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134D" w14:textId="11BEE755" w:rsidR="00DE57CB" w:rsidRPr="00B65FF5" w:rsidRDefault="00533E70" w:rsidP="00DE57C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Nr sprawy: </w:t>
      </w:r>
      <w:r w:rsidR="001E0028">
        <w:rPr>
          <w:rFonts w:ascii="Calibri" w:hAnsi="Calibri" w:cs="Calibri"/>
          <w:b/>
          <w:bCs/>
          <w:sz w:val="22"/>
          <w:szCs w:val="22"/>
        </w:rPr>
        <w:t>RIR.271.6</w:t>
      </w:r>
      <w:bookmarkStart w:id="0" w:name="_GoBack"/>
      <w:bookmarkEnd w:id="0"/>
      <w:r w:rsidR="004910DA" w:rsidRPr="004910DA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65B07C7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33E70">
        <w:rPr>
          <w:rFonts w:ascii="Trebuchet MS" w:hAnsi="Trebuchet MS" w:cs="Arial"/>
          <w:b/>
          <w:sz w:val="20"/>
        </w:rPr>
        <w:t>Załącznik 8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2970FB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04B1641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31E03FF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AFFD17A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34F5D31D" w:rsidR="00B65F4B" w:rsidRPr="004212FB" w:rsidRDefault="00B65F4B" w:rsidP="00654322">
      <w:pPr>
        <w:spacing w:line="276" w:lineRule="auto"/>
        <w:jc w:val="center"/>
      </w:pP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57B7997C" w:rsidR="00D1014A" w:rsidRPr="00CC1D5F" w:rsidRDefault="00D1014A" w:rsidP="00FD5F42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 w:rsidR="00FD5F42">
          <w:rPr>
            <w:rFonts w:ascii="Trebuchet MS" w:hAnsi="Trebuchet MS"/>
            <w:sz w:val="16"/>
            <w:u w:val="single"/>
          </w:rPr>
          <w:t>Ochotnicza Straż Pożarna w Makowie</w:t>
        </w:r>
        <w:r w:rsidR="00B65F4B">
          <w:rPr>
            <w:rFonts w:ascii="Trebuchet MS" w:hAnsi="Trebuchet MS"/>
            <w:sz w:val="16"/>
            <w:u w:val="single"/>
          </w:rPr>
          <w:t xml:space="preserve">, </w:t>
        </w:r>
        <w:r w:rsidR="00FD5F42">
          <w:rPr>
            <w:rFonts w:ascii="Trebuchet MS" w:hAnsi="Trebuchet MS"/>
            <w:sz w:val="16"/>
            <w:u w:val="single"/>
          </w:rPr>
          <w:t>Maków 81</w:t>
        </w:r>
        <w:r w:rsidR="00B65F4B">
          <w:rPr>
            <w:rFonts w:ascii="Trebuchet MS" w:hAnsi="Trebuchet MS"/>
            <w:sz w:val="16"/>
            <w:u w:val="single"/>
          </w:rPr>
          <w:t>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1E0028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0D2A" w14:textId="77777777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DE57CB" w:rsidRPr="005E62A7" w14:paraId="1685999A" w14:textId="77777777" w:rsidTr="00DF030C">
      <w:tc>
        <w:tcPr>
          <w:tcW w:w="5631" w:type="dxa"/>
          <w:shd w:val="clear" w:color="auto" w:fill="auto"/>
        </w:tcPr>
        <w:p w14:paraId="7A459B8F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5B6DB9D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B7FD89C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12A5882E" w14:textId="77777777" w:rsidR="00DE57CB" w:rsidRPr="005E62A7" w:rsidRDefault="001E0028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DE57CB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3660654" w14:textId="7B746638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2C65AF58" wp14:editId="376010E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1B465D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2C0DB882" w14:textId="4637D279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4048774" wp14:editId="35C79F52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23CDB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4CCD47BA" wp14:editId="7E99710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56C0D99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D526D2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1E32C225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C4ECFC6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4D9EEBC4" w14:textId="78D823BD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E0028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910DA"/>
    <w:rsid w:val="004C5319"/>
    <w:rsid w:val="004F24C7"/>
    <w:rsid w:val="004F50E7"/>
    <w:rsid w:val="004F53EB"/>
    <w:rsid w:val="005043A7"/>
    <w:rsid w:val="0050712B"/>
    <w:rsid w:val="00510AEC"/>
    <w:rsid w:val="00527B6A"/>
    <w:rsid w:val="00533E70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621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57CB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5F42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2E13-6B50-417D-A439-9EE7E22D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8</cp:revision>
  <cp:lastPrinted>2021-03-08T10:44:00Z</cp:lastPrinted>
  <dcterms:created xsi:type="dcterms:W3CDTF">2021-10-26T11:03:00Z</dcterms:created>
  <dcterms:modified xsi:type="dcterms:W3CDTF">2022-04-27T06:33:00Z</dcterms:modified>
</cp:coreProperties>
</file>