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82DA" w14:textId="7CA0AC4F" w:rsidR="00846CF9" w:rsidRPr="00846CF9" w:rsidRDefault="00846CF9" w:rsidP="00846CF9">
      <w:pPr>
        <w:suppressAutoHyphens/>
        <w:autoSpaceDE w:val="0"/>
        <w:spacing w:after="0"/>
        <w:jc w:val="right"/>
        <w:rPr>
          <w:rFonts w:ascii="Times New Roman" w:eastAsia="Times New Roman" w:hAnsi="Times New Roman"/>
          <w:b/>
          <w:bCs/>
          <w:color w:val="000000"/>
          <w:sz w:val="24"/>
          <w:szCs w:val="24"/>
          <w:lang w:eastAsia="ar-SA"/>
        </w:rPr>
      </w:pPr>
      <w:bookmarkStart w:id="0" w:name="_Hlk141350603"/>
      <w:r w:rsidRPr="00846CF9">
        <w:rPr>
          <w:rFonts w:ascii="Times New Roman" w:eastAsia="Times New Roman" w:hAnsi="Times New Roman"/>
          <w:b/>
          <w:bCs/>
          <w:color w:val="000000"/>
          <w:sz w:val="24"/>
          <w:szCs w:val="24"/>
          <w:lang w:eastAsia="ar-SA"/>
        </w:rPr>
        <w:t xml:space="preserve">Załącznik nr </w:t>
      </w:r>
      <w:r>
        <w:rPr>
          <w:rFonts w:ascii="Times New Roman" w:eastAsia="Times New Roman" w:hAnsi="Times New Roman"/>
          <w:b/>
          <w:bCs/>
          <w:color w:val="000000"/>
          <w:sz w:val="24"/>
          <w:szCs w:val="24"/>
          <w:lang w:eastAsia="ar-SA"/>
        </w:rPr>
        <w:t>4</w:t>
      </w:r>
      <w:r w:rsidRPr="00846CF9">
        <w:rPr>
          <w:rFonts w:ascii="Times New Roman" w:eastAsia="Times New Roman" w:hAnsi="Times New Roman"/>
          <w:b/>
          <w:bCs/>
          <w:color w:val="000000"/>
          <w:sz w:val="24"/>
          <w:szCs w:val="24"/>
          <w:lang w:eastAsia="ar-SA"/>
        </w:rPr>
        <w:t xml:space="preserve"> do SWZ</w:t>
      </w:r>
    </w:p>
    <w:p w14:paraId="256EED93" w14:textId="6C0BE933" w:rsidR="004875A9" w:rsidRDefault="00846CF9" w:rsidP="00846CF9">
      <w:pPr>
        <w:suppressAutoHyphens/>
        <w:autoSpaceDE w:val="0"/>
        <w:spacing w:after="0"/>
        <w:rPr>
          <w:rFonts w:ascii="Times New Roman" w:eastAsia="Times New Roman" w:hAnsi="Times New Roman"/>
          <w:b/>
          <w:bCs/>
          <w:color w:val="000000"/>
          <w:sz w:val="24"/>
          <w:szCs w:val="24"/>
          <w:lang w:eastAsia="ar-SA"/>
        </w:rPr>
      </w:pPr>
      <w:r w:rsidRPr="00846CF9">
        <w:rPr>
          <w:rFonts w:ascii="Times New Roman" w:eastAsia="Times New Roman" w:hAnsi="Times New Roman"/>
          <w:b/>
          <w:bCs/>
          <w:color w:val="000000"/>
          <w:sz w:val="24"/>
          <w:szCs w:val="24"/>
          <w:lang w:eastAsia="ar-SA"/>
        </w:rPr>
        <w:t>BiGK.271.1.1</w:t>
      </w:r>
      <w:r w:rsidR="009A232C">
        <w:rPr>
          <w:rFonts w:ascii="Times New Roman" w:eastAsia="Times New Roman" w:hAnsi="Times New Roman"/>
          <w:b/>
          <w:bCs/>
          <w:color w:val="000000"/>
          <w:sz w:val="24"/>
          <w:szCs w:val="24"/>
          <w:lang w:eastAsia="ar-SA"/>
        </w:rPr>
        <w:t>6</w:t>
      </w:r>
      <w:r w:rsidRPr="00846CF9">
        <w:rPr>
          <w:rFonts w:ascii="Times New Roman" w:eastAsia="Times New Roman" w:hAnsi="Times New Roman"/>
          <w:b/>
          <w:bCs/>
          <w:color w:val="000000"/>
          <w:sz w:val="24"/>
          <w:szCs w:val="24"/>
          <w:lang w:eastAsia="ar-SA"/>
        </w:rPr>
        <w:t>.2023</w:t>
      </w:r>
    </w:p>
    <w:p w14:paraId="2FCC11B8" w14:textId="77777777" w:rsidR="00846CF9" w:rsidRPr="00D62592" w:rsidRDefault="00846CF9" w:rsidP="00D62592">
      <w:pPr>
        <w:suppressAutoHyphens/>
        <w:autoSpaceDE w:val="0"/>
        <w:spacing w:after="0"/>
        <w:jc w:val="center"/>
        <w:rPr>
          <w:rFonts w:ascii="Times New Roman" w:eastAsia="Times New Roman" w:hAnsi="Times New Roman"/>
          <w:b/>
          <w:bCs/>
          <w:color w:val="000000"/>
          <w:sz w:val="24"/>
          <w:szCs w:val="24"/>
          <w:lang w:eastAsia="ar-SA"/>
        </w:rPr>
      </w:pPr>
    </w:p>
    <w:p w14:paraId="0FC1B24F" w14:textId="079620A4" w:rsidR="00E73508" w:rsidRPr="00D62592" w:rsidRDefault="00BD2D72" w:rsidP="00D62592">
      <w:pPr>
        <w:suppressAutoHyphens/>
        <w:autoSpaceDE w:val="0"/>
        <w:spacing w:after="0"/>
        <w:jc w:val="center"/>
        <w:rPr>
          <w:rFonts w:ascii="Times New Roman" w:eastAsia="Times New Roman" w:hAnsi="Times New Roman"/>
          <w:b/>
          <w:bCs/>
          <w:color w:val="000000"/>
          <w:sz w:val="24"/>
          <w:szCs w:val="24"/>
          <w:lang w:eastAsia="ar-SA"/>
        </w:rPr>
      </w:pPr>
      <w:r w:rsidRPr="00D62592">
        <w:rPr>
          <w:rFonts w:ascii="Times New Roman" w:eastAsia="Times New Roman" w:hAnsi="Times New Roman"/>
          <w:b/>
          <w:bCs/>
          <w:color w:val="000000"/>
          <w:sz w:val="24"/>
          <w:szCs w:val="24"/>
          <w:lang w:eastAsia="ar-SA"/>
        </w:rPr>
        <w:t>WZÓR</w:t>
      </w:r>
      <w:r w:rsidR="00E73508" w:rsidRPr="00D62592">
        <w:rPr>
          <w:rFonts w:ascii="Times New Roman" w:eastAsia="Times New Roman" w:hAnsi="Times New Roman"/>
          <w:b/>
          <w:bCs/>
          <w:color w:val="000000"/>
          <w:sz w:val="24"/>
          <w:szCs w:val="24"/>
          <w:lang w:eastAsia="ar-SA"/>
        </w:rPr>
        <w:t xml:space="preserve">  UMOWY</w:t>
      </w:r>
    </w:p>
    <w:p w14:paraId="14E22EDC" w14:textId="77777777" w:rsidR="00E73508" w:rsidRPr="00D62592" w:rsidRDefault="00E73508" w:rsidP="00D62592">
      <w:pPr>
        <w:suppressAutoHyphens/>
        <w:autoSpaceDE w:val="0"/>
        <w:spacing w:after="0"/>
        <w:jc w:val="center"/>
        <w:rPr>
          <w:rFonts w:ascii="Times New Roman" w:eastAsia="Times New Roman" w:hAnsi="Times New Roman"/>
          <w:b/>
          <w:bCs/>
          <w:color w:val="000000"/>
          <w:sz w:val="24"/>
          <w:szCs w:val="24"/>
          <w:lang w:eastAsia="ar-SA"/>
        </w:rPr>
      </w:pPr>
    </w:p>
    <w:p w14:paraId="46EFCA79" w14:textId="145C4B44" w:rsidR="00F55A19" w:rsidRPr="00D62592" w:rsidRDefault="00F55A19" w:rsidP="00D62592">
      <w:pPr>
        <w:widowControl w:val="0"/>
        <w:tabs>
          <w:tab w:val="left" w:leader="dot" w:pos="3519"/>
        </w:tabs>
        <w:autoSpaceDE w:val="0"/>
        <w:autoSpaceDN w:val="0"/>
        <w:spacing w:after="0"/>
        <w:jc w:val="both"/>
        <w:rPr>
          <w:rFonts w:ascii="Times New Roman" w:eastAsia="Times New Roman" w:hAnsi="Times New Roman"/>
          <w:sz w:val="24"/>
          <w:szCs w:val="24"/>
        </w:rPr>
      </w:pPr>
      <w:r w:rsidRPr="00D62592">
        <w:rPr>
          <w:rFonts w:ascii="Times New Roman" w:eastAsia="Times New Roman" w:hAnsi="Times New Roman"/>
          <w:sz w:val="24"/>
          <w:szCs w:val="24"/>
        </w:rPr>
        <w:t>Zawarta</w:t>
      </w:r>
      <w:r w:rsidRPr="00D62592">
        <w:rPr>
          <w:rFonts w:ascii="Times New Roman" w:eastAsia="Times New Roman" w:hAnsi="Times New Roman"/>
          <w:spacing w:val="-2"/>
          <w:sz w:val="24"/>
          <w:szCs w:val="24"/>
        </w:rPr>
        <w:t xml:space="preserve"> </w:t>
      </w:r>
      <w:r w:rsidRPr="00D62592">
        <w:rPr>
          <w:rFonts w:ascii="Times New Roman" w:eastAsia="Times New Roman" w:hAnsi="Times New Roman"/>
          <w:sz w:val="24"/>
          <w:szCs w:val="24"/>
        </w:rPr>
        <w:t>w</w:t>
      </w:r>
      <w:r w:rsidRPr="00D62592">
        <w:rPr>
          <w:rFonts w:ascii="Times New Roman" w:eastAsia="Times New Roman" w:hAnsi="Times New Roman"/>
          <w:spacing w:val="-2"/>
          <w:sz w:val="24"/>
          <w:szCs w:val="24"/>
        </w:rPr>
        <w:t xml:space="preserve"> </w:t>
      </w:r>
      <w:r w:rsidRPr="00D62592">
        <w:rPr>
          <w:rFonts w:ascii="Times New Roman" w:eastAsia="Times New Roman" w:hAnsi="Times New Roman"/>
          <w:sz w:val="24"/>
          <w:szCs w:val="24"/>
        </w:rPr>
        <w:t>dniu</w:t>
      </w:r>
      <w:r w:rsidRPr="00D62592">
        <w:rPr>
          <w:rFonts w:ascii="Times New Roman" w:eastAsia="Times New Roman" w:hAnsi="Times New Roman"/>
          <w:sz w:val="24"/>
          <w:szCs w:val="24"/>
        </w:rPr>
        <w:tab/>
        <w:t xml:space="preserve">w </w:t>
      </w:r>
      <w:r w:rsidR="00FE2E3B" w:rsidRPr="00D62592">
        <w:rPr>
          <w:rFonts w:ascii="Times New Roman" w:eastAsia="Times New Roman" w:hAnsi="Times New Roman"/>
          <w:sz w:val="24"/>
          <w:szCs w:val="24"/>
        </w:rPr>
        <w:t>Lidzbarku</w:t>
      </w:r>
      <w:r w:rsidRPr="00D62592">
        <w:rPr>
          <w:rFonts w:ascii="Times New Roman" w:eastAsia="Times New Roman" w:hAnsi="Times New Roman"/>
          <w:sz w:val="24"/>
          <w:szCs w:val="24"/>
        </w:rPr>
        <w:t>, pomiędzy</w:t>
      </w:r>
    </w:p>
    <w:p w14:paraId="16BDBF95" w14:textId="69C43CA7" w:rsidR="00EF3968" w:rsidRPr="00D62592" w:rsidRDefault="00FE2E3B" w:rsidP="00D62592">
      <w:pPr>
        <w:spacing w:after="0"/>
        <w:jc w:val="both"/>
        <w:rPr>
          <w:rFonts w:ascii="Times New Roman" w:hAnsi="Times New Roman"/>
          <w:b/>
          <w:color w:val="000000"/>
          <w:sz w:val="24"/>
          <w:szCs w:val="24"/>
        </w:rPr>
      </w:pPr>
      <w:bookmarkStart w:id="1" w:name="_Hlk29911970"/>
      <w:r w:rsidRPr="00D62592">
        <w:rPr>
          <w:rFonts w:ascii="Times New Roman" w:hAnsi="Times New Roman"/>
          <w:b/>
          <w:color w:val="000000"/>
          <w:sz w:val="24"/>
          <w:szCs w:val="24"/>
        </w:rPr>
        <w:t>Gmin</w:t>
      </w:r>
      <w:r w:rsidR="002D5562">
        <w:rPr>
          <w:rFonts w:ascii="Times New Roman" w:hAnsi="Times New Roman"/>
          <w:b/>
          <w:color w:val="000000"/>
          <w:sz w:val="24"/>
          <w:szCs w:val="24"/>
        </w:rPr>
        <w:t>ą</w:t>
      </w:r>
      <w:r w:rsidRPr="00D62592">
        <w:rPr>
          <w:rFonts w:ascii="Times New Roman" w:hAnsi="Times New Roman"/>
          <w:b/>
          <w:color w:val="000000"/>
          <w:sz w:val="24"/>
          <w:szCs w:val="24"/>
        </w:rPr>
        <w:t xml:space="preserve"> Lidzbark</w:t>
      </w:r>
      <w:r w:rsidRPr="00D62592">
        <w:rPr>
          <w:rFonts w:ascii="Times New Roman" w:hAnsi="Times New Roman"/>
          <w:bCs/>
          <w:color w:val="000000"/>
          <w:sz w:val="24"/>
          <w:szCs w:val="24"/>
        </w:rPr>
        <w:t>, ul. Sądowa 21, 13-230 Lidzbark</w:t>
      </w:r>
      <w:r w:rsidR="00EF3968" w:rsidRPr="00D62592">
        <w:rPr>
          <w:rFonts w:ascii="Times New Roman" w:hAnsi="Times New Roman"/>
          <w:bCs/>
          <w:color w:val="000000"/>
          <w:sz w:val="24"/>
          <w:szCs w:val="24"/>
        </w:rPr>
        <w:t>,</w:t>
      </w:r>
      <w:r w:rsidR="00EF3968" w:rsidRPr="00D62592">
        <w:rPr>
          <w:rFonts w:ascii="Times New Roman" w:hAnsi="Times New Roman"/>
          <w:color w:val="000000"/>
          <w:sz w:val="24"/>
          <w:szCs w:val="24"/>
        </w:rPr>
        <w:t xml:space="preserve"> NIP: </w:t>
      </w:r>
      <w:r w:rsidRPr="00D62592">
        <w:rPr>
          <w:rFonts w:ascii="Times New Roman" w:hAnsi="Times New Roman"/>
          <w:color w:val="000000"/>
          <w:sz w:val="24"/>
          <w:szCs w:val="24"/>
        </w:rPr>
        <w:t>571-162-96-63</w:t>
      </w:r>
      <w:r w:rsidR="00EF3968" w:rsidRPr="00D62592">
        <w:rPr>
          <w:rFonts w:ascii="Times New Roman" w:hAnsi="Times New Roman"/>
          <w:color w:val="000000"/>
          <w:sz w:val="24"/>
          <w:szCs w:val="24"/>
        </w:rPr>
        <w:t xml:space="preserve">, </w:t>
      </w:r>
      <w:bookmarkEnd w:id="1"/>
      <w:r w:rsidR="00EF3968" w:rsidRPr="00D62592">
        <w:rPr>
          <w:rFonts w:ascii="Times New Roman" w:hAnsi="Times New Roman"/>
          <w:color w:val="000000"/>
          <w:sz w:val="24"/>
          <w:szCs w:val="24"/>
        </w:rPr>
        <w:t xml:space="preserve">reprezentowaną przez: </w:t>
      </w:r>
    </w:p>
    <w:p w14:paraId="12926E5A" w14:textId="086B6ECE" w:rsidR="00804D12" w:rsidRPr="00D62592" w:rsidRDefault="00EF3968" w:rsidP="00D62592">
      <w:pPr>
        <w:pStyle w:val="Bezodstpw"/>
        <w:numPr>
          <w:ilvl w:val="0"/>
          <w:numId w:val="0"/>
        </w:numPr>
        <w:rPr>
          <w:rFonts w:cs="Times New Roman"/>
          <w:szCs w:val="24"/>
        </w:rPr>
      </w:pPr>
      <w:r w:rsidRPr="00D62592">
        <w:rPr>
          <w:rFonts w:cs="Times New Roman"/>
          <w:szCs w:val="24"/>
        </w:rPr>
        <w:t xml:space="preserve">…………………. – …………………., </w:t>
      </w:r>
      <w:r w:rsidR="00461822" w:rsidRPr="00D62592">
        <w:rPr>
          <w:rFonts w:cs="Times New Roman"/>
          <w:szCs w:val="24"/>
        </w:rPr>
        <w:t xml:space="preserve"> </w:t>
      </w:r>
    </w:p>
    <w:p w14:paraId="2D834750" w14:textId="243958D3" w:rsidR="00E73508" w:rsidRPr="00D62592" w:rsidRDefault="00BD2D72" w:rsidP="00D62592">
      <w:pPr>
        <w:suppressAutoHyphens/>
        <w:spacing w:after="0"/>
        <w:jc w:val="both"/>
        <w:rPr>
          <w:rFonts w:ascii="Times New Roman" w:eastAsia="Times New Roman" w:hAnsi="Times New Roman"/>
          <w:b/>
          <w:color w:val="000000"/>
          <w:sz w:val="24"/>
          <w:szCs w:val="24"/>
          <w:lang w:eastAsia="ar-SA"/>
        </w:rPr>
      </w:pPr>
      <w:r w:rsidRPr="00D62592">
        <w:rPr>
          <w:rFonts w:ascii="Times New Roman" w:eastAsia="Times New Roman" w:hAnsi="Times New Roman"/>
          <w:color w:val="000000"/>
          <w:sz w:val="24"/>
          <w:szCs w:val="24"/>
          <w:lang w:eastAsia="ar-SA"/>
        </w:rPr>
        <w:t>zwan</w:t>
      </w:r>
      <w:r w:rsidR="0072111D">
        <w:rPr>
          <w:rFonts w:ascii="Times New Roman" w:eastAsia="Times New Roman" w:hAnsi="Times New Roman"/>
          <w:color w:val="000000"/>
          <w:sz w:val="24"/>
          <w:szCs w:val="24"/>
          <w:lang w:eastAsia="ar-SA"/>
        </w:rPr>
        <w:t>ą</w:t>
      </w:r>
      <w:r w:rsidRPr="00D62592">
        <w:rPr>
          <w:rFonts w:ascii="Times New Roman" w:eastAsia="Times New Roman" w:hAnsi="Times New Roman"/>
          <w:color w:val="000000"/>
          <w:sz w:val="24"/>
          <w:szCs w:val="24"/>
          <w:lang w:eastAsia="ar-SA"/>
        </w:rPr>
        <w:t xml:space="preserve"> dalej</w:t>
      </w:r>
      <w:r w:rsidRPr="00D62592">
        <w:rPr>
          <w:rFonts w:ascii="Times New Roman" w:eastAsia="Times New Roman" w:hAnsi="Times New Roman"/>
          <w:b/>
          <w:color w:val="000000"/>
          <w:sz w:val="24"/>
          <w:szCs w:val="24"/>
          <w:lang w:eastAsia="ar-SA"/>
        </w:rPr>
        <w:t xml:space="preserve"> „ZAMAWIAJĄCYM”</w:t>
      </w:r>
    </w:p>
    <w:p w14:paraId="2053A02E" w14:textId="77777777" w:rsidR="00E73508" w:rsidRPr="00D62592" w:rsidRDefault="00E73508" w:rsidP="00D62592">
      <w:p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 xml:space="preserve">a </w:t>
      </w:r>
    </w:p>
    <w:p w14:paraId="51921427" w14:textId="6BAC409F" w:rsidR="00AA4B8A" w:rsidRPr="00D62592" w:rsidRDefault="00E73508" w:rsidP="00D62592">
      <w:pPr>
        <w:suppressAutoHyphens/>
        <w:autoSpaceDE w:val="0"/>
        <w:spacing w:after="0"/>
        <w:jc w:val="both"/>
        <w:rPr>
          <w:rFonts w:ascii="Times New Roman" w:eastAsia="Times New Roman" w:hAnsi="Times New Roman"/>
          <w:bCs/>
          <w:color w:val="000000"/>
          <w:sz w:val="24"/>
          <w:szCs w:val="24"/>
          <w:lang w:eastAsia="ar-SA"/>
        </w:rPr>
      </w:pPr>
      <w:r w:rsidRPr="00D62592">
        <w:rPr>
          <w:rFonts w:ascii="Times New Roman" w:eastAsia="Times New Roman" w:hAnsi="Times New Roman"/>
          <w:bCs/>
          <w:color w:val="000000"/>
          <w:sz w:val="24"/>
          <w:szCs w:val="24"/>
          <w:lang w:eastAsia="ar-SA"/>
        </w:rPr>
        <w:t>……………………………………………………………………………………………………</w:t>
      </w:r>
      <w:r w:rsidR="0006058F" w:rsidRPr="00D62592">
        <w:rPr>
          <w:rFonts w:ascii="Times New Roman" w:eastAsia="Times New Roman" w:hAnsi="Times New Roman"/>
          <w:bCs/>
          <w:color w:val="000000"/>
          <w:sz w:val="24"/>
          <w:szCs w:val="24"/>
          <w:lang w:eastAsia="ar-SA"/>
        </w:rPr>
        <w:t>……</w:t>
      </w:r>
    </w:p>
    <w:p w14:paraId="4334CF90" w14:textId="5CB97388" w:rsidR="00E73508" w:rsidRPr="00D62592" w:rsidRDefault="00E73508" w:rsidP="00D62592">
      <w:p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NIP …………………………….. REGON …………………………..</w:t>
      </w:r>
    </w:p>
    <w:p w14:paraId="5C0BB2C2" w14:textId="77777777" w:rsidR="00E73508" w:rsidRPr="00D62592" w:rsidRDefault="00E73508" w:rsidP="00D62592">
      <w:p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 xml:space="preserve">zwanym dalej </w:t>
      </w:r>
      <w:r w:rsidRPr="00D62592">
        <w:rPr>
          <w:rFonts w:ascii="Times New Roman" w:eastAsia="Times New Roman" w:hAnsi="Times New Roman"/>
          <w:b/>
          <w:color w:val="000000"/>
          <w:sz w:val="24"/>
          <w:szCs w:val="24"/>
          <w:lang w:eastAsia="ar-SA"/>
        </w:rPr>
        <w:t>„</w:t>
      </w:r>
      <w:r w:rsidRPr="00D62592">
        <w:rPr>
          <w:rFonts w:ascii="Times New Roman" w:eastAsia="Times New Roman" w:hAnsi="Times New Roman"/>
          <w:b/>
          <w:bCs/>
          <w:color w:val="000000"/>
          <w:sz w:val="24"/>
          <w:szCs w:val="24"/>
          <w:lang w:eastAsia="ar-SA"/>
        </w:rPr>
        <w:t>WYKONAWCĄ”</w:t>
      </w:r>
    </w:p>
    <w:p w14:paraId="19F8E9A0" w14:textId="7D276375" w:rsidR="00F86494" w:rsidRPr="00D62592" w:rsidRDefault="00F86494" w:rsidP="00D62592">
      <w:pPr>
        <w:widowControl w:val="0"/>
        <w:suppressAutoHyphens/>
        <w:autoSpaceDE w:val="0"/>
        <w:spacing w:after="0"/>
        <w:jc w:val="both"/>
        <w:rPr>
          <w:rFonts w:ascii="Times New Roman" w:eastAsia="Times New Roman" w:hAnsi="Times New Roman"/>
          <w:color w:val="000000"/>
          <w:sz w:val="24"/>
          <w:szCs w:val="24"/>
          <w:lang w:eastAsia="ar-SA"/>
        </w:rPr>
      </w:pPr>
    </w:p>
    <w:p w14:paraId="427AF436" w14:textId="7B8746C5" w:rsidR="00F86494" w:rsidRPr="00D62592" w:rsidRDefault="00F86494" w:rsidP="00D62592">
      <w:pPr>
        <w:jc w:val="both"/>
        <w:rPr>
          <w:rFonts w:ascii="Times New Roman" w:hAnsi="Times New Roman"/>
          <w:sz w:val="24"/>
          <w:szCs w:val="24"/>
        </w:rPr>
      </w:pPr>
      <w:r w:rsidRPr="00D62592">
        <w:rPr>
          <w:rFonts w:ascii="Times New Roman" w:hAnsi="Times New Roman"/>
          <w:sz w:val="24"/>
          <w:szCs w:val="24"/>
        </w:rPr>
        <w:t xml:space="preserve">wyłonionym w wyniku przeprowadzenia postępowania o udzielenie zamówienia publicznego w trybie </w:t>
      </w:r>
      <w:r w:rsidR="002A741F" w:rsidRPr="00D62592">
        <w:rPr>
          <w:rFonts w:ascii="Times New Roman" w:hAnsi="Times New Roman"/>
          <w:sz w:val="24"/>
          <w:szCs w:val="24"/>
        </w:rPr>
        <w:t xml:space="preserve">podstawowym </w:t>
      </w:r>
      <w:r w:rsidRPr="00D62592">
        <w:rPr>
          <w:rFonts w:ascii="Times New Roman" w:hAnsi="Times New Roman"/>
          <w:sz w:val="24"/>
          <w:szCs w:val="24"/>
        </w:rPr>
        <w:t>na podstawie art.</w:t>
      </w:r>
      <w:r w:rsidR="000A4F0C" w:rsidRPr="00D62592">
        <w:rPr>
          <w:rFonts w:ascii="Times New Roman" w:hAnsi="Times New Roman"/>
          <w:sz w:val="24"/>
          <w:szCs w:val="24"/>
        </w:rPr>
        <w:t xml:space="preserve"> 275 pkt 1</w:t>
      </w:r>
      <w:r w:rsidR="002A741F" w:rsidRPr="00D62592">
        <w:rPr>
          <w:rFonts w:ascii="Times New Roman" w:hAnsi="Times New Roman"/>
          <w:sz w:val="24"/>
          <w:szCs w:val="24"/>
        </w:rPr>
        <w:t xml:space="preserve"> </w:t>
      </w:r>
      <w:r w:rsidRPr="00D62592">
        <w:rPr>
          <w:rFonts w:ascii="Times New Roman" w:hAnsi="Times New Roman"/>
          <w:sz w:val="24"/>
          <w:szCs w:val="24"/>
        </w:rPr>
        <w:t>ustawy z 11 września 2019 r. – Prawo zamówień publicznych (Dz.U. 20</w:t>
      </w:r>
      <w:r w:rsidR="002A741F" w:rsidRPr="00D62592">
        <w:rPr>
          <w:rFonts w:ascii="Times New Roman" w:hAnsi="Times New Roman"/>
          <w:sz w:val="24"/>
          <w:szCs w:val="24"/>
        </w:rPr>
        <w:t>2</w:t>
      </w:r>
      <w:r w:rsidRPr="00D62592">
        <w:rPr>
          <w:rFonts w:ascii="Times New Roman" w:hAnsi="Times New Roman"/>
          <w:sz w:val="24"/>
          <w:szCs w:val="24"/>
        </w:rPr>
        <w:t>2 poz. 1710 ze zm.).</w:t>
      </w:r>
    </w:p>
    <w:bookmarkEnd w:id="0"/>
    <w:p w14:paraId="41F7B968" w14:textId="77777777" w:rsidR="00F86494" w:rsidRPr="00D62592" w:rsidRDefault="00F86494" w:rsidP="00D62592">
      <w:pPr>
        <w:suppressAutoHyphens/>
        <w:autoSpaceDE w:val="0"/>
        <w:spacing w:after="0"/>
        <w:rPr>
          <w:rFonts w:ascii="Times New Roman" w:eastAsia="Times New Roman" w:hAnsi="Times New Roman"/>
          <w:color w:val="000000"/>
          <w:sz w:val="24"/>
          <w:szCs w:val="24"/>
          <w:lang w:eastAsia="ar-SA"/>
        </w:rPr>
      </w:pPr>
    </w:p>
    <w:p w14:paraId="5C8E21D2" w14:textId="515F293B" w:rsidR="00BA2FD1" w:rsidRPr="00481530" w:rsidRDefault="00481530" w:rsidP="00DA3C6E">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POSTANOWIENIA OGÓLNE</w:t>
      </w:r>
    </w:p>
    <w:p w14:paraId="4B03EBDA" w14:textId="50F05041" w:rsidR="00BA2FD1" w:rsidRDefault="00481530" w:rsidP="00496F20">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4750A">
        <w:rPr>
          <w:rFonts w:ascii="Times New Roman" w:eastAsia="Times New Roman" w:hAnsi="Times New Roman"/>
          <w:b/>
          <w:bCs/>
          <w:color w:val="000000"/>
          <w:sz w:val="24"/>
          <w:szCs w:val="24"/>
          <w:lang w:eastAsia="ar-SA"/>
        </w:rPr>
        <w:t>1</w:t>
      </w:r>
    </w:p>
    <w:p w14:paraId="5A30469D" w14:textId="20F5A6DB" w:rsidR="0004750A" w:rsidRPr="0004750A" w:rsidRDefault="0004750A" w:rsidP="0004750A">
      <w:pPr>
        <w:jc w:val="both"/>
        <w:rPr>
          <w:rFonts w:ascii="Times New Roman" w:hAnsi="Times New Roman"/>
          <w:b/>
          <w:bCs/>
          <w:color w:val="000000" w:themeColor="text1"/>
          <w:sz w:val="24"/>
          <w:szCs w:val="24"/>
        </w:rPr>
      </w:pPr>
      <w:r w:rsidRPr="0004750A">
        <w:rPr>
          <w:rFonts w:ascii="Times New Roman" w:eastAsia="Times New Roman" w:hAnsi="Times New Roman"/>
          <w:color w:val="000000"/>
          <w:sz w:val="24"/>
          <w:szCs w:val="24"/>
          <w:lang w:eastAsia="ar-SA"/>
        </w:rPr>
        <w:t xml:space="preserve">Zamawiający zleca, a Wykonawca przyjmuje do realizacji opracowanie dokumentacji projektowej południowo – wschodniej obwodnicy Lidzbarka </w:t>
      </w:r>
      <w:bookmarkStart w:id="2" w:name="_Hlk141435846"/>
      <w:r w:rsidRPr="0004750A">
        <w:rPr>
          <w:rFonts w:ascii="Times New Roman" w:eastAsia="Times New Roman" w:hAnsi="Times New Roman"/>
          <w:color w:val="000000"/>
          <w:sz w:val="24"/>
          <w:szCs w:val="24"/>
          <w:lang w:eastAsia="ar-SA"/>
        </w:rPr>
        <w:t>w ramach zadania pn</w:t>
      </w:r>
      <w:r w:rsidRPr="0004750A">
        <w:rPr>
          <w:rFonts w:ascii="Times New Roman" w:eastAsia="Times New Roman" w:hAnsi="Times New Roman"/>
          <w:b/>
          <w:bCs/>
          <w:color w:val="000000" w:themeColor="text1"/>
          <w:sz w:val="24"/>
          <w:szCs w:val="24"/>
          <w:lang w:eastAsia="ar-SA"/>
        </w:rPr>
        <w:t>.: „Budowa południowo – wschodniej obwodnicy Lidzbarka - dokumentacja”</w:t>
      </w:r>
      <w:bookmarkEnd w:id="2"/>
      <w:r w:rsidR="00BA2FD1">
        <w:rPr>
          <w:rFonts w:ascii="Times New Roman" w:eastAsia="Times New Roman" w:hAnsi="Times New Roman"/>
          <w:b/>
          <w:bCs/>
          <w:color w:val="000000" w:themeColor="text1"/>
          <w:sz w:val="24"/>
          <w:szCs w:val="24"/>
          <w:lang w:eastAsia="ar-SA"/>
        </w:rPr>
        <w:t>.</w:t>
      </w:r>
    </w:p>
    <w:p w14:paraId="5E63425C" w14:textId="2E43B637" w:rsidR="00BA2FD1" w:rsidRDefault="00481530" w:rsidP="00496F20">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4750A">
        <w:rPr>
          <w:rFonts w:ascii="Times New Roman" w:eastAsia="Times New Roman" w:hAnsi="Times New Roman"/>
          <w:b/>
          <w:bCs/>
          <w:color w:val="000000"/>
          <w:sz w:val="24"/>
          <w:szCs w:val="24"/>
          <w:lang w:eastAsia="ar-SA"/>
        </w:rPr>
        <w:t>2</w:t>
      </w:r>
    </w:p>
    <w:p w14:paraId="2307DEA9" w14:textId="4D347A46" w:rsidR="0004750A" w:rsidRPr="00CB24F9" w:rsidRDefault="0004750A" w:rsidP="00CF1AD7">
      <w:pPr>
        <w:pStyle w:val="Akapitzlist"/>
        <w:numPr>
          <w:ilvl w:val="0"/>
          <w:numId w:val="27"/>
        </w:numPr>
        <w:suppressAutoHyphens/>
        <w:spacing w:after="0"/>
        <w:jc w:val="both"/>
        <w:rPr>
          <w:rFonts w:ascii="Times New Roman" w:eastAsia="Times New Roman" w:hAnsi="Times New Roman"/>
          <w:sz w:val="24"/>
          <w:lang w:eastAsia="pl-PL"/>
        </w:rPr>
      </w:pPr>
      <w:r>
        <w:rPr>
          <w:rFonts w:ascii="Times New Roman" w:eastAsia="Times New Roman" w:hAnsi="Times New Roman"/>
          <w:sz w:val="24"/>
          <w:lang w:eastAsia="pl-PL"/>
        </w:rPr>
        <w:t>Wykonawca</w:t>
      </w:r>
      <w:r w:rsidRPr="00CB24F9">
        <w:rPr>
          <w:rFonts w:ascii="Times New Roman" w:eastAsia="Times New Roman" w:hAnsi="Times New Roman"/>
          <w:sz w:val="24"/>
          <w:lang w:eastAsia="pl-PL"/>
        </w:rPr>
        <w:t xml:space="preserve"> w ramach niniejszej umowy zobowiązan</w:t>
      </w:r>
      <w:r>
        <w:rPr>
          <w:rFonts w:ascii="Times New Roman" w:eastAsia="Times New Roman" w:hAnsi="Times New Roman"/>
          <w:sz w:val="24"/>
          <w:lang w:eastAsia="pl-PL"/>
        </w:rPr>
        <w:t>y</w:t>
      </w:r>
      <w:r w:rsidRPr="00CB24F9">
        <w:rPr>
          <w:rFonts w:ascii="Times New Roman" w:eastAsia="Times New Roman" w:hAnsi="Times New Roman"/>
          <w:sz w:val="24"/>
          <w:lang w:eastAsia="pl-PL"/>
        </w:rPr>
        <w:t xml:space="preserve"> jest do: </w:t>
      </w:r>
    </w:p>
    <w:p w14:paraId="7FF5CD89" w14:textId="52F96F7C" w:rsidR="0004750A" w:rsidRPr="00E9747B" w:rsidRDefault="0004750A" w:rsidP="00CF1AD7">
      <w:pPr>
        <w:pStyle w:val="Akapitzlist"/>
        <w:numPr>
          <w:ilvl w:val="0"/>
          <w:numId w:val="29"/>
        </w:numPr>
        <w:spacing w:after="0"/>
        <w:jc w:val="both"/>
        <w:rPr>
          <w:rFonts w:ascii="Times New Roman" w:hAnsi="Times New Roman"/>
          <w:iCs/>
          <w:color w:val="000000"/>
          <w:sz w:val="24"/>
          <w:szCs w:val="24"/>
          <w:lang w:eastAsia="ar-SA"/>
        </w:rPr>
      </w:pPr>
      <w:r>
        <w:rPr>
          <w:rFonts w:ascii="Times New Roman" w:hAnsi="Times New Roman"/>
          <w:iCs/>
          <w:color w:val="000000"/>
          <w:sz w:val="24"/>
          <w:szCs w:val="24"/>
          <w:lang w:eastAsia="ar-SA"/>
        </w:rPr>
        <w:t>s</w:t>
      </w:r>
      <w:r w:rsidRPr="00F96D70">
        <w:rPr>
          <w:rFonts w:ascii="Times New Roman" w:hAnsi="Times New Roman"/>
          <w:iCs/>
          <w:color w:val="000000"/>
          <w:sz w:val="24"/>
          <w:szCs w:val="24"/>
          <w:lang w:eastAsia="ar-SA"/>
        </w:rPr>
        <w:t>porządzeni</w:t>
      </w:r>
      <w:r w:rsidR="00BA2FD1">
        <w:rPr>
          <w:rFonts w:ascii="Times New Roman" w:hAnsi="Times New Roman"/>
          <w:iCs/>
          <w:color w:val="000000"/>
          <w:sz w:val="24"/>
          <w:szCs w:val="24"/>
          <w:lang w:eastAsia="ar-SA"/>
        </w:rPr>
        <w:t>a</w:t>
      </w:r>
      <w:r w:rsidRPr="00F96D70">
        <w:rPr>
          <w:rFonts w:ascii="Times New Roman" w:hAnsi="Times New Roman"/>
          <w:iCs/>
          <w:color w:val="000000"/>
          <w:sz w:val="24"/>
          <w:szCs w:val="24"/>
          <w:lang w:eastAsia="ar-SA"/>
        </w:rPr>
        <w:t xml:space="preserve"> dokumentacji projektowej południowo – wschodniej obwodnicy Lidzbarka, która połączy drogę  wojewódzką nr 541 na odcinku od Lubawy do wjazdu do Lidzbarka od strony południowej z drogą wojewódzką nr 544 na odcinku Lidzbark</w:t>
      </w:r>
      <w:r>
        <w:rPr>
          <w:rFonts w:ascii="Times New Roman" w:hAnsi="Times New Roman"/>
          <w:iCs/>
          <w:color w:val="000000"/>
          <w:sz w:val="24"/>
          <w:szCs w:val="24"/>
          <w:lang w:eastAsia="ar-SA"/>
        </w:rPr>
        <w:t xml:space="preserve"> </w:t>
      </w:r>
      <w:r w:rsidRPr="00F96D70">
        <w:rPr>
          <w:rFonts w:ascii="Times New Roman" w:hAnsi="Times New Roman"/>
          <w:iCs/>
          <w:color w:val="000000"/>
          <w:sz w:val="24"/>
          <w:szCs w:val="24"/>
          <w:lang w:eastAsia="ar-SA"/>
        </w:rPr>
        <w:t>- Działdowo</w:t>
      </w:r>
      <w:r>
        <w:rPr>
          <w:rFonts w:ascii="Times New Roman" w:hAnsi="Times New Roman"/>
          <w:iCs/>
          <w:color w:val="000000"/>
          <w:sz w:val="24"/>
          <w:szCs w:val="24"/>
          <w:lang w:eastAsia="ar-SA"/>
        </w:rPr>
        <w:t>.</w:t>
      </w:r>
    </w:p>
    <w:p w14:paraId="13DB004D"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wykonania czterech </w:t>
      </w:r>
      <w:proofErr w:type="spellStart"/>
      <w:r w:rsidRPr="00EB30EF">
        <w:rPr>
          <w:rFonts w:ascii="Times New Roman" w:eastAsia="Times New Roman" w:hAnsi="Times New Roman"/>
          <w:sz w:val="24"/>
          <w:lang w:eastAsia="pl-PL"/>
        </w:rPr>
        <w:t>fotorealistycznych</w:t>
      </w:r>
      <w:proofErr w:type="spellEnd"/>
      <w:r w:rsidRPr="00EB30EF">
        <w:rPr>
          <w:rFonts w:ascii="Times New Roman" w:eastAsia="Times New Roman" w:hAnsi="Times New Roman"/>
          <w:sz w:val="24"/>
          <w:lang w:eastAsia="pl-PL"/>
        </w:rPr>
        <w:t xml:space="preserve"> wizualizacji</w:t>
      </w:r>
      <w:r>
        <w:rPr>
          <w:rFonts w:ascii="Times New Roman" w:eastAsia="Times New Roman" w:hAnsi="Times New Roman"/>
          <w:sz w:val="24"/>
          <w:lang w:eastAsia="pl-PL"/>
        </w:rPr>
        <w:t>, które</w:t>
      </w:r>
      <w:r w:rsidRPr="00EB30EF">
        <w:rPr>
          <w:rFonts w:ascii="Times New Roman" w:eastAsia="Times New Roman" w:hAnsi="Times New Roman"/>
          <w:sz w:val="24"/>
          <w:lang w:eastAsia="pl-PL"/>
        </w:rPr>
        <w:t xml:space="preserve"> zostaną przygotowane poprzez wykonanie fotografii wskazanych punktów i naniesienie na nie grafik prezentujących projektowane elementy zagospodarowania pasa drogowego; ponadto:</w:t>
      </w:r>
    </w:p>
    <w:p w14:paraId="53A74371" w14:textId="77777777" w:rsidR="0004750A" w:rsidRPr="00EB30EF" w:rsidRDefault="0004750A" w:rsidP="00CF1AD7">
      <w:pPr>
        <w:numPr>
          <w:ilvl w:val="0"/>
          <w:numId w:val="4"/>
        </w:numPr>
        <w:suppressAutoHyphens/>
        <w:spacing w:after="0"/>
        <w:ind w:left="851" w:hanging="425"/>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wizualizacje zostaną przygotowane w postaci elektronicznych plików graficznych, dostarczonych w formatach pdf i jpg w rozdzielczości 300 </w:t>
      </w:r>
      <w:proofErr w:type="spellStart"/>
      <w:r w:rsidRPr="00EB30EF">
        <w:rPr>
          <w:rFonts w:ascii="Times New Roman" w:eastAsia="Times New Roman" w:hAnsi="Times New Roman"/>
          <w:sz w:val="24"/>
          <w:lang w:eastAsia="pl-PL"/>
        </w:rPr>
        <w:t>dpi</w:t>
      </w:r>
      <w:proofErr w:type="spellEnd"/>
      <w:r w:rsidRPr="00EB30EF">
        <w:rPr>
          <w:rFonts w:ascii="Times New Roman" w:eastAsia="Times New Roman" w:hAnsi="Times New Roman"/>
          <w:sz w:val="24"/>
          <w:lang w:eastAsia="pl-PL"/>
        </w:rPr>
        <w:t xml:space="preserve"> oraz rozdzielczości umożliwiającej publikację grafik na stronie internetowej (rozmiar pojedynczego pliku do publikacji na stronie internetowej do 1 MB);</w:t>
      </w:r>
    </w:p>
    <w:p w14:paraId="52D32C1A" w14:textId="77777777" w:rsidR="0004750A" w:rsidRPr="00EB30EF" w:rsidRDefault="0004750A" w:rsidP="00CF1AD7">
      <w:pPr>
        <w:numPr>
          <w:ilvl w:val="0"/>
          <w:numId w:val="4"/>
        </w:numPr>
        <w:suppressAutoHyphens/>
        <w:spacing w:after="0"/>
        <w:ind w:left="851" w:hanging="425"/>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wizualizacje zostaną dodatkowo wydrukowane na papierze fotograficznym w formacie min. A3 i rozdzielczości min 300 </w:t>
      </w:r>
      <w:proofErr w:type="spellStart"/>
      <w:r w:rsidRPr="00EB30EF">
        <w:rPr>
          <w:rFonts w:ascii="Times New Roman" w:eastAsia="Times New Roman" w:hAnsi="Times New Roman"/>
          <w:sz w:val="24"/>
          <w:lang w:eastAsia="pl-PL"/>
        </w:rPr>
        <w:t>dpi</w:t>
      </w:r>
      <w:proofErr w:type="spellEnd"/>
      <w:r w:rsidRPr="00EB30EF">
        <w:rPr>
          <w:rFonts w:ascii="Times New Roman" w:eastAsia="Times New Roman" w:hAnsi="Times New Roman"/>
          <w:sz w:val="24"/>
          <w:lang w:eastAsia="pl-PL"/>
        </w:rPr>
        <w:t>, i dostarczone do siedziby Zamawiającego z liczbie min. 1 kopii dla każdej z wizualizacji) ;</w:t>
      </w:r>
    </w:p>
    <w:p w14:paraId="0A4FCA6C" w14:textId="77777777" w:rsidR="0004750A" w:rsidRPr="00EB30EF" w:rsidRDefault="0004750A" w:rsidP="00CF1AD7">
      <w:pPr>
        <w:numPr>
          <w:ilvl w:val="0"/>
          <w:numId w:val="4"/>
        </w:numPr>
        <w:suppressAutoHyphens/>
        <w:spacing w:after="0"/>
        <w:ind w:left="851" w:hanging="425"/>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dokładna lokalizacja miejsc do wykonania fotografii stanowiących podstawę wizualizacji zostanie wskazana przez Zamawiającego.</w:t>
      </w:r>
    </w:p>
    <w:p w14:paraId="32155712"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opracowania harmonogramu prac projektowych określającego terminy przygotowania poszczególnych części dokumentacji projektowej; </w:t>
      </w:r>
    </w:p>
    <w:p w14:paraId="77BA0C1A"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lastRenderedPageBreak/>
        <w:t xml:space="preserve">wykonanie opracowania geodezyjnego projektu podziału nieruchomości pod realizację inwestycji drogowej do celów związanych z uzyskaniem </w:t>
      </w:r>
      <w:r>
        <w:rPr>
          <w:rFonts w:ascii="Times New Roman" w:eastAsia="Times New Roman" w:hAnsi="Times New Roman"/>
          <w:sz w:val="24"/>
          <w:lang w:eastAsia="pl-PL"/>
        </w:rPr>
        <w:t xml:space="preserve">przez Zamawiającego </w:t>
      </w:r>
      <w:r w:rsidRPr="00EB30EF">
        <w:rPr>
          <w:rFonts w:ascii="Times New Roman" w:eastAsia="Times New Roman" w:hAnsi="Times New Roman"/>
          <w:sz w:val="24"/>
          <w:lang w:eastAsia="pl-PL"/>
        </w:rPr>
        <w:t xml:space="preserve">decyzji o zezwoleniu na realizację inwestycji drogowej (ZRID) – w ilości po 5 </w:t>
      </w:r>
      <w:proofErr w:type="spellStart"/>
      <w:r w:rsidRPr="00EB30EF">
        <w:rPr>
          <w:rFonts w:ascii="Times New Roman" w:eastAsia="Times New Roman" w:hAnsi="Times New Roman"/>
          <w:sz w:val="24"/>
          <w:lang w:eastAsia="pl-PL"/>
        </w:rPr>
        <w:t>egz</w:t>
      </w:r>
      <w:proofErr w:type="spellEnd"/>
      <w:r w:rsidRPr="00EB30EF">
        <w:rPr>
          <w:rFonts w:ascii="Times New Roman" w:eastAsia="Times New Roman" w:hAnsi="Times New Roman"/>
          <w:sz w:val="24"/>
          <w:lang w:eastAsia="pl-PL"/>
        </w:rPr>
        <w:t>;</w:t>
      </w:r>
    </w:p>
    <w:p w14:paraId="376F34FC"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uzyskania aktualnych podkładów geodezyjnych (map do celów projektowych) niezbędnych do opracowania projektu budowlanego;</w:t>
      </w:r>
    </w:p>
    <w:p w14:paraId="405084FC"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wykonania dokumentacji geotechnicznej wymaganej prawem w zakresie przedmiotu umowy zgodnie z rozporządzeniem Ministra Transportu, Budownictwa i Gospodarki Morskiej z dnia 25 kwietnia 2012 r. w sprawie ustalenia geotechnicznych warunków posadowienia obiektów budowlanych, warunkująca uzyskanie decyzji ZRID – w ilości 5 egz.,</w:t>
      </w:r>
    </w:p>
    <w:p w14:paraId="6C0A7E6D"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opracowania kompletnego projektu budowlanego i wykonawczego (wszystkich branż, stosownie do potrzeb) łącznie ze wszystkimi załącznikami, decyzjami, opiniami i uzgodnieniami, warunkującymi otrzymanie decyzji ZRID, zgodnie z obowiązującymi w tym zakresie przepisami, wiedzą i zasadami sztuki budowlanej  –projekt budowlany w ilości 5 egz. i projekt wykonawczy w ilości 3 egz.;</w:t>
      </w:r>
    </w:p>
    <w:p w14:paraId="69A1155B"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opracowania projektów przebudowy urządzeń infrastruktury technicznej niezwiązanych z potrzebami zarządzania drogami lub potrzebami ruchu drogowego, kolidujących z inwestycją, jeżeli takowe wystąpią – projekt budowlany w ilości 5 egz. i projekt wykonawczy w ilości 3 egz.;</w:t>
      </w:r>
    </w:p>
    <w:p w14:paraId="63BD2457"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opracowania projektu stałej organizacji ruchu wraz z zatwierdzeniem ( w oparciu o § 2 ust. 1a rozporządzenia Ministra Infrastruktury z dnia 23 września 2003 r. w sprawie szczegółowych warunków zarządzania ruchem na drogach oraz wykonywania nadzoru nad tym zarządzaniem – w ilości 5 egz.;</w:t>
      </w:r>
    </w:p>
    <w:p w14:paraId="6A28071A"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przygotowania inwentaryzacji zieleni wraz z projektem w zakresie branży zieleni warunkujących otrzymanie stosownej zgody na wycinkę drzew i krzewów kolidujących z inwestycją oraz umożliwiających ich wycinkę w terenie oraz plan </w:t>
      </w:r>
      <w:proofErr w:type="spellStart"/>
      <w:r w:rsidRPr="00EB30EF">
        <w:rPr>
          <w:rFonts w:ascii="Times New Roman" w:eastAsia="Times New Roman" w:hAnsi="Times New Roman"/>
          <w:sz w:val="24"/>
          <w:lang w:eastAsia="pl-PL"/>
        </w:rPr>
        <w:t>nasadzeń</w:t>
      </w:r>
      <w:proofErr w:type="spellEnd"/>
      <w:r w:rsidRPr="00EB30EF">
        <w:rPr>
          <w:rFonts w:ascii="Times New Roman" w:eastAsia="Times New Roman" w:hAnsi="Times New Roman"/>
          <w:sz w:val="24"/>
          <w:lang w:eastAsia="pl-PL"/>
        </w:rPr>
        <w:t xml:space="preserve"> zastępczych – w ilości 5 </w:t>
      </w:r>
      <w:proofErr w:type="spellStart"/>
      <w:r w:rsidRPr="00EB30EF">
        <w:rPr>
          <w:rFonts w:ascii="Times New Roman" w:eastAsia="Times New Roman" w:hAnsi="Times New Roman"/>
          <w:sz w:val="24"/>
          <w:lang w:eastAsia="pl-PL"/>
        </w:rPr>
        <w:t>egz</w:t>
      </w:r>
      <w:proofErr w:type="spellEnd"/>
    </w:p>
    <w:p w14:paraId="1CA5670F"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opracowania przedmiarów i kosztorysów inwestorskich niezbędnych do udzielenia przez </w:t>
      </w:r>
      <w:r>
        <w:rPr>
          <w:rFonts w:ascii="Times New Roman" w:eastAsia="Times New Roman" w:hAnsi="Times New Roman"/>
          <w:sz w:val="24"/>
          <w:lang w:eastAsia="pl-PL"/>
        </w:rPr>
        <w:t>Zamawiającego</w:t>
      </w:r>
      <w:r w:rsidRPr="00EB30EF">
        <w:rPr>
          <w:rFonts w:ascii="Times New Roman" w:eastAsia="Times New Roman" w:hAnsi="Times New Roman"/>
          <w:sz w:val="24"/>
          <w:lang w:eastAsia="pl-PL"/>
        </w:rPr>
        <w:t xml:space="preserve"> zamówienia na realizację robót budowlanych objętych decyzją ZRID (w oparciu o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przedmiary oraz kosztorysy inwestorskie – w ilości po 3 egz.,</w:t>
      </w:r>
    </w:p>
    <w:p w14:paraId="106F7289" w14:textId="2EA2188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opracowania specyfikacji technicznych (ogólne i szczegółowe) wykonania i odbioru robót budowlanych objętych przedmiotem zamówienia, zgodnie z rozdziałem 3 Rozporządzenia Ministra </w:t>
      </w:r>
      <w:r w:rsidR="004246B8">
        <w:rPr>
          <w:rFonts w:ascii="Times New Roman" w:eastAsia="Times New Roman" w:hAnsi="Times New Roman"/>
          <w:sz w:val="24"/>
          <w:lang w:eastAsia="pl-PL"/>
        </w:rPr>
        <w:t>Rozwoju i Technologii z dnia 20 grudnia 2021 r.</w:t>
      </w:r>
      <w:r w:rsidRPr="00EB30EF">
        <w:rPr>
          <w:rFonts w:ascii="Times New Roman" w:eastAsia="Times New Roman" w:hAnsi="Times New Roman"/>
          <w:sz w:val="24"/>
          <w:lang w:eastAsia="pl-PL"/>
        </w:rPr>
        <w:t xml:space="preserve"> w sprawie szczegółowego zakresu i formy dokumentacji projektowej, specyfikacji technicznych wykonania i odbioru robót budowlanych oraz programu funkcjonalno-użytkowego- 3 egz.,</w:t>
      </w:r>
    </w:p>
    <w:p w14:paraId="1E899B35"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ustalenia granic pasa drogowego przed przystąpieniem do sporządzania mapy do celów projektowych,</w:t>
      </w:r>
    </w:p>
    <w:p w14:paraId="201404E4"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uzyskania warunków technicznych oraz dokonanie uzgodnień niezbędnych do prawidłowego opracowania dokumentacji projektowej;</w:t>
      </w:r>
    </w:p>
    <w:p w14:paraId="3B0C60FE"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zapewnienia sprawdzenia projektu budowlanego pod względem zgodności przepisami, w tym techniczno-budowlanymi, przez osobę posiadającą uprawnienia budowlane do projektowania bez ograniczeń w odpowiedniej specjalności lub przez rzeczoznawcę budowlanego,</w:t>
      </w:r>
    </w:p>
    <w:p w14:paraId="64F1B2A8"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przekazywania na bieżąco drogą elektroniczną do Wydziału </w:t>
      </w:r>
      <w:r>
        <w:rPr>
          <w:rFonts w:ascii="Times New Roman" w:eastAsia="Times New Roman" w:hAnsi="Times New Roman"/>
          <w:sz w:val="24"/>
          <w:lang w:eastAsia="pl-PL"/>
        </w:rPr>
        <w:t>Inwestycji, Budownictwa i Gospodarki Komunalnej Urzędu Miasta i Gminy w Lidzbarku</w:t>
      </w:r>
      <w:r w:rsidRPr="00EB30EF">
        <w:rPr>
          <w:rFonts w:ascii="Times New Roman" w:eastAsia="Times New Roman" w:hAnsi="Times New Roman"/>
          <w:sz w:val="24"/>
          <w:lang w:eastAsia="pl-PL"/>
        </w:rPr>
        <w:t xml:space="preserve"> kserokopii lub skanów wszelkich uzyskanych warunków, uzgodnień i opinii, w terminach umożliwiających ewentualne </w:t>
      </w:r>
      <w:r w:rsidRPr="00EB30EF">
        <w:rPr>
          <w:rFonts w:ascii="Times New Roman" w:eastAsia="Times New Roman" w:hAnsi="Times New Roman"/>
          <w:sz w:val="24"/>
          <w:lang w:eastAsia="pl-PL"/>
        </w:rPr>
        <w:lastRenderedPageBreak/>
        <w:t xml:space="preserve">skorzystanie z trybu odwoławczego. Oryginały uzgodnień </w:t>
      </w:r>
      <w:r>
        <w:rPr>
          <w:rFonts w:ascii="Times New Roman" w:eastAsia="Times New Roman" w:hAnsi="Times New Roman"/>
          <w:sz w:val="24"/>
          <w:lang w:eastAsia="pl-PL"/>
        </w:rPr>
        <w:t>Wykonawca</w:t>
      </w:r>
      <w:r w:rsidRPr="00EB30EF">
        <w:rPr>
          <w:rFonts w:ascii="Times New Roman" w:eastAsia="Times New Roman" w:hAnsi="Times New Roman"/>
          <w:sz w:val="24"/>
          <w:lang w:eastAsia="pl-PL"/>
        </w:rPr>
        <w:t xml:space="preserve"> zobowiązan</w:t>
      </w:r>
      <w:r>
        <w:rPr>
          <w:rFonts w:ascii="Times New Roman" w:eastAsia="Times New Roman" w:hAnsi="Times New Roman"/>
          <w:sz w:val="24"/>
          <w:lang w:eastAsia="pl-PL"/>
        </w:rPr>
        <w:t>y</w:t>
      </w:r>
      <w:r w:rsidRPr="00EB30EF">
        <w:rPr>
          <w:rFonts w:ascii="Times New Roman" w:eastAsia="Times New Roman" w:hAnsi="Times New Roman"/>
          <w:sz w:val="24"/>
          <w:lang w:eastAsia="pl-PL"/>
        </w:rPr>
        <w:t xml:space="preserve"> jest przekazać Zamawiającemu z pierwszym egzemplarzem dokumentacji;</w:t>
      </w:r>
    </w:p>
    <w:p w14:paraId="275FD4B0"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dokonywania uzupełnień lub wyjaśnień szczegółowych dotyczących opracowanej dokumentacji, na każde żądanie Zamawiającego lub Wykonawcy realizującego roboty budowlane na podstawie tej dokumentacji, bez dodatkowych roszczeń finansowych;</w:t>
      </w:r>
    </w:p>
    <w:p w14:paraId="226F2EDE" w14:textId="77777777" w:rsidR="0004750A" w:rsidRPr="00EB30EF" w:rsidRDefault="0004750A" w:rsidP="00CF1AD7">
      <w:pPr>
        <w:numPr>
          <w:ilvl w:val="0"/>
          <w:numId w:val="29"/>
        </w:numPr>
        <w:suppressAutoHyphens/>
        <w:spacing w:after="0"/>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sprawowania nadzoru autorskiego na żądanie Zamawiającego lub właściwego organu w zakresie: </w:t>
      </w:r>
    </w:p>
    <w:p w14:paraId="1E65C6B4" w14:textId="77777777" w:rsidR="0004750A" w:rsidRPr="00EB30EF" w:rsidRDefault="0004750A" w:rsidP="00CF1AD7">
      <w:pPr>
        <w:numPr>
          <w:ilvl w:val="0"/>
          <w:numId w:val="3"/>
        </w:numPr>
        <w:tabs>
          <w:tab w:val="left" w:pos="993"/>
        </w:tabs>
        <w:suppressAutoHyphens/>
        <w:spacing w:after="0"/>
        <w:ind w:left="993" w:hanging="567"/>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stwierdzania w toku wykonania robót budowlanych zgodności realizacji z projektem, </w:t>
      </w:r>
    </w:p>
    <w:p w14:paraId="194F9024" w14:textId="195F066A" w:rsidR="0004750A" w:rsidRPr="004246B8" w:rsidRDefault="0004750A" w:rsidP="004246B8">
      <w:pPr>
        <w:numPr>
          <w:ilvl w:val="0"/>
          <w:numId w:val="3"/>
        </w:numPr>
        <w:suppressAutoHyphens/>
        <w:spacing w:after="0"/>
        <w:ind w:left="993" w:hanging="567"/>
        <w:contextualSpacing/>
        <w:jc w:val="both"/>
        <w:rPr>
          <w:rFonts w:ascii="Times New Roman" w:eastAsia="Times New Roman" w:hAnsi="Times New Roman"/>
          <w:sz w:val="24"/>
          <w:lang w:eastAsia="pl-PL"/>
        </w:rPr>
      </w:pPr>
      <w:r w:rsidRPr="00EB30EF">
        <w:rPr>
          <w:rFonts w:ascii="Times New Roman" w:eastAsia="Times New Roman" w:hAnsi="Times New Roman"/>
          <w:sz w:val="24"/>
          <w:lang w:eastAsia="pl-PL"/>
        </w:rPr>
        <w:t xml:space="preserve">uzgadniania możliwości wprowadzenia rozwiązań zamiennych w stosunku do przewidzianych </w:t>
      </w:r>
      <w:r w:rsidRPr="004246B8">
        <w:rPr>
          <w:rFonts w:ascii="Times New Roman" w:eastAsia="Times New Roman" w:hAnsi="Times New Roman"/>
          <w:sz w:val="24"/>
          <w:lang w:eastAsia="pl-PL"/>
        </w:rPr>
        <w:t xml:space="preserve">w projekcie, zgłoszonych przez kierownika budowy lub inspektora nadzoru inwestorskiego. </w:t>
      </w:r>
    </w:p>
    <w:p w14:paraId="1C5964BC" w14:textId="77777777" w:rsidR="0004750A" w:rsidRDefault="0004750A" w:rsidP="00CF1AD7">
      <w:pPr>
        <w:pStyle w:val="Akapitzlist"/>
        <w:numPr>
          <w:ilvl w:val="0"/>
          <w:numId w:val="28"/>
        </w:numPr>
        <w:suppressAutoHyphens/>
        <w:spacing w:after="0"/>
        <w:jc w:val="both"/>
        <w:rPr>
          <w:rFonts w:ascii="Times New Roman" w:eastAsia="Times New Roman" w:hAnsi="Times New Roman"/>
          <w:sz w:val="24"/>
          <w:lang w:eastAsia="pl-PL"/>
        </w:rPr>
      </w:pPr>
      <w:r w:rsidRPr="00B1047F">
        <w:rPr>
          <w:rFonts w:ascii="Times New Roman" w:eastAsia="Times New Roman" w:hAnsi="Times New Roman"/>
          <w:sz w:val="24"/>
          <w:lang w:eastAsia="pl-PL"/>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7B7D6781" w14:textId="77777777" w:rsidR="00481530" w:rsidRPr="00481530" w:rsidRDefault="00481530" w:rsidP="00481530">
      <w:pPr>
        <w:suppressAutoHyphens/>
        <w:autoSpaceDE w:val="0"/>
        <w:spacing w:after="0"/>
        <w:jc w:val="both"/>
        <w:rPr>
          <w:rFonts w:ascii="Times New Roman" w:eastAsia="Times New Roman" w:hAnsi="Times New Roman"/>
          <w:b/>
          <w:bCs/>
          <w:color w:val="000000"/>
          <w:sz w:val="24"/>
          <w:szCs w:val="24"/>
          <w:lang w:eastAsia="ar-SA"/>
        </w:rPr>
      </w:pPr>
    </w:p>
    <w:p w14:paraId="14F8AD1D" w14:textId="635F4DC7" w:rsidR="00481530" w:rsidRPr="00481530" w:rsidRDefault="00481530" w:rsidP="0004750A">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TERMINY</w:t>
      </w:r>
    </w:p>
    <w:p w14:paraId="2315DEB8" w14:textId="293BDC2C" w:rsidR="00481530" w:rsidRPr="00481530" w:rsidRDefault="00481530" w:rsidP="0004750A">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4750A">
        <w:rPr>
          <w:rFonts w:ascii="Times New Roman" w:eastAsia="Times New Roman" w:hAnsi="Times New Roman"/>
          <w:b/>
          <w:bCs/>
          <w:color w:val="000000"/>
          <w:sz w:val="24"/>
          <w:szCs w:val="24"/>
          <w:lang w:eastAsia="ar-SA"/>
        </w:rPr>
        <w:t>3</w:t>
      </w:r>
    </w:p>
    <w:p w14:paraId="45F85299" w14:textId="6D20E415" w:rsidR="0004750A" w:rsidRPr="00D62592" w:rsidRDefault="0004750A" w:rsidP="0004750A">
      <w:pPr>
        <w:numPr>
          <w:ilvl w:val="0"/>
          <w:numId w:val="30"/>
        </w:numPr>
        <w:spacing w:after="0"/>
        <w:jc w:val="both"/>
        <w:rPr>
          <w:rFonts w:ascii="Times New Roman" w:hAnsi="Times New Roman"/>
          <w:sz w:val="24"/>
          <w:szCs w:val="24"/>
        </w:rPr>
      </w:pPr>
      <w:r w:rsidRPr="00D62592">
        <w:rPr>
          <w:rFonts w:ascii="Times New Roman" w:hAnsi="Times New Roman"/>
          <w:sz w:val="24"/>
          <w:szCs w:val="24"/>
        </w:rPr>
        <w:t xml:space="preserve">Przedmiot umowy, o którym mowa w § 1 umowy, zostanie wykonany w terminie </w:t>
      </w:r>
      <w:r w:rsidR="000A7995">
        <w:rPr>
          <w:rFonts w:ascii="Times New Roman" w:hAnsi="Times New Roman"/>
          <w:sz w:val="24"/>
          <w:szCs w:val="24"/>
        </w:rPr>
        <w:t>365 dni</w:t>
      </w:r>
      <w:bookmarkStart w:id="3" w:name="_GoBack"/>
      <w:bookmarkEnd w:id="3"/>
      <w:r w:rsidRPr="00A44D10">
        <w:rPr>
          <w:rFonts w:ascii="Times New Roman" w:hAnsi="Times New Roman"/>
          <w:b/>
          <w:sz w:val="24"/>
          <w:szCs w:val="24"/>
        </w:rPr>
        <w:t xml:space="preserve"> </w:t>
      </w:r>
      <w:r w:rsidRPr="00D62592">
        <w:rPr>
          <w:rFonts w:ascii="Times New Roman" w:hAnsi="Times New Roman"/>
          <w:sz w:val="24"/>
          <w:szCs w:val="24"/>
        </w:rPr>
        <w:t>od dnia podpisania umowy</w:t>
      </w:r>
      <w:r>
        <w:rPr>
          <w:rFonts w:ascii="Times New Roman" w:hAnsi="Times New Roman"/>
          <w:sz w:val="24"/>
          <w:szCs w:val="24"/>
        </w:rPr>
        <w:t>.</w:t>
      </w:r>
      <w:r w:rsidRPr="00D62592">
        <w:rPr>
          <w:rFonts w:ascii="Times New Roman" w:hAnsi="Times New Roman"/>
          <w:sz w:val="24"/>
          <w:szCs w:val="24"/>
        </w:rPr>
        <w:t xml:space="preserve"> </w:t>
      </w:r>
    </w:p>
    <w:p w14:paraId="62858787" w14:textId="77777777" w:rsidR="0004750A" w:rsidRDefault="0004750A" w:rsidP="0004750A">
      <w:pPr>
        <w:numPr>
          <w:ilvl w:val="0"/>
          <w:numId w:val="30"/>
        </w:num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 xml:space="preserve">Termin zakończenia realizacji przedmiotu umowy jest terminem przekazania </w:t>
      </w:r>
      <w:r>
        <w:rPr>
          <w:rFonts w:ascii="Times New Roman" w:eastAsia="Times New Roman" w:hAnsi="Times New Roman"/>
          <w:color w:val="000000"/>
          <w:sz w:val="24"/>
          <w:szCs w:val="24"/>
          <w:lang w:eastAsia="ar-SA"/>
        </w:rPr>
        <w:t>dokumentacji projektowej</w:t>
      </w:r>
      <w:r w:rsidRPr="00D62592">
        <w:rPr>
          <w:rFonts w:ascii="Times New Roman" w:eastAsia="Times New Roman" w:hAnsi="Times New Roman"/>
          <w:color w:val="000000"/>
          <w:sz w:val="24"/>
          <w:szCs w:val="24"/>
          <w:lang w:eastAsia="ar-SA"/>
        </w:rPr>
        <w:t xml:space="preserve"> wraz z kompletem wszystkich dokumentów potrzebnych do </w:t>
      </w:r>
      <w:r>
        <w:rPr>
          <w:rFonts w:ascii="Times New Roman" w:eastAsia="Times New Roman" w:hAnsi="Times New Roman"/>
          <w:color w:val="000000"/>
          <w:sz w:val="24"/>
          <w:szCs w:val="24"/>
          <w:lang w:eastAsia="ar-SA"/>
        </w:rPr>
        <w:t xml:space="preserve">uzyskania przez Zamawiającego decyzji ZRID. </w:t>
      </w:r>
    </w:p>
    <w:p w14:paraId="37AD3EFA" w14:textId="77777777" w:rsidR="0004750A" w:rsidRPr="00D62592" w:rsidRDefault="0004750A" w:rsidP="0004750A">
      <w:pPr>
        <w:numPr>
          <w:ilvl w:val="0"/>
          <w:numId w:val="30"/>
        </w:num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Za termin zakończenia realizacji przedmiotu umowy  uważa się faktyczną datę podpisani</w:t>
      </w:r>
      <w:r>
        <w:rPr>
          <w:rFonts w:ascii="Times New Roman" w:eastAsia="Times New Roman" w:hAnsi="Times New Roman"/>
          <w:color w:val="000000"/>
          <w:sz w:val="24"/>
          <w:szCs w:val="24"/>
          <w:lang w:eastAsia="ar-SA"/>
        </w:rPr>
        <w:t>a</w:t>
      </w:r>
      <w:r w:rsidRPr="00D62592">
        <w:rPr>
          <w:rFonts w:ascii="Times New Roman" w:eastAsia="Times New Roman" w:hAnsi="Times New Roman"/>
          <w:color w:val="000000"/>
          <w:sz w:val="24"/>
          <w:szCs w:val="24"/>
          <w:lang w:eastAsia="ar-SA"/>
        </w:rPr>
        <w:t xml:space="preserve"> protokołu </w:t>
      </w:r>
      <w:r>
        <w:rPr>
          <w:rFonts w:ascii="Times New Roman" w:eastAsia="Times New Roman" w:hAnsi="Times New Roman"/>
          <w:color w:val="000000"/>
          <w:sz w:val="24"/>
          <w:szCs w:val="24"/>
          <w:lang w:eastAsia="ar-SA"/>
        </w:rPr>
        <w:t>zdawczo - odbiorczego</w:t>
      </w:r>
      <w:r w:rsidRPr="00D62592">
        <w:rPr>
          <w:rFonts w:ascii="Times New Roman" w:eastAsia="Times New Roman" w:hAnsi="Times New Roman"/>
          <w:color w:val="000000"/>
          <w:sz w:val="24"/>
          <w:szCs w:val="24"/>
          <w:lang w:eastAsia="ar-SA"/>
        </w:rPr>
        <w:t>.</w:t>
      </w:r>
    </w:p>
    <w:p w14:paraId="082C47D0" w14:textId="25CBAAF0" w:rsidR="0004750A" w:rsidRDefault="0004750A" w:rsidP="0004750A">
      <w:pPr>
        <w:suppressAutoHyphens/>
        <w:autoSpaceDE w:val="0"/>
        <w:spacing w:after="0"/>
        <w:jc w:val="both"/>
        <w:rPr>
          <w:rFonts w:ascii="Times New Roman" w:eastAsia="Times New Roman" w:hAnsi="Times New Roman"/>
          <w:bCs/>
          <w:color w:val="000000"/>
          <w:sz w:val="24"/>
          <w:szCs w:val="24"/>
          <w:lang w:eastAsia="ar-SA"/>
        </w:rPr>
      </w:pPr>
    </w:p>
    <w:p w14:paraId="5171D027"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164B38B8" w14:textId="187C6657" w:rsidR="00481530" w:rsidRPr="00481530" w:rsidRDefault="00481530" w:rsidP="0004750A">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WYNAGRODZENIE</w:t>
      </w:r>
    </w:p>
    <w:p w14:paraId="5ECBA86F" w14:textId="2963DC09" w:rsidR="00481530" w:rsidRDefault="00481530" w:rsidP="0004750A">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4750A">
        <w:rPr>
          <w:rFonts w:ascii="Times New Roman" w:eastAsia="Times New Roman" w:hAnsi="Times New Roman"/>
          <w:b/>
          <w:bCs/>
          <w:color w:val="000000"/>
          <w:sz w:val="24"/>
          <w:szCs w:val="24"/>
          <w:lang w:eastAsia="ar-SA"/>
        </w:rPr>
        <w:t>4</w:t>
      </w:r>
    </w:p>
    <w:p w14:paraId="76FD07BA" w14:textId="77777777" w:rsidR="0004750A" w:rsidRPr="00481530" w:rsidRDefault="0004750A" w:rsidP="0004750A">
      <w:pPr>
        <w:suppressAutoHyphens/>
        <w:autoSpaceDE w:val="0"/>
        <w:spacing w:after="0"/>
        <w:jc w:val="center"/>
        <w:rPr>
          <w:rFonts w:ascii="Times New Roman" w:eastAsia="Times New Roman" w:hAnsi="Times New Roman"/>
          <w:b/>
          <w:bCs/>
          <w:color w:val="000000"/>
          <w:sz w:val="24"/>
          <w:szCs w:val="24"/>
          <w:lang w:eastAsia="ar-SA"/>
        </w:rPr>
      </w:pPr>
    </w:p>
    <w:p w14:paraId="0558F484" w14:textId="77777777" w:rsidR="00502902" w:rsidRPr="00502902" w:rsidRDefault="00502902" w:rsidP="00502902">
      <w:pPr>
        <w:numPr>
          <w:ilvl w:val="0"/>
          <w:numId w:val="6"/>
        </w:numPr>
        <w:tabs>
          <w:tab w:val="num" w:pos="720"/>
        </w:tabs>
        <w:suppressAutoHyphens/>
        <w:autoSpaceDE w:val="0"/>
        <w:spacing w:after="0"/>
        <w:jc w:val="both"/>
        <w:rPr>
          <w:rFonts w:ascii="Times New Roman" w:eastAsia="Times New Roman" w:hAnsi="Times New Roman"/>
          <w:color w:val="000000"/>
          <w:sz w:val="24"/>
          <w:szCs w:val="24"/>
          <w:lang w:eastAsia="ar-SA"/>
        </w:rPr>
      </w:pPr>
      <w:r w:rsidRPr="00502902">
        <w:rPr>
          <w:rFonts w:ascii="Times New Roman" w:eastAsia="Times New Roman" w:hAnsi="Times New Roman"/>
          <w:color w:val="000000"/>
          <w:sz w:val="24"/>
          <w:szCs w:val="24"/>
          <w:lang w:eastAsia="ar-SA"/>
        </w:rPr>
        <w:t xml:space="preserve">Z tytułu wykonania przez Wykonawcę przedmiotu umowy Wykonawcy przysługuje wynagrodzenie ryczałtowe w wysokości: </w:t>
      </w:r>
    </w:p>
    <w:p w14:paraId="40A916F6" w14:textId="77777777" w:rsidR="00502902" w:rsidRPr="00502902" w:rsidRDefault="00502902" w:rsidP="00502902">
      <w:pPr>
        <w:suppressAutoHyphens/>
        <w:autoSpaceDE w:val="0"/>
        <w:spacing w:after="0"/>
        <w:ind w:left="360"/>
        <w:jc w:val="both"/>
        <w:rPr>
          <w:rFonts w:ascii="Times New Roman" w:eastAsia="Times New Roman" w:hAnsi="Times New Roman"/>
          <w:color w:val="000000"/>
          <w:sz w:val="24"/>
          <w:szCs w:val="24"/>
          <w:lang w:eastAsia="ar-SA"/>
        </w:rPr>
      </w:pPr>
      <w:r w:rsidRPr="00502902">
        <w:rPr>
          <w:rFonts w:ascii="Times New Roman" w:eastAsia="Times New Roman" w:hAnsi="Times New Roman"/>
          <w:color w:val="000000"/>
          <w:sz w:val="24"/>
          <w:szCs w:val="24"/>
          <w:lang w:eastAsia="ar-SA"/>
        </w:rPr>
        <w:t>wynagrodzenie netto: ……............. złotych (słownie:...................................................................)</w:t>
      </w:r>
    </w:p>
    <w:p w14:paraId="31E2BF3F" w14:textId="77777777" w:rsidR="00502902" w:rsidRPr="00502902" w:rsidRDefault="00502902" w:rsidP="00502902">
      <w:pPr>
        <w:suppressAutoHyphens/>
        <w:autoSpaceDE w:val="0"/>
        <w:spacing w:after="0"/>
        <w:ind w:left="360"/>
        <w:jc w:val="both"/>
        <w:rPr>
          <w:rFonts w:ascii="Times New Roman" w:eastAsia="Times New Roman" w:hAnsi="Times New Roman"/>
          <w:color w:val="000000"/>
          <w:sz w:val="24"/>
          <w:szCs w:val="24"/>
          <w:lang w:eastAsia="ar-SA"/>
        </w:rPr>
      </w:pPr>
      <w:r w:rsidRPr="00502902">
        <w:rPr>
          <w:rFonts w:ascii="Times New Roman" w:eastAsia="Times New Roman" w:hAnsi="Times New Roman"/>
          <w:color w:val="000000"/>
          <w:sz w:val="24"/>
          <w:szCs w:val="24"/>
          <w:lang w:eastAsia="ar-SA"/>
        </w:rPr>
        <w:t>wynagrodzenie brutto: ………… złotych (słownie: ......................................................................), podatek VAT (wg obowiązującej ustawowo stawki) ................%, tj. ……………………… złotych.</w:t>
      </w:r>
    </w:p>
    <w:p w14:paraId="77E63C7E"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Wynagrodzenie (brutto) z podaniem stawki VAT za poszczególne składniki przedmiotu Umowy określa Załącznik Nr 1 do Umowy. </w:t>
      </w:r>
    </w:p>
    <w:p w14:paraId="56ABAE93"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Zamawiający oświadcza, że będzie dokonywał płatności za przedmiot umowy z zastosowaniem mechanizmu podzielonej płatności.</w:t>
      </w:r>
    </w:p>
    <w:p w14:paraId="13552089" w14:textId="022FAD29"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Wypłata wynagrodzenia za dokumentację projektową, jak również jej części stanowiącej przedmiot odbioru, nastąpi po jej wykonaniu i odbiorze przez Zamawiającego, według zasad określonych </w:t>
      </w:r>
      <w:r w:rsidRPr="00496F20">
        <w:rPr>
          <w:rFonts w:ascii="Times New Roman" w:eastAsia="Times New Roman" w:hAnsi="Times New Roman"/>
          <w:color w:val="000000"/>
          <w:sz w:val="24"/>
          <w:szCs w:val="24"/>
          <w:lang w:eastAsia="ar-SA"/>
        </w:rPr>
        <w:t>w §</w:t>
      </w:r>
      <w:r w:rsidR="00CF1AD7" w:rsidRPr="00496F20">
        <w:rPr>
          <w:rFonts w:ascii="Times New Roman" w:eastAsia="Times New Roman" w:hAnsi="Times New Roman"/>
          <w:color w:val="000000"/>
          <w:sz w:val="24"/>
          <w:szCs w:val="24"/>
          <w:lang w:eastAsia="ar-SA"/>
        </w:rPr>
        <w:t xml:space="preserve"> </w:t>
      </w:r>
      <w:r w:rsidR="00EC7E89">
        <w:rPr>
          <w:rFonts w:ascii="Times New Roman" w:eastAsia="Times New Roman" w:hAnsi="Times New Roman"/>
          <w:color w:val="000000"/>
          <w:sz w:val="24"/>
          <w:szCs w:val="24"/>
          <w:lang w:eastAsia="ar-SA"/>
        </w:rPr>
        <w:t>10</w:t>
      </w:r>
      <w:r w:rsidR="00CF1AD7" w:rsidRPr="00496F20">
        <w:rPr>
          <w:rFonts w:ascii="Times New Roman" w:eastAsia="Times New Roman" w:hAnsi="Times New Roman"/>
          <w:color w:val="000000"/>
          <w:sz w:val="24"/>
          <w:szCs w:val="24"/>
          <w:lang w:eastAsia="ar-SA"/>
        </w:rPr>
        <w:t>.</w:t>
      </w:r>
      <w:r w:rsidRPr="00481530">
        <w:rPr>
          <w:rFonts w:ascii="Times New Roman" w:eastAsia="Times New Roman" w:hAnsi="Times New Roman"/>
          <w:color w:val="000000"/>
          <w:sz w:val="24"/>
          <w:szCs w:val="24"/>
          <w:lang w:eastAsia="ar-SA"/>
        </w:rPr>
        <w:t xml:space="preserve"> Wypłata wynagrodzenia za odebrane w ramach odbiorów częściowych elementy dokumentacji nie może przekroczyć łącznie 50% wartości umowy określonej w ust. 1.</w:t>
      </w:r>
    </w:p>
    <w:p w14:paraId="4D29DCFF" w14:textId="7FAC8729"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Należność za wykonanie zadania, zostanie przez Zamawiającego przekazana na konto </w:t>
      </w:r>
      <w:r w:rsidR="00502902">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wskazane </w:t>
      </w:r>
      <w:r w:rsidR="00CF1AD7">
        <w:rPr>
          <w:rFonts w:ascii="Times New Roman" w:eastAsia="Times New Roman" w:hAnsi="Times New Roman"/>
          <w:color w:val="000000"/>
          <w:sz w:val="24"/>
          <w:szCs w:val="24"/>
          <w:lang w:eastAsia="ar-SA"/>
        </w:rPr>
        <w:t>na</w:t>
      </w:r>
      <w:r w:rsidRPr="00481530">
        <w:rPr>
          <w:rFonts w:ascii="Times New Roman" w:eastAsia="Times New Roman" w:hAnsi="Times New Roman"/>
          <w:color w:val="000000"/>
          <w:sz w:val="24"/>
          <w:szCs w:val="24"/>
          <w:lang w:eastAsia="ar-SA"/>
        </w:rPr>
        <w:t xml:space="preserve"> </w:t>
      </w:r>
      <w:r w:rsidR="00502902">
        <w:rPr>
          <w:rFonts w:ascii="Times New Roman" w:eastAsia="Times New Roman" w:hAnsi="Times New Roman"/>
          <w:color w:val="000000"/>
          <w:sz w:val="24"/>
          <w:szCs w:val="24"/>
          <w:lang w:eastAsia="ar-SA"/>
        </w:rPr>
        <w:t>fakturze</w:t>
      </w:r>
      <w:r w:rsidRPr="00481530">
        <w:rPr>
          <w:rFonts w:ascii="Times New Roman" w:eastAsia="Times New Roman" w:hAnsi="Times New Roman"/>
          <w:color w:val="000000"/>
          <w:sz w:val="24"/>
          <w:szCs w:val="24"/>
          <w:lang w:eastAsia="ar-SA"/>
        </w:rPr>
        <w:t xml:space="preserve">, w terminie 30 dni od dnia dostarczenia prawidłowo </w:t>
      </w:r>
      <w:r w:rsidRPr="00481530">
        <w:rPr>
          <w:rFonts w:ascii="Times New Roman" w:eastAsia="Times New Roman" w:hAnsi="Times New Roman"/>
          <w:color w:val="000000"/>
          <w:sz w:val="24"/>
          <w:szCs w:val="24"/>
          <w:lang w:eastAsia="ar-SA"/>
        </w:rPr>
        <w:lastRenderedPageBreak/>
        <w:t xml:space="preserve">wypełnionej faktury wraz z kopią podpisanego przez strony protokołu odbioru dokumentacji projektowej. </w:t>
      </w:r>
    </w:p>
    <w:p w14:paraId="5A0FF8F4"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 dzień zapłaty Strony uznają dzień przyjęcia przez bank Zamawiającego dyspozycji obciążenia rachunku.</w:t>
      </w:r>
    </w:p>
    <w:p w14:paraId="227B4CA8" w14:textId="3F42A1D0" w:rsid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Fakturę należy wystawić na: </w:t>
      </w:r>
    </w:p>
    <w:p w14:paraId="7A468A31" w14:textId="4349274B" w:rsidR="00502902" w:rsidRDefault="00502902" w:rsidP="00502902">
      <w:pPr>
        <w:tabs>
          <w:tab w:val="num" w:pos="720"/>
        </w:tabs>
        <w:suppressAutoHyphens/>
        <w:autoSpaceDE w:val="0"/>
        <w:spacing w:after="0"/>
        <w:ind w:left="36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Nabywca: Gmina Lidzbark, ul. Sądowa 21, 13-230 Lidzbark</w:t>
      </w:r>
    </w:p>
    <w:p w14:paraId="687534BF" w14:textId="7CA497ED" w:rsidR="00502902" w:rsidRDefault="00502902" w:rsidP="00502902">
      <w:pPr>
        <w:tabs>
          <w:tab w:val="num" w:pos="720"/>
        </w:tabs>
        <w:suppressAutoHyphens/>
        <w:autoSpaceDE w:val="0"/>
        <w:spacing w:after="0"/>
        <w:ind w:left="36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NIP </w:t>
      </w:r>
      <w:r w:rsidR="00CF1AD7" w:rsidRPr="00CF1AD7">
        <w:rPr>
          <w:rFonts w:ascii="Times New Roman" w:eastAsia="Times New Roman" w:hAnsi="Times New Roman"/>
          <w:color w:val="000000"/>
          <w:sz w:val="24"/>
          <w:szCs w:val="24"/>
          <w:lang w:eastAsia="ar-SA"/>
        </w:rPr>
        <w:t>571 162 96 63</w:t>
      </w:r>
      <w:r w:rsidRPr="00CF1AD7">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 xml:space="preserve"> REGON </w:t>
      </w:r>
      <w:r w:rsidR="00CF1AD7" w:rsidRPr="00CF1AD7">
        <w:rPr>
          <w:rFonts w:ascii="Times New Roman" w:eastAsia="Times New Roman" w:hAnsi="Times New Roman"/>
          <w:color w:val="000000"/>
          <w:sz w:val="24"/>
          <w:szCs w:val="24"/>
          <w:lang w:eastAsia="ar-SA"/>
        </w:rPr>
        <w:t>130377942</w:t>
      </w:r>
    </w:p>
    <w:p w14:paraId="541871FC" w14:textId="43589E11" w:rsidR="00502902" w:rsidRPr="00481530" w:rsidRDefault="00502902" w:rsidP="00CF1AD7">
      <w:pPr>
        <w:tabs>
          <w:tab w:val="num" w:pos="720"/>
        </w:tabs>
        <w:suppressAutoHyphens/>
        <w:autoSpaceDE w:val="0"/>
        <w:spacing w:after="0"/>
        <w:ind w:left="36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Odbiorca: Urząd Miasta i Gminy w Lidzbarku, ul. Sądowa 21, 13-230 Lidzbark</w:t>
      </w:r>
    </w:p>
    <w:p w14:paraId="482F887B"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fakturze należy określić nazwę usługi poprzez podanie nazwy zadania i numeru umowy.</w:t>
      </w:r>
    </w:p>
    <w:p w14:paraId="60228ACC" w14:textId="29817C3C" w:rsidR="00481530" w:rsidRPr="00481530" w:rsidRDefault="00CF1AD7"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nie może dokonać cesji żadnych praw i roszczeń, ani przeniesienia obowiązków wynikających z umowy na rzecz osoby trzeciej bez uprzedniej pisemnej zgody Zamawiającego. </w:t>
      </w:r>
    </w:p>
    <w:p w14:paraId="2833AA59"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611AE3EF" w14:textId="77777777" w:rsidR="00481530" w:rsidRP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Wypłata zatrzymanego wynagrodzenia nastąpi na podstawie protokołu usunięcia wad.</w:t>
      </w:r>
    </w:p>
    <w:p w14:paraId="5FA72C3A" w14:textId="77A1B710" w:rsidR="00481530" w:rsidRDefault="00481530" w:rsidP="00481530">
      <w:pPr>
        <w:numPr>
          <w:ilvl w:val="0"/>
          <w:numId w:val="6"/>
        </w:numPr>
        <w:tabs>
          <w:tab w:val="num" w:pos="426"/>
          <w:tab w:val="num" w:pos="720"/>
        </w:tabs>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Zamawiający zastrzega sobie prawo zmniejszenia wartości przedmiotu zamówienia w przypadku odstąpienie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w:t>
      </w:r>
      <w:r w:rsidR="00CF1AD7">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o więcej niż 10 % brutto.</w:t>
      </w:r>
    </w:p>
    <w:p w14:paraId="11F8D7E0" w14:textId="77777777" w:rsidR="00496F20" w:rsidRDefault="00496F20" w:rsidP="00496F20">
      <w:pPr>
        <w:tabs>
          <w:tab w:val="num" w:pos="426"/>
          <w:tab w:val="num" w:pos="720"/>
        </w:tabs>
        <w:suppressAutoHyphens/>
        <w:autoSpaceDE w:val="0"/>
        <w:spacing w:after="0"/>
        <w:ind w:left="360"/>
        <w:jc w:val="both"/>
        <w:rPr>
          <w:rFonts w:ascii="Times New Roman" w:eastAsia="Times New Roman" w:hAnsi="Times New Roman"/>
          <w:color w:val="000000"/>
          <w:sz w:val="24"/>
          <w:szCs w:val="24"/>
          <w:lang w:eastAsia="ar-SA"/>
        </w:rPr>
      </w:pPr>
    </w:p>
    <w:p w14:paraId="5A015784" w14:textId="247B7683" w:rsidR="000643A1" w:rsidRPr="00496F20" w:rsidRDefault="00BA2FD1" w:rsidP="00496F20">
      <w:pPr>
        <w:pStyle w:val="Akapitzlist"/>
        <w:suppressAutoHyphens/>
        <w:autoSpaceDE w:val="0"/>
        <w:spacing w:after="0"/>
        <w:ind w:left="360"/>
        <w:jc w:val="center"/>
        <w:rPr>
          <w:rFonts w:ascii="Times New Roman" w:eastAsia="Times New Roman" w:hAnsi="Times New Roman"/>
          <w:b/>
          <w:bCs/>
          <w:color w:val="000000"/>
          <w:sz w:val="24"/>
          <w:szCs w:val="24"/>
          <w:lang w:eastAsia="ar-SA"/>
        </w:rPr>
      </w:pPr>
      <w:r w:rsidRPr="00BA2FD1">
        <w:rPr>
          <w:rFonts w:ascii="Times New Roman" w:eastAsia="Times New Roman" w:hAnsi="Times New Roman"/>
          <w:b/>
          <w:bCs/>
          <w:color w:val="000000"/>
          <w:sz w:val="24"/>
          <w:szCs w:val="24"/>
          <w:lang w:eastAsia="ar-SA"/>
        </w:rPr>
        <w:t>Zabezpieczenie należytego wykonania umowy</w:t>
      </w:r>
    </w:p>
    <w:p w14:paraId="2B589632" w14:textId="6E470C7E" w:rsidR="00481530" w:rsidRDefault="00481530" w:rsidP="000643A1">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643A1">
        <w:rPr>
          <w:rFonts w:ascii="Times New Roman" w:eastAsia="Times New Roman" w:hAnsi="Times New Roman"/>
          <w:b/>
          <w:bCs/>
          <w:color w:val="000000"/>
          <w:sz w:val="24"/>
          <w:szCs w:val="24"/>
          <w:lang w:eastAsia="ar-SA"/>
        </w:rPr>
        <w:t>5</w:t>
      </w:r>
    </w:p>
    <w:p w14:paraId="305507E0" w14:textId="77777777" w:rsidR="00DD015F" w:rsidRPr="00481530" w:rsidRDefault="00DD015F" w:rsidP="000643A1">
      <w:pPr>
        <w:suppressAutoHyphens/>
        <w:autoSpaceDE w:val="0"/>
        <w:spacing w:after="0"/>
        <w:jc w:val="center"/>
        <w:rPr>
          <w:rFonts w:ascii="Times New Roman" w:eastAsia="Times New Roman" w:hAnsi="Times New Roman"/>
          <w:b/>
          <w:bCs/>
          <w:color w:val="000000"/>
          <w:sz w:val="24"/>
          <w:szCs w:val="24"/>
          <w:lang w:eastAsia="ar-SA"/>
        </w:rPr>
      </w:pPr>
    </w:p>
    <w:p w14:paraId="047F6F95"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color w:val="000000"/>
          <w:sz w:val="24"/>
          <w:szCs w:val="24"/>
          <w:lang w:eastAsia="ar-SA"/>
        </w:rPr>
        <w:t>Zamawiający oświadcza, że Wykonawca przed zawarciem umowy wniósł na jego rzecz</w:t>
      </w:r>
      <w:r>
        <w:rPr>
          <w:rFonts w:ascii="Times New Roman" w:eastAsia="Times New Roman" w:hAnsi="Times New Roman"/>
          <w:color w:val="000000"/>
          <w:sz w:val="24"/>
          <w:szCs w:val="24"/>
          <w:lang w:eastAsia="ar-SA"/>
        </w:rPr>
        <w:t xml:space="preserve"> z</w:t>
      </w:r>
      <w:r w:rsidRPr="00276EA1">
        <w:rPr>
          <w:rFonts w:ascii="Times New Roman" w:eastAsia="Times New Roman" w:hAnsi="Times New Roman"/>
          <w:color w:val="000000"/>
          <w:sz w:val="24"/>
          <w:szCs w:val="24"/>
          <w:lang w:eastAsia="ar-SA"/>
        </w:rPr>
        <w:t xml:space="preserve">abezpieczenie należytego wykonania umowy na zasadach określonych w przepisach ustawy </w:t>
      </w:r>
      <w:proofErr w:type="spellStart"/>
      <w:r w:rsidRPr="00276EA1">
        <w:rPr>
          <w:rFonts w:ascii="Times New Roman" w:eastAsia="Times New Roman" w:hAnsi="Times New Roman"/>
          <w:color w:val="000000"/>
          <w:sz w:val="24"/>
          <w:szCs w:val="24"/>
          <w:lang w:eastAsia="ar-SA"/>
        </w:rPr>
        <w:t>Pzp</w:t>
      </w:r>
      <w:proofErr w:type="spellEnd"/>
      <w:r w:rsidRPr="00276EA1">
        <w:rPr>
          <w:rFonts w:ascii="Times New Roman" w:eastAsia="Times New Roman" w:hAnsi="Times New Roman"/>
          <w:color w:val="000000"/>
          <w:sz w:val="24"/>
          <w:szCs w:val="24"/>
          <w:lang w:eastAsia="ar-SA"/>
        </w:rPr>
        <w:t xml:space="preserve"> na kwotę równą 5 % ceny ofertowej brutto w kwocie ...................... w formie.................</w:t>
      </w:r>
    </w:p>
    <w:p w14:paraId="27E86A44"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r>
        <w:rPr>
          <w:rFonts w:ascii="Times New Roman" w:eastAsia="Times New Roman" w:hAnsi="Times New Roman"/>
          <w:sz w:val="24"/>
          <w:szCs w:val="24"/>
          <w:lang w:eastAsia="pl-PL"/>
        </w:rPr>
        <w:t>.</w:t>
      </w:r>
    </w:p>
    <w:p w14:paraId="1A4182F4" w14:textId="72C3BE28"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 xml:space="preserve">Beneficjentem zabezpieczenia należytego wykonania umowy jest: </w:t>
      </w:r>
      <w:r w:rsidRPr="00EE0B2E">
        <w:rPr>
          <w:rFonts w:ascii="Times New Roman" w:eastAsia="Times New Roman" w:hAnsi="Times New Roman"/>
          <w:sz w:val="24"/>
          <w:szCs w:val="24"/>
          <w:lang w:eastAsia="pl-PL"/>
        </w:rPr>
        <w:t>Gmina</w:t>
      </w:r>
      <w:r w:rsidR="00CF1AD7">
        <w:rPr>
          <w:rFonts w:ascii="Times New Roman" w:eastAsia="Times New Roman" w:hAnsi="Times New Roman"/>
          <w:sz w:val="24"/>
          <w:szCs w:val="24"/>
          <w:lang w:eastAsia="pl-PL"/>
        </w:rPr>
        <w:t xml:space="preserve"> Lidzbark.</w:t>
      </w:r>
    </w:p>
    <w:p w14:paraId="5E4992B8"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Koszty zabezpieczenia należytego wykonania umowy ponosi Wykonawca.</w:t>
      </w:r>
    </w:p>
    <w:p w14:paraId="43AA785C" w14:textId="72D99CA6"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sz w:val="24"/>
          <w:szCs w:val="24"/>
          <w:lang w:eastAsia="pl-PL"/>
        </w:rPr>
        <w:t>Zabez</w:t>
      </w:r>
      <w:r w:rsidRPr="00276EA1">
        <w:rPr>
          <w:rFonts w:ascii="Times New Roman" w:eastAsia="Times New Roman" w:hAnsi="Times New Roman"/>
          <w:sz w:val="24"/>
          <w:szCs w:val="24"/>
          <w:lang w:eastAsia="pl-PL"/>
        </w:rPr>
        <w:t>pieczenia należytego wykonania umowy, zostanie zwrócon</w:t>
      </w:r>
      <w:r>
        <w:rPr>
          <w:rFonts w:ascii="Times New Roman" w:eastAsia="Times New Roman" w:hAnsi="Times New Roman"/>
          <w:sz w:val="24"/>
          <w:szCs w:val="24"/>
          <w:lang w:eastAsia="pl-PL"/>
        </w:rPr>
        <w:t>e</w:t>
      </w:r>
      <w:r w:rsidRPr="00276EA1">
        <w:rPr>
          <w:rFonts w:ascii="Times New Roman" w:eastAsia="Times New Roman" w:hAnsi="Times New Roman"/>
          <w:sz w:val="24"/>
          <w:szCs w:val="24"/>
          <w:lang w:eastAsia="pl-PL"/>
        </w:rPr>
        <w:t xml:space="preserve"> w terminie 30 dni od dnia odbioru </w:t>
      </w:r>
      <w:r>
        <w:rPr>
          <w:rFonts w:ascii="Times New Roman" w:eastAsia="Times New Roman" w:hAnsi="Times New Roman"/>
          <w:sz w:val="24"/>
          <w:szCs w:val="24"/>
          <w:lang w:eastAsia="pl-PL"/>
        </w:rPr>
        <w:t>kompletnej dokumentacji projektowej</w:t>
      </w:r>
      <w:r w:rsidRPr="00276EA1">
        <w:rPr>
          <w:rFonts w:ascii="Times New Roman" w:eastAsia="Times New Roman" w:hAnsi="Times New Roman"/>
          <w:sz w:val="24"/>
          <w:szCs w:val="24"/>
          <w:lang w:eastAsia="pl-PL"/>
        </w:rPr>
        <w:t>.</w:t>
      </w:r>
    </w:p>
    <w:p w14:paraId="6D99B1A9"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W trakcie realizacji umowy Wykonawca może dokonać zmiany formy zabezpieczenia należytego</w:t>
      </w:r>
      <w:r>
        <w:rPr>
          <w:rFonts w:ascii="Times New Roman" w:eastAsia="Times New Roman" w:hAnsi="Times New Roman"/>
          <w:sz w:val="24"/>
          <w:szCs w:val="24"/>
          <w:lang w:eastAsia="pl-PL"/>
        </w:rPr>
        <w:t xml:space="preserve"> </w:t>
      </w:r>
      <w:r w:rsidRPr="00276EA1">
        <w:rPr>
          <w:rFonts w:ascii="Times New Roman" w:eastAsia="Times New Roman" w:hAnsi="Times New Roman"/>
          <w:sz w:val="24"/>
          <w:szCs w:val="24"/>
          <w:lang w:eastAsia="pl-PL"/>
        </w:rPr>
        <w:t xml:space="preserve">wykonania umowy na jedną lub kilka form, o których mowa w przepisach </w:t>
      </w:r>
      <w:proofErr w:type="spellStart"/>
      <w:r w:rsidRPr="00276EA1">
        <w:rPr>
          <w:rFonts w:ascii="Times New Roman" w:eastAsia="Times New Roman" w:hAnsi="Times New Roman"/>
          <w:sz w:val="24"/>
          <w:szCs w:val="24"/>
          <w:lang w:eastAsia="pl-PL"/>
        </w:rPr>
        <w:t>Pzp</w:t>
      </w:r>
      <w:proofErr w:type="spellEnd"/>
      <w:r w:rsidRPr="00276EA1">
        <w:rPr>
          <w:rFonts w:ascii="Times New Roman" w:eastAsia="Times New Roman" w:hAnsi="Times New Roman"/>
          <w:sz w:val="24"/>
          <w:szCs w:val="24"/>
          <w:lang w:eastAsia="pl-PL"/>
        </w:rPr>
        <w:t>, pod warunkiem, że</w:t>
      </w:r>
      <w:r>
        <w:rPr>
          <w:rFonts w:ascii="Times New Roman" w:eastAsia="Times New Roman" w:hAnsi="Times New Roman"/>
          <w:sz w:val="24"/>
          <w:szCs w:val="24"/>
          <w:lang w:eastAsia="pl-PL"/>
        </w:rPr>
        <w:t xml:space="preserve"> </w:t>
      </w:r>
      <w:r w:rsidRPr="00276EA1">
        <w:rPr>
          <w:rFonts w:ascii="Times New Roman" w:eastAsia="Times New Roman" w:hAnsi="Times New Roman"/>
          <w:sz w:val="24"/>
          <w:szCs w:val="24"/>
          <w:lang w:eastAsia="pl-PL"/>
        </w:rPr>
        <w:t>zmiana formy zabezpieczenia zostanie dokonana z zachowaniem ciągłości zabezpieczenia i bez zmniejszenia jego wysokości.</w:t>
      </w:r>
    </w:p>
    <w:p w14:paraId="3C419E33"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Zabezpieczenie należytego wykonania umowy pozostaje w dyspozycji Zamawiającego i zachowuje swoją ważność na czas określony w umowie.</w:t>
      </w:r>
    </w:p>
    <w:p w14:paraId="3C5EE378" w14:textId="4B719FD1"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t>Jeżeli nie zajdzie powód do realizacji zabezpieczenia podlega ono zwrotowi Wykonawcy odpowiednio w termin</w:t>
      </w:r>
      <w:r>
        <w:rPr>
          <w:rFonts w:ascii="Times New Roman" w:eastAsia="Times New Roman" w:hAnsi="Times New Roman"/>
          <w:sz w:val="24"/>
          <w:szCs w:val="24"/>
          <w:lang w:eastAsia="pl-PL"/>
        </w:rPr>
        <w:t>ie</w:t>
      </w:r>
      <w:r w:rsidRPr="00276EA1">
        <w:rPr>
          <w:rFonts w:ascii="Times New Roman" w:eastAsia="Times New Roman" w:hAnsi="Times New Roman"/>
          <w:sz w:val="24"/>
          <w:szCs w:val="24"/>
          <w:lang w:eastAsia="pl-PL"/>
        </w:rPr>
        <w:t xml:space="preserve">, o których mowa w ust. </w:t>
      </w:r>
      <w:r>
        <w:rPr>
          <w:rFonts w:ascii="Times New Roman" w:eastAsia="Times New Roman" w:hAnsi="Times New Roman"/>
          <w:sz w:val="24"/>
          <w:szCs w:val="24"/>
          <w:lang w:eastAsia="pl-PL"/>
        </w:rPr>
        <w:t>5</w:t>
      </w:r>
      <w:r w:rsidRPr="00276EA1">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w:t>
      </w:r>
      <w:r w:rsidRPr="00276EA1">
        <w:rPr>
          <w:rFonts w:ascii="Times New Roman" w:eastAsia="Times New Roman" w:hAnsi="Times New Roman"/>
          <w:sz w:val="24"/>
          <w:szCs w:val="24"/>
          <w:lang w:eastAsia="pl-PL"/>
        </w:rPr>
        <w:t>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F493D60" w14:textId="77777777"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sz w:val="24"/>
          <w:szCs w:val="24"/>
          <w:lang w:eastAsia="pl-PL"/>
        </w:rPr>
        <w:lastRenderedPageBreak/>
        <w:t>Zamawiający może dochodzić zaspokojenia z zabezpieczenia należytego wykonania umowy, jeżeli jakakolwiek kwota należna Zamawiającemu od Wykonawcy w związku z niewykonaniem lub</w:t>
      </w:r>
      <w:r>
        <w:rPr>
          <w:rFonts w:ascii="Times New Roman" w:eastAsia="Times New Roman" w:hAnsi="Times New Roman"/>
          <w:sz w:val="24"/>
          <w:szCs w:val="24"/>
          <w:lang w:eastAsia="pl-PL"/>
        </w:rPr>
        <w:t xml:space="preserve"> </w:t>
      </w:r>
      <w:r w:rsidRPr="00276EA1">
        <w:rPr>
          <w:rFonts w:ascii="Times New Roman" w:eastAsia="Times New Roman" w:hAnsi="Times New Roman"/>
          <w:sz w:val="24"/>
          <w:szCs w:val="24"/>
          <w:lang w:eastAsia="pl-PL"/>
        </w:rPr>
        <w:t>nienależytym wykonaniem umowy nie zostanie zapłacona w terminie 14 dni od dnia otrzymania przez Wykonawcę pisemnego wezwania do zapłaty.</w:t>
      </w:r>
    </w:p>
    <w:p w14:paraId="52E47903" w14:textId="3E0A9898" w:rsidR="00DD015F" w:rsidRPr="00276EA1" w:rsidRDefault="00DD015F" w:rsidP="00DD015F">
      <w:pPr>
        <w:pStyle w:val="Akapitzlist"/>
        <w:numPr>
          <w:ilvl w:val="0"/>
          <w:numId w:val="31"/>
        </w:numPr>
        <w:suppressAutoHyphens/>
        <w:autoSpaceDE w:val="0"/>
        <w:spacing w:after="0"/>
        <w:jc w:val="both"/>
        <w:rPr>
          <w:rFonts w:ascii="Times New Roman" w:eastAsia="Times New Roman" w:hAnsi="Times New Roman"/>
          <w:color w:val="000000"/>
          <w:sz w:val="24"/>
          <w:szCs w:val="24"/>
          <w:lang w:eastAsia="ar-SA"/>
        </w:rPr>
      </w:pPr>
      <w:r w:rsidRPr="00276EA1">
        <w:rPr>
          <w:rFonts w:ascii="Times New Roman" w:eastAsia="Times New Roman" w:hAnsi="Times New Roman"/>
          <w:bCs/>
          <w:sz w:val="24"/>
          <w:szCs w:val="24"/>
          <w:lang w:eastAsia="ar-SA"/>
        </w:rPr>
        <w:t xml:space="preserve">W sytuacji, gdy wskutek okoliczności, o których mowa w </w:t>
      </w:r>
      <w:r w:rsidRPr="00496F20">
        <w:rPr>
          <w:rFonts w:ascii="Times New Roman" w:eastAsia="Times New Roman" w:hAnsi="Times New Roman"/>
          <w:bCs/>
          <w:sz w:val="24"/>
          <w:szCs w:val="24"/>
          <w:lang w:eastAsia="ar-SA"/>
        </w:rPr>
        <w:t>§ 1</w:t>
      </w:r>
      <w:r w:rsidR="00E331A2">
        <w:rPr>
          <w:rFonts w:ascii="Times New Roman" w:eastAsia="Times New Roman" w:hAnsi="Times New Roman"/>
          <w:bCs/>
          <w:sz w:val="24"/>
          <w:szCs w:val="24"/>
          <w:lang w:eastAsia="ar-SA"/>
        </w:rPr>
        <w:t>5</w:t>
      </w:r>
      <w:r w:rsidRPr="00496F20">
        <w:rPr>
          <w:rFonts w:ascii="Times New Roman" w:eastAsia="Times New Roman" w:hAnsi="Times New Roman"/>
          <w:bCs/>
          <w:sz w:val="24"/>
          <w:szCs w:val="24"/>
          <w:lang w:eastAsia="ar-SA"/>
        </w:rPr>
        <w:t xml:space="preserve"> ust. 2</w:t>
      </w:r>
      <w:r w:rsidRPr="00276EA1">
        <w:rPr>
          <w:rFonts w:ascii="Times New Roman" w:eastAsia="Times New Roman" w:hAnsi="Times New Roman"/>
          <w:bCs/>
          <w:sz w:val="24"/>
          <w:szCs w:val="24"/>
          <w:lang w:eastAsia="ar-SA"/>
        </w:rPr>
        <w:t xml:space="preserve">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1728CF85" w14:textId="77777777" w:rsidR="00481530" w:rsidRPr="00481530" w:rsidRDefault="00481530" w:rsidP="00481530">
      <w:pPr>
        <w:suppressAutoHyphens/>
        <w:autoSpaceDE w:val="0"/>
        <w:spacing w:after="0"/>
        <w:jc w:val="both"/>
        <w:rPr>
          <w:rFonts w:ascii="Times New Roman" w:eastAsia="Times New Roman" w:hAnsi="Times New Roman"/>
          <w:b/>
          <w:bCs/>
          <w:color w:val="000000"/>
          <w:sz w:val="24"/>
          <w:szCs w:val="24"/>
          <w:lang w:eastAsia="ar-SA"/>
        </w:rPr>
      </w:pPr>
    </w:p>
    <w:p w14:paraId="13ADDCAA" w14:textId="1E99D188" w:rsidR="00481530" w:rsidRPr="00481530" w:rsidRDefault="00481530" w:rsidP="00043931">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OBOWIĄZKI</w:t>
      </w:r>
      <w:r w:rsidR="00496F20">
        <w:rPr>
          <w:rFonts w:ascii="Times New Roman" w:eastAsia="Times New Roman" w:hAnsi="Times New Roman"/>
          <w:b/>
          <w:bCs/>
          <w:color w:val="000000"/>
          <w:sz w:val="24"/>
          <w:szCs w:val="24"/>
          <w:lang w:eastAsia="ar-SA"/>
        </w:rPr>
        <w:t xml:space="preserve"> STRON</w:t>
      </w:r>
    </w:p>
    <w:p w14:paraId="0FF713D8" w14:textId="2F7E505D" w:rsidR="00481530" w:rsidRDefault="00481530" w:rsidP="00043931">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043931">
        <w:rPr>
          <w:rFonts w:ascii="Times New Roman" w:eastAsia="Times New Roman" w:hAnsi="Times New Roman"/>
          <w:b/>
          <w:bCs/>
          <w:color w:val="000000"/>
          <w:sz w:val="24"/>
          <w:szCs w:val="24"/>
          <w:lang w:eastAsia="ar-SA"/>
        </w:rPr>
        <w:t>6</w:t>
      </w:r>
    </w:p>
    <w:p w14:paraId="1BDDD249" w14:textId="77777777" w:rsidR="00496F20" w:rsidRPr="00481530" w:rsidRDefault="00496F20" w:rsidP="00043931">
      <w:pPr>
        <w:suppressAutoHyphens/>
        <w:autoSpaceDE w:val="0"/>
        <w:spacing w:after="0"/>
        <w:jc w:val="center"/>
        <w:rPr>
          <w:rFonts w:ascii="Times New Roman" w:eastAsia="Times New Roman" w:hAnsi="Times New Roman"/>
          <w:b/>
          <w:bCs/>
          <w:color w:val="000000"/>
          <w:sz w:val="24"/>
          <w:szCs w:val="24"/>
          <w:lang w:eastAsia="ar-SA"/>
        </w:rPr>
      </w:pPr>
    </w:p>
    <w:p w14:paraId="14C0EDC8" w14:textId="421128CF" w:rsidR="00481530" w:rsidRPr="00481530" w:rsidRDefault="0023151D" w:rsidP="00481530">
      <w:pPr>
        <w:numPr>
          <w:ilvl w:val="0"/>
          <w:numId w:val="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zapewni opracowanie dokumentacji projektowej z należytą starannością w sposób zgodny z ustaleniami, warunkami w uzyskanych decyzjach administracyjnych, wymaganiami ustaw, przepisami i obowiązującymi Polskimi Normami oraz zasadami wiedzy technicznej.</w:t>
      </w:r>
    </w:p>
    <w:p w14:paraId="486EE0DB" w14:textId="3697C823" w:rsidR="00481530" w:rsidRPr="00481530" w:rsidRDefault="00481530" w:rsidP="00481530">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w:t>
      </w:r>
      <w:r w:rsidR="0023151D">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podpisane przez projektantów odpowiedzialnych za spełnienie tych wymagań.</w:t>
      </w:r>
    </w:p>
    <w:p w14:paraId="60B50B2C" w14:textId="77777777" w:rsidR="00481530" w:rsidRPr="00481530" w:rsidRDefault="00481530" w:rsidP="00481530">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rozwiązaniach projektowych będą zastosowane wyroby budowlane (materiały i urządzenia) dopuszczone do obrotu i powszechnego stosowania. </w:t>
      </w:r>
    </w:p>
    <w:p w14:paraId="1C7A7A1E" w14:textId="6E6414EF" w:rsidR="00481530" w:rsidRPr="00481530" w:rsidRDefault="0023151D" w:rsidP="00481530">
      <w:pPr>
        <w:numPr>
          <w:ilvl w:val="0"/>
          <w:numId w:val="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będzie informować pisemnie (dopuszczalna forma elektroniczna) Zamawiającego, do 5 dnia każdego kolejnego miesiąca kalendarzowego o postępie i zaawansowaniu prac przy opracowywaniu dokumentacji projektowej oraz sygnalizować pojawiające się zagrożenia, przy usunięciu których może być pomocne działanie Zamawiającego. </w:t>
      </w:r>
    </w:p>
    <w:p w14:paraId="21AB904A" w14:textId="127E77FB" w:rsidR="00481530" w:rsidRDefault="00481530" w:rsidP="00481530">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Niezależnie od informacji udzielanych według ust. 4, </w:t>
      </w:r>
      <w:r w:rsidR="0023151D">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każdorazowo niezwłocznie zawiadomi Zamawiającego o wystąpieniu do podmiotów zewnętrznych w sprawie uzyskania dokumentacji, uzgodnień, opinii, decyzji potrzebnych do realizacji zadania.</w:t>
      </w:r>
    </w:p>
    <w:p w14:paraId="1D6FE82A" w14:textId="77777777" w:rsidR="00496F20" w:rsidRPr="00481530" w:rsidRDefault="00496F20" w:rsidP="00DA3C6E">
      <w:pPr>
        <w:suppressAutoHyphens/>
        <w:autoSpaceDE w:val="0"/>
        <w:spacing w:after="0"/>
        <w:jc w:val="both"/>
        <w:rPr>
          <w:rFonts w:ascii="Times New Roman" w:eastAsia="Times New Roman" w:hAnsi="Times New Roman"/>
          <w:color w:val="000000"/>
          <w:sz w:val="24"/>
          <w:szCs w:val="24"/>
          <w:lang w:eastAsia="ar-SA"/>
        </w:rPr>
      </w:pPr>
    </w:p>
    <w:p w14:paraId="4DCB33FC" w14:textId="453CFB87" w:rsidR="00481530" w:rsidRDefault="00481530" w:rsidP="0023151D">
      <w:pPr>
        <w:suppressAutoHyphens/>
        <w:autoSpaceDE w:val="0"/>
        <w:spacing w:after="0"/>
        <w:jc w:val="center"/>
        <w:rPr>
          <w:rFonts w:ascii="Times New Roman" w:eastAsia="Times New Roman" w:hAnsi="Times New Roman"/>
          <w:b/>
          <w:bCs/>
          <w:color w:val="000000"/>
          <w:sz w:val="24"/>
          <w:szCs w:val="24"/>
          <w:lang w:eastAsia="ar-SA"/>
        </w:rPr>
      </w:pPr>
      <w:bookmarkStart w:id="4" w:name="_Hlk141697973"/>
      <w:r w:rsidRPr="00481530">
        <w:rPr>
          <w:rFonts w:ascii="Times New Roman" w:eastAsia="Times New Roman" w:hAnsi="Times New Roman"/>
          <w:b/>
          <w:bCs/>
          <w:color w:val="000000"/>
          <w:sz w:val="24"/>
          <w:szCs w:val="24"/>
          <w:lang w:eastAsia="ar-SA"/>
        </w:rPr>
        <w:t xml:space="preserve">§ </w:t>
      </w:r>
      <w:r w:rsidR="0023151D">
        <w:rPr>
          <w:rFonts w:ascii="Times New Roman" w:eastAsia="Times New Roman" w:hAnsi="Times New Roman"/>
          <w:b/>
          <w:bCs/>
          <w:color w:val="000000"/>
          <w:sz w:val="24"/>
          <w:szCs w:val="24"/>
          <w:lang w:eastAsia="ar-SA"/>
        </w:rPr>
        <w:t>7</w:t>
      </w:r>
    </w:p>
    <w:bookmarkEnd w:id="4"/>
    <w:p w14:paraId="4F8A45E8" w14:textId="77777777" w:rsidR="00496F20" w:rsidRPr="00481530" w:rsidRDefault="00496F20" w:rsidP="0023151D">
      <w:pPr>
        <w:suppressAutoHyphens/>
        <w:autoSpaceDE w:val="0"/>
        <w:spacing w:after="0"/>
        <w:jc w:val="center"/>
        <w:rPr>
          <w:rFonts w:ascii="Times New Roman" w:eastAsia="Times New Roman" w:hAnsi="Times New Roman"/>
          <w:b/>
          <w:bCs/>
          <w:color w:val="000000"/>
          <w:sz w:val="24"/>
          <w:szCs w:val="24"/>
          <w:lang w:eastAsia="ar-SA"/>
        </w:rPr>
      </w:pPr>
    </w:p>
    <w:p w14:paraId="079620DE" w14:textId="50FCE8AE" w:rsidR="00481530" w:rsidRDefault="00481530" w:rsidP="00481530">
      <w:p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Zamawiający na każdym etapie sporządzania dokumentacji może wnieść uwagi do przedłożonych przez </w:t>
      </w:r>
      <w:r w:rsidR="00CF1AD7">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rozwiązań. Wprowadzenie zmian nie może być podstawą do roszczeń </w:t>
      </w:r>
      <w:r w:rsidR="0023151D">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o dodatkowe wynagrodzenie, z wyjątkiem sytuacji, w których Zamawiający wprowadzi zmiany po ostatecznym uzgodnieniu rozwiązań projektowych.</w:t>
      </w:r>
    </w:p>
    <w:p w14:paraId="31B2B9AF" w14:textId="31A16C03" w:rsidR="0023151D" w:rsidRDefault="0023151D" w:rsidP="00481530">
      <w:pPr>
        <w:suppressAutoHyphens/>
        <w:autoSpaceDE w:val="0"/>
        <w:spacing w:after="0"/>
        <w:jc w:val="both"/>
        <w:rPr>
          <w:rFonts w:ascii="Times New Roman" w:eastAsia="Times New Roman" w:hAnsi="Times New Roman"/>
          <w:color w:val="000000"/>
          <w:sz w:val="24"/>
          <w:szCs w:val="24"/>
          <w:lang w:eastAsia="ar-SA"/>
        </w:rPr>
      </w:pPr>
    </w:p>
    <w:p w14:paraId="18B97573" w14:textId="04D3982C" w:rsidR="00C74336" w:rsidRPr="00C74336" w:rsidRDefault="00C74336" w:rsidP="00C74336">
      <w:pPr>
        <w:suppressAutoHyphens/>
        <w:autoSpaceDE w:val="0"/>
        <w:spacing w:after="0"/>
        <w:jc w:val="center"/>
        <w:rPr>
          <w:rFonts w:ascii="Times New Roman" w:eastAsia="Times New Roman" w:hAnsi="Times New Roman"/>
          <w:b/>
          <w:color w:val="000000"/>
          <w:sz w:val="24"/>
          <w:szCs w:val="24"/>
          <w:lang w:eastAsia="ar-SA"/>
        </w:rPr>
      </w:pPr>
      <w:r w:rsidRPr="00C74336">
        <w:rPr>
          <w:rFonts w:ascii="Times New Roman" w:eastAsia="Times New Roman" w:hAnsi="Times New Roman"/>
          <w:b/>
          <w:color w:val="000000"/>
          <w:sz w:val="24"/>
          <w:szCs w:val="24"/>
          <w:lang w:eastAsia="ar-SA"/>
        </w:rPr>
        <w:t>PODWYKONAWCY</w:t>
      </w:r>
    </w:p>
    <w:p w14:paraId="4CCAE868" w14:textId="5D4EC326" w:rsidR="00C74336" w:rsidRDefault="00C74336" w:rsidP="00C74336">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8</w:t>
      </w:r>
    </w:p>
    <w:p w14:paraId="75951737" w14:textId="73A88E17" w:rsidR="00A22133" w:rsidRDefault="00A22133" w:rsidP="00C74336">
      <w:pPr>
        <w:suppressAutoHyphens/>
        <w:autoSpaceDE w:val="0"/>
        <w:spacing w:after="0"/>
        <w:jc w:val="center"/>
        <w:rPr>
          <w:rFonts w:ascii="Times New Roman" w:eastAsia="Times New Roman" w:hAnsi="Times New Roman"/>
          <w:color w:val="000000"/>
          <w:sz w:val="24"/>
          <w:szCs w:val="24"/>
          <w:lang w:eastAsia="ar-SA"/>
        </w:rPr>
      </w:pPr>
    </w:p>
    <w:p w14:paraId="64BD1CFF" w14:textId="4BB815BC" w:rsidR="001F156F" w:rsidRPr="00C74336" w:rsidRDefault="001F156F" w:rsidP="00DA3C6E">
      <w:pPr>
        <w:pStyle w:val="Akapitzlist"/>
        <w:numPr>
          <w:ilvl w:val="0"/>
          <w:numId w:val="40"/>
        </w:numPr>
        <w:suppressAutoHyphens/>
        <w:autoSpaceDE w:val="0"/>
        <w:spacing w:after="0"/>
        <w:ind w:left="426"/>
        <w:jc w:val="both"/>
        <w:rPr>
          <w:rFonts w:ascii="Times New Roman" w:eastAsia="Times New Roman" w:hAnsi="Times New Roman"/>
          <w:color w:val="000000"/>
          <w:sz w:val="24"/>
          <w:szCs w:val="24"/>
          <w:lang w:eastAsia="ar-SA"/>
        </w:rPr>
      </w:pPr>
      <w:r w:rsidRPr="00C74336">
        <w:rPr>
          <w:rFonts w:ascii="Times New Roman" w:eastAsia="Times New Roman" w:hAnsi="Times New Roman"/>
          <w:color w:val="000000"/>
          <w:sz w:val="24"/>
          <w:szCs w:val="24"/>
          <w:lang w:eastAsia="ar-SA"/>
        </w:rPr>
        <w:t>Wykonawca w czasie realizacji umowy, może zlecić wykonanie części określonych w umowie prac</w:t>
      </w:r>
      <w:r w:rsidR="00C74336">
        <w:rPr>
          <w:rFonts w:ascii="Times New Roman" w:eastAsia="Times New Roman" w:hAnsi="Times New Roman"/>
          <w:color w:val="000000"/>
          <w:sz w:val="24"/>
          <w:szCs w:val="24"/>
          <w:lang w:eastAsia="ar-SA"/>
        </w:rPr>
        <w:t xml:space="preserve"> </w:t>
      </w:r>
      <w:r w:rsidRPr="00C74336">
        <w:rPr>
          <w:rFonts w:ascii="Times New Roman" w:eastAsia="Times New Roman" w:hAnsi="Times New Roman"/>
          <w:color w:val="000000"/>
          <w:sz w:val="24"/>
          <w:szCs w:val="24"/>
          <w:lang w:eastAsia="ar-SA"/>
        </w:rPr>
        <w:t xml:space="preserve">Podwykonawcy. W takim przypadku Wykonawca zobowiązany jest w terminie 7 dni od </w:t>
      </w:r>
      <w:r w:rsidRPr="00C74336">
        <w:rPr>
          <w:rFonts w:ascii="Times New Roman" w:eastAsia="Times New Roman" w:hAnsi="Times New Roman"/>
          <w:color w:val="000000"/>
          <w:sz w:val="24"/>
          <w:szCs w:val="24"/>
          <w:lang w:eastAsia="ar-SA"/>
        </w:rPr>
        <w:lastRenderedPageBreak/>
        <w:t>daty zawarcia</w:t>
      </w:r>
      <w:r w:rsidR="00C74336">
        <w:rPr>
          <w:rFonts w:ascii="Times New Roman" w:eastAsia="Times New Roman" w:hAnsi="Times New Roman"/>
          <w:color w:val="000000"/>
          <w:sz w:val="24"/>
          <w:szCs w:val="24"/>
          <w:lang w:eastAsia="ar-SA"/>
        </w:rPr>
        <w:t xml:space="preserve"> </w:t>
      </w:r>
      <w:r w:rsidRPr="00C74336">
        <w:rPr>
          <w:rFonts w:ascii="Times New Roman" w:eastAsia="Times New Roman" w:hAnsi="Times New Roman"/>
          <w:color w:val="000000"/>
          <w:sz w:val="24"/>
          <w:szCs w:val="24"/>
          <w:lang w:eastAsia="ar-SA"/>
        </w:rPr>
        <w:t>umowy z Podwykonawcą, pisemnie powiadomić Zamawiającego o nazwie i adresie Podwykonawcy oraz</w:t>
      </w:r>
      <w:r w:rsidR="00C74336">
        <w:rPr>
          <w:rFonts w:ascii="Times New Roman" w:eastAsia="Times New Roman" w:hAnsi="Times New Roman"/>
          <w:color w:val="000000"/>
          <w:sz w:val="24"/>
          <w:szCs w:val="24"/>
          <w:lang w:eastAsia="ar-SA"/>
        </w:rPr>
        <w:t xml:space="preserve"> </w:t>
      </w:r>
      <w:r w:rsidRPr="00C74336">
        <w:rPr>
          <w:rFonts w:ascii="Times New Roman" w:eastAsia="Times New Roman" w:hAnsi="Times New Roman"/>
          <w:color w:val="000000"/>
          <w:sz w:val="24"/>
          <w:szCs w:val="24"/>
          <w:lang w:eastAsia="ar-SA"/>
        </w:rPr>
        <w:t>zakresie prac powierzonych temu Podwykonawcy</w:t>
      </w:r>
      <w:r w:rsidR="00C74336">
        <w:rPr>
          <w:rFonts w:ascii="Times New Roman" w:eastAsia="Times New Roman" w:hAnsi="Times New Roman"/>
          <w:color w:val="000000"/>
          <w:sz w:val="24"/>
          <w:szCs w:val="24"/>
          <w:lang w:eastAsia="ar-SA"/>
        </w:rPr>
        <w:t>.</w:t>
      </w:r>
    </w:p>
    <w:p w14:paraId="2F71751C" w14:textId="73B946E7" w:rsidR="001F156F" w:rsidRPr="00C74336" w:rsidRDefault="001F156F" w:rsidP="001F156F">
      <w:pPr>
        <w:pStyle w:val="Akapitzlist"/>
        <w:numPr>
          <w:ilvl w:val="0"/>
          <w:numId w:val="40"/>
        </w:numPr>
        <w:suppressAutoHyphens/>
        <w:autoSpaceDE w:val="0"/>
        <w:spacing w:after="0"/>
        <w:jc w:val="both"/>
        <w:rPr>
          <w:rFonts w:ascii="Times New Roman" w:eastAsia="Times New Roman" w:hAnsi="Times New Roman"/>
          <w:color w:val="000000"/>
          <w:sz w:val="24"/>
          <w:szCs w:val="24"/>
          <w:lang w:eastAsia="ar-SA"/>
        </w:rPr>
      </w:pPr>
      <w:r w:rsidRPr="00C74336">
        <w:rPr>
          <w:rFonts w:ascii="Times New Roman" w:eastAsia="Times New Roman" w:hAnsi="Times New Roman"/>
          <w:color w:val="000000"/>
          <w:sz w:val="24"/>
          <w:szCs w:val="24"/>
          <w:lang w:eastAsia="ar-SA"/>
        </w:rPr>
        <w:t>Podwykonawcy lub dalsi Podwykonawcy będą realizowali następujące części zamówienia w zakresie</w:t>
      </w:r>
      <w:r w:rsidR="00587DC0">
        <w:rPr>
          <w:rFonts w:ascii="Times New Roman" w:eastAsia="Times New Roman" w:hAnsi="Times New Roman"/>
          <w:color w:val="000000"/>
          <w:sz w:val="24"/>
          <w:szCs w:val="24"/>
          <w:lang w:eastAsia="ar-SA"/>
        </w:rPr>
        <w:t xml:space="preserve"> </w:t>
      </w:r>
      <w:r w:rsidRPr="00C74336">
        <w:rPr>
          <w:rFonts w:ascii="Times New Roman" w:eastAsia="Times New Roman" w:hAnsi="Times New Roman"/>
          <w:color w:val="000000"/>
          <w:sz w:val="24"/>
          <w:szCs w:val="24"/>
          <w:lang w:eastAsia="ar-SA"/>
        </w:rPr>
        <w:t>wykonania prac projektowych:</w:t>
      </w:r>
    </w:p>
    <w:p w14:paraId="2EA67556" w14:textId="446CF6AE" w:rsidR="001F156F" w:rsidRPr="001F156F" w:rsidRDefault="001F156F" w:rsidP="001F156F">
      <w:pPr>
        <w:suppressAutoHyphens/>
        <w:autoSpaceDE w:val="0"/>
        <w:spacing w:after="0"/>
        <w:jc w:val="both"/>
        <w:rPr>
          <w:rFonts w:ascii="Times New Roman" w:eastAsia="Times New Roman" w:hAnsi="Times New Roman"/>
          <w:color w:val="000000"/>
          <w:sz w:val="24"/>
          <w:szCs w:val="24"/>
          <w:lang w:eastAsia="ar-SA"/>
        </w:rPr>
      </w:pPr>
      <w:r w:rsidRPr="001F156F">
        <w:rPr>
          <w:rFonts w:ascii="Times New Roman" w:eastAsia="Times New Roman" w:hAnsi="Times New Roman"/>
          <w:color w:val="000000"/>
          <w:sz w:val="24"/>
          <w:szCs w:val="24"/>
          <w:lang w:eastAsia="ar-SA"/>
        </w:rPr>
        <w:t xml:space="preserve"> </w:t>
      </w:r>
      <w:r w:rsidR="00587DC0">
        <w:rPr>
          <w:rFonts w:ascii="Times New Roman" w:eastAsia="Times New Roman" w:hAnsi="Times New Roman"/>
          <w:color w:val="000000"/>
          <w:sz w:val="24"/>
          <w:szCs w:val="24"/>
          <w:lang w:eastAsia="ar-SA"/>
        </w:rPr>
        <w:tab/>
      </w:r>
      <w:r w:rsidRPr="001F156F">
        <w:rPr>
          <w:rFonts w:ascii="Times New Roman" w:eastAsia="Times New Roman" w:hAnsi="Times New Roman"/>
          <w:color w:val="000000"/>
          <w:sz w:val="24"/>
          <w:szCs w:val="24"/>
          <w:lang w:eastAsia="ar-SA"/>
        </w:rPr>
        <w:t>…………………………………………… - ……………………………………………..</w:t>
      </w:r>
    </w:p>
    <w:p w14:paraId="42F026A1" w14:textId="057BA6C3" w:rsidR="001F156F" w:rsidRPr="00587DC0" w:rsidRDefault="001F156F" w:rsidP="00587DC0">
      <w:pPr>
        <w:suppressAutoHyphens/>
        <w:autoSpaceDE w:val="0"/>
        <w:spacing w:after="0"/>
        <w:ind w:firstLine="708"/>
        <w:jc w:val="both"/>
        <w:rPr>
          <w:rFonts w:ascii="Times New Roman" w:eastAsia="Times New Roman" w:hAnsi="Times New Roman"/>
          <w:i/>
          <w:color w:val="000000"/>
          <w:sz w:val="24"/>
          <w:szCs w:val="24"/>
          <w:lang w:eastAsia="ar-SA"/>
        </w:rPr>
      </w:pPr>
      <w:r w:rsidRPr="00587DC0">
        <w:rPr>
          <w:rFonts w:ascii="Times New Roman" w:eastAsia="Times New Roman" w:hAnsi="Times New Roman"/>
          <w:i/>
          <w:color w:val="000000"/>
          <w:sz w:val="24"/>
          <w:szCs w:val="24"/>
          <w:lang w:eastAsia="ar-SA"/>
        </w:rPr>
        <w:t xml:space="preserve"> nazwa Podwykonawcy * </w:t>
      </w:r>
      <w:r w:rsidR="00587DC0" w:rsidRPr="00587DC0">
        <w:rPr>
          <w:rFonts w:ascii="Times New Roman" w:eastAsia="Times New Roman" w:hAnsi="Times New Roman"/>
          <w:i/>
          <w:color w:val="000000"/>
          <w:sz w:val="24"/>
          <w:szCs w:val="24"/>
          <w:lang w:eastAsia="ar-SA"/>
        </w:rPr>
        <w:t xml:space="preserve">                                             </w:t>
      </w:r>
      <w:r w:rsidRPr="00587DC0">
        <w:rPr>
          <w:rFonts w:ascii="Times New Roman" w:eastAsia="Times New Roman" w:hAnsi="Times New Roman"/>
          <w:i/>
          <w:color w:val="000000"/>
          <w:sz w:val="24"/>
          <w:szCs w:val="24"/>
          <w:lang w:eastAsia="ar-SA"/>
        </w:rPr>
        <w:t>nazwa części zamówienia*</w:t>
      </w:r>
    </w:p>
    <w:p w14:paraId="1206C5C8" w14:textId="77777777" w:rsidR="001F156F" w:rsidRPr="00587DC0" w:rsidRDefault="001F156F" w:rsidP="00587DC0">
      <w:pPr>
        <w:suppressAutoHyphens/>
        <w:autoSpaceDE w:val="0"/>
        <w:spacing w:after="0"/>
        <w:ind w:firstLine="708"/>
        <w:jc w:val="both"/>
        <w:rPr>
          <w:rFonts w:ascii="Times New Roman" w:eastAsia="Times New Roman" w:hAnsi="Times New Roman"/>
          <w:i/>
          <w:color w:val="000000"/>
          <w:szCs w:val="24"/>
          <w:lang w:eastAsia="ar-SA"/>
        </w:rPr>
      </w:pPr>
      <w:r w:rsidRPr="00587DC0">
        <w:rPr>
          <w:rFonts w:ascii="Times New Roman" w:eastAsia="Times New Roman" w:hAnsi="Times New Roman"/>
          <w:i/>
          <w:color w:val="000000"/>
          <w:szCs w:val="24"/>
          <w:lang w:eastAsia="ar-SA"/>
        </w:rPr>
        <w:t>Wykonawca w chwili podpisania umowy nie wskazuje Podwykonawcy ani nie określa jego części</w:t>
      </w:r>
    </w:p>
    <w:p w14:paraId="28DE5496" w14:textId="77777777" w:rsidR="001F156F" w:rsidRPr="00587DC0" w:rsidRDefault="001F156F" w:rsidP="00587DC0">
      <w:pPr>
        <w:suppressAutoHyphens/>
        <w:autoSpaceDE w:val="0"/>
        <w:spacing w:after="0"/>
        <w:ind w:firstLine="708"/>
        <w:jc w:val="both"/>
        <w:rPr>
          <w:rFonts w:ascii="Times New Roman" w:eastAsia="Times New Roman" w:hAnsi="Times New Roman"/>
          <w:i/>
          <w:color w:val="000000"/>
          <w:szCs w:val="24"/>
          <w:lang w:eastAsia="ar-SA"/>
        </w:rPr>
      </w:pPr>
      <w:r w:rsidRPr="00587DC0">
        <w:rPr>
          <w:rFonts w:ascii="Times New Roman" w:eastAsia="Times New Roman" w:hAnsi="Times New Roman"/>
          <w:i/>
          <w:color w:val="000000"/>
          <w:szCs w:val="24"/>
          <w:lang w:eastAsia="ar-SA"/>
        </w:rPr>
        <w:t>zamówienia*.</w:t>
      </w:r>
    </w:p>
    <w:p w14:paraId="5E976357" w14:textId="39227128" w:rsidR="001F156F" w:rsidRPr="00587DC0" w:rsidRDefault="001F156F" w:rsidP="001F156F">
      <w:pPr>
        <w:pStyle w:val="Akapitzlist"/>
        <w:numPr>
          <w:ilvl w:val="0"/>
          <w:numId w:val="40"/>
        </w:numPr>
        <w:suppressAutoHyphens/>
        <w:autoSpaceDE w:val="0"/>
        <w:spacing w:after="0"/>
        <w:jc w:val="both"/>
        <w:rPr>
          <w:rFonts w:ascii="Times New Roman" w:eastAsia="Times New Roman" w:hAnsi="Times New Roman"/>
          <w:color w:val="000000"/>
          <w:sz w:val="24"/>
          <w:szCs w:val="24"/>
          <w:lang w:eastAsia="ar-SA"/>
        </w:rPr>
      </w:pPr>
      <w:r w:rsidRPr="00587DC0">
        <w:rPr>
          <w:rFonts w:ascii="Times New Roman" w:eastAsia="Times New Roman" w:hAnsi="Times New Roman"/>
          <w:color w:val="000000"/>
          <w:sz w:val="24"/>
          <w:szCs w:val="24"/>
          <w:lang w:eastAsia="ar-SA"/>
        </w:rPr>
        <w:t>W przypadku wykonania prac projektowych przez Podwykonawcę lub dalszego Podwykonawcę w</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zakresie określonym w ust. 2, Wykonawca, Podwykonawca lub dalszy Podwykonawca zobowiązany</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jest przedłożyć Zamawiającemu w terminie co najmniej 7 dni roboczych, przed wprowadzeniem</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Podwykonawcy lub dalszego Podwykonawcy na prace projektowe, projekty umów z Podwykonawcą lub</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dalszym Podwykonawcą wraz z dokumentacją określającą zakres prac projektowych do wykonania przez</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Podwykonawcę lub dalszego Podwykonawcę. Podwykonawca lub dalszy Podwykonawca jest</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zobowiązany dołączyć zgodę Wykonawcy na zawarcie umowy o podwykonawstwo o treści zgodnej z</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projektem umowy.</w:t>
      </w:r>
    </w:p>
    <w:p w14:paraId="11B28793" w14:textId="1AF88ACF" w:rsidR="001F156F" w:rsidRPr="00587DC0" w:rsidRDefault="001F156F" w:rsidP="001F156F">
      <w:pPr>
        <w:pStyle w:val="Akapitzlist"/>
        <w:numPr>
          <w:ilvl w:val="0"/>
          <w:numId w:val="40"/>
        </w:numPr>
        <w:suppressAutoHyphens/>
        <w:autoSpaceDE w:val="0"/>
        <w:spacing w:after="0"/>
        <w:jc w:val="both"/>
        <w:rPr>
          <w:rFonts w:ascii="Times New Roman" w:eastAsia="Times New Roman" w:hAnsi="Times New Roman"/>
          <w:color w:val="000000"/>
          <w:sz w:val="24"/>
          <w:szCs w:val="24"/>
          <w:lang w:eastAsia="ar-SA"/>
        </w:rPr>
      </w:pPr>
      <w:r w:rsidRPr="00587DC0">
        <w:rPr>
          <w:rFonts w:ascii="Times New Roman" w:eastAsia="Times New Roman" w:hAnsi="Times New Roman"/>
          <w:color w:val="000000"/>
          <w:sz w:val="24"/>
          <w:szCs w:val="24"/>
          <w:lang w:eastAsia="ar-SA"/>
        </w:rPr>
        <w:t>Zamawiający jest uprawniony do zgłaszania pisemnych zastrzeżeń do projektu umowy o</w:t>
      </w:r>
      <w:r w:rsidR="00587DC0">
        <w:rPr>
          <w:rFonts w:ascii="Times New Roman" w:eastAsia="Times New Roman" w:hAnsi="Times New Roman"/>
          <w:color w:val="000000"/>
          <w:sz w:val="24"/>
          <w:szCs w:val="24"/>
          <w:lang w:eastAsia="ar-SA"/>
        </w:rPr>
        <w:t xml:space="preserve"> </w:t>
      </w:r>
      <w:r w:rsidRPr="00587DC0">
        <w:rPr>
          <w:rFonts w:ascii="Times New Roman" w:eastAsia="Times New Roman" w:hAnsi="Times New Roman"/>
          <w:color w:val="000000"/>
          <w:sz w:val="24"/>
          <w:szCs w:val="24"/>
          <w:lang w:eastAsia="ar-SA"/>
        </w:rPr>
        <w:t>podwykonawstwo lub sprzeciwu do umowy o podwykonawstwo, w szczególności gdy:</w:t>
      </w:r>
    </w:p>
    <w:p w14:paraId="0907DBB0" w14:textId="74BA7C3A" w:rsidR="001F156F" w:rsidRPr="002501F4" w:rsidRDefault="001F156F" w:rsidP="002501F4">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nie będzie spełniała wymagań określonych w dokumentach zamówienia;</w:t>
      </w:r>
    </w:p>
    <w:p w14:paraId="0BEF65B8" w14:textId="40771DA1" w:rsidR="001F156F" w:rsidRPr="002501F4" w:rsidRDefault="001F156F" w:rsidP="001F156F">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będzie przewidywała termin zapłaty wynagrodzenia dla Podwykonawcy lub dalszego Podwykonawcy dłuższy niż wymagany dla Wykonawcy w przedmiotowej umowie;</w:t>
      </w:r>
    </w:p>
    <w:p w14:paraId="6DBF32C4" w14:textId="3963D655" w:rsidR="001F156F" w:rsidRPr="002501F4" w:rsidRDefault="001F156F" w:rsidP="001F156F">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będzie zawierała zapisy uzależniające dokonanie zapłaty na rzecz Podwykonawcy od odbioru prac</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przez Zamawiającego lub od zapłaty należności Wykonawcy przez Zamawiającego;</w:t>
      </w:r>
    </w:p>
    <w:p w14:paraId="26851C24" w14:textId="686D2380" w:rsidR="001F156F" w:rsidRPr="002501F4" w:rsidRDefault="001F156F" w:rsidP="001F156F">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nie będzie zawierała uregulowań dotyczących zawierania umów na prace projektowe z dalszymi Podwykonawcami w szczególności zapisów warunkujących podpisanie tych umów od zgody Wykonawcy i od akceptacji Zamawiającego;</w:t>
      </w:r>
    </w:p>
    <w:p w14:paraId="0A39F8D4" w14:textId="0CDEA812" w:rsidR="001F156F" w:rsidRPr="002501F4" w:rsidRDefault="001F156F" w:rsidP="001F156F">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będzie zawierać postanowienia, które w ocenie Zamawiającego będą mogły utrudniać lub</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 xml:space="preserve"> uniemożliwiać prawidłową lub terminową realizację niniejszej umowy, zgodnie z jej treścią;</w:t>
      </w:r>
    </w:p>
    <w:p w14:paraId="6D0B9117" w14:textId="37E72B49" w:rsidR="001F156F" w:rsidRPr="002501F4" w:rsidRDefault="001F156F" w:rsidP="002501F4">
      <w:pPr>
        <w:pStyle w:val="Akapitzlist"/>
        <w:numPr>
          <w:ilvl w:val="0"/>
          <w:numId w:val="42"/>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będzie zawierała postanowienia niezgodne z ust.17.</w:t>
      </w:r>
    </w:p>
    <w:p w14:paraId="1A8BBF81" w14:textId="6A15417B"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Brak w formie pisemnej zastrzeżeń ze strony Zamawiającego, zgłoszonego w terminie 7 dni roboczych od</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daty złożenia u Zamawiającego projektów umów, a także projektu zmian do umowy, o których mowa w</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ust. 8, oznaczać będzie akceptację tych projektów.</w:t>
      </w:r>
    </w:p>
    <w:p w14:paraId="1FD78035" w14:textId="462570BB"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Kopię zawartej umowy z Podwykonawcą lub dalszym Podwykonawcą Wykonawca, Podwykonawca lub</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dalszy Podwykonawca przedłoży Zamawiającemu w terminie 7 dni od jej zawarcia, nie później jednak</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niż na 3 dni robocze przed wprowadzeniem Podwykonawcy lub dalszego Podwykonawcy na prace</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projektowe, wraz z niezbędnymi dokumentami stanowiącymi podstawę do rozliczenia Wykonawcy z</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Podwykonawcą lub z dalszym Podwykonawcą. Kopię umowy lub innych dokumentów Wykonawca,</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Podwykonawca lub dalszy Podwykonawca poświadczy za zgodność z oryginałami.</w:t>
      </w:r>
    </w:p>
    <w:p w14:paraId="42277E3E" w14:textId="0E10BBDD"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Brak w formie pisemnej sprzeciwu ze strony Zamawiającego, zgłoszonego w terminie 7 dni roboczych od</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daty złożenia u Zamawiającego kopii umowy, o której mowa w ust. 6, oznaczać będzie akceptację tej</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umowy.</w:t>
      </w:r>
    </w:p>
    <w:p w14:paraId="3654323C" w14:textId="1065A5A5"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Wykonawca, Podwykonawca, lub dalszy Podwykonawca przedłoży Zamawiającemu poświadczoną za</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zgodność z oryginałem kopię zawartej umowy o podwykonawstwo, której przedmiotem są usługi,</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stanowiące część przedmiotu umowy, w terminie 7 dni od dnia jej zawarcia, z wyłączeniem umów o</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 xml:space="preserve">podwykonawstwo o wartości mniejszej niż 0,5% wartości </w:t>
      </w:r>
      <w:r w:rsidRPr="002501F4">
        <w:rPr>
          <w:rFonts w:ascii="Times New Roman" w:eastAsia="Times New Roman" w:hAnsi="Times New Roman"/>
          <w:color w:val="000000"/>
          <w:sz w:val="24"/>
          <w:szCs w:val="24"/>
          <w:lang w:eastAsia="ar-SA"/>
        </w:rPr>
        <w:lastRenderedPageBreak/>
        <w:t xml:space="preserve">umowy brutto, o której mowa </w:t>
      </w:r>
      <w:r w:rsidRPr="00DA3C6E">
        <w:rPr>
          <w:rFonts w:ascii="Times New Roman" w:eastAsia="Times New Roman" w:hAnsi="Times New Roman"/>
          <w:sz w:val="24"/>
          <w:szCs w:val="24"/>
          <w:lang w:eastAsia="ar-SA"/>
        </w:rPr>
        <w:t xml:space="preserve">w § </w:t>
      </w:r>
      <w:r w:rsidR="008B41E9" w:rsidRPr="00DA3C6E">
        <w:rPr>
          <w:rFonts w:ascii="Times New Roman" w:eastAsia="Times New Roman" w:hAnsi="Times New Roman"/>
          <w:sz w:val="24"/>
          <w:szCs w:val="24"/>
          <w:lang w:eastAsia="ar-SA"/>
        </w:rPr>
        <w:t>4</w:t>
      </w:r>
      <w:r w:rsidRPr="00DA3C6E">
        <w:rPr>
          <w:rFonts w:ascii="Times New Roman" w:eastAsia="Times New Roman" w:hAnsi="Times New Roman"/>
          <w:sz w:val="24"/>
          <w:szCs w:val="24"/>
          <w:lang w:eastAsia="ar-SA"/>
        </w:rPr>
        <w:t xml:space="preserve"> ust. 1</w:t>
      </w:r>
      <w:r w:rsidR="002501F4" w:rsidRPr="00DA3C6E">
        <w:rPr>
          <w:rFonts w:ascii="Times New Roman" w:eastAsia="Times New Roman" w:hAnsi="Times New Roman"/>
          <w:sz w:val="24"/>
          <w:szCs w:val="24"/>
          <w:lang w:eastAsia="ar-SA"/>
        </w:rPr>
        <w:t xml:space="preserve"> </w:t>
      </w:r>
      <w:r w:rsidRPr="002501F4">
        <w:rPr>
          <w:rFonts w:ascii="Times New Roman" w:eastAsia="Times New Roman" w:hAnsi="Times New Roman"/>
          <w:color w:val="000000"/>
          <w:sz w:val="24"/>
          <w:szCs w:val="24"/>
          <w:lang w:eastAsia="ar-SA"/>
        </w:rPr>
        <w:t>wyłączenie o którym mowa w zdaniu pierwszym nie dotyczy umów o podwykonawstwo o wartości</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większej niż 50.000,00 zł brutto.</w:t>
      </w:r>
    </w:p>
    <w:p w14:paraId="257888CE" w14:textId="4CAB2A3B"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Wykonawca wraz z przedłożoną umową o podwykonawstwo, której przedmiotem są usługi,</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zobowiązany jest wskazać, których elementów realizacji dokumentacji projektowej, i fakturowania,</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dotyczą usługi objęte przedłożoną umową.</w:t>
      </w:r>
    </w:p>
    <w:p w14:paraId="6339646B" w14:textId="70A63E47"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W przypadku zawarcia kilku umów o podwykonawstwo z tym samym podwykonawcą lub dalszym</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podwykonawcą ust. 8 stosuje się odpowiednio, gdy suma wartości tych umów spełnia wymogi określone</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w ust. 8.</w:t>
      </w:r>
    </w:p>
    <w:p w14:paraId="4DEF3A01" w14:textId="5D6D50AA"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Wykonawca zobowiązuje się do zapłaty Podwykonawcom lub dalszym Podwykonawcom wynagrodzenia</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na podstawie łączącego ich stosunku prawnego, przy czym termin zapłaty wynagrodzenia nie może być</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dłuższy niż 30 dni od dnia doręczenia Wykonawcy, Podwykonawcy lub dalszemu Podwykonawcy faktury</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lub rachunku.</w:t>
      </w:r>
    </w:p>
    <w:p w14:paraId="35F4B623" w14:textId="3F01D559" w:rsidR="001F156F" w:rsidRPr="002501F4"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2501F4">
        <w:rPr>
          <w:rFonts w:ascii="Times New Roman" w:eastAsia="Times New Roman" w:hAnsi="Times New Roman"/>
          <w:color w:val="000000"/>
          <w:sz w:val="24"/>
          <w:szCs w:val="24"/>
          <w:lang w:eastAsia="ar-SA"/>
        </w:rPr>
        <w:t>Wykonawca zobowiązany jest łącznie z fakturą załączyć swoje, Podwykonawców i dalszych</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Podwykonawców oświadczenia, że Podwykonawcy lub dalsi Podwykonawcy otrzymali w terminie</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należności z tytułu wykonania usług na rzecz Wykonawcy i żadnych roszczeń z tego tytułu nie będą</w:t>
      </w:r>
      <w:r w:rsidR="002501F4">
        <w:rPr>
          <w:rFonts w:ascii="Times New Roman" w:eastAsia="Times New Roman" w:hAnsi="Times New Roman"/>
          <w:color w:val="000000"/>
          <w:sz w:val="24"/>
          <w:szCs w:val="24"/>
          <w:lang w:eastAsia="ar-SA"/>
        </w:rPr>
        <w:t xml:space="preserve"> </w:t>
      </w:r>
      <w:r w:rsidRPr="002501F4">
        <w:rPr>
          <w:rFonts w:ascii="Times New Roman" w:eastAsia="Times New Roman" w:hAnsi="Times New Roman"/>
          <w:color w:val="000000"/>
          <w:sz w:val="24"/>
          <w:szCs w:val="24"/>
          <w:lang w:eastAsia="ar-SA"/>
        </w:rPr>
        <w:t>wnosić do Zamawiającego.</w:t>
      </w:r>
    </w:p>
    <w:p w14:paraId="6BD3244E" w14:textId="072C2457" w:rsidR="001F156F" w:rsidRPr="00B21923"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W przypadku niedopełnienia obowiązków, o których mowa w ustępach powyżej, Zamawiający może</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zatrzymać należność wynikającą z faktury lub obniżyć kwotę płatności wynagrodzenia na rzecz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Wykonawcy o kwotę należną Podwykonawcom lub dalszym Podwykonawcom, zatrzymując je jako</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zabezpieczenie na wypadek roszczeń Podwykonawców lub dalszych Podwykonawców, które mogą być</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wystosowane wobec Zamawiającego.</w:t>
      </w:r>
    </w:p>
    <w:p w14:paraId="5C9F5AAC" w14:textId="2FAE836B" w:rsidR="001F156F" w:rsidRPr="00B21923"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W przypadku niezłożenia oświadczeń, o których mowa w ust. 12, bądź złożenia tylko niektórych,</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Zamawiający może wypłacić wynagrodzenie tylko za te usługi, które zostały zrealizowane przez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Wykonawcę osobiście oraz usługi wykonane przez Podwykonawców lub dalszych Podwykonawców,</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którzy złożyli kompletne oświadczenia.</w:t>
      </w:r>
    </w:p>
    <w:p w14:paraId="7C27A168" w14:textId="6EF9617B" w:rsidR="001F156F" w:rsidRPr="00B21923"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Niezapłacenie przez Wykonawcę Podwykonawcom lub dalszym Podwykonawcom należnego im</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wynagrodzenia zwalnia Zamawiającego z zapłacenia odsetek z tytułu nieterminowej zapłaty faktur w</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części dotyczącej zatrzymanych kwot, o których mowa w ust. 13. Ewentualne odsetki wynikające 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nieterminowej płatności w stosunku do Podwykonawców lub dalszych Podwykonawców obciążają</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Wykonawcę.</w:t>
      </w:r>
    </w:p>
    <w:p w14:paraId="449EAFF6" w14:textId="03091D66" w:rsidR="001F156F" w:rsidRPr="00B21923"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W przypadku wykonywania przez Podwykonawców lub dalszych Podwykonawców usług, rozliczanych</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przez Wykonawcę fakturami częściowymi, złożenie oświadczeń Podwykonawców lub dalszych</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Podwykonawców, o których mowa w ust. 12, niezbędne jest przy każdorazowym rozliczeniu faktury</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częściowej.</w:t>
      </w:r>
    </w:p>
    <w:p w14:paraId="26A2B414" w14:textId="77777777" w:rsidR="00B21923" w:rsidRDefault="001F156F" w:rsidP="001F156F">
      <w:pPr>
        <w:pStyle w:val="Akapitzlist"/>
        <w:numPr>
          <w:ilvl w:val="0"/>
          <w:numId w:val="43"/>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Każda umowa na usługi, zawarta z Podwykonawcą lub dalszym Podwykonawcą musi zostać zawarta w</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formie pisemnej pod rygorem nieważności oraz zawierać postanowienia niesprzeczne z postanowieniami</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niniejszej umowy, a w szczególności:</w:t>
      </w:r>
    </w:p>
    <w:p w14:paraId="0D1DCDAF" w14:textId="49076992"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określenie stron, z tym zastrzeżeniem, że w przypadku, gdy zamówienie publiczne zostało udzielone</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wykonawcom, którzy wspólnie ubiegali się o jego udzielenie (konsorcjum) i wspólnie występują w</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niniejszej umowie jako wykonawca, umowa o podwykonawstwo powinna być zawarta z wszystkimi</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członkami konsorcjum, a nie tylko z jednym lub niektórymi z nich;</w:t>
      </w:r>
    </w:p>
    <w:p w14:paraId="7FF1A8F3" w14:textId="2249CB2A"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tryb udzielania zgody na zawarcie umowy z Podwykonawcą lub dalszym Podwykonawcą, zgodnie z treścią</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niniejszego paragrafu oraz wprowadzania do nich zmian,</w:t>
      </w:r>
    </w:p>
    <w:p w14:paraId="086B40CF" w14:textId="0F8F8D8B"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lastRenderedPageBreak/>
        <w:t>szczegółowy zakres usług, powierzony Podwykonawcy lub dalszemu Podwykonawcy, tj. wskazanie jakie</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prace projektowe będzie realizował dany Podwykonawca lub dalszy Podwykonawca,</w:t>
      </w:r>
    </w:p>
    <w:p w14:paraId="15A20411" w14:textId="433E3697" w:rsidR="001F156F" w:rsidRPr="00B21923" w:rsidRDefault="001F156F" w:rsidP="00B21923">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wysokość wynagrodzenia Podwykonawcy lub dalszego Podwykonawcy,</w:t>
      </w:r>
    </w:p>
    <w:p w14:paraId="5484DDCC" w14:textId="6A057331"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termin wykonania prac projektowych przez Podwykonawcę lub dalszego Podwykonawcę, który nie może</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być późniejszy niż termin zakończenia prac projektowych, określony niniejszą umową, i musi</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gwarantować zakończenie przedmiotu umowy w terminie umownym,</w:t>
      </w:r>
    </w:p>
    <w:p w14:paraId="083DCF07" w14:textId="6B39518B" w:rsidR="001F156F" w:rsidRPr="00B21923" w:rsidRDefault="001F156F" w:rsidP="00B21923">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terminy i zasady dokonywania odbioru,</w:t>
      </w:r>
    </w:p>
    <w:p w14:paraId="04E3F89F" w14:textId="5B046928"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termin zapłaty wynagrodzenia Podwykonawcy lub dalszemu Podwykonawcy, z zastrzeżeniem postanowień</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ust. 11,</w:t>
      </w:r>
    </w:p>
    <w:p w14:paraId="6A856286" w14:textId="3DB6BF8A" w:rsidR="001F156F" w:rsidRPr="00B21923" w:rsidRDefault="001F156F" w:rsidP="001F156F">
      <w:pPr>
        <w:pStyle w:val="Akapitzlist"/>
        <w:numPr>
          <w:ilvl w:val="0"/>
          <w:numId w:val="44"/>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zakaz dokonywania potrąceń i kompensat pomiędzy Wykonawcą i Podwykonawcą lub dalszym</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Podwykonawcą, w tym również wynikających ze stosunków prawnych niezwiązanych z realizacją niniejszej</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umowy. Zamawiający dopuszcza tworzenie zabezpieczenia należytego wykonania umowy zawartej 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Podwykonawcą lub dalszym Podwykonawcą w formie pieniądza poprzez potrącenie przez Wykonawcę</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kwoty zabezpieczenia z wynagrodzenia przysługującego Podwykonawcy lub dalszemu Podwykonawcy oraz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dopuszcza potrącanie kar umownych z wynagrodzenia przysługującego Podwykonawcy lub dalszemu</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Podwykonawcy pod warunkiem umieszczenia w umowie oświadczeń stron, że w przypadku dokonania tych</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potrąceń kwoty te nie będą stanowiły części przysługującego Podwykonawcy lub dalszemu Podwykonawcy</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wynagrodzenia, że będą rozliczane bezpośrednio między Wykonawcą i Podwykonawcą lub dalszym</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Podwykonawcą, bez udziału i odpowiedzialności Zamawiającego, oraz że w przyszłości Podwykonawca lub</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dalszy Podwykonawca nie będzie dochodził od Zamawiającego zwrotu tych kwot.</w:t>
      </w:r>
    </w:p>
    <w:p w14:paraId="21451254" w14:textId="5CD98649" w:rsidR="001F156F" w:rsidRPr="00B21923"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Umowa o podwykonawstwo nie może zawierać postanowień kształtujących prawa i obowiązki</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Podwykonawcy, w zakresie kar umownych oraz postanowień dotyczących warunków wypłaty</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wynagrodzenia, w sposób dla niego mniej korzystny niż prawa i obowiązki Wykonawcy, ukształtowane</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postanowieniami umowy zawartej między Zamawiającym a Wykonawcą.</w:t>
      </w:r>
    </w:p>
    <w:p w14:paraId="4446D4B3" w14:textId="3098FF1C" w:rsidR="001F156F" w:rsidRPr="00B21923"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Wprowadzenie na budowę Podwykonawcy lub dalszego Podwykonawcy musi nastąpić z udziałem</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Zamawiającego, na podstawie pisemnego protokołu.</w:t>
      </w:r>
    </w:p>
    <w:p w14:paraId="10094813" w14:textId="3C7EA454" w:rsidR="001F156F" w:rsidRPr="00B21923"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B21923">
        <w:rPr>
          <w:rFonts w:ascii="Times New Roman" w:eastAsia="Times New Roman" w:hAnsi="Times New Roman"/>
          <w:color w:val="000000"/>
          <w:sz w:val="24"/>
          <w:szCs w:val="24"/>
          <w:lang w:eastAsia="ar-SA"/>
        </w:rPr>
        <w:t>Zamawiający może zażądać od Wykonawcy niezwłocznego usunięcia z terenu budowy Podwykonawcy lub</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dalszego Podwykonawcy, z którym nie została zawarta umowa o podwykonawstwo zaakceptowana przez</w:t>
      </w:r>
      <w:r w:rsidR="00B21923">
        <w:rPr>
          <w:rFonts w:ascii="Times New Roman" w:eastAsia="Times New Roman" w:hAnsi="Times New Roman"/>
          <w:color w:val="000000"/>
          <w:sz w:val="24"/>
          <w:szCs w:val="24"/>
          <w:lang w:eastAsia="ar-SA"/>
        </w:rPr>
        <w:t xml:space="preserve"> </w:t>
      </w:r>
      <w:r w:rsidRPr="00B21923">
        <w:rPr>
          <w:rFonts w:ascii="Times New Roman" w:eastAsia="Times New Roman" w:hAnsi="Times New Roman"/>
          <w:color w:val="000000"/>
          <w:sz w:val="24"/>
          <w:szCs w:val="24"/>
          <w:lang w:eastAsia="ar-SA"/>
        </w:rPr>
        <w:t>Zamawiającego, o czym Wykonawca powiadomiony zostanie przez Zamawiającego.</w:t>
      </w:r>
    </w:p>
    <w:p w14:paraId="4B6A8CBD" w14:textId="02D718B6" w:rsidR="001F156F" w:rsidRPr="008B41E9"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8B41E9">
        <w:rPr>
          <w:rFonts w:ascii="Times New Roman" w:eastAsia="Times New Roman" w:hAnsi="Times New Roman"/>
          <w:color w:val="000000"/>
          <w:sz w:val="24"/>
          <w:szCs w:val="24"/>
          <w:lang w:eastAsia="ar-SA"/>
        </w:rPr>
        <w:t>Strony umowy stwierdzają, iż w przypadku zgłoszenia sprzeciwu lub zastrzeżeń przez Zamawiającego,</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wyłączona jest odpowiedzialność solidarna Zamawiającego z Wykonawcą za zapłatę wymaganego</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wynagrodzenia, przysługującego Podwykonawcy lub dalszemu Podwykonawcy za wykonanie czynności</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przewidzianych niniejszą umową.</w:t>
      </w:r>
    </w:p>
    <w:p w14:paraId="6A925D4E" w14:textId="05BBD0CD" w:rsidR="001F156F" w:rsidRPr="008B41E9"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8B41E9">
        <w:rPr>
          <w:rFonts w:ascii="Times New Roman" w:eastAsia="Times New Roman" w:hAnsi="Times New Roman"/>
          <w:color w:val="000000"/>
          <w:sz w:val="24"/>
          <w:szCs w:val="24"/>
          <w:lang w:eastAsia="ar-SA"/>
        </w:rPr>
        <w:t>Wykonawca będzie ponosił pełną odpowiedzialność wobec Zamawiającego lub osób trzecich za usługi</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wykonane przez Podwykonawców.</w:t>
      </w:r>
    </w:p>
    <w:p w14:paraId="3B99B722" w14:textId="14875273" w:rsidR="001F156F" w:rsidRPr="008B41E9" w:rsidRDefault="001F156F" w:rsidP="001F156F">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8B41E9">
        <w:rPr>
          <w:rFonts w:ascii="Times New Roman" w:eastAsia="Times New Roman" w:hAnsi="Times New Roman"/>
          <w:color w:val="000000"/>
          <w:sz w:val="24"/>
          <w:szCs w:val="24"/>
          <w:lang w:eastAsia="ar-SA"/>
        </w:rPr>
        <w:t>Zamawiający ma prawo do bezpośredniego nadzoru i zapoznania się z realizacją usług i zgłaszania</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zastrzeżeń.</w:t>
      </w:r>
    </w:p>
    <w:p w14:paraId="532E6C6C" w14:textId="51EEEE58" w:rsidR="00816CBD" w:rsidRPr="00DC2F53" w:rsidRDefault="001F156F" w:rsidP="00481530">
      <w:pPr>
        <w:pStyle w:val="Akapitzlist"/>
        <w:numPr>
          <w:ilvl w:val="0"/>
          <w:numId w:val="45"/>
        </w:numPr>
        <w:suppressAutoHyphens/>
        <w:autoSpaceDE w:val="0"/>
        <w:spacing w:after="0"/>
        <w:jc w:val="both"/>
        <w:rPr>
          <w:rFonts w:ascii="Times New Roman" w:eastAsia="Times New Roman" w:hAnsi="Times New Roman"/>
          <w:color w:val="000000"/>
          <w:sz w:val="24"/>
          <w:szCs w:val="24"/>
          <w:lang w:eastAsia="ar-SA"/>
        </w:rPr>
      </w:pPr>
      <w:r w:rsidRPr="008B41E9">
        <w:rPr>
          <w:rFonts w:ascii="Times New Roman" w:eastAsia="Times New Roman" w:hAnsi="Times New Roman"/>
          <w:color w:val="000000"/>
          <w:sz w:val="24"/>
          <w:szCs w:val="24"/>
          <w:lang w:eastAsia="ar-SA"/>
        </w:rPr>
        <w:t>Wszelkie zastrzeżenia i ustalenia dotyczące realizacji umowy będą przekazywane na piśmie pod wskazane</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w umowie adresy. Pismo przesłane za pomocą poczty elektronicznej, uważa się za dostarczone, gdy ich</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odbiór został potwierdzony przez drugą Stronę. Adresat, na żądanie Strony, ma obowiązek potwierdzić</w:t>
      </w:r>
      <w:r w:rsidR="008B41E9">
        <w:rPr>
          <w:rFonts w:ascii="Times New Roman" w:eastAsia="Times New Roman" w:hAnsi="Times New Roman"/>
          <w:color w:val="000000"/>
          <w:sz w:val="24"/>
          <w:szCs w:val="24"/>
          <w:lang w:eastAsia="ar-SA"/>
        </w:rPr>
        <w:t xml:space="preserve"> </w:t>
      </w:r>
      <w:r w:rsidRPr="008B41E9">
        <w:rPr>
          <w:rFonts w:ascii="Times New Roman" w:eastAsia="Times New Roman" w:hAnsi="Times New Roman"/>
          <w:color w:val="000000"/>
          <w:sz w:val="24"/>
          <w:szCs w:val="24"/>
          <w:lang w:eastAsia="ar-SA"/>
        </w:rPr>
        <w:t>odbiór otrzymanego pisma.</w:t>
      </w:r>
    </w:p>
    <w:p w14:paraId="6EFDE61B" w14:textId="77777777" w:rsidR="00816CBD" w:rsidRDefault="00816CBD" w:rsidP="00481530">
      <w:pPr>
        <w:suppressAutoHyphens/>
        <w:autoSpaceDE w:val="0"/>
        <w:spacing w:after="0"/>
        <w:jc w:val="both"/>
        <w:rPr>
          <w:rFonts w:ascii="Times New Roman" w:eastAsia="Times New Roman" w:hAnsi="Times New Roman"/>
          <w:color w:val="000000"/>
          <w:sz w:val="24"/>
          <w:szCs w:val="24"/>
          <w:lang w:eastAsia="ar-SA"/>
        </w:rPr>
      </w:pPr>
    </w:p>
    <w:p w14:paraId="471D2C65" w14:textId="692A514C" w:rsidR="00496F20" w:rsidRPr="00496F20" w:rsidRDefault="00496F20" w:rsidP="00496F20">
      <w:pPr>
        <w:suppressAutoHyphens/>
        <w:autoSpaceDE w:val="0"/>
        <w:spacing w:after="0"/>
        <w:jc w:val="center"/>
        <w:rPr>
          <w:rFonts w:ascii="Times New Roman" w:hAnsi="Times New Roman"/>
          <w:b/>
          <w:sz w:val="24"/>
          <w:szCs w:val="24"/>
          <w:lang w:eastAsia="pl-PL"/>
        </w:rPr>
      </w:pPr>
      <w:r w:rsidRPr="00D62592">
        <w:rPr>
          <w:rFonts w:ascii="Times New Roman" w:hAnsi="Times New Roman"/>
          <w:b/>
          <w:sz w:val="24"/>
          <w:szCs w:val="24"/>
          <w:lang w:eastAsia="pl-PL"/>
        </w:rPr>
        <w:t>Zatrudnienie pracowników – umowa o pracę</w:t>
      </w:r>
    </w:p>
    <w:p w14:paraId="5AEE78D3" w14:textId="4BB5DB60" w:rsidR="00D4209E" w:rsidRPr="00D62592" w:rsidRDefault="00D4209E" w:rsidP="00D4209E">
      <w:pPr>
        <w:suppressAutoHyphens/>
        <w:autoSpaceDE w:val="0"/>
        <w:spacing w:after="0"/>
        <w:jc w:val="center"/>
        <w:rPr>
          <w:rFonts w:ascii="Times New Roman" w:eastAsia="Times New Roman" w:hAnsi="Times New Roman"/>
          <w:b/>
          <w:bCs/>
          <w:color w:val="000000"/>
          <w:sz w:val="24"/>
          <w:szCs w:val="24"/>
          <w:lang w:eastAsia="ar-SA"/>
        </w:rPr>
      </w:pPr>
      <w:r w:rsidRPr="00D62592">
        <w:rPr>
          <w:rFonts w:ascii="Times New Roman" w:eastAsia="Times New Roman" w:hAnsi="Times New Roman"/>
          <w:b/>
          <w:bCs/>
          <w:color w:val="000000"/>
          <w:sz w:val="24"/>
          <w:szCs w:val="24"/>
          <w:lang w:eastAsia="ar-SA"/>
        </w:rPr>
        <w:t xml:space="preserve">§ </w:t>
      </w:r>
      <w:r w:rsidR="00DA3C6E">
        <w:rPr>
          <w:rFonts w:ascii="Times New Roman" w:eastAsia="Times New Roman" w:hAnsi="Times New Roman"/>
          <w:b/>
          <w:bCs/>
          <w:color w:val="000000"/>
          <w:sz w:val="24"/>
          <w:szCs w:val="24"/>
          <w:lang w:eastAsia="ar-SA"/>
        </w:rPr>
        <w:t>9</w:t>
      </w:r>
    </w:p>
    <w:p w14:paraId="11E28CD1" w14:textId="77777777" w:rsidR="00D4209E" w:rsidRPr="00D62592" w:rsidRDefault="00D4209E" w:rsidP="00D4209E">
      <w:pPr>
        <w:suppressAutoHyphens/>
        <w:autoSpaceDE w:val="0"/>
        <w:spacing w:after="0"/>
        <w:jc w:val="center"/>
        <w:rPr>
          <w:rFonts w:ascii="Times New Roman" w:eastAsia="Times New Roman" w:hAnsi="Times New Roman"/>
          <w:b/>
          <w:sz w:val="24"/>
          <w:szCs w:val="24"/>
          <w:lang w:eastAsia="ar-SA"/>
        </w:rPr>
      </w:pPr>
    </w:p>
    <w:p w14:paraId="3B40E8AC" w14:textId="5E499A3A" w:rsidR="00D4209E" w:rsidRPr="00D62592" w:rsidRDefault="00D4209E" w:rsidP="00D4209E">
      <w:pPr>
        <w:pStyle w:val="Akapitzlist"/>
        <w:widowControl w:val="0"/>
        <w:numPr>
          <w:ilvl w:val="3"/>
          <w:numId w:val="33"/>
        </w:numPr>
        <w:spacing w:after="0"/>
        <w:jc w:val="both"/>
        <w:rPr>
          <w:rFonts w:ascii="Times New Roman" w:hAnsi="Times New Roman"/>
          <w:b/>
          <w:sz w:val="24"/>
          <w:szCs w:val="24"/>
        </w:rPr>
      </w:pPr>
      <w:r w:rsidRPr="00D62592">
        <w:rPr>
          <w:rFonts w:ascii="Times New Roman" w:hAnsi="Times New Roman"/>
          <w:bCs/>
          <w:sz w:val="24"/>
          <w:szCs w:val="24"/>
        </w:rPr>
        <w:t>Zamawiający</w:t>
      </w:r>
      <w:r w:rsidRPr="00D62592">
        <w:rPr>
          <w:rStyle w:val="FontStyle49"/>
          <w:rFonts w:ascii="Times New Roman" w:eastAsia="Arial" w:hAnsi="Times New Roman" w:cs="Times New Roman"/>
          <w:b w:val="0"/>
          <w:color w:val="auto"/>
          <w:sz w:val="24"/>
          <w:szCs w:val="24"/>
        </w:rPr>
        <w:t xml:space="preserve">, stosowanie do art. 95 ustawy </w:t>
      </w:r>
      <w:proofErr w:type="spellStart"/>
      <w:r w:rsidRPr="00D62592">
        <w:rPr>
          <w:rStyle w:val="FontStyle49"/>
          <w:rFonts w:ascii="Times New Roman" w:eastAsia="Arial" w:hAnsi="Times New Roman" w:cs="Times New Roman"/>
          <w:b w:val="0"/>
          <w:color w:val="auto"/>
          <w:sz w:val="24"/>
          <w:szCs w:val="24"/>
        </w:rPr>
        <w:t>Pzp</w:t>
      </w:r>
      <w:proofErr w:type="spellEnd"/>
      <w:r w:rsidRPr="00D62592">
        <w:rPr>
          <w:rStyle w:val="FontStyle49"/>
          <w:rFonts w:ascii="Times New Roman" w:eastAsia="Arial" w:hAnsi="Times New Roman" w:cs="Times New Roman"/>
          <w:b w:val="0"/>
          <w:color w:val="auto"/>
          <w:sz w:val="24"/>
          <w:szCs w:val="24"/>
        </w:rPr>
        <w:t xml:space="preserve">, wymaga zatrudnienia przez Wykonawcę/Podwykonawcę, na podstawie umowy o pracę, osób wykonujących czynności w zakresie realizacji umowy, jeżeli wykonywane przez nie czynności polegają na wykonywaniu pracy, w sposób określony w art. 22 § 1 ustawy z dnia 26 czerwca 1974 r. – Kodeks pracy.  Zamawiający wymaga zatrudnienia na podstawie umowy o pracę </w:t>
      </w:r>
      <w:bookmarkStart w:id="5" w:name="_Hlk99694579"/>
      <w:bookmarkStart w:id="6" w:name="_Hlk94178610"/>
      <w:r w:rsidR="00514D81">
        <w:rPr>
          <w:rStyle w:val="FontStyle49"/>
          <w:rFonts w:ascii="Times New Roman" w:eastAsia="Arial" w:hAnsi="Times New Roman" w:cs="Times New Roman"/>
          <w:b w:val="0"/>
          <w:color w:val="auto"/>
          <w:sz w:val="24"/>
          <w:szCs w:val="24"/>
        </w:rPr>
        <w:t>osoby odpowiedzialne za wykonywanie czynności nadzorowania, koordynowania i kierowania pracami związanymi z realizacją zamówienia</w:t>
      </w:r>
      <w:bookmarkStart w:id="7" w:name="_Hlk99694670"/>
      <w:r w:rsidR="00514D81">
        <w:rPr>
          <w:rStyle w:val="FontStyle49"/>
          <w:rFonts w:ascii="Times New Roman" w:eastAsia="Arial" w:hAnsi="Times New Roman" w:cs="Times New Roman"/>
          <w:b w:val="0"/>
          <w:color w:val="auto"/>
          <w:sz w:val="24"/>
          <w:szCs w:val="24"/>
        </w:rPr>
        <w:t xml:space="preserve"> </w:t>
      </w:r>
      <w:r w:rsidRPr="00D62592">
        <w:rPr>
          <w:rFonts w:ascii="Times New Roman" w:hAnsi="Times New Roman"/>
          <w:sz w:val="24"/>
          <w:szCs w:val="24"/>
        </w:rPr>
        <w:t xml:space="preserve">oraz </w:t>
      </w:r>
      <w:bookmarkEnd w:id="5"/>
      <w:r w:rsidRPr="00D62592">
        <w:rPr>
          <w:rFonts w:ascii="Times New Roman" w:hAnsi="Times New Roman"/>
          <w:sz w:val="24"/>
          <w:szCs w:val="24"/>
        </w:rPr>
        <w:t xml:space="preserve">innych pracowników, którzy wykonują czynności w zakresie realizacji </w:t>
      </w:r>
      <w:bookmarkStart w:id="8" w:name="_Hlk99694610"/>
      <w:r w:rsidRPr="00D62592">
        <w:rPr>
          <w:rFonts w:ascii="Times New Roman" w:hAnsi="Times New Roman"/>
          <w:sz w:val="24"/>
          <w:szCs w:val="24"/>
        </w:rPr>
        <w:t xml:space="preserve">zamówienia </w:t>
      </w:r>
      <w:bookmarkEnd w:id="8"/>
      <w:r w:rsidRPr="00D62592">
        <w:rPr>
          <w:rFonts w:ascii="Times New Roman" w:hAnsi="Times New Roman"/>
          <w:sz w:val="24"/>
          <w:szCs w:val="24"/>
        </w:rPr>
        <w:t xml:space="preserve">w rozumieniu art. 22 ustawy z dnia 26 czerwca 1974r.- Kodeks Pracy. </w:t>
      </w:r>
      <w:r w:rsidR="00514D81">
        <w:rPr>
          <w:rStyle w:val="FontStyle49"/>
          <w:rFonts w:ascii="Times New Roman" w:eastAsia="Arial" w:hAnsi="Times New Roman" w:cs="Times New Roman"/>
          <w:b w:val="0"/>
          <w:color w:val="auto"/>
          <w:sz w:val="24"/>
          <w:szCs w:val="24"/>
        </w:rPr>
        <w:t xml:space="preserve">Obowiązek ten dotyczy również Podwykonawcy jeżeli w/w czynności będą wykonywane przez Podwykonawcę. </w:t>
      </w:r>
      <w:r w:rsidR="00514D81" w:rsidRPr="00D62592">
        <w:rPr>
          <w:rFonts w:ascii="Times New Roman" w:hAnsi="Times New Roman"/>
          <w:sz w:val="24"/>
          <w:szCs w:val="24"/>
        </w:rPr>
        <w:t xml:space="preserve"> </w:t>
      </w:r>
    </w:p>
    <w:bookmarkEnd w:id="6"/>
    <w:bookmarkEnd w:id="7"/>
    <w:p w14:paraId="442AD18C" w14:textId="77777777" w:rsidR="00D4209E" w:rsidRPr="00D62592" w:rsidRDefault="00D4209E" w:rsidP="00D4209E">
      <w:pPr>
        <w:pStyle w:val="Akapitzlist"/>
        <w:numPr>
          <w:ilvl w:val="3"/>
          <w:numId w:val="33"/>
        </w:numPr>
        <w:spacing w:after="0"/>
        <w:jc w:val="both"/>
        <w:rPr>
          <w:rFonts w:ascii="Times New Roman" w:hAnsi="Times New Roman"/>
          <w:bCs/>
          <w:sz w:val="24"/>
          <w:szCs w:val="24"/>
        </w:rPr>
      </w:pPr>
      <w:r w:rsidRPr="00D62592">
        <w:rPr>
          <w:rFonts w:ascii="Times New Roman" w:hAnsi="Times New Roman"/>
          <w:bCs/>
          <w:sz w:val="24"/>
          <w:szCs w:val="24"/>
        </w:rPr>
        <w:t xml:space="preserve">Wykonawca każdorazowo na pisemne żądanie Zamawiającego w terminie wskazanym przez Zamawiającego nie krótszym niż 5 dni roboczych, zobowiązuje się przedłożyć określone przez Zamawiającego dowody/dokumenty w celu potwierdzenia spełnienia wymogu zatrudnienia na podstawie umowy o pracę przez Wykonawcę lub Podwykonawcę lub dalszych Podwykonawców osób wykonujących wskazane przez Zamawiającego czynności w trakcie realizacji zamówienia tj.: [art. 438 ust. 1 ustawy </w:t>
      </w:r>
      <w:proofErr w:type="spellStart"/>
      <w:r w:rsidRPr="00D62592">
        <w:rPr>
          <w:rFonts w:ascii="Times New Roman" w:hAnsi="Times New Roman"/>
          <w:bCs/>
          <w:sz w:val="24"/>
          <w:szCs w:val="24"/>
        </w:rPr>
        <w:t>Pzp</w:t>
      </w:r>
      <w:proofErr w:type="spellEnd"/>
      <w:r w:rsidRPr="00D62592">
        <w:rPr>
          <w:rFonts w:ascii="Times New Roman" w:hAnsi="Times New Roman"/>
          <w:bCs/>
          <w:sz w:val="24"/>
          <w:szCs w:val="24"/>
        </w:rPr>
        <w:t xml:space="preserve">], w szczególności: </w:t>
      </w:r>
    </w:p>
    <w:p w14:paraId="39B5B124" w14:textId="77777777" w:rsidR="00D4209E" w:rsidRPr="00D62592" w:rsidRDefault="00D4209E" w:rsidP="00D4209E">
      <w:pPr>
        <w:spacing w:after="0"/>
        <w:ind w:firstLine="454"/>
        <w:jc w:val="both"/>
        <w:rPr>
          <w:rFonts w:ascii="Times New Roman" w:hAnsi="Times New Roman"/>
          <w:bCs/>
          <w:sz w:val="24"/>
          <w:szCs w:val="24"/>
        </w:rPr>
      </w:pPr>
      <w:r w:rsidRPr="00D62592">
        <w:rPr>
          <w:rFonts w:ascii="Times New Roman" w:hAnsi="Times New Roman"/>
          <w:bCs/>
          <w:sz w:val="24"/>
          <w:szCs w:val="24"/>
        </w:rPr>
        <w:t>1) oświadczenia zatrudnionego pracownika,</w:t>
      </w:r>
    </w:p>
    <w:p w14:paraId="0A597E49" w14:textId="77777777" w:rsidR="00D4209E" w:rsidRPr="00D62592" w:rsidRDefault="00D4209E" w:rsidP="00D4209E">
      <w:pPr>
        <w:spacing w:after="0"/>
        <w:ind w:left="454"/>
        <w:jc w:val="both"/>
        <w:rPr>
          <w:rFonts w:ascii="Times New Roman" w:hAnsi="Times New Roman"/>
          <w:bCs/>
          <w:sz w:val="24"/>
          <w:szCs w:val="24"/>
        </w:rPr>
      </w:pPr>
      <w:r w:rsidRPr="00D62592">
        <w:rPr>
          <w:rFonts w:ascii="Times New Roman" w:hAnsi="Times New Roman"/>
          <w:bCs/>
          <w:sz w:val="24"/>
          <w:szCs w:val="24"/>
        </w:rPr>
        <w:t>2) oświadczenia wykonawcy lub podwykonawcy o zatrudnieniu pracownika na podstawie umowy o pracę,</w:t>
      </w:r>
    </w:p>
    <w:p w14:paraId="264E5F95" w14:textId="77777777" w:rsidR="00D4209E" w:rsidRPr="00D62592" w:rsidRDefault="00D4209E" w:rsidP="00D4209E">
      <w:pPr>
        <w:spacing w:after="0"/>
        <w:ind w:left="454"/>
        <w:jc w:val="both"/>
        <w:rPr>
          <w:rFonts w:ascii="Times New Roman" w:hAnsi="Times New Roman"/>
          <w:bCs/>
          <w:sz w:val="24"/>
          <w:szCs w:val="24"/>
        </w:rPr>
      </w:pPr>
      <w:r w:rsidRPr="00D62592">
        <w:rPr>
          <w:rFonts w:ascii="Times New Roman" w:hAnsi="Times New Roman"/>
          <w:bCs/>
          <w:sz w:val="24"/>
          <w:szCs w:val="24"/>
        </w:rPr>
        <w:t>3) poświadczonej za zgodność z oryginałem kopii umowy o pracę zatrudnionego pracownika,</w:t>
      </w:r>
    </w:p>
    <w:p w14:paraId="27B59F49" w14:textId="77777777" w:rsidR="00D4209E" w:rsidRPr="00D62592" w:rsidRDefault="00D4209E" w:rsidP="00D4209E">
      <w:pPr>
        <w:spacing w:after="0"/>
        <w:ind w:firstLine="454"/>
        <w:jc w:val="both"/>
        <w:rPr>
          <w:rFonts w:ascii="Times New Roman" w:hAnsi="Times New Roman"/>
          <w:bCs/>
          <w:sz w:val="24"/>
          <w:szCs w:val="24"/>
        </w:rPr>
      </w:pPr>
      <w:r w:rsidRPr="00D62592">
        <w:rPr>
          <w:rFonts w:ascii="Times New Roman" w:hAnsi="Times New Roman"/>
          <w:bCs/>
          <w:sz w:val="24"/>
          <w:szCs w:val="24"/>
        </w:rPr>
        <w:t>4) innych dokumentów</w:t>
      </w:r>
    </w:p>
    <w:p w14:paraId="7DAC8A48" w14:textId="77777777" w:rsidR="00D4209E" w:rsidRPr="00D62592" w:rsidRDefault="00D4209E" w:rsidP="00D4209E">
      <w:pPr>
        <w:spacing w:after="0"/>
        <w:ind w:left="454"/>
        <w:jc w:val="both"/>
        <w:rPr>
          <w:rFonts w:ascii="Times New Roman" w:hAnsi="Times New Roman"/>
          <w:bCs/>
          <w:sz w:val="24"/>
          <w:szCs w:val="24"/>
        </w:rPr>
      </w:pPr>
      <w:r w:rsidRPr="00D62592">
        <w:rPr>
          <w:rFonts w:ascii="Times New Roman" w:hAnsi="Times New Roman"/>
          <w:bCs/>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5F41F965" w14:textId="77777777" w:rsidR="00D4209E" w:rsidRPr="00D62592" w:rsidRDefault="00D4209E" w:rsidP="00D4209E">
      <w:pPr>
        <w:pStyle w:val="Akapitzlist"/>
        <w:numPr>
          <w:ilvl w:val="3"/>
          <w:numId w:val="33"/>
        </w:numPr>
        <w:spacing w:after="0"/>
        <w:jc w:val="both"/>
        <w:rPr>
          <w:rFonts w:ascii="Times New Roman" w:hAnsi="Times New Roman"/>
          <w:bCs/>
          <w:sz w:val="24"/>
          <w:szCs w:val="24"/>
        </w:rPr>
      </w:pPr>
      <w:r w:rsidRPr="00D62592">
        <w:rPr>
          <w:rFonts w:ascii="Times New Roman" w:hAnsi="Times New Roman"/>
          <w:bCs/>
          <w:sz w:val="24"/>
          <w:szCs w:val="24"/>
        </w:rPr>
        <w:t>W przypadku konieczności zmiany – w okresie trwania niniejszej umowy – osób wykonujących w ramach umowy czynności o których mowa w ust. 1 niniejszej umowy, Wykonawca zobowiązany jest do przekazania Zamawiającemu dowodów/dokumentów to potwierdzających. Obowiązek ten Wykonawca realizuje w terminie 5 dni od dokonania przedmiotowej zmiany.</w:t>
      </w:r>
    </w:p>
    <w:p w14:paraId="010980AC" w14:textId="77777777" w:rsidR="00D4209E" w:rsidRPr="00D62592" w:rsidRDefault="00D4209E" w:rsidP="00D4209E">
      <w:pPr>
        <w:pStyle w:val="Akapitzlist"/>
        <w:numPr>
          <w:ilvl w:val="3"/>
          <w:numId w:val="33"/>
        </w:numPr>
        <w:spacing w:after="0"/>
        <w:jc w:val="both"/>
        <w:rPr>
          <w:rFonts w:ascii="Times New Roman" w:hAnsi="Times New Roman"/>
          <w:bCs/>
          <w:sz w:val="24"/>
          <w:szCs w:val="24"/>
        </w:rPr>
      </w:pPr>
      <w:r w:rsidRPr="00D62592">
        <w:rPr>
          <w:rFonts w:ascii="Times New Roman" w:hAnsi="Times New Roman"/>
          <w:bCs/>
          <w:sz w:val="24"/>
          <w:szCs w:val="24"/>
        </w:rPr>
        <w:t>Zamawiający zastrzega sobie prawo kontroli zatrudnienia osób wykonujących czynności opisane w ust. 1 niniejszej umowy przez cały okres realizacji wykonywanych przez nie czynności, w szczególności poprzez wezwanie Wykonawcy/Podwykonawcy/dalszego Podwykonawcy do okazania dowodów/dokumentów potwierdzających bieżące opłacanie składek i należnych podatków z tytułu zatrudnienia tych osób. Zamawiający zastrzega sobie możliwość przeprowadzenie kontroli bez wcześniejszego uprzedzenia Wykonawcy/Podwykonawcy/dalszego Podwykonawcy.</w:t>
      </w:r>
    </w:p>
    <w:p w14:paraId="6499E5F4" w14:textId="77777777" w:rsidR="00D4209E" w:rsidRPr="00D62592" w:rsidRDefault="00D4209E" w:rsidP="00D4209E">
      <w:pPr>
        <w:pStyle w:val="Akapitzlist"/>
        <w:numPr>
          <w:ilvl w:val="3"/>
          <w:numId w:val="33"/>
        </w:numPr>
        <w:spacing w:after="0"/>
        <w:jc w:val="both"/>
        <w:rPr>
          <w:rFonts w:ascii="Times New Roman" w:hAnsi="Times New Roman"/>
          <w:bCs/>
          <w:sz w:val="24"/>
          <w:szCs w:val="24"/>
        </w:rPr>
      </w:pPr>
      <w:r w:rsidRPr="00D62592">
        <w:rPr>
          <w:rFonts w:ascii="Times New Roman" w:hAnsi="Times New Roman"/>
          <w:bCs/>
          <w:sz w:val="24"/>
          <w:szCs w:val="24"/>
        </w:rPr>
        <w:t>Nieprzedłożenie przez Wykonawcę/Podwykonawcę/dalszego Podwykonawcę, dowodów/ dokumentów o których mowa w  ust. 2 lub 4, będzie traktowane jako niewypełnienie obowiązku zatrudnienia pracowników na umowie o pracę i będzie podstawą do naliczenia kar umownych w wysokości określonej w §10 niniejszej umowy, a także może być podstawą do zawiadomienia Państwowej Inspekcji Pracy o podejrzeniu zastąpienia umowy o pracę z osobami wykonującymi pracę na warunkach określonych w art. 22 §1 ustawy Kodeks pracy, umową cywilnoprawną, celem przeprowadzenia przez Państwową Inspekcję Pracy kontroli w tym zakresie.</w:t>
      </w:r>
    </w:p>
    <w:p w14:paraId="41D57587" w14:textId="350A9788" w:rsidR="0023151D" w:rsidRDefault="0023151D" w:rsidP="00481530">
      <w:pPr>
        <w:suppressAutoHyphens/>
        <w:autoSpaceDE w:val="0"/>
        <w:spacing w:after="0"/>
        <w:jc w:val="both"/>
        <w:rPr>
          <w:rFonts w:ascii="Times New Roman" w:eastAsia="Times New Roman" w:hAnsi="Times New Roman"/>
          <w:color w:val="000000"/>
          <w:sz w:val="24"/>
          <w:szCs w:val="24"/>
          <w:lang w:eastAsia="ar-SA"/>
        </w:rPr>
      </w:pPr>
    </w:p>
    <w:p w14:paraId="72640DED" w14:textId="77777777" w:rsidR="0023151D" w:rsidRPr="00481530" w:rsidRDefault="0023151D" w:rsidP="00481530">
      <w:pPr>
        <w:suppressAutoHyphens/>
        <w:autoSpaceDE w:val="0"/>
        <w:spacing w:after="0"/>
        <w:jc w:val="both"/>
        <w:rPr>
          <w:rFonts w:ascii="Times New Roman" w:eastAsia="Times New Roman" w:hAnsi="Times New Roman"/>
          <w:color w:val="000000"/>
          <w:sz w:val="24"/>
          <w:szCs w:val="24"/>
          <w:lang w:eastAsia="ar-SA"/>
        </w:rPr>
      </w:pPr>
    </w:p>
    <w:p w14:paraId="2577A1B8" w14:textId="0E4F9D8E" w:rsidR="00481530" w:rsidRPr="00481530" w:rsidRDefault="00481530" w:rsidP="0023151D">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ODBIÓR DOKUMENTACJI</w:t>
      </w:r>
    </w:p>
    <w:p w14:paraId="7983C4BD" w14:textId="32186633" w:rsidR="00481530" w:rsidRDefault="00481530" w:rsidP="0023151D">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DA3C6E">
        <w:rPr>
          <w:rFonts w:ascii="Times New Roman" w:eastAsia="Times New Roman" w:hAnsi="Times New Roman"/>
          <w:b/>
          <w:bCs/>
          <w:color w:val="000000"/>
          <w:sz w:val="24"/>
          <w:szCs w:val="24"/>
          <w:lang w:eastAsia="ar-SA"/>
        </w:rPr>
        <w:t>10</w:t>
      </w:r>
    </w:p>
    <w:p w14:paraId="4D4B3511" w14:textId="77777777" w:rsidR="00496F20" w:rsidRPr="00481530" w:rsidRDefault="00496F20" w:rsidP="0023151D">
      <w:pPr>
        <w:suppressAutoHyphens/>
        <w:autoSpaceDE w:val="0"/>
        <w:spacing w:after="0"/>
        <w:jc w:val="center"/>
        <w:rPr>
          <w:rFonts w:ascii="Times New Roman" w:eastAsia="Times New Roman" w:hAnsi="Times New Roman"/>
          <w:b/>
          <w:bCs/>
          <w:color w:val="000000"/>
          <w:sz w:val="24"/>
          <w:szCs w:val="24"/>
          <w:lang w:eastAsia="ar-SA"/>
        </w:rPr>
      </w:pPr>
    </w:p>
    <w:p w14:paraId="4F1F9001" w14:textId="4979E7BA"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Miejscem odbioru wykonanej dokumentacji projektowej będzie siedziba </w:t>
      </w:r>
      <w:r w:rsidR="0023151D">
        <w:rPr>
          <w:rFonts w:ascii="Times New Roman" w:eastAsia="Times New Roman" w:hAnsi="Times New Roman"/>
          <w:color w:val="000000"/>
          <w:sz w:val="24"/>
          <w:szCs w:val="24"/>
          <w:lang w:eastAsia="ar-SA"/>
        </w:rPr>
        <w:t>Urzędu Miasta i Gminy w Lidzbarku</w:t>
      </w:r>
      <w:r w:rsidRPr="00481530">
        <w:rPr>
          <w:rFonts w:ascii="Times New Roman" w:eastAsia="Times New Roman" w:hAnsi="Times New Roman"/>
          <w:color w:val="000000"/>
          <w:sz w:val="24"/>
          <w:szCs w:val="24"/>
          <w:lang w:eastAsia="ar-SA"/>
        </w:rPr>
        <w:t xml:space="preserve">. </w:t>
      </w:r>
    </w:p>
    <w:p w14:paraId="08E44E42" w14:textId="77777777"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Zamawiający – po otrzymaniu dokumentacji projektowej lub jej części –  niezwłocznie przystąpi do czynności odbiorowych przekazanej dokumentacji, które zakończy w terminie do 20 dni roboczych od ich rozpoczęcia albo podpisaniem protokołu odbioru dokumentacji projektowej, albo zwrotem dokumentacji, z podaniem w piśmie przyczyn odmowy odbioru.</w:t>
      </w:r>
    </w:p>
    <w:p w14:paraId="399AEFED" w14:textId="77777777"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Przy wydaniu przedmiotu zamówienia (czynności faktycznej odbierania dokumentacji) Zamawiający nie jest obowiązany dokonywać sprawdzania jakości przekazanej dokumentacji projektowej.</w:t>
      </w:r>
    </w:p>
    <w:p w14:paraId="07F3288C" w14:textId="77777777"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Dokumentem potwierdzającym dokonanie odbioru dokumentacji projektowej lub jej części jest protokół odbioru dokumentacji projektowej, przygotowany przez Zamawiającego, podpisany przez Strony Umowy.</w:t>
      </w:r>
    </w:p>
    <w:p w14:paraId="16674759" w14:textId="77777777"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Protokół, o którym mowa w ust. 4 stanowi podstawę do wystawienia faktury obejmującej wynagrodzenie za wykonany i odebrany przedmiot Umowy lub jej część.</w:t>
      </w:r>
    </w:p>
    <w:p w14:paraId="1328D58F" w14:textId="7E4AB884" w:rsidR="00481530" w:rsidRPr="00481530" w:rsidRDefault="00481530" w:rsidP="00481530">
      <w:pPr>
        <w:numPr>
          <w:ilvl w:val="0"/>
          <w:numId w:val="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O zauważalnych wadach dokumentacji projektowej w każdym czasie Zamawiający powinien zawiadomić </w:t>
      </w:r>
      <w:r w:rsidR="0023151D">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w terminie 21 dni roboczych od daty ich ujawnienia.</w:t>
      </w:r>
    </w:p>
    <w:p w14:paraId="20959994" w14:textId="66FCA500" w:rsidR="00481530" w:rsidRDefault="00481530" w:rsidP="00481530">
      <w:pPr>
        <w:numPr>
          <w:ilvl w:val="0"/>
          <w:numId w:val="1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Jeżeli Zamawiający nie odbierze (w formie protokołu odbioru dokumentacji projektowej) przekazanej dokumentacji w terminie wskazanym w ust. 2 i nie zawiadomi </w:t>
      </w:r>
      <w:r w:rsidR="0023151D">
        <w:rPr>
          <w:rFonts w:ascii="Times New Roman" w:eastAsia="Times New Roman" w:hAnsi="Times New Roman"/>
          <w:color w:val="000000"/>
          <w:sz w:val="24"/>
          <w:szCs w:val="24"/>
          <w:lang w:eastAsia="ar-SA"/>
        </w:rPr>
        <w:t xml:space="preserve">Wykonawcy </w:t>
      </w:r>
      <w:r w:rsidRPr="00481530">
        <w:rPr>
          <w:rFonts w:ascii="Times New Roman" w:eastAsia="Times New Roman" w:hAnsi="Times New Roman"/>
          <w:color w:val="000000"/>
          <w:sz w:val="24"/>
          <w:szCs w:val="24"/>
          <w:lang w:eastAsia="ar-SA"/>
        </w:rPr>
        <w:t xml:space="preserve">o przyczynach niedokończenia odbioru pomimo pisemnego wezwania </w:t>
      </w:r>
      <w:r w:rsidR="0023151D">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wyznaczającego dodatkowy termin odbioru – </w:t>
      </w:r>
      <w:r w:rsidR="0023151D">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może stwierdzić w jednostronnie sporządzonym protokole wykonanie dokumentacji projektowej. W takim przypadku ostatni dzień, z którym upływa termin wyznaczonego przez </w:t>
      </w:r>
      <w:r w:rsidR="0023151D">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 Strony Umowy będą traktować, jako datę wykonania i odbioru przedmiotu Umowy.</w:t>
      </w:r>
      <w:bookmarkStart w:id="9" w:name="_Hlk508273447"/>
    </w:p>
    <w:p w14:paraId="0552D987" w14:textId="77777777" w:rsidR="0023151D" w:rsidRPr="00481530" w:rsidRDefault="0023151D" w:rsidP="0023151D">
      <w:pPr>
        <w:suppressAutoHyphens/>
        <w:autoSpaceDE w:val="0"/>
        <w:spacing w:after="0"/>
        <w:ind w:left="360"/>
        <w:jc w:val="both"/>
        <w:rPr>
          <w:rFonts w:ascii="Times New Roman" w:eastAsia="Times New Roman" w:hAnsi="Times New Roman"/>
          <w:color w:val="000000"/>
          <w:sz w:val="24"/>
          <w:szCs w:val="24"/>
          <w:lang w:eastAsia="ar-SA"/>
        </w:rPr>
      </w:pPr>
    </w:p>
    <w:p w14:paraId="2631994F" w14:textId="28D38F0C" w:rsidR="00481530" w:rsidRPr="00481530" w:rsidRDefault="00481530" w:rsidP="0023151D">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KARY UMOWNE</w:t>
      </w:r>
    </w:p>
    <w:p w14:paraId="57D33DAB" w14:textId="614005D3" w:rsidR="00481530" w:rsidRDefault="00481530" w:rsidP="0023151D">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w:t>
      </w:r>
      <w:bookmarkEnd w:id="9"/>
      <w:r w:rsidRPr="00481530">
        <w:rPr>
          <w:rFonts w:ascii="Times New Roman" w:eastAsia="Times New Roman" w:hAnsi="Times New Roman"/>
          <w:b/>
          <w:bCs/>
          <w:color w:val="000000"/>
          <w:sz w:val="24"/>
          <w:szCs w:val="24"/>
          <w:lang w:eastAsia="ar-SA"/>
        </w:rPr>
        <w:t xml:space="preserve"> </w:t>
      </w:r>
      <w:r w:rsidR="00DA3C6E">
        <w:rPr>
          <w:rFonts w:ascii="Times New Roman" w:eastAsia="Times New Roman" w:hAnsi="Times New Roman"/>
          <w:b/>
          <w:bCs/>
          <w:color w:val="000000"/>
          <w:sz w:val="24"/>
          <w:szCs w:val="24"/>
          <w:lang w:eastAsia="ar-SA"/>
        </w:rPr>
        <w:t>11</w:t>
      </w:r>
    </w:p>
    <w:p w14:paraId="7A645135" w14:textId="77777777" w:rsidR="00496F20" w:rsidRPr="00481530" w:rsidRDefault="00496F20" w:rsidP="0023151D">
      <w:pPr>
        <w:suppressAutoHyphens/>
        <w:autoSpaceDE w:val="0"/>
        <w:spacing w:after="0"/>
        <w:jc w:val="center"/>
        <w:rPr>
          <w:rFonts w:ascii="Times New Roman" w:eastAsia="Times New Roman" w:hAnsi="Times New Roman"/>
          <w:b/>
          <w:bCs/>
          <w:color w:val="000000"/>
          <w:sz w:val="24"/>
          <w:szCs w:val="24"/>
          <w:lang w:eastAsia="ar-SA"/>
        </w:rPr>
      </w:pPr>
    </w:p>
    <w:p w14:paraId="5DF1BE62" w14:textId="5AA3DF47" w:rsidR="00481530" w:rsidRPr="00481530" w:rsidRDefault="00315275"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zapłaci Zamawiającemu następujące kary umowne:</w:t>
      </w:r>
    </w:p>
    <w:p w14:paraId="1E2199B5" w14:textId="0AD4C8B2" w:rsidR="00481530" w:rsidRPr="00496F20" w:rsidRDefault="00481530" w:rsidP="00481530">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496F20">
        <w:rPr>
          <w:rFonts w:ascii="Times New Roman" w:eastAsia="Times New Roman" w:hAnsi="Times New Roman"/>
          <w:color w:val="000000"/>
          <w:sz w:val="24"/>
          <w:szCs w:val="24"/>
          <w:lang w:eastAsia="ar-SA"/>
        </w:rPr>
        <w:t xml:space="preserve">w przypadku odstąpienia od umowy (w całości) z przyczyn, za które odpowiedzialność ponosi </w:t>
      </w:r>
      <w:r w:rsidR="00315275" w:rsidRPr="00496F20">
        <w:rPr>
          <w:rFonts w:ascii="Times New Roman" w:eastAsia="Times New Roman" w:hAnsi="Times New Roman"/>
          <w:color w:val="000000"/>
          <w:sz w:val="24"/>
          <w:szCs w:val="24"/>
          <w:lang w:eastAsia="ar-SA"/>
        </w:rPr>
        <w:t>Wykonawca</w:t>
      </w:r>
      <w:r w:rsidRPr="00496F20">
        <w:rPr>
          <w:rFonts w:ascii="Times New Roman" w:eastAsia="Times New Roman" w:hAnsi="Times New Roman"/>
          <w:color w:val="000000"/>
          <w:sz w:val="24"/>
          <w:szCs w:val="24"/>
          <w:lang w:eastAsia="ar-SA"/>
        </w:rPr>
        <w:t xml:space="preserve"> – w wysokości 10% wynagrodzenia umownego brutto, o którym mowa w § </w:t>
      </w:r>
      <w:r w:rsidR="00CF1AD7" w:rsidRPr="00496F20">
        <w:rPr>
          <w:rFonts w:ascii="Times New Roman" w:eastAsia="Times New Roman" w:hAnsi="Times New Roman"/>
          <w:color w:val="000000"/>
          <w:sz w:val="24"/>
          <w:szCs w:val="24"/>
          <w:lang w:eastAsia="ar-SA"/>
        </w:rPr>
        <w:t>4</w:t>
      </w:r>
      <w:r w:rsidRPr="00496F20">
        <w:rPr>
          <w:rFonts w:ascii="Times New Roman" w:eastAsia="Times New Roman" w:hAnsi="Times New Roman"/>
          <w:color w:val="000000"/>
          <w:sz w:val="24"/>
          <w:szCs w:val="24"/>
          <w:lang w:eastAsia="ar-SA"/>
        </w:rPr>
        <w:t xml:space="preserve"> ust. 1,</w:t>
      </w:r>
    </w:p>
    <w:p w14:paraId="0A128202" w14:textId="77777777" w:rsidR="00481530" w:rsidRPr="00481530" w:rsidRDefault="00481530" w:rsidP="00481530">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 zwłokę w oddaniu określonego w umowie przedmiotu umowy lub jego części, dla której ustalono odrębny termin odbioru – w wysokości 100,00 zł za każdy rozpoczęty dzień zwłoki,</w:t>
      </w:r>
    </w:p>
    <w:p w14:paraId="0312449F" w14:textId="7AB36BA2" w:rsidR="00481530" w:rsidRPr="00481530" w:rsidRDefault="00481530" w:rsidP="00481530">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 zwłokę w usunięciu wad stwierdzonych przy odbiorze lub w okresie rękojmi – w wysokości 100,00 zł za każdy rozpoczęty dzień zwłoki,</w:t>
      </w:r>
    </w:p>
    <w:p w14:paraId="6EDF3C95" w14:textId="3C83B779" w:rsidR="00481530" w:rsidRPr="00481530" w:rsidRDefault="00481530" w:rsidP="00481530">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przypadku odstąpienia od umowy (w części) z przyczyn, za które odpowiedzialność ponosi </w:t>
      </w:r>
      <w:r w:rsidR="00315275">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 w wysokości 10% wynagrodzenia umownego brutto, za część przedmiotu umowy, której dotyczy odstąpienie,</w:t>
      </w:r>
    </w:p>
    <w:p w14:paraId="05242283" w14:textId="20DAA471" w:rsidR="00481530" w:rsidRPr="00481530" w:rsidRDefault="00481530" w:rsidP="00481530">
      <w:pPr>
        <w:numPr>
          <w:ilvl w:val="0"/>
          <w:numId w:val="19"/>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za niedostarczenie w terminie wskazanym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6</w:t>
      </w:r>
      <w:r w:rsidRPr="00496F20">
        <w:rPr>
          <w:rFonts w:ascii="Times New Roman" w:eastAsia="Times New Roman" w:hAnsi="Times New Roman"/>
          <w:color w:val="000000"/>
          <w:sz w:val="24"/>
          <w:szCs w:val="24"/>
          <w:lang w:eastAsia="ar-SA"/>
        </w:rPr>
        <w:t xml:space="preserve"> ust. 4</w:t>
      </w:r>
      <w:r w:rsidRPr="00481530">
        <w:rPr>
          <w:rFonts w:ascii="Times New Roman" w:eastAsia="Times New Roman" w:hAnsi="Times New Roman"/>
          <w:color w:val="000000"/>
          <w:sz w:val="24"/>
          <w:szCs w:val="24"/>
          <w:lang w:eastAsia="ar-SA"/>
        </w:rPr>
        <w:t xml:space="preserve"> informacji o postępie i zaawansowaniu prac przy opracowywaniu dokumentacji projektowej – w wysokości 100,00 zł za każdy dzień zwłoki;</w:t>
      </w:r>
    </w:p>
    <w:p w14:paraId="564CA1E1" w14:textId="71CBBB61" w:rsidR="00481530" w:rsidRPr="00481530" w:rsidRDefault="00481530"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lastRenderedPageBreak/>
        <w:t xml:space="preserve">Zamawiający zapłaci </w:t>
      </w:r>
      <w:r w:rsidR="00315275">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karę umowną w przypadku odstąpienia od umowy przez </w:t>
      </w:r>
      <w:r w:rsidR="00315275">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z winy Zamawiającego w wysokości 10% wynagrodzenia umownego brutto, o którym mowa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4</w:t>
      </w:r>
      <w:r w:rsidRPr="00496F20">
        <w:rPr>
          <w:rFonts w:ascii="Times New Roman" w:eastAsia="Times New Roman" w:hAnsi="Times New Roman"/>
          <w:color w:val="000000"/>
          <w:sz w:val="24"/>
          <w:szCs w:val="24"/>
          <w:lang w:eastAsia="ar-SA"/>
        </w:rPr>
        <w:t xml:space="preserve"> ust. 1.</w:t>
      </w:r>
    </w:p>
    <w:p w14:paraId="54EB079C" w14:textId="77777777" w:rsidR="00481530" w:rsidRPr="00481530" w:rsidRDefault="00481530"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Zamawiający zastrzega sobie prawo dochodzenia odszkodowania uzupełniającego przenoszącego wysokość zastrzeżonych kar umownych do wysokości faktycznie poniesionej szkody.</w:t>
      </w:r>
    </w:p>
    <w:p w14:paraId="578FC177" w14:textId="54E12032" w:rsidR="00481530" w:rsidRPr="00481530" w:rsidRDefault="00315275"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wyraża zgodę na potrącenie kar umownych z wynagrodzenia umownego, a jeżeli potrącenie nie będzie możliwe, to </w:t>
      </w: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zobowiązuje się do zapłaty kary umownej w terminie 7 dni od otrzymania wezwania do zapłaty.</w:t>
      </w:r>
    </w:p>
    <w:p w14:paraId="40FDCB3F" w14:textId="77777777" w:rsidR="00481530" w:rsidRPr="00481530" w:rsidRDefault="00481530"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Kary umowne z tytułu zwłoki, o których mowa w ust. 1 Zamawiający nalicza za każdy rozpoczęty dzień zwłoki.</w:t>
      </w:r>
    </w:p>
    <w:p w14:paraId="636B01A2" w14:textId="4F966E86" w:rsidR="00481530" w:rsidRPr="00481530" w:rsidRDefault="00481530" w:rsidP="00481530">
      <w:pPr>
        <w:numPr>
          <w:ilvl w:val="0"/>
          <w:numId w:val="1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Łączna maksymalna wysokość kar umownych, których może dochodzić każda ze Stron, nie może przekroczyć 30 % wartości wynagrodzenia brutto określonego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4</w:t>
      </w:r>
      <w:r w:rsidRPr="00496F20">
        <w:rPr>
          <w:rFonts w:ascii="Times New Roman" w:eastAsia="Times New Roman" w:hAnsi="Times New Roman"/>
          <w:color w:val="000000"/>
          <w:sz w:val="24"/>
          <w:szCs w:val="24"/>
          <w:lang w:eastAsia="ar-SA"/>
        </w:rPr>
        <w:t xml:space="preserve"> ust. 1</w:t>
      </w:r>
      <w:r w:rsidRPr="00481530">
        <w:rPr>
          <w:rFonts w:ascii="Times New Roman" w:eastAsia="Times New Roman" w:hAnsi="Times New Roman"/>
          <w:color w:val="000000"/>
          <w:sz w:val="24"/>
          <w:szCs w:val="24"/>
          <w:lang w:eastAsia="ar-SA"/>
        </w:rPr>
        <w:t xml:space="preserve"> umowy.</w:t>
      </w:r>
    </w:p>
    <w:p w14:paraId="1B2A8436" w14:textId="77777777" w:rsidR="00481530" w:rsidRPr="00481530" w:rsidRDefault="00481530" w:rsidP="00481530">
      <w:pPr>
        <w:suppressAutoHyphens/>
        <w:autoSpaceDE w:val="0"/>
        <w:spacing w:after="0"/>
        <w:jc w:val="both"/>
        <w:rPr>
          <w:rFonts w:ascii="Times New Roman" w:eastAsia="Times New Roman" w:hAnsi="Times New Roman"/>
          <w:i/>
          <w:iCs/>
          <w:color w:val="000000"/>
          <w:sz w:val="24"/>
          <w:szCs w:val="24"/>
          <w:lang w:eastAsia="ar-SA"/>
        </w:rPr>
      </w:pPr>
    </w:p>
    <w:p w14:paraId="491ED5B9" w14:textId="576F4C3A" w:rsidR="00481530" w:rsidRPr="00481530" w:rsidRDefault="00397642" w:rsidP="00397642">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Rękojmia</w:t>
      </w:r>
    </w:p>
    <w:p w14:paraId="3EF9E656" w14:textId="70A71A70" w:rsidR="00481530" w:rsidRPr="00481530" w:rsidRDefault="00481530" w:rsidP="00397642">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3C6E">
        <w:rPr>
          <w:rFonts w:ascii="Times New Roman" w:eastAsia="Times New Roman" w:hAnsi="Times New Roman"/>
          <w:b/>
          <w:bCs/>
          <w:color w:val="000000"/>
          <w:sz w:val="24"/>
          <w:szCs w:val="24"/>
          <w:lang w:eastAsia="ar-SA"/>
        </w:rPr>
        <w:t>2</w:t>
      </w:r>
    </w:p>
    <w:p w14:paraId="5E2A7B5A" w14:textId="38DED830" w:rsidR="00D04F02" w:rsidRDefault="00D04F02" w:rsidP="00D04F02">
      <w:pPr>
        <w:pStyle w:val="Akapitzlist"/>
        <w:numPr>
          <w:ilvl w:val="0"/>
          <w:numId w:val="32"/>
        </w:numPr>
        <w:suppressAutoHyphens/>
        <w:autoSpaceDE w:val="0"/>
        <w:spacing w:after="0"/>
        <w:jc w:val="both"/>
        <w:rPr>
          <w:rFonts w:ascii="Times New Roman" w:eastAsia="Times New Roman" w:hAnsi="Times New Roman"/>
          <w:color w:val="000000"/>
          <w:sz w:val="24"/>
          <w:szCs w:val="24"/>
          <w:lang w:eastAsia="ar-SA"/>
        </w:rPr>
      </w:pPr>
      <w:r w:rsidRPr="00D04F02">
        <w:rPr>
          <w:rFonts w:ascii="Times New Roman" w:eastAsia="Times New Roman" w:hAnsi="Times New Roman"/>
          <w:color w:val="000000"/>
          <w:sz w:val="24"/>
          <w:szCs w:val="24"/>
          <w:lang w:eastAsia="ar-SA"/>
        </w:rPr>
        <w:t>Okres rękojmi na prace wykonane przez Wykonawcę wynosi ...... miesięcy.</w:t>
      </w:r>
    </w:p>
    <w:p w14:paraId="5818757D" w14:textId="77777777" w:rsidR="00D04F02" w:rsidRPr="00D04F02" w:rsidRDefault="00D04F02" w:rsidP="00D04F02">
      <w:pPr>
        <w:suppressAutoHyphens/>
        <w:autoSpaceDE w:val="0"/>
        <w:spacing w:after="0"/>
        <w:jc w:val="both"/>
        <w:rPr>
          <w:rFonts w:ascii="Times New Roman" w:eastAsia="Times New Roman" w:hAnsi="Times New Roman"/>
          <w:color w:val="000000"/>
          <w:sz w:val="24"/>
          <w:szCs w:val="24"/>
          <w:lang w:eastAsia="ar-SA"/>
        </w:rPr>
      </w:pPr>
    </w:p>
    <w:p w14:paraId="46EC4127" w14:textId="77777777" w:rsidR="00481530" w:rsidRPr="00481530" w:rsidRDefault="00481530" w:rsidP="00481530">
      <w:pPr>
        <w:suppressAutoHyphens/>
        <w:autoSpaceDE w:val="0"/>
        <w:spacing w:after="0"/>
        <w:jc w:val="both"/>
        <w:rPr>
          <w:rFonts w:ascii="Times New Roman" w:eastAsia="Times New Roman" w:hAnsi="Times New Roman"/>
          <w:b/>
          <w:bCs/>
          <w:color w:val="000000"/>
          <w:sz w:val="24"/>
          <w:szCs w:val="24"/>
          <w:lang w:eastAsia="ar-SA"/>
        </w:rPr>
      </w:pPr>
    </w:p>
    <w:p w14:paraId="708C4976" w14:textId="417E1F2E" w:rsidR="00481530" w:rsidRPr="00481530" w:rsidRDefault="00481530" w:rsidP="00D04F02">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PRAWA AUTORSKIE</w:t>
      </w:r>
    </w:p>
    <w:p w14:paraId="50EB1AF8" w14:textId="6BD933D3" w:rsidR="00481530" w:rsidRPr="00481530" w:rsidRDefault="00481530" w:rsidP="00D04F02">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3</w:t>
      </w:r>
    </w:p>
    <w:p w14:paraId="6A42751D" w14:textId="2A982BEC" w:rsidR="00514D81" w:rsidRDefault="00514D81" w:rsidP="00514D81">
      <w:pPr>
        <w:pStyle w:val="Akapitzlist"/>
        <w:numPr>
          <w:ilvl w:val="0"/>
          <w:numId w:val="37"/>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Dokumentacja projektowa wykonana na podstawie niniejszej umowy stanowi własność Zamawiaj</w:t>
      </w:r>
      <w:r w:rsidR="008F7466">
        <w:rPr>
          <w:rFonts w:ascii="Times New Roman" w:eastAsia="Times New Roman" w:hAnsi="Times New Roman"/>
          <w:color w:val="000000"/>
          <w:sz w:val="24"/>
          <w:szCs w:val="24"/>
          <w:lang w:eastAsia="ar-SA"/>
        </w:rPr>
        <w:t>ą</w:t>
      </w:r>
      <w:r>
        <w:rPr>
          <w:rFonts w:ascii="Times New Roman" w:eastAsia="Times New Roman" w:hAnsi="Times New Roman"/>
          <w:color w:val="000000"/>
          <w:sz w:val="24"/>
          <w:szCs w:val="24"/>
          <w:lang w:eastAsia="ar-SA"/>
        </w:rPr>
        <w:t>cego.</w:t>
      </w:r>
    </w:p>
    <w:p w14:paraId="2AD9C74A" w14:textId="721FBBE9" w:rsidR="008F7466" w:rsidRDefault="008F7466" w:rsidP="00514D81">
      <w:pPr>
        <w:pStyle w:val="Akapitzlist"/>
        <w:numPr>
          <w:ilvl w:val="0"/>
          <w:numId w:val="37"/>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Projekt wykonany na podstawie niniejszej umowy stanowi własność Zamawiaj</w:t>
      </w:r>
      <w:r w:rsidR="00496F20">
        <w:rPr>
          <w:rFonts w:ascii="Times New Roman" w:eastAsia="Times New Roman" w:hAnsi="Times New Roman"/>
          <w:color w:val="000000"/>
          <w:sz w:val="24"/>
          <w:szCs w:val="24"/>
          <w:lang w:eastAsia="ar-SA"/>
        </w:rPr>
        <w:t>ą</w:t>
      </w:r>
      <w:r>
        <w:rPr>
          <w:rFonts w:ascii="Times New Roman" w:eastAsia="Times New Roman" w:hAnsi="Times New Roman"/>
          <w:color w:val="000000"/>
          <w:sz w:val="24"/>
          <w:szCs w:val="24"/>
          <w:lang w:eastAsia="ar-SA"/>
        </w:rPr>
        <w:t>cego.</w:t>
      </w:r>
    </w:p>
    <w:p w14:paraId="6536A694" w14:textId="4678D799" w:rsidR="008F7466" w:rsidRDefault="008F7466" w:rsidP="008F7466">
      <w:pPr>
        <w:pStyle w:val="Akapitzlist"/>
        <w:suppressAutoHyphens/>
        <w:autoSpaceDE w:val="0"/>
        <w:spacing w:after="0"/>
        <w:ind w:left="36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Wraz z odbiorem ostatecznym opracowań projektowych Zamawiający przejmuje autorskie prawa majątkowe do opracowań projektowych wykonanych w ramach umowy. W ramach przejętych praw majątkowych Zamawiający będzie mógł bez zgody Wykonawcy i bez dodatkowego wynagrodzenia na rzecz Wykonawcy oraz bez żadnych ograniczeń czasowych i ilościowych wykonywać autorskie prawa zależne oraz:</w:t>
      </w:r>
    </w:p>
    <w:p w14:paraId="16726B19" w14:textId="671026D5" w:rsidR="008F7466" w:rsidRDefault="008F7466" w:rsidP="008F7466">
      <w:pPr>
        <w:pStyle w:val="Akapitzlist"/>
        <w:numPr>
          <w:ilvl w:val="0"/>
          <w:numId w:val="3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użytkować opracowania projektowe na własny użytek</w:t>
      </w:r>
      <w:r w:rsidRPr="008F7466">
        <w:rPr>
          <w:rFonts w:ascii="Times New Roman" w:eastAsia="Times New Roman" w:hAnsi="Times New Roman"/>
          <w:color w:val="000000"/>
          <w:sz w:val="24"/>
          <w:szCs w:val="24"/>
          <w:lang w:eastAsia="ar-SA"/>
        </w:rPr>
        <w:t xml:space="preserve"> dla potrzeb </w:t>
      </w:r>
      <w:r>
        <w:rPr>
          <w:rFonts w:ascii="Times New Roman" w:eastAsia="Times New Roman" w:hAnsi="Times New Roman"/>
          <w:color w:val="000000"/>
          <w:sz w:val="24"/>
          <w:szCs w:val="24"/>
          <w:lang w:eastAsia="ar-SA"/>
        </w:rPr>
        <w:t>ustawowych Zamawiającego w tym w szczególności przekazać opracowania projektowe lub ich dowolną część, także ich kopie:</w:t>
      </w:r>
    </w:p>
    <w:p w14:paraId="667BBAE4" w14:textId="3AFBF90C" w:rsidR="008F7466" w:rsidRDefault="008F7466" w:rsidP="008F7466">
      <w:pPr>
        <w:pStyle w:val="Akapitzlist"/>
        <w:numPr>
          <w:ilvl w:val="0"/>
          <w:numId w:val="39"/>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innym wykonawcom jako podstawę lub materiał wyjściowy do wykonania innych opracowań projektowych,</w:t>
      </w:r>
    </w:p>
    <w:p w14:paraId="6F8E1FB1" w14:textId="24F3EF76" w:rsidR="008F7466" w:rsidRDefault="008F7466" w:rsidP="008F7466">
      <w:pPr>
        <w:pStyle w:val="Akapitzlist"/>
        <w:numPr>
          <w:ilvl w:val="0"/>
          <w:numId w:val="39"/>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wykonawcom bi</w:t>
      </w:r>
      <w:r w:rsidR="00496F20">
        <w:rPr>
          <w:rFonts w:ascii="Times New Roman" w:eastAsia="Times New Roman" w:hAnsi="Times New Roman"/>
          <w:color w:val="000000"/>
          <w:sz w:val="24"/>
          <w:szCs w:val="24"/>
          <w:lang w:eastAsia="ar-SA"/>
        </w:rPr>
        <w:t>o</w:t>
      </w:r>
      <w:r>
        <w:rPr>
          <w:rFonts w:ascii="Times New Roman" w:eastAsia="Times New Roman" w:hAnsi="Times New Roman"/>
          <w:color w:val="000000"/>
          <w:sz w:val="24"/>
          <w:szCs w:val="24"/>
          <w:lang w:eastAsia="ar-SA"/>
        </w:rPr>
        <w:t>rącym udział w postepowaniu o udzielenie zamówień publicznych, jako część specyfikacji istotnych warunków zamówienia,</w:t>
      </w:r>
    </w:p>
    <w:p w14:paraId="02464D27" w14:textId="2D10B63E" w:rsidR="00BA2FD1" w:rsidRDefault="00BA2FD1" w:rsidP="008F7466">
      <w:pPr>
        <w:pStyle w:val="Akapitzlist"/>
        <w:numPr>
          <w:ilvl w:val="0"/>
          <w:numId w:val="39"/>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innym wykonawcom jako podstawę dla wykonania lub nadzorowania robót,</w:t>
      </w:r>
    </w:p>
    <w:p w14:paraId="752C35D9" w14:textId="4445D5D4" w:rsidR="00BA2FD1" w:rsidRDefault="00BA2FD1" w:rsidP="008F7466">
      <w:pPr>
        <w:pStyle w:val="Akapitzlist"/>
        <w:numPr>
          <w:ilvl w:val="0"/>
          <w:numId w:val="39"/>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stronom trzecim biorącym udział w procesie inwestycyjnym,</w:t>
      </w:r>
    </w:p>
    <w:p w14:paraId="67C8EAB9" w14:textId="0965D32C" w:rsidR="008F7466" w:rsidRDefault="00BA2FD1" w:rsidP="008F7466">
      <w:pPr>
        <w:pStyle w:val="Akapitzlist"/>
        <w:numPr>
          <w:ilvl w:val="0"/>
          <w:numId w:val="3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wykorzystać opracowania projektowe lub ich dowolną część do prezentacji,</w:t>
      </w:r>
    </w:p>
    <w:p w14:paraId="226302B9" w14:textId="0CED67E0" w:rsidR="00BA2FD1" w:rsidRDefault="00BA2FD1" w:rsidP="008F7466">
      <w:pPr>
        <w:pStyle w:val="Akapitzlist"/>
        <w:numPr>
          <w:ilvl w:val="0"/>
          <w:numId w:val="3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wprowadzać opracowania projektowe lub ich części do pamięci komputera na dowolnej liczbie własnych stanowisk komputerowych i stanowisk komputerowych jednostek podległych,</w:t>
      </w:r>
    </w:p>
    <w:p w14:paraId="1CD39817" w14:textId="08064D9A" w:rsidR="008F7466" w:rsidRPr="00BA2FD1" w:rsidRDefault="00BA2FD1" w:rsidP="00BA2FD1">
      <w:pPr>
        <w:pStyle w:val="Akapitzlist"/>
        <w:numPr>
          <w:ilvl w:val="0"/>
          <w:numId w:val="38"/>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zwielokrotniać opracowania projektowe lub ich części dowolną techniką.</w:t>
      </w:r>
    </w:p>
    <w:p w14:paraId="2D2CA065" w14:textId="2DD7E5D6" w:rsidR="008F7466" w:rsidRPr="00514D81" w:rsidRDefault="00BA2FD1" w:rsidP="00514D81">
      <w:pPr>
        <w:pStyle w:val="Akapitzlist"/>
        <w:numPr>
          <w:ilvl w:val="0"/>
          <w:numId w:val="37"/>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nie może zbywać opracowań projektowych ani ich dowolnych części oraz nie może usuwać oznaczeń określających ich autora.</w:t>
      </w:r>
    </w:p>
    <w:p w14:paraId="41515E72" w14:textId="77777777" w:rsidR="00481530" w:rsidRPr="00481530" w:rsidRDefault="00481530" w:rsidP="00481530">
      <w:pPr>
        <w:suppressAutoHyphens/>
        <w:autoSpaceDE w:val="0"/>
        <w:spacing w:after="0"/>
        <w:jc w:val="both"/>
        <w:rPr>
          <w:rFonts w:ascii="Times New Roman" w:eastAsia="Times New Roman" w:hAnsi="Times New Roman"/>
          <w:i/>
          <w:iCs/>
          <w:color w:val="000000"/>
          <w:sz w:val="24"/>
          <w:szCs w:val="24"/>
          <w:lang w:eastAsia="ar-SA"/>
        </w:rPr>
      </w:pPr>
    </w:p>
    <w:p w14:paraId="69A11866" w14:textId="023C390F" w:rsidR="00481530" w:rsidRPr="00481530" w:rsidRDefault="00481530" w:rsidP="001D4877">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lastRenderedPageBreak/>
        <w:t>ODSTĄPIENIE OD UMOWY</w:t>
      </w:r>
    </w:p>
    <w:p w14:paraId="6431EADA" w14:textId="2CB12F35" w:rsidR="00481530" w:rsidRPr="00481530" w:rsidRDefault="00481530" w:rsidP="001D4877">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4</w:t>
      </w:r>
    </w:p>
    <w:p w14:paraId="6A0B9951" w14:textId="02320FE3"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Jeżeli dokumentacja projektowa, o której mowa w §</w:t>
      </w:r>
      <w:r w:rsidR="001D4877">
        <w:rPr>
          <w:rFonts w:ascii="Times New Roman" w:eastAsia="Times New Roman" w:hAnsi="Times New Roman"/>
          <w:color w:val="000000"/>
          <w:sz w:val="24"/>
          <w:szCs w:val="24"/>
          <w:lang w:eastAsia="ar-SA"/>
        </w:rPr>
        <w:t xml:space="preserve"> 1</w:t>
      </w:r>
      <w:r w:rsidRPr="00481530">
        <w:rPr>
          <w:rFonts w:ascii="Times New Roman" w:eastAsia="Times New Roman" w:hAnsi="Times New Roman"/>
          <w:color w:val="000000"/>
          <w:sz w:val="24"/>
          <w:szCs w:val="24"/>
          <w:lang w:eastAsia="ar-SA"/>
        </w:rPr>
        <w:t>, zostanie wykonana niezgodnie z warunkami niniejszej umowy lub obowiązującymi przepisami prawa, Zamawiający może odmówić jej odbioru i odstąpić od umowy.</w:t>
      </w:r>
    </w:p>
    <w:p w14:paraId="5A059662" w14:textId="77777777"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razie zaistnienia istotnej zmiany okoliczności powodującej, że wykonanie umowy nie leży w interesie publicznym, czego nie można było przewidzieć w chwili zawarcia umowy, Zamawiający może odstąpić od umowy.</w:t>
      </w:r>
    </w:p>
    <w:p w14:paraId="23672544" w14:textId="77777777"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Zamawiającemu ponadto przysługuje prawo odstąpienia od umowy w całości lub w części w przypadku zaistnienia którekolwiek z poniższych zdarzeń:</w:t>
      </w:r>
    </w:p>
    <w:p w14:paraId="470D5840" w14:textId="4E5079B1" w:rsidR="00481530" w:rsidRPr="00481530" w:rsidRDefault="00481530" w:rsidP="00481530">
      <w:pPr>
        <w:numPr>
          <w:ilvl w:val="0"/>
          <w:numId w:val="11"/>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podjęcia decyzji o rozwiązaniu lub likwidacji </w:t>
      </w:r>
      <w:r w:rsidR="001D4877" w:rsidRPr="00496F20">
        <w:rPr>
          <w:rFonts w:ascii="Times New Roman" w:eastAsia="Times New Roman" w:hAnsi="Times New Roman"/>
          <w:color w:val="000000"/>
          <w:sz w:val="24"/>
          <w:szCs w:val="24"/>
          <w:lang w:eastAsia="ar-SA"/>
        </w:rPr>
        <w:t>Wykonawcy</w:t>
      </w:r>
      <w:r w:rsidR="001D4877">
        <w:rPr>
          <w:rFonts w:ascii="Times New Roman" w:eastAsia="Times New Roman" w:hAnsi="Times New Roman"/>
          <w:color w:val="000000"/>
          <w:sz w:val="24"/>
          <w:szCs w:val="24"/>
          <w:lang w:eastAsia="ar-SA"/>
        </w:rPr>
        <w:t xml:space="preserve"> </w:t>
      </w:r>
      <w:r w:rsidRPr="00481530">
        <w:rPr>
          <w:rFonts w:ascii="Times New Roman" w:eastAsia="Times New Roman" w:hAnsi="Times New Roman"/>
          <w:color w:val="000000"/>
          <w:sz w:val="24"/>
          <w:szCs w:val="24"/>
          <w:lang w:eastAsia="ar-SA"/>
        </w:rPr>
        <w:t>,</w:t>
      </w:r>
    </w:p>
    <w:p w14:paraId="65FF7214" w14:textId="77777777" w:rsidR="00481530" w:rsidRPr="00481530" w:rsidRDefault="00481530" w:rsidP="00481530">
      <w:pPr>
        <w:numPr>
          <w:ilvl w:val="0"/>
          <w:numId w:val="11"/>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opóźnienia w przekazaniu całości lub części dokumentacji wynoszącego co najmniej 14 dni, bez konieczności zakreślenia dodatkowego terminu dostarczenia dokumentacji lub jej części;</w:t>
      </w:r>
    </w:p>
    <w:p w14:paraId="13C85983" w14:textId="77777777" w:rsidR="00481530" w:rsidRPr="00481530" w:rsidRDefault="00481530" w:rsidP="00481530">
      <w:pPr>
        <w:numPr>
          <w:ilvl w:val="0"/>
          <w:numId w:val="11"/>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opóźnienia w usunięciu wad stwierdzonych przy odbiorze wynoszącego co najmniej 14 dni;</w:t>
      </w:r>
    </w:p>
    <w:p w14:paraId="081EADD1" w14:textId="13CB0778" w:rsidR="00481530" w:rsidRPr="00481530" w:rsidRDefault="00481530" w:rsidP="00481530">
      <w:pPr>
        <w:numPr>
          <w:ilvl w:val="0"/>
          <w:numId w:val="11"/>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wydania sądowego nakazu zajęcia majątku </w:t>
      </w:r>
      <w:r w:rsidR="001D4877">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w:t>
      </w:r>
    </w:p>
    <w:p w14:paraId="1BFED962" w14:textId="77777777"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przypadkach, o których mowa w ust. 2 i 3 Zamawiający może odstąpić od umowy w terminie 30 dni od powzięcia wiadomości o danej okoliczności uzasadniającej odstąpienie.</w:t>
      </w:r>
    </w:p>
    <w:p w14:paraId="1AE64FC2" w14:textId="0BCB53DE"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Postanowienia niniejszego paragrafu nie wyłączają uprawnień Zamawiającego do odstąpienia od umowy, wynikających z obowiązujących w tym zakresie przepisów prawa oraz naliczenia w takich przypadkach kar umownych jeżeli przyczyny odstąpienia leżeć będą po stronie </w:t>
      </w:r>
      <w:r w:rsidR="00CF1AD7">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w:t>
      </w:r>
    </w:p>
    <w:p w14:paraId="108E8013" w14:textId="19E460EC" w:rsidR="00481530" w:rsidRP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wypadku odstąpienia od umowy w części niewykonanej, </w:t>
      </w:r>
      <w:r w:rsidR="001D4877">
        <w:rPr>
          <w:rFonts w:ascii="Times New Roman" w:eastAsia="Times New Roman" w:hAnsi="Times New Roman"/>
          <w:color w:val="000000"/>
          <w:sz w:val="24"/>
          <w:szCs w:val="24"/>
          <w:lang w:eastAsia="ar-SA"/>
        </w:rPr>
        <w:t xml:space="preserve">Wykonawca </w:t>
      </w:r>
      <w:r w:rsidRPr="00481530">
        <w:rPr>
          <w:rFonts w:ascii="Times New Roman" w:eastAsia="Times New Roman" w:hAnsi="Times New Roman"/>
          <w:color w:val="000000"/>
          <w:sz w:val="24"/>
          <w:szCs w:val="24"/>
          <w:lang w:eastAsia="ar-SA"/>
        </w:rPr>
        <w:t>może żądać jedynie wynagrodzenia należnego mu z tytułu wykonanej i odebranej do dnia odstąpienia części przedmiotu umowy.</w:t>
      </w:r>
    </w:p>
    <w:p w14:paraId="45D40E07" w14:textId="72E8DBC4" w:rsidR="00481530" w:rsidRDefault="00481530" w:rsidP="00481530">
      <w:pPr>
        <w:numPr>
          <w:ilvl w:val="0"/>
          <w:numId w:val="10"/>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przypadku odstąpienia od Umowy w części, w ramach wynagrodzenia lub części wynagrodzenia, o którym mowa w § </w:t>
      </w:r>
      <w:r w:rsidR="00CF1AD7">
        <w:rPr>
          <w:rFonts w:ascii="Times New Roman" w:eastAsia="Times New Roman" w:hAnsi="Times New Roman"/>
          <w:color w:val="000000"/>
          <w:sz w:val="24"/>
          <w:szCs w:val="24"/>
          <w:lang w:eastAsia="ar-SA"/>
        </w:rPr>
        <w:t>4</w:t>
      </w:r>
      <w:r w:rsidRPr="00481530">
        <w:rPr>
          <w:rFonts w:ascii="Times New Roman" w:eastAsia="Times New Roman" w:hAnsi="Times New Roman"/>
          <w:color w:val="000000"/>
          <w:sz w:val="24"/>
          <w:szCs w:val="24"/>
          <w:lang w:eastAsia="ar-SA"/>
        </w:rPr>
        <w:t xml:space="preserve"> ust. 1 Umowy, Zamawiający nabywa majątkowe prawa autorskie w zakresie określonym w </w:t>
      </w:r>
      <w:r w:rsidRPr="00496F20">
        <w:rPr>
          <w:rFonts w:ascii="Times New Roman" w:eastAsia="Times New Roman" w:hAnsi="Times New Roman"/>
          <w:color w:val="000000"/>
          <w:sz w:val="24"/>
          <w:szCs w:val="24"/>
          <w:lang w:eastAsia="ar-SA"/>
        </w:rPr>
        <w:t>§ 1</w:t>
      </w:r>
      <w:r w:rsidR="00F2795E">
        <w:rPr>
          <w:rFonts w:ascii="Times New Roman" w:eastAsia="Times New Roman" w:hAnsi="Times New Roman"/>
          <w:color w:val="000000"/>
          <w:sz w:val="24"/>
          <w:szCs w:val="24"/>
          <w:lang w:eastAsia="ar-SA"/>
        </w:rPr>
        <w:t>3</w:t>
      </w:r>
      <w:r w:rsidRPr="00481530">
        <w:rPr>
          <w:rFonts w:ascii="Times New Roman" w:eastAsia="Times New Roman" w:hAnsi="Times New Roman"/>
          <w:color w:val="000000"/>
          <w:sz w:val="24"/>
          <w:szCs w:val="24"/>
          <w:lang w:eastAsia="ar-SA"/>
        </w:rPr>
        <w:t xml:space="preserve"> do wszystkich utworów wytworzonych przez </w:t>
      </w:r>
      <w:r w:rsidR="001D4877">
        <w:rPr>
          <w:rFonts w:ascii="Times New Roman" w:eastAsia="Times New Roman" w:hAnsi="Times New Roman"/>
          <w:color w:val="000000"/>
          <w:sz w:val="24"/>
          <w:szCs w:val="24"/>
          <w:lang w:eastAsia="ar-SA"/>
        </w:rPr>
        <w:t xml:space="preserve">Wykonawcę </w:t>
      </w:r>
      <w:r w:rsidRPr="00481530">
        <w:rPr>
          <w:rFonts w:ascii="Times New Roman" w:eastAsia="Times New Roman" w:hAnsi="Times New Roman"/>
          <w:color w:val="000000"/>
          <w:sz w:val="24"/>
          <w:szCs w:val="24"/>
          <w:lang w:eastAsia="ar-SA"/>
        </w:rPr>
        <w:t>w ramach realizacji przedmiotu Umowy do dnia odstąpienia od Umowy.</w:t>
      </w:r>
    </w:p>
    <w:p w14:paraId="1A8FB78A" w14:textId="77777777" w:rsidR="001D4877" w:rsidRPr="00481530" w:rsidRDefault="001D4877" w:rsidP="001D4877">
      <w:pPr>
        <w:suppressAutoHyphens/>
        <w:autoSpaceDE w:val="0"/>
        <w:spacing w:after="0"/>
        <w:ind w:left="360"/>
        <w:jc w:val="both"/>
        <w:rPr>
          <w:rFonts w:ascii="Times New Roman" w:eastAsia="Times New Roman" w:hAnsi="Times New Roman"/>
          <w:color w:val="000000"/>
          <w:sz w:val="24"/>
          <w:szCs w:val="24"/>
          <w:lang w:eastAsia="ar-SA"/>
        </w:rPr>
      </w:pPr>
    </w:p>
    <w:p w14:paraId="732AF410" w14:textId="3C5F228C" w:rsidR="00481530" w:rsidRPr="00481530" w:rsidRDefault="00481530" w:rsidP="001D4877">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ZMIANY</w:t>
      </w:r>
    </w:p>
    <w:p w14:paraId="51E1FBA1" w14:textId="7CC55097" w:rsidR="00481530" w:rsidRPr="00481530" w:rsidRDefault="00481530" w:rsidP="001D4877">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5</w:t>
      </w:r>
    </w:p>
    <w:p w14:paraId="657F2607" w14:textId="77777777" w:rsidR="00481530" w:rsidRP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Zamawiający przewiduje możliwość dokonywania zmian postanowień niniejszej umowy, na podstawie art. 455 ust. 1 pkt 1 ustawy </w:t>
      </w:r>
      <w:proofErr w:type="spellStart"/>
      <w:r w:rsidRPr="00481530">
        <w:rPr>
          <w:rFonts w:ascii="Times New Roman" w:eastAsia="Times New Roman" w:hAnsi="Times New Roman"/>
          <w:color w:val="000000"/>
          <w:sz w:val="24"/>
          <w:szCs w:val="24"/>
          <w:lang w:eastAsia="ar-SA"/>
        </w:rPr>
        <w:t>Pzp</w:t>
      </w:r>
      <w:proofErr w:type="spellEnd"/>
      <w:r w:rsidRPr="00481530">
        <w:rPr>
          <w:rFonts w:ascii="Times New Roman" w:eastAsia="Times New Roman" w:hAnsi="Times New Roman"/>
          <w:color w:val="000000"/>
          <w:sz w:val="24"/>
          <w:szCs w:val="24"/>
          <w:lang w:eastAsia="ar-SA"/>
        </w:rPr>
        <w:t>.</w:t>
      </w:r>
    </w:p>
    <w:p w14:paraId="59E2D2E0" w14:textId="30D0DC12" w:rsidR="00481530" w:rsidRP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Termin wykonania zadania określon</w:t>
      </w:r>
      <w:r w:rsidR="00CF1AD7">
        <w:rPr>
          <w:rFonts w:ascii="Times New Roman" w:eastAsia="Times New Roman" w:hAnsi="Times New Roman"/>
          <w:color w:val="000000"/>
          <w:sz w:val="24"/>
          <w:szCs w:val="24"/>
          <w:lang w:eastAsia="ar-SA"/>
        </w:rPr>
        <w:t>y</w:t>
      </w:r>
      <w:r w:rsidRPr="00481530">
        <w:rPr>
          <w:rFonts w:ascii="Times New Roman" w:eastAsia="Times New Roman" w:hAnsi="Times New Roman"/>
          <w:color w:val="000000"/>
          <w:sz w:val="24"/>
          <w:szCs w:val="24"/>
          <w:lang w:eastAsia="ar-SA"/>
        </w:rPr>
        <w:t xml:space="preserve"> w §</w:t>
      </w:r>
      <w:r w:rsidR="001D4877">
        <w:rPr>
          <w:rFonts w:ascii="Times New Roman" w:eastAsia="Times New Roman" w:hAnsi="Times New Roman"/>
          <w:color w:val="000000"/>
          <w:sz w:val="24"/>
          <w:szCs w:val="24"/>
          <w:lang w:eastAsia="ar-SA"/>
        </w:rPr>
        <w:t xml:space="preserve"> 3</w:t>
      </w:r>
      <w:r w:rsidRPr="00481530">
        <w:rPr>
          <w:rFonts w:ascii="Times New Roman" w:eastAsia="Times New Roman" w:hAnsi="Times New Roman"/>
          <w:color w:val="000000"/>
          <w:sz w:val="24"/>
          <w:szCs w:val="24"/>
          <w:lang w:eastAsia="ar-SA"/>
        </w:rPr>
        <w:t xml:space="preserve"> mo</w:t>
      </w:r>
      <w:r w:rsidR="00CF1AD7">
        <w:rPr>
          <w:rFonts w:ascii="Times New Roman" w:eastAsia="Times New Roman" w:hAnsi="Times New Roman"/>
          <w:color w:val="000000"/>
          <w:sz w:val="24"/>
          <w:szCs w:val="24"/>
          <w:lang w:eastAsia="ar-SA"/>
        </w:rPr>
        <w:t>że</w:t>
      </w:r>
      <w:r w:rsidRPr="00481530">
        <w:rPr>
          <w:rFonts w:ascii="Times New Roman" w:eastAsia="Times New Roman" w:hAnsi="Times New Roman"/>
          <w:color w:val="000000"/>
          <w:sz w:val="24"/>
          <w:szCs w:val="24"/>
          <w:lang w:eastAsia="ar-SA"/>
        </w:rPr>
        <w:t xml:space="preserve"> ulec zmianie w przypadku:</w:t>
      </w:r>
    </w:p>
    <w:p w14:paraId="6DC0D0A3" w14:textId="5657503C" w:rsidR="00481530" w:rsidRPr="00481530" w:rsidRDefault="00481530" w:rsidP="00481530">
      <w:pPr>
        <w:numPr>
          <w:ilvl w:val="0"/>
          <w:numId w:val="24"/>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wydłużającego się z przyczyn niezależnych od </w:t>
      </w:r>
      <w:r w:rsidR="001D4877">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t>
      </w:r>
      <w:r w:rsidR="001D4877">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w:t>
      </w:r>
    </w:p>
    <w:p w14:paraId="1910E152" w14:textId="784A383D" w:rsidR="00481530" w:rsidRPr="00481530" w:rsidRDefault="00481530" w:rsidP="00481530">
      <w:pPr>
        <w:numPr>
          <w:ilvl w:val="0"/>
          <w:numId w:val="24"/>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wydłużającego się z przyczyn niezależnych od </w:t>
      </w:r>
      <w:r w:rsidR="001D4877">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terminu uzyskania map do celów projektowych, trwającego dłużej niż 1 miesiąc, potwierdzonego złożonym wnioskiem o wydanie map,</w:t>
      </w:r>
    </w:p>
    <w:p w14:paraId="37A0D40A" w14:textId="77777777" w:rsidR="00481530" w:rsidRPr="00481530" w:rsidRDefault="00481530" w:rsidP="00481530">
      <w:pPr>
        <w:numPr>
          <w:ilvl w:val="0"/>
          <w:numId w:val="24"/>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wystąpienia przyczyn, które wystąpiły niezależnie od woli stron umowy i nie można ich było przewidzieć na etapie podpisywania umowy.</w:t>
      </w:r>
    </w:p>
    <w:p w14:paraId="27E54AA8" w14:textId="670F08A3" w:rsidR="00481530" w:rsidRP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Wartość zadania wskazana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4</w:t>
      </w:r>
      <w:r w:rsidRPr="00496F20">
        <w:rPr>
          <w:rFonts w:ascii="Times New Roman" w:eastAsia="Times New Roman" w:hAnsi="Times New Roman"/>
          <w:color w:val="000000"/>
          <w:sz w:val="24"/>
          <w:szCs w:val="24"/>
          <w:lang w:eastAsia="ar-SA"/>
        </w:rPr>
        <w:t xml:space="preserve"> ust.1</w:t>
      </w:r>
      <w:r w:rsidRPr="00481530">
        <w:rPr>
          <w:rFonts w:ascii="Times New Roman" w:eastAsia="Times New Roman" w:hAnsi="Times New Roman"/>
          <w:color w:val="000000"/>
          <w:sz w:val="24"/>
          <w:szCs w:val="24"/>
          <w:lang w:eastAsia="ar-SA"/>
        </w:rPr>
        <w:t xml:space="preserve"> może ulec zmianie w przypadku:</w:t>
      </w:r>
    </w:p>
    <w:p w14:paraId="226DC4AF" w14:textId="21FAE2E3" w:rsidR="00481530" w:rsidRPr="00481530" w:rsidRDefault="00481530" w:rsidP="00481530">
      <w:pPr>
        <w:numPr>
          <w:ilvl w:val="0"/>
          <w:numId w:val="2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lastRenderedPageBreak/>
        <w:t xml:space="preserve">zmiany stawki podatku od towarów i usług oraz podatku akcyzowego, z tym zastrzeżeniem, że wartość netto wynagrodzenia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nie zmieni się, a wartość brutto wynagrodzenia zostanie wyliczona na podstawie nowych przepisów;</w:t>
      </w:r>
    </w:p>
    <w:p w14:paraId="681F2325" w14:textId="6FB4B44E" w:rsidR="00481530" w:rsidRPr="00481530" w:rsidRDefault="00481530" w:rsidP="00481530">
      <w:pPr>
        <w:numPr>
          <w:ilvl w:val="0"/>
          <w:numId w:val="2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zmiany wysokości minimalnego wynagrodzenia za pracę, z tym zastrzeżeniem, że wynagrodzenie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ulegnie zmianie o wartość wzrostu całkowitego kosztu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wynikającą ze zwiększenia wynagrodzeń osób bezpośrednio wykonujących niniejsze zamówienie do wysokości obowiązującego minimalnego wynagrodzenia, z uwzględnieniem wszystkich obciążeń publicznoprawnych od kwoty wzrostu minimalnego wynagrodzenia;</w:t>
      </w:r>
    </w:p>
    <w:p w14:paraId="0D943DC7" w14:textId="35314471" w:rsidR="00481530" w:rsidRPr="00481530" w:rsidRDefault="00481530" w:rsidP="00481530">
      <w:pPr>
        <w:numPr>
          <w:ilvl w:val="0"/>
          <w:numId w:val="2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zmiany zasad podlegania ubezpieczeniom społecznym lub ubezpieczeniu zdrowotnemu lub wysokości stawki składki na ubezpieczenie społeczne lub zdrowotne, z tym zastrzeżeniem, że wynagrodzenie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ulegnie zmianie o wartość wzrostu całkowitego kosztu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jaką będzie on zobowiązany dodatkowo ponieść w celu uwzględnienia tej zmiany, przy zachowaniu dotychczasowej kwoty netto wynagrodzenia osób bezpośrednio wykonujących niniejsze zamówienie;</w:t>
      </w:r>
    </w:p>
    <w:p w14:paraId="0B12AE06" w14:textId="381BFD8C" w:rsidR="00481530" w:rsidRPr="00481530" w:rsidRDefault="00481530" w:rsidP="00481530">
      <w:pPr>
        <w:numPr>
          <w:ilvl w:val="0"/>
          <w:numId w:val="2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zmiany zasad gromadzenia i wysokości wpłat do pracowniczych planów kapitałowych, o których mowa w ustawie z 4 października 2018 r. o pracowniczych planach kapitałowych, z tym zastrzeżeniem, że wynagrodzenie </w:t>
      </w:r>
      <w:r w:rsidR="00CF1AD7">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ulegnie zmianie o wartość wzrostu kosztu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6AACE88" w14:textId="70EDD398" w:rsidR="00481530" w:rsidRP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 uzasadnionym i udokumentowanym wnioskiem o aneks zmieniający wartość umowy wskazaną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4</w:t>
      </w:r>
      <w:r w:rsidRPr="00496F20">
        <w:rPr>
          <w:rFonts w:ascii="Times New Roman" w:eastAsia="Times New Roman" w:hAnsi="Times New Roman"/>
          <w:color w:val="000000"/>
          <w:sz w:val="24"/>
          <w:szCs w:val="24"/>
          <w:lang w:eastAsia="ar-SA"/>
        </w:rPr>
        <w:t xml:space="preserve"> ust.1</w:t>
      </w:r>
      <w:r w:rsidRPr="00481530">
        <w:rPr>
          <w:rFonts w:ascii="Times New Roman" w:eastAsia="Times New Roman" w:hAnsi="Times New Roman"/>
          <w:color w:val="000000"/>
          <w:sz w:val="24"/>
          <w:szCs w:val="24"/>
          <w:lang w:eastAsia="ar-SA"/>
        </w:rPr>
        <w:t xml:space="preserve">, </w:t>
      </w:r>
      <w:r w:rsidR="00477781">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musi wystąpić nie później niż na 90 dni przed terminem zakończenia realizacji umowy, określonym w </w:t>
      </w:r>
      <w:r w:rsidRPr="00496F20">
        <w:rPr>
          <w:rFonts w:ascii="Times New Roman" w:eastAsia="Times New Roman" w:hAnsi="Times New Roman"/>
          <w:color w:val="000000"/>
          <w:sz w:val="24"/>
          <w:szCs w:val="24"/>
          <w:lang w:eastAsia="ar-SA"/>
        </w:rPr>
        <w:t xml:space="preserve">§ </w:t>
      </w:r>
      <w:r w:rsidR="00CF1AD7" w:rsidRPr="00496F20">
        <w:rPr>
          <w:rFonts w:ascii="Times New Roman" w:eastAsia="Times New Roman" w:hAnsi="Times New Roman"/>
          <w:color w:val="000000"/>
          <w:sz w:val="24"/>
          <w:szCs w:val="24"/>
          <w:lang w:eastAsia="ar-SA"/>
        </w:rPr>
        <w:t>3</w:t>
      </w:r>
      <w:r w:rsidRPr="00496F20">
        <w:rPr>
          <w:rFonts w:ascii="Times New Roman" w:eastAsia="Times New Roman" w:hAnsi="Times New Roman"/>
          <w:color w:val="000000"/>
          <w:sz w:val="24"/>
          <w:szCs w:val="24"/>
          <w:lang w:eastAsia="ar-SA"/>
        </w:rPr>
        <w:t xml:space="preserve"> ust.</w:t>
      </w:r>
      <w:r w:rsidR="00CF1AD7" w:rsidRPr="00496F20">
        <w:rPr>
          <w:rFonts w:ascii="Times New Roman" w:eastAsia="Times New Roman" w:hAnsi="Times New Roman"/>
          <w:color w:val="000000"/>
          <w:sz w:val="24"/>
          <w:szCs w:val="24"/>
          <w:lang w:eastAsia="ar-SA"/>
        </w:rPr>
        <w:t xml:space="preserve"> 1</w:t>
      </w:r>
      <w:r w:rsidRPr="00496F20">
        <w:rPr>
          <w:rFonts w:ascii="Times New Roman" w:eastAsia="Times New Roman" w:hAnsi="Times New Roman"/>
          <w:color w:val="000000"/>
          <w:sz w:val="24"/>
          <w:szCs w:val="24"/>
          <w:lang w:eastAsia="ar-SA"/>
        </w:rPr>
        <w:t>.</w:t>
      </w:r>
    </w:p>
    <w:p w14:paraId="41C213A5" w14:textId="11B411F2" w:rsidR="00481530" w:rsidRP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Wniosek złożony niezgodnie z postanowieniami </w:t>
      </w:r>
      <w:r w:rsidRPr="00496F20">
        <w:rPr>
          <w:rFonts w:ascii="Times New Roman" w:eastAsia="Times New Roman" w:hAnsi="Times New Roman"/>
          <w:color w:val="000000"/>
          <w:sz w:val="24"/>
          <w:szCs w:val="24"/>
          <w:lang w:eastAsia="ar-SA"/>
        </w:rPr>
        <w:t xml:space="preserve">ust. </w:t>
      </w:r>
      <w:r w:rsidR="00CF1AD7" w:rsidRPr="00496F20">
        <w:rPr>
          <w:rFonts w:ascii="Times New Roman" w:eastAsia="Times New Roman" w:hAnsi="Times New Roman"/>
          <w:color w:val="000000"/>
          <w:sz w:val="24"/>
          <w:szCs w:val="24"/>
          <w:lang w:eastAsia="ar-SA"/>
        </w:rPr>
        <w:t>4</w:t>
      </w:r>
      <w:r w:rsidRPr="00481530">
        <w:rPr>
          <w:rFonts w:ascii="Times New Roman" w:eastAsia="Times New Roman" w:hAnsi="Times New Roman"/>
          <w:color w:val="000000"/>
          <w:sz w:val="24"/>
          <w:szCs w:val="24"/>
          <w:lang w:eastAsia="ar-SA"/>
        </w:rPr>
        <w:t xml:space="preserve"> Zamawiający może pozostawić bez rozpoznania lub nie uwzględnić bez podania przyczyny, na co niniejszym </w:t>
      </w:r>
      <w:r w:rsidR="00477781">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wyraża zgodę zrzekając się jakichkolwiek roszczeń w stosunku do Zamawiającego z tegoż tytułu.</w:t>
      </w:r>
    </w:p>
    <w:p w14:paraId="4D786B6B" w14:textId="77777777" w:rsidR="00481530" w:rsidRPr="00481530" w:rsidRDefault="00481530" w:rsidP="00481530">
      <w:pPr>
        <w:numPr>
          <w:ilvl w:val="0"/>
          <w:numId w:val="15"/>
        </w:numPr>
        <w:suppressAutoHyphens/>
        <w:autoSpaceDE w:val="0"/>
        <w:spacing w:after="0"/>
        <w:jc w:val="both"/>
        <w:rPr>
          <w:rFonts w:ascii="Times New Roman" w:eastAsia="Times New Roman" w:hAnsi="Times New Roman"/>
          <w:i/>
          <w:iCs/>
          <w:color w:val="000000"/>
          <w:sz w:val="24"/>
          <w:szCs w:val="24"/>
          <w:lang w:eastAsia="ar-SA"/>
        </w:rPr>
      </w:pPr>
      <w:r w:rsidRPr="00481530">
        <w:rPr>
          <w:rFonts w:ascii="Times New Roman" w:eastAsia="Times New Roman" w:hAnsi="Times New Roman"/>
          <w:color w:val="000000"/>
          <w:sz w:val="24"/>
          <w:szCs w:val="24"/>
          <w:lang w:eastAsia="ar-SA"/>
        </w:rPr>
        <w:t>Wszelkie zmiany niniejszej umowy mogą nastąpić jedynie w formie pisemnej pod rygorem nieważności, na podstawie aneksu podpisanego przez każdą ze stron.</w:t>
      </w:r>
      <w:r w:rsidRPr="00481530">
        <w:rPr>
          <w:rFonts w:ascii="Times New Roman" w:eastAsia="Times New Roman" w:hAnsi="Times New Roman"/>
          <w:i/>
          <w:iCs/>
          <w:color w:val="000000"/>
          <w:sz w:val="24"/>
          <w:szCs w:val="24"/>
          <w:lang w:eastAsia="ar-SA"/>
        </w:rPr>
        <w:t xml:space="preserve"> </w:t>
      </w:r>
    </w:p>
    <w:p w14:paraId="1FBDD6D8" w14:textId="52625BBA" w:rsidR="00481530" w:rsidRDefault="00481530" w:rsidP="00481530">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Niedopuszczalna jest zmiana postanowień zawartej umowy oraz wprowadzenie nowych postanowień do umowy, jeżeli przy ich uwzględnieniu należałoby zmienić treść oferty, na podstawie, której dokonano wyboru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chyba że konieczność wprowadzenia takich zmian wynika z okoliczności, których nie można było przewidzieć w chwili zawarcia umowy.</w:t>
      </w:r>
    </w:p>
    <w:p w14:paraId="25D4547C" w14:textId="77777777" w:rsidR="00DA1580" w:rsidRPr="00481530" w:rsidRDefault="00DA1580" w:rsidP="00481530">
      <w:pPr>
        <w:suppressAutoHyphens/>
        <w:autoSpaceDE w:val="0"/>
        <w:spacing w:after="0"/>
        <w:jc w:val="both"/>
        <w:rPr>
          <w:rFonts w:ascii="Times New Roman" w:eastAsia="Times New Roman" w:hAnsi="Times New Roman"/>
          <w:color w:val="000000"/>
          <w:sz w:val="24"/>
          <w:szCs w:val="24"/>
          <w:lang w:eastAsia="ar-SA"/>
        </w:rPr>
      </w:pPr>
    </w:p>
    <w:p w14:paraId="1FC74BC1" w14:textId="3D364467" w:rsidR="00477781" w:rsidRPr="00481530" w:rsidRDefault="00481530" w:rsidP="00496F20">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WALORYZACJA</w:t>
      </w:r>
    </w:p>
    <w:p w14:paraId="074A8D57" w14:textId="125E4F95" w:rsidR="00481530" w:rsidRDefault="00481530" w:rsidP="00477781">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6</w:t>
      </w:r>
    </w:p>
    <w:p w14:paraId="3694A067" w14:textId="77777777" w:rsidR="00477781" w:rsidRPr="00481530" w:rsidRDefault="00477781" w:rsidP="00477781">
      <w:pPr>
        <w:suppressAutoHyphens/>
        <w:autoSpaceDE w:val="0"/>
        <w:spacing w:after="0"/>
        <w:jc w:val="center"/>
        <w:rPr>
          <w:rFonts w:ascii="Times New Roman" w:eastAsia="Times New Roman" w:hAnsi="Times New Roman"/>
          <w:b/>
          <w:bCs/>
          <w:color w:val="000000"/>
          <w:sz w:val="24"/>
          <w:szCs w:val="24"/>
          <w:lang w:eastAsia="ar-SA"/>
        </w:rPr>
      </w:pPr>
    </w:p>
    <w:p w14:paraId="521CEC57" w14:textId="65539F0D"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Wynagrodzenie </w:t>
      </w:r>
      <w:r w:rsidR="00477781">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może zostać skorygowane dla oddania zmiany (wzrostu lub zmniejszenia) cen materiałów lub kosztów związanych z realizacją przedmiotu umowy zgodnie z poniższymi postanowieniami. </w:t>
      </w:r>
    </w:p>
    <w:p w14:paraId="3AA3A61D" w14:textId="77777777"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Waloryzacja będzie się odbywać w oparciu o podany w niniejszych postanowieniach wskaźnik, ustalany w oparciu o wysokość stawki za umowną jednostkę nakładu pracy (</w:t>
      </w:r>
      <w:proofErr w:type="spellStart"/>
      <w:r w:rsidRPr="00481530">
        <w:rPr>
          <w:rFonts w:ascii="Times New Roman" w:eastAsia="Times New Roman" w:hAnsi="Times New Roman"/>
          <w:color w:val="000000"/>
          <w:sz w:val="24"/>
          <w:szCs w:val="24"/>
          <w:lang w:eastAsia="ar-SA"/>
        </w:rPr>
        <w:t>j.n,p</w:t>
      </w:r>
      <w:proofErr w:type="spellEnd"/>
      <w:r w:rsidRPr="00481530">
        <w:rPr>
          <w:rFonts w:ascii="Times New Roman" w:eastAsia="Times New Roman" w:hAnsi="Times New Roman"/>
          <w:color w:val="000000"/>
          <w:sz w:val="24"/>
          <w:szCs w:val="24"/>
          <w:lang w:eastAsia="ar-SA"/>
        </w:rPr>
        <w:t xml:space="preserve">.) ogłaszaną przez Izbę Projektowania Budowlanego na każdy kolejny rok obowiązywania umowy. </w:t>
      </w:r>
    </w:p>
    <w:p w14:paraId="33287E94" w14:textId="378CD204" w:rsidR="00481530" w:rsidRDefault="00481530" w:rsidP="00481530">
      <w:pPr>
        <w:numPr>
          <w:ilvl w:val="0"/>
          <w:numId w:val="2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wysokość wskaźnika waloryzacji wynagrodzenia po upływie pierwszych 6 miesięcy ustala się na podstawie wzoru: </w:t>
      </w:r>
    </w:p>
    <w:p w14:paraId="3061B247" w14:textId="77777777" w:rsidR="00E331A2" w:rsidRPr="00481530" w:rsidRDefault="00E331A2" w:rsidP="00E331A2">
      <w:pPr>
        <w:suppressAutoHyphens/>
        <w:autoSpaceDE w:val="0"/>
        <w:spacing w:after="0"/>
        <w:ind w:left="720"/>
        <w:jc w:val="both"/>
        <w:rPr>
          <w:rFonts w:ascii="Times New Roman" w:eastAsia="Times New Roman" w:hAnsi="Times New Roman"/>
          <w:color w:val="000000"/>
          <w:sz w:val="24"/>
          <w:szCs w:val="24"/>
          <w:lang w:eastAsia="ar-SA"/>
        </w:rPr>
      </w:pPr>
    </w:p>
    <w:p w14:paraId="338CB7A7"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lastRenderedPageBreak/>
        <w:t>W</w:t>
      </w:r>
      <w:r w:rsidRPr="00481530">
        <w:rPr>
          <w:rFonts w:ascii="Times New Roman" w:eastAsia="Times New Roman" w:hAnsi="Times New Roman"/>
          <w:color w:val="000000"/>
          <w:sz w:val="24"/>
          <w:szCs w:val="24"/>
          <w:vertAlign w:val="subscript"/>
          <w:lang w:eastAsia="ar-SA"/>
        </w:rPr>
        <w:t>1</w:t>
      </w:r>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x+1</w:t>
      </w:r>
      <w:r w:rsidRPr="00481530">
        <w:rPr>
          <w:rFonts w:ascii="Times New Roman" w:eastAsia="Times New Roman" w:hAnsi="Times New Roman"/>
          <w:color w:val="000000"/>
          <w:sz w:val="24"/>
          <w:szCs w:val="24"/>
          <w:lang w:eastAsia="ar-SA"/>
        </w:rPr>
        <w:t>/</w:t>
      </w:r>
      <w:proofErr w:type="spellStart"/>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w:t>
      </w:r>
      <w:proofErr w:type="spellEnd"/>
      <w:r w:rsidRPr="00481530">
        <w:rPr>
          <w:rFonts w:ascii="Times New Roman" w:eastAsia="Times New Roman" w:hAnsi="Times New Roman"/>
          <w:color w:val="000000"/>
          <w:sz w:val="24"/>
          <w:szCs w:val="24"/>
          <w:lang w:eastAsia="ar-SA"/>
        </w:rPr>
        <w:t xml:space="preserve">) *100] - 100 </w:t>
      </w:r>
    </w:p>
    <w:p w14:paraId="386E4AE0"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Gdzie:</w:t>
      </w:r>
    </w:p>
    <w:p w14:paraId="7A3B389B"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w:t>
      </w:r>
      <w:r w:rsidRPr="00481530">
        <w:rPr>
          <w:rFonts w:ascii="Times New Roman" w:eastAsia="Times New Roman" w:hAnsi="Times New Roman"/>
          <w:color w:val="000000"/>
          <w:sz w:val="24"/>
          <w:szCs w:val="24"/>
          <w:vertAlign w:val="subscript"/>
          <w:lang w:eastAsia="ar-SA"/>
        </w:rPr>
        <w:t>1</w:t>
      </w:r>
      <w:r w:rsidRPr="00481530">
        <w:rPr>
          <w:rFonts w:ascii="Times New Roman" w:eastAsia="Times New Roman" w:hAnsi="Times New Roman"/>
          <w:color w:val="000000"/>
          <w:sz w:val="24"/>
          <w:szCs w:val="24"/>
          <w:lang w:eastAsia="ar-SA"/>
        </w:rPr>
        <w:t xml:space="preserve"> – wskaźnik waloryzacji wynagrodzenia po upływie pierwszych 6 miesięcy </w:t>
      </w:r>
    </w:p>
    <w:p w14:paraId="4CF78C37" w14:textId="77777777" w:rsidR="00481530" w:rsidRPr="00481530" w:rsidRDefault="00481530" w:rsidP="004F33E8">
      <w:pPr>
        <w:suppressAutoHyphens/>
        <w:autoSpaceDE w:val="0"/>
        <w:spacing w:after="0"/>
        <w:ind w:left="360"/>
        <w:jc w:val="both"/>
        <w:rPr>
          <w:rFonts w:ascii="Times New Roman" w:eastAsia="Times New Roman" w:hAnsi="Times New Roman"/>
          <w:color w:val="000000"/>
          <w:sz w:val="24"/>
          <w:szCs w:val="24"/>
          <w:lang w:eastAsia="ar-SA"/>
        </w:rPr>
      </w:pPr>
      <w:proofErr w:type="spellStart"/>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w:t>
      </w:r>
      <w:proofErr w:type="spellEnd"/>
      <w:r w:rsidRPr="00481530">
        <w:rPr>
          <w:rFonts w:ascii="Times New Roman" w:eastAsia="Times New Roman" w:hAnsi="Times New Roman"/>
          <w:color w:val="000000"/>
          <w:sz w:val="24"/>
          <w:szCs w:val="24"/>
          <w:lang w:eastAsia="ar-SA"/>
        </w:rPr>
        <w:t xml:space="preserve"> – wysokość stawki za umowną jednostkę nakładu pracy (</w:t>
      </w:r>
      <w:proofErr w:type="spellStart"/>
      <w:r w:rsidRPr="00481530">
        <w:rPr>
          <w:rFonts w:ascii="Times New Roman" w:eastAsia="Times New Roman" w:hAnsi="Times New Roman"/>
          <w:color w:val="000000"/>
          <w:sz w:val="24"/>
          <w:szCs w:val="24"/>
          <w:lang w:eastAsia="ar-SA"/>
        </w:rPr>
        <w:t>j.n.p</w:t>
      </w:r>
      <w:proofErr w:type="spellEnd"/>
      <w:r w:rsidRPr="00481530">
        <w:rPr>
          <w:rFonts w:ascii="Times New Roman" w:eastAsia="Times New Roman" w:hAnsi="Times New Roman"/>
          <w:color w:val="000000"/>
          <w:sz w:val="24"/>
          <w:szCs w:val="24"/>
          <w:lang w:eastAsia="ar-SA"/>
        </w:rPr>
        <w:t xml:space="preserve">.) ustaloną na rok kalendarzowy, w którym zawarto umowę (w 2023 r. </w:t>
      </w:r>
      <w:proofErr w:type="spellStart"/>
      <w:r w:rsidRPr="00481530">
        <w:rPr>
          <w:rFonts w:ascii="Times New Roman" w:eastAsia="Times New Roman" w:hAnsi="Times New Roman"/>
          <w:color w:val="000000"/>
          <w:sz w:val="24"/>
          <w:szCs w:val="24"/>
          <w:lang w:eastAsia="ar-SA"/>
        </w:rPr>
        <w:t>Sx</w:t>
      </w:r>
      <w:proofErr w:type="spellEnd"/>
      <w:r w:rsidRPr="00481530">
        <w:rPr>
          <w:rFonts w:ascii="Times New Roman" w:eastAsia="Times New Roman" w:hAnsi="Times New Roman"/>
          <w:color w:val="000000"/>
          <w:sz w:val="24"/>
          <w:szCs w:val="24"/>
          <w:lang w:eastAsia="ar-SA"/>
        </w:rPr>
        <w:t xml:space="preserve"> wynosi 25,32 zł), ogłoszony przez Izbę Projektowania Budowlanego w roku poprzedzającym rok zawarcia umowy </w:t>
      </w:r>
    </w:p>
    <w:p w14:paraId="4FCB0833" w14:textId="77777777" w:rsidR="00481530" w:rsidRPr="00481530" w:rsidRDefault="00481530" w:rsidP="004F33E8">
      <w:pPr>
        <w:suppressAutoHyphens/>
        <w:autoSpaceDE w:val="0"/>
        <w:spacing w:after="0"/>
        <w:ind w:left="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x+1</w:t>
      </w:r>
      <w:r w:rsidRPr="00481530">
        <w:rPr>
          <w:rFonts w:ascii="Times New Roman" w:eastAsia="Times New Roman" w:hAnsi="Times New Roman"/>
          <w:color w:val="000000"/>
          <w:sz w:val="24"/>
          <w:szCs w:val="24"/>
          <w:lang w:eastAsia="ar-SA"/>
        </w:rPr>
        <w:t xml:space="preserve"> – wysokość stawki za umowną jednostkę nakładu pracy (</w:t>
      </w:r>
      <w:proofErr w:type="spellStart"/>
      <w:r w:rsidRPr="00481530">
        <w:rPr>
          <w:rFonts w:ascii="Times New Roman" w:eastAsia="Times New Roman" w:hAnsi="Times New Roman"/>
          <w:color w:val="000000"/>
          <w:sz w:val="24"/>
          <w:szCs w:val="24"/>
          <w:lang w:eastAsia="ar-SA"/>
        </w:rPr>
        <w:t>j.n.p</w:t>
      </w:r>
      <w:proofErr w:type="spellEnd"/>
      <w:r w:rsidRPr="00481530">
        <w:rPr>
          <w:rFonts w:ascii="Times New Roman" w:eastAsia="Times New Roman" w:hAnsi="Times New Roman"/>
          <w:color w:val="000000"/>
          <w:sz w:val="24"/>
          <w:szCs w:val="24"/>
          <w:lang w:eastAsia="ar-SA"/>
        </w:rPr>
        <w:t xml:space="preserve">.) ustaloną na kolejny rok kalendarzowy po roku, w którym zawarto umowę; </w:t>
      </w:r>
    </w:p>
    <w:p w14:paraId="3B066DC9" w14:textId="77777777" w:rsidR="00481530" w:rsidRPr="00481530" w:rsidRDefault="00481530" w:rsidP="00481530">
      <w:pPr>
        <w:numPr>
          <w:ilvl w:val="0"/>
          <w:numId w:val="2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 upływem każdych kolejnych 6 miesięcy obowiązywania umowy ustala się współczynnik waloryzacji dla kolejnych 6 miesięcy obowiązywania umowy według w/w wzoru dla wskaźnika W</w:t>
      </w:r>
      <w:r w:rsidRPr="00481530">
        <w:rPr>
          <w:rFonts w:ascii="Times New Roman" w:eastAsia="Times New Roman" w:hAnsi="Times New Roman"/>
          <w:color w:val="000000"/>
          <w:sz w:val="24"/>
          <w:szCs w:val="24"/>
          <w:vertAlign w:val="subscript"/>
          <w:lang w:eastAsia="ar-SA"/>
        </w:rPr>
        <w:t>1</w:t>
      </w:r>
      <w:r w:rsidRPr="00481530">
        <w:rPr>
          <w:rFonts w:ascii="Times New Roman" w:eastAsia="Times New Roman" w:hAnsi="Times New Roman"/>
          <w:color w:val="000000"/>
          <w:sz w:val="24"/>
          <w:szCs w:val="24"/>
          <w:lang w:eastAsia="ar-SA"/>
        </w:rPr>
        <w:t xml:space="preserve">, z tym że : </w:t>
      </w:r>
    </w:p>
    <w:p w14:paraId="00AE8905"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proofErr w:type="spellStart"/>
      <w:r w:rsidRPr="00481530">
        <w:rPr>
          <w:rFonts w:ascii="Times New Roman" w:eastAsia="Times New Roman" w:hAnsi="Times New Roman"/>
          <w:color w:val="000000"/>
          <w:sz w:val="24"/>
          <w:szCs w:val="24"/>
          <w:lang w:eastAsia="ar-SA"/>
        </w:rPr>
        <w:t>W</w:t>
      </w:r>
      <w:r w:rsidRPr="00481530">
        <w:rPr>
          <w:rFonts w:ascii="Times New Roman" w:eastAsia="Times New Roman" w:hAnsi="Times New Roman"/>
          <w:color w:val="000000"/>
          <w:sz w:val="24"/>
          <w:szCs w:val="24"/>
          <w:vertAlign w:val="subscript"/>
          <w:lang w:eastAsia="ar-SA"/>
        </w:rPr>
        <w:t>n</w:t>
      </w:r>
      <w:proofErr w:type="spellEnd"/>
      <w:r w:rsidRPr="00481530">
        <w:rPr>
          <w:rFonts w:ascii="Times New Roman" w:eastAsia="Times New Roman" w:hAnsi="Times New Roman"/>
          <w:color w:val="000000"/>
          <w:sz w:val="24"/>
          <w:szCs w:val="24"/>
          <w:lang w:eastAsia="ar-SA"/>
        </w:rPr>
        <w:t xml:space="preserve"> = [(</w:t>
      </w:r>
      <w:proofErr w:type="spellStart"/>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xn</w:t>
      </w:r>
      <w:proofErr w:type="spellEnd"/>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xn-1</w:t>
      </w:r>
      <w:r w:rsidRPr="00481530">
        <w:rPr>
          <w:rFonts w:ascii="Times New Roman" w:eastAsia="Times New Roman" w:hAnsi="Times New Roman"/>
          <w:color w:val="000000"/>
          <w:sz w:val="24"/>
          <w:szCs w:val="24"/>
          <w:lang w:eastAsia="ar-SA"/>
        </w:rPr>
        <w:t xml:space="preserve">) *100] - 100 </w:t>
      </w:r>
    </w:p>
    <w:p w14:paraId="42CB45DB"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Gdzie : </w:t>
      </w:r>
    </w:p>
    <w:p w14:paraId="0B43AF84" w14:textId="77777777" w:rsidR="00481530" w:rsidRPr="00481530" w:rsidRDefault="00481530" w:rsidP="004F33E8">
      <w:pPr>
        <w:suppressAutoHyphens/>
        <w:autoSpaceDE w:val="0"/>
        <w:spacing w:after="0"/>
        <w:ind w:left="360"/>
        <w:jc w:val="both"/>
        <w:rPr>
          <w:rFonts w:ascii="Times New Roman" w:eastAsia="Times New Roman" w:hAnsi="Times New Roman"/>
          <w:color w:val="000000"/>
          <w:sz w:val="24"/>
          <w:szCs w:val="24"/>
          <w:lang w:eastAsia="ar-SA"/>
        </w:rPr>
      </w:pPr>
      <w:proofErr w:type="spellStart"/>
      <w:r w:rsidRPr="00481530">
        <w:rPr>
          <w:rFonts w:ascii="Times New Roman" w:eastAsia="Times New Roman" w:hAnsi="Times New Roman"/>
          <w:color w:val="000000"/>
          <w:sz w:val="24"/>
          <w:szCs w:val="24"/>
          <w:lang w:eastAsia="ar-SA"/>
        </w:rPr>
        <w:t>W</w:t>
      </w:r>
      <w:r w:rsidRPr="00481530">
        <w:rPr>
          <w:rFonts w:ascii="Times New Roman" w:eastAsia="Times New Roman" w:hAnsi="Times New Roman"/>
          <w:color w:val="000000"/>
          <w:sz w:val="24"/>
          <w:szCs w:val="24"/>
          <w:vertAlign w:val="subscript"/>
          <w:lang w:eastAsia="ar-SA"/>
        </w:rPr>
        <w:t>n</w:t>
      </w:r>
      <w:proofErr w:type="spellEnd"/>
      <w:r w:rsidRPr="00481530">
        <w:rPr>
          <w:rFonts w:ascii="Times New Roman" w:eastAsia="Times New Roman" w:hAnsi="Times New Roman"/>
          <w:color w:val="000000"/>
          <w:sz w:val="24"/>
          <w:szCs w:val="24"/>
          <w:lang w:eastAsia="ar-SA"/>
        </w:rPr>
        <w:t xml:space="preserve"> – wskaźnik waloryzacji wynagrodzenia po upływie kolejnych 6miesięcy obowiązywania umowy </w:t>
      </w:r>
    </w:p>
    <w:p w14:paraId="3EB1086F" w14:textId="77777777" w:rsidR="00481530" w:rsidRPr="00481530" w:rsidRDefault="00481530" w:rsidP="004F33E8">
      <w:pPr>
        <w:suppressAutoHyphens/>
        <w:autoSpaceDE w:val="0"/>
        <w:spacing w:after="0"/>
        <w:ind w:left="360"/>
        <w:jc w:val="both"/>
        <w:rPr>
          <w:rFonts w:ascii="Times New Roman" w:eastAsia="Times New Roman" w:hAnsi="Times New Roman"/>
          <w:color w:val="000000"/>
          <w:sz w:val="24"/>
          <w:szCs w:val="24"/>
          <w:lang w:eastAsia="ar-SA"/>
        </w:rPr>
      </w:pPr>
      <w:proofErr w:type="spellStart"/>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xn</w:t>
      </w:r>
      <w:proofErr w:type="spellEnd"/>
      <w:r w:rsidRPr="00481530">
        <w:rPr>
          <w:rFonts w:ascii="Times New Roman" w:eastAsia="Times New Roman" w:hAnsi="Times New Roman"/>
          <w:color w:val="000000"/>
          <w:sz w:val="24"/>
          <w:szCs w:val="24"/>
          <w:lang w:eastAsia="ar-SA"/>
        </w:rPr>
        <w:t xml:space="preserve"> – stanowi wysokość stawki za umowną jednostkę nakładu pracy (</w:t>
      </w:r>
      <w:proofErr w:type="spellStart"/>
      <w:r w:rsidRPr="00481530">
        <w:rPr>
          <w:rFonts w:ascii="Times New Roman" w:eastAsia="Times New Roman" w:hAnsi="Times New Roman"/>
          <w:color w:val="000000"/>
          <w:sz w:val="24"/>
          <w:szCs w:val="24"/>
          <w:lang w:eastAsia="ar-SA"/>
        </w:rPr>
        <w:t>j.n.p</w:t>
      </w:r>
      <w:proofErr w:type="spellEnd"/>
      <w:r w:rsidRPr="00481530">
        <w:rPr>
          <w:rFonts w:ascii="Times New Roman" w:eastAsia="Times New Roman" w:hAnsi="Times New Roman"/>
          <w:color w:val="000000"/>
          <w:sz w:val="24"/>
          <w:szCs w:val="24"/>
          <w:lang w:eastAsia="ar-SA"/>
        </w:rPr>
        <w:t xml:space="preserve">.) ustaloną na rok kalendarzowy, w którym upływa kolejne 6 miesięcy obowiązywania umowy </w:t>
      </w:r>
    </w:p>
    <w:p w14:paraId="289D6DFB" w14:textId="77777777" w:rsidR="00481530" w:rsidRPr="00481530" w:rsidRDefault="00481530" w:rsidP="004F33E8">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S</w:t>
      </w:r>
      <w:r w:rsidRPr="00481530">
        <w:rPr>
          <w:rFonts w:ascii="Times New Roman" w:eastAsia="Times New Roman" w:hAnsi="Times New Roman"/>
          <w:color w:val="000000"/>
          <w:sz w:val="24"/>
          <w:szCs w:val="24"/>
          <w:vertAlign w:val="subscript"/>
          <w:lang w:eastAsia="ar-SA"/>
        </w:rPr>
        <w:t>xn-1</w:t>
      </w:r>
      <w:r w:rsidRPr="00481530">
        <w:rPr>
          <w:rFonts w:ascii="Times New Roman" w:eastAsia="Times New Roman" w:hAnsi="Times New Roman"/>
          <w:color w:val="000000"/>
          <w:sz w:val="24"/>
          <w:szCs w:val="24"/>
          <w:lang w:eastAsia="ar-SA"/>
        </w:rPr>
        <w:t xml:space="preserve"> – wysokość stawki za umowną jednostkę nakładu pracy (</w:t>
      </w:r>
      <w:proofErr w:type="spellStart"/>
      <w:r w:rsidRPr="00481530">
        <w:rPr>
          <w:rFonts w:ascii="Times New Roman" w:eastAsia="Times New Roman" w:hAnsi="Times New Roman"/>
          <w:color w:val="000000"/>
          <w:sz w:val="24"/>
          <w:szCs w:val="24"/>
          <w:lang w:eastAsia="ar-SA"/>
        </w:rPr>
        <w:t>j.n.p</w:t>
      </w:r>
      <w:proofErr w:type="spellEnd"/>
      <w:r w:rsidRPr="00481530">
        <w:rPr>
          <w:rFonts w:ascii="Times New Roman" w:eastAsia="Times New Roman" w:hAnsi="Times New Roman"/>
          <w:color w:val="000000"/>
          <w:sz w:val="24"/>
          <w:szCs w:val="24"/>
          <w:lang w:eastAsia="ar-SA"/>
        </w:rPr>
        <w:t xml:space="preserve">.) ustaloną w roku poprzednim. </w:t>
      </w:r>
    </w:p>
    <w:p w14:paraId="3A90FFFD" w14:textId="77777777" w:rsidR="00481530" w:rsidRPr="00481530" w:rsidRDefault="00481530" w:rsidP="00481530">
      <w:pPr>
        <w:numPr>
          <w:ilvl w:val="0"/>
          <w:numId w:val="2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Wskaźnik W zaokrągla się do drugiego miejsca po przecinku. </w:t>
      </w:r>
    </w:p>
    <w:p w14:paraId="67B96386" w14:textId="77777777" w:rsidR="00481530" w:rsidRPr="00481530" w:rsidRDefault="00481530" w:rsidP="00481530">
      <w:pPr>
        <w:numPr>
          <w:ilvl w:val="0"/>
          <w:numId w:val="23"/>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przypadku umowy trwającej dłużej niż 12 miesięcy wskaźnik Waloryzacji stanowi sumę wskaźników ustalanych po upływie każdych kolejnych 6 miesięcy,</w:t>
      </w:r>
    </w:p>
    <w:p w14:paraId="4E2C0AFB"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ab/>
        <w:t>W=W</w:t>
      </w:r>
      <w:r w:rsidRPr="00481530">
        <w:rPr>
          <w:rFonts w:ascii="Times New Roman" w:eastAsia="Times New Roman" w:hAnsi="Times New Roman"/>
          <w:color w:val="000000"/>
          <w:sz w:val="24"/>
          <w:szCs w:val="24"/>
          <w:vertAlign w:val="subscript"/>
          <w:lang w:eastAsia="ar-SA"/>
        </w:rPr>
        <w:t>1</w:t>
      </w:r>
      <w:r w:rsidRPr="00481530">
        <w:rPr>
          <w:rFonts w:ascii="Times New Roman" w:eastAsia="Times New Roman" w:hAnsi="Times New Roman"/>
          <w:color w:val="000000"/>
          <w:sz w:val="24"/>
          <w:szCs w:val="24"/>
          <w:lang w:eastAsia="ar-SA"/>
        </w:rPr>
        <w:t xml:space="preserve"> + W</w:t>
      </w:r>
      <w:r w:rsidRPr="00481530">
        <w:rPr>
          <w:rFonts w:ascii="Times New Roman" w:eastAsia="Times New Roman" w:hAnsi="Times New Roman"/>
          <w:color w:val="000000"/>
          <w:sz w:val="24"/>
          <w:szCs w:val="24"/>
          <w:vertAlign w:val="subscript"/>
          <w:lang w:eastAsia="ar-SA"/>
        </w:rPr>
        <w:t>2</w:t>
      </w:r>
      <w:r w:rsidRPr="00481530">
        <w:rPr>
          <w:rFonts w:ascii="Times New Roman" w:eastAsia="Times New Roman" w:hAnsi="Times New Roman"/>
          <w:color w:val="000000"/>
          <w:sz w:val="24"/>
          <w:szCs w:val="24"/>
          <w:lang w:eastAsia="ar-SA"/>
        </w:rPr>
        <w:t xml:space="preserve"> +….+</w:t>
      </w:r>
      <w:proofErr w:type="spellStart"/>
      <w:r w:rsidRPr="00481530">
        <w:rPr>
          <w:rFonts w:ascii="Times New Roman" w:eastAsia="Times New Roman" w:hAnsi="Times New Roman"/>
          <w:color w:val="000000"/>
          <w:sz w:val="24"/>
          <w:szCs w:val="24"/>
          <w:lang w:eastAsia="ar-SA"/>
        </w:rPr>
        <w:t>W</w:t>
      </w:r>
      <w:r w:rsidRPr="00481530">
        <w:rPr>
          <w:rFonts w:ascii="Times New Roman" w:eastAsia="Times New Roman" w:hAnsi="Times New Roman"/>
          <w:color w:val="000000"/>
          <w:sz w:val="24"/>
          <w:szCs w:val="24"/>
          <w:vertAlign w:val="subscript"/>
          <w:lang w:eastAsia="ar-SA"/>
        </w:rPr>
        <w:t>n</w:t>
      </w:r>
      <w:proofErr w:type="spellEnd"/>
      <w:r w:rsidRPr="00481530">
        <w:rPr>
          <w:rFonts w:ascii="Times New Roman" w:eastAsia="Times New Roman" w:hAnsi="Times New Roman"/>
          <w:color w:val="000000"/>
          <w:sz w:val="24"/>
          <w:szCs w:val="24"/>
          <w:lang w:eastAsia="ar-SA"/>
        </w:rPr>
        <w:t xml:space="preserve"> </w:t>
      </w:r>
    </w:p>
    <w:p w14:paraId="0AAE3054" w14:textId="77777777"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przypadku, gdyby powyższy wskaźnik przestał być dostępny, zastosowanie znajdzie inny, najbardziej zbliżony wskaźnik publikowany przez Prezesa GUS. </w:t>
      </w:r>
    </w:p>
    <w:p w14:paraId="5780C4A1" w14:textId="77777777"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02044496" w14:textId="77777777"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Waloryzacji dokonuje się o różnicę pomiędzy wskaźnikiem waloryzacji, a wartością wskazaną w ust. 4 powyżej. </w:t>
      </w:r>
    </w:p>
    <w:p w14:paraId="78C7D7C6" w14:textId="4926C14E"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Waloryzację przeprowadza się w formie aneksu do Umowy pod warunkiem zabezpieczenia odpowiednich środków w </w:t>
      </w:r>
      <w:r w:rsidR="004F33E8">
        <w:rPr>
          <w:rFonts w:ascii="Times New Roman" w:eastAsia="Times New Roman" w:hAnsi="Times New Roman"/>
          <w:color w:val="000000"/>
          <w:sz w:val="24"/>
          <w:szCs w:val="24"/>
          <w:lang w:eastAsia="ar-SA"/>
        </w:rPr>
        <w:t>budżecie Gminy Lidzbark</w:t>
      </w:r>
      <w:r w:rsidRPr="00481530">
        <w:rPr>
          <w:rFonts w:ascii="Times New Roman" w:eastAsia="Times New Roman" w:hAnsi="Times New Roman"/>
          <w:color w:val="000000"/>
          <w:sz w:val="24"/>
          <w:szCs w:val="24"/>
          <w:lang w:eastAsia="ar-SA"/>
        </w:rPr>
        <w:t xml:space="preserve"> oraz Wieloletniej Prognozie Finansowej</w:t>
      </w:r>
      <w:r w:rsidR="004F33E8">
        <w:rPr>
          <w:rFonts w:ascii="Times New Roman" w:eastAsia="Times New Roman" w:hAnsi="Times New Roman"/>
          <w:color w:val="000000"/>
          <w:sz w:val="24"/>
          <w:szCs w:val="24"/>
          <w:lang w:eastAsia="ar-SA"/>
        </w:rPr>
        <w:t xml:space="preserve"> Gminy Lidzbark</w:t>
      </w:r>
      <w:r w:rsidRPr="00481530">
        <w:rPr>
          <w:rFonts w:ascii="Times New Roman" w:eastAsia="Times New Roman" w:hAnsi="Times New Roman"/>
          <w:color w:val="000000"/>
          <w:sz w:val="24"/>
          <w:szCs w:val="24"/>
          <w:lang w:eastAsia="ar-SA"/>
        </w:rPr>
        <w:t>.</w:t>
      </w:r>
    </w:p>
    <w:p w14:paraId="25ADCA5C" w14:textId="011B7A36"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Wynagrodzenie będzie waloryzowane do wysokości +/- 15 % wynagrodzenia określonego w § </w:t>
      </w:r>
      <w:r w:rsidR="0072111D">
        <w:rPr>
          <w:rFonts w:ascii="Times New Roman" w:eastAsia="Times New Roman" w:hAnsi="Times New Roman"/>
          <w:color w:val="000000"/>
          <w:sz w:val="24"/>
          <w:szCs w:val="24"/>
          <w:lang w:eastAsia="ar-SA"/>
        </w:rPr>
        <w:t>4</w:t>
      </w:r>
      <w:r w:rsidRPr="00481530">
        <w:rPr>
          <w:rFonts w:ascii="Times New Roman" w:eastAsia="Times New Roman" w:hAnsi="Times New Roman"/>
          <w:color w:val="000000"/>
          <w:sz w:val="24"/>
          <w:szCs w:val="24"/>
          <w:lang w:eastAsia="ar-SA"/>
        </w:rPr>
        <w:t xml:space="preserve"> ust. 1, co oznacza, że zmiana wynagrodzenia w skutek zastosowania waloryzacji (tj. maksymalne podwyższenie lub obniżenie wynagrodzenia) nie może przekroczyć tego progu. </w:t>
      </w:r>
    </w:p>
    <w:p w14:paraId="1738E68B" w14:textId="663665A9"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przypadku, gdy w wyniku waloryzacji wynagrodzenie </w:t>
      </w:r>
      <w:r w:rsidR="004F33E8">
        <w:rPr>
          <w:rFonts w:ascii="Times New Roman" w:eastAsia="Times New Roman" w:hAnsi="Times New Roman"/>
          <w:color w:val="000000"/>
          <w:sz w:val="24"/>
          <w:szCs w:val="24"/>
          <w:lang w:eastAsia="ar-SA"/>
        </w:rPr>
        <w:t>Wykonawcy</w:t>
      </w:r>
      <w:r w:rsidRPr="00481530">
        <w:rPr>
          <w:rFonts w:ascii="Times New Roman" w:eastAsia="Times New Roman" w:hAnsi="Times New Roman"/>
          <w:color w:val="000000"/>
          <w:sz w:val="24"/>
          <w:szCs w:val="24"/>
          <w:lang w:eastAsia="ar-SA"/>
        </w:rPr>
        <w:t xml:space="preserve"> winno ulec zmniejszeniu, </w:t>
      </w:r>
      <w:r w:rsidR="004F33E8">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obowiązan</w:t>
      </w:r>
      <w:r w:rsidR="004F33E8">
        <w:rPr>
          <w:rFonts w:ascii="Times New Roman" w:eastAsia="Times New Roman" w:hAnsi="Times New Roman"/>
          <w:color w:val="000000"/>
          <w:sz w:val="24"/>
          <w:szCs w:val="24"/>
          <w:lang w:eastAsia="ar-SA"/>
        </w:rPr>
        <w:t>y</w:t>
      </w:r>
      <w:r w:rsidRPr="00481530">
        <w:rPr>
          <w:rFonts w:ascii="Times New Roman" w:eastAsia="Times New Roman" w:hAnsi="Times New Roman"/>
          <w:color w:val="000000"/>
          <w:sz w:val="24"/>
          <w:szCs w:val="24"/>
          <w:lang w:eastAsia="ar-SA"/>
        </w:rPr>
        <w:t xml:space="preserve"> jest do zawarcia aneksu określającego zmianę wynagrodzenia w wyniku waloryzacji, w terminie 14 dni od dnia pisemnego wezwania przez Zamawiającego.</w:t>
      </w:r>
    </w:p>
    <w:p w14:paraId="7CF12208" w14:textId="77777777"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Waloryzacji podlega wynagrodzenie lub jego część, które zgodnie z postanowieniami umowy należne jest z upływem terminów uprawniających do dokonania waloryzacji, określonych w ust. 4. </w:t>
      </w:r>
    </w:p>
    <w:p w14:paraId="49B38E4F" w14:textId="035778AB" w:rsidR="00481530" w:rsidRPr="00481530" w:rsidRDefault="004F33E8"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w terminie 14 dni po upływie każdych 6 miesięcy obowiązywania umowy zobowiązana jest zawiadomić Zamawiającego na piśmie, o zmianie wysokości wskaźnika Waloryzacji. Uchybienie przez </w:t>
      </w:r>
      <w:r>
        <w:rPr>
          <w:rFonts w:ascii="Times New Roman" w:eastAsia="Times New Roman" w:hAnsi="Times New Roman"/>
          <w:color w:val="000000"/>
          <w:sz w:val="24"/>
          <w:szCs w:val="24"/>
          <w:lang w:eastAsia="ar-SA"/>
        </w:rPr>
        <w:t>Wykonawcę</w:t>
      </w:r>
      <w:r w:rsidR="00481530" w:rsidRPr="00481530">
        <w:rPr>
          <w:rFonts w:ascii="Times New Roman" w:eastAsia="Times New Roman" w:hAnsi="Times New Roman"/>
          <w:color w:val="000000"/>
          <w:sz w:val="24"/>
          <w:szCs w:val="24"/>
          <w:lang w:eastAsia="ar-SA"/>
        </w:rPr>
        <w:t xml:space="preserve"> zastrzeżonemu w zdaniu pierwszym niniejszego ustępu terminowi doręczenia zawiadomienia o zmianie wskaźnika Waloryzacji o więcej niż 30 dni oznacza, że </w:t>
      </w:r>
      <w:r>
        <w:rPr>
          <w:rFonts w:ascii="Times New Roman" w:eastAsia="Times New Roman" w:hAnsi="Times New Roman"/>
          <w:color w:val="000000"/>
          <w:sz w:val="24"/>
          <w:szCs w:val="24"/>
          <w:lang w:eastAsia="ar-SA"/>
        </w:rPr>
        <w:t>Wykonawca</w:t>
      </w:r>
      <w:r w:rsidR="00481530" w:rsidRPr="00481530">
        <w:rPr>
          <w:rFonts w:ascii="Times New Roman" w:eastAsia="Times New Roman" w:hAnsi="Times New Roman"/>
          <w:color w:val="000000"/>
          <w:sz w:val="24"/>
          <w:szCs w:val="24"/>
          <w:lang w:eastAsia="ar-SA"/>
        </w:rPr>
        <w:t xml:space="preserve"> zrzeka się roszczenia o waloryzację wynagrodzenia, </w:t>
      </w:r>
    </w:p>
    <w:p w14:paraId="08673ADA" w14:textId="32EA124E"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lastRenderedPageBreak/>
        <w:t xml:space="preserve">Do umów, których przedmiotem są usługi, zawartych pomiędzy </w:t>
      </w:r>
      <w:r w:rsidR="004F33E8">
        <w:rPr>
          <w:rFonts w:ascii="Times New Roman" w:eastAsia="Times New Roman" w:hAnsi="Times New Roman"/>
          <w:color w:val="000000"/>
          <w:sz w:val="24"/>
          <w:szCs w:val="24"/>
          <w:lang w:eastAsia="ar-SA"/>
        </w:rPr>
        <w:t>Wykonawcą</w:t>
      </w:r>
      <w:r w:rsidRPr="00481530">
        <w:rPr>
          <w:rFonts w:ascii="Times New Roman" w:eastAsia="Times New Roman" w:hAnsi="Times New Roman"/>
          <w:color w:val="000000"/>
          <w:sz w:val="24"/>
          <w:szCs w:val="24"/>
          <w:lang w:eastAsia="ar-SA"/>
        </w:rPr>
        <w:t xml:space="preserve">, a Podwykonawcą lub Podwykonawcą, a dalszymi Podwykonawcami, zawartymi na okres dłuższy niż 6 miesięcy, liczony wraz z wszystkimi aneksami zawartymi do umowy, odpowiednie zastosowanie będą mieć postanowienia niniejszego paragrafu. </w:t>
      </w:r>
    </w:p>
    <w:p w14:paraId="7B4981FA" w14:textId="6559E754"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 przypadku kontynuowania współpracy pomiędzy </w:t>
      </w:r>
      <w:r w:rsidR="002A0DB6">
        <w:rPr>
          <w:rFonts w:ascii="Times New Roman" w:eastAsia="Times New Roman" w:hAnsi="Times New Roman"/>
          <w:color w:val="000000"/>
          <w:sz w:val="24"/>
          <w:szCs w:val="24"/>
          <w:lang w:eastAsia="ar-SA"/>
        </w:rPr>
        <w:t>Wykonawcą</w:t>
      </w:r>
      <w:r w:rsidRPr="00481530">
        <w:rPr>
          <w:rFonts w:ascii="Times New Roman" w:eastAsia="Times New Roman" w:hAnsi="Times New Roman"/>
          <w:color w:val="000000"/>
          <w:sz w:val="24"/>
          <w:szCs w:val="24"/>
          <w:lang w:eastAsia="ar-SA"/>
        </w:rPr>
        <w:t xml:space="preserve"> a Podwykonawcą lub Podwykonawcą a dalszym Podwykonawcą obowiązek stosowania postanowień niniejszego paragrafu powstaje z chwilą przekroczenia sumy okresu 6 miesięcy łącznie dla wszystkich Umów o podwykonawstwo. </w:t>
      </w:r>
    </w:p>
    <w:p w14:paraId="4E0C4A48" w14:textId="23659850" w:rsidR="00481530" w:rsidRPr="00481530" w:rsidRDefault="00481530" w:rsidP="00481530">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Wynagrodzenie płatne Podwykonawcy lub dalszemu Podwykonawcy przez </w:t>
      </w:r>
      <w:r w:rsidR="002A0DB6">
        <w:rPr>
          <w:rFonts w:ascii="Times New Roman" w:eastAsia="Times New Roman" w:hAnsi="Times New Roman"/>
          <w:color w:val="000000"/>
          <w:sz w:val="24"/>
          <w:szCs w:val="24"/>
          <w:lang w:eastAsia="ar-SA"/>
        </w:rPr>
        <w:t>Wykonawcę</w:t>
      </w:r>
      <w:r w:rsidRPr="00481530">
        <w:rPr>
          <w:rFonts w:ascii="Times New Roman" w:eastAsia="Times New Roman" w:hAnsi="Times New Roman"/>
          <w:color w:val="000000"/>
          <w:sz w:val="24"/>
          <w:szCs w:val="24"/>
          <w:lang w:eastAsia="ar-SA"/>
        </w:rPr>
        <w:t xml:space="preserve">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w:t>
      </w:r>
    </w:p>
    <w:p w14:paraId="488A8CBD" w14:textId="77777777" w:rsidR="00481530" w:rsidRPr="00481530" w:rsidRDefault="00481530" w:rsidP="00481530">
      <w:pPr>
        <w:suppressAutoHyphens/>
        <w:autoSpaceDE w:val="0"/>
        <w:spacing w:after="0"/>
        <w:jc w:val="both"/>
        <w:rPr>
          <w:rFonts w:ascii="Times New Roman" w:eastAsia="Times New Roman" w:hAnsi="Times New Roman"/>
          <w:b/>
          <w:bCs/>
          <w:color w:val="000000"/>
          <w:sz w:val="24"/>
          <w:szCs w:val="24"/>
          <w:lang w:eastAsia="ar-SA"/>
        </w:rPr>
      </w:pPr>
    </w:p>
    <w:p w14:paraId="0F5A0BFC" w14:textId="65EB08A5" w:rsidR="00496F20" w:rsidRDefault="00481530" w:rsidP="00496F20">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POSTANOWIENIA KOŃCOWE</w:t>
      </w:r>
    </w:p>
    <w:p w14:paraId="7A0CCE4C" w14:textId="2A181D85" w:rsidR="00496F20" w:rsidRDefault="00496F20" w:rsidP="00496F20">
      <w:pPr>
        <w:suppressAutoHyphens/>
        <w:autoSpaceDE w:val="0"/>
        <w:spacing w:after="0"/>
        <w:jc w:val="center"/>
        <w:rPr>
          <w:rFonts w:ascii="Times New Roman" w:eastAsia="Times New Roman" w:hAnsi="Times New Roman"/>
          <w:b/>
          <w:bCs/>
          <w:color w:val="000000"/>
          <w:sz w:val="24"/>
          <w:szCs w:val="24"/>
          <w:lang w:eastAsia="ar-SA"/>
        </w:rPr>
      </w:pPr>
      <w:bookmarkStart w:id="10" w:name="_Hlk141427355"/>
      <w:r w:rsidRPr="00481530">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w:t>
      </w:r>
      <w:r w:rsidR="00DA1580">
        <w:rPr>
          <w:rFonts w:ascii="Times New Roman" w:eastAsia="Times New Roman" w:hAnsi="Times New Roman"/>
          <w:b/>
          <w:bCs/>
          <w:color w:val="000000"/>
          <w:sz w:val="24"/>
          <w:szCs w:val="24"/>
          <w:lang w:eastAsia="ar-SA"/>
        </w:rPr>
        <w:t>7</w:t>
      </w:r>
    </w:p>
    <w:p w14:paraId="105BFF14" w14:textId="77777777" w:rsidR="00496F20" w:rsidRPr="00481530" w:rsidRDefault="00496F20" w:rsidP="00496F20">
      <w:pPr>
        <w:suppressAutoHyphens/>
        <w:autoSpaceDE w:val="0"/>
        <w:spacing w:after="0"/>
        <w:jc w:val="center"/>
        <w:rPr>
          <w:rFonts w:ascii="Times New Roman" w:eastAsia="Times New Roman" w:hAnsi="Times New Roman"/>
          <w:b/>
          <w:bCs/>
          <w:color w:val="000000"/>
          <w:sz w:val="24"/>
          <w:szCs w:val="24"/>
          <w:lang w:eastAsia="ar-SA"/>
        </w:rPr>
      </w:pPr>
    </w:p>
    <w:bookmarkEnd w:id="10"/>
    <w:p w14:paraId="585340B4" w14:textId="77777777" w:rsidR="00496F20" w:rsidRPr="00477781" w:rsidRDefault="00496F20" w:rsidP="00496F20">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Do kierowania wykonywaniem dokumentacji oraz koordynacji prac projektowych </w:t>
      </w:r>
      <w:r>
        <w:rPr>
          <w:rFonts w:ascii="Times New Roman" w:eastAsia="Times New Roman" w:hAnsi="Times New Roman"/>
          <w:color w:val="000000"/>
          <w:sz w:val="24"/>
          <w:szCs w:val="24"/>
          <w:lang w:eastAsia="ar-SA"/>
        </w:rPr>
        <w:t>Wykonawca</w:t>
      </w:r>
      <w:r w:rsidRPr="00481530">
        <w:rPr>
          <w:rFonts w:ascii="Times New Roman" w:eastAsia="Times New Roman" w:hAnsi="Times New Roman"/>
          <w:color w:val="000000"/>
          <w:sz w:val="24"/>
          <w:szCs w:val="24"/>
          <w:lang w:eastAsia="ar-SA"/>
        </w:rPr>
        <w:t xml:space="preserve"> wyznacza:</w:t>
      </w:r>
      <w:r>
        <w:rPr>
          <w:rFonts w:ascii="Times New Roman" w:eastAsia="Times New Roman" w:hAnsi="Times New Roman"/>
          <w:color w:val="000000"/>
          <w:sz w:val="24"/>
          <w:szCs w:val="24"/>
          <w:lang w:eastAsia="ar-SA"/>
        </w:rPr>
        <w:t xml:space="preserve"> </w:t>
      </w:r>
      <w:r w:rsidRPr="00477781">
        <w:rPr>
          <w:rFonts w:ascii="Times New Roman" w:eastAsia="Times New Roman" w:hAnsi="Times New Roman"/>
          <w:color w:val="000000"/>
          <w:sz w:val="24"/>
          <w:szCs w:val="24"/>
          <w:lang w:eastAsia="ar-SA"/>
        </w:rPr>
        <w:t>……………………………………………………………………</w:t>
      </w:r>
    </w:p>
    <w:p w14:paraId="0CE6266A" w14:textId="77777777" w:rsidR="00496F20" w:rsidRPr="00481530" w:rsidRDefault="00496F20" w:rsidP="00496F20">
      <w:pPr>
        <w:suppressAutoHyphens/>
        <w:autoSpaceDE w:val="0"/>
        <w:spacing w:after="0"/>
        <w:ind w:firstLine="360"/>
        <w:jc w:val="both"/>
        <w:rPr>
          <w:rFonts w:ascii="Times New Roman" w:eastAsia="Times New Roman" w:hAnsi="Times New Roman"/>
          <w:i/>
          <w:iCs/>
          <w:color w:val="000000"/>
          <w:sz w:val="24"/>
          <w:szCs w:val="24"/>
          <w:lang w:eastAsia="ar-SA"/>
        </w:rPr>
      </w:pPr>
      <w:r w:rsidRPr="00481530">
        <w:rPr>
          <w:rFonts w:ascii="Times New Roman" w:eastAsia="Times New Roman" w:hAnsi="Times New Roman"/>
          <w:i/>
          <w:iCs/>
          <w:color w:val="000000"/>
          <w:sz w:val="24"/>
          <w:szCs w:val="24"/>
          <w:lang w:eastAsia="ar-SA"/>
        </w:rPr>
        <w:t>Imię, nazwisko, funkcja lub stanowisko służbowe</w:t>
      </w:r>
    </w:p>
    <w:p w14:paraId="745C6EFF" w14:textId="77777777" w:rsidR="00496F20" w:rsidRPr="00481530" w:rsidRDefault="00496F20" w:rsidP="00496F20">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tel.: ...........................................................,</w:t>
      </w:r>
    </w:p>
    <w:p w14:paraId="191B1936" w14:textId="77777777" w:rsidR="00496F20" w:rsidRPr="00481530" w:rsidRDefault="00496F20" w:rsidP="00496F20">
      <w:pPr>
        <w:suppressAutoHyphens/>
        <w:autoSpaceDE w:val="0"/>
        <w:spacing w:after="0"/>
        <w:ind w:firstLine="36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e-mail: ……………………………………………….</w:t>
      </w:r>
    </w:p>
    <w:p w14:paraId="3FA2E7BC" w14:textId="77777777" w:rsidR="00496F20" w:rsidRPr="00481530" w:rsidRDefault="00496F20" w:rsidP="00496F20">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Zamawiający wyznacza osoby, z których każda może działać samodzielnie, jako odpowiedzialne w zakresie wykonywania obowiązków umowy:</w:t>
      </w:r>
    </w:p>
    <w:p w14:paraId="67A0FD32" w14:textId="77777777" w:rsidR="00496F20" w:rsidRPr="00481530" w:rsidRDefault="00496F20" w:rsidP="00496F20">
      <w:pPr>
        <w:suppressAutoHyphens/>
        <w:autoSpaceDE w:val="0"/>
        <w:spacing w:after="0"/>
        <w:ind w:firstLine="360"/>
        <w:jc w:val="both"/>
        <w:rPr>
          <w:rFonts w:ascii="Times New Roman" w:eastAsia="Times New Roman" w:hAnsi="Times New Roman"/>
          <w:bCs/>
          <w:color w:val="000000"/>
          <w:sz w:val="24"/>
          <w:szCs w:val="24"/>
          <w:lang w:eastAsia="ar-SA"/>
        </w:rPr>
      </w:pPr>
      <w:r>
        <w:rPr>
          <w:rFonts w:ascii="Times New Roman" w:eastAsia="Times New Roman" w:hAnsi="Times New Roman"/>
          <w:bCs/>
          <w:color w:val="000000"/>
          <w:sz w:val="24"/>
          <w:szCs w:val="24"/>
          <w:lang w:eastAsia="ar-SA"/>
        </w:rPr>
        <w:t>...................................</w:t>
      </w:r>
      <w:r w:rsidRPr="00481530">
        <w:rPr>
          <w:rFonts w:ascii="Times New Roman" w:eastAsia="Times New Roman" w:hAnsi="Times New Roman"/>
          <w:bCs/>
          <w:color w:val="000000"/>
          <w:sz w:val="24"/>
          <w:szCs w:val="24"/>
          <w:lang w:eastAsia="ar-SA"/>
        </w:rPr>
        <w:t xml:space="preserve"> – </w:t>
      </w:r>
      <w:r>
        <w:rPr>
          <w:rFonts w:ascii="Times New Roman" w:eastAsia="Times New Roman" w:hAnsi="Times New Roman"/>
          <w:bCs/>
          <w:color w:val="000000"/>
          <w:sz w:val="24"/>
          <w:szCs w:val="24"/>
          <w:lang w:eastAsia="ar-SA"/>
        </w:rPr>
        <w:t>..............................................................</w:t>
      </w:r>
    </w:p>
    <w:p w14:paraId="261E6891" w14:textId="77777777" w:rsidR="00496F20" w:rsidRPr="00481530" w:rsidRDefault="00496F20" w:rsidP="00496F20">
      <w:pPr>
        <w:suppressAutoHyphens/>
        <w:autoSpaceDE w:val="0"/>
        <w:spacing w:after="0"/>
        <w:ind w:firstLine="360"/>
        <w:jc w:val="both"/>
        <w:rPr>
          <w:rFonts w:ascii="Times New Roman" w:eastAsia="Times New Roman" w:hAnsi="Times New Roman"/>
          <w:bCs/>
          <w:color w:val="000000"/>
          <w:sz w:val="24"/>
          <w:szCs w:val="24"/>
          <w:lang w:eastAsia="ar-SA"/>
        </w:rPr>
      </w:pPr>
      <w:r>
        <w:rPr>
          <w:rFonts w:ascii="Times New Roman" w:eastAsia="Times New Roman" w:hAnsi="Times New Roman"/>
          <w:color w:val="000000"/>
          <w:sz w:val="24"/>
          <w:szCs w:val="24"/>
          <w:lang w:eastAsia="ar-SA"/>
        </w:rPr>
        <w:t>................................... - ...............................................................</w:t>
      </w:r>
      <w:r w:rsidRPr="00481530">
        <w:rPr>
          <w:rFonts w:ascii="Times New Roman" w:eastAsia="Times New Roman" w:hAnsi="Times New Roman"/>
          <w:bCs/>
          <w:color w:val="000000"/>
          <w:sz w:val="24"/>
          <w:szCs w:val="24"/>
          <w:lang w:eastAsia="ar-SA"/>
        </w:rPr>
        <w:t xml:space="preserve"> </w:t>
      </w:r>
    </w:p>
    <w:p w14:paraId="779E50BF" w14:textId="77777777" w:rsidR="00496F20" w:rsidRPr="00481530" w:rsidRDefault="00496F20" w:rsidP="00496F20">
      <w:pPr>
        <w:suppressAutoHyphens/>
        <w:autoSpaceDE w:val="0"/>
        <w:spacing w:after="0"/>
        <w:ind w:firstLine="360"/>
        <w:jc w:val="both"/>
        <w:rPr>
          <w:rFonts w:ascii="Times New Roman" w:eastAsia="Times New Roman" w:hAnsi="Times New Roman"/>
          <w:color w:val="000000"/>
          <w:sz w:val="24"/>
          <w:szCs w:val="24"/>
          <w:lang w:val="en-US" w:eastAsia="ar-SA"/>
        </w:rPr>
      </w:pPr>
      <w:proofErr w:type="spellStart"/>
      <w:r>
        <w:rPr>
          <w:rFonts w:ascii="Times New Roman" w:eastAsia="Times New Roman" w:hAnsi="Times New Roman"/>
          <w:color w:val="000000"/>
          <w:sz w:val="24"/>
          <w:szCs w:val="24"/>
          <w:lang w:eastAsia="ar-SA"/>
        </w:rPr>
        <w:t>tel</w:t>
      </w:r>
      <w:proofErr w:type="spellEnd"/>
      <w:r>
        <w:rPr>
          <w:rFonts w:ascii="Times New Roman" w:eastAsia="Times New Roman" w:hAnsi="Times New Roman"/>
          <w:color w:val="000000"/>
          <w:sz w:val="24"/>
          <w:szCs w:val="24"/>
          <w:lang w:eastAsia="ar-SA"/>
        </w:rPr>
        <w:t>: ................................</w:t>
      </w:r>
      <w:r w:rsidRPr="00481530">
        <w:rPr>
          <w:rFonts w:ascii="Times New Roman" w:eastAsia="Times New Roman" w:hAnsi="Times New Roman"/>
          <w:color w:val="000000"/>
          <w:sz w:val="24"/>
          <w:szCs w:val="24"/>
          <w:lang w:val="en-US" w:eastAsia="ar-SA"/>
        </w:rPr>
        <w:t>, e</w:t>
      </w:r>
      <w:r w:rsidRPr="00481530">
        <w:rPr>
          <w:rFonts w:ascii="Times New Roman" w:eastAsia="Times New Roman" w:hAnsi="Times New Roman"/>
          <w:color w:val="000000"/>
          <w:sz w:val="24"/>
          <w:szCs w:val="24"/>
          <w:lang w:val="en-US" w:eastAsia="ar-SA"/>
        </w:rPr>
        <w:noBreakHyphen/>
        <w:t>mail:</w:t>
      </w:r>
      <w:r>
        <w:rPr>
          <w:rFonts w:ascii="Times New Roman" w:eastAsia="Times New Roman" w:hAnsi="Times New Roman"/>
          <w:color w:val="000000"/>
          <w:sz w:val="24"/>
          <w:szCs w:val="24"/>
          <w:lang w:val="en-US" w:eastAsia="ar-SA"/>
        </w:rPr>
        <w:t xml:space="preserve"> .....................................................</w:t>
      </w:r>
      <w:r w:rsidRPr="00481530">
        <w:rPr>
          <w:rFonts w:ascii="Times New Roman" w:eastAsia="Times New Roman" w:hAnsi="Times New Roman"/>
          <w:color w:val="000000"/>
          <w:sz w:val="24"/>
          <w:szCs w:val="24"/>
          <w:lang w:val="en-US" w:eastAsia="ar-SA"/>
        </w:rPr>
        <w:t xml:space="preserve"> </w:t>
      </w:r>
    </w:p>
    <w:p w14:paraId="0F8CB9EF" w14:textId="77777777" w:rsidR="00496F20" w:rsidRPr="00481530" w:rsidRDefault="00496F20" w:rsidP="00496F20">
      <w:pPr>
        <w:numPr>
          <w:ilvl w:val="0"/>
          <w:numId w:val="7"/>
        </w:numPr>
        <w:suppressAutoHyphens/>
        <w:autoSpaceDE w:val="0"/>
        <w:spacing w:after="0"/>
        <w:jc w:val="both"/>
        <w:rPr>
          <w:rFonts w:ascii="Times New Roman" w:eastAsia="Times New Roman" w:hAnsi="Times New Roman"/>
          <w:b/>
          <w:color w:val="000000"/>
          <w:sz w:val="24"/>
          <w:szCs w:val="24"/>
          <w:lang w:eastAsia="ar-SA"/>
        </w:rPr>
      </w:pPr>
      <w:r w:rsidRPr="00481530">
        <w:rPr>
          <w:rFonts w:ascii="Times New Roman" w:eastAsia="Times New Roman" w:hAnsi="Times New Roman"/>
          <w:color w:val="000000"/>
          <w:sz w:val="24"/>
          <w:szCs w:val="24"/>
          <w:lang w:eastAsia="ar-SA"/>
        </w:rPr>
        <w:t>Zmiana osób wskazanych powyżej nie wymaga aneksu, a jedynie pisemnego poinformowania Stron.</w:t>
      </w:r>
    </w:p>
    <w:p w14:paraId="36407CF7" w14:textId="77777777" w:rsidR="00496F20" w:rsidRPr="00481530" w:rsidRDefault="00496F20" w:rsidP="002A0DB6">
      <w:pPr>
        <w:suppressAutoHyphens/>
        <w:autoSpaceDE w:val="0"/>
        <w:spacing w:after="0"/>
        <w:jc w:val="center"/>
        <w:rPr>
          <w:rFonts w:ascii="Times New Roman" w:eastAsia="Times New Roman" w:hAnsi="Times New Roman"/>
          <w:b/>
          <w:bCs/>
          <w:color w:val="000000"/>
          <w:sz w:val="24"/>
          <w:szCs w:val="24"/>
          <w:lang w:eastAsia="ar-SA"/>
        </w:rPr>
      </w:pPr>
    </w:p>
    <w:p w14:paraId="48873F40" w14:textId="51289B85" w:rsidR="00481530" w:rsidRPr="00481530" w:rsidRDefault="00481530" w:rsidP="002A0DB6">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8</w:t>
      </w:r>
    </w:p>
    <w:p w14:paraId="6C02AEE2" w14:textId="77777777" w:rsidR="003D7BD8" w:rsidRPr="00D62592" w:rsidRDefault="003D7BD8" w:rsidP="003D7BD8">
      <w:pPr>
        <w:numPr>
          <w:ilvl w:val="0"/>
          <w:numId w:val="34"/>
        </w:numPr>
        <w:suppressAutoHyphens/>
        <w:spacing w:after="0"/>
        <w:jc w:val="both"/>
        <w:rPr>
          <w:rFonts w:ascii="Times New Roman" w:eastAsia="Times New Roman" w:hAnsi="Times New Roman"/>
          <w:spacing w:val="-2"/>
          <w:sz w:val="24"/>
          <w:szCs w:val="24"/>
          <w:lang w:eastAsia="ar-SA"/>
        </w:rPr>
      </w:pPr>
      <w:r w:rsidRPr="00D62592">
        <w:rPr>
          <w:rFonts w:ascii="Times New Roman" w:eastAsia="Times New Roman" w:hAnsi="Times New Roman"/>
          <w:sz w:val="24"/>
          <w:szCs w:val="24"/>
          <w:lang w:eastAsia="ar-SA"/>
        </w:rPr>
        <w:t xml:space="preserve">Integralną część niniejszej Umowy stanowią następujące załączniki: </w:t>
      </w:r>
    </w:p>
    <w:p w14:paraId="3DFC0BEA" w14:textId="77777777" w:rsidR="003D7BD8" w:rsidRDefault="003D7BD8" w:rsidP="003D7BD8">
      <w:pPr>
        <w:numPr>
          <w:ilvl w:val="0"/>
          <w:numId w:val="35"/>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Zabezpieczenie należytego wykonania umowy </w:t>
      </w:r>
    </w:p>
    <w:p w14:paraId="0961D492" w14:textId="68FE6CC2" w:rsidR="003D7BD8" w:rsidRDefault="003D7BD8" w:rsidP="003D7BD8">
      <w:pPr>
        <w:numPr>
          <w:ilvl w:val="0"/>
          <w:numId w:val="35"/>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Zestawienie poszczególnych składników przedmiotu Umowy z określeniem wynagrodzenia brutto i stawki VAT – załącznik nr 1 zgodnie z ofertą Wykonawcy</w:t>
      </w:r>
    </w:p>
    <w:p w14:paraId="5D23E44E" w14:textId="4409E365" w:rsidR="003D7BD8" w:rsidRPr="001B0F6C" w:rsidRDefault="003D7BD8" w:rsidP="003D7BD8">
      <w:pPr>
        <w:numPr>
          <w:ilvl w:val="0"/>
          <w:numId w:val="35"/>
        </w:numPr>
        <w:suppressAutoHyphens/>
        <w:spacing w:after="0"/>
        <w:jc w:val="both"/>
        <w:rPr>
          <w:rFonts w:ascii="Times New Roman" w:eastAsia="Times New Roman" w:hAnsi="Times New Roman"/>
          <w:sz w:val="24"/>
          <w:szCs w:val="24"/>
          <w:lang w:eastAsia="ar-SA"/>
        </w:rPr>
      </w:pPr>
      <w:r w:rsidRPr="001B0F6C">
        <w:rPr>
          <w:rFonts w:ascii="Times New Roman" w:eastAsia="Times New Roman" w:hAnsi="Times New Roman"/>
          <w:sz w:val="24"/>
          <w:szCs w:val="24"/>
          <w:lang w:eastAsia="ar-SA"/>
        </w:rPr>
        <w:t>Specyfikacja Warunków Zamówienia (SWZ)</w:t>
      </w:r>
    </w:p>
    <w:p w14:paraId="44FA5B41" w14:textId="33AA808C" w:rsidR="003D7BD8" w:rsidRPr="001E3B7C" w:rsidRDefault="003D7BD8" w:rsidP="003D7BD8">
      <w:pPr>
        <w:numPr>
          <w:ilvl w:val="0"/>
          <w:numId w:val="35"/>
        </w:numPr>
        <w:suppressAutoHyphens/>
        <w:spacing w:after="0"/>
        <w:jc w:val="both"/>
        <w:rPr>
          <w:rFonts w:ascii="Times New Roman" w:eastAsia="Times New Roman" w:hAnsi="Times New Roman"/>
          <w:sz w:val="24"/>
          <w:szCs w:val="24"/>
          <w:lang w:eastAsia="ar-SA"/>
        </w:rPr>
      </w:pPr>
      <w:r w:rsidRPr="001B0F6C">
        <w:rPr>
          <w:rFonts w:ascii="Times New Roman" w:eastAsia="Times New Roman" w:hAnsi="Times New Roman"/>
          <w:sz w:val="24"/>
          <w:szCs w:val="24"/>
          <w:lang w:eastAsia="ar-SA"/>
        </w:rPr>
        <w:t>Oferta Wykonawcy</w:t>
      </w:r>
    </w:p>
    <w:p w14:paraId="538B9B10" w14:textId="68FFA837" w:rsidR="003D7BD8" w:rsidRPr="003D7BD8" w:rsidRDefault="003D7BD8" w:rsidP="003D7BD8">
      <w:pPr>
        <w:numPr>
          <w:ilvl w:val="0"/>
          <w:numId w:val="36"/>
        </w:numPr>
        <w:suppressAutoHyphens/>
        <w:spacing w:after="0"/>
        <w:jc w:val="both"/>
        <w:rPr>
          <w:rFonts w:ascii="Times New Roman" w:eastAsia="Times New Roman" w:hAnsi="Times New Roman"/>
          <w:sz w:val="24"/>
          <w:szCs w:val="24"/>
          <w:lang w:eastAsia="ar-SA"/>
        </w:rPr>
      </w:pPr>
      <w:r w:rsidRPr="00D62592">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32E52DE8" w14:textId="65D3B797" w:rsidR="003D7BD8" w:rsidRPr="003D7BD8" w:rsidRDefault="003D7BD8" w:rsidP="003D7BD8">
      <w:pPr>
        <w:numPr>
          <w:ilvl w:val="0"/>
          <w:numId w:val="36"/>
        </w:num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W przypadku rozbieżności w treści umowy i stanowiących jej integralną część załączników pierwszeństwo przyznaje się Specyfikacji Warunków Zamówienia, a następnie umowie i ofercie.</w:t>
      </w:r>
    </w:p>
    <w:p w14:paraId="2DC89579" w14:textId="77777777" w:rsidR="003D7BD8" w:rsidRPr="00D62592" w:rsidRDefault="003D7BD8" w:rsidP="003D7BD8">
      <w:pPr>
        <w:numPr>
          <w:ilvl w:val="0"/>
          <w:numId w:val="36"/>
        </w:numPr>
        <w:suppressAutoHyphens/>
        <w:spacing w:after="0"/>
        <w:jc w:val="both"/>
        <w:rPr>
          <w:rFonts w:ascii="Times New Roman" w:eastAsia="Times New Roman" w:hAnsi="Times New Roman"/>
          <w:sz w:val="24"/>
          <w:szCs w:val="24"/>
          <w:lang w:eastAsia="ar-SA"/>
        </w:rPr>
      </w:pPr>
      <w:r w:rsidRPr="00D62592">
        <w:rPr>
          <w:rFonts w:ascii="Times New Roman" w:eastAsia="Times New Roman" w:hAnsi="Times New Roman"/>
          <w:color w:val="000000"/>
          <w:sz w:val="24"/>
          <w:szCs w:val="24"/>
          <w:lang w:eastAsia="ar-SA"/>
        </w:rPr>
        <w:t>Prawem właściwym dla interpretacji postanowień umowy jest prawo polskie.</w:t>
      </w:r>
    </w:p>
    <w:p w14:paraId="031B0293" w14:textId="77777777" w:rsidR="003D7BD8" w:rsidRPr="00D62592" w:rsidRDefault="003D7BD8" w:rsidP="003D7BD8">
      <w:pPr>
        <w:numPr>
          <w:ilvl w:val="0"/>
          <w:numId w:val="36"/>
        </w:numPr>
        <w:suppressAutoHyphens/>
        <w:spacing w:after="0"/>
        <w:jc w:val="both"/>
        <w:rPr>
          <w:rFonts w:ascii="Times New Roman" w:eastAsia="Times New Roman" w:hAnsi="Times New Roman"/>
          <w:sz w:val="24"/>
          <w:szCs w:val="24"/>
          <w:lang w:eastAsia="ar-SA"/>
        </w:rPr>
      </w:pPr>
      <w:r w:rsidRPr="00D62592">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3E3E7D0C" w14:textId="77777777" w:rsidR="003D7BD8" w:rsidRPr="00D62592" w:rsidRDefault="003D7BD8" w:rsidP="003D7BD8">
      <w:pPr>
        <w:suppressAutoHyphens/>
        <w:spacing w:after="0"/>
        <w:ind w:left="227"/>
        <w:jc w:val="both"/>
        <w:rPr>
          <w:rFonts w:ascii="Times New Roman" w:eastAsia="Times New Roman" w:hAnsi="Times New Roman"/>
          <w:sz w:val="24"/>
          <w:szCs w:val="24"/>
          <w:lang w:eastAsia="ar-SA"/>
        </w:rPr>
      </w:pPr>
    </w:p>
    <w:p w14:paraId="7E4FFF50" w14:textId="2F6603E4" w:rsidR="003D7BD8" w:rsidRPr="00D62592" w:rsidRDefault="003D7BD8" w:rsidP="003D7BD8">
      <w:pPr>
        <w:suppressAutoHyphens/>
        <w:autoSpaceDE w:val="0"/>
        <w:spacing w:after="0"/>
        <w:jc w:val="center"/>
        <w:rPr>
          <w:rFonts w:ascii="Times New Roman" w:eastAsia="Times New Roman" w:hAnsi="Times New Roman"/>
          <w:b/>
          <w:bCs/>
          <w:color w:val="000000"/>
          <w:sz w:val="24"/>
          <w:szCs w:val="24"/>
          <w:lang w:eastAsia="ar-SA"/>
        </w:rPr>
      </w:pPr>
      <w:r w:rsidRPr="00D62592">
        <w:rPr>
          <w:rFonts w:ascii="Times New Roman" w:eastAsia="Times New Roman" w:hAnsi="Times New Roman"/>
          <w:b/>
          <w:bCs/>
          <w:color w:val="000000"/>
          <w:sz w:val="24"/>
          <w:szCs w:val="24"/>
          <w:lang w:eastAsia="ar-SA"/>
        </w:rPr>
        <w:t>§ 1</w:t>
      </w:r>
      <w:r w:rsidR="00DA1580">
        <w:rPr>
          <w:rFonts w:ascii="Times New Roman" w:eastAsia="Times New Roman" w:hAnsi="Times New Roman"/>
          <w:b/>
          <w:bCs/>
          <w:color w:val="000000"/>
          <w:sz w:val="24"/>
          <w:szCs w:val="24"/>
          <w:lang w:eastAsia="ar-SA"/>
        </w:rPr>
        <w:t>9</w:t>
      </w:r>
    </w:p>
    <w:p w14:paraId="5E029B9E" w14:textId="77777777" w:rsidR="003D7BD8" w:rsidRPr="00D62592" w:rsidRDefault="003D7BD8" w:rsidP="003D7BD8">
      <w:p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2518EA78" w14:textId="6E9118FF" w:rsidR="003D7BD8" w:rsidRDefault="003D7BD8" w:rsidP="003D7BD8">
      <w:pPr>
        <w:suppressAutoHyphens/>
        <w:autoSpaceDE w:val="0"/>
        <w:spacing w:after="0"/>
        <w:jc w:val="both"/>
        <w:rPr>
          <w:rFonts w:ascii="Times New Roman" w:eastAsia="Times New Roman" w:hAnsi="Times New Roman"/>
          <w:color w:val="000000"/>
          <w:sz w:val="24"/>
          <w:szCs w:val="24"/>
          <w:lang w:eastAsia="ar-SA"/>
        </w:rPr>
      </w:pPr>
    </w:p>
    <w:p w14:paraId="4F78E4F3" w14:textId="77777777" w:rsidR="003D7BD8" w:rsidRPr="00D62592" w:rsidRDefault="003D7BD8" w:rsidP="003D7BD8">
      <w:pPr>
        <w:suppressAutoHyphens/>
        <w:autoSpaceDE w:val="0"/>
        <w:spacing w:after="0"/>
        <w:jc w:val="both"/>
        <w:rPr>
          <w:rFonts w:ascii="Times New Roman" w:eastAsia="Times New Roman" w:hAnsi="Times New Roman"/>
          <w:color w:val="000000"/>
          <w:sz w:val="24"/>
          <w:szCs w:val="24"/>
          <w:lang w:eastAsia="ar-SA"/>
        </w:rPr>
      </w:pPr>
    </w:p>
    <w:p w14:paraId="47E7D0EA" w14:textId="2C393898" w:rsidR="003D7BD8" w:rsidRPr="00D62592" w:rsidRDefault="003D7BD8" w:rsidP="003D7BD8">
      <w:pPr>
        <w:suppressAutoHyphens/>
        <w:autoSpaceDE w:val="0"/>
        <w:spacing w:after="0"/>
        <w:jc w:val="center"/>
        <w:rPr>
          <w:rFonts w:ascii="Times New Roman" w:eastAsia="Times New Roman" w:hAnsi="Times New Roman"/>
          <w:b/>
          <w:bCs/>
          <w:color w:val="000000"/>
          <w:sz w:val="24"/>
          <w:szCs w:val="24"/>
          <w:lang w:eastAsia="ar-SA"/>
        </w:rPr>
      </w:pPr>
      <w:r w:rsidRPr="00D62592">
        <w:rPr>
          <w:rFonts w:ascii="Times New Roman" w:eastAsia="Times New Roman" w:hAnsi="Times New Roman"/>
          <w:b/>
          <w:bCs/>
          <w:color w:val="000000"/>
          <w:sz w:val="24"/>
          <w:szCs w:val="24"/>
          <w:lang w:eastAsia="ar-SA"/>
        </w:rPr>
        <w:t xml:space="preserve">§ </w:t>
      </w:r>
      <w:r w:rsidR="00DA1580">
        <w:rPr>
          <w:rFonts w:ascii="Times New Roman" w:eastAsia="Times New Roman" w:hAnsi="Times New Roman"/>
          <w:b/>
          <w:bCs/>
          <w:color w:val="000000"/>
          <w:sz w:val="24"/>
          <w:szCs w:val="24"/>
          <w:lang w:eastAsia="ar-SA"/>
        </w:rPr>
        <w:t>20</w:t>
      </w:r>
    </w:p>
    <w:p w14:paraId="23467A40" w14:textId="77777777" w:rsidR="003D7BD8" w:rsidRPr="00D62592" w:rsidRDefault="003D7BD8" w:rsidP="003D7BD8">
      <w:pPr>
        <w:pStyle w:val="Akapitzlist"/>
        <w:numPr>
          <w:ilvl w:val="3"/>
          <w:numId w:val="33"/>
        </w:numPr>
        <w:suppressAutoHyphens/>
        <w:autoSpaceDE w:val="0"/>
        <w:spacing w:after="0"/>
        <w:jc w:val="both"/>
        <w:rPr>
          <w:rFonts w:ascii="Times New Roman" w:eastAsia="Times New Roman" w:hAnsi="Times New Roman"/>
          <w:color w:val="000000"/>
          <w:sz w:val="24"/>
          <w:szCs w:val="24"/>
          <w:lang w:eastAsia="ar-SA"/>
        </w:rPr>
      </w:pPr>
      <w:r w:rsidRPr="00D62592">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61CCA989" w14:textId="77777777" w:rsidR="003D7BD8" w:rsidRPr="00D62592" w:rsidRDefault="003D7BD8" w:rsidP="003D7BD8">
      <w:pPr>
        <w:pStyle w:val="Akapitzlist"/>
        <w:numPr>
          <w:ilvl w:val="3"/>
          <w:numId w:val="33"/>
        </w:numPr>
        <w:suppressAutoHyphens/>
        <w:autoSpaceDE w:val="0"/>
        <w:spacing w:after="0"/>
        <w:jc w:val="both"/>
        <w:rPr>
          <w:rFonts w:ascii="Times New Roman" w:eastAsia="Times New Roman" w:hAnsi="Times New Roman"/>
          <w:sz w:val="24"/>
          <w:szCs w:val="24"/>
          <w:lang w:eastAsia="ar-SA"/>
        </w:rPr>
      </w:pPr>
      <w:r w:rsidRPr="00D62592">
        <w:rPr>
          <w:rFonts w:ascii="Times New Roman" w:eastAsia="Times New Roman" w:hAnsi="Times New Roman"/>
          <w:sz w:val="24"/>
          <w:szCs w:val="24"/>
          <w:lang w:eastAsia="ar-SA"/>
        </w:rPr>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064544D7" w14:textId="7C13D423" w:rsidR="00481530" w:rsidRPr="00481530" w:rsidRDefault="00481530" w:rsidP="002A0DB6">
      <w:pPr>
        <w:suppressAutoHyphens/>
        <w:autoSpaceDE w:val="0"/>
        <w:spacing w:after="0"/>
        <w:jc w:val="center"/>
        <w:rPr>
          <w:rFonts w:ascii="Times New Roman" w:eastAsia="Times New Roman" w:hAnsi="Times New Roman"/>
          <w:b/>
          <w:bCs/>
          <w:color w:val="000000"/>
          <w:sz w:val="24"/>
          <w:szCs w:val="24"/>
          <w:lang w:eastAsia="ar-SA"/>
        </w:rPr>
      </w:pPr>
      <w:r w:rsidRPr="00481530">
        <w:rPr>
          <w:rFonts w:ascii="Times New Roman" w:eastAsia="Times New Roman" w:hAnsi="Times New Roman"/>
          <w:b/>
          <w:bCs/>
          <w:color w:val="000000"/>
          <w:sz w:val="24"/>
          <w:szCs w:val="24"/>
          <w:lang w:eastAsia="ar-SA"/>
        </w:rPr>
        <w:t xml:space="preserve">§ </w:t>
      </w:r>
      <w:r w:rsidR="00DA1580">
        <w:rPr>
          <w:rFonts w:ascii="Times New Roman" w:eastAsia="Times New Roman" w:hAnsi="Times New Roman"/>
          <w:b/>
          <w:bCs/>
          <w:color w:val="000000"/>
          <w:sz w:val="24"/>
          <w:szCs w:val="24"/>
          <w:lang w:eastAsia="ar-SA"/>
        </w:rPr>
        <w:t>21</w:t>
      </w:r>
    </w:p>
    <w:p w14:paraId="457F6096" w14:textId="6EC2EABA" w:rsidR="002A0DB6" w:rsidRDefault="002A0DB6" w:rsidP="002A0DB6">
      <w:pPr>
        <w:suppressAutoHyphens/>
        <w:autoSpaceDE w:val="0"/>
        <w:spacing w:after="0"/>
        <w:jc w:val="both"/>
        <w:rPr>
          <w:rFonts w:ascii="Times New Roman" w:eastAsia="Times New Roman" w:hAnsi="Times New Roman"/>
          <w:color w:val="000000"/>
          <w:sz w:val="24"/>
          <w:szCs w:val="24"/>
          <w:lang w:eastAsia="ar-SA"/>
        </w:rPr>
      </w:pPr>
      <w:bookmarkStart w:id="11" w:name="_Hlk129869853"/>
      <w:r w:rsidRPr="00D62592">
        <w:rPr>
          <w:rFonts w:ascii="Times New Roman" w:eastAsia="Times New Roman" w:hAnsi="Times New Roman"/>
          <w:color w:val="000000"/>
          <w:sz w:val="24"/>
          <w:szCs w:val="24"/>
          <w:lang w:eastAsia="ar-SA"/>
        </w:rPr>
        <w:t>Umowę sporządzono w czterech jednobrzmiących egzemplarzach, z czego jeden egzemplarz otrzymuje Wykonawca, a trzy egzemplarze otrzymuje Zamawiający.</w:t>
      </w:r>
    </w:p>
    <w:p w14:paraId="46B3DEC7" w14:textId="7D763FD9" w:rsidR="00C45D38" w:rsidRDefault="00C45D38" w:rsidP="002A0DB6">
      <w:pPr>
        <w:suppressAutoHyphens/>
        <w:autoSpaceDE w:val="0"/>
        <w:spacing w:after="0"/>
        <w:jc w:val="both"/>
        <w:rPr>
          <w:rFonts w:ascii="Times New Roman" w:eastAsia="Times New Roman" w:hAnsi="Times New Roman"/>
          <w:color w:val="000000"/>
          <w:sz w:val="24"/>
          <w:szCs w:val="24"/>
          <w:lang w:eastAsia="ar-SA"/>
        </w:rPr>
      </w:pPr>
    </w:p>
    <w:p w14:paraId="081A36E2" w14:textId="77777777" w:rsidR="00C45D38" w:rsidRPr="00E339D3" w:rsidRDefault="00C45D38" w:rsidP="00C45D38">
      <w:pPr>
        <w:autoSpaceDE w:val="0"/>
        <w:ind w:firstLine="227"/>
        <w:jc w:val="both"/>
        <w:rPr>
          <w:rFonts w:ascii="Times New Roman" w:eastAsia="Times New Roman" w:hAnsi="Times New Roman"/>
          <w:b/>
          <w:bCs/>
          <w:color w:val="000000"/>
          <w:sz w:val="24"/>
          <w:szCs w:val="24"/>
          <w:lang w:eastAsia="ar-SA"/>
        </w:rPr>
      </w:pPr>
      <w:r w:rsidRPr="00E339D3">
        <w:rPr>
          <w:rFonts w:ascii="Times New Roman" w:eastAsia="Times New Roman" w:hAnsi="Times New Roman"/>
          <w:b/>
          <w:bCs/>
          <w:color w:val="000000"/>
          <w:sz w:val="24"/>
          <w:szCs w:val="24"/>
          <w:lang w:eastAsia="ar-SA"/>
        </w:rPr>
        <w:t xml:space="preserve">              ZAMAWIAJĄCY: </w:t>
      </w:r>
      <w:r w:rsidRPr="00E339D3">
        <w:rPr>
          <w:rFonts w:ascii="Times New Roman" w:eastAsia="Times New Roman" w:hAnsi="Times New Roman"/>
          <w:b/>
          <w:bCs/>
          <w:color w:val="000000"/>
          <w:sz w:val="24"/>
          <w:szCs w:val="24"/>
          <w:lang w:eastAsia="ar-SA"/>
        </w:rPr>
        <w:tab/>
      </w:r>
      <w:r w:rsidRPr="00E339D3">
        <w:rPr>
          <w:rFonts w:ascii="Times New Roman" w:eastAsia="Times New Roman" w:hAnsi="Times New Roman"/>
          <w:b/>
          <w:bCs/>
          <w:color w:val="000000"/>
          <w:sz w:val="24"/>
          <w:szCs w:val="24"/>
          <w:lang w:eastAsia="ar-SA"/>
        </w:rPr>
        <w:tab/>
      </w:r>
      <w:r w:rsidRPr="00E339D3">
        <w:rPr>
          <w:rFonts w:ascii="Times New Roman" w:eastAsia="Times New Roman" w:hAnsi="Times New Roman"/>
          <w:b/>
          <w:bCs/>
          <w:color w:val="000000"/>
          <w:sz w:val="24"/>
          <w:szCs w:val="24"/>
          <w:lang w:eastAsia="ar-SA"/>
        </w:rPr>
        <w:tab/>
      </w:r>
      <w:r w:rsidRPr="00E339D3">
        <w:rPr>
          <w:rFonts w:ascii="Times New Roman" w:eastAsia="Times New Roman" w:hAnsi="Times New Roman"/>
          <w:b/>
          <w:bCs/>
          <w:color w:val="000000"/>
          <w:sz w:val="24"/>
          <w:szCs w:val="24"/>
          <w:lang w:eastAsia="ar-SA"/>
        </w:rPr>
        <w:tab/>
      </w:r>
      <w:r w:rsidRPr="00E339D3">
        <w:rPr>
          <w:rFonts w:ascii="Times New Roman" w:eastAsia="Times New Roman" w:hAnsi="Times New Roman"/>
          <w:b/>
          <w:bCs/>
          <w:color w:val="000000"/>
          <w:sz w:val="24"/>
          <w:szCs w:val="24"/>
          <w:lang w:eastAsia="ar-SA"/>
        </w:rPr>
        <w:tab/>
        <w:t xml:space="preserve">           WYKONAWCA:</w:t>
      </w:r>
      <w:r w:rsidRPr="00E339D3">
        <w:rPr>
          <w:rFonts w:ascii="Times New Roman" w:eastAsia="Times New Roman" w:hAnsi="Times New Roman"/>
          <w:b/>
          <w:bCs/>
          <w:color w:val="000000"/>
          <w:sz w:val="24"/>
          <w:szCs w:val="24"/>
          <w:lang w:eastAsia="ar-SA"/>
        </w:rPr>
        <w:tab/>
      </w:r>
    </w:p>
    <w:p w14:paraId="70B82FCD" w14:textId="77777777" w:rsidR="00C45D38" w:rsidRPr="00E339D3" w:rsidRDefault="00C45D38" w:rsidP="00C45D38">
      <w:pPr>
        <w:autoSpaceDE w:val="0"/>
        <w:ind w:firstLine="227"/>
        <w:jc w:val="both"/>
        <w:rPr>
          <w:rFonts w:ascii="Times New Roman" w:eastAsia="Times New Roman" w:hAnsi="Times New Roman"/>
          <w:b/>
          <w:bCs/>
          <w:color w:val="000000"/>
          <w:sz w:val="24"/>
          <w:szCs w:val="24"/>
          <w:lang w:eastAsia="ar-SA"/>
        </w:rPr>
      </w:pPr>
      <w:r w:rsidRPr="00E339D3">
        <w:rPr>
          <w:rFonts w:ascii="Times New Roman" w:eastAsia="Times New Roman" w:hAnsi="Times New Roman"/>
          <w:b/>
          <w:bCs/>
          <w:color w:val="000000"/>
          <w:sz w:val="24"/>
          <w:szCs w:val="24"/>
          <w:lang w:eastAsia="ar-SA"/>
        </w:rPr>
        <w:tab/>
      </w:r>
    </w:p>
    <w:p w14:paraId="650EB20C" w14:textId="77777777" w:rsidR="00C45D38" w:rsidRPr="00E339D3" w:rsidRDefault="00C45D38" w:rsidP="00C45D38">
      <w:pPr>
        <w:suppressAutoHyphens/>
        <w:autoSpaceDE w:val="0"/>
        <w:spacing w:after="0"/>
        <w:jc w:val="both"/>
        <w:rPr>
          <w:rFonts w:ascii="Times New Roman" w:eastAsia="Times New Roman" w:hAnsi="Times New Roman"/>
          <w:color w:val="000000"/>
          <w:sz w:val="24"/>
          <w:szCs w:val="24"/>
          <w:lang w:eastAsia="ar-SA"/>
        </w:rPr>
      </w:pPr>
      <w:r w:rsidRPr="00E339D3">
        <w:rPr>
          <w:rFonts w:ascii="Times New Roman" w:eastAsia="Times New Roman" w:hAnsi="Times New Roman"/>
          <w:color w:val="000000"/>
          <w:sz w:val="24"/>
          <w:szCs w:val="24"/>
          <w:lang w:eastAsia="ar-SA"/>
        </w:rPr>
        <w:t xml:space="preserve">            ..............................................</w:t>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t>..................................................</w:t>
      </w:r>
    </w:p>
    <w:p w14:paraId="7FD169D2" w14:textId="77777777" w:rsidR="00C45D38" w:rsidRPr="00E339D3" w:rsidRDefault="00C45D38" w:rsidP="00C45D38">
      <w:pPr>
        <w:suppressAutoHyphens/>
        <w:autoSpaceDE w:val="0"/>
        <w:spacing w:after="0"/>
        <w:jc w:val="both"/>
        <w:rPr>
          <w:rFonts w:ascii="Times New Roman" w:eastAsia="Times New Roman" w:hAnsi="Times New Roman"/>
          <w:color w:val="000000"/>
          <w:sz w:val="24"/>
          <w:szCs w:val="24"/>
          <w:lang w:eastAsia="ar-SA"/>
        </w:rPr>
      </w:pP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p>
    <w:p w14:paraId="1FD599F9" w14:textId="77777777" w:rsidR="00C45D38" w:rsidRPr="00E339D3" w:rsidRDefault="00C45D38" w:rsidP="00C45D38">
      <w:pPr>
        <w:suppressAutoHyphens/>
        <w:autoSpaceDE w:val="0"/>
        <w:spacing w:after="0"/>
        <w:jc w:val="both"/>
        <w:rPr>
          <w:rFonts w:ascii="Times New Roman" w:eastAsia="Times New Roman" w:hAnsi="Times New Roman"/>
          <w:color w:val="000000"/>
          <w:sz w:val="24"/>
          <w:szCs w:val="24"/>
          <w:lang w:eastAsia="ar-SA"/>
        </w:rPr>
      </w:pPr>
    </w:p>
    <w:p w14:paraId="3C7C5394" w14:textId="6080A286" w:rsidR="00C45D38" w:rsidRPr="00D62592" w:rsidRDefault="00C45D38" w:rsidP="00C45D38">
      <w:pPr>
        <w:suppressAutoHyphens/>
        <w:autoSpaceDE w:val="0"/>
        <w:spacing w:after="0"/>
        <w:jc w:val="both"/>
        <w:rPr>
          <w:rFonts w:ascii="Times New Roman" w:eastAsia="Times New Roman" w:hAnsi="Times New Roman"/>
          <w:color w:val="000000"/>
          <w:sz w:val="24"/>
          <w:szCs w:val="24"/>
          <w:lang w:eastAsia="ar-SA"/>
        </w:rPr>
      </w:pPr>
      <w:r w:rsidRPr="00E339D3">
        <w:rPr>
          <w:rFonts w:ascii="Times New Roman" w:eastAsia="Times New Roman" w:hAnsi="Times New Roman"/>
          <w:color w:val="000000"/>
          <w:sz w:val="24"/>
          <w:szCs w:val="24"/>
          <w:lang w:eastAsia="ar-SA"/>
        </w:rPr>
        <w:t xml:space="preserve">            ..............................................</w:t>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t>..................................................</w:t>
      </w:r>
      <w:r w:rsidRPr="00E339D3">
        <w:rPr>
          <w:rFonts w:ascii="Times New Roman" w:eastAsia="Times New Roman" w:hAnsi="Times New Roman"/>
          <w:color w:val="000000"/>
          <w:sz w:val="24"/>
          <w:szCs w:val="24"/>
          <w:lang w:eastAsia="ar-SA"/>
        </w:rPr>
        <w:tab/>
      </w:r>
    </w:p>
    <w:p w14:paraId="6FE194D3" w14:textId="77777777" w:rsidR="00481530" w:rsidRPr="00481530" w:rsidRDefault="00481530" w:rsidP="00481530">
      <w:pPr>
        <w:suppressAutoHyphens/>
        <w:autoSpaceDE w:val="0"/>
        <w:spacing w:after="0"/>
        <w:jc w:val="both"/>
        <w:rPr>
          <w:rFonts w:ascii="Times New Roman" w:eastAsia="Times New Roman" w:hAnsi="Times New Roman"/>
          <w:i/>
          <w:iCs/>
          <w:color w:val="000000"/>
          <w:sz w:val="24"/>
          <w:szCs w:val="24"/>
          <w:lang w:eastAsia="ar-SA"/>
        </w:rPr>
      </w:pPr>
    </w:p>
    <w:p w14:paraId="3C176208"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68189EA7"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138B4D07"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6216CFA5"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2028DF6F"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7EACFE21" w14:textId="2F012AEE" w:rsidR="00496F20" w:rsidRDefault="00496F20" w:rsidP="00481530">
      <w:pPr>
        <w:suppressAutoHyphens/>
        <w:autoSpaceDE w:val="0"/>
        <w:spacing w:after="0"/>
        <w:jc w:val="both"/>
        <w:rPr>
          <w:rFonts w:ascii="Times New Roman" w:eastAsia="Times New Roman" w:hAnsi="Times New Roman"/>
          <w:color w:val="000000"/>
          <w:sz w:val="24"/>
          <w:szCs w:val="24"/>
          <w:lang w:eastAsia="ar-SA"/>
        </w:rPr>
      </w:pPr>
    </w:p>
    <w:p w14:paraId="5AD8BDD5" w14:textId="47F77842"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7BCD5AAF" w14:textId="101CDC32"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3E381DF1" w14:textId="09E16DBC"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283B8E34" w14:textId="0FCB309E"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0114DB12" w14:textId="1824E176"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59EA2DE1" w14:textId="07EEF70E"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75889BDD" w14:textId="14D06DF1"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1B166562" w14:textId="453C283C"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2FE05226" w14:textId="4BBC592A"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13B5868A" w14:textId="77777777" w:rsidR="00E331A2" w:rsidRDefault="00E331A2" w:rsidP="00481530">
      <w:pPr>
        <w:suppressAutoHyphens/>
        <w:autoSpaceDE w:val="0"/>
        <w:spacing w:after="0"/>
        <w:jc w:val="both"/>
        <w:rPr>
          <w:rFonts w:ascii="Times New Roman" w:eastAsia="Times New Roman" w:hAnsi="Times New Roman"/>
          <w:color w:val="000000"/>
          <w:sz w:val="24"/>
          <w:szCs w:val="24"/>
          <w:lang w:eastAsia="ar-SA"/>
        </w:rPr>
      </w:pPr>
    </w:p>
    <w:p w14:paraId="4812963D" w14:textId="77777777" w:rsidR="00496F20" w:rsidRPr="00481530" w:rsidRDefault="00496F20" w:rsidP="00481530">
      <w:pPr>
        <w:suppressAutoHyphens/>
        <w:autoSpaceDE w:val="0"/>
        <w:spacing w:after="0"/>
        <w:jc w:val="both"/>
        <w:rPr>
          <w:rFonts w:ascii="Times New Roman" w:eastAsia="Times New Roman" w:hAnsi="Times New Roman"/>
          <w:color w:val="000000"/>
          <w:sz w:val="24"/>
          <w:szCs w:val="24"/>
          <w:lang w:eastAsia="ar-SA"/>
        </w:rPr>
      </w:pPr>
    </w:p>
    <w:p w14:paraId="4E1F16B1"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19B66A48" w14:textId="77777777" w:rsidR="00481530" w:rsidRPr="00481530" w:rsidRDefault="00481530" w:rsidP="00481530">
      <w:pPr>
        <w:suppressAutoHyphens/>
        <w:autoSpaceDE w:val="0"/>
        <w:spacing w:after="0"/>
        <w:jc w:val="both"/>
        <w:rPr>
          <w:rFonts w:ascii="Times New Roman" w:eastAsia="Times New Roman" w:hAnsi="Times New Roman"/>
          <w:i/>
          <w:iCs/>
          <w:color w:val="000000"/>
          <w:sz w:val="24"/>
          <w:szCs w:val="24"/>
          <w:lang w:eastAsia="ar-SA"/>
        </w:rPr>
      </w:pPr>
      <w:r w:rsidRPr="00481530">
        <w:rPr>
          <w:rFonts w:ascii="Times New Roman" w:eastAsia="Times New Roman" w:hAnsi="Times New Roman"/>
          <w:i/>
          <w:iCs/>
          <w:color w:val="000000"/>
          <w:sz w:val="24"/>
          <w:szCs w:val="24"/>
          <w:lang w:eastAsia="ar-SA"/>
        </w:rPr>
        <w:t>Załącznik nr 1 do umowy nr……………........ z dnia......................................</w:t>
      </w:r>
    </w:p>
    <w:p w14:paraId="06181ECE"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5AE41E1D" w14:textId="0D769EA5" w:rsidR="00481530" w:rsidRPr="00981B0B" w:rsidRDefault="00481530" w:rsidP="00481530">
      <w:p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xml:space="preserve">Zestawienie prac projektowych stanowiących przedmiot </w:t>
      </w:r>
      <w:r w:rsidR="00981B0B">
        <w:rPr>
          <w:rFonts w:ascii="Times New Roman" w:eastAsia="Times New Roman" w:hAnsi="Times New Roman"/>
          <w:color w:val="000000"/>
          <w:sz w:val="24"/>
          <w:szCs w:val="24"/>
          <w:lang w:eastAsia="ar-SA"/>
        </w:rPr>
        <w:t>u</w:t>
      </w:r>
      <w:r w:rsidRPr="00481530">
        <w:rPr>
          <w:rFonts w:ascii="Times New Roman" w:eastAsia="Times New Roman" w:hAnsi="Times New Roman"/>
          <w:color w:val="000000"/>
          <w:sz w:val="24"/>
          <w:szCs w:val="24"/>
          <w:lang w:eastAsia="ar-SA"/>
        </w:rPr>
        <w:t>mowy na</w:t>
      </w:r>
      <w:r w:rsidR="00981B0B">
        <w:rPr>
          <w:rFonts w:ascii="Times New Roman" w:eastAsia="Times New Roman" w:hAnsi="Times New Roman"/>
          <w:color w:val="000000"/>
          <w:sz w:val="24"/>
          <w:szCs w:val="24"/>
          <w:lang w:eastAsia="ar-SA"/>
        </w:rPr>
        <w:t xml:space="preserve"> s</w:t>
      </w:r>
      <w:r w:rsidRPr="00981B0B">
        <w:rPr>
          <w:rFonts w:ascii="Times New Roman" w:eastAsia="Times New Roman" w:hAnsi="Times New Roman"/>
          <w:color w:val="000000"/>
          <w:sz w:val="24"/>
          <w:szCs w:val="24"/>
          <w:lang w:eastAsia="ar-SA"/>
        </w:rPr>
        <w:t xml:space="preserve">porządzenie dokumentacji projektowej </w:t>
      </w:r>
      <w:r w:rsidR="00881F7A" w:rsidRPr="00981B0B">
        <w:rPr>
          <w:rFonts w:ascii="Times New Roman" w:eastAsia="Times New Roman" w:hAnsi="Times New Roman"/>
          <w:color w:val="000000"/>
          <w:sz w:val="24"/>
          <w:szCs w:val="24"/>
          <w:lang w:eastAsia="ar-SA"/>
        </w:rPr>
        <w:t>obwodnicy Lidzbarka</w:t>
      </w:r>
      <w:r w:rsidR="00981B0B" w:rsidRPr="00981B0B">
        <w:rPr>
          <w:rFonts w:ascii="Times New Roman" w:eastAsia="Times New Roman" w:hAnsi="Times New Roman"/>
          <w:color w:val="000000"/>
          <w:sz w:val="24"/>
          <w:szCs w:val="24"/>
          <w:lang w:eastAsia="ar-SA"/>
        </w:rPr>
        <w:t xml:space="preserve"> </w:t>
      </w:r>
      <w:r w:rsidR="00981B0B" w:rsidRPr="0004750A">
        <w:rPr>
          <w:rFonts w:ascii="Times New Roman" w:eastAsia="Times New Roman" w:hAnsi="Times New Roman"/>
          <w:color w:val="000000"/>
          <w:sz w:val="24"/>
          <w:szCs w:val="24"/>
          <w:lang w:eastAsia="ar-SA"/>
        </w:rPr>
        <w:t>w ramach zadania pn</w:t>
      </w:r>
      <w:r w:rsidR="00981B0B" w:rsidRPr="0004750A">
        <w:rPr>
          <w:rFonts w:ascii="Times New Roman" w:eastAsia="Times New Roman" w:hAnsi="Times New Roman"/>
          <w:b/>
          <w:bCs/>
          <w:color w:val="000000" w:themeColor="text1"/>
          <w:sz w:val="24"/>
          <w:szCs w:val="24"/>
          <w:lang w:eastAsia="ar-SA"/>
        </w:rPr>
        <w:t>.: „Budowa południowo – wschodniej obwodnicy Lidzbarka - dokumentacja”</w:t>
      </w:r>
    </w:p>
    <w:p w14:paraId="7C642974" w14:textId="58732328" w:rsidR="00481530" w:rsidRDefault="00481530" w:rsidP="00481530">
      <w:pPr>
        <w:suppressAutoHyphens/>
        <w:autoSpaceDE w:val="0"/>
        <w:spacing w:after="0"/>
        <w:jc w:val="both"/>
        <w:rPr>
          <w:rFonts w:ascii="Times New Roman" w:eastAsia="Times New Roman" w:hAnsi="Times New Roman"/>
          <w:b/>
          <w:color w:val="000000"/>
          <w:sz w:val="24"/>
          <w:szCs w:val="24"/>
          <w:lang w:eastAsia="ar-SA"/>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81B0B" w:rsidRPr="00DA3C6E" w14:paraId="19665F0F" w14:textId="77777777" w:rsidTr="006F5100">
        <w:trPr>
          <w:cantSplit/>
          <w:tblHeader/>
          <w:jc w:val="center"/>
        </w:trPr>
        <w:tc>
          <w:tcPr>
            <w:tcW w:w="762" w:type="dxa"/>
            <w:tcBorders>
              <w:top w:val="single" w:sz="12" w:space="0" w:color="auto"/>
              <w:left w:val="single" w:sz="12" w:space="0" w:color="auto"/>
              <w:bottom w:val="single" w:sz="12" w:space="0" w:color="auto"/>
              <w:right w:val="single" w:sz="6" w:space="0" w:color="auto"/>
            </w:tcBorders>
            <w:vAlign w:val="center"/>
            <w:hideMark/>
          </w:tcPr>
          <w:p w14:paraId="3746E6DC" w14:textId="77777777" w:rsidR="00981B0B" w:rsidRPr="00DA3C6E" w:rsidRDefault="00981B0B" w:rsidP="006F5100">
            <w:pPr>
              <w:autoSpaceDE w:val="0"/>
              <w:autoSpaceDN w:val="0"/>
              <w:adjustRightInd w:val="0"/>
              <w:spacing w:after="0" w:line="240" w:lineRule="auto"/>
              <w:rPr>
                <w:rFonts w:ascii="Times New Roman" w:hAnsi="Times New Roman"/>
                <w:b/>
                <w:bCs/>
                <w:sz w:val="24"/>
              </w:rPr>
            </w:pPr>
            <w:r w:rsidRPr="00DA3C6E">
              <w:rPr>
                <w:rFonts w:ascii="Times New Roman" w:hAnsi="Times New Roman"/>
                <w:b/>
                <w:bCs/>
                <w:sz w:val="24"/>
              </w:rPr>
              <w:t>Lp.</w:t>
            </w:r>
          </w:p>
        </w:tc>
        <w:tc>
          <w:tcPr>
            <w:tcW w:w="5935" w:type="dxa"/>
            <w:tcBorders>
              <w:top w:val="single" w:sz="12" w:space="0" w:color="auto"/>
              <w:left w:val="single" w:sz="6" w:space="0" w:color="auto"/>
              <w:bottom w:val="single" w:sz="12" w:space="0" w:color="auto"/>
              <w:right w:val="single" w:sz="6" w:space="0" w:color="auto"/>
            </w:tcBorders>
            <w:vAlign w:val="center"/>
            <w:hideMark/>
          </w:tcPr>
          <w:p w14:paraId="3613598B" w14:textId="77777777" w:rsidR="00981B0B" w:rsidRPr="00DA3C6E" w:rsidRDefault="00981B0B" w:rsidP="006F5100">
            <w:pPr>
              <w:autoSpaceDE w:val="0"/>
              <w:autoSpaceDN w:val="0"/>
              <w:adjustRightInd w:val="0"/>
              <w:spacing w:after="0" w:line="240" w:lineRule="auto"/>
              <w:rPr>
                <w:rFonts w:ascii="Times New Roman" w:hAnsi="Times New Roman"/>
                <w:b/>
                <w:bCs/>
                <w:sz w:val="24"/>
              </w:rPr>
            </w:pPr>
            <w:r w:rsidRPr="00DA3C6E">
              <w:rPr>
                <w:rFonts w:ascii="Times New Roman" w:hAnsi="Times New Roman"/>
                <w:b/>
                <w:bCs/>
                <w:sz w:val="24"/>
              </w:rPr>
              <w:t>Pozycja składowa dokumentacji</w:t>
            </w:r>
          </w:p>
        </w:tc>
        <w:tc>
          <w:tcPr>
            <w:tcW w:w="1913" w:type="dxa"/>
            <w:tcBorders>
              <w:top w:val="single" w:sz="12" w:space="0" w:color="auto"/>
              <w:left w:val="single" w:sz="6" w:space="0" w:color="auto"/>
              <w:bottom w:val="single" w:sz="12" w:space="0" w:color="auto"/>
              <w:right w:val="single" w:sz="6" w:space="0" w:color="auto"/>
            </w:tcBorders>
            <w:vAlign w:val="center"/>
            <w:hideMark/>
          </w:tcPr>
          <w:p w14:paraId="1F5EF840" w14:textId="77777777" w:rsidR="00981B0B" w:rsidRPr="00DA3C6E" w:rsidRDefault="00981B0B" w:rsidP="006F5100">
            <w:pPr>
              <w:autoSpaceDE w:val="0"/>
              <w:autoSpaceDN w:val="0"/>
              <w:adjustRightInd w:val="0"/>
              <w:spacing w:after="0" w:line="240" w:lineRule="auto"/>
              <w:rPr>
                <w:rFonts w:ascii="Times New Roman" w:hAnsi="Times New Roman"/>
                <w:b/>
                <w:bCs/>
                <w:sz w:val="24"/>
              </w:rPr>
            </w:pPr>
            <w:r w:rsidRPr="00DA3C6E">
              <w:rPr>
                <w:rFonts w:ascii="Times New Roman" w:hAnsi="Times New Roman"/>
                <w:b/>
                <w:bCs/>
                <w:sz w:val="24"/>
              </w:rPr>
              <w:t>Wartość wykonanej usługi (brutto) *</w:t>
            </w:r>
          </w:p>
        </w:tc>
      </w:tr>
      <w:tr w:rsidR="00981B0B" w:rsidRPr="00DA3C6E" w14:paraId="6E1A8577"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hideMark/>
          </w:tcPr>
          <w:p w14:paraId="07597195"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1</w:t>
            </w:r>
          </w:p>
        </w:tc>
        <w:tc>
          <w:tcPr>
            <w:tcW w:w="5935" w:type="dxa"/>
            <w:tcBorders>
              <w:top w:val="single" w:sz="6" w:space="0" w:color="auto"/>
              <w:left w:val="single" w:sz="6" w:space="0" w:color="auto"/>
              <w:bottom w:val="single" w:sz="6" w:space="0" w:color="auto"/>
              <w:right w:val="single" w:sz="6" w:space="0" w:color="auto"/>
            </w:tcBorders>
            <w:hideMark/>
          </w:tcPr>
          <w:p w14:paraId="0D671E46"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Uzyskanie mapy do celów projektowych</w:t>
            </w:r>
          </w:p>
        </w:tc>
        <w:tc>
          <w:tcPr>
            <w:tcW w:w="1913" w:type="dxa"/>
            <w:tcBorders>
              <w:top w:val="single" w:sz="6" w:space="0" w:color="auto"/>
              <w:left w:val="single" w:sz="6" w:space="0" w:color="auto"/>
              <w:bottom w:val="single" w:sz="6" w:space="0" w:color="auto"/>
              <w:right w:val="single" w:sz="6" w:space="0" w:color="auto"/>
            </w:tcBorders>
          </w:tcPr>
          <w:p w14:paraId="48011F4C"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67E43932"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0A7F24CA"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2</w:t>
            </w:r>
          </w:p>
        </w:tc>
        <w:tc>
          <w:tcPr>
            <w:tcW w:w="5935" w:type="dxa"/>
            <w:tcBorders>
              <w:top w:val="single" w:sz="6" w:space="0" w:color="auto"/>
              <w:left w:val="single" w:sz="6" w:space="0" w:color="auto"/>
              <w:bottom w:val="single" w:sz="6" w:space="0" w:color="auto"/>
              <w:right w:val="single" w:sz="6" w:space="0" w:color="auto"/>
            </w:tcBorders>
            <w:hideMark/>
          </w:tcPr>
          <w:p w14:paraId="4AB304EA"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Operat geotechniczny</w:t>
            </w:r>
          </w:p>
        </w:tc>
        <w:tc>
          <w:tcPr>
            <w:tcW w:w="1913" w:type="dxa"/>
            <w:tcBorders>
              <w:top w:val="single" w:sz="6" w:space="0" w:color="auto"/>
              <w:left w:val="single" w:sz="6" w:space="0" w:color="auto"/>
              <w:bottom w:val="single" w:sz="6" w:space="0" w:color="auto"/>
              <w:right w:val="single" w:sz="6" w:space="0" w:color="auto"/>
            </w:tcBorders>
          </w:tcPr>
          <w:p w14:paraId="50D0734D"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7976795B" w14:textId="77777777" w:rsidTr="006F5100">
        <w:trPr>
          <w:cantSplit/>
          <w:trHeight w:val="345"/>
          <w:jc w:val="center"/>
        </w:trPr>
        <w:tc>
          <w:tcPr>
            <w:tcW w:w="762" w:type="dxa"/>
            <w:tcBorders>
              <w:top w:val="single" w:sz="6" w:space="0" w:color="auto"/>
              <w:left w:val="single" w:sz="12" w:space="0" w:color="auto"/>
              <w:right w:val="single" w:sz="6" w:space="0" w:color="auto"/>
            </w:tcBorders>
            <w:vAlign w:val="center"/>
          </w:tcPr>
          <w:p w14:paraId="39732668"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3</w:t>
            </w:r>
          </w:p>
        </w:tc>
        <w:tc>
          <w:tcPr>
            <w:tcW w:w="5935" w:type="dxa"/>
            <w:tcBorders>
              <w:top w:val="single" w:sz="6" w:space="0" w:color="auto"/>
              <w:left w:val="single" w:sz="6" w:space="0" w:color="auto"/>
              <w:right w:val="single" w:sz="6" w:space="0" w:color="auto"/>
            </w:tcBorders>
          </w:tcPr>
          <w:p w14:paraId="11952532" w14:textId="4319E444"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Projekt podział</w:t>
            </w:r>
            <w:r w:rsidR="006F11C4">
              <w:rPr>
                <w:rFonts w:ascii="Times New Roman" w:hAnsi="Times New Roman"/>
                <w:sz w:val="24"/>
              </w:rPr>
              <w:t>u</w:t>
            </w:r>
            <w:r w:rsidRPr="00DA3C6E">
              <w:rPr>
                <w:rFonts w:ascii="Times New Roman" w:hAnsi="Times New Roman"/>
                <w:sz w:val="24"/>
              </w:rPr>
              <w:t xml:space="preserve"> nieruchomości</w:t>
            </w:r>
          </w:p>
        </w:tc>
        <w:tc>
          <w:tcPr>
            <w:tcW w:w="1913" w:type="dxa"/>
            <w:tcBorders>
              <w:top w:val="single" w:sz="6" w:space="0" w:color="auto"/>
              <w:left w:val="single" w:sz="6" w:space="0" w:color="auto"/>
              <w:right w:val="single" w:sz="6" w:space="0" w:color="auto"/>
            </w:tcBorders>
          </w:tcPr>
          <w:p w14:paraId="21C0B899"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7D325E33"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511A859A"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4</w:t>
            </w:r>
          </w:p>
        </w:tc>
        <w:tc>
          <w:tcPr>
            <w:tcW w:w="5935" w:type="dxa"/>
            <w:tcBorders>
              <w:top w:val="single" w:sz="6" w:space="0" w:color="auto"/>
              <w:left w:val="single" w:sz="6" w:space="0" w:color="auto"/>
              <w:bottom w:val="single" w:sz="6" w:space="0" w:color="auto"/>
              <w:right w:val="single" w:sz="6" w:space="0" w:color="auto"/>
            </w:tcBorders>
            <w:hideMark/>
          </w:tcPr>
          <w:p w14:paraId="0184545E"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Projekt budowlany (wszystkie branże)</w:t>
            </w:r>
          </w:p>
        </w:tc>
        <w:tc>
          <w:tcPr>
            <w:tcW w:w="1913" w:type="dxa"/>
            <w:tcBorders>
              <w:top w:val="single" w:sz="6" w:space="0" w:color="auto"/>
              <w:left w:val="single" w:sz="6" w:space="0" w:color="auto"/>
              <w:bottom w:val="single" w:sz="6" w:space="0" w:color="auto"/>
              <w:right w:val="single" w:sz="6" w:space="0" w:color="auto"/>
            </w:tcBorders>
          </w:tcPr>
          <w:p w14:paraId="4CA55172"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6D67FF45"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1054C364"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5</w:t>
            </w:r>
          </w:p>
        </w:tc>
        <w:tc>
          <w:tcPr>
            <w:tcW w:w="5935" w:type="dxa"/>
            <w:tcBorders>
              <w:top w:val="single" w:sz="6" w:space="0" w:color="auto"/>
              <w:left w:val="single" w:sz="6" w:space="0" w:color="auto"/>
              <w:bottom w:val="single" w:sz="6" w:space="0" w:color="auto"/>
              <w:right w:val="single" w:sz="6" w:space="0" w:color="auto"/>
            </w:tcBorders>
            <w:hideMark/>
          </w:tcPr>
          <w:p w14:paraId="1ED8865B"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Projekt wykonawczy (wszystkie branże)</w:t>
            </w:r>
          </w:p>
        </w:tc>
        <w:tc>
          <w:tcPr>
            <w:tcW w:w="1913" w:type="dxa"/>
            <w:tcBorders>
              <w:top w:val="single" w:sz="6" w:space="0" w:color="auto"/>
              <w:left w:val="single" w:sz="6" w:space="0" w:color="auto"/>
              <w:bottom w:val="single" w:sz="6" w:space="0" w:color="auto"/>
              <w:right w:val="single" w:sz="6" w:space="0" w:color="auto"/>
            </w:tcBorders>
          </w:tcPr>
          <w:p w14:paraId="73A71F48"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5C9BCB87"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49B8EC7B"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6</w:t>
            </w:r>
          </w:p>
        </w:tc>
        <w:tc>
          <w:tcPr>
            <w:tcW w:w="5935" w:type="dxa"/>
            <w:tcBorders>
              <w:top w:val="single" w:sz="6" w:space="0" w:color="auto"/>
              <w:left w:val="single" w:sz="6" w:space="0" w:color="auto"/>
              <w:bottom w:val="single" w:sz="6" w:space="0" w:color="auto"/>
              <w:right w:val="single" w:sz="6" w:space="0" w:color="auto"/>
            </w:tcBorders>
          </w:tcPr>
          <w:p w14:paraId="5655129C"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Opracowanie 4 wizualizacji</w:t>
            </w:r>
          </w:p>
        </w:tc>
        <w:tc>
          <w:tcPr>
            <w:tcW w:w="1913" w:type="dxa"/>
            <w:tcBorders>
              <w:top w:val="single" w:sz="6" w:space="0" w:color="auto"/>
              <w:left w:val="single" w:sz="6" w:space="0" w:color="auto"/>
              <w:bottom w:val="single" w:sz="6" w:space="0" w:color="auto"/>
              <w:right w:val="single" w:sz="6" w:space="0" w:color="auto"/>
            </w:tcBorders>
          </w:tcPr>
          <w:p w14:paraId="18B7C20A"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32A8765F"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5FDBE856"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7</w:t>
            </w:r>
          </w:p>
        </w:tc>
        <w:tc>
          <w:tcPr>
            <w:tcW w:w="5935" w:type="dxa"/>
            <w:tcBorders>
              <w:top w:val="single" w:sz="6" w:space="0" w:color="auto"/>
              <w:left w:val="single" w:sz="6" w:space="0" w:color="auto"/>
              <w:bottom w:val="single" w:sz="6" w:space="0" w:color="auto"/>
              <w:right w:val="single" w:sz="6" w:space="0" w:color="auto"/>
            </w:tcBorders>
            <w:hideMark/>
          </w:tcPr>
          <w:p w14:paraId="126D1378"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Projekt stałej organizacji ruchu</w:t>
            </w:r>
          </w:p>
        </w:tc>
        <w:tc>
          <w:tcPr>
            <w:tcW w:w="1913" w:type="dxa"/>
            <w:tcBorders>
              <w:top w:val="single" w:sz="6" w:space="0" w:color="auto"/>
              <w:left w:val="single" w:sz="6" w:space="0" w:color="auto"/>
              <w:bottom w:val="single" w:sz="6" w:space="0" w:color="auto"/>
              <w:right w:val="single" w:sz="6" w:space="0" w:color="auto"/>
            </w:tcBorders>
          </w:tcPr>
          <w:p w14:paraId="7D90AF77"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3F5F0528"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03D1E405"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8</w:t>
            </w:r>
          </w:p>
        </w:tc>
        <w:tc>
          <w:tcPr>
            <w:tcW w:w="5935" w:type="dxa"/>
            <w:tcBorders>
              <w:top w:val="single" w:sz="6" w:space="0" w:color="auto"/>
              <w:left w:val="single" w:sz="6" w:space="0" w:color="auto"/>
              <w:bottom w:val="single" w:sz="6" w:space="0" w:color="auto"/>
              <w:right w:val="single" w:sz="6" w:space="0" w:color="auto"/>
            </w:tcBorders>
            <w:hideMark/>
          </w:tcPr>
          <w:p w14:paraId="26254E90"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Inwentaryzacja zieleni wraz z projektem w zakresie zieleni</w:t>
            </w:r>
          </w:p>
        </w:tc>
        <w:tc>
          <w:tcPr>
            <w:tcW w:w="1913" w:type="dxa"/>
            <w:tcBorders>
              <w:top w:val="single" w:sz="6" w:space="0" w:color="auto"/>
              <w:left w:val="single" w:sz="6" w:space="0" w:color="auto"/>
              <w:bottom w:val="single" w:sz="6" w:space="0" w:color="auto"/>
              <w:right w:val="single" w:sz="6" w:space="0" w:color="auto"/>
            </w:tcBorders>
          </w:tcPr>
          <w:p w14:paraId="0043AD61"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5507288F"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3B559BBC"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9</w:t>
            </w:r>
          </w:p>
        </w:tc>
        <w:tc>
          <w:tcPr>
            <w:tcW w:w="5935" w:type="dxa"/>
            <w:tcBorders>
              <w:top w:val="single" w:sz="6" w:space="0" w:color="auto"/>
              <w:left w:val="single" w:sz="6" w:space="0" w:color="auto"/>
              <w:bottom w:val="single" w:sz="6" w:space="0" w:color="auto"/>
              <w:right w:val="single" w:sz="6" w:space="0" w:color="auto"/>
            </w:tcBorders>
            <w:hideMark/>
          </w:tcPr>
          <w:p w14:paraId="5E44591B"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Przedmiary oraz kosztorysy inwestorskie</w:t>
            </w:r>
          </w:p>
        </w:tc>
        <w:tc>
          <w:tcPr>
            <w:tcW w:w="1913" w:type="dxa"/>
            <w:tcBorders>
              <w:top w:val="single" w:sz="6" w:space="0" w:color="auto"/>
              <w:left w:val="single" w:sz="6" w:space="0" w:color="auto"/>
              <w:bottom w:val="single" w:sz="6" w:space="0" w:color="auto"/>
              <w:right w:val="single" w:sz="6" w:space="0" w:color="auto"/>
            </w:tcBorders>
          </w:tcPr>
          <w:p w14:paraId="7F1B4A87"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06BF3156" w14:textId="77777777" w:rsidTr="006F5100">
        <w:trPr>
          <w:cantSplit/>
          <w:jc w:val="center"/>
        </w:trPr>
        <w:tc>
          <w:tcPr>
            <w:tcW w:w="762" w:type="dxa"/>
            <w:tcBorders>
              <w:top w:val="single" w:sz="6" w:space="0" w:color="auto"/>
              <w:left w:val="single" w:sz="12" w:space="0" w:color="auto"/>
              <w:bottom w:val="single" w:sz="6" w:space="0" w:color="auto"/>
              <w:right w:val="single" w:sz="6" w:space="0" w:color="auto"/>
            </w:tcBorders>
          </w:tcPr>
          <w:p w14:paraId="0EABD82F" w14:textId="77777777" w:rsidR="00981B0B" w:rsidRPr="00DA3C6E" w:rsidRDefault="00981B0B" w:rsidP="006F5100">
            <w:pPr>
              <w:autoSpaceDE w:val="0"/>
              <w:autoSpaceDN w:val="0"/>
              <w:adjustRightInd w:val="0"/>
              <w:spacing w:after="0" w:line="240" w:lineRule="auto"/>
              <w:jc w:val="center"/>
              <w:rPr>
                <w:rFonts w:ascii="Times New Roman" w:hAnsi="Times New Roman"/>
                <w:sz w:val="24"/>
              </w:rPr>
            </w:pPr>
            <w:r w:rsidRPr="00DA3C6E">
              <w:rPr>
                <w:rFonts w:ascii="Times New Roman" w:hAnsi="Times New Roman"/>
                <w:sz w:val="24"/>
              </w:rPr>
              <w:t>10</w:t>
            </w:r>
          </w:p>
        </w:tc>
        <w:tc>
          <w:tcPr>
            <w:tcW w:w="5935" w:type="dxa"/>
            <w:tcBorders>
              <w:top w:val="single" w:sz="6" w:space="0" w:color="auto"/>
              <w:left w:val="single" w:sz="6" w:space="0" w:color="auto"/>
              <w:bottom w:val="single" w:sz="6" w:space="0" w:color="auto"/>
              <w:right w:val="single" w:sz="6" w:space="0" w:color="auto"/>
            </w:tcBorders>
            <w:hideMark/>
          </w:tcPr>
          <w:p w14:paraId="71913B91"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Specyfikacje techniczne wykonania i odbioru robót budowlanych</w:t>
            </w:r>
          </w:p>
        </w:tc>
        <w:tc>
          <w:tcPr>
            <w:tcW w:w="1913" w:type="dxa"/>
            <w:tcBorders>
              <w:top w:val="single" w:sz="6" w:space="0" w:color="auto"/>
              <w:left w:val="single" w:sz="6" w:space="0" w:color="auto"/>
              <w:bottom w:val="single" w:sz="6" w:space="0" w:color="auto"/>
              <w:right w:val="single" w:sz="6" w:space="0" w:color="auto"/>
            </w:tcBorders>
          </w:tcPr>
          <w:p w14:paraId="6BA7283A"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r w:rsidR="00981B0B" w:rsidRPr="00DA3C6E" w14:paraId="6A073E5D" w14:textId="77777777" w:rsidTr="006F5100">
        <w:trPr>
          <w:cantSplit/>
          <w:jc w:val="center"/>
        </w:trPr>
        <w:tc>
          <w:tcPr>
            <w:tcW w:w="6697" w:type="dxa"/>
            <w:gridSpan w:val="2"/>
            <w:tcBorders>
              <w:top w:val="single" w:sz="6" w:space="0" w:color="auto"/>
              <w:left w:val="single" w:sz="12" w:space="0" w:color="auto"/>
              <w:bottom w:val="single" w:sz="6" w:space="0" w:color="auto"/>
              <w:right w:val="single" w:sz="6" w:space="0" w:color="auto"/>
            </w:tcBorders>
            <w:hideMark/>
          </w:tcPr>
          <w:p w14:paraId="6FD451E2" w14:textId="77777777" w:rsidR="00981B0B" w:rsidRPr="00DA3C6E" w:rsidRDefault="00981B0B" w:rsidP="006F5100">
            <w:pPr>
              <w:autoSpaceDE w:val="0"/>
              <w:autoSpaceDN w:val="0"/>
              <w:adjustRightInd w:val="0"/>
              <w:spacing w:after="0" w:line="240" w:lineRule="auto"/>
              <w:rPr>
                <w:rFonts w:ascii="Times New Roman" w:hAnsi="Times New Roman"/>
                <w:sz w:val="24"/>
              </w:rPr>
            </w:pPr>
            <w:r w:rsidRPr="00DA3C6E">
              <w:rPr>
                <w:rFonts w:ascii="Times New Roman" w:hAnsi="Times New Roman"/>
                <w:sz w:val="24"/>
              </w:rPr>
              <w:t>RAZEM:</w:t>
            </w:r>
          </w:p>
        </w:tc>
        <w:tc>
          <w:tcPr>
            <w:tcW w:w="1913" w:type="dxa"/>
            <w:tcBorders>
              <w:top w:val="single" w:sz="6" w:space="0" w:color="auto"/>
              <w:left w:val="single" w:sz="6" w:space="0" w:color="auto"/>
              <w:bottom w:val="single" w:sz="6" w:space="0" w:color="auto"/>
              <w:right w:val="single" w:sz="6" w:space="0" w:color="auto"/>
            </w:tcBorders>
          </w:tcPr>
          <w:p w14:paraId="3F563A4C" w14:textId="77777777" w:rsidR="00981B0B" w:rsidRPr="00DA3C6E" w:rsidRDefault="00981B0B" w:rsidP="006F5100">
            <w:pPr>
              <w:autoSpaceDE w:val="0"/>
              <w:autoSpaceDN w:val="0"/>
              <w:adjustRightInd w:val="0"/>
              <w:spacing w:after="0" w:line="240" w:lineRule="auto"/>
              <w:rPr>
                <w:rFonts w:ascii="Times New Roman" w:hAnsi="Times New Roman"/>
                <w:sz w:val="24"/>
              </w:rPr>
            </w:pPr>
          </w:p>
        </w:tc>
      </w:tr>
    </w:tbl>
    <w:p w14:paraId="5418997C" w14:textId="4EC50FB9" w:rsidR="00981B0B" w:rsidRDefault="00981B0B" w:rsidP="00481530">
      <w:pPr>
        <w:suppressAutoHyphens/>
        <w:autoSpaceDE w:val="0"/>
        <w:spacing w:after="0"/>
        <w:jc w:val="both"/>
        <w:rPr>
          <w:rFonts w:ascii="Times New Roman" w:eastAsia="Times New Roman" w:hAnsi="Times New Roman"/>
          <w:b/>
          <w:color w:val="000000"/>
          <w:sz w:val="24"/>
          <w:szCs w:val="24"/>
          <w:lang w:eastAsia="ar-SA"/>
        </w:rPr>
      </w:pPr>
    </w:p>
    <w:p w14:paraId="78F918B3" w14:textId="07358BD5" w:rsidR="00981B0B" w:rsidRDefault="00981B0B" w:rsidP="00481530">
      <w:pPr>
        <w:suppressAutoHyphens/>
        <w:autoSpaceDE w:val="0"/>
        <w:spacing w:after="0"/>
        <w:jc w:val="both"/>
        <w:rPr>
          <w:rFonts w:ascii="Times New Roman" w:eastAsia="Times New Roman" w:hAnsi="Times New Roman"/>
          <w:b/>
          <w:color w:val="000000"/>
          <w:sz w:val="24"/>
          <w:szCs w:val="24"/>
          <w:lang w:eastAsia="ar-SA"/>
        </w:rPr>
      </w:pPr>
    </w:p>
    <w:p w14:paraId="2C422726" w14:textId="00E49C33" w:rsidR="00981B0B" w:rsidRDefault="00981B0B" w:rsidP="00481530">
      <w:pPr>
        <w:suppressAutoHyphens/>
        <w:autoSpaceDE w:val="0"/>
        <w:spacing w:after="0"/>
        <w:jc w:val="both"/>
        <w:rPr>
          <w:rFonts w:ascii="Times New Roman" w:eastAsia="Times New Roman" w:hAnsi="Times New Roman"/>
          <w:b/>
          <w:color w:val="000000"/>
          <w:sz w:val="24"/>
          <w:szCs w:val="24"/>
          <w:lang w:eastAsia="ar-SA"/>
        </w:rPr>
      </w:pPr>
    </w:p>
    <w:p w14:paraId="5D48F744" w14:textId="5342C205" w:rsidR="00981B0B" w:rsidRDefault="00981B0B" w:rsidP="00481530">
      <w:pPr>
        <w:suppressAutoHyphens/>
        <w:autoSpaceDE w:val="0"/>
        <w:spacing w:after="0"/>
        <w:jc w:val="both"/>
        <w:rPr>
          <w:rFonts w:ascii="Times New Roman" w:eastAsia="Times New Roman" w:hAnsi="Times New Roman"/>
          <w:b/>
          <w:color w:val="000000"/>
          <w:sz w:val="24"/>
          <w:szCs w:val="24"/>
          <w:lang w:eastAsia="ar-SA"/>
        </w:rPr>
      </w:pPr>
    </w:p>
    <w:p w14:paraId="431A28B6" w14:textId="77777777" w:rsidR="00981B0B" w:rsidRPr="00481530" w:rsidRDefault="00981B0B" w:rsidP="00481530">
      <w:pPr>
        <w:suppressAutoHyphens/>
        <w:autoSpaceDE w:val="0"/>
        <w:spacing w:after="0"/>
        <w:jc w:val="both"/>
        <w:rPr>
          <w:rFonts w:ascii="Times New Roman" w:eastAsia="Times New Roman" w:hAnsi="Times New Roman"/>
          <w:b/>
          <w:color w:val="000000"/>
          <w:sz w:val="24"/>
          <w:szCs w:val="24"/>
          <w:lang w:eastAsia="ar-SA"/>
        </w:rPr>
      </w:pPr>
    </w:p>
    <w:p w14:paraId="6E0678B2" w14:textId="77777777" w:rsidR="00481530" w:rsidRPr="00481530" w:rsidRDefault="00481530" w:rsidP="00481530">
      <w:pPr>
        <w:suppressAutoHyphens/>
        <w:autoSpaceDE w:val="0"/>
        <w:spacing w:after="0"/>
        <w:jc w:val="both"/>
        <w:rPr>
          <w:rFonts w:ascii="Times New Roman" w:eastAsia="Times New Roman" w:hAnsi="Times New Roman"/>
          <w:b/>
          <w:color w:val="000000"/>
          <w:sz w:val="24"/>
          <w:szCs w:val="24"/>
          <w:lang w:eastAsia="ar-SA"/>
        </w:rPr>
      </w:pPr>
    </w:p>
    <w:p w14:paraId="09512A6C" w14:textId="77777777" w:rsidR="00481530" w:rsidRPr="00481530" w:rsidRDefault="00481530" w:rsidP="00481530">
      <w:pPr>
        <w:suppressAutoHyphens/>
        <w:autoSpaceDE w:val="0"/>
        <w:spacing w:after="0"/>
        <w:jc w:val="both"/>
        <w:rPr>
          <w:rFonts w:ascii="Times New Roman" w:eastAsia="Times New Roman" w:hAnsi="Times New Roman"/>
          <w:b/>
          <w:color w:val="000000"/>
          <w:sz w:val="24"/>
          <w:szCs w:val="24"/>
          <w:lang w:eastAsia="ar-SA"/>
        </w:rPr>
      </w:pPr>
      <w:r w:rsidRPr="00481530">
        <w:rPr>
          <w:rFonts w:ascii="Times New Roman" w:eastAsia="Times New Roman" w:hAnsi="Times New Roman"/>
          <w:b/>
          <w:color w:val="000000"/>
          <w:sz w:val="24"/>
          <w:szCs w:val="24"/>
          <w:lang w:eastAsia="ar-SA"/>
        </w:rPr>
        <w:t>UWAGA:</w:t>
      </w:r>
    </w:p>
    <w:p w14:paraId="09D51820"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 – wpisanie wartości „0,00” (zero złotych) dla którejkolwiek pozycji  w kolumnie „Wartość wykonania usługi (brutto)” będzie skutkowało brakiem możliwości częściowego odbioru i rozliczenia dokumentacji.</w:t>
      </w:r>
    </w:p>
    <w:p w14:paraId="4F0B4184"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r w:rsidRPr="00481530">
        <w:rPr>
          <w:rFonts w:ascii="Times New Roman" w:eastAsia="Times New Roman" w:hAnsi="Times New Roman"/>
          <w:color w:val="000000"/>
          <w:sz w:val="24"/>
          <w:szCs w:val="24"/>
          <w:lang w:eastAsia="ar-SA"/>
        </w:rPr>
        <w:t>Cena pojedynczej pozycji składowej dokumentacji nie może przekroczyć 25% wynagrodzenia umownego brutto</w:t>
      </w:r>
    </w:p>
    <w:p w14:paraId="7DDD4023"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bookmarkEnd w:id="11"/>
    <w:p w14:paraId="2BF28117"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114F2B4C"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253CB137" w14:textId="77777777" w:rsidR="00481530" w:rsidRPr="00481530" w:rsidRDefault="00481530" w:rsidP="00481530">
      <w:pPr>
        <w:suppressAutoHyphens/>
        <w:autoSpaceDE w:val="0"/>
        <w:spacing w:after="0"/>
        <w:jc w:val="both"/>
        <w:rPr>
          <w:rFonts w:ascii="Times New Roman" w:eastAsia="Times New Roman" w:hAnsi="Times New Roman"/>
          <w:color w:val="000000"/>
          <w:sz w:val="24"/>
          <w:szCs w:val="24"/>
          <w:lang w:eastAsia="ar-SA"/>
        </w:rPr>
      </w:pPr>
    </w:p>
    <w:p w14:paraId="24676412" w14:textId="77777777" w:rsidR="00481530" w:rsidRPr="00481530" w:rsidRDefault="00481530" w:rsidP="00481530">
      <w:pPr>
        <w:suppressAutoHyphens/>
        <w:autoSpaceDE w:val="0"/>
        <w:spacing w:after="0"/>
        <w:jc w:val="both"/>
        <w:rPr>
          <w:rFonts w:ascii="Times New Roman" w:eastAsia="Times New Roman" w:hAnsi="Times New Roman"/>
          <w:b/>
          <w:color w:val="000000"/>
          <w:sz w:val="24"/>
          <w:szCs w:val="24"/>
          <w:lang w:eastAsia="ar-SA"/>
        </w:rPr>
      </w:pPr>
    </w:p>
    <w:p w14:paraId="377C9C90" w14:textId="77777777" w:rsidR="009C7181" w:rsidRPr="00E339D3" w:rsidRDefault="009C7181" w:rsidP="00116EC9">
      <w:pPr>
        <w:suppressAutoHyphens/>
        <w:autoSpaceDE w:val="0"/>
        <w:spacing w:after="0"/>
        <w:jc w:val="both"/>
        <w:rPr>
          <w:rFonts w:ascii="Times New Roman" w:eastAsia="Times New Roman" w:hAnsi="Times New Roman"/>
          <w:color w:val="000000"/>
          <w:sz w:val="24"/>
          <w:szCs w:val="24"/>
          <w:lang w:eastAsia="ar-SA"/>
        </w:rPr>
      </w:pPr>
    </w:p>
    <w:p w14:paraId="4D3A5BAA" w14:textId="76AC46CE" w:rsidR="0021113F" w:rsidRPr="00E339D3"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r w:rsidRPr="00E339D3">
        <w:rPr>
          <w:rFonts w:ascii="Times New Roman" w:eastAsia="Times New Roman" w:hAnsi="Times New Roman"/>
          <w:color w:val="000000"/>
          <w:sz w:val="24"/>
          <w:szCs w:val="24"/>
          <w:lang w:eastAsia="ar-SA"/>
        </w:rPr>
        <w:tab/>
      </w:r>
    </w:p>
    <w:sectPr w:rsidR="0021113F" w:rsidRPr="00E339D3" w:rsidSect="00EC247A">
      <w:headerReference w:type="default" r:id="rId8"/>
      <w:footerReference w:type="default" r:id="rId9"/>
      <w:pgSz w:w="11906" w:h="16838"/>
      <w:pgMar w:top="1134" w:right="1134" w:bottom="1134"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262DB" w14:textId="77777777" w:rsidR="007A4CBE" w:rsidRDefault="007A4CBE">
      <w:pPr>
        <w:spacing w:after="0" w:line="240" w:lineRule="auto"/>
      </w:pPr>
      <w:r>
        <w:separator/>
      </w:r>
    </w:p>
  </w:endnote>
  <w:endnote w:type="continuationSeparator" w:id="0">
    <w:p w14:paraId="3F90CF9C" w14:textId="77777777" w:rsidR="007A4CBE" w:rsidRDefault="007A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E16C" w14:textId="6E6B2A0E" w:rsidR="00CB49CF" w:rsidRDefault="00B11249">
    <w:pPr>
      <w:pStyle w:val="Stopka"/>
      <w:jc w:val="right"/>
    </w:pPr>
    <w:r>
      <w:t xml:space="preserve"> Umowa nr ...............................                                                                                                                                    </w:t>
    </w:r>
    <w:r w:rsidR="00CB49CF">
      <w:fldChar w:fldCharType="begin"/>
    </w:r>
    <w:r w:rsidR="00CB49CF">
      <w:instrText>PAGE   \* MERGEFORMAT</w:instrText>
    </w:r>
    <w:r w:rsidR="00CB49CF">
      <w:fldChar w:fldCharType="separate"/>
    </w:r>
    <w:r w:rsidR="00CB49CF">
      <w:rPr>
        <w:noProof/>
      </w:rPr>
      <w:t>16</w:t>
    </w:r>
    <w:r w:rsidR="00CB49CF">
      <w:fldChar w:fldCharType="end"/>
    </w:r>
  </w:p>
  <w:p w14:paraId="71C1B07E" w14:textId="77777777" w:rsidR="00CB49CF" w:rsidRDefault="00CB49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A010" w14:textId="77777777" w:rsidR="007A4CBE" w:rsidRDefault="007A4CBE">
      <w:pPr>
        <w:spacing w:after="0" w:line="240" w:lineRule="auto"/>
      </w:pPr>
      <w:r>
        <w:separator/>
      </w:r>
    </w:p>
  </w:footnote>
  <w:footnote w:type="continuationSeparator" w:id="0">
    <w:p w14:paraId="2248A4E9" w14:textId="77777777" w:rsidR="007A4CBE" w:rsidRDefault="007A4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AB8BB" w14:textId="305E0763" w:rsidR="00CB49CF" w:rsidRDefault="00CB49CF" w:rsidP="00D53356">
    <w:pPr>
      <w:pStyle w:val="Nagwek"/>
      <w:jc w:val="right"/>
    </w:pPr>
  </w:p>
  <w:p w14:paraId="612D87BE" w14:textId="77777777" w:rsidR="00CB49CF" w:rsidRDefault="00CB49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multilevel"/>
    <w:tmpl w:val="000000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42F2958"/>
    <w:multiLevelType w:val="hybridMultilevel"/>
    <w:tmpl w:val="DAEE6A32"/>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90652BD"/>
    <w:multiLevelType w:val="hybridMultilevel"/>
    <w:tmpl w:val="9AECC4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E7CF4"/>
    <w:multiLevelType w:val="hybridMultilevel"/>
    <w:tmpl w:val="BF1877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240590"/>
    <w:multiLevelType w:val="hybridMultilevel"/>
    <w:tmpl w:val="09240D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DB59B9"/>
    <w:multiLevelType w:val="hybridMultilevel"/>
    <w:tmpl w:val="BF081F56"/>
    <w:lvl w:ilvl="0" w:tplc="95D8EC68">
      <w:start w:val="3"/>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8177D"/>
    <w:multiLevelType w:val="hybridMultilevel"/>
    <w:tmpl w:val="BD4A6F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425B27"/>
    <w:multiLevelType w:val="hybridMultilevel"/>
    <w:tmpl w:val="74E64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1E45F8"/>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9953FA"/>
    <w:multiLevelType w:val="hybridMultilevel"/>
    <w:tmpl w:val="FDF68718"/>
    <w:lvl w:ilvl="0" w:tplc="6A5002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DD7771"/>
    <w:multiLevelType w:val="hybridMultilevel"/>
    <w:tmpl w:val="9FCE319E"/>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29264C0"/>
    <w:multiLevelType w:val="hybridMultilevel"/>
    <w:tmpl w:val="AD7E4B06"/>
    <w:lvl w:ilvl="0" w:tplc="AF0840C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674460"/>
    <w:multiLevelType w:val="hybridMultilevel"/>
    <w:tmpl w:val="ED9AD758"/>
    <w:lvl w:ilvl="0" w:tplc="A71EA5D8">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77A25F9"/>
    <w:multiLevelType w:val="hybridMultilevel"/>
    <w:tmpl w:val="90744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9AE2A63"/>
    <w:multiLevelType w:val="hybridMultilevel"/>
    <w:tmpl w:val="BC3AA218"/>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08155F"/>
    <w:multiLevelType w:val="hybridMultilevel"/>
    <w:tmpl w:val="404AB106"/>
    <w:lvl w:ilvl="0" w:tplc="9B9676F4">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7" w15:restartNumberingAfterBreak="0">
    <w:nsid w:val="2ED67138"/>
    <w:multiLevelType w:val="hybridMultilevel"/>
    <w:tmpl w:val="1E8897C2"/>
    <w:lvl w:ilvl="0" w:tplc="02942B92">
      <w:start w:val="1"/>
      <w:numFmt w:val="decimal"/>
      <w:lvlText w:val="%1."/>
      <w:lvlJc w:val="left"/>
      <w:pPr>
        <w:ind w:left="360" w:hanging="360"/>
      </w:pPr>
      <w:rPr>
        <w:b w:val="0"/>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C5C35"/>
    <w:multiLevelType w:val="hybridMultilevel"/>
    <w:tmpl w:val="31FCDDEC"/>
    <w:lvl w:ilvl="0" w:tplc="604006D8">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21C2B5B"/>
    <w:multiLevelType w:val="hybridMultilevel"/>
    <w:tmpl w:val="D7D49260"/>
    <w:lvl w:ilvl="0" w:tplc="FFFFFFFF">
      <w:start w:val="1"/>
      <w:numFmt w:val="decimal"/>
      <w:lvlText w:val="%1."/>
      <w:lvlJc w:val="left"/>
      <w:pPr>
        <w:ind w:left="360" w:hanging="360"/>
      </w:pPr>
      <w:rPr>
        <w:b w:val="0"/>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0" w15:restartNumberingAfterBreak="0">
    <w:nsid w:val="38E72FF8"/>
    <w:multiLevelType w:val="hybridMultilevel"/>
    <w:tmpl w:val="7F9ABA86"/>
    <w:lvl w:ilvl="0" w:tplc="60CE2D80">
      <w:start w:val="1"/>
      <w:numFmt w:val="decimal"/>
      <w:pStyle w:val="Bezodstpw"/>
      <w:suff w:val="space"/>
      <w:lvlText w:val="%1."/>
      <w:lvlJc w:val="left"/>
      <w:pPr>
        <w:ind w:left="227" w:hanging="227"/>
      </w:pPr>
      <w:rPr>
        <w:rFonts w:ascii="Times New Roman" w:eastAsia="SimSun" w:hAnsi="Times New Roman" w:cs="Tahoma" w:hint="default"/>
        <w:b w:val="0"/>
        <w:bCs/>
        <w:spacing w:val="-3"/>
        <w:w w:val="100"/>
        <w:sz w:val="24"/>
        <w:szCs w:val="24"/>
      </w:rPr>
    </w:lvl>
    <w:lvl w:ilvl="1" w:tplc="BF48C574">
      <w:start w:val="1"/>
      <w:numFmt w:val="decimal"/>
      <w:suff w:val="space"/>
      <w:lvlText w:val="%2)"/>
      <w:lvlJc w:val="left"/>
      <w:pPr>
        <w:ind w:left="454" w:hanging="227"/>
      </w:pPr>
      <w:rPr>
        <w:rFonts w:ascii="Calibri" w:eastAsia="Calibri" w:hAnsi="Calibri"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CD369D"/>
    <w:multiLevelType w:val="hybridMultilevel"/>
    <w:tmpl w:val="F7588D06"/>
    <w:lvl w:ilvl="0" w:tplc="C2585B4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E4076B"/>
    <w:multiLevelType w:val="hybridMultilevel"/>
    <w:tmpl w:val="387E8BE2"/>
    <w:lvl w:ilvl="0" w:tplc="C58ABB46">
      <w:start w:val="1"/>
      <w:numFmt w:val="decimal"/>
      <w:suff w:val="space"/>
      <w:lvlText w:val="%1."/>
      <w:lvlJc w:val="left"/>
      <w:pPr>
        <w:ind w:left="227" w:hanging="227"/>
      </w:pPr>
      <w:rPr>
        <w:rFonts w:ascii="Times New Roman" w:eastAsia="Times New Roman" w:hAnsi="Times New Roman" w:hint="default"/>
        <w:b w:val="0"/>
        <w:bCs w:val="0"/>
        <w:color w:val="000000"/>
        <w:sz w:val="24"/>
      </w:rPr>
    </w:lvl>
    <w:lvl w:ilvl="1" w:tplc="8CA2C1DC">
      <w:start w:val="1"/>
      <w:numFmt w:val="lowerLetter"/>
      <w:suff w:val="space"/>
      <w:lvlText w:val="%2)"/>
      <w:lvlJc w:val="left"/>
      <w:pPr>
        <w:ind w:left="680" w:hanging="22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3401D1"/>
    <w:multiLevelType w:val="hybridMultilevel"/>
    <w:tmpl w:val="8654DAD6"/>
    <w:lvl w:ilvl="0" w:tplc="02942B9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C00E28"/>
    <w:multiLevelType w:val="hybridMultilevel"/>
    <w:tmpl w:val="B288A06E"/>
    <w:lvl w:ilvl="0" w:tplc="04150011">
      <w:start w:val="1"/>
      <w:numFmt w:val="decimal"/>
      <w:lvlText w:val="%1)"/>
      <w:lvlJc w:val="left"/>
      <w:pPr>
        <w:ind w:left="720" w:hanging="360"/>
      </w:p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5"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B262EB"/>
    <w:multiLevelType w:val="hybridMultilevel"/>
    <w:tmpl w:val="D41EF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9C599C"/>
    <w:multiLevelType w:val="hybridMultilevel"/>
    <w:tmpl w:val="D1DEEC90"/>
    <w:lvl w:ilvl="0" w:tplc="04150011">
      <w:start w:val="1"/>
      <w:numFmt w:val="decimal"/>
      <w:lvlText w:val="%1)"/>
      <w:lvlJc w:val="left"/>
      <w:pPr>
        <w:ind w:left="720" w:hanging="360"/>
      </w:pPr>
    </w:lvl>
    <w:lvl w:ilvl="1" w:tplc="04150011">
      <w:start w:val="1"/>
      <w:numFmt w:val="decimal"/>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74289"/>
    <w:multiLevelType w:val="multilevel"/>
    <w:tmpl w:val="000000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5BC55EDF"/>
    <w:multiLevelType w:val="hybridMultilevel"/>
    <w:tmpl w:val="3AC05EA8"/>
    <w:lvl w:ilvl="0" w:tplc="0415000F">
      <w:start w:val="1"/>
      <w:numFmt w:val="decimal"/>
      <w:lvlText w:val="%1."/>
      <w:lvlJc w:val="left"/>
      <w:pPr>
        <w:ind w:left="360" w:hanging="360"/>
      </w:pPr>
    </w:lvl>
    <w:lvl w:ilvl="1" w:tplc="7638DEBE">
      <w:start w:val="1"/>
      <w:numFmt w:val="decimal"/>
      <w:lvlText w:val="%2)"/>
      <w:lvlJc w:val="left"/>
      <w:pPr>
        <w:ind w:left="1425" w:hanging="705"/>
      </w:pPr>
      <w:rPr>
        <w:rFonts w:hint="default"/>
      </w:rPr>
    </w:lvl>
    <w:lvl w:ilvl="2" w:tplc="CB3EA1E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0967C9"/>
    <w:multiLevelType w:val="hybridMultilevel"/>
    <w:tmpl w:val="CC16254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6691281B"/>
    <w:multiLevelType w:val="hybridMultilevel"/>
    <w:tmpl w:val="BBF40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3" w15:restartNumberingAfterBreak="0">
    <w:nsid w:val="692B776A"/>
    <w:multiLevelType w:val="hybridMultilevel"/>
    <w:tmpl w:val="03E4BC42"/>
    <w:lvl w:ilvl="0" w:tplc="04150011">
      <w:start w:val="1"/>
      <w:numFmt w:val="decimal"/>
      <w:lvlText w:val="%1)"/>
      <w:lvlJc w:val="left"/>
      <w:pPr>
        <w:ind w:left="720" w:hanging="360"/>
      </w:pPr>
    </w:lvl>
    <w:lvl w:ilvl="1" w:tplc="04150011">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5" w15:restartNumberingAfterBreak="0">
    <w:nsid w:val="6BA26E70"/>
    <w:multiLevelType w:val="hybridMultilevel"/>
    <w:tmpl w:val="24FC5306"/>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61BE0FBC">
      <w:start w:val="1"/>
      <w:numFmt w:val="decimal"/>
      <w:suff w:val="space"/>
      <w:lvlText w:val="%4."/>
      <w:lvlJc w:val="left"/>
      <w:pPr>
        <w:ind w:left="227" w:hanging="227"/>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CF21FA"/>
    <w:multiLevelType w:val="hybridMultilevel"/>
    <w:tmpl w:val="52B68B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E475AE8"/>
    <w:multiLevelType w:val="hybridMultilevel"/>
    <w:tmpl w:val="4D90E81A"/>
    <w:lvl w:ilvl="0" w:tplc="E0942CF6">
      <w:start w:val="1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0455897"/>
    <w:multiLevelType w:val="hybridMultilevel"/>
    <w:tmpl w:val="86923096"/>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0AE10A9"/>
    <w:multiLevelType w:val="hybridMultilevel"/>
    <w:tmpl w:val="8252E1FA"/>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611FF"/>
    <w:multiLevelType w:val="hybridMultilevel"/>
    <w:tmpl w:val="31FCDDEC"/>
    <w:lvl w:ilvl="0" w:tplc="604006D8">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4E67BCA"/>
    <w:multiLevelType w:val="hybridMultilevel"/>
    <w:tmpl w:val="B14C41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4E197F"/>
    <w:multiLevelType w:val="hybridMultilevel"/>
    <w:tmpl w:val="CC78BD2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AA853C9"/>
    <w:multiLevelType w:val="hybridMultilevel"/>
    <w:tmpl w:val="534295F0"/>
    <w:lvl w:ilvl="0" w:tplc="8DA69678">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2"/>
  </w:num>
  <w:num w:numId="2">
    <w:abstractNumId w:val="20"/>
  </w:num>
  <w:num w:numId="3">
    <w:abstractNumId w:val="4"/>
  </w:num>
  <w:num w:numId="4">
    <w:abstractNumId w:val="11"/>
  </w:num>
  <w:num w:numId="5">
    <w:abstractNumId w:val="23"/>
  </w:num>
  <w:num w:numId="6">
    <w:abstractNumId w:val="0"/>
  </w:num>
  <w:num w:numId="7">
    <w:abstractNumId w:val="21"/>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1"/>
  </w:num>
  <w:num w:numId="13">
    <w:abstractNumId w:val="36"/>
  </w:num>
  <w:num w:numId="14">
    <w:abstractNumId w:val="40"/>
  </w:num>
  <w:num w:numId="15">
    <w:abstractNumId w:val="18"/>
  </w:num>
  <w:num w:numId="16">
    <w:abstractNumId w:val="17"/>
  </w:num>
  <w:num w:numId="17">
    <w:abstractNumId w:val="27"/>
  </w:num>
  <w:num w:numId="18">
    <w:abstractNumId w:val="29"/>
  </w:num>
  <w:num w:numId="19">
    <w:abstractNumId w:val="24"/>
  </w:num>
  <w:num w:numId="20">
    <w:abstractNumId w:val="15"/>
  </w:num>
  <w:num w:numId="21">
    <w:abstractNumId w:val="33"/>
  </w:num>
  <w:num w:numId="22">
    <w:abstractNumId w:val="19"/>
  </w:num>
  <w:num w:numId="23">
    <w:abstractNumId w:val="16"/>
  </w:num>
  <w:num w:numId="24">
    <w:abstractNumId w:val="38"/>
  </w:num>
  <w:num w:numId="25">
    <w:abstractNumId w:val="9"/>
  </w:num>
  <w:num w:numId="26">
    <w:abstractNumId w:val="2"/>
  </w:num>
  <w:num w:numId="27">
    <w:abstractNumId w:val="22"/>
  </w:num>
  <w:num w:numId="28">
    <w:abstractNumId w:val="5"/>
  </w:num>
  <w:num w:numId="29">
    <w:abstractNumId w:val="43"/>
  </w:num>
  <w:num w:numId="30">
    <w:abstractNumId w:val="39"/>
  </w:num>
  <w:num w:numId="31">
    <w:abstractNumId w:val="12"/>
  </w:num>
  <w:num w:numId="32">
    <w:abstractNumId w:val="28"/>
  </w:num>
  <w:num w:numId="33">
    <w:abstractNumId w:val="35"/>
  </w:num>
  <w:num w:numId="34">
    <w:abstractNumId w:val="42"/>
  </w:num>
  <w:num w:numId="35">
    <w:abstractNumId w:val="6"/>
  </w:num>
  <w:num w:numId="36">
    <w:abstractNumId w:val="34"/>
  </w:num>
  <w:num w:numId="37">
    <w:abstractNumId w:val="3"/>
  </w:num>
  <w:num w:numId="38">
    <w:abstractNumId w:val="31"/>
  </w:num>
  <w:num w:numId="39">
    <w:abstractNumId w:val="30"/>
  </w:num>
  <w:num w:numId="40">
    <w:abstractNumId w:val="10"/>
  </w:num>
  <w:num w:numId="41">
    <w:abstractNumId w:val="7"/>
  </w:num>
  <w:num w:numId="42">
    <w:abstractNumId w:val="8"/>
  </w:num>
  <w:num w:numId="43">
    <w:abstractNumId w:val="13"/>
  </w:num>
  <w:num w:numId="44">
    <w:abstractNumId w:val="26"/>
  </w:num>
  <w:num w:numId="45">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20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32A1"/>
    <w:rsid w:val="0000369B"/>
    <w:rsid w:val="00005D22"/>
    <w:rsid w:val="0001703E"/>
    <w:rsid w:val="00017958"/>
    <w:rsid w:val="0002437C"/>
    <w:rsid w:val="0004207B"/>
    <w:rsid w:val="00043931"/>
    <w:rsid w:val="00044198"/>
    <w:rsid w:val="0004750A"/>
    <w:rsid w:val="00051F38"/>
    <w:rsid w:val="00055AA5"/>
    <w:rsid w:val="0005630A"/>
    <w:rsid w:val="000573A0"/>
    <w:rsid w:val="0006058F"/>
    <w:rsid w:val="000643A1"/>
    <w:rsid w:val="00067832"/>
    <w:rsid w:val="000830DB"/>
    <w:rsid w:val="00083D7D"/>
    <w:rsid w:val="00084951"/>
    <w:rsid w:val="00084A0E"/>
    <w:rsid w:val="000865F7"/>
    <w:rsid w:val="000A4F0C"/>
    <w:rsid w:val="000A5E42"/>
    <w:rsid w:val="000A7995"/>
    <w:rsid w:val="000A7FE7"/>
    <w:rsid w:val="000B0107"/>
    <w:rsid w:val="000B4CE0"/>
    <w:rsid w:val="000B798C"/>
    <w:rsid w:val="000C3983"/>
    <w:rsid w:val="000D0319"/>
    <w:rsid w:val="000D0B1A"/>
    <w:rsid w:val="000E148D"/>
    <w:rsid w:val="000E3E28"/>
    <w:rsid w:val="000E623C"/>
    <w:rsid w:val="000F2A7C"/>
    <w:rsid w:val="000F4E01"/>
    <w:rsid w:val="0011532E"/>
    <w:rsid w:val="00115CD7"/>
    <w:rsid w:val="00116EC9"/>
    <w:rsid w:val="0012473F"/>
    <w:rsid w:val="001429DE"/>
    <w:rsid w:val="00146163"/>
    <w:rsid w:val="00162DB8"/>
    <w:rsid w:val="0017340D"/>
    <w:rsid w:val="001826A2"/>
    <w:rsid w:val="001867AD"/>
    <w:rsid w:val="00190229"/>
    <w:rsid w:val="00195452"/>
    <w:rsid w:val="001A0BE7"/>
    <w:rsid w:val="001B0648"/>
    <w:rsid w:val="001B0F6C"/>
    <w:rsid w:val="001B27A7"/>
    <w:rsid w:val="001B63BD"/>
    <w:rsid w:val="001C115E"/>
    <w:rsid w:val="001C22C1"/>
    <w:rsid w:val="001C4EAD"/>
    <w:rsid w:val="001C5B30"/>
    <w:rsid w:val="001D3E8A"/>
    <w:rsid w:val="001D4877"/>
    <w:rsid w:val="001E0DFB"/>
    <w:rsid w:val="001E3B7C"/>
    <w:rsid w:val="001F0109"/>
    <w:rsid w:val="001F156F"/>
    <w:rsid w:val="001F2455"/>
    <w:rsid w:val="002012B2"/>
    <w:rsid w:val="0020743F"/>
    <w:rsid w:val="0021113F"/>
    <w:rsid w:val="00222E96"/>
    <w:rsid w:val="0023151D"/>
    <w:rsid w:val="00233923"/>
    <w:rsid w:val="00235ABC"/>
    <w:rsid w:val="00235BF3"/>
    <w:rsid w:val="00240B43"/>
    <w:rsid w:val="002425B9"/>
    <w:rsid w:val="00242E3D"/>
    <w:rsid w:val="002466DF"/>
    <w:rsid w:val="002501F4"/>
    <w:rsid w:val="00255180"/>
    <w:rsid w:val="00275AD9"/>
    <w:rsid w:val="00276EA1"/>
    <w:rsid w:val="00287C14"/>
    <w:rsid w:val="00295F0E"/>
    <w:rsid w:val="002A0DB6"/>
    <w:rsid w:val="002A54CC"/>
    <w:rsid w:val="002A6307"/>
    <w:rsid w:val="002A741F"/>
    <w:rsid w:val="002B3186"/>
    <w:rsid w:val="002B53D0"/>
    <w:rsid w:val="002B76BE"/>
    <w:rsid w:val="002C2934"/>
    <w:rsid w:val="002C526C"/>
    <w:rsid w:val="002C6E5A"/>
    <w:rsid w:val="002C6F1C"/>
    <w:rsid w:val="002D5562"/>
    <w:rsid w:val="002D7A8A"/>
    <w:rsid w:val="002E1004"/>
    <w:rsid w:val="002E20A5"/>
    <w:rsid w:val="002E4CC6"/>
    <w:rsid w:val="002E6C1E"/>
    <w:rsid w:val="002F06C1"/>
    <w:rsid w:val="00301CC0"/>
    <w:rsid w:val="00302EC7"/>
    <w:rsid w:val="003101DC"/>
    <w:rsid w:val="00312EFE"/>
    <w:rsid w:val="00313746"/>
    <w:rsid w:val="00315275"/>
    <w:rsid w:val="00321CEB"/>
    <w:rsid w:val="003220C0"/>
    <w:rsid w:val="003257BD"/>
    <w:rsid w:val="00331CB8"/>
    <w:rsid w:val="00335A89"/>
    <w:rsid w:val="0033747D"/>
    <w:rsid w:val="003404BD"/>
    <w:rsid w:val="00345467"/>
    <w:rsid w:val="00345CAC"/>
    <w:rsid w:val="00354769"/>
    <w:rsid w:val="00370F2D"/>
    <w:rsid w:val="003714A3"/>
    <w:rsid w:val="003773ED"/>
    <w:rsid w:val="003848A6"/>
    <w:rsid w:val="0039009E"/>
    <w:rsid w:val="003905A6"/>
    <w:rsid w:val="00397642"/>
    <w:rsid w:val="003A1614"/>
    <w:rsid w:val="003A3C9A"/>
    <w:rsid w:val="003D1ABD"/>
    <w:rsid w:val="003D2FF1"/>
    <w:rsid w:val="003D4F83"/>
    <w:rsid w:val="003D765E"/>
    <w:rsid w:val="003D7BD8"/>
    <w:rsid w:val="003E2052"/>
    <w:rsid w:val="003E780E"/>
    <w:rsid w:val="00404554"/>
    <w:rsid w:val="00412E2F"/>
    <w:rsid w:val="004162B9"/>
    <w:rsid w:val="00421C52"/>
    <w:rsid w:val="004246B8"/>
    <w:rsid w:val="004336FA"/>
    <w:rsid w:val="004354D3"/>
    <w:rsid w:val="00437076"/>
    <w:rsid w:val="004402C8"/>
    <w:rsid w:val="00440D11"/>
    <w:rsid w:val="00441E56"/>
    <w:rsid w:val="004505F1"/>
    <w:rsid w:val="00451A05"/>
    <w:rsid w:val="00453687"/>
    <w:rsid w:val="00461822"/>
    <w:rsid w:val="00463887"/>
    <w:rsid w:val="00463CA5"/>
    <w:rsid w:val="004642FE"/>
    <w:rsid w:val="0046748D"/>
    <w:rsid w:val="00474A4B"/>
    <w:rsid w:val="00477781"/>
    <w:rsid w:val="00481530"/>
    <w:rsid w:val="00486305"/>
    <w:rsid w:val="004865FD"/>
    <w:rsid w:val="004871BA"/>
    <w:rsid w:val="004875A9"/>
    <w:rsid w:val="00496F20"/>
    <w:rsid w:val="004A1306"/>
    <w:rsid w:val="004A54CA"/>
    <w:rsid w:val="004B063B"/>
    <w:rsid w:val="004B5471"/>
    <w:rsid w:val="004B6095"/>
    <w:rsid w:val="004C0281"/>
    <w:rsid w:val="004F33E8"/>
    <w:rsid w:val="00502902"/>
    <w:rsid w:val="0051011A"/>
    <w:rsid w:val="005115B3"/>
    <w:rsid w:val="00514D81"/>
    <w:rsid w:val="00520CE2"/>
    <w:rsid w:val="00524E9B"/>
    <w:rsid w:val="00532D77"/>
    <w:rsid w:val="00533CB6"/>
    <w:rsid w:val="00545E02"/>
    <w:rsid w:val="00553AB0"/>
    <w:rsid w:val="00561331"/>
    <w:rsid w:val="00562008"/>
    <w:rsid w:val="0056528A"/>
    <w:rsid w:val="00567C10"/>
    <w:rsid w:val="005700CF"/>
    <w:rsid w:val="005748E9"/>
    <w:rsid w:val="00587DC0"/>
    <w:rsid w:val="005A2B98"/>
    <w:rsid w:val="005A441C"/>
    <w:rsid w:val="005B059E"/>
    <w:rsid w:val="005B5B7A"/>
    <w:rsid w:val="005C3276"/>
    <w:rsid w:val="005D2765"/>
    <w:rsid w:val="005D35BC"/>
    <w:rsid w:val="005D4F23"/>
    <w:rsid w:val="005D5262"/>
    <w:rsid w:val="005E0AB0"/>
    <w:rsid w:val="005E0D49"/>
    <w:rsid w:val="005E6B61"/>
    <w:rsid w:val="005F0DBA"/>
    <w:rsid w:val="005F2962"/>
    <w:rsid w:val="00600D52"/>
    <w:rsid w:val="00601D9F"/>
    <w:rsid w:val="00602A2C"/>
    <w:rsid w:val="00603E0E"/>
    <w:rsid w:val="0061078F"/>
    <w:rsid w:val="00611475"/>
    <w:rsid w:val="00611B4B"/>
    <w:rsid w:val="00613282"/>
    <w:rsid w:val="006209F6"/>
    <w:rsid w:val="0063037A"/>
    <w:rsid w:val="00631BF0"/>
    <w:rsid w:val="00634650"/>
    <w:rsid w:val="00644509"/>
    <w:rsid w:val="00651B7D"/>
    <w:rsid w:val="00652106"/>
    <w:rsid w:val="00654476"/>
    <w:rsid w:val="00657964"/>
    <w:rsid w:val="006603AE"/>
    <w:rsid w:val="0066162F"/>
    <w:rsid w:val="00670B1F"/>
    <w:rsid w:val="00683246"/>
    <w:rsid w:val="00695AEC"/>
    <w:rsid w:val="006A02EF"/>
    <w:rsid w:val="006A2938"/>
    <w:rsid w:val="006B17C6"/>
    <w:rsid w:val="006B2534"/>
    <w:rsid w:val="006C0ABD"/>
    <w:rsid w:val="006D392E"/>
    <w:rsid w:val="006D3C63"/>
    <w:rsid w:val="006E53DD"/>
    <w:rsid w:val="006E7CA3"/>
    <w:rsid w:val="006F11C4"/>
    <w:rsid w:val="006F26F3"/>
    <w:rsid w:val="006F799B"/>
    <w:rsid w:val="00706B34"/>
    <w:rsid w:val="00706D7A"/>
    <w:rsid w:val="00711C2D"/>
    <w:rsid w:val="007137EE"/>
    <w:rsid w:val="0072063F"/>
    <w:rsid w:val="0072111D"/>
    <w:rsid w:val="007246EF"/>
    <w:rsid w:val="00730290"/>
    <w:rsid w:val="00730ED5"/>
    <w:rsid w:val="0073134E"/>
    <w:rsid w:val="0073676E"/>
    <w:rsid w:val="007501BE"/>
    <w:rsid w:val="007542B8"/>
    <w:rsid w:val="00755D59"/>
    <w:rsid w:val="00756321"/>
    <w:rsid w:val="00757836"/>
    <w:rsid w:val="0076038A"/>
    <w:rsid w:val="00761CFF"/>
    <w:rsid w:val="00762A52"/>
    <w:rsid w:val="007662D7"/>
    <w:rsid w:val="00770187"/>
    <w:rsid w:val="0077112D"/>
    <w:rsid w:val="00774494"/>
    <w:rsid w:val="00774972"/>
    <w:rsid w:val="00775E24"/>
    <w:rsid w:val="0078082E"/>
    <w:rsid w:val="00780C02"/>
    <w:rsid w:val="00790071"/>
    <w:rsid w:val="007932BC"/>
    <w:rsid w:val="00793A6B"/>
    <w:rsid w:val="007A4CBE"/>
    <w:rsid w:val="007A7477"/>
    <w:rsid w:val="007A7AF5"/>
    <w:rsid w:val="007B30EE"/>
    <w:rsid w:val="007C1C3A"/>
    <w:rsid w:val="007C1E28"/>
    <w:rsid w:val="007C289C"/>
    <w:rsid w:val="007C29D0"/>
    <w:rsid w:val="007C61CB"/>
    <w:rsid w:val="00804D12"/>
    <w:rsid w:val="008051D0"/>
    <w:rsid w:val="0081061A"/>
    <w:rsid w:val="00810901"/>
    <w:rsid w:val="008130BB"/>
    <w:rsid w:val="00816CBD"/>
    <w:rsid w:val="008222D2"/>
    <w:rsid w:val="0083231D"/>
    <w:rsid w:val="008332D6"/>
    <w:rsid w:val="00834761"/>
    <w:rsid w:val="00842AA5"/>
    <w:rsid w:val="008449FB"/>
    <w:rsid w:val="00846CF9"/>
    <w:rsid w:val="00853B5F"/>
    <w:rsid w:val="00863DE3"/>
    <w:rsid w:val="0086670A"/>
    <w:rsid w:val="00870E66"/>
    <w:rsid w:val="00881F7A"/>
    <w:rsid w:val="008850FE"/>
    <w:rsid w:val="00886718"/>
    <w:rsid w:val="00894184"/>
    <w:rsid w:val="008A0732"/>
    <w:rsid w:val="008A0819"/>
    <w:rsid w:val="008A22E7"/>
    <w:rsid w:val="008A2F50"/>
    <w:rsid w:val="008A4792"/>
    <w:rsid w:val="008A7C98"/>
    <w:rsid w:val="008B3D3A"/>
    <w:rsid w:val="008B41E9"/>
    <w:rsid w:val="008B5A80"/>
    <w:rsid w:val="008C507E"/>
    <w:rsid w:val="008D6A25"/>
    <w:rsid w:val="008E2AFE"/>
    <w:rsid w:val="008F065C"/>
    <w:rsid w:val="008F6B2E"/>
    <w:rsid w:val="008F7466"/>
    <w:rsid w:val="0090507E"/>
    <w:rsid w:val="00910480"/>
    <w:rsid w:val="0091102C"/>
    <w:rsid w:val="009207A9"/>
    <w:rsid w:val="009279A0"/>
    <w:rsid w:val="009354AF"/>
    <w:rsid w:val="00936BD1"/>
    <w:rsid w:val="00944AF3"/>
    <w:rsid w:val="00944B3F"/>
    <w:rsid w:val="0095306D"/>
    <w:rsid w:val="00957B6C"/>
    <w:rsid w:val="00967A32"/>
    <w:rsid w:val="00975738"/>
    <w:rsid w:val="00980867"/>
    <w:rsid w:val="00981B0B"/>
    <w:rsid w:val="00982786"/>
    <w:rsid w:val="009A232C"/>
    <w:rsid w:val="009A478F"/>
    <w:rsid w:val="009B1063"/>
    <w:rsid w:val="009B1C01"/>
    <w:rsid w:val="009C60B5"/>
    <w:rsid w:val="009C7181"/>
    <w:rsid w:val="009E0C81"/>
    <w:rsid w:val="009E52FB"/>
    <w:rsid w:val="009E5A78"/>
    <w:rsid w:val="009E5BBB"/>
    <w:rsid w:val="009E5FED"/>
    <w:rsid w:val="009F1CA1"/>
    <w:rsid w:val="009F4E7F"/>
    <w:rsid w:val="00A044D3"/>
    <w:rsid w:val="00A12454"/>
    <w:rsid w:val="00A16028"/>
    <w:rsid w:val="00A17CB0"/>
    <w:rsid w:val="00A22133"/>
    <w:rsid w:val="00A22C72"/>
    <w:rsid w:val="00A271B5"/>
    <w:rsid w:val="00A27524"/>
    <w:rsid w:val="00A30D5B"/>
    <w:rsid w:val="00A343D9"/>
    <w:rsid w:val="00A364EA"/>
    <w:rsid w:val="00A44D10"/>
    <w:rsid w:val="00A45DE6"/>
    <w:rsid w:val="00A50BF8"/>
    <w:rsid w:val="00A51E59"/>
    <w:rsid w:val="00A67348"/>
    <w:rsid w:val="00A67882"/>
    <w:rsid w:val="00A70F6E"/>
    <w:rsid w:val="00A71737"/>
    <w:rsid w:val="00A91487"/>
    <w:rsid w:val="00A952B5"/>
    <w:rsid w:val="00AA08D8"/>
    <w:rsid w:val="00AA2516"/>
    <w:rsid w:val="00AA4B8A"/>
    <w:rsid w:val="00AA6E0B"/>
    <w:rsid w:val="00AB125E"/>
    <w:rsid w:val="00AB1600"/>
    <w:rsid w:val="00AB3B71"/>
    <w:rsid w:val="00AC02E7"/>
    <w:rsid w:val="00AC2720"/>
    <w:rsid w:val="00AC7E25"/>
    <w:rsid w:val="00AD2B9B"/>
    <w:rsid w:val="00AD45A9"/>
    <w:rsid w:val="00AE3722"/>
    <w:rsid w:val="00AF0FD9"/>
    <w:rsid w:val="00B0481E"/>
    <w:rsid w:val="00B05E9A"/>
    <w:rsid w:val="00B1047F"/>
    <w:rsid w:val="00B11249"/>
    <w:rsid w:val="00B16BB4"/>
    <w:rsid w:val="00B16E09"/>
    <w:rsid w:val="00B21923"/>
    <w:rsid w:val="00B22A2B"/>
    <w:rsid w:val="00B22B4E"/>
    <w:rsid w:val="00B239AB"/>
    <w:rsid w:val="00B30027"/>
    <w:rsid w:val="00B30864"/>
    <w:rsid w:val="00B31635"/>
    <w:rsid w:val="00B41E81"/>
    <w:rsid w:val="00B424F6"/>
    <w:rsid w:val="00B44149"/>
    <w:rsid w:val="00B45EE7"/>
    <w:rsid w:val="00B5447F"/>
    <w:rsid w:val="00B56CE3"/>
    <w:rsid w:val="00B70E24"/>
    <w:rsid w:val="00B8256F"/>
    <w:rsid w:val="00B85A0C"/>
    <w:rsid w:val="00B86FFD"/>
    <w:rsid w:val="00B92A7C"/>
    <w:rsid w:val="00B94A26"/>
    <w:rsid w:val="00BA04FD"/>
    <w:rsid w:val="00BA2FD1"/>
    <w:rsid w:val="00BA32CE"/>
    <w:rsid w:val="00BA76CD"/>
    <w:rsid w:val="00BA7E6A"/>
    <w:rsid w:val="00BB2F4E"/>
    <w:rsid w:val="00BB51DA"/>
    <w:rsid w:val="00BB5AD0"/>
    <w:rsid w:val="00BB7F15"/>
    <w:rsid w:val="00BC0AEB"/>
    <w:rsid w:val="00BC32B8"/>
    <w:rsid w:val="00BC6F10"/>
    <w:rsid w:val="00BD2D72"/>
    <w:rsid w:val="00BD315C"/>
    <w:rsid w:val="00BD3648"/>
    <w:rsid w:val="00BE4F1F"/>
    <w:rsid w:val="00BF0D1D"/>
    <w:rsid w:val="00C01B1B"/>
    <w:rsid w:val="00C1305B"/>
    <w:rsid w:val="00C13859"/>
    <w:rsid w:val="00C25BEE"/>
    <w:rsid w:val="00C25DDA"/>
    <w:rsid w:val="00C267A3"/>
    <w:rsid w:val="00C37DC1"/>
    <w:rsid w:val="00C40DC2"/>
    <w:rsid w:val="00C41BE0"/>
    <w:rsid w:val="00C424EF"/>
    <w:rsid w:val="00C45513"/>
    <w:rsid w:val="00C45D38"/>
    <w:rsid w:val="00C46619"/>
    <w:rsid w:val="00C55D1D"/>
    <w:rsid w:val="00C63951"/>
    <w:rsid w:val="00C66BDD"/>
    <w:rsid w:val="00C67246"/>
    <w:rsid w:val="00C70047"/>
    <w:rsid w:val="00C72178"/>
    <w:rsid w:val="00C74336"/>
    <w:rsid w:val="00C83BF9"/>
    <w:rsid w:val="00C856CF"/>
    <w:rsid w:val="00C8607A"/>
    <w:rsid w:val="00CA4CD1"/>
    <w:rsid w:val="00CB2017"/>
    <w:rsid w:val="00CB24F9"/>
    <w:rsid w:val="00CB3ED3"/>
    <w:rsid w:val="00CB49CF"/>
    <w:rsid w:val="00CB6075"/>
    <w:rsid w:val="00CC144D"/>
    <w:rsid w:val="00CC2C66"/>
    <w:rsid w:val="00CC6525"/>
    <w:rsid w:val="00CD7521"/>
    <w:rsid w:val="00CE3826"/>
    <w:rsid w:val="00CE44D4"/>
    <w:rsid w:val="00CE4AF8"/>
    <w:rsid w:val="00CF1AD7"/>
    <w:rsid w:val="00CF31CF"/>
    <w:rsid w:val="00CF31F1"/>
    <w:rsid w:val="00D02031"/>
    <w:rsid w:val="00D03804"/>
    <w:rsid w:val="00D04F02"/>
    <w:rsid w:val="00D050D5"/>
    <w:rsid w:val="00D064AC"/>
    <w:rsid w:val="00D10FE9"/>
    <w:rsid w:val="00D20D3C"/>
    <w:rsid w:val="00D21624"/>
    <w:rsid w:val="00D40FEF"/>
    <w:rsid w:val="00D4209E"/>
    <w:rsid w:val="00D4210A"/>
    <w:rsid w:val="00D42C9A"/>
    <w:rsid w:val="00D45CA4"/>
    <w:rsid w:val="00D45CF9"/>
    <w:rsid w:val="00D53356"/>
    <w:rsid w:val="00D56DDD"/>
    <w:rsid w:val="00D5770B"/>
    <w:rsid w:val="00D62592"/>
    <w:rsid w:val="00D64422"/>
    <w:rsid w:val="00D73AE3"/>
    <w:rsid w:val="00D73DA1"/>
    <w:rsid w:val="00D74EF1"/>
    <w:rsid w:val="00D809DB"/>
    <w:rsid w:val="00D81060"/>
    <w:rsid w:val="00D87760"/>
    <w:rsid w:val="00DA1580"/>
    <w:rsid w:val="00DA2EFD"/>
    <w:rsid w:val="00DA3C1F"/>
    <w:rsid w:val="00DA3C6E"/>
    <w:rsid w:val="00DA7FAB"/>
    <w:rsid w:val="00DB00AD"/>
    <w:rsid w:val="00DB5AA7"/>
    <w:rsid w:val="00DC10FD"/>
    <w:rsid w:val="00DC11A0"/>
    <w:rsid w:val="00DC2F53"/>
    <w:rsid w:val="00DC6EF0"/>
    <w:rsid w:val="00DD015F"/>
    <w:rsid w:val="00DD5F41"/>
    <w:rsid w:val="00DE5CC5"/>
    <w:rsid w:val="00DE6982"/>
    <w:rsid w:val="00DE7F68"/>
    <w:rsid w:val="00DF0569"/>
    <w:rsid w:val="00DF1942"/>
    <w:rsid w:val="00DF3C44"/>
    <w:rsid w:val="00DF5B70"/>
    <w:rsid w:val="00DF79AE"/>
    <w:rsid w:val="00E028F4"/>
    <w:rsid w:val="00E02F45"/>
    <w:rsid w:val="00E0439C"/>
    <w:rsid w:val="00E06147"/>
    <w:rsid w:val="00E167F2"/>
    <w:rsid w:val="00E213C9"/>
    <w:rsid w:val="00E2643B"/>
    <w:rsid w:val="00E319F2"/>
    <w:rsid w:val="00E32BFE"/>
    <w:rsid w:val="00E331A2"/>
    <w:rsid w:val="00E337C7"/>
    <w:rsid w:val="00E339D3"/>
    <w:rsid w:val="00E33A9E"/>
    <w:rsid w:val="00E34FBD"/>
    <w:rsid w:val="00E3530D"/>
    <w:rsid w:val="00E35A13"/>
    <w:rsid w:val="00E401ED"/>
    <w:rsid w:val="00E40BA2"/>
    <w:rsid w:val="00E43C82"/>
    <w:rsid w:val="00E4466F"/>
    <w:rsid w:val="00E447A8"/>
    <w:rsid w:val="00E46201"/>
    <w:rsid w:val="00E5120F"/>
    <w:rsid w:val="00E53D84"/>
    <w:rsid w:val="00E61989"/>
    <w:rsid w:val="00E61F3B"/>
    <w:rsid w:val="00E667A4"/>
    <w:rsid w:val="00E67ED9"/>
    <w:rsid w:val="00E734A6"/>
    <w:rsid w:val="00E73508"/>
    <w:rsid w:val="00E74E22"/>
    <w:rsid w:val="00E845B2"/>
    <w:rsid w:val="00E86180"/>
    <w:rsid w:val="00E9668F"/>
    <w:rsid w:val="00E9747B"/>
    <w:rsid w:val="00EA168D"/>
    <w:rsid w:val="00EA6212"/>
    <w:rsid w:val="00EA7FAE"/>
    <w:rsid w:val="00EB2298"/>
    <w:rsid w:val="00EB30EF"/>
    <w:rsid w:val="00EC078F"/>
    <w:rsid w:val="00EC247A"/>
    <w:rsid w:val="00EC7A15"/>
    <w:rsid w:val="00EC7E89"/>
    <w:rsid w:val="00ED7CE2"/>
    <w:rsid w:val="00EE0B2E"/>
    <w:rsid w:val="00EE49EC"/>
    <w:rsid w:val="00EF03F5"/>
    <w:rsid w:val="00EF3372"/>
    <w:rsid w:val="00EF3968"/>
    <w:rsid w:val="00F03F78"/>
    <w:rsid w:val="00F07BB5"/>
    <w:rsid w:val="00F1456E"/>
    <w:rsid w:val="00F14C9C"/>
    <w:rsid w:val="00F16E02"/>
    <w:rsid w:val="00F16F48"/>
    <w:rsid w:val="00F2778A"/>
    <w:rsid w:val="00F2795E"/>
    <w:rsid w:val="00F351BC"/>
    <w:rsid w:val="00F36A7C"/>
    <w:rsid w:val="00F373B9"/>
    <w:rsid w:val="00F373D6"/>
    <w:rsid w:val="00F4393F"/>
    <w:rsid w:val="00F55991"/>
    <w:rsid w:val="00F55A19"/>
    <w:rsid w:val="00F612C0"/>
    <w:rsid w:val="00F83D11"/>
    <w:rsid w:val="00F8405F"/>
    <w:rsid w:val="00F86494"/>
    <w:rsid w:val="00F97E63"/>
    <w:rsid w:val="00FA0B4D"/>
    <w:rsid w:val="00FA737F"/>
    <w:rsid w:val="00FB3140"/>
    <w:rsid w:val="00FB439C"/>
    <w:rsid w:val="00FB7B51"/>
    <w:rsid w:val="00FC092A"/>
    <w:rsid w:val="00FC2E64"/>
    <w:rsid w:val="00FC5651"/>
    <w:rsid w:val="00FD1A81"/>
    <w:rsid w:val="00FD29CC"/>
    <w:rsid w:val="00FE1F4A"/>
    <w:rsid w:val="00FE2E3B"/>
    <w:rsid w:val="00FF1C49"/>
    <w:rsid w:val="00FF1C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2">
    <w:name w:val="heading 2"/>
    <w:basedOn w:val="Normalny"/>
    <w:next w:val="Normalny"/>
    <w:link w:val="Nagwek2Znak"/>
    <w:uiPriority w:val="9"/>
    <w:semiHidden/>
    <w:unhideWhenUsed/>
    <w:qFormat/>
    <w:rsid w:val="00EA16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
    <w:semiHidden/>
    <w:unhideWhenUsed/>
    <w:qFormat/>
    <w:rsid w:val="0048153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F55991"/>
    <w:pPr>
      <w:numPr>
        <w:numId w:val="2"/>
      </w:numPr>
      <w:suppressAutoHyphens/>
      <w:spacing w:line="276" w:lineRule="auto"/>
      <w:jc w:val="both"/>
    </w:pPr>
    <w:rPr>
      <w:rFonts w:eastAsia="SimSun" w:cs="Tahoma"/>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semiHidden/>
    <w:unhideWhenUsed/>
    <w:rsid w:val="00E73508"/>
    <w:rPr>
      <w:sz w:val="20"/>
      <w:szCs w:val="20"/>
    </w:rPr>
  </w:style>
  <w:style w:type="character" w:customStyle="1" w:styleId="TekstkomentarzaZnak">
    <w:name w:val="Tekst komentarza Znak"/>
    <w:basedOn w:val="Domylnaczcionkaakapitu"/>
    <w:link w:val="Tekstkomentarza"/>
    <w:uiPriority w:val="99"/>
    <w:semiHidden/>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1"/>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FontStyle14">
    <w:name w:val="Font Style14"/>
    <w:rsid w:val="00634650"/>
    <w:rPr>
      <w:rFonts w:ascii="Times New Roman" w:hAnsi="Times New Roman" w:cs="Times New Roman"/>
      <w:color w:val="000000"/>
      <w:sz w:val="22"/>
      <w:szCs w:val="22"/>
    </w:rPr>
  </w:style>
  <w:style w:type="character" w:customStyle="1" w:styleId="FontStyle49">
    <w:name w:val="Font Style49"/>
    <w:uiPriority w:val="99"/>
    <w:rsid w:val="00634650"/>
    <w:rPr>
      <w:rFonts w:ascii="Arial Unicode MS" w:eastAsia="Times New Roman" w:cs="Arial Unicode MS"/>
      <w:b/>
      <w:bCs/>
      <w:color w:val="000000"/>
      <w:sz w:val="16"/>
      <w:szCs w:val="16"/>
    </w:rPr>
  </w:style>
  <w:style w:type="character" w:customStyle="1" w:styleId="Nagwek2Znak">
    <w:name w:val="Nagłówek 2 Znak"/>
    <w:basedOn w:val="Domylnaczcionkaakapitu"/>
    <w:link w:val="Nagwek2"/>
    <w:uiPriority w:val="9"/>
    <w:semiHidden/>
    <w:rsid w:val="00EA168D"/>
    <w:rPr>
      <w:rFonts w:asciiTheme="majorHAnsi" w:eastAsiaTheme="majorEastAsia" w:hAnsiTheme="majorHAnsi" w:cstheme="majorBidi"/>
      <w:color w:val="365F91" w:themeColor="accent1" w:themeShade="BF"/>
      <w:sz w:val="26"/>
      <w:szCs w:val="26"/>
      <w:lang w:eastAsia="en-US"/>
    </w:rPr>
  </w:style>
  <w:style w:type="character" w:customStyle="1" w:styleId="Nagwek6Znak">
    <w:name w:val="Nagłówek 6 Znak"/>
    <w:basedOn w:val="Domylnaczcionkaakapitu"/>
    <w:link w:val="Nagwek6"/>
    <w:uiPriority w:val="9"/>
    <w:semiHidden/>
    <w:rsid w:val="00481530"/>
    <w:rPr>
      <w:rFonts w:asciiTheme="majorHAnsi" w:eastAsiaTheme="majorEastAsia" w:hAnsiTheme="majorHAnsi" w:cstheme="majorBidi"/>
      <w:color w:val="243F60" w:themeColor="accent1" w:themeShade="7F"/>
      <w:sz w:val="22"/>
      <w:szCs w:val="22"/>
      <w:lang w:eastAsia="en-US"/>
    </w:rPr>
  </w:style>
  <w:style w:type="character" w:styleId="Nierozpoznanawzmianka">
    <w:name w:val="Unresolved Mention"/>
    <w:basedOn w:val="Domylnaczcionkaakapitu"/>
    <w:uiPriority w:val="99"/>
    <w:semiHidden/>
    <w:unhideWhenUsed/>
    <w:rsid w:val="00481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9675">
      <w:bodyDiv w:val="1"/>
      <w:marLeft w:val="0"/>
      <w:marRight w:val="0"/>
      <w:marTop w:val="0"/>
      <w:marBottom w:val="0"/>
      <w:divBdr>
        <w:top w:val="none" w:sz="0" w:space="0" w:color="auto"/>
        <w:left w:val="none" w:sz="0" w:space="0" w:color="auto"/>
        <w:bottom w:val="none" w:sz="0" w:space="0" w:color="auto"/>
        <w:right w:val="none" w:sz="0" w:space="0" w:color="auto"/>
      </w:divBdr>
    </w:div>
    <w:div w:id="482814606">
      <w:bodyDiv w:val="1"/>
      <w:marLeft w:val="0"/>
      <w:marRight w:val="0"/>
      <w:marTop w:val="0"/>
      <w:marBottom w:val="0"/>
      <w:divBdr>
        <w:top w:val="none" w:sz="0" w:space="0" w:color="auto"/>
        <w:left w:val="none" w:sz="0" w:space="0" w:color="auto"/>
        <w:bottom w:val="none" w:sz="0" w:space="0" w:color="auto"/>
        <w:right w:val="none" w:sz="0" w:space="0" w:color="auto"/>
      </w:divBdr>
    </w:div>
    <w:div w:id="1047753756">
      <w:bodyDiv w:val="1"/>
      <w:marLeft w:val="0"/>
      <w:marRight w:val="0"/>
      <w:marTop w:val="0"/>
      <w:marBottom w:val="0"/>
      <w:divBdr>
        <w:top w:val="none" w:sz="0" w:space="0" w:color="auto"/>
        <w:left w:val="none" w:sz="0" w:space="0" w:color="auto"/>
        <w:bottom w:val="none" w:sz="0" w:space="0" w:color="auto"/>
        <w:right w:val="none" w:sz="0" w:space="0" w:color="auto"/>
      </w:divBdr>
    </w:div>
    <w:div w:id="1133014909">
      <w:bodyDiv w:val="1"/>
      <w:marLeft w:val="0"/>
      <w:marRight w:val="0"/>
      <w:marTop w:val="0"/>
      <w:marBottom w:val="0"/>
      <w:divBdr>
        <w:top w:val="none" w:sz="0" w:space="0" w:color="auto"/>
        <w:left w:val="none" w:sz="0" w:space="0" w:color="auto"/>
        <w:bottom w:val="none" w:sz="0" w:space="0" w:color="auto"/>
        <w:right w:val="none" w:sz="0" w:space="0" w:color="auto"/>
      </w:divBdr>
      <w:divsChild>
        <w:div w:id="1788308535">
          <w:marLeft w:val="0"/>
          <w:marRight w:val="0"/>
          <w:marTop w:val="0"/>
          <w:marBottom w:val="0"/>
          <w:divBdr>
            <w:top w:val="none" w:sz="0" w:space="0" w:color="auto"/>
            <w:left w:val="none" w:sz="0" w:space="0" w:color="auto"/>
            <w:bottom w:val="none" w:sz="0" w:space="0" w:color="auto"/>
            <w:right w:val="none" w:sz="0" w:space="0" w:color="auto"/>
          </w:divBdr>
        </w:div>
        <w:div w:id="444466330">
          <w:marLeft w:val="0"/>
          <w:marRight w:val="0"/>
          <w:marTop w:val="0"/>
          <w:marBottom w:val="0"/>
          <w:divBdr>
            <w:top w:val="none" w:sz="0" w:space="0" w:color="auto"/>
            <w:left w:val="none" w:sz="0" w:space="0" w:color="auto"/>
            <w:bottom w:val="none" w:sz="0" w:space="0" w:color="auto"/>
            <w:right w:val="none" w:sz="0" w:space="0" w:color="auto"/>
          </w:divBdr>
        </w:div>
        <w:div w:id="388916025">
          <w:marLeft w:val="0"/>
          <w:marRight w:val="0"/>
          <w:marTop w:val="0"/>
          <w:marBottom w:val="0"/>
          <w:divBdr>
            <w:top w:val="none" w:sz="0" w:space="0" w:color="auto"/>
            <w:left w:val="none" w:sz="0" w:space="0" w:color="auto"/>
            <w:bottom w:val="none" w:sz="0" w:space="0" w:color="auto"/>
            <w:right w:val="none" w:sz="0" w:space="0" w:color="auto"/>
          </w:divBdr>
        </w:div>
        <w:div w:id="799760791">
          <w:marLeft w:val="0"/>
          <w:marRight w:val="0"/>
          <w:marTop w:val="0"/>
          <w:marBottom w:val="0"/>
          <w:divBdr>
            <w:top w:val="none" w:sz="0" w:space="0" w:color="auto"/>
            <w:left w:val="none" w:sz="0" w:space="0" w:color="auto"/>
            <w:bottom w:val="none" w:sz="0" w:space="0" w:color="auto"/>
            <w:right w:val="none" w:sz="0" w:space="0" w:color="auto"/>
          </w:divBdr>
        </w:div>
        <w:div w:id="2074040821">
          <w:marLeft w:val="0"/>
          <w:marRight w:val="0"/>
          <w:marTop w:val="0"/>
          <w:marBottom w:val="0"/>
          <w:divBdr>
            <w:top w:val="none" w:sz="0" w:space="0" w:color="auto"/>
            <w:left w:val="none" w:sz="0" w:space="0" w:color="auto"/>
            <w:bottom w:val="none" w:sz="0" w:space="0" w:color="auto"/>
            <w:right w:val="none" w:sz="0" w:space="0" w:color="auto"/>
          </w:divBdr>
        </w:div>
        <w:div w:id="632760674">
          <w:marLeft w:val="0"/>
          <w:marRight w:val="0"/>
          <w:marTop w:val="0"/>
          <w:marBottom w:val="0"/>
          <w:divBdr>
            <w:top w:val="none" w:sz="0" w:space="0" w:color="auto"/>
            <w:left w:val="none" w:sz="0" w:space="0" w:color="auto"/>
            <w:bottom w:val="none" w:sz="0" w:space="0" w:color="auto"/>
            <w:right w:val="none" w:sz="0" w:space="0" w:color="auto"/>
          </w:divBdr>
        </w:div>
        <w:div w:id="594438761">
          <w:marLeft w:val="0"/>
          <w:marRight w:val="0"/>
          <w:marTop w:val="0"/>
          <w:marBottom w:val="0"/>
          <w:divBdr>
            <w:top w:val="none" w:sz="0" w:space="0" w:color="auto"/>
            <w:left w:val="none" w:sz="0" w:space="0" w:color="auto"/>
            <w:bottom w:val="none" w:sz="0" w:space="0" w:color="auto"/>
            <w:right w:val="none" w:sz="0" w:space="0" w:color="auto"/>
          </w:divBdr>
        </w:div>
        <w:div w:id="1480000191">
          <w:marLeft w:val="0"/>
          <w:marRight w:val="0"/>
          <w:marTop w:val="0"/>
          <w:marBottom w:val="0"/>
          <w:divBdr>
            <w:top w:val="none" w:sz="0" w:space="0" w:color="auto"/>
            <w:left w:val="none" w:sz="0" w:space="0" w:color="auto"/>
            <w:bottom w:val="none" w:sz="0" w:space="0" w:color="auto"/>
            <w:right w:val="none" w:sz="0" w:space="0" w:color="auto"/>
          </w:divBdr>
        </w:div>
        <w:div w:id="1535773842">
          <w:marLeft w:val="0"/>
          <w:marRight w:val="0"/>
          <w:marTop w:val="0"/>
          <w:marBottom w:val="0"/>
          <w:divBdr>
            <w:top w:val="none" w:sz="0" w:space="0" w:color="auto"/>
            <w:left w:val="none" w:sz="0" w:space="0" w:color="auto"/>
            <w:bottom w:val="none" w:sz="0" w:space="0" w:color="auto"/>
            <w:right w:val="none" w:sz="0" w:space="0" w:color="auto"/>
          </w:divBdr>
        </w:div>
        <w:div w:id="995301592">
          <w:marLeft w:val="0"/>
          <w:marRight w:val="0"/>
          <w:marTop w:val="0"/>
          <w:marBottom w:val="0"/>
          <w:divBdr>
            <w:top w:val="none" w:sz="0" w:space="0" w:color="auto"/>
            <w:left w:val="none" w:sz="0" w:space="0" w:color="auto"/>
            <w:bottom w:val="none" w:sz="0" w:space="0" w:color="auto"/>
            <w:right w:val="none" w:sz="0" w:space="0" w:color="auto"/>
          </w:divBdr>
        </w:div>
        <w:div w:id="405305787">
          <w:marLeft w:val="0"/>
          <w:marRight w:val="0"/>
          <w:marTop w:val="0"/>
          <w:marBottom w:val="0"/>
          <w:divBdr>
            <w:top w:val="none" w:sz="0" w:space="0" w:color="auto"/>
            <w:left w:val="none" w:sz="0" w:space="0" w:color="auto"/>
            <w:bottom w:val="none" w:sz="0" w:space="0" w:color="auto"/>
            <w:right w:val="none" w:sz="0" w:space="0" w:color="auto"/>
          </w:divBdr>
        </w:div>
        <w:div w:id="574170972">
          <w:marLeft w:val="0"/>
          <w:marRight w:val="0"/>
          <w:marTop w:val="0"/>
          <w:marBottom w:val="0"/>
          <w:divBdr>
            <w:top w:val="none" w:sz="0" w:space="0" w:color="auto"/>
            <w:left w:val="none" w:sz="0" w:space="0" w:color="auto"/>
            <w:bottom w:val="none" w:sz="0" w:space="0" w:color="auto"/>
            <w:right w:val="none" w:sz="0" w:space="0" w:color="auto"/>
          </w:divBdr>
        </w:div>
        <w:div w:id="42604658">
          <w:marLeft w:val="0"/>
          <w:marRight w:val="0"/>
          <w:marTop w:val="0"/>
          <w:marBottom w:val="0"/>
          <w:divBdr>
            <w:top w:val="none" w:sz="0" w:space="0" w:color="auto"/>
            <w:left w:val="none" w:sz="0" w:space="0" w:color="auto"/>
            <w:bottom w:val="none" w:sz="0" w:space="0" w:color="auto"/>
            <w:right w:val="none" w:sz="0" w:space="0" w:color="auto"/>
          </w:divBdr>
        </w:div>
        <w:div w:id="1464153386">
          <w:marLeft w:val="0"/>
          <w:marRight w:val="0"/>
          <w:marTop w:val="0"/>
          <w:marBottom w:val="0"/>
          <w:divBdr>
            <w:top w:val="none" w:sz="0" w:space="0" w:color="auto"/>
            <w:left w:val="none" w:sz="0" w:space="0" w:color="auto"/>
            <w:bottom w:val="none" w:sz="0" w:space="0" w:color="auto"/>
            <w:right w:val="none" w:sz="0" w:space="0" w:color="auto"/>
          </w:divBdr>
        </w:div>
        <w:div w:id="406809277">
          <w:marLeft w:val="0"/>
          <w:marRight w:val="0"/>
          <w:marTop w:val="0"/>
          <w:marBottom w:val="0"/>
          <w:divBdr>
            <w:top w:val="none" w:sz="0" w:space="0" w:color="auto"/>
            <w:left w:val="none" w:sz="0" w:space="0" w:color="auto"/>
            <w:bottom w:val="none" w:sz="0" w:space="0" w:color="auto"/>
            <w:right w:val="none" w:sz="0" w:space="0" w:color="auto"/>
          </w:divBdr>
        </w:div>
        <w:div w:id="1909611776">
          <w:marLeft w:val="0"/>
          <w:marRight w:val="0"/>
          <w:marTop w:val="0"/>
          <w:marBottom w:val="0"/>
          <w:divBdr>
            <w:top w:val="none" w:sz="0" w:space="0" w:color="auto"/>
            <w:left w:val="none" w:sz="0" w:space="0" w:color="auto"/>
            <w:bottom w:val="none" w:sz="0" w:space="0" w:color="auto"/>
            <w:right w:val="none" w:sz="0" w:space="0" w:color="auto"/>
          </w:divBdr>
        </w:div>
        <w:div w:id="1901357838">
          <w:marLeft w:val="0"/>
          <w:marRight w:val="0"/>
          <w:marTop w:val="0"/>
          <w:marBottom w:val="0"/>
          <w:divBdr>
            <w:top w:val="none" w:sz="0" w:space="0" w:color="auto"/>
            <w:left w:val="none" w:sz="0" w:space="0" w:color="auto"/>
            <w:bottom w:val="none" w:sz="0" w:space="0" w:color="auto"/>
            <w:right w:val="none" w:sz="0" w:space="0" w:color="auto"/>
          </w:divBdr>
        </w:div>
        <w:div w:id="290944621">
          <w:marLeft w:val="0"/>
          <w:marRight w:val="0"/>
          <w:marTop w:val="0"/>
          <w:marBottom w:val="0"/>
          <w:divBdr>
            <w:top w:val="none" w:sz="0" w:space="0" w:color="auto"/>
            <w:left w:val="none" w:sz="0" w:space="0" w:color="auto"/>
            <w:bottom w:val="none" w:sz="0" w:space="0" w:color="auto"/>
            <w:right w:val="none" w:sz="0" w:space="0" w:color="auto"/>
          </w:divBdr>
        </w:div>
        <w:div w:id="1587612604">
          <w:marLeft w:val="0"/>
          <w:marRight w:val="0"/>
          <w:marTop w:val="0"/>
          <w:marBottom w:val="0"/>
          <w:divBdr>
            <w:top w:val="none" w:sz="0" w:space="0" w:color="auto"/>
            <w:left w:val="none" w:sz="0" w:space="0" w:color="auto"/>
            <w:bottom w:val="none" w:sz="0" w:space="0" w:color="auto"/>
            <w:right w:val="none" w:sz="0" w:space="0" w:color="auto"/>
          </w:divBdr>
        </w:div>
        <w:div w:id="725377854">
          <w:marLeft w:val="0"/>
          <w:marRight w:val="0"/>
          <w:marTop w:val="0"/>
          <w:marBottom w:val="0"/>
          <w:divBdr>
            <w:top w:val="none" w:sz="0" w:space="0" w:color="auto"/>
            <w:left w:val="none" w:sz="0" w:space="0" w:color="auto"/>
            <w:bottom w:val="none" w:sz="0" w:space="0" w:color="auto"/>
            <w:right w:val="none" w:sz="0" w:space="0" w:color="auto"/>
          </w:divBdr>
        </w:div>
        <w:div w:id="1500997785">
          <w:marLeft w:val="0"/>
          <w:marRight w:val="0"/>
          <w:marTop w:val="0"/>
          <w:marBottom w:val="0"/>
          <w:divBdr>
            <w:top w:val="none" w:sz="0" w:space="0" w:color="auto"/>
            <w:left w:val="none" w:sz="0" w:space="0" w:color="auto"/>
            <w:bottom w:val="none" w:sz="0" w:space="0" w:color="auto"/>
            <w:right w:val="none" w:sz="0" w:space="0" w:color="auto"/>
          </w:divBdr>
        </w:div>
        <w:div w:id="1861894740">
          <w:marLeft w:val="0"/>
          <w:marRight w:val="0"/>
          <w:marTop w:val="0"/>
          <w:marBottom w:val="0"/>
          <w:divBdr>
            <w:top w:val="none" w:sz="0" w:space="0" w:color="auto"/>
            <w:left w:val="none" w:sz="0" w:space="0" w:color="auto"/>
            <w:bottom w:val="none" w:sz="0" w:space="0" w:color="auto"/>
            <w:right w:val="none" w:sz="0" w:space="0" w:color="auto"/>
          </w:divBdr>
        </w:div>
        <w:div w:id="779954116">
          <w:marLeft w:val="0"/>
          <w:marRight w:val="0"/>
          <w:marTop w:val="0"/>
          <w:marBottom w:val="0"/>
          <w:divBdr>
            <w:top w:val="none" w:sz="0" w:space="0" w:color="auto"/>
            <w:left w:val="none" w:sz="0" w:space="0" w:color="auto"/>
            <w:bottom w:val="none" w:sz="0" w:space="0" w:color="auto"/>
            <w:right w:val="none" w:sz="0" w:space="0" w:color="auto"/>
          </w:divBdr>
        </w:div>
        <w:div w:id="361128822">
          <w:marLeft w:val="0"/>
          <w:marRight w:val="0"/>
          <w:marTop w:val="0"/>
          <w:marBottom w:val="0"/>
          <w:divBdr>
            <w:top w:val="none" w:sz="0" w:space="0" w:color="auto"/>
            <w:left w:val="none" w:sz="0" w:space="0" w:color="auto"/>
            <w:bottom w:val="none" w:sz="0" w:space="0" w:color="auto"/>
            <w:right w:val="none" w:sz="0" w:space="0" w:color="auto"/>
          </w:divBdr>
        </w:div>
        <w:div w:id="1316454165">
          <w:marLeft w:val="0"/>
          <w:marRight w:val="0"/>
          <w:marTop w:val="0"/>
          <w:marBottom w:val="0"/>
          <w:divBdr>
            <w:top w:val="none" w:sz="0" w:space="0" w:color="auto"/>
            <w:left w:val="none" w:sz="0" w:space="0" w:color="auto"/>
            <w:bottom w:val="none" w:sz="0" w:space="0" w:color="auto"/>
            <w:right w:val="none" w:sz="0" w:space="0" w:color="auto"/>
          </w:divBdr>
        </w:div>
        <w:div w:id="1708097294">
          <w:marLeft w:val="0"/>
          <w:marRight w:val="0"/>
          <w:marTop w:val="0"/>
          <w:marBottom w:val="0"/>
          <w:divBdr>
            <w:top w:val="none" w:sz="0" w:space="0" w:color="auto"/>
            <w:left w:val="none" w:sz="0" w:space="0" w:color="auto"/>
            <w:bottom w:val="none" w:sz="0" w:space="0" w:color="auto"/>
            <w:right w:val="none" w:sz="0" w:space="0" w:color="auto"/>
          </w:divBdr>
        </w:div>
        <w:div w:id="1709598512">
          <w:marLeft w:val="0"/>
          <w:marRight w:val="0"/>
          <w:marTop w:val="0"/>
          <w:marBottom w:val="0"/>
          <w:divBdr>
            <w:top w:val="none" w:sz="0" w:space="0" w:color="auto"/>
            <w:left w:val="none" w:sz="0" w:space="0" w:color="auto"/>
            <w:bottom w:val="none" w:sz="0" w:space="0" w:color="auto"/>
            <w:right w:val="none" w:sz="0" w:space="0" w:color="auto"/>
          </w:divBdr>
        </w:div>
        <w:div w:id="996108043">
          <w:marLeft w:val="0"/>
          <w:marRight w:val="0"/>
          <w:marTop w:val="0"/>
          <w:marBottom w:val="0"/>
          <w:divBdr>
            <w:top w:val="none" w:sz="0" w:space="0" w:color="auto"/>
            <w:left w:val="none" w:sz="0" w:space="0" w:color="auto"/>
            <w:bottom w:val="none" w:sz="0" w:space="0" w:color="auto"/>
            <w:right w:val="none" w:sz="0" w:space="0" w:color="auto"/>
          </w:divBdr>
        </w:div>
        <w:div w:id="1148980932">
          <w:marLeft w:val="0"/>
          <w:marRight w:val="0"/>
          <w:marTop w:val="0"/>
          <w:marBottom w:val="0"/>
          <w:divBdr>
            <w:top w:val="none" w:sz="0" w:space="0" w:color="auto"/>
            <w:left w:val="none" w:sz="0" w:space="0" w:color="auto"/>
            <w:bottom w:val="none" w:sz="0" w:space="0" w:color="auto"/>
            <w:right w:val="none" w:sz="0" w:space="0" w:color="auto"/>
          </w:divBdr>
        </w:div>
        <w:div w:id="106320671">
          <w:marLeft w:val="0"/>
          <w:marRight w:val="0"/>
          <w:marTop w:val="0"/>
          <w:marBottom w:val="0"/>
          <w:divBdr>
            <w:top w:val="none" w:sz="0" w:space="0" w:color="auto"/>
            <w:left w:val="none" w:sz="0" w:space="0" w:color="auto"/>
            <w:bottom w:val="none" w:sz="0" w:space="0" w:color="auto"/>
            <w:right w:val="none" w:sz="0" w:space="0" w:color="auto"/>
          </w:divBdr>
        </w:div>
        <w:div w:id="1600064884">
          <w:marLeft w:val="0"/>
          <w:marRight w:val="0"/>
          <w:marTop w:val="0"/>
          <w:marBottom w:val="0"/>
          <w:divBdr>
            <w:top w:val="none" w:sz="0" w:space="0" w:color="auto"/>
            <w:left w:val="none" w:sz="0" w:space="0" w:color="auto"/>
            <w:bottom w:val="none" w:sz="0" w:space="0" w:color="auto"/>
            <w:right w:val="none" w:sz="0" w:space="0" w:color="auto"/>
          </w:divBdr>
        </w:div>
        <w:div w:id="681855002">
          <w:marLeft w:val="0"/>
          <w:marRight w:val="0"/>
          <w:marTop w:val="0"/>
          <w:marBottom w:val="0"/>
          <w:divBdr>
            <w:top w:val="none" w:sz="0" w:space="0" w:color="auto"/>
            <w:left w:val="none" w:sz="0" w:space="0" w:color="auto"/>
            <w:bottom w:val="none" w:sz="0" w:space="0" w:color="auto"/>
            <w:right w:val="none" w:sz="0" w:space="0" w:color="auto"/>
          </w:divBdr>
        </w:div>
        <w:div w:id="955791798">
          <w:marLeft w:val="0"/>
          <w:marRight w:val="0"/>
          <w:marTop w:val="0"/>
          <w:marBottom w:val="0"/>
          <w:divBdr>
            <w:top w:val="none" w:sz="0" w:space="0" w:color="auto"/>
            <w:left w:val="none" w:sz="0" w:space="0" w:color="auto"/>
            <w:bottom w:val="none" w:sz="0" w:space="0" w:color="auto"/>
            <w:right w:val="none" w:sz="0" w:space="0" w:color="auto"/>
          </w:divBdr>
        </w:div>
        <w:div w:id="166218031">
          <w:marLeft w:val="0"/>
          <w:marRight w:val="0"/>
          <w:marTop w:val="0"/>
          <w:marBottom w:val="0"/>
          <w:divBdr>
            <w:top w:val="none" w:sz="0" w:space="0" w:color="auto"/>
            <w:left w:val="none" w:sz="0" w:space="0" w:color="auto"/>
            <w:bottom w:val="none" w:sz="0" w:space="0" w:color="auto"/>
            <w:right w:val="none" w:sz="0" w:space="0" w:color="auto"/>
          </w:divBdr>
        </w:div>
        <w:div w:id="1031875570">
          <w:marLeft w:val="0"/>
          <w:marRight w:val="0"/>
          <w:marTop w:val="0"/>
          <w:marBottom w:val="0"/>
          <w:divBdr>
            <w:top w:val="none" w:sz="0" w:space="0" w:color="auto"/>
            <w:left w:val="none" w:sz="0" w:space="0" w:color="auto"/>
            <w:bottom w:val="none" w:sz="0" w:space="0" w:color="auto"/>
            <w:right w:val="none" w:sz="0" w:space="0" w:color="auto"/>
          </w:divBdr>
        </w:div>
        <w:div w:id="174152106">
          <w:marLeft w:val="0"/>
          <w:marRight w:val="0"/>
          <w:marTop w:val="0"/>
          <w:marBottom w:val="0"/>
          <w:divBdr>
            <w:top w:val="none" w:sz="0" w:space="0" w:color="auto"/>
            <w:left w:val="none" w:sz="0" w:space="0" w:color="auto"/>
            <w:bottom w:val="none" w:sz="0" w:space="0" w:color="auto"/>
            <w:right w:val="none" w:sz="0" w:space="0" w:color="auto"/>
          </w:divBdr>
        </w:div>
        <w:div w:id="47924548">
          <w:marLeft w:val="0"/>
          <w:marRight w:val="0"/>
          <w:marTop w:val="0"/>
          <w:marBottom w:val="0"/>
          <w:divBdr>
            <w:top w:val="none" w:sz="0" w:space="0" w:color="auto"/>
            <w:left w:val="none" w:sz="0" w:space="0" w:color="auto"/>
            <w:bottom w:val="none" w:sz="0" w:space="0" w:color="auto"/>
            <w:right w:val="none" w:sz="0" w:space="0" w:color="auto"/>
          </w:divBdr>
        </w:div>
        <w:div w:id="1573270692">
          <w:marLeft w:val="0"/>
          <w:marRight w:val="0"/>
          <w:marTop w:val="0"/>
          <w:marBottom w:val="0"/>
          <w:divBdr>
            <w:top w:val="none" w:sz="0" w:space="0" w:color="auto"/>
            <w:left w:val="none" w:sz="0" w:space="0" w:color="auto"/>
            <w:bottom w:val="none" w:sz="0" w:space="0" w:color="auto"/>
            <w:right w:val="none" w:sz="0" w:space="0" w:color="auto"/>
          </w:divBdr>
        </w:div>
        <w:div w:id="437071191">
          <w:marLeft w:val="0"/>
          <w:marRight w:val="0"/>
          <w:marTop w:val="0"/>
          <w:marBottom w:val="0"/>
          <w:divBdr>
            <w:top w:val="none" w:sz="0" w:space="0" w:color="auto"/>
            <w:left w:val="none" w:sz="0" w:space="0" w:color="auto"/>
            <w:bottom w:val="none" w:sz="0" w:space="0" w:color="auto"/>
            <w:right w:val="none" w:sz="0" w:space="0" w:color="auto"/>
          </w:divBdr>
        </w:div>
        <w:div w:id="1896817586">
          <w:marLeft w:val="0"/>
          <w:marRight w:val="0"/>
          <w:marTop w:val="0"/>
          <w:marBottom w:val="0"/>
          <w:divBdr>
            <w:top w:val="none" w:sz="0" w:space="0" w:color="auto"/>
            <w:left w:val="none" w:sz="0" w:space="0" w:color="auto"/>
            <w:bottom w:val="none" w:sz="0" w:space="0" w:color="auto"/>
            <w:right w:val="none" w:sz="0" w:space="0" w:color="auto"/>
          </w:divBdr>
        </w:div>
        <w:div w:id="1797337181">
          <w:marLeft w:val="0"/>
          <w:marRight w:val="0"/>
          <w:marTop w:val="0"/>
          <w:marBottom w:val="0"/>
          <w:divBdr>
            <w:top w:val="none" w:sz="0" w:space="0" w:color="auto"/>
            <w:left w:val="none" w:sz="0" w:space="0" w:color="auto"/>
            <w:bottom w:val="none" w:sz="0" w:space="0" w:color="auto"/>
            <w:right w:val="none" w:sz="0" w:space="0" w:color="auto"/>
          </w:divBdr>
        </w:div>
        <w:div w:id="1854492370">
          <w:marLeft w:val="0"/>
          <w:marRight w:val="0"/>
          <w:marTop w:val="0"/>
          <w:marBottom w:val="0"/>
          <w:divBdr>
            <w:top w:val="none" w:sz="0" w:space="0" w:color="auto"/>
            <w:left w:val="none" w:sz="0" w:space="0" w:color="auto"/>
            <w:bottom w:val="none" w:sz="0" w:space="0" w:color="auto"/>
            <w:right w:val="none" w:sz="0" w:space="0" w:color="auto"/>
          </w:divBdr>
        </w:div>
        <w:div w:id="1666006186">
          <w:marLeft w:val="0"/>
          <w:marRight w:val="0"/>
          <w:marTop w:val="0"/>
          <w:marBottom w:val="0"/>
          <w:divBdr>
            <w:top w:val="none" w:sz="0" w:space="0" w:color="auto"/>
            <w:left w:val="none" w:sz="0" w:space="0" w:color="auto"/>
            <w:bottom w:val="none" w:sz="0" w:space="0" w:color="auto"/>
            <w:right w:val="none" w:sz="0" w:space="0" w:color="auto"/>
          </w:divBdr>
        </w:div>
        <w:div w:id="1323696294">
          <w:marLeft w:val="0"/>
          <w:marRight w:val="0"/>
          <w:marTop w:val="0"/>
          <w:marBottom w:val="0"/>
          <w:divBdr>
            <w:top w:val="none" w:sz="0" w:space="0" w:color="auto"/>
            <w:left w:val="none" w:sz="0" w:space="0" w:color="auto"/>
            <w:bottom w:val="none" w:sz="0" w:space="0" w:color="auto"/>
            <w:right w:val="none" w:sz="0" w:space="0" w:color="auto"/>
          </w:divBdr>
        </w:div>
        <w:div w:id="2049988999">
          <w:marLeft w:val="0"/>
          <w:marRight w:val="0"/>
          <w:marTop w:val="0"/>
          <w:marBottom w:val="0"/>
          <w:divBdr>
            <w:top w:val="none" w:sz="0" w:space="0" w:color="auto"/>
            <w:left w:val="none" w:sz="0" w:space="0" w:color="auto"/>
            <w:bottom w:val="none" w:sz="0" w:space="0" w:color="auto"/>
            <w:right w:val="none" w:sz="0" w:space="0" w:color="auto"/>
          </w:divBdr>
        </w:div>
        <w:div w:id="1063528323">
          <w:marLeft w:val="0"/>
          <w:marRight w:val="0"/>
          <w:marTop w:val="0"/>
          <w:marBottom w:val="0"/>
          <w:divBdr>
            <w:top w:val="none" w:sz="0" w:space="0" w:color="auto"/>
            <w:left w:val="none" w:sz="0" w:space="0" w:color="auto"/>
            <w:bottom w:val="none" w:sz="0" w:space="0" w:color="auto"/>
            <w:right w:val="none" w:sz="0" w:space="0" w:color="auto"/>
          </w:divBdr>
        </w:div>
        <w:div w:id="1295139642">
          <w:marLeft w:val="0"/>
          <w:marRight w:val="0"/>
          <w:marTop w:val="0"/>
          <w:marBottom w:val="0"/>
          <w:divBdr>
            <w:top w:val="none" w:sz="0" w:space="0" w:color="auto"/>
            <w:left w:val="none" w:sz="0" w:space="0" w:color="auto"/>
            <w:bottom w:val="none" w:sz="0" w:space="0" w:color="auto"/>
            <w:right w:val="none" w:sz="0" w:space="0" w:color="auto"/>
          </w:divBdr>
        </w:div>
        <w:div w:id="683243022">
          <w:marLeft w:val="0"/>
          <w:marRight w:val="0"/>
          <w:marTop w:val="0"/>
          <w:marBottom w:val="0"/>
          <w:divBdr>
            <w:top w:val="none" w:sz="0" w:space="0" w:color="auto"/>
            <w:left w:val="none" w:sz="0" w:space="0" w:color="auto"/>
            <w:bottom w:val="none" w:sz="0" w:space="0" w:color="auto"/>
            <w:right w:val="none" w:sz="0" w:space="0" w:color="auto"/>
          </w:divBdr>
        </w:div>
        <w:div w:id="867330988">
          <w:marLeft w:val="0"/>
          <w:marRight w:val="0"/>
          <w:marTop w:val="0"/>
          <w:marBottom w:val="0"/>
          <w:divBdr>
            <w:top w:val="none" w:sz="0" w:space="0" w:color="auto"/>
            <w:left w:val="none" w:sz="0" w:space="0" w:color="auto"/>
            <w:bottom w:val="none" w:sz="0" w:space="0" w:color="auto"/>
            <w:right w:val="none" w:sz="0" w:space="0" w:color="auto"/>
          </w:divBdr>
        </w:div>
        <w:div w:id="1426658335">
          <w:marLeft w:val="0"/>
          <w:marRight w:val="0"/>
          <w:marTop w:val="0"/>
          <w:marBottom w:val="0"/>
          <w:divBdr>
            <w:top w:val="none" w:sz="0" w:space="0" w:color="auto"/>
            <w:left w:val="none" w:sz="0" w:space="0" w:color="auto"/>
            <w:bottom w:val="none" w:sz="0" w:space="0" w:color="auto"/>
            <w:right w:val="none" w:sz="0" w:space="0" w:color="auto"/>
          </w:divBdr>
        </w:div>
        <w:div w:id="161749957">
          <w:marLeft w:val="0"/>
          <w:marRight w:val="0"/>
          <w:marTop w:val="0"/>
          <w:marBottom w:val="0"/>
          <w:divBdr>
            <w:top w:val="none" w:sz="0" w:space="0" w:color="auto"/>
            <w:left w:val="none" w:sz="0" w:space="0" w:color="auto"/>
            <w:bottom w:val="none" w:sz="0" w:space="0" w:color="auto"/>
            <w:right w:val="none" w:sz="0" w:space="0" w:color="auto"/>
          </w:divBdr>
        </w:div>
        <w:div w:id="1663000934">
          <w:marLeft w:val="0"/>
          <w:marRight w:val="0"/>
          <w:marTop w:val="0"/>
          <w:marBottom w:val="0"/>
          <w:divBdr>
            <w:top w:val="none" w:sz="0" w:space="0" w:color="auto"/>
            <w:left w:val="none" w:sz="0" w:space="0" w:color="auto"/>
            <w:bottom w:val="none" w:sz="0" w:space="0" w:color="auto"/>
            <w:right w:val="none" w:sz="0" w:space="0" w:color="auto"/>
          </w:divBdr>
        </w:div>
        <w:div w:id="589775628">
          <w:marLeft w:val="0"/>
          <w:marRight w:val="0"/>
          <w:marTop w:val="0"/>
          <w:marBottom w:val="0"/>
          <w:divBdr>
            <w:top w:val="none" w:sz="0" w:space="0" w:color="auto"/>
            <w:left w:val="none" w:sz="0" w:space="0" w:color="auto"/>
            <w:bottom w:val="none" w:sz="0" w:space="0" w:color="auto"/>
            <w:right w:val="none" w:sz="0" w:space="0" w:color="auto"/>
          </w:divBdr>
        </w:div>
        <w:div w:id="853567463">
          <w:marLeft w:val="0"/>
          <w:marRight w:val="0"/>
          <w:marTop w:val="0"/>
          <w:marBottom w:val="0"/>
          <w:divBdr>
            <w:top w:val="none" w:sz="0" w:space="0" w:color="auto"/>
            <w:left w:val="none" w:sz="0" w:space="0" w:color="auto"/>
            <w:bottom w:val="none" w:sz="0" w:space="0" w:color="auto"/>
            <w:right w:val="none" w:sz="0" w:space="0" w:color="auto"/>
          </w:divBdr>
        </w:div>
        <w:div w:id="645744345">
          <w:marLeft w:val="0"/>
          <w:marRight w:val="0"/>
          <w:marTop w:val="0"/>
          <w:marBottom w:val="0"/>
          <w:divBdr>
            <w:top w:val="none" w:sz="0" w:space="0" w:color="auto"/>
            <w:left w:val="none" w:sz="0" w:space="0" w:color="auto"/>
            <w:bottom w:val="none" w:sz="0" w:space="0" w:color="auto"/>
            <w:right w:val="none" w:sz="0" w:space="0" w:color="auto"/>
          </w:divBdr>
        </w:div>
        <w:div w:id="183835809">
          <w:marLeft w:val="0"/>
          <w:marRight w:val="0"/>
          <w:marTop w:val="0"/>
          <w:marBottom w:val="0"/>
          <w:divBdr>
            <w:top w:val="none" w:sz="0" w:space="0" w:color="auto"/>
            <w:left w:val="none" w:sz="0" w:space="0" w:color="auto"/>
            <w:bottom w:val="none" w:sz="0" w:space="0" w:color="auto"/>
            <w:right w:val="none" w:sz="0" w:space="0" w:color="auto"/>
          </w:divBdr>
        </w:div>
        <w:div w:id="1372143894">
          <w:marLeft w:val="0"/>
          <w:marRight w:val="0"/>
          <w:marTop w:val="0"/>
          <w:marBottom w:val="0"/>
          <w:divBdr>
            <w:top w:val="none" w:sz="0" w:space="0" w:color="auto"/>
            <w:left w:val="none" w:sz="0" w:space="0" w:color="auto"/>
            <w:bottom w:val="none" w:sz="0" w:space="0" w:color="auto"/>
            <w:right w:val="none" w:sz="0" w:space="0" w:color="auto"/>
          </w:divBdr>
        </w:div>
        <w:div w:id="154885598">
          <w:marLeft w:val="0"/>
          <w:marRight w:val="0"/>
          <w:marTop w:val="0"/>
          <w:marBottom w:val="0"/>
          <w:divBdr>
            <w:top w:val="none" w:sz="0" w:space="0" w:color="auto"/>
            <w:left w:val="none" w:sz="0" w:space="0" w:color="auto"/>
            <w:bottom w:val="none" w:sz="0" w:space="0" w:color="auto"/>
            <w:right w:val="none" w:sz="0" w:space="0" w:color="auto"/>
          </w:divBdr>
        </w:div>
        <w:div w:id="772364798">
          <w:marLeft w:val="0"/>
          <w:marRight w:val="0"/>
          <w:marTop w:val="0"/>
          <w:marBottom w:val="0"/>
          <w:divBdr>
            <w:top w:val="none" w:sz="0" w:space="0" w:color="auto"/>
            <w:left w:val="none" w:sz="0" w:space="0" w:color="auto"/>
            <w:bottom w:val="none" w:sz="0" w:space="0" w:color="auto"/>
            <w:right w:val="none" w:sz="0" w:space="0" w:color="auto"/>
          </w:divBdr>
        </w:div>
        <w:div w:id="2077891652">
          <w:marLeft w:val="0"/>
          <w:marRight w:val="0"/>
          <w:marTop w:val="0"/>
          <w:marBottom w:val="0"/>
          <w:divBdr>
            <w:top w:val="none" w:sz="0" w:space="0" w:color="auto"/>
            <w:left w:val="none" w:sz="0" w:space="0" w:color="auto"/>
            <w:bottom w:val="none" w:sz="0" w:space="0" w:color="auto"/>
            <w:right w:val="none" w:sz="0" w:space="0" w:color="auto"/>
          </w:divBdr>
        </w:div>
        <w:div w:id="2007129151">
          <w:marLeft w:val="0"/>
          <w:marRight w:val="0"/>
          <w:marTop w:val="0"/>
          <w:marBottom w:val="0"/>
          <w:divBdr>
            <w:top w:val="none" w:sz="0" w:space="0" w:color="auto"/>
            <w:left w:val="none" w:sz="0" w:space="0" w:color="auto"/>
            <w:bottom w:val="none" w:sz="0" w:space="0" w:color="auto"/>
            <w:right w:val="none" w:sz="0" w:space="0" w:color="auto"/>
          </w:divBdr>
        </w:div>
        <w:div w:id="1863397333">
          <w:marLeft w:val="0"/>
          <w:marRight w:val="0"/>
          <w:marTop w:val="0"/>
          <w:marBottom w:val="0"/>
          <w:divBdr>
            <w:top w:val="none" w:sz="0" w:space="0" w:color="auto"/>
            <w:left w:val="none" w:sz="0" w:space="0" w:color="auto"/>
            <w:bottom w:val="none" w:sz="0" w:space="0" w:color="auto"/>
            <w:right w:val="none" w:sz="0" w:space="0" w:color="auto"/>
          </w:divBdr>
        </w:div>
        <w:div w:id="385760526">
          <w:marLeft w:val="0"/>
          <w:marRight w:val="0"/>
          <w:marTop w:val="0"/>
          <w:marBottom w:val="0"/>
          <w:divBdr>
            <w:top w:val="none" w:sz="0" w:space="0" w:color="auto"/>
            <w:left w:val="none" w:sz="0" w:space="0" w:color="auto"/>
            <w:bottom w:val="none" w:sz="0" w:space="0" w:color="auto"/>
            <w:right w:val="none" w:sz="0" w:space="0" w:color="auto"/>
          </w:divBdr>
        </w:div>
        <w:div w:id="1720977688">
          <w:marLeft w:val="0"/>
          <w:marRight w:val="0"/>
          <w:marTop w:val="0"/>
          <w:marBottom w:val="0"/>
          <w:divBdr>
            <w:top w:val="none" w:sz="0" w:space="0" w:color="auto"/>
            <w:left w:val="none" w:sz="0" w:space="0" w:color="auto"/>
            <w:bottom w:val="none" w:sz="0" w:space="0" w:color="auto"/>
            <w:right w:val="none" w:sz="0" w:space="0" w:color="auto"/>
          </w:divBdr>
        </w:div>
        <w:div w:id="1942566857">
          <w:marLeft w:val="0"/>
          <w:marRight w:val="0"/>
          <w:marTop w:val="0"/>
          <w:marBottom w:val="0"/>
          <w:divBdr>
            <w:top w:val="none" w:sz="0" w:space="0" w:color="auto"/>
            <w:left w:val="none" w:sz="0" w:space="0" w:color="auto"/>
            <w:bottom w:val="none" w:sz="0" w:space="0" w:color="auto"/>
            <w:right w:val="none" w:sz="0" w:space="0" w:color="auto"/>
          </w:divBdr>
        </w:div>
        <w:div w:id="58222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2C3A2-621F-4978-B770-1683AA78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17</Pages>
  <Words>6710</Words>
  <Characters>40265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Krystian Chyliński</dc:creator>
  <cp:lastModifiedBy>Magdalena Rudzińska</cp:lastModifiedBy>
  <cp:revision>22</cp:revision>
  <cp:lastPrinted>2023-07-31T11:30:00Z</cp:lastPrinted>
  <dcterms:created xsi:type="dcterms:W3CDTF">2023-07-28T06:57:00Z</dcterms:created>
  <dcterms:modified xsi:type="dcterms:W3CDTF">2023-08-02T11:04:00Z</dcterms:modified>
</cp:coreProperties>
</file>