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091FF" w14:textId="77777777" w:rsidR="00075AF6" w:rsidRDefault="00075AF6" w:rsidP="00DE4214">
      <w:pPr>
        <w:jc w:val="center"/>
        <w:rPr>
          <w:rFonts w:ascii="Tahoma" w:hAnsi="Tahoma" w:cs="Tahoma"/>
          <w:sz w:val="20"/>
          <w:szCs w:val="20"/>
        </w:rPr>
      </w:pPr>
    </w:p>
    <w:p w14:paraId="7A3A4A5B" w14:textId="3F6D95FA" w:rsidR="00DE4214" w:rsidRPr="00DE4214" w:rsidRDefault="00DE4214" w:rsidP="00DE4214">
      <w:pPr>
        <w:jc w:val="center"/>
        <w:rPr>
          <w:rFonts w:ascii="Tahoma" w:hAnsi="Tahoma" w:cs="Tahoma"/>
          <w:b/>
          <w:sz w:val="20"/>
          <w:szCs w:val="20"/>
        </w:rPr>
      </w:pPr>
      <w:r w:rsidRPr="00DE4214">
        <w:rPr>
          <w:rFonts w:ascii="Tahoma" w:hAnsi="Tahoma" w:cs="Tahoma"/>
          <w:b/>
          <w:sz w:val="20"/>
          <w:szCs w:val="20"/>
        </w:rPr>
        <w:t xml:space="preserve">Załącznik nr 3 do SWZ – Opis przedmiotu zamówienia </w:t>
      </w:r>
    </w:p>
    <w:p w14:paraId="2943747B" w14:textId="77777777" w:rsidR="00DE4214" w:rsidRDefault="00DE4214" w:rsidP="00DE4214">
      <w:pPr>
        <w:jc w:val="both"/>
        <w:rPr>
          <w:rFonts w:ascii="Tahoma" w:hAnsi="Tahoma" w:cs="Tahoma"/>
          <w:b/>
          <w:sz w:val="20"/>
          <w:szCs w:val="20"/>
        </w:rPr>
      </w:pPr>
    </w:p>
    <w:p w14:paraId="24222868" w14:textId="77777777" w:rsidR="0083770F" w:rsidRPr="0083770F" w:rsidRDefault="0083770F" w:rsidP="0083770F">
      <w:pPr>
        <w:jc w:val="both"/>
        <w:rPr>
          <w:rFonts w:ascii="Tahoma" w:hAnsi="Tahoma" w:cs="Tahoma"/>
          <w:b/>
          <w:sz w:val="20"/>
          <w:szCs w:val="20"/>
        </w:rPr>
      </w:pPr>
    </w:p>
    <w:p w14:paraId="4D74E9C2" w14:textId="77777777" w:rsidR="0083770F" w:rsidRPr="0083770F" w:rsidRDefault="0083770F" w:rsidP="0083770F">
      <w:pPr>
        <w:tabs>
          <w:tab w:val="left" w:pos="9071"/>
        </w:tabs>
        <w:spacing w:line="360" w:lineRule="auto"/>
        <w:jc w:val="both"/>
        <w:rPr>
          <w:rFonts w:ascii="Verdana" w:hAnsi="Verdana" w:cs="Tahoma"/>
          <w:sz w:val="18"/>
          <w:szCs w:val="18"/>
          <w:u w:val="single"/>
        </w:rPr>
      </w:pPr>
      <w:r w:rsidRPr="0083770F">
        <w:rPr>
          <w:rFonts w:ascii="Verdana" w:hAnsi="Verdana" w:cs="Tahoma"/>
          <w:sz w:val="18"/>
          <w:szCs w:val="18"/>
          <w:u w:val="single"/>
        </w:rPr>
        <w:t>Instrukcja wypełniania załącznika nr 3:</w:t>
      </w:r>
    </w:p>
    <w:p w14:paraId="1938985D" w14:textId="77777777" w:rsidR="0083770F" w:rsidRPr="0083770F" w:rsidRDefault="0083770F" w:rsidP="0083770F">
      <w:pPr>
        <w:tabs>
          <w:tab w:val="left" w:pos="9071"/>
        </w:tabs>
        <w:spacing w:line="360" w:lineRule="auto"/>
        <w:ind w:left="180" w:hanging="180"/>
        <w:jc w:val="both"/>
        <w:rPr>
          <w:rFonts w:ascii="Verdana" w:hAnsi="Verdana" w:cs="Tahoma"/>
          <w:sz w:val="18"/>
          <w:szCs w:val="18"/>
        </w:rPr>
      </w:pPr>
      <w:r w:rsidRPr="0083770F">
        <w:rPr>
          <w:rFonts w:ascii="Verdana" w:hAnsi="Verdana" w:cs="Tahoma"/>
          <w:sz w:val="18"/>
          <w:szCs w:val="18"/>
        </w:rPr>
        <w:t>1. Wykonawca sporządzając ofertę wypełnia jedynie kolumnę „</w:t>
      </w:r>
      <w:r w:rsidRPr="0083770F">
        <w:rPr>
          <w:rFonts w:ascii="Verdana" w:hAnsi="Verdana" w:cs="Tahoma"/>
          <w:b/>
          <w:sz w:val="18"/>
          <w:szCs w:val="18"/>
        </w:rPr>
        <w:t xml:space="preserve">Parametry oferowanego </w:t>
      </w:r>
      <w:r w:rsidRPr="0083770F">
        <w:rPr>
          <w:rFonts w:ascii="Verdana" w:hAnsi="Verdana" w:cs="Arial"/>
          <w:b/>
          <w:bCs/>
          <w:sz w:val="18"/>
          <w:szCs w:val="18"/>
        </w:rPr>
        <w:t>urządzenia</w:t>
      </w:r>
      <w:r w:rsidRPr="0083770F">
        <w:rPr>
          <w:rFonts w:ascii="Verdana" w:hAnsi="Verdana" w:cs="Tahoma"/>
          <w:sz w:val="18"/>
          <w:szCs w:val="18"/>
        </w:rPr>
        <w:t>”.</w:t>
      </w:r>
    </w:p>
    <w:p w14:paraId="2B39D5F1" w14:textId="77777777" w:rsidR="0083770F" w:rsidRPr="0083770F" w:rsidRDefault="0083770F" w:rsidP="0083770F">
      <w:pPr>
        <w:tabs>
          <w:tab w:val="left" w:pos="9071"/>
        </w:tabs>
        <w:spacing w:line="360" w:lineRule="auto"/>
        <w:ind w:left="180" w:hanging="180"/>
        <w:jc w:val="both"/>
        <w:rPr>
          <w:rFonts w:ascii="Verdana" w:hAnsi="Verdana" w:cs="Tahoma"/>
          <w:sz w:val="18"/>
          <w:szCs w:val="18"/>
        </w:rPr>
      </w:pPr>
      <w:r w:rsidRPr="0083770F">
        <w:rPr>
          <w:rFonts w:ascii="Verdana" w:hAnsi="Verdana" w:cs="Tahoma"/>
          <w:sz w:val="18"/>
          <w:szCs w:val="18"/>
        </w:rPr>
        <w:t xml:space="preserve">2. Wykonawca wypełnia wszystkie wiersze kolumny </w:t>
      </w:r>
      <w:r w:rsidRPr="0083770F">
        <w:rPr>
          <w:rFonts w:ascii="Verdana" w:hAnsi="Verdana" w:cs="Tahoma"/>
          <w:b/>
          <w:sz w:val="18"/>
          <w:szCs w:val="18"/>
        </w:rPr>
        <w:t xml:space="preserve">„Parametry oferowanego </w:t>
      </w:r>
      <w:r w:rsidRPr="0083770F">
        <w:rPr>
          <w:rFonts w:ascii="Verdana" w:hAnsi="Verdana" w:cs="Arial"/>
          <w:b/>
          <w:bCs/>
          <w:sz w:val="18"/>
          <w:szCs w:val="18"/>
        </w:rPr>
        <w:t>urządzenia</w:t>
      </w:r>
      <w:r w:rsidRPr="0083770F">
        <w:rPr>
          <w:rFonts w:ascii="Verdana" w:hAnsi="Verdana" w:cs="Tahoma"/>
          <w:sz w:val="18"/>
          <w:szCs w:val="18"/>
        </w:rPr>
        <w:t xml:space="preserve">” uwzględniając zapisy w poszczególnych wierszach i kolumnach poniższej tabeli. </w:t>
      </w:r>
    </w:p>
    <w:p w14:paraId="64D15431" w14:textId="77777777" w:rsidR="0083770F" w:rsidRPr="0083770F" w:rsidRDefault="0083770F" w:rsidP="0083770F">
      <w:pPr>
        <w:tabs>
          <w:tab w:val="left" w:pos="9071"/>
        </w:tabs>
        <w:spacing w:line="360" w:lineRule="auto"/>
        <w:ind w:left="180" w:hanging="180"/>
        <w:jc w:val="both"/>
        <w:rPr>
          <w:rFonts w:ascii="Verdana" w:hAnsi="Verdana" w:cs="Tahoma"/>
          <w:sz w:val="18"/>
          <w:szCs w:val="18"/>
        </w:rPr>
      </w:pPr>
      <w:r w:rsidRPr="0083770F">
        <w:rPr>
          <w:rFonts w:ascii="Verdana" w:hAnsi="Verdana" w:cs="Tahoma"/>
          <w:sz w:val="18"/>
          <w:szCs w:val="18"/>
        </w:rPr>
        <w:t>3. Jeśli w kolumnie „</w:t>
      </w:r>
      <w:r w:rsidRPr="0083770F">
        <w:rPr>
          <w:rFonts w:ascii="Verdana" w:hAnsi="Verdana" w:cs="Tahoma"/>
          <w:b/>
          <w:sz w:val="18"/>
          <w:szCs w:val="18"/>
        </w:rPr>
        <w:t>Parametr graniczny/wartość”</w:t>
      </w:r>
      <w:r w:rsidRPr="0083770F">
        <w:rPr>
          <w:rFonts w:ascii="Verdana" w:hAnsi="Verdana" w:cs="Tahoma"/>
          <w:sz w:val="18"/>
          <w:szCs w:val="18"/>
        </w:rPr>
        <w:t xml:space="preserve"> występuje zapis „</w:t>
      </w:r>
      <w:r w:rsidRPr="0083770F">
        <w:rPr>
          <w:rFonts w:ascii="Verdana" w:hAnsi="Verdana" w:cs="Tahoma"/>
          <w:b/>
          <w:sz w:val="18"/>
          <w:szCs w:val="18"/>
        </w:rPr>
        <w:t>TAK”</w:t>
      </w:r>
      <w:r w:rsidRPr="0083770F">
        <w:rPr>
          <w:rFonts w:ascii="Verdana" w:hAnsi="Verdana" w:cs="Tahoma"/>
          <w:sz w:val="18"/>
          <w:szCs w:val="18"/>
        </w:rPr>
        <w:t xml:space="preserve"> to oznacza, iż Zamawiający bezwzględnie wymaga parametru podanego w kolumnie </w:t>
      </w:r>
      <w:r w:rsidRPr="0083770F">
        <w:rPr>
          <w:rFonts w:ascii="Verdana" w:hAnsi="Verdana" w:cs="Tahoma"/>
          <w:b/>
          <w:sz w:val="18"/>
          <w:szCs w:val="18"/>
        </w:rPr>
        <w:t xml:space="preserve">„Opis </w:t>
      </w:r>
      <w:r w:rsidRPr="0083770F">
        <w:rPr>
          <w:rFonts w:ascii="Verdana" w:hAnsi="Verdana" w:cs="Arial"/>
          <w:b/>
          <w:bCs/>
          <w:sz w:val="18"/>
          <w:szCs w:val="18"/>
        </w:rPr>
        <w:t>wymaganych parametrów technicznych/pakiet</w:t>
      </w:r>
      <w:r w:rsidRPr="0083770F">
        <w:rPr>
          <w:rFonts w:ascii="Verdana" w:hAnsi="Verdana" w:cs="Tahoma"/>
          <w:b/>
          <w:sz w:val="18"/>
          <w:szCs w:val="18"/>
        </w:rPr>
        <w:t>”.</w:t>
      </w:r>
      <w:r w:rsidRPr="0083770F">
        <w:rPr>
          <w:rFonts w:ascii="Verdana" w:hAnsi="Verdana" w:cs="Tahoma"/>
          <w:sz w:val="18"/>
          <w:szCs w:val="18"/>
        </w:rPr>
        <w:t xml:space="preserve"> Wykonawca w celu potwierdzenia spełnienia parametru zobowiązany jest do wpisania słowa </w:t>
      </w:r>
      <w:r w:rsidRPr="0083770F">
        <w:rPr>
          <w:rFonts w:ascii="Verdana" w:hAnsi="Verdana" w:cs="Tahoma"/>
          <w:b/>
          <w:sz w:val="18"/>
          <w:szCs w:val="18"/>
        </w:rPr>
        <w:t>„TAK”.</w:t>
      </w:r>
    </w:p>
    <w:p w14:paraId="4D97CD3E" w14:textId="77777777" w:rsidR="0083770F" w:rsidRPr="0083770F" w:rsidRDefault="0083770F" w:rsidP="0083770F">
      <w:pPr>
        <w:tabs>
          <w:tab w:val="left" w:pos="9071"/>
        </w:tabs>
        <w:spacing w:line="360" w:lineRule="auto"/>
        <w:ind w:left="180" w:hanging="180"/>
        <w:jc w:val="both"/>
        <w:rPr>
          <w:rFonts w:ascii="Verdana" w:hAnsi="Verdana" w:cs="Tahoma"/>
          <w:sz w:val="18"/>
          <w:szCs w:val="18"/>
        </w:rPr>
      </w:pPr>
      <w:r w:rsidRPr="0083770F">
        <w:rPr>
          <w:rFonts w:ascii="Verdana" w:hAnsi="Verdana" w:cs="Tahoma"/>
          <w:sz w:val="18"/>
          <w:szCs w:val="18"/>
        </w:rPr>
        <w:t>4. W przypadku, gdy w kolumnie „</w:t>
      </w:r>
      <w:r w:rsidRPr="0083770F">
        <w:rPr>
          <w:rFonts w:ascii="Verdana" w:hAnsi="Verdana" w:cs="Tahoma"/>
          <w:b/>
          <w:sz w:val="18"/>
          <w:szCs w:val="18"/>
        </w:rPr>
        <w:t>Parametr graniczny/wartość</w:t>
      </w:r>
      <w:r w:rsidRPr="0083770F">
        <w:rPr>
          <w:rFonts w:ascii="Verdana" w:hAnsi="Verdana" w:cs="Tahoma"/>
          <w:sz w:val="18"/>
          <w:szCs w:val="18"/>
        </w:rPr>
        <w:t>” występuje zapis: „</w:t>
      </w:r>
      <w:r w:rsidRPr="0083770F">
        <w:rPr>
          <w:rFonts w:ascii="Verdana" w:hAnsi="Verdana" w:cs="Tahoma"/>
          <w:b/>
          <w:sz w:val="18"/>
          <w:szCs w:val="18"/>
        </w:rPr>
        <w:t>podać; opisać; wymienić; wyszczególnić; itp.”</w:t>
      </w:r>
      <w:r w:rsidRPr="0083770F">
        <w:rPr>
          <w:rFonts w:ascii="Verdana" w:hAnsi="Verdana" w:cs="Tahoma"/>
          <w:sz w:val="18"/>
          <w:szCs w:val="18"/>
        </w:rPr>
        <w:t xml:space="preserve"> Wykonawca zobowiązany jest do podania; opisania; wymienienia; wyszczególnienia; itp. parametrów dla zaoferowanego produktu.</w:t>
      </w:r>
    </w:p>
    <w:p w14:paraId="53A99D83" w14:textId="77777777" w:rsidR="0083770F" w:rsidRPr="0083770F" w:rsidRDefault="0083770F" w:rsidP="0083770F">
      <w:pPr>
        <w:tabs>
          <w:tab w:val="left" w:pos="9071"/>
        </w:tabs>
        <w:spacing w:line="360" w:lineRule="auto"/>
        <w:ind w:left="180" w:hanging="18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83770F">
        <w:rPr>
          <w:rFonts w:ascii="Verdana" w:hAnsi="Verdana" w:cs="Tahoma"/>
          <w:sz w:val="18"/>
          <w:szCs w:val="18"/>
        </w:rPr>
        <w:t xml:space="preserve">5. </w:t>
      </w:r>
      <w:r w:rsidRPr="0083770F">
        <w:rPr>
          <w:rFonts w:ascii="Verdana" w:eastAsia="Calibri" w:hAnsi="Verdana"/>
          <w:sz w:val="18"/>
          <w:szCs w:val="18"/>
          <w:lang w:eastAsia="en-US"/>
        </w:rPr>
        <w:t xml:space="preserve">W przypadku, gdy w kolumnie </w:t>
      </w:r>
      <w:r w:rsidRPr="0083770F">
        <w:rPr>
          <w:rFonts w:ascii="Verdana" w:eastAsia="Calibri" w:hAnsi="Verdana"/>
          <w:b/>
          <w:sz w:val="18"/>
          <w:szCs w:val="18"/>
          <w:lang w:eastAsia="en-US"/>
        </w:rPr>
        <w:t>„Parametr graniczny/wartość”</w:t>
      </w:r>
      <w:r w:rsidRPr="0083770F">
        <w:rPr>
          <w:rFonts w:ascii="Verdana" w:eastAsia="Calibri" w:hAnsi="Verdana"/>
          <w:sz w:val="18"/>
          <w:szCs w:val="18"/>
          <w:lang w:eastAsia="en-US"/>
        </w:rPr>
        <w:t xml:space="preserve"> występuje zapis: </w:t>
      </w:r>
      <w:r w:rsidRPr="0083770F">
        <w:rPr>
          <w:rFonts w:ascii="Verdana" w:eastAsia="Calibri" w:hAnsi="Verdana"/>
          <w:b/>
          <w:sz w:val="18"/>
          <w:szCs w:val="18"/>
          <w:lang w:eastAsia="en-US"/>
        </w:rPr>
        <w:t>„TAK, podać; TAK, opisać; TAK, wymienić; TAK, wyszczególnić; itp.”</w:t>
      </w:r>
      <w:r w:rsidRPr="0083770F">
        <w:rPr>
          <w:rFonts w:ascii="Verdana" w:eastAsia="Calibri" w:hAnsi="Verdana"/>
          <w:sz w:val="18"/>
          <w:szCs w:val="18"/>
          <w:lang w:eastAsia="en-US"/>
        </w:rPr>
        <w:t xml:space="preserve"> to Wykonawca zobowiązany jest do wpisania słowa </w:t>
      </w:r>
      <w:r w:rsidRPr="0083770F">
        <w:rPr>
          <w:rFonts w:ascii="Verdana" w:eastAsia="Calibri" w:hAnsi="Verdana"/>
          <w:b/>
          <w:sz w:val="18"/>
          <w:szCs w:val="18"/>
          <w:lang w:eastAsia="en-US"/>
        </w:rPr>
        <w:t>„TAK”</w:t>
      </w:r>
      <w:r w:rsidRPr="0083770F">
        <w:rPr>
          <w:rFonts w:ascii="Verdana" w:eastAsia="Calibri" w:hAnsi="Verdana"/>
          <w:sz w:val="18"/>
          <w:szCs w:val="18"/>
          <w:lang w:eastAsia="en-US"/>
        </w:rPr>
        <w:t xml:space="preserve"> oraz do podania; opisania; wymienienia; wyszczególnienia; itp. parametrów dla zaoferowanego produktu.</w:t>
      </w:r>
    </w:p>
    <w:p w14:paraId="2D0C8A33" w14:textId="77777777" w:rsidR="0083770F" w:rsidRPr="0083770F" w:rsidRDefault="0083770F" w:rsidP="0083770F">
      <w:pPr>
        <w:tabs>
          <w:tab w:val="left" w:pos="9071"/>
        </w:tabs>
        <w:spacing w:line="360" w:lineRule="auto"/>
        <w:ind w:left="180" w:hanging="180"/>
        <w:jc w:val="both"/>
        <w:rPr>
          <w:rFonts w:ascii="Verdana" w:hAnsi="Verdana" w:cs="Tahoma"/>
          <w:sz w:val="18"/>
          <w:szCs w:val="18"/>
        </w:rPr>
      </w:pPr>
      <w:r w:rsidRPr="0083770F">
        <w:rPr>
          <w:rFonts w:ascii="Verdana" w:hAnsi="Verdana" w:cs="Tahoma"/>
          <w:sz w:val="18"/>
          <w:szCs w:val="18"/>
        </w:rPr>
        <w:t xml:space="preserve">6. </w:t>
      </w:r>
      <w:r w:rsidRPr="0083770F">
        <w:rPr>
          <w:rFonts w:ascii="Verdana" w:eastAsia="Calibri" w:hAnsi="Verdana"/>
          <w:sz w:val="18"/>
          <w:szCs w:val="18"/>
          <w:lang w:eastAsia="en-US"/>
        </w:rPr>
        <w:t xml:space="preserve">W przypadku, gdy w kolumnie </w:t>
      </w:r>
      <w:r w:rsidRPr="0083770F">
        <w:rPr>
          <w:rFonts w:ascii="Verdana" w:eastAsia="Calibri" w:hAnsi="Verdana"/>
          <w:b/>
          <w:sz w:val="18"/>
          <w:szCs w:val="18"/>
          <w:lang w:eastAsia="en-US"/>
        </w:rPr>
        <w:t>„Parametr graniczny/wartość”</w:t>
      </w:r>
      <w:r w:rsidRPr="0083770F">
        <w:rPr>
          <w:rFonts w:ascii="Verdana" w:eastAsia="Calibri" w:hAnsi="Verdana"/>
          <w:sz w:val="18"/>
          <w:szCs w:val="18"/>
          <w:lang w:eastAsia="en-US"/>
        </w:rPr>
        <w:t xml:space="preserve"> występuje zapis </w:t>
      </w:r>
      <w:r w:rsidRPr="0083770F">
        <w:rPr>
          <w:rFonts w:ascii="Verdana" w:eastAsia="Calibri" w:hAnsi="Verdana"/>
          <w:b/>
          <w:sz w:val="18"/>
          <w:szCs w:val="18"/>
          <w:lang w:eastAsia="en-US"/>
        </w:rPr>
        <w:t>„TAK/nie”</w:t>
      </w:r>
      <w:r w:rsidRPr="0083770F">
        <w:rPr>
          <w:rFonts w:ascii="Verdana" w:eastAsia="Calibri" w:hAnsi="Verdana"/>
          <w:sz w:val="18"/>
          <w:szCs w:val="18"/>
          <w:lang w:eastAsia="en-US"/>
        </w:rPr>
        <w:t xml:space="preserve"> Wykonawca przypadku spełniania lub niespełniania parametru wpisuje odpowiednio słowo </w:t>
      </w:r>
      <w:r w:rsidRPr="0083770F">
        <w:rPr>
          <w:rFonts w:ascii="Verdana" w:eastAsia="Calibri" w:hAnsi="Verdana"/>
          <w:b/>
          <w:sz w:val="18"/>
          <w:szCs w:val="18"/>
          <w:lang w:eastAsia="en-US"/>
        </w:rPr>
        <w:t>„TAK”</w:t>
      </w:r>
      <w:r w:rsidRPr="0083770F">
        <w:rPr>
          <w:rFonts w:ascii="Verdana" w:eastAsia="Calibri" w:hAnsi="Verdana"/>
          <w:sz w:val="18"/>
          <w:szCs w:val="18"/>
          <w:lang w:eastAsia="en-US"/>
        </w:rPr>
        <w:t xml:space="preserve"> lub </w:t>
      </w:r>
      <w:r w:rsidRPr="0083770F">
        <w:rPr>
          <w:rFonts w:ascii="Verdana" w:eastAsia="Calibri" w:hAnsi="Verdana"/>
          <w:b/>
          <w:sz w:val="18"/>
          <w:szCs w:val="18"/>
          <w:lang w:eastAsia="en-US"/>
        </w:rPr>
        <w:t>„nie”.</w:t>
      </w:r>
    </w:p>
    <w:p w14:paraId="05D17966" w14:textId="77777777" w:rsidR="0066649E" w:rsidRDefault="0066649E" w:rsidP="0093562E">
      <w:pPr>
        <w:pStyle w:val="Default"/>
        <w:rPr>
          <w:rFonts w:ascii="Verdana" w:hAnsi="Verdana"/>
          <w:b/>
          <w:sz w:val="18"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5116"/>
        <w:gridCol w:w="1432"/>
        <w:gridCol w:w="936"/>
        <w:gridCol w:w="941"/>
      </w:tblGrid>
      <w:tr w:rsidR="009B7513" w:rsidRPr="009B7513" w14:paraId="02800C15" w14:textId="77777777" w:rsidTr="003B4E33">
        <w:trPr>
          <w:trHeight w:val="645"/>
        </w:trPr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0D9C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bookmarkStart w:id="0" w:name="RANGE!A1:E224"/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L.p.</w:t>
            </w:r>
            <w:bookmarkEnd w:id="0"/>
          </w:p>
        </w:tc>
        <w:tc>
          <w:tcPr>
            <w:tcW w:w="2826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F5931" w14:textId="77777777" w:rsidR="009B7513" w:rsidRPr="009B7513" w:rsidRDefault="009B7513" w:rsidP="00294165">
            <w:pPr>
              <w:ind w:left="-2623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Opis wymaganych parametrów technicznych/pakiet</w:t>
            </w:r>
          </w:p>
        </w:tc>
        <w:tc>
          <w:tcPr>
            <w:tcW w:w="791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DAC1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Warunek/wartość graniczna</w:t>
            </w:r>
          </w:p>
        </w:tc>
        <w:tc>
          <w:tcPr>
            <w:tcW w:w="517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052A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4"/>
                <w:szCs w:val="14"/>
              </w:rPr>
            </w:pPr>
            <w:r w:rsidRPr="009B7513">
              <w:rPr>
                <w:rFonts w:ascii="Verdana" w:hAnsi="Verdana" w:cs="Calibri"/>
                <w:b/>
                <w:bCs/>
                <w:sz w:val="14"/>
                <w:szCs w:val="14"/>
              </w:rPr>
              <w:t>Parametry oferowane (wypełnia Wykonawca)</w:t>
            </w:r>
          </w:p>
        </w:tc>
        <w:tc>
          <w:tcPr>
            <w:tcW w:w="52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008D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Punktacja</w:t>
            </w:r>
          </w:p>
        </w:tc>
      </w:tr>
      <w:tr w:rsidR="009B7513" w:rsidRPr="009B7513" w14:paraId="568C1564" w14:textId="77777777" w:rsidTr="003B4E33">
        <w:trPr>
          <w:trHeight w:val="499"/>
        </w:trPr>
        <w:tc>
          <w:tcPr>
            <w:tcW w:w="3963" w:type="pct"/>
            <w:gridSpan w:val="3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nil"/>
            </w:tcBorders>
            <w:shd w:val="clear" w:color="FFFF00" w:fill="FFFF00"/>
            <w:vAlign w:val="center"/>
            <w:hideMark/>
          </w:tcPr>
          <w:p w14:paraId="055C2B4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9B7513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PAKIET I - Angiograf z wyposażeniem na salę "C" Pracowni Hemodynamiki i Angiokardiografii - 1 zestaw </w:t>
            </w:r>
          </w:p>
        </w:tc>
        <w:tc>
          <w:tcPr>
            <w:tcW w:w="1037" w:type="pct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BF58F6D" w14:textId="77777777" w:rsidR="009B7513" w:rsidRPr="009B7513" w:rsidRDefault="009B7513" w:rsidP="009B7513">
            <w:pPr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9B7513">
              <w:rPr>
                <w:rFonts w:ascii="Verdana" w:hAnsi="Verdana" w:cs="Calibri"/>
                <w:b/>
                <w:bCs/>
                <w:sz w:val="18"/>
                <w:szCs w:val="18"/>
              </w:rPr>
              <w:t>CPV: 33111720-4</w:t>
            </w:r>
          </w:p>
        </w:tc>
      </w:tr>
      <w:tr w:rsidR="000934AD" w:rsidRPr="009B7513" w14:paraId="2D0CB912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D6ED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26CA7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nazwa/typ/model oferowanego angiografu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EF2C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460E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7783E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0934AD" w:rsidRPr="009B7513" w14:paraId="74063845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4B43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18EAD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numer katalogowy produktu lub grupy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B324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4A6D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3024F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0934AD" w:rsidRPr="009B7513" w14:paraId="08CDD8E7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99F8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A16F8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producent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01DE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72F4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DCCDB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6B7B1BB3" w14:textId="77777777" w:rsidTr="003B4E33">
        <w:trPr>
          <w:trHeight w:val="49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06D87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ABF5F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oferowany aparat angiograficzny i całość wyposażenia fabrycznie nowe, nie regenerowane i nie powystawowe, rok produkcji - 2023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C623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00B54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4F765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219135AA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2A22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3A362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stacjonarny system do badań rtg cyfrowych do pracowni hemodynamiki Zamawiającego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FD21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CE233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BEB0C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488DE40C" w14:textId="77777777" w:rsidTr="003B4E33">
        <w:trPr>
          <w:trHeight w:val="52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46D0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7C78A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zakres przedmiotu zamówienia - dostawa i zainstalowanie stacjonarnego systemu wraz z wyposażeniem wg niżej wyspecyfikowanych wymagań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EC7B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13F88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7EFBC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0934AD" w:rsidRPr="009B7513" w14:paraId="194ECAD7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nil"/>
            </w:tcBorders>
            <w:shd w:val="clear" w:color="000000" w:fill="D9D9D9"/>
            <w:vAlign w:val="center"/>
            <w:hideMark/>
          </w:tcPr>
          <w:p w14:paraId="067289A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vAlign w:val="center"/>
            <w:hideMark/>
          </w:tcPr>
          <w:p w14:paraId="7316ED8E" w14:textId="77777777" w:rsidR="009B7513" w:rsidRPr="009B7513" w:rsidRDefault="009B7513" w:rsidP="009B7513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STATYW ANGIOGRAFU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vAlign w:val="center"/>
            <w:hideMark/>
          </w:tcPr>
          <w:p w14:paraId="51A45B6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vAlign w:val="center"/>
            <w:hideMark/>
          </w:tcPr>
          <w:p w14:paraId="29530071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44C53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9B7513" w:rsidRPr="009B7513" w14:paraId="29F92DC9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8575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ACDF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mocowanie statywu do podłogi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D3DA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2E1DE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DFF65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23749435" w14:textId="77777777" w:rsidTr="003B4E33">
        <w:trPr>
          <w:trHeight w:val="132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E3FE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555A2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silnikowe ustawianie statywu w pozycji parkingowej – dopuszczalne sposoby realizacji: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wariant 1 - odjazd statywu do pozycji umożliwiającej dostęp do pacjenta na stole ze wszystkich stron,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wariant 2 - obrót statywu do pozycji za głową oraz z obu boków pacjenta (tj. wzdłużnej i prostopadłych do osi symetrii stołu pacjenta), pozwalający na swobodny dostęp do pacjenta z pozostałych stron lub inne rozwiązanie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2F8D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zaoferowana wersję i opisać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1843B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FABEBF" w14:textId="5898346C" w:rsidR="009B7513" w:rsidRPr="00237525" w:rsidRDefault="00237525" w:rsidP="009B7513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237525">
              <w:rPr>
                <w:rFonts w:ascii="Verdana" w:hAnsi="Verdana" w:cs="Calibri"/>
                <w:bCs/>
                <w:sz w:val="16"/>
                <w:szCs w:val="16"/>
              </w:rPr>
              <w:t>Wariant 1 – 1 pkt; wariant 2 lub inne – 0 pkt</w:t>
            </w:r>
          </w:p>
        </w:tc>
      </w:tr>
      <w:tr w:rsidR="009B7513" w:rsidRPr="009B7513" w14:paraId="01CD0311" w14:textId="77777777" w:rsidTr="003B4E33">
        <w:trPr>
          <w:trHeight w:val="73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6819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6F4AB" w14:textId="5A35D832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silnikowe ustawianie statywu w położeniach umożliwiających wykonywanie badań w całym obszarze ciała pacjenta (statyw za</w:t>
            </w:r>
            <w:r w:rsidR="00CC603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głową pacjenta oraz z boku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stołu pacjenta) bez konieczności obrotu stołu lub zmiany ułożenia pacjenta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52A6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86293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8A5AE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2B64CAF6" w14:textId="77777777" w:rsidTr="003B4E33">
        <w:trPr>
          <w:trHeight w:val="69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B65C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CBC38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zakres badania pacjenta na zaoferowanym stole pionowo ustawioną wiązką centralną promieniowania w kierunku wzdłuż osi symetrii stołu bez konieczności obrotu stołu lub zmiany ułożenia pacjenta, min. 180 cm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D85E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7261F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1E2B0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175E0E66" w14:textId="77777777" w:rsidTr="003B4E33">
        <w:trPr>
          <w:trHeight w:val="52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B140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C80DA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głębokość ramienia C mierzona od promienia centralnego do wewnętrznej krawędzi ramienia, min. 90 cm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7EE0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383A6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E299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[1,2]</w:t>
            </w:r>
          </w:p>
        </w:tc>
      </w:tr>
      <w:tr w:rsidR="009B7513" w:rsidRPr="009B7513" w14:paraId="3AE6F121" w14:textId="77777777" w:rsidTr="003B4E33">
        <w:trPr>
          <w:trHeight w:val="492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B2DA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359C3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zakres dostępnych projekcji ramienia C w kierunku LAO/RAO w pozycji statywu za głową pacjenta, min. 220°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77A3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8BFEA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73A5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[1,2]</w:t>
            </w:r>
          </w:p>
        </w:tc>
      </w:tr>
      <w:tr w:rsidR="009B7513" w:rsidRPr="009B7513" w14:paraId="26006D04" w14:textId="77777777" w:rsidTr="003B4E33">
        <w:trPr>
          <w:trHeight w:val="52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D55D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293D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zakres dostępnych projekcji ramienia C w kierunku CRAN/CAUD w pozycji statywu za głową pacjenta, min. 90°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F43B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50FA1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5790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[1,2]</w:t>
            </w:r>
          </w:p>
        </w:tc>
      </w:tr>
      <w:tr w:rsidR="000934AD" w:rsidRPr="009B7513" w14:paraId="73AC714C" w14:textId="77777777" w:rsidTr="003B4E33">
        <w:trPr>
          <w:trHeight w:val="49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2EEC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EDDDF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maksymalna szybkość ramienia C w kierunku LAO/RAO w pozycji statywu za głową pacjenta z wyłączeniem angiografii rotacyjnej/obrazowania 3D, min. 25°/s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299D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4A12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780D8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[1,2]</w:t>
            </w:r>
          </w:p>
        </w:tc>
      </w:tr>
      <w:tr w:rsidR="000934AD" w:rsidRPr="009B7513" w14:paraId="3F2823EE" w14:textId="77777777" w:rsidTr="003B4E33">
        <w:trPr>
          <w:trHeight w:val="49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36EB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B30EF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maksymalna szybkość ramienia C w kierunku CRAN/CAUD w pozycji statywu za głową pacjenta z wyłączeniem angiografii rotacyjnej/obrazowania 3D, min. 18°/s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0FB1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E93E0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BBF16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[1,2]</w:t>
            </w:r>
          </w:p>
        </w:tc>
      </w:tr>
      <w:tr w:rsidR="000934AD" w:rsidRPr="009B7513" w14:paraId="5FD1C945" w14:textId="77777777" w:rsidTr="003B4E33">
        <w:trPr>
          <w:trHeight w:val="49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7277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10CEC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maksymalna szybkość ramienia C w trakcie obrazowania 3D wysokokontrastowego w pozycji statywu za głową pacjenta, min. 50°/s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9585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D9D5F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1B0D1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0934AD" w:rsidRPr="009B7513" w14:paraId="50A1B7C4" w14:textId="77777777" w:rsidTr="003B4E33">
        <w:trPr>
          <w:trHeight w:val="49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3404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4851A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maksymalna szybkość ramienia C w trakcie obrazowania 3D niskokontrastowego w pozycji statywu za głową pacjenta, min. 40°/s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33CF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5C530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7AA1E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63DD653E" w14:textId="77777777" w:rsidTr="003B4E33">
        <w:trPr>
          <w:trHeight w:val="94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3B16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A4031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sterowanie ruchami statywu z pulpitu przy stole pacjenta; pulpit zabezpieczony przed rozbryzgami wody, min. IPx4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D8E5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TAK, podać stopień ochrony zgodnie z normą 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 w:type="page"/>
              <w:t>PN-EN/IEC 60529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A60DE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C3068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0D11BB5E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1E85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A61BC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programowanie i przywoływanie pozycji ramienia C z pulpitu przy stole pacjenta min. 20 pozycji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4623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951D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4682B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0C90FA2C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DB58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AC919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automatyczne ustawianie statywu w pozycji odpowiadającej wybranemu obrazowi referencyjnemu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1AD0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8DE49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94551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437FE8F1" w14:textId="77777777" w:rsidTr="003B4E33">
        <w:trPr>
          <w:trHeight w:val="49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A20E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D4397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automatyczny wybór obrazu referencyjnego (ze zbioru obrazów referencyjnych) odpowiadającego aktualnemu ustawieniu statywu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6D37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TAK/NIE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C683C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7890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1/0</w:t>
            </w:r>
          </w:p>
        </w:tc>
      </w:tr>
      <w:tr w:rsidR="009B7513" w:rsidRPr="009B7513" w14:paraId="4D359400" w14:textId="77777777" w:rsidTr="003B4E33">
        <w:trPr>
          <w:trHeight w:val="9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84FE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D148C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system zabezpieczenia przed kolizją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A265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typ: software’owy, elektromechaniczny, pojemnościowy, inny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D852A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5A608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24F1747F" w14:textId="77777777" w:rsidTr="003B4E33">
        <w:trPr>
          <w:trHeight w:val="49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B9AF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5D7B0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wyświetlanie danych systemowych w sali badań (min. angulacja ramienia C, FOV, pozycja stołu, informacja o dawce i statusie cieplnym lampy RTG)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07DD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8612C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44941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5B485373" w14:textId="77777777" w:rsidTr="003B4E33">
        <w:trPr>
          <w:trHeight w:val="300"/>
        </w:trPr>
        <w:tc>
          <w:tcPr>
            <w:tcW w:w="3172" w:type="pct"/>
            <w:gridSpan w:val="2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nil"/>
            </w:tcBorders>
            <w:shd w:val="clear" w:color="000000" w:fill="D9D9D9"/>
            <w:vAlign w:val="center"/>
            <w:hideMark/>
          </w:tcPr>
          <w:p w14:paraId="5E0EEC93" w14:textId="77777777" w:rsidR="009B7513" w:rsidRPr="009B7513" w:rsidRDefault="009B7513" w:rsidP="009B7513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STÓŁ PACJENTA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vAlign w:val="center"/>
            <w:hideMark/>
          </w:tcPr>
          <w:p w14:paraId="7D96A55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vAlign w:val="center"/>
            <w:hideMark/>
          </w:tcPr>
          <w:p w14:paraId="1751973B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02374E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9B7513" w:rsidRPr="009B7513" w14:paraId="67ABA631" w14:textId="77777777" w:rsidTr="003B4E33">
        <w:trPr>
          <w:trHeight w:val="402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64FF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5E9B4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stół stacjonarny, mocowany na stałe do podłogi, z pływającym blatem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382B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ABA9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15F6D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2DEF06B5" w14:textId="77777777" w:rsidTr="003B4E33">
        <w:trPr>
          <w:trHeight w:val="43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38AF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694B8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blat z włókna węglowego przeznaczony do zabiegów kardiologicznych z wycięciem na głowę pacjenta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44E2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6286C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F9885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3683E8F6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1169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C413F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całkowita długość blatu, min. 260 cm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FF60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EA38A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4D10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[1,2]</w:t>
            </w:r>
          </w:p>
        </w:tc>
      </w:tr>
      <w:tr w:rsidR="009B7513" w:rsidRPr="009B7513" w14:paraId="7F00C993" w14:textId="77777777" w:rsidTr="003B4E33">
        <w:trPr>
          <w:trHeight w:val="49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D030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9FF55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długość części blatu stołu przeziernej dla promieniowania X w zakresie 360° – wysięg blatu stołu bez zawartości metalu, min. 125 cm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526F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579D8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04DA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[1,2]</w:t>
            </w:r>
          </w:p>
        </w:tc>
      </w:tr>
      <w:tr w:rsidR="009B7513" w:rsidRPr="009B7513" w14:paraId="65965757" w14:textId="77777777" w:rsidTr="003B4E33">
        <w:trPr>
          <w:trHeight w:val="97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2038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E97C7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pochłanialność blatu pacjenta wraz materacem (przy min. 100 [kV] i min. HVL (half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value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layer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) 3,5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mmAl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) max. 2,0 [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mmAl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1948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C7E06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B8ABD" w14:textId="009A1A04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9B7513">
              <w:rPr>
                <w:rFonts w:ascii="Verdana" w:hAnsi="Verdana" w:cs="Calibri"/>
                <w:color w:val="000000"/>
                <w:sz w:val="14"/>
                <w:szCs w:val="14"/>
              </w:rPr>
              <w:t>wartość ≤ 1,0</w:t>
            </w:r>
            <w:r w:rsidR="00F104D3">
              <w:rPr>
                <w:rFonts w:ascii="Verdana" w:hAnsi="Verdana" w:cs="Calibri"/>
                <w:color w:val="000000"/>
                <w:sz w:val="14"/>
                <w:szCs w:val="14"/>
              </w:rPr>
              <w:t>5</w:t>
            </w:r>
            <w:r w:rsidRPr="009B7513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[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4"/>
                <w:szCs w:val="14"/>
              </w:rPr>
              <w:t>mmAl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4"/>
                <w:szCs w:val="14"/>
              </w:rPr>
              <w:t>] - 1 pkt., za pochłanialność &gt; 1,0</w:t>
            </w:r>
            <w:r w:rsidR="00F104D3">
              <w:rPr>
                <w:rFonts w:ascii="Verdana" w:hAnsi="Verdana" w:cs="Calibri"/>
                <w:color w:val="000000"/>
                <w:sz w:val="14"/>
                <w:szCs w:val="14"/>
              </w:rPr>
              <w:t>5</w:t>
            </w:r>
            <w:r w:rsidRPr="009B7513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[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4"/>
                <w:szCs w:val="14"/>
              </w:rPr>
              <w:t>mmAl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] - 0 pkt. </w:t>
            </w:r>
          </w:p>
        </w:tc>
      </w:tr>
      <w:tr w:rsidR="009B7513" w:rsidRPr="009B7513" w14:paraId="17E8F8A0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186E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17E78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zakres przesuwu wzdłużnego blatu stołu, min. 120 cm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DBC0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32AE4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1384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[1,2]</w:t>
            </w:r>
          </w:p>
        </w:tc>
      </w:tr>
      <w:tr w:rsidR="009B7513" w:rsidRPr="009B7513" w14:paraId="4B280D32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6DD2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E0E02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zakres przesuwu poprzecznego blatu stołu, min. 35 cm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C467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7C747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4C14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[1,2]</w:t>
            </w:r>
          </w:p>
        </w:tc>
      </w:tr>
      <w:tr w:rsidR="009B7513" w:rsidRPr="009B7513" w14:paraId="3D6E6E3B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F24C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302E5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zakres silnikowej regulacji wysokości stołu, min. 28 cm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2D6C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70E26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6B0E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[1,2]</w:t>
            </w:r>
          </w:p>
        </w:tc>
      </w:tr>
      <w:tr w:rsidR="009B7513" w:rsidRPr="009B7513" w14:paraId="2ED19125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7AA1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6352F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szybkość silnikowej regulacji wysokości stołu, min. 2 cm/s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348A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817C0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03E0B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4DF84A52" w14:textId="77777777" w:rsidTr="003B4E33">
        <w:trPr>
          <w:trHeight w:val="45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A142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40298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zakres pochylania blatu stołu (pozycja Trendelenburga/odwrotna pozycja Trendelenburga), min. 30°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466A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3AC14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4D3BB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584980B0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8152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FC863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zakres obrotu stołu w osi pionowej, min. ±90°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774A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2F9B7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12D38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1611E72B" w14:textId="77777777" w:rsidTr="003B4E33">
        <w:trPr>
          <w:trHeight w:val="52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AC4F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225B2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maksymalne obciążenie stołu przy maksymalnym wysunięciu blatu, min. 325 kg oraz nacisk o sile min. 500 N podczas RKO w każdej wzdłużnej pozycji blatu stołu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CF6D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602B4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A2653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2BA84363" w14:textId="77777777" w:rsidTr="003B4E33">
        <w:trPr>
          <w:trHeight w:val="9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E1D9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1C97A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sterowanie ruchami stołu z pulpitu przy stole pacjenta; pulpit zabezpieczony przed rozbryzgami wody, min. IPx4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B19D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TAK, podać stopień ochrony zgodnie z normą 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PN-EN/IEC 60529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A7895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D0F08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6E50AF6D" w14:textId="77777777" w:rsidTr="003B4E33">
        <w:trPr>
          <w:trHeight w:val="246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DE65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B3682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akcesoria zaoferowane do stołu, min.: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 w:type="page"/>
              <w:t xml:space="preserve">- </w:t>
            </w: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materac termoelastyczny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dopasowany kształtem i wielkością do blatu stołu, z niezawierającym lateksu pokrowcem, odpornym na działanie środków dezynfekcyjnych - </w:t>
            </w: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 sztuka,</w:t>
            </w: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br w:type="page"/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 szyny akcesoryjne z 3 stron stołu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, umożliwiające mocowanie akcesoriów,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 w:type="page"/>
              <w:t xml:space="preserve">- statyw na płyny infuzyjne przeznaczony do montażu na szynach akcesoryjnych - </w:t>
            </w: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 sztuka,</w:t>
            </w: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br w:type="page"/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- podkładki umieszczane wzdłuż tułowia pacjenta, utrzymujące jego ręce w komfortowej pozycji w trakcie długotrwałych zabiegów - </w:t>
            </w: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6 sztuk,</w:t>
            </w: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br w:type="page"/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- klipsy porządkujące kable EKG i mocujące je do blatu stołu - </w:t>
            </w: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5 sztuk;</w:t>
            </w: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br w:type="page"/>
              <w:t xml:space="preserve">- 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wyprofilowana podkładka pod głowę pacjenta</w:t>
            </w: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 - 1 sztuka,</w:t>
            </w: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br w:type="page"/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- pasy zabezpieczające pacjenta przed upadkiem - </w:t>
            </w: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3 komplety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6E00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D85B3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9EE1F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0EB31596" w14:textId="77777777" w:rsidTr="003B4E3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866E6DB" w14:textId="77777777" w:rsidR="009B7513" w:rsidRPr="009B7513" w:rsidRDefault="009B7513" w:rsidP="009B7513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GENERATOR WYSOKIEGO NAPIĘCIA, SYSTEM KONTROLI EKSPOZYCJI</w:t>
            </w:r>
          </w:p>
        </w:tc>
      </w:tr>
      <w:tr w:rsidR="009B7513" w:rsidRPr="009B7513" w14:paraId="0335B961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FCD8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D343A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moc nominalna generatora, min. 100 kW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949A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C1297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D2132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45F30A6A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57B8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0DA37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minimalny czas ekspozycji, maks. 1 ms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0373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3EF08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5F7E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[2,1]</w:t>
            </w:r>
          </w:p>
        </w:tc>
      </w:tr>
      <w:tr w:rsidR="009B7513" w:rsidRPr="009B7513" w14:paraId="5F1EFA63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36DA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1B3A0" w14:textId="5561F6D8" w:rsidR="009B7513" w:rsidRPr="009B7513" w:rsidRDefault="003B4E3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maksymalne</w:t>
            </w:r>
            <w:r w:rsidR="009B7513"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obciążenie generatora mocą ciągłą (tj. bez ograniczeń czasowych), min. 1500 W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4B77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E84B3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5C3A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[1,2]</w:t>
            </w:r>
          </w:p>
        </w:tc>
      </w:tr>
      <w:tr w:rsidR="009B7513" w:rsidRPr="009B7513" w14:paraId="28F90E18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88E5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897EA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zakres napięcia wyjściowego dla fluoroskopii, min. 60-120 kV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8A15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3067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9CA88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717D1C4F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E6F2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B3376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zakres napięcia wyjściowego dla akwizycji zdjęciowych, min. 60-120 kV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21F4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74986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5C8C3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560E4617" w14:textId="77777777" w:rsidTr="003B4E33">
        <w:trPr>
          <w:trHeight w:val="103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3F13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9C82F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automatyczny dobór i ustawianie parametrów ekspozycji do grubości/gęstości pacjenta, uwzględniający zmiany angulacji ramienia C, SID i kolimacji, min. kV, mA, ms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1A0E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73C4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1232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9B7513">
              <w:rPr>
                <w:rFonts w:ascii="Verdana" w:hAnsi="Verdana" w:cs="Calibri"/>
                <w:color w:val="000000"/>
                <w:sz w:val="14"/>
                <w:szCs w:val="14"/>
              </w:rPr>
              <w:t>kV, mA, ms - 0 pkt., wielkość ogniska lampy - 2 pkt., filtr. wstępna - 2 pkt.</w:t>
            </w:r>
          </w:p>
        </w:tc>
      </w:tr>
      <w:tr w:rsidR="009B7513" w:rsidRPr="009B7513" w14:paraId="661D71BD" w14:textId="77777777" w:rsidTr="003B4E33">
        <w:trPr>
          <w:trHeight w:val="27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3BFA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CB865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wybór programów akwizycji zdjęciowej i fluoroskopii przy stole pacjenta oraz w sterowni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ADA3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2AD3F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4D435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6B364F5E" w14:textId="77777777" w:rsidTr="003B4E33">
        <w:trPr>
          <w:trHeight w:val="45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159A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8DDB1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zabezpieczenie przed przypadkowym wyzwoleniem promieniowania dostępne dla użytkownika – w sali badań i w sterowni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DA57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1C217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9FA97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3C05B691" w14:textId="77777777" w:rsidTr="003B4E33">
        <w:trPr>
          <w:trHeight w:val="462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FA80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D2D12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funkcja automatycznego przełączania ogniska lampy RTG umożliwiająca awaryjne dokończenie zabiegu w razie awarii jednego z tych ognisk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6C4E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DE3E9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FD287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7D83CB92" w14:textId="77777777" w:rsidTr="003B4E33">
        <w:trPr>
          <w:trHeight w:val="642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9BD0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4B185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bezprzewodowy włącznik nożny wyzwalania promieniowania (fluoroskopia, akwizycja zdjęciowa) w sali badań zabezpieczony przed rozbryzgami wody, min. IPx8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B133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stopień ochrony zgodnie z PN-EN/IEC 60529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CB491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B7F01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7AD76A88" w14:textId="77777777" w:rsidTr="003B4E33">
        <w:trPr>
          <w:trHeight w:val="49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5990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D48AF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min. 2 dodatkowe (oprócz fluoroskopii i akwizycji zdjęciowej), konfigurowalne przyciski nożnego włącznika promieniowania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A4DE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TAK/NIE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C2363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65FD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1/0</w:t>
            </w:r>
          </w:p>
        </w:tc>
      </w:tr>
      <w:tr w:rsidR="009B7513" w:rsidRPr="009B7513" w14:paraId="4A4E101B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EE2C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F0AC3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włącznik promieniowania (min. akwizycja zdjęciowa) w sterowni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CE18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61B91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BC63D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5E978DFD" w14:textId="77777777" w:rsidTr="003B4E3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FCCCB14" w14:textId="77777777" w:rsidR="009B7513" w:rsidRPr="009B7513" w:rsidRDefault="009B7513" w:rsidP="009B7513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LAMPA RTG, KOLIMATOR</w:t>
            </w:r>
          </w:p>
        </w:tc>
      </w:tr>
      <w:tr w:rsidR="009B7513" w:rsidRPr="009B7513" w14:paraId="3CE53571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F06F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A11D5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ułożyskowanie anody bezszumowe (w łożysku „płynnym”)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B00E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E86AA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61256B" w14:textId="18F621CD" w:rsidR="009B7513" w:rsidRPr="00195C5B" w:rsidRDefault="008E5781" w:rsidP="009B7513">
            <w:pPr>
              <w:jc w:val="center"/>
              <w:rPr>
                <w:rFonts w:ascii="Verdana" w:hAnsi="Verdana" w:cs="Calibri"/>
                <w:bCs/>
                <w:sz w:val="14"/>
                <w:szCs w:val="14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3B0AED9D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FF30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B88F1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lampa min. 2-ogniskowa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17C3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7FF37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76864D" w14:textId="2CE10F3D" w:rsidR="009B7513" w:rsidRPr="009B7513" w:rsidRDefault="008E5781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195C5B">
              <w:rPr>
                <w:rFonts w:ascii="Verdana" w:hAnsi="Verdana" w:cs="Calibri"/>
                <w:bCs/>
                <w:sz w:val="14"/>
                <w:szCs w:val="14"/>
              </w:rPr>
              <w:t>lampa: 2-ogniskowa – 0 pkt, 3-</w:t>
            </w:r>
            <w:r w:rsidRPr="00195C5B">
              <w:rPr>
                <w:rFonts w:ascii="Verdana" w:hAnsi="Verdana" w:cs="Calibri"/>
                <w:bCs/>
                <w:sz w:val="14"/>
                <w:szCs w:val="14"/>
              </w:rPr>
              <w:lastRenderedPageBreak/>
              <w:t>ogniskowa lub więcej – 1 pkt</w:t>
            </w:r>
          </w:p>
        </w:tc>
      </w:tr>
      <w:tr w:rsidR="009B7513" w:rsidRPr="009B7513" w14:paraId="3EDC7564" w14:textId="77777777" w:rsidTr="003B4E33">
        <w:trPr>
          <w:trHeight w:val="49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A6CB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52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98E3C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rozmiar najmniejszego ogniska, maks. 0,4 mm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260E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zgodnie z PN-EN/IEC 60336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C2DDE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8A77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[2,1]</w:t>
            </w:r>
          </w:p>
        </w:tc>
      </w:tr>
      <w:tr w:rsidR="009B7513" w:rsidRPr="009B7513" w14:paraId="70969CBF" w14:textId="77777777" w:rsidTr="003B4E33">
        <w:trPr>
          <w:trHeight w:val="45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040E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724B3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rozmiar ogniska następnego po najmniejszym, maks. 0,7 mm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7E31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zgodnie z PN-EN/IEC 60336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07B37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3E93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[2,1]</w:t>
            </w:r>
          </w:p>
        </w:tc>
      </w:tr>
      <w:tr w:rsidR="009B7513" w:rsidRPr="009B7513" w14:paraId="5BA08562" w14:textId="77777777" w:rsidTr="003B4E33">
        <w:trPr>
          <w:trHeight w:val="492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84D5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ACEB4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rozmiar największego ogniska; dla lamp 2-ogniskowych podać wartość z punktu powyżej, maks. 1,0 mm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A4A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zgodnie z PN-EN/IEC 60336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1B5FF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FBFD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[2,1]</w:t>
            </w:r>
          </w:p>
        </w:tc>
      </w:tr>
      <w:tr w:rsidR="009B7513" w:rsidRPr="009B7513" w14:paraId="32438864" w14:textId="77777777" w:rsidTr="003B4E33">
        <w:trPr>
          <w:trHeight w:val="51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9E36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6E334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maksymalna obciążalność największego ogniska, min. 65 kW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71F7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zgodnie z PN-EN/IEC 60613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F6025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8103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[1,2]</w:t>
            </w:r>
          </w:p>
        </w:tc>
      </w:tr>
      <w:tr w:rsidR="009B7513" w:rsidRPr="009B7513" w14:paraId="0B84D6C2" w14:textId="77777777" w:rsidTr="003B4E33">
        <w:trPr>
          <w:trHeight w:val="48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43FD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10672" w14:textId="370C3F88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maksymalna obciążalność ogniska </w:t>
            </w:r>
            <w:r w:rsidR="00307BA5">
              <w:rPr>
                <w:rFonts w:ascii="Verdana" w:hAnsi="Verdana" w:cs="Calibri"/>
                <w:color w:val="000000"/>
                <w:sz w:val="16"/>
                <w:szCs w:val="16"/>
              </w:rPr>
              <w:t>poprzedzającego ognisko największe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, min. 30 kW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1353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zgodnie z PN-EN/IEC 60613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3EEE7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0DEE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[1,2]</w:t>
            </w:r>
          </w:p>
        </w:tc>
      </w:tr>
      <w:tr w:rsidR="009B7513" w:rsidRPr="009B7513" w14:paraId="7F43C9FA" w14:textId="77777777" w:rsidTr="003B4E33">
        <w:trPr>
          <w:trHeight w:val="49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F8DD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1683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maksymalna obciążalność najmniejszego ogniska; dla lamp 2-ogniskowych podać wartość z punktu powyżej, min. 15 kW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8E50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zgodnie z PN-EN/IEC 60613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6E122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7B9E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[1,2]</w:t>
            </w:r>
          </w:p>
        </w:tc>
      </w:tr>
      <w:tr w:rsidR="009B7513" w:rsidRPr="009B7513" w14:paraId="7033436D" w14:textId="77777777" w:rsidTr="003B4E33">
        <w:trPr>
          <w:trHeight w:val="49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86DB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5BC8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mechanizm redukcji promieniowania resztkowego przy przełączaniu impulsów – sterowanie siatką lub podobny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F5A7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opisać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E80FE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874A1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36B36590" w14:textId="77777777" w:rsidTr="003B4E33">
        <w:trPr>
          <w:trHeight w:val="49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EA75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62FBC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maksymalny prąd lampy przy fluoroskopii pulsacyjnej z wykorzystaniem małego ogniska i aktywnym mechanizmie redukcji promieniowania resztkowego, min. 160 mA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220A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A9875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977D6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6D5E424E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C0A2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F110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pojemność cieplna anody, min. 3300 kHU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DFC1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D9696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6DF3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[1,3]</w:t>
            </w:r>
          </w:p>
        </w:tc>
      </w:tr>
      <w:tr w:rsidR="009B7513" w:rsidRPr="009B7513" w14:paraId="7D40AF85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297C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6A236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pojemność cieplna kołpaka, min. 4500 kHU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9CC6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4777E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90D5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[1,3]</w:t>
            </w:r>
          </w:p>
        </w:tc>
      </w:tr>
      <w:tr w:rsidR="009B7513" w:rsidRPr="009B7513" w14:paraId="196BB635" w14:textId="77777777" w:rsidTr="003B4E33">
        <w:trPr>
          <w:trHeight w:val="49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A6C0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EA21C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maksymalne obciążenie anody mocą ciągłą (tj. bez ograniczeń czasowych); w przypadku, gdy wartość tego parametru jest mniejsza dla generatora, podać wartość dla generatora, min. 1500 W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DB8A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2C101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32AC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[1,2]</w:t>
            </w:r>
          </w:p>
        </w:tc>
      </w:tr>
      <w:tr w:rsidR="009B7513" w:rsidRPr="009B7513" w14:paraId="762B26A2" w14:textId="77777777" w:rsidTr="003B4E33">
        <w:trPr>
          <w:trHeight w:val="1422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9DA6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CA8B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łączna dawka promieniowania przeciekowego zespołu lampy RTG w ciągu godziny przy maks. napięciu, maks. obciążeniu i w odległości maks. 1 m, maks. 0,5 mGy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2362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wartość zgodnie z PN-EN/IEC 60601-1-3 i warunki pomiaru (napięcie [kV], obciążenie [W] i odległość [m])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42153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3F5EF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5C8AB29F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60D2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4B97C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przysłony prostokątne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CBC2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B634F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DDB58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4E45D259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353C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1E736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min. 2 filtry półprzepuszczalne (klinowe) z możliwością obrotu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FEE5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84744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72E19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2C9D576E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36E6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F6FF7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filtr palcowy wbudowany w kolimator lub inne rozwiązanie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7049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opisać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7CEA0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CEABA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33A623CE" w14:textId="77777777" w:rsidTr="003B4E33">
        <w:trPr>
          <w:trHeight w:val="84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FDE5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299F5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sterowanie kolimatorem z pulpitu przy stole pacjenta; pulpit zabezpieczony przed rozbryzgami wody, min. IPx4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935B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stopień ochrony zgodnie z PN-EN/IEC 60529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F05BA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EB6C4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2CDB63EF" w14:textId="77777777" w:rsidTr="003B4E33">
        <w:trPr>
          <w:trHeight w:val="492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8764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E0623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dodatkowa (poza wewnętrzną filtracją lampy) maksymalna filtracja promieniowania w kolimatorze, min. równoważnik 0,9 mm Cu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E5B1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923D2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01E6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[1,2]</w:t>
            </w:r>
          </w:p>
        </w:tc>
      </w:tr>
      <w:tr w:rsidR="009B7513" w:rsidRPr="009B7513" w14:paraId="5E4B187E" w14:textId="77777777" w:rsidTr="003B4E33">
        <w:trPr>
          <w:trHeight w:val="94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58DE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0EA92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automatyczny dobór (z uwzględnieniem zmiennej grubości pacjenta przy różnych angulacjach) oraz samoczynne wsuwanie (silnikowe, bez ingerencji obsługi) dodatkowej (poza wewnętrzną filtracją lampy) filtracji w celu redukcji dawki i poprawy jakości obrazu – przy fluoroskopii i przy akwizycji zdjęciowej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3CA5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TAK/NIE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73E21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76AD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1/0</w:t>
            </w:r>
          </w:p>
        </w:tc>
      </w:tr>
      <w:tr w:rsidR="009B7513" w:rsidRPr="009B7513" w14:paraId="6EDEE88B" w14:textId="77777777" w:rsidTr="003B4E33">
        <w:trPr>
          <w:trHeight w:val="39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777D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C1878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sygnalizator akustyczny i optyczny zbliżania się do temperatury przegrzania lampy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3660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DC807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9F71D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2AEF0DF2" w14:textId="77777777" w:rsidTr="003B4E33">
        <w:trPr>
          <w:trHeight w:val="702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C197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A3643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monitorowanie dawki promieniowania na wyjściu z lampy przy fluoroskopii i ekspozycji zdjęciowej oraz dawki całkowitej, wyświetlanie dawki (lub iloczynu dawki i pola powierzchni) w sali badań oraz w sterowni; możliwość wydruku informacji o dawce na pacjenta na drukarce sieciowej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0733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00A40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65FED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612B818E" w14:textId="77777777" w:rsidTr="003B4E33">
        <w:trPr>
          <w:trHeight w:val="51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6D67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72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DFC4E" w14:textId="77777777" w:rsidR="009B7513" w:rsidRPr="00F104D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</w:pPr>
            <w:r w:rsidRPr="00F104D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zapis raportów o dawce w formatach DICOM X-Ray Radiation Dose Structured Report </w:t>
            </w:r>
            <w:proofErr w:type="spellStart"/>
            <w:r w:rsidRPr="00F104D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F104D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X-Ray Angiographic Image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4FFD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7F490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5DEBC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31EDB4D4" w14:textId="77777777" w:rsidTr="003B4E3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D160C96" w14:textId="77777777" w:rsidR="009B7513" w:rsidRPr="009B7513" w:rsidRDefault="009B7513" w:rsidP="009B7513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DETEKTOR OBRAZU</w:t>
            </w:r>
          </w:p>
        </w:tc>
      </w:tr>
      <w:tr w:rsidR="009B7513" w:rsidRPr="009B7513" w14:paraId="5C5459D0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EF6C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E920E" w14:textId="083BFC31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płaski detektor cyfrowy o czy</w:t>
            </w:r>
            <w:r w:rsidR="004703B2">
              <w:rPr>
                <w:rFonts w:ascii="Verdana" w:hAnsi="Verdana" w:cs="Calibri"/>
                <w:color w:val="000000"/>
                <w:sz w:val="16"/>
                <w:szCs w:val="16"/>
              </w:rPr>
              <w:t>nnej powierzchni detekcji min. 29 cm x 40 cm (przekątna 49 cm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5E16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5F13B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A44E1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1F8C69ED" w14:textId="77777777" w:rsidTr="003B4E33">
        <w:trPr>
          <w:trHeight w:val="48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666C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13DC1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matryca detektora – liczba pikseli, z których odczytywany jest obraz, min. 4 mln pikseli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AD2B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[piksel × piksel]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22912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EE5DA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0AE4A276" w14:textId="77777777" w:rsidTr="003B4E33">
        <w:trPr>
          <w:trHeight w:val="54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865C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5D52A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stosunek sygnału do szumu elektronicznego (SENR) detektora dla pojedynczych pikseli przy maks. 5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nGy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, min. 10 dB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FA3D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D6B6A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4E822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0C0FD7A1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93F7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58836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liczba pól widzenia detektora (FOV), min. 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7456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D6038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E1373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35C084BC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FFA2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B9823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głębia bitowa detektora, min. 16 bit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8298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D8CA2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39215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1A08D653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0E56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CA635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wielkość piksela, maks. 154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μm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135A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3AE1E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4B911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37952687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2FAE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F6394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rozdzielczość przestrzenna detektora, min. 3,25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lp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/mm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BF67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A0014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E1CD7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1FBDEBBF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3D51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2E191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typowa detekcyjna wydajność kwantowa detektora (DQE) przy 0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lp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/mm, min. 77%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46E9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35485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EE5EF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775B5062" w14:textId="77777777" w:rsidTr="003B4E33">
        <w:trPr>
          <w:trHeight w:val="67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9B2D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E9B47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silnikowy, automatyczny (bez ingerencji obsługi) równoczesny obrót przysłony na lampie RTG oraz detektora dla kompensacji obrotu obrazu przy obrocie stołu pacjenta – bez zmiany pola widzenia detektora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7BCF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TAK/NIE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96F8E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95EE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1/0</w:t>
            </w:r>
          </w:p>
        </w:tc>
      </w:tr>
      <w:tr w:rsidR="009B7513" w:rsidRPr="009B7513" w14:paraId="40232F28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7B8D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ABFAF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silnikowy przesuw detektora – zmiana odległości źródło - obraz, min. 30 cm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8838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A9B8C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DE2AF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389DDDC8" w14:textId="77777777" w:rsidTr="003B4E33">
        <w:trPr>
          <w:trHeight w:val="49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4DAD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B29C4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przyciski na obudowie detektora umożliwiające zmianę angulacji ramienia C oraz SID przez operatora stojącego u wezgłowia pacjenta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E13A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TAK/NIE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3CFA4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1C3B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1/0</w:t>
            </w:r>
          </w:p>
        </w:tc>
      </w:tr>
      <w:tr w:rsidR="009B7513" w:rsidRPr="009B7513" w14:paraId="09F40247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2122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E58FA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wyjmowana kratka przeciwrozproszeniowa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8324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CD3B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43B14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5E01306F" w14:textId="77777777" w:rsidTr="003B4E3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1081457" w14:textId="77777777" w:rsidR="009B7513" w:rsidRPr="009B7513" w:rsidRDefault="009B7513" w:rsidP="009B7513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MONITORY, OBSŁUGA SYGNAŁÓW WIZYJNYCH</w:t>
            </w:r>
          </w:p>
        </w:tc>
      </w:tr>
      <w:tr w:rsidR="000934AD" w:rsidRPr="009B7513" w14:paraId="20EF783A" w14:textId="77777777" w:rsidTr="003B4E33">
        <w:trPr>
          <w:trHeight w:val="135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C02A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E3221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wielkoformatowy monitor LCD o przekątnej min. 55” i rozdzielczości min. 8,2 mln pikseli, rozdzielczość rodzima min. 3840x2160, jasność maksymalna 700 cd/m2 (ustabilizowana 400 cd/m2), współczynnik kontrastu min. 1:1000, szeroki kąt spostrzegania (min. 176 stopni), tablice przeglądowe dla funkcji przenoszenia skali szarości, koloru i DICOM. Monitor dostarczony i zainstalowany wraz z zawieszeniem sufitowym w sali zabiegowej, umożliwiającym przesuwanie, obrót i zmianę wysokości monitora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6133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model i nr katalogowy oferowanego modelu monitora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B64FE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FE397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0934AD" w:rsidRPr="009B7513" w14:paraId="0EAA578E" w14:textId="77777777" w:rsidTr="003B4E33">
        <w:trPr>
          <w:trHeight w:val="426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4156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8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6AD98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sterownik zapewniający obsługę monitora opisanego powyżej, w tym podłączenie poniższych sygnałów i jednoczasową prezentację co najmniej 8 z poniższych: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/>
              <w:t xml:space="preserve">-obrazu live (w trybach DSA i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roadmap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>: jednoczasowo z subtrakcją i bez),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/>
              <w:t>- obrazu referencyjnego,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/>
              <w:t>- obrazu ze stacji roboczej z oprogramowaniem do rekonstrukcji 3D (jeśli funkcjonalność nie jest realizowana przez komputer obrazowy angiografu),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/>
              <w:t>- obrazu oprogramowania do poprawy widoczności stentów w naczyniach wieńcowych (funkcjonalność realizowana przez komputer obrazowy angiografu),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/>
              <w:t xml:space="preserve">- obrazu przebiegów i mierzonych parametrów hemodynamicznych z posiadanego przez Zamawiającego systemu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Sensis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Vibe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>,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/>
              <w:t>- obrazu z aparatu USG dostarczonego przez Wykonawcę,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/>
              <w:t>- obrazu z komputera PC posiadanego przez Zamawiającego,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/>
              <w:t xml:space="preserve">- obrazu z systemu elektrofizjologicznego posiadanego przez Zamawiającego (EP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Tracer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>),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/>
              <w:t>- obrazu z systemu elektroanatomicznego posiadanego przez Zamawiającego (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Carto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3),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/>
              <w:t>- obrazu z kamery, dostarczonej i zainstalowanej sufitowo przez Wykonawcę,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/>
              <w:t xml:space="preserve">- min. 4 obrazów z innych urządzeń Zamawiającego (np. USG, IVUS, stacja robocza RIS/PACS), generujących zarówno sygnał analogowy, jak i cyfrowy – uniwersalne cztery panele z gniazdami video (min. DVI), umożliwiające przyłączanie takich urządzeń, zlokalizowane w miejscach wskazanych przez Zamawiającego w sali zabiegowej oraz w </w:t>
            </w:r>
            <w:r w:rsidRPr="009B7513">
              <w:rPr>
                <w:rFonts w:ascii="Verdana" w:hAnsi="Verdana" w:cs="Calibri"/>
                <w:sz w:val="16"/>
                <w:szCs w:val="16"/>
              </w:rPr>
              <w:lastRenderedPageBreak/>
              <w:t xml:space="preserve">sterowni; 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wymagane jest zachowanie separacji galwanicznej min. 4kV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E867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A8DA8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291F8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9B7513" w:rsidRPr="009B7513" w14:paraId="4E1A2CA9" w14:textId="77777777" w:rsidTr="003B4E33">
        <w:trPr>
          <w:trHeight w:val="49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DA53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87</w:t>
            </w:r>
          </w:p>
        </w:tc>
        <w:tc>
          <w:tcPr>
            <w:tcW w:w="2826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75B5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wybór sposobu prezentacji – sterowanie sposobem podziału monitora opisanego powyżej z pulpitu sterowniczego systemu cyfrowego w sali zabiegowej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8BD5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4F2E0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96327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0934AD" w:rsidRPr="009B7513" w14:paraId="71AD7769" w14:textId="77777777" w:rsidTr="003B4E33">
        <w:trPr>
          <w:trHeight w:val="49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022C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37F98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możliwość dowolnej konfiguracji layout – ów przez Użytkownika w zakresie min.: wyboru źródła sygnału, rozmieszczenia oraz wielkości wybranych obrazów na ekranie monitora wielkoformatowego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2A66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TAK/NIE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5F855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B4C31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3/0</w:t>
            </w:r>
          </w:p>
        </w:tc>
      </w:tr>
      <w:tr w:rsidR="009B7513" w:rsidRPr="009B7513" w14:paraId="07AB747B" w14:textId="77777777" w:rsidTr="003B4E33">
        <w:trPr>
          <w:trHeight w:val="118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AF57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80663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osłona dla monitora opisanego powyżej z materiału antyrefleksyjnego o współczynniku transmisji min. 98%, zmniejszająca ryzyko mechanicznego uszkodzenia ekranu i zabezpieczająca go przed działaniem cieczy z możliwością łatwego (tj. bez użycia narzędzi) demontażu tej osłony w celu jej wymiany/konserwacji lub monitor wyposażony w zintegrowaną szybę o wytrzymałości wystarczającej do zabezpieczenia go przed uszkodzeniami mechanicznymi i działaniem cieczy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9DF3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opisać sposób realizacji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5970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10A58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2A5C1F4C" w14:textId="77777777" w:rsidTr="003B4E33">
        <w:trPr>
          <w:trHeight w:val="76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041E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C8BF0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wyprowadzenie sygnału wyświetlanego na monitorze opisanego powyżej w rozdzielczości Full HD (1920x1080), umożliwiające jego przesyłanie do sali konferencyjnej oraz wyświetlanie na wskazanym telewizorze/projektorze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1544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BC6D8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38212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0934AD" w:rsidRPr="009B7513" w14:paraId="5830EAF9" w14:textId="77777777" w:rsidTr="003B4E33">
        <w:trPr>
          <w:trHeight w:val="111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9697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F1526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Wykonawca w ramach oferty zaoferuje jeden dodatkowy kolorowy monitor przeglądowy TFT/LCD w sali zabiegowej o przekątnej min. 21”, który Wykonawca zainstaluje fizycznie i skonfiguruje w zakresie prezentacji obrazu live. Monitor zostanie zainstalowany przez Wykonawcę na dostarczonym przez Niego zawieszeniu sufitowym lub ściennym zamocowanym po przeciwległej stronie do zawieszenia sufitowego monitora opisanego powyżej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B51B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model i numer katalogowy oferowanego modelu monitora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B67BF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E7EB0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60F0832F" w14:textId="77777777" w:rsidTr="003B4E33">
        <w:trPr>
          <w:trHeight w:val="372"/>
        </w:trPr>
        <w:tc>
          <w:tcPr>
            <w:tcW w:w="5000" w:type="pct"/>
            <w:gridSpan w:val="5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7B33476" w14:textId="77777777" w:rsidR="009B7513" w:rsidRPr="009B7513" w:rsidRDefault="009B7513" w:rsidP="009B7513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SYSTEM CYFROWY I OPROGRAMOWANIE KLINICZNE</w:t>
            </w:r>
          </w:p>
        </w:tc>
      </w:tr>
      <w:tr w:rsidR="009B7513" w:rsidRPr="009B7513" w14:paraId="6DFAFB42" w14:textId="77777777" w:rsidTr="003B4E33">
        <w:trPr>
          <w:trHeight w:val="522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586A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A9F2F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pakiet aplikacji redukujących dawkę (typu: CARE,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DoseWise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lub inny równoważny – zależnie od nomenklatury producenta)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9BFF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nazwę i opisać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6442B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A1EC8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6F14ED53" w14:textId="77777777" w:rsidTr="003B4E33">
        <w:trPr>
          <w:trHeight w:val="73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6107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3221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pakiet specjalizowanych algorytmów działających w czasie rzeczywistym, poprawiających jakość uzyskiwanego obrazu i umożliwiających obrazowanie z obniżoną mocą dawki (OPTIQ,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ClarityIQ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lub równoważny – zależnie od nomenklatury producenta)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08DC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nazwę i opisać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CAE18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EF802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045DBB53" w14:textId="77777777" w:rsidTr="003B4E33">
        <w:trPr>
          <w:trHeight w:val="160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18516" w14:textId="67008BA2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1" w:name="RANGE!A103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94a</w:t>
            </w:r>
            <w:bookmarkEnd w:id="1"/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0AF06" w14:textId="4EEFCAF6" w:rsidR="00D74CB7" w:rsidRPr="00D74CB7" w:rsidRDefault="00D74CB7" w:rsidP="00D74CB7">
            <w:pPr>
              <w:pStyle w:val="scfbrieftext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s</w:t>
            </w:r>
            <w:r w:rsidRPr="00D74CB7">
              <w:rPr>
                <w:rFonts w:ascii="Verdana" w:hAnsi="Verdana"/>
                <w:sz w:val="16"/>
                <w:szCs w:val="16"/>
                <w:lang w:val="pl-PL"/>
              </w:rPr>
              <w:t>ystem redukcji dawki, dodatkowy opcjonalny, działający niezależnie od zmian ustawień w oferowanym angiografie: przesłon, klatkowania, aktywnego pola obrazowania detektora lub odległości SID - obniżający poziom kermy w powietrzu o co najmniej 50% w stosunku do angiografu bez tej funkcjonalności przy zachowaniu wartości diagnostycznej otrzymywanego obrazu.</w:t>
            </w:r>
          </w:p>
          <w:p w14:paraId="24474648" w14:textId="77777777" w:rsidR="00D74CB7" w:rsidRPr="00D74CB7" w:rsidRDefault="00D74CB7" w:rsidP="00D74CB7">
            <w:pPr>
              <w:pStyle w:val="scfbrieftext"/>
              <w:jc w:val="both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 w:rsidRPr="00D74CB7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lub</w:t>
            </w:r>
          </w:p>
          <w:p w14:paraId="5D600E79" w14:textId="77777777" w:rsidR="00D74CB7" w:rsidRPr="00D74CB7" w:rsidRDefault="00D74CB7" w:rsidP="00D74CB7">
            <w:pPr>
              <w:pStyle w:val="scfbrieftext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D74CB7">
              <w:rPr>
                <w:rFonts w:ascii="Verdana" w:hAnsi="Verdana"/>
                <w:sz w:val="16"/>
                <w:szCs w:val="16"/>
                <w:lang w:val="pl-PL"/>
              </w:rPr>
              <w:t>System redukcji dawki realizujący co najmniej:</w:t>
            </w:r>
          </w:p>
          <w:p w14:paraId="49181B63" w14:textId="77777777" w:rsidR="00D74CB7" w:rsidRPr="00D74CB7" w:rsidRDefault="00D74CB7" w:rsidP="00D74CB7">
            <w:pPr>
              <w:pStyle w:val="scfbrieftext"/>
              <w:numPr>
                <w:ilvl w:val="0"/>
                <w:numId w:val="28"/>
              </w:numPr>
              <w:ind w:left="316" w:hanging="218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D74CB7">
              <w:rPr>
                <w:rFonts w:ascii="Verdana" w:hAnsi="Verdana"/>
                <w:sz w:val="16"/>
                <w:szCs w:val="16"/>
                <w:lang w:val="pl-PL"/>
              </w:rPr>
              <w:lastRenderedPageBreak/>
              <w:t>fluoroskopia pulsacyjna z dodatkowo zredukowanymi częstotliwościami impulsów w zakresie min. od 0,5 do 4 pulsów/s;</w:t>
            </w:r>
          </w:p>
          <w:p w14:paraId="3CDF803A" w14:textId="77777777" w:rsidR="00D74CB7" w:rsidRPr="00D74CB7" w:rsidRDefault="00D74CB7" w:rsidP="00D74CB7">
            <w:pPr>
              <w:pStyle w:val="scfbrieftext"/>
              <w:numPr>
                <w:ilvl w:val="0"/>
                <w:numId w:val="28"/>
              </w:numPr>
              <w:ind w:left="316" w:hanging="218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D74CB7">
              <w:rPr>
                <w:rFonts w:ascii="Verdana" w:hAnsi="Verdana"/>
                <w:sz w:val="16"/>
                <w:szCs w:val="16"/>
                <w:lang w:val="pl-PL"/>
              </w:rPr>
              <w:t>filtracja wstępna dopasowana do rodzaju zabiegu pozwalająca ograniczyć dawki nawet do 50%;</w:t>
            </w:r>
          </w:p>
          <w:p w14:paraId="6547140C" w14:textId="77777777" w:rsidR="00D74CB7" w:rsidRPr="00D74CB7" w:rsidRDefault="00D74CB7" w:rsidP="00D74CB7">
            <w:pPr>
              <w:pStyle w:val="scfbrieftext"/>
              <w:numPr>
                <w:ilvl w:val="0"/>
                <w:numId w:val="28"/>
              </w:numPr>
              <w:ind w:left="316" w:hanging="218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D74CB7">
              <w:rPr>
                <w:rFonts w:ascii="Verdana" w:hAnsi="Verdana"/>
                <w:sz w:val="16"/>
                <w:szCs w:val="16"/>
                <w:lang w:val="pl-PL"/>
              </w:rPr>
              <w:t>automatyczny dobór (z uwzględnieniem zmiennej grubości pacjenta przy różnych angulacjach) oraz samoczynne wsuwanie (silnikowe, bez ingerencji obsługi) dodatkowej (poza inherentną lampy) filtracji – przy fluoroskopii i przy akwizycji zdjęciowej;</w:t>
            </w:r>
          </w:p>
          <w:p w14:paraId="72D90E89" w14:textId="77777777" w:rsidR="00D74CB7" w:rsidRPr="00D74CB7" w:rsidRDefault="00D74CB7" w:rsidP="00D74CB7">
            <w:pPr>
              <w:pStyle w:val="scfbrieftext"/>
              <w:numPr>
                <w:ilvl w:val="0"/>
                <w:numId w:val="28"/>
              </w:numPr>
              <w:ind w:left="316" w:hanging="218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D74CB7">
              <w:rPr>
                <w:rFonts w:ascii="Verdana" w:hAnsi="Verdana"/>
                <w:sz w:val="16"/>
                <w:szCs w:val="16"/>
                <w:lang w:val="pl-PL"/>
              </w:rPr>
              <w:t xml:space="preserve">dodatkowe (oprócz protokołów standardowych) niskodawkowe protokoły fluoroskopii i akwizycji; </w:t>
            </w:r>
          </w:p>
          <w:p w14:paraId="393E90BE" w14:textId="77777777" w:rsidR="00A51853" w:rsidRDefault="00D74CB7" w:rsidP="00D74CB7">
            <w:pPr>
              <w:pStyle w:val="scfbrieftext"/>
              <w:numPr>
                <w:ilvl w:val="0"/>
                <w:numId w:val="28"/>
              </w:numPr>
              <w:ind w:left="316" w:hanging="218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D74CB7">
              <w:rPr>
                <w:rFonts w:ascii="Verdana" w:hAnsi="Verdana"/>
                <w:sz w:val="16"/>
                <w:szCs w:val="16"/>
                <w:lang w:val="pl-PL"/>
              </w:rPr>
              <w:t>monitorowania (min. wyświetlanie kermy powietrznej w sali zabiegowej i w sterowni z sygnalizacją przekroczenia zaprogramowanych poziomów oraz funkcją mapowania w czasie rzeczywistym dawki aplikowanej na skórę pacjenta);</w:t>
            </w:r>
          </w:p>
          <w:p w14:paraId="36BB6141" w14:textId="3043892A" w:rsidR="009B7513" w:rsidRPr="00A51853" w:rsidRDefault="00D74CB7" w:rsidP="00D74CB7">
            <w:pPr>
              <w:pStyle w:val="scfbrieftext"/>
              <w:numPr>
                <w:ilvl w:val="0"/>
                <w:numId w:val="28"/>
              </w:numPr>
              <w:ind w:left="316" w:hanging="218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A51853">
              <w:rPr>
                <w:rFonts w:ascii="Verdana" w:hAnsi="Verdana"/>
                <w:sz w:val="16"/>
                <w:szCs w:val="16"/>
                <w:lang w:val="pl-PL"/>
              </w:rPr>
              <w:t xml:space="preserve">raportowania dawki ekspozycyjnej (co najmniej automatyczne generowanie raportu o narażeniu pacjenta na promieniowanie w postaci raportu w formacie DICOM </w:t>
            </w:r>
            <w:proofErr w:type="spellStart"/>
            <w:r w:rsidRPr="00A51853">
              <w:rPr>
                <w:rFonts w:ascii="Verdana" w:hAnsi="Verdana"/>
                <w:sz w:val="16"/>
                <w:szCs w:val="16"/>
                <w:lang w:val="pl-PL"/>
              </w:rPr>
              <w:t>Structured</w:t>
            </w:r>
            <w:proofErr w:type="spellEnd"/>
            <w:r w:rsidRPr="00A51853">
              <w:rPr>
                <w:rFonts w:ascii="Verdana" w:hAnsi="Verdana"/>
                <w:sz w:val="16"/>
                <w:szCs w:val="16"/>
                <w:lang w:val="pl-PL"/>
              </w:rPr>
              <w:t xml:space="preserve"> Report);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EC04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TAK/NIE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3FA99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61BB5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5/0</w:t>
            </w:r>
          </w:p>
        </w:tc>
      </w:tr>
      <w:tr w:rsidR="00D74CB7" w:rsidRPr="009B7513" w14:paraId="0E0C3DD4" w14:textId="77777777" w:rsidTr="003B4E33">
        <w:trPr>
          <w:trHeight w:val="160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14:paraId="1836EB80" w14:textId="06ACAEC2" w:rsidR="00D74CB7" w:rsidRPr="009B7513" w:rsidRDefault="00D74CB7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94b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14:paraId="0DF53D88" w14:textId="5BDE15CD" w:rsidR="00D74CB7" w:rsidRPr="00D74CB7" w:rsidRDefault="00D423F8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d</w:t>
            </w:r>
            <w:r w:rsidR="00D74CB7" w:rsidRPr="00D74CB7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o oferty dołączyć - na potwierdzenie skuteczności systemu opisywanego w poprzednim zdaniu - wyniki min. trzech niezależnych badań klinicznych, opublikowanych nie wcześniej niż w 2015 roku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14:paraId="14464E72" w14:textId="221E4118" w:rsidR="00D74CB7" w:rsidRPr="009B7513" w:rsidRDefault="00D74CB7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TAK/NIE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14:paraId="683C1C31" w14:textId="77777777" w:rsidR="00D74CB7" w:rsidRPr="009B7513" w:rsidRDefault="00D74CB7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</w:tcPr>
          <w:p w14:paraId="65126727" w14:textId="7DB408E3" w:rsidR="00D74CB7" w:rsidRPr="009B7513" w:rsidRDefault="00D74CB7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5/0</w:t>
            </w:r>
          </w:p>
        </w:tc>
      </w:tr>
      <w:tr w:rsidR="009B7513" w:rsidRPr="009B7513" w14:paraId="7907156E" w14:textId="77777777" w:rsidTr="003B4E33">
        <w:trPr>
          <w:trHeight w:val="342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81F25" w14:textId="0CE6CC63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2" w:name="RANGE!A104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94</w:t>
            </w:r>
            <w:bookmarkEnd w:id="2"/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F8690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cyfrowa fluoroskopia pulsacyjna w zakresie min. 0,5-30 kl./s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A1E0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EB29C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D6C9C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49B9339B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E03C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331C6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zapis ostatniej fluoroskopii na dysku twardym min. 30 s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93BE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C68AF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98D1E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0C6919DF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D8CF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68AEA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funkcja LIH (zamrożenie ostatniego obrazu)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C3E6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1BD06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CD41F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3A31ABC9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231D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ED6E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funkcja nakładania obrazu referencyjnego na obraz live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8296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A0095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3520A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4B963E83" w14:textId="77777777" w:rsidTr="003B4E33">
        <w:trPr>
          <w:trHeight w:val="49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81C0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91D5A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akwizycja kardiologiczna w zakresie min. 10-30 kl./s w pełnej matrycy akwizycyjnej detektora i min. 12-bitowej głębi szarości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7DE7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F1E40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C869F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3E426412" w14:textId="77777777" w:rsidTr="003B4E33">
        <w:trPr>
          <w:trHeight w:val="69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9054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B4409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akwizycja obrazów w trybie radiografii cyfrowej (DR) i w trybie angiografii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subtrakcyjnej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(DSA) w zakresie min. 0,5-7,5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obr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./s w pełnej matrycy akwizycyjnej detektora min. 4 mln pikseli i min. 12-bitowej głębi szarości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DFAA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62D17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CA35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9B7513" w:rsidRPr="009B7513" w14:paraId="1FCC456F" w14:textId="77777777" w:rsidTr="003B4E33">
        <w:trPr>
          <w:trHeight w:val="97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5D3D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DB082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automatyczny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pixel-shift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w czasie rzeczywistym w trakcie akwizycji obrazów w trybie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subtrakcyjnym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- wymienić tryby, dla których realizowana jest funkcja, i podać liczbę uwzględnianych stopni swobody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9424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TAK, w trybach DSA i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roadmap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, z uwzględnieniem pięciu stopni swobody/NIE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13A2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1B064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9B7513">
              <w:rPr>
                <w:rFonts w:ascii="Verdana" w:hAnsi="Verdana" w:cs="Calibri"/>
                <w:sz w:val="14"/>
                <w:szCs w:val="14"/>
              </w:rPr>
              <w:t xml:space="preserve">TAK, czyli DSA i </w:t>
            </w:r>
            <w:proofErr w:type="spellStart"/>
            <w:r w:rsidRPr="009B7513">
              <w:rPr>
                <w:rFonts w:ascii="Verdana" w:hAnsi="Verdana" w:cs="Calibri"/>
                <w:sz w:val="14"/>
                <w:szCs w:val="14"/>
              </w:rPr>
              <w:t>roadmap</w:t>
            </w:r>
            <w:proofErr w:type="spellEnd"/>
            <w:r w:rsidRPr="009B7513">
              <w:rPr>
                <w:rFonts w:ascii="Verdana" w:hAnsi="Verdana" w:cs="Calibri"/>
                <w:sz w:val="14"/>
                <w:szCs w:val="14"/>
              </w:rPr>
              <w:t xml:space="preserve"> - 2 pkt./NIE: DSA albo </w:t>
            </w:r>
            <w:proofErr w:type="spellStart"/>
            <w:r w:rsidRPr="009B7513">
              <w:rPr>
                <w:rFonts w:ascii="Verdana" w:hAnsi="Verdana" w:cs="Calibri"/>
                <w:sz w:val="14"/>
                <w:szCs w:val="14"/>
              </w:rPr>
              <w:t>roadmap</w:t>
            </w:r>
            <w:proofErr w:type="spellEnd"/>
            <w:r w:rsidRPr="009B7513">
              <w:rPr>
                <w:rFonts w:ascii="Verdana" w:hAnsi="Verdana" w:cs="Calibri"/>
                <w:sz w:val="14"/>
                <w:szCs w:val="14"/>
              </w:rPr>
              <w:t xml:space="preserve"> - 1 pkt., brak - 0 pkt.</w:t>
            </w:r>
          </w:p>
        </w:tc>
      </w:tr>
      <w:tr w:rsidR="009B7513" w:rsidRPr="009B7513" w14:paraId="0E29E898" w14:textId="77777777" w:rsidTr="003B4E33">
        <w:trPr>
          <w:trHeight w:val="49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067E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FB635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automatyczny i ręczny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pixel-shift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, zmiana maski i stopnia przenikania tła anatomicznego w post-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processingu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DD14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1F885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67BF7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24EF6637" w14:textId="77777777" w:rsidTr="003B4E33">
        <w:trPr>
          <w:trHeight w:val="49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CBBF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343F9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możliwość wykorzystania uprzednio zarejestrowanego obrazu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subtrakcyjnego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(DSA) jako maski dla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roadmapu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39A7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9E6D4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8928C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0934AD" w:rsidRPr="009B7513" w14:paraId="0139F687" w14:textId="77777777" w:rsidTr="003B4E33">
        <w:trPr>
          <w:trHeight w:val="31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11DB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E48E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angiografia rotacyjna umożliwiająca wykonywanie rekonstrukcji obrazów 3D, min. 60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obr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./s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09C9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332C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2"/>
                <w:szCs w:val="12"/>
              </w:rPr>
            </w:pPr>
            <w:r w:rsidRPr="009B7513">
              <w:rPr>
                <w:rFonts w:ascii="Verdana" w:hAnsi="Verdana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10D14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49D219A0" w14:textId="77777777" w:rsidTr="003B4E33">
        <w:trPr>
          <w:trHeight w:val="49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3491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721F1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ustawianie położenia przysłon prostokątnych i półprzepuszczalnych znacznikami graficznymi na zatrzymanym obrazie – bez promieniowania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DD6D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77504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F1157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33B7997E" w14:textId="77777777" w:rsidTr="003B4E33">
        <w:trPr>
          <w:trHeight w:val="49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DF85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C62E4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ustawianie położenia płyty stołu pacjenta znacznikami graficznymi na zatrzymanym obrazie – bez promieniowania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A9D6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4F9F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B757F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5F03C217" w14:textId="77777777" w:rsidTr="003B4E33">
        <w:trPr>
          <w:trHeight w:val="49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8580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5FBE7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pojemność dysku twardego systemu cyfrowego (bez kompresji) min. 100 000 obrazów w matrycy 1024x1024x12 bitów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DB45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B7ABE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60936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66866E3C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9C6D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F1CAB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zoom w postprocessingu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BCD2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9FC8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2A8D9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27C3DDBF" w14:textId="77777777" w:rsidTr="003B4E33">
        <w:trPr>
          <w:trHeight w:val="6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FDD3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69CFE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oprogramowanie do poprawy widoczności stentów w naczyniach wieńcowych; zapis przetworzonych obrazów na 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 xml:space="preserve">dysku twardym w formacie DICOM X-Ray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Angiographic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Image lub innym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1621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DC1F7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B6D98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7347C629" w14:textId="77777777" w:rsidTr="003B4E33">
        <w:trPr>
          <w:trHeight w:val="72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EA9B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109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20708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funkcja stabilizacji obrazu ruchomego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stentu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umożliwiająca korzystanie z oprogramowania opisanego w punkcie powyżej w czasie rzeczywistym, tj. w trakcie pozycjonowania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stentu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, bez przerywania promieniowania w celu postprocessingu obrazu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49C2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nazwę i opisać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7E46E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631C7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0934AD" w:rsidRPr="009B7513" w14:paraId="5B337947" w14:textId="77777777" w:rsidTr="003B4E33">
        <w:trPr>
          <w:trHeight w:val="208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A174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C7097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Oprogramowanie do analizy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stenoz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naczyń wieńcowych w oparciu o algorytmy posiadające walidację kliniczną (CAAS II lub równoważne), umożliwiające prowadzenie wieloośrodkowych badań naukowych minimum: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- automatyczne rozpoznawanie kształtów,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- określanie stopnia stenozy,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- automatyczne i ręczne określanie średnicy referencyjnej,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- automatyczna i manualna kalibracja,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- pomiar średnicy,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- analiza bifurkacji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80A4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E1855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D861F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0934AD" w:rsidRPr="009B7513" w14:paraId="3E1C5508" w14:textId="77777777" w:rsidTr="003B4E33">
        <w:trPr>
          <w:trHeight w:val="136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0815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DE92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Oprogramowanie do analizy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stenoz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naczyń obwodowych minimum: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- automatyczne rozpoznawanie kształtów,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- określanie stopnia stenozy,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- automatyczne i ręczne określanie średnicy referencyjnej,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- automatyczna i manualna kalibracja,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- pomiar średnicy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73AA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17082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F5F74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9B7513" w:rsidRPr="009B7513" w14:paraId="7747306A" w14:textId="77777777" w:rsidTr="003B4E33">
        <w:trPr>
          <w:trHeight w:val="522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6DFA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F2260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ekran dotykowy przy stole pacjenta – pulpit sterowniczy systemu cyfrowego w sali badań, realizacja funkcji systemu cyfrowego z pulpitu sterowniczego w sali zabiegowej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6776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F3237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D6174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0934AD" w:rsidRPr="009B7513" w14:paraId="788E5BC3" w14:textId="77777777" w:rsidTr="003B4E33">
        <w:trPr>
          <w:trHeight w:val="78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9530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26159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zapisywanie ustawień systemu: położenia statywu i stołu, parametrów promieniowania RTG i obrazowania, wybranego pola widzenia detektora (FOV), kolimacji, położenia filtrów półprzepuszczalnych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D633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3BF52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8F892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2B77B65F" w14:textId="77777777" w:rsidTr="003B4E33">
        <w:trPr>
          <w:trHeight w:val="342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32E9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E4BB6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pulpit sterowniczy systemu cyfrowego w sterowni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B798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320C5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ECD36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7CE2F359" w14:textId="77777777" w:rsidTr="003B4E33">
        <w:trPr>
          <w:trHeight w:val="112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C26B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609E8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104D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interfejs sieciowy DICOM 3.0 z funkcjami: DICOM Send, DICOM Storage Commitment, DICOM Query/Retrieve, DICOM Print, DICOM Worklist. 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Dopuszcza się realizację usług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Worklist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 MPPS przez stację hemodynamiczną posiadana przez Zamawiającego tj. Siemens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Sensis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Vibe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, jeśli jednorazowa rejestracja pacjenta w całym systemie odbywa się za pośrednictwem tej stacji hemodynamicznej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6D17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D8C75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D2250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405AF9FC" w14:textId="77777777" w:rsidTr="003B4E33">
        <w:trPr>
          <w:trHeight w:val="51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EA8E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34EDC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funkcja wykonywania automatycznej archiwizacji danych obrazowych w standardzie DICOM (na zdefiniowanym węźle sieciowym) – w miarę akwizycji kolejnych scen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521B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A5FF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A13AD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3AD68E7A" w14:textId="77777777" w:rsidTr="003B4E33">
        <w:trPr>
          <w:trHeight w:val="49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5150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3CD1B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archiwizacja obrazów na płytach CD-R i DVD w standardzie DICOM z dogrywaniem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viewera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umożliwiającego odtwarzanie nagranych płyt na innych komputerach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08DD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EC693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34E23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60BA14E8" w14:textId="77777777" w:rsidTr="003B4E33">
        <w:trPr>
          <w:trHeight w:val="52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4B0E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2FB1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eksport danych w formatach Windows (obrazy statyczne i dynamiczne) wraz z konfiguracją drukarki posiadanej przez Zamawiającego do drukowania raportów, np. z dawki promieniowania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84AA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opisać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578BC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58C7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0934AD" w:rsidRPr="009B7513" w14:paraId="148F8981" w14:textId="77777777" w:rsidTr="003B4E33">
        <w:trPr>
          <w:trHeight w:val="70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0EF2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3BA6E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oprogramowanie do rekonstrukcji wysokokontrastowej 3D z danych uzyskanych z akwizycji w szybkiej angiografii rotacyjnej w trybie radiografii cyfrowej (DR) i trybie angiografii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subtrakcyjnej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(DSA)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3F33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nazwę i opisać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5617C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79C53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0934AD" w:rsidRPr="009B7513" w14:paraId="6F1FAA78" w14:textId="77777777" w:rsidTr="003B4E33">
        <w:trPr>
          <w:trHeight w:val="46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AC80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85477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oprogramowanie do rekonstrukcji niskokontrastowej 3D (CBCT) z danych uzyskanych z akwizycji w szybkiej angiografii rotacyjnej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D1B3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nazwę i opisać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AF456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9C66C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0934AD" w:rsidRPr="009B7513" w14:paraId="2381CCA8" w14:textId="77777777" w:rsidTr="003B4E33">
        <w:trPr>
          <w:trHeight w:val="52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BB70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A5880" w14:textId="77777777" w:rsidR="009B7513" w:rsidRPr="00F104D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</w:pPr>
            <w:r w:rsidRPr="00F104D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prezentacja obiektów 3D Maximum Intensity Projection (MIP) </w:t>
            </w:r>
            <w:proofErr w:type="spellStart"/>
            <w:r w:rsidRPr="00F104D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F104D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Multi-Planar Reconstruction (MPR)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1D3C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nazwę i opisać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5883A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57EF3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0934AD" w:rsidRPr="009B7513" w14:paraId="515A7451" w14:textId="77777777" w:rsidTr="003B4E33">
        <w:trPr>
          <w:trHeight w:val="52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5062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AA838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roadmap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3D z automatyczną korektą położenia obiektu 3D względem nałożonego obrazu 2D z prześwietlenia, uwzględniającą zmiany położenia statywu, stołu, powiększenia i odległości SID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424D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nazwę i opisać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6244B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DB550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0934AD" w:rsidRPr="009B7513" w14:paraId="6495854D" w14:textId="77777777" w:rsidTr="003B4E33">
        <w:trPr>
          <w:trHeight w:val="112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D21C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61E78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oprogramowanie stacji roboczej do rekonstrukcji 3D wspomagające wykonywanie zabiegów rewaskularyzacji naczyń wieńcowych u pacjentów z CTO (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Chronic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Total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Occlusion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) w oparciu o dane obrazowe z CT, automatycznie oznaczające linie środkowe naczyń wieńcowych i 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 xml:space="preserve">umożliwiające przedstawienie w kolorze skrótów perspektywicznych wraz z wykorzystaniem takiego obrazu jako maski dla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roadmapu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3D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BC48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TAK, podać nazwę i opisać/NIE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E3359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74B6C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3/0</w:t>
            </w:r>
          </w:p>
        </w:tc>
      </w:tr>
      <w:tr w:rsidR="000934AD" w:rsidRPr="009B7513" w14:paraId="7EBE4744" w14:textId="77777777" w:rsidTr="003B4E33">
        <w:trPr>
          <w:trHeight w:val="78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7C8F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124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59E72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oprogramowanie umożliwiające uzyskanie obrazu tętnicy wieńcowej w angiografii rotacyjnej z jednego podania kontrastu w angulacji (w angulacji od RAO/CAUD przez RAO/CRAN, LAO / CRAN do LAO / CAUD)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C58C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nazwę i opisać/NIE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68A35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80EAD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3/0</w:t>
            </w:r>
          </w:p>
        </w:tc>
      </w:tr>
      <w:tr w:rsidR="000934AD" w:rsidRPr="009B7513" w14:paraId="0E7B7BED" w14:textId="77777777" w:rsidTr="003B4E33">
        <w:trPr>
          <w:trHeight w:val="282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103F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3370F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automatyczne ustawianie statywu w pozycji odpowiadającej obróconemu obiektowi 3D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42A1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FA6EB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637B3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0934AD" w:rsidRPr="009B7513" w14:paraId="77A5B1F7" w14:textId="77777777" w:rsidTr="003B4E33">
        <w:trPr>
          <w:trHeight w:val="492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DDF6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F737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automatyczny obrót obiektu 3D do położenia odpowiadającego widokowi obiektu 3D po zmianie położenia statywu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E67C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08114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44CE2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3B4E33" w:rsidRPr="009B7513" w14:paraId="26F46137" w14:textId="77777777" w:rsidTr="003B4E33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4" w:space="0" w:color="D9D9D9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E77DA0A" w14:textId="5A9E8AA3" w:rsidR="003B4E33" w:rsidRPr="003B4E33" w:rsidRDefault="003B4E33" w:rsidP="003B4E33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PRACE I WYPOSAŻENIE DODATKOWE, KONFIGURACJA</w:t>
            </w:r>
          </w:p>
        </w:tc>
      </w:tr>
      <w:tr w:rsidR="000934AD" w:rsidRPr="009B7513" w14:paraId="632CB6F3" w14:textId="77777777" w:rsidTr="003B4E33">
        <w:trPr>
          <w:trHeight w:val="69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23B9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4198B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Wykonawca przed złożeniem oferty uprawniony jest do przeprowadzenia wizji lokalnej w pomieszczeniach, w których ma być zamontowany oferowany angiograf oraz jego wyposażenie. Zamawiający nie dopuszcza zmiany aktualnego układu pomieszczeń pracowni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4CA9B" w14:textId="3ABE0036" w:rsidR="009B7513" w:rsidRPr="009B7513" w:rsidRDefault="003B4E3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3B5D5F5F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2088C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0934AD" w:rsidRPr="009B7513" w14:paraId="66901917" w14:textId="77777777" w:rsidTr="003B4E33">
        <w:trPr>
          <w:trHeight w:val="135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3750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128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C49FA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 xml:space="preserve">w celu dokonania wizji lokalnej, Wykonawca jest zobowiązany odpowiednio wcześniej ustalić termin oraz godzinę - kontakt: 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/>
            </w:r>
            <w:r w:rsidRPr="009B7513">
              <w:rPr>
                <w:rFonts w:ascii="Verdana" w:hAnsi="Verdana" w:cs="Calibri"/>
                <w:b/>
                <w:bCs/>
                <w:sz w:val="14"/>
                <w:szCs w:val="14"/>
              </w:rPr>
              <w:t>Paweł Szkodny</w:t>
            </w:r>
            <w:r w:rsidRPr="009B7513">
              <w:rPr>
                <w:rFonts w:ascii="Verdana" w:hAnsi="Verdana" w:cs="Calibri"/>
                <w:sz w:val="14"/>
                <w:szCs w:val="14"/>
              </w:rPr>
              <w:t xml:space="preserve"> (Kierownik Działu Inżynierii Klinicznej), tel. </w:t>
            </w:r>
            <w:r w:rsidRPr="009B7513">
              <w:rPr>
                <w:rFonts w:ascii="Verdana" w:hAnsi="Verdana" w:cs="Calibri"/>
                <w:b/>
                <w:bCs/>
                <w:sz w:val="14"/>
                <w:szCs w:val="14"/>
              </w:rPr>
              <w:t>+48 504 299 344</w:t>
            </w:r>
            <w:r w:rsidRPr="009B7513">
              <w:rPr>
                <w:rFonts w:ascii="Verdana" w:hAnsi="Verdana" w:cs="Calibri"/>
                <w:sz w:val="14"/>
                <w:szCs w:val="14"/>
              </w:rPr>
              <w:t xml:space="preserve">, </w:t>
            </w:r>
            <w:r w:rsidRPr="009B7513">
              <w:rPr>
                <w:rFonts w:ascii="Verdana" w:hAnsi="Verdana" w:cs="Calibri"/>
                <w:sz w:val="14"/>
                <w:szCs w:val="14"/>
              </w:rPr>
              <w:br/>
            </w:r>
            <w:r w:rsidRPr="009B7513">
              <w:rPr>
                <w:rFonts w:ascii="Verdana" w:hAnsi="Verdana" w:cs="Calibri"/>
                <w:b/>
                <w:bCs/>
                <w:sz w:val="14"/>
                <w:szCs w:val="14"/>
              </w:rPr>
              <w:t>Agnieszka Zwolińska</w:t>
            </w:r>
            <w:r w:rsidRPr="009B7513">
              <w:rPr>
                <w:rFonts w:ascii="Verdana" w:hAnsi="Verdana" w:cs="Calibri"/>
                <w:sz w:val="14"/>
                <w:szCs w:val="14"/>
              </w:rPr>
              <w:t xml:space="preserve"> (Kierownik Zespołu Techników), tel. </w:t>
            </w:r>
            <w:r w:rsidRPr="009B7513">
              <w:rPr>
                <w:rFonts w:ascii="Verdana" w:hAnsi="Verdana" w:cs="Calibri"/>
                <w:b/>
                <w:bCs/>
                <w:sz w:val="14"/>
                <w:szCs w:val="14"/>
              </w:rPr>
              <w:t>+48 504 299 330</w:t>
            </w:r>
            <w:r w:rsidRPr="009B7513">
              <w:rPr>
                <w:rFonts w:ascii="Verdana" w:hAnsi="Verdana" w:cs="Calibri"/>
                <w:sz w:val="14"/>
                <w:szCs w:val="14"/>
              </w:rPr>
              <w:t xml:space="preserve">, </w:t>
            </w:r>
            <w:r w:rsidRPr="009B7513">
              <w:rPr>
                <w:rFonts w:ascii="Verdana" w:hAnsi="Verdana" w:cs="Calibri"/>
                <w:sz w:val="14"/>
                <w:szCs w:val="14"/>
              </w:rPr>
              <w:br/>
            </w:r>
            <w:r w:rsidRPr="009B7513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Krzysztof Niemiec </w:t>
            </w:r>
            <w:r w:rsidRPr="009B7513">
              <w:rPr>
                <w:rFonts w:ascii="Verdana" w:hAnsi="Verdana" w:cs="Calibri"/>
                <w:sz w:val="14"/>
                <w:szCs w:val="14"/>
              </w:rPr>
              <w:t xml:space="preserve">(Starszy Inspektor w Dziale Inwestycji i Utrzymania Ruchu), </w:t>
            </w:r>
            <w:r w:rsidRPr="009B7513">
              <w:rPr>
                <w:rFonts w:ascii="Verdana" w:hAnsi="Verdana" w:cs="Calibri"/>
                <w:b/>
                <w:bCs/>
                <w:sz w:val="14"/>
                <w:szCs w:val="14"/>
              </w:rPr>
              <w:t>tel. +48 514 602 911</w:t>
            </w:r>
            <w:r w:rsidRPr="009B7513">
              <w:rPr>
                <w:rFonts w:ascii="Verdana" w:hAnsi="Verdana" w:cs="Calibri"/>
                <w:sz w:val="14"/>
                <w:szCs w:val="14"/>
              </w:rPr>
              <w:t xml:space="preserve"> - instalacja elektryczna oraz informacje dotyczące użytkowanego w pracowni zasilacza UPS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EF8E0" w14:textId="3A784EC8" w:rsidR="009B7513" w:rsidRPr="009B7513" w:rsidRDefault="003B4E3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17" w:type="pct"/>
            <w:tcBorders>
              <w:top w:val="single" w:sz="4" w:space="0" w:color="D9D9D9"/>
              <w:left w:val="nil"/>
              <w:bottom w:val="single" w:sz="4" w:space="0" w:color="BFBFBF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5BEE895B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185C0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0934AD" w:rsidRPr="009B7513" w14:paraId="12A52D4F" w14:textId="77777777" w:rsidTr="003B4E33">
        <w:trPr>
          <w:trHeight w:val="960"/>
        </w:trPr>
        <w:tc>
          <w:tcPr>
            <w:tcW w:w="346" w:type="pct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F744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129</w:t>
            </w:r>
          </w:p>
        </w:tc>
        <w:tc>
          <w:tcPr>
            <w:tcW w:w="2826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D8BDB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w ramach oferty Wykonawca zobowiązany jest do wykonania prac adaptacyjno - instalacyjnych oraz wykończeniowych pomieszczeń pracowni, zmierzających do uruchomienia aparatu w trybie normalnej pracy. Przedmiotowe race obejmować mają pomieszczenia: sterowni, pracowni oraz pomieszczenia technicznego</w:t>
            </w:r>
          </w:p>
        </w:tc>
        <w:tc>
          <w:tcPr>
            <w:tcW w:w="791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B413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3154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844DA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0934AD" w:rsidRPr="009B7513" w14:paraId="247B6838" w14:textId="77777777" w:rsidTr="003B4E33">
        <w:trPr>
          <w:trHeight w:val="522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7F78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130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0E3D8" w14:textId="39D0514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minimalny zakres prac adaptacyjno - instalacyjnych obejmuje: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 w:type="page"/>
              <w:t>1. niezbędny demontaż i ponowny montaż wyposażenia stałego, zerwanie obecnie użytkowanej wykładziny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 w:type="page"/>
              <w:t>2. wykonanie lub wykorzystanie istniejących kanałów kablowych oraz ich zakrycie po zakończeniu montażu kabli,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 w:type="page"/>
              <w:t xml:space="preserve">3. sprawdzenie wytrzymałości podłoża do montażu aparatu, wykonanie ew. wzmocnień, wykonanie wylewek samopoziomujących wraz z ułożeniem wykładziny podłogowej elektroprzewodzącej na sali zabiegowej w sterowni oraz pomieszczeniu technicznym (kolor wykładziny do ustalenia z Użytkownikami </w:t>
            </w:r>
            <w:r w:rsidR="00AD2EC7" w:rsidRPr="009B7513">
              <w:rPr>
                <w:rFonts w:ascii="Verdana" w:hAnsi="Verdana" w:cs="Calibri"/>
                <w:sz w:val="16"/>
                <w:szCs w:val="16"/>
              </w:rPr>
              <w:t>przed</w:t>
            </w:r>
            <w:r w:rsidRPr="009B7513">
              <w:rPr>
                <w:rFonts w:ascii="Verdana" w:hAnsi="Verdana" w:cs="Calibri"/>
                <w:sz w:val="16"/>
                <w:szCs w:val="16"/>
              </w:rPr>
              <w:t xml:space="preserve"> realizacją),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 w:type="page"/>
              <w:t>4. wykonanie dedykowanej rozdzielni elektrycznej wraz z instalacją bezpieczeństwa oraz pozostałych niezbędnych instalacji elektrycznych,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 w:type="page"/>
              <w:t>5. wykonanie sygnalizacji ostrzegawczej o emisji promieniowania RTG: a) światło stałe - generator zasilany, b) lampa ostrzegawcza włączająca się tylko w momencie emisji promieniowania RTG - zamontowanej przy wszystkich drzwiach wejściowych na salę zabiegową,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 w:type="page"/>
              <w:t>6. wykonanie łatwodostępnych wyłączników awaryjnych: stołu, ramienia "C" i całego aparatu,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 w:type="page"/>
              <w:t>7. Demontaż istniejących dwóch okien ze szkłem ołowiowym i wymiana na jedno okno ze szkłem ołowiowym pomiędzy sterownią i salą zabiegową oraz poprawki szpachlowe i malowanie ścian w pomieszczeniu sterowni, pracowni i pomieszczeniu technicznym,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 w:type="page"/>
              <w:t xml:space="preserve">8. wymiana całości sufitu podwieszanego wraz z oświetleniem, zachowując bieżącą funkcjonalność na sali zabiegowej (w szczególności funkcję stopniowego ściemniania oświetlenia) oraz wykonanie </w:t>
            </w:r>
            <w:r w:rsidR="00AD2EC7" w:rsidRPr="009B7513">
              <w:rPr>
                <w:rFonts w:ascii="Verdana" w:hAnsi="Verdana" w:cs="Calibri"/>
                <w:sz w:val="16"/>
                <w:szCs w:val="16"/>
              </w:rPr>
              <w:t>renowacji</w:t>
            </w:r>
            <w:r w:rsidRPr="009B7513">
              <w:rPr>
                <w:rFonts w:ascii="Verdana" w:hAnsi="Verdana" w:cs="Calibri"/>
                <w:sz w:val="16"/>
                <w:szCs w:val="16"/>
              </w:rPr>
              <w:t xml:space="preserve"> sufitu w sterowni i pomieszczeniu technicznym,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 w:type="page"/>
              <w:t>9. wykonanie i montaż tacy ociekowej pod klimakonwektorem w pomieszczeniu technicznym,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 w:type="page"/>
              <w:t xml:space="preserve">10. zapewnienie drogi transportu oferowanego aparatu i jego wyposażenia do pomieszczeń pracowni. 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1A67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C0AA1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BFBFBF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F0B5C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0934AD" w:rsidRPr="009B7513" w14:paraId="0A03000C" w14:textId="77777777" w:rsidTr="003B4E33">
        <w:trPr>
          <w:trHeight w:val="127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9F1A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lastRenderedPageBreak/>
              <w:t>131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86E2E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 xml:space="preserve">Zamawiający informuje, że do rozdzielni 3TSm w pomieszczeniu technicznym, doprowadzony jest kabel zasilający z rozdzielni RNN2 (zlokalizowanej na poziomie -1 budynku), odległość m. rozdzielniami ok. 40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mb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. Protokół z pomiarów kabla zasilającego stanowi </w:t>
            </w: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Załącznik A</w:t>
            </w:r>
            <w:r w:rsidRPr="009B7513">
              <w:rPr>
                <w:rFonts w:ascii="Verdana" w:hAnsi="Verdana" w:cs="Calibri"/>
                <w:sz w:val="16"/>
                <w:szCs w:val="16"/>
              </w:rPr>
              <w:t>. W razie potrzeby Wykonawca na własny koszt i we własnym zakresie wykona zasilanie (dostarczy i poprowadzi kabel zasilający) adekwatne do potrzeb oferowanego aparatu angiograficznego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7C4B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33B0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BFBFBF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8CA0D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0934AD" w:rsidRPr="009B7513" w14:paraId="557881E1" w14:textId="77777777" w:rsidTr="003B4E33">
        <w:trPr>
          <w:trHeight w:val="118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578B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132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4F2B4" w14:textId="79FCC5FE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Wykonawca udziela gwarancji i rękojmi na opisane prace adaptacyjno - instalacyjne na okres</w:t>
            </w: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 min. 36 miesięcy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od daty podpisania protokołu odbioru prac i instalacji podpisanego przez przedstawicieli Zamawiającego w zakresie poszczególnych branż (budowanej, elektrycznej, etc.). </w:t>
            </w:r>
            <w:r w:rsidR="00AD2EC7"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Niniejszy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protokół musi być podpisany </w:t>
            </w:r>
            <w:r w:rsidR="00AD2EC7"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najpóźniej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w dniu podpisania </w:t>
            </w:r>
            <w:r w:rsidR="00AD2EC7"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protokołu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odbioru końcowego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F9E4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8278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BFBFBF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70DA6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9B7513" w:rsidRPr="009B7513" w14:paraId="61088F23" w14:textId="77777777" w:rsidTr="003B4E33">
        <w:trPr>
          <w:trHeight w:val="990"/>
        </w:trPr>
        <w:tc>
          <w:tcPr>
            <w:tcW w:w="346" w:type="pct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B7F5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826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1D878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Wykonawca dostarczy </w:t>
            </w: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osłonę przed promieniowaniem na dolne partie ciała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(dla personelu) w postaci fartucha z gumy ołowiowej mocowaną do szyn akcesoryjnych przy stole pacjenta o równoważniku min. 0,5 mm Pb – </w:t>
            </w: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 sztuka</w:t>
            </w:r>
          </w:p>
        </w:tc>
        <w:tc>
          <w:tcPr>
            <w:tcW w:w="791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A4A9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C31E8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single" w:sz="4" w:space="0" w:color="D9D9D9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73942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9B7513" w:rsidRPr="009B7513" w14:paraId="0499721E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8172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DA436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jezdna kurtyna/osłona przed promieniowaniem na dolne partie ciała (dla personelu) - </w:t>
            </w: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 sztuka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1926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AF4C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0E45D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0934AD" w:rsidRPr="009B7513" w14:paraId="6A605228" w14:textId="77777777" w:rsidTr="003B4E33">
        <w:trPr>
          <w:trHeight w:val="111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BA0E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758C9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Wykonawca dostarczy </w:t>
            </w: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osłonę przed promieniowaniem na górne części ciała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w postaci szyby ołowiowej o równoważniku min. 0,5 mm Pb i wymiarach min. 75 cm × 90 cm z kurtyną zamykającą szczelinę między osłoną a ciałem pacjenta. Osłona mocowana na szynach jezdnych na suficie w sposób zapewniający optymalne wykorzystanie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605B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515B7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1EF31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0934AD" w:rsidRPr="009B7513" w14:paraId="05788210" w14:textId="77777777" w:rsidTr="003B4E33">
        <w:trPr>
          <w:trHeight w:val="18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CA71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3000A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Wykonawca dostarczy </w:t>
            </w: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lampę do oświetlania pola cewnikowania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na wspólnej z osłoną przed promieniowaniem kolumnie sufitowej w technologii LED o minimalnych parametrach: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 w:type="page"/>
              <w:t xml:space="preserve">- luminancja w odległości 1 m: 60 000 luksów, 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 w:type="page"/>
              <w:t xml:space="preserve">- zakres roboczy: min. 70-140 cm, 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 w:type="page"/>
              <w:t>- średnica czaszy min. 33 cm lub wymiar czaszy min 28 cm x 36 cm,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 w:type="page"/>
              <w:t xml:space="preserve">- regulacja wielkości pola oświetlania min. 14-25 cm, 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 w:type="page"/>
              <w:t xml:space="preserve">- temp. barwowa: 4100K ± 200K, 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 w:type="page"/>
              <w:t>- indeks barwny Ra przy 4100: min. 95.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53B9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B5C3C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1E178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0934AD" w:rsidRPr="009B7513" w14:paraId="064CE52B" w14:textId="77777777" w:rsidTr="003B4E33">
        <w:trPr>
          <w:trHeight w:val="133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25D4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05E5A" w14:textId="712A34AF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Wykonawca zainstaluje i uruchomi </w:t>
            </w: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interkom 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do dwukierunkowej komunikacji głosowej pomiędzy sterownią a salą zabiegową (w sali zabiegowej zainstalowany mikrofon i głośnik odsłuchowy, w sterowni zainstalowany główny głośnik i mikrofon stołowy z włącznikiem. Oferowany interkom wyposażony w dwa niezależne tory akustyczne (duplex), mikrofon stołowy w sterowni na regulowanym statywie typu "gęsia szyja". Płynna regulacja natężenia </w:t>
            </w:r>
            <w:r w:rsidR="00AD2EC7"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dźwięku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dla obu mikrofonów z panelu zintegrowanego z mikrofonem stołowym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0978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136F5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F641F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0934AD" w:rsidRPr="009B7513" w14:paraId="1333EC85" w14:textId="77777777" w:rsidTr="003B4E33">
        <w:trPr>
          <w:trHeight w:val="567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0469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15001" w14:textId="542BB1A6" w:rsidR="009B455D" w:rsidRPr="009B455D" w:rsidRDefault="009B7513" w:rsidP="009B455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9B455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Wykonawca </w:t>
            </w:r>
            <w:r w:rsidR="009B455D" w:rsidRPr="009B455D">
              <w:rPr>
                <w:rFonts w:ascii="Verdana" w:hAnsi="Verdana"/>
                <w:color w:val="000000"/>
                <w:sz w:val="16"/>
                <w:szCs w:val="16"/>
              </w:rPr>
              <w:t xml:space="preserve">dostarczy, zainstaluje i skonfiguruje </w:t>
            </w:r>
            <w:r w:rsidR="009B455D" w:rsidRPr="009B455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kamerę z mocowaniem do sufitu</w:t>
            </w:r>
            <w:r w:rsidR="009B455D" w:rsidRPr="009B455D">
              <w:rPr>
                <w:rFonts w:ascii="Verdana" w:hAnsi="Verdana"/>
                <w:color w:val="000000"/>
                <w:sz w:val="16"/>
                <w:szCs w:val="16"/>
              </w:rPr>
              <w:t>, dedykowaną do zastosowań edukacyjnych i telemetrycznych, o parametrach min.:</w:t>
            </w:r>
          </w:p>
          <w:p w14:paraId="4E96FCA5" w14:textId="77777777" w:rsidR="009B455D" w:rsidRPr="009B455D" w:rsidRDefault="009B455D" w:rsidP="009B455D">
            <w:pPr>
              <w:rPr>
                <w:rFonts w:ascii="Verdana" w:hAnsi="Verdana"/>
                <w:sz w:val="16"/>
                <w:szCs w:val="16"/>
              </w:rPr>
            </w:pPr>
            <w:r w:rsidRPr="009B455D">
              <w:rPr>
                <w:rFonts w:ascii="Verdana" w:hAnsi="Verdana"/>
                <w:sz w:val="16"/>
                <w:szCs w:val="16"/>
              </w:rPr>
              <w:t xml:space="preserve">* Przetwornik obrazu CMOS </w:t>
            </w:r>
            <w:proofErr w:type="spellStart"/>
            <w:r w:rsidRPr="009B455D">
              <w:rPr>
                <w:rFonts w:ascii="Verdana" w:hAnsi="Verdana"/>
                <w:sz w:val="16"/>
                <w:szCs w:val="16"/>
              </w:rPr>
              <w:t>Exmor</w:t>
            </w:r>
            <w:proofErr w:type="spellEnd"/>
            <w:r w:rsidRPr="009B455D">
              <w:rPr>
                <w:rFonts w:ascii="Verdana" w:hAnsi="Verdana"/>
                <w:sz w:val="16"/>
                <w:szCs w:val="16"/>
              </w:rPr>
              <w:t xml:space="preserve"> R typu 1/2,5" z efektywną liczbą pikseli 8,5 </w:t>
            </w:r>
            <w:proofErr w:type="spellStart"/>
            <w:r w:rsidRPr="009B455D">
              <w:rPr>
                <w:rFonts w:ascii="Verdana" w:hAnsi="Verdana"/>
                <w:sz w:val="16"/>
                <w:szCs w:val="16"/>
              </w:rPr>
              <w:t>Mpx</w:t>
            </w:r>
            <w:proofErr w:type="spellEnd"/>
          </w:p>
          <w:p w14:paraId="11672E52" w14:textId="77777777" w:rsidR="009B455D" w:rsidRPr="009B455D" w:rsidRDefault="009B455D" w:rsidP="009B455D">
            <w:pPr>
              <w:rPr>
                <w:rFonts w:ascii="Verdana" w:hAnsi="Verdana"/>
                <w:sz w:val="16"/>
                <w:szCs w:val="16"/>
              </w:rPr>
            </w:pPr>
            <w:r w:rsidRPr="009B455D">
              <w:rPr>
                <w:rFonts w:ascii="Verdana" w:hAnsi="Verdana"/>
                <w:sz w:val="16"/>
                <w:szCs w:val="16"/>
              </w:rPr>
              <w:t>* Wspierany typy sygnału wideo 2160/29,97p, 25p, 1080/59,94p, 50p, 29,97p, 25p, 1080/59,94i, 50i, 720/59,94p, 50p</w:t>
            </w:r>
          </w:p>
          <w:p w14:paraId="3E68B43D" w14:textId="77777777" w:rsidR="009B455D" w:rsidRPr="009B455D" w:rsidRDefault="009B455D" w:rsidP="009B455D">
            <w:pPr>
              <w:rPr>
                <w:rFonts w:ascii="Verdana" w:hAnsi="Verdana"/>
                <w:sz w:val="16"/>
                <w:szCs w:val="16"/>
              </w:rPr>
            </w:pPr>
            <w:r w:rsidRPr="009B455D">
              <w:rPr>
                <w:rFonts w:ascii="Verdana" w:hAnsi="Verdana"/>
                <w:sz w:val="16"/>
                <w:szCs w:val="16"/>
              </w:rPr>
              <w:t>* Minimalne natężenie oświetlenia ,6 lx (1/30 s, 50 IRE, F2, wyłączony tryb wysokiej czułości)</w:t>
            </w:r>
          </w:p>
          <w:p w14:paraId="51D767B1" w14:textId="77777777" w:rsidR="009B455D" w:rsidRPr="009B455D" w:rsidRDefault="009B455D" w:rsidP="009B455D">
            <w:pPr>
              <w:rPr>
                <w:rFonts w:ascii="Verdana" w:hAnsi="Verdana"/>
                <w:sz w:val="16"/>
                <w:szCs w:val="16"/>
              </w:rPr>
            </w:pPr>
            <w:r w:rsidRPr="009B455D">
              <w:rPr>
                <w:rFonts w:ascii="Verdana" w:hAnsi="Verdana"/>
                <w:sz w:val="16"/>
                <w:szCs w:val="16"/>
              </w:rPr>
              <w:t>* Czas otwarcia migawki: Od 1/1 s do 1/10 000 s (system 59,94 Hz), Od 1/1 s do 1/10 000 s (system 50 Hz)</w:t>
            </w:r>
          </w:p>
          <w:p w14:paraId="4FB1E1D8" w14:textId="77777777" w:rsidR="009B455D" w:rsidRPr="009B455D" w:rsidRDefault="009B455D" w:rsidP="009B455D">
            <w:pPr>
              <w:rPr>
                <w:rFonts w:ascii="Verdana" w:hAnsi="Verdana"/>
                <w:sz w:val="16"/>
                <w:szCs w:val="16"/>
              </w:rPr>
            </w:pPr>
            <w:r w:rsidRPr="009B455D">
              <w:rPr>
                <w:rFonts w:ascii="Verdana" w:hAnsi="Verdana"/>
                <w:sz w:val="16"/>
                <w:szCs w:val="16"/>
              </w:rPr>
              <w:t>* Zakres zoomu 0× (4K z CIZ), 40× (HD z CIZ)</w:t>
            </w:r>
          </w:p>
          <w:p w14:paraId="7631EE90" w14:textId="77777777" w:rsidR="009B455D" w:rsidRPr="009B455D" w:rsidRDefault="009B455D" w:rsidP="009B455D">
            <w:pPr>
              <w:rPr>
                <w:rFonts w:ascii="Verdana" w:hAnsi="Verdana"/>
                <w:sz w:val="16"/>
                <w:szCs w:val="16"/>
              </w:rPr>
            </w:pPr>
            <w:r w:rsidRPr="009B455D">
              <w:rPr>
                <w:rFonts w:ascii="Verdana" w:hAnsi="Verdana"/>
                <w:sz w:val="16"/>
                <w:szCs w:val="16"/>
              </w:rPr>
              <w:t>* Ogniskowa: f = od 4,4 mm (min. ogniskowa) do 88 mm (maks. ogniskowa) Od F2,0 do F3,8</w:t>
            </w:r>
          </w:p>
          <w:p w14:paraId="7499F502" w14:textId="77777777" w:rsidR="009B455D" w:rsidRPr="009B455D" w:rsidRDefault="009B455D" w:rsidP="009B455D">
            <w:pPr>
              <w:rPr>
                <w:rFonts w:ascii="Verdana" w:hAnsi="Verdana"/>
                <w:sz w:val="16"/>
                <w:szCs w:val="16"/>
              </w:rPr>
            </w:pPr>
            <w:r w:rsidRPr="009B455D">
              <w:rPr>
                <w:rFonts w:ascii="Verdana" w:hAnsi="Verdana"/>
                <w:sz w:val="16"/>
                <w:szCs w:val="16"/>
              </w:rPr>
              <w:t>* Kąt obrotu/wychylenia: Obrót: ±170° Przechylanie: +90°/–20°</w:t>
            </w:r>
          </w:p>
          <w:p w14:paraId="515940BE" w14:textId="77777777" w:rsidR="009B455D" w:rsidRPr="009B455D" w:rsidRDefault="009B455D" w:rsidP="009B455D">
            <w:pPr>
              <w:rPr>
                <w:rFonts w:ascii="Verdana" w:hAnsi="Verdana"/>
                <w:sz w:val="16"/>
                <w:szCs w:val="16"/>
              </w:rPr>
            </w:pPr>
            <w:r w:rsidRPr="009B455D">
              <w:rPr>
                <w:rFonts w:ascii="Verdana" w:hAnsi="Verdana"/>
                <w:sz w:val="16"/>
                <w:szCs w:val="16"/>
              </w:rPr>
              <w:t>* Prędkość obrotu/przechylania (maks.) Obrót: 300°/s, Przechylanie: 126°/s</w:t>
            </w:r>
          </w:p>
          <w:p w14:paraId="68158BF8" w14:textId="77777777" w:rsidR="009B455D" w:rsidRPr="009B455D" w:rsidRDefault="009B455D" w:rsidP="009B455D">
            <w:pPr>
              <w:rPr>
                <w:rFonts w:ascii="Verdana" w:hAnsi="Verdana"/>
                <w:sz w:val="16"/>
                <w:szCs w:val="16"/>
              </w:rPr>
            </w:pPr>
            <w:r w:rsidRPr="009B455D">
              <w:rPr>
                <w:rFonts w:ascii="Verdana" w:hAnsi="Verdana"/>
                <w:sz w:val="16"/>
                <w:szCs w:val="16"/>
              </w:rPr>
              <w:t>* Szybkość ruchu obrotowo-wychylnego: Obrót: od 1,1° do 101°/s, Pochylenie: od 1,1° do 91°/s</w:t>
            </w:r>
          </w:p>
          <w:p w14:paraId="1DA785DB" w14:textId="77777777" w:rsidR="009B455D" w:rsidRPr="009B455D" w:rsidRDefault="009B455D" w:rsidP="009B455D">
            <w:pPr>
              <w:rPr>
                <w:rFonts w:ascii="Verdana" w:hAnsi="Verdana"/>
                <w:sz w:val="16"/>
                <w:szCs w:val="16"/>
              </w:rPr>
            </w:pPr>
            <w:r w:rsidRPr="009B455D">
              <w:rPr>
                <w:rFonts w:ascii="Verdana" w:hAnsi="Verdana"/>
                <w:sz w:val="16"/>
                <w:szCs w:val="16"/>
              </w:rPr>
              <w:t>* Prędkość obrotu/pochylenia (mała): Obrót: od 0,5°/s do 60°/s, Przechylanie: od 0,5°/s do 60°/s</w:t>
            </w:r>
          </w:p>
          <w:p w14:paraId="3EC6F774" w14:textId="77777777" w:rsidR="009B455D" w:rsidRPr="009B455D" w:rsidRDefault="009B455D" w:rsidP="009B455D">
            <w:pPr>
              <w:rPr>
                <w:rFonts w:ascii="Verdana" w:hAnsi="Verdana"/>
                <w:sz w:val="16"/>
                <w:szCs w:val="16"/>
              </w:rPr>
            </w:pPr>
            <w:r w:rsidRPr="009B455D">
              <w:rPr>
                <w:rFonts w:ascii="Verdana" w:hAnsi="Verdana"/>
                <w:sz w:val="16"/>
                <w:szCs w:val="16"/>
              </w:rPr>
              <w:t>* Wyjście HDMI, USB-C 2.0,</w:t>
            </w:r>
          </w:p>
          <w:p w14:paraId="720FEF42" w14:textId="77777777" w:rsidR="009B455D" w:rsidRPr="009B455D" w:rsidRDefault="009B455D" w:rsidP="009B455D">
            <w:pPr>
              <w:rPr>
                <w:rFonts w:ascii="Verdana" w:hAnsi="Verdana"/>
                <w:sz w:val="16"/>
                <w:szCs w:val="16"/>
              </w:rPr>
            </w:pPr>
            <w:r w:rsidRPr="009B455D">
              <w:rPr>
                <w:rFonts w:ascii="Verdana" w:hAnsi="Verdana"/>
                <w:sz w:val="16"/>
                <w:szCs w:val="16"/>
              </w:rPr>
              <w:lastRenderedPageBreak/>
              <w:t>* Kąt widzenia w poziomie 70°,</w:t>
            </w:r>
          </w:p>
          <w:p w14:paraId="685ABA2D" w14:textId="77777777" w:rsidR="009B455D" w:rsidRPr="009B455D" w:rsidRDefault="009B455D" w:rsidP="009B455D">
            <w:pPr>
              <w:rPr>
                <w:rFonts w:ascii="Verdana" w:hAnsi="Verdana"/>
                <w:sz w:val="16"/>
                <w:szCs w:val="16"/>
              </w:rPr>
            </w:pPr>
            <w:r w:rsidRPr="009B455D">
              <w:rPr>
                <w:rFonts w:ascii="Verdana" w:hAnsi="Verdana"/>
                <w:sz w:val="16"/>
                <w:szCs w:val="16"/>
              </w:rPr>
              <w:t>* POE+, stabilizacja obrazu</w:t>
            </w:r>
          </w:p>
          <w:p w14:paraId="7BA52C48" w14:textId="77777777" w:rsidR="009B455D" w:rsidRPr="009B455D" w:rsidRDefault="009B455D" w:rsidP="009B455D">
            <w:pPr>
              <w:rPr>
                <w:rFonts w:ascii="Verdana" w:hAnsi="Verdana"/>
                <w:sz w:val="16"/>
                <w:szCs w:val="16"/>
              </w:rPr>
            </w:pPr>
            <w:r w:rsidRPr="009B455D">
              <w:rPr>
                <w:rFonts w:ascii="Verdana" w:hAnsi="Verdana"/>
                <w:sz w:val="16"/>
                <w:szCs w:val="16"/>
              </w:rPr>
              <w:t xml:space="preserve">* Sterowanie: VISCA </w:t>
            </w:r>
            <w:proofErr w:type="spellStart"/>
            <w:r w:rsidRPr="009B455D">
              <w:rPr>
                <w:rFonts w:ascii="Verdana" w:hAnsi="Verdana"/>
                <w:sz w:val="16"/>
                <w:szCs w:val="16"/>
              </w:rPr>
              <w:t>over</w:t>
            </w:r>
            <w:proofErr w:type="spellEnd"/>
            <w:r w:rsidRPr="009B455D">
              <w:rPr>
                <w:rFonts w:ascii="Verdana" w:hAnsi="Verdana"/>
                <w:sz w:val="16"/>
                <w:szCs w:val="16"/>
              </w:rPr>
              <w:t xml:space="preserve"> IP, RS232c/RS-422</w:t>
            </w:r>
          </w:p>
          <w:p w14:paraId="58A0C986" w14:textId="0AA0C17E" w:rsidR="009B7513" w:rsidRPr="009B7513" w:rsidRDefault="009B455D" w:rsidP="009B455D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B455D">
              <w:rPr>
                <w:rFonts w:ascii="Verdana" w:hAnsi="Verdana"/>
                <w:sz w:val="16"/>
                <w:szCs w:val="16"/>
              </w:rPr>
              <w:t xml:space="preserve">* 20x zoom optyczny, </w:t>
            </w:r>
            <w:proofErr w:type="spellStart"/>
            <w:r w:rsidRPr="009B455D">
              <w:rPr>
                <w:rFonts w:ascii="Verdana" w:hAnsi="Verdana"/>
                <w:sz w:val="16"/>
                <w:szCs w:val="16"/>
              </w:rPr>
              <w:t>Clear</w:t>
            </w:r>
            <w:proofErr w:type="spellEnd"/>
            <w:r w:rsidRPr="009B455D">
              <w:rPr>
                <w:rFonts w:ascii="Verdana" w:hAnsi="Verdana"/>
                <w:sz w:val="16"/>
                <w:szCs w:val="16"/>
              </w:rPr>
              <w:t xml:space="preserve"> Image Zoom: 40x (FHD), 30x (4K), pozycja SUFIT/DESKTOP, kolor biały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FFC2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TAK, podać typ i nr katalogowy oferowanej kamery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981E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D082B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0934AD" w:rsidRPr="009B7513" w14:paraId="27C30F4B" w14:textId="77777777" w:rsidTr="00AD2EC7">
        <w:trPr>
          <w:trHeight w:val="836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560B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139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C2160" w14:textId="15735A91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Wykonawca dostarczy i skonfiguruje z oferowanym angiografem </w:t>
            </w: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automatyczny wstrzykiwacz kontrastu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, w zakresie umożliwiającym min. automatyczne wyzwolenie iniektora z wyzwalacza promieniowania zarówno na sali zabiegowej, jak i w sterowni, przy założonych na wstrzykiwaczu opóźnieniach: promieniowanie/kontrast, kontrast/promieniowanie, </w:t>
            </w:r>
            <w:r w:rsidR="00AD2EC7"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ilości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podawanego kontrastu oraz prędkości jego przepływu. Iniektor o parametrach min.: możliwość zapamiętania min. 5 programów, zakres przepływu od 0,1 - 45 ml/sek, szybkość napełniania min. 1-20 ml/sek, zakres objętości napełniania min. od 5 - 150 ml, ustawianie parametrów iniekcji (długość trwania, przepływ - ml/sek, objętość kontrastu - ml) na panelu dotykowym, oraz zapewnienie możliwości pracy oferowanego iniektora bez konieczności połączenia z angiografem. Wykonawca wraz z oferowanym automatycznym wstrzykiwaczem kontrastu dostarczy kompatybilne wyposażenie jednorazowe min.: 100 jednorazowych tubusów oraz 100 jednorazowych przedłużaczy wysokociśnieniowych. 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Wykonawca zapewni szkolenie z obsługi opisanego powyżej wstrzykiwacza dla Użytkowników, min. 2 spotkania x 3 godziny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9320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typ i nr katalogowy oferowanego wstrzykiwacza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FE079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D35DD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0934AD" w:rsidRPr="009B7513" w14:paraId="579D993A" w14:textId="77777777" w:rsidTr="003B4E33">
        <w:trPr>
          <w:trHeight w:val="64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E671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5DC0F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gniazdo zasilania i synchronizacji automatycznego wstrzykiwacza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środków kontrastowych z angiografem w sali zabiegowej przy stole pacjenta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80B3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2DAE1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F3AF6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0934AD" w:rsidRPr="009B7513" w14:paraId="1A5E0404" w14:textId="77777777" w:rsidTr="003B4E33">
        <w:trPr>
          <w:trHeight w:val="240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C1B7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766F2" w14:textId="064C2329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Wykonawca dostarczy i skonfiguruje (min. w zakresie wyświetlania obrazu) z dostarczonym wielkoformatowym monitorem LCD - </w:t>
            </w: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przenośny aparat ultrasonograficzny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o minimalnych parametrach: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 w:type="page"/>
              <w:t>- urządzenie obrazujące - ekran pojemnościowy, min. 10-punktowy, matryca IPS, przekątna ekranu min. 10,2", zasilacz;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 w:type="page"/>
              <w:t xml:space="preserve">- system operacyjny, min. iOS 11 lub nowszy/ Android 4.2.2 lub nowszy lub system równoważny w zakresie możliwości zainstalowania specjalistycznej aplikacji do obrazowania ultrasonograficznego z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App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Store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lub Play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Store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;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 w:type="page"/>
              <w:t xml:space="preserve">- komunikacja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WiFi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802.11a/b/g/n/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ac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oraz moduł Bluetooth;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 w:type="page"/>
              <w:t>- tryby obrazowania, min.: B-mode, M-mode, Power Doppler, Color Doppler;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 w:type="page"/>
              <w:t>- stacja dokująca umożliwiająca jednoczesne ładowanie jednej głowicy i dostarczonego przez Wykonawcę dodatkowego akumulatora - 1 sztuka;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 w:type="page"/>
              <w:t>- statyw jezdny dedykowany do zamocowania urządzenia obrazującego - 1 sztuka;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 w:type="page"/>
              <w:t xml:space="preserve">- bezprzewodowa głowica liniowa - 1 sztuka - zakres częstotliwości pracy przetwornika min. 5-15 MHz, ilość elementów, min. 192, </w:t>
            </w:r>
            <w:r w:rsidR="00AD2EC7"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głębokość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obrazowania do 7 cm, min. dwa programowalne przyciski umożliwiające </w:t>
            </w:r>
            <w:r w:rsidR="00AD2EC7"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zaprogramowanie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min. wzmocnienia obrazu, głębokości obrazowania, zmiany trybu obrazowania, zamrożenia obrazu, wykonania zdjęcia lub pętli, zasilanie akumulatorowe, akumulator wbudowany w głowicę, czas pracy na akumulatorze min. 60 min.;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 w:type="page"/>
              <w:t xml:space="preserve">- bezprzewodowa głowica sektorowa - 1 sztuka - zakres częstotliwości pracy przetwornika min. 1-4 MHz, ilość elementów, min. 80, </w:t>
            </w:r>
            <w:r w:rsidR="00AD2EC7"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głębokość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obrazowania do 40 cm, min. dwa programowalne przyciski umożliwiające </w:t>
            </w:r>
            <w:r w:rsidR="00AD2EC7"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zaprogramowanie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min. wzmocnienia obrazu, głębokości obrazowania, zmiany trybu obrazowania, zamrożenia obrazu, wykonania zdjęcia lub pętli, zasilanie akumulatorowe, akumulator wbudowany w głowicę, czas pracy na akumulatorze min. 60 min.;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 w:type="page"/>
              <w:t xml:space="preserve">- komunikacja w systemie DICOM (min. Storage,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Worklist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, MPPS)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 w:type="page"/>
              <w:t>- możliwości rozbudowy, min. o Doppler pulsacyjny.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 w:type="page"/>
              <w:t>Wykonawca zapewni szkolenie z obsługi opisanego powyżej aparatu USG dla Użytkowników, min. 2 spotkania x 3 godziny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384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typy i nr katalogowe: oferowanego aparatu USG oraz głowic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C6756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9B7513">
              <w:rPr>
                <w:rFonts w:ascii="Verdana" w:hAnsi="Verdana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A537E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9B7513">
              <w:rPr>
                <w:rFonts w:ascii="Verdana" w:hAnsi="Verdana" w:cs="Calibri"/>
                <w:color w:val="000000"/>
                <w:sz w:val="12"/>
                <w:szCs w:val="12"/>
              </w:rPr>
              <w:t>─</w:t>
            </w:r>
          </w:p>
        </w:tc>
      </w:tr>
      <w:tr w:rsidR="000934AD" w:rsidRPr="009B7513" w14:paraId="1CB8F134" w14:textId="77777777" w:rsidTr="00AD2EC7">
        <w:trPr>
          <w:trHeight w:val="197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CCD4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142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C86CC" w14:textId="5DD184C6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Zamawiający oczekuje od Wykonawcy wykonania na własny koszt i we własnym zakresie podłączenia oferowanego angiografu do posiadanego przez Zamawiającego zasilacza UPS EATON 93E 40kVA 4x9Ah lub zaoferowania rozwiązania równoważnego tj. dostawy i podłączenia do angiografu nowego zasilacza UPS. W takim wypadku </w:t>
            </w:r>
            <w:r w:rsidR="00AD2EC7"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rozwiązaniem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="00AD2EC7"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równoważnym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będzie: 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 xml:space="preserve">   a) spełnienie wymogów funkcjonalnych przez dostarczony zasilacz UPS, tj. zapewnienie podtrzymanie funkcjonalności systemu angiograficznego w zakresie min. fluoroskopii, działania systemu obrazowego w tym monitorów obrazujących, wszystkich ruchów ramienia C oraz stołu zabiegowego przez czas min. 10 minut od załączenia napięcia „awaryjnego"), 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 xml:space="preserve">   b) deinstalacja dotychczas użytkowanego zasilacza UPS i jego transport w miejsce na terenie Szpitala wskazane przez Zamawiającego oraz instalacja nowego zasilacza UPS - wyłącznie w miejscu dotychczas użytkowanego, w pomieszczeniu technicznym sali zabiegowej w którym wymagane jest zachowanie lub dostosowanie: optymalnego bilansu mocy chłodniczej w tym pomieszczeniu (jak jest obecnie) oraz poziomu hałasu oferowanego zasilacza UPS podczas pracy - co najwyżej 62 [dB] (jak jest obecnie),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 xml:space="preserve">   c) wpięcie nowego zaoferowanego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UPS’a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do SCAD-y, którą posiada Zamawiający (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Generex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) oraz skonfigurowanie powiadomienia SMS o stanach pracy urządzenia (praca na baterii, praca na bypassie, awaria urządzenia, itp.). W SCADA należy wykonać wizualizację urządzenia (stany pracy) oraz zobrazować parametry urządzenia takie jak, min.: napięcia wejściowe i wyjściowe, prądy wejściowe i wyjściowe, temperaturę urządzenia, obciążenie procentowe każdej fazy, częstotliwość, całkowity pobór mocy, napięcie baterii, prąd baterii, czas podtrzymania bateryjnego, czasowa autonomia baterii. Wykonawca zapewni wykonanie testów wizualizacji stanów pracy UPS w SCADA. Wykonawca zapewni szkolenie z obsługi opisanego powyżej </w:t>
            </w:r>
            <w:r w:rsidR="00412C8B"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zasilacza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UPS dla Użytkowników i Pracowników technicznych </w:t>
            </w:r>
            <w:r w:rsidR="00412C8B"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Szpitala</w:t>
            </w:r>
            <w:r w:rsidR="00412C8B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na, min. 2 spotkania x 1 godzina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BFDB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 lub podać model zaoferowanego zasilacza UPS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0A1B5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9B7513">
              <w:rPr>
                <w:rFonts w:ascii="Verdana" w:hAnsi="Verdana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8879E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2"/>
                <w:szCs w:val="12"/>
              </w:rPr>
            </w:pPr>
            <w:r w:rsidRPr="009B7513">
              <w:rPr>
                <w:rFonts w:ascii="Verdana" w:hAnsi="Verdana" w:cs="Calibri"/>
                <w:b/>
                <w:bCs/>
                <w:sz w:val="12"/>
                <w:szCs w:val="12"/>
              </w:rPr>
              <w:t>─</w:t>
            </w:r>
          </w:p>
        </w:tc>
      </w:tr>
      <w:tr w:rsidR="000934AD" w:rsidRPr="009B7513" w14:paraId="6A6C887D" w14:textId="77777777" w:rsidTr="003B4E33">
        <w:trPr>
          <w:trHeight w:val="3102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A156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8A35C" w14:textId="77777777" w:rsidR="006B1C1B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 xml:space="preserve">przed podpisaniem protokołu odbioru końcowego - konfiguracja oferowanego angiografu z posiadanym przez Zamawiającego i funkcjonującym systemem archiwizacji danych obrazowych NetRAAD firmy CGM </w:t>
            </w: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w ramach (z wykorzystaniem) posiadanych przez Szpital licencji tego systemu</w:t>
            </w:r>
            <w:r w:rsidRPr="009B7513">
              <w:rPr>
                <w:rFonts w:ascii="Verdana" w:hAnsi="Verdana" w:cs="Calibri"/>
                <w:sz w:val="16"/>
                <w:szCs w:val="16"/>
              </w:rPr>
              <w:t xml:space="preserve">, w zakresie min. automatycznego przesyłania obrazów angiograficznych z oferowanego angiografu do systemu NetRAAD oraz pobierania danych obrazowych z systemu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netRAAD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do oferowanego aparatu. Funkcjonalność </w:t>
            </w:r>
            <w:r w:rsidR="00AD2EC7" w:rsidRPr="009B7513">
              <w:rPr>
                <w:rFonts w:ascii="Verdana" w:hAnsi="Verdana" w:cs="Calibri"/>
                <w:sz w:val="16"/>
                <w:szCs w:val="16"/>
              </w:rPr>
              <w:t>połączenia</w:t>
            </w:r>
            <w:r w:rsidR="006B1C1B">
              <w:rPr>
                <w:rFonts w:ascii="Verdana" w:hAnsi="Verdana" w:cs="Calibri"/>
                <w:sz w:val="16"/>
                <w:szCs w:val="16"/>
              </w:rPr>
              <w:t xml:space="preserve"> o parametrach min.: </w:t>
            </w:r>
          </w:p>
          <w:p w14:paraId="57B69A68" w14:textId="77777777" w:rsidR="006B1C1B" w:rsidRDefault="006B1C1B" w:rsidP="009B7513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9B7513" w:rsidRPr="009B7513">
              <w:rPr>
                <w:rFonts w:ascii="Verdana" w:hAnsi="Verdana" w:cs="Calibri"/>
                <w:sz w:val="16"/>
                <w:szCs w:val="16"/>
              </w:rPr>
              <w:br w:type="page"/>
              <w:t>- automatyczny przesył do serwera NetRAAD firmy CMG wszystkich scen angiograficznych oraz wyników pomiarów,</w:t>
            </w:r>
            <w:r w:rsidR="009B7513" w:rsidRPr="009B7513">
              <w:rPr>
                <w:rFonts w:ascii="Verdana" w:hAnsi="Verdana" w:cs="Calibri"/>
                <w:sz w:val="16"/>
                <w:szCs w:val="16"/>
              </w:rPr>
              <w:br w:type="page"/>
            </w:r>
          </w:p>
          <w:p w14:paraId="339E523E" w14:textId="77777777" w:rsidR="006B1C1B" w:rsidRDefault="006B1C1B" w:rsidP="009B7513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9B7513" w:rsidRPr="009B7513">
              <w:rPr>
                <w:rFonts w:ascii="Verdana" w:hAnsi="Verdana" w:cs="Calibri"/>
                <w:sz w:val="16"/>
                <w:szCs w:val="16"/>
              </w:rPr>
              <w:t>- udostępnienie możliwości pobierania badań z serwera NetRAAD na angiograf,</w:t>
            </w:r>
            <w:r w:rsidR="009B7513" w:rsidRPr="009B7513">
              <w:rPr>
                <w:rFonts w:ascii="Verdana" w:hAnsi="Verdana" w:cs="Calibri"/>
                <w:sz w:val="16"/>
                <w:szCs w:val="16"/>
              </w:rPr>
              <w:br w:type="page"/>
            </w:r>
          </w:p>
          <w:p w14:paraId="63E4157D" w14:textId="52F75BB9" w:rsidR="009B7513" w:rsidRPr="009B7513" w:rsidRDefault="006B1C1B" w:rsidP="009B7513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9B7513" w:rsidRPr="009B7513">
              <w:rPr>
                <w:rFonts w:ascii="Verdana" w:hAnsi="Verdana" w:cs="Calibri"/>
                <w:sz w:val="16"/>
                <w:szCs w:val="16"/>
              </w:rPr>
              <w:t xml:space="preserve">- zapewnienie możliwości korzystania z list roboczych pacjentów ze zleconymi badaniami, </w:t>
            </w:r>
            <w:r w:rsidR="009B7513" w:rsidRPr="009B7513">
              <w:rPr>
                <w:rFonts w:ascii="Verdana" w:hAnsi="Verdana" w:cs="Calibri"/>
                <w:sz w:val="16"/>
                <w:szCs w:val="16"/>
              </w:rPr>
              <w:br w:type="page"/>
              <w:t>Wszystkie powyższe funkcjonalności mają być realizowane w sposób umożliwiający płynną transmisję danych pozwalając na wykonywanie procedur angiograficznych jednoczasowo z przesyłem danych, tj. z zapewnieniem parametrów wymienionych powyżej funkcjonalności na poziomie powszechnie stosowanego poziomu jakości technicznej dla tego typu rozwiązań stosowanych aktualnie na świecie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94D0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CDF9C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0B23E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0934AD" w:rsidRPr="009B7513" w14:paraId="4C66A273" w14:textId="77777777" w:rsidTr="003B4E33">
        <w:trPr>
          <w:trHeight w:val="130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D191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9A1D0" w14:textId="3DFFC2C1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 xml:space="preserve">przed podpisaniem protokołu odbioru końcowego - konfiguracja oferowanego angiografu z posiadanym przez Zamawiającego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polifizjografem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Sensis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Vibe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prod. Siemens w zakresie min.: transferu danych demograficznych pacjenta z polifizjografu do oferowanego angiografu (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Worklist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), prezentacja synchronicznie ze sceną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kardioangiograficzną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AD2EC7" w:rsidRPr="009B7513">
              <w:rPr>
                <w:rFonts w:ascii="Verdana" w:hAnsi="Verdana" w:cs="Calibri"/>
                <w:sz w:val="16"/>
                <w:szCs w:val="16"/>
              </w:rPr>
              <w:t>przebiegu</w:t>
            </w:r>
            <w:r w:rsidRPr="009B7513">
              <w:rPr>
                <w:rFonts w:ascii="Verdana" w:hAnsi="Verdana" w:cs="Calibri"/>
                <w:sz w:val="16"/>
                <w:szCs w:val="16"/>
              </w:rPr>
              <w:t xml:space="preserve"> EKG oraz transferu wartości liczbowej dawki promieniowania z oferowanego angiografu do polifizjografu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18373" w14:textId="32E4C34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  <w:r w:rsidR="00F104D3">
              <w:rPr>
                <w:rFonts w:ascii="Verdana" w:hAnsi="Verdana" w:cs="Calibri"/>
                <w:color w:val="000000"/>
                <w:sz w:val="16"/>
                <w:szCs w:val="16"/>
              </w:rPr>
              <w:t>/NIE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CB947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3CC538" w14:textId="41EA34E7" w:rsidR="009B7513" w:rsidRPr="00F104D3" w:rsidRDefault="00F104D3" w:rsidP="009B7513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F104D3">
              <w:rPr>
                <w:rFonts w:ascii="Verdana" w:hAnsi="Verdana" w:cs="Calibri"/>
                <w:bCs/>
                <w:sz w:val="16"/>
                <w:szCs w:val="16"/>
              </w:rPr>
              <w:t>1/0</w:t>
            </w:r>
          </w:p>
        </w:tc>
      </w:tr>
      <w:tr w:rsidR="000934AD" w:rsidRPr="009B7513" w14:paraId="3A40175E" w14:textId="77777777" w:rsidTr="003B4E33">
        <w:trPr>
          <w:trHeight w:val="136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2FCF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145</w:t>
            </w:r>
          </w:p>
        </w:tc>
        <w:tc>
          <w:tcPr>
            <w:tcW w:w="2826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EFB0E" w14:textId="38774942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bookmarkStart w:id="3" w:name="_GoBack"/>
            <w:bookmarkEnd w:id="3"/>
            <w:r w:rsidRPr="009B7513">
              <w:rPr>
                <w:rFonts w:ascii="Verdana" w:hAnsi="Verdana" w:cs="Calibri"/>
                <w:sz w:val="16"/>
                <w:szCs w:val="16"/>
              </w:rPr>
              <w:t xml:space="preserve">w ramach oferty Wykonawca skonfiguruje i uruchomi na sali zabiegowej, w której montowany będzie oferowany angiograf posiadany przez Zamawiającego </w:t>
            </w:r>
            <w:r w:rsidR="00AD2EC7" w:rsidRPr="009B7513">
              <w:rPr>
                <w:rFonts w:ascii="Verdana" w:hAnsi="Verdana" w:cs="Calibri"/>
                <w:sz w:val="16"/>
                <w:szCs w:val="16"/>
              </w:rPr>
              <w:t>system</w:t>
            </w:r>
            <w:r w:rsidRPr="009B7513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Core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Integrated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IVUS/FFR prod. Volcano w zakresie prezentacji obrazów z ww. systemu na dostarczonym przez Wykonawcę wielkoformatowym monitorze LCD. Dostawa okablowania do realizacji powyższego celu po stronie Wykonawcy dostawy angiografu</w:t>
            </w:r>
          </w:p>
        </w:tc>
        <w:tc>
          <w:tcPr>
            <w:tcW w:w="791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1F67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91DC7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28408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0934AD" w:rsidRPr="009B7513" w14:paraId="0BD2F9CB" w14:textId="77777777" w:rsidTr="00CA10F0">
        <w:trPr>
          <w:trHeight w:val="181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D3DF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E8B17" w14:textId="4C62A7F8" w:rsidR="009B7513" w:rsidRPr="00237525" w:rsidRDefault="00237525" w:rsidP="0023752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37525">
              <w:rPr>
                <w:rFonts w:ascii="Verdana" w:hAnsi="Verdana"/>
                <w:color w:val="000000"/>
                <w:sz w:val="16"/>
                <w:szCs w:val="16"/>
              </w:rPr>
              <w:t>w ramach oferty Wykonawca dostarczy wyposażenie sali zabiegowej oraz sali audytoryjnej w system nagłośnieniowy składający się:</w:t>
            </w:r>
            <w:r w:rsidRPr="00237525"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 - zestawu głośników sufitowych. </w:t>
            </w:r>
            <w:r w:rsidRPr="00237525">
              <w:rPr>
                <w:rFonts w:ascii="Verdana" w:hAnsi="Verdana"/>
                <w:sz w:val="16"/>
                <w:szCs w:val="16"/>
              </w:rPr>
              <w:t>Zamawiający wymaga aby zestaw głośników sufitowych umożliwiał połączenie Bluetooth z komputerów i urządzeń mobilnych,</w:t>
            </w:r>
            <w:r w:rsidRPr="00237525"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 - zestawu minimum trzech bezprzewodowych zestawów słuchawkowych wraz z mikrofonem typu DECT, zasięg do 120 metrów, czas pracy do 8 godzin na jednym ładowaniu. </w:t>
            </w:r>
            <w:r w:rsidRPr="00237525">
              <w:rPr>
                <w:rFonts w:ascii="Verdana" w:hAnsi="Verdana"/>
                <w:sz w:val="16"/>
                <w:szCs w:val="16"/>
              </w:rPr>
              <w:t>Zamawiający wymaga, aby dostarczony system umożliwiał zarządzanie komunikacją pomiędzy słuchawkami oraz źródłami zewnętrznymi z poziomu panelu dotykowego będącego integralną częścią systemu oraz aby system umożliwiał zapisywanie i wczytywanie różnych presetów komunikacji np. słuchawka 1, 2 i 3 komunikują się pomiędzy sobą natomiast tylko słuchawka 1 ma możliwość komunikacji z salą konferencyjną, pozostałe zestawy słuchawkowe nie są słyszalne na sali konferencyjnej oraz nie słyszą sali konferencyjnej, w związku z tym personel może skupić się na prowadzeniu zabiegu i nie uczestniczy w szkoleniu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AB5D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opisać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ED3B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BFBFBF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6C1E4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0934AD" w:rsidRPr="009B7513" w14:paraId="1DEF7879" w14:textId="77777777" w:rsidTr="00CA10F0">
        <w:trPr>
          <w:trHeight w:val="855"/>
        </w:trPr>
        <w:tc>
          <w:tcPr>
            <w:tcW w:w="346" w:type="pct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58C5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826" w:type="pct"/>
            <w:tcBorders>
              <w:top w:val="single" w:sz="4" w:space="0" w:color="BFBFBF"/>
              <w:left w:val="nil"/>
              <w:bottom w:val="single" w:sz="4" w:space="0" w:color="D9D9D9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30A64DF6" w14:textId="14CCF9FE" w:rsidR="009B7513" w:rsidRPr="00412C8B" w:rsidRDefault="009D630F" w:rsidP="00412C8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D630F">
              <w:rPr>
                <w:rFonts w:ascii="Verdana" w:hAnsi="Verdana"/>
                <w:sz w:val="16"/>
                <w:szCs w:val="16"/>
              </w:rPr>
              <w:t xml:space="preserve">w ramach oferty Wykonawca na własny koszt i we własnym zakresie dokona demontażu zestawu angiograficznego Artis Zee DF, nr ser. 136922, produkcji Siemens wraz z całym wyposażeniem </w:t>
            </w:r>
            <w:r w:rsidRPr="008E5781">
              <w:rPr>
                <w:rFonts w:ascii="Verdana" w:hAnsi="Verdana"/>
                <w:b/>
                <w:sz w:val="16"/>
                <w:szCs w:val="16"/>
              </w:rPr>
              <w:t>w sposób nieniszczący, tj. z zachowaniem szczególnej staranności, aby nie uszkodzić żadnego z elementów demontowanego zestawu angiograficznego.</w:t>
            </w:r>
            <w:r w:rsidRPr="009D630F">
              <w:rPr>
                <w:rFonts w:ascii="Verdana" w:hAnsi="Verdana"/>
                <w:sz w:val="16"/>
                <w:szCs w:val="16"/>
              </w:rPr>
              <w:t xml:space="preserve"> Zdemontowany zestaw angiograficzny, Wykonawca przewiezie na własny koszt i we własnym zakresie do magazynu aparatury medycznej, znajdują</w:t>
            </w:r>
            <w:r w:rsidR="00412C8B">
              <w:rPr>
                <w:rFonts w:ascii="Verdana" w:hAnsi="Verdana"/>
                <w:sz w:val="16"/>
                <w:szCs w:val="16"/>
              </w:rPr>
              <w:t xml:space="preserve">cego się w budynku A-V poz. -1. </w:t>
            </w:r>
            <w:r w:rsidRPr="009D630F">
              <w:rPr>
                <w:rFonts w:ascii="Verdana" w:hAnsi="Verdana"/>
                <w:sz w:val="16"/>
                <w:szCs w:val="16"/>
              </w:rPr>
              <w:t>Zamawiający planuje wykorzystać zdemontowany zestaw angiograficzny Artis Zee DF nr ser. 136922 w innej sali zabiegowej, po powtórnym montażu i uruchomieniu – co nie jest przedmiotem oferty Wykonawcy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91" w:type="pct"/>
            <w:tcBorders>
              <w:top w:val="single" w:sz="4" w:space="0" w:color="BFBFBF"/>
              <w:left w:val="nil"/>
              <w:bottom w:val="single" w:sz="4" w:space="0" w:color="D9D9D9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7709941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single" w:sz="4" w:space="0" w:color="BFBFBF"/>
              <w:left w:val="nil"/>
              <w:bottom w:val="single" w:sz="4" w:space="0" w:color="D9D9D9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4583C36C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single" w:sz="4" w:space="0" w:color="BFBFBF"/>
              <w:left w:val="nil"/>
              <w:bottom w:val="single" w:sz="4" w:space="0" w:color="D9D9D9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6AECEA9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0934AD" w:rsidRPr="009B7513" w14:paraId="6A638302" w14:textId="77777777" w:rsidTr="003B4E33">
        <w:trPr>
          <w:trHeight w:val="94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D6BA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148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71019" w14:textId="67C57862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 xml:space="preserve">w ramach oferty Wykonawca zobowiązany jest po dokonanej instalacji do odebrania wszystkich odpadów powstałych po wykonaniu prac adaptacyjno - instalacyjnych i wszystkich opakowań po zainstalowanym sprzęcie i ich utylizacji we własnym zakresie i na własny koszt. Na Wykonawcy spoczywa </w:t>
            </w:r>
            <w:r w:rsidR="003B4E33" w:rsidRPr="009B7513">
              <w:rPr>
                <w:rFonts w:ascii="Verdana" w:hAnsi="Verdana" w:cs="Calibri"/>
                <w:sz w:val="16"/>
                <w:szCs w:val="16"/>
              </w:rPr>
              <w:t>obowiązek</w:t>
            </w:r>
            <w:r w:rsidRPr="009B7513">
              <w:rPr>
                <w:rFonts w:ascii="Verdana" w:hAnsi="Verdana" w:cs="Calibri"/>
                <w:sz w:val="16"/>
                <w:szCs w:val="16"/>
              </w:rPr>
              <w:t xml:space="preserve"> utylizacji zgodnie z obowiązującymi w tym zakresie przepisami prawa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17EA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491E8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7E1E7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9B7513" w:rsidRPr="009B7513" w14:paraId="463EE0F4" w14:textId="77777777" w:rsidTr="003B4E33">
        <w:trPr>
          <w:trHeight w:val="300"/>
        </w:trPr>
        <w:tc>
          <w:tcPr>
            <w:tcW w:w="3172" w:type="pct"/>
            <w:gridSpan w:val="2"/>
            <w:tcBorders>
              <w:top w:val="nil"/>
              <w:left w:val="single" w:sz="8" w:space="0" w:color="000000"/>
              <w:bottom w:val="single" w:sz="4" w:space="0" w:color="D9D9D9"/>
              <w:right w:val="nil"/>
            </w:tcBorders>
            <w:shd w:val="clear" w:color="000000" w:fill="F2F2F2"/>
            <w:noWrap/>
            <w:vAlign w:val="center"/>
            <w:hideMark/>
          </w:tcPr>
          <w:p w14:paraId="06A5E488" w14:textId="77777777" w:rsidR="009B7513" w:rsidRPr="009B7513" w:rsidRDefault="009B7513" w:rsidP="009B7513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DOKUMENTY DO ODBIORU, WARUNKI SZKOLENIA GWARANCJI I SERWISU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2F2F2"/>
            <w:vAlign w:val="center"/>
            <w:hideMark/>
          </w:tcPr>
          <w:p w14:paraId="253CF21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2F2F2"/>
            <w:noWrap/>
            <w:vAlign w:val="center"/>
            <w:hideMark/>
          </w:tcPr>
          <w:p w14:paraId="2E2087DE" w14:textId="77777777" w:rsidR="009B7513" w:rsidRPr="009B7513" w:rsidRDefault="009B7513" w:rsidP="009B7513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10920D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934AD" w:rsidRPr="009B7513" w14:paraId="423FC9B5" w14:textId="77777777" w:rsidTr="003B4E33">
        <w:trPr>
          <w:trHeight w:val="111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8D79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3ABBA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 xml:space="preserve">okres gwarancji od daty podpisania protokołu odbioru końcowego - </w:t>
            </w: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minimalnie 24 miesiące, maksymalnie 60 miesięcy</w:t>
            </w:r>
            <w:r w:rsidRPr="009B7513">
              <w:rPr>
                <w:rFonts w:ascii="Verdana" w:hAnsi="Verdana" w:cs="Calibri"/>
                <w:sz w:val="16"/>
                <w:szCs w:val="16"/>
              </w:rPr>
              <w:t xml:space="preserve"> - gwarancja na wszystkie zaoferowane urządzenia wchodzące w skład przedmiotu zamówienia (w szczególności: angiograf łącznie z lampą RTG i detektorem obrazu, wszystkie zaoferowane monitory)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FB96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7FB5B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52BD9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9B7513">
              <w:rPr>
                <w:rFonts w:ascii="Verdana" w:hAnsi="Verdana" w:cs="Calibri"/>
                <w:color w:val="000000"/>
                <w:sz w:val="14"/>
                <w:szCs w:val="14"/>
              </w:rPr>
              <w:t>gwarancja 24 miesiące - 0 pkt, 1 pkt. za każde dodatkowe pół roku gwarancji</w:t>
            </w:r>
          </w:p>
        </w:tc>
      </w:tr>
      <w:tr w:rsidR="000934AD" w:rsidRPr="009B7513" w14:paraId="267E152B" w14:textId="77777777" w:rsidTr="003B4E33">
        <w:trPr>
          <w:trHeight w:val="124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9F0A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236F1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 xml:space="preserve">szkolenie dla personelu lekarskiego i technicznego z obsługi systemu angiograficznego oraz aplikacji, potwierdzone certyfikatami, co najmniej: 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 w:type="page"/>
              <w:t xml:space="preserve">- 3 dni x 6 godz. po instalacji i uruchomieniu aparatu, 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 w:type="page"/>
              <w:t>- 3 dni x 6 godz. w terminie późniejszym, uzgodnionym z Użytkownikiem w okresie pierwszych 6 miesięcy od uruchomienia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2BA8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BAEED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2B60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–</w:t>
            </w:r>
          </w:p>
        </w:tc>
      </w:tr>
      <w:tr w:rsidR="000934AD" w:rsidRPr="009B7513" w14:paraId="62C33890" w14:textId="77777777" w:rsidTr="003B4E33">
        <w:trPr>
          <w:trHeight w:val="402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ED84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CFF54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zapewnienie bezpłatnego supportu aplikacyjnego min. 2 lata od podpisania protokołu odbioru aparatu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C0EF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5C35B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486C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–</w:t>
            </w:r>
          </w:p>
        </w:tc>
      </w:tr>
      <w:tr w:rsidR="009B7513" w:rsidRPr="009B7513" w14:paraId="14C88093" w14:textId="77777777" w:rsidTr="003B4E33">
        <w:trPr>
          <w:trHeight w:val="235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D5F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lastRenderedPageBreak/>
              <w:t>152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1C8E" w14:textId="21980498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w okresie udzielonej gwarancji bezpłatne, bez konieczności wzywania przez Zamawiającego,</w:t>
            </w: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przeglądy okresowe</w:t>
            </w:r>
            <w:r w:rsidRPr="009B7513">
              <w:rPr>
                <w:rFonts w:ascii="Verdana" w:hAnsi="Verdana" w:cs="Calibri"/>
                <w:sz w:val="16"/>
                <w:szCs w:val="16"/>
              </w:rPr>
              <w:t xml:space="preserve"> (obejmujące bezpłatny dojazd i robociznę): </w:t>
            </w: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angiografu, min. 2 na każdy rok</w:t>
            </w:r>
            <w:r w:rsidRPr="009B7513">
              <w:rPr>
                <w:rFonts w:ascii="Verdana" w:hAnsi="Verdana" w:cs="Calibri"/>
                <w:sz w:val="16"/>
                <w:szCs w:val="16"/>
              </w:rPr>
              <w:t xml:space="preserve"> (tj. pierwszy przegląd max. 180 dni od daty podpisania protokołu odbioru końcowego) oraz </w:t>
            </w: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w zakresie pozostałego wyposażenia </w:t>
            </w:r>
            <w:r w:rsidR="00412C8B"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będącego</w:t>
            </w: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przedmiotem oferty min. 1 na rok</w:t>
            </w:r>
            <w:r w:rsidRPr="009B7513">
              <w:rPr>
                <w:rFonts w:ascii="Verdana" w:hAnsi="Verdana" w:cs="Calibri"/>
                <w:sz w:val="16"/>
                <w:szCs w:val="16"/>
              </w:rPr>
              <w:t xml:space="preserve"> (tj. pierwszy przegląd przed upływem 365 dni liczonych od daty podpisania protokołu odbioru końcowego) lub inaczej ale zgodnie z zaleceniami producenta - w przypadku przeglądów zgodnie z zaleceniami producenta należy dostarczyć w dniu podpisania protokołu odbioru końcowego pismo z zaleceniami producenta w tym zakresie (potwierdzone za zgodność z oryginałem). W okresie udzielonej gwarancji po stronie Wykonawcy leży zapewnienie terminowego wykonania kolejnego przeglądu - przed upływem daty ważności ostatniego wykonanego przez Niego </w:t>
            </w:r>
            <w:r w:rsidR="00412C8B" w:rsidRPr="009B7513">
              <w:rPr>
                <w:rFonts w:ascii="Verdana" w:hAnsi="Verdana" w:cs="Calibri"/>
                <w:sz w:val="16"/>
                <w:szCs w:val="16"/>
              </w:rPr>
              <w:t>przeglądu</w:t>
            </w:r>
            <w:r w:rsidRPr="009B7513">
              <w:rPr>
                <w:rFonts w:ascii="Verdana" w:hAnsi="Verdana" w:cs="Calibri"/>
                <w:sz w:val="16"/>
                <w:szCs w:val="16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337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8D0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4B24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–</w:t>
            </w:r>
          </w:p>
        </w:tc>
      </w:tr>
      <w:tr w:rsidR="009B7513" w:rsidRPr="009B7513" w14:paraId="2239E84D" w14:textId="77777777" w:rsidTr="003B4E33">
        <w:trPr>
          <w:trHeight w:val="58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94A0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153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94148" w14:textId="3E4FDA10" w:rsidR="009B7513" w:rsidRPr="008D2121" w:rsidRDefault="008D2121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8D2121">
              <w:rPr>
                <w:rFonts w:ascii="Verdana" w:hAnsi="Verdana"/>
                <w:sz w:val="16"/>
                <w:szCs w:val="16"/>
              </w:rPr>
              <w:t>czas reakcji na podjęcie czynności serwisowych rozumiane jako kontakt telefoniczny i rozpoczęcie interwencji zdalnej w ciągu 24 godzin od zgłoszenia, w godzinach 8-21 codziennie z wyłączeniem dni ustawowo wolnych od pracy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A727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5730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AB7C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–</w:t>
            </w:r>
          </w:p>
        </w:tc>
      </w:tr>
      <w:tr w:rsidR="009B7513" w:rsidRPr="009B7513" w14:paraId="56D488C1" w14:textId="77777777" w:rsidTr="003B4E33">
        <w:trPr>
          <w:trHeight w:val="96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187A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154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CBAB3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gwarantowany czas usunięcia zgłoszonych usterek i wykonania napraw nie większy niż 48 godzin, licząc od momentu zgłoszenia awarii, czas wykonania napraw w przypadku wykazanej konieczności importu części zamiennych lub podzespołów z zagranicy nie więcej niż 72 godziny od daty zgłoszenia konieczności naprawy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339F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4C4B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BEC4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–</w:t>
            </w:r>
          </w:p>
        </w:tc>
      </w:tr>
      <w:tr w:rsidR="009B7513" w:rsidRPr="009B7513" w14:paraId="5422EC52" w14:textId="77777777" w:rsidTr="003B4E33">
        <w:trPr>
          <w:trHeight w:val="58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F44F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155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5339C" w14:textId="16DD55C8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 xml:space="preserve">okres dostępności </w:t>
            </w:r>
            <w:r w:rsidR="008D2121">
              <w:rPr>
                <w:rFonts w:ascii="Verdana" w:hAnsi="Verdana" w:cs="Calibri"/>
                <w:sz w:val="16"/>
                <w:szCs w:val="16"/>
              </w:rPr>
              <w:t xml:space="preserve">części zamiennych dla wszystkich składowych przedmiotu zamówienia </w:t>
            </w:r>
            <w:r w:rsidRPr="009B7513">
              <w:rPr>
                <w:rFonts w:ascii="Verdana" w:hAnsi="Verdana" w:cs="Calibri"/>
                <w:sz w:val="16"/>
                <w:szCs w:val="16"/>
              </w:rPr>
              <w:t>przez min. 10 lat</w:t>
            </w:r>
            <w:r w:rsidR="008D2121">
              <w:rPr>
                <w:rFonts w:ascii="Verdana" w:hAnsi="Verdana" w:cs="Calibri"/>
                <w:sz w:val="16"/>
                <w:szCs w:val="16"/>
              </w:rPr>
              <w:t>. Powyższe nie dotyczy oprogramowania i sprzętu komputerowego, dla którego Wykonawca zapewnia 5 letnią dostępność części zamiennych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9C1E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FEF9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8453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–</w:t>
            </w:r>
          </w:p>
        </w:tc>
      </w:tr>
      <w:tr w:rsidR="009B7513" w:rsidRPr="009B7513" w14:paraId="7B3D1853" w14:textId="77777777" w:rsidTr="003B4E33">
        <w:trPr>
          <w:trHeight w:val="36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0F43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156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67199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nazwa serwisu, adres, nr telefonu i faksu, osoba kontaktowa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0BF3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4898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C029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–</w:t>
            </w:r>
          </w:p>
        </w:tc>
      </w:tr>
      <w:tr w:rsidR="009B7513" w:rsidRPr="009B7513" w14:paraId="69D1DCF6" w14:textId="77777777" w:rsidTr="003B4E33">
        <w:trPr>
          <w:trHeight w:val="67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B197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157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BF676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zapewnienie zdalnej diagnostyki serwisowej oferowanego angiografu z możliwością oceny technicznej poszczególnych modułów z wykorzystaniem łącza internetowego zapewnionego przez Zamawiającego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B1B2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DA4F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EBD5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–</w:t>
            </w:r>
          </w:p>
        </w:tc>
      </w:tr>
      <w:tr w:rsidR="000934AD" w:rsidRPr="009B7513" w14:paraId="62E375A3" w14:textId="77777777" w:rsidTr="003B4E33">
        <w:trPr>
          <w:trHeight w:val="304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6B1F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158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64074" w14:textId="6C143779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 xml:space="preserve">Wykonawca dostarczy </w:t>
            </w:r>
            <w:r w:rsidR="00412C8B" w:rsidRPr="009B7513">
              <w:rPr>
                <w:rFonts w:ascii="Verdana" w:hAnsi="Verdana" w:cs="Calibri"/>
                <w:sz w:val="16"/>
                <w:szCs w:val="16"/>
              </w:rPr>
              <w:t>Zamawiającemu</w:t>
            </w:r>
            <w:r w:rsidRPr="009B7513">
              <w:rPr>
                <w:rFonts w:ascii="Verdana" w:hAnsi="Verdana" w:cs="Calibri"/>
                <w:sz w:val="16"/>
                <w:szCs w:val="16"/>
              </w:rPr>
              <w:t xml:space="preserve"> (do Działu Inżynierii Klinicznej) </w:t>
            </w: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w terminie do 14 dni od daty zawarcia umowy</w:t>
            </w:r>
            <w:r w:rsidRPr="009B7513">
              <w:rPr>
                <w:rFonts w:ascii="Verdana" w:hAnsi="Verdana" w:cs="Calibri"/>
                <w:sz w:val="16"/>
                <w:szCs w:val="16"/>
              </w:rPr>
              <w:t xml:space="preserve">: 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/>
              <w:t>- wpis do rejestru wyrobów medycznych dla oferowanych angiografu i automatycznego wstrzy</w:t>
            </w:r>
            <w:r w:rsidR="00412C8B">
              <w:rPr>
                <w:rFonts w:ascii="Verdana" w:hAnsi="Verdana" w:cs="Calibri"/>
                <w:sz w:val="16"/>
                <w:szCs w:val="16"/>
              </w:rPr>
              <w:t>ki</w:t>
            </w:r>
            <w:r w:rsidRPr="009B7513">
              <w:rPr>
                <w:rFonts w:ascii="Verdana" w:hAnsi="Verdana" w:cs="Calibri"/>
                <w:sz w:val="16"/>
                <w:szCs w:val="16"/>
              </w:rPr>
              <w:t xml:space="preserve">wacza kontrastu, 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/>
              <w:t>- stosowne deklaracje zgodności CE lub certyfikaty CE, instrukcję obsługi w języku polskim dla oferowanych: angiografu, automatycznego wstrzy</w:t>
            </w:r>
            <w:r w:rsidR="00412C8B">
              <w:rPr>
                <w:rFonts w:ascii="Verdana" w:hAnsi="Verdana" w:cs="Calibri"/>
                <w:sz w:val="16"/>
                <w:szCs w:val="16"/>
              </w:rPr>
              <w:t>ki</w:t>
            </w:r>
            <w:r w:rsidRPr="009B7513">
              <w:rPr>
                <w:rFonts w:ascii="Verdana" w:hAnsi="Verdana" w:cs="Calibri"/>
                <w:sz w:val="16"/>
                <w:szCs w:val="16"/>
              </w:rPr>
              <w:t xml:space="preserve">wacza kontrastu, </w:t>
            </w:r>
            <w:r w:rsidR="00412C8B" w:rsidRPr="009B7513">
              <w:rPr>
                <w:rFonts w:ascii="Verdana" w:hAnsi="Verdana" w:cs="Calibri"/>
                <w:sz w:val="16"/>
                <w:szCs w:val="16"/>
              </w:rPr>
              <w:t>aparatu</w:t>
            </w:r>
            <w:r w:rsidRPr="009B7513">
              <w:rPr>
                <w:rFonts w:ascii="Verdana" w:hAnsi="Verdana" w:cs="Calibri"/>
                <w:sz w:val="16"/>
                <w:szCs w:val="16"/>
              </w:rPr>
              <w:t xml:space="preserve"> USG i zasilacza UPS (jeżeli będzie dostarczany) oraz obowiązkowo dokumentację techniczną dla oferowanego angiografu i zasilacza UPS w języku polskim. 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/>
            </w: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Dodatkowo Wykonawca dostarczy do Działu Inżynierii Klinicznej najpóźniej w dniu podpisania protokołu odbioru angiografu: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/>
              <w:t>- ww. dokumentację w formie elektronicznej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/>
              <w:t>- dane charakteryzujące urządzenie radiologiczne zgodnie z Rozporządzeniem Ministra Zdrowia w sprawie informacji zawartych w Krajowej Bazie Urządzeń Radiologicznych - Dz. U. 1959 z 2021 r w formie wypełnionego dokumentu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34EF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88B95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5F9BA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0934AD" w:rsidRPr="009B7513" w14:paraId="3504DC84" w14:textId="77777777" w:rsidTr="003B4E33">
        <w:trPr>
          <w:trHeight w:val="9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4E6D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159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FD9A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 xml:space="preserve">Wykonawca (na własny koszt i we własnym zakresie) wykona projekt ochrony radiologicznej z uwzględnieniem osłon stałych dla pomieszczenia, w którym będzie zainstalowany angiograf oraz dostarczy Zamawiającemu (do Działu Inżynierii Klinicznej) </w:t>
            </w: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w terminie do 14 dni od daty zawarcia umowy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5F6E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ED735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D308C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0934AD" w:rsidRPr="009B7513" w14:paraId="0F9834C6" w14:textId="77777777" w:rsidTr="003B4E33">
        <w:trPr>
          <w:trHeight w:val="135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C711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160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B87F4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 xml:space="preserve">po dokonanej instalacji do Działu Inżynierii Klinicznej Szpitala dostarczone zostaną </w:t>
            </w: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w terminie do 5 dni od daty podpisania protokołu odbioru</w:t>
            </w:r>
            <w:r w:rsidRPr="009B7513">
              <w:rPr>
                <w:rFonts w:ascii="Verdana" w:hAnsi="Verdana" w:cs="Calibri"/>
                <w:sz w:val="16"/>
                <w:szCs w:val="16"/>
              </w:rPr>
              <w:t xml:space="preserve"> sprawozdania z wykonanych na koszt Wykonawcy testów odbiorczych, testów specjalistycznych angiografu oraz dostarczonych z nim wszystkich monitorów - zgodnie z Rozporządzeniem Ministra Zdrowia z dnia 12 grudnia 2022 r. w sprawie testów </w:t>
            </w:r>
            <w:r w:rsidRPr="009B7513">
              <w:rPr>
                <w:rFonts w:ascii="Verdana" w:hAnsi="Verdana" w:cs="Calibri"/>
                <w:sz w:val="16"/>
                <w:szCs w:val="16"/>
              </w:rPr>
              <w:lastRenderedPageBreak/>
              <w:t xml:space="preserve">eksploatacyjnych urządzeń radiologicznych i urządzeń pomocniczych - </w:t>
            </w: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wg Załącznika B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B542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lastRenderedPageBreak/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9AE9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5E881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0934AD" w:rsidRPr="009B7513" w14:paraId="711E4A2D" w14:textId="77777777" w:rsidTr="003B4E33">
        <w:trPr>
          <w:trHeight w:val="103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D55E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lastRenderedPageBreak/>
              <w:t>161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5BE83" w14:textId="756F38BA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 xml:space="preserve">Wykonawca (na własny koszt i we własnym zakresie) wykona pomiary promieniowania rozproszenia oraz pomiary dozymetryczne osłon stałych pracowni rentgenowskiej. Sprawozdania z wykonanych pomiarów </w:t>
            </w:r>
            <w:r w:rsidR="00412C8B" w:rsidRPr="009B7513">
              <w:rPr>
                <w:rFonts w:ascii="Verdana" w:hAnsi="Verdana" w:cs="Calibri"/>
                <w:sz w:val="16"/>
                <w:szCs w:val="16"/>
              </w:rPr>
              <w:t>zostaną</w:t>
            </w:r>
            <w:r w:rsidRPr="009B7513">
              <w:rPr>
                <w:rFonts w:ascii="Verdana" w:hAnsi="Verdana" w:cs="Calibri"/>
                <w:sz w:val="16"/>
                <w:szCs w:val="16"/>
              </w:rPr>
              <w:t xml:space="preserve"> dostarczone </w:t>
            </w:r>
            <w:r w:rsidR="00412C8B" w:rsidRPr="009B7513">
              <w:rPr>
                <w:rFonts w:ascii="Verdana" w:hAnsi="Verdana" w:cs="Calibri"/>
                <w:sz w:val="16"/>
                <w:szCs w:val="16"/>
              </w:rPr>
              <w:t>Zamawiającemu</w:t>
            </w:r>
            <w:r w:rsidRPr="009B7513">
              <w:rPr>
                <w:rFonts w:ascii="Verdana" w:hAnsi="Verdana" w:cs="Calibri"/>
                <w:sz w:val="16"/>
                <w:szCs w:val="16"/>
              </w:rPr>
              <w:t xml:space="preserve"> (do Działu Inżynierii Klinicznej) </w:t>
            </w: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w terminie do 5 dni od daty podpisania protokołu odbioru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A6C8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22EB8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96FAB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</w:tbl>
    <w:p w14:paraId="036C2D3F" w14:textId="77777777" w:rsidR="000934AD" w:rsidRDefault="000934AD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5"/>
        <w:gridCol w:w="1790"/>
        <w:gridCol w:w="1428"/>
        <w:gridCol w:w="932"/>
        <w:gridCol w:w="937"/>
      </w:tblGrid>
      <w:tr w:rsidR="009B7513" w:rsidRPr="009B7513" w14:paraId="41C847E2" w14:textId="77777777" w:rsidTr="000934AD">
        <w:trPr>
          <w:trHeight w:val="465"/>
        </w:trPr>
        <w:tc>
          <w:tcPr>
            <w:tcW w:w="3172" w:type="pct"/>
            <w:gridSpan w:val="2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nil"/>
            </w:tcBorders>
            <w:shd w:val="clear" w:color="000000" w:fill="FFFF00"/>
            <w:vAlign w:val="center"/>
            <w:hideMark/>
          </w:tcPr>
          <w:p w14:paraId="3210838E" w14:textId="76FDD89E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9B7513">
              <w:rPr>
                <w:rFonts w:ascii="Verdana" w:hAnsi="Verdana" w:cs="Calibri"/>
                <w:b/>
                <w:bCs/>
                <w:sz w:val="18"/>
                <w:szCs w:val="18"/>
              </w:rPr>
              <w:lastRenderedPageBreak/>
              <w:t>PAKIET II  - Sterylizator niskotemperaturowy ETO dla Centralnej Sterylizatorni</w:t>
            </w:r>
          </w:p>
        </w:tc>
        <w:tc>
          <w:tcPr>
            <w:tcW w:w="791" w:type="pct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000000" w:fill="FFFF00"/>
            <w:vAlign w:val="center"/>
            <w:hideMark/>
          </w:tcPr>
          <w:p w14:paraId="3E93A4F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9B7513">
              <w:rPr>
                <w:rFonts w:ascii="Verdana" w:hAnsi="Verdan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7" w:type="pct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12BA0E5" w14:textId="77777777" w:rsidR="009B7513" w:rsidRPr="009B7513" w:rsidRDefault="009B7513" w:rsidP="009B7513">
            <w:pPr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9B7513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CPV: 33191100-6 </w:t>
            </w:r>
          </w:p>
        </w:tc>
      </w:tr>
      <w:tr w:rsidR="000934AD" w:rsidRPr="009B7513" w14:paraId="7F195589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A890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6FEBF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nazwa produktu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7CA3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672B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8C515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78271CB4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36E4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B0C7C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numer katalogowy produktu lub grupy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AD7B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1C20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6D2B6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241D1933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5233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40E1C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producent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DEC9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A1AF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5997B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7F0052A0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C805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42FAB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produkt fabrycznie nowy, nie demonstracyjny, nie powystawowy, rok produkcji, min. 2023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5977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FF90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60A0A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2EA47881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EBF3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B250F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sterylizator niskotemperaturowy z czynnikiem sterylizującym 100% EO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9762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5CD5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D37E6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07D73F21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FACD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705AE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przelotowa komora sterylizatora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1BFF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F870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CC1F3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14A19D63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D91E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33E9C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przebieg procesu sterylizacji i degazacji w podciśnieniu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5AB8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2577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62995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53A47786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F9F5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0347B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oznaczenie CE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A19C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C42A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B7076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7331F340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A3FD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03E73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sterowanie mikroprocesorowe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89AB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44FA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2F6B3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6E82366B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DD44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4EB79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dotykowy, kolorowy wyświetlacz danych dotyczących procesu sterylizacji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A78B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5025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C73D2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512F4A66" w14:textId="77777777" w:rsidTr="000934AD">
        <w:trPr>
          <w:trHeight w:val="499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E8FA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89E33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 xml:space="preserve">wyświetlane dane min.: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temepratura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i ciśnienie, wilgotność względna, wybrana temperatura, blokada drzwi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A09C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51B7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BA67D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[1,2]</w:t>
            </w:r>
          </w:p>
        </w:tc>
      </w:tr>
      <w:tr w:rsidR="000934AD" w:rsidRPr="009B7513" w14:paraId="278AB033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5FF0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660F2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sygnalizacja dźwiękowa zakończenia cyklu oraz wszystkich błędów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2323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CCC5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97B1B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23BCD680" w14:textId="77777777" w:rsidTr="000934AD">
        <w:trPr>
          <w:trHeight w:val="499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656C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B668F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automatyczna degazacja po zakończeniu cyklu sterylizacyjnego, przejście w stan degazacji bez ingerencji obsługi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A4F1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A239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633A3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4B3E1226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DBEC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C7657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możliwość ustawienia czasu degazacji min. od 1 [h] do 99 [h]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4BB3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F6ED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BB447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[1,2]</w:t>
            </w:r>
          </w:p>
        </w:tc>
      </w:tr>
      <w:tr w:rsidR="000934AD" w:rsidRPr="009B7513" w14:paraId="4638AE31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B06E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3E618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możliwość obserwacji procesu degazacji na wyświetlaczu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EDFF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2D7E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B0A1B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62CF0FB2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F56E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6CD17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pojemność komory sterylizacyjnej min. 220 [l] max. 225 [l]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6C30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4849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6F4C4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16222475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A04D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7A801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wymiary zewnętrzne (wys. x dł. x szer.) max. 1850 x 1000 x 1100 [mm]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525A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231B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EAF0B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769AE031" w14:textId="77777777" w:rsidTr="000934AD">
        <w:trPr>
          <w:trHeight w:val="499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D4CF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F2707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 xml:space="preserve">automatyczny proces autokontroli działania sterylizatora przed </w:t>
            </w:r>
            <w:r w:rsidRPr="009B7513">
              <w:rPr>
                <w:rFonts w:ascii="Verdana" w:hAnsi="Verdana" w:cs="Calibri"/>
                <w:sz w:val="16"/>
                <w:szCs w:val="16"/>
              </w:rPr>
              <w:lastRenderedPageBreak/>
              <w:t>rozpoczęciem cyklu oraz  w trakcie jego trwania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91C5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05B6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EEF0D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6B6A84DE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7A18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C76E9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automatyczna kontrola ilości wody w zbiorniku niezbędnej do przebiegu całego cyklu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A8B5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008A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A9DC0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005D6FEC" w14:textId="77777777" w:rsidTr="000934AD">
        <w:trPr>
          <w:trHeight w:val="84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8210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92DF7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programy sterylizacyjne min.: 55 [°C] czas cyklu max. 360 [min] (cykl składający się z fazy przygotowawczej, fazy ekspozycji oraz fazy wstępnej degazacji); 38 [°C] czas cyklu max. 570 [min] (cykl składający się z fazy przygotowawczej, fazy ekspozycji oraz fazy wstępnej degazacji)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53DC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F444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0BE50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50FF7E89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B5D5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7C931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drukarka - wydruk na szerokim papierze termicznym o szerokości min. 75 [mm]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E19B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D752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44DDD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[1,2]</w:t>
            </w:r>
          </w:p>
        </w:tc>
      </w:tr>
      <w:tr w:rsidR="000934AD" w:rsidRPr="009B7513" w14:paraId="05E21340" w14:textId="77777777" w:rsidTr="000934AD">
        <w:trPr>
          <w:trHeight w:val="9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62A2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C18F3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 xml:space="preserve">wydruk zawierający min.: liniowy wykres temperatury w komorze, liniowy wykres ciśnienia w komorze, liniowy wykres wilgotności względnej w komorze, czas, numer cyklu, data, czas i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temepratura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degazacji, ewentualne błędy cyklu i uwagi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5E2A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4888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C7039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44211793" w14:textId="77777777" w:rsidTr="000934AD">
        <w:trPr>
          <w:trHeight w:val="702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92BB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F8896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skaner kodów kreskowych do skanowania naboju w sterylizatorze umożliwiający weryfikację kodu partii oraz kontrolę prawidłowości naboju dla sterylizatora i daty przydatności, a także czy nabój nie był używany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7D2A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9741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D74FE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7FD7ADA5" w14:textId="77777777" w:rsidTr="000934AD">
        <w:trPr>
          <w:trHeight w:val="499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2474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4752F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podłączenie do sieci internetowej umożliwiające pobieranie i instalowanie aktualizacji oprogramowania sterylizatora pochodzących od producenta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06D7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4E69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101A8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09A8B3F4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DA10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68C30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wyświetlanie informacji o aktualnym etapie procesu na wyświetlaczu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CEBB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AF8D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18F62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08A28A8C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C536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9A136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blokada dostępu - możliwość zaprogramowania kodu dostępu dla operatora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A974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AE9B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14162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573A8B36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9CF0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9671D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mechaniczna blokada drzwi uniemożliwiająca gwałtowne otwarcie drzwi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5964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229D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DBB1A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1221E55B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B7E0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E52C4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zasilanie prądem jednofazowym, 230 [V] 50-60 [Hz] 15 [A]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A180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86A8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FBC0D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4AB3FAC6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8811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D2F8F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czynnik sterylizujący - jednorazowe naboje gazowe zawierające 170 [G] 100% EO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689D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2F7E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CD9AA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41A969DE" w14:textId="77777777" w:rsidTr="000934AD">
        <w:trPr>
          <w:trHeight w:val="499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8578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352A0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automatyczne przebicie naboju, sygnalizacja awarii przebijaka lub częściowego przebicia pojemnika z gazem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5A9F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5C9B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981D5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0C13EA6D" w14:textId="77777777" w:rsidTr="000934AD">
        <w:trPr>
          <w:trHeight w:val="499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F416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C67B4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możliwość podłączenia katalizatora spalającego tlenek etylenu - wyjście instalacyjne do podłączenia urządzenia do katalitycznego spalania tlenku etylenu posiadanego przez zamawiającego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33E1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16F5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BA246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3C7BCA00" w14:textId="77777777" w:rsidTr="000934AD">
        <w:trPr>
          <w:trHeight w:val="702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50B1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6A994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potwierdzenie przez polskiego przedstawiciela producenta sterylizatora zgodności współpracy sterylizatora z  posiadanym przez zamawiającego urządzeniem do utylizacji EO, w sposób zdalny, co daje efekt  "bezobsługowej" pracy spalarki do tlenku etylenu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445F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C0AB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63D1F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9B7513" w:rsidRPr="009B7513" w14:paraId="3F595DE1" w14:textId="77777777" w:rsidTr="000934AD">
        <w:trPr>
          <w:trHeight w:val="300"/>
        </w:trPr>
        <w:tc>
          <w:tcPr>
            <w:tcW w:w="3172" w:type="pct"/>
            <w:gridSpan w:val="2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nil"/>
            </w:tcBorders>
            <w:shd w:val="clear" w:color="000000" w:fill="D9D9D9"/>
            <w:vAlign w:val="center"/>
            <w:hideMark/>
          </w:tcPr>
          <w:p w14:paraId="74013BD6" w14:textId="77777777" w:rsidR="009B7513" w:rsidRPr="009B7513" w:rsidRDefault="009B7513" w:rsidP="009B7513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Wyposażenie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vAlign w:val="center"/>
            <w:hideMark/>
          </w:tcPr>
          <w:p w14:paraId="6E6178C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vAlign w:val="center"/>
            <w:hideMark/>
          </w:tcPr>
          <w:p w14:paraId="2C6343D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72E1E9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934AD" w:rsidRPr="009B7513" w14:paraId="5076533E" w14:textId="77777777" w:rsidTr="000934AD">
        <w:trPr>
          <w:trHeight w:val="735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3497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74EEC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pełnowymiarowe kosze załadowcze -</w:t>
            </w: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2 sztuki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BA00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TAK, opisać, 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podać nr kat. oraz producenta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6325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35DD4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328C631C" w14:textId="77777777" w:rsidTr="000934AD">
        <w:trPr>
          <w:trHeight w:val="63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44DC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7FC52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 xml:space="preserve">wózek transportowy kompatybilny do oferowanego sterylizatora, </w:t>
            </w:r>
            <w:r w:rsidRPr="009B7513">
              <w:rPr>
                <w:rFonts w:ascii="Verdana" w:hAnsi="Verdana" w:cs="Calibri"/>
                <w:sz w:val="16"/>
                <w:szCs w:val="16"/>
              </w:rPr>
              <w:lastRenderedPageBreak/>
              <w:t xml:space="preserve">posiadający blokadę na min. 2 kołach - </w:t>
            </w: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1 sztuka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79E6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 xml:space="preserve">TAK, opisać, 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podać nr kat. oraz producenta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462E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C32C6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093DB8B1" w14:textId="77777777" w:rsidTr="000934AD">
        <w:trPr>
          <w:trHeight w:val="285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2F94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1AC93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zestaw instalacyjny</w:t>
            </w:r>
            <w:r w:rsidRPr="009B7513">
              <w:rPr>
                <w:rFonts w:ascii="Verdana" w:hAnsi="Verdana" w:cs="Calibri"/>
                <w:sz w:val="16"/>
                <w:szCs w:val="16"/>
              </w:rPr>
              <w:t xml:space="preserve"> - w wyposażeniu standardowym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65B7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EE84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F29B5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9B7513" w:rsidRPr="009B7513" w14:paraId="4359AD94" w14:textId="77777777" w:rsidTr="000934AD">
        <w:trPr>
          <w:trHeight w:val="300"/>
        </w:trPr>
        <w:tc>
          <w:tcPr>
            <w:tcW w:w="3172" w:type="pct"/>
            <w:gridSpan w:val="2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nil"/>
            </w:tcBorders>
            <w:shd w:val="clear" w:color="000000" w:fill="D9D9D9"/>
            <w:vAlign w:val="center"/>
            <w:hideMark/>
          </w:tcPr>
          <w:p w14:paraId="1FE3033E" w14:textId="77777777" w:rsidR="009B7513" w:rsidRPr="009B7513" w:rsidRDefault="009B7513" w:rsidP="009B7513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Warunki gwarancji i serwisu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vAlign w:val="center"/>
            <w:hideMark/>
          </w:tcPr>
          <w:p w14:paraId="63002A0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vAlign w:val="center"/>
            <w:hideMark/>
          </w:tcPr>
          <w:p w14:paraId="185A2E5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6B0452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</w:tr>
      <w:tr w:rsidR="009B7513" w:rsidRPr="009B7513" w14:paraId="14E40745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4DA6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36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AD6B7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 xml:space="preserve">okres gwarancji od daty podpisania protokołu odbioru, </w:t>
            </w: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min. 60 [mies.]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C00A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1B5CC" w14:textId="77777777" w:rsidR="009B7513" w:rsidRPr="009B7513" w:rsidRDefault="009B7513" w:rsidP="009B751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8369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–</w:t>
            </w:r>
          </w:p>
        </w:tc>
      </w:tr>
      <w:tr w:rsidR="009B7513" w:rsidRPr="009B7513" w14:paraId="38A0FD6C" w14:textId="77777777" w:rsidTr="000934AD">
        <w:trPr>
          <w:trHeight w:val="177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79A9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37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15E81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 xml:space="preserve">w okresie udzielonej gwarancji bezpłatne, bez konieczności wzywania przez Zamawiającego, przeglądy okresowe (obejmujące bezpłatny dojazd i robociznę), min. 1 na rok (tj. pierwszy przegląd przed upływem 365 dni liczonych od daty podpisania protokołu) lub inaczej ale zgodnie z zaleceniami producenta - w przypadku przeglądów zgodnie z zaleceniami producenta należy dostarczyć w dniu podpisania protokołu odbioru końcowego pismo z zaleceniami producenta w tym zakresie (potwierdzone za zgodność z oryginałem). W okresie udzielonej gwarancji po stronie Wykonawcy leży zapewnienie terminowego wykonania kolejnego przeglądu - przed upływem daty ważności ostatniego wykonanego przez Niego przeglądu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34CA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1BCE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8AFE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–</w:t>
            </w:r>
          </w:p>
        </w:tc>
      </w:tr>
      <w:tr w:rsidR="009B7513" w:rsidRPr="009B7513" w14:paraId="6F0D5CAD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6DD3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38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27887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gwarantowany czas przystąpienia do naprawy, max. 72 [h] od zgłoszenia konieczności naprawy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6A73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8B599" w14:textId="77777777" w:rsidR="009B7513" w:rsidRPr="009B7513" w:rsidRDefault="009B7513" w:rsidP="009B751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BB4A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–</w:t>
            </w:r>
          </w:p>
        </w:tc>
      </w:tr>
      <w:tr w:rsidR="009B7513" w:rsidRPr="009B7513" w14:paraId="3033B54C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9510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39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6873B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gwarantowany czas naprawy, max. 7 dni od daty zgłoszenia konieczności naprawy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ECED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27B1A" w14:textId="77777777" w:rsidR="009B7513" w:rsidRPr="009B7513" w:rsidRDefault="009B7513" w:rsidP="009B751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9829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–</w:t>
            </w:r>
          </w:p>
        </w:tc>
      </w:tr>
      <w:tr w:rsidR="009B7513" w:rsidRPr="009B7513" w14:paraId="74D04EDC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EE14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lastRenderedPageBreak/>
              <w:t>40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625C2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nazwa serwisu, adres, nr telefonu i faksu, osoba kontaktowa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354B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52CF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B0D0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–</w:t>
            </w:r>
          </w:p>
        </w:tc>
      </w:tr>
      <w:tr w:rsidR="009B7513" w:rsidRPr="009B7513" w14:paraId="77091295" w14:textId="77777777" w:rsidTr="000934AD">
        <w:trPr>
          <w:trHeight w:val="300"/>
        </w:trPr>
        <w:tc>
          <w:tcPr>
            <w:tcW w:w="3172" w:type="pct"/>
            <w:gridSpan w:val="2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nil"/>
            </w:tcBorders>
            <w:shd w:val="clear" w:color="000000" w:fill="D9D9D9"/>
            <w:vAlign w:val="center"/>
            <w:hideMark/>
          </w:tcPr>
          <w:p w14:paraId="766E5564" w14:textId="77777777" w:rsidR="009B7513" w:rsidRPr="009B7513" w:rsidRDefault="009B7513" w:rsidP="009B7513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Inne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vAlign w:val="center"/>
            <w:hideMark/>
          </w:tcPr>
          <w:p w14:paraId="01CEC6C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vAlign w:val="center"/>
            <w:hideMark/>
          </w:tcPr>
          <w:p w14:paraId="74ABA37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7AB05C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</w:tr>
      <w:tr w:rsidR="009B7513" w:rsidRPr="009B7513" w14:paraId="3DD99F34" w14:textId="77777777" w:rsidTr="000934AD">
        <w:trPr>
          <w:trHeight w:val="1335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ACB0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41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A95FE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 xml:space="preserve">w ramach oferty Wykonawca na własny koszt i we własnym zakresie dokona demontażu sterylizatora gazowego typu 8XL prod. 3M, nr seryjny: 450071 wraz z całym wyposażeniem, znajdującego się w pomieszczeniu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Centalnej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Sterylizatorni, w którym docelowo ma zostać zainstalowany zaoferowany przez Wykonawcę sterylizator. Deinstalacja i usunięcie sterylizatora typu 8XL, o którym mowa powyżej, jest wymagane w celu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przystapienia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do instalacji i uruchomienia nowego, oferowanego w ramach pakietu urządzenia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906B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290D7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B481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–</w:t>
            </w:r>
          </w:p>
        </w:tc>
      </w:tr>
      <w:tr w:rsidR="009B7513" w:rsidRPr="009B7513" w14:paraId="12FBB9A9" w14:textId="77777777" w:rsidTr="000934AD">
        <w:trPr>
          <w:trHeight w:val="499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D699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42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91F5F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Wykonawca przed złożeniem oferty uprawniony jest do przeprowadzenia wizji lokalnej w pomieszczeniu, w którym ma zostać zainstalowany oferowany sterylizator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8564F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F2F52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743A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–</w:t>
            </w:r>
          </w:p>
        </w:tc>
      </w:tr>
      <w:tr w:rsidR="009B7513" w:rsidRPr="009B7513" w14:paraId="31CAE03C" w14:textId="77777777" w:rsidTr="000934AD">
        <w:trPr>
          <w:trHeight w:val="69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E474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43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09806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w celu dokonania wizji lokalnej Wykonawca jest zobowiązany odpowiednio wcześniej ustalić termin oraz godzinę - kontakt: Renatą Kubik, tel. (12) 614 30 68, +48 505 059 998, Paweł Szkodny, tel. (12) 614 20 18, +48 504 299 344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65115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73DC8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9C8D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–</w:t>
            </w:r>
          </w:p>
        </w:tc>
      </w:tr>
      <w:tr w:rsidR="009B7513" w:rsidRPr="009B7513" w14:paraId="60D95FE1" w14:textId="77777777" w:rsidTr="000934AD">
        <w:trPr>
          <w:trHeight w:val="499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9288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44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39403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w ramach oferty Wykonawca zobowiązany jest do wykonania wszelkich prac instalacyjnych, zmierzających do uruchomienia 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urządzenia w trybie normalnej pracy zgodnie z DTR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204F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460D2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35F3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–</w:t>
            </w:r>
          </w:p>
        </w:tc>
      </w:tr>
      <w:tr w:rsidR="009B7513" w:rsidRPr="009B7513" w14:paraId="5D0CDCF9" w14:textId="77777777" w:rsidTr="000934AD">
        <w:trPr>
          <w:trHeight w:val="499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027D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lastRenderedPageBreak/>
              <w:t>45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50233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szkolenie personelu z obsługi (miejsce: siedziba Zamawiającego, czas i ilość osób: do ustalenia przed szkoleniem)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246F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C69A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4DD5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–</w:t>
            </w:r>
          </w:p>
        </w:tc>
      </w:tr>
      <w:tr w:rsidR="009B7513" w:rsidRPr="009B7513" w14:paraId="18B8AE43" w14:textId="77777777" w:rsidTr="000934AD">
        <w:trPr>
          <w:trHeight w:val="499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6327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46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B02A8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instrukcja obsługi do oferowanego urządzenia w języku polskim oraz dodatkowa instrukcja obsługi (obowiązkowo wersja elektroniczna) dla Działu Inżynierii Klinicznej - przy dostawie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1B16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0D752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1697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–</w:t>
            </w:r>
          </w:p>
        </w:tc>
      </w:tr>
      <w:tr w:rsidR="009B7513" w:rsidRPr="009B7513" w14:paraId="7CC1E875" w14:textId="77777777" w:rsidTr="000934AD">
        <w:trPr>
          <w:trHeight w:val="705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20FB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47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0BA7C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w ramach oferty Wykonawca zobowiązany jest po dokonanej instalacji do niezwłocznego odebrania wszelkich opakowań (palet, kartonów, folii, taśm, etc.) po zainstalowanym sprzęcie i ich utylizacji we własnym zakresie i na własny koszt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F284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9DFF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230A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–</w:t>
            </w:r>
          </w:p>
        </w:tc>
      </w:tr>
    </w:tbl>
    <w:p w14:paraId="502AE29E" w14:textId="77777777" w:rsidR="0066649E" w:rsidRDefault="0066649E" w:rsidP="0093562E">
      <w:pPr>
        <w:pStyle w:val="Default"/>
        <w:rPr>
          <w:rFonts w:ascii="Verdana" w:hAnsi="Verdana"/>
          <w:b/>
          <w:sz w:val="18"/>
          <w:szCs w:val="18"/>
        </w:rPr>
      </w:pPr>
    </w:p>
    <w:sectPr w:rsidR="0066649E" w:rsidSect="00290C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7C839" w14:textId="77777777" w:rsidR="00B75C92" w:rsidRDefault="00B75C92" w:rsidP="00E67CB9">
      <w:r>
        <w:separator/>
      </w:r>
    </w:p>
  </w:endnote>
  <w:endnote w:type="continuationSeparator" w:id="0">
    <w:p w14:paraId="2CA0F4E1" w14:textId="77777777" w:rsidR="00B75C92" w:rsidRDefault="00B75C92" w:rsidP="00E6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5C095" w14:textId="2DB9719A" w:rsidR="00AD2EC7" w:rsidRDefault="00AD2EC7" w:rsidP="00E67CB9">
    <w:pPr>
      <w:pStyle w:val="Stopka"/>
    </w:pPr>
  </w:p>
  <w:p w14:paraId="04FA12D6" w14:textId="77777777" w:rsidR="00AD2EC7" w:rsidRDefault="00AD2EC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0F6AB" wp14:editId="3874006C">
              <wp:simplePos x="0" y="0"/>
              <wp:positionH relativeFrom="margin">
                <wp:align>center</wp:align>
              </wp:positionH>
              <wp:positionV relativeFrom="paragraph">
                <wp:posOffset>172720</wp:posOffset>
              </wp:positionV>
              <wp:extent cx="7446010" cy="250190"/>
              <wp:effectExtent l="0" t="0" r="0" b="0"/>
              <wp:wrapNone/>
              <wp:docPr id="13" name="pole tekstowe 10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46010" cy="250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A78DF6" w14:textId="542CB5AB" w:rsidR="00AD2EC7" w:rsidRPr="009812F3" w:rsidRDefault="00AD2EC7" w:rsidP="00E67CB9">
                          <w:pPr>
                            <w:pStyle w:val="NormalnyWeb"/>
                            <w:spacing w:before="0" w:beforeAutospacing="0" w:after="0" w:afterAutospacing="0"/>
                            <w:ind w:firstLine="142"/>
                            <w:jc w:val="center"/>
                            <w:rPr>
                              <w:color w:val="2E74B5" w:themeColor="accent1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0F6AB" id="_x0000_t202" coordsize="21600,21600" o:spt="202" path="m,l,21600r21600,l21600,xe">
              <v:stroke joinstyle="miter"/>
              <v:path gradientshapeok="t" o:connecttype="rect"/>
            </v:shapetype>
            <v:shape id="pole tekstowe 1024" o:spid="_x0000_s1027" type="#_x0000_t202" style="position:absolute;margin-left:0;margin-top:13.6pt;width:586.3pt;height:19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" filled="f" stroked="f">
              <v:path arrowok="t"/>
              <v:textbox>
                <w:txbxContent>
                  <w:p w14:paraId="3AA78DF6" w14:textId="542CB5AB" w:rsidR="00AD2EC7" w:rsidRPr="009812F3" w:rsidRDefault="00AD2EC7" w:rsidP="00E67CB9">
                    <w:pPr>
                      <w:pStyle w:val="NormalnyWeb"/>
                      <w:spacing w:before="0" w:beforeAutospacing="0" w:after="0" w:afterAutospacing="0"/>
                      <w:ind w:firstLine="142"/>
                      <w:jc w:val="center"/>
                      <w:rPr>
                        <w:color w:val="2E74B5" w:themeColor="accent1" w:themeShade="BF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7F2EB" w14:textId="77777777" w:rsidR="00B75C92" w:rsidRDefault="00B75C92" w:rsidP="00E67CB9">
      <w:r>
        <w:separator/>
      </w:r>
    </w:p>
  </w:footnote>
  <w:footnote w:type="continuationSeparator" w:id="0">
    <w:p w14:paraId="4D6AC866" w14:textId="77777777" w:rsidR="00B75C92" w:rsidRDefault="00B75C92" w:rsidP="00E67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1B773" w14:textId="045FDCCD" w:rsidR="00AD2EC7" w:rsidRPr="00E67CB9" w:rsidRDefault="00B75C92" w:rsidP="004B3B13">
    <w:pPr>
      <w:pStyle w:val="Nagwek"/>
      <w:jc w:val="center"/>
    </w:pPr>
    <w:sdt>
      <w:sdtPr>
        <w:id w:val="1328177894"/>
        <w:docPartObj>
          <w:docPartGallery w:val="Page Numbers (Margins)"/>
          <w:docPartUnique/>
        </w:docPartObj>
      </w:sdtPr>
      <w:sdtEndPr/>
      <w:sdtContent>
        <w:r w:rsidR="00AD2EC7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39512F19" wp14:editId="7A8897E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14375" cy="329565"/>
                  <wp:effectExtent l="0" t="0" r="3810" b="0"/>
                  <wp:wrapNone/>
                  <wp:docPr id="545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437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49594" w14:textId="77777777" w:rsidR="00AD2EC7" w:rsidRPr="00C75F5B" w:rsidRDefault="00AD2EC7" w:rsidP="00C75F5B">
                              <w:pPr>
                                <w:pBdr>
                                  <w:bottom w:val="single" w:sz="4" w:space="1" w:color="auto"/>
                                </w:pBd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75F5B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C75F5B">
                                <w:rPr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C75F5B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CA10F0">
                                <w:rPr>
                                  <w:noProof/>
                                  <w:sz w:val="20"/>
                                  <w:szCs w:val="20"/>
                                </w:rPr>
                                <w:t>19</w:t>
                              </w:r>
                              <w:r w:rsidRPr="00C75F5B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9512F19" id="Prostokąt 4" o:spid="_x0000_s1026" style="position:absolute;left:0;text-align:left;margin-left:5.05pt;margin-top:0;width:56.25pt;height:25.95pt;z-index:25166233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" o:allowincell="f" stroked="f">
                  <v:textbox>
                    <w:txbxContent>
                      <w:p w14:paraId="71949594" w14:textId="77777777" w:rsidR="00AD2EC7" w:rsidRPr="00C75F5B" w:rsidRDefault="00AD2EC7" w:rsidP="00C75F5B">
                        <w:pPr>
                          <w:pBdr>
                            <w:bottom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75F5B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C75F5B">
                          <w:rPr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C75F5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CA10F0">
                          <w:rPr>
                            <w:noProof/>
                            <w:sz w:val="20"/>
                            <w:szCs w:val="20"/>
                          </w:rPr>
                          <w:t>19</w:t>
                        </w:r>
                        <w:r w:rsidRPr="00C75F5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65C483B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113C4C"/>
    <w:multiLevelType w:val="hybridMultilevel"/>
    <w:tmpl w:val="852A2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1C37D6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81060"/>
    <w:multiLevelType w:val="hybridMultilevel"/>
    <w:tmpl w:val="736C6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44C23"/>
    <w:multiLevelType w:val="hybridMultilevel"/>
    <w:tmpl w:val="70420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E6E76"/>
    <w:multiLevelType w:val="hybridMultilevel"/>
    <w:tmpl w:val="587CE298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662E7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C52FA"/>
    <w:multiLevelType w:val="hybridMultilevel"/>
    <w:tmpl w:val="1C008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49A0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F3665"/>
    <w:multiLevelType w:val="hybridMultilevel"/>
    <w:tmpl w:val="E6C49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AE1C7D"/>
    <w:multiLevelType w:val="hybridMultilevel"/>
    <w:tmpl w:val="19BA7B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A8D187C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D2F18"/>
    <w:multiLevelType w:val="hybridMultilevel"/>
    <w:tmpl w:val="CE3A0ACC"/>
    <w:lvl w:ilvl="0" w:tplc="0BC047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color w:val="80808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73074"/>
    <w:multiLevelType w:val="hybridMultilevel"/>
    <w:tmpl w:val="1B200DF6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35F95"/>
    <w:multiLevelType w:val="hybridMultilevel"/>
    <w:tmpl w:val="1638E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26C07"/>
    <w:multiLevelType w:val="hybridMultilevel"/>
    <w:tmpl w:val="DAB28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F4241"/>
    <w:multiLevelType w:val="hybridMultilevel"/>
    <w:tmpl w:val="D532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E24418"/>
    <w:multiLevelType w:val="hybridMultilevel"/>
    <w:tmpl w:val="1890A5DE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42351B"/>
    <w:multiLevelType w:val="hybridMultilevel"/>
    <w:tmpl w:val="B3D47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E3042"/>
    <w:multiLevelType w:val="multilevel"/>
    <w:tmpl w:val="82AC9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>
    <w:nsid w:val="5DBD6EBF"/>
    <w:multiLevelType w:val="hybridMultilevel"/>
    <w:tmpl w:val="D9E021D0"/>
    <w:lvl w:ilvl="0" w:tplc="0BC047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80808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0A4F32"/>
    <w:multiLevelType w:val="hybridMultilevel"/>
    <w:tmpl w:val="7AEAE99E"/>
    <w:lvl w:ilvl="0" w:tplc="FEDCF5F0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E2832"/>
    <w:multiLevelType w:val="hybridMultilevel"/>
    <w:tmpl w:val="F72A95A0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19879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A70DA"/>
    <w:multiLevelType w:val="hybridMultilevel"/>
    <w:tmpl w:val="BBB21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3517AF"/>
    <w:multiLevelType w:val="hybridMultilevel"/>
    <w:tmpl w:val="34F6122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21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7"/>
  </w:num>
  <w:num w:numId="12">
    <w:abstractNumId w:val="19"/>
  </w:num>
  <w:num w:numId="13">
    <w:abstractNumId w:val="2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5"/>
  </w:num>
  <w:num w:numId="24">
    <w:abstractNumId w:val="25"/>
  </w:num>
  <w:num w:numId="25">
    <w:abstractNumId w:val="20"/>
  </w:num>
  <w:num w:numId="26">
    <w:abstractNumId w:val="10"/>
  </w:num>
  <w:num w:numId="27">
    <w:abstractNumId w:val="1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AE"/>
    <w:rsid w:val="00007550"/>
    <w:rsid w:val="00007C7F"/>
    <w:rsid w:val="000202C0"/>
    <w:rsid w:val="0002148A"/>
    <w:rsid w:val="00022013"/>
    <w:rsid w:val="000226A0"/>
    <w:rsid w:val="000264FD"/>
    <w:rsid w:val="000327BD"/>
    <w:rsid w:val="00032E48"/>
    <w:rsid w:val="00034F8E"/>
    <w:rsid w:val="00040782"/>
    <w:rsid w:val="0006050D"/>
    <w:rsid w:val="00075AF6"/>
    <w:rsid w:val="000934AD"/>
    <w:rsid w:val="00093EE4"/>
    <w:rsid w:val="0009592F"/>
    <w:rsid w:val="00095BE6"/>
    <w:rsid w:val="000B62A1"/>
    <w:rsid w:val="000B6CF6"/>
    <w:rsid w:val="000C47F7"/>
    <w:rsid w:val="000D0FD0"/>
    <w:rsid w:val="000D3C2F"/>
    <w:rsid w:val="000E4807"/>
    <w:rsid w:val="001024FD"/>
    <w:rsid w:val="00122A02"/>
    <w:rsid w:val="00130355"/>
    <w:rsid w:val="00152534"/>
    <w:rsid w:val="00173DF7"/>
    <w:rsid w:val="0018135F"/>
    <w:rsid w:val="00194414"/>
    <w:rsid w:val="00195C5B"/>
    <w:rsid w:val="0019790A"/>
    <w:rsid w:val="001A1B07"/>
    <w:rsid w:val="001A334F"/>
    <w:rsid w:val="001B49D7"/>
    <w:rsid w:val="001C126F"/>
    <w:rsid w:val="001D06FF"/>
    <w:rsid w:val="001E359D"/>
    <w:rsid w:val="001E60E5"/>
    <w:rsid w:val="001F06B0"/>
    <w:rsid w:val="001F330E"/>
    <w:rsid w:val="001F7DBA"/>
    <w:rsid w:val="00232FEE"/>
    <w:rsid w:val="00237525"/>
    <w:rsid w:val="00237B2C"/>
    <w:rsid w:val="00252A1D"/>
    <w:rsid w:val="00257F77"/>
    <w:rsid w:val="00280C62"/>
    <w:rsid w:val="00290C7F"/>
    <w:rsid w:val="00294165"/>
    <w:rsid w:val="002A3460"/>
    <w:rsid w:val="002A56B8"/>
    <w:rsid w:val="002B0F0D"/>
    <w:rsid w:val="002C04D9"/>
    <w:rsid w:val="002F3724"/>
    <w:rsid w:val="002F73AE"/>
    <w:rsid w:val="00307BA5"/>
    <w:rsid w:val="00317459"/>
    <w:rsid w:val="0032384B"/>
    <w:rsid w:val="003248E5"/>
    <w:rsid w:val="00334C8D"/>
    <w:rsid w:val="0034461A"/>
    <w:rsid w:val="003517FF"/>
    <w:rsid w:val="003575B1"/>
    <w:rsid w:val="00371FF8"/>
    <w:rsid w:val="00372CC1"/>
    <w:rsid w:val="00373962"/>
    <w:rsid w:val="003A4267"/>
    <w:rsid w:val="003B4E33"/>
    <w:rsid w:val="003D47D1"/>
    <w:rsid w:val="003D6905"/>
    <w:rsid w:val="003E1CFC"/>
    <w:rsid w:val="003E696F"/>
    <w:rsid w:val="003F17B7"/>
    <w:rsid w:val="00400E2F"/>
    <w:rsid w:val="004049E5"/>
    <w:rsid w:val="00412C8B"/>
    <w:rsid w:val="00460F6C"/>
    <w:rsid w:val="004636FB"/>
    <w:rsid w:val="004661AD"/>
    <w:rsid w:val="00467335"/>
    <w:rsid w:val="004703B2"/>
    <w:rsid w:val="00472649"/>
    <w:rsid w:val="004811EE"/>
    <w:rsid w:val="0049000D"/>
    <w:rsid w:val="0049456F"/>
    <w:rsid w:val="0049686E"/>
    <w:rsid w:val="004A3037"/>
    <w:rsid w:val="004B3B13"/>
    <w:rsid w:val="004B49E6"/>
    <w:rsid w:val="004D20E0"/>
    <w:rsid w:val="004F4440"/>
    <w:rsid w:val="00503270"/>
    <w:rsid w:val="005105B7"/>
    <w:rsid w:val="0051397D"/>
    <w:rsid w:val="00520181"/>
    <w:rsid w:val="00523B13"/>
    <w:rsid w:val="00542EB9"/>
    <w:rsid w:val="00554DA0"/>
    <w:rsid w:val="00562E7E"/>
    <w:rsid w:val="005653E5"/>
    <w:rsid w:val="005A0512"/>
    <w:rsid w:val="005B34B6"/>
    <w:rsid w:val="005B7B1A"/>
    <w:rsid w:val="005D21E3"/>
    <w:rsid w:val="005D22B9"/>
    <w:rsid w:val="00602F76"/>
    <w:rsid w:val="00617904"/>
    <w:rsid w:val="006324FD"/>
    <w:rsid w:val="0063570B"/>
    <w:rsid w:val="0064317E"/>
    <w:rsid w:val="00650DA1"/>
    <w:rsid w:val="00654041"/>
    <w:rsid w:val="00655FB8"/>
    <w:rsid w:val="006605F1"/>
    <w:rsid w:val="0066649E"/>
    <w:rsid w:val="00691F8B"/>
    <w:rsid w:val="006B1C1B"/>
    <w:rsid w:val="006C0E90"/>
    <w:rsid w:val="006C3AD9"/>
    <w:rsid w:val="006F081D"/>
    <w:rsid w:val="006F30BE"/>
    <w:rsid w:val="006F3D9F"/>
    <w:rsid w:val="00702A0F"/>
    <w:rsid w:val="007103D2"/>
    <w:rsid w:val="00710DE6"/>
    <w:rsid w:val="00713625"/>
    <w:rsid w:val="00721115"/>
    <w:rsid w:val="00731045"/>
    <w:rsid w:val="007358EB"/>
    <w:rsid w:val="0076150B"/>
    <w:rsid w:val="00771ECB"/>
    <w:rsid w:val="0078606F"/>
    <w:rsid w:val="007B35BA"/>
    <w:rsid w:val="007C262B"/>
    <w:rsid w:val="007E5337"/>
    <w:rsid w:val="007E5769"/>
    <w:rsid w:val="007F2CC6"/>
    <w:rsid w:val="007F7152"/>
    <w:rsid w:val="0082416E"/>
    <w:rsid w:val="00833E47"/>
    <w:rsid w:val="0083770F"/>
    <w:rsid w:val="008436ED"/>
    <w:rsid w:val="00847D3D"/>
    <w:rsid w:val="0086683F"/>
    <w:rsid w:val="00872557"/>
    <w:rsid w:val="0088614D"/>
    <w:rsid w:val="00891731"/>
    <w:rsid w:val="008D2121"/>
    <w:rsid w:val="008D5296"/>
    <w:rsid w:val="008E3D43"/>
    <w:rsid w:val="008E5781"/>
    <w:rsid w:val="008F2032"/>
    <w:rsid w:val="008F32FD"/>
    <w:rsid w:val="00910C94"/>
    <w:rsid w:val="00923AE5"/>
    <w:rsid w:val="009321D0"/>
    <w:rsid w:val="0093562E"/>
    <w:rsid w:val="009453BA"/>
    <w:rsid w:val="00971554"/>
    <w:rsid w:val="00977436"/>
    <w:rsid w:val="00995A20"/>
    <w:rsid w:val="009A0036"/>
    <w:rsid w:val="009B455D"/>
    <w:rsid w:val="009B7513"/>
    <w:rsid w:val="009D630F"/>
    <w:rsid w:val="009E26CC"/>
    <w:rsid w:val="009F5691"/>
    <w:rsid w:val="00A05357"/>
    <w:rsid w:val="00A10BD3"/>
    <w:rsid w:val="00A16015"/>
    <w:rsid w:val="00A51853"/>
    <w:rsid w:val="00A55339"/>
    <w:rsid w:val="00A568D4"/>
    <w:rsid w:val="00A72FCC"/>
    <w:rsid w:val="00A759A1"/>
    <w:rsid w:val="00A85EAF"/>
    <w:rsid w:val="00AA05D2"/>
    <w:rsid w:val="00AA51D2"/>
    <w:rsid w:val="00AA5C02"/>
    <w:rsid w:val="00AB1642"/>
    <w:rsid w:val="00AB1715"/>
    <w:rsid w:val="00AD126B"/>
    <w:rsid w:val="00AD2EC7"/>
    <w:rsid w:val="00AD2F0D"/>
    <w:rsid w:val="00AD482E"/>
    <w:rsid w:val="00B10E5D"/>
    <w:rsid w:val="00B41A3D"/>
    <w:rsid w:val="00B444AB"/>
    <w:rsid w:val="00B50B12"/>
    <w:rsid w:val="00B5520C"/>
    <w:rsid w:val="00B60197"/>
    <w:rsid w:val="00B75C92"/>
    <w:rsid w:val="00B80B60"/>
    <w:rsid w:val="00B907CD"/>
    <w:rsid w:val="00B927DB"/>
    <w:rsid w:val="00BC216D"/>
    <w:rsid w:val="00BC4488"/>
    <w:rsid w:val="00BE426E"/>
    <w:rsid w:val="00C10D41"/>
    <w:rsid w:val="00C326F2"/>
    <w:rsid w:val="00C64380"/>
    <w:rsid w:val="00C660FB"/>
    <w:rsid w:val="00C75F5B"/>
    <w:rsid w:val="00C769EE"/>
    <w:rsid w:val="00C913DA"/>
    <w:rsid w:val="00C9476F"/>
    <w:rsid w:val="00CA10F0"/>
    <w:rsid w:val="00CA3385"/>
    <w:rsid w:val="00CA3658"/>
    <w:rsid w:val="00CA4EB7"/>
    <w:rsid w:val="00CB1804"/>
    <w:rsid w:val="00CB2304"/>
    <w:rsid w:val="00CB2A06"/>
    <w:rsid w:val="00CC0D87"/>
    <w:rsid w:val="00CC6037"/>
    <w:rsid w:val="00CE40C7"/>
    <w:rsid w:val="00D11FBB"/>
    <w:rsid w:val="00D13717"/>
    <w:rsid w:val="00D275AC"/>
    <w:rsid w:val="00D35805"/>
    <w:rsid w:val="00D423F8"/>
    <w:rsid w:val="00D46A3B"/>
    <w:rsid w:val="00D5501E"/>
    <w:rsid w:val="00D63D07"/>
    <w:rsid w:val="00D65D44"/>
    <w:rsid w:val="00D74CB7"/>
    <w:rsid w:val="00D80B99"/>
    <w:rsid w:val="00D957E2"/>
    <w:rsid w:val="00DA7F15"/>
    <w:rsid w:val="00DB42BF"/>
    <w:rsid w:val="00DB791F"/>
    <w:rsid w:val="00DC2B86"/>
    <w:rsid w:val="00DC35F2"/>
    <w:rsid w:val="00DE2C79"/>
    <w:rsid w:val="00DE4214"/>
    <w:rsid w:val="00DF0BF4"/>
    <w:rsid w:val="00DF113A"/>
    <w:rsid w:val="00DF267B"/>
    <w:rsid w:val="00DF4C4C"/>
    <w:rsid w:val="00DF5092"/>
    <w:rsid w:val="00E0043E"/>
    <w:rsid w:val="00E02344"/>
    <w:rsid w:val="00E24673"/>
    <w:rsid w:val="00E41719"/>
    <w:rsid w:val="00E41A2B"/>
    <w:rsid w:val="00E520A3"/>
    <w:rsid w:val="00E54A14"/>
    <w:rsid w:val="00E56169"/>
    <w:rsid w:val="00E67CB9"/>
    <w:rsid w:val="00E72B91"/>
    <w:rsid w:val="00E843F4"/>
    <w:rsid w:val="00E87F73"/>
    <w:rsid w:val="00E93AB7"/>
    <w:rsid w:val="00E94DA2"/>
    <w:rsid w:val="00EA69C7"/>
    <w:rsid w:val="00EA7AB0"/>
    <w:rsid w:val="00EF4BB5"/>
    <w:rsid w:val="00EF6B0C"/>
    <w:rsid w:val="00F00CEC"/>
    <w:rsid w:val="00F05FED"/>
    <w:rsid w:val="00F104D3"/>
    <w:rsid w:val="00F10742"/>
    <w:rsid w:val="00F23EE0"/>
    <w:rsid w:val="00F4591A"/>
    <w:rsid w:val="00F7242C"/>
    <w:rsid w:val="00FA2888"/>
    <w:rsid w:val="00FA7642"/>
    <w:rsid w:val="00FC0953"/>
    <w:rsid w:val="00FC2CC8"/>
    <w:rsid w:val="00FC3377"/>
    <w:rsid w:val="00FD229B"/>
    <w:rsid w:val="00FE198E"/>
    <w:rsid w:val="00FE2AB8"/>
    <w:rsid w:val="00FE5FD4"/>
    <w:rsid w:val="00FF5603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B2F5D"/>
  <w15:docId w15:val="{C506A74E-A410-4D77-85B0-15BF847A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562E"/>
    <w:pPr>
      <w:keepNext/>
      <w:outlineLvl w:val="0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3562E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3562E"/>
    <w:pPr>
      <w:keepNext/>
      <w:spacing w:line="360" w:lineRule="auto"/>
      <w:outlineLvl w:val="5"/>
    </w:pPr>
    <w:rPr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562E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93562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93562E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7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CB9"/>
  </w:style>
  <w:style w:type="paragraph" w:styleId="Stopka">
    <w:name w:val="footer"/>
    <w:basedOn w:val="Normalny"/>
    <w:link w:val="StopkaZnak"/>
    <w:uiPriority w:val="99"/>
    <w:unhideWhenUsed/>
    <w:rsid w:val="00E67C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CB9"/>
  </w:style>
  <w:style w:type="paragraph" w:styleId="NormalnyWeb">
    <w:name w:val="Normal (Web)"/>
    <w:basedOn w:val="Normalny"/>
    <w:uiPriority w:val="99"/>
    <w:semiHidden/>
    <w:unhideWhenUsed/>
    <w:rsid w:val="00E67CB9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6357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3570B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3570B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2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2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721115"/>
    <w:pPr>
      <w:ind w:left="720"/>
      <w:contextualSpacing/>
    </w:pPr>
  </w:style>
  <w:style w:type="character" w:styleId="Hipercze">
    <w:name w:val="Hyperlink"/>
    <w:uiPriority w:val="99"/>
    <w:semiHidden/>
    <w:unhideWhenUsed/>
    <w:rsid w:val="0093562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93562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3562E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42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42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75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5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5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5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5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F30BE"/>
    <w:rPr>
      <w:color w:val="954F72"/>
      <w:u w:val="single"/>
    </w:rPr>
  </w:style>
  <w:style w:type="paragraph" w:customStyle="1" w:styleId="font5">
    <w:name w:val="font5"/>
    <w:basedOn w:val="Normalny"/>
    <w:rsid w:val="006F30BE"/>
    <w:pP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font6">
    <w:name w:val="font6"/>
    <w:basedOn w:val="Normalny"/>
    <w:rsid w:val="006F30BE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font7">
    <w:name w:val="font7"/>
    <w:basedOn w:val="Normalny"/>
    <w:rsid w:val="006F30BE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font8">
    <w:name w:val="font8"/>
    <w:basedOn w:val="Normalny"/>
    <w:rsid w:val="006F30BE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font9">
    <w:name w:val="font9"/>
    <w:basedOn w:val="Normalny"/>
    <w:rsid w:val="006F30BE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font10">
    <w:name w:val="font10"/>
    <w:basedOn w:val="Normalny"/>
    <w:rsid w:val="006F30BE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font11">
    <w:name w:val="font11"/>
    <w:basedOn w:val="Normalny"/>
    <w:rsid w:val="006F30BE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font12">
    <w:name w:val="font12"/>
    <w:basedOn w:val="Normalny"/>
    <w:rsid w:val="006F30B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13">
    <w:name w:val="font13"/>
    <w:basedOn w:val="Normalny"/>
    <w:rsid w:val="006F30BE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ny"/>
    <w:rsid w:val="006F30BE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ny"/>
    <w:rsid w:val="006F30BE"/>
    <w:pPr>
      <w:shd w:val="clear" w:color="FFFFCC" w:fill="FF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ny"/>
    <w:rsid w:val="006F30BE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ny"/>
    <w:rsid w:val="006F30BE"/>
    <w:pPr>
      <w:shd w:val="clear" w:color="FFFFCC" w:fill="FF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ny"/>
    <w:rsid w:val="006F30BE"/>
    <w:pP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ny"/>
    <w:rsid w:val="006F30BE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9">
    <w:name w:val="xl89"/>
    <w:basedOn w:val="Normalny"/>
    <w:rsid w:val="006F30BE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90">
    <w:name w:val="xl90"/>
    <w:basedOn w:val="Normalny"/>
    <w:rsid w:val="006F30BE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91">
    <w:name w:val="xl91"/>
    <w:basedOn w:val="Normalny"/>
    <w:rsid w:val="006F30BE"/>
    <w:pPr>
      <w:shd w:val="clear" w:color="000000" w:fill="FF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ny"/>
    <w:rsid w:val="006F30BE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ny"/>
    <w:rsid w:val="006F30BE"/>
    <w:pP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ny"/>
    <w:rsid w:val="006F30B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ny"/>
    <w:rsid w:val="006F30BE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ny"/>
    <w:rsid w:val="006F30BE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97">
    <w:name w:val="xl97"/>
    <w:basedOn w:val="Normalny"/>
    <w:rsid w:val="006F30BE"/>
    <w:pP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98">
    <w:name w:val="xl98"/>
    <w:basedOn w:val="Normalny"/>
    <w:rsid w:val="006F30BE"/>
    <w:pPr>
      <w:shd w:val="clear" w:color="000000" w:fill="FFFF00"/>
      <w:spacing w:before="100" w:beforeAutospacing="1" w:after="100" w:afterAutospacing="1"/>
    </w:pPr>
  </w:style>
  <w:style w:type="paragraph" w:customStyle="1" w:styleId="xl99">
    <w:name w:val="xl99"/>
    <w:basedOn w:val="Normalny"/>
    <w:rsid w:val="006F30BE"/>
    <w:pPr>
      <w:shd w:val="clear" w:color="000000" w:fill="FFFF00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ny"/>
    <w:rsid w:val="006F30BE"/>
    <w:pPr>
      <w:pBdr>
        <w:top w:val="double" w:sz="6" w:space="0" w:color="000000"/>
        <w:left w:val="single" w:sz="8" w:space="0" w:color="000000"/>
        <w:bottom w:val="double" w:sz="6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01">
    <w:name w:val="xl101"/>
    <w:basedOn w:val="Normalny"/>
    <w:rsid w:val="006F30BE"/>
    <w:pPr>
      <w:pBdr>
        <w:top w:val="double" w:sz="6" w:space="0" w:color="000000"/>
        <w:bottom w:val="double" w:sz="6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02">
    <w:name w:val="xl102"/>
    <w:basedOn w:val="Normalny"/>
    <w:rsid w:val="006F30BE"/>
    <w:pPr>
      <w:pBdr>
        <w:top w:val="double" w:sz="6" w:space="0" w:color="000000"/>
        <w:bottom w:val="double" w:sz="6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03">
    <w:name w:val="xl103"/>
    <w:basedOn w:val="Normalny"/>
    <w:rsid w:val="006F30BE"/>
    <w:pPr>
      <w:pBdr>
        <w:top w:val="double" w:sz="6" w:space="0" w:color="000000"/>
        <w:bottom w:val="single" w:sz="4" w:space="0" w:color="5B9BD5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04">
    <w:name w:val="xl104"/>
    <w:basedOn w:val="Normalny"/>
    <w:rsid w:val="006F30BE"/>
    <w:pPr>
      <w:pBdr>
        <w:top w:val="double" w:sz="6" w:space="0" w:color="000000"/>
        <w:bottom w:val="single" w:sz="4" w:space="0" w:color="5B9BD5"/>
      </w:pBdr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05">
    <w:name w:val="xl105"/>
    <w:basedOn w:val="Normalny"/>
    <w:rsid w:val="006F30BE"/>
    <w:pPr>
      <w:pBdr>
        <w:top w:val="double" w:sz="6" w:space="0" w:color="000000"/>
        <w:bottom w:val="single" w:sz="4" w:space="0" w:color="5B9BD5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</w:rPr>
  </w:style>
  <w:style w:type="paragraph" w:customStyle="1" w:styleId="xl106">
    <w:name w:val="xl106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7">
    <w:name w:val="xl107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111">
    <w:name w:val="xl111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</w:rPr>
  </w:style>
  <w:style w:type="paragraph" w:customStyle="1" w:styleId="xl112">
    <w:name w:val="xl112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3">
    <w:name w:val="xl113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4">
    <w:name w:val="xl114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5">
    <w:name w:val="xl115"/>
    <w:basedOn w:val="Normalny"/>
    <w:rsid w:val="006F30BE"/>
    <w:pPr>
      <w:pBdr>
        <w:top w:val="single" w:sz="4" w:space="0" w:color="5B9BD5"/>
        <w:bottom w:val="single" w:sz="4" w:space="0" w:color="5B9BD5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6">
    <w:name w:val="xl116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18">
    <w:name w:val="xl118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9">
    <w:name w:val="xl119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1">
    <w:name w:val="xl121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22">
    <w:name w:val="xl122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3">
    <w:name w:val="xl123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26">
    <w:name w:val="xl126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9">
    <w:name w:val="xl129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30">
    <w:name w:val="xl130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1">
    <w:name w:val="xl131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2">
    <w:name w:val="xl132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33">
    <w:name w:val="xl133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4">
    <w:name w:val="xl134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5">
    <w:name w:val="xl135"/>
    <w:basedOn w:val="Normalny"/>
    <w:rsid w:val="006F30BE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36">
    <w:name w:val="xl136"/>
    <w:basedOn w:val="Normalny"/>
    <w:rsid w:val="006F30BE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37">
    <w:name w:val="xl137"/>
    <w:basedOn w:val="Normalny"/>
    <w:rsid w:val="006F30BE"/>
    <w:pPr>
      <w:pBdr>
        <w:top w:val="single" w:sz="4" w:space="0" w:color="5B9BD5"/>
        <w:bottom w:val="single" w:sz="4" w:space="0" w:color="5B9BD5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</w:rPr>
  </w:style>
  <w:style w:type="paragraph" w:customStyle="1" w:styleId="xl138">
    <w:name w:val="xl138"/>
    <w:basedOn w:val="Normalny"/>
    <w:rsid w:val="006F30BE"/>
    <w:pPr>
      <w:pBdr>
        <w:top w:val="double" w:sz="6" w:space="0" w:color="000000"/>
        <w:left w:val="single" w:sz="8" w:space="0" w:color="000000"/>
        <w:bottom w:val="double" w:sz="6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39">
    <w:name w:val="xl139"/>
    <w:basedOn w:val="Normalny"/>
    <w:rsid w:val="006F30BE"/>
    <w:pPr>
      <w:pBdr>
        <w:top w:val="double" w:sz="6" w:space="0" w:color="000000"/>
        <w:bottom w:val="double" w:sz="6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40">
    <w:name w:val="xl140"/>
    <w:basedOn w:val="Normalny"/>
    <w:rsid w:val="006F30BE"/>
    <w:pPr>
      <w:pBdr>
        <w:top w:val="double" w:sz="6" w:space="0" w:color="000000"/>
        <w:left w:val="single" w:sz="8" w:space="0" w:color="000000"/>
        <w:bottom w:val="double" w:sz="6" w:space="0" w:color="000000"/>
      </w:pBdr>
      <w:shd w:val="clear" w:color="C0C0C0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41">
    <w:name w:val="xl141"/>
    <w:basedOn w:val="Normalny"/>
    <w:rsid w:val="006F30BE"/>
    <w:pPr>
      <w:pBdr>
        <w:top w:val="double" w:sz="6" w:space="0" w:color="000000"/>
        <w:bottom w:val="double" w:sz="6" w:space="0" w:color="000000"/>
      </w:pBdr>
      <w:shd w:val="clear" w:color="C0C0C0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42">
    <w:name w:val="xl142"/>
    <w:basedOn w:val="Normalny"/>
    <w:rsid w:val="006F30BE"/>
    <w:pPr>
      <w:pBdr>
        <w:top w:val="double" w:sz="6" w:space="0" w:color="000000"/>
        <w:bottom w:val="double" w:sz="6" w:space="0" w:color="000000"/>
      </w:pBdr>
      <w:shd w:val="clear" w:color="C0C0C0" w:fill="FFFF00"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43">
    <w:name w:val="xl143"/>
    <w:basedOn w:val="Normalny"/>
    <w:rsid w:val="006F30BE"/>
    <w:pPr>
      <w:pBdr>
        <w:top w:val="double" w:sz="6" w:space="0" w:color="000000"/>
        <w:left w:val="single" w:sz="8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44">
    <w:name w:val="xl144"/>
    <w:basedOn w:val="Normalny"/>
    <w:rsid w:val="006F30BE"/>
    <w:pPr>
      <w:pBdr>
        <w:top w:val="double" w:sz="6" w:space="0" w:color="000000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45">
    <w:name w:val="xl145"/>
    <w:basedOn w:val="Normalny"/>
    <w:rsid w:val="006F30BE"/>
    <w:pPr>
      <w:pBdr>
        <w:top w:val="double" w:sz="6" w:space="0" w:color="000000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46">
    <w:name w:val="xl146"/>
    <w:basedOn w:val="Normalny"/>
    <w:rsid w:val="006F30BE"/>
    <w:pPr>
      <w:pBdr>
        <w:top w:val="double" w:sz="6" w:space="0" w:color="000000"/>
        <w:left w:val="single" w:sz="4" w:space="0" w:color="000000"/>
        <w:bottom w:val="single" w:sz="4" w:space="0" w:color="5B9BD5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47">
    <w:name w:val="xl147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48">
    <w:name w:val="xl148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49">
    <w:name w:val="xl149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50">
    <w:name w:val="xl150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51">
    <w:name w:val="xl151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52">
    <w:name w:val="xl152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53">
    <w:name w:val="xl153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54">
    <w:name w:val="xl154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55">
    <w:name w:val="xl155"/>
    <w:basedOn w:val="Normalny"/>
    <w:rsid w:val="006F30BE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156">
    <w:name w:val="xl156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57">
    <w:name w:val="xl157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58">
    <w:name w:val="xl158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59">
    <w:name w:val="xl159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60">
    <w:name w:val="xl160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Verdana" w:hAnsi="Verdana"/>
      <w:sz w:val="16"/>
      <w:szCs w:val="16"/>
    </w:rPr>
  </w:style>
  <w:style w:type="paragraph" w:customStyle="1" w:styleId="xl161">
    <w:name w:val="xl161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62">
    <w:name w:val="xl162"/>
    <w:basedOn w:val="Normalny"/>
    <w:rsid w:val="006F30BE"/>
    <w:pPr>
      <w:pBdr>
        <w:top w:val="single" w:sz="4" w:space="0" w:color="5B9BD5"/>
        <w:bottom w:val="single" w:sz="4" w:space="0" w:color="5B9BD5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63">
    <w:name w:val="xl163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64">
    <w:name w:val="xl164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165">
    <w:name w:val="xl165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66">
    <w:name w:val="xl166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67">
    <w:name w:val="xl167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168">
    <w:name w:val="xl168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69">
    <w:name w:val="xl169"/>
    <w:basedOn w:val="Normalny"/>
    <w:rsid w:val="006F30BE"/>
    <w:pPr>
      <w:pBdr>
        <w:top w:val="single" w:sz="4" w:space="0" w:color="5B9BD5"/>
        <w:left w:val="single" w:sz="8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70">
    <w:name w:val="xl170"/>
    <w:basedOn w:val="Normalny"/>
    <w:rsid w:val="006F30BE"/>
    <w:pPr>
      <w:pBdr>
        <w:top w:val="single" w:sz="4" w:space="0" w:color="5B9BD5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71">
    <w:name w:val="xl171"/>
    <w:basedOn w:val="Normalny"/>
    <w:rsid w:val="006F30BE"/>
    <w:pPr>
      <w:pBdr>
        <w:top w:val="single" w:sz="4" w:space="0" w:color="5B9BD5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72">
    <w:name w:val="xl172"/>
    <w:basedOn w:val="Normalny"/>
    <w:rsid w:val="006F30BE"/>
    <w:pPr>
      <w:pBdr>
        <w:top w:val="single" w:sz="4" w:space="0" w:color="5B9BD5"/>
        <w:left w:val="single" w:sz="4" w:space="0" w:color="000000"/>
        <w:bottom w:val="double" w:sz="6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73">
    <w:name w:val="xl173"/>
    <w:basedOn w:val="Normalny"/>
    <w:rsid w:val="006F30BE"/>
    <w:pPr>
      <w:pBdr>
        <w:top w:val="double" w:sz="6" w:space="0" w:color="000000"/>
        <w:left w:val="single" w:sz="8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74">
    <w:name w:val="xl174"/>
    <w:basedOn w:val="Normalny"/>
    <w:rsid w:val="006F30BE"/>
    <w:pPr>
      <w:pBdr>
        <w:top w:val="double" w:sz="6" w:space="0" w:color="000000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75">
    <w:name w:val="xl175"/>
    <w:basedOn w:val="Normalny"/>
    <w:rsid w:val="006F30BE"/>
    <w:pPr>
      <w:pBdr>
        <w:top w:val="double" w:sz="6" w:space="0" w:color="000000"/>
        <w:left w:val="single" w:sz="4" w:space="0" w:color="000000"/>
        <w:bottom w:val="single" w:sz="4" w:space="0" w:color="5B9BD5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76">
    <w:name w:val="xl176"/>
    <w:basedOn w:val="Normalny"/>
    <w:rsid w:val="006F30BE"/>
    <w:pPr>
      <w:pBdr>
        <w:top w:val="double" w:sz="6" w:space="0" w:color="000000"/>
        <w:left w:val="single" w:sz="4" w:space="0" w:color="000000"/>
        <w:bottom w:val="single" w:sz="4" w:space="0" w:color="5B9BD5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77">
    <w:name w:val="xl177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78">
    <w:name w:val="xl178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179">
    <w:name w:val="xl179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80">
    <w:name w:val="xl180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81">
    <w:name w:val="xl181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82">
    <w:name w:val="xl182"/>
    <w:basedOn w:val="Normalny"/>
    <w:rsid w:val="006F30BE"/>
    <w:pPr>
      <w:pBdr>
        <w:top w:val="single" w:sz="4" w:space="0" w:color="5B9BD5"/>
        <w:left w:val="single" w:sz="8" w:space="0" w:color="000000"/>
        <w:bottom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83">
    <w:name w:val="xl183"/>
    <w:basedOn w:val="Normalny"/>
    <w:rsid w:val="006F30BE"/>
    <w:pPr>
      <w:pBdr>
        <w:top w:val="single" w:sz="4" w:space="0" w:color="5B9BD5"/>
        <w:left w:val="single" w:sz="4" w:space="0" w:color="000000"/>
        <w:bottom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84">
    <w:name w:val="xl184"/>
    <w:basedOn w:val="Normalny"/>
    <w:rsid w:val="006F30BE"/>
    <w:pPr>
      <w:pBdr>
        <w:top w:val="single" w:sz="4" w:space="0" w:color="5B9BD5"/>
        <w:left w:val="single" w:sz="4" w:space="0" w:color="000000"/>
        <w:bottom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85">
    <w:name w:val="xl185"/>
    <w:basedOn w:val="Normalny"/>
    <w:rsid w:val="006F30BE"/>
    <w:pPr>
      <w:pBdr>
        <w:top w:val="single" w:sz="4" w:space="0" w:color="5B9BD5"/>
        <w:left w:val="single" w:sz="4" w:space="0" w:color="000000"/>
        <w:bottom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86">
    <w:name w:val="xl186"/>
    <w:basedOn w:val="Normalny"/>
    <w:rsid w:val="006F30BE"/>
    <w:pPr>
      <w:pBdr>
        <w:top w:val="single" w:sz="4" w:space="0" w:color="5B9BD5"/>
        <w:left w:val="single" w:sz="4" w:space="0" w:color="000000"/>
        <w:bottom w:val="double" w:sz="6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87">
    <w:name w:val="xl187"/>
    <w:basedOn w:val="Normalny"/>
    <w:rsid w:val="006F30BE"/>
    <w:pPr>
      <w:pBdr>
        <w:top w:val="double" w:sz="6" w:space="0" w:color="000000"/>
        <w:left w:val="single" w:sz="8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88">
    <w:name w:val="xl188"/>
    <w:basedOn w:val="Normalny"/>
    <w:rsid w:val="006F30BE"/>
    <w:pPr>
      <w:pBdr>
        <w:top w:val="double" w:sz="6" w:space="0" w:color="000000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89">
    <w:name w:val="xl189"/>
    <w:basedOn w:val="Normalny"/>
    <w:rsid w:val="006F30BE"/>
    <w:pPr>
      <w:pBdr>
        <w:top w:val="double" w:sz="6" w:space="0" w:color="000000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90">
    <w:name w:val="xl190"/>
    <w:basedOn w:val="Normalny"/>
    <w:rsid w:val="006F30BE"/>
    <w:pPr>
      <w:pBdr>
        <w:top w:val="double" w:sz="6" w:space="0" w:color="000000"/>
        <w:left w:val="single" w:sz="4" w:space="0" w:color="000000"/>
        <w:bottom w:val="single" w:sz="4" w:space="0" w:color="5B9BD5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91">
    <w:name w:val="xl191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92">
    <w:name w:val="xl192"/>
    <w:basedOn w:val="Normalny"/>
    <w:rsid w:val="006F30BE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93">
    <w:name w:val="xl193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94">
    <w:name w:val="xl194"/>
    <w:basedOn w:val="Normalny"/>
    <w:rsid w:val="006F30BE"/>
    <w:pPr>
      <w:pBdr>
        <w:top w:val="single" w:sz="4" w:space="0" w:color="5B9BD5"/>
        <w:bottom w:val="single" w:sz="4" w:space="0" w:color="5B9BD5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95">
    <w:name w:val="xl195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96">
    <w:name w:val="xl196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97">
    <w:name w:val="xl197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98">
    <w:name w:val="xl198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99">
    <w:name w:val="xl199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00">
    <w:name w:val="xl200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01">
    <w:name w:val="xl201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02">
    <w:name w:val="xl202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</w:rPr>
  </w:style>
  <w:style w:type="paragraph" w:customStyle="1" w:styleId="xl203">
    <w:name w:val="xl203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04">
    <w:name w:val="xl204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205">
    <w:name w:val="xl205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06">
    <w:name w:val="xl206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207">
    <w:name w:val="xl207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08">
    <w:name w:val="xl208"/>
    <w:basedOn w:val="Normalny"/>
    <w:rsid w:val="006F30BE"/>
    <w:pPr>
      <w:pBdr>
        <w:top w:val="single" w:sz="4" w:space="0" w:color="5B9BD5"/>
        <w:left w:val="single" w:sz="8" w:space="0" w:color="000000"/>
        <w:bottom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09">
    <w:name w:val="xl209"/>
    <w:basedOn w:val="Normalny"/>
    <w:rsid w:val="006F30BE"/>
    <w:pPr>
      <w:pBdr>
        <w:top w:val="single" w:sz="4" w:space="0" w:color="5B9BD5"/>
        <w:left w:val="single" w:sz="4" w:space="0" w:color="000000"/>
        <w:bottom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10">
    <w:name w:val="xl210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11">
    <w:name w:val="xl211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12">
    <w:name w:val="xl212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13">
    <w:name w:val="xl213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14">
    <w:name w:val="xl214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215">
    <w:name w:val="xl215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16">
    <w:name w:val="xl216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17">
    <w:name w:val="xl217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</w:rPr>
  </w:style>
  <w:style w:type="paragraph" w:customStyle="1" w:styleId="xl218">
    <w:name w:val="xl218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19">
    <w:name w:val="xl219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20">
    <w:name w:val="xl220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21">
    <w:name w:val="xl221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22">
    <w:name w:val="xl222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23">
    <w:name w:val="xl223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24">
    <w:name w:val="xl224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25">
    <w:name w:val="xl225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26">
    <w:name w:val="xl226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27">
    <w:name w:val="xl227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28">
    <w:name w:val="xl228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29">
    <w:name w:val="xl229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30">
    <w:name w:val="xl230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31">
    <w:name w:val="xl231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32">
    <w:name w:val="xl232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33">
    <w:name w:val="xl233"/>
    <w:basedOn w:val="Normalny"/>
    <w:rsid w:val="006F30BE"/>
    <w:pPr>
      <w:pBdr>
        <w:top w:val="single" w:sz="4" w:space="0" w:color="5B9BD5"/>
        <w:left w:val="single" w:sz="8" w:space="0" w:color="000000"/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34">
    <w:name w:val="xl234"/>
    <w:basedOn w:val="Normalny"/>
    <w:rsid w:val="006F30BE"/>
    <w:pPr>
      <w:pBdr>
        <w:top w:val="single" w:sz="4" w:space="0" w:color="5B9BD5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35">
    <w:name w:val="xl235"/>
    <w:basedOn w:val="Normalny"/>
    <w:rsid w:val="006F30BE"/>
    <w:pPr>
      <w:pBdr>
        <w:top w:val="single" w:sz="4" w:space="0" w:color="5B9BD5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236">
    <w:name w:val="xl236"/>
    <w:basedOn w:val="Normalny"/>
    <w:rsid w:val="006F30BE"/>
    <w:pPr>
      <w:pBdr>
        <w:top w:val="single" w:sz="4" w:space="0" w:color="5B9BD5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37">
    <w:name w:val="xl237"/>
    <w:basedOn w:val="Normalny"/>
    <w:rsid w:val="006F30BE"/>
    <w:pPr>
      <w:pBdr>
        <w:top w:val="single" w:sz="4" w:space="0" w:color="5B9BD5"/>
        <w:left w:val="single" w:sz="4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38">
    <w:name w:val="xl238"/>
    <w:basedOn w:val="Normalny"/>
    <w:rsid w:val="006F30BE"/>
    <w:pPr>
      <w:pBdr>
        <w:top w:val="double" w:sz="6" w:space="0" w:color="000000"/>
        <w:bottom w:val="double" w:sz="6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39">
    <w:name w:val="xl239"/>
    <w:basedOn w:val="Normalny"/>
    <w:rsid w:val="006F30BE"/>
    <w:pPr>
      <w:pBdr>
        <w:top w:val="double" w:sz="6" w:space="0" w:color="000000"/>
        <w:bottom w:val="double" w:sz="6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40">
    <w:name w:val="xl240"/>
    <w:basedOn w:val="Normalny"/>
    <w:rsid w:val="006F30BE"/>
    <w:pPr>
      <w:pBdr>
        <w:top w:val="double" w:sz="6" w:space="0" w:color="000000"/>
        <w:left w:val="single" w:sz="8" w:space="0" w:color="000000"/>
        <w:bottom w:val="single" w:sz="4" w:space="0" w:color="5B9BD5"/>
      </w:pBdr>
      <w:shd w:val="clear" w:color="000000" w:fill="CC99FF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41">
    <w:name w:val="xl241"/>
    <w:basedOn w:val="Normalny"/>
    <w:rsid w:val="006F30BE"/>
    <w:pPr>
      <w:pBdr>
        <w:top w:val="double" w:sz="6" w:space="0" w:color="000000"/>
        <w:bottom w:val="single" w:sz="4" w:space="0" w:color="5B9BD5"/>
      </w:pBdr>
      <w:shd w:val="clear" w:color="000000" w:fill="CC99FF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42">
    <w:name w:val="xl242"/>
    <w:basedOn w:val="Normalny"/>
    <w:rsid w:val="006F30BE"/>
    <w:pPr>
      <w:pBdr>
        <w:top w:val="double" w:sz="6" w:space="0" w:color="000000"/>
        <w:bottom w:val="single" w:sz="4" w:space="0" w:color="5B9BD5"/>
      </w:pBdr>
      <w:shd w:val="clear" w:color="000000" w:fill="CC99FF"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43">
    <w:name w:val="xl243"/>
    <w:basedOn w:val="Normalny"/>
    <w:rsid w:val="006F30BE"/>
    <w:pPr>
      <w:pBdr>
        <w:top w:val="double" w:sz="6" w:space="0" w:color="000000"/>
        <w:bottom w:val="single" w:sz="4" w:space="0" w:color="5B9BD5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44">
    <w:name w:val="xl244"/>
    <w:basedOn w:val="Normalny"/>
    <w:rsid w:val="006F30BE"/>
    <w:pPr>
      <w:pBdr>
        <w:top w:val="double" w:sz="6" w:space="0" w:color="000000"/>
        <w:bottom w:val="single" w:sz="4" w:space="0" w:color="5B9BD5"/>
        <w:right w:val="single" w:sz="8" w:space="0" w:color="000000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45">
    <w:name w:val="xl245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46">
    <w:name w:val="xl246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47">
    <w:name w:val="xl247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48">
    <w:name w:val="xl248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49">
    <w:name w:val="xl249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50">
    <w:name w:val="xl250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251">
    <w:name w:val="xl251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</w:rPr>
  </w:style>
  <w:style w:type="paragraph" w:customStyle="1" w:styleId="xl252">
    <w:name w:val="xl252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53">
    <w:name w:val="xl253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54">
    <w:name w:val="xl254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55">
    <w:name w:val="xl255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56">
    <w:name w:val="xl256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57">
    <w:name w:val="xl257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58">
    <w:name w:val="xl258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59">
    <w:name w:val="xl259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60">
    <w:name w:val="xl260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61">
    <w:name w:val="xl261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</w:pBdr>
      <w:shd w:val="clear" w:color="000000" w:fill="CC99FF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62">
    <w:name w:val="xl262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CC99FF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63">
    <w:name w:val="xl263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CC99FF"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64">
    <w:name w:val="xl264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65">
    <w:name w:val="xl265"/>
    <w:basedOn w:val="Normalny"/>
    <w:rsid w:val="006F30BE"/>
    <w:pPr>
      <w:pBdr>
        <w:top w:val="single" w:sz="4" w:space="0" w:color="5B9BD5"/>
        <w:bottom w:val="single" w:sz="4" w:space="0" w:color="5B9BD5"/>
        <w:right w:val="single" w:sz="8" w:space="0" w:color="000000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66">
    <w:name w:val="xl266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67">
    <w:name w:val="xl267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68">
    <w:name w:val="xl268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69">
    <w:name w:val="xl269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70">
    <w:name w:val="xl270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71">
    <w:name w:val="xl271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272">
    <w:name w:val="xl272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273">
    <w:name w:val="xl273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74">
    <w:name w:val="xl274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75">
    <w:name w:val="xl275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76">
    <w:name w:val="xl276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77">
    <w:name w:val="xl277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78">
    <w:name w:val="xl278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79">
    <w:name w:val="xl279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80">
    <w:name w:val="xl280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81">
    <w:name w:val="xl281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82">
    <w:name w:val="xl282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83">
    <w:name w:val="xl283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284">
    <w:name w:val="xl284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85">
    <w:name w:val="xl285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</w:rPr>
  </w:style>
  <w:style w:type="paragraph" w:customStyle="1" w:styleId="xl286">
    <w:name w:val="xl286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87">
    <w:name w:val="xl287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88">
    <w:name w:val="xl288"/>
    <w:basedOn w:val="Normalny"/>
    <w:rsid w:val="006F30BE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89">
    <w:name w:val="xl289"/>
    <w:basedOn w:val="Normalny"/>
    <w:rsid w:val="006F30BE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90">
    <w:name w:val="xl290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</w:pBd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291">
    <w:name w:val="xl291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</w:rPr>
  </w:style>
  <w:style w:type="paragraph" w:customStyle="1" w:styleId="xl292">
    <w:name w:val="xl292"/>
    <w:basedOn w:val="Normalny"/>
    <w:rsid w:val="006F30BE"/>
    <w:pPr>
      <w:pBdr>
        <w:top w:val="single" w:sz="4" w:space="0" w:color="5B9BD5"/>
        <w:bottom w:val="single" w:sz="4" w:space="0" w:color="5B9BD5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93">
    <w:name w:val="xl293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94">
    <w:name w:val="xl294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5">
    <w:name w:val="xl295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6">
    <w:name w:val="xl296"/>
    <w:basedOn w:val="Normalny"/>
    <w:rsid w:val="006F30BE"/>
    <w:pPr>
      <w:pBdr>
        <w:top w:val="single" w:sz="4" w:space="0" w:color="5B9BD5"/>
        <w:bottom w:val="single" w:sz="4" w:space="0" w:color="5B9BD5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7">
    <w:name w:val="xl297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98">
    <w:name w:val="xl298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99">
    <w:name w:val="xl299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00">
    <w:name w:val="xl300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01">
    <w:name w:val="xl301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02">
    <w:name w:val="xl302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03">
    <w:name w:val="xl303"/>
    <w:basedOn w:val="Normalny"/>
    <w:rsid w:val="006F30BE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04">
    <w:name w:val="xl304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05">
    <w:name w:val="xl305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06">
    <w:name w:val="xl306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07">
    <w:name w:val="xl307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08">
    <w:name w:val="xl308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309">
    <w:name w:val="xl309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BDD7EE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10">
    <w:name w:val="xl310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BDD7EE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11">
    <w:name w:val="xl311"/>
    <w:basedOn w:val="Normalny"/>
    <w:rsid w:val="006F30BE"/>
    <w:pPr>
      <w:pBdr>
        <w:top w:val="single" w:sz="4" w:space="0" w:color="5B9BD5"/>
        <w:bottom w:val="single" w:sz="4" w:space="0" w:color="5B9BD5"/>
        <w:right w:val="single" w:sz="8" w:space="0" w:color="000000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12">
    <w:name w:val="xl312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13">
    <w:name w:val="xl313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BDD7EE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14">
    <w:name w:val="xl314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15">
    <w:name w:val="xl315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16">
    <w:name w:val="xl316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17">
    <w:name w:val="xl317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18">
    <w:name w:val="xl318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19">
    <w:name w:val="xl319"/>
    <w:basedOn w:val="Normalny"/>
    <w:rsid w:val="006F30BE"/>
    <w:pPr>
      <w:pBdr>
        <w:top w:val="single" w:sz="4" w:space="0" w:color="5B9BD5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20">
    <w:name w:val="xl320"/>
    <w:basedOn w:val="Normalny"/>
    <w:rsid w:val="006F30BE"/>
    <w:pPr>
      <w:pBdr>
        <w:top w:val="single" w:sz="4" w:space="0" w:color="5B9BD5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21">
    <w:name w:val="xl321"/>
    <w:basedOn w:val="Normalny"/>
    <w:rsid w:val="006F30BE"/>
    <w:pPr>
      <w:pBdr>
        <w:top w:val="single" w:sz="4" w:space="0" w:color="5B9BD5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22">
    <w:name w:val="xl322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23">
    <w:name w:val="xl323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24">
    <w:name w:val="xl324"/>
    <w:basedOn w:val="Normalny"/>
    <w:rsid w:val="006F30BE"/>
    <w:pPr>
      <w:pBdr>
        <w:top w:val="single" w:sz="4" w:space="0" w:color="5B9BD5"/>
        <w:bottom w:val="single" w:sz="4" w:space="0" w:color="5B9BD5"/>
        <w:right w:val="single" w:sz="8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25">
    <w:name w:val="xl325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26">
    <w:name w:val="xl326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27">
    <w:name w:val="xl327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28">
    <w:name w:val="xl328"/>
    <w:basedOn w:val="Normalny"/>
    <w:rsid w:val="006F30BE"/>
    <w:pPr>
      <w:pBdr>
        <w:top w:val="single" w:sz="4" w:space="0" w:color="5B9BD5"/>
        <w:bottom w:val="single" w:sz="4" w:space="0" w:color="5B9BD5"/>
        <w:right w:val="single" w:sz="8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29">
    <w:name w:val="xl329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30">
    <w:name w:val="xl330"/>
    <w:basedOn w:val="Normalny"/>
    <w:rsid w:val="006F30BE"/>
    <w:pPr>
      <w:pBdr>
        <w:top w:val="single" w:sz="4" w:space="0" w:color="5B9BD5"/>
        <w:bottom w:val="single" w:sz="4" w:space="0" w:color="5B9BD5"/>
        <w:right w:val="single" w:sz="8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31">
    <w:name w:val="xl331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32">
    <w:name w:val="xl332"/>
    <w:basedOn w:val="Normalny"/>
    <w:rsid w:val="006F30BE"/>
    <w:pPr>
      <w:pBdr>
        <w:top w:val="single" w:sz="4" w:space="0" w:color="5B9BD5"/>
        <w:bottom w:val="single" w:sz="4" w:space="0" w:color="5B9BD5"/>
        <w:right w:val="single" w:sz="8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33">
    <w:name w:val="xl333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</w:pBdr>
      <w:shd w:val="clear" w:color="000000" w:fill="BDD7EE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34">
    <w:name w:val="xl334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BDD7EE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35">
    <w:name w:val="xl335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36">
    <w:name w:val="xl336"/>
    <w:basedOn w:val="Normalny"/>
    <w:rsid w:val="006F30BE"/>
    <w:pPr>
      <w:pBdr>
        <w:top w:val="single" w:sz="4" w:space="0" w:color="5B9BD5"/>
        <w:bottom w:val="single" w:sz="4" w:space="0" w:color="5B9BD5"/>
        <w:right w:val="single" w:sz="8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37">
    <w:name w:val="xl337"/>
    <w:basedOn w:val="Normalny"/>
    <w:rsid w:val="006F30BE"/>
    <w:pPr>
      <w:pBdr>
        <w:top w:val="double" w:sz="6" w:space="0" w:color="000000"/>
        <w:left w:val="single" w:sz="8" w:space="0" w:color="000000"/>
        <w:bottom w:val="single" w:sz="4" w:space="0" w:color="5B9BD5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38">
    <w:name w:val="xl338"/>
    <w:basedOn w:val="Normalny"/>
    <w:rsid w:val="006F30BE"/>
    <w:pPr>
      <w:pBdr>
        <w:top w:val="double" w:sz="6" w:space="0" w:color="000000"/>
        <w:bottom w:val="single" w:sz="4" w:space="0" w:color="5B9BD5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39">
    <w:name w:val="xl339"/>
    <w:basedOn w:val="Normalny"/>
    <w:rsid w:val="006F30BE"/>
    <w:pPr>
      <w:pBdr>
        <w:top w:val="double" w:sz="6" w:space="0" w:color="000000"/>
        <w:bottom w:val="single" w:sz="4" w:space="0" w:color="5B9BD5"/>
        <w:right w:val="single" w:sz="8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40">
    <w:name w:val="xl340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41">
    <w:name w:val="xl341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42">
    <w:name w:val="xl342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43">
    <w:name w:val="xl343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44">
    <w:name w:val="xl344"/>
    <w:basedOn w:val="Normalny"/>
    <w:rsid w:val="006F30BE"/>
    <w:pPr>
      <w:pBdr>
        <w:top w:val="double" w:sz="6" w:space="0" w:color="000000"/>
        <w:left w:val="single" w:sz="8" w:space="0" w:color="000000"/>
        <w:bottom w:val="double" w:sz="6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45">
    <w:name w:val="xl345"/>
    <w:basedOn w:val="Normalny"/>
    <w:rsid w:val="006F30BE"/>
    <w:pPr>
      <w:pBdr>
        <w:top w:val="double" w:sz="6" w:space="0" w:color="000000"/>
        <w:bottom w:val="double" w:sz="6" w:space="0" w:color="000000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346">
    <w:name w:val="xl346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47">
    <w:name w:val="xl347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48">
    <w:name w:val="xl348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</w:pBdr>
      <w:shd w:val="clear" w:color="FFFFFF" w:fill="FFFFFF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49">
    <w:name w:val="xl349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FFFFFF" w:fill="FFFFFF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50">
    <w:name w:val="xl350"/>
    <w:basedOn w:val="Normalny"/>
    <w:rsid w:val="006F30BE"/>
    <w:pPr>
      <w:pBdr>
        <w:top w:val="double" w:sz="6" w:space="0" w:color="000000"/>
        <w:bottom w:val="double" w:sz="6" w:space="0" w:color="000000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51">
    <w:name w:val="xl351"/>
    <w:basedOn w:val="Normalny"/>
    <w:rsid w:val="006F30BE"/>
    <w:pPr>
      <w:pBdr>
        <w:top w:val="double" w:sz="6" w:space="0" w:color="000000"/>
        <w:bottom w:val="double" w:sz="6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52">
    <w:name w:val="xl352"/>
    <w:basedOn w:val="Normalny"/>
    <w:rsid w:val="006F30BE"/>
    <w:pPr>
      <w:pBdr>
        <w:top w:val="double" w:sz="6" w:space="0" w:color="000000"/>
        <w:bottom w:val="double" w:sz="6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53">
    <w:name w:val="xl353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54">
    <w:name w:val="xl354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55">
    <w:name w:val="xl355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56">
    <w:name w:val="xl356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57">
    <w:name w:val="xl357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58">
    <w:name w:val="xl358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59">
    <w:name w:val="xl359"/>
    <w:basedOn w:val="Normalny"/>
    <w:rsid w:val="006F30BE"/>
    <w:pPr>
      <w:pBdr>
        <w:top w:val="double" w:sz="6" w:space="0" w:color="000000"/>
        <w:bottom w:val="double" w:sz="6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60">
    <w:name w:val="xl360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61">
    <w:name w:val="xl361"/>
    <w:basedOn w:val="Normalny"/>
    <w:rsid w:val="006F30BE"/>
    <w:pPr>
      <w:pBdr>
        <w:top w:val="double" w:sz="6" w:space="0" w:color="000000"/>
        <w:bottom w:val="double" w:sz="6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62">
    <w:name w:val="xl362"/>
    <w:basedOn w:val="Normalny"/>
    <w:rsid w:val="006F30BE"/>
    <w:pPr>
      <w:pBdr>
        <w:top w:val="double" w:sz="6" w:space="0" w:color="000000"/>
        <w:bottom w:val="double" w:sz="6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</w:rPr>
  </w:style>
  <w:style w:type="paragraph" w:customStyle="1" w:styleId="xl363">
    <w:name w:val="xl363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64">
    <w:name w:val="xl364"/>
    <w:basedOn w:val="Normalny"/>
    <w:rsid w:val="006F30BE"/>
    <w:pPr>
      <w:pBdr>
        <w:top w:val="single" w:sz="4" w:space="0" w:color="5B9BD5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65">
    <w:name w:val="xl365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66">
    <w:name w:val="xl366"/>
    <w:basedOn w:val="Normalny"/>
    <w:rsid w:val="006F30BE"/>
    <w:pPr>
      <w:pBdr>
        <w:top w:val="double" w:sz="6" w:space="0" w:color="000000"/>
        <w:bottom w:val="double" w:sz="6" w:space="0" w:color="000000"/>
      </w:pBdr>
      <w:shd w:val="clear" w:color="FFFF00" w:fill="FFFF00"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67">
    <w:name w:val="xl367"/>
    <w:basedOn w:val="Normalny"/>
    <w:rsid w:val="006F30BE"/>
    <w:pPr>
      <w:pBdr>
        <w:top w:val="double" w:sz="6" w:space="0" w:color="000000"/>
        <w:bottom w:val="double" w:sz="6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</w:rPr>
  </w:style>
  <w:style w:type="paragraph" w:customStyle="1" w:styleId="xl368">
    <w:name w:val="xl368"/>
    <w:basedOn w:val="Normalny"/>
    <w:rsid w:val="006F30BE"/>
    <w:pPr>
      <w:pBdr>
        <w:top w:val="double" w:sz="6" w:space="0" w:color="000000"/>
        <w:left w:val="single" w:sz="8" w:space="0" w:color="000000"/>
        <w:bottom w:val="single" w:sz="4" w:space="0" w:color="5B9BD5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69">
    <w:name w:val="xl369"/>
    <w:basedOn w:val="Normalny"/>
    <w:rsid w:val="006F30BE"/>
    <w:pPr>
      <w:pBdr>
        <w:top w:val="double" w:sz="6" w:space="0" w:color="000000"/>
        <w:bottom w:val="single" w:sz="4" w:space="0" w:color="5B9BD5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70">
    <w:name w:val="xl370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71">
    <w:name w:val="xl371"/>
    <w:basedOn w:val="Normalny"/>
    <w:rsid w:val="006F30BE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ny"/>
    <w:rsid w:val="0066649E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ny"/>
    <w:rsid w:val="0066649E"/>
    <w:pPr>
      <w:shd w:val="clear" w:color="FFFFCC" w:fill="FFFFFF"/>
      <w:spacing w:before="100" w:beforeAutospacing="1" w:after="100" w:afterAutospacing="1"/>
    </w:pPr>
    <w:rPr>
      <w:rFonts w:ascii="Verdana" w:hAnsi="Verdana"/>
      <w:sz w:val="16"/>
      <w:szCs w:val="16"/>
    </w:rPr>
  </w:style>
  <w:style w:type="table" w:styleId="Tabela-Siatka">
    <w:name w:val="Table Grid"/>
    <w:basedOn w:val="Standardowy"/>
    <w:uiPriority w:val="39"/>
    <w:rsid w:val="009E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Normalny"/>
    <w:rsid w:val="008377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2"/>
      <w:szCs w:val="12"/>
    </w:rPr>
  </w:style>
  <w:style w:type="paragraph" w:customStyle="1" w:styleId="xl72">
    <w:name w:val="xl72"/>
    <w:basedOn w:val="Normalny"/>
    <w:rsid w:val="008377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2"/>
      <w:szCs w:val="12"/>
    </w:rPr>
  </w:style>
  <w:style w:type="paragraph" w:customStyle="1" w:styleId="xl73">
    <w:name w:val="xl73"/>
    <w:basedOn w:val="Normalny"/>
    <w:rsid w:val="0083770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2"/>
      <w:szCs w:val="12"/>
    </w:rPr>
  </w:style>
  <w:style w:type="paragraph" w:customStyle="1" w:styleId="xl74">
    <w:name w:val="xl74"/>
    <w:basedOn w:val="Normalny"/>
    <w:rsid w:val="0083770F"/>
    <w:pPr>
      <w:pBdr>
        <w:top w:val="double" w:sz="6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2"/>
      <w:szCs w:val="12"/>
    </w:rPr>
  </w:style>
  <w:style w:type="paragraph" w:customStyle="1" w:styleId="xl75">
    <w:name w:val="xl75"/>
    <w:basedOn w:val="Normalny"/>
    <w:rsid w:val="0083770F"/>
    <w:pPr>
      <w:pBdr>
        <w:top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2"/>
      <w:szCs w:val="12"/>
    </w:rPr>
  </w:style>
  <w:style w:type="paragraph" w:customStyle="1" w:styleId="xl76">
    <w:name w:val="xl76"/>
    <w:basedOn w:val="Normalny"/>
    <w:rsid w:val="0083770F"/>
    <w:pPr>
      <w:pBdr>
        <w:top w:val="double" w:sz="6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2"/>
      <w:szCs w:val="12"/>
    </w:rPr>
  </w:style>
  <w:style w:type="paragraph" w:customStyle="1" w:styleId="xl77">
    <w:name w:val="xl77"/>
    <w:basedOn w:val="Normalny"/>
    <w:rsid w:val="0083770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ny"/>
    <w:rsid w:val="0083770F"/>
    <w:pPr>
      <w:spacing w:before="100" w:beforeAutospacing="1" w:after="100" w:afterAutospacing="1"/>
      <w:textAlignment w:val="center"/>
    </w:pPr>
    <w:rPr>
      <w:rFonts w:ascii="Verdana" w:hAnsi="Verdana"/>
      <w:color w:val="000000"/>
      <w:sz w:val="12"/>
      <w:szCs w:val="12"/>
    </w:rPr>
  </w:style>
  <w:style w:type="paragraph" w:customStyle="1" w:styleId="xl79">
    <w:name w:val="xl79"/>
    <w:basedOn w:val="Normalny"/>
    <w:rsid w:val="0083770F"/>
    <w:pP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color w:val="000000"/>
      <w:sz w:val="12"/>
      <w:szCs w:val="12"/>
    </w:rPr>
  </w:style>
  <w:style w:type="paragraph" w:customStyle="1" w:styleId="xl80">
    <w:name w:val="xl80"/>
    <w:basedOn w:val="Normalny"/>
    <w:rsid w:val="0083770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24F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4F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24FD"/>
    <w:rPr>
      <w:vertAlign w:val="superscript"/>
    </w:rPr>
  </w:style>
  <w:style w:type="paragraph" w:customStyle="1" w:styleId="scfbrieftext">
    <w:name w:val="scfbrieftext"/>
    <w:basedOn w:val="Normalny"/>
    <w:link w:val="scfbrieftextZchn"/>
    <w:rsid w:val="00D74CB7"/>
    <w:rPr>
      <w:rFonts w:ascii="Calibri" w:hAnsi="Calibri"/>
      <w:sz w:val="20"/>
      <w:szCs w:val="20"/>
      <w:lang w:val="en-US" w:eastAsia="de-DE"/>
    </w:rPr>
  </w:style>
  <w:style w:type="character" w:customStyle="1" w:styleId="scfbrieftextZchn">
    <w:name w:val="scfbrieftext Zchn"/>
    <w:link w:val="scfbrieftext"/>
    <w:locked/>
    <w:rsid w:val="00D74CB7"/>
    <w:rPr>
      <w:rFonts w:ascii="Calibri" w:eastAsia="Times New Roman" w:hAnsi="Calibri" w:cs="Times New Roman"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8DE5-E34D-4688-963E-61F34E88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7477</Words>
  <Characters>44864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Gruszka</dc:creator>
  <cp:lastModifiedBy>Paweł Szkodny</cp:lastModifiedBy>
  <cp:revision>6</cp:revision>
  <cp:lastPrinted>2022-05-17T07:45:00Z</cp:lastPrinted>
  <dcterms:created xsi:type="dcterms:W3CDTF">2023-07-07T07:34:00Z</dcterms:created>
  <dcterms:modified xsi:type="dcterms:W3CDTF">2023-07-07T07:37:00Z</dcterms:modified>
</cp:coreProperties>
</file>