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F01AA" w14:textId="5C7A3DF3" w:rsidR="009B167B" w:rsidRPr="00A15D0A" w:rsidRDefault="00F353EC" w:rsidP="00160714">
      <w:pPr>
        <w:spacing w:line="360" w:lineRule="auto"/>
        <w:jc w:val="center"/>
        <w:rPr>
          <w:rFonts w:cstheme="minorHAnsi"/>
        </w:rPr>
      </w:pPr>
      <w:r w:rsidRPr="00A15D0A">
        <w:rPr>
          <w:rFonts w:cstheme="minorHAnsi"/>
        </w:rPr>
        <w:t xml:space="preserve">Umowa </w:t>
      </w:r>
      <w:r w:rsidR="006B2592">
        <w:rPr>
          <w:rFonts w:cstheme="minorHAnsi"/>
        </w:rPr>
        <w:t>nr                   /20</w:t>
      </w:r>
      <w:r w:rsidR="005532E9">
        <w:rPr>
          <w:rFonts w:cstheme="minorHAnsi"/>
        </w:rPr>
        <w:t>22</w:t>
      </w:r>
    </w:p>
    <w:p w14:paraId="4E4FB4F1" w14:textId="77777777" w:rsidR="00F353EC" w:rsidRPr="00A15D0A" w:rsidRDefault="00F353EC" w:rsidP="00160714">
      <w:pPr>
        <w:pStyle w:val="Standard"/>
        <w:spacing w:after="0" w:line="360" w:lineRule="auto"/>
        <w:jc w:val="both"/>
        <w:rPr>
          <w:rFonts w:asciiTheme="minorHAnsi" w:hAnsiTheme="minorHAnsi" w:cstheme="minorHAnsi"/>
        </w:rPr>
      </w:pPr>
      <w:r w:rsidRPr="00A15D0A">
        <w:rPr>
          <w:rFonts w:asciiTheme="minorHAnsi" w:hAnsiTheme="minorHAnsi" w:cstheme="minorHAnsi"/>
        </w:rPr>
        <w:t>zwana dalej umową zawarta w dniu ………………………r. w Bydgoszcz pomiędzy:</w:t>
      </w:r>
    </w:p>
    <w:p w14:paraId="62DD67C0" w14:textId="340DCB5F" w:rsidR="00F353EC" w:rsidRPr="00A15D0A" w:rsidRDefault="00F353EC" w:rsidP="00160714">
      <w:pPr>
        <w:pStyle w:val="Standard"/>
        <w:widowControl w:val="0"/>
        <w:spacing w:after="0" w:line="360" w:lineRule="auto"/>
        <w:jc w:val="both"/>
        <w:rPr>
          <w:rFonts w:asciiTheme="minorHAnsi" w:hAnsiTheme="minorHAnsi" w:cstheme="minorHAnsi"/>
        </w:rPr>
      </w:pPr>
      <w:r w:rsidRPr="00A15D0A">
        <w:rPr>
          <w:rFonts w:asciiTheme="minorHAnsi" w:eastAsia="Times New Roman" w:hAnsiTheme="minorHAnsi" w:cstheme="minorHAnsi"/>
          <w:b/>
          <w:lang w:eastAsia="pl-PL"/>
        </w:rPr>
        <w:t>Komunalnym Przedsiębiorstwem Energetyki Cieplnej Spółka z o.o.</w:t>
      </w:r>
      <w:r w:rsidRPr="00A15D0A">
        <w:rPr>
          <w:rFonts w:asciiTheme="minorHAnsi" w:eastAsia="Times New Roman" w:hAnsiTheme="minorHAnsi" w:cstheme="minorHAnsi"/>
          <w:lang w:eastAsia="pl-PL"/>
        </w:rPr>
        <w:t xml:space="preserve"> z siedzibą przy ul. Ks. J. Schulza 5 w Bydgoszczy (85-315), wpisanym do rejestru przedsiębiorstw Krajowego Rejestru Sądowego prowadzonego przez Sąd Rejonowy w Bydgoszczy XIII Wydział Gospodarczy pod numerem 0000033107, posiadającym NIP 554-030-90-86, REGON 090523340, Kapitał Zakładowy Spółki – </w:t>
      </w:r>
      <w:r w:rsidR="00BB15E2">
        <w:rPr>
          <w:rFonts w:asciiTheme="minorHAnsi" w:eastAsia="Times New Roman" w:hAnsiTheme="minorHAnsi" w:cstheme="minorHAnsi"/>
          <w:lang w:eastAsia="pl-PL"/>
        </w:rPr>
        <w:t>50</w:t>
      </w:r>
      <w:r w:rsidRPr="00A15D0A">
        <w:rPr>
          <w:rFonts w:asciiTheme="minorHAnsi" w:eastAsia="Times New Roman" w:hAnsiTheme="minorHAnsi" w:cstheme="minorHAnsi"/>
          <w:lang w:eastAsia="pl-PL"/>
        </w:rPr>
        <w:t> </w:t>
      </w:r>
      <w:r w:rsidR="00BB15E2">
        <w:rPr>
          <w:rFonts w:asciiTheme="minorHAnsi" w:eastAsia="Times New Roman" w:hAnsiTheme="minorHAnsi" w:cstheme="minorHAnsi"/>
          <w:lang w:eastAsia="pl-PL"/>
        </w:rPr>
        <w:t>2</w:t>
      </w:r>
      <w:r w:rsidRPr="00A15D0A">
        <w:rPr>
          <w:rFonts w:asciiTheme="minorHAnsi" w:eastAsia="Times New Roman" w:hAnsiTheme="minorHAnsi" w:cstheme="minorHAnsi"/>
          <w:lang w:eastAsia="pl-PL"/>
        </w:rPr>
        <w:t>00 000,00 zł,</w:t>
      </w:r>
    </w:p>
    <w:p w14:paraId="62E227A9" w14:textId="77777777" w:rsidR="00F353EC" w:rsidRPr="00A15D0A" w:rsidRDefault="00F353EC" w:rsidP="00160714">
      <w:pPr>
        <w:pStyle w:val="Standard"/>
        <w:widowControl w:val="0"/>
        <w:spacing w:after="0" w:line="360" w:lineRule="auto"/>
        <w:jc w:val="both"/>
        <w:rPr>
          <w:rFonts w:asciiTheme="minorHAnsi" w:hAnsiTheme="minorHAnsi" w:cstheme="minorHAnsi"/>
        </w:rPr>
      </w:pPr>
      <w:r w:rsidRPr="00A15D0A">
        <w:rPr>
          <w:rFonts w:asciiTheme="minorHAnsi" w:eastAsia="Times New Roman" w:hAnsiTheme="minorHAnsi" w:cstheme="minorHAnsi"/>
          <w:lang w:eastAsia="pl-PL"/>
        </w:rPr>
        <w:t>zwanym w treści umowy Zamawiającym, reprezentowanym przez:</w:t>
      </w:r>
    </w:p>
    <w:p w14:paraId="1918625A" w14:textId="77777777" w:rsidR="00F353EC" w:rsidRPr="00A15D0A" w:rsidRDefault="00F353EC" w:rsidP="00160714">
      <w:pPr>
        <w:pStyle w:val="Standard"/>
        <w:widowControl w:val="0"/>
        <w:spacing w:after="0" w:line="360" w:lineRule="auto"/>
        <w:jc w:val="both"/>
        <w:rPr>
          <w:rFonts w:asciiTheme="minorHAnsi" w:eastAsia="Times New Roman" w:hAnsiTheme="minorHAnsi" w:cstheme="minorHAnsi"/>
          <w:lang w:eastAsia="pl-PL"/>
        </w:rPr>
      </w:pPr>
    </w:p>
    <w:p w14:paraId="5781D602" w14:textId="77777777" w:rsidR="00F353EC" w:rsidRPr="00A15D0A" w:rsidRDefault="00F353EC" w:rsidP="00160714">
      <w:pPr>
        <w:pStyle w:val="Standard"/>
        <w:widowControl w:val="0"/>
        <w:spacing w:after="0" w:line="360" w:lineRule="auto"/>
        <w:jc w:val="both"/>
        <w:rPr>
          <w:rFonts w:asciiTheme="minorHAnsi" w:hAnsiTheme="minorHAnsi" w:cstheme="minorHAnsi"/>
        </w:rPr>
      </w:pPr>
      <w:r w:rsidRPr="00A15D0A">
        <w:rPr>
          <w:rFonts w:asciiTheme="minorHAnsi" w:eastAsia="Times New Roman" w:hAnsiTheme="minorHAnsi" w:cstheme="minorHAnsi"/>
          <w:lang w:eastAsia="pl-PL"/>
        </w:rPr>
        <w:t>…………………………….  -   ………………………….</w:t>
      </w:r>
    </w:p>
    <w:p w14:paraId="2AFBF739" w14:textId="77777777" w:rsidR="00F353EC" w:rsidRPr="00A15D0A" w:rsidRDefault="00F353EC" w:rsidP="00160714">
      <w:pPr>
        <w:pStyle w:val="Standard"/>
        <w:widowControl w:val="0"/>
        <w:spacing w:after="0" w:line="360" w:lineRule="auto"/>
        <w:jc w:val="both"/>
        <w:rPr>
          <w:rFonts w:asciiTheme="minorHAnsi" w:eastAsia="Times New Roman" w:hAnsiTheme="minorHAnsi" w:cstheme="minorHAnsi"/>
          <w:lang w:eastAsia="pl-PL"/>
        </w:rPr>
      </w:pPr>
    </w:p>
    <w:p w14:paraId="1F482026" w14:textId="77777777" w:rsidR="00F353EC" w:rsidRPr="00A15D0A" w:rsidRDefault="00F353EC" w:rsidP="00160714">
      <w:pPr>
        <w:pStyle w:val="Standard"/>
        <w:widowControl w:val="0"/>
        <w:spacing w:after="0" w:line="360" w:lineRule="auto"/>
        <w:jc w:val="both"/>
        <w:rPr>
          <w:rFonts w:asciiTheme="minorHAnsi" w:hAnsiTheme="minorHAnsi" w:cstheme="minorHAnsi"/>
        </w:rPr>
      </w:pPr>
      <w:r w:rsidRPr="00A15D0A">
        <w:rPr>
          <w:rFonts w:asciiTheme="minorHAnsi" w:eastAsia="Times New Roman" w:hAnsiTheme="minorHAnsi" w:cstheme="minorHAnsi"/>
          <w:lang w:eastAsia="pl-PL"/>
        </w:rPr>
        <w:t>…………………………….  -   ………………………….</w:t>
      </w:r>
    </w:p>
    <w:p w14:paraId="5C66FCEB" w14:textId="77777777" w:rsidR="00F353EC" w:rsidRPr="00A15D0A" w:rsidRDefault="00F353EC" w:rsidP="00160714">
      <w:pPr>
        <w:pStyle w:val="Standard"/>
        <w:spacing w:after="0" w:line="360" w:lineRule="auto"/>
        <w:jc w:val="both"/>
        <w:rPr>
          <w:rFonts w:asciiTheme="minorHAnsi" w:hAnsiTheme="minorHAnsi" w:cstheme="minorHAnsi"/>
        </w:rPr>
      </w:pPr>
      <w:r w:rsidRPr="00A15D0A">
        <w:rPr>
          <w:rFonts w:asciiTheme="minorHAnsi" w:hAnsiTheme="minorHAnsi" w:cstheme="minorHAnsi"/>
        </w:rPr>
        <w:t>a</w:t>
      </w:r>
    </w:p>
    <w:p w14:paraId="7601BAF4" w14:textId="77777777" w:rsidR="00F353EC" w:rsidRPr="00A15D0A" w:rsidRDefault="00F353EC" w:rsidP="00160714">
      <w:pPr>
        <w:pStyle w:val="Standard"/>
        <w:spacing w:after="0" w:line="360" w:lineRule="auto"/>
        <w:jc w:val="both"/>
        <w:rPr>
          <w:rFonts w:asciiTheme="minorHAnsi" w:hAnsiTheme="minorHAnsi" w:cstheme="minorHAnsi"/>
        </w:rPr>
      </w:pPr>
      <w:r w:rsidRPr="00A15D0A">
        <w:rPr>
          <w:rFonts w:asciiTheme="minorHAnsi" w:hAnsiTheme="minorHAnsi" w:cstheme="minorHAnsi"/>
        </w:rPr>
        <w:t xml:space="preserve"> ………………………………………………………………………………..</w:t>
      </w:r>
    </w:p>
    <w:p w14:paraId="3B6E1EF3" w14:textId="77777777" w:rsidR="00F353EC" w:rsidRPr="00A15D0A" w:rsidRDefault="00F353EC" w:rsidP="00160714">
      <w:pPr>
        <w:pStyle w:val="Standard"/>
        <w:spacing w:after="0" w:line="360" w:lineRule="auto"/>
        <w:jc w:val="both"/>
        <w:rPr>
          <w:rFonts w:asciiTheme="minorHAnsi" w:hAnsiTheme="minorHAnsi" w:cstheme="minorHAnsi"/>
        </w:rPr>
      </w:pPr>
      <w:r w:rsidRPr="00A15D0A">
        <w:rPr>
          <w:rFonts w:asciiTheme="minorHAnsi" w:hAnsiTheme="minorHAnsi" w:cstheme="minorHAnsi"/>
        </w:rPr>
        <w:t>zwanego w dalszej części niniejszej umowy Wykonawcą</w:t>
      </w:r>
    </w:p>
    <w:p w14:paraId="0AA610F2" w14:textId="77777777" w:rsidR="00F353EC" w:rsidRPr="00A15D0A" w:rsidRDefault="00F353EC" w:rsidP="00160714">
      <w:pPr>
        <w:pStyle w:val="Standard"/>
        <w:spacing w:after="0" w:line="360" w:lineRule="auto"/>
        <w:jc w:val="both"/>
        <w:rPr>
          <w:rFonts w:asciiTheme="minorHAnsi" w:hAnsiTheme="minorHAnsi" w:cstheme="minorHAnsi"/>
        </w:rPr>
      </w:pPr>
      <w:r w:rsidRPr="00A15D0A">
        <w:rPr>
          <w:rFonts w:asciiTheme="minorHAnsi" w:hAnsiTheme="minorHAnsi" w:cstheme="minorHAnsi"/>
        </w:rPr>
        <w:t>reprezentowanym przez:</w:t>
      </w:r>
    </w:p>
    <w:p w14:paraId="1FE4BE07" w14:textId="77777777" w:rsidR="00F353EC" w:rsidRPr="00A15D0A" w:rsidRDefault="00F353EC" w:rsidP="00160714">
      <w:pPr>
        <w:pStyle w:val="Standard"/>
        <w:spacing w:after="0" w:line="360" w:lineRule="auto"/>
        <w:jc w:val="both"/>
        <w:rPr>
          <w:rFonts w:asciiTheme="minorHAnsi" w:hAnsiTheme="minorHAnsi" w:cstheme="minorHAnsi"/>
        </w:rPr>
      </w:pPr>
    </w:p>
    <w:p w14:paraId="255AC92B" w14:textId="77777777" w:rsidR="00F353EC" w:rsidRPr="00A15D0A" w:rsidRDefault="00F353EC" w:rsidP="00160714">
      <w:pPr>
        <w:pStyle w:val="Standard"/>
        <w:widowControl w:val="0"/>
        <w:spacing w:after="0" w:line="360" w:lineRule="auto"/>
        <w:jc w:val="both"/>
        <w:rPr>
          <w:rFonts w:asciiTheme="minorHAnsi" w:hAnsiTheme="minorHAnsi" w:cstheme="minorHAnsi"/>
        </w:rPr>
      </w:pPr>
      <w:r w:rsidRPr="00A15D0A">
        <w:rPr>
          <w:rFonts w:asciiTheme="minorHAnsi" w:eastAsia="Times New Roman" w:hAnsiTheme="minorHAnsi" w:cstheme="minorHAnsi"/>
          <w:lang w:eastAsia="pl-PL"/>
        </w:rPr>
        <w:t>…………………………….  -   ………………………….</w:t>
      </w:r>
    </w:p>
    <w:p w14:paraId="26E43A0F" w14:textId="77777777" w:rsidR="00F353EC" w:rsidRPr="00A15D0A" w:rsidRDefault="00F353EC" w:rsidP="00160714">
      <w:pPr>
        <w:pStyle w:val="Standard"/>
        <w:widowControl w:val="0"/>
        <w:spacing w:after="0" w:line="360" w:lineRule="auto"/>
        <w:jc w:val="both"/>
        <w:rPr>
          <w:rFonts w:asciiTheme="minorHAnsi" w:eastAsia="Times New Roman" w:hAnsiTheme="minorHAnsi" w:cstheme="minorHAnsi"/>
          <w:lang w:eastAsia="pl-PL"/>
        </w:rPr>
      </w:pPr>
    </w:p>
    <w:p w14:paraId="1C941736" w14:textId="77777777" w:rsidR="00F353EC" w:rsidRPr="00A15D0A" w:rsidRDefault="00F353EC" w:rsidP="00160714">
      <w:pPr>
        <w:pStyle w:val="Standard"/>
        <w:widowControl w:val="0"/>
        <w:spacing w:after="0" w:line="360" w:lineRule="auto"/>
        <w:jc w:val="both"/>
        <w:rPr>
          <w:rFonts w:asciiTheme="minorHAnsi" w:hAnsiTheme="minorHAnsi" w:cstheme="minorHAnsi"/>
        </w:rPr>
      </w:pPr>
      <w:r w:rsidRPr="00A15D0A">
        <w:rPr>
          <w:rFonts w:asciiTheme="minorHAnsi" w:eastAsia="Times New Roman" w:hAnsiTheme="minorHAnsi" w:cstheme="minorHAnsi"/>
          <w:lang w:eastAsia="pl-PL"/>
        </w:rPr>
        <w:t>…………………………….  -   ………………………….</w:t>
      </w:r>
    </w:p>
    <w:p w14:paraId="769F5146" w14:textId="77777777" w:rsidR="009B167B" w:rsidRPr="00A15D0A" w:rsidRDefault="009B167B" w:rsidP="00160714">
      <w:pPr>
        <w:spacing w:line="360" w:lineRule="auto"/>
        <w:jc w:val="center"/>
        <w:rPr>
          <w:rFonts w:cstheme="minorHAnsi"/>
        </w:rPr>
      </w:pPr>
      <w:r w:rsidRPr="00A15D0A">
        <w:rPr>
          <w:rFonts w:cstheme="minorHAnsi"/>
        </w:rPr>
        <w:t>§ 1</w:t>
      </w:r>
    </w:p>
    <w:p w14:paraId="58FDEDC7" w14:textId="00ADCCBF" w:rsidR="00457B71" w:rsidRPr="00A15D0A" w:rsidRDefault="00457B71" w:rsidP="00160714">
      <w:pPr>
        <w:pStyle w:val="Akapitzlist"/>
        <w:numPr>
          <w:ilvl w:val="0"/>
          <w:numId w:val="14"/>
        </w:numPr>
        <w:spacing w:line="360" w:lineRule="auto"/>
        <w:jc w:val="both"/>
        <w:rPr>
          <w:rFonts w:cstheme="minorHAnsi"/>
        </w:rPr>
      </w:pPr>
      <w:r w:rsidRPr="00A15D0A">
        <w:rPr>
          <w:rFonts w:cstheme="minorHAnsi"/>
        </w:rPr>
        <w:t>Umowa jest następstwem wyboru przez Zamawiającego oferty Wyk</w:t>
      </w:r>
      <w:r w:rsidR="00640B99">
        <w:rPr>
          <w:rFonts w:cstheme="minorHAnsi"/>
        </w:rPr>
        <w:t>onawcy w wyniku przeprowadzon</w:t>
      </w:r>
      <w:r w:rsidR="007A2144">
        <w:rPr>
          <w:rFonts w:cstheme="minorHAnsi"/>
        </w:rPr>
        <w:t>ego przetargu nieograniczonego na podstawie Kodeksu Cywilnego.</w:t>
      </w:r>
    </w:p>
    <w:p w14:paraId="2097D52B" w14:textId="77777777" w:rsidR="00457B71" w:rsidRPr="00A15D0A" w:rsidRDefault="00457B71" w:rsidP="00160714">
      <w:pPr>
        <w:spacing w:line="360" w:lineRule="auto"/>
        <w:jc w:val="center"/>
        <w:rPr>
          <w:rFonts w:cstheme="minorHAnsi"/>
        </w:rPr>
      </w:pPr>
      <w:r w:rsidRPr="00A15D0A">
        <w:rPr>
          <w:rFonts w:cstheme="minorHAnsi"/>
        </w:rPr>
        <w:t>§ 2</w:t>
      </w:r>
    </w:p>
    <w:p w14:paraId="7BD99F58" w14:textId="22D5E47F" w:rsidR="00B51C90" w:rsidRPr="00A15D0A" w:rsidRDefault="009B167B" w:rsidP="00160714">
      <w:pPr>
        <w:pStyle w:val="Akapitzlist"/>
        <w:numPr>
          <w:ilvl w:val="0"/>
          <w:numId w:val="5"/>
        </w:numPr>
        <w:spacing w:line="360" w:lineRule="auto"/>
        <w:jc w:val="both"/>
        <w:rPr>
          <w:rFonts w:cstheme="minorHAnsi"/>
        </w:rPr>
      </w:pPr>
      <w:r w:rsidRPr="00A15D0A">
        <w:rPr>
          <w:rFonts w:cstheme="minorHAnsi"/>
        </w:rPr>
        <w:t xml:space="preserve">Zamawiający  zleca,  a  Wykonawca  przyjmuje  do  realizacji  zamówienie  pn.  </w:t>
      </w:r>
      <w:r w:rsidRPr="00A15D0A">
        <w:rPr>
          <w:rFonts w:cstheme="minorHAnsi"/>
          <w:b/>
        </w:rPr>
        <w:t xml:space="preserve">„Pełnienie  usług </w:t>
      </w:r>
      <w:r w:rsidR="0017700C" w:rsidRPr="00A15D0A">
        <w:rPr>
          <w:rFonts w:cstheme="minorHAnsi"/>
          <w:b/>
        </w:rPr>
        <w:t xml:space="preserve">serwisowych </w:t>
      </w:r>
      <w:r w:rsidRPr="00A15D0A">
        <w:rPr>
          <w:rFonts w:cstheme="minorHAnsi"/>
          <w:b/>
        </w:rPr>
        <w:t xml:space="preserve"> </w:t>
      </w:r>
      <w:r w:rsidR="00457B71" w:rsidRPr="00A15D0A">
        <w:rPr>
          <w:rFonts w:cstheme="minorHAnsi"/>
          <w:b/>
        </w:rPr>
        <w:t>w kotłowniach lokalnych KPEC Sp. z o.o.</w:t>
      </w:r>
      <w:r w:rsidR="007839EB">
        <w:rPr>
          <w:rFonts w:cstheme="minorHAnsi"/>
          <w:b/>
        </w:rPr>
        <w:t>”</w:t>
      </w:r>
      <w:r w:rsidR="00457B71" w:rsidRPr="00A15D0A">
        <w:rPr>
          <w:rFonts w:cstheme="minorHAnsi"/>
          <w:b/>
        </w:rPr>
        <w:t xml:space="preserve"> </w:t>
      </w:r>
    </w:p>
    <w:p w14:paraId="66C2F32B" w14:textId="1E1B6623" w:rsidR="00933198" w:rsidRPr="007839EB" w:rsidRDefault="006B2592" w:rsidP="00160714">
      <w:pPr>
        <w:pStyle w:val="Akapitzlist"/>
        <w:numPr>
          <w:ilvl w:val="0"/>
          <w:numId w:val="5"/>
        </w:numPr>
        <w:spacing w:line="360" w:lineRule="auto"/>
        <w:jc w:val="both"/>
        <w:rPr>
          <w:rFonts w:cstheme="minorHAnsi"/>
        </w:rPr>
      </w:pPr>
      <w:r w:rsidRPr="007839EB">
        <w:rPr>
          <w:rFonts w:cstheme="minorHAnsi"/>
        </w:rPr>
        <w:t>Pełnienie  usług  serwisowych</w:t>
      </w:r>
      <w:r w:rsidR="009B167B" w:rsidRPr="007839EB">
        <w:rPr>
          <w:rFonts w:cstheme="minorHAnsi"/>
        </w:rPr>
        <w:t xml:space="preserve">  obejmuje </w:t>
      </w:r>
      <w:r w:rsidRPr="007839EB">
        <w:rPr>
          <w:rFonts w:cstheme="minorHAnsi"/>
        </w:rPr>
        <w:t>prace serwisowe w sytuacjach awaryjnych oraz dokonywanie corocznego prz</w:t>
      </w:r>
      <w:r w:rsidR="007839EB">
        <w:rPr>
          <w:rFonts w:cstheme="minorHAnsi"/>
        </w:rPr>
        <w:t xml:space="preserve">eglądu eksploatacyjnego kotłów. </w:t>
      </w:r>
    </w:p>
    <w:p w14:paraId="5FF7B0BB" w14:textId="77777777" w:rsidR="00B51C90" w:rsidRPr="00A15D0A" w:rsidRDefault="009B167B" w:rsidP="00160714">
      <w:pPr>
        <w:pStyle w:val="Akapitzlist"/>
        <w:numPr>
          <w:ilvl w:val="0"/>
          <w:numId w:val="5"/>
        </w:numPr>
        <w:spacing w:line="360" w:lineRule="auto"/>
        <w:jc w:val="both"/>
        <w:rPr>
          <w:rFonts w:cstheme="minorHAnsi"/>
        </w:rPr>
      </w:pPr>
      <w:r w:rsidRPr="00A15D0A">
        <w:rPr>
          <w:rFonts w:cstheme="minorHAnsi"/>
        </w:rPr>
        <w:t xml:space="preserve">W </w:t>
      </w:r>
      <w:r w:rsidRPr="00A15D0A">
        <w:rPr>
          <w:rFonts w:cstheme="minorHAnsi"/>
          <w:b/>
        </w:rPr>
        <w:t xml:space="preserve">ramach </w:t>
      </w:r>
      <w:r w:rsidR="004A0892" w:rsidRPr="00A15D0A">
        <w:rPr>
          <w:rFonts w:cstheme="minorHAnsi"/>
          <w:b/>
        </w:rPr>
        <w:t>corocznego przeglądu</w:t>
      </w:r>
      <w:r w:rsidR="001A258E" w:rsidRPr="00A15D0A">
        <w:rPr>
          <w:rFonts w:cstheme="minorHAnsi"/>
        </w:rPr>
        <w:t xml:space="preserve"> eksploatacyjnego kotłów</w:t>
      </w:r>
      <w:r w:rsidRPr="00A15D0A">
        <w:rPr>
          <w:rFonts w:cstheme="minorHAnsi"/>
        </w:rPr>
        <w:t xml:space="preserve"> Wykonawca zobowiązany jest do: </w:t>
      </w:r>
    </w:p>
    <w:p w14:paraId="3C43D64B" w14:textId="4C548418" w:rsidR="00B51C90" w:rsidRPr="00A15D0A" w:rsidRDefault="009B167B" w:rsidP="00160714">
      <w:pPr>
        <w:pStyle w:val="Akapitzlist"/>
        <w:numPr>
          <w:ilvl w:val="1"/>
          <w:numId w:val="5"/>
        </w:numPr>
        <w:spacing w:line="360" w:lineRule="auto"/>
        <w:jc w:val="both"/>
        <w:rPr>
          <w:rFonts w:cstheme="minorHAnsi"/>
        </w:rPr>
      </w:pPr>
      <w:bookmarkStart w:id="0" w:name="_Hlk109219626"/>
      <w:r w:rsidRPr="00A15D0A">
        <w:rPr>
          <w:rFonts w:cstheme="minorHAnsi"/>
        </w:rPr>
        <w:t xml:space="preserve">sprawdzenia </w:t>
      </w:r>
      <w:r w:rsidR="00986533">
        <w:rPr>
          <w:rFonts w:cstheme="minorHAnsi"/>
        </w:rPr>
        <w:t>instalacji gazowych pod względem szczelności wraz z urządzeniami (MAG, ścieżka gazowa itp.) i wystawienie odpowiednich protokołów w celu przedstawienia właścicielom/użytkownikom</w:t>
      </w:r>
      <w:r w:rsidR="00F425DA">
        <w:rPr>
          <w:rFonts w:cstheme="minorHAnsi"/>
        </w:rPr>
        <w:t xml:space="preserve"> danych obiektów</w:t>
      </w:r>
      <w:r w:rsidR="00CE377F">
        <w:rPr>
          <w:rFonts w:cstheme="minorHAnsi"/>
        </w:rPr>
        <w:t xml:space="preserve">. </w:t>
      </w:r>
      <w:bookmarkStart w:id="1" w:name="_Hlk109219803"/>
      <w:r w:rsidR="00CE377F">
        <w:rPr>
          <w:rFonts w:cstheme="minorHAnsi"/>
        </w:rPr>
        <w:t>Sprawdzenia muszą być przeprowadzone przez osoby uprawnione za pomocą właściwego sprzętu</w:t>
      </w:r>
      <w:bookmarkEnd w:id="1"/>
      <w:r w:rsidR="00CE377F">
        <w:rPr>
          <w:rFonts w:cstheme="minorHAnsi"/>
        </w:rPr>
        <w:t>,</w:t>
      </w:r>
    </w:p>
    <w:bookmarkEnd w:id="0"/>
    <w:p w14:paraId="1180C55A" w14:textId="77777777" w:rsidR="00B51C90" w:rsidRPr="00A15D0A" w:rsidRDefault="009B167B" w:rsidP="00160714">
      <w:pPr>
        <w:pStyle w:val="Akapitzlist"/>
        <w:numPr>
          <w:ilvl w:val="1"/>
          <w:numId w:val="5"/>
        </w:numPr>
        <w:spacing w:line="360" w:lineRule="auto"/>
        <w:jc w:val="both"/>
        <w:rPr>
          <w:rFonts w:cstheme="minorHAnsi"/>
        </w:rPr>
      </w:pPr>
      <w:r w:rsidRPr="00A15D0A">
        <w:rPr>
          <w:rFonts w:cstheme="minorHAnsi"/>
        </w:rPr>
        <w:lastRenderedPageBreak/>
        <w:t xml:space="preserve">sprawdzenia  stanu  zaworów  i  siłowników  wraz  z  ich  działaniem,  a  także  szczelności wszystkich połączeń, </w:t>
      </w:r>
    </w:p>
    <w:p w14:paraId="141FD9D3" w14:textId="77777777" w:rsidR="00B51C90" w:rsidRPr="00A15D0A" w:rsidRDefault="009B167B" w:rsidP="00160714">
      <w:pPr>
        <w:pStyle w:val="Akapitzlist"/>
        <w:numPr>
          <w:ilvl w:val="1"/>
          <w:numId w:val="5"/>
        </w:numPr>
        <w:spacing w:line="360" w:lineRule="auto"/>
        <w:jc w:val="both"/>
        <w:rPr>
          <w:rFonts w:cstheme="minorHAnsi"/>
        </w:rPr>
      </w:pPr>
      <w:r w:rsidRPr="00A15D0A">
        <w:rPr>
          <w:rFonts w:cstheme="minorHAnsi"/>
        </w:rPr>
        <w:t xml:space="preserve"> sprawdzenia działania przyrządów pomiarowych (manometry, termometry), </w:t>
      </w:r>
    </w:p>
    <w:p w14:paraId="24F43C1C" w14:textId="77777777" w:rsidR="00B51C90" w:rsidRPr="00A15D0A" w:rsidRDefault="009B167B" w:rsidP="00160714">
      <w:pPr>
        <w:pStyle w:val="Akapitzlist"/>
        <w:numPr>
          <w:ilvl w:val="1"/>
          <w:numId w:val="5"/>
        </w:numPr>
        <w:spacing w:line="360" w:lineRule="auto"/>
        <w:jc w:val="both"/>
        <w:rPr>
          <w:rFonts w:cstheme="minorHAnsi"/>
        </w:rPr>
      </w:pPr>
      <w:r w:rsidRPr="00A15D0A">
        <w:rPr>
          <w:rFonts w:cstheme="minorHAnsi"/>
        </w:rPr>
        <w:t>sprawdzenia odmulaczy i filtrów oraz ich oczyszczenia,</w:t>
      </w:r>
      <w:r w:rsidR="00B46546">
        <w:rPr>
          <w:rFonts w:cstheme="minorHAnsi"/>
        </w:rPr>
        <w:t xml:space="preserve"> (odnotowane w protokole)</w:t>
      </w:r>
      <w:r w:rsidR="000304EB" w:rsidRPr="000304EB">
        <w:rPr>
          <w:rFonts w:cstheme="minorHAnsi"/>
          <w:color w:val="FF0000"/>
        </w:rPr>
        <w:t>,</w:t>
      </w:r>
      <w:r w:rsidRPr="000304EB">
        <w:rPr>
          <w:rFonts w:cstheme="minorHAnsi"/>
          <w:color w:val="FF0000"/>
        </w:rPr>
        <w:t xml:space="preserve"> </w:t>
      </w:r>
    </w:p>
    <w:p w14:paraId="48B2CA73" w14:textId="77777777" w:rsidR="00B51C90" w:rsidRPr="00DB50B4" w:rsidRDefault="009B167B" w:rsidP="00160714">
      <w:pPr>
        <w:pStyle w:val="Akapitzlist"/>
        <w:numPr>
          <w:ilvl w:val="1"/>
          <w:numId w:val="5"/>
        </w:numPr>
        <w:spacing w:line="360" w:lineRule="auto"/>
        <w:jc w:val="both"/>
        <w:rPr>
          <w:rFonts w:cstheme="minorHAnsi"/>
        </w:rPr>
      </w:pPr>
      <w:r w:rsidRPr="00DB50B4">
        <w:rPr>
          <w:rFonts w:cstheme="minorHAnsi"/>
        </w:rPr>
        <w:t xml:space="preserve">sprawdzenia działania pomp obiegowych i kotłowych oraz pomp cyrkulacyjnych </w:t>
      </w:r>
      <w:r w:rsidR="000304EB" w:rsidRPr="00DB50B4">
        <w:rPr>
          <w:rFonts w:cstheme="minorHAnsi"/>
        </w:rPr>
        <w:br/>
      </w:r>
      <w:r w:rsidRPr="00DB50B4">
        <w:rPr>
          <w:rFonts w:cstheme="minorHAnsi"/>
        </w:rPr>
        <w:t xml:space="preserve">i ładujących zasobniki w instalacji c.w.u., </w:t>
      </w:r>
    </w:p>
    <w:p w14:paraId="0E0D742C" w14:textId="77777777" w:rsidR="00B51C90" w:rsidRPr="00DB50B4" w:rsidRDefault="009B167B" w:rsidP="00160714">
      <w:pPr>
        <w:pStyle w:val="Akapitzlist"/>
        <w:numPr>
          <w:ilvl w:val="1"/>
          <w:numId w:val="5"/>
        </w:numPr>
        <w:spacing w:line="360" w:lineRule="auto"/>
        <w:jc w:val="both"/>
        <w:rPr>
          <w:rFonts w:cstheme="minorHAnsi"/>
        </w:rPr>
      </w:pPr>
      <w:r w:rsidRPr="00DB50B4">
        <w:rPr>
          <w:rFonts w:cstheme="minorHAnsi"/>
        </w:rPr>
        <w:t xml:space="preserve">sprawdzenia </w:t>
      </w:r>
      <w:r w:rsidR="000304EB" w:rsidRPr="00DB50B4">
        <w:rPr>
          <w:rFonts w:cstheme="minorHAnsi"/>
        </w:rPr>
        <w:t xml:space="preserve">działania oprogramowania sterownika </w:t>
      </w:r>
      <w:r w:rsidRPr="00DB50B4">
        <w:rPr>
          <w:rFonts w:cstheme="minorHAnsi"/>
        </w:rPr>
        <w:t>kotła/-ów or</w:t>
      </w:r>
      <w:r w:rsidR="000304EB" w:rsidRPr="00DB50B4">
        <w:rPr>
          <w:rFonts w:cstheme="minorHAnsi"/>
        </w:rPr>
        <w:t>az zgodności wskazań temperatur</w:t>
      </w:r>
      <w:r w:rsidRPr="00DB50B4">
        <w:rPr>
          <w:rFonts w:cstheme="minorHAnsi"/>
        </w:rPr>
        <w:t xml:space="preserve"> </w:t>
      </w:r>
      <w:r w:rsidR="000304EB" w:rsidRPr="00DB50B4">
        <w:rPr>
          <w:rFonts w:cstheme="minorHAnsi"/>
        </w:rPr>
        <w:t>w porównaniu z miejscowymi</w:t>
      </w:r>
      <w:r w:rsidRPr="00DB50B4">
        <w:rPr>
          <w:rFonts w:cstheme="minorHAnsi"/>
        </w:rPr>
        <w:t xml:space="preserve"> termometra</w:t>
      </w:r>
      <w:r w:rsidR="000304EB" w:rsidRPr="00DB50B4">
        <w:rPr>
          <w:rFonts w:cstheme="minorHAnsi"/>
        </w:rPr>
        <w:t>mi</w:t>
      </w:r>
      <w:r w:rsidRPr="00DB50B4">
        <w:rPr>
          <w:rFonts w:cstheme="minorHAnsi"/>
        </w:rPr>
        <w:t xml:space="preserve"> kotła/-ów, </w:t>
      </w:r>
    </w:p>
    <w:p w14:paraId="53F216F5" w14:textId="77777777" w:rsidR="00B51C90" w:rsidRPr="00A15D0A" w:rsidRDefault="009B167B" w:rsidP="00160714">
      <w:pPr>
        <w:pStyle w:val="Akapitzlist"/>
        <w:numPr>
          <w:ilvl w:val="1"/>
          <w:numId w:val="5"/>
        </w:numPr>
        <w:spacing w:line="360" w:lineRule="auto"/>
        <w:jc w:val="both"/>
        <w:rPr>
          <w:rFonts w:cstheme="minorHAnsi"/>
        </w:rPr>
      </w:pPr>
      <w:r w:rsidRPr="00A15D0A">
        <w:rPr>
          <w:rFonts w:cstheme="minorHAnsi"/>
        </w:rPr>
        <w:t>wykrywania wszelkich zagroże</w:t>
      </w:r>
      <w:r w:rsidR="000304EB">
        <w:rPr>
          <w:rFonts w:cstheme="minorHAnsi"/>
        </w:rPr>
        <w:t>ń bezpieczeństwa pracy kotłowni</w:t>
      </w:r>
      <w:r w:rsidR="000304EB" w:rsidRPr="000304EB">
        <w:rPr>
          <w:rFonts w:cstheme="minorHAnsi"/>
          <w:color w:val="FF0000"/>
        </w:rPr>
        <w:t>,</w:t>
      </w:r>
      <w:r w:rsidRPr="00A15D0A">
        <w:rPr>
          <w:rFonts w:cstheme="minorHAnsi"/>
        </w:rPr>
        <w:t xml:space="preserve"> </w:t>
      </w:r>
    </w:p>
    <w:p w14:paraId="0967985D" w14:textId="0090F82E" w:rsidR="000304EB" w:rsidRPr="00DB50B4" w:rsidRDefault="00C4094E" w:rsidP="00160714">
      <w:pPr>
        <w:pStyle w:val="Akapitzlist"/>
        <w:numPr>
          <w:ilvl w:val="1"/>
          <w:numId w:val="5"/>
        </w:numPr>
        <w:spacing w:line="360" w:lineRule="auto"/>
        <w:jc w:val="both"/>
        <w:rPr>
          <w:rFonts w:cstheme="minorHAnsi"/>
          <w:strike/>
        </w:rPr>
      </w:pPr>
      <w:r w:rsidRPr="00DB50B4">
        <w:rPr>
          <w:rFonts w:cstheme="minorHAnsi"/>
        </w:rPr>
        <w:t>j</w:t>
      </w:r>
      <w:r w:rsidR="009B167B" w:rsidRPr="00DB50B4">
        <w:rPr>
          <w:rFonts w:cstheme="minorHAnsi"/>
        </w:rPr>
        <w:t>ednorazowe  załączenie</w:t>
      </w:r>
      <w:r w:rsidRPr="00DB50B4">
        <w:rPr>
          <w:rFonts w:cstheme="minorHAnsi"/>
        </w:rPr>
        <w:t xml:space="preserve"> i wyłączenie kotłowni przed </w:t>
      </w:r>
      <w:r w:rsidR="009B167B" w:rsidRPr="00DB50B4">
        <w:rPr>
          <w:rFonts w:cstheme="minorHAnsi"/>
        </w:rPr>
        <w:t>sezonem</w:t>
      </w:r>
      <w:r w:rsidRPr="00DB50B4">
        <w:rPr>
          <w:rFonts w:cstheme="minorHAnsi"/>
        </w:rPr>
        <w:t xml:space="preserve"> w celu sprawdzenia działania wszystkich urządzeń wraz z odpowietrzeniem instalacji, </w:t>
      </w:r>
    </w:p>
    <w:p w14:paraId="664CD5B7" w14:textId="77777777" w:rsidR="004A0892" w:rsidRPr="00DB50B4" w:rsidRDefault="004A0892" w:rsidP="00160714">
      <w:pPr>
        <w:pStyle w:val="Akapitzlist"/>
        <w:numPr>
          <w:ilvl w:val="1"/>
          <w:numId w:val="5"/>
        </w:numPr>
        <w:spacing w:line="360" w:lineRule="auto"/>
        <w:jc w:val="both"/>
        <w:rPr>
          <w:rFonts w:cstheme="minorHAnsi"/>
        </w:rPr>
      </w:pPr>
      <w:r w:rsidRPr="00DB50B4">
        <w:rPr>
          <w:rFonts w:cstheme="minorHAnsi"/>
        </w:rPr>
        <w:t xml:space="preserve">czyszczenie powierzchni </w:t>
      </w:r>
      <w:r w:rsidR="00C4094E" w:rsidRPr="00DB50B4">
        <w:rPr>
          <w:rFonts w:cstheme="minorHAnsi"/>
        </w:rPr>
        <w:t>ogrzewczej</w:t>
      </w:r>
      <w:r w:rsidRPr="00DB50B4">
        <w:rPr>
          <w:rFonts w:cstheme="minorHAnsi"/>
        </w:rPr>
        <w:t xml:space="preserve"> kotłów, </w:t>
      </w:r>
    </w:p>
    <w:p w14:paraId="2CAFB495" w14:textId="77777777" w:rsidR="004A0892" w:rsidRPr="00DB50B4" w:rsidRDefault="004A0892" w:rsidP="00160714">
      <w:pPr>
        <w:pStyle w:val="Akapitzlist"/>
        <w:numPr>
          <w:ilvl w:val="1"/>
          <w:numId w:val="5"/>
        </w:numPr>
        <w:spacing w:line="360" w:lineRule="auto"/>
        <w:jc w:val="both"/>
        <w:rPr>
          <w:rFonts w:cstheme="minorHAnsi"/>
        </w:rPr>
      </w:pPr>
      <w:r w:rsidRPr="00DB50B4">
        <w:rPr>
          <w:rFonts w:cstheme="minorHAnsi"/>
        </w:rPr>
        <w:t xml:space="preserve">czyszczenie palników, </w:t>
      </w:r>
    </w:p>
    <w:p w14:paraId="6BAF8F91" w14:textId="77777777" w:rsidR="000304EB" w:rsidRPr="00DB50B4" w:rsidRDefault="004A0892" w:rsidP="00160714">
      <w:pPr>
        <w:pStyle w:val="Akapitzlist"/>
        <w:numPr>
          <w:ilvl w:val="1"/>
          <w:numId w:val="5"/>
        </w:numPr>
        <w:spacing w:line="360" w:lineRule="auto"/>
        <w:jc w:val="both"/>
        <w:rPr>
          <w:rFonts w:cstheme="minorHAnsi"/>
        </w:rPr>
      </w:pPr>
      <w:r w:rsidRPr="00DB50B4">
        <w:rPr>
          <w:rFonts w:cstheme="minorHAnsi"/>
        </w:rPr>
        <w:t xml:space="preserve">sprawdzenie i ewentualna wymiana </w:t>
      </w:r>
      <w:r w:rsidR="007952AD" w:rsidRPr="00DB50B4">
        <w:rPr>
          <w:rFonts w:cstheme="minorHAnsi"/>
        </w:rPr>
        <w:t>wkładów filtracyjnych</w:t>
      </w:r>
      <w:r w:rsidRPr="00DB50B4">
        <w:rPr>
          <w:rFonts w:cstheme="minorHAnsi"/>
        </w:rPr>
        <w:t xml:space="preserve">, </w:t>
      </w:r>
    </w:p>
    <w:p w14:paraId="4923ACE7" w14:textId="77777777" w:rsidR="004A0892" w:rsidRPr="00A15D0A" w:rsidRDefault="004A0892" w:rsidP="00160714">
      <w:pPr>
        <w:pStyle w:val="Akapitzlist"/>
        <w:numPr>
          <w:ilvl w:val="1"/>
          <w:numId w:val="5"/>
        </w:numPr>
        <w:spacing w:line="360" w:lineRule="auto"/>
        <w:jc w:val="both"/>
        <w:rPr>
          <w:rFonts w:cstheme="minorHAnsi"/>
        </w:rPr>
      </w:pPr>
      <w:r w:rsidRPr="00A15D0A">
        <w:rPr>
          <w:rFonts w:cstheme="minorHAnsi"/>
        </w:rPr>
        <w:t xml:space="preserve">sprawdzenie  elektrody  zapłonowej  oraz  jakości  iskry,  ewentualna  regulacja  lub  wymiana elektrody, </w:t>
      </w:r>
    </w:p>
    <w:p w14:paraId="78AD043D" w14:textId="77777777" w:rsidR="004A0892" w:rsidRPr="00A15D0A" w:rsidRDefault="004A0892" w:rsidP="00160714">
      <w:pPr>
        <w:pStyle w:val="Akapitzlist"/>
        <w:numPr>
          <w:ilvl w:val="1"/>
          <w:numId w:val="5"/>
        </w:numPr>
        <w:spacing w:line="360" w:lineRule="auto"/>
        <w:jc w:val="both"/>
        <w:rPr>
          <w:rFonts w:cstheme="minorHAnsi"/>
        </w:rPr>
      </w:pPr>
      <w:r w:rsidRPr="00A15D0A">
        <w:rPr>
          <w:rFonts w:cstheme="minorHAnsi"/>
        </w:rPr>
        <w:t>sprawdzenie urządzeń kontroli płomienia - elektrody jonizacyjnej lub fotokomórki,</w:t>
      </w:r>
    </w:p>
    <w:p w14:paraId="20888EB3" w14:textId="77777777" w:rsidR="004A0892" w:rsidRPr="00A15D0A" w:rsidRDefault="004A0892" w:rsidP="00160714">
      <w:pPr>
        <w:pStyle w:val="Akapitzlist"/>
        <w:numPr>
          <w:ilvl w:val="1"/>
          <w:numId w:val="5"/>
        </w:numPr>
        <w:spacing w:line="360" w:lineRule="auto"/>
        <w:jc w:val="both"/>
        <w:rPr>
          <w:rFonts w:cstheme="minorHAnsi"/>
        </w:rPr>
      </w:pPr>
      <w:r w:rsidRPr="00A15D0A">
        <w:rPr>
          <w:rFonts w:cstheme="minorHAnsi"/>
        </w:rPr>
        <w:t xml:space="preserve">sprawdzenie nastaw czujników oraz ich funkcjonowania, </w:t>
      </w:r>
    </w:p>
    <w:p w14:paraId="31D72A4B" w14:textId="77777777" w:rsidR="004A0892" w:rsidRPr="00A15D0A" w:rsidRDefault="004A0892" w:rsidP="00160714">
      <w:pPr>
        <w:pStyle w:val="Akapitzlist"/>
        <w:numPr>
          <w:ilvl w:val="1"/>
          <w:numId w:val="5"/>
        </w:numPr>
        <w:spacing w:line="360" w:lineRule="auto"/>
        <w:jc w:val="both"/>
        <w:rPr>
          <w:rFonts w:cstheme="minorHAnsi"/>
        </w:rPr>
      </w:pPr>
      <w:r w:rsidRPr="00A15D0A">
        <w:rPr>
          <w:rFonts w:cstheme="minorHAnsi"/>
        </w:rPr>
        <w:t xml:space="preserve">sprawdzenie urządzeń sterujących i regulujących, ich funkcji, nastawy oraz czasu zadziałania, </w:t>
      </w:r>
    </w:p>
    <w:p w14:paraId="267E3ABE" w14:textId="77777777" w:rsidR="004A0892" w:rsidRPr="00A15D0A" w:rsidRDefault="004A0892" w:rsidP="00160714">
      <w:pPr>
        <w:pStyle w:val="Akapitzlist"/>
        <w:numPr>
          <w:ilvl w:val="1"/>
          <w:numId w:val="5"/>
        </w:numPr>
        <w:spacing w:line="360" w:lineRule="auto"/>
        <w:jc w:val="both"/>
        <w:rPr>
          <w:rFonts w:cstheme="minorHAnsi"/>
        </w:rPr>
      </w:pPr>
      <w:r w:rsidRPr="00A15D0A">
        <w:rPr>
          <w:rFonts w:cstheme="minorHAnsi"/>
        </w:rPr>
        <w:t xml:space="preserve">sprawdzenie położenia głowicy palnika, </w:t>
      </w:r>
    </w:p>
    <w:p w14:paraId="53A0470A" w14:textId="77777777" w:rsidR="004A0892" w:rsidRPr="00A15D0A" w:rsidRDefault="004A0892" w:rsidP="00160714">
      <w:pPr>
        <w:pStyle w:val="Akapitzlist"/>
        <w:numPr>
          <w:ilvl w:val="1"/>
          <w:numId w:val="5"/>
        </w:numPr>
        <w:spacing w:line="360" w:lineRule="auto"/>
        <w:jc w:val="both"/>
        <w:rPr>
          <w:rFonts w:cstheme="minorHAnsi"/>
        </w:rPr>
      </w:pPr>
      <w:r w:rsidRPr="00A15D0A">
        <w:rPr>
          <w:rFonts w:cstheme="minorHAnsi"/>
        </w:rPr>
        <w:t xml:space="preserve">oględziny  palnika  kotła,  sprawdzenie  izolacji  ceramicznych  urządzeń, a w razie uszkodzenia wymiana, czyszczenie, </w:t>
      </w:r>
    </w:p>
    <w:p w14:paraId="46D2376E" w14:textId="77777777" w:rsidR="004A0892" w:rsidRPr="00A15D0A" w:rsidRDefault="004A0892" w:rsidP="00160714">
      <w:pPr>
        <w:pStyle w:val="Akapitzlist"/>
        <w:numPr>
          <w:ilvl w:val="1"/>
          <w:numId w:val="5"/>
        </w:numPr>
        <w:spacing w:line="360" w:lineRule="auto"/>
        <w:jc w:val="both"/>
        <w:rPr>
          <w:rFonts w:cstheme="minorHAnsi"/>
        </w:rPr>
      </w:pPr>
      <w:r w:rsidRPr="00A15D0A">
        <w:rPr>
          <w:rFonts w:cstheme="minorHAnsi"/>
        </w:rPr>
        <w:t xml:space="preserve">oczyszczenie okienka podglądu płomienia, wentylatora i klapy powietrza, </w:t>
      </w:r>
      <w:r w:rsidR="0000739B">
        <w:rPr>
          <w:rFonts w:cstheme="minorHAnsi"/>
        </w:rPr>
        <w:br/>
      </w:r>
      <w:r w:rsidR="00B46546">
        <w:rPr>
          <w:rFonts w:cstheme="minorHAnsi"/>
        </w:rPr>
        <w:t>(w zależności od typu kotła)</w:t>
      </w:r>
      <w:r w:rsidR="007952AD" w:rsidRPr="007952AD">
        <w:rPr>
          <w:rFonts w:cstheme="minorHAnsi"/>
          <w:color w:val="FF0000"/>
        </w:rPr>
        <w:t>,</w:t>
      </w:r>
    </w:p>
    <w:p w14:paraId="09A546EA" w14:textId="77777777" w:rsidR="004A0892" w:rsidRPr="00A15D0A" w:rsidRDefault="004A0892" w:rsidP="00160714">
      <w:pPr>
        <w:pStyle w:val="Akapitzlist"/>
        <w:numPr>
          <w:ilvl w:val="1"/>
          <w:numId w:val="5"/>
        </w:numPr>
        <w:spacing w:line="360" w:lineRule="auto"/>
        <w:jc w:val="both"/>
        <w:rPr>
          <w:rFonts w:cstheme="minorHAnsi"/>
        </w:rPr>
      </w:pPr>
      <w:r w:rsidRPr="00A15D0A">
        <w:rPr>
          <w:rFonts w:cstheme="minorHAnsi"/>
        </w:rPr>
        <w:t xml:space="preserve">ustawienie wszystkich współpracujących części palnika zgodnie z instrukcją, </w:t>
      </w:r>
    </w:p>
    <w:p w14:paraId="249E2B38" w14:textId="77777777" w:rsidR="004A0892" w:rsidRPr="00A15D0A" w:rsidRDefault="004A0892" w:rsidP="00160714">
      <w:pPr>
        <w:pStyle w:val="Akapitzlist"/>
        <w:numPr>
          <w:ilvl w:val="1"/>
          <w:numId w:val="5"/>
        </w:numPr>
        <w:spacing w:line="360" w:lineRule="auto"/>
        <w:jc w:val="both"/>
        <w:rPr>
          <w:rFonts w:cstheme="minorHAnsi"/>
        </w:rPr>
      </w:pPr>
      <w:r w:rsidRPr="00A15D0A">
        <w:rPr>
          <w:rFonts w:cstheme="minorHAnsi"/>
        </w:rPr>
        <w:t xml:space="preserve">sprawdzenie procesu spalania oraz wykonanie </w:t>
      </w:r>
      <w:r w:rsidRPr="00F33386">
        <w:rPr>
          <w:rFonts w:cstheme="minorHAnsi"/>
        </w:rPr>
        <w:t>analizy spalin</w:t>
      </w:r>
      <w:r w:rsidRPr="00A15D0A">
        <w:rPr>
          <w:rFonts w:cstheme="minorHAnsi"/>
        </w:rPr>
        <w:t xml:space="preserve"> (wydruk dołączyć do protokołu prac </w:t>
      </w:r>
      <w:r w:rsidRPr="00DB50B4">
        <w:rPr>
          <w:rFonts w:cstheme="minorHAnsi"/>
        </w:rPr>
        <w:t xml:space="preserve">serwisowych) </w:t>
      </w:r>
      <w:r w:rsidR="007952AD" w:rsidRPr="00DB50B4">
        <w:rPr>
          <w:rFonts w:cstheme="minorHAnsi"/>
        </w:rPr>
        <w:t>w</w:t>
      </w:r>
      <w:r w:rsidRPr="00DB50B4">
        <w:rPr>
          <w:rFonts w:cstheme="minorHAnsi"/>
        </w:rPr>
        <w:t xml:space="preserve">raz </w:t>
      </w:r>
      <w:r w:rsidR="007952AD" w:rsidRPr="00DB50B4">
        <w:rPr>
          <w:rFonts w:cstheme="minorHAnsi"/>
        </w:rPr>
        <w:t>z</w:t>
      </w:r>
      <w:r w:rsidRPr="00DB50B4">
        <w:rPr>
          <w:rFonts w:cstheme="minorHAnsi"/>
        </w:rPr>
        <w:t xml:space="preserve"> oceną składu </w:t>
      </w:r>
      <w:r w:rsidRPr="00A15D0A">
        <w:rPr>
          <w:rFonts w:cstheme="minorHAnsi"/>
        </w:rPr>
        <w:t xml:space="preserve">chemicznego spalin, kontroli podlegają: temperatura pomieszczeń kotłowni, temperatura spalin, zawartość: tlenku węgla,  dwutlenku  węgla,  tlenu  oraz  tlenków  azotu   w  spalinach,  sprawność  paleniskowa, pomiar ciśnienia gazu przed i za urządzeniem sprawdzającym, </w:t>
      </w:r>
    </w:p>
    <w:p w14:paraId="62ECBD43" w14:textId="77777777" w:rsidR="004A0892" w:rsidRPr="00A15D0A" w:rsidRDefault="004A0892" w:rsidP="00160714">
      <w:pPr>
        <w:pStyle w:val="Akapitzlist"/>
        <w:numPr>
          <w:ilvl w:val="1"/>
          <w:numId w:val="5"/>
        </w:numPr>
        <w:spacing w:line="360" w:lineRule="auto"/>
        <w:jc w:val="both"/>
        <w:rPr>
          <w:rFonts w:cstheme="minorHAnsi"/>
        </w:rPr>
      </w:pPr>
      <w:r w:rsidRPr="00A15D0A">
        <w:rPr>
          <w:rFonts w:cstheme="minorHAnsi"/>
        </w:rPr>
        <w:t xml:space="preserve">sprawdzenie podciśnienia w komorze spalania, </w:t>
      </w:r>
    </w:p>
    <w:p w14:paraId="2F259CD7" w14:textId="30CDDBF1" w:rsidR="004A0892" w:rsidRPr="00A15D0A" w:rsidRDefault="004A0892" w:rsidP="00160714">
      <w:pPr>
        <w:pStyle w:val="Akapitzlist"/>
        <w:numPr>
          <w:ilvl w:val="1"/>
          <w:numId w:val="5"/>
        </w:numPr>
        <w:spacing w:line="360" w:lineRule="auto"/>
        <w:jc w:val="both"/>
        <w:rPr>
          <w:rFonts w:cstheme="minorHAnsi"/>
        </w:rPr>
      </w:pPr>
      <w:r w:rsidRPr="00A15D0A">
        <w:rPr>
          <w:rFonts w:cstheme="minorHAnsi"/>
        </w:rPr>
        <w:t xml:space="preserve">sprawdzenie </w:t>
      </w:r>
      <w:r w:rsidR="004E5CAA">
        <w:rPr>
          <w:rFonts w:cstheme="minorHAnsi"/>
        </w:rPr>
        <w:t xml:space="preserve">prawidłowości działania </w:t>
      </w:r>
      <w:r w:rsidRPr="00A15D0A">
        <w:rPr>
          <w:rFonts w:cstheme="minorHAnsi"/>
        </w:rPr>
        <w:t>stacji uzdatniania wody</w:t>
      </w:r>
    </w:p>
    <w:p w14:paraId="50FEB45A" w14:textId="77777777" w:rsidR="004A0892" w:rsidRPr="00A15D0A" w:rsidRDefault="004A0892" w:rsidP="00160714">
      <w:pPr>
        <w:pStyle w:val="Akapitzlist"/>
        <w:numPr>
          <w:ilvl w:val="1"/>
          <w:numId w:val="5"/>
        </w:numPr>
        <w:spacing w:line="360" w:lineRule="auto"/>
        <w:jc w:val="both"/>
        <w:rPr>
          <w:rFonts w:cstheme="minorHAnsi"/>
        </w:rPr>
      </w:pPr>
      <w:r w:rsidRPr="00A15D0A">
        <w:rPr>
          <w:rFonts w:cstheme="minorHAnsi"/>
        </w:rPr>
        <w:lastRenderedPageBreak/>
        <w:t>sprawdzenie  stanu  anody  magnezowej  i  wymiana  zgodnie  z  zaleceniami  producenta (</w:t>
      </w:r>
      <w:r w:rsidR="00EA3C95">
        <w:rPr>
          <w:rFonts w:cstheme="minorHAnsi"/>
        </w:rPr>
        <w:t>w przypadku podgrzewaczy/zasobników</w:t>
      </w:r>
      <w:r w:rsidRPr="00A15D0A">
        <w:rPr>
          <w:rFonts w:cstheme="minorHAnsi"/>
        </w:rPr>
        <w:t xml:space="preserve">), </w:t>
      </w:r>
    </w:p>
    <w:p w14:paraId="5659CF23" w14:textId="145B6B39" w:rsidR="004A0892" w:rsidRPr="00DB50B4" w:rsidRDefault="004A0892" w:rsidP="00160714">
      <w:pPr>
        <w:pStyle w:val="Akapitzlist"/>
        <w:numPr>
          <w:ilvl w:val="1"/>
          <w:numId w:val="5"/>
        </w:numPr>
        <w:spacing w:line="360" w:lineRule="auto"/>
        <w:jc w:val="both"/>
        <w:rPr>
          <w:rFonts w:cstheme="minorHAnsi"/>
        </w:rPr>
      </w:pPr>
      <w:r w:rsidRPr="00DB50B4">
        <w:rPr>
          <w:rFonts w:cstheme="minorHAnsi"/>
        </w:rPr>
        <w:t>wpisanie wyników pomiarów do protokołu</w:t>
      </w:r>
      <w:r w:rsidR="00FD3566" w:rsidRPr="00DB50B4">
        <w:rPr>
          <w:rFonts w:cstheme="minorHAnsi"/>
        </w:rPr>
        <w:t>,</w:t>
      </w:r>
      <w:r w:rsidRPr="00DB50B4">
        <w:rPr>
          <w:rFonts w:cstheme="minorHAnsi"/>
          <w:strike/>
        </w:rPr>
        <w:t xml:space="preserve"> </w:t>
      </w:r>
    </w:p>
    <w:p w14:paraId="380CF51D" w14:textId="41982BFA" w:rsidR="00CE3041" w:rsidRPr="00DB50B4" w:rsidRDefault="00CE3041" w:rsidP="00160714">
      <w:pPr>
        <w:pStyle w:val="Akapitzlist"/>
        <w:numPr>
          <w:ilvl w:val="1"/>
          <w:numId w:val="5"/>
        </w:numPr>
        <w:spacing w:line="360" w:lineRule="auto"/>
        <w:jc w:val="both"/>
        <w:rPr>
          <w:rFonts w:cstheme="minorHAnsi"/>
        </w:rPr>
      </w:pPr>
      <w:r w:rsidRPr="00DB50B4">
        <w:rPr>
          <w:rFonts w:cstheme="minorHAnsi"/>
        </w:rPr>
        <w:t>Sprawdzenie poprawności działania oraz wykonanie koniecznych napraw systemów bezpieczeństwa kotłowni tj. system wykrywania nieszczelności instalacji gazowej oraz detektorów tlenku węgla,</w:t>
      </w:r>
    </w:p>
    <w:p w14:paraId="4E6C67E0" w14:textId="6BEA1606" w:rsidR="004A0892" w:rsidRPr="007839EB" w:rsidRDefault="007839EB" w:rsidP="00160714">
      <w:pPr>
        <w:pStyle w:val="Akapitzlist"/>
        <w:numPr>
          <w:ilvl w:val="1"/>
          <w:numId w:val="5"/>
        </w:numPr>
        <w:spacing w:line="360" w:lineRule="auto"/>
        <w:jc w:val="both"/>
        <w:rPr>
          <w:rFonts w:cstheme="minorHAnsi"/>
        </w:rPr>
      </w:pPr>
      <w:r w:rsidRPr="007839EB">
        <w:rPr>
          <w:rFonts w:cstheme="minorHAnsi"/>
        </w:rPr>
        <w:t>wszelkie niezb</w:t>
      </w:r>
      <w:r w:rsidR="00CE3041">
        <w:rPr>
          <w:rFonts w:cstheme="minorHAnsi"/>
        </w:rPr>
        <w:t xml:space="preserve">ędne prace konieczne do utrzymania ruchu w kotłowniach  zlecone przez Zamawiającego. </w:t>
      </w:r>
    </w:p>
    <w:p w14:paraId="2FD9E760" w14:textId="77777777" w:rsidR="004A0892" w:rsidRPr="00DB50B4" w:rsidRDefault="00933198" w:rsidP="00160714">
      <w:pPr>
        <w:pStyle w:val="Akapitzlist"/>
        <w:numPr>
          <w:ilvl w:val="0"/>
          <w:numId w:val="5"/>
        </w:numPr>
        <w:spacing w:line="360" w:lineRule="auto"/>
        <w:jc w:val="both"/>
        <w:rPr>
          <w:rFonts w:cstheme="minorHAnsi"/>
          <w:i/>
        </w:rPr>
      </w:pPr>
      <w:r w:rsidRPr="00A15D0A">
        <w:rPr>
          <w:rFonts w:cstheme="minorHAnsi"/>
        </w:rPr>
        <w:t>Coroczny</w:t>
      </w:r>
      <w:r w:rsidR="004A0892" w:rsidRPr="00A15D0A">
        <w:rPr>
          <w:rFonts w:cstheme="minorHAnsi"/>
        </w:rPr>
        <w:t xml:space="preserve"> przegląd serwisowy należy wykonać przed rozpoczęciem sezonu grzewczego </w:t>
      </w:r>
      <w:r w:rsidRPr="00A15D0A">
        <w:rPr>
          <w:rFonts w:cstheme="minorHAnsi"/>
        </w:rPr>
        <w:t xml:space="preserve">określonego </w:t>
      </w:r>
      <w:r w:rsidRPr="00DB50B4">
        <w:rPr>
          <w:rFonts w:cstheme="minorHAnsi"/>
        </w:rPr>
        <w:t>każdorazowo przez Zamawiającego</w:t>
      </w:r>
      <w:r w:rsidR="007839EB" w:rsidRPr="00DB50B4">
        <w:rPr>
          <w:rFonts w:cstheme="minorHAnsi"/>
          <w:i/>
        </w:rPr>
        <w:t>.</w:t>
      </w:r>
    </w:p>
    <w:p w14:paraId="558E1009" w14:textId="565090D4" w:rsidR="00D76703" w:rsidRPr="005C048A" w:rsidRDefault="00521C26" w:rsidP="00160714">
      <w:pPr>
        <w:pStyle w:val="Akapitzlist"/>
        <w:numPr>
          <w:ilvl w:val="0"/>
          <w:numId w:val="31"/>
        </w:numPr>
        <w:spacing w:line="360" w:lineRule="auto"/>
        <w:jc w:val="both"/>
        <w:rPr>
          <w:rFonts w:cstheme="minorHAnsi"/>
        </w:rPr>
      </w:pPr>
      <w:r w:rsidRPr="00B82F6C">
        <w:rPr>
          <w:rFonts w:cstheme="minorHAnsi"/>
        </w:rPr>
        <w:t xml:space="preserve">W miesiącach </w:t>
      </w:r>
      <w:r w:rsidR="004030F5" w:rsidRPr="005C048A">
        <w:rPr>
          <w:rFonts w:cstheme="minorHAnsi"/>
        </w:rPr>
        <w:t>VIII</w:t>
      </w:r>
      <w:r w:rsidR="00B66A31" w:rsidRPr="005C048A">
        <w:rPr>
          <w:rFonts w:cstheme="minorHAnsi"/>
        </w:rPr>
        <w:t xml:space="preserve"> - </w:t>
      </w:r>
      <w:r w:rsidR="00D76703" w:rsidRPr="005C048A">
        <w:rPr>
          <w:rFonts w:cstheme="minorHAnsi"/>
        </w:rPr>
        <w:t>IX – dla kotłowni, w których są zainstalowane wyłącznie kotły c.o.</w:t>
      </w:r>
    </w:p>
    <w:p w14:paraId="460A1205" w14:textId="234930E6" w:rsidR="00D76703" w:rsidRPr="005C048A" w:rsidRDefault="00521C26" w:rsidP="00160714">
      <w:pPr>
        <w:pStyle w:val="Akapitzlist"/>
        <w:numPr>
          <w:ilvl w:val="0"/>
          <w:numId w:val="31"/>
        </w:numPr>
        <w:spacing w:line="360" w:lineRule="auto"/>
        <w:jc w:val="both"/>
        <w:rPr>
          <w:rFonts w:cstheme="minorHAnsi"/>
        </w:rPr>
      </w:pPr>
      <w:r w:rsidRPr="00B82F6C">
        <w:rPr>
          <w:rFonts w:cstheme="minorHAnsi"/>
        </w:rPr>
        <w:t xml:space="preserve">W miesiącach </w:t>
      </w:r>
      <w:r w:rsidR="00B66A31" w:rsidRPr="005C048A">
        <w:rPr>
          <w:rFonts w:cstheme="minorHAnsi"/>
        </w:rPr>
        <w:t>V</w:t>
      </w:r>
      <w:r w:rsidR="00D76703" w:rsidRPr="005C048A">
        <w:rPr>
          <w:rFonts w:cstheme="minorHAnsi"/>
        </w:rPr>
        <w:t xml:space="preserve"> – VIII dla kotłowni, w których zainstalowane są kotły c.w.u. lub c.o.+ c.w.u.</w:t>
      </w:r>
    </w:p>
    <w:p w14:paraId="0B62211D" w14:textId="77777777" w:rsidR="004A0892" w:rsidRPr="00A15D0A" w:rsidRDefault="00933198" w:rsidP="00160714">
      <w:pPr>
        <w:pStyle w:val="Akapitzlist"/>
        <w:numPr>
          <w:ilvl w:val="0"/>
          <w:numId w:val="5"/>
        </w:numPr>
        <w:spacing w:line="360" w:lineRule="auto"/>
        <w:jc w:val="both"/>
        <w:rPr>
          <w:rFonts w:cstheme="minorHAnsi"/>
        </w:rPr>
      </w:pPr>
      <w:r w:rsidRPr="00A15D0A">
        <w:rPr>
          <w:rFonts w:cstheme="minorHAnsi"/>
        </w:rPr>
        <w:t xml:space="preserve">Wykonanie przeglądu należy </w:t>
      </w:r>
      <w:r w:rsidR="004A0892" w:rsidRPr="00A15D0A">
        <w:rPr>
          <w:rFonts w:cstheme="minorHAnsi"/>
        </w:rPr>
        <w:t xml:space="preserve">potwierdzić  </w:t>
      </w:r>
      <w:r w:rsidRPr="00A15D0A">
        <w:rPr>
          <w:rFonts w:cstheme="minorHAnsi"/>
        </w:rPr>
        <w:t>protokołem w</w:t>
      </w:r>
      <w:r w:rsidR="00EA3C95">
        <w:rPr>
          <w:rFonts w:cstheme="minorHAnsi"/>
        </w:rPr>
        <w:t xml:space="preserve"> </w:t>
      </w:r>
      <w:r w:rsidR="004A0892" w:rsidRPr="00A15D0A">
        <w:rPr>
          <w:rFonts w:cstheme="minorHAnsi"/>
        </w:rPr>
        <w:t xml:space="preserve">miesiącu,  w  którym  </w:t>
      </w:r>
      <w:r w:rsidRPr="00A15D0A">
        <w:rPr>
          <w:rFonts w:cstheme="minorHAnsi"/>
        </w:rPr>
        <w:t>został wykonany</w:t>
      </w:r>
      <w:r w:rsidR="00EA3C95">
        <w:rPr>
          <w:rFonts w:cstheme="minorHAnsi"/>
        </w:rPr>
        <w:t xml:space="preserve"> oraz dostarczyć go Zamawiającemu wciągu 7 dni od przeglądu</w:t>
      </w:r>
      <w:r w:rsidRPr="00A15D0A">
        <w:rPr>
          <w:rFonts w:cstheme="minorHAnsi"/>
        </w:rPr>
        <w:t>.</w:t>
      </w:r>
      <w:r w:rsidR="004A0892" w:rsidRPr="00A15D0A">
        <w:rPr>
          <w:rFonts w:cstheme="minorHAnsi"/>
        </w:rPr>
        <w:t xml:space="preserve"> </w:t>
      </w:r>
      <w:r w:rsidR="00EA3C95">
        <w:rPr>
          <w:rFonts w:cstheme="minorHAnsi"/>
        </w:rPr>
        <w:t>Kopię protokołu należy załączyć do faktury.</w:t>
      </w:r>
    </w:p>
    <w:p w14:paraId="4E9CFA19" w14:textId="0E5BCB6F" w:rsidR="00933198" w:rsidRPr="00A15D0A" w:rsidRDefault="006B2592" w:rsidP="00160714">
      <w:pPr>
        <w:pStyle w:val="Akapitzlist"/>
        <w:numPr>
          <w:ilvl w:val="0"/>
          <w:numId w:val="5"/>
        </w:numPr>
        <w:spacing w:line="360" w:lineRule="auto"/>
        <w:jc w:val="both"/>
        <w:rPr>
          <w:rFonts w:cstheme="minorHAnsi"/>
        </w:rPr>
      </w:pPr>
      <w:r w:rsidRPr="006B2592">
        <w:rPr>
          <w:rFonts w:cstheme="minorHAnsi"/>
          <w:b/>
        </w:rPr>
        <w:t xml:space="preserve">W ramach </w:t>
      </w:r>
      <w:r w:rsidR="009B167B" w:rsidRPr="006B2592">
        <w:rPr>
          <w:rFonts w:cstheme="minorHAnsi"/>
          <w:b/>
        </w:rPr>
        <w:t>serwis</w:t>
      </w:r>
      <w:r w:rsidRPr="006B2592">
        <w:rPr>
          <w:rFonts w:cstheme="minorHAnsi"/>
          <w:b/>
        </w:rPr>
        <w:t>u</w:t>
      </w:r>
      <w:r w:rsidR="009B167B" w:rsidRPr="006B2592">
        <w:rPr>
          <w:rFonts w:cstheme="minorHAnsi"/>
          <w:b/>
        </w:rPr>
        <w:t xml:space="preserve">  awaryjn</w:t>
      </w:r>
      <w:r w:rsidRPr="006B2592">
        <w:rPr>
          <w:rFonts w:cstheme="minorHAnsi"/>
          <w:b/>
        </w:rPr>
        <w:t>ego</w:t>
      </w:r>
      <w:r w:rsidR="009B167B" w:rsidRPr="00A15D0A">
        <w:rPr>
          <w:rFonts w:cstheme="minorHAnsi"/>
        </w:rPr>
        <w:t xml:space="preserve">  urządzeń  i  instalacji  w  </w:t>
      </w:r>
      <w:r w:rsidR="00457B71" w:rsidRPr="00A15D0A">
        <w:rPr>
          <w:rFonts w:cstheme="minorHAnsi"/>
        </w:rPr>
        <w:t>kotłowniach</w:t>
      </w:r>
      <w:r w:rsidR="009B167B" w:rsidRPr="00A15D0A">
        <w:rPr>
          <w:rFonts w:cstheme="minorHAnsi"/>
        </w:rPr>
        <w:t xml:space="preserve">  Wykonawca  winien  </w:t>
      </w:r>
      <w:r w:rsidR="008E5DC6">
        <w:rPr>
          <w:rFonts w:cstheme="minorHAnsi"/>
        </w:rPr>
        <w:t xml:space="preserve">zlokalizować przyczynę awarii oraz </w:t>
      </w:r>
      <w:r w:rsidR="009B167B" w:rsidRPr="00A15D0A">
        <w:rPr>
          <w:rFonts w:cstheme="minorHAnsi"/>
        </w:rPr>
        <w:t>podjąć interwencję</w:t>
      </w:r>
      <w:r w:rsidR="004A0892" w:rsidRPr="00A15D0A">
        <w:rPr>
          <w:rFonts w:cstheme="minorHAnsi"/>
        </w:rPr>
        <w:t xml:space="preserve"> aby</w:t>
      </w:r>
      <w:r w:rsidR="00457B71" w:rsidRPr="00A15D0A">
        <w:rPr>
          <w:rFonts w:cstheme="minorHAnsi"/>
        </w:rPr>
        <w:t xml:space="preserve"> usunąć </w:t>
      </w:r>
      <w:r w:rsidR="00457B71" w:rsidRPr="00DB50B4">
        <w:rPr>
          <w:rFonts w:cstheme="minorHAnsi"/>
        </w:rPr>
        <w:t>awarię</w:t>
      </w:r>
      <w:r w:rsidR="009B167B" w:rsidRPr="00DB50B4">
        <w:rPr>
          <w:rFonts w:cstheme="minorHAnsi"/>
        </w:rPr>
        <w:t xml:space="preserve"> </w:t>
      </w:r>
      <w:r w:rsidR="005350A9" w:rsidRPr="00DB50B4">
        <w:rPr>
          <w:rFonts w:cstheme="minorHAnsi"/>
        </w:rPr>
        <w:t>w ciągu 2 godzin w okresie grzewczym (październik – kwiecień) lub w ciągu 4 godzin kiedy kotłownie pracują na potrzeby CWU</w:t>
      </w:r>
      <w:r w:rsidR="00B66A31" w:rsidRPr="00DB50B4">
        <w:rPr>
          <w:rFonts w:cstheme="minorHAnsi"/>
        </w:rPr>
        <w:t xml:space="preserve"> </w:t>
      </w:r>
      <w:r w:rsidR="009B167B" w:rsidRPr="00DB50B4">
        <w:rPr>
          <w:rFonts w:cstheme="minorHAnsi"/>
        </w:rPr>
        <w:t xml:space="preserve"> </w:t>
      </w:r>
      <w:r w:rsidR="008E5DC6" w:rsidRPr="00DB50B4">
        <w:rPr>
          <w:rFonts w:cstheme="minorHAnsi"/>
        </w:rPr>
        <w:t xml:space="preserve">od  chwili  otrzymania </w:t>
      </w:r>
      <w:r w:rsidR="009B167B" w:rsidRPr="00DB50B4">
        <w:rPr>
          <w:rFonts w:cstheme="minorHAnsi"/>
        </w:rPr>
        <w:t xml:space="preserve">od  Zamawiającego  pisemnej lub </w:t>
      </w:r>
      <w:r w:rsidR="009B167B" w:rsidRPr="00A15D0A">
        <w:rPr>
          <w:rFonts w:cstheme="minorHAnsi"/>
        </w:rPr>
        <w:t>t</w:t>
      </w:r>
      <w:r w:rsidR="008E5DC6">
        <w:rPr>
          <w:rFonts w:cstheme="minorHAnsi"/>
        </w:rPr>
        <w:t xml:space="preserve">elefonicznej informacji o awarii. Wykonawca winien być </w:t>
      </w:r>
      <w:r w:rsidR="009B167B" w:rsidRPr="00A15D0A">
        <w:rPr>
          <w:rFonts w:cstheme="minorHAnsi"/>
        </w:rPr>
        <w:t xml:space="preserve">dyspozycyjnym pod wskazanymi min. dwoma numerami </w:t>
      </w:r>
      <w:r w:rsidR="009B167B" w:rsidRPr="00DB50B4">
        <w:rPr>
          <w:rFonts w:cstheme="minorHAnsi"/>
        </w:rPr>
        <w:t>telefonicznymi</w:t>
      </w:r>
      <w:r w:rsidR="00F3404F" w:rsidRPr="00DB50B4">
        <w:rPr>
          <w:rFonts w:cstheme="minorHAnsi"/>
        </w:rPr>
        <w:t xml:space="preserve"> oraz adresem e-mail</w:t>
      </w:r>
      <w:r w:rsidR="009B167B" w:rsidRPr="00DB50B4">
        <w:rPr>
          <w:rFonts w:cstheme="minorHAnsi"/>
        </w:rPr>
        <w:t xml:space="preserve">. </w:t>
      </w:r>
    </w:p>
    <w:p w14:paraId="7733837F" w14:textId="1C2A0583" w:rsidR="009B167B" w:rsidRPr="00DB50B4" w:rsidRDefault="009B167B" w:rsidP="00160714">
      <w:pPr>
        <w:pStyle w:val="Akapitzlist"/>
        <w:numPr>
          <w:ilvl w:val="0"/>
          <w:numId w:val="5"/>
        </w:numPr>
        <w:spacing w:line="360" w:lineRule="auto"/>
        <w:jc w:val="both"/>
        <w:rPr>
          <w:rFonts w:cstheme="minorHAnsi"/>
        </w:rPr>
      </w:pPr>
      <w:r w:rsidRPr="00A15D0A">
        <w:rPr>
          <w:rFonts w:cstheme="minorHAnsi"/>
        </w:rPr>
        <w:t>Serwis awaryjny – szybkie usunięcie każdej nieprawidłowości w dzia</w:t>
      </w:r>
      <w:r w:rsidR="008A7284" w:rsidRPr="00A15D0A">
        <w:rPr>
          <w:rFonts w:cstheme="minorHAnsi"/>
        </w:rPr>
        <w:t xml:space="preserve">łaniu urządzeń oraz instalacji </w:t>
      </w:r>
      <w:r w:rsidRPr="00A15D0A">
        <w:rPr>
          <w:rFonts w:cstheme="minorHAnsi"/>
        </w:rPr>
        <w:t xml:space="preserve">w kotłowni w celu przywrócenia prawidłowego działania. </w:t>
      </w:r>
      <w:r w:rsidR="00C05F58" w:rsidRPr="00DB50B4">
        <w:rPr>
          <w:rFonts w:cstheme="minorHAnsi"/>
        </w:rPr>
        <w:t xml:space="preserve">Nadzór nad pracą kotłowni gazowych pełnią pracownicy ZK Kotłownie Lokalne (w Bydgoszczy), Z1 Zakład nr 1 Solec Kujawski (w Solcu Kuj. </w:t>
      </w:r>
      <w:r w:rsidR="008A3719" w:rsidRPr="00DB50B4">
        <w:rPr>
          <w:rFonts w:cstheme="minorHAnsi"/>
        </w:rPr>
        <w:t>ul.</w:t>
      </w:r>
      <w:r w:rsidR="00C05F58" w:rsidRPr="00DB50B4">
        <w:rPr>
          <w:rFonts w:cstheme="minorHAnsi"/>
        </w:rPr>
        <w:t xml:space="preserve"> Toruńska 8) i Z4 Zakład nr 4 Koronowo (w Stopce). </w:t>
      </w:r>
    </w:p>
    <w:p w14:paraId="0E4886FE" w14:textId="77777777" w:rsidR="00475761" w:rsidRPr="00A15D0A" w:rsidRDefault="009B167B" w:rsidP="00160714">
      <w:pPr>
        <w:pStyle w:val="Akapitzlist"/>
        <w:numPr>
          <w:ilvl w:val="0"/>
          <w:numId w:val="5"/>
        </w:numPr>
        <w:spacing w:line="360" w:lineRule="auto"/>
        <w:jc w:val="both"/>
        <w:rPr>
          <w:rFonts w:cstheme="minorHAnsi"/>
        </w:rPr>
      </w:pPr>
      <w:r w:rsidRPr="00A15D0A">
        <w:rPr>
          <w:rFonts w:cstheme="minorHAnsi"/>
        </w:rPr>
        <w:t xml:space="preserve">Do wykonywania prac serwisowych konieczne jest dysponowanie niezbędnym oprzyrządowaniem, m.in.  </w:t>
      </w:r>
      <w:r w:rsidR="00EA3C95">
        <w:rPr>
          <w:rFonts w:cstheme="minorHAnsi"/>
        </w:rPr>
        <w:t xml:space="preserve">certyfikowanym </w:t>
      </w:r>
      <w:r w:rsidRPr="00A15D0A">
        <w:rPr>
          <w:rFonts w:cstheme="minorHAnsi"/>
        </w:rPr>
        <w:t>analizatorem  spalin,  miernikiem  ciśnienia  gazu,  detektorem  gazu.  Ponadto  niezbędne</w:t>
      </w:r>
      <w:r w:rsidR="008A7284" w:rsidRPr="00A15D0A">
        <w:rPr>
          <w:rFonts w:cstheme="minorHAnsi"/>
        </w:rPr>
        <w:t xml:space="preserve"> </w:t>
      </w:r>
      <w:r w:rsidRPr="00A15D0A">
        <w:rPr>
          <w:rFonts w:cstheme="minorHAnsi"/>
        </w:rPr>
        <w:t>jest  dysponowanie  odpowiednią  kadrą  techniczną  posiadającą  stosowne  uprawnienia  energetyczne w  liczebności  osób  umożliwiającej  usuwanie  w  sposób  niezwłoczny</w:t>
      </w:r>
      <w:r w:rsidR="00EA3C95">
        <w:rPr>
          <w:rFonts w:cstheme="minorHAnsi"/>
        </w:rPr>
        <w:t>,</w:t>
      </w:r>
      <w:r w:rsidRPr="00A15D0A">
        <w:rPr>
          <w:rFonts w:cstheme="minorHAnsi"/>
        </w:rPr>
        <w:t xml:space="preserve">  </w:t>
      </w:r>
      <w:r w:rsidR="00EA3C95">
        <w:rPr>
          <w:rFonts w:cstheme="minorHAnsi"/>
        </w:rPr>
        <w:t xml:space="preserve">minimum 2 </w:t>
      </w:r>
      <w:r w:rsidRPr="00A15D0A">
        <w:rPr>
          <w:rFonts w:cstheme="minorHAnsi"/>
        </w:rPr>
        <w:t>awarii  jednocześnie,</w:t>
      </w:r>
      <w:r w:rsidR="001A258E" w:rsidRPr="00A15D0A">
        <w:rPr>
          <w:rFonts w:cstheme="minorHAnsi"/>
        </w:rPr>
        <w:t xml:space="preserve"> </w:t>
      </w:r>
      <w:r w:rsidRPr="00A15D0A">
        <w:rPr>
          <w:rFonts w:cstheme="minorHAnsi"/>
        </w:rPr>
        <w:t xml:space="preserve">w przypadku zaistnienia takich okoliczności. </w:t>
      </w:r>
    </w:p>
    <w:p w14:paraId="0F6F6876" w14:textId="24093E96" w:rsidR="009B167B" w:rsidRPr="00F33386" w:rsidRDefault="009B167B" w:rsidP="00160714">
      <w:pPr>
        <w:pStyle w:val="Akapitzlist"/>
        <w:numPr>
          <w:ilvl w:val="0"/>
          <w:numId w:val="5"/>
        </w:numPr>
        <w:spacing w:line="360" w:lineRule="auto"/>
        <w:jc w:val="both"/>
        <w:rPr>
          <w:rFonts w:cstheme="minorHAnsi"/>
        </w:rPr>
      </w:pPr>
      <w:r w:rsidRPr="00A15D0A">
        <w:rPr>
          <w:rFonts w:cstheme="minorHAnsi"/>
        </w:rPr>
        <w:lastRenderedPageBreak/>
        <w:t>Wykonawca pełniąc usługi serwisowe, oprócz obowiązk</w:t>
      </w:r>
      <w:r w:rsidR="00933198" w:rsidRPr="00A15D0A">
        <w:rPr>
          <w:rFonts w:cstheme="minorHAnsi"/>
        </w:rPr>
        <w:t xml:space="preserve">ów wynikających z § </w:t>
      </w:r>
      <w:r w:rsidR="0098055E">
        <w:rPr>
          <w:rFonts w:cstheme="minorHAnsi"/>
        </w:rPr>
        <w:t>2</w:t>
      </w:r>
      <w:r w:rsidR="00933198" w:rsidRPr="00A15D0A">
        <w:rPr>
          <w:rFonts w:cstheme="minorHAnsi"/>
        </w:rPr>
        <w:t xml:space="preserve"> ust. 2 - </w:t>
      </w:r>
      <w:r w:rsidR="00F26F1E">
        <w:rPr>
          <w:rFonts w:cstheme="minorHAnsi"/>
        </w:rPr>
        <w:t>8</w:t>
      </w:r>
      <w:r w:rsidRPr="00A15D0A">
        <w:rPr>
          <w:rFonts w:cstheme="minorHAnsi"/>
        </w:rPr>
        <w:t xml:space="preserve"> </w:t>
      </w:r>
      <w:r w:rsidRPr="00F33386">
        <w:rPr>
          <w:rFonts w:cstheme="minorHAnsi"/>
        </w:rPr>
        <w:t xml:space="preserve">umowy zobowiązany jest do: </w:t>
      </w:r>
    </w:p>
    <w:p w14:paraId="40073475" w14:textId="77777777" w:rsidR="00DA044C" w:rsidRPr="00F33386" w:rsidRDefault="005B79A1" w:rsidP="00BF39D5">
      <w:pPr>
        <w:pStyle w:val="Akapitzlist"/>
        <w:numPr>
          <w:ilvl w:val="0"/>
          <w:numId w:val="12"/>
        </w:numPr>
        <w:ind w:left="1418" w:hanging="284"/>
        <w:jc w:val="both"/>
        <w:rPr>
          <w:rFonts w:cstheme="minorHAnsi"/>
        </w:rPr>
      </w:pPr>
      <w:r w:rsidRPr="00F33386">
        <w:rPr>
          <w:rFonts w:cstheme="minorHAnsi"/>
        </w:rPr>
        <w:t xml:space="preserve">Zapoznania się z </w:t>
      </w:r>
      <w:r w:rsidR="00DA044C" w:rsidRPr="00F33386">
        <w:rPr>
          <w:rFonts w:cstheme="minorHAnsi"/>
        </w:rPr>
        <w:t>ogó</w:t>
      </w:r>
      <w:r w:rsidR="00F33386" w:rsidRPr="00F33386">
        <w:rPr>
          <w:rFonts w:cstheme="minorHAnsi"/>
        </w:rPr>
        <w:t>lną</w:t>
      </w:r>
      <w:r w:rsidR="00DA044C" w:rsidRPr="00F33386">
        <w:rPr>
          <w:rFonts w:cstheme="minorHAnsi"/>
        </w:rPr>
        <w:t xml:space="preserve"> </w:t>
      </w:r>
      <w:r w:rsidRPr="00F33386">
        <w:rPr>
          <w:rFonts w:cstheme="minorHAnsi"/>
        </w:rPr>
        <w:t>instrukcją BHP</w:t>
      </w:r>
      <w:r w:rsidR="00DA044C" w:rsidRPr="00F33386">
        <w:rPr>
          <w:rFonts w:cstheme="minorHAnsi"/>
        </w:rPr>
        <w:t xml:space="preserve"> – Zasady obowiązujące wszystkich pracowników firm zewnętrznych wykonujących prace na terenie KPEC Sp. z o.o.</w:t>
      </w:r>
      <w:r w:rsidR="00B66A31" w:rsidRPr="00B66A31">
        <w:rPr>
          <w:rFonts w:cstheme="minorHAnsi"/>
          <w:color w:val="FF0000"/>
        </w:rPr>
        <w:t>,</w:t>
      </w:r>
    </w:p>
    <w:p w14:paraId="0A6D0193" w14:textId="5A1C0D33" w:rsidR="007D0593" w:rsidRPr="007D0593" w:rsidRDefault="009B167B" w:rsidP="007D0593">
      <w:pPr>
        <w:pStyle w:val="Akapitzlist"/>
        <w:numPr>
          <w:ilvl w:val="0"/>
          <w:numId w:val="12"/>
        </w:numPr>
        <w:ind w:left="1418" w:hanging="284"/>
        <w:jc w:val="both"/>
        <w:rPr>
          <w:rFonts w:cstheme="minorHAnsi"/>
        </w:rPr>
      </w:pPr>
      <w:r w:rsidRPr="00DA044C">
        <w:rPr>
          <w:rFonts w:cstheme="minorHAnsi"/>
        </w:rPr>
        <w:t xml:space="preserve">wykonywania  wszystkich  czynności  zgodnie  z  obowiązującymi  uregulowaniami  prawnymi, normami  i  zasadami  w  zakresie  techniki  grzewczej  i  instalacyjnej  oraz  bezpieczeństwa i higieny pracy oraz instrukcjami fabrycznymi producentów poszczególnych kotłów i innych urządzeń, </w:t>
      </w:r>
    </w:p>
    <w:p w14:paraId="3B01E48F" w14:textId="4E9DD2A8" w:rsidR="007D0593" w:rsidRPr="007D0593" w:rsidRDefault="007D0593" w:rsidP="007D0593">
      <w:pPr>
        <w:pStyle w:val="Akapitzlist"/>
        <w:numPr>
          <w:ilvl w:val="0"/>
          <w:numId w:val="12"/>
        </w:numPr>
        <w:ind w:left="1418" w:hanging="284"/>
        <w:jc w:val="both"/>
        <w:rPr>
          <w:rFonts w:cstheme="minorHAnsi"/>
        </w:rPr>
      </w:pPr>
      <w:r w:rsidRPr="007D0593">
        <w:rPr>
          <w:rFonts w:cstheme="minorHAnsi"/>
        </w:rPr>
        <w:t>W znaczących czynnościach technicznych np. wymiana kotła, pierwsze uruchomienie, serwisowe konfiguracje, Wykonawca powinien posiadać autoryzację danego producenta kotła lub w przypadku jej braku zlecić czynności autoryzowanemu podwykonawcy i uzyskać odpowiednie potwierdzenie wykonanych czynności dotyczących w szczególności gwarancji.</w:t>
      </w:r>
    </w:p>
    <w:p w14:paraId="5C819B35" w14:textId="77777777" w:rsidR="00475761" w:rsidRPr="00A15D0A" w:rsidRDefault="009B167B" w:rsidP="00BF39D5">
      <w:pPr>
        <w:pStyle w:val="Akapitzlist"/>
        <w:numPr>
          <w:ilvl w:val="0"/>
          <w:numId w:val="12"/>
        </w:numPr>
        <w:ind w:left="1418" w:hanging="284"/>
        <w:jc w:val="both"/>
        <w:rPr>
          <w:rFonts w:cstheme="minorHAnsi"/>
        </w:rPr>
      </w:pPr>
      <w:r w:rsidRPr="00A15D0A">
        <w:rPr>
          <w:rFonts w:cstheme="minorHAnsi"/>
        </w:rPr>
        <w:t xml:space="preserve">utrzymywania należytego porządku w pomieszczeniach kotłowni, </w:t>
      </w:r>
    </w:p>
    <w:p w14:paraId="7E08DB5A" w14:textId="690A2DCD" w:rsidR="00475761" w:rsidRPr="00A15D0A" w:rsidRDefault="009B167B" w:rsidP="00BF39D5">
      <w:pPr>
        <w:pStyle w:val="Akapitzlist"/>
        <w:numPr>
          <w:ilvl w:val="0"/>
          <w:numId w:val="12"/>
        </w:numPr>
        <w:ind w:left="1418" w:hanging="284"/>
        <w:jc w:val="both"/>
        <w:rPr>
          <w:rFonts w:cstheme="minorHAnsi"/>
        </w:rPr>
      </w:pPr>
      <w:r w:rsidRPr="00A15D0A">
        <w:rPr>
          <w:rFonts w:cstheme="minorHAnsi"/>
        </w:rPr>
        <w:t>sporządzania  protokołów  z  wykonanych  przez  siebie  prac  oraz  dostarczenia</w:t>
      </w:r>
      <w:r w:rsidR="00036990" w:rsidRPr="00A15D0A">
        <w:rPr>
          <w:rFonts w:cstheme="minorHAnsi"/>
        </w:rPr>
        <w:t xml:space="preserve"> </w:t>
      </w:r>
      <w:r w:rsidR="00377FD9">
        <w:rPr>
          <w:rFonts w:cstheme="minorHAnsi"/>
        </w:rPr>
        <w:t>ich Zamawiającemu</w:t>
      </w:r>
      <w:r w:rsidR="00733C48">
        <w:rPr>
          <w:rFonts w:cstheme="minorHAnsi"/>
        </w:rPr>
        <w:t xml:space="preserve"> w ciągu 7 dni od wykonania serwisu. W protokole powinno</w:t>
      </w:r>
      <w:r w:rsidRPr="00A15D0A">
        <w:rPr>
          <w:rFonts w:cstheme="minorHAnsi"/>
        </w:rPr>
        <w:t xml:space="preserve"> znajdować </w:t>
      </w:r>
      <w:r w:rsidR="00733C48">
        <w:rPr>
          <w:rFonts w:cstheme="minorHAnsi"/>
        </w:rPr>
        <w:t xml:space="preserve">się </w:t>
      </w:r>
      <w:r w:rsidRPr="00A15D0A">
        <w:rPr>
          <w:rFonts w:cstheme="minorHAnsi"/>
        </w:rPr>
        <w:t>pisemne potwierdzenie wykonanych prac przez  osoby rozliczające prace ze strony Zamawiającego</w:t>
      </w:r>
      <w:r w:rsidR="00B66A31" w:rsidRPr="00B66A31">
        <w:rPr>
          <w:rFonts w:cstheme="minorHAnsi"/>
          <w:color w:val="FF0000"/>
        </w:rPr>
        <w:t xml:space="preserve"> </w:t>
      </w:r>
      <w:r w:rsidR="00B66A31" w:rsidRPr="00DB50B4">
        <w:rPr>
          <w:rFonts w:cstheme="minorHAnsi"/>
        </w:rPr>
        <w:t>(pracownicy ZK</w:t>
      </w:r>
      <w:r w:rsidR="004942E5" w:rsidRPr="00DB50B4">
        <w:rPr>
          <w:rFonts w:cstheme="minorHAnsi"/>
        </w:rPr>
        <w:t>, Z1, Z4</w:t>
      </w:r>
      <w:r w:rsidR="00B66A31" w:rsidRPr="00DB50B4">
        <w:rPr>
          <w:rFonts w:cstheme="minorHAnsi"/>
        </w:rPr>
        <w:t>)</w:t>
      </w:r>
      <w:r w:rsidR="00733C48">
        <w:rPr>
          <w:rFonts w:cstheme="minorHAnsi"/>
        </w:rPr>
        <w:t>. Kopię protokołu należy załączyć do faktury.</w:t>
      </w:r>
    </w:p>
    <w:p w14:paraId="469CBF82" w14:textId="5A6E937A" w:rsidR="00A35D63" w:rsidRPr="00F26F1E" w:rsidRDefault="00A35D63" w:rsidP="00BF39D5">
      <w:pPr>
        <w:pStyle w:val="Akapitzlist"/>
        <w:numPr>
          <w:ilvl w:val="0"/>
          <w:numId w:val="5"/>
        </w:numPr>
        <w:spacing w:line="360" w:lineRule="auto"/>
        <w:jc w:val="both"/>
        <w:rPr>
          <w:rFonts w:cstheme="minorHAnsi"/>
          <w:color w:val="548DD4" w:themeColor="text2" w:themeTint="99"/>
        </w:rPr>
      </w:pPr>
      <w:r w:rsidRPr="00DB50B4">
        <w:rPr>
          <w:rFonts w:cstheme="minorHAnsi"/>
        </w:rPr>
        <w:t>W przypadku kotłowni eksploatowanych przez KPEC</w:t>
      </w:r>
      <w:r w:rsidR="00DB50B4" w:rsidRPr="00DB50B4">
        <w:rPr>
          <w:rFonts w:cstheme="minorHAnsi"/>
        </w:rPr>
        <w:t xml:space="preserve">, </w:t>
      </w:r>
      <w:r w:rsidR="008C0A94">
        <w:rPr>
          <w:rFonts w:cstheme="minorHAnsi"/>
        </w:rPr>
        <w:t>(</w:t>
      </w:r>
      <w:r w:rsidR="00DB50B4" w:rsidRPr="00DB50B4">
        <w:rPr>
          <w:rFonts w:cstheme="minorHAnsi"/>
        </w:rPr>
        <w:t>których KPEC</w:t>
      </w:r>
      <w:r w:rsidRPr="00DB50B4">
        <w:rPr>
          <w:rFonts w:cstheme="minorHAnsi"/>
        </w:rPr>
        <w:t xml:space="preserve"> nie jest właścicielem</w:t>
      </w:r>
      <w:r w:rsidR="008C0A94">
        <w:rPr>
          <w:rFonts w:cstheme="minorHAnsi"/>
        </w:rPr>
        <w:t>)</w:t>
      </w:r>
      <w:r w:rsidR="00DB50B4" w:rsidRPr="00DB50B4">
        <w:rPr>
          <w:rFonts w:cstheme="minorHAnsi"/>
        </w:rPr>
        <w:t>,</w:t>
      </w:r>
      <w:r w:rsidRPr="00DB50B4">
        <w:rPr>
          <w:rFonts w:cstheme="minorHAnsi"/>
        </w:rPr>
        <w:t xml:space="preserve"> </w:t>
      </w:r>
      <w:r w:rsidR="001173CE" w:rsidRPr="00DB50B4">
        <w:rPr>
          <w:rFonts w:cstheme="minorHAnsi"/>
        </w:rPr>
        <w:t xml:space="preserve">wszelkie prace, wymiany i czynności obsługowe należy wykonywać w porozumieniu </w:t>
      </w:r>
      <w:r w:rsidR="0042417F" w:rsidRPr="00DB50B4">
        <w:rPr>
          <w:rFonts w:cstheme="minorHAnsi"/>
        </w:rPr>
        <w:br/>
      </w:r>
      <w:r w:rsidR="001173CE" w:rsidRPr="00DB50B4">
        <w:rPr>
          <w:rFonts w:cstheme="minorHAnsi"/>
        </w:rPr>
        <w:t>z właścicielem obiektu. Protokoły</w:t>
      </w:r>
      <w:r w:rsidR="0042417F" w:rsidRPr="00DB50B4">
        <w:rPr>
          <w:rFonts w:cstheme="minorHAnsi"/>
        </w:rPr>
        <w:t xml:space="preserve"> z wykonywanych prac dostarczyć Zamawiającemu </w:t>
      </w:r>
      <w:r w:rsidR="0042417F" w:rsidRPr="00DB50B4">
        <w:rPr>
          <w:rFonts w:cstheme="minorHAnsi"/>
        </w:rPr>
        <w:br/>
        <w:t xml:space="preserve">i właścicielowi obiektu. </w:t>
      </w:r>
      <w:r w:rsidR="0005012A">
        <w:rPr>
          <w:rFonts w:cstheme="minorHAnsi"/>
        </w:rPr>
        <w:t>Rozliczenie prac nastąpi po otrzymaniu kosztorysu i wyżej wymienionych protokołów.</w:t>
      </w:r>
    </w:p>
    <w:p w14:paraId="066BB2E6" w14:textId="2619B2FD" w:rsidR="009B167B" w:rsidRPr="00A15D0A" w:rsidRDefault="009B167B" w:rsidP="00BF39D5">
      <w:pPr>
        <w:pStyle w:val="Akapitzlist"/>
        <w:numPr>
          <w:ilvl w:val="0"/>
          <w:numId w:val="5"/>
        </w:numPr>
        <w:spacing w:line="360" w:lineRule="auto"/>
        <w:jc w:val="both"/>
        <w:rPr>
          <w:rFonts w:cstheme="minorHAnsi"/>
        </w:rPr>
      </w:pPr>
      <w:r w:rsidRPr="00A15D0A">
        <w:rPr>
          <w:rFonts w:cstheme="minorHAnsi"/>
        </w:rPr>
        <w:t xml:space="preserve">Szczegółowy  wykaz  placówek,  objętych  zamówieniem  określa  załącznik  nr  </w:t>
      </w:r>
      <w:r w:rsidR="00AC5C15" w:rsidRPr="00A15D0A">
        <w:rPr>
          <w:rFonts w:cstheme="minorHAnsi"/>
        </w:rPr>
        <w:t>1</w:t>
      </w:r>
      <w:r w:rsidRPr="00A15D0A">
        <w:rPr>
          <w:rFonts w:cstheme="minorHAnsi"/>
        </w:rPr>
        <w:t xml:space="preserve">  do  umowy  Zamawiający  zastrzega  sobie  możliwość  zmiany  ilości  podlegających  obsłudze  ko</w:t>
      </w:r>
      <w:r w:rsidR="00036990" w:rsidRPr="00A15D0A">
        <w:rPr>
          <w:rFonts w:cstheme="minorHAnsi"/>
        </w:rPr>
        <w:t xml:space="preserve">tłowni </w:t>
      </w:r>
      <w:r w:rsidR="0000739B">
        <w:rPr>
          <w:rFonts w:cstheme="minorHAnsi"/>
        </w:rPr>
        <w:br/>
      </w:r>
      <w:r w:rsidR="00036990" w:rsidRPr="00A15D0A">
        <w:rPr>
          <w:rFonts w:cstheme="minorHAnsi"/>
        </w:rPr>
        <w:t xml:space="preserve">i  kotłów </w:t>
      </w:r>
      <w:r w:rsidRPr="00A15D0A">
        <w:rPr>
          <w:rFonts w:cstheme="minorHAnsi"/>
        </w:rPr>
        <w:t xml:space="preserve">a  także  zmiany  rodzajów  kotłów  (np.  na  skutek  likwidacji  kotłowni  czy  kotła  lub  wymiany zainstalowanych  w  kotłowniach  kotłów  na  inne).  Z  tego  tytułu  Wykonawcy  </w:t>
      </w:r>
      <w:r w:rsidR="002E2B1B">
        <w:rPr>
          <w:rFonts w:cstheme="minorHAnsi"/>
        </w:rPr>
        <w:t xml:space="preserve">przysługuje prawo weryfikacji stawek wynagrodzenia za usługi serwisowe poprzez negocjację Stron Umowy. </w:t>
      </w:r>
      <w:r w:rsidRPr="00A15D0A">
        <w:rPr>
          <w:rFonts w:cstheme="minorHAnsi"/>
        </w:rPr>
        <w:t xml:space="preserve">Wykonawca  otrzyma  wyłącznie  wynagrodzenie  za  usługi  rzeczywiście  świadczone  w  ramach serwisowania kotłowni. </w:t>
      </w:r>
    </w:p>
    <w:p w14:paraId="6CBADEC5" w14:textId="7BA463E0" w:rsidR="009B167B" w:rsidRDefault="009B167B" w:rsidP="00BF39D5">
      <w:pPr>
        <w:pStyle w:val="Akapitzlist"/>
        <w:numPr>
          <w:ilvl w:val="0"/>
          <w:numId w:val="5"/>
        </w:numPr>
        <w:spacing w:line="360" w:lineRule="auto"/>
        <w:jc w:val="both"/>
        <w:rPr>
          <w:rFonts w:cstheme="minorHAnsi"/>
        </w:rPr>
      </w:pPr>
      <w:r w:rsidRPr="00A15D0A">
        <w:rPr>
          <w:rFonts w:cstheme="minorHAnsi"/>
        </w:rPr>
        <w:t xml:space="preserve">W  przypadku  wystąpienia  jakichkolwiek  trudności  w  świadczeniu  przez  Wykonawcę  usług serwisowych  zgodnie  z  ustaleniami  umownymi,  zobowiązany  jest  on  niezwłocznie  </w:t>
      </w:r>
      <w:r w:rsidR="00036990" w:rsidRPr="00A15D0A">
        <w:rPr>
          <w:rFonts w:cstheme="minorHAnsi"/>
        </w:rPr>
        <w:t>p</w:t>
      </w:r>
      <w:r w:rsidRPr="00A15D0A">
        <w:rPr>
          <w:rFonts w:cstheme="minorHAnsi"/>
        </w:rPr>
        <w:t xml:space="preserve">oinformować pisemnie o tym fakcie Zamawiającego. </w:t>
      </w:r>
    </w:p>
    <w:p w14:paraId="6C988295" w14:textId="31D671DC" w:rsidR="00197251" w:rsidRDefault="00197251" w:rsidP="00197251">
      <w:pPr>
        <w:pStyle w:val="Akapitzlist"/>
        <w:spacing w:line="360" w:lineRule="auto"/>
        <w:ind w:left="766"/>
        <w:jc w:val="both"/>
        <w:rPr>
          <w:rFonts w:cstheme="minorHAnsi"/>
        </w:rPr>
      </w:pPr>
    </w:p>
    <w:p w14:paraId="0ADAD5C6" w14:textId="0847C009" w:rsidR="00197251" w:rsidRDefault="00197251" w:rsidP="00197251">
      <w:pPr>
        <w:pStyle w:val="Akapitzlist"/>
        <w:spacing w:line="360" w:lineRule="auto"/>
        <w:ind w:left="766"/>
        <w:jc w:val="both"/>
        <w:rPr>
          <w:rFonts w:cstheme="minorHAnsi"/>
        </w:rPr>
      </w:pPr>
    </w:p>
    <w:p w14:paraId="439EC81A" w14:textId="3D6F5514" w:rsidR="00197251" w:rsidRDefault="00197251" w:rsidP="00197251">
      <w:pPr>
        <w:pStyle w:val="Akapitzlist"/>
        <w:spacing w:line="360" w:lineRule="auto"/>
        <w:ind w:left="766"/>
        <w:jc w:val="both"/>
        <w:rPr>
          <w:rFonts w:cstheme="minorHAnsi"/>
        </w:rPr>
      </w:pPr>
    </w:p>
    <w:p w14:paraId="731FAC9D" w14:textId="77777777" w:rsidR="00197251" w:rsidRPr="00A15D0A" w:rsidRDefault="00197251" w:rsidP="00197251">
      <w:pPr>
        <w:pStyle w:val="Akapitzlist"/>
        <w:spacing w:line="360" w:lineRule="auto"/>
        <w:ind w:left="766"/>
        <w:jc w:val="both"/>
        <w:rPr>
          <w:rFonts w:cstheme="minorHAnsi"/>
        </w:rPr>
      </w:pPr>
    </w:p>
    <w:p w14:paraId="580114C4" w14:textId="77777777" w:rsidR="009B167B" w:rsidRPr="00A15D0A" w:rsidRDefault="00475761" w:rsidP="00160714">
      <w:pPr>
        <w:spacing w:line="360" w:lineRule="auto"/>
        <w:jc w:val="center"/>
        <w:rPr>
          <w:rFonts w:cstheme="minorHAnsi"/>
        </w:rPr>
      </w:pPr>
      <w:r w:rsidRPr="00A15D0A">
        <w:rPr>
          <w:rFonts w:cstheme="minorHAnsi"/>
        </w:rPr>
        <w:lastRenderedPageBreak/>
        <w:t xml:space="preserve">§ </w:t>
      </w:r>
      <w:r w:rsidR="00DA044C">
        <w:rPr>
          <w:rFonts w:cstheme="minorHAnsi"/>
        </w:rPr>
        <w:t>3</w:t>
      </w:r>
    </w:p>
    <w:p w14:paraId="5A041C57" w14:textId="77777777" w:rsidR="00BF39D5" w:rsidRDefault="00BF39D5" w:rsidP="00BF39D5">
      <w:pPr>
        <w:pStyle w:val="Akapitzlist"/>
        <w:spacing w:line="360" w:lineRule="auto"/>
        <w:ind w:left="405"/>
        <w:jc w:val="both"/>
        <w:rPr>
          <w:rFonts w:cstheme="minorHAnsi"/>
        </w:rPr>
      </w:pPr>
    </w:p>
    <w:p w14:paraId="3C867DF1" w14:textId="68CA09D0" w:rsidR="009B167B" w:rsidRDefault="009B167B" w:rsidP="00160714">
      <w:pPr>
        <w:pStyle w:val="Akapitzlist"/>
        <w:numPr>
          <w:ilvl w:val="0"/>
          <w:numId w:val="17"/>
        </w:numPr>
        <w:spacing w:line="360" w:lineRule="auto"/>
        <w:jc w:val="both"/>
        <w:rPr>
          <w:rFonts w:cstheme="minorHAnsi"/>
        </w:rPr>
      </w:pPr>
      <w:r w:rsidRPr="00A15D0A">
        <w:rPr>
          <w:rFonts w:cstheme="minorHAnsi"/>
        </w:rPr>
        <w:t xml:space="preserve">Umowa zostaje zawarta na </w:t>
      </w:r>
      <w:r w:rsidR="00841ABA">
        <w:rPr>
          <w:rFonts w:cstheme="minorHAnsi"/>
        </w:rPr>
        <w:t xml:space="preserve">okres od </w:t>
      </w:r>
      <w:r w:rsidR="00472EEF">
        <w:rPr>
          <w:rFonts w:cstheme="minorHAnsi"/>
        </w:rPr>
        <w:t xml:space="preserve">momentu podpisania umowy </w:t>
      </w:r>
      <w:r w:rsidR="00841ABA">
        <w:rPr>
          <w:rFonts w:cstheme="minorHAnsi"/>
        </w:rPr>
        <w:t>do 30.09.2023 r</w:t>
      </w:r>
      <w:r w:rsidR="00B82F6C">
        <w:rPr>
          <w:rFonts w:cstheme="minorHAnsi"/>
        </w:rPr>
        <w:t>.</w:t>
      </w:r>
    </w:p>
    <w:p w14:paraId="0E9A5F1F" w14:textId="00835969" w:rsidR="00DA044C" w:rsidRDefault="00DA044C" w:rsidP="00160714">
      <w:pPr>
        <w:pStyle w:val="Akapitzlist"/>
        <w:numPr>
          <w:ilvl w:val="0"/>
          <w:numId w:val="17"/>
        </w:numPr>
        <w:spacing w:line="360" w:lineRule="auto"/>
        <w:jc w:val="both"/>
        <w:rPr>
          <w:rFonts w:cstheme="minorHAnsi"/>
        </w:rPr>
      </w:pPr>
      <w:r>
        <w:rPr>
          <w:rFonts w:cstheme="minorHAnsi"/>
        </w:rPr>
        <w:t>Umowa może zostać wypowiedziana w formie pisemnej przez każdą ze stron z zachowaniem trzymiesięcznego okresu wypowiedzenia.</w:t>
      </w:r>
    </w:p>
    <w:p w14:paraId="06BCA201" w14:textId="4731FEFD" w:rsidR="00BF39D5" w:rsidRPr="00BF39D5" w:rsidRDefault="00841ABA" w:rsidP="00BF39D5">
      <w:pPr>
        <w:pStyle w:val="Akapitzlist"/>
        <w:numPr>
          <w:ilvl w:val="0"/>
          <w:numId w:val="17"/>
        </w:numPr>
        <w:spacing w:line="360" w:lineRule="auto"/>
        <w:jc w:val="both"/>
        <w:rPr>
          <w:rFonts w:cstheme="minorHAnsi"/>
        </w:rPr>
      </w:pPr>
      <w:r>
        <w:rPr>
          <w:rFonts w:cstheme="minorHAnsi"/>
        </w:rPr>
        <w:t>Strony dopuszczają możliwość przedłużenia okresu obowiązywania umowy za obustronną porozumieniem.</w:t>
      </w:r>
    </w:p>
    <w:p w14:paraId="533FD033" w14:textId="77777777" w:rsidR="009B167B" w:rsidRPr="00A15D0A" w:rsidRDefault="009B167B" w:rsidP="00160714">
      <w:pPr>
        <w:spacing w:line="360" w:lineRule="auto"/>
        <w:jc w:val="center"/>
        <w:rPr>
          <w:rFonts w:cstheme="minorHAnsi"/>
        </w:rPr>
      </w:pPr>
      <w:r w:rsidRPr="00A15D0A">
        <w:rPr>
          <w:rFonts w:cstheme="minorHAnsi"/>
        </w:rPr>
        <w:t xml:space="preserve">§ </w:t>
      </w:r>
      <w:r w:rsidR="00DA044C">
        <w:rPr>
          <w:rFonts w:cstheme="minorHAnsi"/>
        </w:rPr>
        <w:t>4</w:t>
      </w:r>
    </w:p>
    <w:p w14:paraId="5223073F" w14:textId="27938E8E" w:rsidR="00D51832" w:rsidRPr="00A15D0A" w:rsidRDefault="005C048A" w:rsidP="00160714">
      <w:pPr>
        <w:pStyle w:val="Akapitzlist"/>
        <w:numPr>
          <w:ilvl w:val="0"/>
          <w:numId w:val="18"/>
        </w:numPr>
        <w:spacing w:line="360" w:lineRule="auto"/>
        <w:jc w:val="both"/>
        <w:rPr>
          <w:rFonts w:cstheme="minorHAnsi"/>
        </w:rPr>
      </w:pPr>
      <w:r>
        <w:rPr>
          <w:rFonts w:cstheme="minorHAnsi"/>
        </w:rPr>
        <w:t>Nadzór prac</w:t>
      </w:r>
      <w:r w:rsidR="009B167B" w:rsidRPr="00A15D0A">
        <w:rPr>
          <w:rFonts w:cstheme="minorHAnsi"/>
        </w:rPr>
        <w:t xml:space="preserve"> wynikaj</w:t>
      </w:r>
      <w:r>
        <w:rPr>
          <w:rFonts w:cstheme="minorHAnsi"/>
        </w:rPr>
        <w:t xml:space="preserve">ących z niniejszej umowy  z </w:t>
      </w:r>
      <w:r w:rsidR="009B167B" w:rsidRPr="00A15D0A">
        <w:rPr>
          <w:rFonts w:cstheme="minorHAnsi"/>
        </w:rPr>
        <w:t>ramienia</w:t>
      </w:r>
      <w:r w:rsidR="00D51832" w:rsidRPr="00A15D0A">
        <w:rPr>
          <w:rFonts w:cstheme="minorHAnsi"/>
        </w:rPr>
        <w:t xml:space="preserve"> Zamawiającego  pełnić  będzie:</w:t>
      </w:r>
    </w:p>
    <w:p w14:paraId="24D9EA1C" w14:textId="7717B765" w:rsidR="00D51832" w:rsidRDefault="00F3404F" w:rsidP="00160714">
      <w:pPr>
        <w:spacing w:line="360" w:lineRule="auto"/>
        <w:ind w:left="426"/>
        <w:jc w:val="both"/>
        <w:rPr>
          <w:rFonts w:cstheme="minorHAnsi"/>
        </w:rPr>
      </w:pPr>
      <w:r>
        <w:rPr>
          <w:rFonts w:cstheme="minorHAnsi"/>
        </w:rPr>
        <w:t xml:space="preserve">- </w:t>
      </w:r>
      <w:r w:rsidR="00DA0EA5">
        <w:rPr>
          <w:rFonts w:cstheme="minorHAnsi"/>
        </w:rPr>
        <w:t xml:space="preserve">p. </w:t>
      </w:r>
      <w:r>
        <w:rPr>
          <w:rFonts w:cstheme="minorHAnsi"/>
        </w:rPr>
        <w:t>Dariusz Ryba</w:t>
      </w:r>
      <w:r w:rsidR="00D51832" w:rsidRPr="00A15D0A">
        <w:rPr>
          <w:rFonts w:cstheme="minorHAnsi"/>
        </w:rPr>
        <w:t xml:space="preserve"> tel</w:t>
      </w:r>
      <w:r w:rsidR="0005012A">
        <w:rPr>
          <w:rFonts w:cstheme="minorHAnsi"/>
        </w:rPr>
        <w:t>.</w:t>
      </w:r>
      <w:r w:rsidR="00D51832" w:rsidRPr="00A15D0A">
        <w:rPr>
          <w:rFonts w:cstheme="minorHAnsi"/>
        </w:rPr>
        <w:t>:</w:t>
      </w:r>
      <w:r w:rsidR="0085595B">
        <w:rPr>
          <w:rFonts w:cstheme="minorHAnsi"/>
        </w:rPr>
        <w:t xml:space="preserve">   </w:t>
      </w:r>
      <w:r w:rsidR="0085595B" w:rsidRPr="0085595B">
        <w:rPr>
          <w:rFonts w:cstheme="minorHAnsi"/>
        </w:rPr>
        <w:t>52 30 45 252</w:t>
      </w:r>
    </w:p>
    <w:p w14:paraId="2138E023" w14:textId="6C0EA004" w:rsidR="0005012A" w:rsidRPr="00A15D0A" w:rsidRDefault="0005012A" w:rsidP="00160714">
      <w:pPr>
        <w:spacing w:line="360" w:lineRule="auto"/>
        <w:ind w:left="426"/>
        <w:jc w:val="both"/>
        <w:rPr>
          <w:rFonts w:cstheme="minorHAnsi"/>
        </w:rPr>
      </w:pPr>
      <w:r>
        <w:rPr>
          <w:rFonts w:cstheme="minorHAnsi"/>
        </w:rPr>
        <w:t xml:space="preserve">- Krzysztof Sterma tel.: </w:t>
      </w:r>
      <w:r w:rsidR="0085595B">
        <w:rPr>
          <w:rFonts w:cstheme="minorHAnsi"/>
        </w:rPr>
        <w:t>5</w:t>
      </w:r>
      <w:r w:rsidR="0085595B" w:rsidRPr="0085595B">
        <w:rPr>
          <w:rFonts w:cstheme="minorHAnsi"/>
        </w:rPr>
        <w:t>2 30 45 309</w:t>
      </w:r>
    </w:p>
    <w:p w14:paraId="449D380E" w14:textId="206884B4" w:rsidR="00E0077F" w:rsidRDefault="009B167B" w:rsidP="00160714">
      <w:pPr>
        <w:pStyle w:val="Akapitzlist"/>
        <w:numPr>
          <w:ilvl w:val="0"/>
          <w:numId w:val="18"/>
        </w:numPr>
        <w:spacing w:line="360" w:lineRule="auto"/>
        <w:jc w:val="both"/>
        <w:rPr>
          <w:rFonts w:cstheme="minorHAnsi"/>
        </w:rPr>
      </w:pPr>
      <w:r w:rsidRPr="00A15D0A">
        <w:rPr>
          <w:rFonts w:cstheme="minorHAnsi"/>
        </w:rPr>
        <w:t>Osob</w:t>
      </w:r>
      <w:r w:rsidR="005C048A">
        <w:rPr>
          <w:rFonts w:cstheme="minorHAnsi"/>
        </w:rPr>
        <w:t>a upoważniona</w:t>
      </w:r>
      <w:r w:rsidRPr="00A15D0A">
        <w:rPr>
          <w:rFonts w:cstheme="minorHAnsi"/>
        </w:rPr>
        <w:t xml:space="preserve"> z ramienia Wykonawcy do bezpośrednich kontaktów z </w:t>
      </w:r>
      <w:r w:rsidR="00036990" w:rsidRPr="00A15D0A">
        <w:rPr>
          <w:rFonts w:cstheme="minorHAnsi"/>
        </w:rPr>
        <w:t>Zamawiającym</w:t>
      </w:r>
      <w:r w:rsidR="005C048A">
        <w:rPr>
          <w:rFonts w:cstheme="minorHAnsi"/>
        </w:rPr>
        <w:t>:</w:t>
      </w:r>
    </w:p>
    <w:p w14:paraId="56F6EF10" w14:textId="36FEA317" w:rsidR="009B167B" w:rsidRPr="00DB50B4" w:rsidRDefault="00E0077F" w:rsidP="00160714">
      <w:pPr>
        <w:pStyle w:val="Akapitzlist"/>
        <w:spacing w:line="360" w:lineRule="auto"/>
        <w:ind w:left="405"/>
        <w:jc w:val="both"/>
        <w:rPr>
          <w:rFonts w:cstheme="minorHAnsi"/>
        </w:rPr>
      </w:pPr>
      <w:r w:rsidRPr="00DB50B4">
        <w:rPr>
          <w:rFonts w:cstheme="minorHAnsi"/>
        </w:rPr>
        <w:t xml:space="preserve">- </w:t>
      </w:r>
      <w:r w:rsidR="009B167B" w:rsidRPr="00DB50B4">
        <w:rPr>
          <w:rFonts w:cstheme="minorHAnsi"/>
        </w:rPr>
        <w:t>……………………………………………</w:t>
      </w:r>
      <w:r w:rsidRPr="00DB50B4">
        <w:rPr>
          <w:rFonts w:cstheme="minorHAnsi"/>
        </w:rPr>
        <w:t xml:space="preserve"> tel: …………………………………. email:</w:t>
      </w:r>
      <w:r w:rsidR="009B167B" w:rsidRPr="00DB50B4">
        <w:rPr>
          <w:rFonts w:cstheme="minorHAnsi"/>
        </w:rPr>
        <w:t xml:space="preserve"> </w:t>
      </w:r>
    </w:p>
    <w:p w14:paraId="5A3E302C" w14:textId="77777777" w:rsidR="009B167B" w:rsidRPr="00A15D0A" w:rsidRDefault="00DA044C" w:rsidP="00160714">
      <w:pPr>
        <w:spacing w:line="360" w:lineRule="auto"/>
        <w:jc w:val="center"/>
        <w:rPr>
          <w:rFonts w:cstheme="minorHAnsi"/>
        </w:rPr>
      </w:pPr>
      <w:r>
        <w:rPr>
          <w:rFonts w:cstheme="minorHAnsi"/>
        </w:rPr>
        <w:t>§ 5</w:t>
      </w:r>
    </w:p>
    <w:p w14:paraId="1ECAEF63" w14:textId="77777777" w:rsidR="00B831B2" w:rsidRPr="00A15D0A" w:rsidRDefault="009B167B" w:rsidP="00160714">
      <w:pPr>
        <w:pStyle w:val="Akapitzlist"/>
        <w:numPr>
          <w:ilvl w:val="0"/>
          <w:numId w:val="19"/>
        </w:numPr>
        <w:spacing w:line="360" w:lineRule="auto"/>
        <w:jc w:val="both"/>
        <w:rPr>
          <w:rFonts w:cstheme="minorHAnsi"/>
        </w:rPr>
      </w:pPr>
      <w:r w:rsidRPr="00A15D0A">
        <w:rPr>
          <w:rFonts w:cstheme="minorHAnsi"/>
        </w:rPr>
        <w:t xml:space="preserve">Strony ustalają następujące wynagrodzenie za wykonanie przedmiotu umowy: </w:t>
      </w:r>
    </w:p>
    <w:p w14:paraId="0D91C481" w14:textId="24047305" w:rsidR="00933F4A" w:rsidRDefault="00AC5C15" w:rsidP="00572E6E">
      <w:pPr>
        <w:pStyle w:val="Akapitzlist"/>
        <w:numPr>
          <w:ilvl w:val="0"/>
          <w:numId w:val="35"/>
        </w:numPr>
        <w:spacing w:line="360" w:lineRule="auto"/>
        <w:jc w:val="both"/>
        <w:rPr>
          <w:rFonts w:cstheme="minorHAnsi"/>
        </w:rPr>
      </w:pPr>
      <w:r w:rsidRPr="00572E6E">
        <w:rPr>
          <w:rFonts w:cstheme="minorHAnsi"/>
        </w:rPr>
        <w:t xml:space="preserve">stawka serwisowa </w:t>
      </w:r>
      <w:r w:rsidR="00933F4A">
        <w:rPr>
          <w:rFonts w:cstheme="minorHAnsi"/>
        </w:rPr>
        <w:t>za zlecone usługi według stawki roboczogodziny  ustalanej przez KPEC na dany rok kalendarzowy. W 2022 roku stawka roboczogodziny wynosi 31,92 zł netto (39,26 zł brutto).</w:t>
      </w:r>
    </w:p>
    <w:p w14:paraId="4A6E316C" w14:textId="38CF38D7" w:rsidR="001B54D4" w:rsidRPr="00572E6E" w:rsidRDefault="00DA044C" w:rsidP="00572E6E">
      <w:pPr>
        <w:pStyle w:val="Akapitzlist"/>
        <w:numPr>
          <w:ilvl w:val="0"/>
          <w:numId w:val="35"/>
        </w:numPr>
        <w:spacing w:line="360" w:lineRule="auto"/>
        <w:jc w:val="both"/>
        <w:rPr>
          <w:rFonts w:cstheme="minorHAnsi"/>
        </w:rPr>
      </w:pPr>
      <w:r w:rsidRPr="00572E6E">
        <w:rPr>
          <w:rFonts w:cstheme="minorHAnsi"/>
        </w:rPr>
        <w:t>wartość przeglądu rocznego dla każdej lokalizacji</w:t>
      </w:r>
      <w:r w:rsidR="0074377E" w:rsidRPr="00572E6E">
        <w:rPr>
          <w:rFonts w:cstheme="minorHAnsi"/>
        </w:rPr>
        <w:t>:</w:t>
      </w:r>
    </w:p>
    <w:tbl>
      <w:tblPr>
        <w:tblW w:w="6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
        <w:gridCol w:w="2443"/>
        <w:gridCol w:w="1837"/>
        <w:gridCol w:w="1984"/>
      </w:tblGrid>
      <w:tr w:rsidR="007A2144" w:rsidRPr="001B54D4" w14:paraId="230C6F02" w14:textId="77777777" w:rsidTr="007A2144">
        <w:trPr>
          <w:trHeight w:val="398"/>
          <w:jc w:val="center"/>
        </w:trPr>
        <w:tc>
          <w:tcPr>
            <w:tcW w:w="398" w:type="dxa"/>
            <w:shd w:val="clear" w:color="000000" w:fill="F2F2F2"/>
            <w:noWrap/>
            <w:vAlign w:val="center"/>
            <w:hideMark/>
          </w:tcPr>
          <w:p w14:paraId="38F4C13C" w14:textId="77777777" w:rsidR="007A2144" w:rsidRPr="007D03C4" w:rsidRDefault="007A2144" w:rsidP="007A2144">
            <w:pPr>
              <w:spacing w:after="0"/>
              <w:jc w:val="center"/>
              <w:rPr>
                <w:rFonts w:ascii="Calibri" w:eastAsia="Times New Roman" w:hAnsi="Calibri" w:cs="Calibri"/>
                <w:b/>
                <w:bCs/>
                <w:sz w:val="20"/>
                <w:szCs w:val="20"/>
                <w:lang w:eastAsia="pl-PL"/>
              </w:rPr>
            </w:pPr>
            <w:r w:rsidRPr="007D03C4">
              <w:rPr>
                <w:rFonts w:ascii="Calibri" w:eastAsia="Times New Roman" w:hAnsi="Calibri" w:cs="Calibri"/>
                <w:b/>
                <w:bCs/>
                <w:sz w:val="20"/>
                <w:szCs w:val="20"/>
                <w:lang w:eastAsia="pl-PL"/>
              </w:rPr>
              <w:t>L.p</w:t>
            </w:r>
          </w:p>
        </w:tc>
        <w:tc>
          <w:tcPr>
            <w:tcW w:w="2443" w:type="dxa"/>
            <w:shd w:val="clear" w:color="000000" w:fill="F2F2F2"/>
            <w:noWrap/>
            <w:vAlign w:val="center"/>
            <w:hideMark/>
          </w:tcPr>
          <w:p w14:paraId="20A5EA5F" w14:textId="77777777" w:rsidR="007A2144" w:rsidRPr="007D03C4" w:rsidRDefault="007A2144" w:rsidP="007A2144">
            <w:pPr>
              <w:spacing w:after="0"/>
              <w:rPr>
                <w:rFonts w:ascii="Calibri" w:eastAsia="Times New Roman" w:hAnsi="Calibri" w:cs="Calibri"/>
                <w:b/>
                <w:bCs/>
                <w:lang w:eastAsia="pl-PL"/>
              </w:rPr>
            </w:pPr>
            <w:r w:rsidRPr="007D03C4">
              <w:rPr>
                <w:rFonts w:ascii="Calibri" w:eastAsia="Times New Roman" w:hAnsi="Calibri" w:cs="Calibri"/>
                <w:b/>
                <w:bCs/>
                <w:lang w:eastAsia="pl-PL"/>
              </w:rPr>
              <w:t>Adres kotłowni</w:t>
            </w:r>
          </w:p>
        </w:tc>
        <w:tc>
          <w:tcPr>
            <w:tcW w:w="1837" w:type="dxa"/>
            <w:shd w:val="clear" w:color="000000" w:fill="F2F2F2"/>
            <w:vAlign w:val="center"/>
            <w:hideMark/>
          </w:tcPr>
          <w:p w14:paraId="181D149B" w14:textId="77777777" w:rsidR="007A2144" w:rsidRPr="007D03C4" w:rsidRDefault="007A2144" w:rsidP="007A2144">
            <w:pPr>
              <w:spacing w:after="0"/>
              <w:jc w:val="center"/>
              <w:rPr>
                <w:rFonts w:ascii="Calibri" w:eastAsia="Times New Roman" w:hAnsi="Calibri" w:cs="Calibri"/>
                <w:b/>
                <w:bCs/>
                <w:color w:val="000000"/>
                <w:lang w:eastAsia="pl-PL"/>
              </w:rPr>
            </w:pPr>
            <w:r w:rsidRPr="007D03C4">
              <w:rPr>
                <w:rFonts w:ascii="Calibri" w:eastAsia="Times New Roman" w:hAnsi="Calibri" w:cs="Calibri"/>
                <w:b/>
                <w:bCs/>
                <w:color w:val="000000"/>
                <w:lang w:eastAsia="pl-PL"/>
              </w:rPr>
              <w:t>Wartość netto [zł]</w:t>
            </w:r>
          </w:p>
        </w:tc>
        <w:tc>
          <w:tcPr>
            <w:tcW w:w="1984" w:type="dxa"/>
            <w:shd w:val="clear" w:color="000000" w:fill="F2F2F2"/>
            <w:vAlign w:val="center"/>
            <w:hideMark/>
          </w:tcPr>
          <w:p w14:paraId="2EAC4CD6" w14:textId="77777777" w:rsidR="007A2144" w:rsidRPr="007D03C4" w:rsidRDefault="007A2144" w:rsidP="007A2144">
            <w:pPr>
              <w:spacing w:after="0"/>
              <w:jc w:val="center"/>
              <w:rPr>
                <w:rFonts w:ascii="Calibri" w:eastAsia="Times New Roman" w:hAnsi="Calibri" w:cs="Calibri"/>
                <w:b/>
                <w:bCs/>
                <w:color w:val="000000"/>
                <w:lang w:eastAsia="pl-PL"/>
              </w:rPr>
            </w:pPr>
            <w:r w:rsidRPr="007D03C4">
              <w:rPr>
                <w:rFonts w:ascii="Calibri" w:eastAsia="Times New Roman" w:hAnsi="Calibri" w:cs="Calibri"/>
                <w:b/>
                <w:bCs/>
                <w:color w:val="000000"/>
                <w:lang w:eastAsia="pl-PL"/>
              </w:rPr>
              <w:t>Wartość brutto [zł]</w:t>
            </w:r>
          </w:p>
        </w:tc>
      </w:tr>
      <w:tr w:rsidR="007A2144" w:rsidRPr="001B54D4" w14:paraId="3CC72CA2" w14:textId="77777777" w:rsidTr="007A2144">
        <w:trPr>
          <w:trHeight w:val="181"/>
          <w:jc w:val="center"/>
        </w:trPr>
        <w:tc>
          <w:tcPr>
            <w:tcW w:w="398" w:type="dxa"/>
            <w:shd w:val="clear" w:color="auto" w:fill="auto"/>
            <w:noWrap/>
            <w:vAlign w:val="center"/>
            <w:hideMark/>
          </w:tcPr>
          <w:p w14:paraId="2F0B5B39" w14:textId="77777777" w:rsidR="007A2144" w:rsidRPr="00DB50B4" w:rsidRDefault="007A2144" w:rsidP="007A2144">
            <w:pPr>
              <w:spacing w:after="0"/>
              <w:jc w:val="center"/>
              <w:rPr>
                <w:rFonts w:ascii="Calibri" w:eastAsia="Times New Roman" w:hAnsi="Calibri" w:cs="Calibri"/>
                <w:sz w:val="16"/>
                <w:szCs w:val="16"/>
                <w:lang w:eastAsia="pl-PL"/>
              </w:rPr>
            </w:pPr>
            <w:r w:rsidRPr="00DB50B4">
              <w:rPr>
                <w:rFonts w:ascii="Calibri" w:eastAsia="Times New Roman" w:hAnsi="Calibri" w:cs="Calibri"/>
                <w:sz w:val="16"/>
                <w:szCs w:val="16"/>
                <w:lang w:eastAsia="pl-PL"/>
              </w:rPr>
              <w:t>1</w:t>
            </w:r>
          </w:p>
        </w:tc>
        <w:tc>
          <w:tcPr>
            <w:tcW w:w="2443" w:type="dxa"/>
            <w:shd w:val="clear" w:color="auto" w:fill="auto"/>
            <w:noWrap/>
            <w:vAlign w:val="center"/>
            <w:hideMark/>
          </w:tcPr>
          <w:p w14:paraId="61B755B9" w14:textId="77777777" w:rsidR="007A2144" w:rsidRPr="00DB50B4" w:rsidRDefault="007A2144" w:rsidP="007A2144">
            <w:pPr>
              <w:spacing w:after="0"/>
              <w:rPr>
                <w:rFonts w:ascii="Calibri" w:eastAsia="Times New Roman" w:hAnsi="Calibri" w:cs="Calibri"/>
                <w:lang w:eastAsia="pl-PL"/>
              </w:rPr>
            </w:pPr>
            <w:r w:rsidRPr="00DB50B4">
              <w:rPr>
                <w:rFonts w:ascii="Calibri" w:eastAsia="Times New Roman" w:hAnsi="Calibri" w:cs="Calibri"/>
                <w:lang w:eastAsia="pl-PL"/>
              </w:rPr>
              <w:t>Sułkowskiego 12</w:t>
            </w:r>
          </w:p>
        </w:tc>
        <w:tc>
          <w:tcPr>
            <w:tcW w:w="1837" w:type="dxa"/>
            <w:shd w:val="clear" w:color="auto" w:fill="auto"/>
            <w:vAlign w:val="center"/>
          </w:tcPr>
          <w:p w14:paraId="51608701" w14:textId="5DB316CC" w:rsidR="007A2144" w:rsidRPr="001B54D4" w:rsidRDefault="007A2144" w:rsidP="007A2144">
            <w:pPr>
              <w:spacing w:after="0"/>
              <w:jc w:val="right"/>
              <w:rPr>
                <w:rFonts w:ascii="Calibri" w:eastAsia="Times New Roman" w:hAnsi="Calibri" w:cs="Calibri"/>
                <w:color w:val="000000"/>
                <w:lang w:eastAsia="pl-PL"/>
              </w:rPr>
            </w:pPr>
          </w:p>
        </w:tc>
        <w:tc>
          <w:tcPr>
            <w:tcW w:w="1984" w:type="dxa"/>
            <w:shd w:val="clear" w:color="auto" w:fill="auto"/>
            <w:vAlign w:val="center"/>
          </w:tcPr>
          <w:p w14:paraId="7F28014F" w14:textId="19FB6DE1" w:rsidR="007A2144" w:rsidRPr="001B54D4" w:rsidRDefault="007A2144" w:rsidP="007A2144">
            <w:pPr>
              <w:spacing w:after="0"/>
              <w:jc w:val="right"/>
              <w:rPr>
                <w:rFonts w:ascii="Calibri" w:eastAsia="Times New Roman" w:hAnsi="Calibri" w:cs="Calibri"/>
                <w:color w:val="000000"/>
                <w:lang w:eastAsia="pl-PL"/>
              </w:rPr>
            </w:pPr>
          </w:p>
        </w:tc>
      </w:tr>
      <w:tr w:rsidR="007A2144" w:rsidRPr="001B54D4" w14:paraId="7868FAAC" w14:textId="77777777" w:rsidTr="007A2144">
        <w:trPr>
          <w:trHeight w:val="184"/>
          <w:jc w:val="center"/>
        </w:trPr>
        <w:tc>
          <w:tcPr>
            <w:tcW w:w="398" w:type="dxa"/>
            <w:shd w:val="clear" w:color="auto" w:fill="auto"/>
            <w:noWrap/>
            <w:vAlign w:val="center"/>
            <w:hideMark/>
          </w:tcPr>
          <w:p w14:paraId="40082349" w14:textId="77777777" w:rsidR="007A2144" w:rsidRPr="00DB50B4" w:rsidRDefault="007A2144" w:rsidP="007A2144">
            <w:pPr>
              <w:spacing w:after="0"/>
              <w:jc w:val="center"/>
              <w:rPr>
                <w:rFonts w:ascii="Calibri" w:eastAsia="Times New Roman" w:hAnsi="Calibri" w:cs="Calibri"/>
                <w:sz w:val="16"/>
                <w:szCs w:val="16"/>
                <w:lang w:eastAsia="pl-PL"/>
              </w:rPr>
            </w:pPr>
            <w:r w:rsidRPr="00DB50B4">
              <w:rPr>
                <w:rFonts w:ascii="Calibri" w:eastAsia="Times New Roman" w:hAnsi="Calibri" w:cs="Calibri"/>
                <w:sz w:val="16"/>
                <w:szCs w:val="16"/>
                <w:lang w:eastAsia="pl-PL"/>
              </w:rPr>
              <w:t>2</w:t>
            </w:r>
          </w:p>
        </w:tc>
        <w:tc>
          <w:tcPr>
            <w:tcW w:w="2443" w:type="dxa"/>
            <w:shd w:val="clear" w:color="auto" w:fill="auto"/>
            <w:noWrap/>
            <w:vAlign w:val="center"/>
            <w:hideMark/>
          </w:tcPr>
          <w:p w14:paraId="133E7898" w14:textId="77777777" w:rsidR="007A2144" w:rsidRPr="00DB50B4" w:rsidRDefault="007A2144" w:rsidP="007A2144">
            <w:pPr>
              <w:spacing w:after="0"/>
              <w:rPr>
                <w:rFonts w:ascii="Calibri" w:eastAsia="Times New Roman" w:hAnsi="Calibri" w:cs="Calibri"/>
                <w:lang w:eastAsia="pl-PL"/>
              </w:rPr>
            </w:pPr>
            <w:r w:rsidRPr="00DB50B4">
              <w:rPr>
                <w:rFonts w:ascii="Calibri" w:eastAsia="Times New Roman" w:hAnsi="Calibri" w:cs="Calibri"/>
                <w:lang w:eastAsia="pl-PL"/>
              </w:rPr>
              <w:t>Chodkiewicza 2</w:t>
            </w:r>
          </w:p>
        </w:tc>
        <w:tc>
          <w:tcPr>
            <w:tcW w:w="1837" w:type="dxa"/>
            <w:shd w:val="clear" w:color="auto" w:fill="auto"/>
            <w:vAlign w:val="center"/>
          </w:tcPr>
          <w:p w14:paraId="5EA52739" w14:textId="1F78480E" w:rsidR="007A2144" w:rsidRPr="001B54D4" w:rsidRDefault="007A2144" w:rsidP="007A2144">
            <w:pPr>
              <w:spacing w:after="0"/>
              <w:jc w:val="right"/>
              <w:rPr>
                <w:rFonts w:ascii="Calibri" w:eastAsia="Times New Roman" w:hAnsi="Calibri" w:cs="Calibri"/>
                <w:color w:val="000000"/>
                <w:lang w:eastAsia="pl-PL"/>
              </w:rPr>
            </w:pPr>
          </w:p>
        </w:tc>
        <w:tc>
          <w:tcPr>
            <w:tcW w:w="1984" w:type="dxa"/>
            <w:shd w:val="clear" w:color="auto" w:fill="auto"/>
            <w:vAlign w:val="center"/>
          </w:tcPr>
          <w:p w14:paraId="00DEA4E8" w14:textId="3A7E6F15" w:rsidR="007A2144" w:rsidRPr="001B54D4" w:rsidRDefault="007A2144" w:rsidP="007A2144">
            <w:pPr>
              <w:spacing w:after="0"/>
              <w:jc w:val="right"/>
              <w:rPr>
                <w:rFonts w:ascii="Calibri" w:eastAsia="Times New Roman" w:hAnsi="Calibri" w:cs="Calibri"/>
                <w:color w:val="000000"/>
                <w:lang w:eastAsia="pl-PL"/>
              </w:rPr>
            </w:pPr>
          </w:p>
        </w:tc>
      </w:tr>
      <w:tr w:rsidR="007A2144" w:rsidRPr="001B54D4" w14:paraId="2A35620E" w14:textId="77777777" w:rsidTr="007A2144">
        <w:trPr>
          <w:trHeight w:val="189"/>
          <w:jc w:val="center"/>
        </w:trPr>
        <w:tc>
          <w:tcPr>
            <w:tcW w:w="398" w:type="dxa"/>
            <w:shd w:val="clear" w:color="auto" w:fill="auto"/>
            <w:noWrap/>
            <w:vAlign w:val="center"/>
            <w:hideMark/>
          </w:tcPr>
          <w:p w14:paraId="6E6580A2" w14:textId="77777777" w:rsidR="007A2144" w:rsidRPr="00DB50B4" w:rsidRDefault="007A2144" w:rsidP="007A2144">
            <w:pPr>
              <w:spacing w:after="0"/>
              <w:jc w:val="center"/>
              <w:rPr>
                <w:rFonts w:ascii="Calibri" w:eastAsia="Times New Roman" w:hAnsi="Calibri" w:cs="Calibri"/>
                <w:sz w:val="16"/>
                <w:szCs w:val="16"/>
                <w:lang w:eastAsia="pl-PL"/>
              </w:rPr>
            </w:pPr>
            <w:r w:rsidRPr="00DB50B4">
              <w:rPr>
                <w:rFonts w:ascii="Calibri" w:eastAsia="Times New Roman" w:hAnsi="Calibri" w:cs="Calibri"/>
                <w:sz w:val="16"/>
                <w:szCs w:val="16"/>
                <w:lang w:eastAsia="pl-PL"/>
              </w:rPr>
              <w:t>3</w:t>
            </w:r>
          </w:p>
        </w:tc>
        <w:tc>
          <w:tcPr>
            <w:tcW w:w="2443" w:type="dxa"/>
            <w:shd w:val="clear" w:color="auto" w:fill="auto"/>
            <w:noWrap/>
            <w:vAlign w:val="center"/>
            <w:hideMark/>
          </w:tcPr>
          <w:p w14:paraId="4704BEA9" w14:textId="77777777" w:rsidR="007A2144" w:rsidRPr="00DB50B4" w:rsidRDefault="007A2144" w:rsidP="007A2144">
            <w:pPr>
              <w:spacing w:after="0"/>
              <w:rPr>
                <w:rFonts w:ascii="Calibri" w:eastAsia="Times New Roman" w:hAnsi="Calibri" w:cs="Calibri"/>
                <w:lang w:eastAsia="pl-PL"/>
              </w:rPr>
            </w:pPr>
            <w:r w:rsidRPr="00DB50B4">
              <w:rPr>
                <w:rFonts w:ascii="Calibri" w:eastAsia="Times New Roman" w:hAnsi="Calibri" w:cs="Calibri"/>
                <w:lang w:eastAsia="pl-PL"/>
              </w:rPr>
              <w:t>Księcia Witolda 1</w:t>
            </w:r>
          </w:p>
        </w:tc>
        <w:tc>
          <w:tcPr>
            <w:tcW w:w="1837" w:type="dxa"/>
            <w:shd w:val="clear" w:color="auto" w:fill="auto"/>
            <w:vAlign w:val="center"/>
          </w:tcPr>
          <w:p w14:paraId="1C134452" w14:textId="5F7C664A" w:rsidR="007A2144" w:rsidRPr="001B54D4" w:rsidRDefault="007A2144" w:rsidP="007A2144">
            <w:pPr>
              <w:spacing w:after="0"/>
              <w:jc w:val="right"/>
              <w:rPr>
                <w:rFonts w:ascii="Calibri" w:eastAsia="Times New Roman" w:hAnsi="Calibri" w:cs="Calibri"/>
                <w:color w:val="000000"/>
                <w:lang w:eastAsia="pl-PL"/>
              </w:rPr>
            </w:pPr>
          </w:p>
        </w:tc>
        <w:tc>
          <w:tcPr>
            <w:tcW w:w="1984" w:type="dxa"/>
            <w:shd w:val="clear" w:color="auto" w:fill="auto"/>
            <w:vAlign w:val="center"/>
          </w:tcPr>
          <w:p w14:paraId="2A30B8FC" w14:textId="6471093D" w:rsidR="007A2144" w:rsidRPr="001B54D4" w:rsidRDefault="007A2144" w:rsidP="007A2144">
            <w:pPr>
              <w:spacing w:after="0"/>
              <w:jc w:val="right"/>
              <w:rPr>
                <w:rFonts w:ascii="Calibri" w:eastAsia="Times New Roman" w:hAnsi="Calibri" w:cs="Calibri"/>
                <w:color w:val="000000"/>
                <w:lang w:eastAsia="pl-PL"/>
              </w:rPr>
            </w:pPr>
          </w:p>
        </w:tc>
      </w:tr>
      <w:tr w:rsidR="007A2144" w:rsidRPr="001B54D4" w14:paraId="2848E7DF" w14:textId="77777777" w:rsidTr="007A2144">
        <w:trPr>
          <w:trHeight w:val="194"/>
          <w:jc w:val="center"/>
        </w:trPr>
        <w:tc>
          <w:tcPr>
            <w:tcW w:w="398" w:type="dxa"/>
            <w:shd w:val="clear" w:color="auto" w:fill="auto"/>
            <w:noWrap/>
            <w:vAlign w:val="center"/>
            <w:hideMark/>
          </w:tcPr>
          <w:p w14:paraId="5CFF8A00" w14:textId="77777777" w:rsidR="007A2144" w:rsidRPr="00DB50B4" w:rsidRDefault="007A2144" w:rsidP="007A2144">
            <w:pPr>
              <w:spacing w:after="0"/>
              <w:jc w:val="center"/>
              <w:rPr>
                <w:rFonts w:ascii="Calibri" w:eastAsia="Times New Roman" w:hAnsi="Calibri" w:cs="Calibri"/>
                <w:sz w:val="16"/>
                <w:szCs w:val="16"/>
                <w:lang w:eastAsia="pl-PL"/>
              </w:rPr>
            </w:pPr>
            <w:r w:rsidRPr="00DB50B4">
              <w:rPr>
                <w:rFonts w:ascii="Calibri" w:eastAsia="Times New Roman" w:hAnsi="Calibri" w:cs="Calibri"/>
                <w:sz w:val="16"/>
                <w:szCs w:val="16"/>
                <w:lang w:eastAsia="pl-PL"/>
              </w:rPr>
              <w:t>4</w:t>
            </w:r>
          </w:p>
        </w:tc>
        <w:tc>
          <w:tcPr>
            <w:tcW w:w="2443" w:type="dxa"/>
            <w:shd w:val="clear" w:color="auto" w:fill="auto"/>
            <w:noWrap/>
            <w:vAlign w:val="center"/>
            <w:hideMark/>
          </w:tcPr>
          <w:p w14:paraId="525E16D0" w14:textId="77777777" w:rsidR="007A2144" w:rsidRPr="00DB50B4" w:rsidRDefault="007A2144" w:rsidP="007A2144">
            <w:pPr>
              <w:spacing w:after="0"/>
              <w:rPr>
                <w:rFonts w:ascii="Calibri" w:eastAsia="Times New Roman" w:hAnsi="Calibri" w:cs="Calibri"/>
                <w:lang w:eastAsia="pl-PL"/>
              </w:rPr>
            </w:pPr>
            <w:r w:rsidRPr="00DB50B4">
              <w:rPr>
                <w:rFonts w:ascii="Calibri" w:eastAsia="Times New Roman" w:hAnsi="Calibri" w:cs="Calibri"/>
                <w:lang w:eastAsia="pl-PL"/>
              </w:rPr>
              <w:t>Świetlicowa 11</w:t>
            </w:r>
          </w:p>
        </w:tc>
        <w:tc>
          <w:tcPr>
            <w:tcW w:w="1837" w:type="dxa"/>
            <w:shd w:val="clear" w:color="auto" w:fill="auto"/>
            <w:vAlign w:val="center"/>
          </w:tcPr>
          <w:p w14:paraId="7E9E0A37" w14:textId="6C68FA60" w:rsidR="007A2144" w:rsidRPr="001B54D4" w:rsidRDefault="007A2144" w:rsidP="007A2144">
            <w:pPr>
              <w:spacing w:after="0"/>
              <w:jc w:val="right"/>
              <w:rPr>
                <w:rFonts w:ascii="Calibri" w:eastAsia="Times New Roman" w:hAnsi="Calibri" w:cs="Calibri"/>
                <w:color w:val="000000"/>
                <w:lang w:eastAsia="pl-PL"/>
              </w:rPr>
            </w:pPr>
          </w:p>
        </w:tc>
        <w:tc>
          <w:tcPr>
            <w:tcW w:w="1984" w:type="dxa"/>
            <w:shd w:val="clear" w:color="auto" w:fill="auto"/>
            <w:vAlign w:val="center"/>
          </w:tcPr>
          <w:p w14:paraId="0FFAEC53" w14:textId="426D0BC2" w:rsidR="007A2144" w:rsidRPr="001B54D4" w:rsidRDefault="007A2144" w:rsidP="007A2144">
            <w:pPr>
              <w:spacing w:after="0"/>
              <w:jc w:val="right"/>
              <w:rPr>
                <w:rFonts w:ascii="Calibri" w:eastAsia="Times New Roman" w:hAnsi="Calibri" w:cs="Calibri"/>
                <w:color w:val="000000"/>
                <w:lang w:eastAsia="pl-PL"/>
              </w:rPr>
            </w:pPr>
          </w:p>
        </w:tc>
      </w:tr>
      <w:tr w:rsidR="007A2144" w:rsidRPr="001B54D4" w14:paraId="296BF8C4" w14:textId="77777777" w:rsidTr="007A2144">
        <w:trPr>
          <w:trHeight w:val="197"/>
          <w:jc w:val="center"/>
        </w:trPr>
        <w:tc>
          <w:tcPr>
            <w:tcW w:w="398" w:type="dxa"/>
            <w:shd w:val="clear" w:color="auto" w:fill="auto"/>
            <w:noWrap/>
            <w:vAlign w:val="center"/>
            <w:hideMark/>
          </w:tcPr>
          <w:p w14:paraId="0FF426F0" w14:textId="77777777" w:rsidR="007A2144" w:rsidRPr="00DB50B4" w:rsidRDefault="007A2144" w:rsidP="007A2144">
            <w:pPr>
              <w:spacing w:after="0"/>
              <w:jc w:val="center"/>
              <w:rPr>
                <w:rFonts w:ascii="Calibri" w:eastAsia="Times New Roman" w:hAnsi="Calibri" w:cs="Calibri"/>
                <w:sz w:val="16"/>
                <w:szCs w:val="16"/>
                <w:lang w:eastAsia="pl-PL"/>
              </w:rPr>
            </w:pPr>
            <w:r w:rsidRPr="00DB50B4">
              <w:rPr>
                <w:rFonts w:ascii="Calibri" w:eastAsia="Times New Roman" w:hAnsi="Calibri" w:cs="Calibri"/>
                <w:sz w:val="16"/>
                <w:szCs w:val="16"/>
                <w:lang w:eastAsia="pl-PL"/>
              </w:rPr>
              <w:t>5</w:t>
            </w:r>
          </w:p>
        </w:tc>
        <w:tc>
          <w:tcPr>
            <w:tcW w:w="2443" w:type="dxa"/>
            <w:shd w:val="clear" w:color="auto" w:fill="auto"/>
            <w:noWrap/>
            <w:vAlign w:val="center"/>
            <w:hideMark/>
          </w:tcPr>
          <w:p w14:paraId="24867F42" w14:textId="77777777" w:rsidR="007A2144" w:rsidRPr="00DB50B4" w:rsidRDefault="007A2144" w:rsidP="007A2144">
            <w:pPr>
              <w:spacing w:after="0"/>
              <w:rPr>
                <w:rFonts w:ascii="Calibri" w:eastAsia="Times New Roman" w:hAnsi="Calibri" w:cs="Calibri"/>
                <w:lang w:eastAsia="pl-PL"/>
              </w:rPr>
            </w:pPr>
            <w:r w:rsidRPr="00DB50B4">
              <w:rPr>
                <w:rFonts w:ascii="Calibri" w:eastAsia="Times New Roman" w:hAnsi="Calibri" w:cs="Calibri"/>
                <w:lang w:eastAsia="pl-PL"/>
              </w:rPr>
              <w:t>Nakielska 64</w:t>
            </w:r>
          </w:p>
        </w:tc>
        <w:tc>
          <w:tcPr>
            <w:tcW w:w="1837" w:type="dxa"/>
            <w:shd w:val="clear" w:color="auto" w:fill="auto"/>
            <w:vAlign w:val="center"/>
          </w:tcPr>
          <w:p w14:paraId="56CCD80C" w14:textId="25A84092" w:rsidR="007A2144" w:rsidRPr="001B54D4" w:rsidRDefault="007A2144" w:rsidP="007A2144">
            <w:pPr>
              <w:spacing w:after="0"/>
              <w:jc w:val="right"/>
              <w:rPr>
                <w:rFonts w:ascii="Calibri" w:eastAsia="Times New Roman" w:hAnsi="Calibri" w:cs="Calibri"/>
                <w:color w:val="000000"/>
                <w:lang w:eastAsia="pl-PL"/>
              </w:rPr>
            </w:pPr>
          </w:p>
        </w:tc>
        <w:tc>
          <w:tcPr>
            <w:tcW w:w="1984" w:type="dxa"/>
            <w:shd w:val="clear" w:color="auto" w:fill="auto"/>
            <w:vAlign w:val="center"/>
          </w:tcPr>
          <w:p w14:paraId="0B8932BB" w14:textId="125A1A1B" w:rsidR="007A2144" w:rsidRPr="001B54D4" w:rsidRDefault="007A2144" w:rsidP="007A2144">
            <w:pPr>
              <w:spacing w:after="0"/>
              <w:jc w:val="right"/>
              <w:rPr>
                <w:rFonts w:ascii="Calibri" w:eastAsia="Times New Roman" w:hAnsi="Calibri" w:cs="Calibri"/>
                <w:color w:val="000000"/>
                <w:lang w:eastAsia="pl-PL"/>
              </w:rPr>
            </w:pPr>
          </w:p>
        </w:tc>
      </w:tr>
      <w:tr w:rsidR="007A2144" w:rsidRPr="001B54D4" w14:paraId="4577F57E" w14:textId="77777777" w:rsidTr="007A2144">
        <w:trPr>
          <w:trHeight w:val="60"/>
          <w:jc w:val="center"/>
        </w:trPr>
        <w:tc>
          <w:tcPr>
            <w:tcW w:w="398" w:type="dxa"/>
            <w:shd w:val="clear" w:color="auto" w:fill="auto"/>
            <w:noWrap/>
            <w:vAlign w:val="center"/>
            <w:hideMark/>
          </w:tcPr>
          <w:p w14:paraId="2E333FF6" w14:textId="77777777" w:rsidR="007A2144" w:rsidRPr="00DB50B4" w:rsidRDefault="007A2144" w:rsidP="007A2144">
            <w:pPr>
              <w:spacing w:after="0"/>
              <w:jc w:val="center"/>
              <w:rPr>
                <w:rFonts w:ascii="Calibri" w:eastAsia="Times New Roman" w:hAnsi="Calibri" w:cs="Calibri"/>
                <w:sz w:val="16"/>
                <w:szCs w:val="16"/>
                <w:lang w:eastAsia="pl-PL"/>
              </w:rPr>
            </w:pPr>
            <w:r w:rsidRPr="00DB50B4">
              <w:rPr>
                <w:rFonts w:ascii="Calibri" w:eastAsia="Times New Roman" w:hAnsi="Calibri" w:cs="Calibri"/>
                <w:sz w:val="16"/>
                <w:szCs w:val="16"/>
                <w:lang w:eastAsia="pl-PL"/>
              </w:rPr>
              <w:t>6</w:t>
            </w:r>
          </w:p>
        </w:tc>
        <w:tc>
          <w:tcPr>
            <w:tcW w:w="2443" w:type="dxa"/>
            <w:shd w:val="clear" w:color="auto" w:fill="auto"/>
            <w:noWrap/>
            <w:vAlign w:val="center"/>
            <w:hideMark/>
          </w:tcPr>
          <w:p w14:paraId="7F298227" w14:textId="77777777" w:rsidR="007A2144" w:rsidRPr="00DB50B4" w:rsidRDefault="007A2144" w:rsidP="007A2144">
            <w:pPr>
              <w:spacing w:after="0"/>
              <w:rPr>
                <w:rFonts w:ascii="Calibri" w:eastAsia="Times New Roman" w:hAnsi="Calibri" w:cs="Calibri"/>
                <w:lang w:eastAsia="pl-PL"/>
              </w:rPr>
            </w:pPr>
            <w:r w:rsidRPr="00DB50B4">
              <w:rPr>
                <w:rFonts w:ascii="Calibri" w:eastAsia="Times New Roman" w:hAnsi="Calibri" w:cs="Calibri"/>
                <w:lang w:eastAsia="pl-PL"/>
              </w:rPr>
              <w:t>Nakielska 64a</w:t>
            </w:r>
          </w:p>
        </w:tc>
        <w:tc>
          <w:tcPr>
            <w:tcW w:w="1837" w:type="dxa"/>
            <w:shd w:val="clear" w:color="auto" w:fill="auto"/>
            <w:vAlign w:val="center"/>
          </w:tcPr>
          <w:p w14:paraId="7672FE70" w14:textId="25D985E3" w:rsidR="007A2144" w:rsidRPr="001B54D4" w:rsidRDefault="007A2144" w:rsidP="007A2144">
            <w:pPr>
              <w:spacing w:after="0"/>
              <w:jc w:val="right"/>
              <w:rPr>
                <w:rFonts w:ascii="Calibri" w:eastAsia="Times New Roman" w:hAnsi="Calibri" w:cs="Calibri"/>
                <w:color w:val="000000"/>
                <w:lang w:eastAsia="pl-PL"/>
              </w:rPr>
            </w:pPr>
          </w:p>
        </w:tc>
        <w:tc>
          <w:tcPr>
            <w:tcW w:w="1984" w:type="dxa"/>
            <w:shd w:val="clear" w:color="auto" w:fill="auto"/>
            <w:vAlign w:val="center"/>
          </w:tcPr>
          <w:p w14:paraId="3497FAA9" w14:textId="42C1F4CF" w:rsidR="007A2144" w:rsidRPr="001B54D4" w:rsidRDefault="007A2144" w:rsidP="007A2144">
            <w:pPr>
              <w:spacing w:after="0"/>
              <w:jc w:val="right"/>
              <w:rPr>
                <w:rFonts w:ascii="Calibri" w:eastAsia="Times New Roman" w:hAnsi="Calibri" w:cs="Calibri"/>
                <w:color w:val="000000"/>
                <w:lang w:eastAsia="pl-PL"/>
              </w:rPr>
            </w:pPr>
          </w:p>
        </w:tc>
      </w:tr>
      <w:tr w:rsidR="007A2144" w:rsidRPr="001B54D4" w14:paraId="3FBD55CA" w14:textId="77777777" w:rsidTr="007A2144">
        <w:trPr>
          <w:trHeight w:val="300"/>
          <w:jc w:val="center"/>
        </w:trPr>
        <w:tc>
          <w:tcPr>
            <w:tcW w:w="398" w:type="dxa"/>
            <w:shd w:val="clear" w:color="auto" w:fill="auto"/>
            <w:noWrap/>
            <w:vAlign w:val="center"/>
            <w:hideMark/>
          </w:tcPr>
          <w:p w14:paraId="2611C348" w14:textId="77777777" w:rsidR="007A2144" w:rsidRPr="00DB50B4" w:rsidRDefault="007A2144" w:rsidP="007A2144">
            <w:pPr>
              <w:spacing w:after="0"/>
              <w:jc w:val="center"/>
              <w:rPr>
                <w:rFonts w:ascii="Calibri" w:eastAsia="Times New Roman" w:hAnsi="Calibri" w:cs="Calibri"/>
                <w:sz w:val="16"/>
                <w:szCs w:val="16"/>
                <w:lang w:eastAsia="pl-PL"/>
              </w:rPr>
            </w:pPr>
            <w:r w:rsidRPr="00DB50B4">
              <w:rPr>
                <w:rFonts w:ascii="Calibri" w:eastAsia="Times New Roman" w:hAnsi="Calibri" w:cs="Calibri"/>
                <w:sz w:val="16"/>
                <w:szCs w:val="16"/>
                <w:lang w:eastAsia="pl-PL"/>
              </w:rPr>
              <w:t>7</w:t>
            </w:r>
          </w:p>
        </w:tc>
        <w:tc>
          <w:tcPr>
            <w:tcW w:w="2443" w:type="dxa"/>
            <w:shd w:val="clear" w:color="auto" w:fill="auto"/>
            <w:noWrap/>
            <w:vAlign w:val="center"/>
            <w:hideMark/>
          </w:tcPr>
          <w:p w14:paraId="127D7933" w14:textId="77777777" w:rsidR="007A2144" w:rsidRPr="00DB50B4" w:rsidRDefault="007A2144" w:rsidP="007A2144">
            <w:pPr>
              <w:spacing w:after="0"/>
              <w:rPr>
                <w:rFonts w:ascii="Calibri" w:eastAsia="Times New Roman" w:hAnsi="Calibri" w:cs="Calibri"/>
                <w:lang w:eastAsia="pl-PL"/>
              </w:rPr>
            </w:pPr>
            <w:r w:rsidRPr="00DB50B4">
              <w:rPr>
                <w:rFonts w:ascii="Calibri" w:eastAsia="Times New Roman" w:hAnsi="Calibri" w:cs="Calibri"/>
                <w:lang w:eastAsia="pl-PL"/>
              </w:rPr>
              <w:t>Sochaczewska 7</w:t>
            </w:r>
          </w:p>
        </w:tc>
        <w:tc>
          <w:tcPr>
            <w:tcW w:w="1837" w:type="dxa"/>
            <w:shd w:val="clear" w:color="auto" w:fill="auto"/>
            <w:vAlign w:val="center"/>
          </w:tcPr>
          <w:p w14:paraId="729F5D69" w14:textId="78448991" w:rsidR="007A2144" w:rsidRPr="001B54D4" w:rsidRDefault="007A2144" w:rsidP="007A2144">
            <w:pPr>
              <w:spacing w:after="0"/>
              <w:jc w:val="right"/>
              <w:rPr>
                <w:rFonts w:ascii="Calibri" w:eastAsia="Times New Roman" w:hAnsi="Calibri" w:cs="Calibri"/>
                <w:color w:val="000000"/>
                <w:lang w:eastAsia="pl-PL"/>
              </w:rPr>
            </w:pPr>
          </w:p>
        </w:tc>
        <w:tc>
          <w:tcPr>
            <w:tcW w:w="1984" w:type="dxa"/>
            <w:shd w:val="clear" w:color="auto" w:fill="auto"/>
            <w:vAlign w:val="center"/>
          </w:tcPr>
          <w:p w14:paraId="66CF74B6" w14:textId="24F22364" w:rsidR="007A2144" w:rsidRPr="001B54D4" w:rsidRDefault="007A2144" w:rsidP="007A2144">
            <w:pPr>
              <w:spacing w:after="0"/>
              <w:jc w:val="right"/>
              <w:rPr>
                <w:rFonts w:ascii="Calibri" w:eastAsia="Times New Roman" w:hAnsi="Calibri" w:cs="Calibri"/>
                <w:color w:val="000000"/>
                <w:lang w:eastAsia="pl-PL"/>
              </w:rPr>
            </w:pPr>
          </w:p>
        </w:tc>
      </w:tr>
      <w:tr w:rsidR="007A2144" w:rsidRPr="001B54D4" w14:paraId="1213FE8F" w14:textId="77777777" w:rsidTr="007A2144">
        <w:trPr>
          <w:trHeight w:val="141"/>
          <w:jc w:val="center"/>
        </w:trPr>
        <w:tc>
          <w:tcPr>
            <w:tcW w:w="398" w:type="dxa"/>
            <w:shd w:val="clear" w:color="auto" w:fill="auto"/>
            <w:noWrap/>
            <w:vAlign w:val="center"/>
            <w:hideMark/>
          </w:tcPr>
          <w:p w14:paraId="5D9100E5" w14:textId="77777777" w:rsidR="007A2144" w:rsidRPr="00DB50B4" w:rsidRDefault="007A2144" w:rsidP="007A2144">
            <w:pPr>
              <w:spacing w:after="0"/>
              <w:jc w:val="center"/>
              <w:rPr>
                <w:rFonts w:ascii="Calibri" w:eastAsia="Times New Roman" w:hAnsi="Calibri" w:cs="Calibri"/>
                <w:sz w:val="16"/>
                <w:szCs w:val="16"/>
                <w:lang w:eastAsia="pl-PL"/>
              </w:rPr>
            </w:pPr>
            <w:r w:rsidRPr="00DB50B4">
              <w:rPr>
                <w:rFonts w:ascii="Calibri" w:eastAsia="Times New Roman" w:hAnsi="Calibri" w:cs="Calibri"/>
                <w:sz w:val="16"/>
                <w:szCs w:val="16"/>
                <w:lang w:eastAsia="pl-PL"/>
              </w:rPr>
              <w:t>8</w:t>
            </w:r>
          </w:p>
        </w:tc>
        <w:tc>
          <w:tcPr>
            <w:tcW w:w="2443" w:type="dxa"/>
            <w:shd w:val="clear" w:color="auto" w:fill="auto"/>
            <w:noWrap/>
            <w:vAlign w:val="center"/>
            <w:hideMark/>
          </w:tcPr>
          <w:p w14:paraId="1EDC3B38" w14:textId="77777777" w:rsidR="007A2144" w:rsidRPr="00DB50B4" w:rsidRDefault="007A2144" w:rsidP="007A2144">
            <w:pPr>
              <w:spacing w:after="0"/>
              <w:rPr>
                <w:rFonts w:ascii="Calibri" w:eastAsia="Times New Roman" w:hAnsi="Calibri" w:cs="Calibri"/>
                <w:lang w:eastAsia="pl-PL"/>
              </w:rPr>
            </w:pPr>
            <w:r w:rsidRPr="00DB50B4">
              <w:rPr>
                <w:rFonts w:ascii="Calibri" w:eastAsia="Times New Roman" w:hAnsi="Calibri" w:cs="Calibri"/>
                <w:lang w:eastAsia="pl-PL"/>
              </w:rPr>
              <w:t>Płocka 1a</w:t>
            </w:r>
          </w:p>
        </w:tc>
        <w:tc>
          <w:tcPr>
            <w:tcW w:w="1837" w:type="dxa"/>
            <w:shd w:val="clear" w:color="auto" w:fill="auto"/>
            <w:vAlign w:val="center"/>
          </w:tcPr>
          <w:p w14:paraId="01D887A6" w14:textId="5CC14808" w:rsidR="007A2144" w:rsidRPr="001B54D4" w:rsidRDefault="007A2144" w:rsidP="007A2144">
            <w:pPr>
              <w:spacing w:after="0"/>
              <w:jc w:val="right"/>
              <w:rPr>
                <w:rFonts w:ascii="Calibri" w:eastAsia="Times New Roman" w:hAnsi="Calibri" w:cs="Calibri"/>
                <w:color w:val="000000"/>
                <w:lang w:eastAsia="pl-PL"/>
              </w:rPr>
            </w:pPr>
          </w:p>
        </w:tc>
        <w:tc>
          <w:tcPr>
            <w:tcW w:w="1984" w:type="dxa"/>
            <w:shd w:val="clear" w:color="auto" w:fill="auto"/>
            <w:vAlign w:val="center"/>
          </w:tcPr>
          <w:p w14:paraId="6AD89689" w14:textId="785E827F" w:rsidR="007A2144" w:rsidRPr="001B54D4" w:rsidRDefault="007A2144" w:rsidP="007A2144">
            <w:pPr>
              <w:spacing w:after="0"/>
              <w:jc w:val="right"/>
              <w:rPr>
                <w:rFonts w:ascii="Calibri" w:eastAsia="Times New Roman" w:hAnsi="Calibri" w:cs="Calibri"/>
                <w:color w:val="000000"/>
                <w:lang w:eastAsia="pl-PL"/>
              </w:rPr>
            </w:pPr>
          </w:p>
        </w:tc>
      </w:tr>
      <w:tr w:rsidR="007A2144" w:rsidRPr="001B54D4" w14:paraId="10807650" w14:textId="77777777" w:rsidTr="007A2144">
        <w:trPr>
          <w:trHeight w:val="162"/>
          <w:jc w:val="center"/>
        </w:trPr>
        <w:tc>
          <w:tcPr>
            <w:tcW w:w="398" w:type="dxa"/>
            <w:shd w:val="clear" w:color="auto" w:fill="auto"/>
            <w:noWrap/>
            <w:vAlign w:val="center"/>
            <w:hideMark/>
          </w:tcPr>
          <w:p w14:paraId="24197703" w14:textId="77777777" w:rsidR="007A2144" w:rsidRPr="00DB50B4" w:rsidRDefault="007A2144" w:rsidP="007A2144">
            <w:pPr>
              <w:spacing w:after="0"/>
              <w:jc w:val="center"/>
              <w:rPr>
                <w:rFonts w:ascii="Calibri" w:eastAsia="Times New Roman" w:hAnsi="Calibri" w:cs="Calibri"/>
                <w:sz w:val="16"/>
                <w:szCs w:val="16"/>
                <w:lang w:eastAsia="pl-PL"/>
              </w:rPr>
            </w:pPr>
            <w:r w:rsidRPr="00DB50B4">
              <w:rPr>
                <w:rFonts w:ascii="Calibri" w:eastAsia="Times New Roman" w:hAnsi="Calibri" w:cs="Calibri"/>
                <w:sz w:val="16"/>
                <w:szCs w:val="16"/>
                <w:lang w:eastAsia="pl-PL"/>
              </w:rPr>
              <w:t>9</w:t>
            </w:r>
          </w:p>
        </w:tc>
        <w:tc>
          <w:tcPr>
            <w:tcW w:w="2443" w:type="dxa"/>
            <w:shd w:val="clear" w:color="auto" w:fill="auto"/>
            <w:noWrap/>
            <w:vAlign w:val="center"/>
            <w:hideMark/>
          </w:tcPr>
          <w:p w14:paraId="7FF7775E" w14:textId="77777777" w:rsidR="007A2144" w:rsidRPr="00DB50B4" w:rsidRDefault="007A2144" w:rsidP="007A2144">
            <w:pPr>
              <w:spacing w:after="0"/>
              <w:rPr>
                <w:rFonts w:ascii="Calibri" w:eastAsia="Times New Roman" w:hAnsi="Calibri" w:cs="Calibri"/>
                <w:lang w:eastAsia="pl-PL"/>
              </w:rPr>
            </w:pPr>
            <w:r w:rsidRPr="00DB50B4">
              <w:rPr>
                <w:rFonts w:ascii="Calibri" w:eastAsia="Times New Roman" w:hAnsi="Calibri" w:cs="Calibri"/>
                <w:lang w:eastAsia="pl-PL"/>
              </w:rPr>
              <w:t>Żyrardowska 5</w:t>
            </w:r>
          </w:p>
        </w:tc>
        <w:tc>
          <w:tcPr>
            <w:tcW w:w="1837" w:type="dxa"/>
            <w:shd w:val="clear" w:color="auto" w:fill="auto"/>
            <w:vAlign w:val="center"/>
          </w:tcPr>
          <w:p w14:paraId="53AB43B7" w14:textId="465F2DBE" w:rsidR="007A2144" w:rsidRPr="001B54D4" w:rsidRDefault="007A2144" w:rsidP="007A2144">
            <w:pPr>
              <w:spacing w:after="0"/>
              <w:jc w:val="right"/>
              <w:rPr>
                <w:rFonts w:ascii="Calibri" w:eastAsia="Times New Roman" w:hAnsi="Calibri" w:cs="Calibri"/>
                <w:color w:val="000000"/>
                <w:lang w:eastAsia="pl-PL"/>
              </w:rPr>
            </w:pPr>
          </w:p>
        </w:tc>
        <w:tc>
          <w:tcPr>
            <w:tcW w:w="1984" w:type="dxa"/>
            <w:shd w:val="clear" w:color="auto" w:fill="auto"/>
            <w:vAlign w:val="center"/>
          </w:tcPr>
          <w:p w14:paraId="6C5192FA" w14:textId="7DF54B85" w:rsidR="007A2144" w:rsidRPr="001B54D4" w:rsidRDefault="007A2144" w:rsidP="007A2144">
            <w:pPr>
              <w:spacing w:after="0"/>
              <w:jc w:val="right"/>
              <w:rPr>
                <w:rFonts w:ascii="Calibri" w:eastAsia="Times New Roman" w:hAnsi="Calibri" w:cs="Calibri"/>
                <w:color w:val="000000"/>
                <w:lang w:eastAsia="pl-PL"/>
              </w:rPr>
            </w:pPr>
          </w:p>
        </w:tc>
      </w:tr>
      <w:tr w:rsidR="007A2144" w:rsidRPr="001B54D4" w14:paraId="4A0B4FCF" w14:textId="77777777" w:rsidTr="007A2144">
        <w:trPr>
          <w:trHeight w:val="165"/>
          <w:jc w:val="center"/>
        </w:trPr>
        <w:tc>
          <w:tcPr>
            <w:tcW w:w="398" w:type="dxa"/>
            <w:shd w:val="clear" w:color="auto" w:fill="auto"/>
            <w:noWrap/>
            <w:vAlign w:val="center"/>
            <w:hideMark/>
          </w:tcPr>
          <w:p w14:paraId="2B478759" w14:textId="77777777" w:rsidR="007A2144" w:rsidRPr="00DB50B4" w:rsidRDefault="007A2144" w:rsidP="007A2144">
            <w:pPr>
              <w:spacing w:after="0"/>
              <w:jc w:val="center"/>
              <w:rPr>
                <w:rFonts w:ascii="Calibri" w:eastAsia="Times New Roman" w:hAnsi="Calibri" w:cs="Calibri"/>
                <w:sz w:val="16"/>
                <w:szCs w:val="16"/>
                <w:lang w:eastAsia="pl-PL"/>
              </w:rPr>
            </w:pPr>
            <w:r w:rsidRPr="00DB50B4">
              <w:rPr>
                <w:rFonts w:ascii="Calibri" w:eastAsia="Times New Roman" w:hAnsi="Calibri" w:cs="Calibri"/>
                <w:sz w:val="16"/>
                <w:szCs w:val="16"/>
                <w:lang w:eastAsia="pl-PL"/>
              </w:rPr>
              <w:t>10</w:t>
            </w:r>
          </w:p>
        </w:tc>
        <w:tc>
          <w:tcPr>
            <w:tcW w:w="2443" w:type="dxa"/>
            <w:shd w:val="clear" w:color="auto" w:fill="auto"/>
            <w:noWrap/>
            <w:vAlign w:val="center"/>
            <w:hideMark/>
          </w:tcPr>
          <w:p w14:paraId="72202238" w14:textId="77777777" w:rsidR="007A2144" w:rsidRPr="00DB50B4" w:rsidRDefault="007A2144" w:rsidP="007A2144">
            <w:pPr>
              <w:spacing w:after="0"/>
              <w:rPr>
                <w:rFonts w:ascii="Calibri" w:eastAsia="Times New Roman" w:hAnsi="Calibri" w:cs="Calibri"/>
                <w:lang w:eastAsia="pl-PL"/>
              </w:rPr>
            </w:pPr>
            <w:r w:rsidRPr="00DB50B4">
              <w:rPr>
                <w:rFonts w:ascii="Calibri" w:eastAsia="Times New Roman" w:hAnsi="Calibri" w:cs="Calibri"/>
                <w:lang w:eastAsia="pl-PL"/>
              </w:rPr>
              <w:t>Żeglarska 69b</w:t>
            </w:r>
          </w:p>
        </w:tc>
        <w:tc>
          <w:tcPr>
            <w:tcW w:w="1837" w:type="dxa"/>
            <w:shd w:val="clear" w:color="auto" w:fill="auto"/>
            <w:vAlign w:val="center"/>
          </w:tcPr>
          <w:p w14:paraId="55CDA3B9" w14:textId="353E78B7" w:rsidR="007A2144" w:rsidRPr="001B54D4" w:rsidRDefault="007A2144" w:rsidP="007A2144">
            <w:pPr>
              <w:spacing w:after="0"/>
              <w:jc w:val="right"/>
              <w:rPr>
                <w:rFonts w:ascii="Calibri" w:eastAsia="Times New Roman" w:hAnsi="Calibri" w:cs="Calibri"/>
                <w:color w:val="000000"/>
                <w:lang w:eastAsia="pl-PL"/>
              </w:rPr>
            </w:pPr>
          </w:p>
        </w:tc>
        <w:tc>
          <w:tcPr>
            <w:tcW w:w="1984" w:type="dxa"/>
            <w:shd w:val="clear" w:color="auto" w:fill="auto"/>
            <w:vAlign w:val="center"/>
          </w:tcPr>
          <w:p w14:paraId="4D0EC0E8" w14:textId="4C6AB8C0" w:rsidR="007A2144" w:rsidRPr="001B54D4" w:rsidRDefault="007A2144" w:rsidP="007A2144">
            <w:pPr>
              <w:spacing w:after="0"/>
              <w:jc w:val="right"/>
              <w:rPr>
                <w:rFonts w:ascii="Calibri" w:eastAsia="Times New Roman" w:hAnsi="Calibri" w:cs="Calibri"/>
                <w:color w:val="000000"/>
                <w:lang w:eastAsia="pl-PL"/>
              </w:rPr>
            </w:pPr>
          </w:p>
        </w:tc>
      </w:tr>
      <w:tr w:rsidR="007A2144" w:rsidRPr="001B54D4" w14:paraId="16C9D072" w14:textId="77777777" w:rsidTr="007A2144">
        <w:trPr>
          <w:trHeight w:val="60"/>
          <w:jc w:val="center"/>
        </w:trPr>
        <w:tc>
          <w:tcPr>
            <w:tcW w:w="398" w:type="dxa"/>
            <w:shd w:val="clear" w:color="auto" w:fill="auto"/>
            <w:noWrap/>
            <w:vAlign w:val="center"/>
            <w:hideMark/>
          </w:tcPr>
          <w:p w14:paraId="2F0195A3" w14:textId="77777777" w:rsidR="007A2144" w:rsidRPr="00DB50B4" w:rsidRDefault="007A2144" w:rsidP="007A2144">
            <w:pPr>
              <w:spacing w:after="0"/>
              <w:jc w:val="center"/>
              <w:rPr>
                <w:rFonts w:ascii="Calibri" w:eastAsia="Times New Roman" w:hAnsi="Calibri" w:cs="Calibri"/>
                <w:sz w:val="16"/>
                <w:szCs w:val="16"/>
                <w:lang w:eastAsia="pl-PL"/>
              </w:rPr>
            </w:pPr>
            <w:r w:rsidRPr="00DB50B4">
              <w:rPr>
                <w:rFonts w:ascii="Calibri" w:eastAsia="Times New Roman" w:hAnsi="Calibri" w:cs="Calibri"/>
                <w:sz w:val="16"/>
                <w:szCs w:val="16"/>
                <w:lang w:eastAsia="pl-PL"/>
              </w:rPr>
              <w:t>11</w:t>
            </w:r>
          </w:p>
        </w:tc>
        <w:tc>
          <w:tcPr>
            <w:tcW w:w="2443" w:type="dxa"/>
            <w:shd w:val="clear" w:color="auto" w:fill="auto"/>
            <w:noWrap/>
            <w:vAlign w:val="center"/>
            <w:hideMark/>
          </w:tcPr>
          <w:p w14:paraId="6AD65518" w14:textId="77777777" w:rsidR="007A2144" w:rsidRPr="00DB50B4" w:rsidRDefault="007A2144" w:rsidP="007A2144">
            <w:pPr>
              <w:spacing w:after="0"/>
              <w:rPr>
                <w:rFonts w:ascii="Calibri" w:eastAsia="Times New Roman" w:hAnsi="Calibri" w:cs="Calibri"/>
                <w:lang w:eastAsia="pl-PL"/>
              </w:rPr>
            </w:pPr>
            <w:r w:rsidRPr="00DB50B4">
              <w:rPr>
                <w:rFonts w:ascii="Calibri" w:eastAsia="Times New Roman" w:hAnsi="Calibri" w:cs="Calibri"/>
                <w:lang w:eastAsia="pl-PL"/>
              </w:rPr>
              <w:t>Zakole 6</w:t>
            </w:r>
          </w:p>
        </w:tc>
        <w:tc>
          <w:tcPr>
            <w:tcW w:w="1837" w:type="dxa"/>
            <w:shd w:val="clear" w:color="auto" w:fill="auto"/>
            <w:vAlign w:val="center"/>
          </w:tcPr>
          <w:p w14:paraId="3B8B737A" w14:textId="64F421CA" w:rsidR="007A2144" w:rsidRPr="001B54D4" w:rsidRDefault="007A2144" w:rsidP="007A2144">
            <w:pPr>
              <w:spacing w:after="0"/>
              <w:jc w:val="right"/>
              <w:rPr>
                <w:rFonts w:ascii="Calibri" w:eastAsia="Times New Roman" w:hAnsi="Calibri" w:cs="Calibri"/>
                <w:color w:val="000000"/>
                <w:lang w:eastAsia="pl-PL"/>
              </w:rPr>
            </w:pPr>
          </w:p>
        </w:tc>
        <w:tc>
          <w:tcPr>
            <w:tcW w:w="1984" w:type="dxa"/>
            <w:shd w:val="clear" w:color="auto" w:fill="auto"/>
            <w:vAlign w:val="center"/>
          </w:tcPr>
          <w:p w14:paraId="6FD9EF9A" w14:textId="38A9CB97" w:rsidR="007A2144" w:rsidRPr="001B54D4" w:rsidRDefault="007A2144" w:rsidP="007A2144">
            <w:pPr>
              <w:spacing w:after="0"/>
              <w:jc w:val="right"/>
              <w:rPr>
                <w:rFonts w:ascii="Calibri" w:eastAsia="Times New Roman" w:hAnsi="Calibri" w:cs="Calibri"/>
                <w:color w:val="000000"/>
                <w:lang w:eastAsia="pl-PL"/>
              </w:rPr>
            </w:pPr>
          </w:p>
        </w:tc>
      </w:tr>
      <w:tr w:rsidR="007A2144" w:rsidRPr="001B54D4" w14:paraId="4CD48A67" w14:textId="77777777" w:rsidTr="007A2144">
        <w:trPr>
          <w:trHeight w:val="173"/>
          <w:jc w:val="center"/>
        </w:trPr>
        <w:tc>
          <w:tcPr>
            <w:tcW w:w="398" w:type="dxa"/>
            <w:shd w:val="clear" w:color="auto" w:fill="auto"/>
            <w:noWrap/>
            <w:vAlign w:val="center"/>
            <w:hideMark/>
          </w:tcPr>
          <w:p w14:paraId="574E75A9" w14:textId="77777777" w:rsidR="007A2144" w:rsidRPr="00DB50B4" w:rsidRDefault="007A2144" w:rsidP="007A2144">
            <w:pPr>
              <w:spacing w:after="0"/>
              <w:jc w:val="center"/>
              <w:rPr>
                <w:rFonts w:ascii="Calibri" w:eastAsia="Times New Roman" w:hAnsi="Calibri" w:cs="Calibri"/>
                <w:sz w:val="16"/>
                <w:szCs w:val="16"/>
                <w:lang w:eastAsia="pl-PL"/>
              </w:rPr>
            </w:pPr>
            <w:r w:rsidRPr="00DB50B4">
              <w:rPr>
                <w:rFonts w:ascii="Calibri" w:eastAsia="Times New Roman" w:hAnsi="Calibri" w:cs="Calibri"/>
                <w:sz w:val="16"/>
                <w:szCs w:val="16"/>
                <w:lang w:eastAsia="pl-PL"/>
              </w:rPr>
              <w:t>12</w:t>
            </w:r>
          </w:p>
        </w:tc>
        <w:tc>
          <w:tcPr>
            <w:tcW w:w="2443" w:type="dxa"/>
            <w:shd w:val="clear" w:color="auto" w:fill="auto"/>
            <w:noWrap/>
            <w:vAlign w:val="center"/>
            <w:hideMark/>
          </w:tcPr>
          <w:p w14:paraId="7804C2D6" w14:textId="77777777" w:rsidR="007A2144" w:rsidRPr="00DB50B4" w:rsidRDefault="007A2144" w:rsidP="007A2144">
            <w:pPr>
              <w:spacing w:after="0"/>
              <w:rPr>
                <w:rFonts w:ascii="Calibri" w:eastAsia="Times New Roman" w:hAnsi="Calibri" w:cs="Calibri"/>
                <w:lang w:eastAsia="pl-PL"/>
              </w:rPr>
            </w:pPr>
            <w:r w:rsidRPr="00DB50B4">
              <w:rPr>
                <w:rFonts w:ascii="Calibri" w:eastAsia="Times New Roman" w:hAnsi="Calibri" w:cs="Calibri"/>
                <w:lang w:eastAsia="pl-PL"/>
              </w:rPr>
              <w:t>Świetlicowa 8</w:t>
            </w:r>
          </w:p>
        </w:tc>
        <w:tc>
          <w:tcPr>
            <w:tcW w:w="1837" w:type="dxa"/>
            <w:shd w:val="clear" w:color="auto" w:fill="auto"/>
            <w:vAlign w:val="center"/>
          </w:tcPr>
          <w:p w14:paraId="69B381E7" w14:textId="043E5084" w:rsidR="007A2144" w:rsidRPr="001B54D4" w:rsidRDefault="007A2144" w:rsidP="007A2144">
            <w:pPr>
              <w:spacing w:after="0"/>
              <w:jc w:val="right"/>
              <w:rPr>
                <w:rFonts w:ascii="Calibri" w:eastAsia="Times New Roman" w:hAnsi="Calibri" w:cs="Calibri"/>
                <w:color w:val="000000"/>
                <w:lang w:eastAsia="pl-PL"/>
              </w:rPr>
            </w:pPr>
          </w:p>
        </w:tc>
        <w:tc>
          <w:tcPr>
            <w:tcW w:w="1984" w:type="dxa"/>
            <w:shd w:val="clear" w:color="auto" w:fill="auto"/>
            <w:vAlign w:val="center"/>
          </w:tcPr>
          <w:p w14:paraId="268B65FE" w14:textId="04C13C98" w:rsidR="007A2144" w:rsidRPr="001B54D4" w:rsidRDefault="007A2144" w:rsidP="007A2144">
            <w:pPr>
              <w:spacing w:after="0"/>
              <w:jc w:val="right"/>
              <w:rPr>
                <w:rFonts w:ascii="Calibri" w:eastAsia="Times New Roman" w:hAnsi="Calibri" w:cs="Calibri"/>
                <w:color w:val="000000"/>
                <w:lang w:eastAsia="pl-PL"/>
              </w:rPr>
            </w:pPr>
          </w:p>
        </w:tc>
      </w:tr>
      <w:tr w:rsidR="007A2144" w:rsidRPr="001B54D4" w14:paraId="59BA92B7" w14:textId="77777777" w:rsidTr="007A2144">
        <w:trPr>
          <w:trHeight w:val="60"/>
          <w:jc w:val="center"/>
        </w:trPr>
        <w:tc>
          <w:tcPr>
            <w:tcW w:w="398" w:type="dxa"/>
            <w:shd w:val="clear" w:color="auto" w:fill="auto"/>
            <w:noWrap/>
            <w:vAlign w:val="center"/>
            <w:hideMark/>
          </w:tcPr>
          <w:p w14:paraId="10CE760D" w14:textId="77777777" w:rsidR="007A2144" w:rsidRPr="00DB50B4" w:rsidRDefault="007A2144" w:rsidP="007A2144">
            <w:pPr>
              <w:spacing w:after="0"/>
              <w:jc w:val="center"/>
              <w:rPr>
                <w:rFonts w:ascii="Calibri" w:eastAsia="Times New Roman" w:hAnsi="Calibri" w:cs="Calibri"/>
                <w:sz w:val="16"/>
                <w:szCs w:val="16"/>
                <w:lang w:eastAsia="pl-PL"/>
              </w:rPr>
            </w:pPr>
            <w:r w:rsidRPr="00DB50B4">
              <w:rPr>
                <w:rFonts w:ascii="Calibri" w:eastAsia="Times New Roman" w:hAnsi="Calibri" w:cs="Calibri"/>
                <w:sz w:val="16"/>
                <w:szCs w:val="16"/>
                <w:lang w:eastAsia="pl-PL"/>
              </w:rPr>
              <w:lastRenderedPageBreak/>
              <w:t>13</w:t>
            </w:r>
          </w:p>
        </w:tc>
        <w:tc>
          <w:tcPr>
            <w:tcW w:w="2443" w:type="dxa"/>
            <w:shd w:val="clear" w:color="auto" w:fill="auto"/>
            <w:noWrap/>
            <w:vAlign w:val="center"/>
            <w:hideMark/>
          </w:tcPr>
          <w:p w14:paraId="5B938206" w14:textId="77777777" w:rsidR="007A2144" w:rsidRPr="00DB50B4" w:rsidRDefault="007A2144" w:rsidP="007A2144">
            <w:pPr>
              <w:spacing w:after="0"/>
              <w:rPr>
                <w:rFonts w:ascii="Calibri" w:eastAsia="Times New Roman" w:hAnsi="Calibri" w:cs="Calibri"/>
                <w:lang w:eastAsia="pl-PL"/>
              </w:rPr>
            </w:pPr>
            <w:r w:rsidRPr="00F5450E">
              <w:rPr>
                <w:rFonts w:ascii="Calibri" w:eastAsia="Times New Roman" w:hAnsi="Calibri" w:cs="Calibri"/>
                <w:lang w:eastAsia="pl-PL"/>
              </w:rPr>
              <w:t>Chmurna 1-3</w:t>
            </w:r>
          </w:p>
        </w:tc>
        <w:tc>
          <w:tcPr>
            <w:tcW w:w="1837" w:type="dxa"/>
            <w:shd w:val="clear" w:color="auto" w:fill="auto"/>
            <w:vAlign w:val="center"/>
          </w:tcPr>
          <w:p w14:paraId="44F00DF3" w14:textId="4BC1A84F" w:rsidR="007A2144" w:rsidRPr="001B54D4" w:rsidRDefault="007A2144" w:rsidP="007A2144">
            <w:pPr>
              <w:spacing w:after="0"/>
              <w:jc w:val="right"/>
              <w:rPr>
                <w:rFonts w:ascii="Calibri" w:eastAsia="Times New Roman" w:hAnsi="Calibri" w:cs="Calibri"/>
                <w:color w:val="000000"/>
                <w:lang w:eastAsia="pl-PL"/>
              </w:rPr>
            </w:pPr>
          </w:p>
        </w:tc>
        <w:tc>
          <w:tcPr>
            <w:tcW w:w="1984" w:type="dxa"/>
            <w:shd w:val="clear" w:color="auto" w:fill="auto"/>
            <w:vAlign w:val="center"/>
          </w:tcPr>
          <w:p w14:paraId="48540116" w14:textId="65A37B64" w:rsidR="007A2144" w:rsidRPr="001B54D4" w:rsidRDefault="007A2144" w:rsidP="007A2144">
            <w:pPr>
              <w:spacing w:after="0"/>
              <w:jc w:val="right"/>
              <w:rPr>
                <w:rFonts w:ascii="Calibri" w:eastAsia="Times New Roman" w:hAnsi="Calibri" w:cs="Calibri"/>
                <w:color w:val="000000"/>
                <w:lang w:eastAsia="pl-PL"/>
              </w:rPr>
            </w:pPr>
          </w:p>
        </w:tc>
      </w:tr>
      <w:tr w:rsidR="007A2144" w:rsidRPr="001B54D4" w14:paraId="5D90E85C" w14:textId="77777777" w:rsidTr="007A2144">
        <w:trPr>
          <w:trHeight w:val="60"/>
          <w:jc w:val="center"/>
        </w:trPr>
        <w:tc>
          <w:tcPr>
            <w:tcW w:w="398" w:type="dxa"/>
            <w:shd w:val="clear" w:color="auto" w:fill="auto"/>
            <w:noWrap/>
            <w:vAlign w:val="center"/>
            <w:hideMark/>
          </w:tcPr>
          <w:p w14:paraId="659B5BA2" w14:textId="77777777" w:rsidR="007A2144" w:rsidRPr="00DB50B4" w:rsidRDefault="007A2144" w:rsidP="007A2144">
            <w:pPr>
              <w:spacing w:after="0"/>
              <w:jc w:val="center"/>
              <w:rPr>
                <w:rFonts w:ascii="Calibri" w:eastAsia="Times New Roman" w:hAnsi="Calibri" w:cs="Calibri"/>
                <w:sz w:val="16"/>
                <w:szCs w:val="16"/>
                <w:lang w:eastAsia="pl-PL"/>
              </w:rPr>
            </w:pPr>
            <w:r w:rsidRPr="00DB50B4">
              <w:rPr>
                <w:rFonts w:ascii="Calibri" w:eastAsia="Times New Roman" w:hAnsi="Calibri" w:cs="Calibri"/>
                <w:sz w:val="16"/>
                <w:szCs w:val="16"/>
                <w:lang w:eastAsia="pl-PL"/>
              </w:rPr>
              <w:t>14</w:t>
            </w:r>
          </w:p>
        </w:tc>
        <w:tc>
          <w:tcPr>
            <w:tcW w:w="2443" w:type="dxa"/>
            <w:shd w:val="clear" w:color="auto" w:fill="auto"/>
            <w:noWrap/>
            <w:vAlign w:val="center"/>
            <w:hideMark/>
          </w:tcPr>
          <w:p w14:paraId="141737F0" w14:textId="77777777" w:rsidR="007A2144" w:rsidRPr="00DB50B4" w:rsidRDefault="007A2144" w:rsidP="007A2144">
            <w:pPr>
              <w:spacing w:after="0"/>
              <w:rPr>
                <w:rFonts w:ascii="Calibri" w:eastAsia="Times New Roman" w:hAnsi="Calibri" w:cs="Calibri"/>
                <w:lang w:eastAsia="pl-PL"/>
              </w:rPr>
            </w:pPr>
            <w:r w:rsidRPr="00DB50B4">
              <w:rPr>
                <w:rFonts w:ascii="Calibri" w:eastAsia="Times New Roman" w:hAnsi="Calibri" w:cs="Calibri"/>
                <w:lang w:eastAsia="pl-PL"/>
              </w:rPr>
              <w:t>Przemysłowa 34</w:t>
            </w:r>
          </w:p>
        </w:tc>
        <w:tc>
          <w:tcPr>
            <w:tcW w:w="1837" w:type="dxa"/>
            <w:shd w:val="clear" w:color="auto" w:fill="auto"/>
            <w:vAlign w:val="center"/>
          </w:tcPr>
          <w:p w14:paraId="59C99CBF" w14:textId="692BD95B" w:rsidR="007A2144" w:rsidRPr="001B54D4" w:rsidRDefault="007A2144" w:rsidP="007A2144">
            <w:pPr>
              <w:spacing w:after="0"/>
              <w:jc w:val="right"/>
              <w:rPr>
                <w:rFonts w:ascii="Calibri" w:eastAsia="Times New Roman" w:hAnsi="Calibri" w:cs="Calibri"/>
                <w:color w:val="000000"/>
                <w:lang w:eastAsia="pl-PL"/>
              </w:rPr>
            </w:pPr>
          </w:p>
        </w:tc>
        <w:tc>
          <w:tcPr>
            <w:tcW w:w="1984" w:type="dxa"/>
            <w:shd w:val="clear" w:color="auto" w:fill="auto"/>
            <w:vAlign w:val="center"/>
          </w:tcPr>
          <w:p w14:paraId="268F2BD2" w14:textId="5F62B7A3" w:rsidR="007A2144" w:rsidRPr="001B54D4" w:rsidRDefault="007A2144" w:rsidP="007A2144">
            <w:pPr>
              <w:spacing w:after="0"/>
              <w:jc w:val="right"/>
              <w:rPr>
                <w:rFonts w:ascii="Calibri" w:eastAsia="Times New Roman" w:hAnsi="Calibri" w:cs="Calibri"/>
                <w:color w:val="000000"/>
                <w:lang w:eastAsia="pl-PL"/>
              </w:rPr>
            </w:pPr>
          </w:p>
        </w:tc>
      </w:tr>
      <w:tr w:rsidR="007A2144" w:rsidRPr="001B54D4" w14:paraId="1C53B860" w14:textId="77777777" w:rsidTr="007A2144">
        <w:trPr>
          <w:trHeight w:val="200"/>
          <w:jc w:val="center"/>
        </w:trPr>
        <w:tc>
          <w:tcPr>
            <w:tcW w:w="398" w:type="dxa"/>
            <w:shd w:val="clear" w:color="auto" w:fill="auto"/>
            <w:noWrap/>
            <w:vAlign w:val="center"/>
            <w:hideMark/>
          </w:tcPr>
          <w:p w14:paraId="1B2EFFCB" w14:textId="77777777" w:rsidR="007A2144" w:rsidRPr="00DB50B4" w:rsidRDefault="007A2144" w:rsidP="007A2144">
            <w:pPr>
              <w:spacing w:after="0"/>
              <w:jc w:val="center"/>
              <w:rPr>
                <w:rFonts w:ascii="Calibri" w:eastAsia="Times New Roman" w:hAnsi="Calibri" w:cs="Calibri"/>
                <w:sz w:val="16"/>
                <w:szCs w:val="16"/>
                <w:lang w:eastAsia="pl-PL"/>
              </w:rPr>
            </w:pPr>
            <w:r w:rsidRPr="00DB50B4">
              <w:rPr>
                <w:rFonts w:ascii="Calibri" w:eastAsia="Times New Roman" w:hAnsi="Calibri" w:cs="Calibri"/>
                <w:sz w:val="16"/>
                <w:szCs w:val="16"/>
                <w:lang w:eastAsia="pl-PL"/>
              </w:rPr>
              <w:t>15</w:t>
            </w:r>
          </w:p>
        </w:tc>
        <w:tc>
          <w:tcPr>
            <w:tcW w:w="2443" w:type="dxa"/>
            <w:shd w:val="clear" w:color="auto" w:fill="auto"/>
            <w:noWrap/>
            <w:vAlign w:val="center"/>
            <w:hideMark/>
          </w:tcPr>
          <w:p w14:paraId="7517D793" w14:textId="77777777" w:rsidR="007A2144" w:rsidRPr="00DB50B4" w:rsidRDefault="007A2144" w:rsidP="007A2144">
            <w:pPr>
              <w:spacing w:after="0"/>
              <w:rPr>
                <w:rFonts w:ascii="Calibri" w:eastAsia="Times New Roman" w:hAnsi="Calibri" w:cs="Calibri"/>
                <w:lang w:eastAsia="pl-PL"/>
              </w:rPr>
            </w:pPr>
            <w:r w:rsidRPr="00DB50B4">
              <w:rPr>
                <w:rFonts w:ascii="Calibri" w:eastAsia="Times New Roman" w:hAnsi="Calibri" w:cs="Calibri"/>
                <w:lang w:eastAsia="pl-PL"/>
              </w:rPr>
              <w:t>Okólna 5</w:t>
            </w:r>
          </w:p>
        </w:tc>
        <w:tc>
          <w:tcPr>
            <w:tcW w:w="1837" w:type="dxa"/>
            <w:shd w:val="clear" w:color="auto" w:fill="auto"/>
            <w:vAlign w:val="center"/>
          </w:tcPr>
          <w:p w14:paraId="2EB61186" w14:textId="3D70E3DD" w:rsidR="007A2144" w:rsidRPr="001B54D4" w:rsidRDefault="007A2144" w:rsidP="007A2144">
            <w:pPr>
              <w:spacing w:after="0"/>
              <w:jc w:val="right"/>
              <w:rPr>
                <w:rFonts w:ascii="Calibri" w:eastAsia="Times New Roman" w:hAnsi="Calibri" w:cs="Calibri"/>
                <w:color w:val="000000"/>
                <w:lang w:eastAsia="pl-PL"/>
              </w:rPr>
            </w:pPr>
          </w:p>
        </w:tc>
        <w:tc>
          <w:tcPr>
            <w:tcW w:w="1984" w:type="dxa"/>
            <w:shd w:val="clear" w:color="auto" w:fill="auto"/>
            <w:vAlign w:val="center"/>
          </w:tcPr>
          <w:p w14:paraId="19CB038B" w14:textId="523E5C89" w:rsidR="007A2144" w:rsidRPr="001B54D4" w:rsidRDefault="007A2144" w:rsidP="007A2144">
            <w:pPr>
              <w:spacing w:after="0"/>
              <w:jc w:val="right"/>
              <w:rPr>
                <w:rFonts w:ascii="Calibri" w:eastAsia="Times New Roman" w:hAnsi="Calibri" w:cs="Calibri"/>
                <w:color w:val="000000"/>
                <w:lang w:eastAsia="pl-PL"/>
              </w:rPr>
            </w:pPr>
          </w:p>
        </w:tc>
      </w:tr>
      <w:tr w:rsidR="007A2144" w:rsidRPr="0042417F" w14:paraId="252D96CF" w14:textId="77777777" w:rsidTr="007A2144">
        <w:trPr>
          <w:trHeight w:val="207"/>
          <w:jc w:val="center"/>
        </w:trPr>
        <w:tc>
          <w:tcPr>
            <w:tcW w:w="398" w:type="dxa"/>
            <w:shd w:val="clear" w:color="auto" w:fill="auto"/>
            <w:noWrap/>
            <w:vAlign w:val="center"/>
            <w:hideMark/>
          </w:tcPr>
          <w:p w14:paraId="52D4FC49" w14:textId="77777777" w:rsidR="007A2144" w:rsidRPr="00DB50B4" w:rsidRDefault="007A2144" w:rsidP="007A2144">
            <w:pPr>
              <w:spacing w:after="0"/>
              <w:jc w:val="center"/>
              <w:rPr>
                <w:rFonts w:ascii="Calibri" w:eastAsia="Times New Roman" w:hAnsi="Calibri" w:cs="Calibri"/>
                <w:sz w:val="16"/>
                <w:szCs w:val="16"/>
                <w:lang w:eastAsia="pl-PL"/>
              </w:rPr>
            </w:pPr>
            <w:r w:rsidRPr="00DB50B4">
              <w:rPr>
                <w:rFonts w:ascii="Calibri" w:eastAsia="Times New Roman" w:hAnsi="Calibri" w:cs="Calibri"/>
                <w:sz w:val="16"/>
                <w:szCs w:val="16"/>
                <w:lang w:eastAsia="pl-PL"/>
              </w:rPr>
              <w:t>16</w:t>
            </w:r>
          </w:p>
        </w:tc>
        <w:tc>
          <w:tcPr>
            <w:tcW w:w="2443" w:type="dxa"/>
            <w:shd w:val="clear" w:color="auto" w:fill="auto"/>
            <w:noWrap/>
            <w:vAlign w:val="center"/>
            <w:hideMark/>
          </w:tcPr>
          <w:p w14:paraId="4FDF6C50" w14:textId="77777777" w:rsidR="007A2144" w:rsidRPr="00DB50B4" w:rsidRDefault="007A2144" w:rsidP="007A2144">
            <w:pPr>
              <w:spacing w:after="0"/>
              <w:rPr>
                <w:rFonts w:ascii="Calibri" w:eastAsia="Times New Roman" w:hAnsi="Calibri" w:cs="Calibri"/>
                <w:lang w:eastAsia="pl-PL"/>
              </w:rPr>
            </w:pPr>
            <w:r w:rsidRPr="00DB50B4">
              <w:rPr>
                <w:rFonts w:ascii="Calibri" w:eastAsia="Times New Roman" w:hAnsi="Calibri" w:cs="Calibri"/>
                <w:lang w:eastAsia="pl-PL"/>
              </w:rPr>
              <w:t xml:space="preserve">Stopka </w:t>
            </w:r>
            <w:r w:rsidRPr="00DB50B4">
              <w:rPr>
                <w:rFonts w:ascii="Calibri" w:eastAsia="Times New Roman" w:hAnsi="Calibri" w:cs="Calibri"/>
                <w:sz w:val="16"/>
                <w:lang w:eastAsia="pl-PL"/>
              </w:rPr>
              <w:t>(k. Koronowa)</w:t>
            </w:r>
          </w:p>
        </w:tc>
        <w:tc>
          <w:tcPr>
            <w:tcW w:w="1837" w:type="dxa"/>
            <w:shd w:val="clear" w:color="auto" w:fill="auto"/>
            <w:vAlign w:val="center"/>
          </w:tcPr>
          <w:p w14:paraId="494B1333" w14:textId="3E4701E3" w:rsidR="007A2144" w:rsidRPr="00127326" w:rsidRDefault="007A2144" w:rsidP="007A2144">
            <w:pPr>
              <w:spacing w:after="0"/>
              <w:jc w:val="right"/>
              <w:rPr>
                <w:rFonts w:ascii="Calibri" w:eastAsia="Times New Roman" w:hAnsi="Calibri" w:cs="Calibri"/>
                <w:lang w:eastAsia="pl-PL"/>
              </w:rPr>
            </w:pPr>
          </w:p>
        </w:tc>
        <w:tc>
          <w:tcPr>
            <w:tcW w:w="1984" w:type="dxa"/>
            <w:shd w:val="clear" w:color="auto" w:fill="auto"/>
            <w:vAlign w:val="center"/>
          </w:tcPr>
          <w:p w14:paraId="602C7912" w14:textId="2EE264EF" w:rsidR="007A2144" w:rsidRPr="00127326" w:rsidRDefault="007A2144" w:rsidP="007A2144">
            <w:pPr>
              <w:spacing w:after="0"/>
              <w:jc w:val="right"/>
              <w:rPr>
                <w:rFonts w:ascii="Calibri" w:eastAsia="Times New Roman" w:hAnsi="Calibri" w:cs="Calibri"/>
                <w:lang w:eastAsia="pl-PL"/>
              </w:rPr>
            </w:pPr>
          </w:p>
        </w:tc>
      </w:tr>
      <w:tr w:rsidR="007A2144" w:rsidRPr="0042417F" w14:paraId="26ACB720" w14:textId="77777777" w:rsidTr="007A2144">
        <w:trPr>
          <w:trHeight w:val="224"/>
          <w:jc w:val="center"/>
        </w:trPr>
        <w:tc>
          <w:tcPr>
            <w:tcW w:w="398" w:type="dxa"/>
            <w:shd w:val="clear" w:color="auto" w:fill="auto"/>
            <w:noWrap/>
            <w:vAlign w:val="center"/>
          </w:tcPr>
          <w:p w14:paraId="60FF52EC" w14:textId="77777777" w:rsidR="007A2144" w:rsidRPr="00DB50B4" w:rsidRDefault="007A2144" w:rsidP="007A2144">
            <w:pPr>
              <w:spacing w:after="0"/>
              <w:jc w:val="center"/>
              <w:rPr>
                <w:rFonts w:ascii="Calibri" w:eastAsia="Times New Roman" w:hAnsi="Calibri" w:cs="Calibri"/>
                <w:sz w:val="16"/>
                <w:szCs w:val="16"/>
                <w:lang w:eastAsia="pl-PL"/>
              </w:rPr>
            </w:pPr>
            <w:r>
              <w:rPr>
                <w:rFonts w:ascii="Calibri" w:eastAsia="Times New Roman" w:hAnsi="Calibri" w:cs="Calibri"/>
                <w:sz w:val="16"/>
                <w:szCs w:val="16"/>
                <w:lang w:eastAsia="pl-PL"/>
              </w:rPr>
              <w:t>17</w:t>
            </w:r>
          </w:p>
        </w:tc>
        <w:tc>
          <w:tcPr>
            <w:tcW w:w="2443" w:type="dxa"/>
            <w:shd w:val="clear" w:color="auto" w:fill="auto"/>
            <w:noWrap/>
            <w:vAlign w:val="center"/>
          </w:tcPr>
          <w:p w14:paraId="3E1D0BC4" w14:textId="77777777" w:rsidR="007A2144" w:rsidRPr="00DB50B4" w:rsidRDefault="007A2144" w:rsidP="007A2144">
            <w:pPr>
              <w:spacing w:after="0"/>
              <w:rPr>
                <w:rFonts w:ascii="Calibri" w:eastAsia="Times New Roman" w:hAnsi="Calibri" w:cs="Calibri"/>
                <w:lang w:eastAsia="pl-PL"/>
              </w:rPr>
            </w:pPr>
            <w:r w:rsidRPr="00DB50B4">
              <w:rPr>
                <w:rFonts w:ascii="Calibri" w:eastAsia="Times New Roman" w:hAnsi="Calibri" w:cs="Calibri"/>
                <w:lang w:eastAsia="pl-PL"/>
              </w:rPr>
              <w:t xml:space="preserve">Toruńska 8 </w:t>
            </w:r>
            <w:r w:rsidRPr="00DB50B4">
              <w:rPr>
                <w:rFonts w:ascii="Calibri" w:eastAsia="Times New Roman" w:hAnsi="Calibri" w:cs="Calibri"/>
                <w:sz w:val="16"/>
                <w:lang w:eastAsia="pl-PL"/>
              </w:rPr>
              <w:t>(Solec Kujawski)</w:t>
            </w:r>
          </w:p>
        </w:tc>
        <w:tc>
          <w:tcPr>
            <w:tcW w:w="1837" w:type="dxa"/>
            <w:shd w:val="clear" w:color="auto" w:fill="auto"/>
            <w:vAlign w:val="center"/>
          </w:tcPr>
          <w:p w14:paraId="7B59247C" w14:textId="7E3FCBA5" w:rsidR="007A2144" w:rsidRPr="00127326" w:rsidRDefault="007A2144" w:rsidP="007A2144">
            <w:pPr>
              <w:spacing w:after="0"/>
              <w:jc w:val="right"/>
              <w:rPr>
                <w:rFonts w:ascii="Calibri" w:eastAsia="Times New Roman" w:hAnsi="Calibri" w:cs="Calibri"/>
                <w:lang w:eastAsia="pl-PL"/>
              </w:rPr>
            </w:pPr>
          </w:p>
        </w:tc>
        <w:tc>
          <w:tcPr>
            <w:tcW w:w="1984" w:type="dxa"/>
            <w:shd w:val="clear" w:color="auto" w:fill="auto"/>
            <w:vAlign w:val="center"/>
          </w:tcPr>
          <w:p w14:paraId="25D9916D" w14:textId="45202BDE" w:rsidR="007A2144" w:rsidRPr="00127326" w:rsidRDefault="007A2144" w:rsidP="007A2144">
            <w:pPr>
              <w:spacing w:after="0"/>
              <w:jc w:val="right"/>
              <w:rPr>
                <w:rFonts w:ascii="Calibri" w:eastAsia="Times New Roman" w:hAnsi="Calibri" w:cs="Calibri"/>
                <w:lang w:eastAsia="pl-PL"/>
              </w:rPr>
            </w:pPr>
          </w:p>
        </w:tc>
      </w:tr>
      <w:tr w:rsidR="007A2144" w:rsidRPr="0042417F" w14:paraId="0A7DE108" w14:textId="77777777" w:rsidTr="007A2144">
        <w:trPr>
          <w:trHeight w:val="176"/>
          <w:jc w:val="center"/>
        </w:trPr>
        <w:tc>
          <w:tcPr>
            <w:tcW w:w="398" w:type="dxa"/>
            <w:shd w:val="clear" w:color="auto" w:fill="auto"/>
            <w:noWrap/>
            <w:vAlign w:val="center"/>
          </w:tcPr>
          <w:p w14:paraId="4AFA06C3" w14:textId="77777777" w:rsidR="007A2144" w:rsidRPr="00DB50B4" w:rsidRDefault="007A2144" w:rsidP="007A2144">
            <w:pPr>
              <w:spacing w:after="0"/>
              <w:jc w:val="center"/>
              <w:rPr>
                <w:rFonts w:ascii="Calibri" w:eastAsia="Times New Roman" w:hAnsi="Calibri" w:cs="Calibri"/>
                <w:sz w:val="16"/>
                <w:szCs w:val="16"/>
                <w:lang w:eastAsia="pl-PL"/>
              </w:rPr>
            </w:pPr>
            <w:r>
              <w:rPr>
                <w:rFonts w:ascii="Calibri" w:eastAsia="Times New Roman" w:hAnsi="Calibri" w:cs="Calibri"/>
                <w:sz w:val="16"/>
                <w:szCs w:val="16"/>
                <w:lang w:eastAsia="pl-PL"/>
              </w:rPr>
              <w:t>18</w:t>
            </w:r>
          </w:p>
        </w:tc>
        <w:tc>
          <w:tcPr>
            <w:tcW w:w="2443" w:type="dxa"/>
            <w:shd w:val="clear" w:color="auto" w:fill="auto"/>
            <w:noWrap/>
            <w:vAlign w:val="center"/>
          </w:tcPr>
          <w:p w14:paraId="74E25342" w14:textId="77777777" w:rsidR="007A2144" w:rsidRPr="00DB50B4" w:rsidRDefault="007A2144" w:rsidP="007A2144">
            <w:pPr>
              <w:spacing w:after="0"/>
              <w:rPr>
                <w:rFonts w:ascii="Calibri" w:eastAsia="Times New Roman" w:hAnsi="Calibri" w:cs="Calibri"/>
                <w:lang w:eastAsia="pl-PL"/>
              </w:rPr>
            </w:pPr>
            <w:r>
              <w:rPr>
                <w:rFonts w:ascii="Calibri" w:hAnsi="Calibri" w:cs="Calibri"/>
                <w:color w:val="000000"/>
              </w:rPr>
              <w:t>Mińska 15A</w:t>
            </w:r>
          </w:p>
        </w:tc>
        <w:tc>
          <w:tcPr>
            <w:tcW w:w="1837" w:type="dxa"/>
            <w:shd w:val="clear" w:color="auto" w:fill="auto"/>
            <w:vAlign w:val="center"/>
          </w:tcPr>
          <w:p w14:paraId="29A104D0" w14:textId="4004CA6E" w:rsidR="007A2144" w:rsidRPr="00127326" w:rsidRDefault="007A2144" w:rsidP="007A2144">
            <w:pPr>
              <w:spacing w:after="0"/>
              <w:jc w:val="right"/>
              <w:rPr>
                <w:rFonts w:ascii="Calibri" w:eastAsia="Times New Roman" w:hAnsi="Calibri" w:cs="Calibri"/>
                <w:lang w:eastAsia="pl-PL"/>
              </w:rPr>
            </w:pPr>
          </w:p>
        </w:tc>
        <w:tc>
          <w:tcPr>
            <w:tcW w:w="1984" w:type="dxa"/>
            <w:shd w:val="clear" w:color="auto" w:fill="auto"/>
            <w:vAlign w:val="center"/>
          </w:tcPr>
          <w:p w14:paraId="21426087" w14:textId="70747DA3" w:rsidR="007A2144" w:rsidRPr="00127326" w:rsidRDefault="007A2144" w:rsidP="007A2144">
            <w:pPr>
              <w:spacing w:after="0"/>
              <w:jc w:val="right"/>
              <w:rPr>
                <w:rFonts w:ascii="Calibri" w:eastAsia="Times New Roman" w:hAnsi="Calibri" w:cs="Calibri"/>
                <w:lang w:eastAsia="pl-PL"/>
              </w:rPr>
            </w:pPr>
          </w:p>
        </w:tc>
      </w:tr>
      <w:tr w:rsidR="007A2144" w:rsidRPr="0042417F" w14:paraId="758E602C" w14:textId="77777777" w:rsidTr="007A2144">
        <w:trPr>
          <w:trHeight w:val="60"/>
          <w:jc w:val="center"/>
        </w:trPr>
        <w:tc>
          <w:tcPr>
            <w:tcW w:w="398" w:type="dxa"/>
            <w:shd w:val="clear" w:color="auto" w:fill="auto"/>
            <w:noWrap/>
            <w:vAlign w:val="center"/>
          </w:tcPr>
          <w:p w14:paraId="1A2E960C" w14:textId="77777777" w:rsidR="007A2144" w:rsidRPr="00DB50B4" w:rsidRDefault="007A2144" w:rsidP="007A2144">
            <w:pPr>
              <w:spacing w:after="0"/>
              <w:jc w:val="center"/>
              <w:rPr>
                <w:rFonts w:ascii="Calibri" w:eastAsia="Times New Roman" w:hAnsi="Calibri" w:cs="Calibri"/>
                <w:sz w:val="16"/>
                <w:szCs w:val="16"/>
                <w:lang w:eastAsia="pl-PL"/>
              </w:rPr>
            </w:pPr>
            <w:r>
              <w:rPr>
                <w:rFonts w:ascii="Calibri" w:eastAsia="Times New Roman" w:hAnsi="Calibri" w:cs="Calibri"/>
                <w:sz w:val="16"/>
                <w:szCs w:val="16"/>
                <w:lang w:eastAsia="pl-PL"/>
              </w:rPr>
              <w:t>19</w:t>
            </w:r>
          </w:p>
        </w:tc>
        <w:tc>
          <w:tcPr>
            <w:tcW w:w="2443" w:type="dxa"/>
            <w:shd w:val="clear" w:color="auto" w:fill="auto"/>
            <w:noWrap/>
            <w:vAlign w:val="center"/>
          </w:tcPr>
          <w:p w14:paraId="083F0F4C" w14:textId="77777777" w:rsidR="007A2144" w:rsidRPr="00DB50B4" w:rsidRDefault="007A2144" w:rsidP="007A2144">
            <w:pPr>
              <w:spacing w:after="0"/>
              <w:rPr>
                <w:rFonts w:ascii="Calibri" w:eastAsia="Times New Roman" w:hAnsi="Calibri" w:cs="Calibri"/>
                <w:lang w:eastAsia="pl-PL"/>
              </w:rPr>
            </w:pPr>
            <w:r>
              <w:rPr>
                <w:rFonts w:ascii="Calibri" w:hAnsi="Calibri" w:cs="Calibri"/>
                <w:color w:val="000000"/>
              </w:rPr>
              <w:t>Babia Wieś 3-5</w:t>
            </w:r>
          </w:p>
        </w:tc>
        <w:tc>
          <w:tcPr>
            <w:tcW w:w="1837" w:type="dxa"/>
            <w:shd w:val="clear" w:color="auto" w:fill="auto"/>
            <w:vAlign w:val="center"/>
          </w:tcPr>
          <w:p w14:paraId="763A8E47" w14:textId="50C39740" w:rsidR="007A2144" w:rsidRPr="00127326" w:rsidRDefault="007A2144" w:rsidP="007A2144">
            <w:pPr>
              <w:spacing w:after="0"/>
              <w:jc w:val="right"/>
              <w:rPr>
                <w:rFonts w:ascii="Calibri" w:eastAsia="Times New Roman" w:hAnsi="Calibri" w:cs="Calibri"/>
                <w:lang w:eastAsia="pl-PL"/>
              </w:rPr>
            </w:pPr>
          </w:p>
        </w:tc>
        <w:tc>
          <w:tcPr>
            <w:tcW w:w="1984" w:type="dxa"/>
            <w:shd w:val="clear" w:color="auto" w:fill="auto"/>
            <w:vAlign w:val="center"/>
          </w:tcPr>
          <w:p w14:paraId="3F71386C" w14:textId="12D6AD50" w:rsidR="007A2144" w:rsidRPr="00127326" w:rsidRDefault="007A2144" w:rsidP="007A2144">
            <w:pPr>
              <w:spacing w:after="0"/>
              <w:jc w:val="right"/>
              <w:rPr>
                <w:rFonts w:ascii="Calibri" w:eastAsia="Times New Roman" w:hAnsi="Calibri" w:cs="Calibri"/>
                <w:lang w:eastAsia="pl-PL"/>
              </w:rPr>
            </w:pPr>
          </w:p>
        </w:tc>
      </w:tr>
      <w:tr w:rsidR="007A2144" w:rsidRPr="0042417F" w14:paraId="1F73AF04" w14:textId="77777777" w:rsidTr="007A2144">
        <w:trPr>
          <w:trHeight w:val="62"/>
          <w:jc w:val="center"/>
        </w:trPr>
        <w:tc>
          <w:tcPr>
            <w:tcW w:w="398" w:type="dxa"/>
            <w:shd w:val="clear" w:color="auto" w:fill="auto"/>
            <w:noWrap/>
            <w:vAlign w:val="center"/>
          </w:tcPr>
          <w:p w14:paraId="720C6920" w14:textId="77777777" w:rsidR="007A2144" w:rsidRPr="00DB50B4" w:rsidRDefault="007A2144" w:rsidP="007A2144">
            <w:pPr>
              <w:spacing w:after="0"/>
              <w:jc w:val="center"/>
              <w:rPr>
                <w:rFonts w:ascii="Calibri" w:eastAsia="Times New Roman" w:hAnsi="Calibri" w:cs="Calibri"/>
                <w:sz w:val="16"/>
                <w:szCs w:val="16"/>
                <w:lang w:eastAsia="pl-PL"/>
              </w:rPr>
            </w:pPr>
            <w:r>
              <w:rPr>
                <w:rFonts w:ascii="Calibri" w:eastAsia="Times New Roman" w:hAnsi="Calibri" w:cs="Calibri"/>
                <w:sz w:val="16"/>
                <w:szCs w:val="16"/>
                <w:lang w:eastAsia="pl-PL"/>
              </w:rPr>
              <w:t>20</w:t>
            </w:r>
          </w:p>
        </w:tc>
        <w:tc>
          <w:tcPr>
            <w:tcW w:w="2443" w:type="dxa"/>
            <w:shd w:val="clear" w:color="auto" w:fill="auto"/>
            <w:noWrap/>
            <w:vAlign w:val="center"/>
          </w:tcPr>
          <w:p w14:paraId="6129D541" w14:textId="77777777" w:rsidR="007A2144" w:rsidRPr="00DB50B4" w:rsidRDefault="007A2144" w:rsidP="007A2144">
            <w:pPr>
              <w:spacing w:after="0"/>
              <w:rPr>
                <w:rFonts w:ascii="Calibri" w:eastAsia="Times New Roman" w:hAnsi="Calibri" w:cs="Calibri"/>
                <w:lang w:eastAsia="pl-PL"/>
              </w:rPr>
            </w:pPr>
            <w:r>
              <w:rPr>
                <w:rFonts w:ascii="Calibri" w:hAnsi="Calibri" w:cs="Calibri"/>
                <w:color w:val="000000"/>
              </w:rPr>
              <w:t>Tamka 2</w:t>
            </w:r>
          </w:p>
        </w:tc>
        <w:tc>
          <w:tcPr>
            <w:tcW w:w="1837" w:type="dxa"/>
            <w:shd w:val="clear" w:color="auto" w:fill="auto"/>
            <w:vAlign w:val="center"/>
          </w:tcPr>
          <w:p w14:paraId="1CE6F65B" w14:textId="40321E38" w:rsidR="007A2144" w:rsidRPr="00127326" w:rsidRDefault="007A2144" w:rsidP="007A2144">
            <w:pPr>
              <w:spacing w:after="0"/>
              <w:jc w:val="right"/>
              <w:rPr>
                <w:rFonts w:ascii="Calibri" w:eastAsia="Times New Roman" w:hAnsi="Calibri" w:cs="Calibri"/>
                <w:lang w:eastAsia="pl-PL"/>
              </w:rPr>
            </w:pPr>
          </w:p>
        </w:tc>
        <w:tc>
          <w:tcPr>
            <w:tcW w:w="1984" w:type="dxa"/>
            <w:shd w:val="clear" w:color="auto" w:fill="auto"/>
            <w:vAlign w:val="center"/>
          </w:tcPr>
          <w:p w14:paraId="6385CF6F" w14:textId="7A8E4D23" w:rsidR="007A2144" w:rsidRPr="00127326" w:rsidRDefault="007A2144" w:rsidP="007A2144">
            <w:pPr>
              <w:spacing w:after="0"/>
              <w:jc w:val="right"/>
              <w:rPr>
                <w:rFonts w:ascii="Calibri" w:eastAsia="Times New Roman" w:hAnsi="Calibri" w:cs="Calibri"/>
                <w:lang w:eastAsia="pl-PL"/>
              </w:rPr>
            </w:pPr>
          </w:p>
        </w:tc>
      </w:tr>
      <w:tr w:rsidR="007A2144" w:rsidRPr="0042417F" w14:paraId="17D77114" w14:textId="77777777" w:rsidTr="007A2144">
        <w:trPr>
          <w:trHeight w:val="81"/>
          <w:jc w:val="center"/>
        </w:trPr>
        <w:tc>
          <w:tcPr>
            <w:tcW w:w="398" w:type="dxa"/>
            <w:shd w:val="clear" w:color="auto" w:fill="auto"/>
            <w:noWrap/>
            <w:vAlign w:val="center"/>
          </w:tcPr>
          <w:p w14:paraId="340DF030" w14:textId="77777777" w:rsidR="007A2144" w:rsidRPr="00DB50B4" w:rsidRDefault="007A2144" w:rsidP="007A2144">
            <w:pPr>
              <w:spacing w:after="0"/>
              <w:jc w:val="center"/>
              <w:rPr>
                <w:rFonts w:ascii="Calibri" w:eastAsia="Times New Roman" w:hAnsi="Calibri" w:cs="Calibri"/>
                <w:sz w:val="16"/>
                <w:szCs w:val="16"/>
                <w:lang w:eastAsia="pl-PL"/>
              </w:rPr>
            </w:pPr>
            <w:r>
              <w:rPr>
                <w:rFonts w:ascii="Calibri" w:eastAsia="Times New Roman" w:hAnsi="Calibri" w:cs="Calibri"/>
                <w:sz w:val="16"/>
                <w:szCs w:val="16"/>
                <w:lang w:eastAsia="pl-PL"/>
              </w:rPr>
              <w:t>21</w:t>
            </w:r>
          </w:p>
        </w:tc>
        <w:tc>
          <w:tcPr>
            <w:tcW w:w="2443" w:type="dxa"/>
            <w:shd w:val="clear" w:color="auto" w:fill="auto"/>
            <w:noWrap/>
            <w:vAlign w:val="center"/>
          </w:tcPr>
          <w:p w14:paraId="15C44312" w14:textId="77777777" w:rsidR="007A2144" w:rsidRPr="00DB50B4" w:rsidRDefault="007A2144" w:rsidP="007A2144">
            <w:pPr>
              <w:spacing w:after="0"/>
              <w:rPr>
                <w:rFonts w:ascii="Calibri" w:eastAsia="Times New Roman" w:hAnsi="Calibri" w:cs="Calibri"/>
                <w:lang w:eastAsia="pl-PL"/>
              </w:rPr>
            </w:pPr>
            <w:r>
              <w:rPr>
                <w:rFonts w:ascii="Calibri" w:hAnsi="Calibri" w:cs="Calibri"/>
                <w:color w:val="000000"/>
              </w:rPr>
              <w:t>Bronikowskiego  45</w:t>
            </w:r>
          </w:p>
        </w:tc>
        <w:tc>
          <w:tcPr>
            <w:tcW w:w="1837" w:type="dxa"/>
            <w:shd w:val="clear" w:color="auto" w:fill="auto"/>
            <w:vAlign w:val="center"/>
          </w:tcPr>
          <w:p w14:paraId="254DD704" w14:textId="5F8812E3" w:rsidR="007A2144" w:rsidRPr="00127326" w:rsidRDefault="007A2144" w:rsidP="007A2144">
            <w:pPr>
              <w:spacing w:after="0"/>
              <w:jc w:val="right"/>
              <w:rPr>
                <w:rFonts w:ascii="Calibri" w:eastAsia="Times New Roman" w:hAnsi="Calibri" w:cs="Calibri"/>
                <w:lang w:eastAsia="pl-PL"/>
              </w:rPr>
            </w:pPr>
          </w:p>
        </w:tc>
        <w:tc>
          <w:tcPr>
            <w:tcW w:w="1984" w:type="dxa"/>
            <w:shd w:val="clear" w:color="auto" w:fill="auto"/>
            <w:vAlign w:val="center"/>
          </w:tcPr>
          <w:p w14:paraId="363E8740" w14:textId="5DBE1066" w:rsidR="007A2144" w:rsidRPr="00127326" w:rsidRDefault="007A2144" w:rsidP="007A2144">
            <w:pPr>
              <w:spacing w:after="0"/>
              <w:jc w:val="right"/>
              <w:rPr>
                <w:rFonts w:ascii="Calibri" w:eastAsia="Times New Roman" w:hAnsi="Calibri" w:cs="Calibri"/>
                <w:lang w:eastAsia="pl-PL"/>
              </w:rPr>
            </w:pPr>
          </w:p>
        </w:tc>
      </w:tr>
      <w:tr w:rsidR="007A2144" w:rsidRPr="0042417F" w14:paraId="4AE44F0D" w14:textId="77777777" w:rsidTr="007A2144">
        <w:trPr>
          <w:trHeight w:val="226"/>
          <w:jc w:val="center"/>
        </w:trPr>
        <w:tc>
          <w:tcPr>
            <w:tcW w:w="398" w:type="dxa"/>
            <w:shd w:val="clear" w:color="auto" w:fill="auto"/>
            <w:noWrap/>
            <w:vAlign w:val="center"/>
          </w:tcPr>
          <w:p w14:paraId="3F19C30A" w14:textId="77777777" w:rsidR="007A2144" w:rsidRDefault="007A2144" w:rsidP="007A2144">
            <w:pPr>
              <w:spacing w:after="0"/>
              <w:jc w:val="center"/>
              <w:rPr>
                <w:rFonts w:ascii="Calibri" w:eastAsia="Times New Roman" w:hAnsi="Calibri" w:cs="Calibri"/>
                <w:sz w:val="16"/>
                <w:szCs w:val="16"/>
                <w:lang w:eastAsia="pl-PL"/>
              </w:rPr>
            </w:pPr>
            <w:r>
              <w:rPr>
                <w:rFonts w:ascii="Calibri" w:eastAsia="Times New Roman" w:hAnsi="Calibri" w:cs="Calibri"/>
                <w:sz w:val="16"/>
                <w:szCs w:val="16"/>
                <w:lang w:eastAsia="pl-PL"/>
              </w:rPr>
              <w:t>22</w:t>
            </w:r>
          </w:p>
        </w:tc>
        <w:tc>
          <w:tcPr>
            <w:tcW w:w="2443" w:type="dxa"/>
            <w:shd w:val="clear" w:color="auto" w:fill="auto"/>
            <w:noWrap/>
            <w:vAlign w:val="center"/>
          </w:tcPr>
          <w:p w14:paraId="5A5C2801" w14:textId="77777777" w:rsidR="007A2144" w:rsidRPr="00DB50B4" w:rsidRDefault="007A2144" w:rsidP="007A2144">
            <w:pPr>
              <w:spacing w:after="0"/>
              <w:rPr>
                <w:rFonts w:ascii="Calibri" w:eastAsia="Times New Roman" w:hAnsi="Calibri" w:cs="Calibri"/>
                <w:lang w:eastAsia="pl-PL"/>
              </w:rPr>
            </w:pPr>
            <w:r>
              <w:rPr>
                <w:rFonts w:ascii="Calibri" w:hAnsi="Calibri" w:cs="Calibri"/>
                <w:color w:val="000000"/>
              </w:rPr>
              <w:t>Nakielska 84</w:t>
            </w:r>
          </w:p>
        </w:tc>
        <w:tc>
          <w:tcPr>
            <w:tcW w:w="1837" w:type="dxa"/>
            <w:shd w:val="clear" w:color="auto" w:fill="auto"/>
            <w:vAlign w:val="center"/>
          </w:tcPr>
          <w:p w14:paraId="1C77923F" w14:textId="5732F2FD" w:rsidR="007A2144" w:rsidRPr="00127326" w:rsidRDefault="007A2144" w:rsidP="007A2144">
            <w:pPr>
              <w:spacing w:after="0"/>
              <w:jc w:val="right"/>
              <w:rPr>
                <w:rFonts w:ascii="Calibri" w:eastAsia="Times New Roman" w:hAnsi="Calibri" w:cs="Calibri"/>
                <w:lang w:eastAsia="pl-PL"/>
              </w:rPr>
            </w:pPr>
          </w:p>
        </w:tc>
        <w:tc>
          <w:tcPr>
            <w:tcW w:w="1984" w:type="dxa"/>
            <w:shd w:val="clear" w:color="auto" w:fill="auto"/>
            <w:vAlign w:val="center"/>
          </w:tcPr>
          <w:p w14:paraId="3232333C" w14:textId="024975A5" w:rsidR="007A2144" w:rsidRPr="00127326" w:rsidRDefault="007A2144" w:rsidP="007A2144">
            <w:pPr>
              <w:spacing w:after="0"/>
              <w:jc w:val="right"/>
              <w:rPr>
                <w:rFonts w:ascii="Calibri" w:eastAsia="Times New Roman" w:hAnsi="Calibri" w:cs="Calibri"/>
                <w:lang w:eastAsia="pl-PL"/>
              </w:rPr>
            </w:pPr>
          </w:p>
        </w:tc>
      </w:tr>
      <w:tr w:rsidR="007A2144" w:rsidRPr="0042417F" w14:paraId="4AFAE95E" w14:textId="77777777" w:rsidTr="007A2144">
        <w:trPr>
          <w:trHeight w:val="75"/>
          <w:jc w:val="center"/>
        </w:trPr>
        <w:tc>
          <w:tcPr>
            <w:tcW w:w="398" w:type="dxa"/>
            <w:shd w:val="clear" w:color="auto" w:fill="auto"/>
            <w:noWrap/>
            <w:vAlign w:val="center"/>
          </w:tcPr>
          <w:p w14:paraId="33B97FCA" w14:textId="77777777" w:rsidR="007A2144" w:rsidRDefault="007A2144" w:rsidP="007A2144">
            <w:pPr>
              <w:spacing w:after="0"/>
              <w:jc w:val="center"/>
              <w:rPr>
                <w:rFonts w:ascii="Calibri" w:eastAsia="Times New Roman" w:hAnsi="Calibri" w:cs="Calibri"/>
                <w:sz w:val="16"/>
                <w:szCs w:val="16"/>
                <w:lang w:eastAsia="pl-PL"/>
              </w:rPr>
            </w:pPr>
            <w:r>
              <w:rPr>
                <w:rFonts w:ascii="Calibri" w:eastAsia="Times New Roman" w:hAnsi="Calibri" w:cs="Calibri"/>
                <w:sz w:val="16"/>
                <w:szCs w:val="16"/>
                <w:lang w:eastAsia="pl-PL"/>
              </w:rPr>
              <w:t>23</w:t>
            </w:r>
          </w:p>
        </w:tc>
        <w:tc>
          <w:tcPr>
            <w:tcW w:w="2443" w:type="dxa"/>
            <w:shd w:val="clear" w:color="auto" w:fill="auto"/>
            <w:noWrap/>
            <w:vAlign w:val="center"/>
          </w:tcPr>
          <w:p w14:paraId="6E682898" w14:textId="77777777" w:rsidR="007A2144" w:rsidRPr="00DB50B4" w:rsidRDefault="007A2144" w:rsidP="007A2144">
            <w:pPr>
              <w:spacing w:after="0"/>
              <w:rPr>
                <w:rFonts w:ascii="Calibri" w:eastAsia="Times New Roman" w:hAnsi="Calibri" w:cs="Calibri"/>
                <w:lang w:eastAsia="pl-PL"/>
              </w:rPr>
            </w:pPr>
            <w:r>
              <w:rPr>
                <w:rFonts w:ascii="Calibri" w:hAnsi="Calibri" w:cs="Calibri"/>
                <w:color w:val="000000"/>
              </w:rPr>
              <w:t>Żupy 2</w:t>
            </w:r>
          </w:p>
        </w:tc>
        <w:tc>
          <w:tcPr>
            <w:tcW w:w="1837" w:type="dxa"/>
            <w:shd w:val="clear" w:color="auto" w:fill="auto"/>
            <w:vAlign w:val="center"/>
          </w:tcPr>
          <w:p w14:paraId="2CEA429C" w14:textId="26731039" w:rsidR="007A2144" w:rsidRPr="00127326" w:rsidRDefault="007A2144" w:rsidP="007A2144">
            <w:pPr>
              <w:spacing w:after="0"/>
              <w:jc w:val="right"/>
              <w:rPr>
                <w:rFonts w:ascii="Calibri" w:eastAsia="Times New Roman" w:hAnsi="Calibri" w:cs="Calibri"/>
                <w:lang w:eastAsia="pl-PL"/>
              </w:rPr>
            </w:pPr>
          </w:p>
        </w:tc>
        <w:tc>
          <w:tcPr>
            <w:tcW w:w="1984" w:type="dxa"/>
            <w:shd w:val="clear" w:color="auto" w:fill="auto"/>
            <w:vAlign w:val="center"/>
          </w:tcPr>
          <w:p w14:paraId="320A2A06" w14:textId="58A0A8A8" w:rsidR="007A2144" w:rsidRPr="00127326" w:rsidRDefault="007A2144" w:rsidP="007A2144">
            <w:pPr>
              <w:spacing w:after="0"/>
              <w:jc w:val="right"/>
              <w:rPr>
                <w:rFonts w:ascii="Calibri" w:eastAsia="Times New Roman" w:hAnsi="Calibri" w:cs="Calibri"/>
                <w:lang w:eastAsia="pl-PL"/>
              </w:rPr>
            </w:pPr>
          </w:p>
        </w:tc>
      </w:tr>
      <w:tr w:rsidR="007A2144" w:rsidRPr="0042417F" w14:paraId="3632836A" w14:textId="77777777" w:rsidTr="007A2144">
        <w:trPr>
          <w:trHeight w:val="234"/>
          <w:jc w:val="center"/>
        </w:trPr>
        <w:tc>
          <w:tcPr>
            <w:tcW w:w="398" w:type="dxa"/>
            <w:shd w:val="clear" w:color="auto" w:fill="auto"/>
            <w:noWrap/>
            <w:vAlign w:val="center"/>
          </w:tcPr>
          <w:p w14:paraId="16D7960A" w14:textId="77777777" w:rsidR="007A2144" w:rsidRDefault="007A2144" w:rsidP="007A2144">
            <w:pPr>
              <w:spacing w:after="0"/>
              <w:jc w:val="center"/>
              <w:rPr>
                <w:rFonts w:ascii="Calibri" w:eastAsia="Times New Roman" w:hAnsi="Calibri" w:cs="Calibri"/>
                <w:sz w:val="16"/>
                <w:szCs w:val="16"/>
                <w:lang w:eastAsia="pl-PL"/>
              </w:rPr>
            </w:pPr>
            <w:r>
              <w:rPr>
                <w:rFonts w:ascii="Calibri" w:eastAsia="Times New Roman" w:hAnsi="Calibri" w:cs="Calibri"/>
                <w:sz w:val="16"/>
                <w:szCs w:val="16"/>
                <w:lang w:eastAsia="pl-PL"/>
              </w:rPr>
              <w:t>24</w:t>
            </w:r>
          </w:p>
        </w:tc>
        <w:tc>
          <w:tcPr>
            <w:tcW w:w="2443" w:type="dxa"/>
            <w:shd w:val="clear" w:color="auto" w:fill="auto"/>
            <w:noWrap/>
            <w:vAlign w:val="center"/>
          </w:tcPr>
          <w:p w14:paraId="67A3BDC5" w14:textId="77777777" w:rsidR="007A2144" w:rsidRPr="00DB50B4" w:rsidRDefault="007A2144" w:rsidP="007A2144">
            <w:pPr>
              <w:spacing w:after="0"/>
              <w:rPr>
                <w:rFonts w:ascii="Calibri" w:eastAsia="Times New Roman" w:hAnsi="Calibri" w:cs="Calibri"/>
                <w:lang w:eastAsia="pl-PL"/>
              </w:rPr>
            </w:pPr>
            <w:r>
              <w:rPr>
                <w:rFonts w:ascii="Calibri" w:hAnsi="Calibri" w:cs="Calibri"/>
                <w:color w:val="000000"/>
              </w:rPr>
              <w:t>Gdańska 163</w:t>
            </w:r>
          </w:p>
        </w:tc>
        <w:tc>
          <w:tcPr>
            <w:tcW w:w="1837" w:type="dxa"/>
            <w:shd w:val="clear" w:color="auto" w:fill="auto"/>
            <w:vAlign w:val="center"/>
          </w:tcPr>
          <w:p w14:paraId="0FB41AFE" w14:textId="2C7A4EFF" w:rsidR="007A2144" w:rsidRPr="00127326" w:rsidRDefault="007A2144" w:rsidP="007A2144">
            <w:pPr>
              <w:spacing w:after="0"/>
              <w:jc w:val="right"/>
              <w:rPr>
                <w:rFonts w:ascii="Calibri" w:eastAsia="Times New Roman" w:hAnsi="Calibri" w:cs="Calibri"/>
                <w:lang w:eastAsia="pl-PL"/>
              </w:rPr>
            </w:pPr>
          </w:p>
        </w:tc>
        <w:tc>
          <w:tcPr>
            <w:tcW w:w="1984" w:type="dxa"/>
            <w:shd w:val="clear" w:color="auto" w:fill="auto"/>
            <w:vAlign w:val="center"/>
          </w:tcPr>
          <w:p w14:paraId="0B7C2F62" w14:textId="2742105C" w:rsidR="007A2144" w:rsidRPr="00127326" w:rsidRDefault="007A2144" w:rsidP="007A2144">
            <w:pPr>
              <w:spacing w:after="0"/>
              <w:jc w:val="right"/>
              <w:rPr>
                <w:rFonts w:ascii="Calibri" w:eastAsia="Times New Roman" w:hAnsi="Calibri" w:cs="Calibri"/>
                <w:lang w:eastAsia="pl-PL"/>
              </w:rPr>
            </w:pPr>
          </w:p>
        </w:tc>
      </w:tr>
      <w:tr w:rsidR="007A2144" w:rsidRPr="001B54D4" w14:paraId="457C7ADE" w14:textId="77777777" w:rsidTr="007A2144">
        <w:trPr>
          <w:trHeight w:val="97"/>
          <w:jc w:val="center"/>
        </w:trPr>
        <w:tc>
          <w:tcPr>
            <w:tcW w:w="398" w:type="dxa"/>
            <w:shd w:val="clear" w:color="auto" w:fill="auto"/>
            <w:noWrap/>
            <w:vAlign w:val="center"/>
            <w:hideMark/>
          </w:tcPr>
          <w:p w14:paraId="4AE857EB" w14:textId="77777777" w:rsidR="007A2144" w:rsidRPr="00DB50B4" w:rsidRDefault="007A2144" w:rsidP="007A2144">
            <w:pPr>
              <w:spacing w:after="0"/>
              <w:jc w:val="center"/>
              <w:rPr>
                <w:rFonts w:ascii="Calibri" w:eastAsia="Times New Roman" w:hAnsi="Calibri" w:cs="Calibri"/>
                <w:sz w:val="16"/>
                <w:szCs w:val="16"/>
                <w:lang w:eastAsia="pl-PL"/>
              </w:rPr>
            </w:pPr>
            <w:r>
              <w:rPr>
                <w:rFonts w:ascii="Calibri" w:eastAsia="Times New Roman" w:hAnsi="Calibri" w:cs="Calibri"/>
                <w:sz w:val="16"/>
                <w:szCs w:val="16"/>
                <w:lang w:eastAsia="pl-PL"/>
              </w:rPr>
              <w:t>25</w:t>
            </w:r>
          </w:p>
        </w:tc>
        <w:tc>
          <w:tcPr>
            <w:tcW w:w="2443" w:type="dxa"/>
            <w:shd w:val="clear" w:color="auto" w:fill="auto"/>
            <w:noWrap/>
            <w:vAlign w:val="center"/>
          </w:tcPr>
          <w:p w14:paraId="4E81A71D" w14:textId="77777777" w:rsidR="007A2144" w:rsidRPr="00DB50B4" w:rsidRDefault="007A2144" w:rsidP="007A2144">
            <w:pPr>
              <w:spacing w:after="0"/>
              <w:rPr>
                <w:rFonts w:ascii="Calibri" w:eastAsia="Times New Roman" w:hAnsi="Calibri" w:cs="Calibri"/>
                <w:lang w:eastAsia="pl-PL"/>
              </w:rPr>
            </w:pPr>
            <w:r>
              <w:rPr>
                <w:rFonts w:ascii="Calibri" w:hAnsi="Calibri" w:cs="Calibri"/>
                <w:color w:val="000000"/>
              </w:rPr>
              <w:t>Sielska 12 B</w:t>
            </w:r>
          </w:p>
        </w:tc>
        <w:tc>
          <w:tcPr>
            <w:tcW w:w="1837" w:type="dxa"/>
            <w:shd w:val="clear" w:color="auto" w:fill="auto"/>
            <w:vAlign w:val="center"/>
          </w:tcPr>
          <w:p w14:paraId="5EF4EE15" w14:textId="79EE5065" w:rsidR="007A2144" w:rsidRPr="00127326" w:rsidRDefault="007A2144" w:rsidP="007A2144">
            <w:pPr>
              <w:spacing w:after="0"/>
              <w:jc w:val="right"/>
              <w:rPr>
                <w:rFonts w:ascii="Calibri" w:eastAsia="Times New Roman" w:hAnsi="Calibri" w:cs="Calibri"/>
                <w:lang w:eastAsia="pl-PL"/>
              </w:rPr>
            </w:pPr>
          </w:p>
        </w:tc>
        <w:tc>
          <w:tcPr>
            <w:tcW w:w="1984" w:type="dxa"/>
            <w:shd w:val="clear" w:color="auto" w:fill="auto"/>
            <w:vAlign w:val="center"/>
          </w:tcPr>
          <w:p w14:paraId="755E80B4" w14:textId="6B35619A" w:rsidR="007A2144" w:rsidRPr="00127326" w:rsidRDefault="007A2144" w:rsidP="007A2144">
            <w:pPr>
              <w:spacing w:after="0"/>
              <w:jc w:val="right"/>
              <w:rPr>
                <w:rFonts w:ascii="Calibri" w:eastAsia="Times New Roman" w:hAnsi="Calibri" w:cs="Calibri"/>
                <w:lang w:eastAsia="pl-PL"/>
              </w:rPr>
            </w:pPr>
          </w:p>
        </w:tc>
      </w:tr>
    </w:tbl>
    <w:p w14:paraId="33AB8C2E" w14:textId="77777777" w:rsidR="007A2144" w:rsidRDefault="007A2144" w:rsidP="007A2144">
      <w:pPr>
        <w:pStyle w:val="Akapitzlist"/>
        <w:spacing w:line="360" w:lineRule="auto"/>
        <w:ind w:left="1440"/>
        <w:jc w:val="both"/>
        <w:rPr>
          <w:rFonts w:cstheme="minorHAnsi"/>
        </w:rPr>
      </w:pPr>
    </w:p>
    <w:p w14:paraId="572D8F76" w14:textId="77777777" w:rsidR="007A2144" w:rsidRDefault="007A2144" w:rsidP="007A2144">
      <w:pPr>
        <w:pStyle w:val="Akapitzlist"/>
        <w:tabs>
          <w:tab w:val="left" w:pos="1843"/>
        </w:tabs>
        <w:spacing w:line="360" w:lineRule="auto"/>
        <w:ind w:left="1440"/>
        <w:jc w:val="both"/>
        <w:rPr>
          <w:rFonts w:cstheme="minorHAnsi"/>
        </w:rPr>
      </w:pPr>
      <w:r>
        <w:rPr>
          <w:rFonts w:cstheme="minorHAnsi"/>
        </w:rPr>
        <w:t>Obce kotłownie eksploatowane przez KPEC:</w:t>
      </w:r>
    </w:p>
    <w:tbl>
      <w:tblPr>
        <w:tblW w:w="6662" w:type="dxa"/>
        <w:jc w:val="center"/>
        <w:tblCellMar>
          <w:left w:w="70" w:type="dxa"/>
          <w:right w:w="70" w:type="dxa"/>
        </w:tblCellMar>
        <w:tblLook w:val="04A0" w:firstRow="1" w:lastRow="0" w:firstColumn="1" w:lastColumn="0" w:noHBand="0" w:noVBand="1"/>
      </w:tblPr>
      <w:tblGrid>
        <w:gridCol w:w="398"/>
        <w:gridCol w:w="2443"/>
        <w:gridCol w:w="1837"/>
        <w:gridCol w:w="1984"/>
      </w:tblGrid>
      <w:tr w:rsidR="007A2144" w:rsidRPr="00BD0AF7" w14:paraId="0DCAE764" w14:textId="77777777" w:rsidTr="00FB1A72">
        <w:trPr>
          <w:trHeight w:val="97"/>
          <w:jc w:val="center"/>
        </w:trPr>
        <w:tc>
          <w:tcPr>
            <w:tcW w:w="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5780A" w14:textId="77777777" w:rsidR="007A2144" w:rsidRPr="00BD0AF7" w:rsidRDefault="007A2144" w:rsidP="00FB1A72">
            <w:pPr>
              <w:spacing w:after="0" w:line="240" w:lineRule="auto"/>
              <w:jc w:val="center"/>
              <w:rPr>
                <w:rFonts w:ascii="Calibri" w:eastAsia="Times New Roman" w:hAnsi="Calibri" w:cs="Calibri"/>
                <w:sz w:val="16"/>
                <w:szCs w:val="16"/>
                <w:lang w:eastAsia="pl-PL"/>
              </w:rPr>
            </w:pPr>
            <w:r w:rsidRPr="00BD0AF7">
              <w:rPr>
                <w:rFonts w:ascii="Calibri" w:eastAsia="Times New Roman" w:hAnsi="Calibri" w:cs="Calibri"/>
                <w:sz w:val="16"/>
                <w:szCs w:val="16"/>
                <w:lang w:eastAsia="pl-PL"/>
              </w:rPr>
              <w:t>26</w:t>
            </w:r>
          </w:p>
        </w:tc>
        <w:tc>
          <w:tcPr>
            <w:tcW w:w="2443" w:type="dxa"/>
            <w:tcBorders>
              <w:top w:val="single" w:sz="4" w:space="0" w:color="auto"/>
              <w:left w:val="nil"/>
              <w:bottom w:val="single" w:sz="4" w:space="0" w:color="auto"/>
              <w:right w:val="single" w:sz="4" w:space="0" w:color="auto"/>
            </w:tcBorders>
            <w:shd w:val="clear" w:color="auto" w:fill="auto"/>
            <w:noWrap/>
            <w:vAlign w:val="center"/>
          </w:tcPr>
          <w:p w14:paraId="433AC6C3" w14:textId="77777777" w:rsidR="007A2144" w:rsidRPr="00BD0AF7" w:rsidRDefault="007A2144" w:rsidP="00FB1A72">
            <w:pPr>
              <w:spacing w:after="0" w:line="240" w:lineRule="auto"/>
              <w:rPr>
                <w:rFonts w:ascii="Calibri" w:hAnsi="Calibri" w:cs="Calibri"/>
                <w:color w:val="000000"/>
              </w:rPr>
            </w:pPr>
            <w:r w:rsidRPr="00BD0AF7">
              <w:rPr>
                <w:rFonts w:ascii="Calibri" w:hAnsi="Calibri" w:cs="Calibri"/>
                <w:color w:val="000000"/>
              </w:rPr>
              <w:t>Kruszyńska 52</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40E80A58" w14:textId="28F87F22" w:rsidR="007A2144" w:rsidRPr="00BD0AF7" w:rsidRDefault="007A2144" w:rsidP="00FB1A72">
            <w:pPr>
              <w:spacing w:after="0" w:line="240" w:lineRule="auto"/>
              <w:jc w:val="right"/>
              <w:rPr>
                <w:rFonts w:ascii="Calibri" w:eastAsia="Times New Roman" w:hAnsi="Calibri" w:cs="Calibri"/>
                <w:lang w:eastAsia="pl-PL"/>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20E1B434" w14:textId="446D1CD9" w:rsidR="007A2144" w:rsidRPr="00BD0AF7" w:rsidRDefault="007A2144" w:rsidP="00FB1A72">
            <w:pPr>
              <w:spacing w:after="0" w:line="240" w:lineRule="auto"/>
              <w:jc w:val="right"/>
              <w:rPr>
                <w:rFonts w:ascii="Calibri" w:eastAsia="Times New Roman" w:hAnsi="Calibri" w:cs="Calibri"/>
                <w:lang w:eastAsia="pl-PL"/>
              </w:rPr>
            </w:pPr>
          </w:p>
        </w:tc>
      </w:tr>
      <w:tr w:rsidR="007A2144" w:rsidRPr="00BD0AF7" w14:paraId="4D1410E9" w14:textId="77777777" w:rsidTr="00FB1A72">
        <w:trPr>
          <w:trHeight w:val="97"/>
          <w:jc w:val="center"/>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14:paraId="3C1B9928" w14:textId="77777777" w:rsidR="007A2144" w:rsidRPr="00BD0AF7" w:rsidRDefault="007A2144" w:rsidP="00FB1A72">
            <w:pPr>
              <w:spacing w:after="0" w:line="240" w:lineRule="auto"/>
              <w:jc w:val="center"/>
              <w:rPr>
                <w:rFonts w:ascii="Calibri" w:eastAsia="Times New Roman" w:hAnsi="Calibri" w:cs="Calibri"/>
                <w:sz w:val="16"/>
                <w:szCs w:val="16"/>
                <w:lang w:eastAsia="pl-PL"/>
              </w:rPr>
            </w:pPr>
            <w:r w:rsidRPr="00BD0AF7">
              <w:rPr>
                <w:rFonts w:ascii="Calibri" w:eastAsia="Times New Roman" w:hAnsi="Calibri" w:cs="Calibri"/>
                <w:sz w:val="16"/>
                <w:szCs w:val="16"/>
                <w:lang w:eastAsia="pl-PL"/>
              </w:rPr>
              <w:t>27</w:t>
            </w:r>
          </w:p>
        </w:tc>
        <w:tc>
          <w:tcPr>
            <w:tcW w:w="2443" w:type="dxa"/>
            <w:tcBorders>
              <w:top w:val="single" w:sz="4" w:space="0" w:color="auto"/>
              <w:left w:val="nil"/>
              <w:bottom w:val="single" w:sz="4" w:space="0" w:color="auto"/>
              <w:right w:val="single" w:sz="4" w:space="0" w:color="auto"/>
            </w:tcBorders>
            <w:shd w:val="clear" w:color="auto" w:fill="auto"/>
            <w:noWrap/>
            <w:vAlign w:val="center"/>
          </w:tcPr>
          <w:p w14:paraId="09CF655B" w14:textId="77777777" w:rsidR="007A2144" w:rsidRPr="00BD0AF7" w:rsidRDefault="007A2144" w:rsidP="00FB1A72">
            <w:pPr>
              <w:spacing w:after="0" w:line="240" w:lineRule="auto"/>
              <w:rPr>
                <w:rFonts w:ascii="Calibri" w:hAnsi="Calibri" w:cs="Calibri"/>
                <w:color w:val="000000"/>
              </w:rPr>
            </w:pPr>
            <w:r w:rsidRPr="00BD0AF7">
              <w:rPr>
                <w:rFonts w:ascii="Calibri" w:hAnsi="Calibri" w:cs="Calibri"/>
                <w:color w:val="000000"/>
              </w:rPr>
              <w:t>Puszczykowa 11</w:t>
            </w:r>
          </w:p>
        </w:tc>
        <w:tc>
          <w:tcPr>
            <w:tcW w:w="1837" w:type="dxa"/>
            <w:tcBorders>
              <w:top w:val="nil"/>
              <w:left w:val="single" w:sz="4" w:space="0" w:color="auto"/>
              <w:bottom w:val="single" w:sz="4" w:space="0" w:color="auto"/>
              <w:right w:val="single" w:sz="4" w:space="0" w:color="auto"/>
            </w:tcBorders>
            <w:shd w:val="clear" w:color="auto" w:fill="auto"/>
            <w:vAlign w:val="center"/>
          </w:tcPr>
          <w:p w14:paraId="74701505" w14:textId="7B52B6C1" w:rsidR="007A2144" w:rsidRPr="00BD0AF7" w:rsidRDefault="007A2144" w:rsidP="00FB1A72">
            <w:pPr>
              <w:spacing w:after="0" w:line="240" w:lineRule="auto"/>
              <w:jc w:val="right"/>
              <w:rPr>
                <w:rFonts w:ascii="Calibri" w:eastAsia="Times New Roman" w:hAnsi="Calibri" w:cs="Calibri"/>
                <w:lang w:eastAsia="pl-PL"/>
              </w:rPr>
            </w:pPr>
          </w:p>
        </w:tc>
        <w:tc>
          <w:tcPr>
            <w:tcW w:w="1984" w:type="dxa"/>
            <w:tcBorders>
              <w:top w:val="nil"/>
              <w:left w:val="nil"/>
              <w:bottom w:val="single" w:sz="4" w:space="0" w:color="auto"/>
              <w:right w:val="single" w:sz="4" w:space="0" w:color="auto"/>
            </w:tcBorders>
            <w:shd w:val="clear" w:color="auto" w:fill="auto"/>
            <w:vAlign w:val="center"/>
          </w:tcPr>
          <w:p w14:paraId="0AE34D2B" w14:textId="60320E12" w:rsidR="007A2144" w:rsidRPr="00BD0AF7" w:rsidRDefault="007A2144" w:rsidP="00FB1A72">
            <w:pPr>
              <w:spacing w:after="0" w:line="240" w:lineRule="auto"/>
              <w:jc w:val="right"/>
              <w:rPr>
                <w:rFonts w:ascii="Calibri" w:eastAsia="Times New Roman" w:hAnsi="Calibri" w:cs="Calibri"/>
                <w:lang w:eastAsia="pl-PL"/>
              </w:rPr>
            </w:pPr>
          </w:p>
        </w:tc>
      </w:tr>
      <w:tr w:rsidR="007A2144" w:rsidRPr="00BD0AF7" w14:paraId="06C62E9F" w14:textId="77777777" w:rsidTr="00FB1A72">
        <w:trPr>
          <w:trHeight w:val="97"/>
          <w:jc w:val="center"/>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14:paraId="15D98D85" w14:textId="77777777" w:rsidR="007A2144" w:rsidRPr="00BD0AF7" w:rsidRDefault="007A2144" w:rsidP="00FB1A72">
            <w:pPr>
              <w:spacing w:after="0" w:line="240" w:lineRule="auto"/>
              <w:jc w:val="center"/>
              <w:rPr>
                <w:rFonts w:ascii="Calibri" w:eastAsia="Times New Roman" w:hAnsi="Calibri" w:cs="Calibri"/>
                <w:sz w:val="16"/>
                <w:szCs w:val="16"/>
                <w:lang w:eastAsia="pl-PL"/>
              </w:rPr>
            </w:pPr>
            <w:r w:rsidRPr="00BD0AF7">
              <w:rPr>
                <w:rFonts w:ascii="Calibri" w:eastAsia="Times New Roman" w:hAnsi="Calibri" w:cs="Calibri"/>
                <w:sz w:val="16"/>
                <w:szCs w:val="16"/>
                <w:lang w:eastAsia="pl-PL"/>
              </w:rPr>
              <w:t>28</w:t>
            </w:r>
          </w:p>
        </w:tc>
        <w:tc>
          <w:tcPr>
            <w:tcW w:w="2443" w:type="dxa"/>
            <w:tcBorders>
              <w:top w:val="single" w:sz="4" w:space="0" w:color="auto"/>
              <w:left w:val="nil"/>
              <w:bottom w:val="single" w:sz="4" w:space="0" w:color="auto"/>
              <w:right w:val="single" w:sz="4" w:space="0" w:color="auto"/>
            </w:tcBorders>
            <w:shd w:val="clear" w:color="auto" w:fill="auto"/>
            <w:noWrap/>
            <w:vAlign w:val="center"/>
          </w:tcPr>
          <w:p w14:paraId="5616D6BF" w14:textId="77777777" w:rsidR="007A2144" w:rsidRPr="00BD0AF7" w:rsidRDefault="007A2144" w:rsidP="00FB1A72">
            <w:pPr>
              <w:spacing w:after="0" w:line="240" w:lineRule="auto"/>
              <w:rPr>
                <w:rFonts w:ascii="Calibri" w:hAnsi="Calibri" w:cs="Calibri"/>
                <w:color w:val="000000"/>
              </w:rPr>
            </w:pPr>
            <w:r w:rsidRPr="00BD0AF7">
              <w:rPr>
                <w:rFonts w:ascii="Calibri" w:hAnsi="Calibri" w:cs="Calibri"/>
                <w:color w:val="000000"/>
              </w:rPr>
              <w:t>Nakielska 273</w:t>
            </w:r>
          </w:p>
        </w:tc>
        <w:tc>
          <w:tcPr>
            <w:tcW w:w="1837" w:type="dxa"/>
            <w:tcBorders>
              <w:top w:val="nil"/>
              <w:left w:val="single" w:sz="4" w:space="0" w:color="auto"/>
              <w:bottom w:val="single" w:sz="4" w:space="0" w:color="auto"/>
              <w:right w:val="single" w:sz="4" w:space="0" w:color="auto"/>
            </w:tcBorders>
            <w:shd w:val="clear" w:color="auto" w:fill="auto"/>
            <w:vAlign w:val="center"/>
          </w:tcPr>
          <w:p w14:paraId="45393667" w14:textId="61C72A71" w:rsidR="007A2144" w:rsidRPr="00BD0AF7" w:rsidRDefault="007A2144" w:rsidP="00FB1A72">
            <w:pPr>
              <w:spacing w:after="0" w:line="240" w:lineRule="auto"/>
              <w:jc w:val="right"/>
              <w:rPr>
                <w:rFonts w:ascii="Calibri" w:eastAsia="Times New Roman" w:hAnsi="Calibri" w:cs="Calibri"/>
                <w:lang w:eastAsia="pl-PL"/>
              </w:rPr>
            </w:pPr>
          </w:p>
        </w:tc>
        <w:tc>
          <w:tcPr>
            <w:tcW w:w="1984" w:type="dxa"/>
            <w:tcBorders>
              <w:top w:val="nil"/>
              <w:left w:val="nil"/>
              <w:bottom w:val="single" w:sz="4" w:space="0" w:color="auto"/>
              <w:right w:val="single" w:sz="4" w:space="0" w:color="auto"/>
            </w:tcBorders>
            <w:shd w:val="clear" w:color="auto" w:fill="auto"/>
            <w:vAlign w:val="center"/>
          </w:tcPr>
          <w:p w14:paraId="3EE8DF2A" w14:textId="2F3A11BC" w:rsidR="007A2144" w:rsidRPr="00BD0AF7" w:rsidRDefault="007A2144" w:rsidP="00FB1A72">
            <w:pPr>
              <w:spacing w:after="0" w:line="240" w:lineRule="auto"/>
              <w:jc w:val="right"/>
              <w:rPr>
                <w:rFonts w:ascii="Calibri" w:eastAsia="Times New Roman" w:hAnsi="Calibri" w:cs="Calibri"/>
                <w:lang w:eastAsia="pl-PL"/>
              </w:rPr>
            </w:pPr>
          </w:p>
        </w:tc>
      </w:tr>
    </w:tbl>
    <w:p w14:paraId="616780AD" w14:textId="77777777" w:rsidR="00400212" w:rsidRPr="002546F6" w:rsidRDefault="009B167B" w:rsidP="00572E6E">
      <w:pPr>
        <w:pStyle w:val="Akapitzlist"/>
        <w:numPr>
          <w:ilvl w:val="0"/>
          <w:numId w:val="35"/>
        </w:numPr>
        <w:spacing w:line="360" w:lineRule="auto"/>
        <w:jc w:val="both"/>
        <w:rPr>
          <w:rFonts w:cstheme="minorHAnsi"/>
        </w:rPr>
      </w:pPr>
      <w:r w:rsidRPr="002546F6">
        <w:rPr>
          <w:rFonts w:cstheme="minorHAnsi"/>
        </w:rPr>
        <w:t xml:space="preserve">W  wynagrodzeniu  </w:t>
      </w:r>
      <w:r w:rsidR="00E36F11" w:rsidRPr="002546F6">
        <w:rPr>
          <w:rFonts w:cstheme="minorHAnsi"/>
        </w:rPr>
        <w:t>za coroczny przegląd</w:t>
      </w:r>
      <w:r w:rsidRPr="002546F6">
        <w:rPr>
          <w:rFonts w:cstheme="minorHAnsi"/>
        </w:rPr>
        <w:t xml:space="preserve"> uwzględnione  zostały  wszystkie  koszty  wynikające  z  §  </w:t>
      </w:r>
      <w:r w:rsidR="008C0A94" w:rsidRPr="002546F6">
        <w:rPr>
          <w:rFonts w:cstheme="minorHAnsi"/>
        </w:rPr>
        <w:t>2</w:t>
      </w:r>
      <w:r w:rsidRPr="002546F6">
        <w:rPr>
          <w:rFonts w:cstheme="minorHAnsi"/>
        </w:rPr>
        <w:t xml:space="preserve">  umowy  (w  tym koszty dojazdu) oprócz wartości części zamiennych, podzespołów. </w:t>
      </w:r>
    </w:p>
    <w:p w14:paraId="62807A66" w14:textId="77777777" w:rsidR="00640B99" w:rsidRPr="002546F6" w:rsidRDefault="00640B99" w:rsidP="00160714">
      <w:pPr>
        <w:pStyle w:val="Akapitzlist"/>
        <w:spacing w:line="360" w:lineRule="auto"/>
        <w:jc w:val="both"/>
        <w:rPr>
          <w:rFonts w:cstheme="minorHAnsi"/>
        </w:rPr>
      </w:pPr>
      <w:r w:rsidRPr="002546F6">
        <w:rPr>
          <w:rFonts w:cstheme="minorHAnsi"/>
        </w:rPr>
        <w:t xml:space="preserve">W przypadku konieczności wymiany uszkodzonych części lub podzespołów kotła podczas przeglądu rocznego wartość zainstalowanych części zamiennych pokrywa Zamawiający po uprzednim zaakceptowaniu przedstawionego kosztorysu. </w:t>
      </w:r>
    </w:p>
    <w:p w14:paraId="50455E93" w14:textId="20365B67" w:rsidR="00BF0462" w:rsidRPr="00C4139A" w:rsidRDefault="00104BBF" w:rsidP="00C4139A">
      <w:pPr>
        <w:pStyle w:val="Akapitzlist"/>
        <w:numPr>
          <w:ilvl w:val="0"/>
          <w:numId w:val="35"/>
        </w:numPr>
        <w:spacing w:line="360" w:lineRule="auto"/>
        <w:jc w:val="both"/>
        <w:rPr>
          <w:rFonts w:cstheme="minorHAnsi"/>
          <w:color w:val="FF0000"/>
        </w:rPr>
      </w:pPr>
      <w:r w:rsidRPr="00C4139A">
        <w:rPr>
          <w:rFonts w:cstheme="minorHAnsi"/>
        </w:rPr>
        <w:t>Kwota wynag</w:t>
      </w:r>
      <w:r w:rsidR="00400212" w:rsidRPr="00C4139A">
        <w:rPr>
          <w:rFonts w:cstheme="minorHAnsi"/>
        </w:rPr>
        <w:t>r</w:t>
      </w:r>
      <w:r w:rsidRPr="00C4139A">
        <w:rPr>
          <w:rFonts w:cstheme="minorHAnsi"/>
        </w:rPr>
        <w:t>o</w:t>
      </w:r>
      <w:r w:rsidR="00400212" w:rsidRPr="00C4139A">
        <w:rPr>
          <w:rFonts w:cstheme="minorHAnsi"/>
        </w:rPr>
        <w:t>dzeni</w:t>
      </w:r>
      <w:r w:rsidRPr="00C4139A">
        <w:rPr>
          <w:rFonts w:cstheme="minorHAnsi"/>
        </w:rPr>
        <w:t xml:space="preserve">a za </w:t>
      </w:r>
      <w:r w:rsidR="002546F6" w:rsidRPr="00C4139A">
        <w:rPr>
          <w:rFonts w:cstheme="minorHAnsi"/>
        </w:rPr>
        <w:t>usuwanie awarii</w:t>
      </w:r>
      <w:r w:rsidR="009B167B" w:rsidRPr="00C4139A">
        <w:rPr>
          <w:rFonts w:cstheme="minorHAnsi"/>
        </w:rPr>
        <w:t xml:space="preserve"> </w:t>
      </w:r>
      <w:r w:rsidR="004429EC" w:rsidRPr="00C4139A">
        <w:rPr>
          <w:rFonts w:cstheme="minorHAnsi"/>
        </w:rPr>
        <w:t xml:space="preserve">urządzeń i instalacji w kotłowniach </w:t>
      </w:r>
      <w:r w:rsidRPr="00C4139A">
        <w:rPr>
          <w:rFonts w:cstheme="minorHAnsi"/>
        </w:rPr>
        <w:t xml:space="preserve">obejmuje  wszystkie koszty </w:t>
      </w:r>
      <w:r w:rsidR="00640B99" w:rsidRPr="00C4139A">
        <w:rPr>
          <w:rFonts w:cstheme="minorHAnsi"/>
        </w:rPr>
        <w:t xml:space="preserve">w tym </w:t>
      </w:r>
      <w:r w:rsidR="00640B99" w:rsidRPr="002546F6">
        <w:rPr>
          <w:rFonts w:cstheme="minorHAnsi"/>
        </w:rPr>
        <w:t xml:space="preserve">koszty dojazdu. </w:t>
      </w:r>
      <w:r w:rsidR="002546F6" w:rsidRPr="002546F6">
        <w:rPr>
          <w:rFonts w:cstheme="minorHAnsi"/>
        </w:rPr>
        <w:t>Stawka roboczogodziny j</w:t>
      </w:r>
      <w:r w:rsidR="009B167B" w:rsidRPr="002546F6">
        <w:rPr>
          <w:rFonts w:cstheme="minorHAnsi"/>
        </w:rPr>
        <w:t xml:space="preserve">est jednakowa dla wszystkich obsługiwanych kotłowni (placówek) - bez względu na ilość i rodzaj zainstalowanych w  nich  kotłów  i  dla  wszystkich  miesięcy  bez  względu  na  to,  czy  w  danym  miesiącu  dokonywany będzie przegląd </w:t>
      </w:r>
      <w:r w:rsidR="00AC5C15" w:rsidRPr="002546F6">
        <w:rPr>
          <w:rFonts w:cstheme="minorHAnsi"/>
        </w:rPr>
        <w:t>roczny</w:t>
      </w:r>
      <w:r w:rsidR="009B167B" w:rsidRPr="002546F6">
        <w:rPr>
          <w:rFonts w:cstheme="minorHAnsi"/>
        </w:rPr>
        <w:t xml:space="preserve"> czy też nie</w:t>
      </w:r>
      <w:r w:rsidR="000F2A35">
        <w:rPr>
          <w:rFonts w:cstheme="minorHAnsi"/>
        </w:rPr>
        <w:t xml:space="preserve">, </w:t>
      </w:r>
      <w:r w:rsidR="00C4139A">
        <w:rPr>
          <w:rFonts w:cstheme="minorHAnsi"/>
        </w:rPr>
        <w:t xml:space="preserve">została określona w </w:t>
      </w:r>
      <w:r w:rsidR="00C4139A" w:rsidRPr="00C4139A">
        <w:rPr>
          <w:rFonts w:cstheme="minorHAnsi"/>
        </w:rPr>
        <w:t>§ 5</w:t>
      </w:r>
      <w:r w:rsidR="00C4139A">
        <w:rPr>
          <w:rFonts w:cstheme="minorHAnsi"/>
        </w:rPr>
        <w:t xml:space="preserve"> ust. 1 a). </w:t>
      </w:r>
      <w:r w:rsidR="00BF0462" w:rsidRPr="00C4139A">
        <w:rPr>
          <w:rFonts w:cstheme="minorHAnsi"/>
        </w:rPr>
        <w:t xml:space="preserve">W chwili otrzymania zlecenia </w:t>
      </w:r>
      <w:r w:rsidR="002546F6" w:rsidRPr="00C4139A">
        <w:rPr>
          <w:rFonts w:cstheme="minorHAnsi"/>
        </w:rPr>
        <w:t>na usunięcie awarii</w:t>
      </w:r>
      <w:r w:rsidR="00BF0462" w:rsidRPr="00C4139A">
        <w:rPr>
          <w:rFonts w:cstheme="minorHAnsi"/>
        </w:rPr>
        <w:t xml:space="preserve"> Wykonawca zobowiązany jest do szacunkowej wyceny części i podzespołów koniecznych do wymiany</w:t>
      </w:r>
      <w:r w:rsidR="002546F6" w:rsidRPr="00C4139A">
        <w:rPr>
          <w:rFonts w:cstheme="minorHAnsi"/>
        </w:rPr>
        <w:t>,</w:t>
      </w:r>
      <w:r w:rsidR="00BF0462" w:rsidRPr="00C4139A">
        <w:rPr>
          <w:rFonts w:cstheme="minorHAnsi"/>
        </w:rPr>
        <w:t xml:space="preserve"> a następnie do telefonicznego poinformowania o tym Zamawiającego. Po telefonicznej akceptacji szacunkowej Wyceny przez Zamawiającego, Wykonawca w ciągu 3 dni od zrealizowania zlecenia zobowiązany jest do przedstawienia Zamawiającemu szczegółowego kosztorysu wraz z protokołem z wykonanych prac.</w:t>
      </w:r>
    </w:p>
    <w:p w14:paraId="6CD90EDD" w14:textId="212E06C3" w:rsidR="00160714" w:rsidRDefault="00160714" w:rsidP="00160714">
      <w:pPr>
        <w:pStyle w:val="Akapitzlist"/>
        <w:spacing w:line="360" w:lineRule="auto"/>
        <w:jc w:val="center"/>
        <w:rPr>
          <w:rFonts w:cstheme="minorHAnsi"/>
        </w:rPr>
      </w:pPr>
    </w:p>
    <w:p w14:paraId="7DC626E6" w14:textId="35CF515F" w:rsidR="00197251" w:rsidRDefault="00197251" w:rsidP="00160714">
      <w:pPr>
        <w:pStyle w:val="Akapitzlist"/>
        <w:spacing w:line="360" w:lineRule="auto"/>
        <w:jc w:val="center"/>
        <w:rPr>
          <w:rFonts w:cstheme="minorHAnsi"/>
        </w:rPr>
      </w:pPr>
    </w:p>
    <w:p w14:paraId="6D718140" w14:textId="367868FD" w:rsidR="00197251" w:rsidRDefault="00197251" w:rsidP="00160714">
      <w:pPr>
        <w:pStyle w:val="Akapitzlist"/>
        <w:spacing w:line="360" w:lineRule="auto"/>
        <w:jc w:val="center"/>
        <w:rPr>
          <w:rFonts w:cstheme="minorHAnsi"/>
        </w:rPr>
      </w:pPr>
    </w:p>
    <w:p w14:paraId="44608BC0" w14:textId="77777777" w:rsidR="00197251" w:rsidRDefault="00197251" w:rsidP="00160714">
      <w:pPr>
        <w:pStyle w:val="Akapitzlist"/>
        <w:spacing w:line="360" w:lineRule="auto"/>
        <w:jc w:val="center"/>
        <w:rPr>
          <w:rFonts w:cstheme="minorHAnsi"/>
        </w:rPr>
      </w:pPr>
    </w:p>
    <w:p w14:paraId="75C48E4E" w14:textId="77777777" w:rsidR="009B167B" w:rsidRPr="00377FD9" w:rsidRDefault="003E3782" w:rsidP="00160714">
      <w:pPr>
        <w:pStyle w:val="Akapitzlist"/>
        <w:spacing w:line="360" w:lineRule="auto"/>
        <w:jc w:val="center"/>
        <w:rPr>
          <w:rFonts w:cstheme="minorHAnsi"/>
        </w:rPr>
      </w:pPr>
      <w:r>
        <w:rPr>
          <w:rFonts w:cstheme="minorHAnsi"/>
        </w:rPr>
        <w:lastRenderedPageBreak/>
        <w:t>§ 6</w:t>
      </w:r>
    </w:p>
    <w:p w14:paraId="109433CF" w14:textId="77777777" w:rsidR="00B831B2" w:rsidRPr="00A15D0A" w:rsidRDefault="009B167B" w:rsidP="00160714">
      <w:pPr>
        <w:pStyle w:val="Akapitzlist"/>
        <w:numPr>
          <w:ilvl w:val="0"/>
          <w:numId w:val="20"/>
        </w:numPr>
        <w:spacing w:line="360" w:lineRule="auto"/>
        <w:jc w:val="both"/>
        <w:rPr>
          <w:rFonts w:cstheme="minorHAnsi"/>
        </w:rPr>
      </w:pPr>
      <w:r w:rsidRPr="00A15D0A">
        <w:rPr>
          <w:rFonts w:cstheme="minorHAnsi"/>
        </w:rPr>
        <w:t xml:space="preserve">Za  wykonane  usługi  Wykonawca  będzie  wystawiał  faktury  w  miesięcznych  okresach rozrachunkowych,  zbiorczo  dla  wszystkich  </w:t>
      </w:r>
      <w:r w:rsidR="00F3404F" w:rsidRPr="00331E09">
        <w:rPr>
          <w:rFonts w:cstheme="minorHAnsi"/>
        </w:rPr>
        <w:t>kotłowni</w:t>
      </w:r>
      <w:r w:rsidRPr="00331E09">
        <w:rPr>
          <w:rFonts w:cstheme="minorHAnsi"/>
        </w:rPr>
        <w:t xml:space="preserve">,  które  </w:t>
      </w:r>
      <w:r w:rsidRPr="00A15D0A">
        <w:rPr>
          <w:rFonts w:cstheme="minorHAnsi"/>
        </w:rPr>
        <w:t xml:space="preserve">podlegały  obsłudze  w  tym okresie.  </w:t>
      </w:r>
    </w:p>
    <w:p w14:paraId="7489486D" w14:textId="1B9CC98A" w:rsidR="00B831B2" w:rsidRPr="00640B99" w:rsidRDefault="009B167B" w:rsidP="00160714">
      <w:pPr>
        <w:pStyle w:val="Akapitzlist"/>
        <w:numPr>
          <w:ilvl w:val="0"/>
          <w:numId w:val="20"/>
        </w:numPr>
        <w:spacing w:line="360" w:lineRule="auto"/>
        <w:jc w:val="both"/>
        <w:rPr>
          <w:rFonts w:cstheme="minorHAnsi"/>
          <w:bCs/>
        </w:rPr>
      </w:pPr>
      <w:r w:rsidRPr="00640B99">
        <w:rPr>
          <w:rFonts w:cstheme="minorHAnsi"/>
        </w:rPr>
        <w:t xml:space="preserve">Rozliczanie czynności stanowiących przedmiot umowy odbywać się będzie w oparciu </w:t>
      </w:r>
      <w:r w:rsidR="0000739B" w:rsidRPr="00640B99">
        <w:rPr>
          <w:rFonts w:cstheme="minorHAnsi"/>
        </w:rPr>
        <w:br/>
      </w:r>
      <w:r w:rsidRPr="00640B99">
        <w:rPr>
          <w:rFonts w:cstheme="minorHAnsi"/>
        </w:rPr>
        <w:t xml:space="preserve">o protokoły, o  których  mowa  </w:t>
      </w:r>
      <w:r w:rsidR="00377FD9" w:rsidRPr="00640B99">
        <w:rPr>
          <w:rFonts w:cstheme="minorHAnsi"/>
        </w:rPr>
        <w:t xml:space="preserve">w  §  </w:t>
      </w:r>
      <w:r w:rsidR="00455C14">
        <w:rPr>
          <w:rFonts w:cstheme="minorHAnsi"/>
        </w:rPr>
        <w:t>2</w:t>
      </w:r>
      <w:r w:rsidR="00377FD9" w:rsidRPr="00640B99">
        <w:rPr>
          <w:rFonts w:cstheme="minorHAnsi"/>
        </w:rPr>
        <w:t xml:space="preserve">  ust.  9  pkt  d</w:t>
      </w:r>
      <w:r w:rsidRPr="00640B99">
        <w:rPr>
          <w:rFonts w:cstheme="minorHAnsi"/>
        </w:rPr>
        <w:t xml:space="preserve">  umowy,  które  wykonawca  zobowiązany  jest  dostarczyć</w:t>
      </w:r>
      <w:r w:rsidR="002713FC" w:rsidRPr="00640B99">
        <w:rPr>
          <w:rFonts w:cstheme="minorHAnsi"/>
        </w:rPr>
        <w:t xml:space="preserve"> </w:t>
      </w:r>
      <w:r w:rsidRPr="00640B99">
        <w:rPr>
          <w:rFonts w:cstheme="minorHAnsi"/>
        </w:rPr>
        <w:t>Zamawiającemu  najpóźniej  w  d</w:t>
      </w:r>
      <w:r w:rsidR="00CE3041" w:rsidRPr="00640B99">
        <w:rPr>
          <w:rFonts w:cstheme="minorHAnsi"/>
        </w:rPr>
        <w:t>niu  doręczenia  faktury</w:t>
      </w:r>
      <w:r w:rsidRPr="00640B99">
        <w:rPr>
          <w:rFonts w:cstheme="minorHAnsi"/>
          <w:i/>
        </w:rPr>
        <w:t xml:space="preserve">  </w:t>
      </w:r>
      <w:r w:rsidR="002121F2" w:rsidRPr="00640B99">
        <w:rPr>
          <w:rFonts w:cstheme="minorHAnsi"/>
          <w:i/>
        </w:rPr>
        <w:br/>
      </w:r>
      <w:r w:rsidR="002713FC" w:rsidRPr="00640B99">
        <w:rPr>
          <w:rFonts w:cstheme="minorHAnsi"/>
          <w:bCs/>
        </w:rPr>
        <w:t xml:space="preserve">Termin płatności: do 30 dni od daty dostarczenia prawidłowo wystawionej </w:t>
      </w:r>
      <w:r w:rsidR="007C0D03" w:rsidRPr="00640B99">
        <w:rPr>
          <w:rFonts w:cstheme="minorHAnsi"/>
          <w:bCs/>
        </w:rPr>
        <w:t>faktury.</w:t>
      </w:r>
    </w:p>
    <w:p w14:paraId="51AC837E" w14:textId="77777777" w:rsidR="00B831B2" w:rsidRPr="00A15D0A" w:rsidRDefault="002713FC" w:rsidP="00160714">
      <w:pPr>
        <w:pStyle w:val="Akapitzlist"/>
        <w:numPr>
          <w:ilvl w:val="0"/>
          <w:numId w:val="20"/>
        </w:numPr>
        <w:spacing w:line="360" w:lineRule="auto"/>
        <w:jc w:val="both"/>
        <w:rPr>
          <w:rFonts w:cstheme="minorHAnsi"/>
          <w:bCs/>
        </w:rPr>
      </w:pPr>
      <w:r w:rsidRPr="00A15D0A">
        <w:rPr>
          <w:rFonts w:cstheme="minorHAnsi"/>
          <w:bCs/>
        </w:rPr>
        <w:t xml:space="preserve">Należność zostanie przekazana na </w:t>
      </w:r>
      <w:r w:rsidR="003E3782">
        <w:rPr>
          <w:rFonts w:cstheme="minorHAnsi"/>
          <w:bCs/>
        </w:rPr>
        <w:t xml:space="preserve">wskazane </w:t>
      </w:r>
      <w:r w:rsidRPr="00A15D0A">
        <w:rPr>
          <w:rFonts w:cstheme="minorHAnsi"/>
          <w:bCs/>
        </w:rPr>
        <w:t>konto Wykonawcy.</w:t>
      </w:r>
    </w:p>
    <w:p w14:paraId="02FAE296" w14:textId="658CADFE" w:rsidR="00874532" w:rsidRPr="00197251" w:rsidRDefault="002713FC" w:rsidP="00197251">
      <w:pPr>
        <w:pStyle w:val="Akapitzlist"/>
        <w:numPr>
          <w:ilvl w:val="0"/>
          <w:numId w:val="20"/>
        </w:numPr>
        <w:spacing w:line="360" w:lineRule="auto"/>
        <w:jc w:val="both"/>
        <w:rPr>
          <w:rFonts w:cstheme="minorHAnsi"/>
          <w:bCs/>
        </w:rPr>
      </w:pPr>
      <w:r w:rsidRPr="00A15D0A">
        <w:rPr>
          <w:rFonts w:cstheme="minorHAnsi"/>
          <w:bCs/>
        </w:rPr>
        <w:t>Rozliczenia między Zamawiającym, a Wykonawcą odbywać się będą w polskich złotych (PLN)</w:t>
      </w:r>
    </w:p>
    <w:p w14:paraId="07F0BE50" w14:textId="553590A5" w:rsidR="009B167B" w:rsidRPr="00A15D0A" w:rsidRDefault="003E3782" w:rsidP="00160714">
      <w:pPr>
        <w:spacing w:line="360" w:lineRule="auto"/>
        <w:jc w:val="center"/>
        <w:rPr>
          <w:rFonts w:cstheme="minorHAnsi"/>
        </w:rPr>
      </w:pPr>
      <w:r>
        <w:rPr>
          <w:rFonts w:cstheme="minorHAnsi"/>
        </w:rPr>
        <w:t>§ 7</w:t>
      </w:r>
    </w:p>
    <w:p w14:paraId="39C1AC0D" w14:textId="593EBECB" w:rsidR="00B831B2" w:rsidRPr="00A15D0A" w:rsidRDefault="009B167B" w:rsidP="00160714">
      <w:pPr>
        <w:pStyle w:val="Akapitzlist"/>
        <w:numPr>
          <w:ilvl w:val="0"/>
          <w:numId w:val="22"/>
        </w:numPr>
        <w:spacing w:line="360" w:lineRule="auto"/>
        <w:jc w:val="both"/>
        <w:rPr>
          <w:rFonts w:cstheme="minorHAnsi"/>
        </w:rPr>
      </w:pPr>
      <w:r w:rsidRPr="00A15D0A">
        <w:rPr>
          <w:rFonts w:cstheme="minorHAnsi"/>
        </w:rPr>
        <w:t xml:space="preserve">Strony  ustalają  odpowiedzialność za niewykonanie lub nienależyte wykonanie  zobowiązań umownych w formie kar umownych w następujących wypadkach i wysokościach: </w:t>
      </w:r>
    </w:p>
    <w:p w14:paraId="55F22FE9" w14:textId="5BDA5038" w:rsidR="00B831B2" w:rsidRPr="00377FD9" w:rsidRDefault="009B167B" w:rsidP="00160714">
      <w:pPr>
        <w:pStyle w:val="Akapitzlist"/>
        <w:numPr>
          <w:ilvl w:val="1"/>
          <w:numId w:val="22"/>
        </w:numPr>
        <w:spacing w:line="360" w:lineRule="auto"/>
        <w:jc w:val="both"/>
        <w:rPr>
          <w:rFonts w:cstheme="minorHAnsi"/>
        </w:rPr>
      </w:pPr>
      <w:r w:rsidRPr="00A15D0A">
        <w:rPr>
          <w:rFonts w:cstheme="minorHAnsi"/>
        </w:rPr>
        <w:t xml:space="preserve">za niewykonanie lub nienależyte wykonanie obsługi serwisowej kotłowni z przyczyn  zależnych od Wykonawcy - w wysokości 10% kwoty </w:t>
      </w:r>
      <w:r w:rsidRPr="00377FD9">
        <w:rPr>
          <w:rFonts w:cstheme="minorHAnsi"/>
        </w:rPr>
        <w:t xml:space="preserve">podanej w § </w:t>
      </w:r>
      <w:r w:rsidR="003E3782">
        <w:rPr>
          <w:rFonts w:cstheme="minorHAnsi"/>
        </w:rPr>
        <w:t>5</w:t>
      </w:r>
      <w:r w:rsidR="00377FD9" w:rsidRPr="00377FD9">
        <w:rPr>
          <w:rFonts w:cstheme="minorHAnsi"/>
        </w:rPr>
        <w:t xml:space="preserve"> ust. 1 pkt b</w:t>
      </w:r>
      <w:r w:rsidRPr="00377FD9">
        <w:rPr>
          <w:rFonts w:cstheme="minorHAnsi"/>
        </w:rPr>
        <w:t xml:space="preserve"> umowy za każdą kotłownię (placówkę), </w:t>
      </w:r>
    </w:p>
    <w:p w14:paraId="4724D888" w14:textId="77777777" w:rsidR="009B167B" w:rsidRPr="00A15D0A" w:rsidRDefault="009B167B" w:rsidP="00160714">
      <w:pPr>
        <w:pStyle w:val="Akapitzlist"/>
        <w:numPr>
          <w:ilvl w:val="1"/>
          <w:numId w:val="22"/>
        </w:numPr>
        <w:spacing w:line="360" w:lineRule="auto"/>
        <w:jc w:val="both"/>
        <w:rPr>
          <w:rFonts w:cstheme="minorHAnsi"/>
        </w:rPr>
      </w:pPr>
      <w:r w:rsidRPr="00A15D0A">
        <w:rPr>
          <w:rFonts w:cstheme="minorHAnsi"/>
        </w:rPr>
        <w:t>za  odstąpienie  od  umowy  którejkolwiek  ze  stron  z  przyczyn  zależnych  od  Wykonawcy</w:t>
      </w:r>
      <w:r w:rsidR="00832B16" w:rsidRPr="00A15D0A">
        <w:rPr>
          <w:rFonts w:cstheme="minorHAnsi"/>
        </w:rPr>
        <w:t xml:space="preserve"> </w:t>
      </w:r>
      <w:r w:rsidRPr="00A15D0A">
        <w:rPr>
          <w:rFonts w:cstheme="minorHAnsi"/>
        </w:rPr>
        <w:t xml:space="preserve">w wysokości 10% </w:t>
      </w:r>
      <w:r w:rsidRPr="00377FD9">
        <w:rPr>
          <w:rFonts w:cstheme="minorHAnsi"/>
        </w:rPr>
        <w:t xml:space="preserve">kwoty podanej w §  </w:t>
      </w:r>
      <w:r w:rsidR="003E3782">
        <w:rPr>
          <w:rFonts w:cstheme="minorHAnsi"/>
        </w:rPr>
        <w:t xml:space="preserve">5 </w:t>
      </w:r>
      <w:r w:rsidRPr="00377FD9">
        <w:rPr>
          <w:rFonts w:cstheme="minorHAnsi"/>
        </w:rPr>
        <w:t xml:space="preserve">ust. </w:t>
      </w:r>
      <w:r w:rsidR="00377FD9" w:rsidRPr="00377FD9">
        <w:rPr>
          <w:rFonts w:cstheme="minorHAnsi"/>
        </w:rPr>
        <w:t>1 pkt b</w:t>
      </w:r>
      <w:r w:rsidRPr="00377FD9">
        <w:rPr>
          <w:rFonts w:cstheme="minorHAnsi"/>
        </w:rPr>
        <w:t xml:space="preserve"> umowy</w:t>
      </w:r>
      <w:r w:rsidRPr="00A15D0A">
        <w:rPr>
          <w:rFonts w:cstheme="minorHAnsi"/>
        </w:rPr>
        <w:t xml:space="preserve">. </w:t>
      </w:r>
    </w:p>
    <w:p w14:paraId="6B93BFE8" w14:textId="77777777" w:rsidR="00A15D0A" w:rsidRPr="00A15D0A" w:rsidRDefault="009B167B" w:rsidP="00160714">
      <w:pPr>
        <w:pStyle w:val="Akapitzlist"/>
        <w:numPr>
          <w:ilvl w:val="0"/>
          <w:numId w:val="22"/>
        </w:numPr>
        <w:spacing w:line="360" w:lineRule="auto"/>
        <w:jc w:val="both"/>
        <w:rPr>
          <w:rFonts w:cstheme="minorHAnsi"/>
        </w:rPr>
      </w:pPr>
      <w:r w:rsidRPr="00A15D0A">
        <w:rPr>
          <w:rFonts w:cstheme="minorHAnsi"/>
        </w:rPr>
        <w:t xml:space="preserve">Zamawiający  płaci  Wykonawcy  kary  umowne  za  odstąpienie  od  umowy  z  przyczyn  </w:t>
      </w:r>
      <w:r w:rsidRPr="00377FD9">
        <w:rPr>
          <w:rFonts w:cstheme="minorHAnsi"/>
        </w:rPr>
        <w:t xml:space="preserve">zależnych  od  Zamawiającego  -  za  wyjątkiem  postanowień  §  </w:t>
      </w:r>
      <w:r w:rsidR="003E3782">
        <w:rPr>
          <w:rFonts w:cstheme="minorHAnsi"/>
        </w:rPr>
        <w:t>9</w:t>
      </w:r>
      <w:r w:rsidRPr="00377FD9">
        <w:rPr>
          <w:rFonts w:cstheme="minorHAnsi"/>
        </w:rPr>
        <w:t xml:space="preserve">  ust.  1</w:t>
      </w:r>
      <w:r w:rsidR="00A15D0A" w:rsidRPr="00377FD9">
        <w:rPr>
          <w:rFonts w:cstheme="minorHAnsi"/>
        </w:rPr>
        <w:t xml:space="preserve"> i 2</w:t>
      </w:r>
      <w:r w:rsidRPr="00377FD9">
        <w:rPr>
          <w:rFonts w:cstheme="minorHAnsi"/>
        </w:rPr>
        <w:t xml:space="preserve">  umowy  –  </w:t>
      </w:r>
      <w:r w:rsidR="0000739B">
        <w:rPr>
          <w:rFonts w:cstheme="minorHAnsi"/>
        </w:rPr>
        <w:br/>
      </w:r>
      <w:r w:rsidRPr="00377FD9">
        <w:rPr>
          <w:rFonts w:cstheme="minorHAnsi"/>
        </w:rPr>
        <w:t xml:space="preserve">w  wysokości  10%  kwoty podanej w </w:t>
      </w:r>
      <w:r w:rsidR="003E3782">
        <w:rPr>
          <w:rFonts w:cstheme="minorHAnsi"/>
        </w:rPr>
        <w:t>§ 5</w:t>
      </w:r>
      <w:r w:rsidRPr="00377FD9">
        <w:rPr>
          <w:rFonts w:cstheme="minorHAnsi"/>
        </w:rPr>
        <w:t xml:space="preserve"> ust. </w:t>
      </w:r>
      <w:r w:rsidR="00377FD9" w:rsidRPr="00377FD9">
        <w:rPr>
          <w:rFonts w:cstheme="minorHAnsi"/>
        </w:rPr>
        <w:t>1</w:t>
      </w:r>
      <w:r w:rsidRPr="00377FD9">
        <w:rPr>
          <w:rFonts w:cstheme="minorHAnsi"/>
        </w:rPr>
        <w:t xml:space="preserve"> </w:t>
      </w:r>
      <w:r w:rsidR="003E3782">
        <w:rPr>
          <w:rFonts w:cstheme="minorHAnsi"/>
        </w:rPr>
        <w:t xml:space="preserve"> pkt b</w:t>
      </w:r>
      <w:r w:rsidR="00377FD9">
        <w:rPr>
          <w:rFonts w:cstheme="minorHAnsi"/>
        </w:rPr>
        <w:t xml:space="preserve"> </w:t>
      </w:r>
      <w:r w:rsidRPr="00A15D0A">
        <w:rPr>
          <w:rFonts w:cstheme="minorHAnsi"/>
        </w:rPr>
        <w:t xml:space="preserve">umowy. </w:t>
      </w:r>
    </w:p>
    <w:p w14:paraId="1E3613B4" w14:textId="77777777" w:rsidR="00A15D0A" w:rsidRPr="00A15D0A" w:rsidRDefault="009B167B" w:rsidP="00160714">
      <w:pPr>
        <w:pStyle w:val="Akapitzlist"/>
        <w:numPr>
          <w:ilvl w:val="0"/>
          <w:numId w:val="22"/>
        </w:numPr>
        <w:spacing w:line="360" w:lineRule="auto"/>
        <w:jc w:val="both"/>
        <w:rPr>
          <w:rFonts w:cstheme="minorHAnsi"/>
        </w:rPr>
      </w:pPr>
      <w:r w:rsidRPr="00A15D0A">
        <w:rPr>
          <w:rFonts w:cstheme="minorHAnsi"/>
        </w:rPr>
        <w:t xml:space="preserve">Zamawiający zastrzega sobie prawo potrącania kar umownych z faktur Wykonawcy dotyczących niniejszej  umowy  bez  konieczności  dodatkowego  wezwania  wykonawcy  </w:t>
      </w:r>
      <w:r w:rsidR="0000739B">
        <w:rPr>
          <w:rFonts w:cstheme="minorHAnsi"/>
        </w:rPr>
        <w:br/>
      </w:r>
      <w:r w:rsidRPr="00A15D0A">
        <w:rPr>
          <w:rFonts w:cstheme="minorHAnsi"/>
        </w:rPr>
        <w:t xml:space="preserve">do  zapłaty  kar umownych. </w:t>
      </w:r>
    </w:p>
    <w:p w14:paraId="1B9EB3F0" w14:textId="77777777" w:rsidR="009B167B" w:rsidRPr="00A15D0A" w:rsidRDefault="009B167B" w:rsidP="00160714">
      <w:pPr>
        <w:pStyle w:val="Akapitzlist"/>
        <w:numPr>
          <w:ilvl w:val="0"/>
          <w:numId w:val="22"/>
        </w:numPr>
        <w:spacing w:line="360" w:lineRule="auto"/>
        <w:jc w:val="both"/>
        <w:rPr>
          <w:rFonts w:cstheme="minorHAnsi"/>
        </w:rPr>
      </w:pPr>
      <w:r w:rsidRPr="00A15D0A">
        <w:rPr>
          <w:rFonts w:cstheme="minorHAnsi"/>
        </w:rPr>
        <w:t xml:space="preserve">Strony  zastrzegają  sobie  prawo  dochodzenia  odszkodowania  uzupełniającego  </w:t>
      </w:r>
      <w:r w:rsidR="0000739B">
        <w:rPr>
          <w:rFonts w:cstheme="minorHAnsi"/>
        </w:rPr>
        <w:br/>
      </w:r>
      <w:r w:rsidRPr="00A15D0A">
        <w:rPr>
          <w:rFonts w:cstheme="minorHAnsi"/>
        </w:rPr>
        <w:t xml:space="preserve">do  wysokości  rzeczywiście poniesionej szkody. </w:t>
      </w:r>
    </w:p>
    <w:p w14:paraId="3269C5F8" w14:textId="77777777" w:rsidR="009B167B" w:rsidRPr="00A15D0A" w:rsidRDefault="003E3782" w:rsidP="00160714">
      <w:pPr>
        <w:spacing w:line="360" w:lineRule="auto"/>
        <w:jc w:val="center"/>
        <w:rPr>
          <w:rFonts w:cstheme="minorHAnsi"/>
        </w:rPr>
      </w:pPr>
      <w:r>
        <w:rPr>
          <w:rFonts w:cstheme="minorHAnsi"/>
        </w:rPr>
        <w:t>§ 8</w:t>
      </w:r>
    </w:p>
    <w:p w14:paraId="1EDC9562" w14:textId="77777777" w:rsidR="00A15D0A" w:rsidRPr="00A15D0A" w:rsidRDefault="009B167B" w:rsidP="00160714">
      <w:pPr>
        <w:pStyle w:val="Akapitzlist"/>
        <w:numPr>
          <w:ilvl w:val="0"/>
          <w:numId w:val="24"/>
        </w:numPr>
        <w:spacing w:line="360" w:lineRule="auto"/>
        <w:jc w:val="both"/>
        <w:rPr>
          <w:rFonts w:cstheme="minorHAnsi"/>
        </w:rPr>
      </w:pPr>
      <w:r w:rsidRPr="00A15D0A">
        <w:rPr>
          <w:rFonts w:cstheme="minorHAnsi"/>
        </w:rPr>
        <w:t>Zamawiający  zastrzega  sobie  prawo  do  wypowiedzenia  umowy</w:t>
      </w:r>
      <w:r w:rsidR="00A15D0A" w:rsidRPr="00A15D0A">
        <w:rPr>
          <w:rFonts w:cstheme="minorHAnsi"/>
        </w:rPr>
        <w:t xml:space="preserve">  ze  skutkiem  natychmiastowym:</w:t>
      </w:r>
    </w:p>
    <w:p w14:paraId="0F5BA5B9" w14:textId="77777777" w:rsidR="003E3782" w:rsidRDefault="009B167B" w:rsidP="00160714">
      <w:pPr>
        <w:pStyle w:val="Akapitzlist"/>
        <w:numPr>
          <w:ilvl w:val="1"/>
          <w:numId w:val="24"/>
        </w:numPr>
        <w:spacing w:line="360" w:lineRule="auto"/>
        <w:jc w:val="both"/>
        <w:rPr>
          <w:rFonts w:cstheme="minorHAnsi"/>
        </w:rPr>
      </w:pPr>
      <w:r w:rsidRPr="00A15D0A">
        <w:rPr>
          <w:rFonts w:cstheme="minorHAnsi"/>
        </w:rPr>
        <w:t xml:space="preserve">w przypadku naruszenia jej postanowień przez Wykonawcę, w szczególności </w:t>
      </w:r>
      <w:r w:rsidR="0000739B">
        <w:rPr>
          <w:rFonts w:cstheme="minorHAnsi"/>
        </w:rPr>
        <w:br/>
      </w:r>
      <w:r w:rsidRPr="00A15D0A">
        <w:rPr>
          <w:rFonts w:cstheme="minorHAnsi"/>
        </w:rPr>
        <w:t xml:space="preserve">w przypadku: </w:t>
      </w:r>
    </w:p>
    <w:p w14:paraId="49F16ADF" w14:textId="77777777" w:rsidR="003E3782" w:rsidRDefault="009B167B" w:rsidP="00160714">
      <w:pPr>
        <w:pStyle w:val="Akapitzlist"/>
        <w:numPr>
          <w:ilvl w:val="2"/>
          <w:numId w:val="24"/>
        </w:numPr>
        <w:spacing w:line="360" w:lineRule="auto"/>
        <w:ind w:left="1560"/>
        <w:jc w:val="both"/>
        <w:rPr>
          <w:rFonts w:cstheme="minorHAnsi"/>
        </w:rPr>
      </w:pPr>
      <w:r w:rsidRPr="003E3782">
        <w:rPr>
          <w:rFonts w:cstheme="minorHAnsi"/>
        </w:rPr>
        <w:lastRenderedPageBreak/>
        <w:t xml:space="preserve">nie  wykonania  w  terminie  wynikającym  z  niniejszej  umowy  przeglądu  </w:t>
      </w:r>
      <w:r w:rsidR="00933198" w:rsidRPr="003E3782">
        <w:rPr>
          <w:rFonts w:cstheme="minorHAnsi"/>
        </w:rPr>
        <w:t>rocznego</w:t>
      </w:r>
      <w:r w:rsidRPr="003E3782">
        <w:rPr>
          <w:rFonts w:cstheme="minorHAnsi"/>
        </w:rPr>
        <w:t xml:space="preserve"> co  najmniej jednej  z kotłowni objętych umową, </w:t>
      </w:r>
    </w:p>
    <w:p w14:paraId="4D9DBD7C" w14:textId="77777777" w:rsidR="009B167B" w:rsidRPr="003E3782" w:rsidRDefault="009B167B" w:rsidP="00160714">
      <w:pPr>
        <w:pStyle w:val="Akapitzlist"/>
        <w:numPr>
          <w:ilvl w:val="2"/>
          <w:numId w:val="24"/>
        </w:numPr>
        <w:spacing w:line="360" w:lineRule="auto"/>
        <w:ind w:left="1560"/>
        <w:jc w:val="both"/>
        <w:rPr>
          <w:rFonts w:cstheme="minorHAnsi"/>
        </w:rPr>
      </w:pPr>
      <w:r w:rsidRPr="003E3782">
        <w:rPr>
          <w:rFonts w:cstheme="minorHAnsi"/>
        </w:rPr>
        <w:t xml:space="preserve">zaistnienia co najmniej </w:t>
      </w:r>
      <w:r w:rsidR="00F33386">
        <w:rPr>
          <w:rFonts w:cstheme="minorHAnsi"/>
        </w:rPr>
        <w:t>3</w:t>
      </w:r>
      <w:r w:rsidRPr="003E3782">
        <w:rPr>
          <w:rFonts w:cstheme="minorHAnsi"/>
        </w:rPr>
        <w:t xml:space="preserve"> sytuacji braku podjęcia interwencji w celu usunięcia awarii (w ramach pełnionego  serwisu  awaryjnego  urządzeń  i  instalacji  </w:t>
      </w:r>
      <w:r w:rsidR="0000739B">
        <w:rPr>
          <w:rFonts w:cstheme="minorHAnsi"/>
        </w:rPr>
        <w:br/>
      </w:r>
      <w:r w:rsidRPr="003E3782">
        <w:rPr>
          <w:rFonts w:cstheme="minorHAnsi"/>
        </w:rPr>
        <w:t>w  kotłowniach)  w  terminie  wymaganym niniejszą umową</w:t>
      </w:r>
      <w:r w:rsidR="00A15D0A" w:rsidRPr="003E3782">
        <w:rPr>
          <w:rFonts w:cstheme="minorHAnsi"/>
        </w:rPr>
        <w:t>)</w:t>
      </w:r>
      <w:r w:rsidRPr="003E3782">
        <w:rPr>
          <w:rFonts w:cstheme="minorHAnsi"/>
        </w:rPr>
        <w:t xml:space="preserve">. </w:t>
      </w:r>
    </w:p>
    <w:p w14:paraId="377B1B09" w14:textId="77777777" w:rsidR="009B167B" w:rsidRPr="00A15D0A" w:rsidRDefault="00EA7415" w:rsidP="00160714">
      <w:pPr>
        <w:spacing w:line="360" w:lineRule="auto"/>
        <w:jc w:val="center"/>
        <w:rPr>
          <w:rFonts w:cstheme="minorHAnsi"/>
        </w:rPr>
      </w:pPr>
      <w:r>
        <w:rPr>
          <w:rFonts w:cstheme="minorHAnsi"/>
        </w:rPr>
        <w:t>§ 9</w:t>
      </w:r>
    </w:p>
    <w:p w14:paraId="08C8EBB5" w14:textId="77777777" w:rsidR="009B167B" w:rsidRPr="00A15D0A" w:rsidRDefault="009B167B" w:rsidP="00160714">
      <w:pPr>
        <w:pStyle w:val="Akapitzlist"/>
        <w:numPr>
          <w:ilvl w:val="0"/>
          <w:numId w:val="21"/>
        </w:numPr>
        <w:spacing w:line="360" w:lineRule="auto"/>
        <w:jc w:val="both"/>
        <w:rPr>
          <w:rFonts w:cstheme="minorHAnsi"/>
        </w:rPr>
      </w:pPr>
      <w:r w:rsidRPr="00A15D0A">
        <w:rPr>
          <w:rFonts w:cstheme="minorHAnsi"/>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w:t>
      </w:r>
      <w:r w:rsidR="0000739B">
        <w:rPr>
          <w:rFonts w:cstheme="minorHAnsi"/>
        </w:rPr>
        <w:br/>
      </w:r>
      <w:r w:rsidRPr="00A15D0A">
        <w:rPr>
          <w:rFonts w:cstheme="minorHAnsi"/>
        </w:rPr>
        <w:t xml:space="preserve">o powyższych okolicznościach. W  takim  wypadku  Wykonawca  może  żądać  wyłącznie  wynagrodzenia  należnego  mu  z  tytułu wykonania części umowy. </w:t>
      </w:r>
    </w:p>
    <w:p w14:paraId="37384542" w14:textId="34DBEC98" w:rsidR="00AD09A2" w:rsidRPr="00197251" w:rsidRDefault="009B167B" w:rsidP="00197251">
      <w:pPr>
        <w:pStyle w:val="Akapitzlist"/>
        <w:numPr>
          <w:ilvl w:val="0"/>
          <w:numId w:val="21"/>
        </w:numPr>
        <w:spacing w:line="360" w:lineRule="auto"/>
        <w:jc w:val="both"/>
        <w:rPr>
          <w:rFonts w:cstheme="minorHAnsi"/>
        </w:rPr>
      </w:pPr>
      <w:r w:rsidRPr="00A15D0A">
        <w:rPr>
          <w:rFonts w:cstheme="minorHAnsi"/>
        </w:rPr>
        <w:t xml:space="preserve">Zamawiającemu  przysługuje  prawo  odstąpienia  od  umowy  w  sytuacji  jej  nienależytego </w:t>
      </w:r>
      <w:r w:rsidR="00A15D0A" w:rsidRPr="00A15D0A">
        <w:rPr>
          <w:rFonts w:cstheme="minorHAnsi"/>
        </w:rPr>
        <w:t>wykonywania  przez  Wykonawcę</w:t>
      </w:r>
      <w:r w:rsidRPr="00A15D0A">
        <w:rPr>
          <w:rFonts w:cstheme="minorHAnsi"/>
        </w:rPr>
        <w:t xml:space="preserve">  </w:t>
      </w:r>
    </w:p>
    <w:p w14:paraId="74DC338C" w14:textId="77777777" w:rsidR="009B167B" w:rsidRPr="00A15D0A" w:rsidRDefault="00EA7415" w:rsidP="00160714">
      <w:pPr>
        <w:spacing w:line="360" w:lineRule="auto"/>
        <w:jc w:val="center"/>
        <w:rPr>
          <w:rFonts w:cstheme="minorHAnsi"/>
        </w:rPr>
      </w:pPr>
      <w:r>
        <w:rPr>
          <w:rFonts w:cstheme="minorHAnsi"/>
        </w:rPr>
        <w:t>§ 10</w:t>
      </w:r>
    </w:p>
    <w:p w14:paraId="25DC82AF" w14:textId="77777777" w:rsidR="004429EC" w:rsidRPr="004429EC" w:rsidRDefault="004429EC" w:rsidP="004429EC">
      <w:pPr>
        <w:pStyle w:val="Akapitzlist"/>
        <w:numPr>
          <w:ilvl w:val="0"/>
          <w:numId w:val="21"/>
        </w:numPr>
        <w:spacing w:line="360" w:lineRule="auto"/>
        <w:jc w:val="both"/>
        <w:rPr>
          <w:rFonts w:cstheme="minorHAnsi"/>
        </w:rPr>
      </w:pPr>
      <w:r w:rsidRPr="004429EC">
        <w:rPr>
          <w:rFonts w:cstheme="minorHAnsi"/>
        </w:rPr>
        <w:t>Zmiana postanowień umowy może nastąpić za zgodą obu stron wyrażoną na piśmie pod rygorem nieważności takiej zmiany.</w:t>
      </w:r>
    </w:p>
    <w:p w14:paraId="178E33DE" w14:textId="77777777" w:rsidR="004429EC" w:rsidRPr="004429EC" w:rsidRDefault="004429EC" w:rsidP="004429EC">
      <w:pPr>
        <w:pStyle w:val="Akapitzlist"/>
        <w:numPr>
          <w:ilvl w:val="0"/>
          <w:numId w:val="21"/>
        </w:numPr>
        <w:spacing w:line="360" w:lineRule="auto"/>
        <w:jc w:val="both"/>
        <w:rPr>
          <w:rFonts w:cstheme="minorHAnsi"/>
        </w:rPr>
      </w:pPr>
      <w:r w:rsidRPr="004429EC">
        <w:rPr>
          <w:rFonts w:cstheme="minorHAnsi"/>
        </w:rPr>
        <w:t>Dopuszcza się dokonywanie zmian postanowień umowy w stosunku do treści oferty, na podstawie której dokonano wyboru Wykonawcy, jeżeli konieczność wprowadzenia takich zmian wynika z okoliczności, których nie można było przewidzieć w chwili zawarcia umowy.</w:t>
      </w:r>
    </w:p>
    <w:p w14:paraId="45687948" w14:textId="77777777" w:rsidR="004429EC" w:rsidRDefault="004429EC" w:rsidP="004429EC">
      <w:pPr>
        <w:pStyle w:val="Akapitzlist"/>
        <w:numPr>
          <w:ilvl w:val="0"/>
          <w:numId w:val="21"/>
        </w:numPr>
        <w:spacing w:line="360" w:lineRule="auto"/>
        <w:jc w:val="both"/>
        <w:rPr>
          <w:rFonts w:cstheme="minorHAnsi"/>
        </w:rPr>
      </w:pPr>
      <w:r w:rsidRPr="004429EC">
        <w:rPr>
          <w:rFonts w:cstheme="minorHAnsi"/>
        </w:rPr>
        <w:t>Zarówno wystąpienie jakichkolwiek okoliczności jak i konieczność wprowadzenia zmian do umowy wymagają pisemnego zawiadomienia drugiej strony umowy o zamiarze wprowadzenia zmian z uzasadnieniem i określeniem skutków finansowych wprowadzanych zmian.</w:t>
      </w:r>
    </w:p>
    <w:p w14:paraId="0A959612" w14:textId="025D1017" w:rsidR="00B70D3D" w:rsidRPr="00B70D3D" w:rsidRDefault="00B70D3D" w:rsidP="00B70D3D">
      <w:pPr>
        <w:pStyle w:val="Akapitzlist"/>
        <w:numPr>
          <w:ilvl w:val="0"/>
          <w:numId w:val="21"/>
        </w:numPr>
        <w:spacing w:line="360" w:lineRule="auto"/>
        <w:jc w:val="both"/>
        <w:rPr>
          <w:rFonts w:cstheme="minorHAnsi"/>
        </w:rPr>
      </w:pPr>
      <w:r w:rsidRPr="00B70D3D">
        <w:rPr>
          <w:rFonts w:cstheme="minorHAnsi"/>
        </w:rPr>
        <w:t xml:space="preserve">Zamawiającemu przysługuje prawo rozwiązania umowy ze skutkiem natychmiastowym w </w:t>
      </w:r>
      <w:r>
        <w:rPr>
          <w:rFonts w:cstheme="minorHAnsi"/>
        </w:rPr>
        <w:t xml:space="preserve">przypadku gdy </w:t>
      </w:r>
      <w:r w:rsidRPr="00205222">
        <w:t>Wykonawca przerwał z własnej winy realizację przedmiotu umowy</w:t>
      </w:r>
      <w:r w:rsidR="00680527">
        <w:t xml:space="preserve"> i przerwa ta trwa dłużej niż 14</w:t>
      </w:r>
      <w:r w:rsidRPr="00205222">
        <w:t xml:space="preserve"> dni</w:t>
      </w:r>
      <w:r w:rsidR="00680527">
        <w:t>.</w:t>
      </w:r>
    </w:p>
    <w:p w14:paraId="5FECC04D" w14:textId="77777777" w:rsidR="00832B16" w:rsidRPr="00DA0EA5" w:rsidRDefault="00EA7415" w:rsidP="00160714">
      <w:pPr>
        <w:spacing w:after="0" w:line="360" w:lineRule="auto"/>
        <w:jc w:val="center"/>
        <w:rPr>
          <w:rFonts w:cstheme="minorHAnsi"/>
        </w:rPr>
      </w:pPr>
      <w:r w:rsidRPr="00DA0EA5">
        <w:rPr>
          <w:rFonts w:cstheme="minorHAnsi"/>
        </w:rPr>
        <w:t>§ 11</w:t>
      </w:r>
    </w:p>
    <w:p w14:paraId="189A33C6" w14:textId="77777777" w:rsidR="00832B16" w:rsidRPr="00A15D0A" w:rsidRDefault="00832B16" w:rsidP="00160714">
      <w:pPr>
        <w:spacing w:after="0" w:line="360" w:lineRule="auto"/>
        <w:jc w:val="both"/>
        <w:rPr>
          <w:rFonts w:cstheme="minorHAnsi"/>
        </w:rPr>
      </w:pPr>
    </w:p>
    <w:p w14:paraId="6EC0F8AF" w14:textId="77777777" w:rsidR="00832B16" w:rsidRPr="00A15D0A" w:rsidRDefault="00832B16" w:rsidP="00160714">
      <w:pPr>
        <w:pStyle w:val="Akapitzlist"/>
        <w:numPr>
          <w:ilvl w:val="6"/>
          <w:numId w:val="3"/>
        </w:numPr>
        <w:suppressAutoHyphens/>
        <w:autoSpaceDN w:val="0"/>
        <w:spacing w:after="0" w:line="360" w:lineRule="auto"/>
        <w:ind w:left="426" w:hanging="426"/>
        <w:contextualSpacing w:val="0"/>
        <w:jc w:val="both"/>
        <w:textAlignment w:val="baseline"/>
        <w:rPr>
          <w:rFonts w:cstheme="minorHAnsi"/>
        </w:rPr>
      </w:pPr>
      <w:r w:rsidRPr="00A15D0A">
        <w:rPr>
          <w:rFonts w:cstheme="minorHAnsi"/>
        </w:rPr>
        <w:t>Spory jakie mogą wyniknąć z realizacji postanowień niniejszej Umowy będą rozpatrywane  przez właściwy Sąd według siedziby Zamawiającego.</w:t>
      </w:r>
    </w:p>
    <w:p w14:paraId="7C1155E5" w14:textId="77777777" w:rsidR="00832B16" w:rsidRPr="00A15D0A" w:rsidRDefault="00832B16" w:rsidP="00160714">
      <w:pPr>
        <w:pStyle w:val="Akapitzlist"/>
        <w:numPr>
          <w:ilvl w:val="6"/>
          <w:numId w:val="3"/>
        </w:numPr>
        <w:suppressAutoHyphens/>
        <w:autoSpaceDN w:val="0"/>
        <w:spacing w:after="0" w:line="360" w:lineRule="auto"/>
        <w:ind w:left="426" w:hanging="426"/>
        <w:contextualSpacing w:val="0"/>
        <w:jc w:val="both"/>
        <w:textAlignment w:val="baseline"/>
        <w:rPr>
          <w:rFonts w:cstheme="minorHAnsi"/>
        </w:rPr>
      </w:pPr>
      <w:r w:rsidRPr="00A15D0A">
        <w:rPr>
          <w:rFonts w:cstheme="minorHAnsi"/>
        </w:rPr>
        <w:t xml:space="preserve">Umowa podlega prawu polskiemu i zgodnie z nim powinna być interpretowana. </w:t>
      </w:r>
    </w:p>
    <w:p w14:paraId="40192A01" w14:textId="30BC1AB5" w:rsidR="00832B16" w:rsidRPr="00A15D0A" w:rsidRDefault="00832B16" w:rsidP="00160714">
      <w:pPr>
        <w:pStyle w:val="Akapitzlist"/>
        <w:numPr>
          <w:ilvl w:val="6"/>
          <w:numId w:val="3"/>
        </w:numPr>
        <w:suppressAutoHyphens/>
        <w:autoSpaceDN w:val="0"/>
        <w:spacing w:after="0" w:line="360" w:lineRule="auto"/>
        <w:ind w:left="426" w:hanging="426"/>
        <w:contextualSpacing w:val="0"/>
        <w:jc w:val="both"/>
        <w:textAlignment w:val="baseline"/>
        <w:rPr>
          <w:rFonts w:cstheme="minorHAnsi"/>
        </w:rPr>
      </w:pPr>
      <w:r w:rsidRPr="00A15D0A">
        <w:rPr>
          <w:rFonts w:cstheme="minorHAnsi"/>
        </w:rPr>
        <w:lastRenderedPageBreak/>
        <w:t>W zakresie nieuregulowanym w umowie znajdą zastosowanie w szczególności przepisy kodeksu cywilnego, prawa budowlanego</w:t>
      </w:r>
      <w:r w:rsidR="00AD09A2">
        <w:rPr>
          <w:rFonts w:cstheme="minorHAnsi"/>
        </w:rPr>
        <w:t>.</w:t>
      </w:r>
      <w:r w:rsidRPr="00A15D0A">
        <w:rPr>
          <w:rFonts w:cstheme="minorHAnsi"/>
        </w:rPr>
        <w:t xml:space="preserve"> </w:t>
      </w:r>
    </w:p>
    <w:p w14:paraId="206D2CED" w14:textId="77777777" w:rsidR="00832B16" w:rsidRPr="00A15D0A" w:rsidRDefault="00832B16" w:rsidP="00160714">
      <w:pPr>
        <w:pStyle w:val="Akapitzlist"/>
        <w:numPr>
          <w:ilvl w:val="6"/>
          <w:numId w:val="3"/>
        </w:numPr>
        <w:suppressAutoHyphens/>
        <w:autoSpaceDN w:val="0"/>
        <w:spacing w:after="0" w:line="360" w:lineRule="auto"/>
        <w:ind w:left="426" w:hanging="426"/>
        <w:contextualSpacing w:val="0"/>
        <w:jc w:val="both"/>
        <w:textAlignment w:val="baseline"/>
        <w:rPr>
          <w:rFonts w:cstheme="minorHAnsi"/>
        </w:rPr>
      </w:pPr>
      <w:r w:rsidRPr="00A15D0A">
        <w:rPr>
          <w:rFonts w:cstheme="minorHAnsi"/>
        </w:rPr>
        <w:t xml:space="preserve">Prawa i obowiązki wynikające z umowy nie mogą być bez zgody Zamawiającego cedowane </w:t>
      </w:r>
      <w:r w:rsidR="0000739B">
        <w:rPr>
          <w:rFonts w:cstheme="minorHAnsi"/>
        </w:rPr>
        <w:br/>
      </w:r>
      <w:r w:rsidRPr="00A15D0A">
        <w:rPr>
          <w:rFonts w:cstheme="minorHAnsi"/>
        </w:rPr>
        <w:t xml:space="preserve">na rzecz osób trzecich. </w:t>
      </w:r>
    </w:p>
    <w:p w14:paraId="46DAE8D1" w14:textId="512B5FFA" w:rsidR="00FE50C1" w:rsidRPr="00197251" w:rsidRDefault="00832B16" w:rsidP="00197251">
      <w:pPr>
        <w:pStyle w:val="Akapitzlist"/>
        <w:numPr>
          <w:ilvl w:val="6"/>
          <w:numId w:val="3"/>
        </w:numPr>
        <w:suppressAutoHyphens/>
        <w:autoSpaceDN w:val="0"/>
        <w:spacing w:after="0" w:line="360" w:lineRule="auto"/>
        <w:ind w:left="426" w:hanging="426"/>
        <w:contextualSpacing w:val="0"/>
        <w:jc w:val="both"/>
        <w:textAlignment w:val="baseline"/>
        <w:rPr>
          <w:rFonts w:cstheme="minorHAnsi"/>
        </w:rPr>
      </w:pPr>
      <w:r w:rsidRPr="00A15D0A">
        <w:rPr>
          <w:rFonts w:cstheme="minorHAnsi"/>
        </w:rPr>
        <w:t xml:space="preserve">Wszelkie dokumenty, oświadczenia, poświadczenia, etc. składane przez Strony, obowiązek złożenia których wynika z niniejszej Umowy, winny być podpisane przez osoby właściwie umocowane. </w:t>
      </w:r>
    </w:p>
    <w:p w14:paraId="2C2B2A9E" w14:textId="77777777" w:rsidR="009360ED" w:rsidRDefault="009360ED" w:rsidP="00FE50C1">
      <w:pPr>
        <w:pStyle w:val="Akapitzlist"/>
        <w:spacing w:after="0" w:line="360" w:lineRule="auto"/>
        <w:ind w:left="426"/>
        <w:jc w:val="center"/>
      </w:pPr>
    </w:p>
    <w:p w14:paraId="7D53FA58" w14:textId="4C95DC24" w:rsidR="00832038" w:rsidRPr="00FE50C1" w:rsidRDefault="00751300" w:rsidP="00FE50C1">
      <w:pPr>
        <w:pStyle w:val="Akapitzlist"/>
        <w:spacing w:after="0" w:line="360" w:lineRule="auto"/>
        <w:ind w:left="426"/>
        <w:jc w:val="center"/>
      </w:pPr>
      <w:r w:rsidRPr="00DA0EA5">
        <w:t>§ 12</w:t>
      </w:r>
    </w:p>
    <w:p w14:paraId="480C55EF" w14:textId="77777777" w:rsidR="00832038" w:rsidRPr="00832038" w:rsidRDefault="00832038" w:rsidP="00832038">
      <w:pPr>
        <w:pStyle w:val="Akapitzlist"/>
        <w:spacing w:after="0" w:line="360" w:lineRule="auto"/>
        <w:ind w:left="426"/>
        <w:jc w:val="center"/>
        <w:rPr>
          <w:rFonts w:cstheme="minorHAnsi"/>
          <w:b/>
        </w:rPr>
      </w:pPr>
      <w:r w:rsidRPr="00832038">
        <w:rPr>
          <w:rFonts w:cstheme="minorHAnsi"/>
          <w:b/>
        </w:rPr>
        <w:t>Przetwarzanie danych osobowych</w:t>
      </w:r>
    </w:p>
    <w:p w14:paraId="1C499ABA" w14:textId="39BB908F" w:rsidR="00832038" w:rsidRPr="00832038" w:rsidRDefault="00832038" w:rsidP="00832038">
      <w:pPr>
        <w:numPr>
          <w:ilvl w:val="0"/>
          <w:numId w:val="26"/>
        </w:numPr>
        <w:autoSpaceDE w:val="0"/>
        <w:adjustRightInd w:val="0"/>
        <w:spacing w:after="0" w:line="360" w:lineRule="auto"/>
        <w:ind w:left="426"/>
        <w:jc w:val="both"/>
        <w:rPr>
          <w:rFonts w:eastAsia="Times New Roman" w:cstheme="minorHAnsi"/>
          <w:lang w:eastAsia="pl-PL"/>
        </w:rPr>
      </w:pPr>
      <w:r w:rsidRPr="00832038">
        <w:rPr>
          <w:rFonts w:eastAsia="Times New Roman" w:cstheme="minorHAnsi"/>
          <w:bCs/>
          <w:lang w:eastAsia="pl-PL"/>
        </w:rPr>
        <w:t xml:space="preserve">Mając na względzie, iż w celu realizacji umowy może istnieć konieczność przetwarzania przez Wykonawcę danych osobowych, osób ujętych w dokumentacji przekazanej Wykonawcy (PW), lub dokumentacji tworzonej przez Wykonawcę, wobec których to danych Zamawiający, jest administratorem danych osobowych w rozumieniu </w:t>
      </w:r>
      <w:r w:rsidRPr="00832038">
        <w:rPr>
          <w:rFonts w:eastAsia="Times New Roman" w:cstheme="minorHAnsi"/>
          <w:kern w:val="36"/>
          <w:lang w:eastAsia="pl-PL"/>
        </w:rPr>
        <w:t xml:space="preserve">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32038">
        <w:rPr>
          <w:rFonts w:eastAsia="Times New Roman" w:cstheme="minorHAnsi"/>
          <w:bCs/>
          <w:lang w:eastAsia="pl-PL"/>
        </w:rPr>
        <w:t>dalej RODO, Zamawiający niniejszym powierza Wykonawcy przetwarzanie danych osobowych zgodnie z art. 28 ust.3 RODO, w celu i w zakresie niezbędnym do wykonania przez Wykonawcę zobowiązań umownych.</w:t>
      </w:r>
    </w:p>
    <w:p w14:paraId="4EC1906F" w14:textId="77777777" w:rsidR="00832038" w:rsidRPr="00832038" w:rsidRDefault="00832038" w:rsidP="00832038">
      <w:pPr>
        <w:numPr>
          <w:ilvl w:val="0"/>
          <w:numId w:val="26"/>
        </w:numPr>
        <w:autoSpaceDE w:val="0"/>
        <w:adjustRightInd w:val="0"/>
        <w:spacing w:after="0" w:line="360" w:lineRule="auto"/>
        <w:ind w:left="425"/>
        <w:jc w:val="both"/>
        <w:rPr>
          <w:rFonts w:eastAsia="Calibri" w:cstheme="minorHAnsi"/>
        </w:rPr>
      </w:pPr>
      <w:r w:rsidRPr="00832038">
        <w:rPr>
          <w:rFonts w:eastAsia="Calibri" w:cstheme="minorHAnsi"/>
          <w:bC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72CEDB5F" w14:textId="77777777" w:rsidR="00832038" w:rsidRPr="00832038" w:rsidRDefault="00832038" w:rsidP="00832038">
      <w:pPr>
        <w:numPr>
          <w:ilvl w:val="0"/>
          <w:numId w:val="26"/>
        </w:numPr>
        <w:autoSpaceDE w:val="0"/>
        <w:adjustRightInd w:val="0"/>
        <w:spacing w:after="0" w:line="360" w:lineRule="auto"/>
        <w:ind w:left="425"/>
        <w:jc w:val="both"/>
        <w:rPr>
          <w:rFonts w:eastAsia="Calibri" w:cstheme="minorHAnsi"/>
        </w:rPr>
      </w:pPr>
      <w:r w:rsidRPr="00832038">
        <w:rPr>
          <w:rFonts w:eastAsia="Calibri" w:cstheme="minorHAnsi"/>
        </w:rPr>
        <w:t>Wykonawca oświadcza, że:</w:t>
      </w:r>
    </w:p>
    <w:p w14:paraId="04C2BEAE" w14:textId="77777777" w:rsidR="00832038" w:rsidRPr="00832038" w:rsidRDefault="00832038" w:rsidP="00832038">
      <w:pPr>
        <w:numPr>
          <w:ilvl w:val="1"/>
          <w:numId w:val="27"/>
        </w:numPr>
        <w:autoSpaceDE w:val="0"/>
        <w:adjustRightInd w:val="0"/>
        <w:spacing w:after="0" w:line="360" w:lineRule="auto"/>
        <w:ind w:left="709" w:hanging="357"/>
        <w:jc w:val="both"/>
        <w:rPr>
          <w:rFonts w:eastAsia="Times New Roman" w:cstheme="minorHAnsi"/>
          <w:lang w:eastAsia="pl-PL"/>
        </w:rPr>
      </w:pPr>
      <w:r w:rsidRPr="00832038">
        <w:rPr>
          <w:rFonts w:eastAsia="Times New Roman" w:cstheme="minorHAnsi"/>
          <w:lang w:eastAsia="pl-PL"/>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3E19D3BB" w14:textId="77777777" w:rsidR="00832038" w:rsidRPr="00832038" w:rsidRDefault="00832038" w:rsidP="00832038">
      <w:pPr>
        <w:numPr>
          <w:ilvl w:val="1"/>
          <w:numId w:val="27"/>
        </w:numPr>
        <w:autoSpaceDE w:val="0"/>
        <w:adjustRightInd w:val="0"/>
        <w:spacing w:after="0" w:line="360" w:lineRule="auto"/>
        <w:ind w:left="709" w:hanging="357"/>
        <w:jc w:val="both"/>
        <w:rPr>
          <w:rFonts w:eastAsia="Times New Roman" w:cstheme="minorHAnsi"/>
          <w:lang w:eastAsia="pl-PL"/>
        </w:rPr>
      </w:pPr>
      <w:r w:rsidRPr="00832038">
        <w:rPr>
          <w:rFonts w:eastAsia="Times New Roman" w:cstheme="minorHAnsi"/>
          <w:lang w:eastAsia="pl-PL"/>
        </w:rPr>
        <w:t xml:space="preserve">prowadzi dokumentację opisującą sposób przetwarzania danych osobowych, </w:t>
      </w:r>
    </w:p>
    <w:p w14:paraId="7FDC8173" w14:textId="77777777" w:rsidR="00832038" w:rsidRPr="00832038" w:rsidRDefault="00832038" w:rsidP="00832038">
      <w:pPr>
        <w:numPr>
          <w:ilvl w:val="1"/>
          <w:numId w:val="27"/>
        </w:numPr>
        <w:autoSpaceDE w:val="0"/>
        <w:adjustRightInd w:val="0"/>
        <w:spacing w:after="0" w:line="360" w:lineRule="auto"/>
        <w:ind w:left="709" w:hanging="357"/>
        <w:jc w:val="both"/>
        <w:rPr>
          <w:rFonts w:eastAsia="Times New Roman" w:cstheme="minorHAnsi"/>
          <w:lang w:eastAsia="pl-PL"/>
        </w:rPr>
      </w:pPr>
      <w:r w:rsidRPr="00832038">
        <w:rPr>
          <w:rFonts w:eastAsia="Times New Roman" w:cstheme="minorHAnsi"/>
          <w:lang w:eastAsia="pl-PL"/>
        </w:rPr>
        <w:lastRenderedPageBreak/>
        <w:t>znajdujące się w jego posiadaniu urządzenia i systemy informatyczne służące do przetwarzania danych osobowych zapewniają wysoki poziom bezpieczeństwa,</w:t>
      </w:r>
    </w:p>
    <w:p w14:paraId="495F14C9" w14:textId="77777777" w:rsidR="00832038" w:rsidRPr="00832038" w:rsidRDefault="00832038" w:rsidP="00832038">
      <w:pPr>
        <w:numPr>
          <w:ilvl w:val="1"/>
          <w:numId w:val="27"/>
        </w:numPr>
        <w:autoSpaceDE w:val="0"/>
        <w:adjustRightInd w:val="0"/>
        <w:spacing w:after="0" w:line="360" w:lineRule="auto"/>
        <w:ind w:left="709" w:hanging="357"/>
        <w:jc w:val="both"/>
        <w:rPr>
          <w:rFonts w:eastAsia="Times New Roman" w:cstheme="minorHAnsi"/>
          <w:lang w:eastAsia="pl-PL"/>
        </w:rPr>
      </w:pPr>
      <w:r w:rsidRPr="00832038">
        <w:rPr>
          <w:rFonts w:eastAsia="Times New Roman" w:cstheme="minorHAnsi"/>
          <w:lang w:eastAsia="pl-PL"/>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t>
      </w:r>
      <w:r w:rsidRPr="00832038">
        <w:rPr>
          <w:rFonts w:eastAsia="Calibri" w:cstheme="minorHAnsi"/>
          <w:bCs/>
        </w:rPr>
        <w:t xml:space="preserve">Wykonawca zobowiązuje się: </w:t>
      </w:r>
    </w:p>
    <w:p w14:paraId="5FAD2E2C" w14:textId="77777777" w:rsidR="00832038" w:rsidRPr="00832038" w:rsidRDefault="00832038" w:rsidP="00832038">
      <w:pPr>
        <w:numPr>
          <w:ilvl w:val="0"/>
          <w:numId w:val="28"/>
        </w:numPr>
        <w:autoSpaceDE w:val="0"/>
        <w:adjustRightInd w:val="0"/>
        <w:spacing w:after="0" w:line="360" w:lineRule="auto"/>
        <w:ind w:left="1134" w:hanging="357"/>
        <w:jc w:val="both"/>
        <w:rPr>
          <w:rFonts w:eastAsia="Times New Roman" w:cstheme="minorHAnsi"/>
          <w:lang w:eastAsia="pl-PL"/>
        </w:rPr>
      </w:pPr>
      <w:r w:rsidRPr="00832038">
        <w:rPr>
          <w:rFonts w:eastAsia="Times New Roman" w:cstheme="minorHAnsi"/>
          <w:lang w:eastAsia="pl-PL"/>
        </w:rPr>
        <w:t xml:space="preserve">dopuścić do przetwarzania danych osobowych powierzonych mu na podstawie niniejszej umowy, </w:t>
      </w:r>
      <w:r w:rsidRPr="00832038">
        <w:rPr>
          <w:rFonts w:eastAsia="Times New Roman" w:cstheme="minorHAnsi"/>
          <w:bCs/>
          <w:lang w:eastAsia="pl-PL"/>
        </w:rPr>
        <w:t>w tym do obsługi systemu informatycznego oraz urządzeń wchodzących w jego skład służących do przetwarzania danych,</w:t>
      </w:r>
      <w:r w:rsidRPr="00832038">
        <w:rPr>
          <w:rFonts w:eastAsia="Times New Roman" w:cstheme="minorHAnsi"/>
          <w:lang w:eastAsia="pl-PL"/>
        </w:rPr>
        <w:t xml:space="preserve"> wyłącznie osoby przez niego upoważnione, pouczone o obowiązku zachowania tajemnicy,</w:t>
      </w:r>
    </w:p>
    <w:p w14:paraId="11D12EF2" w14:textId="77777777" w:rsidR="00832038" w:rsidRPr="00832038" w:rsidRDefault="00832038" w:rsidP="00832038">
      <w:pPr>
        <w:numPr>
          <w:ilvl w:val="0"/>
          <w:numId w:val="28"/>
        </w:numPr>
        <w:autoSpaceDE w:val="0"/>
        <w:adjustRightInd w:val="0"/>
        <w:spacing w:after="0" w:line="360" w:lineRule="auto"/>
        <w:ind w:left="1134" w:hanging="357"/>
        <w:jc w:val="both"/>
        <w:rPr>
          <w:rFonts w:eastAsia="Times New Roman" w:cstheme="minorHAnsi"/>
          <w:lang w:eastAsia="pl-PL"/>
        </w:rPr>
      </w:pPr>
      <w:r w:rsidRPr="00832038">
        <w:rPr>
          <w:rFonts w:eastAsia="Times New Roman" w:cstheme="minorHAnsi"/>
          <w:lang w:eastAsia="pl-PL"/>
        </w:rPr>
        <w:t>przetwarzać powierzone mu dane osobowe zgodnie z niniejszą Umową, RODO oraz z innymi przepisami prawa powszechnie obowiązującego, które chronią prawa osób, których dane dotyczą,</w:t>
      </w:r>
    </w:p>
    <w:p w14:paraId="2102AF0A" w14:textId="77777777" w:rsidR="00832038" w:rsidRPr="00832038" w:rsidRDefault="00832038" w:rsidP="00832038">
      <w:pPr>
        <w:numPr>
          <w:ilvl w:val="0"/>
          <w:numId w:val="28"/>
        </w:numPr>
        <w:autoSpaceDE w:val="0"/>
        <w:adjustRightInd w:val="0"/>
        <w:spacing w:after="0" w:line="360" w:lineRule="auto"/>
        <w:ind w:left="1134" w:hanging="357"/>
        <w:jc w:val="both"/>
        <w:rPr>
          <w:rFonts w:eastAsia="Times New Roman" w:cstheme="minorHAnsi"/>
          <w:lang w:eastAsia="pl-PL"/>
        </w:rPr>
      </w:pPr>
      <w:r w:rsidRPr="00832038">
        <w:rPr>
          <w:rFonts w:eastAsia="Times New Roman" w:cstheme="minorHAnsi"/>
          <w:lang w:eastAsia="pl-PL"/>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7F01E427" w14:textId="77777777" w:rsidR="00832038" w:rsidRPr="00832038" w:rsidRDefault="00832038" w:rsidP="00832038">
      <w:pPr>
        <w:numPr>
          <w:ilvl w:val="0"/>
          <w:numId w:val="28"/>
        </w:numPr>
        <w:autoSpaceDE w:val="0"/>
        <w:adjustRightInd w:val="0"/>
        <w:spacing w:after="0" w:line="360" w:lineRule="auto"/>
        <w:ind w:left="1134" w:hanging="357"/>
        <w:jc w:val="both"/>
        <w:rPr>
          <w:rFonts w:eastAsia="Times New Roman" w:cstheme="minorHAnsi"/>
          <w:lang w:eastAsia="pl-PL"/>
        </w:rPr>
      </w:pPr>
      <w:r w:rsidRPr="00832038">
        <w:rPr>
          <w:rFonts w:eastAsia="Times New Roman" w:cstheme="minorHAnsi"/>
          <w:lang w:eastAsia="pl-PL"/>
        </w:rPr>
        <w:t>zawiadomić Zamawiającego o każdym naruszeniu  ochrony danych osobowych, w ciągu 48 godzin od stwierdzenia naruszenia. Zakres informacji wymaganych w zawiadomieniu określa art. 33 ust. 3 RODO,</w:t>
      </w:r>
    </w:p>
    <w:p w14:paraId="069A9DFD" w14:textId="77777777" w:rsidR="00832038" w:rsidRPr="00832038" w:rsidRDefault="00832038" w:rsidP="00832038">
      <w:pPr>
        <w:numPr>
          <w:ilvl w:val="0"/>
          <w:numId w:val="28"/>
        </w:numPr>
        <w:autoSpaceDE w:val="0"/>
        <w:adjustRightInd w:val="0"/>
        <w:spacing w:after="0" w:line="360" w:lineRule="auto"/>
        <w:ind w:left="1134" w:hanging="357"/>
        <w:jc w:val="both"/>
        <w:rPr>
          <w:rFonts w:eastAsia="Times New Roman" w:cstheme="minorHAnsi"/>
          <w:lang w:eastAsia="pl-PL"/>
        </w:rPr>
      </w:pPr>
      <w:r w:rsidRPr="00832038">
        <w:rPr>
          <w:rFonts w:eastAsia="Calibri" w:cstheme="minorHAnsi"/>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74ABA316" w14:textId="77777777" w:rsidR="00832038" w:rsidRPr="00832038" w:rsidRDefault="00832038" w:rsidP="00832038">
      <w:pPr>
        <w:numPr>
          <w:ilvl w:val="0"/>
          <w:numId w:val="28"/>
        </w:numPr>
        <w:autoSpaceDE w:val="0"/>
        <w:adjustRightInd w:val="0"/>
        <w:spacing w:after="0" w:line="360" w:lineRule="auto"/>
        <w:ind w:left="1134"/>
        <w:jc w:val="both"/>
        <w:rPr>
          <w:rFonts w:eastAsia="Times New Roman" w:cstheme="minorHAnsi"/>
          <w:lang w:eastAsia="pl-PL"/>
        </w:rPr>
      </w:pPr>
      <w:r w:rsidRPr="00832038">
        <w:rPr>
          <w:rFonts w:eastAsia="Times New Roman" w:cstheme="minorHAnsi"/>
          <w:lang w:eastAsia="pl-PL"/>
        </w:rPr>
        <w:t xml:space="preserve">odpowiedzieć niezwłocznie i właściwie na każde pytanie Zamawiającego dotyczące przetwarzania powierzonych mu na podstawie Umowy danych osobowych. </w:t>
      </w:r>
    </w:p>
    <w:p w14:paraId="779C7B53" w14:textId="17FC7EB6" w:rsidR="00832038" w:rsidRPr="00832038" w:rsidRDefault="00832038" w:rsidP="00832038">
      <w:pPr>
        <w:numPr>
          <w:ilvl w:val="0"/>
          <w:numId w:val="26"/>
        </w:numPr>
        <w:autoSpaceDE w:val="0"/>
        <w:adjustRightInd w:val="0"/>
        <w:spacing w:after="0" w:line="360" w:lineRule="auto"/>
        <w:ind w:left="425"/>
        <w:jc w:val="both"/>
        <w:rPr>
          <w:rFonts w:eastAsia="Calibri" w:cstheme="minorHAnsi"/>
          <w:bCs/>
        </w:rPr>
      </w:pPr>
      <w:r w:rsidRPr="00832038">
        <w:rPr>
          <w:rFonts w:eastAsia="Calibri" w:cstheme="minorHAnsi"/>
          <w:bCs/>
        </w:rPr>
        <w:t xml:space="preserve">Wykonawca zobowiązuje się na każde żądanie Zamawiającego, przekazać Zamawiającemu w terminie 5 dni, kopie prowadzonej przez siebie dokumentacji, </w:t>
      </w:r>
    </w:p>
    <w:p w14:paraId="49341491" w14:textId="77777777" w:rsidR="00832038" w:rsidRPr="00832038" w:rsidRDefault="00832038" w:rsidP="00832038">
      <w:pPr>
        <w:numPr>
          <w:ilvl w:val="0"/>
          <w:numId w:val="26"/>
        </w:numPr>
        <w:autoSpaceDE w:val="0"/>
        <w:adjustRightInd w:val="0"/>
        <w:spacing w:after="0" w:line="360" w:lineRule="auto"/>
        <w:ind w:left="425"/>
        <w:jc w:val="both"/>
        <w:rPr>
          <w:rFonts w:eastAsia="Calibri" w:cstheme="minorHAnsi"/>
          <w:bCs/>
        </w:rPr>
      </w:pPr>
      <w:r w:rsidRPr="00832038">
        <w:rPr>
          <w:rFonts w:eastAsia="Calibri" w:cstheme="minorHAnsi"/>
          <w:bCs/>
        </w:rPr>
        <w:lastRenderedPageBreak/>
        <w:t xml:space="preserve">Wykonawca zobowiązuje się przetwarzać powierzone mu dane osobowe zgodnie z niniejszą Umową, RODO oraz z innymi przepisami prawa powszechnie obowiązującego, które chronią prawa osób, których dane dotyczą. </w:t>
      </w:r>
    </w:p>
    <w:p w14:paraId="6E05CA6D" w14:textId="77777777" w:rsidR="00832038" w:rsidRPr="00832038" w:rsidRDefault="00832038" w:rsidP="00832038">
      <w:pPr>
        <w:numPr>
          <w:ilvl w:val="0"/>
          <w:numId w:val="26"/>
        </w:numPr>
        <w:autoSpaceDE w:val="0"/>
        <w:adjustRightInd w:val="0"/>
        <w:spacing w:after="0" w:line="360" w:lineRule="auto"/>
        <w:ind w:left="425"/>
        <w:jc w:val="both"/>
        <w:rPr>
          <w:rFonts w:eastAsia="Calibri" w:cstheme="minorHAnsi"/>
          <w:bCs/>
        </w:rPr>
      </w:pPr>
      <w:r w:rsidRPr="00832038">
        <w:rPr>
          <w:rFonts w:eastAsia="Calibri" w:cstheme="minorHAnsi"/>
          <w:bC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6F33A9F0" w14:textId="77777777" w:rsidR="00832038" w:rsidRPr="00832038" w:rsidRDefault="00832038" w:rsidP="00832038">
      <w:pPr>
        <w:numPr>
          <w:ilvl w:val="0"/>
          <w:numId w:val="26"/>
        </w:numPr>
        <w:autoSpaceDE w:val="0"/>
        <w:adjustRightInd w:val="0"/>
        <w:spacing w:after="0" w:line="360" w:lineRule="auto"/>
        <w:ind w:left="425"/>
        <w:jc w:val="both"/>
        <w:rPr>
          <w:rFonts w:eastAsia="Calibri" w:cstheme="minorHAnsi"/>
          <w:bCs/>
        </w:rPr>
      </w:pPr>
      <w:r w:rsidRPr="00832038">
        <w:rPr>
          <w:rFonts w:eastAsia="Calibri" w:cstheme="minorHAnsi"/>
          <w:bCs/>
        </w:rPr>
        <w:t>W celu wykonania audytu upoważnieni pracownicy Zamawiającego lub osoby działające w jego imieniu, mają prawo:</w:t>
      </w:r>
    </w:p>
    <w:p w14:paraId="2C0B3D39" w14:textId="77777777" w:rsidR="00832038" w:rsidRPr="00832038" w:rsidRDefault="00832038" w:rsidP="00832038">
      <w:pPr>
        <w:numPr>
          <w:ilvl w:val="1"/>
          <w:numId w:val="34"/>
        </w:numPr>
        <w:autoSpaceDE w:val="0"/>
        <w:adjustRightInd w:val="0"/>
        <w:spacing w:after="0" w:line="360" w:lineRule="auto"/>
        <w:jc w:val="both"/>
        <w:rPr>
          <w:rFonts w:eastAsia="Calibri" w:cstheme="minorHAnsi"/>
          <w:bCs/>
        </w:rPr>
      </w:pPr>
      <w:r w:rsidRPr="00832038">
        <w:rPr>
          <w:rFonts w:eastAsia="Calibri" w:cstheme="minorHAnsi"/>
          <w:bCs/>
        </w:rPr>
        <w:t xml:space="preserve">wstępu do pomieszczeń, w których przetwarzane są dane osobowe i przeprowadzenia niezbędnych czynności kontrolnych, </w:t>
      </w:r>
    </w:p>
    <w:p w14:paraId="46386FE0" w14:textId="77777777" w:rsidR="00832038" w:rsidRPr="00832038" w:rsidRDefault="00832038" w:rsidP="00832038">
      <w:pPr>
        <w:numPr>
          <w:ilvl w:val="1"/>
          <w:numId w:val="34"/>
        </w:numPr>
        <w:autoSpaceDE w:val="0"/>
        <w:adjustRightInd w:val="0"/>
        <w:spacing w:after="0" w:line="360" w:lineRule="auto"/>
        <w:jc w:val="both"/>
        <w:rPr>
          <w:rFonts w:eastAsia="Calibri" w:cstheme="minorHAnsi"/>
          <w:bCs/>
        </w:rPr>
      </w:pPr>
      <w:r w:rsidRPr="00832038">
        <w:rPr>
          <w:rFonts w:eastAsia="Calibri" w:cstheme="minorHAnsi"/>
          <w:bCs/>
        </w:rPr>
        <w:t>żądania złożenia pisemnych i ustnych wyjaśnień w celu ustalenia stanu faktycznego,</w:t>
      </w:r>
    </w:p>
    <w:p w14:paraId="7E28B8BE" w14:textId="77777777" w:rsidR="00832038" w:rsidRPr="00832038" w:rsidRDefault="00832038" w:rsidP="00832038">
      <w:pPr>
        <w:numPr>
          <w:ilvl w:val="1"/>
          <w:numId w:val="34"/>
        </w:numPr>
        <w:autoSpaceDE w:val="0"/>
        <w:adjustRightInd w:val="0"/>
        <w:spacing w:after="0" w:line="360" w:lineRule="auto"/>
        <w:jc w:val="both"/>
        <w:rPr>
          <w:rFonts w:eastAsia="Calibri" w:cstheme="minorHAnsi"/>
          <w:bCs/>
        </w:rPr>
      </w:pPr>
      <w:r w:rsidRPr="00832038">
        <w:rPr>
          <w:rFonts w:eastAsia="Calibri" w:cstheme="minorHAnsi"/>
          <w:bCs/>
        </w:rPr>
        <w:t>przeprowadzania oględzin urządzeń, nośników oraz systemów informatycznych służących do przetwarzania danych.</w:t>
      </w:r>
    </w:p>
    <w:p w14:paraId="7B443F17" w14:textId="77777777" w:rsidR="00832038" w:rsidRPr="00832038" w:rsidRDefault="00832038" w:rsidP="00832038">
      <w:pPr>
        <w:numPr>
          <w:ilvl w:val="0"/>
          <w:numId w:val="26"/>
        </w:numPr>
        <w:autoSpaceDE w:val="0"/>
        <w:adjustRightInd w:val="0"/>
        <w:spacing w:after="0" w:line="360" w:lineRule="auto"/>
        <w:ind w:left="425"/>
        <w:jc w:val="both"/>
        <w:rPr>
          <w:rFonts w:eastAsia="Calibri" w:cstheme="minorHAnsi"/>
          <w:bCs/>
        </w:rPr>
      </w:pPr>
      <w:r w:rsidRPr="00832038">
        <w:rPr>
          <w:rFonts w:eastAsia="Calibri" w:cstheme="minorHAnsi"/>
          <w:bCs/>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04354F1E" w14:textId="087695C9" w:rsidR="00832038" w:rsidRPr="00832038" w:rsidRDefault="00832038" w:rsidP="00832038">
      <w:pPr>
        <w:numPr>
          <w:ilvl w:val="0"/>
          <w:numId w:val="26"/>
        </w:numPr>
        <w:autoSpaceDE w:val="0"/>
        <w:adjustRightInd w:val="0"/>
        <w:spacing w:after="0" w:line="360" w:lineRule="auto"/>
        <w:ind w:left="425"/>
        <w:jc w:val="both"/>
        <w:rPr>
          <w:rFonts w:eastAsia="Calibri" w:cstheme="minorHAnsi"/>
          <w:bCs/>
        </w:rPr>
      </w:pPr>
      <w:r w:rsidRPr="00832038">
        <w:rPr>
          <w:rFonts w:eastAsia="Calibri" w:cstheme="minorHAnsi"/>
          <w:bCs/>
        </w:rPr>
        <w:t>Wykonawca zobowiązuje się przekazać w imieniu Zamawiającego</w:t>
      </w:r>
      <w:r w:rsidR="0071024E">
        <w:rPr>
          <w:rFonts w:eastAsia="Calibri" w:cstheme="minorHAnsi"/>
          <w:bCs/>
        </w:rPr>
        <w:t xml:space="preserve"> </w:t>
      </w:r>
      <w:r w:rsidRPr="00832038">
        <w:rPr>
          <w:rFonts w:eastAsia="Calibri" w:cstheme="minorHAnsi"/>
          <w:bCs/>
        </w:rPr>
        <w:t xml:space="preserve">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41C2748B" w14:textId="43070D02" w:rsidR="00832038" w:rsidRPr="00197251" w:rsidRDefault="00832038" w:rsidP="00832038">
      <w:pPr>
        <w:numPr>
          <w:ilvl w:val="0"/>
          <w:numId w:val="26"/>
        </w:numPr>
        <w:autoSpaceDE w:val="0"/>
        <w:adjustRightInd w:val="0"/>
        <w:spacing w:after="0" w:line="360" w:lineRule="auto"/>
        <w:ind w:left="425"/>
        <w:jc w:val="both"/>
        <w:rPr>
          <w:rFonts w:eastAsia="Calibri" w:cstheme="minorHAnsi"/>
          <w:bCs/>
        </w:rPr>
      </w:pPr>
      <w:r w:rsidRPr="00832038">
        <w:rPr>
          <w:rFonts w:eastAsia="Calibri" w:cstheme="minorHAnsi"/>
          <w:bCs/>
        </w:rPr>
        <w:lastRenderedPageBreak/>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podpowierzył przetwarzanie danych osobowych, Wykonawca odpowiada jak za działania bądź zaniechania własne.</w:t>
      </w:r>
    </w:p>
    <w:p w14:paraId="59444E7B" w14:textId="77777777" w:rsidR="00751300" w:rsidRDefault="00751300" w:rsidP="00160714">
      <w:pPr>
        <w:spacing w:after="0" w:line="360" w:lineRule="auto"/>
        <w:jc w:val="center"/>
        <w:rPr>
          <w:rFonts w:cstheme="minorHAnsi"/>
          <w:b/>
        </w:rPr>
      </w:pPr>
    </w:p>
    <w:p w14:paraId="2C83ABF0" w14:textId="77777777" w:rsidR="00832B16" w:rsidRPr="00DA0EA5" w:rsidRDefault="00933198" w:rsidP="00160714">
      <w:pPr>
        <w:spacing w:after="0" w:line="360" w:lineRule="auto"/>
        <w:jc w:val="center"/>
        <w:rPr>
          <w:rFonts w:cstheme="minorHAnsi"/>
        </w:rPr>
      </w:pPr>
      <w:r w:rsidRPr="00DA0EA5">
        <w:rPr>
          <w:rFonts w:cstheme="minorHAnsi"/>
        </w:rPr>
        <w:t>§ 1</w:t>
      </w:r>
      <w:r w:rsidR="00751300" w:rsidRPr="00DA0EA5">
        <w:rPr>
          <w:rFonts w:cstheme="minorHAnsi"/>
        </w:rPr>
        <w:t>3</w:t>
      </w:r>
    </w:p>
    <w:p w14:paraId="5267D534" w14:textId="77777777" w:rsidR="006B2592" w:rsidRPr="00A15D0A" w:rsidRDefault="006B2592" w:rsidP="00160714">
      <w:pPr>
        <w:spacing w:after="0" w:line="360" w:lineRule="auto"/>
        <w:jc w:val="center"/>
        <w:rPr>
          <w:rFonts w:cstheme="minorHAnsi"/>
          <w:b/>
        </w:rPr>
      </w:pPr>
    </w:p>
    <w:p w14:paraId="746AFC83" w14:textId="391575B2" w:rsidR="00A15D0A" w:rsidRDefault="00A15D0A" w:rsidP="00160714">
      <w:pPr>
        <w:pStyle w:val="Akapitzlist"/>
        <w:numPr>
          <w:ilvl w:val="3"/>
          <w:numId w:val="4"/>
        </w:numPr>
        <w:suppressAutoHyphens/>
        <w:autoSpaceDN w:val="0"/>
        <w:spacing w:after="0" w:line="360" w:lineRule="auto"/>
        <w:ind w:left="426" w:hanging="426"/>
        <w:contextualSpacing w:val="0"/>
        <w:jc w:val="both"/>
        <w:textAlignment w:val="baseline"/>
        <w:rPr>
          <w:rFonts w:cstheme="minorHAnsi"/>
        </w:rPr>
      </w:pPr>
      <w:r>
        <w:rPr>
          <w:rFonts w:cstheme="minorHAnsi"/>
        </w:rPr>
        <w:t xml:space="preserve">Integralną część umowy stanowi </w:t>
      </w:r>
      <w:r w:rsidR="00FE50C1">
        <w:rPr>
          <w:rFonts w:cstheme="minorHAnsi"/>
        </w:rPr>
        <w:t xml:space="preserve">oferta Wykonawcy, SWZ oraz </w:t>
      </w:r>
      <w:r>
        <w:rPr>
          <w:rFonts w:cstheme="minorHAnsi"/>
        </w:rPr>
        <w:t>załącznik adresowy obiektów ciepłowniczych – nr 1</w:t>
      </w:r>
    </w:p>
    <w:p w14:paraId="47661883" w14:textId="14845EEB" w:rsidR="00832B16" w:rsidRDefault="00832B16" w:rsidP="00160714">
      <w:pPr>
        <w:pStyle w:val="Akapitzlist"/>
        <w:numPr>
          <w:ilvl w:val="3"/>
          <w:numId w:val="4"/>
        </w:numPr>
        <w:suppressAutoHyphens/>
        <w:autoSpaceDN w:val="0"/>
        <w:spacing w:after="0" w:line="360" w:lineRule="auto"/>
        <w:ind w:left="426" w:hanging="426"/>
        <w:contextualSpacing w:val="0"/>
        <w:jc w:val="both"/>
        <w:textAlignment w:val="baseline"/>
        <w:rPr>
          <w:rFonts w:cstheme="minorHAnsi"/>
        </w:rPr>
      </w:pPr>
      <w:r w:rsidRPr="00A15D0A">
        <w:rPr>
          <w:rFonts w:cstheme="minorHAnsi"/>
        </w:rPr>
        <w:t xml:space="preserve">Umowa niniejsza zastała sporządzona w dwóch jednobrzmiących egzemplarzach, po jednym egzemplarzu dla każdej ze stron. </w:t>
      </w:r>
    </w:p>
    <w:p w14:paraId="54A487B1" w14:textId="77777777" w:rsidR="00D90595" w:rsidRDefault="00D90595" w:rsidP="00D90595">
      <w:pPr>
        <w:suppressAutoHyphens/>
        <w:autoSpaceDN w:val="0"/>
        <w:spacing w:after="0" w:line="360" w:lineRule="auto"/>
        <w:jc w:val="both"/>
        <w:textAlignment w:val="baseline"/>
        <w:rPr>
          <w:rFonts w:cstheme="minorHAnsi"/>
        </w:rPr>
      </w:pPr>
    </w:p>
    <w:p w14:paraId="6F378C66" w14:textId="71E40BC5" w:rsidR="00D90595" w:rsidRPr="00275355" w:rsidRDefault="00D90595" w:rsidP="00D90595">
      <w:pPr>
        <w:suppressAutoHyphens/>
        <w:autoSpaceDN w:val="0"/>
        <w:spacing w:after="0" w:line="360" w:lineRule="auto"/>
        <w:jc w:val="both"/>
        <w:textAlignment w:val="baseline"/>
        <w:rPr>
          <w:rFonts w:cstheme="minorHAnsi"/>
        </w:rPr>
      </w:pPr>
      <w:r w:rsidRPr="00275355">
        <w:rPr>
          <w:rFonts w:cstheme="minorHAnsi"/>
        </w:rPr>
        <w:t>Załączniki:</w:t>
      </w:r>
      <w:r w:rsidRPr="00275355">
        <w:rPr>
          <w:rFonts w:cstheme="minorHAnsi"/>
        </w:rPr>
        <w:tab/>
      </w:r>
    </w:p>
    <w:p w14:paraId="411220E9" w14:textId="77777777" w:rsidR="00D90595" w:rsidRDefault="00D90595" w:rsidP="00D90595">
      <w:pPr>
        <w:pStyle w:val="Akapitzlist"/>
        <w:suppressAutoHyphens/>
        <w:autoSpaceDN w:val="0"/>
        <w:spacing w:after="0" w:line="360" w:lineRule="auto"/>
        <w:ind w:left="426"/>
        <w:contextualSpacing w:val="0"/>
        <w:jc w:val="both"/>
        <w:textAlignment w:val="baseline"/>
        <w:rPr>
          <w:rFonts w:cstheme="minorHAnsi"/>
        </w:rPr>
      </w:pPr>
      <w:r w:rsidRPr="00275355">
        <w:rPr>
          <w:rFonts w:cstheme="minorHAnsi"/>
        </w:rPr>
        <w:t>Nr 1 – Wykaz kotłowni lokalnych eksploatowanych przez KPEC</w:t>
      </w:r>
    </w:p>
    <w:p w14:paraId="75C11E06" w14:textId="77777777" w:rsidR="00D90595" w:rsidRDefault="00D90595" w:rsidP="00160714">
      <w:pPr>
        <w:spacing w:line="360" w:lineRule="auto"/>
        <w:jc w:val="both"/>
        <w:rPr>
          <w:rFonts w:cstheme="minorHAnsi"/>
        </w:rPr>
      </w:pPr>
    </w:p>
    <w:p w14:paraId="16E128DF" w14:textId="46F66658" w:rsidR="009B167B" w:rsidRPr="00A15D0A" w:rsidRDefault="00933198" w:rsidP="00160714">
      <w:pPr>
        <w:spacing w:line="360" w:lineRule="auto"/>
        <w:jc w:val="both"/>
        <w:rPr>
          <w:rFonts w:cstheme="minorHAnsi"/>
        </w:rPr>
      </w:pPr>
      <w:r w:rsidRPr="00A15D0A">
        <w:rPr>
          <w:rFonts w:cstheme="minorHAnsi"/>
        </w:rPr>
        <w:t xml:space="preserve">                WYKONAWCA</w:t>
      </w:r>
      <w:r w:rsidRPr="00A15D0A">
        <w:rPr>
          <w:rFonts w:cstheme="minorHAnsi"/>
        </w:rPr>
        <w:tab/>
      </w:r>
      <w:r w:rsidRPr="00A15D0A">
        <w:rPr>
          <w:rFonts w:cstheme="minorHAnsi"/>
        </w:rPr>
        <w:tab/>
      </w:r>
      <w:r w:rsidRPr="00A15D0A">
        <w:rPr>
          <w:rFonts w:cstheme="minorHAnsi"/>
        </w:rPr>
        <w:tab/>
      </w:r>
      <w:r w:rsidRPr="00A15D0A">
        <w:rPr>
          <w:rFonts w:cstheme="minorHAnsi"/>
        </w:rPr>
        <w:tab/>
      </w:r>
      <w:r w:rsidRPr="00A15D0A">
        <w:rPr>
          <w:rFonts w:cstheme="minorHAnsi"/>
        </w:rPr>
        <w:tab/>
      </w:r>
      <w:r w:rsidRPr="00A15D0A">
        <w:rPr>
          <w:rFonts w:cstheme="minorHAnsi"/>
        </w:rPr>
        <w:tab/>
      </w:r>
      <w:r w:rsidRPr="00A15D0A">
        <w:rPr>
          <w:rFonts w:cstheme="minorHAnsi"/>
        </w:rPr>
        <w:tab/>
      </w:r>
      <w:r w:rsidR="009B167B" w:rsidRPr="00A15D0A">
        <w:rPr>
          <w:rFonts w:cstheme="minorHAnsi"/>
        </w:rPr>
        <w:t xml:space="preserve">ZAMAWIAJĄCY:               </w:t>
      </w:r>
      <w:r w:rsidRPr="00A15D0A">
        <w:rPr>
          <w:rFonts w:cstheme="minorHAnsi"/>
        </w:rPr>
        <w:tab/>
      </w:r>
      <w:r w:rsidRPr="00A15D0A">
        <w:rPr>
          <w:rFonts w:cstheme="minorHAnsi"/>
        </w:rPr>
        <w:tab/>
      </w:r>
      <w:r w:rsidRPr="00A15D0A">
        <w:rPr>
          <w:rFonts w:cstheme="minorHAnsi"/>
        </w:rPr>
        <w:tab/>
      </w:r>
      <w:r w:rsidRPr="00A15D0A">
        <w:rPr>
          <w:rFonts w:cstheme="minorHAnsi"/>
        </w:rPr>
        <w:tab/>
      </w:r>
      <w:r w:rsidRPr="00A15D0A">
        <w:rPr>
          <w:rFonts w:cstheme="minorHAnsi"/>
        </w:rPr>
        <w:tab/>
      </w:r>
      <w:r w:rsidRPr="00A15D0A">
        <w:rPr>
          <w:rFonts w:cstheme="minorHAnsi"/>
        </w:rPr>
        <w:tab/>
      </w:r>
      <w:r w:rsidR="009B167B" w:rsidRPr="00A15D0A">
        <w:rPr>
          <w:rFonts w:cstheme="minorHAnsi"/>
        </w:rPr>
        <w:t xml:space="preserve"> </w:t>
      </w:r>
    </w:p>
    <w:p w14:paraId="56E9C1D6" w14:textId="5A874857" w:rsidR="00273803" w:rsidRDefault="009B167B" w:rsidP="00160714">
      <w:pPr>
        <w:spacing w:line="360" w:lineRule="auto"/>
        <w:jc w:val="both"/>
        <w:rPr>
          <w:rFonts w:cstheme="minorHAnsi"/>
        </w:rPr>
      </w:pPr>
      <w:r w:rsidRPr="00A15D0A">
        <w:rPr>
          <w:rFonts w:cstheme="minorHAnsi"/>
        </w:rPr>
        <w:t xml:space="preserve"> </w:t>
      </w:r>
    </w:p>
    <w:p w14:paraId="12EF1D35" w14:textId="0750ED0F" w:rsidR="00D36781" w:rsidRDefault="00D36781" w:rsidP="00160714">
      <w:pPr>
        <w:spacing w:line="360" w:lineRule="auto"/>
        <w:jc w:val="both"/>
        <w:rPr>
          <w:rFonts w:cstheme="minorHAnsi"/>
        </w:rPr>
      </w:pPr>
    </w:p>
    <w:p w14:paraId="46A2FF30" w14:textId="7624AAC0" w:rsidR="00FE50C1" w:rsidRDefault="00FE50C1" w:rsidP="00160714">
      <w:pPr>
        <w:spacing w:line="360" w:lineRule="auto"/>
        <w:jc w:val="both"/>
        <w:rPr>
          <w:rFonts w:cstheme="minorHAnsi"/>
        </w:rPr>
      </w:pPr>
    </w:p>
    <w:p w14:paraId="77B7918A" w14:textId="58575CD5" w:rsidR="00FE50C1" w:rsidRDefault="00FE50C1" w:rsidP="00160714">
      <w:pPr>
        <w:spacing w:line="360" w:lineRule="auto"/>
        <w:jc w:val="both"/>
        <w:rPr>
          <w:rFonts w:cstheme="minorHAnsi"/>
        </w:rPr>
      </w:pPr>
    </w:p>
    <w:p w14:paraId="2A914167" w14:textId="2186E715" w:rsidR="00FE50C1" w:rsidRDefault="00FE50C1" w:rsidP="00160714">
      <w:pPr>
        <w:spacing w:line="360" w:lineRule="auto"/>
        <w:jc w:val="both"/>
        <w:rPr>
          <w:rFonts w:cstheme="minorHAnsi"/>
        </w:rPr>
      </w:pPr>
    </w:p>
    <w:p w14:paraId="4F5BE23A" w14:textId="13029D7F" w:rsidR="00FE50C1" w:rsidRDefault="00FE50C1" w:rsidP="00160714">
      <w:pPr>
        <w:spacing w:line="360" w:lineRule="auto"/>
        <w:jc w:val="both"/>
        <w:rPr>
          <w:rFonts w:cstheme="minorHAnsi"/>
        </w:rPr>
      </w:pPr>
    </w:p>
    <w:p w14:paraId="6660BD1E" w14:textId="284419A4" w:rsidR="00FE50C1" w:rsidRDefault="00FE50C1" w:rsidP="00160714">
      <w:pPr>
        <w:spacing w:line="360" w:lineRule="auto"/>
        <w:jc w:val="both"/>
        <w:rPr>
          <w:rFonts w:cstheme="minorHAnsi"/>
        </w:rPr>
      </w:pPr>
    </w:p>
    <w:p w14:paraId="57987813" w14:textId="0F436665" w:rsidR="00FE50C1" w:rsidRDefault="00FE50C1" w:rsidP="00160714">
      <w:pPr>
        <w:spacing w:line="360" w:lineRule="auto"/>
        <w:jc w:val="both"/>
        <w:rPr>
          <w:rFonts w:cstheme="minorHAnsi"/>
        </w:rPr>
      </w:pPr>
    </w:p>
    <w:p w14:paraId="0A35BB79" w14:textId="4A65C508" w:rsidR="00D36781" w:rsidRDefault="00D36781" w:rsidP="00160714">
      <w:pPr>
        <w:spacing w:line="360" w:lineRule="auto"/>
        <w:jc w:val="both"/>
        <w:rPr>
          <w:rFonts w:cstheme="minorHAnsi"/>
        </w:rPr>
      </w:pPr>
    </w:p>
    <w:tbl>
      <w:tblPr>
        <w:tblW w:w="9606" w:type="dxa"/>
        <w:tblCellMar>
          <w:left w:w="70" w:type="dxa"/>
          <w:right w:w="70" w:type="dxa"/>
        </w:tblCellMar>
        <w:tblLook w:val="04A0" w:firstRow="1" w:lastRow="0" w:firstColumn="1" w:lastColumn="0" w:noHBand="0" w:noVBand="1"/>
      </w:tblPr>
      <w:tblGrid>
        <w:gridCol w:w="500"/>
        <w:gridCol w:w="1700"/>
        <w:gridCol w:w="3500"/>
        <w:gridCol w:w="740"/>
        <w:gridCol w:w="755"/>
        <w:gridCol w:w="1120"/>
        <w:gridCol w:w="1200"/>
        <w:gridCol w:w="146"/>
      </w:tblGrid>
      <w:tr w:rsidR="00D36781" w:rsidRPr="000077D1" w14:paraId="5B0306BF" w14:textId="77777777" w:rsidTr="00FB1A72">
        <w:trPr>
          <w:gridAfter w:val="1"/>
          <w:wAfter w:w="146" w:type="dxa"/>
          <w:trHeight w:val="300"/>
        </w:trPr>
        <w:tc>
          <w:tcPr>
            <w:tcW w:w="500" w:type="dxa"/>
            <w:tcBorders>
              <w:top w:val="nil"/>
              <w:left w:val="nil"/>
              <w:bottom w:val="nil"/>
              <w:right w:val="nil"/>
            </w:tcBorders>
            <w:shd w:val="clear" w:color="auto" w:fill="auto"/>
            <w:noWrap/>
            <w:vAlign w:val="bottom"/>
            <w:hideMark/>
          </w:tcPr>
          <w:p w14:paraId="31D91146" w14:textId="77777777" w:rsidR="00D36781" w:rsidRPr="000077D1" w:rsidRDefault="00D36781" w:rsidP="00FB1A72">
            <w:pPr>
              <w:spacing w:after="0" w:line="240" w:lineRule="auto"/>
              <w:rPr>
                <w:rFonts w:ascii="Times New Roman" w:eastAsia="Times New Roman" w:hAnsi="Times New Roman" w:cs="Times New Roman"/>
                <w:sz w:val="24"/>
                <w:szCs w:val="24"/>
                <w:lang w:eastAsia="pl-PL"/>
              </w:rPr>
            </w:pPr>
          </w:p>
        </w:tc>
        <w:tc>
          <w:tcPr>
            <w:tcW w:w="1700" w:type="dxa"/>
            <w:tcBorders>
              <w:top w:val="nil"/>
              <w:left w:val="nil"/>
              <w:bottom w:val="nil"/>
              <w:right w:val="nil"/>
            </w:tcBorders>
            <w:shd w:val="clear" w:color="auto" w:fill="auto"/>
            <w:noWrap/>
            <w:vAlign w:val="bottom"/>
            <w:hideMark/>
          </w:tcPr>
          <w:p w14:paraId="6F786B04"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c>
          <w:tcPr>
            <w:tcW w:w="3500" w:type="dxa"/>
            <w:tcBorders>
              <w:top w:val="nil"/>
              <w:left w:val="nil"/>
              <w:bottom w:val="nil"/>
              <w:right w:val="nil"/>
            </w:tcBorders>
            <w:shd w:val="clear" w:color="auto" w:fill="auto"/>
            <w:noWrap/>
            <w:vAlign w:val="bottom"/>
            <w:hideMark/>
          </w:tcPr>
          <w:p w14:paraId="79AE73D2"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c>
          <w:tcPr>
            <w:tcW w:w="740" w:type="dxa"/>
            <w:tcBorders>
              <w:top w:val="nil"/>
              <w:left w:val="nil"/>
              <w:bottom w:val="nil"/>
              <w:right w:val="nil"/>
            </w:tcBorders>
            <w:shd w:val="clear" w:color="auto" w:fill="auto"/>
            <w:noWrap/>
            <w:vAlign w:val="bottom"/>
            <w:hideMark/>
          </w:tcPr>
          <w:p w14:paraId="349E2F28"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bottom"/>
            <w:hideMark/>
          </w:tcPr>
          <w:p w14:paraId="3383F2B7"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c>
          <w:tcPr>
            <w:tcW w:w="2320" w:type="dxa"/>
            <w:gridSpan w:val="2"/>
            <w:tcBorders>
              <w:top w:val="nil"/>
              <w:left w:val="nil"/>
              <w:bottom w:val="nil"/>
              <w:right w:val="nil"/>
            </w:tcBorders>
            <w:shd w:val="clear" w:color="auto" w:fill="auto"/>
            <w:noWrap/>
            <w:vAlign w:val="bottom"/>
            <w:hideMark/>
          </w:tcPr>
          <w:p w14:paraId="68032082" w14:textId="77777777" w:rsidR="00D36781" w:rsidRPr="000077D1" w:rsidRDefault="00D36781" w:rsidP="00FB1A72">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Pr="000077D1">
              <w:rPr>
                <w:rFonts w:ascii="Calibri" w:eastAsia="Times New Roman" w:hAnsi="Calibri" w:cs="Calibri"/>
                <w:color w:val="000000"/>
                <w:lang w:eastAsia="pl-PL"/>
              </w:rPr>
              <w:t xml:space="preserve">Załącznik nr 1 </w:t>
            </w:r>
          </w:p>
        </w:tc>
      </w:tr>
      <w:tr w:rsidR="00D36781" w:rsidRPr="000077D1" w14:paraId="400E3CC9" w14:textId="77777777" w:rsidTr="00FB1A72">
        <w:trPr>
          <w:gridAfter w:val="1"/>
          <w:wAfter w:w="146" w:type="dxa"/>
          <w:trHeight w:val="315"/>
        </w:trPr>
        <w:tc>
          <w:tcPr>
            <w:tcW w:w="9460" w:type="dxa"/>
            <w:gridSpan w:val="7"/>
            <w:tcBorders>
              <w:top w:val="nil"/>
              <w:left w:val="nil"/>
              <w:bottom w:val="nil"/>
              <w:right w:val="nil"/>
            </w:tcBorders>
            <w:shd w:val="clear" w:color="auto" w:fill="auto"/>
            <w:vAlign w:val="center"/>
            <w:hideMark/>
          </w:tcPr>
          <w:p w14:paraId="1E26C054" w14:textId="77777777" w:rsidR="00D36781" w:rsidRDefault="00D36781" w:rsidP="00FB1A72">
            <w:pPr>
              <w:spacing w:after="0" w:line="240" w:lineRule="auto"/>
              <w:jc w:val="center"/>
              <w:rPr>
                <w:rFonts w:ascii="Calibri" w:eastAsia="Times New Roman" w:hAnsi="Calibri" w:cs="Calibri"/>
                <w:b/>
                <w:bCs/>
                <w:i/>
                <w:iCs/>
                <w:sz w:val="24"/>
                <w:szCs w:val="24"/>
                <w:lang w:eastAsia="pl-PL"/>
              </w:rPr>
            </w:pPr>
          </w:p>
          <w:p w14:paraId="4FAD226B" w14:textId="77777777" w:rsidR="00D36781" w:rsidRPr="000077D1" w:rsidRDefault="00D36781" w:rsidP="00FB1A72">
            <w:pPr>
              <w:spacing w:after="0" w:line="240" w:lineRule="auto"/>
              <w:jc w:val="center"/>
              <w:rPr>
                <w:rFonts w:ascii="Calibri" w:eastAsia="Times New Roman" w:hAnsi="Calibri" w:cs="Calibri"/>
                <w:b/>
                <w:bCs/>
                <w:i/>
                <w:iCs/>
                <w:sz w:val="24"/>
                <w:szCs w:val="24"/>
                <w:lang w:eastAsia="pl-PL"/>
              </w:rPr>
            </w:pPr>
            <w:r w:rsidRPr="000077D1">
              <w:rPr>
                <w:rFonts w:ascii="Calibri" w:eastAsia="Times New Roman" w:hAnsi="Calibri" w:cs="Calibri"/>
                <w:b/>
                <w:bCs/>
                <w:i/>
                <w:iCs/>
                <w:sz w:val="24"/>
                <w:szCs w:val="24"/>
                <w:lang w:eastAsia="pl-PL"/>
              </w:rPr>
              <w:t>Wykaz kotłowni lokalnych eksploatowanych przez KPEC</w:t>
            </w:r>
          </w:p>
        </w:tc>
      </w:tr>
      <w:tr w:rsidR="00D36781" w:rsidRPr="000077D1" w14:paraId="0F48C5DF" w14:textId="77777777" w:rsidTr="00FB1A72">
        <w:trPr>
          <w:gridAfter w:val="1"/>
          <w:wAfter w:w="146" w:type="dxa"/>
          <w:trHeight w:val="315"/>
        </w:trPr>
        <w:tc>
          <w:tcPr>
            <w:tcW w:w="500" w:type="dxa"/>
            <w:tcBorders>
              <w:top w:val="nil"/>
              <w:left w:val="nil"/>
              <w:bottom w:val="nil"/>
              <w:right w:val="nil"/>
            </w:tcBorders>
            <w:shd w:val="clear" w:color="auto" w:fill="auto"/>
            <w:vAlign w:val="center"/>
            <w:hideMark/>
          </w:tcPr>
          <w:p w14:paraId="7D3EC3A8" w14:textId="77777777" w:rsidR="00D36781" w:rsidRPr="000077D1" w:rsidRDefault="00D36781" w:rsidP="00FB1A72">
            <w:pPr>
              <w:spacing w:after="0" w:line="240" w:lineRule="auto"/>
              <w:jc w:val="center"/>
              <w:rPr>
                <w:rFonts w:ascii="Calibri" w:eastAsia="Times New Roman" w:hAnsi="Calibri" w:cs="Calibri"/>
                <w:b/>
                <w:bCs/>
                <w:i/>
                <w:iCs/>
                <w:sz w:val="24"/>
                <w:szCs w:val="24"/>
                <w:lang w:eastAsia="pl-PL"/>
              </w:rPr>
            </w:pPr>
          </w:p>
        </w:tc>
        <w:tc>
          <w:tcPr>
            <w:tcW w:w="1700" w:type="dxa"/>
            <w:tcBorders>
              <w:top w:val="nil"/>
              <w:left w:val="nil"/>
              <w:bottom w:val="nil"/>
              <w:right w:val="nil"/>
            </w:tcBorders>
            <w:shd w:val="clear" w:color="auto" w:fill="auto"/>
            <w:vAlign w:val="center"/>
            <w:hideMark/>
          </w:tcPr>
          <w:p w14:paraId="6BE4FFA9" w14:textId="77777777" w:rsidR="00D36781" w:rsidRPr="000077D1" w:rsidRDefault="00D36781" w:rsidP="00FB1A72">
            <w:pPr>
              <w:spacing w:after="0" w:line="240" w:lineRule="auto"/>
              <w:jc w:val="center"/>
              <w:rPr>
                <w:rFonts w:ascii="Times New Roman" w:eastAsia="Times New Roman" w:hAnsi="Times New Roman" w:cs="Times New Roman"/>
                <w:sz w:val="20"/>
                <w:szCs w:val="20"/>
                <w:lang w:eastAsia="pl-PL"/>
              </w:rPr>
            </w:pPr>
          </w:p>
        </w:tc>
        <w:tc>
          <w:tcPr>
            <w:tcW w:w="3500" w:type="dxa"/>
            <w:tcBorders>
              <w:top w:val="nil"/>
              <w:left w:val="nil"/>
              <w:bottom w:val="nil"/>
              <w:right w:val="nil"/>
            </w:tcBorders>
            <w:shd w:val="clear" w:color="auto" w:fill="auto"/>
            <w:vAlign w:val="center"/>
            <w:hideMark/>
          </w:tcPr>
          <w:p w14:paraId="4B30EB82"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c>
          <w:tcPr>
            <w:tcW w:w="740" w:type="dxa"/>
            <w:tcBorders>
              <w:top w:val="nil"/>
              <w:left w:val="nil"/>
              <w:bottom w:val="nil"/>
              <w:right w:val="nil"/>
            </w:tcBorders>
            <w:shd w:val="clear" w:color="auto" w:fill="auto"/>
            <w:vAlign w:val="center"/>
            <w:hideMark/>
          </w:tcPr>
          <w:p w14:paraId="2EC7B078" w14:textId="77777777" w:rsidR="00D36781" w:rsidRPr="000077D1" w:rsidRDefault="00D36781" w:rsidP="00FB1A72">
            <w:pPr>
              <w:spacing w:after="0" w:line="240" w:lineRule="auto"/>
              <w:jc w:val="center"/>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vAlign w:val="center"/>
            <w:hideMark/>
          </w:tcPr>
          <w:p w14:paraId="3DC9C80E" w14:textId="77777777" w:rsidR="00D36781" w:rsidRPr="000077D1" w:rsidRDefault="00D36781" w:rsidP="00FB1A72">
            <w:pPr>
              <w:spacing w:after="0" w:line="240" w:lineRule="auto"/>
              <w:jc w:val="center"/>
              <w:rPr>
                <w:rFonts w:ascii="Times New Roman" w:eastAsia="Times New Roman" w:hAnsi="Times New Roman" w:cs="Times New Roman"/>
                <w:sz w:val="20"/>
                <w:szCs w:val="20"/>
                <w:lang w:eastAsia="pl-PL"/>
              </w:rPr>
            </w:pPr>
          </w:p>
        </w:tc>
        <w:tc>
          <w:tcPr>
            <w:tcW w:w="1120" w:type="dxa"/>
            <w:tcBorders>
              <w:top w:val="nil"/>
              <w:left w:val="nil"/>
              <w:bottom w:val="nil"/>
              <w:right w:val="nil"/>
            </w:tcBorders>
            <w:shd w:val="clear" w:color="auto" w:fill="auto"/>
            <w:vAlign w:val="center"/>
            <w:hideMark/>
          </w:tcPr>
          <w:p w14:paraId="010CA079" w14:textId="77777777" w:rsidR="00D36781" w:rsidRPr="000077D1" w:rsidRDefault="00D36781" w:rsidP="00FB1A72">
            <w:pPr>
              <w:spacing w:after="0" w:line="240" w:lineRule="auto"/>
              <w:jc w:val="center"/>
              <w:rPr>
                <w:rFonts w:ascii="Times New Roman" w:eastAsia="Times New Roman" w:hAnsi="Times New Roman" w:cs="Times New Roman"/>
                <w:sz w:val="20"/>
                <w:szCs w:val="20"/>
                <w:lang w:eastAsia="pl-PL"/>
              </w:rPr>
            </w:pPr>
          </w:p>
        </w:tc>
        <w:tc>
          <w:tcPr>
            <w:tcW w:w="1200" w:type="dxa"/>
            <w:tcBorders>
              <w:top w:val="nil"/>
              <w:left w:val="nil"/>
              <w:bottom w:val="nil"/>
              <w:right w:val="nil"/>
            </w:tcBorders>
            <w:shd w:val="clear" w:color="auto" w:fill="auto"/>
            <w:vAlign w:val="center"/>
            <w:hideMark/>
          </w:tcPr>
          <w:p w14:paraId="5C74FE33" w14:textId="77777777" w:rsidR="00D36781" w:rsidRPr="000077D1" w:rsidRDefault="00D36781" w:rsidP="00FB1A72">
            <w:pPr>
              <w:spacing w:after="0" w:line="240" w:lineRule="auto"/>
              <w:jc w:val="center"/>
              <w:rPr>
                <w:rFonts w:ascii="Times New Roman" w:eastAsia="Times New Roman" w:hAnsi="Times New Roman" w:cs="Times New Roman"/>
                <w:sz w:val="20"/>
                <w:szCs w:val="20"/>
                <w:lang w:eastAsia="pl-PL"/>
              </w:rPr>
            </w:pPr>
          </w:p>
        </w:tc>
      </w:tr>
      <w:tr w:rsidR="00D36781" w:rsidRPr="000077D1" w14:paraId="447D8D65" w14:textId="77777777" w:rsidTr="00FB1A72">
        <w:trPr>
          <w:gridAfter w:val="1"/>
          <w:wAfter w:w="146" w:type="dxa"/>
          <w:trHeight w:val="300"/>
        </w:trPr>
        <w:tc>
          <w:tcPr>
            <w:tcW w:w="5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5DBA4B2" w14:textId="77777777" w:rsidR="00D36781" w:rsidRPr="000077D1" w:rsidRDefault="00D36781" w:rsidP="00FB1A72">
            <w:pPr>
              <w:spacing w:after="0" w:line="240" w:lineRule="auto"/>
              <w:jc w:val="center"/>
              <w:rPr>
                <w:rFonts w:ascii="Calibri" w:eastAsia="Times New Roman" w:hAnsi="Calibri" w:cs="Calibri"/>
                <w:b/>
                <w:bCs/>
                <w:i/>
                <w:iCs/>
                <w:sz w:val="20"/>
                <w:szCs w:val="20"/>
                <w:lang w:eastAsia="pl-PL"/>
              </w:rPr>
            </w:pPr>
            <w:r w:rsidRPr="000077D1">
              <w:rPr>
                <w:rFonts w:ascii="Calibri" w:eastAsia="Times New Roman" w:hAnsi="Calibri" w:cs="Calibri"/>
                <w:b/>
                <w:bCs/>
                <w:i/>
                <w:iCs/>
                <w:sz w:val="20"/>
                <w:szCs w:val="20"/>
                <w:lang w:eastAsia="pl-PL"/>
              </w:rPr>
              <w:t>L.p.</w:t>
            </w:r>
          </w:p>
        </w:tc>
        <w:tc>
          <w:tcPr>
            <w:tcW w:w="17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64A32B5" w14:textId="77777777" w:rsidR="00D36781" w:rsidRPr="000077D1" w:rsidRDefault="00D36781" w:rsidP="00FB1A72">
            <w:pPr>
              <w:spacing w:after="0" w:line="240" w:lineRule="auto"/>
              <w:jc w:val="center"/>
              <w:rPr>
                <w:rFonts w:ascii="Calibri" w:eastAsia="Times New Roman" w:hAnsi="Calibri" w:cs="Calibri"/>
                <w:b/>
                <w:bCs/>
                <w:i/>
                <w:iCs/>
                <w:sz w:val="20"/>
                <w:szCs w:val="20"/>
                <w:lang w:eastAsia="pl-PL"/>
              </w:rPr>
            </w:pPr>
            <w:r w:rsidRPr="000077D1">
              <w:rPr>
                <w:rFonts w:ascii="Calibri" w:eastAsia="Times New Roman" w:hAnsi="Calibri" w:cs="Calibri"/>
                <w:b/>
                <w:bCs/>
                <w:i/>
                <w:iCs/>
                <w:sz w:val="20"/>
                <w:szCs w:val="20"/>
                <w:lang w:eastAsia="pl-PL"/>
              </w:rPr>
              <w:t>Adres kotłowni</w:t>
            </w:r>
          </w:p>
        </w:tc>
        <w:tc>
          <w:tcPr>
            <w:tcW w:w="6060" w:type="dxa"/>
            <w:gridSpan w:val="4"/>
            <w:tcBorders>
              <w:top w:val="single" w:sz="4" w:space="0" w:color="auto"/>
              <w:left w:val="nil"/>
              <w:bottom w:val="single" w:sz="4" w:space="0" w:color="auto"/>
              <w:right w:val="single" w:sz="4" w:space="0" w:color="auto"/>
            </w:tcBorders>
            <w:shd w:val="clear" w:color="000000" w:fill="F2F2F2"/>
            <w:vAlign w:val="center"/>
            <w:hideMark/>
          </w:tcPr>
          <w:p w14:paraId="67880EE9" w14:textId="77777777" w:rsidR="00D36781" w:rsidRPr="000077D1" w:rsidRDefault="00D36781" w:rsidP="00FB1A72">
            <w:pPr>
              <w:spacing w:after="0" w:line="240" w:lineRule="auto"/>
              <w:jc w:val="center"/>
              <w:rPr>
                <w:rFonts w:ascii="Calibri" w:eastAsia="Times New Roman" w:hAnsi="Calibri" w:cs="Calibri"/>
                <w:b/>
                <w:bCs/>
                <w:sz w:val="20"/>
                <w:szCs w:val="20"/>
                <w:lang w:eastAsia="pl-PL"/>
              </w:rPr>
            </w:pPr>
            <w:r w:rsidRPr="000077D1">
              <w:rPr>
                <w:rFonts w:ascii="Calibri" w:eastAsia="Times New Roman" w:hAnsi="Calibri" w:cs="Calibri"/>
                <w:b/>
                <w:bCs/>
                <w:sz w:val="20"/>
                <w:szCs w:val="20"/>
                <w:lang w:eastAsia="pl-PL"/>
              </w:rPr>
              <w:t>Charakterystyka kotłów</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9B0F395" w14:textId="77777777" w:rsidR="00D36781" w:rsidRPr="000077D1" w:rsidRDefault="00D36781" w:rsidP="00FB1A72">
            <w:pPr>
              <w:spacing w:after="0" w:line="240" w:lineRule="auto"/>
              <w:jc w:val="center"/>
              <w:rPr>
                <w:rFonts w:ascii="Calibri" w:eastAsia="Times New Roman" w:hAnsi="Calibri" w:cs="Calibri"/>
                <w:b/>
                <w:bCs/>
                <w:color w:val="000000"/>
                <w:lang w:eastAsia="pl-PL"/>
              </w:rPr>
            </w:pPr>
            <w:r w:rsidRPr="000077D1">
              <w:rPr>
                <w:rFonts w:ascii="Calibri" w:eastAsia="Times New Roman" w:hAnsi="Calibri" w:cs="Calibri"/>
                <w:b/>
                <w:bCs/>
                <w:color w:val="000000"/>
                <w:lang w:eastAsia="pl-PL"/>
              </w:rPr>
              <w:t>Uwagi</w:t>
            </w:r>
          </w:p>
        </w:tc>
      </w:tr>
      <w:tr w:rsidR="00D36781" w:rsidRPr="000077D1" w14:paraId="177386C4" w14:textId="77777777" w:rsidTr="00FB1A72">
        <w:trPr>
          <w:gridAfter w:val="1"/>
          <w:wAfter w:w="146" w:type="dxa"/>
          <w:trHeight w:val="509"/>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1FA6359C" w14:textId="77777777" w:rsidR="00D36781" w:rsidRPr="000077D1" w:rsidRDefault="00D36781" w:rsidP="00FB1A72">
            <w:pPr>
              <w:spacing w:after="0" w:line="240" w:lineRule="auto"/>
              <w:rPr>
                <w:rFonts w:ascii="Calibri" w:eastAsia="Times New Roman" w:hAnsi="Calibri" w:cs="Calibri"/>
                <w:b/>
                <w:bCs/>
                <w:i/>
                <w:iCs/>
                <w:sz w:val="20"/>
                <w:szCs w:val="20"/>
                <w:lang w:eastAsia="pl-P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466353F3" w14:textId="77777777" w:rsidR="00D36781" w:rsidRPr="000077D1" w:rsidRDefault="00D36781" w:rsidP="00FB1A72">
            <w:pPr>
              <w:spacing w:after="0" w:line="240" w:lineRule="auto"/>
              <w:rPr>
                <w:rFonts w:ascii="Calibri" w:eastAsia="Times New Roman" w:hAnsi="Calibri" w:cs="Calibri"/>
                <w:b/>
                <w:bCs/>
                <w:i/>
                <w:iCs/>
                <w:sz w:val="20"/>
                <w:szCs w:val="20"/>
                <w:lang w:eastAsia="pl-PL"/>
              </w:rPr>
            </w:pPr>
          </w:p>
        </w:tc>
        <w:tc>
          <w:tcPr>
            <w:tcW w:w="3500" w:type="dxa"/>
            <w:vMerge w:val="restart"/>
            <w:tcBorders>
              <w:top w:val="nil"/>
              <w:left w:val="single" w:sz="4" w:space="0" w:color="auto"/>
              <w:bottom w:val="single" w:sz="4" w:space="0" w:color="auto"/>
              <w:right w:val="single" w:sz="4" w:space="0" w:color="auto"/>
            </w:tcBorders>
            <w:shd w:val="clear" w:color="000000" w:fill="F2F2F2"/>
            <w:vAlign w:val="center"/>
            <w:hideMark/>
          </w:tcPr>
          <w:p w14:paraId="6B98668B" w14:textId="77777777" w:rsidR="00D36781" w:rsidRPr="000077D1" w:rsidRDefault="00D36781" w:rsidP="00FB1A72">
            <w:pPr>
              <w:spacing w:after="0" w:line="240" w:lineRule="auto"/>
              <w:jc w:val="center"/>
              <w:rPr>
                <w:rFonts w:ascii="Calibri" w:eastAsia="Times New Roman" w:hAnsi="Calibri" w:cs="Calibri"/>
                <w:b/>
                <w:bCs/>
                <w:i/>
                <w:iCs/>
                <w:sz w:val="20"/>
                <w:szCs w:val="20"/>
                <w:lang w:eastAsia="pl-PL"/>
              </w:rPr>
            </w:pPr>
            <w:r w:rsidRPr="000077D1">
              <w:rPr>
                <w:rFonts w:ascii="Calibri" w:eastAsia="Times New Roman" w:hAnsi="Calibri" w:cs="Calibri"/>
                <w:b/>
                <w:bCs/>
                <w:i/>
                <w:iCs/>
                <w:sz w:val="20"/>
                <w:szCs w:val="20"/>
                <w:lang w:eastAsia="pl-PL"/>
              </w:rPr>
              <w:t>Typ kotła</w:t>
            </w:r>
          </w:p>
        </w:tc>
        <w:tc>
          <w:tcPr>
            <w:tcW w:w="740" w:type="dxa"/>
            <w:vMerge w:val="restart"/>
            <w:tcBorders>
              <w:top w:val="nil"/>
              <w:left w:val="single" w:sz="4" w:space="0" w:color="auto"/>
              <w:bottom w:val="single" w:sz="4" w:space="0" w:color="auto"/>
              <w:right w:val="single" w:sz="4" w:space="0" w:color="auto"/>
            </w:tcBorders>
            <w:shd w:val="clear" w:color="000000" w:fill="F2F2F2"/>
            <w:vAlign w:val="center"/>
            <w:hideMark/>
          </w:tcPr>
          <w:p w14:paraId="50A2D775" w14:textId="77777777" w:rsidR="00D36781" w:rsidRPr="000077D1" w:rsidRDefault="00D36781" w:rsidP="00FB1A72">
            <w:pPr>
              <w:spacing w:after="0" w:line="240" w:lineRule="auto"/>
              <w:jc w:val="center"/>
              <w:rPr>
                <w:rFonts w:ascii="Calibri" w:eastAsia="Times New Roman" w:hAnsi="Calibri" w:cs="Calibri"/>
                <w:b/>
                <w:bCs/>
                <w:i/>
                <w:iCs/>
                <w:sz w:val="20"/>
                <w:szCs w:val="20"/>
                <w:lang w:eastAsia="pl-PL"/>
              </w:rPr>
            </w:pPr>
            <w:r w:rsidRPr="000077D1">
              <w:rPr>
                <w:rFonts w:ascii="Calibri" w:eastAsia="Times New Roman" w:hAnsi="Calibri" w:cs="Calibri"/>
                <w:b/>
                <w:bCs/>
                <w:i/>
                <w:iCs/>
                <w:sz w:val="20"/>
                <w:szCs w:val="20"/>
                <w:lang w:eastAsia="pl-PL"/>
              </w:rPr>
              <w:t>Ilość kotłów</w:t>
            </w:r>
          </w:p>
        </w:tc>
        <w:tc>
          <w:tcPr>
            <w:tcW w:w="700" w:type="dxa"/>
            <w:vMerge w:val="restart"/>
            <w:tcBorders>
              <w:top w:val="nil"/>
              <w:left w:val="single" w:sz="4" w:space="0" w:color="auto"/>
              <w:bottom w:val="single" w:sz="4" w:space="0" w:color="auto"/>
              <w:right w:val="single" w:sz="4" w:space="0" w:color="auto"/>
            </w:tcBorders>
            <w:shd w:val="clear" w:color="000000" w:fill="F2F2F2"/>
            <w:vAlign w:val="center"/>
            <w:hideMark/>
          </w:tcPr>
          <w:p w14:paraId="1230922D" w14:textId="77777777" w:rsidR="00D36781" w:rsidRPr="000077D1" w:rsidRDefault="00D36781" w:rsidP="00FB1A72">
            <w:pPr>
              <w:spacing w:after="0" w:line="240" w:lineRule="auto"/>
              <w:jc w:val="center"/>
              <w:rPr>
                <w:rFonts w:ascii="Calibri" w:eastAsia="Times New Roman" w:hAnsi="Calibri" w:cs="Calibri"/>
                <w:b/>
                <w:bCs/>
                <w:i/>
                <w:iCs/>
                <w:sz w:val="20"/>
                <w:szCs w:val="20"/>
                <w:lang w:eastAsia="pl-PL"/>
              </w:rPr>
            </w:pPr>
            <w:r w:rsidRPr="000077D1">
              <w:rPr>
                <w:rFonts w:ascii="Calibri" w:eastAsia="Times New Roman" w:hAnsi="Calibri" w:cs="Calibri"/>
                <w:b/>
                <w:bCs/>
                <w:i/>
                <w:iCs/>
                <w:sz w:val="20"/>
                <w:szCs w:val="20"/>
                <w:lang w:eastAsia="pl-PL"/>
              </w:rPr>
              <w:t xml:space="preserve">Moc </w:t>
            </w:r>
            <w:r w:rsidRPr="000077D1">
              <w:rPr>
                <w:rFonts w:ascii="Calibri" w:eastAsia="Times New Roman" w:hAnsi="Calibri" w:cs="Calibri"/>
                <w:b/>
                <w:bCs/>
                <w:i/>
                <w:iCs/>
                <w:sz w:val="20"/>
                <w:szCs w:val="20"/>
                <w:lang w:eastAsia="pl-PL"/>
              </w:rPr>
              <w:br/>
              <w:t>[MWt]</w:t>
            </w:r>
          </w:p>
        </w:tc>
        <w:tc>
          <w:tcPr>
            <w:tcW w:w="1120" w:type="dxa"/>
            <w:vMerge w:val="restart"/>
            <w:tcBorders>
              <w:top w:val="nil"/>
              <w:left w:val="single" w:sz="4" w:space="0" w:color="auto"/>
              <w:bottom w:val="single" w:sz="4" w:space="0" w:color="auto"/>
              <w:right w:val="single" w:sz="4" w:space="0" w:color="auto"/>
            </w:tcBorders>
            <w:shd w:val="clear" w:color="000000" w:fill="F2F2F2"/>
            <w:vAlign w:val="center"/>
            <w:hideMark/>
          </w:tcPr>
          <w:p w14:paraId="6C6486B0" w14:textId="77777777" w:rsidR="00D36781" w:rsidRPr="000077D1" w:rsidRDefault="00D36781" w:rsidP="00FB1A72">
            <w:pPr>
              <w:spacing w:after="0" w:line="240" w:lineRule="auto"/>
              <w:jc w:val="center"/>
              <w:rPr>
                <w:rFonts w:ascii="Calibri" w:eastAsia="Times New Roman" w:hAnsi="Calibri" w:cs="Calibri"/>
                <w:b/>
                <w:bCs/>
                <w:i/>
                <w:iCs/>
                <w:sz w:val="20"/>
                <w:szCs w:val="20"/>
                <w:lang w:eastAsia="pl-PL"/>
              </w:rPr>
            </w:pPr>
            <w:r w:rsidRPr="000077D1">
              <w:rPr>
                <w:rFonts w:ascii="Calibri" w:eastAsia="Times New Roman" w:hAnsi="Calibri" w:cs="Calibri"/>
                <w:b/>
                <w:bCs/>
                <w:i/>
                <w:iCs/>
                <w:sz w:val="20"/>
                <w:szCs w:val="20"/>
                <w:lang w:eastAsia="pl-PL"/>
              </w:rPr>
              <w:t>Rok zabudowy</w:t>
            </w: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678FEC92" w14:textId="77777777" w:rsidR="00D36781" w:rsidRPr="000077D1" w:rsidRDefault="00D36781" w:rsidP="00FB1A72">
            <w:pPr>
              <w:spacing w:after="0" w:line="240" w:lineRule="auto"/>
              <w:rPr>
                <w:rFonts w:ascii="Calibri" w:eastAsia="Times New Roman" w:hAnsi="Calibri" w:cs="Calibri"/>
                <w:b/>
                <w:bCs/>
                <w:color w:val="000000"/>
                <w:lang w:eastAsia="pl-PL"/>
              </w:rPr>
            </w:pPr>
          </w:p>
        </w:tc>
      </w:tr>
      <w:tr w:rsidR="00D36781" w:rsidRPr="000077D1" w14:paraId="3F854D54" w14:textId="77777777" w:rsidTr="00FB1A72">
        <w:trPr>
          <w:trHeight w:val="122"/>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4605CBFE" w14:textId="77777777" w:rsidR="00D36781" w:rsidRPr="000077D1" w:rsidRDefault="00D36781" w:rsidP="00FB1A72">
            <w:pPr>
              <w:spacing w:after="0" w:line="240" w:lineRule="auto"/>
              <w:rPr>
                <w:rFonts w:ascii="Calibri" w:eastAsia="Times New Roman" w:hAnsi="Calibri" w:cs="Calibri"/>
                <w:b/>
                <w:bCs/>
                <w:i/>
                <w:iCs/>
                <w:sz w:val="20"/>
                <w:szCs w:val="20"/>
                <w:lang w:eastAsia="pl-P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76FB15A" w14:textId="77777777" w:rsidR="00D36781" w:rsidRPr="000077D1" w:rsidRDefault="00D36781" w:rsidP="00FB1A72">
            <w:pPr>
              <w:spacing w:after="0" w:line="240" w:lineRule="auto"/>
              <w:rPr>
                <w:rFonts w:ascii="Calibri" w:eastAsia="Times New Roman" w:hAnsi="Calibri" w:cs="Calibri"/>
                <w:b/>
                <w:bCs/>
                <w:i/>
                <w:iCs/>
                <w:sz w:val="20"/>
                <w:szCs w:val="20"/>
                <w:lang w:eastAsia="pl-PL"/>
              </w:rPr>
            </w:pPr>
          </w:p>
        </w:tc>
        <w:tc>
          <w:tcPr>
            <w:tcW w:w="3500" w:type="dxa"/>
            <w:vMerge/>
            <w:tcBorders>
              <w:top w:val="nil"/>
              <w:left w:val="single" w:sz="4" w:space="0" w:color="auto"/>
              <w:bottom w:val="single" w:sz="4" w:space="0" w:color="auto"/>
              <w:right w:val="single" w:sz="4" w:space="0" w:color="auto"/>
            </w:tcBorders>
            <w:vAlign w:val="center"/>
            <w:hideMark/>
          </w:tcPr>
          <w:p w14:paraId="42F3C0FB" w14:textId="77777777" w:rsidR="00D36781" w:rsidRPr="000077D1" w:rsidRDefault="00D36781" w:rsidP="00FB1A72">
            <w:pPr>
              <w:spacing w:after="0" w:line="240" w:lineRule="auto"/>
              <w:rPr>
                <w:rFonts w:ascii="Calibri" w:eastAsia="Times New Roman" w:hAnsi="Calibri" w:cs="Calibri"/>
                <w:b/>
                <w:bCs/>
                <w:i/>
                <w:iCs/>
                <w:sz w:val="20"/>
                <w:szCs w:val="20"/>
                <w:lang w:eastAsia="pl-PL"/>
              </w:rPr>
            </w:pPr>
          </w:p>
        </w:tc>
        <w:tc>
          <w:tcPr>
            <w:tcW w:w="740" w:type="dxa"/>
            <w:vMerge/>
            <w:tcBorders>
              <w:top w:val="nil"/>
              <w:left w:val="single" w:sz="4" w:space="0" w:color="auto"/>
              <w:bottom w:val="single" w:sz="4" w:space="0" w:color="auto"/>
              <w:right w:val="single" w:sz="4" w:space="0" w:color="auto"/>
            </w:tcBorders>
            <w:vAlign w:val="center"/>
            <w:hideMark/>
          </w:tcPr>
          <w:p w14:paraId="1C3F3D9E" w14:textId="77777777" w:rsidR="00D36781" w:rsidRPr="000077D1" w:rsidRDefault="00D36781" w:rsidP="00FB1A72">
            <w:pPr>
              <w:spacing w:after="0" w:line="240" w:lineRule="auto"/>
              <w:rPr>
                <w:rFonts w:ascii="Calibri" w:eastAsia="Times New Roman" w:hAnsi="Calibri" w:cs="Calibri"/>
                <w:b/>
                <w:bCs/>
                <w:i/>
                <w:iCs/>
                <w:sz w:val="20"/>
                <w:szCs w:val="20"/>
                <w:lang w:eastAsia="pl-PL"/>
              </w:rPr>
            </w:pPr>
          </w:p>
        </w:tc>
        <w:tc>
          <w:tcPr>
            <w:tcW w:w="700" w:type="dxa"/>
            <w:vMerge/>
            <w:tcBorders>
              <w:top w:val="nil"/>
              <w:left w:val="single" w:sz="4" w:space="0" w:color="auto"/>
              <w:bottom w:val="single" w:sz="4" w:space="0" w:color="auto"/>
              <w:right w:val="single" w:sz="4" w:space="0" w:color="auto"/>
            </w:tcBorders>
            <w:vAlign w:val="center"/>
            <w:hideMark/>
          </w:tcPr>
          <w:p w14:paraId="412BA779" w14:textId="77777777" w:rsidR="00D36781" w:rsidRPr="000077D1" w:rsidRDefault="00D36781" w:rsidP="00FB1A72">
            <w:pPr>
              <w:spacing w:after="0" w:line="240" w:lineRule="auto"/>
              <w:rPr>
                <w:rFonts w:ascii="Calibri" w:eastAsia="Times New Roman" w:hAnsi="Calibri" w:cs="Calibri"/>
                <w:b/>
                <w:bCs/>
                <w:i/>
                <w:iCs/>
                <w:sz w:val="20"/>
                <w:szCs w:val="20"/>
                <w:lang w:eastAsia="pl-PL"/>
              </w:rPr>
            </w:pPr>
          </w:p>
        </w:tc>
        <w:tc>
          <w:tcPr>
            <w:tcW w:w="1120" w:type="dxa"/>
            <w:vMerge/>
            <w:tcBorders>
              <w:top w:val="nil"/>
              <w:left w:val="single" w:sz="4" w:space="0" w:color="auto"/>
              <w:bottom w:val="single" w:sz="4" w:space="0" w:color="auto"/>
              <w:right w:val="single" w:sz="4" w:space="0" w:color="auto"/>
            </w:tcBorders>
            <w:vAlign w:val="center"/>
            <w:hideMark/>
          </w:tcPr>
          <w:p w14:paraId="42C494F7" w14:textId="77777777" w:rsidR="00D36781" w:rsidRPr="000077D1" w:rsidRDefault="00D36781" w:rsidP="00FB1A72">
            <w:pPr>
              <w:spacing w:after="0" w:line="240" w:lineRule="auto"/>
              <w:rPr>
                <w:rFonts w:ascii="Calibri" w:eastAsia="Times New Roman" w:hAnsi="Calibri" w:cs="Calibri"/>
                <w:b/>
                <w:bCs/>
                <w:i/>
                <w:iCs/>
                <w:sz w:val="20"/>
                <w:szCs w:val="20"/>
                <w:lang w:eastAsia="pl-PL"/>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0A939090" w14:textId="77777777" w:rsidR="00D36781" w:rsidRPr="000077D1" w:rsidRDefault="00D36781" w:rsidP="00FB1A72">
            <w:pPr>
              <w:spacing w:after="0" w:line="240" w:lineRule="auto"/>
              <w:rPr>
                <w:rFonts w:ascii="Calibri" w:eastAsia="Times New Roman" w:hAnsi="Calibri" w:cs="Calibri"/>
                <w:b/>
                <w:bCs/>
                <w:color w:val="000000"/>
                <w:lang w:eastAsia="pl-PL"/>
              </w:rPr>
            </w:pPr>
          </w:p>
        </w:tc>
        <w:tc>
          <w:tcPr>
            <w:tcW w:w="146" w:type="dxa"/>
            <w:tcBorders>
              <w:top w:val="nil"/>
              <w:left w:val="nil"/>
              <w:bottom w:val="nil"/>
              <w:right w:val="nil"/>
            </w:tcBorders>
            <w:shd w:val="clear" w:color="auto" w:fill="auto"/>
            <w:noWrap/>
            <w:vAlign w:val="bottom"/>
            <w:hideMark/>
          </w:tcPr>
          <w:p w14:paraId="5A1DAD11" w14:textId="77777777" w:rsidR="00D36781" w:rsidRPr="000077D1" w:rsidRDefault="00D36781" w:rsidP="00FB1A72">
            <w:pPr>
              <w:spacing w:after="0" w:line="240" w:lineRule="auto"/>
              <w:jc w:val="center"/>
              <w:rPr>
                <w:rFonts w:ascii="Calibri" w:eastAsia="Times New Roman" w:hAnsi="Calibri" w:cs="Calibri"/>
                <w:b/>
                <w:bCs/>
                <w:i/>
                <w:iCs/>
                <w:sz w:val="20"/>
                <w:szCs w:val="20"/>
                <w:lang w:eastAsia="pl-PL"/>
              </w:rPr>
            </w:pPr>
          </w:p>
        </w:tc>
      </w:tr>
      <w:tr w:rsidR="00D36781" w:rsidRPr="000077D1" w14:paraId="35284B57" w14:textId="77777777" w:rsidTr="00FB1A72">
        <w:trPr>
          <w:trHeight w:val="6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F4556C" w14:textId="77777777" w:rsidR="00D36781" w:rsidRPr="00A45DC5" w:rsidRDefault="00D36781" w:rsidP="00FB1A72">
            <w:pPr>
              <w:spacing w:after="0" w:line="250" w:lineRule="auto"/>
              <w:jc w:val="center"/>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1</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7DFC21" w14:textId="77777777" w:rsidR="00D36781" w:rsidRPr="00A45DC5" w:rsidRDefault="00D36781" w:rsidP="00FB1A72">
            <w:pPr>
              <w:spacing w:after="0" w:line="250" w:lineRule="auto"/>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Sułkowskiego 12</w:t>
            </w:r>
          </w:p>
        </w:tc>
        <w:tc>
          <w:tcPr>
            <w:tcW w:w="3500" w:type="dxa"/>
            <w:tcBorders>
              <w:top w:val="nil"/>
              <w:left w:val="nil"/>
              <w:bottom w:val="single" w:sz="4" w:space="0" w:color="auto"/>
              <w:right w:val="single" w:sz="4" w:space="0" w:color="auto"/>
            </w:tcBorders>
            <w:shd w:val="clear" w:color="auto" w:fill="auto"/>
            <w:vAlign w:val="center"/>
            <w:hideMark/>
          </w:tcPr>
          <w:p w14:paraId="433E6D68" w14:textId="77777777" w:rsidR="00D36781" w:rsidRPr="00A45DC5" w:rsidRDefault="00D36781" w:rsidP="00FB1A72">
            <w:pPr>
              <w:spacing w:after="0" w:line="250" w:lineRule="auto"/>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Viessmann Vitodens 200 kondensacyjny</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14:paraId="4CF80C84"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14:paraId="630506B5" w14:textId="77777777" w:rsidR="00D36781" w:rsidRPr="00A45DC5" w:rsidRDefault="00D36781" w:rsidP="00FB1A72">
            <w:pPr>
              <w:spacing w:after="0" w:line="250" w:lineRule="auto"/>
              <w:jc w:val="center"/>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0,044</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52DF3707" w14:textId="77777777" w:rsidR="00D36781" w:rsidRPr="000077D1" w:rsidRDefault="00D36781" w:rsidP="00FB1A72">
            <w:pPr>
              <w:spacing w:after="0" w:line="250" w:lineRule="auto"/>
              <w:jc w:val="center"/>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2003</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84EE940" w14:textId="77777777" w:rsidR="00D36781" w:rsidRPr="000077D1" w:rsidRDefault="00D36781" w:rsidP="00FB1A72">
            <w:pPr>
              <w:spacing w:after="0" w:line="250" w:lineRule="auto"/>
              <w:jc w:val="center"/>
              <w:rPr>
                <w:rFonts w:ascii="Calibri" w:eastAsia="Times New Roman" w:hAnsi="Calibri" w:cs="Calibri"/>
                <w:color w:val="000000"/>
                <w:sz w:val="18"/>
                <w:szCs w:val="18"/>
                <w:lang w:eastAsia="pl-PL"/>
              </w:rPr>
            </w:pPr>
            <w:r w:rsidRPr="000077D1">
              <w:rPr>
                <w:rFonts w:ascii="Calibri" w:eastAsia="Times New Roman" w:hAnsi="Calibri" w:cs="Calibri"/>
                <w:color w:val="000000"/>
                <w:sz w:val="18"/>
                <w:szCs w:val="18"/>
                <w:lang w:eastAsia="pl-PL"/>
              </w:rPr>
              <w:t> </w:t>
            </w:r>
          </w:p>
        </w:tc>
        <w:tc>
          <w:tcPr>
            <w:tcW w:w="146" w:type="dxa"/>
            <w:shd w:val="clear" w:color="auto" w:fill="auto"/>
            <w:vAlign w:val="center"/>
            <w:hideMark/>
          </w:tcPr>
          <w:p w14:paraId="665710B1"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r w:rsidR="00D36781" w:rsidRPr="000077D1" w14:paraId="088A26D5" w14:textId="77777777" w:rsidTr="00FB1A72">
        <w:trPr>
          <w:trHeight w:val="60"/>
        </w:trPr>
        <w:tc>
          <w:tcPr>
            <w:tcW w:w="500" w:type="dxa"/>
            <w:vMerge/>
            <w:tcBorders>
              <w:top w:val="nil"/>
              <w:left w:val="single" w:sz="4" w:space="0" w:color="auto"/>
              <w:bottom w:val="single" w:sz="4" w:space="0" w:color="auto"/>
              <w:right w:val="single" w:sz="4" w:space="0" w:color="auto"/>
            </w:tcBorders>
            <w:shd w:val="clear" w:color="auto" w:fill="auto"/>
            <w:vAlign w:val="center"/>
            <w:hideMark/>
          </w:tcPr>
          <w:p w14:paraId="65DF17CD" w14:textId="77777777" w:rsidR="00D36781" w:rsidRPr="000077D1" w:rsidRDefault="00D36781" w:rsidP="00FB1A72">
            <w:pPr>
              <w:spacing w:after="0" w:line="250" w:lineRule="auto"/>
              <w:rPr>
                <w:rFonts w:ascii="Calibri" w:eastAsia="Times New Roman" w:hAnsi="Calibri" w:cs="Calibri"/>
                <w:i/>
                <w:iCs/>
                <w:sz w:val="18"/>
                <w:szCs w:val="18"/>
                <w:lang w:eastAsia="pl-PL"/>
              </w:rPr>
            </w:pPr>
          </w:p>
        </w:tc>
        <w:tc>
          <w:tcPr>
            <w:tcW w:w="1700" w:type="dxa"/>
            <w:vMerge/>
            <w:tcBorders>
              <w:top w:val="nil"/>
              <w:left w:val="single" w:sz="4" w:space="0" w:color="auto"/>
              <w:bottom w:val="single" w:sz="4" w:space="0" w:color="auto"/>
              <w:right w:val="single" w:sz="4" w:space="0" w:color="auto"/>
            </w:tcBorders>
            <w:shd w:val="clear" w:color="auto" w:fill="auto"/>
            <w:vAlign w:val="center"/>
            <w:hideMark/>
          </w:tcPr>
          <w:p w14:paraId="3AA11373" w14:textId="77777777" w:rsidR="00D36781" w:rsidRPr="000077D1" w:rsidRDefault="00D36781" w:rsidP="00FB1A72">
            <w:pPr>
              <w:spacing w:after="0" w:line="250" w:lineRule="auto"/>
              <w:rPr>
                <w:rFonts w:ascii="Calibri" w:eastAsia="Times New Roman" w:hAnsi="Calibri" w:cs="Calibri"/>
                <w:i/>
                <w:iCs/>
                <w:sz w:val="18"/>
                <w:szCs w:val="18"/>
                <w:lang w:eastAsia="pl-PL"/>
              </w:rPr>
            </w:pPr>
          </w:p>
        </w:tc>
        <w:tc>
          <w:tcPr>
            <w:tcW w:w="3500" w:type="dxa"/>
            <w:tcBorders>
              <w:top w:val="nil"/>
              <w:left w:val="nil"/>
              <w:bottom w:val="single" w:sz="4" w:space="0" w:color="auto"/>
              <w:right w:val="single" w:sz="4" w:space="0" w:color="auto"/>
            </w:tcBorders>
            <w:shd w:val="clear" w:color="auto" w:fill="auto"/>
            <w:vAlign w:val="center"/>
            <w:hideMark/>
          </w:tcPr>
          <w:p w14:paraId="507405E8" w14:textId="77777777" w:rsidR="00D36781" w:rsidRPr="000077D1" w:rsidRDefault="00D36781" w:rsidP="00FB1A72">
            <w:pPr>
              <w:spacing w:after="0" w:line="250" w:lineRule="auto"/>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Viessmann Vitodens 200 kondensacyjny</w:t>
            </w: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14:paraId="0E137B0A" w14:textId="77777777" w:rsidR="00D36781" w:rsidRPr="000077D1" w:rsidRDefault="00D36781" w:rsidP="00FB1A72">
            <w:pPr>
              <w:spacing w:after="0" w:line="250" w:lineRule="auto"/>
              <w:rPr>
                <w:rFonts w:ascii="Calibri" w:eastAsia="Times New Roman" w:hAnsi="Calibri" w:cs="Calibri"/>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hideMark/>
          </w:tcPr>
          <w:p w14:paraId="1C63D560" w14:textId="77777777" w:rsidR="00D36781" w:rsidRPr="000077D1" w:rsidRDefault="00D36781" w:rsidP="00FB1A72">
            <w:pPr>
              <w:spacing w:after="0" w:line="250" w:lineRule="auto"/>
              <w:jc w:val="center"/>
              <w:rPr>
                <w:rFonts w:ascii="Calibri" w:eastAsia="Times New Roman" w:hAnsi="Calibri" w:cs="Calibri"/>
                <w:color w:val="000000"/>
                <w:sz w:val="18"/>
                <w:szCs w:val="18"/>
                <w:lang w:eastAsia="pl-PL"/>
              </w:rPr>
            </w:pPr>
            <w:r w:rsidRPr="000077D1">
              <w:rPr>
                <w:rFonts w:ascii="Calibri" w:eastAsia="Times New Roman" w:hAnsi="Calibri" w:cs="Calibri"/>
                <w:color w:val="000000"/>
                <w:sz w:val="18"/>
                <w:szCs w:val="18"/>
                <w:lang w:eastAsia="pl-PL"/>
              </w:rPr>
              <w:t>0,044</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14:paraId="3CFD73D4" w14:textId="77777777" w:rsidR="00D36781" w:rsidRPr="000077D1" w:rsidRDefault="00D36781" w:rsidP="00FB1A72">
            <w:pPr>
              <w:spacing w:after="0" w:line="250" w:lineRule="auto"/>
              <w:rPr>
                <w:rFonts w:ascii="Calibri" w:eastAsia="Times New Roman" w:hAnsi="Calibri" w:cs="Calibri"/>
                <w:i/>
                <w:iCs/>
                <w:sz w:val="18"/>
                <w:szCs w:val="18"/>
                <w:lang w:eastAsia="pl-PL"/>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62516F72" w14:textId="77777777" w:rsidR="00D36781" w:rsidRPr="000077D1" w:rsidRDefault="00D36781" w:rsidP="00FB1A72">
            <w:pPr>
              <w:spacing w:after="0" w:line="250" w:lineRule="auto"/>
              <w:rPr>
                <w:rFonts w:ascii="Calibri" w:eastAsia="Times New Roman" w:hAnsi="Calibri" w:cs="Calibri"/>
                <w:color w:val="000000"/>
                <w:sz w:val="18"/>
                <w:szCs w:val="18"/>
                <w:lang w:eastAsia="pl-PL"/>
              </w:rPr>
            </w:pPr>
          </w:p>
        </w:tc>
        <w:tc>
          <w:tcPr>
            <w:tcW w:w="146" w:type="dxa"/>
            <w:shd w:val="clear" w:color="auto" w:fill="auto"/>
            <w:vAlign w:val="center"/>
            <w:hideMark/>
          </w:tcPr>
          <w:p w14:paraId="692D43AD"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r w:rsidR="00D36781" w:rsidRPr="00A45DC5" w14:paraId="2C7EC5B1" w14:textId="77777777" w:rsidTr="00FB1A72">
        <w:trPr>
          <w:trHeight w:val="10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7006AD5"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2</w:t>
            </w:r>
          </w:p>
        </w:tc>
        <w:tc>
          <w:tcPr>
            <w:tcW w:w="1700" w:type="dxa"/>
            <w:tcBorders>
              <w:top w:val="nil"/>
              <w:left w:val="nil"/>
              <w:bottom w:val="single" w:sz="4" w:space="0" w:color="auto"/>
              <w:right w:val="single" w:sz="4" w:space="0" w:color="auto"/>
            </w:tcBorders>
            <w:shd w:val="clear" w:color="auto" w:fill="auto"/>
            <w:noWrap/>
            <w:vAlign w:val="center"/>
            <w:hideMark/>
          </w:tcPr>
          <w:p w14:paraId="260F42B9" w14:textId="77777777" w:rsidR="00D36781" w:rsidRPr="00A45DC5" w:rsidRDefault="00D36781" w:rsidP="00FB1A72">
            <w:pPr>
              <w:spacing w:after="0" w:line="250" w:lineRule="auto"/>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Chodkiewicza 2</w:t>
            </w:r>
          </w:p>
        </w:tc>
        <w:tc>
          <w:tcPr>
            <w:tcW w:w="3500" w:type="dxa"/>
            <w:tcBorders>
              <w:top w:val="nil"/>
              <w:left w:val="nil"/>
              <w:bottom w:val="single" w:sz="4" w:space="0" w:color="auto"/>
              <w:right w:val="single" w:sz="4" w:space="0" w:color="auto"/>
            </w:tcBorders>
            <w:shd w:val="clear" w:color="auto" w:fill="auto"/>
            <w:vAlign w:val="center"/>
            <w:hideMark/>
          </w:tcPr>
          <w:p w14:paraId="327F88C7" w14:textId="77777777" w:rsidR="00D36781" w:rsidRPr="00A45DC5" w:rsidRDefault="00D36781" w:rsidP="00FB1A72">
            <w:pPr>
              <w:spacing w:after="0" w:line="250" w:lineRule="auto"/>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Viessmann Vitodens 200 kondensacyjny</w:t>
            </w:r>
          </w:p>
        </w:tc>
        <w:tc>
          <w:tcPr>
            <w:tcW w:w="740" w:type="dxa"/>
            <w:tcBorders>
              <w:top w:val="nil"/>
              <w:left w:val="nil"/>
              <w:bottom w:val="single" w:sz="4" w:space="0" w:color="auto"/>
              <w:right w:val="single" w:sz="4" w:space="0" w:color="auto"/>
            </w:tcBorders>
            <w:shd w:val="clear" w:color="auto" w:fill="auto"/>
            <w:vAlign w:val="center"/>
            <w:hideMark/>
          </w:tcPr>
          <w:p w14:paraId="61AEFE67"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14:paraId="11629388" w14:textId="77777777" w:rsidR="00D36781" w:rsidRPr="00A45DC5" w:rsidRDefault="00D36781" w:rsidP="00FB1A72">
            <w:pPr>
              <w:spacing w:after="0" w:line="250" w:lineRule="auto"/>
              <w:jc w:val="center"/>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0,060</w:t>
            </w:r>
          </w:p>
        </w:tc>
        <w:tc>
          <w:tcPr>
            <w:tcW w:w="1120" w:type="dxa"/>
            <w:tcBorders>
              <w:top w:val="nil"/>
              <w:left w:val="nil"/>
              <w:bottom w:val="single" w:sz="4" w:space="0" w:color="auto"/>
              <w:right w:val="single" w:sz="4" w:space="0" w:color="auto"/>
            </w:tcBorders>
            <w:shd w:val="clear" w:color="auto" w:fill="auto"/>
            <w:noWrap/>
            <w:vAlign w:val="center"/>
            <w:hideMark/>
          </w:tcPr>
          <w:p w14:paraId="0DC28148" w14:textId="77777777" w:rsidR="00D36781" w:rsidRPr="00A45DC5" w:rsidRDefault="00D36781" w:rsidP="00FB1A72">
            <w:pPr>
              <w:spacing w:after="0" w:line="250" w:lineRule="auto"/>
              <w:jc w:val="center"/>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2003</w:t>
            </w:r>
          </w:p>
        </w:tc>
        <w:tc>
          <w:tcPr>
            <w:tcW w:w="1200" w:type="dxa"/>
            <w:tcBorders>
              <w:top w:val="nil"/>
              <w:left w:val="nil"/>
              <w:bottom w:val="single" w:sz="4" w:space="0" w:color="auto"/>
              <w:right w:val="single" w:sz="4" w:space="0" w:color="auto"/>
            </w:tcBorders>
            <w:shd w:val="clear" w:color="auto" w:fill="auto"/>
            <w:noWrap/>
            <w:vAlign w:val="bottom"/>
            <w:hideMark/>
          </w:tcPr>
          <w:p w14:paraId="79E65575" w14:textId="77777777" w:rsidR="00D36781" w:rsidRPr="00A45DC5" w:rsidRDefault="00D36781" w:rsidP="00FB1A72">
            <w:pPr>
              <w:spacing w:after="0" w:line="250" w:lineRule="auto"/>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 </w:t>
            </w:r>
          </w:p>
        </w:tc>
        <w:tc>
          <w:tcPr>
            <w:tcW w:w="146" w:type="dxa"/>
            <w:shd w:val="clear" w:color="auto" w:fill="auto"/>
            <w:vAlign w:val="center"/>
            <w:hideMark/>
          </w:tcPr>
          <w:p w14:paraId="14697373" w14:textId="77777777" w:rsidR="00D36781" w:rsidRPr="00A45DC5" w:rsidRDefault="00D36781" w:rsidP="00FB1A72">
            <w:pPr>
              <w:spacing w:after="0" w:line="240" w:lineRule="auto"/>
              <w:rPr>
                <w:rFonts w:ascii="Times New Roman" w:eastAsia="Times New Roman" w:hAnsi="Times New Roman" w:cs="Times New Roman"/>
                <w:sz w:val="20"/>
                <w:szCs w:val="20"/>
                <w:lang w:eastAsia="pl-PL"/>
              </w:rPr>
            </w:pPr>
          </w:p>
        </w:tc>
      </w:tr>
      <w:tr w:rsidR="00D36781" w:rsidRPr="00A45DC5" w14:paraId="7DA33416" w14:textId="77777777" w:rsidTr="00FB1A72">
        <w:trPr>
          <w:trHeight w:val="162"/>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72D2A6" w14:textId="77777777" w:rsidR="00D36781" w:rsidRPr="00A45DC5" w:rsidRDefault="00D36781" w:rsidP="00FB1A72">
            <w:pPr>
              <w:spacing w:after="0" w:line="250" w:lineRule="auto"/>
              <w:jc w:val="center"/>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3</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07D863" w14:textId="77777777" w:rsidR="00D36781" w:rsidRPr="00A45DC5" w:rsidRDefault="00D36781" w:rsidP="00FB1A72">
            <w:pPr>
              <w:spacing w:after="0" w:line="250" w:lineRule="auto"/>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Księcia Witolda 1</w:t>
            </w:r>
          </w:p>
        </w:tc>
        <w:tc>
          <w:tcPr>
            <w:tcW w:w="3500" w:type="dxa"/>
            <w:tcBorders>
              <w:top w:val="nil"/>
              <w:left w:val="nil"/>
              <w:bottom w:val="single" w:sz="4" w:space="0" w:color="auto"/>
              <w:right w:val="single" w:sz="4" w:space="0" w:color="auto"/>
            </w:tcBorders>
            <w:shd w:val="clear" w:color="auto" w:fill="auto"/>
            <w:vAlign w:val="center"/>
            <w:hideMark/>
          </w:tcPr>
          <w:p w14:paraId="1E051CA4" w14:textId="77777777" w:rsidR="00D36781" w:rsidRPr="00A45DC5" w:rsidRDefault="00D36781" w:rsidP="00FB1A72">
            <w:pPr>
              <w:spacing w:after="0" w:line="250" w:lineRule="auto"/>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Viessmann Vitodens 200 kondensacyjny</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14:paraId="45288EC7"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14:paraId="3FFA41E8" w14:textId="77777777" w:rsidR="00D36781" w:rsidRPr="00A45DC5" w:rsidRDefault="00D36781" w:rsidP="00FB1A72">
            <w:pPr>
              <w:spacing w:after="0" w:line="250" w:lineRule="auto"/>
              <w:jc w:val="center"/>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0,044</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7EBF4468" w14:textId="77777777" w:rsidR="00D36781" w:rsidRPr="00A45DC5" w:rsidRDefault="00D36781" w:rsidP="00FB1A72">
            <w:pPr>
              <w:spacing w:after="0" w:line="250" w:lineRule="auto"/>
              <w:jc w:val="center"/>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2003</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AB055E7" w14:textId="77777777" w:rsidR="00D36781" w:rsidRPr="00A45DC5" w:rsidRDefault="00D36781" w:rsidP="00FB1A72">
            <w:pPr>
              <w:spacing w:after="0" w:line="250" w:lineRule="auto"/>
              <w:jc w:val="center"/>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 </w:t>
            </w:r>
          </w:p>
        </w:tc>
        <w:tc>
          <w:tcPr>
            <w:tcW w:w="146" w:type="dxa"/>
            <w:shd w:val="clear" w:color="auto" w:fill="auto"/>
            <w:vAlign w:val="center"/>
            <w:hideMark/>
          </w:tcPr>
          <w:p w14:paraId="29DC25CF" w14:textId="77777777" w:rsidR="00D36781" w:rsidRPr="00A45DC5" w:rsidRDefault="00D36781" w:rsidP="00FB1A72">
            <w:pPr>
              <w:spacing w:after="0" w:line="240" w:lineRule="auto"/>
              <w:rPr>
                <w:rFonts w:ascii="Times New Roman" w:eastAsia="Times New Roman" w:hAnsi="Times New Roman" w:cs="Times New Roman"/>
                <w:sz w:val="20"/>
                <w:szCs w:val="20"/>
                <w:lang w:eastAsia="pl-PL"/>
              </w:rPr>
            </w:pPr>
          </w:p>
        </w:tc>
      </w:tr>
      <w:tr w:rsidR="00D36781" w:rsidRPr="00A45DC5" w14:paraId="2F2A7FDB" w14:textId="77777777" w:rsidTr="00FB1A72">
        <w:trPr>
          <w:trHeight w:val="66"/>
        </w:trPr>
        <w:tc>
          <w:tcPr>
            <w:tcW w:w="500" w:type="dxa"/>
            <w:vMerge/>
            <w:tcBorders>
              <w:top w:val="nil"/>
              <w:left w:val="single" w:sz="4" w:space="0" w:color="auto"/>
              <w:bottom w:val="single" w:sz="4" w:space="0" w:color="auto"/>
              <w:right w:val="single" w:sz="4" w:space="0" w:color="auto"/>
            </w:tcBorders>
            <w:shd w:val="clear" w:color="auto" w:fill="auto"/>
            <w:vAlign w:val="center"/>
            <w:hideMark/>
          </w:tcPr>
          <w:p w14:paraId="7912318A" w14:textId="77777777" w:rsidR="00D36781" w:rsidRPr="00A45DC5" w:rsidRDefault="00D36781" w:rsidP="00FB1A72">
            <w:pPr>
              <w:spacing w:after="0" w:line="250" w:lineRule="auto"/>
              <w:rPr>
                <w:rFonts w:ascii="Calibri" w:eastAsia="Times New Roman" w:hAnsi="Calibri" w:cs="Calibri"/>
                <w:i/>
                <w:iCs/>
                <w:sz w:val="18"/>
                <w:szCs w:val="18"/>
                <w:lang w:eastAsia="pl-PL"/>
              </w:rPr>
            </w:pPr>
          </w:p>
        </w:tc>
        <w:tc>
          <w:tcPr>
            <w:tcW w:w="1700" w:type="dxa"/>
            <w:vMerge/>
            <w:tcBorders>
              <w:top w:val="nil"/>
              <w:left w:val="single" w:sz="4" w:space="0" w:color="auto"/>
              <w:bottom w:val="single" w:sz="4" w:space="0" w:color="auto"/>
              <w:right w:val="single" w:sz="4" w:space="0" w:color="auto"/>
            </w:tcBorders>
            <w:shd w:val="clear" w:color="auto" w:fill="auto"/>
            <w:vAlign w:val="center"/>
            <w:hideMark/>
          </w:tcPr>
          <w:p w14:paraId="4A037D95" w14:textId="77777777" w:rsidR="00D36781" w:rsidRPr="00A45DC5" w:rsidRDefault="00D36781" w:rsidP="00FB1A72">
            <w:pPr>
              <w:spacing w:after="0" w:line="250" w:lineRule="auto"/>
              <w:rPr>
                <w:rFonts w:ascii="Calibri" w:eastAsia="Times New Roman" w:hAnsi="Calibri" w:cs="Calibri"/>
                <w:i/>
                <w:iCs/>
                <w:sz w:val="18"/>
                <w:szCs w:val="18"/>
                <w:lang w:eastAsia="pl-PL"/>
              </w:rPr>
            </w:pPr>
          </w:p>
        </w:tc>
        <w:tc>
          <w:tcPr>
            <w:tcW w:w="3500" w:type="dxa"/>
            <w:tcBorders>
              <w:top w:val="nil"/>
              <w:left w:val="nil"/>
              <w:bottom w:val="single" w:sz="4" w:space="0" w:color="auto"/>
              <w:right w:val="single" w:sz="4" w:space="0" w:color="auto"/>
            </w:tcBorders>
            <w:shd w:val="clear" w:color="auto" w:fill="auto"/>
            <w:vAlign w:val="center"/>
            <w:hideMark/>
          </w:tcPr>
          <w:p w14:paraId="02F5A01D" w14:textId="77777777" w:rsidR="00D36781" w:rsidRPr="00A45DC5" w:rsidRDefault="00D36781" w:rsidP="00FB1A72">
            <w:pPr>
              <w:spacing w:after="0" w:line="250" w:lineRule="auto"/>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Viessmann Vitodens 200 kondensacyjny</w:t>
            </w: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14:paraId="240C29FD" w14:textId="77777777" w:rsidR="00D36781" w:rsidRPr="00A45DC5" w:rsidRDefault="00D36781" w:rsidP="00FB1A72">
            <w:pPr>
              <w:spacing w:after="0" w:line="250" w:lineRule="auto"/>
              <w:rPr>
                <w:rFonts w:ascii="Calibri" w:eastAsia="Times New Roman" w:hAnsi="Calibri" w:cs="Calibri"/>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hideMark/>
          </w:tcPr>
          <w:p w14:paraId="01B3A443" w14:textId="77777777" w:rsidR="00D36781" w:rsidRPr="00A45DC5" w:rsidRDefault="00D36781" w:rsidP="00FB1A72">
            <w:pPr>
              <w:spacing w:after="0" w:line="250" w:lineRule="auto"/>
              <w:jc w:val="center"/>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0,044</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14:paraId="63B13E2F" w14:textId="77777777" w:rsidR="00D36781" w:rsidRPr="00A45DC5" w:rsidRDefault="00D36781" w:rsidP="00FB1A72">
            <w:pPr>
              <w:spacing w:after="0" w:line="250" w:lineRule="auto"/>
              <w:rPr>
                <w:rFonts w:ascii="Calibri" w:eastAsia="Times New Roman" w:hAnsi="Calibri" w:cs="Calibri"/>
                <w:i/>
                <w:iCs/>
                <w:sz w:val="18"/>
                <w:szCs w:val="18"/>
                <w:lang w:eastAsia="pl-PL"/>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21AB727C" w14:textId="77777777" w:rsidR="00D36781" w:rsidRPr="00A45DC5" w:rsidRDefault="00D36781" w:rsidP="00FB1A72">
            <w:pPr>
              <w:spacing w:after="0" w:line="250" w:lineRule="auto"/>
              <w:rPr>
                <w:rFonts w:ascii="Calibri" w:eastAsia="Times New Roman" w:hAnsi="Calibri" w:cs="Calibri"/>
                <w:color w:val="000000"/>
                <w:sz w:val="18"/>
                <w:szCs w:val="18"/>
                <w:lang w:eastAsia="pl-PL"/>
              </w:rPr>
            </w:pPr>
          </w:p>
        </w:tc>
        <w:tc>
          <w:tcPr>
            <w:tcW w:w="146" w:type="dxa"/>
            <w:shd w:val="clear" w:color="auto" w:fill="auto"/>
            <w:vAlign w:val="center"/>
            <w:hideMark/>
          </w:tcPr>
          <w:p w14:paraId="4953CE9F" w14:textId="77777777" w:rsidR="00D36781" w:rsidRPr="00A45DC5" w:rsidRDefault="00D36781" w:rsidP="00FB1A72">
            <w:pPr>
              <w:spacing w:after="0" w:line="240" w:lineRule="auto"/>
              <w:rPr>
                <w:rFonts w:ascii="Times New Roman" w:eastAsia="Times New Roman" w:hAnsi="Times New Roman" w:cs="Times New Roman"/>
                <w:sz w:val="20"/>
                <w:szCs w:val="20"/>
                <w:lang w:eastAsia="pl-PL"/>
              </w:rPr>
            </w:pPr>
          </w:p>
        </w:tc>
      </w:tr>
      <w:tr w:rsidR="00D36781" w:rsidRPr="00A45DC5" w14:paraId="1834171A" w14:textId="77777777" w:rsidTr="00FB1A72">
        <w:trPr>
          <w:trHeight w:val="6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C77C316"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4</w:t>
            </w:r>
          </w:p>
        </w:tc>
        <w:tc>
          <w:tcPr>
            <w:tcW w:w="1700" w:type="dxa"/>
            <w:tcBorders>
              <w:top w:val="nil"/>
              <w:left w:val="nil"/>
              <w:bottom w:val="single" w:sz="4" w:space="0" w:color="auto"/>
              <w:right w:val="single" w:sz="4" w:space="0" w:color="auto"/>
            </w:tcBorders>
            <w:shd w:val="clear" w:color="auto" w:fill="auto"/>
            <w:noWrap/>
            <w:vAlign w:val="center"/>
            <w:hideMark/>
          </w:tcPr>
          <w:p w14:paraId="6983E441" w14:textId="77777777" w:rsidR="00D36781" w:rsidRPr="00A45DC5" w:rsidRDefault="00D36781" w:rsidP="00FB1A72">
            <w:pPr>
              <w:spacing w:after="0" w:line="250" w:lineRule="auto"/>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Świetlicowa 11</w:t>
            </w:r>
          </w:p>
        </w:tc>
        <w:tc>
          <w:tcPr>
            <w:tcW w:w="3500" w:type="dxa"/>
            <w:tcBorders>
              <w:top w:val="nil"/>
              <w:left w:val="nil"/>
              <w:bottom w:val="single" w:sz="4" w:space="0" w:color="auto"/>
              <w:right w:val="single" w:sz="4" w:space="0" w:color="auto"/>
            </w:tcBorders>
            <w:shd w:val="clear" w:color="auto" w:fill="auto"/>
            <w:vAlign w:val="center"/>
            <w:hideMark/>
          </w:tcPr>
          <w:p w14:paraId="03D87379" w14:textId="77777777" w:rsidR="00D36781" w:rsidRPr="00A45DC5" w:rsidRDefault="00D36781" w:rsidP="00FB1A72">
            <w:pPr>
              <w:spacing w:after="0" w:line="250" w:lineRule="auto"/>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Viessmann Vitogas 100</w:t>
            </w:r>
          </w:p>
        </w:tc>
        <w:tc>
          <w:tcPr>
            <w:tcW w:w="740" w:type="dxa"/>
            <w:tcBorders>
              <w:top w:val="nil"/>
              <w:left w:val="nil"/>
              <w:bottom w:val="single" w:sz="4" w:space="0" w:color="auto"/>
              <w:right w:val="single" w:sz="4" w:space="0" w:color="auto"/>
            </w:tcBorders>
            <w:shd w:val="clear" w:color="auto" w:fill="auto"/>
            <w:vAlign w:val="center"/>
            <w:hideMark/>
          </w:tcPr>
          <w:p w14:paraId="21D2A4FA"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14:paraId="290FD141" w14:textId="77777777" w:rsidR="00D36781" w:rsidRPr="00A45DC5" w:rsidRDefault="00D36781" w:rsidP="00FB1A72">
            <w:pPr>
              <w:spacing w:after="0" w:line="250" w:lineRule="auto"/>
              <w:jc w:val="center"/>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0,132</w:t>
            </w:r>
          </w:p>
        </w:tc>
        <w:tc>
          <w:tcPr>
            <w:tcW w:w="1120" w:type="dxa"/>
            <w:tcBorders>
              <w:top w:val="nil"/>
              <w:left w:val="nil"/>
              <w:bottom w:val="single" w:sz="4" w:space="0" w:color="auto"/>
              <w:right w:val="single" w:sz="4" w:space="0" w:color="auto"/>
            </w:tcBorders>
            <w:shd w:val="clear" w:color="auto" w:fill="auto"/>
            <w:noWrap/>
            <w:vAlign w:val="center"/>
            <w:hideMark/>
          </w:tcPr>
          <w:p w14:paraId="5EDB7A8F" w14:textId="77777777" w:rsidR="00D36781" w:rsidRPr="00A45DC5" w:rsidRDefault="00D36781" w:rsidP="00FB1A72">
            <w:pPr>
              <w:spacing w:after="0" w:line="250" w:lineRule="auto"/>
              <w:jc w:val="center"/>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2003</w:t>
            </w:r>
          </w:p>
        </w:tc>
        <w:tc>
          <w:tcPr>
            <w:tcW w:w="1200" w:type="dxa"/>
            <w:tcBorders>
              <w:top w:val="nil"/>
              <w:left w:val="nil"/>
              <w:bottom w:val="single" w:sz="4" w:space="0" w:color="auto"/>
              <w:right w:val="single" w:sz="4" w:space="0" w:color="auto"/>
            </w:tcBorders>
            <w:shd w:val="clear" w:color="auto" w:fill="auto"/>
            <w:noWrap/>
            <w:vAlign w:val="bottom"/>
            <w:hideMark/>
          </w:tcPr>
          <w:p w14:paraId="24F9B8E3" w14:textId="77777777" w:rsidR="00D36781" w:rsidRPr="00A45DC5" w:rsidRDefault="00D36781" w:rsidP="00FB1A72">
            <w:pPr>
              <w:spacing w:after="0" w:line="250" w:lineRule="auto"/>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 </w:t>
            </w:r>
          </w:p>
        </w:tc>
        <w:tc>
          <w:tcPr>
            <w:tcW w:w="146" w:type="dxa"/>
            <w:shd w:val="clear" w:color="auto" w:fill="auto"/>
            <w:vAlign w:val="center"/>
            <w:hideMark/>
          </w:tcPr>
          <w:p w14:paraId="1B369663" w14:textId="77777777" w:rsidR="00D36781" w:rsidRPr="00A45DC5" w:rsidRDefault="00D36781" w:rsidP="00FB1A72">
            <w:pPr>
              <w:spacing w:after="0" w:line="240" w:lineRule="auto"/>
              <w:rPr>
                <w:rFonts w:ascii="Times New Roman" w:eastAsia="Times New Roman" w:hAnsi="Times New Roman" w:cs="Times New Roman"/>
                <w:sz w:val="20"/>
                <w:szCs w:val="20"/>
                <w:lang w:eastAsia="pl-PL"/>
              </w:rPr>
            </w:pPr>
          </w:p>
        </w:tc>
      </w:tr>
      <w:tr w:rsidR="00D36781" w:rsidRPr="00A45DC5" w14:paraId="3D4A4E7E" w14:textId="77777777" w:rsidTr="00FB1A72">
        <w:trPr>
          <w:trHeight w:val="159"/>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16710B2"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5</w:t>
            </w:r>
          </w:p>
        </w:tc>
        <w:tc>
          <w:tcPr>
            <w:tcW w:w="1700" w:type="dxa"/>
            <w:tcBorders>
              <w:top w:val="nil"/>
              <w:left w:val="nil"/>
              <w:bottom w:val="single" w:sz="4" w:space="0" w:color="auto"/>
              <w:right w:val="single" w:sz="4" w:space="0" w:color="auto"/>
            </w:tcBorders>
            <w:shd w:val="clear" w:color="auto" w:fill="auto"/>
            <w:noWrap/>
            <w:vAlign w:val="center"/>
            <w:hideMark/>
          </w:tcPr>
          <w:p w14:paraId="09F844C0" w14:textId="77777777" w:rsidR="00D36781" w:rsidRPr="00A45DC5" w:rsidRDefault="00D36781" w:rsidP="00FB1A72">
            <w:pPr>
              <w:spacing w:after="0" w:line="250" w:lineRule="auto"/>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Nakielska 64</w:t>
            </w:r>
          </w:p>
        </w:tc>
        <w:tc>
          <w:tcPr>
            <w:tcW w:w="3500" w:type="dxa"/>
            <w:tcBorders>
              <w:top w:val="nil"/>
              <w:left w:val="nil"/>
              <w:bottom w:val="single" w:sz="4" w:space="0" w:color="auto"/>
              <w:right w:val="single" w:sz="4" w:space="0" w:color="auto"/>
            </w:tcBorders>
            <w:shd w:val="clear" w:color="auto" w:fill="auto"/>
            <w:vAlign w:val="center"/>
            <w:hideMark/>
          </w:tcPr>
          <w:p w14:paraId="14722330" w14:textId="77777777" w:rsidR="00D36781" w:rsidRPr="00A45DC5" w:rsidRDefault="00D36781" w:rsidP="00FB1A72">
            <w:pPr>
              <w:spacing w:after="0" w:line="250" w:lineRule="auto"/>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Viessmann Vitogas 050</w:t>
            </w:r>
          </w:p>
        </w:tc>
        <w:tc>
          <w:tcPr>
            <w:tcW w:w="740" w:type="dxa"/>
            <w:tcBorders>
              <w:top w:val="nil"/>
              <w:left w:val="nil"/>
              <w:bottom w:val="single" w:sz="4" w:space="0" w:color="auto"/>
              <w:right w:val="single" w:sz="4" w:space="0" w:color="auto"/>
            </w:tcBorders>
            <w:shd w:val="clear" w:color="auto" w:fill="auto"/>
            <w:vAlign w:val="center"/>
            <w:hideMark/>
          </w:tcPr>
          <w:p w14:paraId="79BCAD12"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14:paraId="56487410" w14:textId="77777777" w:rsidR="00D36781" w:rsidRPr="00A45DC5" w:rsidRDefault="00D36781" w:rsidP="00FB1A72">
            <w:pPr>
              <w:spacing w:after="0" w:line="250" w:lineRule="auto"/>
              <w:jc w:val="center"/>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0,280</w:t>
            </w:r>
          </w:p>
        </w:tc>
        <w:tc>
          <w:tcPr>
            <w:tcW w:w="1120" w:type="dxa"/>
            <w:tcBorders>
              <w:top w:val="nil"/>
              <w:left w:val="nil"/>
              <w:bottom w:val="single" w:sz="4" w:space="0" w:color="auto"/>
              <w:right w:val="single" w:sz="4" w:space="0" w:color="auto"/>
            </w:tcBorders>
            <w:shd w:val="clear" w:color="auto" w:fill="auto"/>
            <w:noWrap/>
            <w:vAlign w:val="center"/>
            <w:hideMark/>
          </w:tcPr>
          <w:p w14:paraId="349972A3" w14:textId="77777777" w:rsidR="00D36781" w:rsidRPr="00A45DC5" w:rsidRDefault="00D36781" w:rsidP="00FB1A72">
            <w:pPr>
              <w:spacing w:after="0" w:line="250" w:lineRule="auto"/>
              <w:jc w:val="center"/>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2003</w:t>
            </w:r>
          </w:p>
        </w:tc>
        <w:tc>
          <w:tcPr>
            <w:tcW w:w="1200" w:type="dxa"/>
            <w:tcBorders>
              <w:top w:val="nil"/>
              <w:left w:val="nil"/>
              <w:bottom w:val="single" w:sz="4" w:space="0" w:color="auto"/>
              <w:right w:val="single" w:sz="4" w:space="0" w:color="auto"/>
            </w:tcBorders>
            <w:shd w:val="clear" w:color="auto" w:fill="auto"/>
            <w:noWrap/>
            <w:vAlign w:val="bottom"/>
            <w:hideMark/>
          </w:tcPr>
          <w:p w14:paraId="7DCFB579" w14:textId="77777777" w:rsidR="00D36781" w:rsidRPr="00A45DC5" w:rsidRDefault="00D36781" w:rsidP="00FB1A72">
            <w:pPr>
              <w:spacing w:after="0" w:line="250" w:lineRule="auto"/>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 </w:t>
            </w:r>
          </w:p>
        </w:tc>
        <w:tc>
          <w:tcPr>
            <w:tcW w:w="146" w:type="dxa"/>
            <w:shd w:val="clear" w:color="auto" w:fill="auto"/>
            <w:vAlign w:val="center"/>
            <w:hideMark/>
          </w:tcPr>
          <w:p w14:paraId="2471D021" w14:textId="77777777" w:rsidR="00D36781" w:rsidRPr="00A45DC5" w:rsidRDefault="00D36781" w:rsidP="00FB1A72">
            <w:pPr>
              <w:spacing w:after="0" w:line="240" w:lineRule="auto"/>
              <w:rPr>
                <w:rFonts w:ascii="Times New Roman" w:eastAsia="Times New Roman" w:hAnsi="Times New Roman" w:cs="Times New Roman"/>
                <w:sz w:val="20"/>
                <w:szCs w:val="20"/>
                <w:lang w:eastAsia="pl-PL"/>
              </w:rPr>
            </w:pPr>
          </w:p>
        </w:tc>
      </w:tr>
      <w:tr w:rsidR="00D36781" w:rsidRPr="00A45DC5" w14:paraId="5EDBB616" w14:textId="77777777" w:rsidTr="00FB1A72">
        <w:trPr>
          <w:trHeight w:val="7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6B1FCB5"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6</w:t>
            </w:r>
          </w:p>
        </w:tc>
        <w:tc>
          <w:tcPr>
            <w:tcW w:w="1700" w:type="dxa"/>
            <w:tcBorders>
              <w:top w:val="nil"/>
              <w:left w:val="nil"/>
              <w:bottom w:val="single" w:sz="4" w:space="0" w:color="auto"/>
              <w:right w:val="single" w:sz="4" w:space="0" w:color="auto"/>
            </w:tcBorders>
            <w:shd w:val="clear" w:color="auto" w:fill="auto"/>
            <w:noWrap/>
            <w:vAlign w:val="center"/>
            <w:hideMark/>
          </w:tcPr>
          <w:p w14:paraId="553889CA" w14:textId="77777777" w:rsidR="00D36781" w:rsidRPr="00A45DC5" w:rsidRDefault="00D36781" w:rsidP="00FB1A72">
            <w:pPr>
              <w:spacing w:after="0" w:line="250" w:lineRule="auto"/>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Nakielska 64a</w:t>
            </w:r>
          </w:p>
        </w:tc>
        <w:tc>
          <w:tcPr>
            <w:tcW w:w="3500" w:type="dxa"/>
            <w:tcBorders>
              <w:top w:val="nil"/>
              <w:left w:val="nil"/>
              <w:bottom w:val="single" w:sz="4" w:space="0" w:color="auto"/>
              <w:right w:val="single" w:sz="4" w:space="0" w:color="auto"/>
            </w:tcBorders>
            <w:shd w:val="clear" w:color="auto" w:fill="auto"/>
            <w:vAlign w:val="center"/>
            <w:hideMark/>
          </w:tcPr>
          <w:p w14:paraId="750AE2A5" w14:textId="77777777" w:rsidR="00D36781" w:rsidRPr="00A45DC5" w:rsidRDefault="00D36781" w:rsidP="00FB1A72">
            <w:pPr>
              <w:spacing w:after="0" w:line="250" w:lineRule="auto"/>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Viessmann Vitogas 050</w:t>
            </w:r>
          </w:p>
        </w:tc>
        <w:tc>
          <w:tcPr>
            <w:tcW w:w="740" w:type="dxa"/>
            <w:tcBorders>
              <w:top w:val="nil"/>
              <w:left w:val="nil"/>
              <w:bottom w:val="single" w:sz="4" w:space="0" w:color="auto"/>
              <w:right w:val="single" w:sz="4" w:space="0" w:color="auto"/>
            </w:tcBorders>
            <w:shd w:val="clear" w:color="auto" w:fill="auto"/>
            <w:vAlign w:val="center"/>
            <w:hideMark/>
          </w:tcPr>
          <w:p w14:paraId="3DA5D318"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14:paraId="1DA02300" w14:textId="77777777" w:rsidR="00D36781" w:rsidRPr="00A45DC5" w:rsidRDefault="00D36781" w:rsidP="00FB1A72">
            <w:pPr>
              <w:spacing w:after="0" w:line="250" w:lineRule="auto"/>
              <w:jc w:val="center"/>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0,280</w:t>
            </w:r>
          </w:p>
        </w:tc>
        <w:tc>
          <w:tcPr>
            <w:tcW w:w="1120" w:type="dxa"/>
            <w:tcBorders>
              <w:top w:val="nil"/>
              <w:left w:val="nil"/>
              <w:bottom w:val="single" w:sz="4" w:space="0" w:color="auto"/>
              <w:right w:val="single" w:sz="4" w:space="0" w:color="auto"/>
            </w:tcBorders>
            <w:shd w:val="clear" w:color="auto" w:fill="auto"/>
            <w:noWrap/>
            <w:vAlign w:val="center"/>
            <w:hideMark/>
          </w:tcPr>
          <w:p w14:paraId="236B8454" w14:textId="77777777" w:rsidR="00D36781" w:rsidRPr="00A45DC5" w:rsidRDefault="00D36781" w:rsidP="00FB1A72">
            <w:pPr>
              <w:spacing w:after="0" w:line="250" w:lineRule="auto"/>
              <w:jc w:val="center"/>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2003</w:t>
            </w:r>
          </w:p>
        </w:tc>
        <w:tc>
          <w:tcPr>
            <w:tcW w:w="1200" w:type="dxa"/>
            <w:tcBorders>
              <w:top w:val="nil"/>
              <w:left w:val="nil"/>
              <w:bottom w:val="single" w:sz="4" w:space="0" w:color="auto"/>
              <w:right w:val="single" w:sz="4" w:space="0" w:color="auto"/>
            </w:tcBorders>
            <w:shd w:val="clear" w:color="auto" w:fill="auto"/>
            <w:noWrap/>
            <w:vAlign w:val="bottom"/>
            <w:hideMark/>
          </w:tcPr>
          <w:p w14:paraId="6EC04F5F" w14:textId="77777777" w:rsidR="00D36781" w:rsidRPr="00A45DC5" w:rsidRDefault="00D36781" w:rsidP="00FB1A72">
            <w:pPr>
              <w:spacing w:after="0" w:line="250" w:lineRule="auto"/>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 </w:t>
            </w:r>
          </w:p>
        </w:tc>
        <w:tc>
          <w:tcPr>
            <w:tcW w:w="146" w:type="dxa"/>
            <w:shd w:val="clear" w:color="auto" w:fill="auto"/>
            <w:vAlign w:val="center"/>
            <w:hideMark/>
          </w:tcPr>
          <w:p w14:paraId="62B1ECF1" w14:textId="77777777" w:rsidR="00D36781" w:rsidRPr="00A45DC5" w:rsidRDefault="00D36781" w:rsidP="00FB1A72">
            <w:pPr>
              <w:spacing w:after="0" w:line="240" w:lineRule="auto"/>
              <w:rPr>
                <w:rFonts w:ascii="Times New Roman" w:eastAsia="Times New Roman" w:hAnsi="Times New Roman" w:cs="Times New Roman"/>
                <w:sz w:val="20"/>
                <w:szCs w:val="20"/>
                <w:lang w:eastAsia="pl-PL"/>
              </w:rPr>
            </w:pPr>
          </w:p>
        </w:tc>
      </w:tr>
      <w:tr w:rsidR="00D36781" w:rsidRPr="00A45DC5" w14:paraId="011D0D9F" w14:textId="77777777" w:rsidTr="00FB1A72">
        <w:trPr>
          <w:trHeight w:val="13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DE55058"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7</w:t>
            </w:r>
          </w:p>
        </w:tc>
        <w:tc>
          <w:tcPr>
            <w:tcW w:w="1700" w:type="dxa"/>
            <w:tcBorders>
              <w:top w:val="nil"/>
              <w:left w:val="nil"/>
              <w:bottom w:val="single" w:sz="4" w:space="0" w:color="auto"/>
              <w:right w:val="single" w:sz="4" w:space="0" w:color="auto"/>
            </w:tcBorders>
            <w:shd w:val="clear" w:color="auto" w:fill="auto"/>
            <w:noWrap/>
            <w:vAlign w:val="center"/>
            <w:hideMark/>
          </w:tcPr>
          <w:p w14:paraId="51481E74" w14:textId="77777777" w:rsidR="00D36781" w:rsidRPr="00A45DC5" w:rsidRDefault="00D36781" w:rsidP="00FB1A72">
            <w:pPr>
              <w:spacing w:after="0" w:line="250" w:lineRule="auto"/>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 xml:space="preserve">Sochaczewska 7 </w:t>
            </w:r>
          </w:p>
        </w:tc>
        <w:tc>
          <w:tcPr>
            <w:tcW w:w="3500" w:type="dxa"/>
            <w:tcBorders>
              <w:top w:val="nil"/>
              <w:left w:val="nil"/>
              <w:bottom w:val="single" w:sz="4" w:space="0" w:color="auto"/>
              <w:right w:val="single" w:sz="4" w:space="0" w:color="auto"/>
            </w:tcBorders>
            <w:shd w:val="clear" w:color="auto" w:fill="auto"/>
            <w:vAlign w:val="center"/>
            <w:hideMark/>
          </w:tcPr>
          <w:p w14:paraId="56C523DA" w14:textId="77777777" w:rsidR="00D36781" w:rsidRPr="00A45DC5" w:rsidRDefault="00D36781" w:rsidP="00FB1A72">
            <w:pPr>
              <w:spacing w:after="0" w:line="250" w:lineRule="auto"/>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De Dietrich Gas 210/5 Eco</w:t>
            </w:r>
          </w:p>
        </w:tc>
        <w:tc>
          <w:tcPr>
            <w:tcW w:w="740" w:type="dxa"/>
            <w:tcBorders>
              <w:top w:val="nil"/>
              <w:left w:val="nil"/>
              <w:bottom w:val="single" w:sz="4" w:space="0" w:color="auto"/>
              <w:right w:val="single" w:sz="4" w:space="0" w:color="auto"/>
            </w:tcBorders>
            <w:shd w:val="clear" w:color="auto" w:fill="auto"/>
            <w:vAlign w:val="center"/>
            <w:hideMark/>
          </w:tcPr>
          <w:p w14:paraId="63FD489F"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14:paraId="06D7E138" w14:textId="77777777" w:rsidR="00D36781" w:rsidRPr="00A45DC5" w:rsidRDefault="00D36781" w:rsidP="00FB1A72">
            <w:pPr>
              <w:spacing w:after="0" w:line="250" w:lineRule="auto"/>
              <w:jc w:val="center"/>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0,160</w:t>
            </w:r>
          </w:p>
        </w:tc>
        <w:tc>
          <w:tcPr>
            <w:tcW w:w="1120" w:type="dxa"/>
            <w:tcBorders>
              <w:top w:val="nil"/>
              <w:left w:val="nil"/>
              <w:bottom w:val="single" w:sz="4" w:space="0" w:color="auto"/>
              <w:right w:val="single" w:sz="4" w:space="0" w:color="auto"/>
            </w:tcBorders>
            <w:shd w:val="clear" w:color="auto" w:fill="auto"/>
            <w:noWrap/>
            <w:vAlign w:val="center"/>
            <w:hideMark/>
          </w:tcPr>
          <w:p w14:paraId="22E7D293" w14:textId="77777777" w:rsidR="00D36781" w:rsidRPr="00A45DC5" w:rsidRDefault="00D36781" w:rsidP="00FB1A72">
            <w:pPr>
              <w:spacing w:after="0" w:line="250" w:lineRule="auto"/>
              <w:jc w:val="center"/>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1999</w:t>
            </w:r>
          </w:p>
        </w:tc>
        <w:tc>
          <w:tcPr>
            <w:tcW w:w="1200" w:type="dxa"/>
            <w:tcBorders>
              <w:top w:val="nil"/>
              <w:left w:val="nil"/>
              <w:bottom w:val="single" w:sz="4" w:space="0" w:color="auto"/>
              <w:right w:val="single" w:sz="4" w:space="0" w:color="auto"/>
            </w:tcBorders>
            <w:shd w:val="clear" w:color="auto" w:fill="auto"/>
            <w:noWrap/>
            <w:vAlign w:val="bottom"/>
            <w:hideMark/>
          </w:tcPr>
          <w:p w14:paraId="328611D8" w14:textId="77777777" w:rsidR="00D36781" w:rsidRPr="00A45DC5" w:rsidRDefault="00D36781" w:rsidP="00FB1A72">
            <w:pPr>
              <w:spacing w:after="0" w:line="250" w:lineRule="auto"/>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 </w:t>
            </w:r>
          </w:p>
        </w:tc>
        <w:tc>
          <w:tcPr>
            <w:tcW w:w="146" w:type="dxa"/>
            <w:shd w:val="clear" w:color="auto" w:fill="auto"/>
            <w:vAlign w:val="center"/>
            <w:hideMark/>
          </w:tcPr>
          <w:p w14:paraId="5C674709" w14:textId="77777777" w:rsidR="00D36781" w:rsidRPr="00A45DC5" w:rsidRDefault="00D36781" w:rsidP="00FB1A72">
            <w:pPr>
              <w:spacing w:after="0" w:line="240" w:lineRule="auto"/>
              <w:rPr>
                <w:rFonts w:ascii="Times New Roman" w:eastAsia="Times New Roman" w:hAnsi="Times New Roman" w:cs="Times New Roman"/>
                <w:sz w:val="20"/>
                <w:szCs w:val="20"/>
                <w:lang w:eastAsia="pl-PL"/>
              </w:rPr>
            </w:pPr>
          </w:p>
        </w:tc>
      </w:tr>
      <w:tr w:rsidR="00D36781" w:rsidRPr="00A45DC5" w14:paraId="6DD47415" w14:textId="77777777" w:rsidTr="00FB1A72">
        <w:trPr>
          <w:trHeight w:val="6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2A04F13"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8</w:t>
            </w:r>
          </w:p>
        </w:tc>
        <w:tc>
          <w:tcPr>
            <w:tcW w:w="1700" w:type="dxa"/>
            <w:tcBorders>
              <w:top w:val="nil"/>
              <w:left w:val="nil"/>
              <w:bottom w:val="single" w:sz="4" w:space="0" w:color="auto"/>
              <w:right w:val="single" w:sz="4" w:space="0" w:color="auto"/>
            </w:tcBorders>
            <w:shd w:val="clear" w:color="auto" w:fill="auto"/>
            <w:noWrap/>
            <w:vAlign w:val="center"/>
            <w:hideMark/>
          </w:tcPr>
          <w:p w14:paraId="6B065C39" w14:textId="77777777" w:rsidR="00D36781" w:rsidRPr="00A45DC5" w:rsidRDefault="00D36781" w:rsidP="00FB1A72">
            <w:pPr>
              <w:spacing w:after="0" w:line="250" w:lineRule="auto"/>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Płocka 1a</w:t>
            </w:r>
          </w:p>
        </w:tc>
        <w:tc>
          <w:tcPr>
            <w:tcW w:w="3500" w:type="dxa"/>
            <w:tcBorders>
              <w:top w:val="nil"/>
              <w:left w:val="nil"/>
              <w:bottom w:val="single" w:sz="4" w:space="0" w:color="auto"/>
              <w:right w:val="single" w:sz="4" w:space="0" w:color="auto"/>
            </w:tcBorders>
            <w:shd w:val="clear" w:color="auto" w:fill="auto"/>
            <w:vAlign w:val="center"/>
            <w:hideMark/>
          </w:tcPr>
          <w:p w14:paraId="6E0CF795" w14:textId="77777777" w:rsidR="00D36781" w:rsidRPr="00A45DC5" w:rsidRDefault="00D36781" w:rsidP="00FB1A72">
            <w:pPr>
              <w:spacing w:after="0" w:line="250" w:lineRule="auto"/>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Viessmann Vitogas 050</w:t>
            </w:r>
          </w:p>
        </w:tc>
        <w:tc>
          <w:tcPr>
            <w:tcW w:w="740" w:type="dxa"/>
            <w:tcBorders>
              <w:top w:val="nil"/>
              <w:left w:val="nil"/>
              <w:bottom w:val="single" w:sz="4" w:space="0" w:color="auto"/>
              <w:right w:val="single" w:sz="4" w:space="0" w:color="auto"/>
            </w:tcBorders>
            <w:shd w:val="clear" w:color="auto" w:fill="auto"/>
            <w:vAlign w:val="center"/>
            <w:hideMark/>
          </w:tcPr>
          <w:p w14:paraId="0282F928"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14:paraId="759D27E7" w14:textId="77777777" w:rsidR="00D36781" w:rsidRPr="00A45DC5" w:rsidRDefault="00D36781" w:rsidP="00FB1A72">
            <w:pPr>
              <w:spacing w:after="0" w:line="250" w:lineRule="auto"/>
              <w:jc w:val="center"/>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0,326</w:t>
            </w:r>
          </w:p>
        </w:tc>
        <w:tc>
          <w:tcPr>
            <w:tcW w:w="1120" w:type="dxa"/>
            <w:tcBorders>
              <w:top w:val="nil"/>
              <w:left w:val="nil"/>
              <w:bottom w:val="single" w:sz="4" w:space="0" w:color="auto"/>
              <w:right w:val="single" w:sz="4" w:space="0" w:color="auto"/>
            </w:tcBorders>
            <w:shd w:val="clear" w:color="auto" w:fill="auto"/>
            <w:noWrap/>
            <w:vAlign w:val="center"/>
            <w:hideMark/>
          </w:tcPr>
          <w:p w14:paraId="2910C7DA" w14:textId="77777777" w:rsidR="00D36781" w:rsidRPr="00A45DC5" w:rsidRDefault="00D36781" w:rsidP="00FB1A72">
            <w:pPr>
              <w:spacing w:after="0" w:line="250" w:lineRule="auto"/>
              <w:jc w:val="center"/>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2003</w:t>
            </w:r>
          </w:p>
        </w:tc>
        <w:tc>
          <w:tcPr>
            <w:tcW w:w="1200" w:type="dxa"/>
            <w:tcBorders>
              <w:top w:val="nil"/>
              <w:left w:val="nil"/>
              <w:bottom w:val="single" w:sz="4" w:space="0" w:color="auto"/>
              <w:right w:val="single" w:sz="4" w:space="0" w:color="auto"/>
            </w:tcBorders>
            <w:shd w:val="clear" w:color="auto" w:fill="auto"/>
            <w:noWrap/>
            <w:vAlign w:val="bottom"/>
            <w:hideMark/>
          </w:tcPr>
          <w:p w14:paraId="03CFB537" w14:textId="77777777" w:rsidR="00D36781" w:rsidRPr="00A45DC5" w:rsidRDefault="00D36781" w:rsidP="00FB1A72">
            <w:pPr>
              <w:spacing w:after="0" w:line="250" w:lineRule="auto"/>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 </w:t>
            </w:r>
          </w:p>
        </w:tc>
        <w:tc>
          <w:tcPr>
            <w:tcW w:w="146" w:type="dxa"/>
            <w:shd w:val="clear" w:color="auto" w:fill="auto"/>
            <w:vAlign w:val="center"/>
            <w:hideMark/>
          </w:tcPr>
          <w:p w14:paraId="5267A93D" w14:textId="77777777" w:rsidR="00D36781" w:rsidRPr="00A45DC5" w:rsidRDefault="00D36781" w:rsidP="00FB1A72">
            <w:pPr>
              <w:spacing w:after="0" w:line="240" w:lineRule="auto"/>
              <w:rPr>
                <w:rFonts w:ascii="Times New Roman" w:eastAsia="Times New Roman" w:hAnsi="Times New Roman" w:cs="Times New Roman"/>
                <w:sz w:val="20"/>
                <w:szCs w:val="20"/>
                <w:lang w:eastAsia="pl-PL"/>
              </w:rPr>
            </w:pPr>
          </w:p>
        </w:tc>
      </w:tr>
      <w:tr w:rsidR="00D36781" w:rsidRPr="00A45DC5" w14:paraId="07EC5EF9" w14:textId="77777777" w:rsidTr="00FB1A72">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A762B30"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9</w:t>
            </w:r>
          </w:p>
        </w:tc>
        <w:tc>
          <w:tcPr>
            <w:tcW w:w="1700" w:type="dxa"/>
            <w:tcBorders>
              <w:top w:val="nil"/>
              <w:left w:val="nil"/>
              <w:bottom w:val="single" w:sz="4" w:space="0" w:color="auto"/>
              <w:right w:val="single" w:sz="4" w:space="0" w:color="auto"/>
            </w:tcBorders>
            <w:shd w:val="clear" w:color="auto" w:fill="auto"/>
            <w:noWrap/>
            <w:vAlign w:val="center"/>
            <w:hideMark/>
          </w:tcPr>
          <w:p w14:paraId="72639718" w14:textId="77777777" w:rsidR="00D36781" w:rsidRPr="00A45DC5" w:rsidRDefault="00D36781" w:rsidP="00FB1A72">
            <w:pPr>
              <w:spacing w:after="0" w:line="250" w:lineRule="auto"/>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Żyrardowska 5</w:t>
            </w:r>
          </w:p>
        </w:tc>
        <w:tc>
          <w:tcPr>
            <w:tcW w:w="3500" w:type="dxa"/>
            <w:tcBorders>
              <w:top w:val="nil"/>
              <w:left w:val="nil"/>
              <w:bottom w:val="single" w:sz="4" w:space="0" w:color="auto"/>
              <w:right w:val="single" w:sz="4" w:space="0" w:color="auto"/>
            </w:tcBorders>
            <w:shd w:val="clear" w:color="auto" w:fill="auto"/>
            <w:vAlign w:val="center"/>
            <w:hideMark/>
          </w:tcPr>
          <w:p w14:paraId="71A85892" w14:textId="77777777" w:rsidR="00D36781" w:rsidRPr="00A45DC5" w:rsidRDefault="00D36781" w:rsidP="00FB1A72">
            <w:pPr>
              <w:spacing w:after="0" w:line="250" w:lineRule="auto"/>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Viessmann Vitogas 050</w:t>
            </w:r>
          </w:p>
        </w:tc>
        <w:tc>
          <w:tcPr>
            <w:tcW w:w="740" w:type="dxa"/>
            <w:tcBorders>
              <w:top w:val="nil"/>
              <w:left w:val="nil"/>
              <w:bottom w:val="single" w:sz="4" w:space="0" w:color="auto"/>
              <w:right w:val="single" w:sz="4" w:space="0" w:color="auto"/>
            </w:tcBorders>
            <w:shd w:val="clear" w:color="auto" w:fill="auto"/>
            <w:vAlign w:val="center"/>
            <w:hideMark/>
          </w:tcPr>
          <w:p w14:paraId="625AC5C2"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14:paraId="4F6192E5" w14:textId="77777777" w:rsidR="00D36781" w:rsidRPr="00A45DC5" w:rsidRDefault="00D36781" w:rsidP="00FB1A72">
            <w:pPr>
              <w:spacing w:after="0" w:line="250" w:lineRule="auto"/>
              <w:jc w:val="center"/>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0,326</w:t>
            </w:r>
          </w:p>
        </w:tc>
        <w:tc>
          <w:tcPr>
            <w:tcW w:w="1120" w:type="dxa"/>
            <w:tcBorders>
              <w:top w:val="nil"/>
              <w:left w:val="nil"/>
              <w:bottom w:val="single" w:sz="4" w:space="0" w:color="auto"/>
              <w:right w:val="single" w:sz="4" w:space="0" w:color="auto"/>
            </w:tcBorders>
            <w:shd w:val="clear" w:color="auto" w:fill="auto"/>
            <w:noWrap/>
            <w:vAlign w:val="center"/>
            <w:hideMark/>
          </w:tcPr>
          <w:p w14:paraId="6D4D38D9" w14:textId="77777777" w:rsidR="00D36781" w:rsidRPr="00A45DC5" w:rsidRDefault="00D36781" w:rsidP="00FB1A72">
            <w:pPr>
              <w:spacing w:after="0" w:line="250" w:lineRule="auto"/>
              <w:jc w:val="center"/>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2003</w:t>
            </w:r>
          </w:p>
        </w:tc>
        <w:tc>
          <w:tcPr>
            <w:tcW w:w="1200" w:type="dxa"/>
            <w:tcBorders>
              <w:top w:val="nil"/>
              <w:left w:val="nil"/>
              <w:bottom w:val="single" w:sz="4" w:space="0" w:color="auto"/>
              <w:right w:val="single" w:sz="4" w:space="0" w:color="auto"/>
            </w:tcBorders>
            <w:shd w:val="clear" w:color="auto" w:fill="auto"/>
            <w:noWrap/>
            <w:vAlign w:val="bottom"/>
            <w:hideMark/>
          </w:tcPr>
          <w:p w14:paraId="468ADEFB" w14:textId="77777777" w:rsidR="00D36781" w:rsidRPr="00A45DC5" w:rsidRDefault="00D36781" w:rsidP="00FB1A72">
            <w:pPr>
              <w:spacing w:after="0" w:line="250" w:lineRule="auto"/>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 </w:t>
            </w:r>
          </w:p>
        </w:tc>
        <w:tc>
          <w:tcPr>
            <w:tcW w:w="146" w:type="dxa"/>
            <w:shd w:val="clear" w:color="auto" w:fill="auto"/>
            <w:vAlign w:val="center"/>
            <w:hideMark/>
          </w:tcPr>
          <w:p w14:paraId="589930A7" w14:textId="77777777" w:rsidR="00D36781" w:rsidRPr="00A45DC5" w:rsidRDefault="00D36781" w:rsidP="00FB1A72">
            <w:pPr>
              <w:spacing w:after="0" w:line="240" w:lineRule="auto"/>
              <w:rPr>
                <w:rFonts w:ascii="Times New Roman" w:eastAsia="Times New Roman" w:hAnsi="Times New Roman" w:cs="Times New Roman"/>
                <w:sz w:val="20"/>
                <w:szCs w:val="20"/>
                <w:lang w:eastAsia="pl-PL"/>
              </w:rPr>
            </w:pPr>
          </w:p>
        </w:tc>
      </w:tr>
      <w:tr w:rsidR="00D36781" w:rsidRPr="00A45DC5" w14:paraId="2E19FBE8" w14:textId="77777777" w:rsidTr="00FB1A72">
        <w:trPr>
          <w:trHeight w:val="218"/>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0423F1" w14:textId="77777777" w:rsidR="00D36781" w:rsidRPr="00A45DC5" w:rsidRDefault="00D36781" w:rsidP="00FB1A72">
            <w:pPr>
              <w:spacing w:after="0" w:line="250" w:lineRule="auto"/>
              <w:jc w:val="center"/>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10</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E391D8" w14:textId="77777777" w:rsidR="00D36781" w:rsidRPr="00A45DC5" w:rsidRDefault="00D36781" w:rsidP="00FB1A72">
            <w:pPr>
              <w:spacing w:after="0" w:line="250" w:lineRule="auto"/>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Żeglarska 69b</w:t>
            </w:r>
          </w:p>
        </w:tc>
        <w:tc>
          <w:tcPr>
            <w:tcW w:w="3500" w:type="dxa"/>
            <w:tcBorders>
              <w:top w:val="nil"/>
              <w:left w:val="nil"/>
              <w:bottom w:val="single" w:sz="4" w:space="0" w:color="auto"/>
              <w:right w:val="single" w:sz="4" w:space="0" w:color="auto"/>
            </w:tcBorders>
            <w:shd w:val="clear" w:color="auto" w:fill="auto"/>
            <w:vAlign w:val="center"/>
            <w:hideMark/>
          </w:tcPr>
          <w:p w14:paraId="0C5ED547" w14:textId="77777777" w:rsidR="00D36781" w:rsidRPr="00A45DC5" w:rsidRDefault="00D36781" w:rsidP="00FB1A72">
            <w:pPr>
              <w:spacing w:after="0" w:line="250" w:lineRule="auto"/>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BRÖTJE–TE150</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14:paraId="2D28B50C"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14:paraId="0DB6664D" w14:textId="77777777" w:rsidR="00D36781" w:rsidRPr="00A45DC5" w:rsidRDefault="00D36781" w:rsidP="00FB1A72">
            <w:pPr>
              <w:spacing w:after="0" w:line="250" w:lineRule="auto"/>
              <w:jc w:val="center"/>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0,150</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297F62C1" w14:textId="77777777" w:rsidR="00D36781" w:rsidRPr="00A45DC5" w:rsidRDefault="00D36781" w:rsidP="00FB1A72">
            <w:pPr>
              <w:spacing w:after="0" w:line="250" w:lineRule="auto"/>
              <w:jc w:val="center"/>
              <w:rPr>
                <w:rFonts w:ascii="Calibri" w:eastAsia="Times New Roman" w:hAnsi="Calibri" w:cs="Calibri"/>
                <w:i/>
                <w:iCs/>
                <w:sz w:val="18"/>
                <w:szCs w:val="18"/>
                <w:lang w:eastAsia="pl-PL"/>
              </w:rPr>
            </w:pPr>
            <w:r w:rsidRPr="00AD23C9">
              <w:rPr>
                <w:rFonts w:ascii="Calibri" w:eastAsia="Times New Roman" w:hAnsi="Calibri" w:cs="Calibri"/>
                <w:i/>
                <w:iCs/>
                <w:sz w:val="18"/>
                <w:szCs w:val="18"/>
                <w:lang w:eastAsia="pl-PL"/>
              </w:rPr>
              <w:t>1999/2019</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6FC443B" w14:textId="77777777" w:rsidR="00D36781" w:rsidRPr="00A45DC5" w:rsidRDefault="00D36781" w:rsidP="00FB1A72">
            <w:pPr>
              <w:spacing w:after="0" w:line="250" w:lineRule="auto"/>
              <w:jc w:val="center"/>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 </w:t>
            </w:r>
          </w:p>
        </w:tc>
        <w:tc>
          <w:tcPr>
            <w:tcW w:w="146" w:type="dxa"/>
            <w:shd w:val="clear" w:color="auto" w:fill="auto"/>
            <w:vAlign w:val="center"/>
            <w:hideMark/>
          </w:tcPr>
          <w:p w14:paraId="66D25529" w14:textId="77777777" w:rsidR="00D36781" w:rsidRPr="00A45DC5" w:rsidRDefault="00D36781" w:rsidP="00FB1A72">
            <w:pPr>
              <w:spacing w:after="0" w:line="240" w:lineRule="auto"/>
              <w:rPr>
                <w:rFonts w:ascii="Times New Roman" w:eastAsia="Times New Roman" w:hAnsi="Times New Roman" w:cs="Times New Roman"/>
                <w:sz w:val="20"/>
                <w:szCs w:val="20"/>
                <w:lang w:eastAsia="pl-PL"/>
              </w:rPr>
            </w:pPr>
          </w:p>
        </w:tc>
      </w:tr>
      <w:tr w:rsidR="00D36781" w:rsidRPr="00A45DC5" w14:paraId="7E808639" w14:textId="77777777" w:rsidTr="00FB1A72">
        <w:trPr>
          <w:trHeight w:val="122"/>
        </w:trPr>
        <w:tc>
          <w:tcPr>
            <w:tcW w:w="500" w:type="dxa"/>
            <w:vMerge/>
            <w:tcBorders>
              <w:top w:val="nil"/>
              <w:left w:val="single" w:sz="4" w:space="0" w:color="auto"/>
              <w:bottom w:val="single" w:sz="4" w:space="0" w:color="auto"/>
              <w:right w:val="single" w:sz="4" w:space="0" w:color="auto"/>
            </w:tcBorders>
            <w:shd w:val="clear" w:color="auto" w:fill="auto"/>
            <w:vAlign w:val="center"/>
            <w:hideMark/>
          </w:tcPr>
          <w:p w14:paraId="35E1D058" w14:textId="77777777" w:rsidR="00D36781" w:rsidRPr="00A45DC5" w:rsidRDefault="00D36781" w:rsidP="00FB1A72">
            <w:pPr>
              <w:spacing w:after="0" w:line="250" w:lineRule="auto"/>
              <w:rPr>
                <w:rFonts w:ascii="Calibri" w:eastAsia="Times New Roman" w:hAnsi="Calibri" w:cs="Calibri"/>
                <w:i/>
                <w:iCs/>
                <w:sz w:val="18"/>
                <w:szCs w:val="18"/>
                <w:lang w:eastAsia="pl-PL"/>
              </w:rPr>
            </w:pPr>
          </w:p>
        </w:tc>
        <w:tc>
          <w:tcPr>
            <w:tcW w:w="1700" w:type="dxa"/>
            <w:vMerge/>
            <w:tcBorders>
              <w:top w:val="nil"/>
              <w:left w:val="single" w:sz="4" w:space="0" w:color="auto"/>
              <w:bottom w:val="single" w:sz="4" w:space="0" w:color="auto"/>
              <w:right w:val="single" w:sz="4" w:space="0" w:color="auto"/>
            </w:tcBorders>
            <w:shd w:val="clear" w:color="auto" w:fill="auto"/>
            <w:vAlign w:val="center"/>
            <w:hideMark/>
          </w:tcPr>
          <w:p w14:paraId="33028A60" w14:textId="77777777" w:rsidR="00D36781" w:rsidRPr="00A45DC5" w:rsidRDefault="00D36781" w:rsidP="00FB1A72">
            <w:pPr>
              <w:spacing w:after="0" w:line="250" w:lineRule="auto"/>
              <w:rPr>
                <w:rFonts w:ascii="Calibri" w:eastAsia="Times New Roman" w:hAnsi="Calibri" w:cs="Calibri"/>
                <w:i/>
                <w:iCs/>
                <w:sz w:val="18"/>
                <w:szCs w:val="18"/>
                <w:lang w:eastAsia="pl-PL"/>
              </w:rPr>
            </w:pPr>
          </w:p>
        </w:tc>
        <w:tc>
          <w:tcPr>
            <w:tcW w:w="3500" w:type="dxa"/>
            <w:tcBorders>
              <w:top w:val="nil"/>
              <w:left w:val="nil"/>
              <w:bottom w:val="single" w:sz="4" w:space="0" w:color="auto"/>
              <w:right w:val="single" w:sz="4" w:space="0" w:color="auto"/>
            </w:tcBorders>
            <w:shd w:val="clear" w:color="auto" w:fill="auto"/>
            <w:vAlign w:val="center"/>
            <w:hideMark/>
          </w:tcPr>
          <w:p w14:paraId="03834684" w14:textId="77777777" w:rsidR="00D36781" w:rsidRPr="00A45DC5" w:rsidRDefault="00D36781" w:rsidP="00FB1A72">
            <w:pPr>
              <w:spacing w:after="0" w:line="250" w:lineRule="auto"/>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De Dietrich C230-170 Eco</w:t>
            </w: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14:paraId="5E34EDEC" w14:textId="77777777" w:rsidR="00D36781" w:rsidRPr="00A45DC5" w:rsidRDefault="00D36781" w:rsidP="00FB1A72">
            <w:pPr>
              <w:spacing w:after="0" w:line="250" w:lineRule="auto"/>
              <w:rPr>
                <w:rFonts w:ascii="Calibri" w:eastAsia="Times New Roman" w:hAnsi="Calibri" w:cs="Calibri"/>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hideMark/>
          </w:tcPr>
          <w:p w14:paraId="2F986AE0" w14:textId="77777777" w:rsidR="00D36781" w:rsidRPr="00A45DC5" w:rsidRDefault="00D36781" w:rsidP="00FB1A72">
            <w:pPr>
              <w:spacing w:after="0" w:line="250" w:lineRule="auto"/>
              <w:jc w:val="center"/>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0,1</w:t>
            </w:r>
            <w:r>
              <w:rPr>
                <w:rFonts w:ascii="Calibri" w:eastAsia="Times New Roman" w:hAnsi="Calibri" w:cs="Calibri"/>
                <w:color w:val="000000"/>
                <w:sz w:val="18"/>
                <w:szCs w:val="18"/>
                <w:lang w:eastAsia="pl-PL"/>
              </w:rPr>
              <w:t>66</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14:paraId="0548DBAF" w14:textId="77777777" w:rsidR="00D36781" w:rsidRPr="00A45DC5" w:rsidRDefault="00D36781" w:rsidP="00FB1A72">
            <w:pPr>
              <w:spacing w:after="0" w:line="250" w:lineRule="auto"/>
              <w:rPr>
                <w:rFonts w:ascii="Calibri" w:eastAsia="Times New Roman" w:hAnsi="Calibri" w:cs="Calibri"/>
                <w:i/>
                <w:iCs/>
                <w:sz w:val="18"/>
                <w:szCs w:val="18"/>
                <w:lang w:eastAsia="pl-PL"/>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572086EA" w14:textId="77777777" w:rsidR="00D36781" w:rsidRPr="00A45DC5" w:rsidRDefault="00D36781" w:rsidP="00FB1A72">
            <w:pPr>
              <w:spacing w:after="0" w:line="250" w:lineRule="auto"/>
              <w:rPr>
                <w:rFonts w:ascii="Calibri" w:eastAsia="Times New Roman" w:hAnsi="Calibri" w:cs="Calibri"/>
                <w:color w:val="000000"/>
                <w:sz w:val="18"/>
                <w:szCs w:val="18"/>
                <w:lang w:eastAsia="pl-PL"/>
              </w:rPr>
            </w:pPr>
          </w:p>
        </w:tc>
        <w:tc>
          <w:tcPr>
            <w:tcW w:w="146" w:type="dxa"/>
            <w:shd w:val="clear" w:color="auto" w:fill="auto"/>
            <w:vAlign w:val="center"/>
            <w:hideMark/>
          </w:tcPr>
          <w:p w14:paraId="15E49DA5" w14:textId="77777777" w:rsidR="00D36781" w:rsidRPr="00A45DC5" w:rsidRDefault="00D36781" w:rsidP="00FB1A72">
            <w:pPr>
              <w:spacing w:after="0" w:line="240" w:lineRule="auto"/>
              <w:rPr>
                <w:rFonts w:ascii="Times New Roman" w:eastAsia="Times New Roman" w:hAnsi="Times New Roman" w:cs="Times New Roman"/>
                <w:sz w:val="20"/>
                <w:szCs w:val="20"/>
                <w:lang w:eastAsia="pl-PL"/>
              </w:rPr>
            </w:pPr>
          </w:p>
        </w:tc>
      </w:tr>
      <w:tr w:rsidR="00D36781" w:rsidRPr="00A45DC5" w14:paraId="099A0275" w14:textId="77777777" w:rsidTr="00FB1A72">
        <w:trPr>
          <w:trHeight w:val="6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3AA3D42"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11</w:t>
            </w:r>
          </w:p>
        </w:tc>
        <w:tc>
          <w:tcPr>
            <w:tcW w:w="1700" w:type="dxa"/>
            <w:tcBorders>
              <w:top w:val="nil"/>
              <w:left w:val="nil"/>
              <w:bottom w:val="single" w:sz="4" w:space="0" w:color="auto"/>
              <w:right w:val="single" w:sz="4" w:space="0" w:color="auto"/>
            </w:tcBorders>
            <w:shd w:val="clear" w:color="auto" w:fill="auto"/>
            <w:noWrap/>
            <w:vAlign w:val="center"/>
            <w:hideMark/>
          </w:tcPr>
          <w:p w14:paraId="54FCCCE4" w14:textId="77777777" w:rsidR="00D36781" w:rsidRPr="00A45DC5" w:rsidRDefault="00D36781" w:rsidP="00FB1A72">
            <w:pPr>
              <w:spacing w:after="0" w:line="250" w:lineRule="auto"/>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Zakole 6</w:t>
            </w:r>
          </w:p>
        </w:tc>
        <w:tc>
          <w:tcPr>
            <w:tcW w:w="3500" w:type="dxa"/>
            <w:tcBorders>
              <w:top w:val="nil"/>
              <w:left w:val="nil"/>
              <w:bottom w:val="single" w:sz="4" w:space="0" w:color="auto"/>
              <w:right w:val="single" w:sz="4" w:space="0" w:color="auto"/>
            </w:tcBorders>
            <w:shd w:val="clear" w:color="auto" w:fill="auto"/>
            <w:vAlign w:val="center"/>
            <w:hideMark/>
          </w:tcPr>
          <w:p w14:paraId="014D1E59" w14:textId="77777777" w:rsidR="00D36781" w:rsidRPr="00A45DC5" w:rsidRDefault="00D36781" w:rsidP="00FB1A72">
            <w:pPr>
              <w:spacing w:after="0" w:line="250" w:lineRule="auto"/>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De Dietrich C 230-</w:t>
            </w:r>
            <w:r>
              <w:rPr>
                <w:rFonts w:ascii="Calibri" w:eastAsia="Times New Roman" w:hAnsi="Calibri" w:cs="Calibri"/>
                <w:sz w:val="18"/>
                <w:szCs w:val="18"/>
                <w:lang w:eastAsia="pl-PL"/>
              </w:rPr>
              <w:t>170</w:t>
            </w:r>
            <w:r w:rsidRPr="00A45DC5">
              <w:rPr>
                <w:rFonts w:ascii="Calibri" w:eastAsia="Times New Roman" w:hAnsi="Calibri" w:cs="Calibri"/>
                <w:sz w:val="18"/>
                <w:szCs w:val="18"/>
                <w:lang w:eastAsia="pl-PL"/>
              </w:rPr>
              <w:t xml:space="preserve"> Eco kondensacyjny</w:t>
            </w:r>
          </w:p>
        </w:tc>
        <w:tc>
          <w:tcPr>
            <w:tcW w:w="740" w:type="dxa"/>
            <w:tcBorders>
              <w:top w:val="nil"/>
              <w:left w:val="nil"/>
              <w:bottom w:val="single" w:sz="4" w:space="0" w:color="auto"/>
              <w:right w:val="single" w:sz="4" w:space="0" w:color="auto"/>
            </w:tcBorders>
            <w:shd w:val="clear" w:color="auto" w:fill="auto"/>
            <w:vAlign w:val="center"/>
            <w:hideMark/>
          </w:tcPr>
          <w:p w14:paraId="0691F5CE"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14:paraId="288F9F87" w14:textId="77777777" w:rsidR="00D36781" w:rsidRPr="00A45DC5" w:rsidRDefault="00D36781" w:rsidP="00FB1A72">
            <w:pPr>
              <w:spacing w:after="0" w:line="250" w:lineRule="auto"/>
              <w:jc w:val="center"/>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0,16</w:t>
            </w:r>
            <w:r>
              <w:rPr>
                <w:rFonts w:ascii="Calibri" w:eastAsia="Times New Roman" w:hAnsi="Calibri" w:cs="Calibri"/>
                <w:color w:val="000000"/>
                <w:sz w:val="18"/>
                <w:szCs w:val="18"/>
                <w:lang w:eastAsia="pl-PL"/>
              </w:rPr>
              <w:t>6</w:t>
            </w:r>
          </w:p>
        </w:tc>
        <w:tc>
          <w:tcPr>
            <w:tcW w:w="1120" w:type="dxa"/>
            <w:tcBorders>
              <w:top w:val="nil"/>
              <w:left w:val="nil"/>
              <w:bottom w:val="single" w:sz="4" w:space="0" w:color="auto"/>
              <w:right w:val="single" w:sz="4" w:space="0" w:color="auto"/>
            </w:tcBorders>
            <w:shd w:val="clear" w:color="auto" w:fill="auto"/>
            <w:noWrap/>
            <w:vAlign w:val="center"/>
            <w:hideMark/>
          </w:tcPr>
          <w:p w14:paraId="28E7CC27" w14:textId="77777777" w:rsidR="00D36781" w:rsidRPr="00A45DC5" w:rsidRDefault="00D36781" w:rsidP="00FB1A72">
            <w:pPr>
              <w:spacing w:after="0" w:line="250" w:lineRule="auto"/>
              <w:jc w:val="center"/>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2010</w:t>
            </w:r>
          </w:p>
        </w:tc>
        <w:tc>
          <w:tcPr>
            <w:tcW w:w="1200" w:type="dxa"/>
            <w:tcBorders>
              <w:top w:val="nil"/>
              <w:left w:val="nil"/>
              <w:bottom w:val="single" w:sz="4" w:space="0" w:color="auto"/>
              <w:right w:val="single" w:sz="4" w:space="0" w:color="auto"/>
            </w:tcBorders>
            <w:shd w:val="clear" w:color="auto" w:fill="auto"/>
            <w:noWrap/>
            <w:vAlign w:val="bottom"/>
            <w:hideMark/>
          </w:tcPr>
          <w:p w14:paraId="5F8FC101" w14:textId="77777777" w:rsidR="00D36781" w:rsidRPr="00A45DC5" w:rsidRDefault="00D36781" w:rsidP="00FB1A72">
            <w:pPr>
              <w:spacing w:after="0" w:line="250" w:lineRule="auto"/>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 </w:t>
            </w:r>
          </w:p>
        </w:tc>
        <w:tc>
          <w:tcPr>
            <w:tcW w:w="146" w:type="dxa"/>
            <w:shd w:val="clear" w:color="auto" w:fill="auto"/>
            <w:vAlign w:val="center"/>
            <w:hideMark/>
          </w:tcPr>
          <w:p w14:paraId="28EC3AD7" w14:textId="77777777" w:rsidR="00D36781" w:rsidRPr="00A45DC5" w:rsidRDefault="00D36781" w:rsidP="00FB1A72">
            <w:pPr>
              <w:spacing w:after="0" w:line="240" w:lineRule="auto"/>
              <w:rPr>
                <w:rFonts w:ascii="Times New Roman" w:eastAsia="Times New Roman" w:hAnsi="Times New Roman" w:cs="Times New Roman"/>
                <w:sz w:val="20"/>
                <w:szCs w:val="20"/>
                <w:lang w:eastAsia="pl-PL"/>
              </w:rPr>
            </w:pPr>
          </w:p>
        </w:tc>
      </w:tr>
      <w:tr w:rsidR="00D36781" w:rsidRPr="00A45DC5" w14:paraId="2001E997" w14:textId="77777777" w:rsidTr="00FB1A72">
        <w:trPr>
          <w:trHeight w:val="6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5CE664" w14:textId="77777777" w:rsidR="00D36781" w:rsidRPr="00A45DC5" w:rsidRDefault="00D36781" w:rsidP="00FB1A72">
            <w:pPr>
              <w:spacing w:after="0" w:line="250" w:lineRule="auto"/>
              <w:jc w:val="center"/>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12</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FF8AC2" w14:textId="77777777" w:rsidR="00D36781" w:rsidRPr="00A45DC5" w:rsidRDefault="00D36781" w:rsidP="00FB1A72">
            <w:pPr>
              <w:spacing w:after="0" w:line="250" w:lineRule="auto"/>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 xml:space="preserve">Świetlicowa 8  </w:t>
            </w:r>
          </w:p>
        </w:tc>
        <w:tc>
          <w:tcPr>
            <w:tcW w:w="3500" w:type="dxa"/>
            <w:tcBorders>
              <w:top w:val="nil"/>
              <w:left w:val="nil"/>
              <w:bottom w:val="single" w:sz="4" w:space="0" w:color="auto"/>
              <w:right w:val="single" w:sz="4" w:space="0" w:color="auto"/>
            </w:tcBorders>
            <w:shd w:val="clear" w:color="auto" w:fill="auto"/>
            <w:vAlign w:val="center"/>
            <w:hideMark/>
          </w:tcPr>
          <w:p w14:paraId="287AF4D7" w14:textId="77777777" w:rsidR="00D36781" w:rsidRPr="00A45DC5" w:rsidRDefault="00D36781" w:rsidP="00FB1A72">
            <w:pPr>
              <w:spacing w:after="0" w:line="250" w:lineRule="auto"/>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Viessmann PS 017</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14:paraId="100FB712"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14:paraId="45EEF4A5" w14:textId="77777777" w:rsidR="00D36781" w:rsidRPr="00A45DC5" w:rsidRDefault="00D36781" w:rsidP="00FB1A72">
            <w:pPr>
              <w:spacing w:after="0" w:line="250" w:lineRule="auto"/>
              <w:jc w:val="center"/>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0,170</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7B2C463D" w14:textId="77777777" w:rsidR="00D36781" w:rsidRPr="00A45DC5" w:rsidRDefault="00D36781" w:rsidP="00FB1A72">
            <w:pPr>
              <w:spacing w:after="0" w:line="250" w:lineRule="auto"/>
              <w:jc w:val="center"/>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1998</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C8F8C5E" w14:textId="77777777" w:rsidR="00D36781" w:rsidRPr="00A45DC5" w:rsidRDefault="00D36781" w:rsidP="00FB1A72">
            <w:pPr>
              <w:spacing w:after="0" w:line="250" w:lineRule="auto"/>
              <w:jc w:val="center"/>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 </w:t>
            </w:r>
          </w:p>
        </w:tc>
        <w:tc>
          <w:tcPr>
            <w:tcW w:w="146" w:type="dxa"/>
            <w:shd w:val="clear" w:color="auto" w:fill="auto"/>
            <w:vAlign w:val="center"/>
            <w:hideMark/>
          </w:tcPr>
          <w:p w14:paraId="5A08D5E0" w14:textId="77777777" w:rsidR="00D36781" w:rsidRPr="00A45DC5" w:rsidRDefault="00D36781" w:rsidP="00FB1A72">
            <w:pPr>
              <w:spacing w:after="0" w:line="240" w:lineRule="auto"/>
              <w:rPr>
                <w:rFonts w:ascii="Times New Roman" w:eastAsia="Times New Roman" w:hAnsi="Times New Roman" w:cs="Times New Roman"/>
                <w:sz w:val="20"/>
                <w:szCs w:val="20"/>
                <w:lang w:eastAsia="pl-PL"/>
              </w:rPr>
            </w:pPr>
          </w:p>
        </w:tc>
      </w:tr>
      <w:tr w:rsidR="00D36781" w:rsidRPr="00A45DC5" w14:paraId="6C4CD830" w14:textId="77777777" w:rsidTr="00FB1A72">
        <w:trPr>
          <w:trHeight w:val="60"/>
        </w:trPr>
        <w:tc>
          <w:tcPr>
            <w:tcW w:w="500" w:type="dxa"/>
            <w:vMerge/>
            <w:tcBorders>
              <w:top w:val="nil"/>
              <w:left w:val="single" w:sz="4" w:space="0" w:color="auto"/>
              <w:bottom w:val="single" w:sz="4" w:space="0" w:color="auto"/>
              <w:right w:val="single" w:sz="4" w:space="0" w:color="auto"/>
            </w:tcBorders>
            <w:shd w:val="clear" w:color="auto" w:fill="auto"/>
            <w:vAlign w:val="center"/>
            <w:hideMark/>
          </w:tcPr>
          <w:p w14:paraId="046AF8F6" w14:textId="77777777" w:rsidR="00D36781" w:rsidRPr="00A45DC5" w:rsidRDefault="00D36781" w:rsidP="00FB1A72">
            <w:pPr>
              <w:spacing w:after="0" w:line="250" w:lineRule="auto"/>
              <w:rPr>
                <w:rFonts w:ascii="Calibri" w:eastAsia="Times New Roman" w:hAnsi="Calibri" w:cs="Calibri"/>
                <w:i/>
                <w:iCs/>
                <w:sz w:val="18"/>
                <w:szCs w:val="18"/>
                <w:lang w:eastAsia="pl-PL"/>
              </w:rPr>
            </w:pPr>
          </w:p>
        </w:tc>
        <w:tc>
          <w:tcPr>
            <w:tcW w:w="1700" w:type="dxa"/>
            <w:vMerge/>
            <w:tcBorders>
              <w:top w:val="nil"/>
              <w:left w:val="single" w:sz="4" w:space="0" w:color="auto"/>
              <w:bottom w:val="single" w:sz="4" w:space="0" w:color="auto"/>
              <w:right w:val="single" w:sz="4" w:space="0" w:color="auto"/>
            </w:tcBorders>
            <w:shd w:val="clear" w:color="auto" w:fill="auto"/>
            <w:vAlign w:val="center"/>
            <w:hideMark/>
          </w:tcPr>
          <w:p w14:paraId="16DDA433" w14:textId="77777777" w:rsidR="00D36781" w:rsidRPr="00A45DC5" w:rsidRDefault="00D36781" w:rsidP="00FB1A72">
            <w:pPr>
              <w:spacing w:after="0" w:line="250" w:lineRule="auto"/>
              <w:rPr>
                <w:rFonts w:ascii="Calibri" w:eastAsia="Times New Roman" w:hAnsi="Calibri" w:cs="Calibri"/>
                <w:i/>
                <w:iCs/>
                <w:sz w:val="18"/>
                <w:szCs w:val="18"/>
                <w:lang w:eastAsia="pl-PL"/>
              </w:rPr>
            </w:pPr>
          </w:p>
        </w:tc>
        <w:tc>
          <w:tcPr>
            <w:tcW w:w="3500" w:type="dxa"/>
            <w:tcBorders>
              <w:top w:val="nil"/>
              <w:left w:val="nil"/>
              <w:bottom w:val="single" w:sz="4" w:space="0" w:color="auto"/>
              <w:right w:val="single" w:sz="4" w:space="0" w:color="auto"/>
            </w:tcBorders>
            <w:shd w:val="clear" w:color="auto" w:fill="auto"/>
            <w:vAlign w:val="center"/>
            <w:hideMark/>
          </w:tcPr>
          <w:p w14:paraId="4FF10028" w14:textId="77777777" w:rsidR="00D36781" w:rsidRPr="00A45DC5" w:rsidRDefault="00D36781" w:rsidP="00FB1A72">
            <w:pPr>
              <w:spacing w:after="0" w:line="250" w:lineRule="auto"/>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Viessmann PS 017</w:t>
            </w: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14:paraId="6B9FF13E" w14:textId="77777777" w:rsidR="00D36781" w:rsidRPr="00A45DC5" w:rsidRDefault="00D36781" w:rsidP="00FB1A72">
            <w:pPr>
              <w:spacing w:after="0" w:line="250" w:lineRule="auto"/>
              <w:rPr>
                <w:rFonts w:ascii="Calibri" w:eastAsia="Times New Roman" w:hAnsi="Calibri" w:cs="Calibri"/>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hideMark/>
          </w:tcPr>
          <w:p w14:paraId="71F6DB3F" w14:textId="77777777" w:rsidR="00D36781" w:rsidRPr="00A45DC5" w:rsidRDefault="00D36781" w:rsidP="00FB1A72">
            <w:pPr>
              <w:spacing w:after="0" w:line="250" w:lineRule="auto"/>
              <w:jc w:val="center"/>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0,170</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14:paraId="2645E651" w14:textId="77777777" w:rsidR="00D36781" w:rsidRPr="00A45DC5" w:rsidRDefault="00D36781" w:rsidP="00FB1A72">
            <w:pPr>
              <w:spacing w:after="0" w:line="250" w:lineRule="auto"/>
              <w:rPr>
                <w:rFonts w:ascii="Calibri" w:eastAsia="Times New Roman" w:hAnsi="Calibri" w:cs="Calibri"/>
                <w:i/>
                <w:iCs/>
                <w:sz w:val="18"/>
                <w:szCs w:val="18"/>
                <w:lang w:eastAsia="pl-PL"/>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62A17097" w14:textId="77777777" w:rsidR="00D36781" w:rsidRPr="00A45DC5" w:rsidRDefault="00D36781" w:rsidP="00FB1A72">
            <w:pPr>
              <w:spacing w:after="0" w:line="250" w:lineRule="auto"/>
              <w:rPr>
                <w:rFonts w:ascii="Calibri" w:eastAsia="Times New Roman" w:hAnsi="Calibri" w:cs="Calibri"/>
                <w:color w:val="000000"/>
                <w:sz w:val="18"/>
                <w:szCs w:val="18"/>
                <w:lang w:eastAsia="pl-PL"/>
              </w:rPr>
            </w:pPr>
          </w:p>
        </w:tc>
        <w:tc>
          <w:tcPr>
            <w:tcW w:w="146" w:type="dxa"/>
            <w:shd w:val="clear" w:color="auto" w:fill="auto"/>
            <w:vAlign w:val="center"/>
            <w:hideMark/>
          </w:tcPr>
          <w:p w14:paraId="66692F6A" w14:textId="77777777" w:rsidR="00D36781" w:rsidRPr="00A45DC5" w:rsidRDefault="00D36781" w:rsidP="00FB1A72">
            <w:pPr>
              <w:spacing w:after="0" w:line="240" w:lineRule="auto"/>
              <w:rPr>
                <w:rFonts w:ascii="Times New Roman" w:eastAsia="Times New Roman" w:hAnsi="Times New Roman" w:cs="Times New Roman"/>
                <w:sz w:val="20"/>
                <w:szCs w:val="20"/>
                <w:lang w:eastAsia="pl-PL"/>
              </w:rPr>
            </w:pPr>
          </w:p>
        </w:tc>
      </w:tr>
      <w:tr w:rsidR="00D36781" w:rsidRPr="00A45DC5" w14:paraId="5CE61545" w14:textId="77777777" w:rsidTr="00FB1A72">
        <w:trPr>
          <w:trHeight w:val="6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B0E8BBE"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13</w:t>
            </w:r>
          </w:p>
        </w:tc>
        <w:tc>
          <w:tcPr>
            <w:tcW w:w="1700" w:type="dxa"/>
            <w:tcBorders>
              <w:top w:val="nil"/>
              <w:left w:val="nil"/>
              <w:bottom w:val="single" w:sz="4" w:space="0" w:color="auto"/>
              <w:right w:val="single" w:sz="4" w:space="0" w:color="auto"/>
            </w:tcBorders>
            <w:shd w:val="clear" w:color="auto" w:fill="auto"/>
            <w:noWrap/>
            <w:vAlign w:val="center"/>
            <w:hideMark/>
          </w:tcPr>
          <w:p w14:paraId="5813DDDA" w14:textId="77777777" w:rsidR="00D36781" w:rsidRPr="00A45DC5" w:rsidRDefault="00D36781" w:rsidP="00FB1A72">
            <w:pPr>
              <w:spacing w:after="0" w:line="250" w:lineRule="auto"/>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 xml:space="preserve">Chmurna 3 </w:t>
            </w:r>
          </w:p>
        </w:tc>
        <w:tc>
          <w:tcPr>
            <w:tcW w:w="3500" w:type="dxa"/>
            <w:tcBorders>
              <w:top w:val="nil"/>
              <w:left w:val="nil"/>
              <w:bottom w:val="single" w:sz="4" w:space="0" w:color="auto"/>
              <w:right w:val="single" w:sz="4" w:space="0" w:color="auto"/>
            </w:tcBorders>
            <w:shd w:val="clear" w:color="auto" w:fill="auto"/>
            <w:vAlign w:val="center"/>
            <w:hideMark/>
          </w:tcPr>
          <w:p w14:paraId="0D32C845" w14:textId="77777777" w:rsidR="00D36781" w:rsidRPr="00A45DC5" w:rsidRDefault="00D36781" w:rsidP="00FB1A72">
            <w:pPr>
              <w:spacing w:after="0" w:line="250" w:lineRule="auto"/>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De Dietrich C230-170 Eco</w:t>
            </w:r>
          </w:p>
        </w:tc>
        <w:tc>
          <w:tcPr>
            <w:tcW w:w="740" w:type="dxa"/>
            <w:tcBorders>
              <w:top w:val="nil"/>
              <w:left w:val="nil"/>
              <w:bottom w:val="single" w:sz="4" w:space="0" w:color="auto"/>
              <w:right w:val="single" w:sz="4" w:space="0" w:color="auto"/>
            </w:tcBorders>
            <w:shd w:val="clear" w:color="auto" w:fill="auto"/>
            <w:vAlign w:val="center"/>
            <w:hideMark/>
          </w:tcPr>
          <w:p w14:paraId="7039AAE6"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14:paraId="6F5E1D5B" w14:textId="77777777" w:rsidR="00D36781" w:rsidRPr="00A45DC5" w:rsidRDefault="00D36781" w:rsidP="00FB1A72">
            <w:pPr>
              <w:spacing w:after="0" w:line="250" w:lineRule="auto"/>
              <w:jc w:val="center"/>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0,166</w:t>
            </w:r>
          </w:p>
        </w:tc>
        <w:tc>
          <w:tcPr>
            <w:tcW w:w="1120" w:type="dxa"/>
            <w:tcBorders>
              <w:top w:val="nil"/>
              <w:left w:val="nil"/>
              <w:bottom w:val="single" w:sz="4" w:space="0" w:color="auto"/>
              <w:right w:val="single" w:sz="4" w:space="0" w:color="auto"/>
            </w:tcBorders>
            <w:shd w:val="clear" w:color="auto" w:fill="auto"/>
            <w:noWrap/>
            <w:vAlign w:val="center"/>
            <w:hideMark/>
          </w:tcPr>
          <w:p w14:paraId="08992A2B" w14:textId="77777777" w:rsidR="00D36781" w:rsidRPr="00A45DC5" w:rsidRDefault="00D36781" w:rsidP="00FB1A72">
            <w:pPr>
              <w:spacing w:after="0" w:line="250" w:lineRule="auto"/>
              <w:jc w:val="center"/>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2016</w:t>
            </w:r>
          </w:p>
        </w:tc>
        <w:tc>
          <w:tcPr>
            <w:tcW w:w="1200" w:type="dxa"/>
            <w:tcBorders>
              <w:top w:val="nil"/>
              <w:left w:val="nil"/>
              <w:bottom w:val="single" w:sz="4" w:space="0" w:color="auto"/>
              <w:right w:val="single" w:sz="4" w:space="0" w:color="auto"/>
            </w:tcBorders>
            <w:shd w:val="clear" w:color="auto" w:fill="auto"/>
            <w:noWrap/>
            <w:vAlign w:val="bottom"/>
            <w:hideMark/>
          </w:tcPr>
          <w:p w14:paraId="76F35BB4" w14:textId="77777777" w:rsidR="00D36781" w:rsidRPr="00A45DC5" w:rsidRDefault="00D36781" w:rsidP="00FB1A72">
            <w:pPr>
              <w:spacing w:after="0" w:line="250" w:lineRule="auto"/>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 </w:t>
            </w:r>
          </w:p>
        </w:tc>
        <w:tc>
          <w:tcPr>
            <w:tcW w:w="146" w:type="dxa"/>
            <w:shd w:val="clear" w:color="auto" w:fill="auto"/>
            <w:vAlign w:val="center"/>
            <w:hideMark/>
          </w:tcPr>
          <w:p w14:paraId="71120F69" w14:textId="77777777" w:rsidR="00D36781" w:rsidRPr="00A45DC5" w:rsidRDefault="00D36781" w:rsidP="00FB1A72">
            <w:pPr>
              <w:spacing w:after="0" w:line="240" w:lineRule="auto"/>
              <w:rPr>
                <w:rFonts w:ascii="Times New Roman" w:eastAsia="Times New Roman" w:hAnsi="Times New Roman" w:cs="Times New Roman"/>
                <w:sz w:val="20"/>
                <w:szCs w:val="20"/>
                <w:lang w:eastAsia="pl-PL"/>
              </w:rPr>
            </w:pPr>
          </w:p>
        </w:tc>
      </w:tr>
      <w:tr w:rsidR="00D36781" w:rsidRPr="00A45DC5" w14:paraId="3F68833B" w14:textId="77777777" w:rsidTr="00FB1A72">
        <w:trPr>
          <w:trHeight w:val="6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01CAE817"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14</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365CAC" w14:textId="77777777" w:rsidR="00D36781" w:rsidRPr="00A45DC5" w:rsidRDefault="00D36781" w:rsidP="00FB1A72">
            <w:pPr>
              <w:spacing w:after="0" w:line="250" w:lineRule="auto"/>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 xml:space="preserve">Przemysłowa 34  </w:t>
            </w:r>
          </w:p>
        </w:tc>
        <w:tc>
          <w:tcPr>
            <w:tcW w:w="3500" w:type="dxa"/>
            <w:tcBorders>
              <w:top w:val="nil"/>
              <w:left w:val="nil"/>
              <w:bottom w:val="single" w:sz="4" w:space="0" w:color="auto"/>
              <w:right w:val="single" w:sz="4" w:space="0" w:color="auto"/>
            </w:tcBorders>
            <w:shd w:val="clear" w:color="auto" w:fill="auto"/>
            <w:vAlign w:val="center"/>
            <w:hideMark/>
          </w:tcPr>
          <w:p w14:paraId="208E13AC" w14:textId="77777777" w:rsidR="00D36781" w:rsidRPr="00A45DC5" w:rsidRDefault="00D36781" w:rsidP="00FB1A72">
            <w:pPr>
              <w:spacing w:after="0" w:line="250" w:lineRule="auto"/>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De Dietrich C330-350 Eco kondensacyjny</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14:paraId="05956828"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3</w:t>
            </w:r>
          </w:p>
        </w:tc>
        <w:tc>
          <w:tcPr>
            <w:tcW w:w="700" w:type="dxa"/>
            <w:tcBorders>
              <w:top w:val="nil"/>
              <w:left w:val="nil"/>
              <w:bottom w:val="single" w:sz="4" w:space="0" w:color="auto"/>
              <w:right w:val="single" w:sz="4" w:space="0" w:color="auto"/>
            </w:tcBorders>
            <w:shd w:val="clear" w:color="auto" w:fill="auto"/>
            <w:vAlign w:val="center"/>
            <w:hideMark/>
          </w:tcPr>
          <w:p w14:paraId="4FC982A0" w14:textId="77777777" w:rsidR="00D36781" w:rsidRPr="00A45DC5" w:rsidRDefault="00D36781" w:rsidP="00FB1A72">
            <w:pPr>
              <w:spacing w:after="0" w:line="250" w:lineRule="auto"/>
              <w:jc w:val="center"/>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0,350</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00A50188" w14:textId="77777777" w:rsidR="00D36781" w:rsidRPr="00A45DC5" w:rsidRDefault="00D36781" w:rsidP="00FB1A72">
            <w:pPr>
              <w:spacing w:after="0" w:line="250" w:lineRule="auto"/>
              <w:jc w:val="center"/>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1997/</w:t>
            </w:r>
            <w:r w:rsidRPr="00AD23C9">
              <w:rPr>
                <w:rFonts w:ascii="Calibri" w:eastAsia="Times New Roman" w:hAnsi="Calibri" w:cs="Calibri"/>
                <w:i/>
                <w:iCs/>
                <w:sz w:val="18"/>
                <w:szCs w:val="18"/>
                <w:lang w:eastAsia="pl-PL"/>
              </w:rPr>
              <w:t>2019</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53863DF" w14:textId="77777777" w:rsidR="00D36781" w:rsidRPr="00A45DC5" w:rsidRDefault="00D36781" w:rsidP="00FB1A72">
            <w:pPr>
              <w:spacing w:after="0" w:line="250" w:lineRule="auto"/>
              <w:jc w:val="center"/>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 </w:t>
            </w:r>
          </w:p>
        </w:tc>
        <w:tc>
          <w:tcPr>
            <w:tcW w:w="146" w:type="dxa"/>
            <w:shd w:val="clear" w:color="auto" w:fill="auto"/>
            <w:vAlign w:val="center"/>
            <w:hideMark/>
          </w:tcPr>
          <w:p w14:paraId="6F5C34F5" w14:textId="77777777" w:rsidR="00D36781" w:rsidRPr="00A45DC5" w:rsidRDefault="00D36781" w:rsidP="00FB1A72">
            <w:pPr>
              <w:spacing w:after="0" w:line="240" w:lineRule="auto"/>
              <w:rPr>
                <w:rFonts w:ascii="Times New Roman" w:eastAsia="Times New Roman" w:hAnsi="Times New Roman" w:cs="Times New Roman"/>
                <w:sz w:val="20"/>
                <w:szCs w:val="20"/>
                <w:lang w:eastAsia="pl-PL"/>
              </w:rPr>
            </w:pPr>
          </w:p>
        </w:tc>
      </w:tr>
      <w:tr w:rsidR="00D36781" w:rsidRPr="00A45DC5" w14:paraId="65FDE338" w14:textId="77777777" w:rsidTr="00FB1A72">
        <w:trPr>
          <w:trHeight w:val="60"/>
        </w:trPr>
        <w:tc>
          <w:tcPr>
            <w:tcW w:w="500" w:type="dxa"/>
            <w:vMerge/>
            <w:tcBorders>
              <w:top w:val="nil"/>
              <w:left w:val="single" w:sz="4" w:space="0" w:color="auto"/>
              <w:bottom w:val="single" w:sz="4" w:space="0" w:color="auto"/>
              <w:right w:val="single" w:sz="4" w:space="0" w:color="auto"/>
            </w:tcBorders>
            <w:shd w:val="clear" w:color="auto" w:fill="auto"/>
            <w:vAlign w:val="center"/>
            <w:hideMark/>
          </w:tcPr>
          <w:p w14:paraId="277F3B63" w14:textId="77777777" w:rsidR="00D36781" w:rsidRPr="00A45DC5" w:rsidRDefault="00D36781" w:rsidP="00FB1A72">
            <w:pPr>
              <w:spacing w:after="0" w:line="250" w:lineRule="auto"/>
              <w:rPr>
                <w:rFonts w:ascii="Calibri" w:eastAsia="Times New Roman" w:hAnsi="Calibri" w:cs="Calibri"/>
                <w:sz w:val="18"/>
                <w:szCs w:val="18"/>
                <w:lang w:eastAsia="pl-PL"/>
              </w:rPr>
            </w:pPr>
          </w:p>
        </w:tc>
        <w:tc>
          <w:tcPr>
            <w:tcW w:w="1700" w:type="dxa"/>
            <w:vMerge/>
            <w:tcBorders>
              <w:top w:val="nil"/>
              <w:left w:val="single" w:sz="4" w:space="0" w:color="auto"/>
              <w:bottom w:val="single" w:sz="4" w:space="0" w:color="auto"/>
              <w:right w:val="single" w:sz="4" w:space="0" w:color="auto"/>
            </w:tcBorders>
            <w:shd w:val="clear" w:color="auto" w:fill="auto"/>
            <w:vAlign w:val="center"/>
            <w:hideMark/>
          </w:tcPr>
          <w:p w14:paraId="57160D58" w14:textId="77777777" w:rsidR="00D36781" w:rsidRPr="00A45DC5" w:rsidRDefault="00D36781" w:rsidP="00FB1A72">
            <w:pPr>
              <w:spacing w:after="0" w:line="250" w:lineRule="auto"/>
              <w:rPr>
                <w:rFonts w:ascii="Calibri" w:eastAsia="Times New Roman" w:hAnsi="Calibri" w:cs="Calibri"/>
                <w:i/>
                <w:iCs/>
                <w:sz w:val="18"/>
                <w:szCs w:val="18"/>
                <w:lang w:eastAsia="pl-PL"/>
              </w:rPr>
            </w:pPr>
          </w:p>
        </w:tc>
        <w:tc>
          <w:tcPr>
            <w:tcW w:w="3500" w:type="dxa"/>
            <w:tcBorders>
              <w:top w:val="nil"/>
              <w:left w:val="nil"/>
              <w:bottom w:val="single" w:sz="4" w:space="0" w:color="auto"/>
              <w:right w:val="single" w:sz="4" w:space="0" w:color="auto"/>
            </w:tcBorders>
            <w:shd w:val="clear" w:color="auto" w:fill="auto"/>
            <w:vAlign w:val="center"/>
            <w:hideMark/>
          </w:tcPr>
          <w:p w14:paraId="040AD4A5" w14:textId="77777777" w:rsidR="00D36781" w:rsidRPr="00A45DC5" w:rsidRDefault="00D36781" w:rsidP="00FB1A72">
            <w:pPr>
              <w:spacing w:after="0" w:line="250" w:lineRule="auto"/>
              <w:jc w:val="both"/>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De Dietrich C330-350 Eco kondensacyjny</w:t>
            </w: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14:paraId="2E8C7218" w14:textId="77777777" w:rsidR="00D36781" w:rsidRPr="00A45DC5" w:rsidRDefault="00D36781" w:rsidP="00FB1A72">
            <w:pPr>
              <w:spacing w:after="0" w:line="250" w:lineRule="auto"/>
              <w:rPr>
                <w:rFonts w:ascii="Calibri" w:eastAsia="Times New Roman" w:hAnsi="Calibri" w:cs="Calibri"/>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hideMark/>
          </w:tcPr>
          <w:p w14:paraId="5D01C661" w14:textId="77777777" w:rsidR="00D36781" w:rsidRPr="00A45DC5" w:rsidRDefault="00D36781" w:rsidP="00FB1A72">
            <w:pPr>
              <w:spacing w:after="0" w:line="250" w:lineRule="auto"/>
              <w:jc w:val="center"/>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0,350</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14:paraId="282451E7" w14:textId="77777777" w:rsidR="00D36781" w:rsidRPr="00A45DC5" w:rsidRDefault="00D36781" w:rsidP="00FB1A72">
            <w:pPr>
              <w:spacing w:after="0" w:line="250" w:lineRule="auto"/>
              <w:rPr>
                <w:rFonts w:ascii="Calibri" w:eastAsia="Times New Roman" w:hAnsi="Calibri" w:cs="Calibri"/>
                <w:i/>
                <w:iCs/>
                <w:sz w:val="18"/>
                <w:szCs w:val="18"/>
                <w:lang w:eastAsia="pl-PL"/>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1466DC85" w14:textId="77777777" w:rsidR="00D36781" w:rsidRPr="00A45DC5" w:rsidRDefault="00D36781" w:rsidP="00FB1A72">
            <w:pPr>
              <w:spacing w:after="0" w:line="250" w:lineRule="auto"/>
              <w:rPr>
                <w:rFonts w:ascii="Calibri" w:eastAsia="Times New Roman" w:hAnsi="Calibri" w:cs="Calibri"/>
                <w:color w:val="000000"/>
                <w:sz w:val="18"/>
                <w:szCs w:val="18"/>
                <w:lang w:eastAsia="pl-PL"/>
              </w:rPr>
            </w:pPr>
          </w:p>
        </w:tc>
        <w:tc>
          <w:tcPr>
            <w:tcW w:w="146" w:type="dxa"/>
            <w:shd w:val="clear" w:color="auto" w:fill="auto"/>
            <w:vAlign w:val="center"/>
            <w:hideMark/>
          </w:tcPr>
          <w:p w14:paraId="49268660" w14:textId="77777777" w:rsidR="00D36781" w:rsidRPr="00A45DC5" w:rsidRDefault="00D36781" w:rsidP="00FB1A72">
            <w:pPr>
              <w:spacing w:after="0" w:line="240" w:lineRule="auto"/>
              <w:rPr>
                <w:rFonts w:ascii="Times New Roman" w:eastAsia="Times New Roman" w:hAnsi="Times New Roman" w:cs="Times New Roman"/>
                <w:sz w:val="20"/>
                <w:szCs w:val="20"/>
                <w:lang w:eastAsia="pl-PL"/>
              </w:rPr>
            </w:pPr>
          </w:p>
        </w:tc>
      </w:tr>
      <w:tr w:rsidR="00D36781" w:rsidRPr="00A45DC5" w14:paraId="7DE563A3" w14:textId="77777777" w:rsidTr="00FB1A72">
        <w:trPr>
          <w:trHeight w:val="60"/>
        </w:trPr>
        <w:tc>
          <w:tcPr>
            <w:tcW w:w="500" w:type="dxa"/>
            <w:vMerge/>
            <w:tcBorders>
              <w:top w:val="nil"/>
              <w:left w:val="single" w:sz="4" w:space="0" w:color="auto"/>
              <w:bottom w:val="single" w:sz="4" w:space="0" w:color="auto"/>
              <w:right w:val="single" w:sz="4" w:space="0" w:color="auto"/>
            </w:tcBorders>
            <w:shd w:val="clear" w:color="auto" w:fill="auto"/>
            <w:vAlign w:val="center"/>
            <w:hideMark/>
          </w:tcPr>
          <w:p w14:paraId="5802CD15" w14:textId="77777777" w:rsidR="00D36781" w:rsidRPr="00A45DC5" w:rsidRDefault="00D36781" w:rsidP="00FB1A72">
            <w:pPr>
              <w:spacing w:after="0" w:line="250" w:lineRule="auto"/>
              <w:rPr>
                <w:rFonts w:ascii="Calibri" w:eastAsia="Times New Roman" w:hAnsi="Calibri" w:cs="Calibri"/>
                <w:sz w:val="18"/>
                <w:szCs w:val="18"/>
                <w:lang w:eastAsia="pl-PL"/>
              </w:rPr>
            </w:pPr>
          </w:p>
        </w:tc>
        <w:tc>
          <w:tcPr>
            <w:tcW w:w="1700" w:type="dxa"/>
            <w:vMerge/>
            <w:tcBorders>
              <w:top w:val="nil"/>
              <w:left w:val="single" w:sz="4" w:space="0" w:color="auto"/>
              <w:bottom w:val="single" w:sz="4" w:space="0" w:color="auto"/>
              <w:right w:val="single" w:sz="4" w:space="0" w:color="auto"/>
            </w:tcBorders>
            <w:shd w:val="clear" w:color="auto" w:fill="auto"/>
            <w:vAlign w:val="center"/>
            <w:hideMark/>
          </w:tcPr>
          <w:p w14:paraId="7E82947D" w14:textId="77777777" w:rsidR="00D36781" w:rsidRPr="00A45DC5" w:rsidRDefault="00D36781" w:rsidP="00FB1A72">
            <w:pPr>
              <w:spacing w:after="0" w:line="250" w:lineRule="auto"/>
              <w:rPr>
                <w:rFonts w:ascii="Calibri" w:eastAsia="Times New Roman" w:hAnsi="Calibri" w:cs="Calibri"/>
                <w:i/>
                <w:iCs/>
                <w:sz w:val="18"/>
                <w:szCs w:val="18"/>
                <w:lang w:eastAsia="pl-PL"/>
              </w:rPr>
            </w:pPr>
          </w:p>
        </w:tc>
        <w:tc>
          <w:tcPr>
            <w:tcW w:w="3500" w:type="dxa"/>
            <w:tcBorders>
              <w:top w:val="nil"/>
              <w:left w:val="nil"/>
              <w:bottom w:val="single" w:sz="4" w:space="0" w:color="auto"/>
              <w:right w:val="single" w:sz="4" w:space="0" w:color="auto"/>
            </w:tcBorders>
            <w:shd w:val="clear" w:color="auto" w:fill="auto"/>
            <w:vAlign w:val="center"/>
            <w:hideMark/>
          </w:tcPr>
          <w:p w14:paraId="728774E5" w14:textId="77777777" w:rsidR="00D36781" w:rsidRPr="00A45DC5" w:rsidRDefault="00D36781" w:rsidP="00FB1A72">
            <w:pPr>
              <w:spacing w:after="0" w:line="250" w:lineRule="auto"/>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De Dietrich C230-85 E</w:t>
            </w:r>
            <w:r>
              <w:rPr>
                <w:rFonts w:ascii="Calibri" w:eastAsia="Times New Roman" w:hAnsi="Calibri" w:cs="Calibri"/>
                <w:sz w:val="18"/>
                <w:szCs w:val="18"/>
                <w:lang w:eastAsia="pl-PL"/>
              </w:rPr>
              <w:t>co kondensacyjny</w:t>
            </w: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14:paraId="519C6E33" w14:textId="77777777" w:rsidR="00D36781" w:rsidRPr="00A45DC5" w:rsidRDefault="00D36781" w:rsidP="00FB1A72">
            <w:pPr>
              <w:spacing w:after="0" w:line="250" w:lineRule="auto"/>
              <w:rPr>
                <w:rFonts w:ascii="Calibri" w:eastAsia="Times New Roman" w:hAnsi="Calibri" w:cs="Calibri"/>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hideMark/>
          </w:tcPr>
          <w:p w14:paraId="793C81DA" w14:textId="77777777" w:rsidR="00D36781" w:rsidRPr="00A45DC5" w:rsidRDefault="00D36781" w:rsidP="00FB1A72">
            <w:pPr>
              <w:spacing w:after="0" w:line="250" w:lineRule="auto"/>
              <w:jc w:val="center"/>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0,165</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14:paraId="214E748B" w14:textId="77777777" w:rsidR="00D36781" w:rsidRPr="00A45DC5" w:rsidRDefault="00D36781" w:rsidP="00FB1A72">
            <w:pPr>
              <w:spacing w:after="0" w:line="250" w:lineRule="auto"/>
              <w:rPr>
                <w:rFonts w:ascii="Calibri" w:eastAsia="Times New Roman" w:hAnsi="Calibri" w:cs="Calibri"/>
                <w:i/>
                <w:iCs/>
                <w:sz w:val="18"/>
                <w:szCs w:val="18"/>
                <w:lang w:eastAsia="pl-PL"/>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59D9C526" w14:textId="77777777" w:rsidR="00D36781" w:rsidRPr="00A45DC5" w:rsidRDefault="00D36781" w:rsidP="00FB1A72">
            <w:pPr>
              <w:spacing w:after="0" w:line="250" w:lineRule="auto"/>
              <w:rPr>
                <w:rFonts w:ascii="Calibri" w:eastAsia="Times New Roman" w:hAnsi="Calibri" w:cs="Calibri"/>
                <w:color w:val="000000"/>
                <w:sz w:val="18"/>
                <w:szCs w:val="18"/>
                <w:lang w:eastAsia="pl-PL"/>
              </w:rPr>
            </w:pPr>
          </w:p>
        </w:tc>
        <w:tc>
          <w:tcPr>
            <w:tcW w:w="146" w:type="dxa"/>
            <w:shd w:val="clear" w:color="auto" w:fill="auto"/>
            <w:vAlign w:val="center"/>
            <w:hideMark/>
          </w:tcPr>
          <w:p w14:paraId="126D15AE" w14:textId="77777777" w:rsidR="00D36781" w:rsidRPr="00A45DC5" w:rsidRDefault="00D36781" w:rsidP="00FB1A72">
            <w:pPr>
              <w:spacing w:after="0" w:line="240" w:lineRule="auto"/>
              <w:rPr>
                <w:rFonts w:ascii="Times New Roman" w:eastAsia="Times New Roman" w:hAnsi="Times New Roman" w:cs="Times New Roman"/>
                <w:sz w:val="20"/>
                <w:szCs w:val="20"/>
                <w:lang w:eastAsia="pl-PL"/>
              </w:rPr>
            </w:pPr>
          </w:p>
        </w:tc>
      </w:tr>
      <w:tr w:rsidR="00D36781" w:rsidRPr="000077D1" w14:paraId="34E553F1" w14:textId="77777777" w:rsidTr="00FB1A72">
        <w:trPr>
          <w:trHeight w:val="6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2C6397" w14:textId="77777777" w:rsidR="00D36781" w:rsidRPr="00A45DC5" w:rsidRDefault="00D36781" w:rsidP="00FB1A72">
            <w:pPr>
              <w:spacing w:after="0" w:line="250" w:lineRule="auto"/>
              <w:jc w:val="center"/>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15</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F58FF8" w14:textId="77777777" w:rsidR="00D36781" w:rsidRPr="00A45DC5" w:rsidRDefault="00D36781" w:rsidP="00FB1A72">
            <w:pPr>
              <w:spacing w:after="0" w:line="250" w:lineRule="auto"/>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 xml:space="preserve">Okólna 5 </w:t>
            </w:r>
          </w:p>
        </w:tc>
        <w:tc>
          <w:tcPr>
            <w:tcW w:w="3500" w:type="dxa"/>
            <w:tcBorders>
              <w:top w:val="nil"/>
              <w:left w:val="nil"/>
              <w:bottom w:val="single" w:sz="4" w:space="0" w:color="auto"/>
              <w:right w:val="single" w:sz="4" w:space="0" w:color="auto"/>
            </w:tcBorders>
            <w:shd w:val="clear" w:color="auto" w:fill="auto"/>
            <w:vAlign w:val="center"/>
            <w:hideMark/>
          </w:tcPr>
          <w:p w14:paraId="08A0D718" w14:textId="77777777" w:rsidR="00D36781" w:rsidRPr="00A45DC5" w:rsidRDefault="00D36781" w:rsidP="00FB1A72">
            <w:pPr>
              <w:spacing w:after="0" w:line="250" w:lineRule="auto"/>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Buderus G605</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14:paraId="1D685776" w14:textId="77777777" w:rsidR="00D36781" w:rsidRPr="00A45DC5" w:rsidRDefault="00D36781" w:rsidP="00FB1A72">
            <w:pPr>
              <w:spacing w:after="0" w:line="250" w:lineRule="auto"/>
              <w:jc w:val="center"/>
              <w:rPr>
                <w:rFonts w:ascii="Calibri" w:eastAsia="Times New Roman" w:hAnsi="Calibri" w:cs="Calibri"/>
                <w:sz w:val="18"/>
                <w:szCs w:val="18"/>
                <w:lang w:eastAsia="pl-PL"/>
              </w:rPr>
            </w:pPr>
            <w:r w:rsidRPr="00A45DC5">
              <w:rPr>
                <w:rFonts w:ascii="Calibri" w:eastAsia="Times New Roman" w:hAnsi="Calibri" w:cs="Calibri"/>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14:paraId="46F015FF" w14:textId="77777777" w:rsidR="00D36781" w:rsidRPr="00A45DC5" w:rsidRDefault="00D36781" w:rsidP="00FB1A72">
            <w:pPr>
              <w:spacing w:after="0" w:line="250" w:lineRule="auto"/>
              <w:jc w:val="center"/>
              <w:rPr>
                <w:rFonts w:ascii="Calibri" w:eastAsia="Times New Roman" w:hAnsi="Calibri" w:cs="Calibri"/>
                <w:color w:val="000000"/>
                <w:sz w:val="18"/>
                <w:szCs w:val="18"/>
                <w:lang w:eastAsia="pl-PL"/>
              </w:rPr>
            </w:pPr>
            <w:r w:rsidRPr="00A45DC5">
              <w:rPr>
                <w:rFonts w:ascii="Calibri" w:eastAsia="Times New Roman" w:hAnsi="Calibri" w:cs="Calibri"/>
                <w:color w:val="000000"/>
                <w:sz w:val="18"/>
                <w:szCs w:val="18"/>
                <w:lang w:eastAsia="pl-PL"/>
              </w:rPr>
              <w:t>0,810</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0388A019" w14:textId="77777777" w:rsidR="00D36781" w:rsidRPr="000077D1" w:rsidRDefault="00D36781" w:rsidP="00FB1A72">
            <w:pPr>
              <w:spacing w:after="0" w:line="250" w:lineRule="auto"/>
              <w:jc w:val="center"/>
              <w:rPr>
                <w:rFonts w:ascii="Calibri" w:eastAsia="Times New Roman" w:hAnsi="Calibri" w:cs="Calibri"/>
                <w:i/>
                <w:iCs/>
                <w:sz w:val="18"/>
                <w:szCs w:val="18"/>
                <w:lang w:eastAsia="pl-PL"/>
              </w:rPr>
            </w:pPr>
            <w:r w:rsidRPr="00A45DC5">
              <w:rPr>
                <w:rFonts w:ascii="Calibri" w:eastAsia="Times New Roman" w:hAnsi="Calibri" w:cs="Calibri"/>
                <w:i/>
                <w:iCs/>
                <w:sz w:val="18"/>
                <w:szCs w:val="18"/>
                <w:lang w:eastAsia="pl-PL"/>
              </w:rPr>
              <w:t>1998</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B7284FF" w14:textId="77777777" w:rsidR="00D36781" w:rsidRPr="000077D1" w:rsidRDefault="00D36781" w:rsidP="00FB1A72">
            <w:pPr>
              <w:spacing w:after="0" w:line="250" w:lineRule="auto"/>
              <w:jc w:val="center"/>
              <w:rPr>
                <w:rFonts w:ascii="Calibri" w:eastAsia="Times New Roman" w:hAnsi="Calibri" w:cs="Calibri"/>
                <w:color w:val="000000"/>
                <w:sz w:val="18"/>
                <w:szCs w:val="18"/>
                <w:lang w:eastAsia="pl-PL"/>
              </w:rPr>
            </w:pPr>
            <w:r w:rsidRPr="000077D1">
              <w:rPr>
                <w:rFonts w:ascii="Calibri" w:eastAsia="Times New Roman" w:hAnsi="Calibri" w:cs="Calibri"/>
                <w:color w:val="000000"/>
                <w:sz w:val="18"/>
                <w:szCs w:val="18"/>
                <w:lang w:eastAsia="pl-PL"/>
              </w:rPr>
              <w:t> </w:t>
            </w:r>
          </w:p>
        </w:tc>
        <w:tc>
          <w:tcPr>
            <w:tcW w:w="146" w:type="dxa"/>
            <w:shd w:val="clear" w:color="auto" w:fill="auto"/>
            <w:vAlign w:val="center"/>
            <w:hideMark/>
          </w:tcPr>
          <w:p w14:paraId="63650107"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r w:rsidR="00D36781" w:rsidRPr="000077D1" w14:paraId="578AD076" w14:textId="77777777" w:rsidTr="00FB1A72">
        <w:trPr>
          <w:trHeight w:val="60"/>
        </w:trPr>
        <w:tc>
          <w:tcPr>
            <w:tcW w:w="500" w:type="dxa"/>
            <w:vMerge/>
            <w:tcBorders>
              <w:top w:val="nil"/>
              <w:left w:val="single" w:sz="4" w:space="0" w:color="auto"/>
              <w:bottom w:val="single" w:sz="4" w:space="0" w:color="auto"/>
              <w:right w:val="single" w:sz="4" w:space="0" w:color="auto"/>
            </w:tcBorders>
            <w:shd w:val="clear" w:color="auto" w:fill="auto"/>
            <w:vAlign w:val="center"/>
            <w:hideMark/>
          </w:tcPr>
          <w:p w14:paraId="5CD21BB1" w14:textId="77777777" w:rsidR="00D36781" w:rsidRPr="000077D1" w:rsidRDefault="00D36781" w:rsidP="00FB1A72">
            <w:pPr>
              <w:spacing w:after="0" w:line="250" w:lineRule="auto"/>
              <w:rPr>
                <w:rFonts w:ascii="Calibri" w:eastAsia="Times New Roman" w:hAnsi="Calibri" w:cs="Calibri"/>
                <w:i/>
                <w:iCs/>
                <w:sz w:val="18"/>
                <w:szCs w:val="18"/>
                <w:lang w:eastAsia="pl-PL"/>
              </w:rPr>
            </w:pPr>
          </w:p>
        </w:tc>
        <w:tc>
          <w:tcPr>
            <w:tcW w:w="1700" w:type="dxa"/>
            <w:vMerge/>
            <w:tcBorders>
              <w:top w:val="nil"/>
              <w:left w:val="single" w:sz="4" w:space="0" w:color="auto"/>
              <w:bottom w:val="single" w:sz="4" w:space="0" w:color="auto"/>
              <w:right w:val="single" w:sz="4" w:space="0" w:color="auto"/>
            </w:tcBorders>
            <w:shd w:val="clear" w:color="auto" w:fill="auto"/>
            <w:vAlign w:val="center"/>
            <w:hideMark/>
          </w:tcPr>
          <w:p w14:paraId="037D38A9" w14:textId="77777777" w:rsidR="00D36781" w:rsidRPr="000077D1" w:rsidRDefault="00D36781" w:rsidP="00FB1A72">
            <w:pPr>
              <w:spacing w:after="0" w:line="250" w:lineRule="auto"/>
              <w:rPr>
                <w:rFonts w:ascii="Calibri" w:eastAsia="Times New Roman" w:hAnsi="Calibri" w:cs="Calibri"/>
                <w:i/>
                <w:iCs/>
                <w:sz w:val="18"/>
                <w:szCs w:val="18"/>
                <w:lang w:eastAsia="pl-PL"/>
              </w:rPr>
            </w:pPr>
          </w:p>
        </w:tc>
        <w:tc>
          <w:tcPr>
            <w:tcW w:w="3500" w:type="dxa"/>
            <w:tcBorders>
              <w:top w:val="nil"/>
              <w:left w:val="nil"/>
              <w:bottom w:val="single" w:sz="4" w:space="0" w:color="auto"/>
              <w:right w:val="single" w:sz="4" w:space="0" w:color="auto"/>
            </w:tcBorders>
            <w:shd w:val="clear" w:color="auto" w:fill="auto"/>
            <w:vAlign w:val="center"/>
            <w:hideMark/>
          </w:tcPr>
          <w:p w14:paraId="75F35953" w14:textId="77777777" w:rsidR="00D36781" w:rsidRPr="000077D1" w:rsidRDefault="00D36781" w:rsidP="00FB1A72">
            <w:pPr>
              <w:spacing w:after="0" w:line="250" w:lineRule="auto"/>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Buderus G605</w:t>
            </w: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14:paraId="13B6AC42" w14:textId="77777777" w:rsidR="00D36781" w:rsidRPr="000077D1" w:rsidRDefault="00D36781" w:rsidP="00FB1A72">
            <w:pPr>
              <w:spacing w:after="0" w:line="250" w:lineRule="auto"/>
              <w:rPr>
                <w:rFonts w:ascii="Calibri" w:eastAsia="Times New Roman" w:hAnsi="Calibri" w:cs="Calibri"/>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hideMark/>
          </w:tcPr>
          <w:p w14:paraId="61FB110E" w14:textId="77777777" w:rsidR="00D36781" w:rsidRPr="000077D1" w:rsidRDefault="00D36781" w:rsidP="00FB1A72">
            <w:pPr>
              <w:spacing w:after="0" w:line="250" w:lineRule="auto"/>
              <w:jc w:val="center"/>
              <w:rPr>
                <w:rFonts w:ascii="Calibri" w:eastAsia="Times New Roman" w:hAnsi="Calibri" w:cs="Calibri"/>
                <w:color w:val="000000"/>
                <w:sz w:val="18"/>
                <w:szCs w:val="18"/>
                <w:lang w:eastAsia="pl-PL"/>
              </w:rPr>
            </w:pPr>
            <w:r w:rsidRPr="000077D1">
              <w:rPr>
                <w:rFonts w:ascii="Calibri" w:eastAsia="Times New Roman" w:hAnsi="Calibri" w:cs="Calibri"/>
                <w:color w:val="000000"/>
                <w:sz w:val="18"/>
                <w:szCs w:val="18"/>
                <w:lang w:eastAsia="pl-PL"/>
              </w:rPr>
              <w:t>0,810</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14:paraId="77CA1EF3" w14:textId="77777777" w:rsidR="00D36781" w:rsidRPr="000077D1" w:rsidRDefault="00D36781" w:rsidP="00FB1A72">
            <w:pPr>
              <w:spacing w:after="0" w:line="250" w:lineRule="auto"/>
              <w:rPr>
                <w:rFonts w:ascii="Calibri" w:eastAsia="Times New Roman" w:hAnsi="Calibri" w:cs="Calibri"/>
                <w:i/>
                <w:iCs/>
                <w:sz w:val="18"/>
                <w:szCs w:val="18"/>
                <w:lang w:eastAsia="pl-PL"/>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20123A74" w14:textId="77777777" w:rsidR="00D36781" w:rsidRPr="000077D1" w:rsidRDefault="00D36781" w:rsidP="00FB1A72">
            <w:pPr>
              <w:spacing w:after="0" w:line="250" w:lineRule="auto"/>
              <w:rPr>
                <w:rFonts w:ascii="Calibri" w:eastAsia="Times New Roman" w:hAnsi="Calibri" w:cs="Calibri"/>
                <w:color w:val="000000"/>
                <w:sz w:val="18"/>
                <w:szCs w:val="18"/>
                <w:lang w:eastAsia="pl-PL"/>
              </w:rPr>
            </w:pPr>
          </w:p>
        </w:tc>
        <w:tc>
          <w:tcPr>
            <w:tcW w:w="146" w:type="dxa"/>
            <w:shd w:val="clear" w:color="auto" w:fill="auto"/>
            <w:vAlign w:val="center"/>
            <w:hideMark/>
          </w:tcPr>
          <w:p w14:paraId="76593673"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r w:rsidR="00D36781" w:rsidRPr="000077D1" w14:paraId="54A2AC0F" w14:textId="77777777" w:rsidTr="00FB1A72">
        <w:trPr>
          <w:trHeight w:val="6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036C3449"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16</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14:paraId="691E79D5" w14:textId="77777777" w:rsidR="00D36781" w:rsidRPr="000077D1" w:rsidRDefault="00D36781" w:rsidP="00FB1A72">
            <w:pPr>
              <w:spacing w:after="0" w:line="250" w:lineRule="auto"/>
              <w:rPr>
                <w:rFonts w:ascii="Calibri" w:eastAsia="Times New Roman" w:hAnsi="Calibri" w:cs="Calibri"/>
                <w:i/>
                <w:iCs/>
                <w:sz w:val="18"/>
                <w:szCs w:val="18"/>
                <w:lang w:eastAsia="pl-PL"/>
              </w:rPr>
            </w:pPr>
            <w:r w:rsidRPr="000077D1">
              <w:rPr>
                <w:rFonts w:ascii="Calibri" w:eastAsia="Times New Roman" w:hAnsi="Calibri" w:cs="Calibri"/>
                <w:i/>
                <w:iCs/>
                <w:sz w:val="18"/>
                <w:szCs w:val="18"/>
                <w:lang w:eastAsia="pl-PL"/>
              </w:rPr>
              <w:t xml:space="preserve">Solec Kujawski </w:t>
            </w:r>
            <w:r w:rsidRPr="000077D1">
              <w:rPr>
                <w:rFonts w:ascii="Calibri" w:eastAsia="Times New Roman" w:hAnsi="Calibri" w:cs="Calibri"/>
                <w:i/>
                <w:iCs/>
                <w:sz w:val="18"/>
                <w:szCs w:val="18"/>
                <w:lang w:eastAsia="pl-PL"/>
              </w:rPr>
              <w:br/>
              <w:t>ul. Toruńska 8</w:t>
            </w:r>
          </w:p>
        </w:tc>
        <w:tc>
          <w:tcPr>
            <w:tcW w:w="3500" w:type="dxa"/>
            <w:tcBorders>
              <w:top w:val="nil"/>
              <w:left w:val="nil"/>
              <w:bottom w:val="single" w:sz="4" w:space="0" w:color="auto"/>
              <w:right w:val="single" w:sz="4" w:space="0" w:color="auto"/>
            </w:tcBorders>
            <w:shd w:val="clear" w:color="auto" w:fill="auto"/>
            <w:vAlign w:val="center"/>
            <w:hideMark/>
          </w:tcPr>
          <w:p w14:paraId="5134CBC0" w14:textId="77777777" w:rsidR="00D36781" w:rsidRPr="00AD23C9" w:rsidRDefault="00D36781" w:rsidP="00FB1A72">
            <w:pPr>
              <w:spacing w:after="0" w:line="250" w:lineRule="auto"/>
              <w:rPr>
                <w:rFonts w:ascii="Calibri" w:eastAsia="Times New Roman" w:hAnsi="Calibri" w:cs="Calibri"/>
                <w:sz w:val="18"/>
                <w:szCs w:val="18"/>
                <w:lang w:eastAsia="pl-PL"/>
              </w:rPr>
            </w:pPr>
            <w:r w:rsidRPr="00AD23C9">
              <w:rPr>
                <w:rFonts w:ascii="Calibri" w:eastAsia="Times New Roman" w:hAnsi="Calibri" w:cs="Calibri"/>
                <w:sz w:val="18"/>
                <w:szCs w:val="18"/>
                <w:lang w:eastAsia="pl-PL"/>
              </w:rPr>
              <w:t xml:space="preserve">De Dietrich DTGX54N </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14:paraId="717969C0" w14:textId="77777777" w:rsidR="00D36781" w:rsidRPr="00AD23C9" w:rsidRDefault="00D36781" w:rsidP="00FB1A72">
            <w:pPr>
              <w:spacing w:after="0" w:line="25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14:paraId="59DAE542" w14:textId="77777777" w:rsidR="00D36781" w:rsidRPr="00AD23C9" w:rsidRDefault="00D36781" w:rsidP="00FB1A72">
            <w:pPr>
              <w:spacing w:after="0" w:line="250" w:lineRule="auto"/>
              <w:jc w:val="center"/>
              <w:rPr>
                <w:rFonts w:ascii="Calibri" w:eastAsia="Times New Roman" w:hAnsi="Calibri" w:cs="Calibri"/>
                <w:color w:val="000000"/>
                <w:sz w:val="18"/>
                <w:szCs w:val="18"/>
                <w:lang w:eastAsia="pl-PL"/>
              </w:rPr>
            </w:pPr>
            <w:r w:rsidRPr="00AD23C9">
              <w:rPr>
                <w:rFonts w:ascii="Calibri" w:eastAsia="Times New Roman" w:hAnsi="Calibri" w:cs="Calibri"/>
                <w:color w:val="000000"/>
                <w:sz w:val="18"/>
                <w:szCs w:val="18"/>
                <w:lang w:eastAsia="pl-PL"/>
              </w:rPr>
              <w:t>0,054</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3D99EE37" w14:textId="77777777" w:rsidR="00D36781" w:rsidRPr="00AD23C9" w:rsidRDefault="00D36781" w:rsidP="00FB1A72">
            <w:pPr>
              <w:spacing w:after="0" w:line="250" w:lineRule="auto"/>
              <w:jc w:val="center"/>
              <w:rPr>
                <w:rFonts w:ascii="Calibri" w:eastAsia="Times New Roman" w:hAnsi="Calibri" w:cs="Calibri"/>
                <w:i/>
                <w:iCs/>
                <w:sz w:val="18"/>
                <w:szCs w:val="18"/>
                <w:lang w:eastAsia="pl-PL"/>
              </w:rPr>
            </w:pPr>
            <w:r w:rsidRPr="00AD23C9">
              <w:rPr>
                <w:rFonts w:ascii="Calibri" w:eastAsia="Times New Roman" w:hAnsi="Calibri" w:cs="Calibri"/>
                <w:i/>
                <w:iCs/>
                <w:sz w:val="18"/>
                <w:szCs w:val="18"/>
                <w:lang w:eastAsia="pl-PL"/>
              </w:rPr>
              <w:t>brak danych/2019</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5549AA2" w14:textId="77777777" w:rsidR="00D36781" w:rsidRPr="00AD23C9" w:rsidRDefault="00D36781" w:rsidP="00FB1A72">
            <w:pPr>
              <w:spacing w:after="0" w:line="250" w:lineRule="auto"/>
              <w:jc w:val="center"/>
              <w:rPr>
                <w:rFonts w:ascii="Calibri" w:eastAsia="Times New Roman" w:hAnsi="Calibri" w:cs="Calibri"/>
                <w:color w:val="000000"/>
                <w:sz w:val="18"/>
                <w:szCs w:val="18"/>
                <w:lang w:eastAsia="pl-PL"/>
              </w:rPr>
            </w:pPr>
            <w:r w:rsidRPr="00AD23C9">
              <w:rPr>
                <w:rFonts w:ascii="Calibri" w:eastAsia="Times New Roman" w:hAnsi="Calibri" w:cs="Calibri"/>
                <w:color w:val="000000"/>
                <w:sz w:val="18"/>
                <w:szCs w:val="18"/>
                <w:lang w:eastAsia="pl-PL"/>
              </w:rPr>
              <w:t> </w:t>
            </w:r>
          </w:p>
        </w:tc>
        <w:tc>
          <w:tcPr>
            <w:tcW w:w="146" w:type="dxa"/>
            <w:shd w:val="clear" w:color="auto" w:fill="auto"/>
            <w:vAlign w:val="center"/>
            <w:hideMark/>
          </w:tcPr>
          <w:p w14:paraId="29BD0CD9"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r w:rsidR="00D36781" w:rsidRPr="000077D1" w14:paraId="0A1FF43B" w14:textId="77777777" w:rsidTr="00FB1A72">
        <w:trPr>
          <w:trHeight w:val="75"/>
        </w:trPr>
        <w:tc>
          <w:tcPr>
            <w:tcW w:w="500" w:type="dxa"/>
            <w:vMerge/>
            <w:tcBorders>
              <w:top w:val="nil"/>
              <w:left w:val="single" w:sz="4" w:space="0" w:color="auto"/>
              <w:bottom w:val="single" w:sz="4" w:space="0" w:color="auto"/>
              <w:right w:val="single" w:sz="4" w:space="0" w:color="auto"/>
            </w:tcBorders>
            <w:shd w:val="clear" w:color="auto" w:fill="auto"/>
            <w:vAlign w:val="center"/>
            <w:hideMark/>
          </w:tcPr>
          <w:p w14:paraId="7FAFA35F" w14:textId="77777777" w:rsidR="00D36781" w:rsidRPr="000077D1" w:rsidRDefault="00D36781" w:rsidP="00FB1A72">
            <w:pPr>
              <w:spacing w:after="0" w:line="250" w:lineRule="auto"/>
              <w:rPr>
                <w:rFonts w:ascii="Calibri" w:eastAsia="Times New Roman" w:hAnsi="Calibri" w:cs="Calibri"/>
                <w:sz w:val="18"/>
                <w:szCs w:val="18"/>
                <w:lang w:eastAsia="pl-PL"/>
              </w:rPr>
            </w:pPr>
          </w:p>
        </w:tc>
        <w:tc>
          <w:tcPr>
            <w:tcW w:w="1700" w:type="dxa"/>
            <w:vMerge/>
            <w:tcBorders>
              <w:top w:val="nil"/>
              <w:left w:val="single" w:sz="4" w:space="0" w:color="auto"/>
              <w:bottom w:val="single" w:sz="4" w:space="0" w:color="auto"/>
              <w:right w:val="single" w:sz="4" w:space="0" w:color="auto"/>
            </w:tcBorders>
            <w:shd w:val="clear" w:color="auto" w:fill="auto"/>
            <w:vAlign w:val="center"/>
            <w:hideMark/>
          </w:tcPr>
          <w:p w14:paraId="101B713F" w14:textId="77777777" w:rsidR="00D36781" w:rsidRPr="000077D1" w:rsidRDefault="00D36781" w:rsidP="00FB1A72">
            <w:pPr>
              <w:spacing w:after="0" w:line="250" w:lineRule="auto"/>
              <w:rPr>
                <w:rFonts w:ascii="Calibri" w:eastAsia="Times New Roman" w:hAnsi="Calibri" w:cs="Calibri"/>
                <w:i/>
                <w:iCs/>
                <w:sz w:val="18"/>
                <w:szCs w:val="18"/>
                <w:lang w:eastAsia="pl-PL"/>
              </w:rPr>
            </w:pPr>
          </w:p>
        </w:tc>
        <w:tc>
          <w:tcPr>
            <w:tcW w:w="3500" w:type="dxa"/>
            <w:tcBorders>
              <w:top w:val="nil"/>
              <w:left w:val="nil"/>
              <w:bottom w:val="single" w:sz="4" w:space="0" w:color="auto"/>
              <w:right w:val="single" w:sz="4" w:space="0" w:color="auto"/>
            </w:tcBorders>
            <w:shd w:val="clear" w:color="auto" w:fill="auto"/>
            <w:vAlign w:val="center"/>
            <w:hideMark/>
          </w:tcPr>
          <w:p w14:paraId="07D42993" w14:textId="77777777" w:rsidR="00D36781" w:rsidRPr="00AD23C9" w:rsidRDefault="00D36781" w:rsidP="00FB1A72">
            <w:pPr>
              <w:spacing w:after="0" w:line="250" w:lineRule="auto"/>
              <w:rPr>
                <w:rFonts w:ascii="Calibri" w:eastAsia="Times New Roman" w:hAnsi="Calibri" w:cs="Calibri"/>
                <w:sz w:val="18"/>
                <w:szCs w:val="18"/>
                <w:lang w:eastAsia="pl-PL"/>
              </w:rPr>
            </w:pPr>
            <w:r w:rsidRPr="00AD23C9">
              <w:rPr>
                <w:rFonts w:ascii="Calibri" w:eastAsia="Times New Roman" w:hAnsi="Calibri" w:cs="Calibri"/>
                <w:sz w:val="18"/>
                <w:szCs w:val="18"/>
                <w:lang w:eastAsia="pl-PL"/>
              </w:rPr>
              <w:t>De Dietrich C 140-65 Ecol</w:t>
            </w: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14:paraId="714B9BE7" w14:textId="77777777" w:rsidR="00D36781" w:rsidRPr="00AD23C9" w:rsidRDefault="00D36781" w:rsidP="00FB1A72">
            <w:pPr>
              <w:spacing w:after="0" w:line="250" w:lineRule="auto"/>
              <w:rPr>
                <w:rFonts w:ascii="Calibri" w:eastAsia="Times New Roman" w:hAnsi="Calibri" w:cs="Calibri"/>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hideMark/>
          </w:tcPr>
          <w:p w14:paraId="7CA8F343" w14:textId="77777777" w:rsidR="00D36781" w:rsidRPr="00AD23C9" w:rsidRDefault="00D36781" w:rsidP="00FB1A72">
            <w:pPr>
              <w:spacing w:after="0" w:line="250" w:lineRule="auto"/>
              <w:jc w:val="center"/>
              <w:rPr>
                <w:rFonts w:ascii="Calibri" w:eastAsia="Times New Roman" w:hAnsi="Calibri" w:cs="Calibri"/>
                <w:color w:val="000000"/>
                <w:sz w:val="18"/>
                <w:szCs w:val="18"/>
                <w:lang w:eastAsia="pl-PL"/>
              </w:rPr>
            </w:pPr>
            <w:r w:rsidRPr="00AD23C9">
              <w:rPr>
                <w:rFonts w:ascii="Calibri" w:eastAsia="Times New Roman" w:hAnsi="Calibri" w:cs="Calibri"/>
                <w:color w:val="000000"/>
                <w:sz w:val="18"/>
                <w:szCs w:val="18"/>
                <w:lang w:eastAsia="pl-PL"/>
              </w:rPr>
              <w:t>0,065</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14:paraId="78894567" w14:textId="77777777" w:rsidR="00D36781" w:rsidRPr="00AD23C9" w:rsidRDefault="00D36781" w:rsidP="00FB1A72">
            <w:pPr>
              <w:spacing w:after="0" w:line="250" w:lineRule="auto"/>
              <w:rPr>
                <w:rFonts w:ascii="Calibri" w:eastAsia="Times New Roman" w:hAnsi="Calibri" w:cs="Calibri"/>
                <w:i/>
                <w:iCs/>
                <w:sz w:val="18"/>
                <w:szCs w:val="18"/>
                <w:lang w:eastAsia="pl-PL"/>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45386832" w14:textId="77777777" w:rsidR="00D36781" w:rsidRPr="00AD23C9" w:rsidRDefault="00D36781" w:rsidP="00FB1A72">
            <w:pPr>
              <w:spacing w:after="0" w:line="250" w:lineRule="auto"/>
              <w:rPr>
                <w:rFonts w:ascii="Calibri" w:eastAsia="Times New Roman" w:hAnsi="Calibri" w:cs="Calibri"/>
                <w:color w:val="000000"/>
                <w:sz w:val="18"/>
                <w:szCs w:val="18"/>
                <w:lang w:eastAsia="pl-PL"/>
              </w:rPr>
            </w:pPr>
          </w:p>
        </w:tc>
        <w:tc>
          <w:tcPr>
            <w:tcW w:w="146" w:type="dxa"/>
            <w:shd w:val="clear" w:color="auto" w:fill="auto"/>
            <w:vAlign w:val="center"/>
            <w:hideMark/>
          </w:tcPr>
          <w:p w14:paraId="20020FAC"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r w:rsidR="00D36781" w:rsidRPr="000077D1" w14:paraId="57C192E8" w14:textId="77777777" w:rsidTr="00FB1A72">
        <w:trPr>
          <w:trHeight w:val="6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E93E80" w14:textId="77777777" w:rsidR="00D36781" w:rsidRPr="000077D1" w:rsidRDefault="00D36781" w:rsidP="00FB1A72">
            <w:pPr>
              <w:spacing w:after="0" w:line="250" w:lineRule="auto"/>
              <w:jc w:val="center"/>
              <w:rPr>
                <w:rFonts w:ascii="Calibri" w:eastAsia="Times New Roman" w:hAnsi="Calibri" w:cs="Calibri"/>
                <w:i/>
                <w:iCs/>
                <w:sz w:val="18"/>
                <w:szCs w:val="18"/>
                <w:lang w:eastAsia="pl-PL"/>
              </w:rPr>
            </w:pPr>
            <w:r w:rsidRPr="000077D1">
              <w:rPr>
                <w:rFonts w:ascii="Calibri" w:eastAsia="Times New Roman" w:hAnsi="Calibri" w:cs="Calibri"/>
                <w:i/>
                <w:iCs/>
                <w:sz w:val="18"/>
                <w:szCs w:val="18"/>
                <w:lang w:eastAsia="pl-PL"/>
              </w:rPr>
              <w:t>17</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0F576B" w14:textId="77777777" w:rsidR="00D36781" w:rsidRPr="000077D1" w:rsidRDefault="00D36781" w:rsidP="00FB1A72">
            <w:pPr>
              <w:spacing w:after="0" w:line="250" w:lineRule="auto"/>
              <w:rPr>
                <w:rFonts w:ascii="Calibri" w:eastAsia="Times New Roman" w:hAnsi="Calibri" w:cs="Calibri"/>
                <w:i/>
                <w:iCs/>
                <w:sz w:val="18"/>
                <w:szCs w:val="18"/>
                <w:lang w:eastAsia="pl-PL"/>
              </w:rPr>
            </w:pPr>
            <w:r w:rsidRPr="000077D1">
              <w:rPr>
                <w:rFonts w:ascii="Calibri" w:eastAsia="Times New Roman" w:hAnsi="Calibri" w:cs="Calibri"/>
                <w:i/>
                <w:iCs/>
                <w:sz w:val="18"/>
                <w:szCs w:val="18"/>
                <w:lang w:eastAsia="pl-PL"/>
              </w:rPr>
              <w:t>Stopka</w:t>
            </w:r>
          </w:p>
        </w:tc>
        <w:tc>
          <w:tcPr>
            <w:tcW w:w="3500" w:type="dxa"/>
            <w:tcBorders>
              <w:top w:val="nil"/>
              <w:left w:val="nil"/>
              <w:bottom w:val="single" w:sz="4" w:space="0" w:color="auto"/>
              <w:right w:val="single" w:sz="4" w:space="0" w:color="auto"/>
            </w:tcBorders>
            <w:shd w:val="clear" w:color="auto" w:fill="auto"/>
            <w:vAlign w:val="center"/>
            <w:hideMark/>
          </w:tcPr>
          <w:p w14:paraId="10997014" w14:textId="77777777" w:rsidR="00D36781" w:rsidRPr="000077D1" w:rsidRDefault="00D36781" w:rsidP="00FB1A72">
            <w:pPr>
              <w:spacing w:after="0" w:line="250" w:lineRule="auto"/>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 xml:space="preserve">De Dietrich GT339 </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14:paraId="696D5853"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14:paraId="22E256AC" w14:textId="77777777" w:rsidR="00D36781" w:rsidRPr="000077D1" w:rsidRDefault="00D36781" w:rsidP="00FB1A72">
            <w:pPr>
              <w:spacing w:after="0" w:line="250" w:lineRule="auto"/>
              <w:jc w:val="center"/>
              <w:rPr>
                <w:rFonts w:ascii="Calibri" w:eastAsia="Times New Roman" w:hAnsi="Calibri" w:cs="Calibri"/>
                <w:color w:val="000000"/>
                <w:sz w:val="18"/>
                <w:szCs w:val="18"/>
                <w:lang w:eastAsia="pl-PL"/>
              </w:rPr>
            </w:pPr>
            <w:r w:rsidRPr="000077D1">
              <w:rPr>
                <w:rFonts w:ascii="Calibri" w:eastAsia="Times New Roman" w:hAnsi="Calibri" w:cs="Calibri"/>
                <w:color w:val="000000"/>
                <w:sz w:val="18"/>
                <w:szCs w:val="18"/>
                <w:lang w:eastAsia="pl-PL"/>
              </w:rPr>
              <w:t>0,250</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6023DB40" w14:textId="77777777" w:rsidR="00D36781" w:rsidRPr="000077D1" w:rsidRDefault="00D36781" w:rsidP="00FB1A72">
            <w:pPr>
              <w:spacing w:after="0" w:line="250" w:lineRule="auto"/>
              <w:jc w:val="center"/>
              <w:rPr>
                <w:rFonts w:ascii="Calibri" w:eastAsia="Times New Roman" w:hAnsi="Calibri" w:cs="Calibri"/>
                <w:i/>
                <w:iCs/>
                <w:sz w:val="18"/>
                <w:szCs w:val="18"/>
                <w:lang w:eastAsia="pl-PL"/>
              </w:rPr>
            </w:pPr>
            <w:r w:rsidRPr="000077D1">
              <w:rPr>
                <w:rFonts w:ascii="Calibri" w:eastAsia="Times New Roman" w:hAnsi="Calibri" w:cs="Calibri"/>
                <w:i/>
                <w:iCs/>
                <w:sz w:val="18"/>
                <w:szCs w:val="18"/>
                <w:lang w:eastAsia="pl-PL"/>
              </w:rPr>
              <w:t>2016</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A9F0D20" w14:textId="77777777" w:rsidR="00D36781" w:rsidRPr="000077D1" w:rsidRDefault="00D36781" w:rsidP="00FB1A72">
            <w:pPr>
              <w:spacing w:after="0" w:line="250" w:lineRule="auto"/>
              <w:jc w:val="center"/>
              <w:rPr>
                <w:rFonts w:ascii="Calibri" w:eastAsia="Times New Roman" w:hAnsi="Calibri" w:cs="Calibri"/>
                <w:color w:val="000000"/>
                <w:sz w:val="18"/>
                <w:szCs w:val="18"/>
                <w:lang w:eastAsia="pl-PL"/>
              </w:rPr>
            </w:pPr>
            <w:r w:rsidRPr="000077D1">
              <w:rPr>
                <w:rFonts w:ascii="Calibri" w:eastAsia="Times New Roman" w:hAnsi="Calibri" w:cs="Calibri"/>
                <w:color w:val="000000"/>
                <w:sz w:val="18"/>
                <w:szCs w:val="18"/>
                <w:lang w:eastAsia="pl-PL"/>
              </w:rPr>
              <w:t> </w:t>
            </w:r>
          </w:p>
        </w:tc>
        <w:tc>
          <w:tcPr>
            <w:tcW w:w="146" w:type="dxa"/>
            <w:shd w:val="clear" w:color="auto" w:fill="auto"/>
            <w:vAlign w:val="center"/>
            <w:hideMark/>
          </w:tcPr>
          <w:p w14:paraId="22C76D87"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r w:rsidR="00D36781" w:rsidRPr="000077D1" w14:paraId="4E0CE0E1" w14:textId="77777777" w:rsidTr="00FB1A72">
        <w:trPr>
          <w:trHeight w:val="98"/>
        </w:trPr>
        <w:tc>
          <w:tcPr>
            <w:tcW w:w="500" w:type="dxa"/>
            <w:vMerge/>
            <w:tcBorders>
              <w:top w:val="nil"/>
              <w:left w:val="single" w:sz="4" w:space="0" w:color="auto"/>
              <w:bottom w:val="single" w:sz="4" w:space="0" w:color="auto"/>
              <w:right w:val="single" w:sz="4" w:space="0" w:color="auto"/>
            </w:tcBorders>
            <w:shd w:val="clear" w:color="auto" w:fill="auto"/>
            <w:vAlign w:val="center"/>
            <w:hideMark/>
          </w:tcPr>
          <w:p w14:paraId="382DB755" w14:textId="77777777" w:rsidR="00D36781" w:rsidRPr="000077D1" w:rsidRDefault="00D36781" w:rsidP="00FB1A72">
            <w:pPr>
              <w:spacing w:after="0" w:line="250" w:lineRule="auto"/>
              <w:rPr>
                <w:rFonts w:ascii="Calibri" w:eastAsia="Times New Roman" w:hAnsi="Calibri" w:cs="Calibri"/>
                <w:i/>
                <w:iCs/>
                <w:sz w:val="18"/>
                <w:szCs w:val="18"/>
                <w:lang w:eastAsia="pl-PL"/>
              </w:rPr>
            </w:pPr>
          </w:p>
        </w:tc>
        <w:tc>
          <w:tcPr>
            <w:tcW w:w="1700" w:type="dxa"/>
            <w:vMerge/>
            <w:tcBorders>
              <w:top w:val="nil"/>
              <w:left w:val="single" w:sz="4" w:space="0" w:color="auto"/>
              <w:bottom w:val="single" w:sz="4" w:space="0" w:color="auto"/>
              <w:right w:val="single" w:sz="4" w:space="0" w:color="auto"/>
            </w:tcBorders>
            <w:shd w:val="clear" w:color="auto" w:fill="auto"/>
            <w:vAlign w:val="center"/>
            <w:hideMark/>
          </w:tcPr>
          <w:p w14:paraId="4CDF04AE" w14:textId="77777777" w:rsidR="00D36781" w:rsidRPr="000077D1" w:rsidRDefault="00D36781" w:rsidP="00FB1A72">
            <w:pPr>
              <w:spacing w:after="0" w:line="250" w:lineRule="auto"/>
              <w:rPr>
                <w:rFonts w:ascii="Calibri" w:eastAsia="Times New Roman" w:hAnsi="Calibri" w:cs="Calibri"/>
                <w:i/>
                <w:iCs/>
                <w:sz w:val="18"/>
                <w:szCs w:val="18"/>
                <w:lang w:eastAsia="pl-PL"/>
              </w:rPr>
            </w:pPr>
          </w:p>
        </w:tc>
        <w:tc>
          <w:tcPr>
            <w:tcW w:w="3500" w:type="dxa"/>
            <w:tcBorders>
              <w:top w:val="nil"/>
              <w:left w:val="nil"/>
              <w:bottom w:val="single" w:sz="4" w:space="0" w:color="auto"/>
              <w:right w:val="single" w:sz="4" w:space="0" w:color="auto"/>
            </w:tcBorders>
            <w:shd w:val="clear" w:color="auto" w:fill="auto"/>
            <w:vAlign w:val="center"/>
            <w:hideMark/>
          </w:tcPr>
          <w:p w14:paraId="22C36805" w14:textId="77777777" w:rsidR="00D36781" w:rsidRPr="000077D1" w:rsidRDefault="00D36781" w:rsidP="00FB1A72">
            <w:pPr>
              <w:spacing w:after="0" w:line="250" w:lineRule="auto"/>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 xml:space="preserve">De Dietrich GT339 </w:t>
            </w: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14:paraId="3D7A555E" w14:textId="77777777" w:rsidR="00D36781" w:rsidRPr="000077D1" w:rsidRDefault="00D36781" w:rsidP="00FB1A72">
            <w:pPr>
              <w:spacing w:after="0" w:line="250" w:lineRule="auto"/>
              <w:rPr>
                <w:rFonts w:ascii="Calibri" w:eastAsia="Times New Roman" w:hAnsi="Calibri" w:cs="Calibri"/>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hideMark/>
          </w:tcPr>
          <w:p w14:paraId="1929D0EA" w14:textId="77777777" w:rsidR="00D36781" w:rsidRPr="000077D1" w:rsidRDefault="00D36781" w:rsidP="00FB1A72">
            <w:pPr>
              <w:spacing w:after="0" w:line="250" w:lineRule="auto"/>
              <w:jc w:val="center"/>
              <w:rPr>
                <w:rFonts w:ascii="Calibri" w:eastAsia="Times New Roman" w:hAnsi="Calibri" w:cs="Calibri"/>
                <w:color w:val="000000"/>
                <w:sz w:val="18"/>
                <w:szCs w:val="18"/>
                <w:lang w:eastAsia="pl-PL"/>
              </w:rPr>
            </w:pPr>
            <w:r w:rsidRPr="000077D1">
              <w:rPr>
                <w:rFonts w:ascii="Calibri" w:eastAsia="Times New Roman" w:hAnsi="Calibri" w:cs="Calibri"/>
                <w:color w:val="000000"/>
                <w:sz w:val="18"/>
                <w:szCs w:val="18"/>
                <w:lang w:eastAsia="pl-PL"/>
              </w:rPr>
              <w:t>0,250</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14:paraId="74406BB5" w14:textId="77777777" w:rsidR="00D36781" w:rsidRPr="000077D1" w:rsidRDefault="00D36781" w:rsidP="00FB1A72">
            <w:pPr>
              <w:spacing w:after="0" w:line="250" w:lineRule="auto"/>
              <w:rPr>
                <w:rFonts w:ascii="Calibri" w:eastAsia="Times New Roman" w:hAnsi="Calibri" w:cs="Calibri"/>
                <w:i/>
                <w:iCs/>
                <w:sz w:val="18"/>
                <w:szCs w:val="18"/>
                <w:lang w:eastAsia="pl-PL"/>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667102A0" w14:textId="77777777" w:rsidR="00D36781" w:rsidRPr="000077D1" w:rsidRDefault="00D36781" w:rsidP="00FB1A72">
            <w:pPr>
              <w:spacing w:after="0" w:line="250" w:lineRule="auto"/>
              <w:rPr>
                <w:rFonts w:ascii="Calibri" w:eastAsia="Times New Roman" w:hAnsi="Calibri" w:cs="Calibri"/>
                <w:color w:val="000000"/>
                <w:sz w:val="18"/>
                <w:szCs w:val="18"/>
                <w:lang w:eastAsia="pl-PL"/>
              </w:rPr>
            </w:pPr>
          </w:p>
        </w:tc>
        <w:tc>
          <w:tcPr>
            <w:tcW w:w="146" w:type="dxa"/>
            <w:shd w:val="clear" w:color="auto" w:fill="auto"/>
            <w:vAlign w:val="center"/>
            <w:hideMark/>
          </w:tcPr>
          <w:p w14:paraId="187EA857"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r w:rsidR="00D36781" w:rsidRPr="000077D1" w14:paraId="4B8F5C4E" w14:textId="77777777" w:rsidTr="00FB1A72">
        <w:trPr>
          <w:trHeight w:val="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1BF852"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18</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1240CC" w14:textId="77777777" w:rsidR="00D36781" w:rsidRPr="000077D1" w:rsidRDefault="00D36781" w:rsidP="00FB1A72">
            <w:pPr>
              <w:spacing w:after="0" w:line="250" w:lineRule="auto"/>
              <w:rPr>
                <w:rFonts w:ascii="Calibri" w:eastAsia="Times New Roman" w:hAnsi="Calibri" w:cs="Calibri"/>
                <w:color w:val="000000"/>
                <w:sz w:val="18"/>
                <w:szCs w:val="18"/>
                <w:lang w:eastAsia="pl-PL"/>
              </w:rPr>
            </w:pPr>
            <w:r w:rsidRPr="000077D1">
              <w:rPr>
                <w:rFonts w:ascii="Calibri" w:eastAsia="Times New Roman" w:hAnsi="Calibri" w:cs="Calibri"/>
                <w:color w:val="000000"/>
                <w:sz w:val="18"/>
                <w:szCs w:val="18"/>
                <w:lang w:eastAsia="pl-PL"/>
              </w:rPr>
              <w:t>Mińska 15A</w:t>
            </w:r>
          </w:p>
        </w:tc>
        <w:tc>
          <w:tcPr>
            <w:tcW w:w="3500" w:type="dxa"/>
            <w:tcBorders>
              <w:top w:val="nil"/>
              <w:left w:val="nil"/>
              <w:bottom w:val="single" w:sz="4" w:space="0" w:color="auto"/>
              <w:right w:val="single" w:sz="4" w:space="0" w:color="auto"/>
            </w:tcBorders>
            <w:shd w:val="clear" w:color="auto" w:fill="auto"/>
            <w:vAlign w:val="center"/>
            <w:hideMark/>
          </w:tcPr>
          <w:p w14:paraId="0A4CB83E" w14:textId="77777777" w:rsidR="00D36781" w:rsidRPr="00986533" w:rsidRDefault="00D36781" w:rsidP="00FB1A72">
            <w:pPr>
              <w:spacing w:after="0" w:line="250" w:lineRule="auto"/>
              <w:rPr>
                <w:rFonts w:ascii="Calibri" w:eastAsia="Times New Roman" w:hAnsi="Calibri" w:cs="Calibri"/>
                <w:sz w:val="18"/>
                <w:szCs w:val="18"/>
                <w:lang w:val="en-US" w:eastAsia="pl-PL"/>
              </w:rPr>
            </w:pPr>
            <w:r w:rsidRPr="00986533">
              <w:rPr>
                <w:rFonts w:ascii="Calibri" w:eastAsia="Times New Roman" w:hAnsi="Calibri" w:cs="Calibri"/>
                <w:sz w:val="18"/>
                <w:szCs w:val="18"/>
                <w:lang w:val="en-US" w:eastAsia="pl-PL"/>
              </w:rPr>
              <w:t xml:space="preserve">Viessmann Paromat Duplex 225 kW szt. 1 </w:t>
            </w:r>
          </w:p>
        </w:tc>
        <w:tc>
          <w:tcPr>
            <w:tcW w:w="7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44C5BE"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14:paraId="3562CBBD"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0,225</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2ED09A"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1994</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056D99"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 </w:t>
            </w:r>
          </w:p>
        </w:tc>
        <w:tc>
          <w:tcPr>
            <w:tcW w:w="146" w:type="dxa"/>
            <w:shd w:val="clear" w:color="auto" w:fill="auto"/>
            <w:vAlign w:val="center"/>
            <w:hideMark/>
          </w:tcPr>
          <w:p w14:paraId="284A75A1"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r w:rsidR="00D36781" w:rsidRPr="000077D1" w14:paraId="468EBFDF" w14:textId="77777777" w:rsidTr="00FB1A72">
        <w:trPr>
          <w:trHeight w:val="62"/>
        </w:trPr>
        <w:tc>
          <w:tcPr>
            <w:tcW w:w="500" w:type="dxa"/>
            <w:vMerge/>
            <w:tcBorders>
              <w:top w:val="nil"/>
              <w:left w:val="single" w:sz="4" w:space="0" w:color="auto"/>
              <w:bottom w:val="single" w:sz="4" w:space="0" w:color="000000"/>
              <w:right w:val="single" w:sz="4" w:space="0" w:color="auto"/>
            </w:tcBorders>
            <w:shd w:val="clear" w:color="auto" w:fill="auto"/>
            <w:vAlign w:val="center"/>
            <w:hideMark/>
          </w:tcPr>
          <w:p w14:paraId="55D50CBA" w14:textId="77777777" w:rsidR="00D36781" w:rsidRPr="000077D1" w:rsidRDefault="00D36781" w:rsidP="00FB1A72">
            <w:pPr>
              <w:spacing w:after="0" w:line="250" w:lineRule="auto"/>
              <w:rPr>
                <w:rFonts w:ascii="Calibri" w:eastAsia="Times New Roman" w:hAnsi="Calibri" w:cs="Calibri"/>
                <w:sz w:val="18"/>
                <w:szCs w:val="18"/>
                <w:lang w:eastAsia="pl-PL"/>
              </w:rPr>
            </w:pPr>
          </w:p>
        </w:tc>
        <w:tc>
          <w:tcPr>
            <w:tcW w:w="1700" w:type="dxa"/>
            <w:vMerge/>
            <w:tcBorders>
              <w:top w:val="nil"/>
              <w:left w:val="single" w:sz="4" w:space="0" w:color="auto"/>
              <w:bottom w:val="single" w:sz="4" w:space="0" w:color="000000"/>
              <w:right w:val="single" w:sz="4" w:space="0" w:color="auto"/>
            </w:tcBorders>
            <w:shd w:val="clear" w:color="auto" w:fill="auto"/>
            <w:vAlign w:val="center"/>
            <w:hideMark/>
          </w:tcPr>
          <w:p w14:paraId="69562717" w14:textId="77777777" w:rsidR="00D36781" w:rsidRPr="000077D1" w:rsidRDefault="00D36781" w:rsidP="00FB1A72">
            <w:pPr>
              <w:spacing w:after="0" w:line="250" w:lineRule="auto"/>
              <w:rPr>
                <w:rFonts w:ascii="Calibri" w:eastAsia="Times New Roman" w:hAnsi="Calibri" w:cs="Calibri"/>
                <w:color w:val="000000"/>
                <w:sz w:val="18"/>
                <w:szCs w:val="18"/>
                <w:lang w:eastAsia="pl-PL"/>
              </w:rPr>
            </w:pPr>
          </w:p>
        </w:tc>
        <w:tc>
          <w:tcPr>
            <w:tcW w:w="3500" w:type="dxa"/>
            <w:tcBorders>
              <w:top w:val="nil"/>
              <w:left w:val="nil"/>
              <w:bottom w:val="single" w:sz="4" w:space="0" w:color="auto"/>
              <w:right w:val="single" w:sz="4" w:space="0" w:color="auto"/>
            </w:tcBorders>
            <w:shd w:val="clear" w:color="auto" w:fill="auto"/>
            <w:vAlign w:val="center"/>
            <w:hideMark/>
          </w:tcPr>
          <w:p w14:paraId="2926904C" w14:textId="77777777" w:rsidR="00D36781" w:rsidRPr="00986533" w:rsidRDefault="00D36781" w:rsidP="00FB1A72">
            <w:pPr>
              <w:spacing w:after="0" w:line="250" w:lineRule="auto"/>
              <w:rPr>
                <w:rFonts w:ascii="Calibri" w:eastAsia="Times New Roman" w:hAnsi="Calibri" w:cs="Calibri"/>
                <w:sz w:val="18"/>
                <w:szCs w:val="18"/>
                <w:lang w:val="en-US" w:eastAsia="pl-PL"/>
              </w:rPr>
            </w:pPr>
            <w:r w:rsidRPr="00986533">
              <w:rPr>
                <w:rFonts w:ascii="Calibri" w:eastAsia="Times New Roman" w:hAnsi="Calibri" w:cs="Calibri"/>
                <w:sz w:val="18"/>
                <w:szCs w:val="18"/>
                <w:lang w:val="en-US" w:eastAsia="pl-PL"/>
              </w:rPr>
              <w:t xml:space="preserve">Viessmann Paromat Duplex 130 kW szt. 1 </w:t>
            </w: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14:paraId="477A7F83" w14:textId="77777777" w:rsidR="00D36781" w:rsidRPr="00986533" w:rsidRDefault="00D36781" w:rsidP="00FB1A72">
            <w:pPr>
              <w:spacing w:after="0" w:line="250" w:lineRule="auto"/>
              <w:rPr>
                <w:rFonts w:ascii="Calibri" w:eastAsia="Times New Roman" w:hAnsi="Calibri" w:cs="Calibri"/>
                <w:sz w:val="18"/>
                <w:szCs w:val="18"/>
                <w:lang w:val="en-US" w:eastAsia="pl-PL"/>
              </w:rPr>
            </w:pPr>
          </w:p>
        </w:tc>
        <w:tc>
          <w:tcPr>
            <w:tcW w:w="700" w:type="dxa"/>
            <w:tcBorders>
              <w:top w:val="nil"/>
              <w:left w:val="nil"/>
              <w:bottom w:val="single" w:sz="4" w:space="0" w:color="auto"/>
              <w:right w:val="single" w:sz="4" w:space="0" w:color="auto"/>
            </w:tcBorders>
            <w:shd w:val="clear" w:color="auto" w:fill="auto"/>
            <w:vAlign w:val="center"/>
            <w:hideMark/>
          </w:tcPr>
          <w:p w14:paraId="417A9E81"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0,130</w:t>
            </w:r>
          </w:p>
        </w:tc>
        <w:tc>
          <w:tcPr>
            <w:tcW w:w="1120" w:type="dxa"/>
            <w:vMerge/>
            <w:tcBorders>
              <w:top w:val="nil"/>
              <w:left w:val="single" w:sz="4" w:space="0" w:color="auto"/>
              <w:bottom w:val="single" w:sz="4" w:space="0" w:color="000000"/>
              <w:right w:val="single" w:sz="4" w:space="0" w:color="auto"/>
            </w:tcBorders>
            <w:shd w:val="clear" w:color="auto" w:fill="auto"/>
            <w:vAlign w:val="center"/>
            <w:hideMark/>
          </w:tcPr>
          <w:p w14:paraId="181F9382" w14:textId="77777777" w:rsidR="00D36781" w:rsidRPr="000077D1" w:rsidRDefault="00D36781" w:rsidP="00FB1A72">
            <w:pPr>
              <w:spacing w:after="0" w:line="250" w:lineRule="auto"/>
              <w:rPr>
                <w:rFonts w:ascii="Calibri" w:eastAsia="Times New Roman" w:hAnsi="Calibri" w:cs="Calibri"/>
                <w:sz w:val="18"/>
                <w:szCs w:val="18"/>
                <w:lang w:eastAsia="pl-PL"/>
              </w:rPr>
            </w:pPr>
          </w:p>
        </w:tc>
        <w:tc>
          <w:tcPr>
            <w:tcW w:w="1200" w:type="dxa"/>
            <w:vMerge/>
            <w:tcBorders>
              <w:top w:val="nil"/>
              <w:left w:val="single" w:sz="4" w:space="0" w:color="auto"/>
              <w:bottom w:val="single" w:sz="4" w:space="0" w:color="000000"/>
              <w:right w:val="single" w:sz="4" w:space="0" w:color="auto"/>
            </w:tcBorders>
            <w:shd w:val="clear" w:color="auto" w:fill="auto"/>
            <w:vAlign w:val="center"/>
            <w:hideMark/>
          </w:tcPr>
          <w:p w14:paraId="0E6A9123" w14:textId="77777777" w:rsidR="00D36781" w:rsidRPr="000077D1" w:rsidRDefault="00D36781" w:rsidP="00FB1A72">
            <w:pPr>
              <w:spacing w:after="0" w:line="250" w:lineRule="auto"/>
              <w:rPr>
                <w:rFonts w:ascii="Calibri" w:eastAsia="Times New Roman" w:hAnsi="Calibri" w:cs="Calibri"/>
                <w:sz w:val="18"/>
                <w:szCs w:val="18"/>
                <w:lang w:eastAsia="pl-PL"/>
              </w:rPr>
            </w:pPr>
          </w:p>
        </w:tc>
        <w:tc>
          <w:tcPr>
            <w:tcW w:w="146" w:type="dxa"/>
            <w:shd w:val="clear" w:color="auto" w:fill="auto"/>
            <w:vAlign w:val="center"/>
            <w:hideMark/>
          </w:tcPr>
          <w:p w14:paraId="294E93F4"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r w:rsidR="00D36781" w:rsidRPr="000077D1" w14:paraId="792C5230" w14:textId="77777777" w:rsidTr="00FB1A72">
        <w:trPr>
          <w:trHeight w:val="12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D63ABBF"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19</w:t>
            </w:r>
          </w:p>
        </w:tc>
        <w:tc>
          <w:tcPr>
            <w:tcW w:w="1700" w:type="dxa"/>
            <w:tcBorders>
              <w:top w:val="nil"/>
              <w:left w:val="nil"/>
              <w:bottom w:val="single" w:sz="4" w:space="0" w:color="auto"/>
              <w:right w:val="single" w:sz="4" w:space="0" w:color="auto"/>
            </w:tcBorders>
            <w:shd w:val="clear" w:color="auto" w:fill="auto"/>
            <w:noWrap/>
            <w:vAlign w:val="center"/>
            <w:hideMark/>
          </w:tcPr>
          <w:p w14:paraId="23C0A125" w14:textId="77777777" w:rsidR="00D36781" w:rsidRPr="000077D1" w:rsidRDefault="00D36781" w:rsidP="00FB1A72">
            <w:pPr>
              <w:spacing w:after="0" w:line="250" w:lineRule="auto"/>
              <w:rPr>
                <w:rFonts w:ascii="Calibri" w:eastAsia="Times New Roman" w:hAnsi="Calibri" w:cs="Calibri"/>
                <w:color w:val="000000"/>
                <w:sz w:val="18"/>
                <w:szCs w:val="18"/>
                <w:lang w:eastAsia="pl-PL"/>
              </w:rPr>
            </w:pPr>
            <w:r w:rsidRPr="000077D1">
              <w:rPr>
                <w:rFonts w:ascii="Calibri" w:eastAsia="Times New Roman" w:hAnsi="Calibri" w:cs="Calibri"/>
                <w:color w:val="000000"/>
                <w:sz w:val="18"/>
                <w:szCs w:val="18"/>
                <w:lang w:eastAsia="pl-PL"/>
              </w:rPr>
              <w:t>Babia Wieś 3-5</w:t>
            </w:r>
          </w:p>
        </w:tc>
        <w:tc>
          <w:tcPr>
            <w:tcW w:w="3500" w:type="dxa"/>
            <w:tcBorders>
              <w:top w:val="nil"/>
              <w:left w:val="nil"/>
              <w:bottom w:val="single" w:sz="4" w:space="0" w:color="auto"/>
              <w:right w:val="single" w:sz="4" w:space="0" w:color="auto"/>
            </w:tcBorders>
            <w:shd w:val="clear" w:color="auto" w:fill="auto"/>
            <w:noWrap/>
            <w:vAlign w:val="center"/>
            <w:hideMark/>
          </w:tcPr>
          <w:p w14:paraId="2FF2CB81" w14:textId="77777777" w:rsidR="00D36781" w:rsidRPr="000077D1" w:rsidRDefault="00D36781" w:rsidP="00FB1A72">
            <w:pPr>
              <w:spacing w:after="0" w:line="25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ACV </w:t>
            </w:r>
            <w:r w:rsidRPr="000077D1">
              <w:rPr>
                <w:rFonts w:ascii="Calibri" w:eastAsia="Times New Roman" w:hAnsi="Calibri" w:cs="Calibri"/>
                <w:color w:val="000000"/>
                <w:sz w:val="18"/>
                <w:szCs w:val="18"/>
                <w:lang w:eastAsia="pl-PL"/>
              </w:rPr>
              <w:t>Delta Classic G25</w:t>
            </w:r>
          </w:p>
        </w:tc>
        <w:tc>
          <w:tcPr>
            <w:tcW w:w="740" w:type="dxa"/>
            <w:tcBorders>
              <w:top w:val="nil"/>
              <w:left w:val="nil"/>
              <w:bottom w:val="single" w:sz="4" w:space="0" w:color="auto"/>
              <w:right w:val="single" w:sz="4" w:space="0" w:color="auto"/>
            </w:tcBorders>
            <w:shd w:val="clear" w:color="auto" w:fill="auto"/>
            <w:noWrap/>
            <w:vAlign w:val="center"/>
            <w:hideMark/>
          </w:tcPr>
          <w:p w14:paraId="1075DD25"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14:paraId="14B1A0A5"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0,0291</w:t>
            </w:r>
          </w:p>
        </w:tc>
        <w:tc>
          <w:tcPr>
            <w:tcW w:w="1120" w:type="dxa"/>
            <w:tcBorders>
              <w:top w:val="nil"/>
              <w:left w:val="nil"/>
              <w:bottom w:val="single" w:sz="4" w:space="0" w:color="auto"/>
              <w:right w:val="single" w:sz="4" w:space="0" w:color="auto"/>
            </w:tcBorders>
            <w:shd w:val="clear" w:color="auto" w:fill="auto"/>
            <w:noWrap/>
            <w:vAlign w:val="center"/>
            <w:hideMark/>
          </w:tcPr>
          <w:p w14:paraId="7D6CA95D"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2006</w:t>
            </w:r>
          </w:p>
        </w:tc>
        <w:tc>
          <w:tcPr>
            <w:tcW w:w="1200" w:type="dxa"/>
            <w:tcBorders>
              <w:top w:val="nil"/>
              <w:left w:val="nil"/>
              <w:bottom w:val="single" w:sz="4" w:space="0" w:color="auto"/>
              <w:right w:val="single" w:sz="4" w:space="0" w:color="auto"/>
            </w:tcBorders>
            <w:shd w:val="clear" w:color="auto" w:fill="auto"/>
            <w:noWrap/>
            <w:vAlign w:val="center"/>
            <w:hideMark/>
          </w:tcPr>
          <w:p w14:paraId="4CAA434E"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 </w:t>
            </w:r>
          </w:p>
        </w:tc>
        <w:tc>
          <w:tcPr>
            <w:tcW w:w="146" w:type="dxa"/>
            <w:shd w:val="clear" w:color="auto" w:fill="auto"/>
            <w:vAlign w:val="center"/>
            <w:hideMark/>
          </w:tcPr>
          <w:p w14:paraId="3AE4DE2E"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r w:rsidR="00D36781" w:rsidRPr="000077D1" w14:paraId="4F0321F8" w14:textId="77777777" w:rsidTr="00FB1A72">
        <w:trPr>
          <w:trHeight w:val="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5A0695"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20</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BB4171" w14:textId="77777777" w:rsidR="00D36781" w:rsidRPr="000077D1" w:rsidRDefault="00D36781" w:rsidP="00FB1A72">
            <w:pPr>
              <w:spacing w:after="0" w:line="250" w:lineRule="auto"/>
              <w:rPr>
                <w:rFonts w:ascii="Calibri" w:eastAsia="Times New Roman" w:hAnsi="Calibri" w:cs="Calibri"/>
                <w:color w:val="000000"/>
                <w:sz w:val="18"/>
                <w:szCs w:val="18"/>
                <w:lang w:eastAsia="pl-PL"/>
              </w:rPr>
            </w:pPr>
            <w:r w:rsidRPr="000077D1">
              <w:rPr>
                <w:rFonts w:ascii="Calibri" w:eastAsia="Times New Roman" w:hAnsi="Calibri" w:cs="Calibri"/>
                <w:color w:val="000000"/>
                <w:sz w:val="18"/>
                <w:szCs w:val="18"/>
                <w:lang w:eastAsia="pl-PL"/>
              </w:rPr>
              <w:t>Tamka 2</w:t>
            </w:r>
          </w:p>
        </w:tc>
        <w:tc>
          <w:tcPr>
            <w:tcW w:w="3500" w:type="dxa"/>
            <w:tcBorders>
              <w:top w:val="nil"/>
              <w:left w:val="nil"/>
              <w:bottom w:val="single" w:sz="4" w:space="0" w:color="auto"/>
              <w:right w:val="single" w:sz="4" w:space="0" w:color="auto"/>
            </w:tcBorders>
            <w:shd w:val="clear" w:color="auto" w:fill="auto"/>
            <w:vAlign w:val="center"/>
            <w:hideMark/>
          </w:tcPr>
          <w:p w14:paraId="36CA788C" w14:textId="77777777" w:rsidR="00D36781" w:rsidRPr="000077D1" w:rsidRDefault="00D36781" w:rsidP="00FB1A72">
            <w:pPr>
              <w:spacing w:after="0" w:line="250" w:lineRule="auto"/>
              <w:rPr>
                <w:rFonts w:ascii="Calibri" w:eastAsia="Times New Roman" w:hAnsi="Calibri" w:cs="Calibri"/>
                <w:color w:val="000000"/>
                <w:sz w:val="18"/>
                <w:szCs w:val="18"/>
                <w:lang w:eastAsia="pl-PL"/>
              </w:rPr>
            </w:pPr>
            <w:r w:rsidRPr="000077D1">
              <w:rPr>
                <w:rFonts w:ascii="Calibri" w:eastAsia="Times New Roman" w:hAnsi="Calibri" w:cs="Calibri"/>
                <w:color w:val="000000"/>
                <w:sz w:val="18"/>
                <w:szCs w:val="18"/>
                <w:lang w:eastAsia="pl-PL"/>
              </w:rPr>
              <w:t>Brötje WGB 110 E kondensacyjny</w:t>
            </w:r>
          </w:p>
        </w:tc>
        <w:tc>
          <w:tcPr>
            <w:tcW w:w="7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7F6D4D"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14:paraId="0390DFAB"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0,110</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E15B8A"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2011</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81B4B8"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 </w:t>
            </w:r>
          </w:p>
        </w:tc>
        <w:tc>
          <w:tcPr>
            <w:tcW w:w="146" w:type="dxa"/>
            <w:shd w:val="clear" w:color="auto" w:fill="auto"/>
            <w:vAlign w:val="center"/>
            <w:hideMark/>
          </w:tcPr>
          <w:p w14:paraId="49FECCC9"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r w:rsidR="00D36781" w:rsidRPr="000077D1" w14:paraId="20B6EB4C" w14:textId="77777777" w:rsidTr="00FB1A72">
        <w:trPr>
          <w:trHeight w:val="156"/>
        </w:trPr>
        <w:tc>
          <w:tcPr>
            <w:tcW w:w="500" w:type="dxa"/>
            <w:vMerge/>
            <w:tcBorders>
              <w:top w:val="nil"/>
              <w:left w:val="single" w:sz="4" w:space="0" w:color="auto"/>
              <w:bottom w:val="single" w:sz="4" w:space="0" w:color="000000"/>
              <w:right w:val="single" w:sz="4" w:space="0" w:color="auto"/>
            </w:tcBorders>
            <w:shd w:val="clear" w:color="auto" w:fill="auto"/>
            <w:vAlign w:val="center"/>
            <w:hideMark/>
          </w:tcPr>
          <w:p w14:paraId="463B16F6" w14:textId="77777777" w:rsidR="00D36781" w:rsidRPr="000077D1" w:rsidRDefault="00D36781" w:rsidP="00FB1A72">
            <w:pPr>
              <w:spacing w:after="0" w:line="250" w:lineRule="auto"/>
              <w:rPr>
                <w:rFonts w:ascii="Calibri" w:eastAsia="Times New Roman" w:hAnsi="Calibri" w:cs="Calibri"/>
                <w:sz w:val="18"/>
                <w:szCs w:val="18"/>
                <w:lang w:eastAsia="pl-PL"/>
              </w:rPr>
            </w:pPr>
          </w:p>
        </w:tc>
        <w:tc>
          <w:tcPr>
            <w:tcW w:w="1700" w:type="dxa"/>
            <w:vMerge/>
            <w:tcBorders>
              <w:top w:val="nil"/>
              <w:left w:val="single" w:sz="4" w:space="0" w:color="auto"/>
              <w:bottom w:val="single" w:sz="4" w:space="0" w:color="000000"/>
              <w:right w:val="single" w:sz="4" w:space="0" w:color="auto"/>
            </w:tcBorders>
            <w:shd w:val="clear" w:color="auto" w:fill="auto"/>
            <w:vAlign w:val="center"/>
            <w:hideMark/>
          </w:tcPr>
          <w:p w14:paraId="63ECBC79" w14:textId="77777777" w:rsidR="00D36781" w:rsidRPr="000077D1" w:rsidRDefault="00D36781" w:rsidP="00FB1A72">
            <w:pPr>
              <w:spacing w:after="0" w:line="250" w:lineRule="auto"/>
              <w:rPr>
                <w:rFonts w:ascii="Calibri" w:eastAsia="Times New Roman" w:hAnsi="Calibri" w:cs="Calibri"/>
                <w:color w:val="000000"/>
                <w:sz w:val="18"/>
                <w:szCs w:val="18"/>
                <w:lang w:eastAsia="pl-PL"/>
              </w:rPr>
            </w:pPr>
          </w:p>
        </w:tc>
        <w:tc>
          <w:tcPr>
            <w:tcW w:w="3500" w:type="dxa"/>
            <w:tcBorders>
              <w:top w:val="nil"/>
              <w:left w:val="nil"/>
              <w:bottom w:val="single" w:sz="4" w:space="0" w:color="auto"/>
              <w:right w:val="single" w:sz="4" w:space="0" w:color="auto"/>
            </w:tcBorders>
            <w:shd w:val="clear" w:color="auto" w:fill="auto"/>
            <w:vAlign w:val="center"/>
            <w:hideMark/>
          </w:tcPr>
          <w:p w14:paraId="0C075762" w14:textId="77777777" w:rsidR="00D36781" w:rsidRPr="000077D1" w:rsidRDefault="00D36781" w:rsidP="00FB1A72">
            <w:pPr>
              <w:spacing w:after="0" w:line="250" w:lineRule="auto"/>
              <w:rPr>
                <w:rFonts w:ascii="Calibri" w:eastAsia="Times New Roman" w:hAnsi="Calibri" w:cs="Calibri"/>
                <w:color w:val="000000"/>
                <w:sz w:val="18"/>
                <w:szCs w:val="18"/>
                <w:lang w:eastAsia="pl-PL"/>
              </w:rPr>
            </w:pPr>
            <w:r w:rsidRPr="000077D1">
              <w:rPr>
                <w:rFonts w:ascii="Calibri" w:eastAsia="Times New Roman" w:hAnsi="Calibri" w:cs="Calibri"/>
                <w:color w:val="000000"/>
                <w:sz w:val="18"/>
                <w:szCs w:val="18"/>
                <w:lang w:eastAsia="pl-PL"/>
              </w:rPr>
              <w:t>Brötje WGB 110 E kondensacyjny</w:t>
            </w: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14:paraId="10B013E2" w14:textId="77777777" w:rsidR="00D36781" w:rsidRPr="000077D1" w:rsidRDefault="00D36781" w:rsidP="00FB1A72">
            <w:pPr>
              <w:spacing w:after="0" w:line="250" w:lineRule="auto"/>
              <w:rPr>
                <w:rFonts w:ascii="Calibri" w:eastAsia="Times New Roman" w:hAnsi="Calibri" w:cs="Calibri"/>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hideMark/>
          </w:tcPr>
          <w:p w14:paraId="4DF7914E"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0,110</w:t>
            </w:r>
          </w:p>
        </w:tc>
        <w:tc>
          <w:tcPr>
            <w:tcW w:w="1120" w:type="dxa"/>
            <w:vMerge/>
            <w:tcBorders>
              <w:top w:val="nil"/>
              <w:left w:val="single" w:sz="4" w:space="0" w:color="auto"/>
              <w:bottom w:val="single" w:sz="4" w:space="0" w:color="000000"/>
              <w:right w:val="single" w:sz="4" w:space="0" w:color="auto"/>
            </w:tcBorders>
            <w:shd w:val="clear" w:color="auto" w:fill="auto"/>
            <w:vAlign w:val="center"/>
            <w:hideMark/>
          </w:tcPr>
          <w:p w14:paraId="2D8E2CC3" w14:textId="77777777" w:rsidR="00D36781" w:rsidRPr="000077D1" w:rsidRDefault="00D36781" w:rsidP="00FB1A72">
            <w:pPr>
              <w:spacing w:after="0" w:line="250" w:lineRule="auto"/>
              <w:rPr>
                <w:rFonts w:ascii="Calibri" w:eastAsia="Times New Roman" w:hAnsi="Calibri" w:cs="Calibri"/>
                <w:sz w:val="18"/>
                <w:szCs w:val="18"/>
                <w:lang w:eastAsia="pl-PL"/>
              </w:rPr>
            </w:pPr>
          </w:p>
        </w:tc>
        <w:tc>
          <w:tcPr>
            <w:tcW w:w="1200" w:type="dxa"/>
            <w:vMerge/>
            <w:tcBorders>
              <w:top w:val="nil"/>
              <w:left w:val="single" w:sz="4" w:space="0" w:color="auto"/>
              <w:bottom w:val="single" w:sz="4" w:space="0" w:color="000000"/>
              <w:right w:val="single" w:sz="4" w:space="0" w:color="auto"/>
            </w:tcBorders>
            <w:shd w:val="clear" w:color="auto" w:fill="auto"/>
            <w:vAlign w:val="center"/>
            <w:hideMark/>
          </w:tcPr>
          <w:p w14:paraId="4257FCFF" w14:textId="77777777" w:rsidR="00D36781" w:rsidRPr="000077D1" w:rsidRDefault="00D36781" w:rsidP="00FB1A72">
            <w:pPr>
              <w:spacing w:after="0" w:line="250" w:lineRule="auto"/>
              <w:rPr>
                <w:rFonts w:ascii="Calibri" w:eastAsia="Times New Roman" w:hAnsi="Calibri" w:cs="Calibri"/>
                <w:sz w:val="18"/>
                <w:szCs w:val="18"/>
                <w:lang w:eastAsia="pl-PL"/>
              </w:rPr>
            </w:pPr>
          </w:p>
        </w:tc>
        <w:tc>
          <w:tcPr>
            <w:tcW w:w="146" w:type="dxa"/>
            <w:shd w:val="clear" w:color="auto" w:fill="auto"/>
            <w:vAlign w:val="center"/>
            <w:hideMark/>
          </w:tcPr>
          <w:p w14:paraId="44919967"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r w:rsidR="00D36781" w:rsidRPr="000077D1" w14:paraId="79616F83" w14:textId="77777777" w:rsidTr="00FB1A72">
        <w:trPr>
          <w:trHeight w:val="21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46D8526"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21</w:t>
            </w:r>
          </w:p>
        </w:tc>
        <w:tc>
          <w:tcPr>
            <w:tcW w:w="1700" w:type="dxa"/>
            <w:tcBorders>
              <w:top w:val="nil"/>
              <w:left w:val="nil"/>
              <w:bottom w:val="single" w:sz="4" w:space="0" w:color="auto"/>
              <w:right w:val="single" w:sz="4" w:space="0" w:color="auto"/>
            </w:tcBorders>
            <w:shd w:val="clear" w:color="auto" w:fill="auto"/>
            <w:vAlign w:val="center"/>
            <w:hideMark/>
          </w:tcPr>
          <w:p w14:paraId="1899C1AC" w14:textId="77777777" w:rsidR="00D36781" w:rsidRPr="000077D1" w:rsidRDefault="00D36781" w:rsidP="00FB1A72">
            <w:pPr>
              <w:spacing w:after="0" w:line="250" w:lineRule="auto"/>
              <w:rPr>
                <w:rFonts w:ascii="Calibri" w:eastAsia="Times New Roman" w:hAnsi="Calibri" w:cs="Calibri"/>
                <w:color w:val="000000"/>
                <w:sz w:val="18"/>
                <w:szCs w:val="18"/>
                <w:lang w:eastAsia="pl-PL"/>
              </w:rPr>
            </w:pPr>
            <w:r w:rsidRPr="000077D1">
              <w:rPr>
                <w:rFonts w:ascii="Calibri" w:eastAsia="Times New Roman" w:hAnsi="Calibri" w:cs="Calibri"/>
                <w:color w:val="000000"/>
                <w:sz w:val="18"/>
                <w:szCs w:val="18"/>
                <w:lang w:eastAsia="pl-PL"/>
              </w:rPr>
              <w:t xml:space="preserve">Bronikowskiego  45  budynek główny </w:t>
            </w:r>
          </w:p>
        </w:tc>
        <w:tc>
          <w:tcPr>
            <w:tcW w:w="3500" w:type="dxa"/>
            <w:tcBorders>
              <w:top w:val="nil"/>
              <w:left w:val="nil"/>
              <w:bottom w:val="single" w:sz="4" w:space="0" w:color="auto"/>
              <w:right w:val="single" w:sz="4" w:space="0" w:color="auto"/>
            </w:tcBorders>
            <w:shd w:val="clear" w:color="auto" w:fill="auto"/>
            <w:noWrap/>
            <w:vAlign w:val="center"/>
            <w:hideMark/>
          </w:tcPr>
          <w:p w14:paraId="5DA7A62B" w14:textId="77777777" w:rsidR="00D36781" w:rsidRPr="000077D1" w:rsidRDefault="00D36781" w:rsidP="00FB1A72">
            <w:pPr>
              <w:spacing w:after="0" w:line="250" w:lineRule="auto"/>
              <w:rPr>
                <w:rFonts w:ascii="Calibri" w:eastAsia="Times New Roman" w:hAnsi="Calibri" w:cs="Calibri"/>
                <w:color w:val="000000"/>
                <w:sz w:val="18"/>
                <w:szCs w:val="18"/>
                <w:lang w:eastAsia="pl-PL"/>
              </w:rPr>
            </w:pPr>
            <w:r w:rsidRPr="000077D1">
              <w:rPr>
                <w:rFonts w:ascii="Calibri" w:eastAsia="Times New Roman" w:hAnsi="Calibri" w:cs="Calibri"/>
                <w:color w:val="000000"/>
                <w:sz w:val="18"/>
                <w:szCs w:val="18"/>
                <w:lang w:eastAsia="pl-PL"/>
              </w:rPr>
              <w:t xml:space="preserve">Buderus Logano G 334 </w:t>
            </w:r>
          </w:p>
        </w:tc>
        <w:tc>
          <w:tcPr>
            <w:tcW w:w="740" w:type="dxa"/>
            <w:tcBorders>
              <w:top w:val="nil"/>
              <w:left w:val="nil"/>
              <w:bottom w:val="single" w:sz="4" w:space="0" w:color="auto"/>
              <w:right w:val="single" w:sz="4" w:space="0" w:color="auto"/>
            </w:tcBorders>
            <w:shd w:val="clear" w:color="auto" w:fill="auto"/>
            <w:noWrap/>
            <w:vAlign w:val="center"/>
            <w:hideMark/>
          </w:tcPr>
          <w:p w14:paraId="039EB2CA"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14:paraId="7A3DA9D3"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0,130</w:t>
            </w:r>
          </w:p>
        </w:tc>
        <w:tc>
          <w:tcPr>
            <w:tcW w:w="1120" w:type="dxa"/>
            <w:tcBorders>
              <w:top w:val="nil"/>
              <w:left w:val="nil"/>
              <w:bottom w:val="single" w:sz="4" w:space="0" w:color="auto"/>
              <w:right w:val="single" w:sz="4" w:space="0" w:color="auto"/>
            </w:tcBorders>
            <w:shd w:val="clear" w:color="auto" w:fill="auto"/>
            <w:vAlign w:val="center"/>
            <w:hideMark/>
          </w:tcPr>
          <w:p w14:paraId="2AA8F791" w14:textId="77777777" w:rsidR="00D36781" w:rsidRPr="000077D1" w:rsidRDefault="00D36781" w:rsidP="00FB1A72">
            <w:pPr>
              <w:spacing w:after="0" w:line="250" w:lineRule="auto"/>
              <w:ind w:left="-124" w:right="-175"/>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 xml:space="preserve">2002 </w:t>
            </w:r>
            <w:r w:rsidRPr="000077D1">
              <w:rPr>
                <w:rFonts w:ascii="Calibri" w:eastAsia="Times New Roman" w:hAnsi="Calibri" w:cs="Calibri"/>
                <w:sz w:val="18"/>
                <w:szCs w:val="18"/>
                <w:lang w:eastAsia="pl-PL"/>
              </w:rPr>
              <w:br/>
            </w:r>
            <w:r w:rsidRPr="006D200E">
              <w:rPr>
                <w:rFonts w:ascii="Calibri" w:eastAsia="Times New Roman" w:hAnsi="Calibri" w:cs="Calibri"/>
                <w:sz w:val="16"/>
                <w:szCs w:val="16"/>
                <w:lang w:eastAsia="pl-PL"/>
              </w:rPr>
              <w:t>(2006 z wyceny)</w:t>
            </w:r>
          </w:p>
        </w:tc>
        <w:tc>
          <w:tcPr>
            <w:tcW w:w="1200" w:type="dxa"/>
            <w:tcBorders>
              <w:top w:val="nil"/>
              <w:left w:val="nil"/>
              <w:bottom w:val="single" w:sz="4" w:space="0" w:color="auto"/>
              <w:right w:val="single" w:sz="4" w:space="0" w:color="auto"/>
            </w:tcBorders>
            <w:shd w:val="clear" w:color="auto" w:fill="auto"/>
            <w:vAlign w:val="center"/>
            <w:hideMark/>
          </w:tcPr>
          <w:p w14:paraId="2F2E4F84"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 </w:t>
            </w:r>
          </w:p>
        </w:tc>
        <w:tc>
          <w:tcPr>
            <w:tcW w:w="146" w:type="dxa"/>
            <w:shd w:val="clear" w:color="auto" w:fill="auto"/>
            <w:vAlign w:val="center"/>
            <w:hideMark/>
          </w:tcPr>
          <w:p w14:paraId="1EAD4CA1"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r w:rsidR="00D36781" w:rsidRPr="000077D1" w14:paraId="3DE2DD6E" w14:textId="77777777" w:rsidTr="00FB1A72">
        <w:trPr>
          <w:trHeight w:val="11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9FFE92E"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22</w:t>
            </w:r>
          </w:p>
        </w:tc>
        <w:tc>
          <w:tcPr>
            <w:tcW w:w="1700" w:type="dxa"/>
            <w:tcBorders>
              <w:top w:val="nil"/>
              <w:left w:val="nil"/>
              <w:bottom w:val="single" w:sz="4" w:space="0" w:color="auto"/>
              <w:right w:val="single" w:sz="4" w:space="0" w:color="auto"/>
            </w:tcBorders>
            <w:shd w:val="clear" w:color="auto" w:fill="auto"/>
            <w:vAlign w:val="center"/>
            <w:hideMark/>
          </w:tcPr>
          <w:p w14:paraId="59A15576" w14:textId="77777777" w:rsidR="00D36781" w:rsidRPr="000077D1" w:rsidRDefault="00D36781" w:rsidP="00FB1A72">
            <w:pPr>
              <w:spacing w:after="0" w:line="250" w:lineRule="auto"/>
              <w:rPr>
                <w:rFonts w:ascii="Calibri" w:eastAsia="Times New Roman" w:hAnsi="Calibri" w:cs="Calibri"/>
                <w:color w:val="000000"/>
                <w:sz w:val="18"/>
                <w:szCs w:val="18"/>
                <w:lang w:eastAsia="pl-PL"/>
              </w:rPr>
            </w:pPr>
            <w:r w:rsidRPr="000077D1">
              <w:rPr>
                <w:rFonts w:ascii="Calibri" w:eastAsia="Times New Roman" w:hAnsi="Calibri" w:cs="Calibri"/>
                <w:color w:val="000000"/>
                <w:sz w:val="18"/>
                <w:szCs w:val="18"/>
                <w:lang w:eastAsia="pl-PL"/>
              </w:rPr>
              <w:t>Nakielska 84</w:t>
            </w:r>
            <w:r w:rsidRPr="000077D1">
              <w:rPr>
                <w:rFonts w:ascii="Calibri" w:eastAsia="Times New Roman" w:hAnsi="Calibri" w:cs="Calibri"/>
                <w:color w:val="000000"/>
                <w:sz w:val="18"/>
                <w:szCs w:val="18"/>
                <w:lang w:eastAsia="pl-PL"/>
              </w:rPr>
              <w:br/>
              <w:t xml:space="preserve">boisko </w:t>
            </w:r>
          </w:p>
        </w:tc>
        <w:tc>
          <w:tcPr>
            <w:tcW w:w="3500" w:type="dxa"/>
            <w:tcBorders>
              <w:top w:val="nil"/>
              <w:left w:val="nil"/>
              <w:bottom w:val="single" w:sz="4" w:space="0" w:color="auto"/>
              <w:right w:val="single" w:sz="4" w:space="0" w:color="auto"/>
            </w:tcBorders>
            <w:shd w:val="clear" w:color="auto" w:fill="auto"/>
            <w:noWrap/>
            <w:vAlign w:val="center"/>
            <w:hideMark/>
          </w:tcPr>
          <w:p w14:paraId="1D588236" w14:textId="77777777" w:rsidR="00D36781" w:rsidRPr="000077D1" w:rsidRDefault="00D36781" w:rsidP="00FB1A72">
            <w:pPr>
              <w:spacing w:after="0" w:line="250" w:lineRule="auto"/>
              <w:rPr>
                <w:rFonts w:ascii="Calibri" w:eastAsia="Times New Roman" w:hAnsi="Calibri" w:cs="Calibri"/>
                <w:color w:val="000000"/>
                <w:sz w:val="18"/>
                <w:szCs w:val="18"/>
                <w:lang w:eastAsia="pl-PL"/>
              </w:rPr>
            </w:pPr>
            <w:r w:rsidRPr="00A45DC5">
              <w:rPr>
                <w:rFonts w:ascii="Calibri" w:eastAsia="Times New Roman" w:hAnsi="Calibri" w:cs="Calibri"/>
                <w:sz w:val="18"/>
                <w:szCs w:val="18"/>
                <w:lang w:eastAsia="pl-PL"/>
              </w:rPr>
              <w:t>Viessmann Vitogas 050</w:t>
            </w:r>
          </w:p>
        </w:tc>
        <w:tc>
          <w:tcPr>
            <w:tcW w:w="740" w:type="dxa"/>
            <w:tcBorders>
              <w:top w:val="nil"/>
              <w:left w:val="nil"/>
              <w:bottom w:val="single" w:sz="4" w:space="0" w:color="auto"/>
              <w:right w:val="single" w:sz="4" w:space="0" w:color="auto"/>
            </w:tcBorders>
            <w:shd w:val="clear" w:color="auto" w:fill="auto"/>
            <w:noWrap/>
            <w:vAlign w:val="center"/>
            <w:hideMark/>
          </w:tcPr>
          <w:p w14:paraId="67880C22"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14:paraId="69466F3B"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0,060</w:t>
            </w:r>
          </w:p>
        </w:tc>
        <w:tc>
          <w:tcPr>
            <w:tcW w:w="1120" w:type="dxa"/>
            <w:tcBorders>
              <w:top w:val="nil"/>
              <w:left w:val="nil"/>
              <w:bottom w:val="single" w:sz="4" w:space="0" w:color="auto"/>
              <w:right w:val="single" w:sz="4" w:space="0" w:color="auto"/>
            </w:tcBorders>
            <w:shd w:val="clear" w:color="auto" w:fill="auto"/>
            <w:noWrap/>
            <w:vAlign w:val="center"/>
            <w:hideMark/>
          </w:tcPr>
          <w:p w14:paraId="4E262670"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2005</w:t>
            </w:r>
          </w:p>
        </w:tc>
        <w:tc>
          <w:tcPr>
            <w:tcW w:w="1200" w:type="dxa"/>
            <w:tcBorders>
              <w:top w:val="nil"/>
              <w:left w:val="nil"/>
              <w:bottom w:val="single" w:sz="4" w:space="0" w:color="auto"/>
              <w:right w:val="single" w:sz="4" w:space="0" w:color="auto"/>
            </w:tcBorders>
            <w:shd w:val="clear" w:color="auto" w:fill="auto"/>
            <w:noWrap/>
            <w:vAlign w:val="center"/>
            <w:hideMark/>
          </w:tcPr>
          <w:p w14:paraId="289D8821"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 </w:t>
            </w:r>
          </w:p>
        </w:tc>
        <w:tc>
          <w:tcPr>
            <w:tcW w:w="146" w:type="dxa"/>
            <w:shd w:val="clear" w:color="auto" w:fill="auto"/>
            <w:vAlign w:val="center"/>
            <w:hideMark/>
          </w:tcPr>
          <w:p w14:paraId="3E7C33FA"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r w:rsidR="00D36781" w:rsidRPr="000077D1" w14:paraId="030D7ACE" w14:textId="77777777" w:rsidTr="00FB1A72">
        <w:trPr>
          <w:trHeight w:val="23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55961C"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23</w:t>
            </w:r>
          </w:p>
        </w:tc>
        <w:tc>
          <w:tcPr>
            <w:tcW w:w="1700" w:type="dxa"/>
            <w:tcBorders>
              <w:top w:val="nil"/>
              <w:left w:val="nil"/>
              <w:bottom w:val="single" w:sz="4" w:space="0" w:color="auto"/>
              <w:right w:val="single" w:sz="4" w:space="0" w:color="auto"/>
            </w:tcBorders>
            <w:shd w:val="clear" w:color="auto" w:fill="auto"/>
            <w:noWrap/>
            <w:vAlign w:val="center"/>
            <w:hideMark/>
          </w:tcPr>
          <w:p w14:paraId="456C7F25" w14:textId="77777777" w:rsidR="00D36781" w:rsidRPr="000077D1" w:rsidRDefault="00D36781" w:rsidP="00FB1A72">
            <w:pPr>
              <w:spacing w:after="0" w:line="250" w:lineRule="auto"/>
              <w:rPr>
                <w:rFonts w:ascii="Calibri" w:eastAsia="Times New Roman" w:hAnsi="Calibri" w:cs="Calibri"/>
                <w:color w:val="000000"/>
                <w:sz w:val="18"/>
                <w:szCs w:val="18"/>
                <w:lang w:eastAsia="pl-PL"/>
              </w:rPr>
            </w:pPr>
            <w:r w:rsidRPr="000077D1">
              <w:rPr>
                <w:rFonts w:ascii="Calibri" w:eastAsia="Times New Roman" w:hAnsi="Calibri" w:cs="Calibri"/>
                <w:color w:val="000000"/>
                <w:sz w:val="18"/>
                <w:szCs w:val="18"/>
                <w:lang w:eastAsia="pl-PL"/>
              </w:rPr>
              <w:t>Żupy 2</w:t>
            </w:r>
          </w:p>
        </w:tc>
        <w:tc>
          <w:tcPr>
            <w:tcW w:w="3500" w:type="dxa"/>
            <w:tcBorders>
              <w:top w:val="nil"/>
              <w:left w:val="nil"/>
              <w:bottom w:val="single" w:sz="4" w:space="0" w:color="auto"/>
              <w:right w:val="single" w:sz="4" w:space="0" w:color="auto"/>
            </w:tcBorders>
            <w:shd w:val="clear" w:color="auto" w:fill="auto"/>
            <w:noWrap/>
            <w:vAlign w:val="center"/>
            <w:hideMark/>
          </w:tcPr>
          <w:p w14:paraId="6E569983" w14:textId="77777777" w:rsidR="00D36781" w:rsidRPr="000077D1" w:rsidRDefault="00D36781" w:rsidP="00FB1A72">
            <w:pPr>
              <w:spacing w:after="0" w:line="250" w:lineRule="auto"/>
              <w:rPr>
                <w:rFonts w:ascii="Calibri" w:eastAsia="Times New Roman" w:hAnsi="Calibri" w:cs="Calibri"/>
                <w:color w:val="000000"/>
                <w:sz w:val="18"/>
                <w:szCs w:val="18"/>
                <w:lang w:eastAsia="pl-PL"/>
              </w:rPr>
            </w:pPr>
            <w:r w:rsidRPr="000077D1">
              <w:rPr>
                <w:rFonts w:ascii="Calibri" w:eastAsia="Times New Roman" w:hAnsi="Calibri" w:cs="Calibri"/>
                <w:color w:val="000000"/>
                <w:sz w:val="18"/>
                <w:szCs w:val="18"/>
                <w:lang w:eastAsia="pl-PL"/>
              </w:rPr>
              <w:t xml:space="preserve">Urlich Ederlich 41               </w:t>
            </w:r>
          </w:p>
        </w:tc>
        <w:tc>
          <w:tcPr>
            <w:tcW w:w="740" w:type="dxa"/>
            <w:tcBorders>
              <w:top w:val="nil"/>
              <w:left w:val="nil"/>
              <w:bottom w:val="single" w:sz="4" w:space="0" w:color="auto"/>
              <w:right w:val="single" w:sz="4" w:space="0" w:color="auto"/>
            </w:tcBorders>
            <w:shd w:val="clear" w:color="auto" w:fill="auto"/>
            <w:noWrap/>
            <w:vAlign w:val="center"/>
            <w:hideMark/>
          </w:tcPr>
          <w:p w14:paraId="0B4C2616"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14:paraId="035DD843"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0,0407</w:t>
            </w:r>
          </w:p>
        </w:tc>
        <w:tc>
          <w:tcPr>
            <w:tcW w:w="1120" w:type="dxa"/>
            <w:tcBorders>
              <w:top w:val="nil"/>
              <w:left w:val="nil"/>
              <w:bottom w:val="single" w:sz="4" w:space="0" w:color="auto"/>
              <w:right w:val="single" w:sz="4" w:space="0" w:color="auto"/>
            </w:tcBorders>
            <w:shd w:val="clear" w:color="auto" w:fill="auto"/>
            <w:vAlign w:val="center"/>
            <w:hideMark/>
          </w:tcPr>
          <w:p w14:paraId="423E33A5"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 xml:space="preserve">2003 </w:t>
            </w:r>
            <w:r w:rsidRPr="000077D1">
              <w:rPr>
                <w:rFonts w:ascii="Calibri" w:eastAsia="Times New Roman" w:hAnsi="Calibri" w:cs="Calibri"/>
                <w:sz w:val="18"/>
                <w:szCs w:val="18"/>
                <w:lang w:eastAsia="pl-PL"/>
              </w:rPr>
              <w:br/>
              <w:t>z wyceny</w:t>
            </w:r>
          </w:p>
        </w:tc>
        <w:tc>
          <w:tcPr>
            <w:tcW w:w="1200" w:type="dxa"/>
            <w:tcBorders>
              <w:top w:val="nil"/>
              <w:left w:val="nil"/>
              <w:bottom w:val="single" w:sz="4" w:space="0" w:color="auto"/>
              <w:right w:val="single" w:sz="4" w:space="0" w:color="auto"/>
            </w:tcBorders>
            <w:shd w:val="clear" w:color="auto" w:fill="auto"/>
            <w:noWrap/>
            <w:vAlign w:val="center"/>
            <w:hideMark/>
          </w:tcPr>
          <w:p w14:paraId="67500859"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 </w:t>
            </w:r>
          </w:p>
        </w:tc>
        <w:tc>
          <w:tcPr>
            <w:tcW w:w="146" w:type="dxa"/>
            <w:shd w:val="clear" w:color="auto" w:fill="auto"/>
            <w:vAlign w:val="center"/>
            <w:hideMark/>
          </w:tcPr>
          <w:p w14:paraId="045D1C25"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r w:rsidR="00D36781" w:rsidRPr="000077D1" w14:paraId="0A67D5C8" w14:textId="77777777" w:rsidTr="00FB1A72">
        <w:trPr>
          <w:trHeight w:val="6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72CEFA0"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24</w:t>
            </w:r>
          </w:p>
        </w:tc>
        <w:tc>
          <w:tcPr>
            <w:tcW w:w="1700" w:type="dxa"/>
            <w:tcBorders>
              <w:top w:val="nil"/>
              <w:left w:val="nil"/>
              <w:bottom w:val="single" w:sz="4" w:space="0" w:color="auto"/>
              <w:right w:val="single" w:sz="4" w:space="0" w:color="auto"/>
            </w:tcBorders>
            <w:shd w:val="clear" w:color="auto" w:fill="auto"/>
            <w:noWrap/>
            <w:vAlign w:val="center"/>
            <w:hideMark/>
          </w:tcPr>
          <w:p w14:paraId="51F1AF35" w14:textId="77777777" w:rsidR="00D36781" w:rsidRPr="000077D1" w:rsidRDefault="00D36781" w:rsidP="00FB1A72">
            <w:pPr>
              <w:spacing w:after="0" w:line="250" w:lineRule="auto"/>
              <w:rPr>
                <w:rFonts w:ascii="Calibri" w:eastAsia="Times New Roman" w:hAnsi="Calibri" w:cs="Calibri"/>
                <w:color w:val="000000"/>
                <w:sz w:val="18"/>
                <w:szCs w:val="18"/>
                <w:lang w:eastAsia="pl-PL"/>
              </w:rPr>
            </w:pPr>
            <w:r w:rsidRPr="000077D1">
              <w:rPr>
                <w:rFonts w:ascii="Calibri" w:eastAsia="Times New Roman" w:hAnsi="Calibri" w:cs="Calibri"/>
                <w:color w:val="000000"/>
                <w:sz w:val="18"/>
                <w:szCs w:val="18"/>
                <w:lang w:eastAsia="pl-PL"/>
              </w:rPr>
              <w:t>Gdańska 163</w:t>
            </w:r>
          </w:p>
        </w:tc>
        <w:tc>
          <w:tcPr>
            <w:tcW w:w="3500" w:type="dxa"/>
            <w:tcBorders>
              <w:top w:val="nil"/>
              <w:left w:val="nil"/>
              <w:bottom w:val="single" w:sz="4" w:space="0" w:color="auto"/>
              <w:right w:val="single" w:sz="4" w:space="0" w:color="auto"/>
            </w:tcBorders>
            <w:shd w:val="clear" w:color="auto" w:fill="auto"/>
            <w:vAlign w:val="center"/>
            <w:hideMark/>
          </w:tcPr>
          <w:p w14:paraId="3FDB6C2E" w14:textId="77777777" w:rsidR="00D36781" w:rsidRPr="00986533" w:rsidRDefault="00D36781" w:rsidP="00FB1A72">
            <w:pPr>
              <w:spacing w:after="0" w:line="250" w:lineRule="auto"/>
              <w:rPr>
                <w:rFonts w:ascii="Calibri" w:eastAsia="Times New Roman" w:hAnsi="Calibri" w:cs="Calibri"/>
                <w:color w:val="000000"/>
                <w:sz w:val="18"/>
                <w:szCs w:val="18"/>
                <w:lang w:val="en-US" w:eastAsia="pl-PL"/>
              </w:rPr>
            </w:pPr>
            <w:r w:rsidRPr="00986533">
              <w:rPr>
                <w:rFonts w:ascii="Calibri" w:eastAsia="Times New Roman" w:hAnsi="Calibri" w:cs="Calibri"/>
                <w:color w:val="000000"/>
                <w:sz w:val="18"/>
                <w:szCs w:val="18"/>
                <w:lang w:val="en-US" w:eastAsia="pl-PL"/>
              </w:rPr>
              <w:t>Brötje  L-90C  CE-0085AT0283</w:t>
            </w:r>
          </w:p>
        </w:tc>
        <w:tc>
          <w:tcPr>
            <w:tcW w:w="740" w:type="dxa"/>
            <w:tcBorders>
              <w:top w:val="nil"/>
              <w:left w:val="nil"/>
              <w:bottom w:val="single" w:sz="4" w:space="0" w:color="auto"/>
              <w:right w:val="single" w:sz="4" w:space="0" w:color="auto"/>
            </w:tcBorders>
            <w:shd w:val="clear" w:color="auto" w:fill="auto"/>
            <w:noWrap/>
            <w:vAlign w:val="center"/>
            <w:hideMark/>
          </w:tcPr>
          <w:p w14:paraId="5FD1F813"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14:paraId="1526E92A"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0,090</w:t>
            </w:r>
          </w:p>
        </w:tc>
        <w:tc>
          <w:tcPr>
            <w:tcW w:w="1120" w:type="dxa"/>
            <w:tcBorders>
              <w:top w:val="nil"/>
              <w:left w:val="nil"/>
              <w:bottom w:val="single" w:sz="4" w:space="0" w:color="auto"/>
              <w:right w:val="single" w:sz="4" w:space="0" w:color="auto"/>
            </w:tcBorders>
            <w:shd w:val="clear" w:color="auto" w:fill="auto"/>
            <w:noWrap/>
            <w:vAlign w:val="center"/>
            <w:hideMark/>
          </w:tcPr>
          <w:p w14:paraId="10CBB831"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2015</w:t>
            </w:r>
          </w:p>
        </w:tc>
        <w:tc>
          <w:tcPr>
            <w:tcW w:w="1200" w:type="dxa"/>
            <w:tcBorders>
              <w:top w:val="nil"/>
              <w:left w:val="nil"/>
              <w:bottom w:val="single" w:sz="4" w:space="0" w:color="auto"/>
              <w:right w:val="single" w:sz="4" w:space="0" w:color="auto"/>
            </w:tcBorders>
            <w:shd w:val="clear" w:color="auto" w:fill="auto"/>
            <w:noWrap/>
            <w:vAlign w:val="center"/>
            <w:hideMark/>
          </w:tcPr>
          <w:p w14:paraId="7265F1A9"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 </w:t>
            </w:r>
          </w:p>
        </w:tc>
        <w:tc>
          <w:tcPr>
            <w:tcW w:w="146" w:type="dxa"/>
            <w:shd w:val="clear" w:color="auto" w:fill="auto"/>
            <w:vAlign w:val="center"/>
            <w:hideMark/>
          </w:tcPr>
          <w:p w14:paraId="4BF4D3A2"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r w:rsidR="00D36781" w:rsidRPr="000077D1" w14:paraId="7FC1EED8" w14:textId="77777777" w:rsidTr="00FB1A72">
        <w:trPr>
          <w:trHeight w:val="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C810AA9"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25</w:t>
            </w:r>
          </w:p>
        </w:tc>
        <w:tc>
          <w:tcPr>
            <w:tcW w:w="1700" w:type="dxa"/>
            <w:tcBorders>
              <w:top w:val="nil"/>
              <w:left w:val="nil"/>
              <w:bottom w:val="single" w:sz="4" w:space="0" w:color="auto"/>
              <w:right w:val="single" w:sz="4" w:space="0" w:color="auto"/>
            </w:tcBorders>
            <w:shd w:val="clear" w:color="auto" w:fill="auto"/>
            <w:noWrap/>
            <w:vAlign w:val="center"/>
            <w:hideMark/>
          </w:tcPr>
          <w:p w14:paraId="0D82C74B" w14:textId="77777777" w:rsidR="00D36781" w:rsidRPr="000077D1" w:rsidRDefault="00D36781" w:rsidP="00FB1A72">
            <w:pPr>
              <w:spacing w:after="0" w:line="250" w:lineRule="auto"/>
              <w:rPr>
                <w:rFonts w:ascii="Calibri" w:eastAsia="Times New Roman" w:hAnsi="Calibri" w:cs="Calibri"/>
                <w:color w:val="000000"/>
                <w:sz w:val="18"/>
                <w:szCs w:val="18"/>
                <w:lang w:eastAsia="pl-PL"/>
              </w:rPr>
            </w:pPr>
            <w:r w:rsidRPr="000077D1">
              <w:rPr>
                <w:rFonts w:ascii="Calibri" w:eastAsia="Times New Roman" w:hAnsi="Calibri" w:cs="Calibri"/>
                <w:color w:val="000000"/>
                <w:sz w:val="18"/>
                <w:szCs w:val="18"/>
                <w:lang w:eastAsia="pl-PL"/>
              </w:rPr>
              <w:t>Sielska 12 B</w:t>
            </w:r>
          </w:p>
        </w:tc>
        <w:tc>
          <w:tcPr>
            <w:tcW w:w="3500" w:type="dxa"/>
            <w:tcBorders>
              <w:top w:val="nil"/>
              <w:left w:val="nil"/>
              <w:bottom w:val="single" w:sz="4" w:space="0" w:color="auto"/>
              <w:right w:val="single" w:sz="4" w:space="0" w:color="auto"/>
            </w:tcBorders>
            <w:shd w:val="clear" w:color="auto" w:fill="auto"/>
            <w:noWrap/>
            <w:vAlign w:val="center"/>
            <w:hideMark/>
          </w:tcPr>
          <w:p w14:paraId="6D24502D" w14:textId="77777777" w:rsidR="00D36781" w:rsidRPr="000077D1" w:rsidRDefault="00D36781" w:rsidP="00FB1A72">
            <w:pPr>
              <w:spacing w:after="0" w:line="250" w:lineRule="auto"/>
              <w:rPr>
                <w:rFonts w:ascii="Calibri" w:eastAsia="Times New Roman" w:hAnsi="Calibri" w:cs="Calibri"/>
                <w:color w:val="000000"/>
                <w:sz w:val="18"/>
                <w:szCs w:val="18"/>
                <w:lang w:eastAsia="pl-PL"/>
              </w:rPr>
            </w:pPr>
            <w:r w:rsidRPr="000077D1">
              <w:rPr>
                <w:rFonts w:ascii="Calibri" w:eastAsia="Times New Roman" w:hAnsi="Calibri" w:cs="Calibri"/>
                <w:color w:val="000000"/>
                <w:sz w:val="18"/>
                <w:szCs w:val="18"/>
                <w:lang w:eastAsia="pl-PL"/>
              </w:rPr>
              <w:t xml:space="preserve">Buderus Logano G225 </w:t>
            </w:r>
          </w:p>
        </w:tc>
        <w:tc>
          <w:tcPr>
            <w:tcW w:w="740" w:type="dxa"/>
            <w:tcBorders>
              <w:top w:val="nil"/>
              <w:left w:val="nil"/>
              <w:bottom w:val="single" w:sz="4" w:space="0" w:color="auto"/>
              <w:right w:val="single" w:sz="4" w:space="0" w:color="auto"/>
            </w:tcBorders>
            <w:shd w:val="clear" w:color="auto" w:fill="auto"/>
            <w:noWrap/>
            <w:vAlign w:val="center"/>
            <w:hideMark/>
          </w:tcPr>
          <w:p w14:paraId="2524B693"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14:paraId="0C7CF25B"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0,0499</w:t>
            </w:r>
          </w:p>
        </w:tc>
        <w:tc>
          <w:tcPr>
            <w:tcW w:w="1120" w:type="dxa"/>
            <w:tcBorders>
              <w:top w:val="nil"/>
              <w:left w:val="nil"/>
              <w:bottom w:val="single" w:sz="4" w:space="0" w:color="auto"/>
              <w:right w:val="single" w:sz="4" w:space="0" w:color="auto"/>
            </w:tcBorders>
            <w:shd w:val="clear" w:color="auto" w:fill="auto"/>
            <w:noWrap/>
            <w:vAlign w:val="center"/>
            <w:hideMark/>
          </w:tcPr>
          <w:p w14:paraId="306A5571"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2008</w:t>
            </w:r>
          </w:p>
        </w:tc>
        <w:tc>
          <w:tcPr>
            <w:tcW w:w="1200" w:type="dxa"/>
            <w:tcBorders>
              <w:top w:val="nil"/>
              <w:left w:val="nil"/>
              <w:bottom w:val="single" w:sz="4" w:space="0" w:color="auto"/>
              <w:right w:val="single" w:sz="4" w:space="0" w:color="auto"/>
            </w:tcBorders>
            <w:shd w:val="clear" w:color="auto" w:fill="auto"/>
            <w:noWrap/>
            <w:vAlign w:val="center"/>
            <w:hideMark/>
          </w:tcPr>
          <w:p w14:paraId="7A5C955B"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 </w:t>
            </w:r>
          </w:p>
        </w:tc>
        <w:tc>
          <w:tcPr>
            <w:tcW w:w="146" w:type="dxa"/>
            <w:shd w:val="clear" w:color="auto" w:fill="auto"/>
            <w:vAlign w:val="center"/>
            <w:hideMark/>
          </w:tcPr>
          <w:p w14:paraId="4CDAC4EF"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r w:rsidR="00D36781" w:rsidRPr="000077D1" w14:paraId="6E5EDE37" w14:textId="77777777" w:rsidTr="00FB1A72">
        <w:trPr>
          <w:trHeight w:val="16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DF4D57F"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26</w:t>
            </w:r>
          </w:p>
        </w:tc>
        <w:tc>
          <w:tcPr>
            <w:tcW w:w="1700" w:type="dxa"/>
            <w:tcBorders>
              <w:top w:val="nil"/>
              <w:left w:val="nil"/>
              <w:bottom w:val="single" w:sz="4" w:space="0" w:color="auto"/>
              <w:right w:val="single" w:sz="4" w:space="0" w:color="auto"/>
            </w:tcBorders>
            <w:shd w:val="clear" w:color="auto" w:fill="auto"/>
            <w:noWrap/>
            <w:vAlign w:val="center"/>
            <w:hideMark/>
          </w:tcPr>
          <w:p w14:paraId="44AF3AE2" w14:textId="77777777" w:rsidR="00D36781" w:rsidRPr="000077D1" w:rsidRDefault="00D36781" w:rsidP="00FB1A72">
            <w:pPr>
              <w:spacing w:after="0" w:line="250" w:lineRule="auto"/>
              <w:rPr>
                <w:rFonts w:ascii="Calibri" w:eastAsia="Times New Roman" w:hAnsi="Calibri" w:cs="Calibri"/>
                <w:i/>
                <w:iCs/>
                <w:sz w:val="18"/>
                <w:szCs w:val="18"/>
                <w:lang w:eastAsia="pl-PL"/>
              </w:rPr>
            </w:pPr>
            <w:r w:rsidRPr="000077D1">
              <w:rPr>
                <w:rFonts w:ascii="Calibri" w:eastAsia="Times New Roman" w:hAnsi="Calibri" w:cs="Calibri"/>
                <w:i/>
                <w:iCs/>
                <w:sz w:val="18"/>
                <w:szCs w:val="18"/>
                <w:lang w:eastAsia="pl-PL"/>
              </w:rPr>
              <w:t>Kruszyńska 52</w:t>
            </w:r>
          </w:p>
        </w:tc>
        <w:tc>
          <w:tcPr>
            <w:tcW w:w="3500" w:type="dxa"/>
            <w:tcBorders>
              <w:top w:val="nil"/>
              <w:left w:val="nil"/>
              <w:bottom w:val="single" w:sz="4" w:space="0" w:color="auto"/>
              <w:right w:val="single" w:sz="4" w:space="0" w:color="auto"/>
            </w:tcBorders>
            <w:shd w:val="clear" w:color="auto" w:fill="auto"/>
            <w:vAlign w:val="center"/>
            <w:hideMark/>
          </w:tcPr>
          <w:p w14:paraId="1172D076" w14:textId="77777777" w:rsidR="00D36781" w:rsidRPr="000077D1" w:rsidRDefault="00D36781" w:rsidP="00FB1A72">
            <w:pPr>
              <w:spacing w:after="0" w:line="250" w:lineRule="auto"/>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Viessmann Vitogas100-F GS1D</w:t>
            </w:r>
          </w:p>
        </w:tc>
        <w:tc>
          <w:tcPr>
            <w:tcW w:w="740" w:type="dxa"/>
            <w:tcBorders>
              <w:top w:val="nil"/>
              <w:left w:val="nil"/>
              <w:bottom w:val="single" w:sz="4" w:space="0" w:color="auto"/>
              <w:right w:val="single" w:sz="4" w:space="0" w:color="auto"/>
            </w:tcBorders>
            <w:shd w:val="clear" w:color="auto" w:fill="auto"/>
            <w:vAlign w:val="center"/>
            <w:hideMark/>
          </w:tcPr>
          <w:p w14:paraId="7CB408F8"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14:paraId="21C90496"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0,0720</w:t>
            </w:r>
          </w:p>
        </w:tc>
        <w:tc>
          <w:tcPr>
            <w:tcW w:w="1120" w:type="dxa"/>
            <w:tcBorders>
              <w:top w:val="nil"/>
              <w:left w:val="nil"/>
              <w:bottom w:val="single" w:sz="4" w:space="0" w:color="auto"/>
              <w:right w:val="single" w:sz="4" w:space="0" w:color="auto"/>
            </w:tcBorders>
            <w:shd w:val="clear" w:color="auto" w:fill="auto"/>
            <w:vAlign w:val="center"/>
            <w:hideMark/>
          </w:tcPr>
          <w:p w14:paraId="37C1B6F3" w14:textId="77777777" w:rsidR="00D36781" w:rsidRPr="000077D1" w:rsidRDefault="00D36781" w:rsidP="00FB1A72">
            <w:pPr>
              <w:spacing w:after="0" w:line="250" w:lineRule="auto"/>
              <w:jc w:val="center"/>
              <w:rPr>
                <w:rFonts w:ascii="Calibri" w:eastAsia="Times New Roman" w:hAnsi="Calibri" w:cs="Calibri"/>
                <w:i/>
                <w:iCs/>
                <w:sz w:val="18"/>
                <w:szCs w:val="18"/>
                <w:lang w:eastAsia="pl-PL"/>
              </w:rPr>
            </w:pPr>
            <w:r>
              <w:rPr>
                <w:rFonts w:ascii="Calibri" w:eastAsia="Times New Roman" w:hAnsi="Calibri" w:cs="Calibri"/>
                <w:i/>
                <w:iCs/>
                <w:sz w:val="18"/>
                <w:szCs w:val="18"/>
                <w:lang w:eastAsia="pl-PL"/>
              </w:rPr>
              <w:t>2009</w:t>
            </w:r>
          </w:p>
        </w:tc>
        <w:tc>
          <w:tcPr>
            <w:tcW w:w="1200" w:type="dxa"/>
            <w:tcBorders>
              <w:top w:val="nil"/>
              <w:left w:val="nil"/>
              <w:bottom w:val="single" w:sz="4" w:space="0" w:color="auto"/>
              <w:right w:val="single" w:sz="4" w:space="0" w:color="auto"/>
            </w:tcBorders>
            <w:shd w:val="clear" w:color="auto" w:fill="auto"/>
            <w:vAlign w:val="center"/>
            <w:hideMark/>
          </w:tcPr>
          <w:p w14:paraId="1D94548F" w14:textId="77777777" w:rsidR="00D36781" w:rsidRPr="000077D1" w:rsidRDefault="00D36781" w:rsidP="00FB1A72">
            <w:pPr>
              <w:spacing w:after="0" w:line="250" w:lineRule="auto"/>
              <w:jc w:val="center"/>
              <w:rPr>
                <w:rFonts w:ascii="Calibri" w:eastAsia="Times New Roman" w:hAnsi="Calibri" w:cs="Calibri"/>
                <w:color w:val="000000"/>
                <w:sz w:val="18"/>
                <w:szCs w:val="18"/>
                <w:lang w:eastAsia="pl-PL"/>
              </w:rPr>
            </w:pPr>
            <w:r w:rsidRPr="000077D1">
              <w:rPr>
                <w:rFonts w:ascii="Calibri" w:eastAsia="Times New Roman" w:hAnsi="Calibri" w:cs="Calibri"/>
                <w:color w:val="000000"/>
                <w:sz w:val="18"/>
                <w:szCs w:val="18"/>
                <w:lang w:eastAsia="pl-PL"/>
              </w:rPr>
              <w:t>eksploatacja KPEC</w:t>
            </w:r>
          </w:p>
        </w:tc>
        <w:tc>
          <w:tcPr>
            <w:tcW w:w="146" w:type="dxa"/>
            <w:vAlign w:val="center"/>
            <w:hideMark/>
          </w:tcPr>
          <w:p w14:paraId="5E7CA1FA"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r w:rsidR="00D36781" w:rsidRPr="000077D1" w14:paraId="6323CFFF" w14:textId="77777777" w:rsidTr="00FB1A72">
        <w:trPr>
          <w:trHeight w:val="6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7FE17C" w14:textId="77777777" w:rsidR="00D36781" w:rsidRPr="000077D1" w:rsidRDefault="00D36781" w:rsidP="00FB1A72">
            <w:pPr>
              <w:spacing w:after="0" w:line="250" w:lineRule="auto"/>
              <w:jc w:val="center"/>
              <w:rPr>
                <w:rFonts w:ascii="Calibri" w:eastAsia="Times New Roman" w:hAnsi="Calibri" w:cs="Calibri"/>
                <w:i/>
                <w:iCs/>
                <w:sz w:val="18"/>
                <w:szCs w:val="18"/>
                <w:lang w:eastAsia="pl-PL"/>
              </w:rPr>
            </w:pPr>
            <w:r w:rsidRPr="000077D1">
              <w:rPr>
                <w:rFonts w:ascii="Calibri" w:eastAsia="Times New Roman" w:hAnsi="Calibri" w:cs="Calibri"/>
                <w:i/>
                <w:iCs/>
                <w:sz w:val="18"/>
                <w:szCs w:val="18"/>
                <w:lang w:eastAsia="pl-PL"/>
              </w:rPr>
              <w:t>27</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A3579" w14:textId="77777777" w:rsidR="00D36781" w:rsidRPr="000077D1" w:rsidRDefault="00D36781" w:rsidP="00FB1A72">
            <w:pPr>
              <w:spacing w:after="0" w:line="250" w:lineRule="auto"/>
              <w:rPr>
                <w:rFonts w:ascii="Calibri" w:eastAsia="Times New Roman" w:hAnsi="Calibri" w:cs="Calibri"/>
                <w:i/>
                <w:iCs/>
                <w:sz w:val="18"/>
                <w:szCs w:val="18"/>
                <w:lang w:eastAsia="pl-PL"/>
              </w:rPr>
            </w:pPr>
            <w:r w:rsidRPr="000077D1">
              <w:rPr>
                <w:rFonts w:ascii="Calibri" w:eastAsia="Times New Roman" w:hAnsi="Calibri" w:cs="Calibri"/>
                <w:i/>
                <w:iCs/>
                <w:sz w:val="18"/>
                <w:szCs w:val="18"/>
                <w:lang w:eastAsia="pl-PL"/>
              </w:rPr>
              <w:t>Puszczykowa 11</w:t>
            </w:r>
          </w:p>
        </w:tc>
        <w:tc>
          <w:tcPr>
            <w:tcW w:w="3500" w:type="dxa"/>
            <w:tcBorders>
              <w:top w:val="nil"/>
              <w:left w:val="nil"/>
              <w:bottom w:val="single" w:sz="4" w:space="0" w:color="auto"/>
              <w:right w:val="single" w:sz="4" w:space="0" w:color="auto"/>
            </w:tcBorders>
            <w:shd w:val="clear" w:color="auto" w:fill="auto"/>
            <w:vAlign w:val="center"/>
            <w:hideMark/>
          </w:tcPr>
          <w:p w14:paraId="55E26495" w14:textId="77777777" w:rsidR="00D36781" w:rsidRPr="000077D1" w:rsidRDefault="00D36781" w:rsidP="00FB1A72">
            <w:pPr>
              <w:spacing w:after="0" w:line="250" w:lineRule="auto"/>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De Dietrich DTG 330-11S</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14:paraId="69398B42"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14:paraId="5FA048BA"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0,200</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2312FB09" w14:textId="77777777" w:rsidR="00D36781" w:rsidRPr="000077D1" w:rsidRDefault="00D36781" w:rsidP="00FB1A72">
            <w:pPr>
              <w:spacing w:after="0" w:line="250" w:lineRule="auto"/>
              <w:jc w:val="center"/>
              <w:rPr>
                <w:rFonts w:ascii="Calibri" w:eastAsia="Times New Roman" w:hAnsi="Calibri" w:cs="Calibri"/>
                <w:i/>
                <w:iCs/>
                <w:sz w:val="18"/>
                <w:szCs w:val="18"/>
                <w:lang w:eastAsia="pl-PL"/>
              </w:rPr>
            </w:pPr>
            <w:r>
              <w:rPr>
                <w:rFonts w:ascii="Calibri" w:eastAsia="Times New Roman" w:hAnsi="Calibri" w:cs="Calibri"/>
                <w:i/>
                <w:iCs/>
                <w:sz w:val="18"/>
                <w:szCs w:val="18"/>
                <w:lang w:eastAsia="pl-PL"/>
              </w:rPr>
              <w:t>2007</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A355E97" w14:textId="77777777" w:rsidR="00D36781" w:rsidRPr="000077D1" w:rsidRDefault="00D36781" w:rsidP="00FB1A72">
            <w:pPr>
              <w:spacing w:after="0" w:line="250" w:lineRule="auto"/>
              <w:jc w:val="center"/>
              <w:rPr>
                <w:rFonts w:ascii="Calibri" w:eastAsia="Times New Roman" w:hAnsi="Calibri" w:cs="Calibri"/>
                <w:color w:val="000000"/>
                <w:sz w:val="18"/>
                <w:szCs w:val="18"/>
                <w:lang w:eastAsia="pl-PL"/>
              </w:rPr>
            </w:pPr>
            <w:r w:rsidRPr="000077D1">
              <w:rPr>
                <w:rFonts w:ascii="Calibri" w:eastAsia="Times New Roman" w:hAnsi="Calibri" w:cs="Calibri"/>
                <w:color w:val="000000"/>
                <w:sz w:val="18"/>
                <w:szCs w:val="18"/>
                <w:lang w:eastAsia="pl-PL"/>
              </w:rPr>
              <w:t>eksploatacja KPEC</w:t>
            </w:r>
          </w:p>
        </w:tc>
        <w:tc>
          <w:tcPr>
            <w:tcW w:w="146" w:type="dxa"/>
            <w:vAlign w:val="center"/>
            <w:hideMark/>
          </w:tcPr>
          <w:p w14:paraId="5C7A83EC"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r w:rsidR="00D36781" w:rsidRPr="000077D1" w14:paraId="0C22A7A4" w14:textId="77777777" w:rsidTr="00FB1A72">
        <w:trPr>
          <w:trHeight w:val="60"/>
        </w:trPr>
        <w:tc>
          <w:tcPr>
            <w:tcW w:w="500" w:type="dxa"/>
            <w:vMerge/>
            <w:tcBorders>
              <w:top w:val="nil"/>
              <w:left w:val="single" w:sz="4" w:space="0" w:color="auto"/>
              <w:bottom w:val="single" w:sz="4" w:space="0" w:color="auto"/>
              <w:right w:val="single" w:sz="4" w:space="0" w:color="auto"/>
            </w:tcBorders>
            <w:vAlign w:val="center"/>
            <w:hideMark/>
          </w:tcPr>
          <w:p w14:paraId="6FEF4C9D" w14:textId="77777777" w:rsidR="00D36781" w:rsidRPr="000077D1" w:rsidRDefault="00D36781" w:rsidP="00FB1A72">
            <w:pPr>
              <w:spacing w:after="0" w:line="250" w:lineRule="auto"/>
              <w:rPr>
                <w:rFonts w:ascii="Calibri" w:eastAsia="Times New Roman" w:hAnsi="Calibri" w:cs="Calibri"/>
                <w:i/>
                <w:iCs/>
                <w:sz w:val="18"/>
                <w:szCs w:val="18"/>
                <w:lang w:eastAsia="pl-PL"/>
              </w:rPr>
            </w:pPr>
          </w:p>
        </w:tc>
        <w:tc>
          <w:tcPr>
            <w:tcW w:w="1700" w:type="dxa"/>
            <w:vMerge/>
            <w:tcBorders>
              <w:top w:val="nil"/>
              <w:left w:val="single" w:sz="4" w:space="0" w:color="auto"/>
              <w:bottom w:val="single" w:sz="4" w:space="0" w:color="auto"/>
              <w:right w:val="single" w:sz="4" w:space="0" w:color="auto"/>
            </w:tcBorders>
            <w:vAlign w:val="center"/>
            <w:hideMark/>
          </w:tcPr>
          <w:p w14:paraId="4A5B2137" w14:textId="77777777" w:rsidR="00D36781" w:rsidRPr="000077D1" w:rsidRDefault="00D36781" w:rsidP="00FB1A72">
            <w:pPr>
              <w:spacing w:after="0" w:line="250" w:lineRule="auto"/>
              <w:rPr>
                <w:rFonts w:ascii="Calibri" w:eastAsia="Times New Roman" w:hAnsi="Calibri" w:cs="Calibri"/>
                <w:i/>
                <w:iCs/>
                <w:sz w:val="18"/>
                <w:szCs w:val="18"/>
                <w:lang w:eastAsia="pl-PL"/>
              </w:rPr>
            </w:pPr>
          </w:p>
        </w:tc>
        <w:tc>
          <w:tcPr>
            <w:tcW w:w="3500" w:type="dxa"/>
            <w:tcBorders>
              <w:top w:val="nil"/>
              <w:left w:val="nil"/>
              <w:bottom w:val="single" w:sz="4" w:space="0" w:color="auto"/>
              <w:right w:val="single" w:sz="4" w:space="0" w:color="auto"/>
            </w:tcBorders>
            <w:shd w:val="clear" w:color="auto" w:fill="auto"/>
            <w:vAlign w:val="center"/>
            <w:hideMark/>
          </w:tcPr>
          <w:p w14:paraId="25161053" w14:textId="77777777" w:rsidR="00D36781" w:rsidRPr="000077D1" w:rsidRDefault="00D36781" w:rsidP="00FB1A72">
            <w:pPr>
              <w:spacing w:after="0" w:line="250" w:lineRule="auto"/>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De Dietrich DTG 330-11S</w:t>
            </w:r>
          </w:p>
        </w:tc>
        <w:tc>
          <w:tcPr>
            <w:tcW w:w="740" w:type="dxa"/>
            <w:vMerge/>
            <w:tcBorders>
              <w:top w:val="nil"/>
              <w:left w:val="single" w:sz="4" w:space="0" w:color="auto"/>
              <w:bottom w:val="single" w:sz="4" w:space="0" w:color="auto"/>
              <w:right w:val="single" w:sz="4" w:space="0" w:color="auto"/>
            </w:tcBorders>
            <w:vAlign w:val="center"/>
            <w:hideMark/>
          </w:tcPr>
          <w:p w14:paraId="5A7D15B8" w14:textId="77777777" w:rsidR="00D36781" w:rsidRPr="000077D1" w:rsidRDefault="00D36781" w:rsidP="00FB1A72">
            <w:pPr>
              <w:spacing w:after="0" w:line="250" w:lineRule="auto"/>
              <w:rPr>
                <w:rFonts w:ascii="Calibri" w:eastAsia="Times New Roman" w:hAnsi="Calibri" w:cs="Calibri"/>
                <w:sz w:val="18"/>
                <w:szCs w:val="18"/>
                <w:lang w:eastAsia="pl-PL"/>
              </w:rPr>
            </w:pPr>
          </w:p>
        </w:tc>
        <w:tc>
          <w:tcPr>
            <w:tcW w:w="700" w:type="dxa"/>
            <w:tcBorders>
              <w:top w:val="nil"/>
              <w:left w:val="nil"/>
              <w:bottom w:val="single" w:sz="4" w:space="0" w:color="auto"/>
              <w:right w:val="single" w:sz="4" w:space="0" w:color="auto"/>
            </w:tcBorders>
            <w:shd w:val="clear" w:color="auto" w:fill="auto"/>
            <w:noWrap/>
            <w:vAlign w:val="center"/>
            <w:hideMark/>
          </w:tcPr>
          <w:p w14:paraId="0BB71E52"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0,200</w:t>
            </w:r>
          </w:p>
        </w:tc>
        <w:tc>
          <w:tcPr>
            <w:tcW w:w="1120" w:type="dxa"/>
            <w:vMerge/>
            <w:tcBorders>
              <w:top w:val="nil"/>
              <w:left w:val="single" w:sz="4" w:space="0" w:color="auto"/>
              <w:bottom w:val="single" w:sz="4" w:space="0" w:color="auto"/>
              <w:right w:val="single" w:sz="4" w:space="0" w:color="auto"/>
            </w:tcBorders>
            <w:vAlign w:val="center"/>
            <w:hideMark/>
          </w:tcPr>
          <w:p w14:paraId="0B12E78A" w14:textId="77777777" w:rsidR="00D36781" w:rsidRPr="000077D1" w:rsidRDefault="00D36781" w:rsidP="00FB1A72">
            <w:pPr>
              <w:spacing w:after="0" w:line="250" w:lineRule="auto"/>
              <w:rPr>
                <w:rFonts w:ascii="Calibri" w:eastAsia="Times New Roman" w:hAnsi="Calibri" w:cs="Calibri"/>
                <w:i/>
                <w:iCs/>
                <w:sz w:val="18"/>
                <w:szCs w:val="18"/>
                <w:lang w:eastAsia="pl-PL"/>
              </w:rPr>
            </w:pPr>
          </w:p>
        </w:tc>
        <w:tc>
          <w:tcPr>
            <w:tcW w:w="1200" w:type="dxa"/>
            <w:vMerge/>
            <w:tcBorders>
              <w:top w:val="nil"/>
              <w:left w:val="single" w:sz="4" w:space="0" w:color="auto"/>
              <w:bottom w:val="single" w:sz="4" w:space="0" w:color="auto"/>
              <w:right w:val="single" w:sz="4" w:space="0" w:color="auto"/>
            </w:tcBorders>
            <w:vAlign w:val="center"/>
            <w:hideMark/>
          </w:tcPr>
          <w:p w14:paraId="6F495200" w14:textId="77777777" w:rsidR="00D36781" w:rsidRPr="000077D1" w:rsidRDefault="00D36781" w:rsidP="00FB1A72">
            <w:pPr>
              <w:spacing w:after="0" w:line="250" w:lineRule="auto"/>
              <w:rPr>
                <w:rFonts w:ascii="Calibri" w:eastAsia="Times New Roman" w:hAnsi="Calibri" w:cs="Calibri"/>
                <w:color w:val="000000"/>
                <w:sz w:val="18"/>
                <w:szCs w:val="18"/>
                <w:lang w:eastAsia="pl-PL"/>
              </w:rPr>
            </w:pPr>
          </w:p>
        </w:tc>
        <w:tc>
          <w:tcPr>
            <w:tcW w:w="146" w:type="dxa"/>
            <w:vAlign w:val="center"/>
            <w:hideMark/>
          </w:tcPr>
          <w:p w14:paraId="6ADBC508"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r w:rsidR="00D36781" w:rsidRPr="000077D1" w14:paraId="5BD6177D" w14:textId="77777777" w:rsidTr="00FB1A72">
        <w:trPr>
          <w:trHeight w:val="117"/>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2885E910"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28</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4AE447" w14:textId="77777777" w:rsidR="00D36781" w:rsidRPr="000077D1" w:rsidRDefault="00D36781" w:rsidP="00FB1A72">
            <w:pPr>
              <w:spacing w:after="0" w:line="250" w:lineRule="auto"/>
              <w:rPr>
                <w:rFonts w:ascii="Calibri" w:eastAsia="Times New Roman" w:hAnsi="Calibri" w:cs="Calibri"/>
                <w:i/>
                <w:iCs/>
                <w:sz w:val="18"/>
                <w:szCs w:val="18"/>
                <w:lang w:eastAsia="pl-PL"/>
              </w:rPr>
            </w:pPr>
            <w:r w:rsidRPr="000077D1">
              <w:rPr>
                <w:rFonts w:ascii="Calibri" w:eastAsia="Times New Roman" w:hAnsi="Calibri" w:cs="Calibri"/>
                <w:i/>
                <w:iCs/>
                <w:sz w:val="18"/>
                <w:szCs w:val="18"/>
                <w:lang w:eastAsia="pl-PL"/>
              </w:rPr>
              <w:t>Nakielska 273</w:t>
            </w:r>
          </w:p>
        </w:tc>
        <w:tc>
          <w:tcPr>
            <w:tcW w:w="3500" w:type="dxa"/>
            <w:tcBorders>
              <w:top w:val="nil"/>
              <w:left w:val="nil"/>
              <w:bottom w:val="single" w:sz="4" w:space="0" w:color="auto"/>
              <w:right w:val="single" w:sz="4" w:space="0" w:color="auto"/>
            </w:tcBorders>
            <w:shd w:val="clear" w:color="auto" w:fill="auto"/>
            <w:vAlign w:val="center"/>
            <w:hideMark/>
          </w:tcPr>
          <w:p w14:paraId="38244CFD" w14:textId="77777777" w:rsidR="00D36781" w:rsidRPr="000077D1" w:rsidRDefault="00D36781" w:rsidP="00FB1A72">
            <w:pPr>
              <w:spacing w:after="0" w:line="250" w:lineRule="auto"/>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Torus</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14:paraId="63AA4D8A"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3</w:t>
            </w:r>
          </w:p>
        </w:tc>
        <w:tc>
          <w:tcPr>
            <w:tcW w:w="700" w:type="dxa"/>
            <w:tcBorders>
              <w:top w:val="nil"/>
              <w:left w:val="nil"/>
              <w:bottom w:val="single" w:sz="4" w:space="0" w:color="auto"/>
              <w:right w:val="single" w:sz="4" w:space="0" w:color="auto"/>
            </w:tcBorders>
            <w:shd w:val="clear" w:color="auto" w:fill="auto"/>
            <w:noWrap/>
            <w:vAlign w:val="center"/>
            <w:hideMark/>
          </w:tcPr>
          <w:p w14:paraId="176D99DA"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0,</w:t>
            </w:r>
            <w:r>
              <w:rPr>
                <w:rFonts w:ascii="Calibri" w:eastAsia="Times New Roman" w:hAnsi="Calibri" w:cs="Calibri"/>
                <w:sz w:val="18"/>
                <w:szCs w:val="18"/>
                <w:lang w:eastAsia="pl-PL"/>
              </w:rPr>
              <w:t>005</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62B3F731" w14:textId="77777777" w:rsidR="00D36781" w:rsidRPr="000077D1" w:rsidRDefault="00D36781" w:rsidP="00FB1A72">
            <w:pPr>
              <w:spacing w:after="0" w:line="250" w:lineRule="auto"/>
              <w:jc w:val="center"/>
              <w:rPr>
                <w:rFonts w:ascii="Calibri" w:eastAsia="Times New Roman" w:hAnsi="Calibri" w:cs="Calibri"/>
                <w:i/>
                <w:iCs/>
                <w:sz w:val="18"/>
                <w:szCs w:val="18"/>
                <w:lang w:eastAsia="pl-PL"/>
              </w:rPr>
            </w:pPr>
            <w:r>
              <w:rPr>
                <w:rFonts w:ascii="Calibri" w:eastAsia="Times New Roman" w:hAnsi="Calibri" w:cs="Calibri"/>
                <w:i/>
                <w:iCs/>
                <w:sz w:val="18"/>
                <w:szCs w:val="18"/>
                <w:lang w:eastAsia="pl-PL"/>
              </w:rPr>
              <w:t>1995/2006</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D1EF914" w14:textId="77777777" w:rsidR="00D36781" w:rsidRPr="000077D1" w:rsidRDefault="00D36781" w:rsidP="00FB1A72">
            <w:pPr>
              <w:spacing w:after="0" w:line="250" w:lineRule="auto"/>
              <w:jc w:val="center"/>
              <w:rPr>
                <w:rFonts w:ascii="Calibri" w:eastAsia="Times New Roman" w:hAnsi="Calibri" w:cs="Calibri"/>
                <w:color w:val="000000"/>
                <w:sz w:val="18"/>
                <w:szCs w:val="18"/>
                <w:lang w:eastAsia="pl-PL"/>
              </w:rPr>
            </w:pPr>
            <w:r w:rsidRPr="000077D1">
              <w:rPr>
                <w:rFonts w:ascii="Calibri" w:eastAsia="Times New Roman" w:hAnsi="Calibri" w:cs="Calibri"/>
                <w:color w:val="000000"/>
                <w:sz w:val="18"/>
                <w:szCs w:val="18"/>
                <w:lang w:eastAsia="pl-PL"/>
              </w:rPr>
              <w:t>eksploatacja KPEC</w:t>
            </w:r>
          </w:p>
        </w:tc>
        <w:tc>
          <w:tcPr>
            <w:tcW w:w="146" w:type="dxa"/>
            <w:vAlign w:val="center"/>
            <w:hideMark/>
          </w:tcPr>
          <w:p w14:paraId="18464BC9"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r w:rsidR="00D36781" w:rsidRPr="000077D1" w14:paraId="7B6D2DCB" w14:textId="77777777" w:rsidTr="00FB1A72">
        <w:trPr>
          <w:trHeight w:val="162"/>
        </w:trPr>
        <w:tc>
          <w:tcPr>
            <w:tcW w:w="500" w:type="dxa"/>
            <w:vMerge/>
            <w:tcBorders>
              <w:top w:val="nil"/>
              <w:left w:val="single" w:sz="4" w:space="0" w:color="auto"/>
              <w:bottom w:val="single" w:sz="4" w:space="0" w:color="auto"/>
              <w:right w:val="single" w:sz="4" w:space="0" w:color="auto"/>
            </w:tcBorders>
            <w:vAlign w:val="center"/>
            <w:hideMark/>
          </w:tcPr>
          <w:p w14:paraId="3F4FFC76" w14:textId="77777777" w:rsidR="00D36781" w:rsidRPr="000077D1" w:rsidRDefault="00D36781" w:rsidP="00FB1A72">
            <w:pPr>
              <w:spacing w:after="0" w:line="250" w:lineRule="auto"/>
              <w:rPr>
                <w:rFonts w:ascii="Calibri" w:eastAsia="Times New Roman" w:hAnsi="Calibri" w:cs="Calibri"/>
                <w:sz w:val="18"/>
                <w:szCs w:val="18"/>
                <w:lang w:eastAsia="pl-PL"/>
              </w:rPr>
            </w:pPr>
          </w:p>
        </w:tc>
        <w:tc>
          <w:tcPr>
            <w:tcW w:w="1700" w:type="dxa"/>
            <w:vMerge/>
            <w:tcBorders>
              <w:top w:val="nil"/>
              <w:left w:val="single" w:sz="4" w:space="0" w:color="auto"/>
              <w:bottom w:val="single" w:sz="4" w:space="0" w:color="auto"/>
              <w:right w:val="single" w:sz="4" w:space="0" w:color="auto"/>
            </w:tcBorders>
            <w:vAlign w:val="center"/>
            <w:hideMark/>
          </w:tcPr>
          <w:p w14:paraId="7A9523D7" w14:textId="77777777" w:rsidR="00D36781" w:rsidRPr="000077D1" w:rsidRDefault="00D36781" w:rsidP="00FB1A72">
            <w:pPr>
              <w:spacing w:after="0" w:line="250" w:lineRule="auto"/>
              <w:rPr>
                <w:rFonts w:ascii="Calibri" w:eastAsia="Times New Roman" w:hAnsi="Calibri" w:cs="Calibri"/>
                <w:i/>
                <w:iCs/>
                <w:sz w:val="18"/>
                <w:szCs w:val="18"/>
                <w:lang w:eastAsia="pl-PL"/>
              </w:rPr>
            </w:pPr>
          </w:p>
        </w:tc>
        <w:tc>
          <w:tcPr>
            <w:tcW w:w="3500" w:type="dxa"/>
            <w:tcBorders>
              <w:top w:val="nil"/>
              <w:left w:val="nil"/>
              <w:bottom w:val="single" w:sz="4" w:space="0" w:color="auto"/>
              <w:right w:val="single" w:sz="4" w:space="0" w:color="auto"/>
            </w:tcBorders>
            <w:shd w:val="clear" w:color="auto" w:fill="auto"/>
            <w:vAlign w:val="center"/>
            <w:hideMark/>
          </w:tcPr>
          <w:p w14:paraId="468CDB4D" w14:textId="77777777" w:rsidR="00D36781" w:rsidRPr="000077D1" w:rsidRDefault="00D36781" w:rsidP="00FB1A72">
            <w:pPr>
              <w:spacing w:after="0" w:line="250" w:lineRule="auto"/>
              <w:rPr>
                <w:rFonts w:ascii="Calibri" w:eastAsia="Times New Roman" w:hAnsi="Calibri" w:cs="Calibri"/>
                <w:sz w:val="18"/>
                <w:szCs w:val="18"/>
                <w:lang w:eastAsia="pl-PL"/>
              </w:rPr>
            </w:pPr>
            <w:r w:rsidRPr="00CD2351">
              <w:rPr>
                <w:rFonts w:ascii="Calibri" w:eastAsia="Times New Roman" w:hAnsi="Calibri" w:cs="Calibri"/>
                <w:sz w:val="18"/>
                <w:szCs w:val="18"/>
                <w:lang w:eastAsia="pl-PL"/>
              </w:rPr>
              <w:t>Buderus Logano GE 515</w:t>
            </w:r>
          </w:p>
        </w:tc>
        <w:tc>
          <w:tcPr>
            <w:tcW w:w="740" w:type="dxa"/>
            <w:vMerge/>
            <w:tcBorders>
              <w:top w:val="nil"/>
              <w:left w:val="single" w:sz="4" w:space="0" w:color="auto"/>
              <w:bottom w:val="single" w:sz="4" w:space="0" w:color="auto"/>
              <w:right w:val="single" w:sz="4" w:space="0" w:color="auto"/>
            </w:tcBorders>
            <w:vAlign w:val="center"/>
            <w:hideMark/>
          </w:tcPr>
          <w:p w14:paraId="24C5FDE7" w14:textId="77777777" w:rsidR="00D36781" w:rsidRPr="000077D1" w:rsidRDefault="00D36781" w:rsidP="00FB1A72">
            <w:pPr>
              <w:spacing w:after="0" w:line="250" w:lineRule="auto"/>
              <w:rPr>
                <w:rFonts w:ascii="Calibri" w:eastAsia="Times New Roman" w:hAnsi="Calibri" w:cs="Calibri"/>
                <w:sz w:val="18"/>
                <w:szCs w:val="18"/>
                <w:lang w:eastAsia="pl-PL"/>
              </w:rPr>
            </w:pPr>
          </w:p>
        </w:tc>
        <w:tc>
          <w:tcPr>
            <w:tcW w:w="700" w:type="dxa"/>
            <w:tcBorders>
              <w:top w:val="nil"/>
              <w:left w:val="nil"/>
              <w:bottom w:val="single" w:sz="4" w:space="0" w:color="auto"/>
              <w:right w:val="single" w:sz="4" w:space="0" w:color="auto"/>
            </w:tcBorders>
            <w:shd w:val="clear" w:color="auto" w:fill="auto"/>
            <w:noWrap/>
            <w:vAlign w:val="center"/>
            <w:hideMark/>
          </w:tcPr>
          <w:p w14:paraId="5AAA5418"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0,240</w:t>
            </w:r>
          </w:p>
        </w:tc>
        <w:tc>
          <w:tcPr>
            <w:tcW w:w="1120" w:type="dxa"/>
            <w:vMerge/>
            <w:tcBorders>
              <w:top w:val="nil"/>
              <w:left w:val="single" w:sz="4" w:space="0" w:color="auto"/>
              <w:bottom w:val="single" w:sz="4" w:space="0" w:color="auto"/>
              <w:right w:val="single" w:sz="4" w:space="0" w:color="auto"/>
            </w:tcBorders>
            <w:vAlign w:val="center"/>
            <w:hideMark/>
          </w:tcPr>
          <w:p w14:paraId="5368FA01" w14:textId="77777777" w:rsidR="00D36781" w:rsidRPr="000077D1" w:rsidRDefault="00D36781" w:rsidP="00FB1A72">
            <w:pPr>
              <w:spacing w:after="0" w:line="250" w:lineRule="auto"/>
              <w:rPr>
                <w:rFonts w:ascii="Calibri" w:eastAsia="Times New Roman" w:hAnsi="Calibri" w:cs="Calibri"/>
                <w:i/>
                <w:iCs/>
                <w:sz w:val="18"/>
                <w:szCs w:val="18"/>
                <w:lang w:eastAsia="pl-PL"/>
              </w:rPr>
            </w:pPr>
          </w:p>
        </w:tc>
        <w:tc>
          <w:tcPr>
            <w:tcW w:w="1200" w:type="dxa"/>
            <w:vMerge/>
            <w:tcBorders>
              <w:top w:val="nil"/>
              <w:left w:val="single" w:sz="4" w:space="0" w:color="auto"/>
              <w:bottom w:val="single" w:sz="4" w:space="0" w:color="auto"/>
              <w:right w:val="single" w:sz="4" w:space="0" w:color="auto"/>
            </w:tcBorders>
            <w:vAlign w:val="center"/>
            <w:hideMark/>
          </w:tcPr>
          <w:p w14:paraId="7D4BD7AB" w14:textId="77777777" w:rsidR="00D36781" w:rsidRPr="000077D1" w:rsidRDefault="00D36781" w:rsidP="00FB1A72">
            <w:pPr>
              <w:spacing w:after="0" w:line="250" w:lineRule="auto"/>
              <w:rPr>
                <w:rFonts w:ascii="Calibri" w:eastAsia="Times New Roman" w:hAnsi="Calibri" w:cs="Calibri"/>
                <w:color w:val="000000"/>
                <w:sz w:val="18"/>
                <w:szCs w:val="18"/>
                <w:lang w:eastAsia="pl-PL"/>
              </w:rPr>
            </w:pPr>
          </w:p>
        </w:tc>
        <w:tc>
          <w:tcPr>
            <w:tcW w:w="146" w:type="dxa"/>
            <w:vAlign w:val="center"/>
            <w:hideMark/>
          </w:tcPr>
          <w:p w14:paraId="619DBD1F"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r w:rsidR="00D36781" w:rsidRPr="000077D1" w14:paraId="2504ED2A" w14:textId="77777777" w:rsidTr="00FB1A72">
        <w:trPr>
          <w:trHeight w:val="80"/>
        </w:trPr>
        <w:tc>
          <w:tcPr>
            <w:tcW w:w="500" w:type="dxa"/>
            <w:vMerge/>
            <w:tcBorders>
              <w:top w:val="nil"/>
              <w:left w:val="single" w:sz="4" w:space="0" w:color="auto"/>
              <w:bottom w:val="single" w:sz="4" w:space="0" w:color="auto"/>
              <w:right w:val="single" w:sz="4" w:space="0" w:color="auto"/>
            </w:tcBorders>
            <w:vAlign w:val="center"/>
            <w:hideMark/>
          </w:tcPr>
          <w:p w14:paraId="2682B54A" w14:textId="77777777" w:rsidR="00D36781" w:rsidRPr="000077D1" w:rsidRDefault="00D36781" w:rsidP="00FB1A72">
            <w:pPr>
              <w:spacing w:after="0" w:line="250" w:lineRule="auto"/>
              <w:rPr>
                <w:rFonts w:ascii="Calibri" w:eastAsia="Times New Roman" w:hAnsi="Calibri" w:cs="Calibri"/>
                <w:sz w:val="18"/>
                <w:szCs w:val="18"/>
                <w:lang w:eastAsia="pl-PL"/>
              </w:rPr>
            </w:pPr>
          </w:p>
        </w:tc>
        <w:tc>
          <w:tcPr>
            <w:tcW w:w="1700" w:type="dxa"/>
            <w:vMerge/>
            <w:tcBorders>
              <w:top w:val="nil"/>
              <w:left w:val="single" w:sz="4" w:space="0" w:color="auto"/>
              <w:bottom w:val="single" w:sz="4" w:space="0" w:color="auto"/>
              <w:right w:val="single" w:sz="4" w:space="0" w:color="auto"/>
            </w:tcBorders>
            <w:vAlign w:val="center"/>
            <w:hideMark/>
          </w:tcPr>
          <w:p w14:paraId="7F71AB20" w14:textId="77777777" w:rsidR="00D36781" w:rsidRPr="000077D1" w:rsidRDefault="00D36781" w:rsidP="00FB1A72">
            <w:pPr>
              <w:spacing w:after="0" w:line="250" w:lineRule="auto"/>
              <w:rPr>
                <w:rFonts w:ascii="Calibri" w:eastAsia="Times New Roman" w:hAnsi="Calibri" w:cs="Calibri"/>
                <w:i/>
                <w:iCs/>
                <w:sz w:val="18"/>
                <w:szCs w:val="18"/>
                <w:lang w:eastAsia="pl-PL"/>
              </w:rPr>
            </w:pPr>
          </w:p>
        </w:tc>
        <w:tc>
          <w:tcPr>
            <w:tcW w:w="3500" w:type="dxa"/>
            <w:tcBorders>
              <w:top w:val="nil"/>
              <w:left w:val="nil"/>
              <w:bottom w:val="single" w:sz="4" w:space="0" w:color="auto"/>
              <w:right w:val="single" w:sz="4" w:space="0" w:color="auto"/>
            </w:tcBorders>
            <w:shd w:val="clear" w:color="auto" w:fill="auto"/>
            <w:vAlign w:val="center"/>
            <w:hideMark/>
          </w:tcPr>
          <w:p w14:paraId="46BEE342" w14:textId="77777777" w:rsidR="00D36781" w:rsidRPr="000077D1" w:rsidRDefault="00D36781" w:rsidP="00FB1A72">
            <w:pPr>
              <w:spacing w:after="0" w:line="250" w:lineRule="auto"/>
              <w:rPr>
                <w:rFonts w:ascii="Calibri" w:eastAsia="Times New Roman" w:hAnsi="Calibri" w:cs="Calibri"/>
                <w:sz w:val="18"/>
                <w:szCs w:val="18"/>
                <w:lang w:eastAsia="pl-PL"/>
              </w:rPr>
            </w:pPr>
            <w:r w:rsidRPr="00CD2351">
              <w:rPr>
                <w:rFonts w:ascii="Calibri" w:eastAsia="Times New Roman" w:hAnsi="Calibri" w:cs="Calibri"/>
                <w:sz w:val="18"/>
                <w:szCs w:val="18"/>
                <w:lang w:eastAsia="pl-PL"/>
              </w:rPr>
              <w:t>Buderus Logano GE 515</w:t>
            </w:r>
          </w:p>
        </w:tc>
        <w:tc>
          <w:tcPr>
            <w:tcW w:w="740" w:type="dxa"/>
            <w:vMerge/>
            <w:tcBorders>
              <w:top w:val="nil"/>
              <w:left w:val="single" w:sz="4" w:space="0" w:color="auto"/>
              <w:bottom w:val="single" w:sz="4" w:space="0" w:color="auto"/>
              <w:right w:val="single" w:sz="4" w:space="0" w:color="auto"/>
            </w:tcBorders>
            <w:vAlign w:val="center"/>
            <w:hideMark/>
          </w:tcPr>
          <w:p w14:paraId="242145E7" w14:textId="77777777" w:rsidR="00D36781" w:rsidRPr="000077D1" w:rsidRDefault="00D36781" w:rsidP="00FB1A72">
            <w:pPr>
              <w:spacing w:after="0" w:line="250" w:lineRule="auto"/>
              <w:rPr>
                <w:rFonts w:ascii="Calibri" w:eastAsia="Times New Roman" w:hAnsi="Calibri" w:cs="Calibri"/>
                <w:sz w:val="18"/>
                <w:szCs w:val="18"/>
                <w:lang w:eastAsia="pl-PL"/>
              </w:rPr>
            </w:pPr>
          </w:p>
        </w:tc>
        <w:tc>
          <w:tcPr>
            <w:tcW w:w="700" w:type="dxa"/>
            <w:tcBorders>
              <w:top w:val="nil"/>
              <w:left w:val="nil"/>
              <w:bottom w:val="single" w:sz="4" w:space="0" w:color="auto"/>
              <w:right w:val="single" w:sz="4" w:space="0" w:color="auto"/>
            </w:tcBorders>
            <w:shd w:val="clear" w:color="auto" w:fill="auto"/>
            <w:noWrap/>
            <w:vAlign w:val="center"/>
            <w:hideMark/>
          </w:tcPr>
          <w:p w14:paraId="2B836A1D"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r w:rsidRPr="000077D1">
              <w:rPr>
                <w:rFonts w:ascii="Calibri" w:eastAsia="Times New Roman" w:hAnsi="Calibri" w:cs="Calibri"/>
                <w:sz w:val="18"/>
                <w:szCs w:val="18"/>
                <w:lang w:eastAsia="pl-PL"/>
              </w:rPr>
              <w:t>0,240</w:t>
            </w:r>
          </w:p>
        </w:tc>
        <w:tc>
          <w:tcPr>
            <w:tcW w:w="1120" w:type="dxa"/>
            <w:vMerge/>
            <w:tcBorders>
              <w:top w:val="nil"/>
              <w:left w:val="single" w:sz="4" w:space="0" w:color="auto"/>
              <w:bottom w:val="single" w:sz="4" w:space="0" w:color="auto"/>
              <w:right w:val="single" w:sz="4" w:space="0" w:color="auto"/>
            </w:tcBorders>
            <w:vAlign w:val="center"/>
            <w:hideMark/>
          </w:tcPr>
          <w:p w14:paraId="6B8AA10A" w14:textId="77777777" w:rsidR="00D36781" w:rsidRPr="000077D1" w:rsidRDefault="00D36781" w:rsidP="00FB1A72">
            <w:pPr>
              <w:spacing w:after="0" w:line="250" w:lineRule="auto"/>
              <w:rPr>
                <w:rFonts w:ascii="Calibri" w:eastAsia="Times New Roman" w:hAnsi="Calibri" w:cs="Calibri"/>
                <w:i/>
                <w:iCs/>
                <w:sz w:val="18"/>
                <w:szCs w:val="18"/>
                <w:lang w:eastAsia="pl-PL"/>
              </w:rPr>
            </w:pPr>
          </w:p>
        </w:tc>
        <w:tc>
          <w:tcPr>
            <w:tcW w:w="1200" w:type="dxa"/>
            <w:vMerge/>
            <w:tcBorders>
              <w:top w:val="nil"/>
              <w:left w:val="single" w:sz="4" w:space="0" w:color="auto"/>
              <w:bottom w:val="single" w:sz="4" w:space="0" w:color="auto"/>
              <w:right w:val="single" w:sz="4" w:space="0" w:color="auto"/>
            </w:tcBorders>
            <w:vAlign w:val="center"/>
            <w:hideMark/>
          </w:tcPr>
          <w:p w14:paraId="4050F9EA" w14:textId="77777777" w:rsidR="00D36781" w:rsidRPr="000077D1" w:rsidRDefault="00D36781" w:rsidP="00FB1A72">
            <w:pPr>
              <w:spacing w:after="0" w:line="250" w:lineRule="auto"/>
              <w:rPr>
                <w:rFonts w:ascii="Calibri" w:eastAsia="Times New Roman" w:hAnsi="Calibri" w:cs="Calibri"/>
                <w:color w:val="000000"/>
                <w:sz w:val="18"/>
                <w:szCs w:val="18"/>
                <w:lang w:eastAsia="pl-PL"/>
              </w:rPr>
            </w:pPr>
          </w:p>
        </w:tc>
        <w:tc>
          <w:tcPr>
            <w:tcW w:w="146" w:type="dxa"/>
            <w:vAlign w:val="center"/>
            <w:hideMark/>
          </w:tcPr>
          <w:p w14:paraId="7D905474"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r w:rsidR="00D36781" w:rsidRPr="000077D1" w14:paraId="4B7D4298" w14:textId="77777777" w:rsidTr="00FB1A72">
        <w:trPr>
          <w:trHeight w:val="300"/>
        </w:trPr>
        <w:tc>
          <w:tcPr>
            <w:tcW w:w="500" w:type="dxa"/>
            <w:tcBorders>
              <w:top w:val="nil"/>
              <w:left w:val="nil"/>
              <w:bottom w:val="nil"/>
              <w:right w:val="nil"/>
            </w:tcBorders>
            <w:shd w:val="clear" w:color="auto" w:fill="auto"/>
            <w:noWrap/>
            <w:vAlign w:val="bottom"/>
            <w:hideMark/>
          </w:tcPr>
          <w:p w14:paraId="490B2406" w14:textId="77777777" w:rsidR="00D36781" w:rsidRPr="000077D1" w:rsidRDefault="00D36781" w:rsidP="00FB1A72">
            <w:pPr>
              <w:spacing w:after="0" w:line="250" w:lineRule="auto"/>
              <w:jc w:val="center"/>
              <w:rPr>
                <w:rFonts w:ascii="Calibri" w:eastAsia="Times New Roman" w:hAnsi="Calibri" w:cs="Calibri"/>
                <w:sz w:val="18"/>
                <w:szCs w:val="18"/>
                <w:lang w:eastAsia="pl-PL"/>
              </w:rPr>
            </w:pPr>
          </w:p>
        </w:tc>
        <w:tc>
          <w:tcPr>
            <w:tcW w:w="1700" w:type="dxa"/>
            <w:tcBorders>
              <w:top w:val="nil"/>
              <w:left w:val="nil"/>
              <w:bottom w:val="nil"/>
              <w:right w:val="nil"/>
            </w:tcBorders>
            <w:shd w:val="clear" w:color="auto" w:fill="auto"/>
            <w:noWrap/>
            <w:vAlign w:val="bottom"/>
            <w:hideMark/>
          </w:tcPr>
          <w:p w14:paraId="4B71C3C2" w14:textId="77777777" w:rsidR="00D36781" w:rsidRPr="000077D1" w:rsidRDefault="00D36781" w:rsidP="00FB1A72">
            <w:pPr>
              <w:spacing w:after="0" w:line="250" w:lineRule="auto"/>
              <w:rPr>
                <w:rFonts w:ascii="Times New Roman" w:eastAsia="Times New Roman" w:hAnsi="Times New Roman" w:cs="Times New Roman"/>
                <w:sz w:val="20"/>
                <w:szCs w:val="20"/>
                <w:lang w:eastAsia="pl-PL"/>
              </w:rPr>
            </w:pPr>
          </w:p>
        </w:tc>
        <w:tc>
          <w:tcPr>
            <w:tcW w:w="3500" w:type="dxa"/>
            <w:tcBorders>
              <w:top w:val="nil"/>
              <w:left w:val="single" w:sz="4" w:space="0" w:color="auto"/>
              <w:bottom w:val="single" w:sz="4" w:space="0" w:color="auto"/>
              <w:right w:val="single" w:sz="4" w:space="0" w:color="auto"/>
            </w:tcBorders>
            <w:shd w:val="clear" w:color="000000" w:fill="F2F2F2"/>
            <w:noWrap/>
            <w:vAlign w:val="center"/>
            <w:hideMark/>
          </w:tcPr>
          <w:p w14:paraId="666FD18D" w14:textId="77777777" w:rsidR="00D36781" w:rsidRPr="000077D1" w:rsidRDefault="00D36781" w:rsidP="00FB1A72">
            <w:pPr>
              <w:spacing w:after="0" w:line="250" w:lineRule="auto"/>
              <w:rPr>
                <w:rFonts w:ascii="Calibri" w:eastAsia="Times New Roman" w:hAnsi="Calibri" w:cs="Calibri"/>
                <w:b/>
                <w:bCs/>
                <w:color w:val="000000"/>
                <w:sz w:val="16"/>
                <w:szCs w:val="16"/>
                <w:lang w:eastAsia="pl-PL"/>
              </w:rPr>
            </w:pPr>
            <w:r w:rsidRPr="000077D1">
              <w:rPr>
                <w:rFonts w:ascii="Calibri" w:eastAsia="Times New Roman" w:hAnsi="Calibri" w:cs="Calibri"/>
                <w:b/>
                <w:bCs/>
                <w:color w:val="000000"/>
                <w:sz w:val="16"/>
                <w:szCs w:val="16"/>
                <w:lang w:eastAsia="pl-PL"/>
              </w:rPr>
              <w:t>RAZEM</w:t>
            </w:r>
          </w:p>
        </w:tc>
        <w:tc>
          <w:tcPr>
            <w:tcW w:w="740" w:type="dxa"/>
            <w:tcBorders>
              <w:top w:val="nil"/>
              <w:left w:val="nil"/>
              <w:bottom w:val="single" w:sz="4" w:space="0" w:color="auto"/>
              <w:right w:val="single" w:sz="4" w:space="0" w:color="auto"/>
            </w:tcBorders>
            <w:shd w:val="clear" w:color="000000" w:fill="F2F2F2"/>
            <w:noWrap/>
            <w:vAlign w:val="center"/>
            <w:hideMark/>
          </w:tcPr>
          <w:p w14:paraId="6AC6F386" w14:textId="77777777" w:rsidR="00D36781" w:rsidRPr="000077D1" w:rsidRDefault="00D36781" w:rsidP="00FB1A72">
            <w:pPr>
              <w:spacing w:after="0" w:line="250" w:lineRule="auto"/>
              <w:jc w:val="center"/>
              <w:rPr>
                <w:rFonts w:ascii="Calibri" w:eastAsia="Times New Roman" w:hAnsi="Calibri" w:cs="Calibri"/>
                <w:b/>
                <w:bCs/>
                <w:color w:val="000000"/>
                <w:lang w:eastAsia="pl-PL"/>
              </w:rPr>
            </w:pPr>
            <w:r w:rsidRPr="000077D1">
              <w:rPr>
                <w:rFonts w:ascii="Calibri" w:eastAsia="Times New Roman" w:hAnsi="Calibri" w:cs="Calibri"/>
                <w:b/>
                <w:bCs/>
                <w:color w:val="000000"/>
                <w:lang w:eastAsia="pl-PL"/>
              </w:rPr>
              <w:t>4</w:t>
            </w:r>
            <w:r>
              <w:rPr>
                <w:rFonts w:ascii="Calibri" w:eastAsia="Times New Roman" w:hAnsi="Calibri" w:cs="Calibri"/>
                <w:b/>
                <w:bCs/>
                <w:color w:val="000000"/>
                <w:lang w:eastAsia="pl-PL"/>
              </w:rPr>
              <w:t>2</w:t>
            </w:r>
          </w:p>
        </w:tc>
        <w:tc>
          <w:tcPr>
            <w:tcW w:w="700" w:type="dxa"/>
            <w:tcBorders>
              <w:top w:val="nil"/>
              <w:left w:val="nil"/>
              <w:bottom w:val="single" w:sz="4" w:space="0" w:color="auto"/>
              <w:right w:val="single" w:sz="4" w:space="0" w:color="auto"/>
            </w:tcBorders>
            <w:shd w:val="clear" w:color="000000" w:fill="F2F2F2"/>
            <w:noWrap/>
            <w:vAlign w:val="center"/>
            <w:hideMark/>
          </w:tcPr>
          <w:p w14:paraId="6D794BB2" w14:textId="77777777" w:rsidR="00D36781" w:rsidRPr="000077D1" w:rsidRDefault="00D36781" w:rsidP="00FB1A72">
            <w:pPr>
              <w:spacing w:after="0" w:line="250" w:lineRule="auto"/>
              <w:jc w:val="center"/>
              <w:rPr>
                <w:rFonts w:ascii="Calibri" w:eastAsia="Times New Roman" w:hAnsi="Calibri" w:cs="Calibri"/>
                <w:b/>
                <w:bCs/>
                <w:color w:val="000000"/>
                <w:lang w:eastAsia="pl-PL"/>
              </w:rPr>
            </w:pPr>
            <w:r w:rsidRPr="001C1B94">
              <w:rPr>
                <w:rFonts w:ascii="Calibri" w:eastAsia="Times New Roman" w:hAnsi="Calibri" w:cs="Calibri"/>
                <w:b/>
                <w:bCs/>
                <w:color w:val="000000"/>
                <w:lang w:eastAsia="pl-PL"/>
              </w:rPr>
              <w:t>7,7637</w:t>
            </w:r>
          </w:p>
        </w:tc>
        <w:tc>
          <w:tcPr>
            <w:tcW w:w="1120" w:type="dxa"/>
            <w:tcBorders>
              <w:top w:val="nil"/>
              <w:left w:val="nil"/>
              <w:bottom w:val="nil"/>
              <w:right w:val="nil"/>
            </w:tcBorders>
            <w:shd w:val="clear" w:color="auto" w:fill="auto"/>
            <w:noWrap/>
            <w:vAlign w:val="bottom"/>
            <w:hideMark/>
          </w:tcPr>
          <w:p w14:paraId="6159DAC8" w14:textId="77777777" w:rsidR="00D36781" w:rsidRPr="000077D1" w:rsidRDefault="00D36781" w:rsidP="00FB1A72">
            <w:pPr>
              <w:spacing w:after="0" w:line="250" w:lineRule="auto"/>
              <w:jc w:val="center"/>
              <w:rPr>
                <w:rFonts w:ascii="Calibri" w:eastAsia="Times New Roman" w:hAnsi="Calibri" w:cs="Calibri"/>
                <w:b/>
                <w:bCs/>
                <w:color w:val="000000"/>
                <w:lang w:eastAsia="pl-PL"/>
              </w:rPr>
            </w:pPr>
          </w:p>
        </w:tc>
        <w:tc>
          <w:tcPr>
            <w:tcW w:w="1200" w:type="dxa"/>
            <w:tcBorders>
              <w:top w:val="nil"/>
              <w:left w:val="nil"/>
              <w:bottom w:val="nil"/>
              <w:right w:val="nil"/>
            </w:tcBorders>
            <w:shd w:val="clear" w:color="auto" w:fill="auto"/>
            <w:noWrap/>
            <w:vAlign w:val="bottom"/>
            <w:hideMark/>
          </w:tcPr>
          <w:p w14:paraId="4F2B12E2" w14:textId="77777777" w:rsidR="00D36781" w:rsidRPr="000077D1" w:rsidRDefault="00D36781" w:rsidP="00FB1A72">
            <w:pPr>
              <w:spacing w:after="0" w:line="250" w:lineRule="auto"/>
              <w:rPr>
                <w:rFonts w:ascii="Times New Roman" w:eastAsia="Times New Roman" w:hAnsi="Times New Roman" w:cs="Times New Roman"/>
                <w:sz w:val="20"/>
                <w:szCs w:val="20"/>
                <w:lang w:eastAsia="pl-PL"/>
              </w:rPr>
            </w:pPr>
          </w:p>
        </w:tc>
        <w:tc>
          <w:tcPr>
            <w:tcW w:w="146" w:type="dxa"/>
            <w:vAlign w:val="center"/>
            <w:hideMark/>
          </w:tcPr>
          <w:p w14:paraId="428034FA" w14:textId="77777777" w:rsidR="00D36781" w:rsidRPr="000077D1" w:rsidRDefault="00D36781" w:rsidP="00FB1A72">
            <w:pPr>
              <w:spacing w:after="0" w:line="240" w:lineRule="auto"/>
              <w:rPr>
                <w:rFonts w:ascii="Times New Roman" w:eastAsia="Times New Roman" w:hAnsi="Times New Roman" w:cs="Times New Roman"/>
                <w:sz w:val="20"/>
                <w:szCs w:val="20"/>
                <w:lang w:eastAsia="pl-PL"/>
              </w:rPr>
            </w:pPr>
          </w:p>
        </w:tc>
      </w:tr>
    </w:tbl>
    <w:p w14:paraId="01804B65" w14:textId="77777777" w:rsidR="00D36781" w:rsidRPr="00A15D0A" w:rsidRDefault="00D36781" w:rsidP="00160714">
      <w:pPr>
        <w:spacing w:line="360" w:lineRule="auto"/>
        <w:jc w:val="both"/>
        <w:rPr>
          <w:rFonts w:cstheme="minorHAnsi"/>
        </w:rPr>
      </w:pPr>
    </w:p>
    <w:sectPr w:rsidR="00D36781" w:rsidRPr="00A15D0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EC4E" w14:textId="77777777" w:rsidR="00BD229C" w:rsidRDefault="00BD229C" w:rsidP="00B44178">
      <w:pPr>
        <w:spacing w:after="0" w:line="240" w:lineRule="auto"/>
      </w:pPr>
      <w:r>
        <w:separator/>
      </w:r>
    </w:p>
  </w:endnote>
  <w:endnote w:type="continuationSeparator" w:id="0">
    <w:p w14:paraId="66CEDAC9" w14:textId="77777777" w:rsidR="00BD229C" w:rsidRDefault="00BD229C" w:rsidP="00B44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013735"/>
      <w:docPartObj>
        <w:docPartGallery w:val="Page Numbers (Bottom of Page)"/>
        <w:docPartUnique/>
      </w:docPartObj>
    </w:sdtPr>
    <w:sdtEndPr/>
    <w:sdtContent>
      <w:sdt>
        <w:sdtPr>
          <w:id w:val="860082579"/>
          <w:docPartObj>
            <w:docPartGallery w:val="Page Numbers (Top of Page)"/>
            <w:docPartUnique/>
          </w:docPartObj>
        </w:sdtPr>
        <w:sdtEndPr/>
        <w:sdtContent>
          <w:p w14:paraId="78BF25A2" w14:textId="091E1087" w:rsidR="002F5F97" w:rsidRDefault="002F5F9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5012A">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5012A">
              <w:rPr>
                <w:b/>
                <w:bCs/>
                <w:noProof/>
              </w:rPr>
              <w:t>11</w:t>
            </w:r>
            <w:r>
              <w:rPr>
                <w:b/>
                <w:bCs/>
                <w:sz w:val="24"/>
                <w:szCs w:val="24"/>
              </w:rPr>
              <w:fldChar w:fldCharType="end"/>
            </w:r>
          </w:p>
        </w:sdtContent>
      </w:sdt>
    </w:sdtContent>
  </w:sdt>
  <w:p w14:paraId="2833F500" w14:textId="3052EF9D" w:rsidR="00B44178" w:rsidRPr="00B44178" w:rsidRDefault="00B44178" w:rsidP="00B44178">
    <w:pPr>
      <w:pStyle w:val="Stopka"/>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91F7" w14:textId="77777777" w:rsidR="00BD229C" w:rsidRDefault="00BD229C" w:rsidP="00B44178">
      <w:pPr>
        <w:spacing w:after="0" w:line="240" w:lineRule="auto"/>
      </w:pPr>
      <w:r>
        <w:separator/>
      </w:r>
    </w:p>
  </w:footnote>
  <w:footnote w:type="continuationSeparator" w:id="0">
    <w:p w14:paraId="18B5FA21" w14:textId="77777777" w:rsidR="00BD229C" w:rsidRDefault="00BD229C" w:rsidP="00B44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EB00" w14:textId="218E77E3" w:rsidR="005532E9" w:rsidRDefault="005532E9" w:rsidP="005532E9">
    <w:pPr>
      <w:jc w:val="right"/>
      <w:rPr>
        <w:rFonts w:cstheme="minorHAnsi"/>
        <w:b/>
        <w:sz w:val="20"/>
        <w:szCs w:val="20"/>
      </w:rPr>
    </w:pPr>
    <w:r>
      <w:rPr>
        <w:rFonts w:cstheme="minorHAnsi"/>
        <w:b/>
        <w:sz w:val="20"/>
        <w:szCs w:val="20"/>
      </w:rPr>
      <w:t xml:space="preserve">Załącznik nr </w:t>
    </w:r>
    <w:r w:rsidR="00764CE4">
      <w:rPr>
        <w:rFonts w:cstheme="minorHAnsi"/>
        <w:b/>
        <w:sz w:val="20"/>
        <w:szCs w:val="20"/>
      </w:rPr>
      <w:t>5</w:t>
    </w:r>
    <w:r>
      <w:rPr>
        <w:rFonts w:cstheme="minorHAnsi"/>
        <w:b/>
        <w:sz w:val="20"/>
        <w:szCs w:val="20"/>
      </w:rPr>
      <w:t xml:space="preserve"> do SWZ</w:t>
    </w:r>
  </w:p>
  <w:p w14:paraId="1E1CB433" w14:textId="77777777" w:rsidR="005532E9" w:rsidRDefault="005532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849"/>
    <w:multiLevelType w:val="multilevel"/>
    <w:tmpl w:val="4B4C0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6E1CFC"/>
    <w:multiLevelType w:val="hybridMultilevel"/>
    <w:tmpl w:val="ECB22D40"/>
    <w:lvl w:ilvl="0" w:tplc="69822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E5BDB"/>
    <w:multiLevelType w:val="hybridMultilevel"/>
    <w:tmpl w:val="D8061740"/>
    <w:lvl w:ilvl="0" w:tplc="405429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F57FB0"/>
    <w:multiLevelType w:val="multilevel"/>
    <w:tmpl w:val="CD7CC3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FB7300"/>
    <w:multiLevelType w:val="hybridMultilevel"/>
    <w:tmpl w:val="F5C2A20C"/>
    <w:lvl w:ilvl="0" w:tplc="6982286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093192"/>
    <w:multiLevelType w:val="hybridMultilevel"/>
    <w:tmpl w:val="B3703D58"/>
    <w:lvl w:ilvl="0" w:tplc="D054CC4C">
      <w:start w:val="1"/>
      <w:numFmt w:val="decimal"/>
      <w:lvlText w:val="%1)"/>
      <w:lvlJc w:val="left"/>
      <w:pPr>
        <w:ind w:left="720" w:hanging="360"/>
      </w:pPr>
      <w:rPr>
        <w:rFonts w:hint="default"/>
      </w:rPr>
    </w:lvl>
    <w:lvl w:ilvl="1" w:tplc="D054CC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494A89"/>
    <w:multiLevelType w:val="hybridMultilevel"/>
    <w:tmpl w:val="57109A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56E81"/>
    <w:multiLevelType w:val="hybridMultilevel"/>
    <w:tmpl w:val="F33CC55C"/>
    <w:lvl w:ilvl="0" w:tplc="E3608B1E">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8722E1"/>
    <w:multiLevelType w:val="hybridMultilevel"/>
    <w:tmpl w:val="8798638C"/>
    <w:lvl w:ilvl="0" w:tplc="04150019">
      <w:start w:val="1"/>
      <w:numFmt w:val="lowerLetter"/>
      <w:lvlText w:val="%1."/>
      <w:lvlJc w:val="left"/>
      <w:pPr>
        <w:ind w:left="14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66202"/>
    <w:multiLevelType w:val="hybridMultilevel"/>
    <w:tmpl w:val="9E36F6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391F2A"/>
    <w:multiLevelType w:val="hybridMultilevel"/>
    <w:tmpl w:val="70F0452A"/>
    <w:lvl w:ilvl="0" w:tplc="E3608B1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 w15:restartNumberingAfterBreak="0">
    <w:nsid w:val="2A7D47F6"/>
    <w:multiLevelType w:val="hybridMultilevel"/>
    <w:tmpl w:val="DDDCBE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E12199"/>
    <w:multiLevelType w:val="hybridMultilevel"/>
    <w:tmpl w:val="879CFB04"/>
    <w:lvl w:ilvl="0" w:tplc="89D4E9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B25DE4"/>
    <w:multiLevelType w:val="hybridMultilevel"/>
    <w:tmpl w:val="97089542"/>
    <w:lvl w:ilvl="0" w:tplc="69822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32500B"/>
    <w:multiLevelType w:val="hybridMultilevel"/>
    <w:tmpl w:val="D6D062D6"/>
    <w:lvl w:ilvl="0" w:tplc="97F88E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A27A64"/>
    <w:multiLevelType w:val="hybridMultilevel"/>
    <w:tmpl w:val="42E0D8A4"/>
    <w:lvl w:ilvl="0" w:tplc="0415001B">
      <w:start w:val="1"/>
      <w:numFmt w:val="lowerRoman"/>
      <w:lvlText w:val="%1."/>
      <w:lvlJc w:val="right"/>
      <w:pPr>
        <w:ind w:left="2206"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59741C"/>
    <w:multiLevelType w:val="hybridMultilevel"/>
    <w:tmpl w:val="2E5866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CE7234"/>
    <w:multiLevelType w:val="multilevel"/>
    <w:tmpl w:val="00B67D9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8" w15:restartNumberingAfterBreak="0">
    <w:nsid w:val="3F183B6E"/>
    <w:multiLevelType w:val="hybridMultilevel"/>
    <w:tmpl w:val="59428B80"/>
    <w:lvl w:ilvl="0" w:tplc="4B3A550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E54F40"/>
    <w:multiLevelType w:val="hybridMultilevel"/>
    <w:tmpl w:val="437E8D6E"/>
    <w:lvl w:ilvl="0" w:tplc="405429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B28E9"/>
    <w:multiLevelType w:val="hybridMultilevel"/>
    <w:tmpl w:val="CDD87702"/>
    <w:lvl w:ilvl="0" w:tplc="6982286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B0CBFF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9636A8"/>
    <w:multiLevelType w:val="hybridMultilevel"/>
    <w:tmpl w:val="4498FF60"/>
    <w:lvl w:ilvl="0" w:tplc="F5C298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4C330FB6"/>
    <w:multiLevelType w:val="multilevel"/>
    <w:tmpl w:val="F5347E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4" w15:restartNumberingAfterBreak="0">
    <w:nsid w:val="53D604C7"/>
    <w:multiLevelType w:val="hybridMultilevel"/>
    <w:tmpl w:val="F8B6273A"/>
    <w:lvl w:ilvl="0" w:tplc="405429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10560"/>
    <w:multiLevelType w:val="hybridMultilevel"/>
    <w:tmpl w:val="A5787A5E"/>
    <w:lvl w:ilvl="0" w:tplc="E3608B1E">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493087"/>
    <w:multiLevelType w:val="hybridMultilevel"/>
    <w:tmpl w:val="9516DA8C"/>
    <w:lvl w:ilvl="0" w:tplc="BCFEDCF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0356E2"/>
    <w:multiLevelType w:val="hybridMultilevel"/>
    <w:tmpl w:val="ADAC3A14"/>
    <w:lvl w:ilvl="0" w:tplc="04150019">
      <w:start w:val="1"/>
      <w:numFmt w:val="lowerLetter"/>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8" w15:restartNumberingAfterBreak="0">
    <w:nsid w:val="601E2A33"/>
    <w:multiLevelType w:val="hybridMultilevel"/>
    <w:tmpl w:val="69B25E90"/>
    <w:lvl w:ilvl="0" w:tplc="69822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C77E7A"/>
    <w:multiLevelType w:val="hybridMultilevel"/>
    <w:tmpl w:val="CA42EDA0"/>
    <w:lvl w:ilvl="0" w:tplc="FFAC28BC">
      <w:start w:val="1"/>
      <w:numFmt w:val="decimal"/>
      <w:lvlText w:val="%1."/>
      <w:lvlJc w:val="left"/>
      <w:pPr>
        <w:tabs>
          <w:tab w:val="num" w:pos="2655"/>
        </w:tabs>
        <w:ind w:left="26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1B820FD"/>
    <w:multiLevelType w:val="hybridMultilevel"/>
    <w:tmpl w:val="7AC2F52E"/>
    <w:lvl w:ilvl="0" w:tplc="04150001">
      <w:start w:val="1"/>
      <w:numFmt w:val="bullet"/>
      <w:lvlText w:val=""/>
      <w:lvlJc w:val="left"/>
      <w:pPr>
        <w:ind w:left="2206" w:hanging="360"/>
      </w:pPr>
      <w:rPr>
        <w:rFonts w:ascii="Symbol" w:hAnsi="Symbol" w:hint="default"/>
      </w:rPr>
    </w:lvl>
    <w:lvl w:ilvl="1" w:tplc="04150003" w:tentative="1">
      <w:start w:val="1"/>
      <w:numFmt w:val="bullet"/>
      <w:lvlText w:val="o"/>
      <w:lvlJc w:val="left"/>
      <w:pPr>
        <w:ind w:left="2926" w:hanging="360"/>
      </w:pPr>
      <w:rPr>
        <w:rFonts w:ascii="Courier New" w:hAnsi="Courier New" w:cs="Courier New" w:hint="default"/>
      </w:rPr>
    </w:lvl>
    <w:lvl w:ilvl="2" w:tplc="04150005" w:tentative="1">
      <w:start w:val="1"/>
      <w:numFmt w:val="bullet"/>
      <w:lvlText w:val=""/>
      <w:lvlJc w:val="left"/>
      <w:pPr>
        <w:ind w:left="3646" w:hanging="360"/>
      </w:pPr>
      <w:rPr>
        <w:rFonts w:ascii="Wingdings" w:hAnsi="Wingdings" w:hint="default"/>
      </w:rPr>
    </w:lvl>
    <w:lvl w:ilvl="3" w:tplc="04150001" w:tentative="1">
      <w:start w:val="1"/>
      <w:numFmt w:val="bullet"/>
      <w:lvlText w:val=""/>
      <w:lvlJc w:val="left"/>
      <w:pPr>
        <w:ind w:left="4366" w:hanging="360"/>
      </w:pPr>
      <w:rPr>
        <w:rFonts w:ascii="Symbol" w:hAnsi="Symbol" w:hint="default"/>
      </w:rPr>
    </w:lvl>
    <w:lvl w:ilvl="4" w:tplc="04150003" w:tentative="1">
      <w:start w:val="1"/>
      <w:numFmt w:val="bullet"/>
      <w:lvlText w:val="o"/>
      <w:lvlJc w:val="left"/>
      <w:pPr>
        <w:ind w:left="5086" w:hanging="360"/>
      </w:pPr>
      <w:rPr>
        <w:rFonts w:ascii="Courier New" w:hAnsi="Courier New" w:cs="Courier New" w:hint="default"/>
      </w:rPr>
    </w:lvl>
    <w:lvl w:ilvl="5" w:tplc="04150005" w:tentative="1">
      <w:start w:val="1"/>
      <w:numFmt w:val="bullet"/>
      <w:lvlText w:val=""/>
      <w:lvlJc w:val="left"/>
      <w:pPr>
        <w:ind w:left="5806" w:hanging="360"/>
      </w:pPr>
      <w:rPr>
        <w:rFonts w:ascii="Wingdings" w:hAnsi="Wingdings" w:hint="default"/>
      </w:rPr>
    </w:lvl>
    <w:lvl w:ilvl="6" w:tplc="04150001" w:tentative="1">
      <w:start w:val="1"/>
      <w:numFmt w:val="bullet"/>
      <w:lvlText w:val=""/>
      <w:lvlJc w:val="left"/>
      <w:pPr>
        <w:ind w:left="6526" w:hanging="360"/>
      </w:pPr>
      <w:rPr>
        <w:rFonts w:ascii="Symbol" w:hAnsi="Symbol" w:hint="default"/>
      </w:rPr>
    </w:lvl>
    <w:lvl w:ilvl="7" w:tplc="04150003" w:tentative="1">
      <w:start w:val="1"/>
      <w:numFmt w:val="bullet"/>
      <w:lvlText w:val="o"/>
      <w:lvlJc w:val="left"/>
      <w:pPr>
        <w:ind w:left="7246" w:hanging="360"/>
      </w:pPr>
      <w:rPr>
        <w:rFonts w:ascii="Courier New" w:hAnsi="Courier New" w:cs="Courier New" w:hint="default"/>
      </w:rPr>
    </w:lvl>
    <w:lvl w:ilvl="8" w:tplc="04150005" w:tentative="1">
      <w:start w:val="1"/>
      <w:numFmt w:val="bullet"/>
      <w:lvlText w:val=""/>
      <w:lvlJc w:val="left"/>
      <w:pPr>
        <w:ind w:left="7966" w:hanging="360"/>
      </w:pPr>
      <w:rPr>
        <w:rFonts w:ascii="Wingdings" w:hAnsi="Wingdings" w:hint="default"/>
      </w:rPr>
    </w:lvl>
  </w:abstractNum>
  <w:abstractNum w:abstractNumId="31" w15:restartNumberingAfterBreak="0">
    <w:nsid w:val="62CE4033"/>
    <w:multiLevelType w:val="multilevel"/>
    <w:tmpl w:val="455C3D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1D48DF"/>
    <w:multiLevelType w:val="multilevel"/>
    <w:tmpl w:val="BE82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1E15AB"/>
    <w:multiLevelType w:val="hybridMultilevel"/>
    <w:tmpl w:val="CEE0E6D6"/>
    <w:lvl w:ilvl="0" w:tplc="0415001B">
      <w:start w:val="1"/>
      <w:numFmt w:val="lowerRoman"/>
      <w:lvlText w:val="%1."/>
      <w:lvlJc w:val="right"/>
      <w:pPr>
        <w:ind w:left="2402" w:hanging="180"/>
      </w:p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4" w15:restartNumberingAfterBreak="0">
    <w:nsid w:val="775C4865"/>
    <w:multiLevelType w:val="hybridMultilevel"/>
    <w:tmpl w:val="A9B2AAE0"/>
    <w:lvl w:ilvl="0" w:tplc="038A35F4">
      <w:start w:val="1"/>
      <w:numFmt w:val="decimal"/>
      <w:lvlText w:val="%1."/>
      <w:lvlJc w:val="left"/>
      <w:pPr>
        <w:ind w:left="766" w:hanging="360"/>
      </w:pPr>
      <w:rPr>
        <w:rFonts w:hint="default"/>
        <w:color w:val="auto"/>
      </w:rPr>
    </w:lvl>
    <w:lvl w:ilvl="1" w:tplc="3668A6A0">
      <w:start w:val="1"/>
      <w:numFmt w:val="decimal"/>
      <w:lvlText w:val="%2)"/>
      <w:lvlJc w:val="left"/>
      <w:pPr>
        <w:ind w:left="1495" w:hanging="360"/>
      </w:pPr>
      <w:rPr>
        <w:strike w:val="0"/>
      </w:rPr>
    </w:lvl>
    <w:lvl w:ilvl="2" w:tplc="0415001B">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num w:numId="1">
    <w:abstractNumId w:val="2"/>
  </w:num>
  <w:num w:numId="2">
    <w:abstractNumId w:val="22"/>
  </w:num>
  <w:num w:numId="3">
    <w:abstractNumId w:val="0"/>
  </w:num>
  <w:num w:numId="4">
    <w:abstractNumId w:val="17"/>
  </w:num>
  <w:num w:numId="5">
    <w:abstractNumId w:val="34"/>
  </w:num>
  <w:num w:numId="6">
    <w:abstractNumId w:val="19"/>
  </w:num>
  <w:num w:numId="7">
    <w:abstractNumId w:val="24"/>
  </w:num>
  <w:num w:numId="8">
    <w:abstractNumId w:val="33"/>
  </w:num>
  <w:num w:numId="9">
    <w:abstractNumId w:val="15"/>
  </w:num>
  <w:num w:numId="10">
    <w:abstractNumId w:val="11"/>
  </w:num>
  <w:num w:numId="11">
    <w:abstractNumId w:val="8"/>
  </w:num>
  <w:num w:numId="12">
    <w:abstractNumId w:val="6"/>
  </w:num>
  <w:num w:numId="13">
    <w:abstractNumId w:val="27"/>
  </w:num>
  <w:num w:numId="14">
    <w:abstractNumId w:val="12"/>
  </w:num>
  <w:num w:numId="15">
    <w:abstractNumId w:val="9"/>
  </w:num>
  <w:num w:numId="16">
    <w:abstractNumId w:val="10"/>
  </w:num>
  <w:num w:numId="17">
    <w:abstractNumId w:val="7"/>
  </w:num>
  <w:num w:numId="18">
    <w:abstractNumId w:val="25"/>
  </w:num>
  <w:num w:numId="19">
    <w:abstractNumId w:val="18"/>
  </w:num>
  <w:num w:numId="20">
    <w:abstractNumId w:val="28"/>
  </w:num>
  <w:num w:numId="21">
    <w:abstractNumId w:val="13"/>
  </w:num>
  <w:num w:numId="22">
    <w:abstractNumId w:val="4"/>
  </w:num>
  <w:num w:numId="23">
    <w:abstractNumId w:val="16"/>
  </w:num>
  <w:num w:numId="24">
    <w:abstractNumId w:val="20"/>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2"/>
  </w:num>
  <w:num w:numId="29">
    <w:abstractNumId w:val="23"/>
  </w:num>
  <w:num w:numId="30">
    <w:abstractNumId w:val="21"/>
  </w:num>
  <w:num w:numId="31">
    <w:abstractNumId w:val="30"/>
  </w:num>
  <w:num w:numId="32">
    <w:abstractNumId w:val="29"/>
  </w:num>
  <w:num w:numId="33">
    <w:abstractNumId w:val="14"/>
  </w:num>
  <w:num w:numId="34">
    <w:abstractNumId w:val="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67B"/>
    <w:rsid w:val="0000739B"/>
    <w:rsid w:val="000304EB"/>
    <w:rsid w:val="00036990"/>
    <w:rsid w:val="0005012A"/>
    <w:rsid w:val="00050916"/>
    <w:rsid w:val="00061B8B"/>
    <w:rsid w:val="000C13EA"/>
    <w:rsid w:val="000E4D63"/>
    <w:rsid w:val="000F2A35"/>
    <w:rsid w:val="00104BBF"/>
    <w:rsid w:val="00107BED"/>
    <w:rsid w:val="001173CE"/>
    <w:rsid w:val="00160714"/>
    <w:rsid w:val="0017700C"/>
    <w:rsid w:val="001868D7"/>
    <w:rsid w:val="00197251"/>
    <w:rsid w:val="001A258E"/>
    <w:rsid w:val="001B54D4"/>
    <w:rsid w:val="001E11E4"/>
    <w:rsid w:val="0020286F"/>
    <w:rsid w:val="002121F2"/>
    <w:rsid w:val="00230BFF"/>
    <w:rsid w:val="00244E04"/>
    <w:rsid w:val="002546F6"/>
    <w:rsid w:val="00255129"/>
    <w:rsid w:val="002713FC"/>
    <w:rsid w:val="00273803"/>
    <w:rsid w:val="002B7B5A"/>
    <w:rsid w:val="002E2B1B"/>
    <w:rsid w:val="002F5F97"/>
    <w:rsid w:val="00331E09"/>
    <w:rsid w:val="00337B90"/>
    <w:rsid w:val="00372AC2"/>
    <w:rsid w:val="00377FD9"/>
    <w:rsid w:val="003C5D41"/>
    <w:rsid w:val="003E3782"/>
    <w:rsid w:val="00400212"/>
    <w:rsid w:val="004030F5"/>
    <w:rsid w:val="0042417F"/>
    <w:rsid w:val="004429EC"/>
    <w:rsid w:val="00455C14"/>
    <w:rsid w:val="00457B71"/>
    <w:rsid w:val="00472EEF"/>
    <w:rsid w:val="00475761"/>
    <w:rsid w:val="004942E5"/>
    <w:rsid w:val="004A0892"/>
    <w:rsid w:val="004E5CAA"/>
    <w:rsid w:val="00521C26"/>
    <w:rsid w:val="005350A9"/>
    <w:rsid w:val="005532E9"/>
    <w:rsid w:val="005658B6"/>
    <w:rsid w:val="00566481"/>
    <w:rsid w:val="00572E6E"/>
    <w:rsid w:val="00583E70"/>
    <w:rsid w:val="005B79A1"/>
    <w:rsid w:val="005C048A"/>
    <w:rsid w:val="005F0DEE"/>
    <w:rsid w:val="00640B99"/>
    <w:rsid w:val="0066667E"/>
    <w:rsid w:val="0068030C"/>
    <w:rsid w:val="00680527"/>
    <w:rsid w:val="006B2592"/>
    <w:rsid w:val="0071024E"/>
    <w:rsid w:val="00733C48"/>
    <w:rsid w:val="0073780B"/>
    <w:rsid w:val="0074377E"/>
    <w:rsid w:val="00743BDB"/>
    <w:rsid w:val="00751300"/>
    <w:rsid w:val="00751C35"/>
    <w:rsid w:val="00764CE4"/>
    <w:rsid w:val="007839EB"/>
    <w:rsid w:val="007952AD"/>
    <w:rsid w:val="007A2144"/>
    <w:rsid w:val="007C0D03"/>
    <w:rsid w:val="007D0593"/>
    <w:rsid w:val="00832038"/>
    <w:rsid w:val="00832B16"/>
    <w:rsid w:val="00835689"/>
    <w:rsid w:val="00841ABA"/>
    <w:rsid w:val="0085595B"/>
    <w:rsid w:val="00862613"/>
    <w:rsid w:val="00874532"/>
    <w:rsid w:val="008756D8"/>
    <w:rsid w:val="008A3719"/>
    <w:rsid w:val="008A7284"/>
    <w:rsid w:val="008C0A94"/>
    <w:rsid w:val="008E5DC6"/>
    <w:rsid w:val="00910838"/>
    <w:rsid w:val="00933198"/>
    <w:rsid w:val="00933F4A"/>
    <w:rsid w:val="009360ED"/>
    <w:rsid w:val="00942A5B"/>
    <w:rsid w:val="0098055E"/>
    <w:rsid w:val="00986533"/>
    <w:rsid w:val="009A256B"/>
    <w:rsid w:val="009B01D9"/>
    <w:rsid w:val="009B167B"/>
    <w:rsid w:val="009B1A17"/>
    <w:rsid w:val="00A15D0A"/>
    <w:rsid w:val="00A35D63"/>
    <w:rsid w:val="00A87DB8"/>
    <w:rsid w:val="00A914A8"/>
    <w:rsid w:val="00AA321D"/>
    <w:rsid w:val="00AC5C15"/>
    <w:rsid w:val="00AD09A2"/>
    <w:rsid w:val="00B44178"/>
    <w:rsid w:val="00B46546"/>
    <w:rsid w:val="00B51C90"/>
    <w:rsid w:val="00B66A31"/>
    <w:rsid w:val="00B70D3D"/>
    <w:rsid w:val="00B82F6C"/>
    <w:rsid w:val="00B831B2"/>
    <w:rsid w:val="00BB15E2"/>
    <w:rsid w:val="00BC2908"/>
    <w:rsid w:val="00BD229C"/>
    <w:rsid w:val="00BF0462"/>
    <w:rsid w:val="00BF39D5"/>
    <w:rsid w:val="00C05F58"/>
    <w:rsid w:val="00C2153D"/>
    <w:rsid w:val="00C222FA"/>
    <w:rsid w:val="00C4094E"/>
    <w:rsid w:val="00C4139A"/>
    <w:rsid w:val="00C439EF"/>
    <w:rsid w:val="00CA5181"/>
    <w:rsid w:val="00CC22A7"/>
    <w:rsid w:val="00CE3041"/>
    <w:rsid w:val="00CE377F"/>
    <w:rsid w:val="00CE6FD0"/>
    <w:rsid w:val="00CF593C"/>
    <w:rsid w:val="00D106A7"/>
    <w:rsid w:val="00D36781"/>
    <w:rsid w:val="00D51832"/>
    <w:rsid w:val="00D740EA"/>
    <w:rsid w:val="00D76703"/>
    <w:rsid w:val="00D77068"/>
    <w:rsid w:val="00D90595"/>
    <w:rsid w:val="00DA044C"/>
    <w:rsid w:val="00DA0EA5"/>
    <w:rsid w:val="00DB50B4"/>
    <w:rsid w:val="00DC6FEF"/>
    <w:rsid w:val="00DD28FD"/>
    <w:rsid w:val="00DE118B"/>
    <w:rsid w:val="00DF05CC"/>
    <w:rsid w:val="00E0077F"/>
    <w:rsid w:val="00E36F11"/>
    <w:rsid w:val="00EA3C95"/>
    <w:rsid w:val="00EA7415"/>
    <w:rsid w:val="00F26F1E"/>
    <w:rsid w:val="00F33386"/>
    <w:rsid w:val="00F3404F"/>
    <w:rsid w:val="00F353EC"/>
    <w:rsid w:val="00F425DA"/>
    <w:rsid w:val="00F45BB8"/>
    <w:rsid w:val="00F5450E"/>
    <w:rsid w:val="00F76177"/>
    <w:rsid w:val="00FD3566"/>
    <w:rsid w:val="00FE5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2133"/>
  <w15:docId w15:val="{9F51BCE1-6BAC-4DD4-B36C-ECE6C9FD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353EC"/>
    <w:pPr>
      <w:suppressAutoHyphens/>
      <w:autoSpaceDN w:val="0"/>
      <w:spacing w:after="160" w:line="240" w:lineRule="auto"/>
      <w:textAlignment w:val="baseline"/>
    </w:pPr>
    <w:rPr>
      <w:rFonts w:ascii="Calibri" w:eastAsia="SimSun" w:hAnsi="Calibri" w:cs="Calibri"/>
      <w:kern w:val="3"/>
    </w:rPr>
  </w:style>
  <w:style w:type="paragraph" w:styleId="Akapitzlist">
    <w:name w:val="List Paragraph"/>
    <w:basedOn w:val="Normalny"/>
    <w:qFormat/>
    <w:rsid w:val="00036990"/>
    <w:pPr>
      <w:ind w:left="720"/>
      <w:contextualSpacing/>
    </w:pPr>
  </w:style>
  <w:style w:type="paragraph" w:styleId="Tekstdymka">
    <w:name w:val="Balloon Text"/>
    <w:basedOn w:val="Normalny"/>
    <w:link w:val="TekstdymkaZnak"/>
    <w:uiPriority w:val="99"/>
    <w:semiHidden/>
    <w:unhideWhenUsed/>
    <w:rsid w:val="00CF59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593C"/>
    <w:rPr>
      <w:rFonts w:ascii="Segoe UI" w:hAnsi="Segoe UI" w:cs="Segoe UI"/>
      <w:sz w:val="18"/>
      <w:szCs w:val="18"/>
    </w:rPr>
  </w:style>
  <w:style w:type="character" w:styleId="Odwoaniedokomentarza">
    <w:name w:val="annotation reference"/>
    <w:basedOn w:val="Domylnaczcionkaakapitu"/>
    <w:uiPriority w:val="99"/>
    <w:semiHidden/>
    <w:unhideWhenUsed/>
    <w:rsid w:val="000304EB"/>
    <w:rPr>
      <w:sz w:val="16"/>
      <w:szCs w:val="16"/>
    </w:rPr>
  </w:style>
  <w:style w:type="paragraph" w:styleId="Tekstkomentarza">
    <w:name w:val="annotation text"/>
    <w:basedOn w:val="Normalny"/>
    <w:link w:val="TekstkomentarzaZnak"/>
    <w:uiPriority w:val="99"/>
    <w:semiHidden/>
    <w:unhideWhenUsed/>
    <w:rsid w:val="000304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04EB"/>
    <w:rPr>
      <w:sz w:val="20"/>
      <w:szCs w:val="20"/>
    </w:rPr>
  </w:style>
  <w:style w:type="paragraph" w:styleId="Tematkomentarza">
    <w:name w:val="annotation subject"/>
    <w:basedOn w:val="Tekstkomentarza"/>
    <w:next w:val="Tekstkomentarza"/>
    <w:link w:val="TematkomentarzaZnak"/>
    <w:uiPriority w:val="99"/>
    <w:semiHidden/>
    <w:unhideWhenUsed/>
    <w:rsid w:val="000304EB"/>
    <w:rPr>
      <w:b/>
      <w:bCs/>
    </w:rPr>
  </w:style>
  <w:style w:type="character" w:customStyle="1" w:styleId="TematkomentarzaZnak">
    <w:name w:val="Temat komentarza Znak"/>
    <w:basedOn w:val="TekstkomentarzaZnak"/>
    <w:link w:val="Tematkomentarza"/>
    <w:uiPriority w:val="99"/>
    <w:semiHidden/>
    <w:rsid w:val="000304EB"/>
    <w:rPr>
      <w:b/>
      <w:bCs/>
      <w:sz w:val="20"/>
      <w:szCs w:val="20"/>
    </w:rPr>
  </w:style>
  <w:style w:type="paragraph" w:styleId="Nagwek">
    <w:name w:val="header"/>
    <w:basedOn w:val="Normalny"/>
    <w:link w:val="NagwekZnak"/>
    <w:uiPriority w:val="99"/>
    <w:unhideWhenUsed/>
    <w:rsid w:val="00B441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178"/>
  </w:style>
  <w:style w:type="paragraph" w:styleId="Stopka">
    <w:name w:val="footer"/>
    <w:basedOn w:val="Normalny"/>
    <w:link w:val="StopkaZnak"/>
    <w:uiPriority w:val="99"/>
    <w:unhideWhenUsed/>
    <w:rsid w:val="00B441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178"/>
  </w:style>
  <w:style w:type="paragraph" w:styleId="Tekstpodstawowy3">
    <w:name w:val="Body Text 3"/>
    <w:basedOn w:val="Normalny"/>
    <w:link w:val="Tekstpodstawowy3Znak"/>
    <w:rsid w:val="004429EC"/>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4429EC"/>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41025">
      <w:bodyDiv w:val="1"/>
      <w:marLeft w:val="0"/>
      <w:marRight w:val="0"/>
      <w:marTop w:val="0"/>
      <w:marBottom w:val="0"/>
      <w:divBdr>
        <w:top w:val="none" w:sz="0" w:space="0" w:color="auto"/>
        <w:left w:val="none" w:sz="0" w:space="0" w:color="auto"/>
        <w:bottom w:val="none" w:sz="0" w:space="0" w:color="auto"/>
        <w:right w:val="none" w:sz="0" w:space="0" w:color="auto"/>
      </w:divBdr>
    </w:div>
    <w:div w:id="112252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6B7CC-EF52-40B8-9DDD-EA39CFFE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13</Pages>
  <Words>3670</Words>
  <Characters>22020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Rutz</dc:creator>
  <cp:lastModifiedBy>Krzysztof Sterma</cp:lastModifiedBy>
  <cp:revision>48</cp:revision>
  <cp:lastPrinted>2022-08-23T12:52:00Z</cp:lastPrinted>
  <dcterms:created xsi:type="dcterms:W3CDTF">2019-03-08T08:01:00Z</dcterms:created>
  <dcterms:modified xsi:type="dcterms:W3CDTF">2022-10-03T11:29:00Z</dcterms:modified>
</cp:coreProperties>
</file>