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4388D1FF" w14:textId="71AE2940" w:rsidR="002C5F8D" w:rsidRPr="002C5F8D" w:rsidRDefault="002C5F8D" w:rsidP="002C5F8D">
      <w:pPr>
        <w:autoSpaceDE w:val="0"/>
        <w:spacing w:before="120"/>
        <w:ind w:left="357"/>
        <w:jc w:val="both"/>
        <w:rPr>
          <w:b/>
          <w:sz w:val="24"/>
          <w:szCs w:val="24"/>
        </w:rPr>
      </w:pPr>
      <w:r w:rsidRPr="002C5F8D">
        <w:rPr>
          <w:b/>
          <w:sz w:val="24"/>
          <w:szCs w:val="24"/>
        </w:rPr>
        <w:t xml:space="preserve">Remont chodnika w ciągu ulicy Józefa Kozłowskiego „Lasa” </w:t>
      </w:r>
      <w:r w:rsidRPr="002C5F8D">
        <w:rPr>
          <w:sz w:val="24"/>
          <w:szCs w:val="24"/>
        </w:rPr>
        <w:t>w ramach zadania inwestycyjnego</w:t>
      </w:r>
      <w:r w:rsidRPr="002C5F8D">
        <w:rPr>
          <w:b/>
          <w:sz w:val="24"/>
          <w:szCs w:val="24"/>
        </w:rPr>
        <w:t xml:space="preserve"> pn.: „Budowa chodników, ścieżek rowerowych i parkingów na terenie m. Ostro</w:t>
      </w:r>
      <w:r w:rsidR="001D3E8B">
        <w:rPr>
          <w:b/>
          <w:sz w:val="24"/>
          <w:szCs w:val="24"/>
        </w:rPr>
        <w:t>łęki”</w:t>
      </w:r>
    </w:p>
    <w:p w14:paraId="5D3FEEC3" w14:textId="52508F5A" w:rsidR="00C73941" w:rsidRDefault="00C73941" w:rsidP="00A343B5">
      <w:pPr>
        <w:tabs>
          <w:tab w:val="center" w:pos="4678"/>
          <w:tab w:val="left" w:pos="8325"/>
        </w:tabs>
        <w:ind w:right="425"/>
        <w:jc w:val="center"/>
        <w:rPr>
          <w:b/>
          <w:bCs/>
          <w:color w:val="000000"/>
          <w:sz w:val="24"/>
          <w:szCs w:val="24"/>
        </w:rPr>
      </w:pPr>
      <w:r>
        <w:rPr>
          <w:b/>
          <w:bCs/>
          <w:color w:val="000000"/>
          <w:sz w:val="24"/>
          <w:szCs w:val="24"/>
        </w:rPr>
        <w:t xml:space="preserve">Znak sprawy: </w:t>
      </w:r>
      <w:r w:rsidR="00021797" w:rsidRPr="00021797">
        <w:rPr>
          <w:b/>
          <w:bCs/>
          <w:color w:val="000000"/>
          <w:sz w:val="24"/>
          <w:szCs w:val="24"/>
        </w:rPr>
        <w:t>KPZ.271.</w:t>
      </w:r>
      <w:r w:rsidR="008A26EE">
        <w:rPr>
          <w:b/>
          <w:bCs/>
          <w:color w:val="000000"/>
          <w:sz w:val="24"/>
          <w:szCs w:val="24"/>
        </w:rPr>
        <w:t>2</w:t>
      </w:r>
      <w:r w:rsidR="003374B3">
        <w:rPr>
          <w:b/>
          <w:bCs/>
          <w:color w:val="000000"/>
          <w:sz w:val="24"/>
          <w:szCs w:val="24"/>
        </w:rPr>
        <w:t>2</w:t>
      </w:r>
      <w:r w:rsidR="00021797" w:rsidRPr="00021797">
        <w:rPr>
          <w:b/>
          <w:bCs/>
          <w:color w:val="000000"/>
          <w:sz w:val="24"/>
          <w:szCs w:val="24"/>
        </w:rPr>
        <w:t>.2023</w:t>
      </w:r>
    </w:p>
    <w:p w14:paraId="6D8E4974" w14:textId="4C2A03D5" w:rsidR="005274A7" w:rsidRPr="002A3495" w:rsidRDefault="005274A7" w:rsidP="005274A7">
      <w:pPr>
        <w:tabs>
          <w:tab w:val="center" w:pos="4678"/>
          <w:tab w:val="left" w:pos="8325"/>
        </w:tabs>
        <w:ind w:right="425"/>
        <w:jc w:val="center"/>
        <w:rPr>
          <w:b/>
          <w:bCs/>
          <w:color w:val="000000"/>
          <w:sz w:val="24"/>
          <w:szCs w:val="24"/>
        </w:rPr>
      </w:pPr>
      <w:r w:rsidRPr="005274A7">
        <w:rPr>
          <w:color w:val="0000FF"/>
          <w:u w:val="single"/>
        </w:rPr>
        <w:t xml:space="preserve">https://platformazakupowa.pl/transakcja/762338 </w:t>
      </w:r>
    </w:p>
    <w:p w14:paraId="38BA9691" w14:textId="05CF604E"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BA7161">
        <w:rPr>
          <w:rFonts w:cs="Calibri"/>
          <w:b/>
          <w:bCs/>
          <w:sz w:val="24"/>
          <w:szCs w:val="24"/>
        </w:rPr>
        <w:t xml:space="preserve">2023/BZP </w:t>
      </w:r>
      <w:r w:rsidR="003368CD">
        <w:rPr>
          <w:rFonts w:cs="Calibri"/>
          <w:b/>
          <w:bCs/>
          <w:sz w:val="24"/>
          <w:szCs w:val="24"/>
        </w:rPr>
        <w:t xml:space="preserve">00200918/01 </w:t>
      </w:r>
      <w:r w:rsidR="008301EB" w:rsidRPr="008301EB">
        <w:rPr>
          <w:rFonts w:cs="Calibri"/>
          <w:b/>
          <w:sz w:val="24"/>
          <w:szCs w:val="24"/>
          <w:lang w:eastAsia="pl-PL"/>
        </w:rPr>
        <w:t xml:space="preserve">z dnia </w:t>
      </w:r>
      <w:r w:rsidR="00C12305">
        <w:rPr>
          <w:rFonts w:cs="Calibri"/>
          <w:b/>
          <w:sz w:val="24"/>
          <w:szCs w:val="24"/>
          <w:lang w:eastAsia="pl-PL"/>
        </w:rPr>
        <w:t>2023-05-04</w:t>
      </w:r>
    </w:p>
    <w:p w14:paraId="692F0DB8" w14:textId="77777777" w:rsidR="00A5384A" w:rsidRDefault="00A5384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7FAE3DD0" w14:textId="6FE74415" w:rsidR="003368CD" w:rsidRDefault="003368CD">
      <w:pPr>
        <w:ind w:right="425" w:firstLine="6804"/>
        <w:rPr>
          <w:b/>
          <w:sz w:val="22"/>
          <w:szCs w:val="22"/>
        </w:rPr>
      </w:pPr>
      <w:r>
        <w:rPr>
          <w:b/>
          <w:sz w:val="22"/>
          <w:szCs w:val="22"/>
        </w:rPr>
        <w:t>Łukasz Kulik</w:t>
      </w:r>
    </w:p>
    <w:p w14:paraId="5A865E94" w14:textId="272BE1EC" w:rsidR="003368CD" w:rsidRDefault="003368CD" w:rsidP="003368CD">
      <w:pPr>
        <w:ind w:left="6095" w:right="425" w:firstLine="286"/>
        <w:rPr>
          <w:b/>
          <w:sz w:val="22"/>
          <w:szCs w:val="22"/>
        </w:rPr>
      </w:pPr>
      <w:r>
        <w:rPr>
          <w:b/>
          <w:sz w:val="22"/>
          <w:szCs w:val="22"/>
        </w:rPr>
        <w:t xml:space="preserve">     PREZYDENT MIASTA </w:t>
      </w:r>
    </w:p>
    <w:p w14:paraId="72884893" w14:textId="7155183A" w:rsidR="006F61B8" w:rsidRDefault="006F61B8" w:rsidP="00EE34A8">
      <w:pPr>
        <w:spacing w:line="240" w:lineRule="auto"/>
        <w:ind w:right="425" w:firstLine="6804"/>
        <w:rPr>
          <w:b/>
          <w:sz w:val="22"/>
          <w:szCs w:val="22"/>
        </w:rPr>
      </w:pPr>
    </w:p>
    <w:p w14:paraId="76D5FC01" w14:textId="77777777" w:rsidR="00D627B8" w:rsidRDefault="00D627B8" w:rsidP="00EE34A8">
      <w:pPr>
        <w:spacing w:line="240" w:lineRule="auto"/>
        <w:ind w:right="425" w:firstLine="6804"/>
        <w:rPr>
          <w:b/>
          <w:sz w:val="22"/>
          <w:szCs w:val="22"/>
        </w:rPr>
      </w:pPr>
    </w:p>
    <w:p w14:paraId="0A31AEE6" w14:textId="77777777" w:rsidR="00D627B8" w:rsidRDefault="00D627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20EF5662" w14:textId="631A581D" w:rsidR="003E3A0C" w:rsidRPr="00313227" w:rsidRDefault="00C12305" w:rsidP="00641FE4">
      <w:pPr>
        <w:ind w:right="425"/>
        <w:jc w:val="center"/>
        <w:rPr>
          <w:bCs/>
          <w:sz w:val="22"/>
          <w:szCs w:val="22"/>
        </w:rPr>
      </w:pPr>
      <w:r>
        <w:rPr>
          <w:bCs/>
          <w:sz w:val="22"/>
          <w:szCs w:val="22"/>
        </w:rPr>
        <w:t xml:space="preserve">Maj </w:t>
      </w:r>
      <w:r w:rsidR="00636372" w:rsidRPr="00313227">
        <w:rPr>
          <w:bCs/>
          <w:sz w:val="22"/>
          <w:szCs w:val="22"/>
        </w:rPr>
        <w:t>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33D3A4AD" w:rsidR="00C73941" w:rsidRDefault="002C5F8D" w:rsidP="002C5F8D">
            <w:pPr>
              <w:ind w:right="425"/>
              <w:jc w:val="both"/>
            </w:pPr>
            <w:r>
              <w:rPr>
                <w:sz w:val="22"/>
                <w:szCs w:val="22"/>
              </w:rPr>
              <w:t>Rysunek poglądowy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D846C9">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7"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4A2FA040" w:rsidR="000A6E29" w:rsidRDefault="00C73941" w:rsidP="00D846C9">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r w:rsidR="00B940B6" w:rsidRPr="00B940B6">
        <w:rPr>
          <w:b/>
          <w:bCs/>
          <w:iCs/>
          <w:sz w:val="22"/>
          <w:szCs w:val="22"/>
        </w:rPr>
        <w:t xml:space="preserve"> </w:t>
      </w:r>
    </w:p>
    <w:p w14:paraId="604FDD93" w14:textId="33E629D2" w:rsidR="000A6E29" w:rsidRPr="003374B3" w:rsidRDefault="000A6E29" w:rsidP="000A6E29">
      <w:pPr>
        <w:tabs>
          <w:tab w:val="left" w:pos="0"/>
          <w:tab w:val="left" w:pos="142"/>
        </w:tabs>
        <w:spacing w:before="0" w:after="0" w:line="252" w:lineRule="auto"/>
        <w:ind w:left="284" w:right="91"/>
        <w:jc w:val="both"/>
        <w:rPr>
          <w:color w:val="000000" w:themeColor="text1"/>
        </w:rPr>
      </w:pPr>
      <w:r w:rsidRPr="00A343B5">
        <w:rPr>
          <w:sz w:val="22"/>
          <w:szCs w:val="22"/>
          <w:lang w:val="fr-FR"/>
        </w:rPr>
        <w:t>Nr transkacji</w:t>
      </w:r>
      <w:r w:rsidR="00A343B5" w:rsidRPr="00A343B5">
        <w:rPr>
          <w:sz w:val="22"/>
          <w:szCs w:val="22"/>
          <w:lang w:val="fr-FR"/>
        </w:rPr>
        <w:t> :</w:t>
      </w:r>
      <w:r w:rsidR="00A343B5" w:rsidRPr="003374B3">
        <w:rPr>
          <w:color w:val="000000" w:themeColor="text1"/>
          <w:sz w:val="22"/>
          <w:szCs w:val="22"/>
          <w:lang w:val="fr-FR"/>
        </w:rPr>
        <w:t xml:space="preserve"> </w:t>
      </w:r>
      <w:hyperlink r:id="rId8" w:history="1">
        <w:r w:rsidR="005274A7" w:rsidRPr="005274A7">
          <w:rPr>
            <w:color w:val="0000FF"/>
            <w:u w:val="single"/>
          </w:rPr>
          <w:t xml:space="preserve">https://platformazakupowa.pl/transakcja/762338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D846C9">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lastRenderedPageBreak/>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297D74C9" w14:textId="24892F23" w:rsidR="002C5F8D" w:rsidRPr="002C5F8D" w:rsidRDefault="00C73941" w:rsidP="002C5F8D">
      <w:pPr>
        <w:autoSpaceDE w:val="0"/>
        <w:spacing w:before="120"/>
        <w:ind w:left="357"/>
        <w:jc w:val="both"/>
        <w:rPr>
          <w:b/>
          <w:sz w:val="22"/>
          <w:szCs w:val="22"/>
        </w:rPr>
      </w:pPr>
      <w:r w:rsidRPr="00C311F8">
        <w:rPr>
          <w:sz w:val="22"/>
          <w:szCs w:val="22"/>
        </w:rPr>
        <w:t>Przedmiotem zamówienia jest</w:t>
      </w:r>
      <w:r w:rsidR="00C311F8" w:rsidRPr="00C311F8">
        <w:rPr>
          <w:b/>
          <w:sz w:val="22"/>
          <w:szCs w:val="22"/>
        </w:rPr>
        <w:t xml:space="preserve">: </w:t>
      </w:r>
      <w:r w:rsidR="002C5F8D">
        <w:rPr>
          <w:b/>
          <w:sz w:val="22"/>
          <w:szCs w:val="22"/>
        </w:rPr>
        <w:t xml:space="preserve">Remont chodnika w ciągu ulicy Józefa Kozłowskiego „Lasa” </w:t>
      </w:r>
      <w:r w:rsidR="002C5F8D" w:rsidRPr="004B66D9">
        <w:rPr>
          <w:sz w:val="22"/>
          <w:szCs w:val="22"/>
        </w:rPr>
        <w:t>w ramach zadania inwestycyjnego</w:t>
      </w:r>
      <w:r w:rsidR="002C5F8D">
        <w:rPr>
          <w:b/>
          <w:sz w:val="22"/>
          <w:szCs w:val="22"/>
        </w:rPr>
        <w:t xml:space="preserve"> pn.: „Budowa chodników, ścieżek rowerowych i parkingów na terenie m. Ostrołęki”.</w:t>
      </w:r>
    </w:p>
    <w:p w14:paraId="288E25F9" w14:textId="188578C4" w:rsidR="00C73941" w:rsidRDefault="00C73941" w:rsidP="0043343F">
      <w:pPr>
        <w:spacing w:before="0" w:after="0" w:line="252" w:lineRule="auto"/>
        <w:ind w:right="425" w:firstLine="284"/>
        <w:jc w:val="both"/>
      </w:pPr>
      <w:r>
        <w:rPr>
          <w:sz w:val="22"/>
          <w:szCs w:val="22"/>
        </w:rPr>
        <w:t>Miejsce realizacji: Ostrołęka</w:t>
      </w:r>
      <w:r w:rsidR="00604A3C">
        <w:rPr>
          <w:sz w:val="22"/>
          <w:szCs w:val="22"/>
        </w:rPr>
        <w:t xml:space="preserve"> ul.</w:t>
      </w:r>
      <w:r w:rsidR="00D31820">
        <w:rPr>
          <w:sz w:val="22"/>
          <w:szCs w:val="22"/>
        </w:rPr>
        <w:t xml:space="preserve"> Józefa Kozłowskiego  „Lasa”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4CB0D240" w14:textId="4B6C5A7E" w:rsidR="005A5E4A" w:rsidRPr="00EB3871" w:rsidRDefault="00C73941" w:rsidP="00EB3871">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D846C9">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D846C9">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0D0FAEAE"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D31820">
        <w:rPr>
          <w:sz w:val="22"/>
          <w:szCs w:val="22"/>
        </w:rPr>
        <w:t>45233222-1</w:t>
      </w:r>
      <w:r w:rsidR="00021797" w:rsidRPr="00021797">
        <w:rPr>
          <w:sz w:val="22"/>
          <w:szCs w:val="22"/>
        </w:rPr>
        <w:t xml:space="preserve"> Roboty </w:t>
      </w:r>
      <w:r w:rsidR="00925BC0">
        <w:rPr>
          <w:sz w:val="22"/>
          <w:szCs w:val="22"/>
        </w:rPr>
        <w:t>budowlane w zakresie układania chodników i asfaltowanie</w:t>
      </w:r>
      <w:bookmarkStart w:id="0" w:name="_GoBack"/>
      <w:bookmarkEnd w:id="0"/>
      <w:r w:rsidR="00CF21F9">
        <w:rPr>
          <w:sz w:val="22"/>
          <w:szCs w:val="22"/>
        </w:rPr>
        <w:t>;</w:t>
      </w:r>
    </w:p>
    <w:p w14:paraId="1FB3A309" w14:textId="2E312255" w:rsidR="00021797" w:rsidRPr="009A375A" w:rsidRDefault="00021797" w:rsidP="00021797">
      <w:pPr>
        <w:autoSpaceDE w:val="0"/>
        <w:spacing w:before="0" w:after="0" w:line="252" w:lineRule="auto"/>
        <w:ind w:left="1429" w:firstLine="698"/>
        <w:jc w:val="both"/>
        <w:rPr>
          <w:sz w:val="22"/>
          <w:szCs w:val="22"/>
          <w:highlight w:val="yellow"/>
        </w:rPr>
      </w:pPr>
    </w:p>
    <w:p w14:paraId="3AE71CEF" w14:textId="77777777" w:rsidR="00C73941" w:rsidRPr="009A375A" w:rsidRDefault="00C73941" w:rsidP="00D846C9">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D846C9">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D846C9">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D846C9">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D846C9">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D846C9">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421DE7E8" w:rsidR="00C73941" w:rsidRDefault="00C73941" w:rsidP="00D846C9">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w:t>
      </w:r>
      <w:r w:rsidR="006257E4">
        <w:rPr>
          <w:sz w:val="22"/>
          <w:szCs w:val="22"/>
        </w:rPr>
        <w:t>zczeń. Podstawą zamówienia są</w:t>
      </w:r>
      <w:r>
        <w:rPr>
          <w:sz w:val="22"/>
          <w:szCs w:val="22"/>
        </w:rPr>
        <w:t xml:space="preserve"> pozostałe dokumenty przetargowe tworzące SWZ, a wynagrodzenie ma charakter ryczałtowy, zdefiniowany w art. 632 kodeksu cywilnego.</w:t>
      </w:r>
    </w:p>
    <w:p w14:paraId="5A774154" w14:textId="77777777" w:rsidR="00C73941" w:rsidRDefault="00C73941" w:rsidP="00D846C9">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D846C9">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D846C9">
      <w:pPr>
        <w:numPr>
          <w:ilvl w:val="0"/>
          <w:numId w:val="36"/>
        </w:numPr>
        <w:autoSpaceDE w:val="0"/>
        <w:spacing w:before="0" w:after="0" w:line="252" w:lineRule="auto"/>
        <w:jc w:val="both"/>
      </w:pPr>
      <w:r>
        <w:rPr>
          <w:sz w:val="22"/>
          <w:szCs w:val="22"/>
        </w:rPr>
        <w:lastRenderedPageBreak/>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D846C9">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D846C9">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D846C9">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D846C9">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42BE1DD8" w:rsidR="00C73941" w:rsidRDefault="00C73941" w:rsidP="00D846C9">
      <w:pPr>
        <w:pStyle w:val="Tekstpodstawowywcity24"/>
        <w:numPr>
          <w:ilvl w:val="0"/>
          <w:numId w:val="28"/>
        </w:numPr>
        <w:spacing w:before="0" w:after="0" w:line="252" w:lineRule="auto"/>
        <w:jc w:val="both"/>
      </w:pPr>
      <w:r>
        <w:rPr>
          <w:sz w:val="22"/>
          <w:szCs w:val="22"/>
        </w:rPr>
        <w:t xml:space="preserve">Jeśli </w:t>
      </w:r>
      <w:r w:rsidR="006257E4">
        <w:rPr>
          <w:sz w:val="22"/>
          <w:szCs w:val="22"/>
        </w:rPr>
        <w:t>w opisie przedmiotu zamówienia</w:t>
      </w:r>
      <w:r>
        <w:rPr>
          <w:sz w:val="22"/>
          <w:szCs w:val="22"/>
        </w:rPr>
        <w:t xml:space="preserve">,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D846C9">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D846C9">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D846C9">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D846C9">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w:t>
      </w:r>
      <w:r>
        <w:rPr>
          <w:sz w:val="22"/>
          <w:szCs w:val="22"/>
        </w:rPr>
        <w:lastRenderedPageBreak/>
        <w:t xml:space="preserve">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D846C9">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D846C9">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D846C9">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BC46B66"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lastRenderedPageBreak/>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D31820">
        <w:rPr>
          <w:b/>
          <w:sz w:val="22"/>
          <w:szCs w:val="22"/>
        </w:rPr>
        <w:t>3</w:t>
      </w:r>
      <w:r w:rsidR="00D2723B" w:rsidRPr="000F27B1">
        <w:rPr>
          <w:b/>
          <w:sz w:val="22"/>
          <w:szCs w:val="22"/>
        </w:rPr>
        <w:t xml:space="preserve"> </w:t>
      </w:r>
      <w:r w:rsidR="00D31820">
        <w:rPr>
          <w:b/>
          <w:sz w:val="22"/>
          <w:szCs w:val="22"/>
        </w:rPr>
        <w:t>miesiące</w:t>
      </w:r>
      <w:r w:rsidRPr="000F27B1">
        <w:rPr>
          <w:b/>
          <w:sz w:val="22"/>
          <w:szCs w:val="22"/>
        </w:rPr>
        <w:t xml:space="preserve"> od dnia podpisania umowy.</w:t>
      </w:r>
    </w:p>
    <w:p w14:paraId="503564D2" w14:textId="77777777"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D846C9">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D846C9">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D846C9">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D846C9">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D846C9">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79590257"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073F39">
        <w:rPr>
          <w:b/>
          <w:sz w:val="22"/>
          <w:szCs w:val="22"/>
        </w:rPr>
        <w:t>2</w:t>
      </w:r>
      <w:r>
        <w:rPr>
          <w:b/>
          <w:sz w:val="22"/>
          <w:szCs w:val="22"/>
        </w:rPr>
        <w:t>00 000,00 zł.</w:t>
      </w:r>
    </w:p>
    <w:p w14:paraId="79825A11" w14:textId="748295EF" w:rsidR="00C73941" w:rsidRDefault="00C73941" w:rsidP="00D846C9">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493A172"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D139D">
        <w:rPr>
          <w:b/>
          <w:sz w:val="22"/>
          <w:szCs w:val="22"/>
        </w:rPr>
        <w:t>co najmniej  jedno</w:t>
      </w:r>
      <w:r w:rsidR="005A5E4A">
        <w:rPr>
          <w:b/>
          <w:sz w:val="22"/>
          <w:szCs w:val="22"/>
        </w:rPr>
        <w:t xml:space="preserve"> </w:t>
      </w:r>
      <w:r w:rsidR="005D139D">
        <w:rPr>
          <w:b/>
          <w:sz w:val="22"/>
          <w:szCs w:val="22"/>
        </w:rPr>
        <w:t>zadanie</w:t>
      </w:r>
      <w:r w:rsidR="00D31820">
        <w:rPr>
          <w:b/>
          <w:sz w:val="22"/>
          <w:szCs w:val="22"/>
        </w:rPr>
        <w:t xml:space="preserve"> </w:t>
      </w:r>
      <w:r w:rsidR="005A5E4A">
        <w:rPr>
          <w:b/>
          <w:sz w:val="22"/>
          <w:szCs w:val="22"/>
        </w:rPr>
        <w:t xml:space="preserve">polegające na </w:t>
      </w:r>
      <w:r w:rsidR="005042B4" w:rsidRPr="005042B4">
        <w:rPr>
          <w:b/>
          <w:sz w:val="22"/>
          <w:szCs w:val="22"/>
        </w:rPr>
        <w:t xml:space="preserve"> </w:t>
      </w:r>
      <w:r w:rsidR="005042B4" w:rsidRPr="005042B4">
        <w:rPr>
          <w:bCs/>
          <w:sz w:val="22"/>
          <w:szCs w:val="22"/>
        </w:rPr>
        <w:t>budowie/rozbudowie/przebudowi</w:t>
      </w:r>
      <w:r w:rsidR="00AA61C2">
        <w:rPr>
          <w:bCs/>
          <w:sz w:val="22"/>
          <w:szCs w:val="22"/>
        </w:rPr>
        <w:t>e</w:t>
      </w:r>
      <w:r w:rsidR="005D139D">
        <w:rPr>
          <w:bCs/>
          <w:sz w:val="22"/>
          <w:szCs w:val="22"/>
        </w:rPr>
        <w:t xml:space="preserve">/remoncie </w:t>
      </w:r>
      <w:r w:rsidR="00AA61C2">
        <w:rPr>
          <w:bCs/>
          <w:sz w:val="22"/>
          <w:szCs w:val="22"/>
        </w:rPr>
        <w:t xml:space="preserve"> nawierzchni </w:t>
      </w:r>
      <w:r w:rsidR="005A5E4A">
        <w:rPr>
          <w:bCs/>
          <w:sz w:val="22"/>
          <w:szCs w:val="22"/>
        </w:rPr>
        <w:t>z betonowej ko</w:t>
      </w:r>
      <w:r w:rsidR="00D31820">
        <w:rPr>
          <w:bCs/>
          <w:sz w:val="22"/>
          <w:szCs w:val="22"/>
        </w:rPr>
        <w:t xml:space="preserve">stki brukowej </w:t>
      </w:r>
      <w:r w:rsidR="005A5E4A">
        <w:rPr>
          <w:bCs/>
          <w:sz w:val="22"/>
          <w:szCs w:val="22"/>
        </w:rPr>
        <w:t xml:space="preserve"> o </w:t>
      </w:r>
      <w:r w:rsidR="005042B4" w:rsidRPr="005042B4">
        <w:rPr>
          <w:bCs/>
          <w:sz w:val="22"/>
          <w:szCs w:val="22"/>
        </w:rPr>
        <w:t xml:space="preserve">wartości co najmniej </w:t>
      </w:r>
      <w:r w:rsidR="00D31820">
        <w:rPr>
          <w:b/>
          <w:sz w:val="22"/>
          <w:szCs w:val="22"/>
        </w:rPr>
        <w:t>2</w:t>
      </w:r>
      <w:r w:rsidR="005042B4" w:rsidRPr="005042B4">
        <w:rPr>
          <w:b/>
          <w:sz w:val="22"/>
          <w:szCs w:val="22"/>
        </w:rPr>
        <w:t>00 000,00 zł</w:t>
      </w:r>
      <w:r w:rsidR="005D139D">
        <w:rPr>
          <w:bCs/>
          <w:sz w:val="22"/>
          <w:szCs w:val="22"/>
        </w:rPr>
        <w:t xml:space="preserve"> brutto</w:t>
      </w:r>
      <w:r w:rsidR="00AB5600">
        <w:rPr>
          <w:bCs/>
          <w:sz w:val="22"/>
          <w:szCs w:val="22"/>
        </w:rPr>
        <w:t xml:space="preserve">, </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236D00FA" w:rsidR="005042B4" w:rsidRPr="005042B4" w:rsidRDefault="00CE4FB3" w:rsidP="00D846C9">
      <w:pPr>
        <w:numPr>
          <w:ilvl w:val="1"/>
          <w:numId w:val="50"/>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 xml:space="preserve">pełniącą funkcję kierownika budowy, posiadającą uprawnienia do kierowania robotami budowlanymi w  </w:t>
      </w:r>
      <w:r w:rsidR="005042B4" w:rsidRPr="00E72DA8">
        <w:rPr>
          <w:b/>
          <w:sz w:val="22"/>
          <w:szCs w:val="22"/>
        </w:rPr>
        <w:t>specjalności drogowej</w:t>
      </w:r>
      <w:r w:rsidR="00D31820">
        <w:rPr>
          <w:sz w:val="22"/>
          <w:szCs w:val="22"/>
        </w:rPr>
        <w:t xml:space="preserve"> oraz co najmniej 2</w:t>
      </w:r>
      <w:r w:rsidR="005042B4" w:rsidRPr="005042B4">
        <w:rPr>
          <w:sz w:val="22"/>
          <w:szCs w:val="22"/>
        </w:rPr>
        <w:t xml:space="preserve"> letnie doświadczenie zawodowe, od czasu uzyskania uprawnień budowlanych,</w:t>
      </w:r>
    </w:p>
    <w:p w14:paraId="528EEC6B" w14:textId="013167CF" w:rsidR="00CE4FB3" w:rsidRPr="00BB400C" w:rsidRDefault="00CE4FB3" w:rsidP="005042B4">
      <w:pPr>
        <w:suppressAutoHyphens w:val="0"/>
        <w:spacing w:line="240" w:lineRule="auto"/>
        <w:jc w:val="both"/>
        <w:rPr>
          <w:sz w:val="22"/>
          <w:szCs w:val="22"/>
        </w:rPr>
      </w:pPr>
    </w:p>
    <w:p w14:paraId="5010A5FA" w14:textId="5B982655" w:rsidR="00C73941" w:rsidRDefault="00C73941" w:rsidP="00CE4FB3">
      <w:pPr>
        <w:spacing w:before="120" w:after="0" w:line="252" w:lineRule="auto"/>
        <w:ind w:left="924"/>
        <w:jc w:val="both"/>
      </w:pPr>
      <w:r>
        <w:rPr>
          <w:sz w:val="22"/>
          <w:szCs w:val="22"/>
        </w:rPr>
        <w:t>Osob</w:t>
      </w:r>
      <w:r w:rsidR="00D31820">
        <w:rPr>
          <w:sz w:val="22"/>
          <w:szCs w:val="22"/>
        </w:rPr>
        <w:t>a</w:t>
      </w:r>
      <w:r w:rsidR="00CE4FB3">
        <w:rPr>
          <w:sz w:val="22"/>
          <w:szCs w:val="22"/>
        </w:rPr>
        <w:t>,</w:t>
      </w:r>
      <w:r>
        <w:rPr>
          <w:sz w:val="22"/>
          <w:szCs w:val="22"/>
        </w:rPr>
        <w:t xml:space="preserve"> o któr</w:t>
      </w:r>
      <w:r w:rsidR="00D31820">
        <w:rPr>
          <w:sz w:val="22"/>
          <w:szCs w:val="22"/>
        </w:rPr>
        <w:t>ej</w:t>
      </w:r>
      <w:r>
        <w:rPr>
          <w:sz w:val="22"/>
          <w:szCs w:val="22"/>
        </w:rPr>
        <w:t xml:space="preserve"> mowa w </w:t>
      </w:r>
      <w:r>
        <w:rPr>
          <w:b/>
          <w:sz w:val="22"/>
          <w:szCs w:val="22"/>
        </w:rPr>
        <w:t>pkt a</w:t>
      </w:r>
      <w:r w:rsidR="00D31820">
        <w:rPr>
          <w:b/>
          <w:sz w:val="22"/>
          <w:szCs w:val="22"/>
        </w:rPr>
        <w:t xml:space="preserve">) </w:t>
      </w:r>
      <w:r w:rsidR="00CE4FB3">
        <w:rPr>
          <w:b/>
          <w:sz w:val="22"/>
          <w:szCs w:val="22"/>
        </w:rPr>
        <w:t xml:space="preserve"> </w:t>
      </w:r>
      <w:r>
        <w:rPr>
          <w:b/>
          <w:sz w:val="22"/>
          <w:szCs w:val="22"/>
        </w:rPr>
        <w:t xml:space="preserve"> </w:t>
      </w:r>
      <w:r>
        <w:rPr>
          <w:sz w:val="22"/>
          <w:szCs w:val="22"/>
        </w:rPr>
        <w:t>powinn</w:t>
      </w:r>
      <w:r w:rsidR="00D31820">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w:t>
      </w:r>
      <w:r>
        <w:rPr>
          <w:rFonts w:cs="Tahoma"/>
          <w:sz w:val="22"/>
          <w:szCs w:val="22"/>
        </w:rPr>
        <w:lastRenderedPageBreak/>
        <w:t>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Pr="00DE2D96" w:rsidRDefault="00C73941">
      <w:pPr>
        <w:spacing w:before="0" w:after="0" w:line="252" w:lineRule="auto"/>
        <w:ind w:left="360"/>
        <w:jc w:val="both"/>
        <w:rPr>
          <w:rFonts w:ascii="Arial" w:hAnsi="Arial" w:cs="Arial"/>
          <w:bCs/>
          <w:color w:val="FF0000"/>
          <w:sz w:val="22"/>
          <w:szCs w:val="22"/>
        </w:rPr>
      </w:pPr>
    </w:p>
    <w:p w14:paraId="2F27A12B" w14:textId="77777777" w:rsidR="00C73941" w:rsidRPr="00B764A5" w:rsidRDefault="00C73941">
      <w:pPr>
        <w:spacing w:before="0" w:after="0" w:line="252" w:lineRule="auto"/>
        <w:jc w:val="both"/>
        <w:rPr>
          <w:color w:val="000000" w:themeColor="text1"/>
        </w:rPr>
      </w:pPr>
      <w:r w:rsidRPr="00B764A5">
        <w:rPr>
          <w:rFonts w:cs="Arial"/>
          <w:b/>
          <w:bCs/>
          <w:color w:val="000000" w:themeColor="text1"/>
          <w:sz w:val="22"/>
          <w:szCs w:val="22"/>
        </w:rPr>
        <w:t>Rozdział VIII Podstawy wykluczenia z postępowania</w:t>
      </w:r>
    </w:p>
    <w:p w14:paraId="1E5EADF0" w14:textId="77777777" w:rsidR="00C73941" w:rsidRPr="00B764A5" w:rsidRDefault="00C73941">
      <w:pPr>
        <w:spacing w:before="0" w:after="0" w:line="252" w:lineRule="auto"/>
        <w:jc w:val="both"/>
        <w:rPr>
          <w:color w:val="000000" w:themeColor="text1"/>
        </w:rPr>
      </w:pPr>
      <w:r w:rsidRPr="00B764A5">
        <w:rPr>
          <w:rFonts w:eastAsia="Verdana" w:cs="Arial"/>
          <w:color w:val="000000" w:themeColor="text1"/>
          <w:sz w:val="22"/>
          <w:szCs w:val="22"/>
        </w:rPr>
        <w:t>Z postępowania o udzielenie zamówienia wyklucza się Wykonawców, w stosunku do których zachodzi którakolwiek z okoliczności wskazanych:</w:t>
      </w:r>
    </w:p>
    <w:p w14:paraId="31439652" w14:textId="2AF998DF" w:rsidR="00C73941" w:rsidRDefault="00C73941" w:rsidP="00D846C9">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3E71DB23"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w:t>
      </w:r>
      <w:r w:rsidRPr="00211769">
        <w:rPr>
          <w:rFonts w:eastAsia="Lucida Sans Unicode" w:cs="Arial"/>
          <w:kern w:val="1"/>
          <w:sz w:val="18"/>
          <w:szCs w:val="18"/>
        </w:rPr>
        <w:t xml:space="preserve">czerwca 2010 r. o sporcie </w:t>
      </w:r>
      <w:r w:rsidR="00B764A5" w:rsidRPr="00211769">
        <w:rPr>
          <w:rFonts w:eastAsia="Lucida Sans Unicode" w:cs="Arial"/>
          <w:kern w:val="1"/>
          <w:sz w:val="18"/>
          <w:szCs w:val="18"/>
        </w:rPr>
        <w:t xml:space="preserve"> (Dz.U. z 2020 r. poz. 1133 oraz  z 2021 r. poz. 2054 i 2142) </w:t>
      </w:r>
      <w:r w:rsidR="00B764A5" w:rsidRPr="00211769">
        <w:rPr>
          <w:sz w:val="18"/>
          <w:szCs w:val="18"/>
        </w:rPr>
        <w:t>lub</w:t>
      </w:r>
      <w:r w:rsidRPr="00211769">
        <w:rPr>
          <w:sz w:val="18"/>
          <w:szCs w:val="18"/>
        </w:rPr>
        <w:t xml:space="preserve"> w art. 54 ust. 1–4 ustawy z dnia 12 maja 2011 r. o refundacji leków, środków spożywczych specjalnego przeznaczenia żywie</w:t>
      </w:r>
      <w:r w:rsidR="00B764A5" w:rsidRPr="00211769">
        <w:rPr>
          <w:sz w:val="18"/>
          <w:szCs w:val="18"/>
        </w:rPr>
        <w:t>niowego oraz wyrobów medycznych (Dz.U. z 2022 r. poz. 463, 583 i 974),</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finansowania przestępstwa o charakterze terrorystycznym, o którym mowa w art. 165a Kodeksu karnego, lub przestępstwo udaremniania lub utrudniania stwierdzenia przestępnego </w:t>
      </w:r>
      <w:r w:rsidRPr="00211769">
        <w:rPr>
          <w:rFonts w:eastAsia="Lucida Sans Unicode" w:cs="Arial"/>
          <w:kern w:val="2"/>
          <w:sz w:val="18"/>
          <w:szCs w:val="18"/>
        </w:rPr>
        <w:t>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475FC085"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B764A5">
        <w:rPr>
          <w:rFonts w:eastAsia="Lucida Sans Unicode" w:cs="Arial"/>
          <w:kern w:val="2"/>
          <w:sz w:val="22"/>
          <w:szCs w:val="22"/>
        </w:rPr>
        <w:t xml:space="preserve"> z 2021 r. poz. 1745</w:t>
      </w:r>
      <w:r>
        <w:rPr>
          <w:rFonts w:eastAsia="Lucida Sans Unicode" w:cs="Arial"/>
          <w:kern w:val="2"/>
          <w:sz w:val="22"/>
          <w:szCs w:val="22"/>
        </w:rPr>
        <w:t>),</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 xml:space="preserve">wobec którego wydano prawomocny wyrok sądu lub ostateczną decyzję administracyjną o zaleganiu </w:t>
      </w:r>
      <w:r>
        <w:rPr>
          <w:rFonts w:eastAsia="Lucida Sans Unicode" w:cs="Arial"/>
          <w:kern w:val="2"/>
          <w:sz w:val="22"/>
          <w:szCs w:val="22"/>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56CB7F3" w:rsidR="00C73941" w:rsidRPr="00470504" w:rsidRDefault="00C73941" w:rsidP="00D846C9">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5A5E4A">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Pr>
          <w:rFonts w:cs="Arial"/>
          <w:bCs/>
          <w:kern w:val="32"/>
          <w:sz w:val="22"/>
          <w:szCs w:val="22"/>
        </w:rPr>
        <w:lastRenderedPageBreak/>
        <w:t>stosownych dowodów;</w:t>
      </w:r>
    </w:p>
    <w:p w14:paraId="7B6A2648" w14:textId="32F7DB53" w:rsidR="00C73941" w:rsidRPr="00965BA3"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D846C9">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6F0B4BBE" w:rsidR="00C73941" w:rsidRDefault="00C73941" w:rsidP="00D846C9">
      <w:pPr>
        <w:numPr>
          <w:ilvl w:val="1"/>
          <w:numId w:val="35"/>
        </w:numPr>
        <w:spacing w:before="0" w:after="0" w:line="252" w:lineRule="auto"/>
        <w:jc w:val="both"/>
      </w:pPr>
      <w:r>
        <w:rPr>
          <w:rFonts w:eastAsia="Verdana" w:cs="Arial"/>
          <w:sz w:val="22"/>
          <w:szCs w:val="22"/>
        </w:rPr>
        <w:t xml:space="preserve">Wykonawca nie podlega wykluczeniu w okolicznościach określonych </w:t>
      </w:r>
      <w:r w:rsidRPr="00B839D9">
        <w:rPr>
          <w:rFonts w:eastAsia="Verdana" w:cs="Arial"/>
          <w:color w:val="000000" w:themeColor="text1"/>
          <w:sz w:val="22"/>
          <w:szCs w:val="22"/>
        </w:rPr>
        <w:t>w art. 108 ust</w:t>
      </w:r>
      <w:r w:rsidR="002662E8">
        <w:rPr>
          <w:rFonts w:eastAsia="Verdana" w:cs="Arial"/>
          <w:color w:val="000000" w:themeColor="text1"/>
          <w:sz w:val="22"/>
          <w:szCs w:val="22"/>
        </w:rPr>
        <w:t xml:space="preserve"> 1 pkt</w:t>
      </w:r>
      <w:r w:rsidRPr="00B839D9">
        <w:rPr>
          <w:rFonts w:eastAsia="Verdana" w:cs="Arial"/>
          <w:color w:val="000000" w:themeColor="text1"/>
          <w:sz w:val="22"/>
          <w:szCs w:val="22"/>
        </w:rPr>
        <w:t xml:space="preserve"> 1,2 i 5</w:t>
      </w:r>
      <w:r w:rsidR="002662E8">
        <w:rPr>
          <w:rFonts w:eastAsia="Verdana" w:cs="Arial"/>
          <w:color w:val="FF0000"/>
          <w:sz w:val="22"/>
          <w:szCs w:val="22"/>
        </w:rPr>
        <w:t xml:space="preserve"> </w:t>
      </w:r>
      <w:r>
        <w:rPr>
          <w:rFonts w:eastAsia="Verdana" w:cs="Arial"/>
          <w:sz w:val="22"/>
          <w:szCs w:val="22"/>
        </w:rPr>
        <w:t xml:space="preserve">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D846C9">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D846C9">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D846C9">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54240F">
      <w:pPr>
        <w:pStyle w:val="Akapitzlist"/>
        <w:widowControl w:val="0"/>
        <w:numPr>
          <w:ilvl w:val="0"/>
          <w:numId w:val="56"/>
        </w:numPr>
        <w:tabs>
          <w:tab w:val="left" w:pos="26956"/>
        </w:tabs>
        <w:spacing w:before="0" w:after="0" w:line="252" w:lineRule="auto"/>
        <w:jc w:val="both"/>
        <w:rPr>
          <w:vanish/>
        </w:rPr>
      </w:pPr>
    </w:p>
    <w:p w14:paraId="6C31EF84" w14:textId="77777777" w:rsidR="002F745B" w:rsidRPr="002F745B" w:rsidRDefault="002F745B" w:rsidP="0054240F">
      <w:pPr>
        <w:pStyle w:val="Akapitzlist"/>
        <w:widowControl w:val="0"/>
        <w:numPr>
          <w:ilvl w:val="0"/>
          <w:numId w:val="56"/>
        </w:numPr>
        <w:tabs>
          <w:tab w:val="left" w:pos="26956"/>
        </w:tabs>
        <w:spacing w:before="0" w:after="0" w:line="252" w:lineRule="auto"/>
        <w:jc w:val="both"/>
        <w:rPr>
          <w:vanish/>
        </w:rPr>
      </w:pPr>
    </w:p>
    <w:p w14:paraId="731C80F8" w14:textId="14BA75C2" w:rsidR="002F745B" w:rsidRPr="002F745B" w:rsidRDefault="00A033DF" w:rsidP="0054240F">
      <w:pPr>
        <w:pStyle w:val="Akapitzlist"/>
        <w:widowControl w:val="0"/>
        <w:numPr>
          <w:ilvl w:val="1"/>
          <w:numId w:val="56"/>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Pr>
          <w:rFonts w:eastAsia="Lucida Sans Unicode" w:cs="Arial"/>
          <w:kern w:val="2"/>
          <w:sz w:val="22"/>
          <w:szCs w:val="22"/>
        </w:rPr>
        <w:lastRenderedPageBreak/>
        <w:t xml:space="preserve">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54240F">
      <w:pPr>
        <w:pStyle w:val="Akapitzlist"/>
        <w:widowControl w:val="0"/>
        <w:numPr>
          <w:ilvl w:val="1"/>
          <w:numId w:val="56"/>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54240F">
      <w:pPr>
        <w:widowControl w:val="0"/>
        <w:numPr>
          <w:ilvl w:val="0"/>
          <w:numId w:val="57"/>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54240F">
      <w:pPr>
        <w:widowControl w:val="0"/>
        <w:numPr>
          <w:ilvl w:val="0"/>
          <w:numId w:val="57"/>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54240F">
      <w:pPr>
        <w:widowControl w:val="0"/>
        <w:numPr>
          <w:ilvl w:val="0"/>
          <w:numId w:val="57"/>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36D99A41"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rPr>
          <w:rFonts w:eastAsia="Lucida Sans Unicode" w:cs="Arial"/>
          <w:kern w:val="2"/>
          <w:sz w:val="22"/>
          <w:szCs w:val="22"/>
        </w:rPr>
        <w:lastRenderedPageBreak/>
        <w:t>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w:t>
      </w:r>
      <w:r>
        <w:rPr>
          <w:rFonts w:ascii="Calibri" w:hAnsi="Calibri" w:cs="Calibri"/>
          <w:sz w:val="22"/>
          <w:szCs w:val="22"/>
        </w:rPr>
        <w:lastRenderedPageBreak/>
        <w:t xml:space="preserve">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7AD74BD4"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sidRPr="005274A7">
        <w:rPr>
          <w:rFonts w:cs="Calibri"/>
          <w:color w:val="000000" w:themeColor="text1"/>
          <w:sz w:val="22"/>
          <w:szCs w:val="22"/>
        </w:rPr>
        <w:t xml:space="preserve">:  </w:t>
      </w:r>
      <w:hyperlink r:id="rId9" w:history="1">
        <w:r w:rsidR="005274A7" w:rsidRPr="005274A7">
          <w:rPr>
            <w:color w:val="0000FF"/>
            <w:u w:val="single"/>
          </w:rPr>
          <w:t xml:space="preserve">https://platformazakupowa.pl/transakcja/762338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0A7009A1" w:rsidR="00C73941" w:rsidRDefault="00D31820">
      <w:pPr>
        <w:spacing w:before="0" w:after="0" w:line="252" w:lineRule="auto"/>
        <w:ind w:left="854" w:right="92"/>
        <w:jc w:val="both"/>
      </w:pPr>
      <w:r>
        <w:rPr>
          <w:sz w:val="22"/>
          <w:szCs w:val="22"/>
        </w:rPr>
        <w:t>Marek Romaszkiewicz</w:t>
      </w:r>
      <w:r w:rsidR="002A3036" w:rsidRPr="002A3036">
        <w:rPr>
          <w:sz w:val="22"/>
          <w:szCs w:val="22"/>
        </w:rPr>
        <w:t xml:space="preserve">  - </w:t>
      </w:r>
      <w:r>
        <w:rPr>
          <w:sz w:val="22"/>
          <w:szCs w:val="22"/>
        </w:rPr>
        <w:t xml:space="preserve">Z-ca </w:t>
      </w:r>
      <w:r w:rsidR="002A3036" w:rsidRPr="002A3036">
        <w:rPr>
          <w:sz w:val="22"/>
          <w:szCs w:val="22"/>
        </w:rPr>
        <w:t>Dyrektor</w:t>
      </w:r>
      <w:r>
        <w:rPr>
          <w:sz w:val="22"/>
          <w:szCs w:val="22"/>
        </w:rPr>
        <w:t>a</w:t>
      </w:r>
      <w:r w:rsidR="002A3036" w:rsidRPr="002A3036">
        <w:rPr>
          <w:sz w:val="22"/>
          <w:szCs w:val="22"/>
        </w:rPr>
        <w:t xml:space="preserve"> WID – Urząd Miasta Os</w:t>
      </w:r>
      <w:r>
        <w:rPr>
          <w:sz w:val="22"/>
          <w:szCs w:val="22"/>
        </w:rPr>
        <w:t>trołęki, tel. 29/764-68-11 w. 277</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D846C9">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D846C9">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D846C9">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D846C9">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D846C9">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D846C9">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D846C9">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D846C9">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D846C9">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D846C9">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D846C9">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D846C9">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3"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D846C9">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D846C9">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D846C9">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D846C9">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D846C9">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D846C9">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D846C9">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D846C9">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D846C9">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D846C9">
      <w:pPr>
        <w:numPr>
          <w:ilvl w:val="0"/>
          <w:numId w:val="45"/>
        </w:numPr>
        <w:spacing w:before="0" w:after="0" w:line="252" w:lineRule="auto"/>
        <w:jc w:val="both"/>
      </w:pPr>
      <w:r>
        <w:rPr>
          <w:color w:val="000000"/>
          <w:sz w:val="22"/>
          <w:szCs w:val="22"/>
        </w:rPr>
        <w:lastRenderedPageBreak/>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D846C9">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3D2242D7" w:rsidR="00DA3E6C" w:rsidRDefault="00CF2877" w:rsidP="00CF2877">
      <w:pPr>
        <w:tabs>
          <w:tab w:val="num" w:pos="720"/>
          <w:tab w:val="num" w:pos="2880"/>
        </w:tabs>
        <w:suppressAutoHyphens w:val="0"/>
        <w:spacing w:before="0" w:after="0"/>
        <w:jc w:val="both"/>
        <w:rPr>
          <w:rFonts w:cs="Arial"/>
          <w:sz w:val="22"/>
          <w:szCs w:val="22"/>
        </w:rPr>
      </w:pPr>
      <w:r>
        <w:rPr>
          <w:rFonts w:cs="Arial"/>
          <w:sz w:val="22"/>
          <w:szCs w:val="22"/>
        </w:rPr>
        <w:t xml:space="preserve">Zamawiający </w:t>
      </w:r>
      <w:r w:rsidRPr="00D74712">
        <w:rPr>
          <w:rFonts w:cs="Arial"/>
          <w:b/>
          <w:sz w:val="22"/>
          <w:szCs w:val="22"/>
        </w:rPr>
        <w:t>nie wymaga</w:t>
      </w:r>
      <w:r>
        <w:rPr>
          <w:rFonts w:cs="Arial"/>
          <w:sz w:val="22"/>
          <w:szCs w:val="22"/>
        </w:rPr>
        <w:t xml:space="preserve"> </w:t>
      </w:r>
      <w:r w:rsidR="00DA3E6C" w:rsidRPr="00482308">
        <w:rPr>
          <w:rFonts w:cs="Arial"/>
          <w:sz w:val="22"/>
          <w:szCs w:val="22"/>
        </w:rPr>
        <w:t>zabe</w:t>
      </w:r>
      <w:r>
        <w:rPr>
          <w:rFonts w:cs="Arial"/>
          <w:sz w:val="22"/>
          <w:szCs w:val="22"/>
        </w:rPr>
        <w:t>zpieczenia oferty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65D17F61" w:rsidR="00C73941" w:rsidRPr="00EE42B6" w:rsidRDefault="00C73941" w:rsidP="0054240F">
      <w:pPr>
        <w:pStyle w:val="Akapitzlist"/>
        <w:numPr>
          <w:ilvl w:val="0"/>
          <w:numId w:val="5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dnia</w:t>
      </w:r>
      <w:r w:rsidR="00BC5410">
        <w:rPr>
          <w:rFonts w:cs="Arial"/>
          <w:sz w:val="22"/>
          <w:szCs w:val="22"/>
        </w:rPr>
        <w:t xml:space="preserve"> </w:t>
      </w:r>
      <w:r w:rsidR="00073F39">
        <w:rPr>
          <w:rFonts w:cs="Arial"/>
          <w:b/>
          <w:sz w:val="22"/>
          <w:szCs w:val="22"/>
        </w:rPr>
        <w:t>1</w:t>
      </w:r>
      <w:r w:rsidR="00C12305">
        <w:rPr>
          <w:rFonts w:cs="Arial"/>
          <w:b/>
          <w:sz w:val="22"/>
          <w:szCs w:val="22"/>
        </w:rPr>
        <w:t>7</w:t>
      </w:r>
      <w:r w:rsidR="00BC5410" w:rsidRPr="00BC5410">
        <w:rPr>
          <w:rFonts w:cs="Arial"/>
          <w:b/>
          <w:sz w:val="22"/>
          <w:szCs w:val="22"/>
        </w:rPr>
        <w:t>.</w:t>
      </w:r>
      <w:r w:rsidR="005D139D">
        <w:rPr>
          <w:rFonts w:cs="Arial"/>
          <w:b/>
          <w:sz w:val="22"/>
          <w:szCs w:val="22"/>
        </w:rPr>
        <w:t>06</w:t>
      </w:r>
      <w:r w:rsidR="008F23A4" w:rsidRPr="00BC5410">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54240F">
      <w:pPr>
        <w:pStyle w:val="Akapitzlist"/>
        <w:numPr>
          <w:ilvl w:val="0"/>
          <w:numId w:val="52"/>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54240F">
      <w:pPr>
        <w:pStyle w:val="Akapitzlist"/>
        <w:numPr>
          <w:ilvl w:val="0"/>
          <w:numId w:val="52"/>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54240F">
      <w:pPr>
        <w:pStyle w:val="Akapitzlist"/>
        <w:numPr>
          <w:ilvl w:val="0"/>
          <w:numId w:val="52"/>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6B44CCD4"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073F39">
        <w:rPr>
          <w:rFonts w:cs="Arial"/>
          <w:b/>
          <w:sz w:val="22"/>
          <w:szCs w:val="22"/>
        </w:rPr>
        <w:t>1</w:t>
      </w:r>
      <w:r w:rsidR="00C12305">
        <w:rPr>
          <w:rFonts w:cs="Arial"/>
          <w:b/>
          <w:sz w:val="22"/>
          <w:szCs w:val="22"/>
        </w:rPr>
        <w:t>9</w:t>
      </w:r>
      <w:r w:rsidR="005D139D">
        <w:rPr>
          <w:rFonts w:cs="Arial"/>
          <w:b/>
          <w:sz w:val="22"/>
          <w:szCs w:val="22"/>
        </w:rPr>
        <w:t>.05</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BA7161">
        <w:rPr>
          <w:rFonts w:cs="Arial"/>
          <w:b/>
          <w:caps/>
          <w:sz w:val="22"/>
          <w:szCs w:val="22"/>
        </w:rPr>
        <w:t>10</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54C44F48"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073F39">
        <w:rPr>
          <w:rFonts w:cs="Arial"/>
          <w:b/>
          <w:sz w:val="22"/>
          <w:szCs w:val="22"/>
        </w:rPr>
        <w:t>1</w:t>
      </w:r>
      <w:r w:rsidR="00C12305">
        <w:rPr>
          <w:rFonts w:cs="Arial"/>
          <w:b/>
          <w:sz w:val="22"/>
          <w:szCs w:val="22"/>
        </w:rPr>
        <w:t>9</w:t>
      </w:r>
      <w:r w:rsidR="005D139D">
        <w:rPr>
          <w:rFonts w:cs="Arial"/>
          <w:b/>
          <w:sz w:val="22"/>
          <w:szCs w:val="22"/>
        </w:rPr>
        <w:t>.05</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BA7161">
        <w:rPr>
          <w:rFonts w:cs="Arial"/>
          <w:b/>
          <w:caps/>
          <w:sz w:val="22"/>
          <w:szCs w:val="22"/>
        </w:rPr>
        <w:t>10</w:t>
      </w:r>
      <w:r w:rsidR="008F23A4" w:rsidRPr="00EE42B6">
        <w:rPr>
          <w:rFonts w:cs="Arial"/>
          <w:b/>
          <w:caps/>
          <w:sz w:val="22"/>
          <w:szCs w:val="22"/>
        </w:rPr>
        <w:t>:</w:t>
      </w:r>
      <w:r w:rsidR="00BA7161">
        <w:rPr>
          <w:rFonts w:cs="Arial"/>
          <w:b/>
          <w:caps/>
          <w:sz w:val="22"/>
          <w:szCs w:val="22"/>
        </w:rPr>
        <w:t>3</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lastRenderedPageBreak/>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D846C9">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D846C9">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54240F">
      <w:pPr>
        <w:pStyle w:val="Akapitzlist"/>
        <w:numPr>
          <w:ilvl w:val="0"/>
          <w:numId w:val="5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54240F">
      <w:pPr>
        <w:pStyle w:val="Akapitzlist"/>
        <w:numPr>
          <w:ilvl w:val="0"/>
          <w:numId w:val="53"/>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54240F">
      <w:pPr>
        <w:pStyle w:val="Akapitzlist"/>
        <w:numPr>
          <w:ilvl w:val="0"/>
          <w:numId w:val="53"/>
        </w:numPr>
        <w:tabs>
          <w:tab w:val="left" w:pos="426"/>
        </w:tabs>
        <w:spacing w:before="0" w:after="0" w:line="252" w:lineRule="auto"/>
        <w:ind w:left="284" w:hanging="284"/>
        <w:jc w:val="both"/>
      </w:pPr>
      <w:r w:rsidRPr="00AC17A8">
        <w:rPr>
          <w:rFonts w:cs="Arial"/>
          <w:sz w:val="22"/>
          <w:szCs w:val="22"/>
        </w:rPr>
        <w:lastRenderedPageBreak/>
        <w:t>W toku badania i oceny ofert Zamawiający może żądać od Wykonawcy wyjaśnień dotyczących treści złożonej oferty, w tym zaoferowanej ceny.</w:t>
      </w:r>
    </w:p>
    <w:p w14:paraId="26B72F46" w14:textId="7D1D6F15" w:rsidR="00C73941" w:rsidRDefault="00C73941" w:rsidP="0054240F">
      <w:pPr>
        <w:pStyle w:val="Akapitzlist"/>
        <w:numPr>
          <w:ilvl w:val="0"/>
          <w:numId w:val="5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073F39">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D846C9">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7AA9B7DD" w14:textId="23C44F48" w:rsidR="00DF12A5" w:rsidRPr="00D74712" w:rsidRDefault="00C73941" w:rsidP="00D7471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 xml:space="preserve">prawu polskiemu. Wszystkie spory dotyczące gwarancji i poręczeń </w:t>
      </w:r>
      <w:r>
        <w:rPr>
          <w:rFonts w:eastAsia="Lucida Sans Unicode" w:cs="Arial"/>
          <w:kern w:val="2"/>
          <w:sz w:val="22"/>
          <w:szCs w:val="22"/>
        </w:rPr>
        <w:lastRenderedPageBreak/>
        <w:t>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54240F">
      <w:pPr>
        <w:pStyle w:val="Akapitzlist"/>
        <w:numPr>
          <w:ilvl w:val="0"/>
          <w:numId w:val="54"/>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54240F">
      <w:pPr>
        <w:pStyle w:val="Akapitzlist"/>
        <w:numPr>
          <w:ilvl w:val="0"/>
          <w:numId w:val="5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54240F">
      <w:pPr>
        <w:pStyle w:val="Akapitzlist"/>
        <w:numPr>
          <w:ilvl w:val="0"/>
          <w:numId w:val="54"/>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54240F">
      <w:pPr>
        <w:pStyle w:val="Akapitzlist"/>
        <w:numPr>
          <w:ilvl w:val="0"/>
          <w:numId w:val="5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D846C9">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4"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lastRenderedPageBreak/>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D846C9">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208A85CD" w14:textId="77777777" w:rsidR="0054240F" w:rsidRPr="00BB400C" w:rsidRDefault="0054240F" w:rsidP="0054240F">
            <w:pPr>
              <w:autoSpaceDE w:val="0"/>
              <w:spacing w:before="120"/>
              <w:ind w:left="357"/>
              <w:jc w:val="both"/>
              <w:rPr>
                <w:b/>
                <w:sz w:val="22"/>
                <w:szCs w:val="22"/>
              </w:rPr>
            </w:pPr>
            <w:r>
              <w:rPr>
                <w:b/>
                <w:sz w:val="22"/>
                <w:szCs w:val="22"/>
              </w:rPr>
              <w:t xml:space="preserve">Remont chodnika w ciągu ulicy Józefa Kozłowskiego „Lasa” </w:t>
            </w:r>
            <w:r w:rsidRPr="004B66D9">
              <w:rPr>
                <w:sz w:val="22"/>
                <w:szCs w:val="22"/>
              </w:rPr>
              <w:t>w ramach zadania inwestycyjnego</w:t>
            </w:r>
            <w:r>
              <w:rPr>
                <w:b/>
                <w:sz w:val="22"/>
                <w:szCs w:val="22"/>
              </w:rPr>
              <w:t xml:space="preserve"> pn.: „Budowa chodników, ścieżek rowerowych i parkingów na terenie m. Ostrołęki”.</w:t>
            </w:r>
          </w:p>
          <w:p w14:paraId="018FB0D3" w14:textId="1BE44DD4" w:rsidR="00C73941" w:rsidRPr="00620644" w:rsidRDefault="00C73941" w:rsidP="00620644">
            <w:pPr>
              <w:spacing w:before="0" w:after="60"/>
              <w:ind w:right="425"/>
              <w:jc w:val="center"/>
              <w:rPr>
                <w:b/>
                <w:sz w:val="22"/>
                <w:szCs w:val="22"/>
              </w:rPr>
            </w:pP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D846C9">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D846C9">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lastRenderedPageBreak/>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D846C9">
            <w:pPr>
              <w:numPr>
                <w:ilvl w:val="0"/>
                <w:numId w:val="42"/>
              </w:numPr>
              <w:spacing w:after="0" w:line="240" w:lineRule="auto"/>
              <w:ind w:left="589" w:hanging="283"/>
            </w:pPr>
            <w:r>
              <w:rPr>
                <w:b/>
                <w:sz w:val="22"/>
                <w:szCs w:val="22"/>
              </w:rPr>
              <w:lastRenderedPageBreak/>
              <w:t>TERMIN REALIZACJI</w:t>
            </w:r>
          </w:p>
          <w:p w14:paraId="4EA85D17" w14:textId="3CA76F31" w:rsidR="00C73941" w:rsidRDefault="00C73941" w:rsidP="00B939B5">
            <w:pPr>
              <w:spacing w:after="0" w:line="240" w:lineRule="auto"/>
            </w:pPr>
            <w:r>
              <w:rPr>
                <w:sz w:val="22"/>
                <w:szCs w:val="22"/>
              </w:rPr>
              <w:t>Deklarujemy wykonanie przedmiotu zamówienia w terminie:</w:t>
            </w:r>
            <w:r w:rsidR="002F2CE3">
              <w:rPr>
                <w:b/>
                <w:sz w:val="22"/>
                <w:szCs w:val="22"/>
              </w:rPr>
              <w:t xml:space="preserve"> </w:t>
            </w:r>
            <w:r w:rsidR="0054240F">
              <w:rPr>
                <w:b/>
                <w:sz w:val="22"/>
                <w:szCs w:val="22"/>
              </w:rPr>
              <w:t>3</w:t>
            </w:r>
            <w:r w:rsidR="008B5883" w:rsidRPr="0006696A">
              <w:rPr>
                <w:b/>
                <w:sz w:val="22"/>
                <w:szCs w:val="22"/>
              </w:rPr>
              <w:t xml:space="preserve"> </w:t>
            </w:r>
            <w:r w:rsidR="00506E7C" w:rsidRPr="0006696A">
              <w:rPr>
                <w:b/>
                <w:sz w:val="22"/>
                <w:szCs w:val="22"/>
              </w:rPr>
              <w:t>mi</w:t>
            </w:r>
            <w:r w:rsidR="0054240F">
              <w:rPr>
                <w:b/>
                <w:sz w:val="22"/>
                <w:szCs w:val="22"/>
              </w:rPr>
              <w:t xml:space="preserve">esiące </w:t>
            </w:r>
            <w:r w:rsidRPr="0006696A">
              <w:rPr>
                <w:b/>
                <w:sz w:val="22"/>
                <w:szCs w:val="22"/>
              </w:rPr>
              <w:t>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D846C9">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D846C9">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D846C9">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D846C9">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D846C9">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D846C9">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D846C9">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D846C9">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D846C9">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D846C9">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D846C9">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D846C9">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lastRenderedPageBreak/>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D846C9">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D846C9">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D846C9">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D846C9">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4A4C3CB3" w:rsidR="00C73941" w:rsidRPr="0054240F" w:rsidRDefault="00C73941" w:rsidP="0054240F">
      <w:pPr>
        <w:autoSpaceDE w:val="0"/>
        <w:spacing w:before="120"/>
        <w:ind w:left="357"/>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sidR="0054240F" w:rsidRPr="0054240F">
        <w:rPr>
          <w:b/>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3A927027"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846C9">
        <w:rPr>
          <w:rFonts w:cs="Calibri"/>
          <w:sz w:val="22"/>
          <w:szCs w:val="22"/>
        </w:rPr>
        <w:t xml:space="preserve"> </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73F4816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08D84E9F" w14:textId="5AF3CBF2" w:rsidR="00C73941" w:rsidRPr="0054240F" w:rsidRDefault="00C73941" w:rsidP="0054240F">
      <w:pPr>
        <w:autoSpaceDE w:val="0"/>
        <w:spacing w:before="120"/>
        <w:jc w:val="both"/>
        <w:rPr>
          <w:b/>
          <w:sz w:val="22"/>
          <w:szCs w:val="22"/>
        </w:rPr>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6EB87C8B" w14:textId="266D16A0" w:rsidR="00C73941" w:rsidRPr="005D139D" w:rsidRDefault="00C73941" w:rsidP="005D139D">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247B3A02" w:rsidR="00C73941" w:rsidRDefault="005D139D">
      <w:pPr>
        <w:pStyle w:val="Bezodstpw"/>
        <w:pageBreakBefore/>
        <w:spacing w:before="0" w:line="360" w:lineRule="auto"/>
        <w:jc w:val="both"/>
      </w:pPr>
      <w:r>
        <w:rPr>
          <w:b/>
          <w:i/>
          <w:sz w:val="22"/>
          <w:szCs w:val="22"/>
        </w:rPr>
        <w:lastRenderedPageBreak/>
        <w:t>Z</w:t>
      </w:r>
      <w:r w:rsidR="00C73941">
        <w:rPr>
          <w:b/>
          <w:i/>
          <w:sz w:val="22"/>
          <w:szCs w:val="22"/>
        </w:rPr>
        <w:t>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3B2CA82" w14:textId="7D0F8D7A" w:rsidR="0054240F" w:rsidRPr="00BB400C" w:rsidRDefault="00C73941" w:rsidP="0054240F">
      <w:pPr>
        <w:autoSpaceDE w:val="0"/>
        <w:spacing w:before="120"/>
        <w:ind w:left="357"/>
        <w:jc w:val="both"/>
        <w:rPr>
          <w:b/>
          <w:sz w:val="22"/>
          <w:szCs w:val="22"/>
        </w:rPr>
      </w:pPr>
      <w:r>
        <w:rPr>
          <w:rFonts w:cs="Calibri"/>
          <w:sz w:val="22"/>
          <w:szCs w:val="22"/>
        </w:rPr>
        <w:t>Na potrzeby postępowania o udzielenie zamówienia publicznego pn.:</w:t>
      </w:r>
      <w:r w:rsidR="0054240F" w:rsidRPr="0054240F">
        <w:rPr>
          <w:b/>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w:t>
      </w:r>
    </w:p>
    <w:p w14:paraId="020EE502" w14:textId="55E3EB37" w:rsidR="007E3938" w:rsidRDefault="007E3938" w:rsidP="007E3938">
      <w:pPr>
        <w:tabs>
          <w:tab w:val="left" w:pos="400"/>
        </w:tabs>
        <w:autoSpaceDE w:val="0"/>
        <w:spacing w:before="0" w:after="0"/>
        <w:jc w:val="both"/>
      </w:pP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D846C9">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78EEE4A4" w:rsidR="00C73941" w:rsidRPr="002A4F5B" w:rsidRDefault="00C73941" w:rsidP="00D846C9">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D846C9">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0AEEA341"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p>
    <w:p w14:paraId="29691AC6" w14:textId="77777777" w:rsidR="00C73941" w:rsidRDefault="00C73941">
      <w:pPr>
        <w:pStyle w:val="Bezodstpw"/>
        <w:spacing w:before="0"/>
        <w:jc w:val="both"/>
        <w:rPr>
          <w:rFonts w:cs="Calibri"/>
          <w:b/>
          <w:sz w:val="22"/>
          <w:szCs w:val="22"/>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795A44FA" w14:textId="77777777" w:rsidR="0054240F" w:rsidRPr="00BB400C" w:rsidRDefault="00C73941" w:rsidP="0054240F">
      <w:pPr>
        <w:autoSpaceDE w:val="0"/>
        <w:spacing w:before="120"/>
        <w:ind w:left="357"/>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w:t>
      </w:r>
    </w:p>
    <w:p w14:paraId="18D42B89" w14:textId="58B3809F"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226FC4CF" w:rsidR="00C73941" w:rsidRPr="00FB562F" w:rsidRDefault="00C73941" w:rsidP="00FB562F">
      <w:pPr>
        <w:pStyle w:val="Bezodstpw"/>
        <w:spacing w:before="0"/>
        <w:ind w:left="5664" w:firstLine="709"/>
      </w:pPr>
      <w:r>
        <w:rPr>
          <w:b/>
          <w:sz w:val="22"/>
          <w:szCs w:val="22"/>
        </w:rPr>
        <w:t>07-400 Ostrołęka</w:t>
      </w: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423F5B16" w:rsidR="00C73941" w:rsidRPr="0054240F" w:rsidRDefault="00C73941" w:rsidP="0054240F">
      <w:pPr>
        <w:autoSpaceDE w:val="0"/>
        <w:spacing w:before="120"/>
        <w:ind w:left="357"/>
        <w:jc w:val="both"/>
        <w:rPr>
          <w:b/>
          <w:sz w:val="22"/>
          <w:szCs w:val="22"/>
        </w:rPr>
      </w:pPr>
      <w:r>
        <w:rPr>
          <w:sz w:val="22"/>
          <w:szCs w:val="22"/>
        </w:rPr>
        <w:t>ubiegając się o udzielenie zamówienia publicznego na zadanie pn.:</w:t>
      </w:r>
      <w:r>
        <w:rPr>
          <w:rFonts w:cs="Calibri"/>
          <w:b/>
          <w:bCs/>
          <w:iCs/>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4E16182D" w14:textId="77777777" w:rsidR="00F82944" w:rsidRDefault="00F82944">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ED44D9C" w14:textId="4C9D6AC6" w:rsidR="00C73941" w:rsidRPr="00F82944" w:rsidRDefault="00C73941" w:rsidP="00F82944">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9F5B82B" w:rsidR="00C73941" w:rsidRPr="0054240F" w:rsidRDefault="00C73941" w:rsidP="0054240F">
      <w:pPr>
        <w:autoSpaceDE w:val="0"/>
        <w:spacing w:before="120"/>
        <w:ind w:left="357"/>
        <w:jc w:val="both"/>
        <w:rPr>
          <w:b/>
          <w:sz w:val="22"/>
          <w:szCs w:val="22"/>
        </w:rPr>
      </w:pPr>
      <w:r>
        <w:rPr>
          <w:rFonts w:cs="Calibri"/>
          <w:sz w:val="22"/>
          <w:szCs w:val="22"/>
        </w:rPr>
        <w:t>Na potrzeby postępowania o udzielenie zamówienia publicznego pn.</w:t>
      </w:r>
      <w:r>
        <w:rPr>
          <w:rFonts w:cs="Calibri"/>
          <w:b/>
          <w:bCs/>
          <w:iCs/>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5D7060EC" w14:textId="77777777" w:rsidR="0054240F" w:rsidRPr="00BB400C" w:rsidRDefault="00826494" w:rsidP="0054240F">
      <w:pPr>
        <w:autoSpaceDE w:val="0"/>
        <w:spacing w:before="120"/>
        <w:ind w:left="357"/>
        <w:jc w:val="both"/>
        <w:rPr>
          <w:b/>
          <w:sz w:val="22"/>
          <w:szCs w:val="22"/>
        </w:rPr>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w:t>
      </w:r>
    </w:p>
    <w:p w14:paraId="1FF88227" w14:textId="02A70B7D"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49D75BAB" w:rsidR="00C73941" w:rsidRPr="0054240F" w:rsidRDefault="00C73941" w:rsidP="0054240F">
      <w:pPr>
        <w:autoSpaceDE w:val="0"/>
        <w:spacing w:before="120"/>
        <w:ind w:left="357"/>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54240F">
        <w:rPr>
          <w:b/>
          <w:sz w:val="22"/>
          <w:szCs w:val="22"/>
        </w:rPr>
        <w:t xml:space="preserve">Remont chodnika w ciągu ulicy Józefa Kozłowskiego „Lasa” </w:t>
      </w:r>
      <w:r w:rsidR="0054240F" w:rsidRPr="004B66D9">
        <w:rPr>
          <w:sz w:val="22"/>
          <w:szCs w:val="22"/>
        </w:rPr>
        <w:t>w ramach zadania inwestycyjnego</w:t>
      </w:r>
      <w:r w:rsidR="0054240F">
        <w:rPr>
          <w:b/>
          <w:sz w:val="22"/>
          <w:szCs w:val="22"/>
        </w:rPr>
        <w:t xml:space="preserve"> pn.: „Budowa chodników, ścieżek rowerowych i parkingów na terenie m. Ostrołęki”,</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0374799A" w14:textId="77777777" w:rsidR="00D846C9" w:rsidRDefault="00C73941" w:rsidP="00162A3C">
      <w:pPr>
        <w:spacing w:after="0"/>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0AA65EB" w14:textId="77777777" w:rsidR="00F82944" w:rsidRDefault="00F82944" w:rsidP="0054240F">
      <w:pPr>
        <w:spacing w:before="0" w:after="0"/>
        <w:jc w:val="center"/>
        <w:rPr>
          <w:b/>
          <w:sz w:val="22"/>
          <w:szCs w:val="22"/>
        </w:rPr>
      </w:pPr>
    </w:p>
    <w:p w14:paraId="02BAF721" w14:textId="6414AD9A" w:rsidR="0054240F" w:rsidRDefault="0054240F" w:rsidP="0054240F">
      <w:pPr>
        <w:spacing w:before="0" w:after="0"/>
        <w:jc w:val="center"/>
      </w:pPr>
      <w:r>
        <w:rPr>
          <w:b/>
          <w:sz w:val="22"/>
          <w:szCs w:val="22"/>
        </w:rPr>
        <w:t>UMOWA KPZ ……..</w:t>
      </w:r>
      <w:r w:rsidR="00F82944">
        <w:rPr>
          <w:b/>
          <w:sz w:val="22"/>
          <w:szCs w:val="22"/>
        </w:rPr>
        <w:t xml:space="preserve">                                           projekt</w:t>
      </w:r>
    </w:p>
    <w:p w14:paraId="59A75AD8" w14:textId="77777777" w:rsidR="0054240F" w:rsidRDefault="0054240F" w:rsidP="0054240F">
      <w:pPr>
        <w:spacing w:before="0" w:after="0"/>
        <w:jc w:val="both"/>
        <w:rPr>
          <w:rFonts w:eastAsia="Calibri"/>
          <w:color w:val="00000A"/>
          <w:kern w:val="2"/>
          <w:sz w:val="22"/>
          <w:szCs w:val="22"/>
        </w:rPr>
      </w:pPr>
    </w:p>
    <w:p w14:paraId="0454F09C" w14:textId="77777777" w:rsidR="0054240F" w:rsidRDefault="0054240F" w:rsidP="0054240F">
      <w:pPr>
        <w:spacing w:before="0" w:after="0"/>
        <w:jc w:val="both"/>
      </w:pPr>
      <w:r>
        <w:rPr>
          <w:rFonts w:eastAsia="Calibri"/>
          <w:color w:val="00000A"/>
          <w:kern w:val="2"/>
          <w:sz w:val="22"/>
          <w:szCs w:val="22"/>
        </w:rPr>
        <w:t>W dniu ……………………..………. w Ostrołęce pomiędzy</w:t>
      </w:r>
    </w:p>
    <w:p w14:paraId="499F3683" w14:textId="77777777" w:rsidR="0054240F" w:rsidRDefault="0054240F" w:rsidP="0054240F">
      <w:pPr>
        <w:spacing w:before="0" w:after="0"/>
        <w:jc w:val="both"/>
      </w:pPr>
      <w:r>
        <w:rPr>
          <w:rFonts w:eastAsia="Calibri"/>
          <w:b/>
          <w:bCs/>
          <w:iCs/>
          <w:color w:val="00000A"/>
          <w:kern w:val="2"/>
          <w:sz w:val="22"/>
          <w:szCs w:val="22"/>
        </w:rPr>
        <w:t xml:space="preserve">Miastem Ostrołęka </w:t>
      </w:r>
    </w:p>
    <w:p w14:paraId="7BFB0F03" w14:textId="77777777" w:rsidR="0054240F" w:rsidRDefault="0054240F" w:rsidP="0054240F">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697BD49B" w14:textId="77777777" w:rsidR="0054240F" w:rsidRDefault="0054240F" w:rsidP="0054240F">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E983B83" w14:textId="77777777" w:rsidR="0054240F" w:rsidRPr="00521C4B" w:rsidRDefault="0054240F" w:rsidP="0054240F">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12FFE6F" w14:textId="77777777" w:rsidR="0054240F" w:rsidRDefault="0054240F" w:rsidP="0054240F">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6940CD1A" w14:textId="77777777" w:rsidR="0054240F" w:rsidRDefault="0054240F" w:rsidP="0054240F">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7609440C" w14:textId="77777777" w:rsidR="0054240F" w:rsidRDefault="0054240F" w:rsidP="0054240F">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5C8465E3" w14:textId="77777777" w:rsidR="0054240F" w:rsidRDefault="0054240F" w:rsidP="0054240F">
      <w:pPr>
        <w:spacing w:before="0" w:after="0"/>
        <w:jc w:val="both"/>
      </w:pPr>
      <w:r>
        <w:rPr>
          <w:rFonts w:eastAsia="Calibri"/>
          <w:color w:val="00000A"/>
          <w:kern w:val="2"/>
          <w:sz w:val="22"/>
          <w:szCs w:val="22"/>
        </w:rPr>
        <w:t>reprezentowanym(ą) przez: …………………………………………………….…………… - (funkcja) …………………………….</w:t>
      </w:r>
    </w:p>
    <w:p w14:paraId="5E459419" w14:textId="77777777" w:rsidR="0054240F" w:rsidRDefault="0054240F" w:rsidP="0054240F">
      <w:pPr>
        <w:spacing w:before="0" w:after="0"/>
        <w:jc w:val="both"/>
      </w:pPr>
      <w:r>
        <w:rPr>
          <w:rFonts w:eastAsia="Calibri"/>
          <w:color w:val="00000A"/>
          <w:kern w:val="2"/>
          <w:sz w:val="22"/>
          <w:szCs w:val="22"/>
        </w:rPr>
        <w:t>(aktualny odpis KRS lub wydruk CEIDG – załącznik nr.… do Umowy)</w:t>
      </w:r>
    </w:p>
    <w:p w14:paraId="2E4F6CBB" w14:textId="77777777" w:rsidR="0054240F" w:rsidRDefault="0054240F" w:rsidP="0054240F">
      <w:pPr>
        <w:spacing w:before="0" w:after="0"/>
        <w:jc w:val="both"/>
      </w:pPr>
      <w:r>
        <w:rPr>
          <w:rFonts w:eastAsia="Calibri"/>
          <w:bCs/>
          <w:color w:val="00000A"/>
          <w:kern w:val="2"/>
          <w:sz w:val="22"/>
          <w:szCs w:val="22"/>
        </w:rPr>
        <w:t>zwanym(ą) dalej „Wykonawcą”</w:t>
      </w:r>
    </w:p>
    <w:p w14:paraId="380B201F" w14:textId="77777777" w:rsidR="0054240F" w:rsidRPr="00290023" w:rsidRDefault="0054240F" w:rsidP="0054240F">
      <w:pPr>
        <w:spacing w:before="0" w:after="0"/>
        <w:jc w:val="both"/>
      </w:pPr>
      <w:r>
        <w:rPr>
          <w:rFonts w:eastAsia="Calibri"/>
          <w:color w:val="00000A"/>
          <w:kern w:val="2"/>
          <w:sz w:val="22"/>
          <w:szCs w:val="22"/>
        </w:rPr>
        <w:t>została zawarta umowa o następującej treści:</w:t>
      </w:r>
    </w:p>
    <w:p w14:paraId="1DDC051A" w14:textId="77777777" w:rsidR="0054240F" w:rsidRDefault="0054240F" w:rsidP="0054240F">
      <w:pPr>
        <w:spacing w:before="0" w:after="0"/>
        <w:jc w:val="center"/>
        <w:rPr>
          <w:rFonts w:eastAsia="Calibri"/>
          <w:b/>
          <w:color w:val="00000A"/>
          <w:kern w:val="2"/>
          <w:sz w:val="22"/>
          <w:szCs w:val="22"/>
        </w:rPr>
      </w:pPr>
    </w:p>
    <w:p w14:paraId="1CBC86FF" w14:textId="77777777" w:rsidR="0054240F" w:rsidRDefault="0054240F" w:rsidP="0054240F">
      <w:pPr>
        <w:spacing w:before="0" w:after="0"/>
        <w:jc w:val="center"/>
      </w:pPr>
      <w:r>
        <w:rPr>
          <w:rFonts w:eastAsia="Calibri"/>
          <w:b/>
          <w:color w:val="00000A"/>
          <w:kern w:val="2"/>
          <w:sz w:val="22"/>
          <w:szCs w:val="22"/>
        </w:rPr>
        <w:t>§ 1.</w:t>
      </w:r>
    </w:p>
    <w:p w14:paraId="0793A23B" w14:textId="77777777" w:rsidR="0054240F" w:rsidRDefault="0054240F" w:rsidP="0054240F">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5C370BF" w14:textId="77777777" w:rsidR="0054240F" w:rsidRDefault="0054240F" w:rsidP="0054240F">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w:t>
      </w:r>
      <w:r>
        <w:rPr>
          <w:sz w:val="22"/>
          <w:szCs w:val="22"/>
        </w:rPr>
        <w:br/>
        <w:t xml:space="preserve">(Dz.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75C93BE1" w14:textId="77777777" w:rsidR="0054240F" w:rsidRDefault="0054240F" w:rsidP="00DB0A9C">
      <w:pPr>
        <w:numPr>
          <w:ilvl w:val="0"/>
          <w:numId w:val="90"/>
        </w:numPr>
        <w:tabs>
          <w:tab w:val="left" w:pos="426"/>
        </w:tabs>
        <w:spacing w:before="0" w:after="0"/>
        <w:ind w:left="709"/>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440B278A" w14:textId="77777777" w:rsidR="0054240F" w:rsidRDefault="0054240F" w:rsidP="00DB0A9C">
      <w:pPr>
        <w:numPr>
          <w:ilvl w:val="0"/>
          <w:numId w:val="90"/>
        </w:numPr>
        <w:tabs>
          <w:tab w:val="left" w:pos="426"/>
        </w:tabs>
        <w:spacing w:before="0" w:after="0"/>
        <w:ind w:left="709"/>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7AF8BC42" w14:textId="77777777" w:rsidR="0054240F" w:rsidRPr="00290023" w:rsidRDefault="0054240F" w:rsidP="00DB0A9C">
      <w:pPr>
        <w:numPr>
          <w:ilvl w:val="0"/>
          <w:numId w:val="90"/>
        </w:numPr>
        <w:tabs>
          <w:tab w:val="left" w:pos="426"/>
        </w:tabs>
        <w:spacing w:before="0" w:after="0"/>
        <w:ind w:left="709"/>
        <w:jc w:val="both"/>
      </w:pPr>
      <w:r>
        <w:rPr>
          <w:rFonts w:eastAsia="Calibri"/>
          <w:color w:val="00000A"/>
          <w:kern w:val="2"/>
          <w:sz w:val="22"/>
          <w:szCs w:val="22"/>
        </w:rPr>
        <w:t>harmonogram prac budowlanych.</w:t>
      </w:r>
    </w:p>
    <w:p w14:paraId="335B3C18" w14:textId="77777777" w:rsidR="0054240F" w:rsidRDefault="0054240F" w:rsidP="0054240F">
      <w:pPr>
        <w:spacing w:before="0" w:after="0"/>
        <w:jc w:val="center"/>
      </w:pPr>
      <w:r>
        <w:rPr>
          <w:rFonts w:eastAsia="Calibri"/>
          <w:b/>
          <w:color w:val="00000A"/>
          <w:kern w:val="2"/>
          <w:sz w:val="22"/>
          <w:szCs w:val="22"/>
        </w:rPr>
        <w:t>§ 2.</w:t>
      </w:r>
    </w:p>
    <w:p w14:paraId="4E1D31F8" w14:textId="77777777" w:rsidR="0054240F" w:rsidRDefault="0054240F" w:rsidP="0054240F">
      <w:pPr>
        <w:spacing w:before="0" w:after="0"/>
        <w:jc w:val="center"/>
      </w:pPr>
      <w:r>
        <w:rPr>
          <w:rFonts w:eastAsia="Calibri"/>
          <w:b/>
          <w:bCs/>
          <w:color w:val="00000A"/>
          <w:kern w:val="2"/>
          <w:sz w:val="22"/>
          <w:szCs w:val="22"/>
        </w:rPr>
        <w:t>PRZEDMIOT UMOWY</w:t>
      </w:r>
    </w:p>
    <w:p w14:paraId="5112DB59" w14:textId="77777777" w:rsidR="0054240F" w:rsidRPr="00497968" w:rsidRDefault="0054240F" w:rsidP="00DB0A9C">
      <w:pPr>
        <w:numPr>
          <w:ilvl w:val="0"/>
          <w:numId w:val="82"/>
        </w:numPr>
        <w:spacing w:before="0" w:after="0"/>
        <w:ind w:left="284" w:hanging="284"/>
        <w:jc w:val="both"/>
      </w:pPr>
      <w:r>
        <w:rPr>
          <w:rFonts w:eastAsia="Calibri"/>
          <w:color w:val="00000A"/>
          <w:sz w:val="22"/>
          <w:szCs w:val="22"/>
        </w:rPr>
        <w:t xml:space="preserve">Zamawiający zleca, a Wykonawca przyjmuje do wykonania roboty budowlane </w:t>
      </w:r>
      <w:r w:rsidRPr="00497968">
        <w:rPr>
          <w:rFonts w:eastAsia="Calibri"/>
          <w:color w:val="00000A"/>
          <w:sz w:val="22"/>
          <w:szCs w:val="22"/>
        </w:rPr>
        <w:t>pn</w:t>
      </w:r>
      <w:r w:rsidRPr="00497968">
        <w:rPr>
          <w:rFonts w:eastAsia="Calibri"/>
          <w:sz w:val="22"/>
          <w:szCs w:val="22"/>
        </w:rPr>
        <w:t>.</w:t>
      </w:r>
      <w:r>
        <w:rPr>
          <w:rFonts w:eastAsia="Calibri"/>
          <w:sz w:val="22"/>
          <w:szCs w:val="22"/>
        </w:rPr>
        <w:t>:</w:t>
      </w:r>
    </w:p>
    <w:p w14:paraId="5B75C085" w14:textId="77777777" w:rsidR="0054240F" w:rsidRPr="00497968" w:rsidRDefault="0054240F" w:rsidP="0054240F">
      <w:pPr>
        <w:spacing w:before="0" w:after="0"/>
        <w:ind w:left="284"/>
        <w:jc w:val="both"/>
      </w:pPr>
      <w:r w:rsidRPr="00B4783F">
        <w:rPr>
          <w:b/>
          <w:sz w:val="22"/>
          <w:szCs w:val="22"/>
        </w:rPr>
        <w:t>„Remont chodnika w ciągu ulicy Józefa Kozłowskiego „Lasa” w ramach zadania inwestycyjnego pn.: „Budowa chodników, ścieżek rowerowych i parkingów na terenie m. Ostrołęki”.</w:t>
      </w:r>
    </w:p>
    <w:p w14:paraId="4F678A54" w14:textId="77777777" w:rsidR="0054240F" w:rsidRDefault="0054240F" w:rsidP="00DB0A9C">
      <w:pPr>
        <w:numPr>
          <w:ilvl w:val="0"/>
          <w:numId w:val="82"/>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52329474" w14:textId="77777777" w:rsidR="0054240F" w:rsidRDefault="0054240F" w:rsidP="00DB0A9C">
      <w:pPr>
        <w:numPr>
          <w:ilvl w:val="0"/>
          <w:numId w:val="82"/>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7975FB1B" w14:textId="77777777" w:rsidR="0054240F" w:rsidRDefault="0054240F" w:rsidP="00DB0A9C">
      <w:pPr>
        <w:numPr>
          <w:ilvl w:val="0"/>
          <w:numId w:val="91"/>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opis zamówienia, przedmiary robót, szczegółowe specyfikacje techniczne wykonania i odbioru robót budowlanych, zwane dalej STWIORB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3E2F3A43" w14:textId="77777777" w:rsidR="0054240F" w:rsidRDefault="0054240F" w:rsidP="00DB0A9C">
      <w:pPr>
        <w:numPr>
          <w:ilvl w:val="0"/>
          <w:numId w:val="91"/>
        </w:numPr>
        <w:spacing w:before="0" w:after="0"/>
        <w:jc w:val="both"/>
      </w:pPr>
      <w:r>
        <w:rPr>
          <w:rFonts w:eastAsia="Calibri"/>
          <w:color w:val="00000A"/>
          <w:kern w:val="2"/>
          <w:sz w:val="22"/>
          <w:szCs w:val="22"/>
        </w:rPr>
        <w:t>umowa,</w:t>
      </w:r>
    </w:p>
    <w:p w14:paraId="34DAF522" w14:textId="77777777" w:rsidR="0054240F" w:rsidRDefault="0054240F" w:rsidP="00DB0A9C">
      <w:pPr>
        <w:numPr>
          <w:ilvl w:val="0"/>
          <w:numId w:val="91"/>
        </w:numPr>
        <w:spacing w:before="0" w:after="0"/>
        <w:jc w:val="both"/>
      </w:pPr>
      <w:r>
        <w:rPr>
          <w:rFonts w:eastAsia="Calibri"/>
          <w:color w:val="00000A"/>
          <w:kern w:val="2"/>
          <w:sz w:val="22"/>
          <w:szCs w:val="22"/>
        </w:rPr>
        <w:t>oferta Wykonawcy wraz z kosztorysem ofertowym.</w:t>
      </w:r>
    </w:p>
    <w:p w14:paraId="4EFAD631" w14:textId="77777777" w:rsidR="0054240F" w:rsidRDefault="0054240F" w:rsidP="00DB0A9C">
      <w:pPr>
        <w:pStyle w:val="Akapitzlist"/>
        <w:numPr>
          <w:ilvl w:val="0"/>
          <w:numId w:val="82"/>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07F80287" w14:textId="77777777" w:rsidR="0054240F" w:rsidRDefault="0054240F" w:rsidP="00DB0A9C">
      <w:pPr>
        <w:pStyle w:val="Akapitzlist"/>
        <w:numPr>
          <w:ilvl w:val="0"/>
          <w:numId w:val="82"/>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508597A9" w14:textId="77777777" w:rsidR="0054240F" w:rsidRDefault="0054240F" w:rsidP="00DB0A9C">
      <w:pPr>
        <w:pStyle w:val="Akapitzlist"/>
        <w:numPr>
          <w:ilvl w:val="0"/>
          <w:numId w:val="82"/>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30180516" w14:textId="77777777" w:rsidR="0054240F" w:rsidRDefault="0054240F" w:rsidP="00DB0A9C">
      <w:pPr>
        <w:pStyle w:val="Akapitzlist"/>
        <w:numPr>
          <w:ilvl w:val="0"/>
          <w:numId w:val="82"/>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2487FCE7" w14:textId="605B9522" w:rsidR="0054240F" w:rsidRDefault="0054240F" w:rsidP="00DB0A9C">
      <w:pPr>
        <w:pStyle w:val="Akapitzlist"/>
        <w:numPr>
          <w:ilvl w:val="0"/>
          <w:numId w:val="82"/>
        </w:numPr>
        <w:spacing w:before="0" w:after="0"/>
        <w:ind w:left="426" w:hanging="426"/>
        <w:jc w:val="both"/>
      </w:pPr>
      <w:r>
        <w:rPr>
          <w:rFonts w:eastAsia="Calibri"/>
          <w:color w:val="00000A"/>
          <w:kern w:val="2"/>
          <w:sz w:val="22"/>
          <w:szCs w:val="22"/>
        </w:rPr>
        <w:t>Wszystkie parametry w opisie zamówienia oraz specyfikacji technicznej wykonania i odbioru robót budowlanych określone są na poziomie minimalnym, tzn. Zamawiający dopuszcza zastosowanie materiałów o parametrach równoważnych, czyli co najmniej takich, jak podano w dokumentacji kosztorysowej, lecz nie gorszych. W przypadku zamiaru zastosowania materiałów równoważnych, Wykonawca pisemnie wystąpi do Zamawiającego o zgodę na ich zastosowanie.</w:t>
      </w:r>
    </w:p>
    <w:p w14:paraId="0FFDF094" w14:textId="77777777" w:rsidR="0054240F" w:rsidRPr="00290023" w:rsidRDefault="0054240F" w:rsidP="00DB0A9C">
      <w:pPr>
        <w:pStyle w:val="Akapitzlist"/>
        <w:numPr>
          <w:ilvl w:val="0"/>
          <w:numId w:val="82"/>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1C031C42" w14:textId="77777777" w:rsidR="0054240F" w:rsidRDefault="0054240F" w:rsidP="0054240F">
      <w:pPr>
        <w:spacing w:before="0" w:after="0"/>
        <w:jc w:val="center"/>
      </w:pPr>
      <w:r>
        <w:rPr>
          <w:rFonts w:eastAsia="Calibri"/>
          <w:b/>
          <w:kern w:val="2"/>
          <w:sz w:val="22"/>
          <w:szCs w:val="22"/>
        </w:rPr>
        <w:t>§ 3.</w:t>
      </w:r>
    </w:p>
    <w:p w14:paraId="3E5FD62F" w14:textId="77777777" w:rsidR="0054240F" w:rsidRDefault="0054240F" w:rsidP="0054240F">
      <w:pPr>
        <w:spacing w:before="0" w:after="0"/>
        <w:jc w:val="center"/>
      </w:pPr>
      <w:r>
        <w:rPr>
          <w:rFonts w:eastAsia="Calibri"/>
          <w:b/>
          <w:bCs/>
          <w:color w:val="00000A"/>
          <w:kern w:val="2"/>
          <w:sz w:val="22"/>
          <w:szCs w:val="22"/>
        </w:rPr>
        <w:t>TERMIN REALIZACJI</w:t>
      </w:r>
    </w:p>
    <w:p w14:paraId="7DA8AA7A" w14:textId="388294E8" w:rsidR="0054240F" w:rsidRDefault="0054240F" w:rsidP="00DB0A9C">
      <w:pPr>
        <w:pStyle w:val="Akapitzlist"/>
        <w:numPr>
          <w:ilvl w:val="0"/>
          <w:numId w:val="92"/>
        </w:numPr>
        <w:spacing w:before="0" w:after="0"/>
        <w:jc w:val="both"/>
      </w:pPr>
      <w:r>
        <w:rPr>
          <w:rFonts w:eastAsia="Calibri"/>
          <w:bCs/>
          <w:color w:val="00000A"/>
          <w:kern w:val="2"/>
          <w:sz w:val="22"/>
          <w:szCs w:val="22"/>
        </w:rPr>
        <w:t xml:space="preserve">Ustala się następujący termin realizacji umowy. </w:t>
      </w:r>
    </w:p>
    <w:p w14:paraId="4AA10F9E" w14:textId="555A1352" w:rsidR="0054240F" w:rsidRDefault="0054240F" w:rsidP="00DB0A9C">
      <w:pPr>
        <w:pStyle w:val="Akapitzlist"/>
        <w:numPr>
          <w:ilvl w:val="1"/>
          <w:numId w:val="92"/>
        </w:numPr>
        <w:spacing w:before="0" w:after="0"/>
        <w:jc w:val="both"/>
      </w:pPr>
      <w:r w:rsidRPr="00913D71">
        <w:rPr>
          <w:rFonts w:eastAsia="Calibri"/>
          <w:bCs/>
          <w:color w:val="00000A"/>
          <w:kern w:val="2"/>
          <w:sz w:val="22"/>
          <w:szCs w:val="22"/>
        </w:rPr>
        <w:t xml:space="preserve">rozpoczęcie robót: </w:t>
      </w:r>
      <w:r w:rsidRPr="00913D71">
        <w:rPr>
          <w:rFonts w:eastAsia="Calibri"/>
          <w:b/>
          <w:bCs/>
          <w:color w:val="00000A"/>
          <w:kern w:val="2"/>
          <w:sz w:val="22"/>
          <w:szCs w:val="22"/>
          <w:u w:val="single"/>
        </w:rPr>
        <w:t>do 7 dni od dnia przekazania terenu budowy</w:t>
      </w:r>
    </w:p>
    <w:p w14:paraId="1FE0FFA2" w14:textId="459E9EC2" w:rsidR="0054240F" w:rsidRDefault="0054240F" w:rsidP="00DB0A9C">
      <w:pPr>
        <w:pStyle w:val="Akapitzlist"/>
        <w:numPr>
          <w:ilvl w:val="1"/>
          <w:numId w:val="92"/>
        </w:numPr>
        <w:spacing w:before="0" w:after="0"/>
        <w:jc w:val="both"/>
      </w:pPr>
      <w:r w:rsidRPr="00913D71">
        <w:rPr>
          <w:rFonts w:eastAsia="Calibri"/>
          <w:bCs/>
          <w:color w:val="00000A"/>
          <w:kern w:val="2"/>
          <w:sz w:val="22"/>
          <w:szCs w:val="22"/>
        </w:rPr>
        <w:t xml:space="preserve">zakończenie robót: </w:t>
      </w:r>
      <w:r w:rsidRPr="00913D71">
        <w:rPr>
          <w:rFonts w:eastAsia="Calibri"/>
          <w:b/>
          <w:bCs/>
          <w:kern w:val="2"/>
          <w:sz w:val="22"/>
          <w:szCs w:val="22"/>
        </w:rPr>
        <w:t>3 miesiące od daty podpisania umowy.</w:t>
      </w:r>
    </w:p>
    <w:p w14:paraId="15BBBE86" w14:textId="77777777" w:rsidR="0054240F" w:rsidRDefault="0054240F" w:rsidP="00DB0A9C">
      <w:pPr>
        <w:pStyle w:val="Akapitzlist"/>
        <w:numPr>
          <w:ilvl w:val="0"/>
          <w:numId w:val="92"/>
        </w:numPr>
        <w:spacing w:before="0" w:after="0"/>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7D4328B9" w14:textId="77777777" w:rsidR="00913D71" w:rsidRPr="00913D71" w:rsidRDefault="0054240F" w:rsidP="00DB0A9C">
      <w:pPr>
        <w:pStyle w:val="Akapitzlist"/>
        <w:numPr>
          <w:ilvl w:val="0"/>
          <w:numId w:val="92"/>
        </w:numPr>
        <w:spacing w:before="0" w:after="0"/>
        <w:jc w:val="both"/>
      </w:pPr>
      <w:r>
        <w:rPr>
          <w:rFonts w:eastAsia="Calibri"/>
          <w:color w:val="00000A"/>
          <w:kern w:val="2"/>
          <w:sz w:val="22"/>
          <w:szCs w:val="22"/>
        </w:rPr>
        <w:t>Szczegółowe terminy dla realizacji zadania objętego umową:</w:t>
      </w:r>
    </w:p>
    <w:p w14:paraId="4316BD8E" w14:textId="77777777" w:rsidR="00FA2856" w:rsidRPr="00FA2856" w:rsidRDefault="0054240F" w:rsidP="00DB0A9C">
      <w:pPr>
        <w:pStyle w:val="Akapitzlist"/>
        <w:numPr>
          <w:ilvl w:val="1"/>
          <w:numId w:val="92"/>
        </w:numPr>
        <w:spacing w:before="0" w:after="0"/>
        <w:jc w:val="both"/>
      </w:pPr>
      <w:r w:rsidRPr="00913D71">
        <w:rPr>
          <w:rFonts w:eastAsia="Calibri"/>
          <w:kern w:val="2"/>
          <w:sz w:val="22"/>
          <w:szCs w:val="22"/>
        </w:rPr>
        <w:t xml:space="preserve">przedłożenie w dniu przekazania terenu budowy planu BiOZ do akceptacji </w:t>
      </w:r>
      <w:r w:rsidRPr="00913D71">
        <w:rPr>
          <w:rFonts w:eastAsia="Calibri"/>
          <w:bCs/>
          <w:kern w:val="2"/>
          <w:sz w:val="22"/>
          <w:szCs w:val="22"/>
        </w:rPr>
        <w:t xml:space="preserve">Inspektora Nadzoru </w:t>
      </w:r>
      <w:r w:rsidR="00913D71" w:rsidRPr="00913D71">
        <w:rPr>
          <w:rFonts w:eastAsia="Calibri"/>
          <w:bCs/>
          <w:kern w:val="2"/>
          <w:sz w:val="22"/>
          <w:szCs w:val="22"/>
        </w:rPr>
        <w:t xml:space="preserve">  </w:t>
      </w:r>
      <w:r w:rsidRPr="00913D71">
        <w:rPr>
          <w:rFonts w:eastAsia="Calibri"/>
          <w:bCs/>
          <w:kern w:val="2"/>
          <w:sz w:val="22"/>
          <w:szCs w:val="22"/>
        </w:rPr>
        <w:t>Zamawiającego</w:t>
      </w:r>
      <w:r w:rsidRPr="00913D71">
        <w:rPr>
          <w:rFonts w:eastAsia="Calibri"/>
          <w:kern w:val="2"/>
          <w:sz w:val="22"/>
          <w:szCs w:val="22"/>
        </w:rPr>
        <w:t xml:space="preserve"> lub innej osobie z ramienia Zamawiającego odpowiedzialnej za nadzór nad wykonywaniem zadania,</w:t>
      </w:r>
    </w:p>
    <w:p w14:paraId="138517B0" w14:textId="77777777" w:rsidR="00FA2856" w:rsidRPr="00FA2856" w:rsidRDefault="0054240F" w:rsidP="00DB0A9C">
      <w:pPr>
        <w:pStyle w:val="Akapitzlist"/>
        <w:numPr>
          <w:ilvl w:val="1"/>
          <w:numId w:val="92"/>
        </w:numPr>
        <w:spacing w:before="0" w:after="0"/>
        <w:jc w:val="both"/>
      </w:pPr>
      <w:r w:rsidRPr="00FA2856">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9D792CB" w14:textId="77777777" w:rsidR="00FA2856" w:rsidRPr="00FA2856" w:rsidRDefault="0054240F" w:rsidP="00DB0A9C">
      <w:pPr>
        <w:pStyle w:val="Akapitzlist"/>
        <w:numPr>
          <w:ilvl w:val="1"/>
          <w:numId w:val="92"/>
        </w:numPr>
        <w:spacing w:before="0" w:after="0"/>
        <w:jc w:val="both"/>
      </w:pPr>
      <w:r w:rsidRPr="00FA2856">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FA2856">
        <w:rPr>
          <w:rFonts w:eastAsia="Calibri"/>
          <w:color w:val="FF0000"/>
          <w:kern w:val="2"/>
          <w:sz w:val="22"/>
          <w:szCs w:val="22"/>
        </w:rPr>
        <w:t xml:space="preserve"> </w:t>
      </w:r>
      <w:r w:rsidRPr="00FA2856">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w:t>
      </w:r>
      <w:r w:rsidRPr="00FA2856">
        <w:rPr>
          <w:rFonts w:eastAsia="Calibri"/>
          <w:color w:val="00000A"/>
          <w:kern w:val="2"/>
          <w:sz w:val="22"/>
          <w:szCs w:val="22"/>
        </w:rPr>
        <w:lastRenderedPageBreak/>
        <w:t>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6B8078A9" w14:textId="77777777" w:rsidR="00FA2856" w:rsidRPr="00FA2856" w:rsidRDefault="0054240F" w:rsidP="00DB0A9C">
      <w:pPr>
        <w:pStyle w:val="Akapitzlist"/>
        <w:numPr>
          <w:ilvl w:val="1"/>
          <w:numId w:val="92"/>
        </w:numPr>
        <w:spacing w:before="0" w:after="0"/>
        <w:jc w:val="both"/>
      </w:pPr>
      <w:r w:rsidRPr="00FA2856">
        <w:rPr>
          <w:rFonts w:eastAsia="Calibri"/>
          <w:kern w:val="2"/>
          <w:sz w:val="22"/>
          <w:szCs w:val="22"/>
        </w:rPr>
        <w:t>przedło</w:t>
      </w:r>
      <w:r w:rsidRPr="00FA2856">
        <w:rPr>
          <w:rFonts w:eastAsia="TTE188D4F0t00"/>
          <w:kern w:val="2"/>
          <w:sz w:val="22"/>
          <w:szCs w:val="22"/>
        </w:rPr>
        <w:t>ż</w:t>
      </w:r>
      <w:r w:rsidRPr="00FA2856">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FA2856">
        <w:rPr>
          <w:rFonts w:eastAsia="Calibri"/>
          <w:bCs/>
          <w:kern w:val="2"/>
          <w:sz w:val="22"/>
          <w:szCs w:val="22"/>
        </w:rPr>
        <w:t>Inspektorem Nadzoru Zamawiającego</w:t>
      </w:r>
      <w:r w:rsidRPr="00FA2856">
        <w:rPr>
          <w:rFonts w:eastAsia="Calibri"/>
          <w:kern w:val="2"/>
          <w:sz w:val="22"/>
          <w:szCs w:val="22"/>
        </w:rPr>
        <w:t>.</w:t>
      </w:r>
    </w:p>
    <w:p w14:paraId="7ECEB92C" w14:textId="77777777" w:rsidR="00FA2856" w:rsidRPr="00FA2856" w:rsidRDefault="0054240F" w:rsidP="00DB0A9C">
      <w:pPr>
        <w:pStyle w:val="Akapitzlist"/>
        <w:numPr>
          <w:ilvl w:val="1"/>
          <w:numId w:val="92"/>
        </w:numPr>
        <w:spacing w:before="0" w:after="0"/>
        <w:jc w:val="both"/>
      </w:pPr>
      <w:r w:rsidRPr="00FA2856">
        <w:rPr>
          <w:rFonts w:eastAsia="Calibri"/>
          <w:color w:val="00000A"/>
          <w:kern w:val="2"/>
          <w:sz w:val="22"/>
          <w:szCs w:val="22"/>
        </w:rPr>
        <w:t xml:space="preserve">uzgadnianie z </w:t>
      </w:r>
      <w:r w:rsidRPr="00FA2856">
        <w:rPr>
          <w:rFonts w:eastAsia="Calibri"/>
          <w:bCs/>
          <w:kern w:val="2"/>
          <w:sz w:val="22"/>
          <w:szCs w:val="22"/>
        </w:rPr>
        <w:t>Inspektorem Nadzoru Zamawiającego</w:t>
      </w:r>
      <w:r w:rsidRPr="00FA2856">
        <w:rPr>
          <w:rFonts w:eastAsia="Calibri"/>
          <w:color w:val="FF0000"/>
          <w:kern w:val="2"/>
          <w:sz w:val="22"/>
          <w:szCs w:val="22"/>
        </w:rPr>
        <w:t xml:space="preserve"> </w:t>
      </w:r>
      <w:r w:rsidRPr="00FA2856">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562377D9" w14:textId="006B2CD6" w:rsidR="0034552A" w:rsidRPr="0034552A" w:rsidRDefault="0054240F" w:rsidP="00DB0A9C">
      <w:pPr>
        <w:pStyle w:val="Akapitzlist"/>
        <w:numPr>
          <w:ilvl w:val="1"/>
          <w:numId w:val="92"/>
        </w:numPr>
        <w:spacing w:before="0" w:after="0"/>
        <w:jc w:val="both"/>
      </w:pPr>
      <w:r w:rsidRPr="00FA2856">
        <w:rPr>
          <w:rFonts w:eastAsia="Calibri"/>
          <w:color w:val="00000A"/>
          <w:kern w:val="2"/>
          <w:sz w:val="22"/>
          <w:szCs w:val="22"/>
        </w:rPr>
        <w:t>przekazanie w terminie do 5 dni roboczych od daty podpisania umowy:</w:t>
      </w:r>
    </w:p>
    <w:p w14:paraId="6CBD3EB0" w14:textId="658C0649" w:rsidR="0054240F" w:rsidRDefault="0054240F" w:rsidP="00DB0A9C">
      <w:pPr>
        <w:pStyle w:val="Akapitzlist"/>
        <w:numPr>
          <w:ilvl w:val="0"/>
          <w:numId w:val="103"/>
        </w:numPr>
        <w:spacing w:before="0" w:after="0"/>
        <w:jc w:val="both"/>
      </w:pPr>
      <w:r w:rsidRPr="0034552A">
        <w:rPr>
          <w:rFonts w:eastAsia="Calibri"/>
          <w:color w:val="00000A"/>
          <w:kern w:val="2"/>
          <w:sz w:val="22"/>
          <w:szCs w:val="22"/>
        </w:rPr>
        <w:t>zlecenia prac geodezyjnych potwierdzonych przez geodetę,</w:t>
      </w:r>
    </w:p>
    <w:p w14:paraId="5AE7CC34" w14:textId="77777777" w:rsidR="0034552A" w:rsidRPr="0034552A" w:rsidRDefault="0054240F" w:rsidP="00DB0A9C">
      <w:pPr>
        <w:pStyle w:val="Akapitzlist"/>
        <w:numPr>
          <w:ilvl w:val="0"/>
          <w:numId w:val="103"/>
        </w:numPr>
        <w:spacing w:before="0" w:after="0"/>
        <w:jc w:val="both"/>
      </w:pPr>
      <w:r w:rsidRPr="00FA2856">
        <w:rPr>
          <w:rFonts w:eastAsia="Calibri"/>
          <w:color w:val="00000A"/>
          <w:kern w:val="2"/>
          <w:sz w:val="22"/>
          <w:szCs w:val="22"/>
        </w:rPr>
        <w:t>wzoru tablicy informacyjnej,</w:t>
      </w:r>
    </w:p>
    <w:p w14:paraId="3468B855" w14:textId="77777777" w:rsidR="0034552A" w:rsidRPr="0034552A" w:rsidRDefault="0054240F" w:rsidP="00DB0A9C">
      <w:pPr>
        <w:pStyle w:val="Akapitzlist"/>
        <w:numPr>
          <w:ilvl w:val="0"/>
          <w:numId w:val="103"/>
        </w:numPr>
        <w:spacing w:before="0" w:after="0"/>
        <w:jc w:val="both"/>
      </w:pPr>
      <w:r w:rsidRPr="0034552A">
        <w:rPr>
          <w:rFonts w:eastAsia="Calibri"/>
          <w:color w:val="00000A"/>
          <w:kern w:val="2"/>
          <w:sz w:val="22"/>
          <w:szCs w:val="22"/>
        </w:rPr>
        <w:t>innych dokumentów przewidzianych specyfikacjami technicznymi wykonania i odbioru robót budowlanych (STWIORB) .</w:t>
      </w:r>
    </w:p>
    <w:p w14:paraId="6645E3E9" w14:textId="10E9089E" w:rsidR="0054240F" w:rsidRDefault="0054240F" w:rsidP="00DB0A9C">
      <w:pPr>
        <w:pStyle w:val="Akapitzlist"/>
        <w:numPr>
          <w:ilvl w:val="0"/>
          <w:numId w:val="92"/>
        </w:numPr>
        <w:spacing w:before="0" w:after="0"/>
        <w:jc w:val="both"/>
      </w:pPr>
      <w:r w:rsidRPr="0034552A">
        <w:rPr>
          <w:color w:val="00000A"/>
          <w:kern w:val="2"/>
          <w:sz w:val="22"/>
          <w:szCs w:val="22"/>
        </w:rPr>
        <w:t>Nie przedło</w:t>
      </w:r>
      <w:r w:rsidRPr="0034552A">
        <w:rPr>
          <w:rFonts w:eastAsia="TTE188D4F0t00"/>
          <w:color w:val="00000A"/>
          <w:kern w:val="2"/>
          <w:sz w:val="22"/>
          <w:szCs w:val="22"/>
        </w:rPr>
        <w:t>ż</w:t>
      </w:r>
      <w:r w:rsidRPr="0034552A">
        <w:rPr>
          <w:color w:val="00000A"/>
          <w:kern w:val="2"/>
          <w:sz w:val="22"/>
          <w:szCs w:val="22"/>
        </w:rPr>
        <w:t>enie przez Wykonawc</w:t>
      </w:r>
      <w:r w:rsidRPr="0034552A">
        <w:rPr>
          <w:rFonts w:eastAsia="TTE188D4F0t00"/>
          <w:color w:val="00000A"/>
          <w:kern w:val="2"/>
          <w:sz w:val="22"/>
          <w:szCs w:val="22"/>
        </w:rPr>
        <w:t>ę</w:t>
      </w:r>
      <w:r w:rsidRPr="0034552A">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34552A">
        <w:rPr>
          <w:rFonts w:eastAsia="TTE188D4F0t00"/>
          <w:color w:val="00000A"/>
          <w:kern w:val="2"/>
          <w:sz w:val="22"/>
          <w:szCs w:val="22"/>
        </w:rPr>
        <w:t xml:space="preserve"> </w:t>
      </w:r>
      <w:r w:rsidRPr="0034552A">
        <w:rPr>
          <w:color w:val="00000A"/>
          <w:kern w:val="2"/>
          <w:sz w:val="22"/>
          <w:szCs w:val="22"/>
        </w:rPr>
        <w:t>podstawy do zmiany terminu zako</w:t>
      </w:r>
      <w:r w:rsidRPr="0034552A">
        <w:rPr>
          <w:rFonts w:eastAsia="TTE188D4F0t00"/>
          <w:color w:val="00000A"/>
          <w:kern w:val="2"/>
          <w:sz w:val="22"/>
          <w:szCs w:val="22"/>
        </w:rPr>
        <w:t>ń</w:t>
      </w:r>
      <w:r w:rsidRPr="0034552A">
        <w:rPr>
          <w:color w:val="00000A"/>
          <w:kern w:val="2"/>
          <w:sz w:val="22"/>
          <w:szCs w:val="22"/>
        </w:rPr>
        <w:t>czenia robót.</w:t>
      </w:r>
    </w:p>
    <w:p w14:paraId="22454C45" w14:textId="77777777" w:rsidR="0054240F" w:rsidRDefault="0054240F" w:rsidP="00DB0A9C">
      <w:pPr>
        <w:pStyle w:val="Akapitzlist"/>
        <w:numPr>
          <w:ilvl w:val="0"/>
          <w:numId w:val="92"/>
        </w:numPr>
        <w:spacing w:before="0" w:after="0"/>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78BB8C0" w14:textId="77777777" w:rsidR="0054240F" w:rsidRDefault="0054240F" w:rsidP="00DB0A9C">
      <w:pPr>
        <w:pStyle w:val="Akapitzlist"/>
        <w:numPr>
          <w:ilvl w:val="0"/>
          <w:numId w:val="92"/>
        </w:numPr>
        <w:spacing w:before="0" w:after="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263B74BE" w14:textId="77777777" w:rsidR="0054240F" w:rsidRDefault="0054240F" w:rsidP="0054240F">
      <w:pPr>
        <w:spacing w:before="0" w:after="0"/>
        <w:jc w:val="center"/>
      </w:pPr>
      <w:r>
        <w:rPr>
          <w:rFonts w:eastAsia="Calibri"/>
          <w:b/>
          <w:color w:val="00000A"/>
          <w:kern w:val="2"/>
          <w:sz w:val="22"/>
          <w:szCs w:val="22"/>
        </w:rPr>
        <w:t>§ 4.</w:t>
      </w:r>
    </w:p>
    <w:p w14:paraId="5F4BFB6B" w14:textId="77777777" w:rsidR="00FA2856" w:rsidRDefault="0054240F" w:rsidP="00FA2856">
      <w:pPr>
        <w:spacing w:before="0" w:after="0"/>
        <w:ind w:left="720" w:hanging="720"/>
        <w:contextualSpacing/>
        <w:jc w:val="center"/>
      </w:pPr>
      <w:r>
        <w:rPr>
          <w:b/>
          <w:color w:val="00000A"/>
          <w:kern w:val="2"/>
          <w:sz w:val="22"/>
          <w:szCs w:val="22"/>
        </w:rPr>
        <w:t>USTALONE TERMINY POŚREDNIE WYKONANIA ROBÓT ORAZ HARMONOGRAM</w:t>
      </w:r>
    </w:p>
    <w:p w14:paraId="10053597" w14:textId="0E46470B" w:rsidR="0054240F" w:rsidRDefault="0054240F" w:rsidP="00DB0A9C">
      <w:pPr>
        <w:pStyle w:val="Akapitzlist"/>
        <w:numPr>
          <w:ilvl w:val="3"/>
          <w:numId w:val="82"/>
        </w:numPr>
        <w:spacing w:before="0" w:after="0"/>
        <w:jc w:val="center"/>
      </w:pPr>
      <w:r w:rsidRPr="00FA2856">
        <w:rPr>
          <w:rFonts w:eastAsia="Calibri"/>
          <w:iCs/>
          <w:kern w:val="2"/>
          <w:sz w:val="22"/>
          <w:szCs w:val="22"/>
        </w:rPr>
        <w:t>Wykonawca jest zobowiązany przestrzegać ustalonych terminów pośrednich wykonania robót:</w:t>
      </w:r>
    </w:p>
    <w:p w14:paraId="32E5A1D8" w14:textId="2891E0A6" w:rsidR="0054240F" w:rsidRDefault="0054240F" w:rsidP="00DB0A9C">
      <w:pPr>
        <w:pStyle w:val="Akapitzlist"/>
        <w:numPr>
          <w:ilvl w:val="1"/>
          <w:numId w:val="93"/>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21F0E507" w14:textId="77777777" w:rsidR="0034552A" w:rsidRPr="0034552A" w:rsidRDefault="0054240F" w:rsidP="00DB0A9C">
      <w:pPr>
        <w:pStyle w:val="Akapitzlist"/>
        <w:numPr>
          <w:ilvl w:val="1"/>
          <w:numId w:val="93"/>
        </w:numPr>
        <w:tabs>
          <w:tab w:val="left" w:pos="851"/>
        </w:tabs>
        <w:spacing w:before="0" w:after="0"/>
        <w:jc w:val="both"/>
      </w:pPr>
      <w:r>
        <w:rPr>
          <w:rFonts w:eastAsia="Calibri"/>
          <w:kern w:val="2"/>
          <w:sz w:val="22"/>
          <w:szCs w:val="22"/>
        </w:rPr>
        <w:t>wykonanie 100% robót (potwierdzone zaakceptowanym końcowym protokołem odbioru robót) w terminie nieprzekraczającym terminu zakończenia robót.</w:t>
      </w:r>
    </w:p>
    <w:p w14:paraId="4EB0A15A" w14:textId="318F03AD" w:rsidR="0054240F" w:rsidRDefault="0054240F" w:rsidP="00DB0A9C">
      <w:pPr>
        <w:pStyle w:val="Akapitzlist"/>
        <w:numPr>
          <w:ilvl w:val="1"/>
          <w:numId w:val="93"/>
        </w:numPr>
        <w:tabs>
          <w:tab w:val="left" w:pos="851"/>
        </w:tabs>
        <w:spacing w:before="0" w:after="0"/>
        <w:jc w:val="both"/>
      </w:pPr>
      <w:r w:rsidRPr="0034552A">
        <w:rPr>
          <w:rFonts w:eastAsia="Calibri"/>
          <w:color w:val="00000A"/>
          <w:kern w:val="2"/>
          <w:sz w:val="22"/>
          <w:szCs w:val="22"/>
        </w:rPr>
        <w:t>Wykonawca jest zobowiązany przestrzegać ustalonych zasad dotyczących sporządzania harmonogramu:</w:t>
      </w:r>
    </w:p>
    <w:p w14:paraId="48178143" w14:textId="77777777" w:rsidR="0034552A" w:rsidRPr="0034552A" w:rsidRDefault="0054240F" w:rsidP="00DB0A9C">
      <w:pPr>
        <w:pStyle w:val="Akapitzlist"/>
        <w:numPr>
          <w:ilvl w:val="0"/>
          <w:numId w:val="104"/>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16CB63E" w14:textId="77777777" w:rsidR="0034552A" w:rsidRPr="0034552A" w:rsidRDefault="0054240F" w:rsidP="00DB0A9C">
      <w:pPr>
        <w:pStyle w:val="Akapitzlist"/>
        <w:numPr>
          <w:ilvl w:val="0"/>
          <w:numId w:val="104"/>
        </w:numPr>
        <w:spacing w:before="0" w:after="0"/>
        <w:jc w:val="both"/>
      </w:pPr>
      <w:r w:rsidRPr="0034552A">
        <w:rPr>
          <w:rFonts w:eastAsia="Calibri"/>
          <w:kern w:val="2"/>
          <w:sz w:val="22"/>
          <w:szCs w:val="22"/>
        </w:rPr>
        <w:lastRenderedPageBreak/>
        <w:t>zmiana harmonogramu, o którym mowa w ust. 1, nie powoduje zmiany umowy, wymaga jednak zachowania formy pisemnej pod rygorem nieważności.</w:t>
      </w:r>
    </w:p>
    <w:p w14:paraId="3C505158" w14:textId="77777777" w:rsidR="00DB0A9C" w:rsidRPr="00DB0A9C" w:rsidRDefault="0054240F" w:rsidP="00DB0A9C">
      <w:pPr>
        <w:pStyle w:val="Akapitzlist"/>
        <w:numPr>
          <w:ilvl w:val="0"/>
          <w:numId w:val="104"/>
        </w:numPr>
        <w:spacing w:before="0" w:after="0"/>
        <w:jc w:val="both"/>
      </w:pPr>
      <w:r w:rsidRPr="0034552A">
        <w:rPr>
          <w:rFonts w:eastAsia="Calibri"/>
          <w:kern w:val="2"/>
          <w:sz w:val="22"/>
          <w:szCs w:val="22"/>
        </w:rPr>
        <w:t xml:space="preserve">Zamawiający dopuszcza </w:t>
      </w:r>
      <w:r w:rsidRPr="0034552A">
        <w:rPr>
          <w:rFonts w:eastAsia="Calibri"/>
          <w:bCs/>
          <w:kern w:val="2"/>
          <w:sz w:val="22"/>
          <w:szCs w:val="22"/>
        </w:rPr>
        <w:t>możliwość</w:t>
      </w:r>
      <w:r w:rsidRPr="0034552A">
        <w:rPr>
          <w:rFonts w:eastAsia="Calibri"/>
          <w:kern w:val="2"/>
          <w:sz w:val="22"/>
          <w:szCs w:val="22"/>
        </w:rPr>
        <w:t xml:space="preserve"> zmiany harmonogramu w przypadkach,  o których mowa w § 24 ust. 1 pkt 1) umowy.</w:t>
      </w:r>
    </w:p>
    <w:p w14:paraId="4263069F" w14:textId="77777777" w:rsidR="00DB0A9C" w:rsidRPr="00DB0A9C" w:rsidRDefault="0054240F" w:rsidP="00DB0A9C">
      <w:pPr>
        <w:pStyle w:val="Akapitzlist"/>
        <w:numPr>
          <w:ilvl w:val="0"/>
          <w:numId w:val="104"/>
        </w:numPr>
        <w:spacing w:before="0" w:after="0"/>
        <w:jc w:val="both"/>
      </w:pPr>
      <w:r w:rsidRPr="00DB0A9C">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1E94768A" w14:textId="6C01E976" w:rsidR="0054240F" w:rsidRDefault="0054240F" w:rsidP="00DB0A9C">
      <w:pPr>
        <w:pStyle w:val="Akapitzlist"/>
        <w:numPr>
          <w:ilvl w:val="0"/>
          <w:numId w:val="104"/>
        </w:numPr>
        <w:spacing w:before="0" w:after="0"/>
        <w:jc w:val="both"/>
      </w:pPr>
      <w:r w:rsidRPr="00DB0A9C">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40944F1E" w14:textId="77777777" w:rsidR="0054240F" w:rsidRDefault="0054240F" w:rsidP="0054240F">
      <w:pPr>
        <w:spacing w:before="0" w:after="0"/>
        <w:jc w:val="center"/>
      </w:pPr>
      <w:r>
        <w:rPr>
          <w:rFonts w:eastAsia="Calibri"/>
          <w:b/>
          <w:color w:val="00000A"/>
          <w:kern w:val="2"/>
          <w:sz w:val="22"/>
          <w:szCs w:val="22"/>
        </w:rPr>
        <w:t>§ 5.</w:t>
      </w:r>
    </w:p>
    <w:p w14:paraId="14AC1A94" w14:textId="77777777" w:rsidR="0054240F" w:rsidRDefault="0054240F" w:rsidP="0054240F">
      <w:pPr>
        <w:spacing w:before="0" w:after="0"/>
        <w:jc w:val="center"/>
      </w:pPr>
      <w:r>
        <w:rPr>
          <w:rFonts w:eastAsia="Calibri"/>
          <w:b/>
          <w:bCs/>
          <w:color w:val="00000A"/>
          <w:kern w:val="2"/>
          <w:sz w:val="22"/>
          <w:szCs w:val="22"/>
        </w:rPr>
        <w:t>WYMAGANIA MATERIAŁOWE I BADANIA KONTROLNE</w:t>
      </w:r>
    </w:p>
    <w:p w14:paraId="298449BA" w14:textId="77777777" w:rsidR="0054240F" w:rsidRPr="00FA2856" w:rsidRDefault="0054240F" w:rsidP="00DB0A9C">
      <w:pPr>
        <w:pStyle w:val="Akapitzlist"/>
        <w:numPr>
          <w:ilvl w:val="0"/>
          <w:numId w:val="94"/>
        </w:numPr>
        <w:spacing w:before="0" w:after="0"/>
        <w:jc w:val="both"/>
        <w:rPr>
          <w:rFonts w:eastAsia="Calibri"/>
          <w:color w:val="00000A"/>
          <w:kern w:val="2"/>
          <w:sz w:val="22"/>
          <w:szCs w:val="22"/>
        </w:rPr>
      </w:pPr>
      <w:r w:rsidRPr="00FA2856">
        <w:rPr>
          <w:rFonts w:eastAsia="Calibri"/>
          <w:color w:val="00000A"/>
          <w:kern w:val="2"/>
          <w:sz w:val="22"/>
          <w:szCs w:val="22"/>
        </w:rPr>
        <w:t>Wykonawca zobowiązuje się wykonać przedmiot umowy z materiałów własnych lub będących własnością Zamawiającego – wskazanych w opisie przedmiotu zamówienia.</w:t>
      </w:r>
    </w:p>
    <w:p w14:paraId="530D339E"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Wyroby budowlane, o których mowa w ust. 1 powinny odpowiada</w:t>
      </w:r>
      <w:r w:rsidRPr="00FA2856">
        <w:rPr>
          <w:rFonts w:eastAsia="TTE188D4F0t00"/>
          <w:color w:val="00000A"/>
          <w:kern w:val="2"/>
          <w:sz w:val="22"/>
          <w:szCs w:val="22"/>
        </w:rPr>
        <w:t>ć</w:t>
      </w:r>
      <w:r w:rsidRPr="00FA2856">
        <w:rPr>
          <w:rFonts w:eastAsia="Calibri"/>
          <w:color w:val="00000A"/>
          <w:kern w:val="2"/>
          <w:sz w:val="22"/>
          <w:szCs w:val="22"/>
        </w:rPr>
        <w:t xml:space="preserve"> co do jako</w:t>
      </w:r>
      <w:r w:rsidRPr="00FA2856">
        <w:rPr>
          <w:rFonts w:eastAsia="TTE188D4F0t00"/>
          <w:color w:val="00000A"/>
          <w:kern w:val="2"/>
          <w:sz w:val="22"/>
          <w:szCs w:val="22"/>
        </w:rPr>
        <w:t>ś</w:t>
      </w:r>
      <w:r w:rsidRPr="00FA2856">
        <w:rPr>
          <w:rFonts w:eastAsia="Calibri"/>
          <w:color w:val="00000A"/>
          <w:kern w:val="2"/>
          <w:sz w:val="22"/>
          <w:szCs w:val="22"/>
        </w:rPr>
        <w:t>ci wymaganiom okre</w:t>
      </w:r>
      <w:r w:rsidRPr="00FA2856">
        <w:rPr>
          <w:rFonts w:eastAsia="TTE188D4F0t00"/>
          <w:color w:val="00000A"/>
          <w:kern w:val="2"/>
          <w:sz w:val="22"/>
          <w:szCs w:val="22"/>
        </w:rPr>
        <w:t>ś</w:t>
      </w:r>
      <w:r w:rsidRPr="00FA2856">
        <w:rPr>
          <w:rFonts w:eastAsia="Calibri"/>
          <w:color w:val="00000A"/>
          <w:kern w:val="2"/>
          <w:sz w:val="22"/>
          <w:szCs w:val="22"/>
        </w:rPr>
        <w:t>lonym w przepisach obowiązującego prawa, w tym w ustaw</w:t>
      </w:r>
      <w:r w:rsidRPr="00FA2856">
        <w:rPr>
          <w:rFonts w:eastAsia="TTE188D4F0t00"/>
          <w:color w:val="00000A"/>
          <w:kern w:val="2"/>
          <w:sz w:val="22"/>
          <w:szCs w:val="22"/>
        </w:rPr>
        <w:t xml:space="preserve">ie </w:t>
      </w:r>
      <w:r w:rsidRPr="00FA2856">
        <w:rPr>
          <w:rFonts w:eastAsia="Calibri"/>
          <w:color w:val="00000A"/>
          <w:kern w:val="2"/>
          <w:sz w:val="22"/>
          <w:szCs w:val="22"/>
        </w:rPr>
        <w:t>z dnia 16 kwietnia 2004 r. o wyrobach budowlanych, polskim i europejskim normom, a także wymaganiom okre</w:t>
      </w:r>
      <w:r w:rsidRPr="00FA2856">
        <w:rPr>
          <w:rFonts w:eastAsia="TTE188D4F0t00"/>
          <w:color w:val="00000A"/>
          <w:kern w:val="2"/>
          <w:sz w:val="22"/>
          <w:szCs w:val="22"/>
        </w:rPr>
        <w:t>ś</w:t>
      </w:r>
      <w:r w:rsidRPr="00FA2856">
        <w:rPr>
          <w:rFonts w:eastAsia="Calibri"/>
          <w:color w:val="00000A"/>
          <w:kern w:val="2"/>
          <w:sz w:val="22"/>
          <w:szCs w:val="22"/>
        </w:rPr>
        <w:t>lonym w STWIORB.</w:t>
      </w:r>
    </w:p>
    <w:p w14:paraId="3C822671"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 xml:space="preserve">Na każde </w:t>
      </w:r>
      <w:r w:rsidRPr="00FA2856">
        <w:rPr>
          <w:rFonts w:eastAsia="Calibri"/>
          <w:kern w:val="2"/>
          <w:sz w:val="22"/>
          <w:szCs w:val="22"/>
        </w:rPr>
        <w:t>żądanie Inspektora Nadzoru Zamawiającego,</w:t>
      </w:r>
      <w:r w:rsidRPr="00FA2856">
        <w:rPr>
          <w:rFonts w:eastAsia="Calibri"/>
          <w:color w:val="FF0000"/>
          <w:kern w:val="2"/>
          <w:sz w:val="22"/>
          <w:szCs w:val="22"/>
        </w:rPr>
        <w:t xml:space="preserve"> </w:t>
      </w:r>
      <w:r w:rsidRPr="00FA2856">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809820F"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4FCF5E74"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Wykonawca zapewni możliwość zbadania jakości użytych wyrobów budowlanych lub wykonywanych robót w zakresie wymagań określonych w ust. 2.</w:t>
      </w:r>
    </w:p>
    <w:p w14:paraId="61675C49"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FA2856">
        <w:rPr>
          <w:rFonts w:eastAsia="Calibri"/>
          <w:color w:val="FF0000"/>
          <w:kern w:val="2"/>
          <w:sz w:val="22"/>
          <w:szCs w:val="22"/>
        </w:rPr>
        <w:t xml:space="preserve"> </w:t>
      </w:r>
      <w:r w:rsidRPr="00FA2856">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554C35AF"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 xml:space="preserve">Kierownik budowy lub kierownik robót powiadomi Zamawiającego </w:t>
      </w:r>
      <w:r w:rsidRPr="00FA2856">
        <w:rPr>
          <w:rFonts w:eastAsia="Calibri"/>
          <w:kern w:val="2"/>
          <w:sz w:val="22"/>
          <w:szCs w:val="22"/>
        </w:rPr>
        <w:t>i Inspektora Nadzoru Zamawiającego</w:t>
      </w:r>
      <w:r w:rsidRPr="00FA2856">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67B45A41"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 xml:space="preserve">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w:t>
      </w:r>
      <w:r w:rsidRPr="00FA2856">
        <w:rPr>
          <w:rFonts w:eastAsia="Calibri"/>
          <w:color w:val="00000A"/>
          <w:kern w:val="2"/>
          <w:sz w:val="22"/>
          <w:szCs w:val="22"/>
        </w:rPr>
        <w:lastRenderedPageBreak/>
        <w:t>badanie nie zostanie wykonane, a kosztami związanymi z jego nieprzeprowadzeniem obciążony zostanie Wykonawca.</w:t>
      </w:r>
    </w:p>
    <w:p w14:paraId="0CF76E18"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0B475993"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B44217C" w14:textId="77777777" w:rsidR="0054240F" w:rsidRPr="00D21F09" w:rsidRDefault="0054240F" w:rsidP="00DB0A9C">
      <w:pPr>
        <w:pStyle w:val="Akapitzlist"/>
        <w:numPr>
          <w:ilvl w:val="0"/>
          <w:numId w:val="94"/>
        </w:numPr>
        <w:spacing w:before="0" w:after="0"/>
        <w:jc w:val="both"/>
      </w:pPr>
      <w:r w:rsidRPr="00FA2856">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0FC57E06" w14:textId="77777777" w:rsidR="0054240F" w:rsidRDefault="0054240F" w:rsidP="0054240F">
      <w:pPr>
        <w:spacing w:before="0" w:after="0"/>
        <w:jc w:val="center"/>
      </w:pPr>
      <w:r>
        <w:rPr>
          <w:rFonts w:eastAsia="Calibri"/>
          <w:b/>
          <w:color w:val="00000A"/>
          <w:kern w:val="2"/>
          <w:sz w:val="22"/>
          <w:szCs w:val="22"/>
        </w:rPr>
        <w:t>§ 6.</w:t>
      </w:r>
    </w:p>
    <w:p w14:paraId="268055D7" w14:textId="77777777" w:rsidR="0054240F" w:rsidRDefault="0054240F" w:rsidP="0054240F">
      <w:pPr>
        <w:spacing w:before="0" w:after="0"/>
        <w:jc w:val="center"/>
      </w:pPr>
      <w:r>
        <w:rPr>
          <w:rFonts w:eastAsia="Calibri"/>
          <w:b/>
          <w:bCs/>
          <w:color w:val="00000A"/>
          <w:kern w:val="2"/>
          <w:sz w:val="22"/>
          <w:szCs w:val="22"/>
        </w:rPr>
        <w:t>WYNAGRODZENIE WYKONAWCY</w:t>
      </w:r>
    </w:p>
    <w:p w14:paraId="2469F2A6" w14:textId="77777777" w:rsidR="0054240F" w:rsidRPr="00E34BDD" w:rsidRDefault="0054240F" w:rsidP="00DB0A9C">
      <w:pPr>
        <w:numPr>
          <w:ilvl w:val="0"/>
          <w:numId w:val="70"/>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0F8E801B" w14:textId="77777777" w:rsidR="0054240F" w:rsidRDefault="0054240F" w:rsidP="00DB0A9C">
      <w:pPr>
        <w:numPr>
          <w:ilvl w:val="0"/>
          <w:numId w:val="70"/>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68D54F51" w14:textId="77777777" w:rsidR="0054240F" w:rsidRDefault="0054240F" w:rsidP="00DB0A9C">
      <w:pPr>
        <w:numPr>
          <w:ilvl w:val="0"/>
          <w:numId w:val="70"/>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5A50C984" w14:textId="77777777" w:rsidR="0054240F" w:rsidRPr="00025060"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684FA6CA"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52BE8B6B"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72F76142"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 i pomiarów materiałów budowlanych zgodne z § 5 umowy o ile wystąpi taka konieczność,</w:t>
      </w:r>
    </w:p>
    <w:p w14:paraId="175B1591"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C57276E"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569072F0" w14:textId="77777777" w:rsidR="0054240F" w:rsidRDefault="0054240F" w:rsidP="0054240F">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7E964211" w14:textId="77777777" w:rsidR="0054240F" w:rsidRDefault="0054240F" w:rsidP="00DB0A9C">
      <w:pPr>
        <w:numPr>
          <w:ilvl w:val="0"/>
          <w:numId w:val="70"/>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571810E" w14:textId="77777777" w:rsidR="0054240F" w:rsidRDefault="0054240F" w:rsidP="00DB0A9C">
      <w:pPr>
        <w:numPr>
          <w:ilvl w:val="0"/>
          <w:numId w:val="70"/>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 xml:space="preserve">prawidłowego oszacowania wszelkich kosztów związanych z realizacją przedmiotu umowy, dokonanego z uwzględnieniem oddziaływania czynników mających lub mogących mieć wpływ na koszty wykonania robót. Żadne niedoszacowanie, pominięcie lub </w:t>
      </w:r>
      <w:r>
        <w:rPr>
          <w:rFonts w:eastAsia="Calibri"/>
          <w:color w:val="00000A"/>
          <w:kern w:val="2"/>
          <w:sz w:val="22"/>
          <w:szCs w:val="22"/>
        </w:rPr>
        <w:lastRenderedPageBreak/>
        <w:t>brak rozpoznania warunków koniecznych do prawidłowego wykonania umowy nie może być podstawą do żądania zmiany wynagrodzenia ryczałtowego określonego w niniejszym paragrafie.</w:t>
      </w:r>
    </w:p>
    <w:p w14:paraId="4E70F217" w14:textId="77777777" w:rsidR="0054240F" w:rsidRDefault="0054240F" w:rsidP="0054240F">
      <w:pPr>
        <w:spacing w:before="0" w:after="0"/>
        <w:jc w:val="center"/>
        <w:rPr>
          <w:rFonts w:eastAsia="Calibri"/>
          <w:b/>
          <w:color w:val="00000A"/>
          <w:kern w:val="2"/>
          <w:sz w:val="22"/>
          <w:szCs w:val="22"/>
        </w:rPr>
      </w:pPr>
    </w:p>
    <w:p w14:paraId="5E044DCC" w14:textId="77777777" w:rsidR="0054240F" w:rsidRDefault="0054240F" w:rsidP="0054240F">
      <w:pPr>
        <w:spacing w:before="0" w:after="0"/>
        <w:jc w:val="center"/>
      </w:pPr>
      <w:r>
        <w:rPr>
          <w:rFonts w:eastAsia="Calibri"/>
          <w:b/>
          <w:color w:val="00000A"/>
          <w:kern w:val="2"/>
          <w:sz w:val="22"/>
          <w:szCs w:val="22"/>
        </w:rPr>
        <w:t>§ 7.</w:t>
      </w:r>
    </w:p>
    <w:p w14:paraId="66296519" w14:textId="77777777" w:rsidR="0054240F" w:rsidRDefault="0054240F" w:rsidP="0054240F">
      <w:pPr>
        <w:spacing w:before="0" w:after="0"/>
        <w:jc w:val="center"/>
      </w:pPr>
      <w:r>
        <w:rPr>
          <w:rFonts w:eastAsia="Calibri"/>
          <w:b/>
          <w:bCs/>
          <w:color w:val="00000A"/>
          <w:kern w:val="2"/>
          <w:sz w:val="22"/>
          <w:szCs w:val="22"/>
        </w:rPr>
        <w:t>ROZLICZENIE ROBÓT</w:t>
      </w:r>
    </w:p>
    <w:p w14:paraId="5D184FB0"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8B60A74"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4ABBACC0" w14:textId="77777777" w:rsidR="0054240F" w:rsidRDefault="0054240F" w:rsidP="0054240F">
      <w:pPr>
        <w:numPr>
          <w:ilvl w:val="0"/>
          <w:numId w:val="65"/>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CDF2CD3" w14:textId="77777777" w:rsidR="0054240F" w:rsidRDefault="0054240F" w:rsidP="0054240F">
      <w:pPr>
        <w:numPr>
          <w:ilvl w:val="0"/>
          <w:numId w:val="65"/>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8C763C8"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44BD449"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C1BCC2F"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17514D8" w14:textId="77777777" w:rsidR="0054240F" w:rsidRDefault="0054240F" w:rsidP="0054240F">
      <w:pPr>
        <w:numPr>
          <w:ilvl w:val="0"/>
          <w:numId w:val="65"/>
        </w:numPr>
        <w:spacing w:before="0" w:after="0"/>
        <w:ind w:left="426" w:hanging="426"/>
        <w:jc w:val="both"/>
      </w:pPr>
      <w:r>
        <w:rPr>
          <w:rFonts w:eastAsia="Calibri"/>
          <w:color w:val="00000A"/>
          <w:kern w:val="2"/>
          <w:sz w:val="22"/>
          <w:szCs w:val="22"/>
        </w:rPr>
        <w:lastRenderedPageBreak/>
        <w:t>W przypadku zgłoszenia uwag, o których mowa w ust. 7, w wyznaczonym terminie Zamawiający może:</w:t>
      </w:r>
    </w:p>
    <w:p w14:paraId="13AD805B" w14:textId="77777777" w:rsidR="0054240F" w:rsidRDefault="0054240F" w:rsidP="00DB0A9C">
      <w:pPr>
        <w:numPr>
          <w:ilvl w:val="0"/>
          <w:numId w:val="68"/>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221ED64" w14:textId="77777777" w:rsidR="0054240F" w:rsidRDefault="0054240F" w:rsidP="00DB0A9C">
      <w:pPr>
        <w:numPr>
          <w:ilvl w:val="0"/>
          <w:numId w:val="68"/>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9CCFFF" w14:textId="77777777" w:rsidR="0054240F" w:rsidRDefault="0054240F" w:rsidP="00DB0A9C">
      <w:pPr>
        <w:numPr>
          <w:ilvl w:val="0"/>
          <w:numId w:val="68"/>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CE44C19"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D48191F"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51F8A363" w14:textId="77777777" w:rsidR="0054240F" w:rsidRDefault="0054240F" w:rsidP="0054240F">
      <w:pPr>
        <w:numPr>
          <w:ilvl w:val="0"/>
          <w:numId w:val="65"/>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4AA0E0CF" w14:textId="77777777" w:rsidR="0054240F" w:rsidRDefault="0054240F" w:rsidP="0054240F">
      <w:pPr>
        <w:spacing w:before="0" w:after="0"/>
        <w:jc w:val="center"/>
      </w:pPr>
      <w:r>
        <w:rPr>
          <w:rFonts w:eastAsia="Calibri"/>
          <w:b/>
          <w:color w:val="00000A"/>
          <w:kern w:val="2"/>
          <w:sz w:val="22"/>
          <w:szCs w:val="22"/>
        </w:rPr>
        <w:t>§ 8.</w:t>
      </w:r>
    </w:p>
    <w:p w14:paraId="18DD48DB" w14:textId="77777777" w:rsidR="0054240F" w:rsidRDefault="0054240F" w:rsidP="0054240F">
      <w:pPr>
        <w:spacing w:before="0" w:after="0"/>
        <w:jc w:val="center"/>
      </w:pPr>
      <w:r>
        <w:rPr>
          <w:rFonts w:eastAsia="Calibri"/>
          <w:b/>
          <w:bCs/>
          <w:color w:val="00000A"/>
          <w:kern w:val="2"/>
          <w:sz w:val="22"/>
          <w:szCs w:val="22"/>
        </w:rPr>
        <w:t>ROBOTY ZAMIENNE I DODATKOWE</w:t>
      </w:r>
    </w:p>
    <w:p w14:paraId="7C40C35C" w14:textId="77777777" w:rsidR="0054240F" w:rsidRDefault="0054240F" w:rsidP="0054240F">
      <w:pPr>
        <w:numPr>
          <w:ilvl w:val="3"/>
          <w:numId w:val="59"/>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5B939D67" w14:textId="77777777" w:rsidR="0054240F" w:rsidRDefault="0054240F" w:rsidP="0054240F">
      <w:pPr>
        <w:numPr>
          <w:ilvl w:val="0"/>
          <w:numId w:val="58"/>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OPZ.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490A515C" w14:textId="77777777" w:rsidR="0054240F" w:rsidRDefault="0054240F" w:rsidP="0054240F">
      <w:pPr>
        <w:numPr>
          <w:ilvl w:val="0"/>
          <w:numId w:val="58"/>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BE00134" w14:textId="77777777" w:rsidR="0054240F" w:rsidRDefault="0054240F" w:rsidP="00DB0A9C">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4B9AE601" w14:textId="77777777" w:rsidR="0054240F" w:rsidRDefault="0054240F" w:rsidP="00DB0A9C">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076A476" w14:textId="77777777" w:rsidR="0054240F" w:rsidRDefault="0054240F" w:rsidP="00DB0A9C">
      <w:pPr>
        <w:numPr>
          <w:ilvl w:val="0"/>
          <w:numId w:val="73"/>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1DFBCC51" w14:textId="77777777" w:rsidR="00FA2856" w:rsidRDefault="0054240F" w:rsidP="00FA2856">
      <w:pPr>
        <w:numPr>
          <w:ilvl w:val="3"/>
          <w:numId w:val="59"/>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049428B" w14:textId="77777777" w:rsidR="00FA2856" w:rsidRDefault="0054240F" w:rsidP="00FA2856">
      <w:pPr>
        <w:numPr>
          <w:ilvl w:val="3"/>
          <w:numId w:val="59"/>
        </w:numPr>
        <w:spacing w:before="0" w:after="0"/>
        <w:ind w:left="426" w:hanging="426"/>
        <w:jc w:val="both"/>
      </w:pPr>
      <w:r w:rsidRPr="00FA2856">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FA2856">
        <w:rPr>
          <w:sz w:val="22"/>
          <w:szCs w:val="22"/>
          <w:lang w:eastAsia="ar-SA"/>
        </w:rPr>
        <w:t>W przypadku wystąpienia, robót dodatkowych lub robót zamiennych Wykonawca przygotuje wraz ze zgłoszeniem projekt protokołu konieczności, który będzie w szczególności zawierał:</w:t>
      </w:r>
    </w:p>
    <w:p w14:paraId="3FFBAED6" w14:textId="3846AA31" w:rsidR="0054240F" w:rsidRDefault="0054240F" w:rsidP="00DB0A9C">
      <w:pPr>
        <w:pStyle w:val="Akapitzlist"/>
        <w:numPr>
          <w:ilvl w:val="0"/>
          <w:numId w:val="95"/>
        </w:numPr>
        <w:spacing w:before="0" w:after="0"/>
        <w:jc w:val="both"/>
      </w:pPr>
      <w:r w:rsidRPr="00FA2856">
        <w:rPr>
          <w:sz w:val="22"/>
          <w:szCs w:val="22"/>
        </w:rPr>
        <w:lastRenderedPageBreak/>
        <w:t>opis proponowanej Roboty do wykonania i harmonogram jej wykonania,</w:t>
      </w:r>
    </w:p>
    <w:p w14:paraId="356F2FBE" w14:textId="77777777" w:rsidR="0054240F" w:rsidRDefault="0054240F" w:rsidP="00DB0A9C">
      <w:pPr>
        <w:numPr>
          <w:ilvl w:val="0"/>
          <w:numId w:val="95"/>
        </w:numPr>
        <w:spacing w:before="0" w:after="0"/>
        <w:jc w:val="both"/>
      </w:pPr>
      <w:r>
        <w:rPr>
          <w:sz w:val="22"/>
          <w:szCs w:val="22"/>
        </w:rPr>
        <w:t>uzasadnienie konieczności wykonania Roboty dodatkowej lub Roboty zamiennej,</w:t>
      </w:r>
    </w:p>
    <w:p w14:paraId="05876A5D" w14:textId="77777777" w:rsidR="0054240F" w:rsidRDefault="0054240F" w:rsidP="00DB0A9C">
      <w:pPr>
        <w:numPr>
          <w:ilvl w:val="0"/>
          <w:numId w:val="95"/>
        </w:numPr>
        <w:spacing w:before="0" w:after="0"/>
        <w:jc w:val="both"/>
      </w:pPr>
      <w:r>
        <w:rPr>
          <w:sz w:val="22"/>
          <w:szCs w:val="22"/>
        </w:rPr>
        <w:t>propozycję Wykonawcy dotyczącą ewentualnych modyfikacji w harmonogramie rzeczowo-finansowym,</w:t>
      </w:r>
    </w:p>
    <w:p w14:paraId="37081933" w14:textId="77777777" w:rsidR="0054240F" w:rsidRDefault="0054240F" w:rsidP="00DB0A9C">
      <w:pPr>
        <w:numPr>
          <w:ilvl w:val="0"/>
          <w:numId w:val="95"/>
        </w:numPr>
        <w:spacing w:before="0" w:after="0"/>
        <w:jc w:val="both"/>
      </w:pPr>
      <w:r>
        <w:rPr>
          <w:sz w:val="22"/>
          <w:szCs w:val="22"/>
        </w:rPr>
        <w:t>informację o koniecznych modyfikacjach i uzyskanych uzgodnieniach i decyzjach administracyjnych,</w:t>
      </w:r>
    </w:p>
    <w:p w14:paraId="4CBB81D5" w14:textId="2F1C3781" w:rsidR="0054240F" w:rsidRDefault="00921204" w:rsidP="00DB0A9C">
      <w:pPr>
        <w:numPr>
          <w:ilvl w:val="0"/>
          <w:numId w:val="95"/>
        </w:numPr>
        <w:spacing w:before="0" w:after="0"/>
        <w:jc w:val="both"/>
      </w:pPr>
      <w:r>
        <w:rPr>
          <w:sz w:val="22"/>
          <w:szCs w:val="22"/>
        </w:rPr>
        <w:t>niezbędną specy</w:t>
      </w:r>
      <w:r w:rsidR="006257E4">
        <w:rPr>
          <w:sz w:val="22"/>
          <w:szCs w:val="22"/>
        </w:rPr>
        <w:t xml:space="preserve">fikacje </w:t>
      </w:r>
      <w:r w:rsidR="0054240F">
        <w:rPr>
          <w:sz w:val="22"/>
          <w:szCs w:val="22"/>
        </w:rPr>
        <w:t xml:space="preserve"> o ile modyfika</w:t>
      </w:r>
      <w:r w:rsidR="006257E4">
        <w:rPr>
          <w:sz w:val="22"/>
          <w:szCs w:val="22"/>
        </w:rPr>
        <w:t xml:space="preserve">cja dotychczasowej specyfikacja </w:t>
      </w:r>
      <w:r w:rsidR="0054240F">
        <w:rPr>
          <w:sz w:val="22"/>
          <w:szCs w:val="22"/>
        </w:rPr>
        <w:t>jest niewystarczająca,</w:t>
      </w:r>
    </w:p>
    <w:p w14:paraId="5070AD15" w14:textId="77777777" w:rsidR="0054240F" w:rsidRDefault="0054240F" w:rsidP="00DB0A9C">
      <w:pPr>
        <w:numPr>
          <w:ilvl w:val="0"/>
          <w:numId w:val="95"/>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0DACDD44" w14:textId="77777777" w:rsidR="0054240F" w:rsidRDefault="0054240F" w:rsidP="00DB0A9C">
      <w:pPr>
        <w:numPr>
          <w:ilvl w:val="0"/>
          <w:numId w:val="95"/>
        </w:numPr>
        <w:spacing w:before="0" w:after="0"/>
        <w:jc w:val="both"/>
      </w:pPr>
      <w:r>
        <w:rPr>
          <w:sz w:val="22"/>
          <w:szCs w:val="22"/>
        </w:rPr>
        <w:t>uzasadnienie pod względem zgodności z umową i obowiązującymi przepisami, w tym zgodności z Prawem,</w:t>
      </w:r>
    </w:p>
    <w:p w14:paraId="3BB13CFD" w14:textId="77777777" w:rsidR="0054240F" w:rsidRDefault="0054240F" w:rsidP="00DB0A9C">
      <w:pPr>
        <w:numPr>
          <w:ilvl w:val="0"/>
          <w:numId w:val="78"/>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197D9419" w14:textId="77777777" w:rsidR="0054240F" w:rsidRDefault="0054240F" w:rsidP="0054240F">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1A742ED" w14:textId="77777777" w:rsidR="0054240F" w:rsidRDefault="0054240F" w:rsidP="0054240F">
      <w:pPr>
        <w:tabs>
          <w:tab w:val="left" w:pos="709"/>
        </w:tabs>
        <w:spacing w:before="0" w:after="0"/>
        <w:ind w:left="709"/>
        <w:jc w:val="center"/>
      </w:pPr>
      <w:r>
        <w:rPr>
          <w:rFonts w:eastAsia="Calibri"/>
          <w:b/>
          <w:bCs/>
          <w:color w:val="00000A"/>
          <w:kern w:val="2"/>
          <w:sz w:val="22"/>
          <w:szCs w:val="22"/>
        </w:rPr>
        <w:t>ROZLICZENIE ROBÓT DODATKOWYCH I ZAMIENNYCH</w:t>
      </w:r>
    </w:p>
    <w:p w14:paraId="08BF2849" w14:textId="77777777" w:rsidR="0054240F" w:rsidRDefault="0054240F" w:rsidP="00DB0A9C">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879361D" w14:textId="77777777" w:rsidR="0054240F" w:rsidRDefault="0054240F" w:rsidP="00DB0A9C">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D1DC15A" w14:textId="77777777" w:rsidR="0054240F" w:rsidRDefault="0054240F" w:rsidP="00DB0A9C">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98F6E7B" w14:textId="77777777" w:rsidR="0054240F" w:rsidRDefault="0054240F" w:rsidP="00DB0A9C">
      <w:pPr>
        <w:numPr>
          <w:ilvl w:val="0"/>
          <w:numId w:val="74"/>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E8E1922" w14:textId="77777777" w:rsidR="0054240F" w:rsidRDefault="0054240F" w:rsidP="00DB0A9C">
      <w:pPr>
        <w:numPr>
          <w:ilvl w:val="0"/>
          <w:numId w:val="74"/>
        </w:numPr>
        <w:spacing w:before="0" w:after="0"/>
        <w:ind w:left="426" w:hanging="426"/>
        <w:jc w:val="both"/>
      </w:pPr>
      <w:r>
        <w:rPr>
          <w:rFonts w:eastAsia="Calibri"/>
          <w:color w:val="00000A"/>
          <w:kern w:val="2"/>
          <w:sz w:val="22"/>
          <w:szCs w:val="22"/>
        </w:rPr>
        <w:t>Przepisy ust. 1 – 4 stosuje się odpowiednio do robót zamiennych.</w:t>
      </w:r>
    </w:p>
    <w:p w14:paraId="0C670CE3" w14:textId="77777777" w:rsidR="0054240F" w:rsidRDefault="0054240F" w:rsidP="0054240F">
      <w:pPr>
        <w:spacing w:before="0" w:after="0"/>
        <w:jc w:val="center"/>
      </w:pPr>
      <w:r>
        <w:rPr>
          <w:rFonts w:eastAsia="Calibri"/>
          <w:b/>
          <w:color w:val="00000A"/>
          <w:kern w:val="2"/>
          <w:sz w:val="22"/>
          <w:szCs w:val="22"/>
        </w:rPr>
        <w:t>§ 10.</w:t>
      </w:r>
    </w:p>
    <w:p w14:paraId="68662AA4" w14:textId="77777777" w:rsidR="0054240F" w:rsidRDefault="0054240F" w:rsidP="0054240F">
      <w:pPr>
        <w:spacing w:before="0" w:after="0"/>
        <w:jc w:val="center"/>
      </w:pPr>
      <w:r>
        <w:rPr>
          <w:rFonts w:eastAsia="Calibri"/>
          <w:b/>
          <w:bCs/>
          <w:color w:val="00000A"/>
          <w:kern w:val="2"/>
          <w:sz w:val="22"/>
          <w:szCs w:val="22"/>
        </w:rPr>
        <w:t xml:space="preserve">OBOWIĄZKI ZAMAWIAJĄCEGO </w:t>
      </w:r>
    </w:p>
    <w:p w14:paraId="327ECF0A" w14:textId="77777777" w:rsidR="0054240F" w:rsidRDefault="0054240F" w:rsidP="0054240F">
      <w:pPr>
        <w:spacing w:before="0" w:after="0"/>
        <w:jc w:val="both"/>
      </w:pPr>
      <w:r>
        <w:rPr>
          <w:rFonts w:eastAsia="Calibri"/>
          <w:bCs/>
          <w:color w:val="00000A"/>
          <w:kern w:val="2"/>
          <w:sz w:val="22"/>
          <w:szCs w:val="22"/>
        </w:rPr>
        <w:t>Do obowiązków Zamawiającego należy:</w:t>
      </w:r>
    </w:p>
    <w:p w14:paraId="45D976F8" w14:textId="77777777" w:rsidR="0054240F" w:rsidRDefault="0054240F" w:rsidP="00DB0A9C">
      <w:pPr>
        <w:numPr>
          <w:ilvl w:val="0"/>
          <w:numId w:val="72"/>
        </w:numPr>
        <w:spacing w:before="0" w:after="0"/>
        <w:ind w:left="426" w:hanging="426"/>
        <w:jc w:val="both"/>
      </w:pPr>
      <w:r>
        <w:rPr>
          <w:rFonts w:eastAsia="Calibri"/>
          <w:color w:val="00000A"/>
          <w:kern w:val="2"/>
          <w:sz w:val="22"/>
          <w:szCs w:val="22"/>
        </w:rPr>
        <w:t xml:space="preserve">przekazanie Wykonawcy protokołem zdawczo-odbiorczym terenu budowy </w:t>
      </w:r>
    </w:p>
    <w:p w14:paraId="42B5D4BF" w14:textId="77777777" w:rsidR="0054240F" w:rsidRDefault="0054240F" w:rsidP="00DB0A9C">
      <w:pPr>
        <w:numPr>
          <w:ilvl w:val="0"/>
          <w:numId w:val="72"/>
        </w:numPr>
        <w:spacing w:before="0" w:after="0"/>
        <w:ind w:left="426" w:hanging="426"/>
        <w:jc w:val="both"/>
      </w:pPr>
      <w:r>
        <w:rPr>
          <w:rFonts w:eastAsia="Calibri"/>
          <w:color w:val="00000A"/>
          <w:kern w:val="2"/>
          <w:sz w:val="22"/>
          <w:szCs w:val="22"/>
        </w:rPr>
        <w:t>zapewnienie nadzoru inwestorskiego,</w:t>
      </w:r>
    </w:p>
    <w:p w14:paraId="54AF7642" w14:textId="77777777" w:rsidR="0054240F" w:rsidRDefault="0054240F" w:rsidP="00DB0A9C">
      <w:pPr>
        <w:numPr>
          <w:ilvl w:val="0"/>
          <w:numId w:val="72"/>
        </w:numPr>
        <w:spacing w:before="0" w:after="0"/>
        <w:ind w:left="426" w:hanging="426"/>
        <w:jc w:val="both"/>
      </w:pPr>
      <w:r>
        <w:rPr>
          <w:rFonts w:eastAsia="Calibri"/>
          <w:color w:val="00000A"/>
          <w:kern w:val="2"/>
          <w:sz w:val="22"/>
          <w:szCs w:val="22"/>
        </w:rPr>
        <w:t>dokonanie odbioru końcowego przedmiotu umowy,</w:t>
      </w:r>
    </w:p>
    <w:p w14:paraId="6A5897C4" w14:textId="77777777" w:rsidR="0054240F" w:rsidRDefault="0054240F" w:rsidP="00DB0A9C">
      <w:pPr>
        <w:numPr>
          <w:ilvl w:val="0"/>
          <w:numId w:val="72"/>
        </w:numPr>
        <w:spacing w:before="0" w:after="0"/>
        <w:ind w:left="426" w:hanging="426"/>
        <w:jc w:val="both"/>
      </w:pPr>
      <w:r>
        <w:rPr>
          <w:rFonts w:eastAsia="Calibri"/>
          <w:color w:val="00000A"/>
          <w:kern w:val="2"/>
          <w:sz w:val="22"/>
          <w:szCs w:val="22"/>
        </w:rPr>
        <w:t>zapłata za prawidłowo wykonany przedmiot umowy.</w:t>
      </w:r>
    </w:p>
    <w:p w14:paraId="63C33994" w14:textId="77777777" w:rsidR="0054240F" w:rsidRDefault="0054240F" w:rsidP="0054240F">
      <w:pPr>
        <w:spacing w:before="0" w:after="0"/>
        <w:jc w:val="center"/>
      </w:pPr>
      <w:r>
        <w:rPr>
          <w:rFonts w:eastAsia="Calibri"/>
          <w:b/>
          <w:color w:val="00000A"/>
          <w:kern w:val="2"/>
          <w:sz w:val="22"/>
          <w:szCs w:val="22"/>
        </w:rPr>
        <w:t>§ 11.</w:t>
      </w:r>
    </w:p>
    <w:p w14:paraId="5384DAE0" w14:textId="77777777" w:rsidR="0054240F" w:rsidRDefault="0054240F" w:rsidP="0054240F">
      <w:pPr>
        <w:spacing w:before="0" w:after="0"/>
        <w:jc w:val="center"/>
      </w:pPr>
      <w:r>
        <w:rPr>
          <w:rFonts w:eastAsia="Calibri"/>
          <w:b/>
          <w:bCs/>
          <w:color w:val="00000A"/>
          <w:kern w:val="2"/>
          <w:sz w:val="22"/>
          <w:szCs w:val="22"/>
        </w:rPr>
        <w:t>OBOWIĄZKI WYKONAWCY</w:t>
      </w:r>
    </w:p>
    <w:p w14:paraId="2ACDA3BC" w14:textId="351FBF95" w:rsidR="0054240F" w:rsidRDefault="0000218C" w:rsidP="0054240F">
      <w:pPr>
        <w:spacing w:before="0" w:after="0"/>
        <w:jc w:val="both"/>
      </w:pPr>
      <w:r>
        <w:rPr>
          <w:rFonts w:eastAsia="Calibri"/>
          <w:bCs/>
          <w:color w:val="00000A"/>
          <w:kern w:val="2"/>
          <w:sz w:val="22"/>
          <w:szCs w:val="22"/>
        </w:rPr>
        <w:t xml:space="preserve">1. </w:t>
      </w:r>
      <w:r w:rsidR="0054240F">
        <w:rPr>
          <w:rFonts w:eastAsia="Calibri"/>
          <w:bCs/>
          <w:color w:val="00000A"/>
          <w:kern w:val="2"/>
          <w:sz w:val="22"/>
          <w:szCs w:val="22"/>
        </w:rPr>
        <w:t>Do obowiązków Wykonawcy należy:</w:t>
      </w:r>
    </w:p>
    <w:p w14:paraId="2E0F2D67"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174D948C"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6488751" w14:textId="77777777" w:rsidR="0054240F" w:rsidRDefault="0054240F" w:rsidP="0054240F">
      <w:pPr>
        <w:numPr>
          <w:ilvl w:val="0"/>
          <w:numId w:val="61"/>
        </w:numPr>
        <w:spacing w:before="0" w:after="0"/>
        <w:ind w:left="426" w:hanging="426"/>
        <w:jc w:val="both"/>
      </w:pPr>
      <w:r>
        <w:rPr>
          <w:rFonts w:eastAsia="Calibri"/>
          <w:color w:val="00000A"/>
          <w:kern w:val="2"/>
          <w:sz w:val="22"/>
          <w:szCs w:val="22"/>
        </w:rPr>
        <w:lastRenderedPageBreak/>
        <w:t>zapewnienie obecności kierownika budowy lub kierownika robót w branży wiodącej – zaakceptowanego przez Zamawiającego, na terenie budowy przez okres realizacji robót budowlanych wynikających z przedmiotu umowy,</w:t>
      </w:r>
    </w:p>
    <w:p w14:paraId="777BFAB3"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6A4DA1C8"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wykonanie przedmiotu umowy 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3F446021"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3D28B019"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CF88E50"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46788E18"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9F0124D"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29FAD6CF"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zapewnienie właściwego i wymaganego oznakowania i zabezpieczenia terenu budowy,</w:t>
      </w:r>
    </w:p>
    <w:p w14:paraId="170F9DF1" w14:textId="77777777" w:rsidR="0054240F" w:rsidRDefault="0054240F" w:rsidP="0054240F">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4D2AD8C1" w14:textId="77777777" w:rsidR="0054240F" w:rsidRDefault="0054240F" w:rsidP="0054240F">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FCA3269" w14:textId="77777777" w:rsidR="0054240F" w:rsidRDefault="0054240F" w:rsidP="0054240F">
      <w:pPr>
        <w:numPr>
          <w:ilvl w:val="0"/>
          <w:numId w:val="61"/>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0AFCDF3B" w14:textId="77777777" w:rsidR="0054240F" w:rsidRDefault="0054240F" w:rsidP="0054240F">
      <w:pPr>
        <w:numPr>
          <w:ilvl w:val="0"/>
          <w:numId w:val="61"/>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220CA24B"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terminowe wykonanie obowiązków określonych w § 3 ust. 1-3 umowy,</w:t>
      </w:r>
    </w:p>
    <w:p w14:paraId="59BAD223"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6F1C8013"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336A404E" w14:textId="77777777" w:rsidR="0054240F" w:rsidRDefault="0054240F" w:rsidP="0054240F">
      <w:pPr>
        <w:numPr>
          <w:ilvl w:val="0"/>
          <w:numId w:val="61"/>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0E31BD4A" w14:textId="77777777" w:rsidR="0054240F" w:rsidRDefault="0054240F" w:rsidP="0054240F">
      <w:pPr>
        <w:numPr>
          <w:ilvl w:val="0"/>
          <w:numId w:val="61"/>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25378844" w14:textId="77777777" w:rsidR="0054240F" w:rsidRDefault="0054240F" w:rsidP="0054240F">
      <w:pPr>
        <w:numPr>
          <w:ilvl w:val="0"/>
          <w:numId w:val="61"/>
        </w:numPr>
        <w:spacing w:before="0" w:after="0"/>
        <w:ind w:left="426" w:hanging="426"/>
        <w:jc w:val="both"/>
      </w:pPr>
      <w:r>
        <w:rPr>
          <w:rFonts w:eastAsia="Calibri"/>
          <w:bCs/>
          <w:kern w:val="2"/>
          <w:sz w:val="22"/>
          <w:szCs w:val="22"/>
        </w:rPr>
        <w:lastRenderedPageBreak/>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3F93466F" w14:textId="77777777" w:rsidR="00446FF8" w:rsidRPr="00446FF8" w:rsidRDefault="0054240F" w:rsidP="00DB0A9C">
      <w:pPr>
        <w:pStyle w:val="Akapitzlist"/>
        <w:numPr>
          <w:ilvl w:val="1"/>
          <w:numId w:val="95"/>
        </w:numPr>
        <w:tabs>
          <w:tab w:val="left" w:pos="851"/>
        </w:tabs>
        <w:spacing w:before="0" w:after="0"/>
        <w:jc w:val="both"/>
      </w:pPr>
      <w:r w:rsidRPr="00446FF8">
        <w:rPr>
          <w:sz w:val="22"/>
          <w:szCs w:val="22"/>
          <w:lang w:eastAsia="ar-SA"/>
        </w:rPr>
        <w:t>wykresy i opisy postępu Robót,</w:t>
      </w:r>
    </w:p>
    <w:p w14:paraId="4EC3E215" w14:textId="77777777" w:rsidR="00446FF8" w:rsidRPr="00446FF8" w:rsidRDefault="0054240F" w:rsidP="00DB0A9C">
      <w:pPr>
        <w:pStyle w:val="Akapitzlist"/>
        <w:numPr>
          <w:ilvl w:val="1"/>
          <w:numId w:val="95"/>
        </w:numPr>
        <w:tabs>
          <w:tab w:val="left" w:pos="851"/>
        </w:tabs>
        <w:spacing w:before="0" w:after="0"/>
        <w:jc w:val="both"/>
      </w:pPr>
      <w:r w:rsidRPr="00446FF8">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E28755" w14:textId="77777777" w:rsidR="00446FF8" w:rsidRPr="00446FF8" w:rsidRDefault="0054240F" w:rsidP="00DB0A9C">
      <w:pPr>
        <w:pStyle w:val="Akapitzlist"/>
        <w:numPr>
          <w:ilvl w:val="1"/>
          <w:numId w:val="95"/>
        </w:numPr>
        <w:tabs>
          <w:tab w:val="left" w:pos="851"/>
        </w:tabs>
        <w:spacing w:before="0" w:after="0"/>
        <w:jc w:val="both"/>
      </w:pPr>
      <w:r w:rsidRPr="00446FF8">
        <w:rPr>
          <w:sz w:val="22"/>
          <w:szCs w:val="22"/>
          <w:lang w:eastAsia="ar-SA"/>
        </w:rPr>
        <w:t xml:space="preserve">prognozę płatności na kolejne miesiące pozostałe do zakończenia Robót, w rozbiciu na branże, a w przypadku wystąpienia również w rozbiciu na Roboty dodatkowe, </w:t>
      </w:r>
    </w:p>
    <w:p w14:paraId="0E553226" w14:textId="77777777" w:rsidR="00446FF8" w:rsidRPr="00446FF8" w:rsidRDefault="0054240F" w:rsidP="00DB0A9C">
      <w:pPr>
        <w:pStyle w:val="Akapitzlist"/>
        <w:numPr>
          <w:ilvl w:val="1"/>
          <w:numId w:val="95"/>
        </w:numPr>
        <w:tabs>
          <w:tab w:val="left" w:pos="851"/>
        </w:tabs>
        <w:spacing w:before="0" w:after="0"/>
        <w:jc w:val="both"/>
      </w:pPr>
      <w:r w:rsidRPr="00446FF8">
        <w:rPr>
          <w:sz w:val="22"/>
          <w:szCs w:val="22"/>
          <w:lang w:eastAsia="ar-SA"/>
        </w:rPr>
        <w:t>fotografie przedstawiające stan zaawansowania Robót i postępu na Terenie Budowy;</w:t>
      </w:r>
    </w:p>
    <w:p w14:paraId="7687A9FC" w14:textId="77777777" w:rsidR="00446FF8" w:rsidRPr="00446FF8" w:rsidRDefault="0054240F" w:rsidP="00DB0A9C">
      <w:pPr>
        <w:pStyle w:val="Akapitzlist"/>
        <w:numPr>
          <w:ilvl w:val="1"/>
          <w:numId w:val="95"/>
        </w:numPr>
        <w:tabs>
          <w:tab w:val="left" w:pos="851"/>
        </w:tabs>
        <w:spacing w:before="0" w:after="0"/>
        <w:jc w:val="both"/>
      </w:pPr>
      <w:r w:rsidRPr="00446FF8">
        <w:rPr>
          <w:sz w:val="22"/>
          <w:szCs w:val="22"/>
          <w:lang w:eastAsia="ar-SA"/>
        </w:rPr>
        <w:t>szczegółowe informacje o liczbie osób w każdej grupie Personelu Wykonawcy oraz o liczbie Sprzętu Wykonawcy każdego typu na Terenie Bu</w:t>
      </w:r>
      <w:r w:rsidRPr="00446FF8">
        <w:rPr>
          <w:sz w:val="22"/>
          <w:szCs w:val="22"/>
          <w:lang w:eastAsia="ar-SA"/>
        </w:rPr>
        <w:softHyphen/>
        <w:t xml:space="preserve">dowy. </w:t>
      </w:r>
    </w:p>
    <w:p w14:paraId="3E617753" w14:textId="4D911651" w:rsidR="0054240F" w:rsidRDefault="0054240F" w:rsidP="00DB0A9C">
      <w:pPr>
        <w:pStyle w:val="Akapitzlist"/>
        <w:numPr>
          <w:ilvl w:val="1"/>
          <w:numId w:val="95"/>
        </w:numPr>
        <w:tabs>
          <w:tab w:val="left" w:pos="851"/>
        </w:tabs>
        <w:spacing w:before="0" w:after="0"/>
        <w:jc w:val="both"/>
      </w:pPr>
      <w:r w:rsidRPr="00446FF8">
        <w:rPr>
          <w:sz w:val="22"/>
          <w:szCs w:val="22"/>
          <w:lang w:eastAsia="ar-SA"/>
        </w:rPr>
        <w:t>dane dotyczące bezpieczeństwa, włączając szczegółowe informacje na temat niebezpiecznych zdarzeń i czynności odnoszących się do ochrony środowiska i kontaktów ze społeczeństwem,.</w:t>
      </w:r>
    </w:p>
    <w:p w14:paraId="3C2B7D80" w14:textId="77777777" w:rsidR="0054240F" w:rsidRDefault="0054240F" w:rsidP="0054240F">
      <w:pPr>
        <w:numPr>
          <w:ilvl w:val="0"/>
          <w:numId w:val="61"/>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6B7A62E0" w14:textId="77777777" w:rsidR="0054240F" w:rsidRDefault="0054240F" w:rsidP="0054240F">
      <w:pPr>
        <w:numPr>
          <w:ilvl w:val="0"/>
          <w:numId w:val="61"/>
        </w:numPr>
        <w:spacing w:before="0" w:after="0"/>
        <w:ind w:left="426" w:hanging="426"/>
        <w:jc w:val="both"/>
      </w:pPr>
      <w:r>
        <w:rPr>
          <w:rFonts w:eastAsia="Calibri"/>
          <w:bCs/>
          <w:kern w:val="2"/>
          <w:sz w:val="22"/>
          <w:szCs w:val="22"/>
        </w:rPr>
        <w:t>prowadzenie robót zgodnie z zatwierdzonym projektem Czasowej Organizacji Ruchu,</w:t>
      </w:r>
    </w:p>
    <w:p w14:paraId="5130213D" w14:textId="77777777" w:rsidR="0054240F" w:rsidRDefault="0054240F" w:rsidP="0054240F">
      <w:pPr>
        <w:numPr>
          <w:ilvl w:val="0"/>
          <w:numId w:val="61"/>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3E77F05C" w14:textId="77777777" w:rsidR="0054240F" w:rsidRPr="002C6417" w:rsidRDefault="0054240F" w:rsidP="0054240F">
      <w:pPr>
        <w:numPr>
          <w:ilvl w:val="0"/>
          <w:numId w:val="61"/>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1A4CD30A" w14:textId="77777777" w:rsidR="0054240F" w:rsidRDefault="0054240F" w:rsidP="0054240F">
      <w:pPr>
        <w:numPr>
          <w:ilvl w:val="0"/>
          <w:numId w:val="61"/>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1048E367" w14:textId="77777777" w:rsidR="0054240F" w:rsidRDefault="0054240F" w:rsidP="0054240F">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5748A5CE" w14:textId="77777777" w:rsidR="0054240F" w:rsidRPr="00EC09E3" w:rsidRDefault="0054240F" w:rsidP="0054240F">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190DC34E" w14:textId="77777777" w:rsidR="0054240F" w:rsidRPr="00AF78DE" w:rsidRDefault="0054240F" w:rsidP="0054240F">
      <w:pPr>
        <w:numPr>
          <w:ilvl w:val="0"/>
          <w:numId w:val="61"/>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wykonywaniu zamówienia wynosi co najmniej 10% zgodnie z art. 68 ust.3 ustawy z dnia 11 stycznia 2018 r. o elektromobilności i paliwach alternatywnych i jej zmianach.</w:t>
      </w:r>
    </w:p>
    <w:p w14:paraId="400A374A" w14:textId="77777777" w:rsidR="0054240F" w:rsidRPr="00AF78DE" w:rsidRDefault="0054240F" w:rsidP="0054240F">
      <w:pPr>
        <w:numPr>
          <w:ilvl w:val="0"/>
          <w:numId w:val="61"/>
        </w:numPr>
        <w:spacing w:before="0" w:after="0"/>
        <w:ind w:left="426" w:hanging="426"/>
        <w:jc w:val="both"/>
        <w:rPr>
          <w:rFonts w:eastAsia="Calibri"/>
          <w:bCs/>
          <w:kern w:val="2"/>
          <w:sz w:val="22"/>
          <w:szCs w:val="22"/>
        </w:rPr>
      </w:pPr>
      <w:r>
        <w:rPr>
          <w:rFonts w:eastAsia="Calibri"/>
          <w:bCs/>
          <w:kern w:val="2"/>
          <w:sz w:val="22"/>
          <w:szCs w:val="22"/>
        </w:rPr>
        <w:lastRenderedPageBreak/>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62F7F550" w14:textId="77777777" w:rsidR="0054240F" w:rsidRDefault="0054240F" w:rsidP="0054240F">
      <w:pPr>
        <w:numPr>
          <w:ilvl w:val="0"/>
          <w:numId w:val="61"/>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5D8AD953" w14:textId="77777777" w:rsidR="0054240F" w:rsidRPr="00AF78DE" w:rsidRDefault="0054240F" w:rsidP="0054240F">
      <w:pPr>
        <w:numPr>
          <w:ilvl w:val="0"/>
          <w:numId w:val="61"/>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32C02822" w14:textId="77777777" w:rsidR="0054240F" w:rsidRDefault="0054240F" w:rsidP="0054240F">
      <w:pPr>
        <w:spacing w:before="0" w:after="0"/>
        <w:jc w:val="center"/>
      </w:pPr>
      <w:r>
        <w:rPr>
          <w:rFonts w:eastAsia="Calibri"/>
          <w:b/>
          <w:color w:val="00000A"/>
          <w:kern w:val="2"/>
          <w:sz w:val="22"/>
          <w:szCs w:val="22"/>
        </w:rPr>
        <w:t>§ 12.</w:t>
      </w:r>
    </w:p>
    <w:p w14:paraId="10D0782C" w14:textId="77777777" w:rsidR="0054240F" w:rsidRDefault="0054240F" w:rsidP="0054240F">
      <w:pPr>
        <w:spacing w:before="0" w:after="0"/>
        <w:jc w:val="center"/>
      </w:pPr>
      <w:r>
        <w:rPr>
          <w:rFonts w:eastAsia="Calibri"/>
          <w:b/>
          <w:bCs/>
          <w:color w:val="00000A"/>
          <w:kern w:val="2"/>
          <w:sz w:val="22"/>
          <w:szCs w:val="22"/>
        </w:rPr>
        <w:t>TEREN BUDOWY</w:t>
      </w:r>
    </w:p>
    <w:p w14:paraId="74E3F38C" w14:textId="77777777" w:rsidR="00446FF8" w:rsidRDefault="0054240F" w:rsidP="00DB0A9C">
      <w:pPr>
        <w:numPr>
          <w:ilvl w:val="0"/>
          <w:numId w:val="79"/>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1DC7F4C" w14:textId="68033DDD" w:rsidR="0054240F" w:rsidRDefault="0054240F" w:rsidP="00DB0A9C">
      <w:pPr>
        <w:numPr>
          <w:ilvl w:val="0"/>
          <w:numId w:val="79"/>
        </w:numPr>
        <w:tabs>
          <w:tab w:val="clear" w:pos="720"/>
          <w:tab w:val="num" w:pos="0"/>
        </w:tabs>
        <w:spacing w:before="0" w:after="0"/>
        <w:ind w:left="426" w:hanging="426"/>
        <w:jc w:val="both"/>
      </w:pPr>
      <w:r w:rsidRPr="00446FF8">
        <w:rPr>
          <w:rFonts w:eastAsia="Calibri"/>
          <w:color w:val="00000A"/>
          <w:kern w:val="2"/>
          <w:sz w:val="22"/>
          <w:szCs w:val="22"/>
        </w:rPr>
        <w:t>Z chwilą przekazania przez Zamawiającego terenu budowy na Wykonawcę przechodzi pełna odpowiedzialność za:</w:t>
      </w:r>
    </w:p>
    <w:p w14:paraId="330C7115" w14:textId="62B4F16E" w:rsidR="0054240F" w:rsidRDefault="0054240F" w:rsidP="00DB0A9C">
      <w:pPr>
        <w:pStyle w:val="Akapitzlist"/>
        <w:numPr>
          <w:ilvl w:val="0"/>
          <w:numId w:val="96"/>
        </w:numPr>
        <w:shd w:val="clear" w:color="auto" w:fill="FFFFFF"/>
        <w:spacing w:before="0" w:after="0"/>
        <w:jc w:val="both"/>
      </w:pPr>
      <w:r w:rsidRPr="00446FF8">
        <w:rPr>
          <w:rFonts w:eastAsia="Calibri"/>
          <w:color w:val="00000A"/>
          <w:kern w:val="2"/>
          <w:sz w:val="22"/>
          <w:szCs w:val="22"/>
        </w:rPr>
        <w:t>utrzymanie terenu w stanie umożliwiającym komunikację, zapewnienie niezbędnych przejść oraz ładu i porządku na terenie budowy,</w:t>
      </w:r>
    </w:p>
    <w:p w14:paraId="7F5B10CF" w14:textId="77777777" w:rsidR="0054240F" w:rsidRDefault="0054240F" w:rsidP="00DB0A9C">
      <w:pPr>
        <w:numPr>
          <w:ilvl w:val="0"/>
          <w:numId w:val="96"/>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63A0E1C3" w14:textId="77777777" w:rsidR="0054240F" w:rsidRDefault="0054240F" w:rsidP="00DB0A9C">
      <w:pPr>
        <w:numPr>
          <w:ilvl w:val="0"/>
          <w:numId w:val="96"/>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2E01ECC1" w14:textId="77777777" w:rsidR="0054240F" w:rsidRDefault="0054240F" w:rsidP="00DB0A9C">
      <w:pPr>
        <w:numPr>
          <w:ilvl w:val="0"/>
          <w:numId w:val="96"/>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1AE465B5" w14:textId="77777777" w:rsidR="0054240F" w:rsidRDefault="0054240F" w:rsidP="0054240F">
      <w:pPr>
        <w:spacing w:before="0" w:after="0"/>
        <w:jc w:val="center"/>
      </w:pPr>
      <w:r>
        <w:rPr>
          <w:rFonts w:eastAsia="Calibri"/>
          <w:b/>
          <w:color w:val="00000A"/>
          <w:kern w:val="2"/>
          <w:sz w:val="22"/>
          <w:szCs w:val="22"/>
        </w:rPr>
        <w:t>§ 13.</w:t>
      </w:r>
    </w:p>
    <w:p w14:paraId="471E9011" w14:textId="77777777" w:rsidR="0054240F" w:rsidRDefault="0054240F" w:rsidP="0054240F">
      <w:pPr>
        <w:spacing w:before="0" w:after="0"/>
        <w:jc w:val="center"/>
      </w:pPr>
      <w:r>
        <w:rPr>
          <w:rFonts w:eastAsia="Calibri"/>
          <w:b/>
          <w:bCs/>
          <w:kern w:val="2"/>
          <w:sz w:val="22"/>
          <w:szCs w:val="22"/>
        </w:rPr>
        <w:t>NADZÓR INWESTORSKI</w:t>
      </w:r>
    </w:p>
    <w:p w14:paraId="7A89C8AB" w14:textId="77777777" w:rsidR="0054240F" w:rsidRDefault="0054240F" w:rsidP="00DB0A9C">
      <w:pPr>
        <w:numPr>
          <w:ilvl w:val="0"/>
          <w:numId w:val="76"/>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12E448ED" w14:textId="77777777" w:rsidR="0054240F" w:rsidRDefault="0054240F" w:rsidP="00DB0A9C">
      <w:pPr>
        <w:numPr>
          <w:ilvl w:val="0"/>
          <w:numId w:val="76"/>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5ACE68DD" w14:textId="77777777" w:rsidR="0054240F" w:rsidRDefault="0054240F" w:rsidP="00DB0A9C">
      <w:pPr>
        <w:numPr>
          <w:ilvl w:val="0"/>
          <w:numId w:val="76"/>
        </w:numPr>
        <w:spacing w:before="0" w:after="0"/>
        <w:ind w:left="426" w:hanging="426"/>
        <w:jc w:val="both"/>
      </w:pPr>
      <w:r>
        <w:rPr>
          <w:sz w:val="22"/>
          <w:szCs w:val="22"/>
          <w:lang w:eastAsia="ar-SA"/>
        </w:rPr>
        <w:t>Współpraca między Wykonawcą i Zamawiającym opierać się będzie na:</w:t>
      </w:r>
    </w:p>
    <w:p w14:paraId="3B99CC0A" w14:textId="77777777" w:rsidR="0054240F" w:rsidRDefault="0054240F" w:rsidP="00DB0A9C">
      <w:pPr>
        <w:numPr>
          <w:ilvl w:val="0"/>
          <w:numId w:val="71"/>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163568BD" w14:textId="77777777" w:rsidR="0054240F" w:rsidRDefault="0054240F" w:rsidP="00DB0A9C">
      <w:pPr>
        <w:numPr>
          <w:ilvl w:val="0"/>
          <w:numId w:val="71"/>
        </w:numPr>
        <w:tabs>
          <w:tab w:val="clear" w:pos="0"/>
          <w:tab w:val="num" w:pos="851"/>
        </w:tabs>
        <w:spacing w:before="0" w:after="0"/>
        <w:ind w:left="851" w:hanging="425"/>
        <w:jc w:val="both"/>
      </w:pPr>
      <w:r>
        <w:rPr>
          <w:sz w:val="22"/>
          <w:szCs w:val="22"/>
        </w:rPr>
        <w:lastRenderedPageBreak/>
        <w:t>poprzez dokonywanie wpisów w Dzienniku Budowy (o ile jest wymagany)</w:t>
      </w:r>
    </w:p>
    <w:p w14:paraId="19FFCA9E" w14:textId="77777777" w:rsidR="0054240F" w:rsidRDefault="0054240F" w:rsidP="0054240F">
      <w:pPr>
        <w:spacing w:before="0" w:after="0"/>
        <w:jc w:val="center"/>
      </w:pPr>
      <w:r>
        <w:rPr>
          <w:rFonts w:eastAsia="Calibri"/>
          <w:b/>
          <w:color w:val="00000A"/>
          <w:kern w:val="2"/>
          <w:sz w:val="22"/>
          <w:szCs w:val="22"/>
        </w:rPr>
        <w:t>§ 14.</w:t>
      </w:r>
    </w:p>
    <w:p w14:paraId="050CCC78" w14:textId="77777777" w:rsidR="0054240F" w:rsidRDefault="0054240F" w:rsidP="0054240F">
      <w:pPr>
        <w:spacing w:before="0" w:after="0"/>
        <w:jc w:val="center"/>
      </w:pPr>
      <w:r>
        <w:rPr>
          <w:rFonts w:eastAsia="Calibri"/>
          <w:b/>
          <w:bCs/>
          <w:color w:val="00000A"/>
          <w:kern w:val="2"/>
          <w:sz w:val="22"/>
          <w:szCs w:val="22"/>
        </w:rPr>
        <w:t>POTENCJAŁ WYKONAWCY</w:t>
      </w:r>
    </w:p>
    <w:p w14:paraId="570CCC7E" w14:textId="77777777" w:rsidR="0054240F" w:rsidRDefault="0054240F" w:rsidP="00DB0A9C">
      <w:pPr>
        <w:pStyle w:val="Akapitzlist"/>
        <w:numPr>
          <w:ilvl w:val="0"/>
          <w:numId w:val="97"/>
        </w:numPr>
        <w:spacing w:before="0" w:after="0"/>
        <w:jc w:val="both"/>
      </w:pPr>
      <w:r w:rsidRPr="00152784">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210DE0C2" w14:textId="77777777" w:rsidR="0054240F" w:rsidRDefault="0054240F" w:rsidP="00DB0A9C">
      <w:pPr>
        <w:pStyle w:val="Akapitzlist"/>
        <w:numPr>
          <w:ilvl w:val="0"/>
          <w:numId w:val="97"/>
        </w:numPr>
        <w:spacing w:before="0" w:after="0"/>
        <w:jc w:val="both"/>
      </w:pPr>
      <w:r w:rsidRPr="00152784">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152784">
        <w:rPr>
          <w:rFonts w:eastAsia="TTE188D4F0t00"/>
          <w:color w:val="00000A"/>
          <w:kern w:val="2"/>
          <w:sz w:val="22"/>
          <w:szCs w:val="22"/>
        </w:rPr>
        <w:t>ą</w:t>
      </w:r>
      <w:r w:rsidRPr="00152784">
        <w:rPr>
          <w:rFonts w:eastAsia="Calibri"/>
          <w:color w:val="00000A"/>
          <w:kern w:val="2"/>
          <w:sz w:val="22"/>
          <w:szCs w:val="22"/>
        </w:rPr>
        <w:t>cego, do wykonywania zamówienia podmiotu innego, ni</w:t>
      </w:r>
      <w:r w:rsidRPr="00152784">
        <w:rPr>
          <w:rFonts w:eastAsia="TTE188D4F0t00"/>
          <w:color w:val="00000A"/>
          <w:kern w:val="2"/>
          <w:sz w:val="22"/>
          <w:szCs w:val="22"/>
        </w:rPr>
        <w:t xml:space="preserve">ż </w:t>
      </w:r>
      <w:r w:rsidRPr="00152784">
        <w:rPr>
          <w:rFonts w:eastAsia="Calibri"/>
          <w:color w:val="00000A"/>
          <w:kern w:val="2"/>
          <w:sz w:val="22"/>
          <w:szCs w:val="22"/>
        </w:rPr>
        <w:t>wskazany w ofercie Wykonawcy, bądź wykonywanie samodzielnie prac przez wykonawcę bez wykazania wymaganego potencjału, stanowi podstaw</w:t>
      </w:r>
      <w:r w:rsidRPr="00152784">
        <w:rPr>
          <w:rFonts w:eastAsia="TTE188D4F0t00"/>
          <w:color w:val="00000A"/>
          <w:kern w:val="2"/>
          <w:sz w:val="22"/>
          <w:szCs w:val="22"/>
        </w:rPr>
        <w:t xml:space="preserve">ę </w:t>
      </w:r>
      <w:r w:rsidRPr="00152784">
        <w:rPr>
          <w:rFonts w:eastAsia="Calibri"/>
          <w:color w:val="00000A"/>
          <w:kern w:val="2"/>
          <w:sz w:val="22"/>
          <w:szCs w:val="22"/>
        </w:rPr>
        <w:t>do odst</w:t>
      </w:r>
      <w:r w:rsidRPr="00152784">
        <w:rPr>
          <w:rFonts w:eastAsia="TTE188D4F0t00"/>
          <w:color w:val="00000A"/>
          <w:kern w:val="2"/>
          <w:sz w:val="22"/>
          <w:szCs w:val="22"/>
        </w:rPr>
        <w:t>ą</w:t>
      </w:r>
      <w:r w:rsidRPr="00152784">
        <w:rPr>
          <w:rFonts w:eastAsia="Calibri"/>
          <w:color w:val="00000A"/>
          <w:kern w:val="2"/>
          <w:sz w:val="22"/>
          <w:szCs w:val="22"/>
        </w:rPr>
        <w:t>pienia od umowy przez Zamawiaj</w:t>
      </w:r>
      <w:r w:rsidRPr="00152784">
        <w:rPr>
          <w:rFonts w:eastAsia="TTE188D4F0t00"/>
          <w:color w:val="00000A"/>
          <w:kern w:val="2"/>
          <w:sz w:val="22"/>
          <w:szCs w:val="22"/>
        </w:rPr>
        <w:t>ą</w:t>
      </w:r>
      <w:r w:rsidRPr="00152784">
        <w:rPr>
          <w:rFonts w:eastAsia="Calibri"/>
          <w:color w:val="00000A"/>
          <w:kern w:val="2"/>
          <w:sz w:val="22"/>
          <w:szCs w:val="22"/>
        </w:rPr>
        <w:t>cego z winy Wykonawcy na zasadach określonych w § 23 ust. 3 umowy.</w:t>
      </w:r>
    </w:p>
    <w:p w14:paraId="2C7423EE" w14:textId="77777777" w:rsidR="0054240F" w:rsidRDefault="0054240F" w:rsidP="00DB0A9C">
      <w:pPr>
        <w:pStyle w:val="Akapitzlist"/>
        <w:numPr>
          <w:ilvl w:val="0"/>
          <w:numId w:val="97"/>
        </w:numPr>
        <w:spacing w:before="0" w:after="0"/>
        <w:jc w:val="both"/>
      </w:pPr>
      <w:r w:rsidRPr="00152784">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7E9336CD" w14:textId="77777777" w:rsidR="0054240F" w:rsidRDefault="0054240F" w:rsidP="00DB0A9C">
      <w:pPr>
        <w:pStyle w:val="Akapitzlist"/>
        <w:numPr>
          <w:ilvl w:val="0"/>
          <w:numId w:val="97"/>
        </w:numPr>
        <w:spacing w:before="0" w:after="0"/>
        <w:jc w:val="both"/>
      </w:pPr>
      <w:r w:rsidRPr="00152784">
        <w:rPr>
          <w:rFonts w:eastAsia="Calibri"/>
          <w:color w:val="00000A"/>
          <w:kern w:val="2"/>
          <w:sz w:val="22"/>
          <w:szCs w:val="22"/>
        </w:rPr>
        <w:t>Wykonawca oświadcza, że posiada wiedzę i doświadczenie wymagane do realizacji robót budowlanych będących przedmiotem umowy.</w:t>
      </w:r>
    </w:p>
    <w:p w14:paraId="70AA5267" w14:textId="77777777" w:rsidR="0054240F" w:rsidRDefault="0054240F" w:rsidP="00DB0A9C">
      <w:pPr>
        <w:pStyle w:val="Akapitzlist"/>
        <w:numPr>
          <w:ilvl w:val="0"/>
          <w:numId w:val="97"/>
        </w:numPr>
        <w:spacing w:before="0" w:after="0"/>
        <w:jc w:val="both"/>
      </w:pPr>
      <w:r w:rsidRPr="00152784">
        <w:rPr>
          <w:rFonts w:eastAsia="Calibri"/>
          <w:color w:val="00000A"/>
          <w:kern w:val="2"/>
          <w:sz w:val="22"/>
          <w:szCs w:val="22"/>
        </w:rPr>
        <w:t>Wykonawca oświadcza, że dysponuje środkami finansowymi umożliwiającymi wykonanie przedmiotu umowy.</w:t>
      </w:r>
    </w:p>
    <w:p w14:paraId="0373C334" w14:textId="77777777" w:rsidR="0054240F" w:rsidRDefault="0054240F" w:rsidP="00152784">
      <w:pPr>
        <w:spacing w:before="0" w:after="0"/>
        <w:rPr>
          <w:rFonts w:eastAsia="Calibri"/>
          <w:b/>
          <w:color w:val="00000A"/>
          <w:kern w:val="2"/>
          <w:sz w:val="22"/>
          <w:szCs w:val="22"/>
        </w:rPr>
      </w:pPr>
    </w:p>
    <w:p w14:paraId="47C9D562" w14:textId="77777777" w:rsidR="00152784" w:rsidRDefault="00152784" w:rsidP="00152784">
      <w:pPr>
        <w:spacing w:before="0" w:after="0"/>
        <w:rPr>
          <w:rFonts w:eastAsia="Calibri"/>
          <w:b/>
          <w:color w:val="00000A"/>
          <w:kern w:val="2"/>
          <w:sz w:val="22"/>
          <w:szCs w:val="22"/>
        </w:rPr>
      </w:pPr>
    </w:p>
    <w:p w14:paraId="250BF023" w14:textId="77777777" w:rsidR="00152784" w:rsidRDefault="00152784" w:rsidP="00152784">
      <w:pPr>
        <w:spacing w:before="0" w:after="0"/>
        <w:rPr>
          <w:rFonts w:eastAsia="Calibri"/>
          <w:b/>
          <w:color w:val="00000A"/>
          <w:kern w:val="2"/>
          <w:sz w:val="22"/>
          <w:szCs w:val="22"/>
        </w:rPr>
      </w:pPr>
    </w:p>
    <w:p w14:paraId="560838E5" w14:textId="77777777" w:rsidR="00152784" w:rsidRDefault="00152784" w:rsidP="00152784">
      <w:pPr>
        <w:spacing w:before="0" w:after="0"/>
        <w:rPr>
          <w:rFonts w:eastAsia="Calibri"/>
          <w:b/>
          <w:color w:val="00000A"/>
          <w:kern w:val="2"/>
          <w:sz w:val="22"/>
          <w:szCs w:val="22"/>
        </w:rPr>
      </w:pPr>
    </w:p>
    <w:p w14:paraId="147B7C4A" w14:textId="77777777" w:rsidR="00152784" w:rsidRDefault="00152784" w:rsidP="00152784">
      <w:pPr>
        <w:spacing w:before="0" w:after="0"/>
        <w:rPr>
          <w:rFonts w:eastAsia="Calibri"/>
          <w:b/>
          <w:color w:val="00000A"/>
          <w:kern w:val="2"/>
          <w:sz w:val="22"/>
          <w:szCs w:val="22"/>
        </w:rPr>
      </w:pPr>
    </w:p>
    <w:p w14:paraId="0B145871" w14:textId="77777777" w:rsidR="0054240F" w:rsidRDefault="0054240F" w:rsidP="0054240F">
      <w:pPr>
        <w:spacing w:before="0" w:after="0"/>
        <w:ind w:left="360"/>
        <w:jc w:val="center"/>
      </w:pPr>
      <w:r>
        <w:rPr>
          <w:rFonts w:eastAsia="Calibri"/>
          <w:b/>
          <w:color w:val="00000A"/>
          <w:kern w:val="2"/>
          <w:sz w:val="22"/>
          <w:szCs w:val="22"/>
        </w:rPr>
        <w:t>§ 15.</w:t>
      </w:r>
    </w:p>
    <w:p w14:paraId="2691A385" w14:textId="77777777" w:rsidR="0054240F" w:rsidRDefault="0054240F" w:rsidP="0054240F">
      <w:pPr>
        <w:spacing w:before="0" w:after="0"/>
        <w:jc w:val="center"/>
      </w:pPr>
      <w:r>
        <w:rPr>
          <w:rFonts w:eastAsia="Calibri"/>
          <w:b/>
          <w:bCs/>
          <w:color w:val="00000A"/>
          <w:kern w:val="2"/>
          <w:sz w:val="22"/>
          <w:szCs w:val="22"/>
        </w:rPr>
        <w:t>PERSONEL WYKONAWCY</w:t>
      </w:r>
    </w:p>
    <w:p w14:paraId="3C3AEF32" w14:textId="77777777" w:rsidR="0054240F" w:rsidRDefault="0054240F" w:rsidP="00DB0A9C">
      <w:pPr>
        <w:numPr>
          <w:ilvl w:val="0"/>
          <w:numId w:val="98"/>
        </w:numPr>
        <w:spacing w:before="0" w:after="0"/>
        <w:jc w:val="both"/>
      </w:pPr>
      <w:r>
        <w:rPr>
          <w:rFonts w:eastAsia="Calibri"/>
          <w:color w:val="00000A"/>
          <w:kern w:val="2"/>
          <w:sz w:val="22"/>
          <w:szCs w:val="22"/>
        </w:rPr>
        <w:lastRenderedPageBreak/>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3BF72EC0" w14:textId="77777777" w:rsidR="0054240F" w:rsidRDefault="0054240F" w:rsidP="00DB0A9C">
      <w:pPr>
        <w:numPr>
          <w:ilvl w:val="0"/>
          <w:numId w:val="98"/>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14C95092" w14:textId="77777777" w:rsidR="0054240F" w:rsidRDefault="0054240F" w:rsidP="00DB0A9C">
      <w:pPr>
        <w:numPr>
          <w:ilvl w:val="0"/>
          <w:numId w:val="98"/>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0A24BC32" w14:textId="77777777" w:rsidR="0054240F" w:rsidRDefault="0054240F" w:rsidP="00DB0A9C">
      <w:pPr>
        <w:numPr>
          <w:ilvl w:val="0"/>
          <w:numId w:val="98"/>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3E5484C2" w14:textId="77777777" w:rsidR="0054240F" w:rsidRDefault="0054240F" w:rsidP="00DB0A9C">
      <w:pPr>
        <w:numPr>
          <w:ilvl w:val="0"/>
          <w:numId w:val="98"/>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4B75E1F7" w14:textId="77777777" w:rsidR="0054240F" w:rsidRDefault="0054240F" w:rsidP="00DB0A9C">
      <w:pPr>
        <w:numPr>
          <w:ilvl w:val="0"/>
          <w:numId w:val="98"/>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046A9242" w14:textId="77777777" w:rsidR="0054240F" w:rsidRDefault="0054240F" w:rsidP="00DB0A9C">
      <w:pPr>
        <w:numPr>
          <w:ilvl w:val="0"/>
          <w:numId w:val="98"/>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07799312" w14:textId="77777777" w:rsidR="0054240F" w:rsidRDefault="0054240F" w:rsidP="00DB0A9C">
      <w:pPr>
        <w:numPr>
          <w:ilvl w:val="0"/>
          <w:numId w:val="98"/>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E0BC9A4" w14:textId="77777777" w:rsidR="0054240F" w:rsidRDefault="0054240F" w:rsidP="00DB0A9C">
      <w:pPr>
        <w:numPr>
          <w:ilvl w:val="0"/>
          <w:numId w:val="98"/>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54389F3" w14:textId="77777777" w:rsidR="0054240F" w:rsidRDefault="0054240F" w:rsidP="00DB0A9C">
      <w:pPr>
        <w:numPr>
          <w:ilvl w:val="0"/>
          <w:numId w:val="98"/>
        </w:numPr>
        <w:spacing w:before="0" w:after="0"/>
        <w:jc w:val="both"/>
      </w:pPr>
      <w:r>
        <w:rPr>
          <w:rFonts w:eastAsia="Calibri"/>
          <w:color w:val="00000A"/>
          <w:kern w:val="2"/>
          <w:sz w:val="22"/>
          <w:szCs w:val="22"/>
        </w:rPr>
        <w:t xml:space="preserve"> Oświadczenie, o którym mowa w ust. 9 powinno zawierać w szczególności: </w:t>
      </w:r>
    </w:p>
    <w:p w14:paraId="0B0FDBF0" w14:textId="03D491C9" w:rsidR="0054240F" w:rsidRDefault="0054240F" w:rsidP="00DB0A9C">
      <w:pPr>
        <w:pStyle w:val="Akapitzlist"/>
        <w:numPr>
          <w:ilvl w:val="1"/>
          <w:numId w:val="98"/>
        </w:numPr>
        <w:spacing w:before="0" w:after="0"/>
        <w:jc w:val="both"/>
      </w:pPr>
      <w:r w:rsidRPr="00152784">
        <w:rPr>
          <w:rFonts w:eastAsia="Calibri"/>
          <w:color w:val="00000A"/>
          <w:kern w:val="2"/>
          <w:sz w:val="22"/>
          <w:szCs w:val="22"/>
        </w:rPr>
        <w:t>dokładne określenie podmiotu składającego oświadczenie,</w:t>
      </w:r>
    </w:p>
    <w:p w14:paraId="7A75438D" w14:textId="77777777" w:rsidR="0054240F" w:rsidRDefault="0054240F" w:rsidP="00DB0A9C">
      <w:pPr>
        <w:pStyle w:val="Akapitzlist"/>
        <w:numPr>
          <w:ilvl w:val="1"/>
          <w:numId w:val="98"/>
        </w:numPr>
        <w:spacing w:before="0" w:after="0"/>
        <w:jc w:val="both"/>
      </w:pPr>
      <w:r w:rsidRPr="00152784">
        <w:rPr>
          <w:rFonts w:eastAsia="Calibri"/>
          <w:color w:val="00000A"/>
          <w:kern w:val="2"/>
          <w:sz w:val="22"/>
          <w:szCs w:val="22"/>
        </w:rPr>
        <w:t>datę złożenia oświadczenia,</w:t>
      </w:r>
    </w:p>
    <w:p w14:paraId="7FAD6F5B" w14:textId="77777777" w:rsidR="0054240F" w:rsidRDefault="0054240F" w:rsidP="00DB0A9C">
      <w:pPr>
        <w:pStyle w:val="Akapitzlist"/>
        <w:numPr>
          <w:ilvl w:val="1"/>
          <w:numId w:val="98"/>
        </w:numPr>
        <w:spacing w:before="0" w:after="0"/>
        <w:jc w:val="both"/>
      </w:pPr>
      <w:r w:rsidRPr="00152784">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3B95EF12" w14:textId="77777777" w:rsidR="0054240F" w:rsidRDefault="0054240F" w:rsidP="00DB0A9C">
      <w:pPr>
        <w:pStyle w:val="Akapitzlist"/>
        <w:numPr>
          <w:ilvl w:val="1"/>
          <w:numId w:val="98"/>
        </w:numPr>
        <w:spacing w:before="0" w:after="0"/>
        <w:jc w:val="both"/>
      </w:pPr>
      <w:r w:rsidRPr="00152784">
        <w:rPr>
          <w:rFonts w:eastAsia="Calibri"/>
          <w:color w:val="00000A"/>
          <w:kern w:val="2"/>
          <w:sz w:val="22"/>
          <w:szCs w:val="22"/>
        </w:rPr>
        <w:t xml:space="preserve">podpis osoby uprawnionej do złożenia oświadczenia w imieniu Wykonawcy lub Podwykonawcy. </w:t>
      </w:r>
    </w:p>
    <w:p w14:paraId="02014682" w14:textId="77777777" w:rsidR="0054240F" w:rsidRDefault="0054240F" w:rsidP="00DB0A9C">
      <w:pPr>
        <w:numPr>
          <w:ilvl w:val="0"/>
          <w:numId w:val="98"/>
        </w:numPr>
        <w:spacing w:before="0" w:after="0"/>
        <w:jc w:val="both"/>
      </w:pPr>
      <w:r>
        <w:rPr>
          <w:rFonts w:eastAsia="Calibri"/>
          <w:color w:val="00000A"/>
          <w:kern w:val="2"/>
          <w:sz w:val="22"/>
          <w:szCs w:val="22"/>
        </w:rPr>
        <w:lastRenderedPageBreak/>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05FA88DA" w14:textId="77777777" w:rsidR="0054240F" w:rsidRDefault="0054240F" w:rsidP="00DB0A9C">
      <w:pPr>
        <w:numPr>
          <w:ilvl w:val="0"/>
          <w:numId w:val="98"/>
        </w:numPr>
        <w:spacing w:before="0" w:after="0"/>
        <w:jc w:val="both"/>
      </w:pPr>
      <w:r>
        <w:rPr>
          <w:rFonts w:eastAsia="Calibri"/>
          <w:sz w:val="22"/>
          <w:szCs w:val="22"/>
        </w:rPr>
        <w:t>Zamiast oświadczenia o którym mowa w ust. 9, Wykonawca (lub Podwykonawca) może przedłożyć:</w:t>
      </w:r>
    </w:p>
    <w:p w14:paraId="08827CC4" w14:textId="77777777" w:rsidR="00152784" w:rsidRPr="00152784" w:rsidRDefault="0054240F" w:rsidP="00DB0A9C">
      <w:pPr>
        <w:pStyle w:val="Akapitzlist"/>
        <w:numPr>
          <w:ilvl w:val="1"/>
          <w:numId w:val="98"/>
        </w:numPr>
        <w:spacing w:before="0" w:after="0"/>
        <w:jc w:val="both"/>
      </w:pPr>
      <w:r w:rsidRPr="00152784">
        <w:rPr>
          <w:rFonts w:eastAsia="Calibri"/>
          <w:color w:val="00000A"/>
          <w:sz w:val="22"/>
          <w:szCs w:val="22"/>
        </w:rPr>
        <w:t>oświadczenia wszystkich zatrudnionych na zadaniu pracowników, ze wskazaniem okoliczności o których mowa w ust. 10 pkt 3 Umowy,</w:t>
      </w:r>
    </w:p>
    <w:p w14:paraId="54B2F42B" w14:textId="10F91132" w:rsidR="0054240F" w:rsidRPr="00086F75" w:rsidRDefault="0054240F" w:rsidP="00DB0A9C">
      <w:pPr>
        <w:pStyle w:val="Akapitzlist"/>
        <w:numPr>
          <w:ilvl w:val="1"/>
          <w:numId w:val="98"/>
        </w:numPr>
        <w:spacing w:before="0" w:after="0"/>
        <w:jc w:val="both"/>
      </w:pPr>
      <w:r w:rsidRPr="00152784">
        <w:rPr>
          <w:rFonts w:eastAsia="Calibri"/>
          <w:color w:val="00000A"/>
          <w:sz w:val="22"/>
          <w:szCs w:val="22"/>
        </w:rPr>
        <w:t>poświadczone za zgodność z oryginałem kopie umów o prace pracowników wykonujących zadanie.</w:t>
      </w:r>
    </w:p>
    <w:p w14:paraId="704E01BD" w14:textId="77777777" w:rsidR="0054240F" w:rsidRDefault="0054240F" w:rsidP="0054240F">
      <w:pPr>
        <w:spacing w:before="0" w:after="0"/>
        <w:ind w:left="426" w:hanging="426"/>
        <w:jc w:val="center"/>
      </w:pPr>
      <w:r>
        <w:rPr>
          <w:rFonts w:eastAsia="Calibri"/>
          <w:b/>
          <w:color w:val="00000A"/>
          <w:kern w:val="2"/>
          <w:sz w:val="22"/>
          <w:szCs w:val="22"/>
        </w:rPr>
        <w:t>§16.</w:t>
      </w:r>
    </w:p>
    <w:p w14:paraId="7BA5B3FB" w14:textId="77777777" w:rsidR="0054240F" w:rsidRDefault="0054240F" w:rsidP="0054240F">
      <w:pPr>
        <w:spacing w:before="0" w:after="0"/>
        <w:jc w:val="center"/>
      </w:pPr>
      <w:r>
        <w:rPr>
          <w:rFonts w:eastAsia="Calibri"/>
          <w:b/>
          <w:bCs/>
          <w:color w:val="00000A"/>
          <w:kern w:val="2"/>
          <w:sz w:val="22"/>
          <w:szCs w:val="22"/>
        </w:rPr>
        <w:t>PODWYKONAWCY</w:t>
      </w:r>
    </w:p>
    <w:p w14:paraId="1EF69BFF"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75CB4A31"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Projekt oraz Umowa z Podwykonawcą lub dalszym Podwykonawcą musi zawierać:</w:t>
      </w:r>
    </w:p>
    <w:p w14:paraId="52A695EE" w14:textId="77777777" w:rsidR="00C30AB6" w:rsidRPr="00C30AB6" w:rsidRDefault="0054240F" w:rsidP="00DB0A9C">
      <w:pPr>
        <w:pStyle w:val="Akapitzlist"/>
        <w:numPr>
          <w:ilvl w:val="1"/>
          <w:numId w:val="99"/>
        </w:numPr>
        <w:tabs>
          <w:tab w:val="left" w:pos="851"/>
        </w:tabs>
        <w:spacing w:before="0" w:after="0"/>
        <w:jc w:val="both"/>
      </w:pPr>
      <w:r w:rsidRPr="00C30AB6">
        <w:rPr>
          <w:rFonts w:eastAsia="Calibri"/>
          <w:color w:val="00000A"/>
          <w:kern w:val="2"/>
          <w:sz w:val="22"/>
          <w:szCs w:val="22"/>
        </w:rPr>
        <w:t>zakres robót zleconych Podwykonawcy lub dalszemu Podwykonawcy,</w:t>
      </w:r>
    </w:p>
    <w:p w14:paraId="1DFE322F" w14:textId="77777777" w:rsidR="00C30AB6" w:rsidRPr="00C30AB6" w:rsidRDefault="0054240F" w:rsidP="00DB0A9C">
      <w:pPr>
        <w:pStyle w:val="Akapitzlist"/>
        <w:numPr>
          <w:ilvl w:val="1"/>
          <w:numId w:val="99"/>
        </w:numPr>
        <w:tabs>
          <w:tab w:val="left" w:pos="851"/>
        </w:tabs>
        <w:spacing w:before="0" w:after="0"/>
        <w:jc w:val="both"/>
      </w:pPr>
      <w:r w:rsidRPr="00C30AB6">
        <w:rPr>
          <w:rFonts w:eastAsia="Calibri"/>
          <w:color w:val="00000A"/>
          <w:kern w:val="2"/>
          <w:sz w:val="22"/>
          <w:szCs w:val="22"/>
        </w:rPr>
        <w:t>kwotę wynagrodzenia za roboty, jednak wskazana kwota nie może być wyższa niż wartość tego zakresu robót wynikająca z oferty Wykonawcy,</w:t>
      </w:r>
    </w:p>
    <w:p w14:paraId="549E3405" w14:textId="77777777" w:rsidR="00C30AB6" w:rsidRPr="00C30AB6" w:rsidRDefault="0054240F" w:rsidP="00DB0A9C">
      <w:pPr>
        <w:pStyle w:val="Akapitzlist"/>
        <w:numPr>
          <w:ilvl w:val="1"/>
          <w:numId w:val="99"/>
        </w:numPr>
        <w:tabs>
          <w:tab w:val="left" w:pos="851"/>
        </w:tabs>
        <w:spacing w:before="0" w:after="0"/>
        <w:jc w:val="both"/>
      </w:pPr>
      <w:r w:rsidRPr="00C30AB6">
        <w:rPr>
          <w:rFonts w:eastAsia="Calibri"/>
          <w:color w:val="00000A"/>
          <w:kern w:val="2"/>
          <w:sz w:val="22"/>
          <w:szCs w:val="22"/>
        </w:rPr>
        <w:t>termin wykonania powierzonego zakresu robót,</w:t>
      </w:r>
    </w:p>
    <w:p w14:paraId="5BBDCCEA" w14:textId="77777777" w:rsidR="00C30AB6" w:rsidRPr="00C30AB6" w:rsidRDefault="0054240F" w:rsidP="00DB0A9C">
      <w:pPr>
        <w:pStyle w:val="Akapitzlist"/>
        <w:numPr>
          <w:ilvl w:val="1"/>
          <w:numId w:val="99"/>
        </w:numPr>
        <w:tabs>
          <w:tab w:val="left" w:pos="851"/>
        </w:tabs>
        <w:spacing w:before="0" w:after="0"/>
        <w:jc w:val="both"/>
      </w:pPr>
      <w:r w:rsidRPr="00C30AB6">
        <w:rPr>
          <w:rFonts w:eastAsia="Calibri"/>
          <w:color w:val="00000A"/>
          <w:kern w:val="2"/>
          <w:sz w:val="22"/>
          <w:szCs w:val="22"/>
        </w:rPr>
        <w:t>postanowienia dotyczące wysokości kar umownych, jednak nie wyższe niż wynikające z § 22 niniejszej umowy.</w:t>
      </w:r>
    </w:p>
    <w:p w14:paraId="58D357ED" w14:textId="41C40500" w:rsidR="0054240F" w:rsidRDefault="0054240F" w:rsidP="00DB0A9C">
      <w:pPr>
        <w:pStyle w:val="Akapitzlist"/>
        <w:numPr>
          <w:ilvl w:val="0"/>
          <w:numId w:val="99"/>
        </w:numPr>
        <w:tabs>
          <w:tab w:val="left" w:pos="851"/>
        </w:tabs>
        <w:spacing w:before="0" w:after="0"/>
        <w:jc w:val="both"/>
      </w:pPr>
      <w:r w:rsidRPr="00143567">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167469" w14:textId="77777777" w:rsidR="00143567" w:rsidRPr="00143567" w:rsidRDefault="0054240F" w:rsidP="00DB0A9C">
      <w:pPr>
        <w:pStyle w:val="Akapitzlist"/>
        <w:numPr>
          <w:ilvl w:val="0"/>
          <w:numId w:val="99"/>
        </w:numPr>
        <w:tabs>
          <w:tab w:val="left" w:pos="426"/>
        </w:tabs>
        <w:spacing w:before="0" w:after="0"/>
        <w:jc w:val="both"/>
      </w:pPr>
      <w:r w:rsidRPr="00C30AB6">
        <w:rPr>
          <w:rFonts w:eastAsia="Calibri"/>
          <w:color w:val="00000A"/>
          <w:kern w:val="2"/>
          <w:sz w:val="22"/>
          <w:szCs w:val="22"/>
        </w:rPr>
        <w:t>Zamawiający w terminie 7 dni od dnia przedłożenia mu projektu umowy, o której mowa w ust. 1</w:t>
      </w:r>
      <w:r w:rsidRPr="00C30AB6">
        <w:rPr>
          <w:rFonts w:eastAsia="Calibri"/>
          <w:color w:val="FF0000"/>
          <w:kern w:val="2"/>
          <w:sz w:val="22"/>
          <w:szCs w:val="22"/>
        </w:rPr>
        <w:t xml:space="preserve"> </w:t>
      </w:r>
      <w:r w:rsidRPr="00C30AB6">
        <w:rPr>
          <w:rFonts w:eastAsia="Calibri"/>
          <w:color w:val="00000A"/>
          <w:kern w:val="2"/>
          <w:sz w:val="22"/>
          <w:szCs w:val="22"/>
        </w:rPr>
        <w:t>zgłasza w formie pisemnej zastrzeżenia do projektu umowy o podwykonawstwo, której przedmiotem są roboty budowlane, jeżeli:</w:t>
      </w:r>
    </w:p>
    <w:p w14:paraId="66324BAE" w14:textId="77777777" w:rsidR="00143567" w:rsidRPr="00143567" w:rsidRDefault="0054240F" w:rsidP="00DB0A9C">
      <w:pPr>
        <w:pStyle w:val="Akapitzlist"/>
        <w:numPr>
          <w:ilvl w:val="1"/>
          <w:numId w:val="99"/>
        </w:numPr>
        <w:tabs>
          <w:tab w:val="left" w:pos="426"/>
        </w:tabs>
        <w:spacing w:before="0" w:after="0"/>
        <w:jc w:val="both"/>
      </w:pPr>
      <w:r w:rsidRPr="00143567">
        <w:rPr>
          <w:rFonts w:eastAsia="Calibri"/>
          <w:color w:val="00000A"/>
          <w:kern w:val="2"/>
          <w:sz w:val="22"/>
          <w:szCs w:val="22"/>
        </w:rPr>
        <w:t>nie spełnia ona wymagań określonych w Dokumentach Zamówienia,</w:t>
      </w:r>
    </w:p>
    <w:p w14:paraId="6D1AEE3E" w14:textId="77777777" w:rsidR="00143567" w:rsidRPr="00143567" w:rsidRDefault="0054240F" w:rsidP="00DB0A9C">
      <w:pPr>
        <w:pStyle w:val="Akapitzlist"/>
        <w:numPr>
          <w:ilvl w:val="1"/>
          <w:numId w:val="99"/>
        </w:numPr>
        <w:tabs>
          <w:tab w:val="left" w:pos="426"/>
        </w:tabs>
        <w:spacing w:before="0" w:after="0"/>
        <w:jc w:val="both"/>
      </w:pPr>
      <w:r w:rsidRPr="00143567">
        <w:rPr>
          <w:rFonts w:eastAsia="Calibri"/>
          <w:color w:val="00000A"/>
          <w:kern w:val="2"/>
          <w:sz w:val="22"/>
          <w:szCs w:val="22"/>
        </w:rPr>
        <w:t>przewiduje termin zapłaty wynagrodzenia dłuższy niż określony w ust  3.</w:t>
      </w:r>
    </w:p>
    <w:p w14:paraId="2122E614" w14:textId="3D32BE41" w:rsidR="0054240F" w:rsidRDefault="0054240F" w:rsidP="00DB0A9C">
      <w:pPr>
        <w:pStyle w:val="Akapitzlist"/>
        <w:numPr>
          <w:ilvl w:val="1"/>
          <w:numId w:val="99"/>
        </w:numPr>
        <w:tabs>
          <w:tab w:val="left" w:pos="426"/>
        </w:tabs>
        <w:spacing w:before="0" w:after="0"/>
        <w:jc w:val="both"/>
      </w:pPr>
      <w:r w:rsidRPr="00143567">
        <w:rPr>
          <w:rFonts w:eastAsia="Calibri"/>
          <w:color w:val="00000A"/>
          <w:kern w:val="2"/>
          <w:sz w:val="22"/>
          <w:szCs w:val="22"/>
        </w:rPr>
        <w:t>zawiera ona postanowienia niezgodne z art. 463 ustawy prawo zamówień publicznych.</w:t>
      </w:r>
    </w:p>
    <w:p w14:paraId="52E14FBB"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28BC87D6" w14:textId="4808906B" w:rsidR="0054240F" w:rsidRDefault="0054240F" w:rsidP="00DB0A9C">
      <w:pPr>
        <w:pStyle w:val="Akapitzlist"/>
        <w:numPr>
          <w:ilvl w:val="0"/>
          <w:numId w:val="99"/>
        </w:numPr>
        <w:tabs>
          <w:tab w:val="left" w:pos="426"/>
        </w:tabs>
        <w:spacing w:before="0" w:after="0"/>
        <w:jc w:val="both"/>
      </w:pPr>
      <w:r w:rsidRPr="00FD04DA">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63B3DA7B"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lastRenderedPageBreak/>
        <w:t>Zamawiający w terminie 7 dni od dnia przekazania mu umowy, o której mowa w ust. 6, zgłasza w formie pisemnej sprzeciw do umowy o podwykonawstwo, której przedmiotem są roboty budowlane, jeżeli:</w:t>
      </w:r>
    </w:p>
    <w:p w14:paraId="538A5BD3" w14:textId="77777777" w:rsidR="00FD04DA" w:rsidRPr="00FD04DA" w:rsidRDefault="0054240F" w:rsidP="00DB0A9C">
      <w:pPr>
        <w:pStyle w:val="Akapitzlist"/>
        <w:numPr>
          <w:ilvl w:val="1"/>
          <w:numId w:val="99"/>
        </w:numPr>
        <w:tabs>
          <w:tab w:val="left" w:pos="426"/>
        </w:tabs>
        <w:spacing w:before="0" w:after="0"/>
        <w:jc w:val="both"/>
      </w:pPr>
      <w:r w:rsidRPr="00FD04DA">
        <w:rPr>
          <w:rFonts w:eastAsia="Calibri"/>
          <w:color w:val="00000A"/>
          <w:kern w:val="2"/>
          <w:sz w:val="22"/>
          <w:szCs w:val="22"/>
        </w:rPr>
        <w:t>nie spełnia ona wymagań określonych w Dokumentach Zamówienia,</w:t>
      </w:r>
    </w:p>
    <w:p w14:paraId="11205B2F" w14:textId="77777777" w:rsidR="00FD04DA" w:rsidRPr="00FD04DA" w:rsidRDefault="0054240F" w:rsidP="00DB0A9C">
      <w:pPr>
        <w:pStyle w:val="Akapitzlist"/>
        <w:numPr>
          <w:ilvl w:val="1"/>
          <w:numId w:val="99"/>
        </w:numPr>
        <w:tabs>
          <w:tab w:val="left" w:pos="426"/>
        </w:tabs>
        <w:spacing w:before="0" w:after="0"/>
        <w:jc w:val="both"/>
      </w:pPr>
      <w:r w:rsidRPr="00FD04DA">
        <w:rPr>
          <w:rFonts w:eastAsia="Calibri"/>
          <w:color w:val="00000A"/>
          <w:kern w:val="2"/>
          <w:sz w:val="22"/>
          <w:szCs w:val="22"/>
        </w:rPr>
        <w:t>przewiduje termin zapłaty wynagrodzenia dłuższy niż określony w ust. 3.</w:t>
      </w:r>
    </w:p>
    <w:p w14:paraId="455AF879" w14:textId="2156D964" w:rsidR="0054240F" w:rsidRDefault="0054240F" w:rsidP="00DB0A9C">
      <w:pPr>
        <w:pStyle w:val="Akapitzlist"/>
        <w:numPr>
          <w:ilvl w:val="1"/>
          <w:numId w:val="99"/>
        </w:numPr>
        <w:tabs>
          <w:tab w:val="left" w:pos="426"/>
        </w:tabs>
        <w:spacing w:before="0" w:after="0"/>
        <w:jc w:val="both"/>
      </w:pPr>
      <w:r w:rsidRPr="00FD04DA">
        <w:rPr>
          <w:rFonts w:eastAsia="Calibri"/>
          <w:color w:val="00000A"/>
          <w:kern w:val="2"/>
          <w:sz w:val="22"/>
          <w:szCs w:val="22"/>
        </w:rPr>
        <w:t>zawiera ona postanowienia niezgodne z art. 463 ustawy prawo zamówień publicznych.</w:t>
      </w:r>
    </w:p>
    <w:p w14:paraId="4DFB15F8"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3486A708"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2CC2B2E0"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4551477"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0EFEF1F3"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6594AD26"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3C37BA6"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4D6B57E9"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A185FDC" w14:textId="77777777" w:rsidR="0054240F" w:rsidRDefault="0054240F" w:rsidP="00DB0A9C">
      <w:pPr>
        <w:numPr>
          <w:ilvl w:val="0"/>
          <w:numId w:val="99"/>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04224913" w14:textId="77777777" w:rsidR="0054240F" w:rsidRPr="00090717" w:rsidRDefault="0054240F" w:rsidP="00DB0A9C">
      <w:pPr>
        <w:numPr>
          <w:ilvl w:val="0"/>
          <w:numId w:val="99"/>
        </w:numPr>
        <w:tabs>
          <w:tab w:val="left" w:pos="426"/>
        </w:tabs>
        <w:spacing w:before="0" w:after="0"/>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25A22B0" w14:textId="77777777" w:rsidR="0054240F" w:rsidRDefault="0054240F" w:rsidP="0054240F">
      <w:pPr>
        <w:spacing w:before="0" w:after="0"/>
        <w:jc w:val="center"/>
        <w:rPr>
          <w:rFonts w:eastAsia="Calibri"/>
          <w:b/>
          <w:color w:val="00000A"/>
          <w:kern w:val="2"/>
          <w:sz w:val="22"/>
          <w:szCs w:val="22"/>
        </w:rPr>
      </w:pPr>
    </w:p>
    <w:p w14:paraId="46F18A09" w14:textId="77777777" w:rsidR="0054240F" w:rsidRDefault="0054240F" w:rsidP="0054240F">
      <w:pPr>
        <w:spacing w:before="0" w:after="0"/>
        <w:jc w:val="center"/>
        <w:rPr>
          <w:rFonts w:eastAsia="Calibri"/>
          <w:b/>
          <w:color w:val="00000A"/>
          <w:kern w:val="2"/>
          <w:sz w:val="22"/>
          <w:szCs w:val="22"/>
        </w:rPr>
      </w:pPr>
    </w:p>
    <w:p w14:paraId="3B495BC7" w14:textId="77777777" w:rsidR="0054240F" w:rsidRDefault="0054240F" w:rsidP="0054240F">
      <w:pPr>
        <w:spacing w:before="0" w:after="0"/>
        <w:jc w:val="center"/>
        <w:rPr>
          <w:rFonts w:eastAsia="Calibri"/>
          <w:b/>
          <w:color w:val="00000A"/>
          <w:kern w:val="2"/>
          <w:sz w:val="22"/>
          <w:szCs w:val="22"/>
        </w:rPr>
      </w:pPr>
    </w:p>
    <w:p w14:paraId="0852B956" w14:textId="77777777" w:rsidR="0054240F" w:rsidRDefault="0054240F" w:rsidP="0054240F">
      <w:pPr>
        <w:spacing w:before="0" w:after="0"/>
        <w:jc w:val="center"/>
      </w:pPr>
      <w:r>
        <w:rPr>
          <w:rFonts w:eastAsia="Calibri"/>
          <w:b/>
          <w:color w:val="00000A"/>
          <w:kern w:val="2"/>
          <w:sz w:val="22"/>
          <w:szCs w:val="22"/>
        </w:rPr>
        <w:t>§ 17.</w:t>
      </w:r>
    </w:p>
    <w:p w14:paraId="689CDC20" w14:textId="77777777" w:rsidR="0054240F" w:rsidRDefault="0054240F" w:rsidP="0054240F">
      <w:pPr>
        <w:spacing w:before="0" w:after="0"/>
        <w:jc w:val="center"/>
      </w:pPr>
      <w:r>
        <w:rPr>
          <w:rFonts w:eastAsia="Calibri"/>
          <w:b/>
          <w:bCs/>
          <w:color w:val="00000A"/>
          <w:kern w:val="2"/>
          <w:sz w:val="22"/>
          <w:szCs w:val="22"/>
        </w:rPr>
        <w:t>PRZEKAZANIE PLACU BUDOWY</w:t>
      </w:r>
    </w:p>
    <w:p w14:paraId="64B5A731" w14:textId="77777777" w:rsidR="0054240F" w:rsidRPr="008672E9" w:rsidRDefault="0054240F" w:rsidP="0054240F">
      <w:pPr>
        <w:spacing w:before="0" w:after="0"/>
        <w:jc w:val="both"/>
      </w:pPr>
      <w:r>
        <w:rPr>
          <w:rFonts w:eastAsia="Calibri"/>
          <w:color w:val="00000A"/>
          <w:kern w:val="2"/>
          <w:sz w:val="22"/>
          <w:szCs w:val="22"/>
        </w:rPr>
        <w:lastRenderedPageBreak/>
        <w:t>Zamawiający przekaże Wykonawcy teren budowy nie później, niż w ciągu 10 dni roboczych od dnia podpisania umowy.</w:t>
      </w:r>
    </w:p>
    <w:p w14:paraId="27DBEE66" w14:textId="77777777" w:rsidR="0054240F" w:rsidRDefault="0054240F" w:rsidP="0054240F">
      <w:pPr>
        <w:spacing w:before="0" w:after="0"/>
        <w:jc w:val="center"/>
      </w:pPr>
      <w:r>
        <w:rPr>
          <w:rFonts w:eastAsia="Calibri"/>
          <w:b/>
          <w:color w:val="00000A"/>
          <w:kern w:val="2"/>
          <w:sz w:val="22"/>
          <w:szCs w:val="22"/>
        </w:rPr>
        <w:t>§ 18.</w:t>
      </w:r>
    </w:p>
    <w:p w14:paraId="3B55929A" w14:textId="77777777" w:rsidR="0054240F" w:rsidRDefault="0054240F" w:rsidP="0054240F">
      <w:pPr>
        <w:spacing w:before="0" w:after="0"/>
        <w:jc w:val="center"/>
      </w:pPr>
      <w:r>
        <w:rPr>
          <w:rFonts w:eastAsia="Calibri"/>
          <w:b/>
          <w:bCs/>
          <w:color w:val="00000A"/>
          <w:kern w:val="2"/>
          <w:sz w:val="22"/>
          <w:szCs w:val="22"/>
        </w:rPr>
        <w:t>ZASADY ODBIORU ROBÓT</w:t>
      </w:r>
    </w:p>
    <w:p w14:paraId="5CE5E5BA" w14:textId="77777777" w:rsidR="0054240F" w:rsidRDefault="0054240F" w:rsidP="00DB0A9C">
      <w:pPr>
        <w:numPr>
          <w:ilvl w:val="0"/>
          <w:numId w:val="100"/>
        </w:numPr>
        <w:spacing w:before="0" w:after="0"/>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AAAEADB" w14:textId="77777777" w:rsidR="0054240F" w:rsidRDefault="0054240F" w:rsidP="00DB0A9C">
      <w:pPr>
        <w:numPr>
          <w:ilvl w:val="0"/>
          <w:numId w:val="100"/>
        </w:numPr>
        <w:spacing w:before="0" w:after="0"/>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0A00CF0B" w14:textId="77777777" w:rsidR="0054240F" w:rsidRDefault="0054240F" w:rsidP="00DB0A9C">
      <w:pPr>
        <w:numPr>
          <w:ilvl w:val="0"/>
          <w:numId w:val="100"/>
        </w:numPr>
        <w:spacing w:before="0" w:after="0"/>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5C1399A8" w14:textId="77777777" w:rsidR="0054240F" w:rsidRDefault="0054240F" w:rsidP="00DB0A9C">
      <w:pPr>
        <w:numPr>
          <w:ilvl w:val="0"/>
          <w:numId w:val="100"/>
        </w:numPr>
        <w:spacing w:before="0" w:after="0"/>
        <w:jc w:val="both"/>
      </w:pPr>
      <w:r>
        <w:rPr>
          <w:rFonts w:eastAsia="Calibri"/>
          <w:kern w:val="2"/>
          <w:sz w:val="22"/>
          <w:szCs w:val="22"/>
        </w:rPr>
        <w:t>Warunkiem dokonania odbioru końcowego jest wykonanie przedmiotu zamówienia zgodnie z umową oraz przekazanie kompletnej dokumentacji powykonawczej.</w:t>
      </w:r>
    </w:p>
    <w:p w14:paraId="76FAB8DD" w14:textId="77777777" w:rsidR="0054240F" w:rsidRPr="00090717" w:rsidRDefault="0054240F" w:rsidP="00DB0A9C">
      <w:pPr>
        <w:numPr>
          <w:ilvl w:val="0"/>
          <w:numId w:val="100"/>
        </w:numPr>
        <w:spacing w:before="0" w:after="0"/>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0B92F9A3" w14:textId="77777777" w:rsidR="0054240F" w:rsidRDefault="0054240F" w:rsidP="0054240F">
      <w:pPr>
        <w:spacing w:before="0" w:after="0"/>
        <w:ind w:left="360"/>
        <w:jc w:val="center"/>
      </w:pPr>
      <w:r>
        <w:rPr>
          <w:rFonts w:eastAsia="Calibri"/>
          <w:b/>
          <w:color w:val="00000A"/>
          <w:kern w:val="2"/>
          <w:sz w:val="22"/>
          <w:szCs w:val="22"/>
        </w:rPr>
        <w:t>§ 19.</w:t>
      </w:r>
    </w:p>
    <w:p w14:paraId="207FA5BA" w14:textId="77777777" w:rsidR="0054240F" w:rsidRDefault="0054240F" w:rsidP="0054240F">
      <w:pPr>
        <w:spacing w:before="0" w:after="0"/>
        <w:ind w:left="720"/>
        <w:jc w:val="center"/>
      </w:pPr>
      <w:r>
        <w:rPr>
          <w:rFonts w:eastAsia="Calibri"/>
          <w:b/>
          <w:bCs/>
          <w:color w:val="00000A"/>
          <w:kern w:val="2"/>
          <w:sz w:val="22"/>
          <w:szCs w:val="22"/>
        </w:rPr>
        <w:t>GWARANCJA I RĘKOJMIA</w:t>
      </w:r>
    </w:p>
    <w:p w14:paraId="5C059D4C"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5E704672"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144B7B74"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ECBC42B" w14:textId="77777777" w:rsidR="0054240F" w:rsidRDefault="0054240F" w:rsidP="00DB0A9C">
      <w:pPr>
        <w:numPr>
          <w:ilvl w:val="0"/>
          <w:numId w:val="81"/>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5A3173D8"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36361796" w14:textId="77777777" w:rsidR="0054240F" w:rsidRDefault="0054240F" w:rsidP="00DB0A9C">
      <w:pPr>
        <w:numPr>
          <w:ilvl w:val="0"/>
          <w:numId w:val="81"/>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5433A178"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5BC6597A"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36371D6"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79131ABF"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6CF602D3" w14:textId="77777777" w:rsidR="0054240F" w:rsidRDefault="0054240F" w:rsidP="00DB0A9C">
      <w:pPr>
        <w:numPr>
          <w:ilvl w:val="0"/>
          <w:numId w:val="81"/>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4D75928" w14:textId="77777777" w:rsidR="0054240F" w:rsidRDefault="0054240F" w:rsidP="00DB0A9C">
      <w:pPr>
        <w:numPr>
          <w:ilvl w:val="0"/>
          <w:numId w:val="81"/>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4841ACA" w14:textId="77777777" w:rsidR="0054240F" w:rsidRDefault="0054240F" w:rsidP="0054240F">
      <w:pPr>
        <w:spacing w:before="0" w:after="0"/>
        <w:jc w:val="center"/>
      </w:pPr>
      <w:r>
        <w:rPr>
          <w:rFonts w:eastAsia="Calibri"/>
          <w:b/>
          <w:color w:val="000000"/>
          <w:kern w:val="2"/>
          <w:sz w:val="22"/>
          <w:szCs w:val="22"/>
        </w:rPr>
        <w:t>§ 20.</w:t>
      </w:r>
    </w:p>
    <w:p w14:paraId="1B048742" w14:textId="77777777" w:rsidR="0054240F" w:rsidRDefault="0054240F" w:rsidP="0054240F">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17C5BA95" w14:textId="77777777" w:rsidR="0054240F" w:rsidRDefault="0054240F" w:rsidP="0054240F">
      <w:pPr>
        <w:numPr>
          <w:ilvl w:val="0"/>
          <w:numId w:val="60"/>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5DC5E764" w14:textId="77777777" w:rsidR="00FD04DA" w:rsidRPr="00FD04DA" w:rsidRDefault="0054240F" w:rsidP="0054240F">
      <w:pPr>
        <w:numPr>
          <w:ilvl w:val="0"/>
          <w:numId w:val="60"/>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p>
    <w:p w14:paraId="1793A42C" w14:textId="0C4AC61E" w:rsidR="0054240F" w:rsidRDefault="0054240F" w:rsidP="0054240F">
      <w:pPr>
        <w:numPr>
          <w:ilvl w:val="0"/>
          <w:numId w:val="60"/>
        </w:numPr>
        <w:spacing w:before="0" w:after="0"/>
        <w:ind w:left="426" w:hanging="426"/>
        <w:jc w:val="both"/>
      </w:pP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60DEEC0" w14:textId="77777777" w:rsidR="0054240F" w:rsidRDefault="0054240F" w:rsidP="0054240F">
      <w:pPr>
        <w:numPr>
          <w:ilvl w:val="0"/>
          <w:numId w:val="60"/>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F8CE928" w14:textId="77777777" w:rsidR="0054240F" w:rsidRDefault="0054240F" w:rsidP="00DB0A9C">
      <w:pPr>
        <w:numPr>
          <w:ilvl w:val="0"/>
          <w:numId w:val="69"/>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4BD98038" w14:textId="77777777" w:rsidR="0054240F" w:rsidRDefault="0054240F" w:rsidP="00DB0A9C">
      <w:pPr>
        <w:numPr>
          <w:ilvl w:val="0"/>
          <w:numId w:val="69"/>
        </w:numPr>
        <w:tabs>
          <w:tab w:val="clear" w:pos="0"/>
          <w:tab w:val="num" w:pos="851"/>
        </w:tabs>
        <w:spacing w:before="0" w:after="0"/>
        <w:ind w:left="851" w:hanging="425"/>
        <w:jc w:val="both"/>
      </w:pPr>
      <w:r>
        <w:rPr>
          <w:rFonts w:eastAsia="Calibri"/>
          <w:bCs/>
          <w:color w:val="000000"/>
          <w:kern w:val="2"/>
          <w:sz w:val="22"/>
          <w:szCs w:val="22"/>
        </w:rPr>
        <w:lastRenderedPageBreak/>
        <w:t>30% wartości zabezpieczenia – zostanie zwrócone nie później niż 15 dni po upływie okresu rękojmi za wady lub gwarancji.</w:t>
      </w:r>
    </w:p>
    <w:p w14:paraId="7218B244" w14:textId="77777777" w:rsidR="0054240F" w:rsidRDefault="0054240F" w:rsidP="0054240F">
      <w:pPr>
        <w:numPr>
          <w:ilvl w:val="0"/>
          <w:numId w:val="60"/>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387BD74F" w14:textId="77777777" w:rsidR="0054240F" w:rsidRDefault="0054240F" w:rsidP="0054240F">
      <w:pPr>
        <w:numPr>
          <w:ilvl w:val="0"/>
          <w:numId w:val="60"/>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1FFCE3D" w14:textId="77777777" w:rsidR="0054240F" w:rsidRDefault="0054240F" w:rsidP="0054240F">
      <w:pPr>
        <w:numPr>
          <w:ilvl w:val="0"/>
          <w:numId w:val="60"/>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D97BA26" w14:textId="77777777" w:rsidR="0054240F" w:rsidRPr="008672E9" w:rsidRDefault="0054240F" w:rsidP="0054240F">
      <w:pPr>
        <w:numPr>
          <w:ilvl w:val="0"/>
          <w:numId w:val="60"/>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50CD224A" w14:textId="77777777" w:rsidR="0054240F" w:rsidRDefault="0054240F" w:rsidP="0054240F">
      <w:pPr>
        <w:spacing w:before="0" w:after="0"/>
        <w:jc w:val="center"/>
      </w:pPr>
      <w:r>
        <w:rPr>
          <w:rFonts w:eastAsia="Calibri"/>
          <w:b/>
          <w:color w:val="00000A"/>
          <w:kern w:val="2"/>
          <w:sz w:val="22"/>
          <w:szCs w:val="22"/>
        </w:rPr>
        <w:t>§ 21.</w:t>
      </w:r>
    </w:p>
    <w:p w14:paraId="68A96399" w14:textId="77777777" w:rsidR="0054240F" w:rsidRDefault="0054240F" w:rsidP="0054240F">
      <w:pPr>
        <w:spacing w:before="0" w:after="0"/>
        <w:jc w:val="center"/>
      </w:pPr>
      <w:r>
        <w:rPr>
          <w:rFonts w:eastAsia="Calibri"/>
          <w:b/>
          <w:bCs/>
          <w:color w:val="00000A"/>
          <w:kern w:val="2"/>
          <w:sz w:val="22"/>
          <w:szCs w:val="22"/>
        </w:rPr>
        <w:t>UBEZPIECZENIE</w:t>
      </w:r>
    </w:p>
    <w:p w14:paraId="455EC1F1" w14:textId="77777777" w:rsidR="0054240F" w:rsidRDefault="0054240F" w:rsidP="00DB0A9C">
      <w:pPr>
        <w:pStyle w:val="Akapitzlist"/>
        <w:numPr>
          <w:ilvl w:val="0"/>
          <w:numId w:val="101"/>
        </w:numPr>
        <w:spacing w:before="0" w:after="0"/>
        <w:jc w:val="both"/>
      </w:pPr>
      <w:r w:rsidRPr="00FD04DA">
        <w:rPr>
          <w:rFonts w:eastAsia="Calibri"/>
          <w:color w:val="00000A"/>
          <w:kern w:val="2"/>
          <w:sz w:val="22"/>
          <w:szCs w:val="22"/>
        </w:rPr>
        <w:t>Wykonawca zobowi</w:t>
      </w:r>
      <w:r w:rsidRPr="00FD04DA">
        <w:rPr>
          <w:rFonts w:eastAsia="TTE188D4F0t00"/>
          <w:color w:val="00000A"/>
          <w:kern w:val="2"/>
          <w:sz w:val="22"/>
          <w:szCs w:val="22"/>
        </w:rPr>
        <w:t>ą</w:t>
      </w:r>
      <w:r w:rsidRPr="00FD04DA">
        <w:rPr>
          <w:rFonts w:eastAsia="Calibri"/>
          <w:color w:val="00000A"/>
          <w:kern w:val="2"/>
          <w:sz w:val="22"/>
          <w:szCs w:val="22"/>
        </w:rPr>
        <w:t>zany jest do zawarcia na własny koszt odpowiednich umów ubezpieczenia z tytułu szkód, które mog</w:t>
      </w:r>
      <w:r w:rsidRPr="00FD04DA">
        <w:rPr>
          <w:rFonts w:eastAsia="TTE188D4F0t00"/>
          <w:color w:val="00000A"/>
          <w:kern w:val="2"/>
          <w:sz w:val="22"/>
          <w:szCs w:val="22"/>
        </w:rPr>
        <w:t xml:space="preserve">ą </w:t>
      </w:r>
      <w:r w:rsidRPr="00FD04DA">
        <w:rPr>
          <w:rFonts w:eastAsia="Calibri"/>
          <w:color w:val="00000A"/>
          <w:kern w:val="2"/>
          <w:sz w:val="22"/>
          <w:szCs w:val="22"/>
        </w:rPr>
        <w:t>zaistnie</w:t>
      </w:r>
      <w:r w:rsidRPr="00FD04DA">
        <w:rPr>
          <w:rFonts w:eastAsia="TTE188D4F0t00"/>
          <w:color w:val="00000A"/>
          <w:kern w:val="2"/>
          <w:sz w:val="22"/>
          <w:szCs w:val="22"/>
        </w:rPr>
        <w:t xml:space="preserve">ć </w:t>
      </w:r>
      <w:r w:rsidRPr="00FD04DA">
        <w:rPr>
          <w:rFonts w:eastAsia="Calibri"/>
          <w:color w:val="00000A"/>
          <w:kern w:val="2"/>
          <w:sz w:val="22"/>
          <w:szCs w:val="22"/>
        </w:rPr>
        <w:t>w zwi</w:t>
      </w:r>
      <w:r w:rsidRPr="00FD04DA">
        <w:rPr>
          <w:rFonts w:eastAsia="TTE188D4F0t00"/>
          <w:color w:val="00000A"/>
          <w:kern w:val="2"/>
          <w:sz w:val="22"/>
          <w:szCs w:val="22"/>
        </w:rPr>
        <w:t>ą</w:t>
      </w:r>
      <w:r w:rsidRPr="00FD04DA">
        <w:rPr>
          <w:rFonts w:eastAsia="Calibri"/>
          <w:color w:val="00000A"/>
          <w:kern w:val="2"/>
          <w:sz w:val="22"/>
          <w:szCs w:val="22"/>
        </w:rPr>
        <w:t>zku z okre</w:t>
      </w:r>
      <w:r w:rsidRPr="00FD04DA">
        <w:rPr>
          <w:rFonts w:eastAsia="TTE188D4F0t00"/>
          <w:color w:val="00000A"/>
          <w:kern w:val="2"/>
          <w:sz w:val="22"/>
          <w:szCs w:val="22"/>
        </w:rPr>
        <w:t>ś</w:t>
      </w:r>
      <w:r w:rsidRPr="00FD04DA">
        <w:rPr>
          <w:rFonts w:eastAsia="Calibri"/>
          <w:color w:val="00000A"/>
          <w:kern w:val="2"/>
          <w:sz w:val="22"/>
          <w:szCs w:val="22"/>
        </w:rPr>
        <w:t>lonymi zdarzeniami losowymi oraz od odpowiedzialno</w:t>
      </w:r>
      <w:r w:rsidRPr="00FD04DA">
        <w:rPr>
          <w:rFonts w:eastAsia="TTE188D4F0t00"/>
          <w:color w:val="00000A"/>
          <w:kern w:val="2"/>
          <w:sz w:val="22"/>
          <w:szCs w:val="22"/>
        </w:rPr>
        <w:t>ś</w:t>
      </w:r>
      <w:r w:rsidRPr="00FD04DA">
        <w:rPr>
          <w:rFonts w:eastAsia="Calibri"/>
          <w:color w:val="00000A"/>
          <w:kern w:val="2"/>
          <w:sz w:val="22"/>
          <w:szCs w:val="22"/>
        </w:rPr>
        <w:t>ci cywilnej na czas realizacji robót, w tym czystych strat finansowych obj</w:t>
      </w:r>
      <w:r w:rsidRPr="00FD04DA">
        <w:rPr>
          <w:rFonts w:eastAsia="TTE188D4F0t00"/>
          <w:color w:val="00000A"/>
          <w:kern w:val="2"/>
          <w:sz w:val="22"/>
          <w:szCs w:val="22"/>
        </w:rPr>
        <w:t>ę</w:t>
      </w:r>
      <w:r w:rsidRPr="00FD04DA">
        <w:rPr>
          <w:rFonts w:eastAsia="Calibri"/>
          <w:color w:val="00000A"/>
          <w:kern w:val="2"/>
          <w:sz w:val="22"/>
          <w:szCs w:val="22"/>
        </w:rPr>
        <w:t>tych niniejsz</w:t>
      </w:r>
      <w:r w:rsidRPr="00FD04DA">
        <w:rPr>
          <w:rFonts w:eastAsia="TTE188D4F0t00"/>
          <w:color w:val="00000A"/>
          <w:kern w:val="2"/>
          <w:sz w:val="22"/>
          <w:szCs w:val="22"/>
        </w:rPr>
        <w:t xml:space="preserve">ą </w:t>
      </w:r>
      <w:r w:rsidRPr="00FD04DA">
        <w:rPr>
          <w:rFonts w:eastAsia="Calibri"/>
          <w:color w:val="00000A"/>
          <w:kern w:val="2"/>
          <w:sz w:val="22"/>
          <w:szCs w:val="22"/>
        </w:rPr>
        <w:t>umow</w:t>
      </w:r>
      <w:r w:rsidRPr="00FD04DA">
        <w:rPr>
          <w:rFonts w:eastAsia="TTE188D4F0t00"/>
          <w:color w:val="00000A"/>
          <w:kern w:val="2"/>
          <w:sz w:val="22"/>
          <w:szCs w:val="22"/>
        </w:rPr>
        <w:t>ą</w:t>
      </w:r>
      <w:r w:rsidRPr="00FD04DA">
        <w:rPr>
          <w:rFonts w:eastAsia="Calibri"/>
          <w:color w:val="00000A"/>
          <w:kern w:val="2"/>
          <w:sz w:val="22"/>
          <w:szCs w:val="22"/>
        </w:rPr>
        <w:t>. Wykonawca jest zobowiązany do utrzymywania takiego ubezpieczenia przez cały okres obowiązywania umowy.</w:t>
      </w:r>
    </w:p>
    <w:p w14:paraId="5F4320D4" w14:textId="77777777" w:rsidR="0054240F" w:rsidRDefault="0054240F" w:rsidP="00DB0A9C">
      <w:pPr>
        <w:pStyle w:val="Akapitzlist"/>
        <w:numPr>
          <w:ilvl w:val="0"/>
          <w:numId w:val="101"/>
        </w:numPr>
        <w:spacing w:before="0" w:after="0"/>
        <w:jc w:val="both"/>
      </w:pPr>
      <w:r w:rsidRPr="00FD04DA">
        <w:rPr>
          <w:rFonts w:eastAsia="Calibri"/>
          <w:color w:val="00000A"/>
          <w:kern w:val="2"/>
          <w:sz w:val="22"/>
          <w:szCs w:val="22"/>
        </w:rPr>
        <w:t>Ubezpieczeniu podlegaj</w:t>
      </w:r>
      <w:r w:rsidRPr="00FD04DA">
        <w:rPr>
          <w:rFonts w:eastAsia="TTE188D4F0t00"/>
          <w:color w:val="00000A"/>
          <w:kern w:val="2"/>
          <w:sz w:val="22"/>
          <w:szCs w:val="22"/>
        </w:rPr>
        <w:t xml:space="preserve">ą </w:t>
      </w:r>
      <w:r w:rsidRPr="00FD04DA">
        <w:rPr>
          <w:rFonts w:eastAsia="Calibri"/>
          <w:color w:val="00000A"/>
          <w:kern w:val="2"/>
          <w:sz w:val="22"/>
          <w:szCs w:val="22"/>
        </w:rPr>
        <w:t>w szczególno</w:t>
      </w:r>
      <w:r w:rsidRPr="00FD04DA">
        <w:rPr>
          <w:rFonts w:eastAsia="TTE188D4F0t00"/>
          <w:color w:val="00000A"/>
          <w:kern w:val="2"/>
          <w:sz w:val="22"/>
          <w:szCs w:val="22"/>
        </w:rPr>
        <w:t>ś</w:t>
      </w:r>
      <w:r w:rsidRPr="00FD04DA">
        <w:rPr>
          <w:rFonts w:eastAsia="Calibri"/>
          <w:color w:val="00000A"/>
          <w:kern w:val="2"/>
          <w:sz w:val="22"/>
          <w:szCs w:val="22"/>
        </w:rPr>
        <w:t>ci:</w:t>
      </w:r>
    </w:p>
    <w:p w14:paraId="2E99E595" w14:textId="77777777" w:rsidR="00FD04DA" w:rsidRPr="00FD04DA" w:rsidRDefault="0054240F" w:rsidP="00DB0A9C">
      <w:pPr>
        <w:pStyle w:val="Akapitzlist"/>
        <w:numPr>
          <w:ilvl w:val="1"/>
          <w:numId w:val="101"/>
        </w:numPr>
        <w:spacing w:before="0" w:after="0"/>
        <w:jc w:val="both"/>
      </w:pPr>
      <w:r w:rsidRPr="00FD04DA">
        <w:rPr>
          <w:rFonts w:eastAsia="Calibri"/>
          <w:color w:val="00000A"/>
          <w:kern w:val="2"/>
          <w:sz w:val="22"/>
          <w:szCs w:val="22"/>
        </w:rPr>
        <w:t>roboty obj</w:t>
      </w:r>
      <w:r w:rsidRPr="00FD04DA">
        <w:rPr>
          <w:rFonts w:eastAsia="TTE188D4F0t00"/>
          <w:color w:val="00000A"/>
          <w:kern w:val="2"/>
          <w:sz w:val="22"/>
          <w:szCs w:val="22"/>
        </w:rPr>
        <w:t>ę</w:t>
      </w:r>
      <w:r w:rsidRPr="00FD04DA">
        <w:rPr>
          <w:rFonts w:eastAsia="Calibri"/>
          <w:color w:val="00000A"/>
          <w:kern w:val="2"/>
          <w:sz w:val="22"/>
          <w:szCs w:val="22"/>
        </w:rPr>
        <w:t>te umow</w:t>
      </w:r>
      <w:r w:rsidRPr="00FD04DA">
        <w:rPr>
          <w:rFonts w:eastAsia="TTE188D4F0t00"/>
          <w:color w:val="00000A"/>
          <w:kern w:val="2"/>
          <w:sz w:val="22"/>
          <w:szCs w:val="22"/>
        </w:rPr>
        <w:t>ą</w:t>
      </w:r>
      <w:r w:rsidRPr="00FD04DA">
        <w:rPr>
          <w:rFonts w:eastAsia="Calibri"/>
          <w:color w:val="00000A"/>
          <w:kern w:val="2"/>
          <w:sz w:val="22"/>
          <w:szCs w:val="22"/>
        </w:rPr>
        <w:t>, urz</w:t>
      </w:r>
      <w:r w:rsidRPr="00FD04DA">
        <w:rPr>
          <w:rFonts w:eastAsia="TTE188D4F0t00"/>
          <w:color w:val="00000A"/>
          <w:kern w:val="2"/>
          <w:sz w:val="22"/>
          <w:szCs w:val="22"/>
        </w:rPr>
        <w:t>ą</w:t>
      </w:r>
      <w:r w:rsidRPr="00FD04DA">
        <w:rPr>
          <w:rFonts w:eastAsia="Calibri"/>
          <w:color w:val="00000A"/>
          <w:kern w:val="2"/>
          <w:sz w:val="22"/>
          <w:szCs w:val="22"/>
        </w:rPr>
        <w:t>dzenia oraz wszelkie mienie ruchome zwi</w:t>
      </w:r>
      <w:r w:rsidRPr="00FD04DA">
        <w:rPr>
          <w:rFonts w:eastAsia="TTE188D4F0t00"/>
          <w:color w:val="00000A"/>
          <w:kern w:val="2"/>
          <w:sz w:val="22"/>
          <w:szCs w:val="22"/>
        </w:rPr>
        <w:t>ą</w:t>
      </w:r>
      <w:r w:rsidRPr="00FD04DA">
        <w:rPr>
          <w:rFonts w:eastAsia="Calibri"/>
          <w:color w:val="00000A"/>
          <w:kern w:val="2"/>
          <w:sz w:val="22"/>
          <w:szCs w:val="22"/>
        </w:rPr>
        <w:t>zane bezpo</w:t>
      </w:r>
      <w:r w:rsidRPr="00FD04DA">
        <w:rPr>
          <w:rFonts w:eastAsia="TTE188D4F0t00"/>
          <w:color w:val="00000A"/>
          <w:kern w:val="2"/>
          <w:sz w:val="22"/>
          <w:szCs w:val="22"/>
        </w:rPr>
        <w:t>ś</w:t>
      </w:r>
      <w:r w:rsidRPr="00FD04DA">
        <w:rPr>
          <w:rFonts w:eastAsia="Calibri"/>
          <w:color w:val="00000A"/>
          <w:kern w:val="2"/>
          <w:sz w:val="22"/>
          <w:szCs w:val="22"/>
        </w:rPr>
        <w:t>rednio z wykonawstwem robót,</w:t>
      </w:r>
    </w:p>
    <w:p w14:paraId="53D20D3D" w14:textId="61094411" w:rsidR="0054240F" w:rsidRDefault="0054240F" w:rsidP="00DB0A9C">
      <w:pPr>
        <w:pStyle w:val="Akapitzlist"/>
        <w:numPr>
          <w:ilvl w:val="1"/>
          <w:numId w:val="101"/>
        </w:numPr>
        <w:spacing w:before="0" w:after="0"/>
        <w:jc w:val="both"/>
      </w:pPr>
      <w:r w:rsidRPr="00FD04DA">
        <w:rPr>
          <w:rFonts w:eastAsia="Calibri"/>
          <w:color w:val="00000A"/>
          <w:kern w:val="2"/>
          <w:sz w:val="22"/>
          <w:szCs w:val="22"/>
        </w:rPr>
        <w:t>odpowiedzialno</w:t>
      </w:r>
      <w:r w:rsidRPr="00FD04DA">
        <w:rPr>
          <w:rFonts w:eastAsia="TTE188D4F0t00"/>
          <w:color w:val="00000A"/>
          <w:kern w:val="2"/>
          <w:sz w:val="22"/>
          <w:szCs w:val="22"/>
        </w:rPr>
        <w:t xml:space="preserve">ść </w:t>
      </w:r>
      <w:r w:rsidRPr="00FD04DA">
        <w:rPr>
          <w:rFonts w:eastAsia="Calibri"/>
          <w:color w:val="00000A"/>
          <w:kern w:val="2"/>
          <w:sz w:val="22"/>
          <w:szCs w:val="22"/>
        </w:rPr>
        <w:t>cywilna za szkody oraz nast</w:t>
      </w:r>
      <w:r w:rsidRPr="00FD04DA">
        <w:rPr>
          <w:rFonts w:eastAsia="TTE188D4F0t00"/>
          <w:color w:val="00000A"/>
          <w:kern w:val="2"/>
          <w:sz w:val="22"/>
          <w:szCs w:val="22"/>
        </w:rPr>
        <w:t>ę</w:t>
      </w:r>
      <w:r w:rsidRPr="00FD04DA">
        <w:rPr>
          <w:rFonts w:eastAsia="Calibri"/>
          <w:color w:val="00000A"/>
          <w:kern w:val="2"/>
          <w:sz w:val="22"/>
          <w:szCs w:val="22"/>
        </w:rPr>
        <w:t>pstwa nieszcz</w:t>
      </w:r>
      <w:r w:rsidRPr="00FD04DA">
        <w:rPr>
          <w:rFonts w:eastAsia="TTE188D4F0t00"/>
          <w:color w:val="00000A"/>
          <w:kern w:val="2"/>
          <w:sz w:val="22"/>
          <w:szCs w:val="22"/>
        </w:rPr>
        <w:t>ęś</w:t>
      </w:r>
      <w:r w:rsidRPr="00FD04DA">
        <w:rPr>
          <w:rFonts w:eastAsia="Calibri"/>
          <w:color w:val="00000A"/>
          <w:kern w:val="2"/>
          <w:sz w:val="22"/>
          <w:szCs w:val="22"/>
        </w:rPr>
        <w:t>liwych wypadków dotycz</w:t>
      </w:r>
      <w:r w:rsidRPr="00FD04DA">
        <w:rPr>
          <w:rFonts w:eastAsia="TTE188D4F0t00"/>
          <w:color w:val="00000A"/>
          <w:kern w:val="2"/>
          <w:sz w:val="22"/>
          <w:szCs w:val="22"/>
        </w:rPr>
        <w:t>ą</w:t>
      </w:r>
      <w:r w:rsidRPr="00FD04DA">
        <w:rPr>
          <w:rFonts w:eastAsia="Calibri"/>
          <w:color w:val="00000A"/>
          <w:kern w:val="2"/>
          <w:sz w:val="22"/>
          <w:szCs w:val="22"/>
        </w:rPr>
        <w:t>ce pracowników i osób trzecich, a powstałe w zwi</w:t>
      </w:r>
      <w:r w:rsidRPr="00FD04DA">
        <w:rPr>
          <w:rFonts w:eastAsia="TTE188D4F0t00"/>
          <w:color w:val="00000A"/>
          <w:kern w:val="2"/>
          <w:sz w:val="22"/>
          <w:szCs w:val="22"/>
        </w:rPr>
        <w:t>ą</w:t>
      </w:r>
      <w:r w:rsidRPr="00FD04DA">
        <w:rPr>
          <w:rFonts w:eastAsia="Calibri"/>
          <w:color w:val="00000A"/>
          <w:kern w:val="2"/>
          <w:sz w:val="22"/>
          <w:szCs w:val="22"/>
        </w:rPr>
        <w:t>zku z prowadzonymi robotami, w tym równie</w:t>
      </w:r>
      <w:r w:rsidRPr="00FD04DA">
        <w:rPr>
          <w:rFonts w:eastAsia="TTE188D4F0t00"/>
          <w:color w:val="00000A"/>
          <w:kern w:val="2"/>
          <w:sz w:val="22"/>
          <w:szCs w:val="22"/>
        </w:rPr>
        <w:t xml:space="preserve">ż </w:t>
      </w:r>
      <w:r w:rsidRPr="00FD04DA">
        <w:rPr>
          <w:rFonts w:eastAsia="Calibri"/>
          <w:color w:val="00000A"/>
          <w:kern w:val="2"/>
          <w:sz w:val="22"/>
          <w:szCs w:val="22"/>
        </w:rPr>
        <w:t>ruchem pojazdów mechanicznych.</w:t>
      </w:r>
    </w:p>
    <w:p w14:paraId="3C52C337" w14:textId="77777777" w:rsidR="0054240F" w:rsidRDefault="0054240F" w:rsidP="00DB0A9C">
      <w:pPr>
        <w:pStyle w:val="Akapitzlist"/>
        <w:numPr>
          <w:ilvl w:val="0"/>
          <w:numId w:val="101"/>
        </w:numPr>
        <w:spacing w:before="0" w:after="0"/>
        <w:jc w:val="both"/>
      </w:pPr>
      <w:r w:rsidRPr="00FD04DA">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159DFA7" w14:textId="44F54FEE" w:rsidR="0054240F" w:rsidRPr="00386339" w:rsidRDefault="0054240F" w:rsidP="00386339">
      <w:pPr>
        <w:pStyle w:val="Akapitzlist"/>
        <w:numPr>
          <w:ilvl w:val="0"/>
          <w:numId w:val="101"/>
        </w:numPr>
        <w:spacing w:before="0" w:after="0"/>
        <w:jc w:val="both"/>
      </w:pPr>
      <w:r w:rsidRPr="00FD04DA">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3FE5D6D8" w14:textId="77777777" w:rsidR="0054240F" w:rsidRDefault="0054240F" w:rsidP="0054240F">
      <w:pPr>
        <w:spacing w:before="0" w:after="0"/>
        <w:jc w:val="center"/>
        <w:rPr>
          <w:rFonts w:eastAsia="Calibri"/>
          <w:b/>
          <w:color w:val="00000A"/>
          <w:kern w:val="2"/>
          <w:sz w:val="22"/>
          <w:szCs w:val="22"/>
        </w:rPr>
      </w:pPr>
    </w:p>
    <w:p w14:paraId="6F6FF9C0" w14:textId="77777777" w:rsidR="0054240F" w:rsidRDefault="0054240F" w:rsidP="0054240F">
      <w:pPr>
        <w:spacing w:before="0" w:after="0"/>
        <w:jc w:val="center"/>
      </w:pPr>
      <w:r>
        <w:rPr>
          <w:rFonts w:eastAsia="Calibri"/>
          <w:b/>
          <w:color w:val="00000A"/>
          <w:kern w:val="2"/>
          <w:sz w:val="22"/>
          <w:szCs w:val="22"/>
        </w:rPr>
        <w:t>§ 22.</w:t>
      </w:r>
    </w:p>
    <w:p w14:paraId="35CD406C" w14:textId="77777777" w:rsidR="0054240F" w:rsidRDefault="0054240F" w:rsidP="0054240F">
      <w:pPr>
        <w:spacing w:before="0" w:after="0"/>
        <w:jc w:val="center"/>
      </w:pPr>
      <w:r>
        <w:rPr>
          <w:rFonts w:eastAsia="Calibri"/>
          <w:b/>
          <w:bCs/>
          <w:color w:val="00000A"/>
          <w:kern w:val="2"/>
          <w:sz w:val="22"/>
          <w:szCs w:val="22"/>
        </w:rPr>
        <w:t>KARY UMOWNE</w:t>
      </w:r>
    </w:p>
    <w:p w14:paraId="1E2D4AE0" w14:textId="77777777" w:rsidR="0054240F" w:rsidRDefault="0054240F" w:rsidP="0054240F">
      <w:pPr>
        <w:numPr>
          <w:ilvl w:val="3"/>
          <w:numId w:val="63"/>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4A9E2C78"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11CE12B"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3BF705D7"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0EA7CD12"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5672D559"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0E6F9ED0"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B2C3F1E"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1B7E4C86"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574A7670"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EAE84A5"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823A59A"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3A94E1DB"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7CA97163"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0B6FD336"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C0675FD"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EE94DAA" w14:textId="77777777" w:rsidR="0054240F" w:rsidRDefault="0054240F" w:rsidP="00DB0A9C">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57555C08" w14:textId="77777777" w:rsidR="0054240F" w:rsidRDefault="0054240F" w:rsidP="00DB0A9C">
      <w:pPr>
        <w:pStyle w:val="Akapitzlist"/>
        <w:numPr>
          <w:ilvl w:val="0"/>
          <w:numId w:val="77"/>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0B880B1"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412DBB5A"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12793641"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4F23104A"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0F34B4F6"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740EFF2E"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7E60824A" w14:textId="77777777" w:rsidR="0054240F" w:rsidRDefault="0054240F" w:rsidP="00DB0A9C">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57735761" w14:textId="73AD0C67" w:rsidR="0054240F" w:rsidRDefault="0054240F" w:rsidP="009C265F">
      <w:pPr>
        <w:pStyle w:val="Akapitzlist"/>
        <w:numPr>
          <w:ilvl w:val="0"/>
          <w:numId w:val="63"/>
        </w:numPr>
        <w:spacing w:before="0" w:after="0"/>
        <w:jc w:val="both"/>
      </w:pPr>
      <w:r w:rsidRPr="009C265F">
        <w:rPr>
          <w:kern w:val="2"/>
          <w:sz w:val="22"/>
          <w:szCs w:val="22"/>
        </w:rPr>
        <w:t>Zamawiaj</w:t>
      </w:r>
      <w:r w:rsidRPr="009C265F">
        <w:rPr>
          <w:rFonts w:eastAsia="TTE188D4F0t00"/>
          <w:kern w:val="2"/>
          <w:sz w:val="22"/>
          <w:szCs w:val="22"/>
        </w:rPr>
        <w:t>ą</w:t>
      </w:r>
      <w:r w:rsidRPr="009C265F">
        <w:rPr>
          <w:kern w:val="2"/>
          <w:sz w:val="22"/>
          <w:szCs w:val="22"/>
        </w:rPr>
        <w:t>cy zapłaci Wykonawcy karę umowną z tytułu odst</w:t>
      </w:r>
      <w:r w:rsidRPr="009C265F">
        <w:rPr>
          <w:rFonts w:eastAsia="TTE188D4F0t00"/>
          <w:kern w:val="2"/>
          <w:sz w:val="22"/>
          <w:szCs w:val="22"/>
        </w:rPr>
        <w:t>ą</w:t>
      </w:r>
      <w:r w:rsidRPr="009C265F">
        <w:rPr>
          <w:kern w:val="2"/>
          <w:sz w:val="22"/>
          <w:szCs w:val="22"/>
        </w:rPr>
        <w:t>pienia od umowy z przyczyn le</w:t>
      </w:r>
      <w:r w:rsidRPr="009C265F">
        <w:rPr>
          <w:rFonts w:eastAsia="TTE188D4F0t00"/>
          <w:kern w:val="2"/>
          <w:sz w:val="22"/>
          <w:szCs w:val="22"/>
        </w:rPr>
        <w:t>żą</w:t>
      </w:r>
      <w:r w:rsidRPr="009C265F">
        <w:rPr>
          <w:kern w:val="2"/>
          <w:sz w:val="22"/>
          <w:szCs w:val="22"/>
        </w:rPr>
        <w:t>cych po stronie Zamawiaj</w:t>
      </w:r>
      <w:r w:rsidRPr="009C265F">
        <w:rPr>
          <w:rFonts w:eastAsia="TTE188D4F0t00"/>
          <w:kern w:val="2"/>
          <w:sz w:val="22"/>
          <w:szCs w:val="22"/>
        </w:rPr>
        <w:t>ą</w:t>
      </w:r>
      <w:r w:rsidRPr="009C265F">
        <w:rPr>
          <w:kern w:val="2"/>
          <w:sz w:val="22"/>
          <w:szCs w:val="22"/>
        </w:rPr>
        <w:t>cego, w wysoko</w:t>
      </w:r>
      <w:r w:rsidRPr="009C265F">
        <w:rPr>
          <w:rFonts w:eastAsia="TTE188D4F0t00"/>
          <w:kern w:val="2"/>
          <w:sz w:val="22"/>
          <w:szCs w:val="22"/>
        </w:rPr>
        <w:t>ś</w:t>
      </w:r>
      <w:r w:rsidRPr="009C265F">
        <w:rPr>
          <w:kern w:val="2"/>
          <w:sz w:val="22"/>
          <w:szCs w:val="22"/>
        </w:rPr>
        <w:t xml:space="preserve">ci </w:t>
      </w:r>
      <w:r w:rsidRPr="009C265F">
        <w:rPr>
          <w:b/>
          <w:bCs/>
          <w:kern w:val="2"/>
          <w:sz w:val="22"/>
          <w:szCs w:val="22"/>
        </w:rPr>
        <w:t>10</w:t>
      </w:r>
      <w:r w:rsidRPr="009C265F">
        <w:rPr>
          <w:b/>
          <w:bCs/>
          <w:iCs/>
          <w:kern w:val="2"/>
          <w:sz w:val="22"/>
          <w:szCs w:val="22"/>
        </w:rPr>
        <w:t>%</w:t>
      </w:r>
      <w:r w:rsidRPr="009C265F">
        <w:rPr>
          <w:b/>
          <w:bCs/>
          <w:i/>
          <w:iCs/>
          <w:kern w:val="2"/>
          <w:sz w:val="22"/>
          <w:szCs w:val="22"/>
        </w:rPr>
        <w:t xml:space="preserve"> </w:t>
      </w:r>
      <w:r w:rsidRPr="009C265F">
        <w:rPr>
          <w:kern w:val="2"/>
          <w:sz w:val="22"/>
          <w:szCs w:val="22"/>
        </w:rPr>
        <w:t>wynagrodzenia umownego brutto określonego w § 6 ust. 1 umowy. Kary nie obowi</w:t>
      </w:r>
      <w:r w:rsidRPr="009C265F">
        <w:rPr>
          <w:rFonts w:eastAsia="TTE188D4F0t00"/>
          <w:kern w:val="2"/>
          <w:sz w:val="22"/>
          <w:szCs w:val="22"/>
        </w:rPr>
        <w:t>ą</w:t>
      </w:r>
      <w:r w:rsidRPr="009C265F">
        <w:rPr>
          <w:kern w:val="2"/>
          <w:sz w:val="22"/>
          <w:szCs w:val="22"/>
        </w:rPr>
        <w:t>zuj</w:t>
      </w:r>
      <w:r w:rsidRPr="009C265F">
        <w:rPr>
          <w:rFonts w:eastAsia="TTE188D4F0t00"/>
          <w:kern w:val="2"/>
          <w:sz w:val="22"/>
          <w:szCs w:val="22"/>
        </w:rPr>
        <w:t>ą</w:t>
      </w:r>
      <w:r w:rsidRPr="009C265F">
        <w:rPr>
          <w:kern w:val="2"/>
          <w:sz w:val="22"/>
          <w:szCs w:val="22"/>
        </w:rPr>
        <w:t>, je</w:t>
      </w:r>
      <w:r w:rsidRPr="009C265F">
        <w:rPr>
          <w:rFonts w:eastAsia="TTE188D4F0t00"/>
          <w:kern w:val="2"/>
          <w:sz w:val="22"/>
          <w:szCs w:val="22"/>
        </w:rPr>
        <w:t>ż</w:t>
      </w:r>
      <w:r w:rsidRPr="009C265F">
        <w:rPr>
          <w:kern w:val="2"/>
          <w:sz w:val="22"/>
          <w:szCs w:val="22"/>
        </w:rPr>
        <w:t>eli odst</w:t>
      </w:r>
      <w:r w:rsidRPr="009C265F">
        <w:rPr>
          <w:rFonts w:eastAsia="TTE188D4F0t00"/>
          <w:kern w:val="2"/>
          <w:sz w:val="22"/>
          <w:szCs w:val="22"/>
        </w:rPr>
        <w:t>ą</w:t>
      </w:r>
      <w:r w:rsidRPr="009C265F">
        <w:rPr>
          <w:kern w:val="2"/>
          <w:sz w:val="22"/>
          <w:szCs w:val="22"/>
        </w:rPr>
        <w:t>pienie od umowy nast</w:t>
      </w:r>
      <w:r w:rsidRPr="009C265F">
        <w:rPr>
          <w:rFonts w:eastAsia="TTE188D4F0t00"/>
          <w:kern w:val="2"/>
          <w:sz w:val="22"/>
          <w:szCs w:val="22"/>
        </w:rPr>
        <w:t>ą</w:t>
      </w:r>
      <w:r w:rsidRPr="009C265F">
        <w:rPr>
          <w:kern w:val="2"/>
          <w:sz w:val="22"/>
          <w:szCs w:val="22"/>
        </w:rPr>
        <w:t>piło  z przyczyn, o których mowa w § 23 ust. 1 niniejszej umowy, z wyjątkiem przyczyny o której mowa w art. 456 ust. 1 pkt 2 lit. b Prawa zamówień publicznych,</w:t>
      </w:r>
    </w:p>
    <w:p w14:paraId="7EEBFFDF" w14:textId="77777777" w:rsidR="0054240F" w:rsidRDefault="0054240F" w:rsidP="009C265F">
      <w:pPr>
        <w:numPr>
          <w:ilvl w:val="0"/>
          <w:numId w:val="63"/>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3EC413D6" w14:textId="77777777" w:rsidR="0054240F" w:rsidRDefault="0054240F" w:rsidP="009C265F">
      <w:pPr>
        <w:numPr>
          <w:ilvl w:val="0"/>
          <w:numId w:val="63"/>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0339BC1B" w14:textId="77777777" w:rsidR="0054240F" w:rsidRDefault="0054240F" w:rsidP="009C265F">
      <w:pPr>
        <w:numPr>
          <w:ilvl w:val="0"/>
          <w:numId w:val="63"/>
        </w:numPr>
        <w:spacing w:before="0" w:after="0"/>
        <w:ind w:left="426" w:hanging="426"/>
        <w:contextualSpacing/>
        <w:jc w:val="both"/>
      </w:pPr>
      <w:r>
        <w:rPr>
          <w:rFonts w:eastAsia="Calibri"/>
          <w:kern w:val="2"/>
          <w:sz w:val="22"/>
          <w:szCs w:val="22"/>
        </w:rPr>
        <w:lastRenderedPageBreak/>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58F21699" w14:textId="77777777" w:rsidR="0054240F" w:rsidRDefault="0054240F" w:rsidP="009C265F">
      <w:pPr>
        <w:numPr>
          <w:ilvl w:val="0"/>
          <w:numId w:val="63"/>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5A59CDAA" w14:textId="77777777" w:rsidR="0054240F" w:rsidRDefault="0054240F" w:rsidP="009C265F">
      <w:pPr>
        <w:numPr>
          <w:ilvl w:val="0"/>
          <w:numId w:val="63"/>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4233DAAF" w14:textId="77777777" w:rsidR="0054240F" w:rsidRDefault="0054240F" w:rsidP="009C265F">
      <w:pPr>
        <w:numPr>
          <w:ilvl w:val="0"/>
          <w:numId w:val="63"/>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5A5942F0" w14:textId="77777777" w:rsidR="0054240F" w:rsidRDefault="0054240F" w:rsidP="0054240F">
      <w:pPr>
        <w:spacing w:before="0" w:after="0"/>
        <w:jc w:val="center"/>
      </w:pPr>
      <w:r>
        <w:rPr>
          <w:rFonts w:eastAsia="Calibri"/>
          <w:b/>
          <w:color w:val="00000A"/>
          <w:kern w:val="2"/>
          <w:sz w:val="22"/>
          <w:szCs w:val="22"/>
        </w:rPr>
        <w:t>§ 23.</w:t>
      </w:r>
    </w:p>
    <w:p w14:paraId="2D69E973" w14:textId="77777777" w:rsidR="0054240F" w:rsidRDefault="0054240F" w:rsidP="0054240F">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532DA8B5" w14:textId="77777777" w:rsidR="0054240F" w:rsidRDefault="0054240F" w:rsidP="00DB0A9C">
      <w:pPr>
        <w:numPr>
          <w:ilvl w:val="0"/>
          <w:numId w:val="80"/>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19AE0FFB" w14:textId="77777777" w:rsidR="0054240F" w:rsidRDefault="0054240F" w:rsidP="00DB0A9C">
      <w:pPr>
        <w:numPr>
          <w:ilvl w:val="0"/>
          <w:numId w:val="80"/>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45A7DD0F" w14:textId="77777777" w:rsidR="0054240F" w:rsidRDefault="0054240F" w:rsidP="00DB0A9C">
      <w:pPr>
        <w:pStyle w:val="Akapitzlist"/>
        <w:numPr>
          <w:ilvl w:val="0"/>
          <w:numId w:val="75"/>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53D87039"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Wykonawca realizuje roboty w sposób niezgodny z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31562A80"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1A94AA3"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66A13CC2"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52A4CDBF" w14:textId="77777777" w:rsidR="0054240F" w:rsidRDefault="0054240F" w:rsidP="00DB0A9C">
      <w:pPr>
        <w:numPr>
          <w:ilvl w:val="0"/>
          <w:numId w:val="75"/>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1775E81D"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21565E34" w14:textId="77777777" w:rsidR="0054240F" w:rsidRDefault="0054240F" w:rsidP="00DB0A9C">
      <w:pPr>
        <w:numPr>
          <w:ilvl w:val="0"/>
          <w:numId w:val="75"/>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0968B72D" w14:textId="77777777" w:rsidR="0054240F" w:rsidRDefault="0054240F" w:rsidP="00DB0A9C">
      <w:pPr>
        <w:numPr>
          <w:ilvl w:val="0"/>
          <w:numId w:val="80"/>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1147FB5D" w14:textId="77777777" w:rsidR="0054240F" w:rsidRDefault="0054240F" w:rsidP="00DB0A9C">
      <w:pPr>
        <w:numPr>
          <w:ilvl w:val="0"/>
          <w:numId w:val="80"/>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 xml:space="preserve">lonych w ust. 1 -3 </w:t>
      </w:r>
      <w:r>
        <w:rPr>
          <w:rFonts w:eastAsia="Calibri"/>
          <w:bCs/>
          <w:color w:val="00000A"/>
          <w:kern w:val="2"/>
          <w:sz w:val="22"/>
          <w:szCs w:val="22"/>
        </w:rPr>
        <w:lastRenderedPageBreak/>
        <w:t>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1182D33D" w14:textId="77777777" w:rsidR="0054240F" w:rsidRDefault="0054240F" w:rsidP="00DB0A9C">
      <w:pPr>
        <w:numPr>
          <w:ilvl w:val="0"/>
          <w:numId w:val="80"/>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7CD928BC" w14:textId="77777777" w:rsidR="00DB0A9C" w:rsidRDefault="0054240F" w:rsidP="00DB0A9C">
      <w:pPr>
        <w:numPr>
          <w:ilvl w:val="0"/>
          <w:numId w:val="80"/>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3577B0E" w14:textId="44F637A5" w:rsidR="0054240F" w:rsidRDefault="00DB0A9C" w:rsidP="00DB0A9C">
      <w:pPr>
        <w:spacing w:before="0" w:after="0"/>
        <w:ind w:left="426"/>
        <w:jc w:val="both"/>
      </w:pPr>
      <w:r>
        <w:t xml:space="preserve">1) </w:t>
      </w:r>
      <w:r w:rsidR="0054240F" w:rsidRPr="00DB0A9C">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7E18C18B"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16C5DC46"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FA016C3"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B960C8E"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466C9BFF"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4FA95B94" w14:textId="77777777" w:rsidR="0054240F" w:rsidRDefault="0054240F" w:rsidP="0054240F">
      <w:pPr>
        <w:numPr>
          <w:ilvl w:val="0"/>
          <w:numId w:val="15"/>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2F2B23B8" w14:textId="77777777" w:rsidR="0054240F" w:rsidRDefault="0054240F" w:rsidP="00DB0A9C">
      <w:pPr>
        <w:numPr>
          <w:ilvl w:val="0"/>
          <w:numId w:val="80"/>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2506135A" w14:textId="77777777" w:rsidR="0054240F" w:rsidRDefault="0054240F" w:rsidP="0054240F">
      <w:pPr>
        <w:numPr>
          <w:ilvl w:val="0"/>
          <w:numId w:val="64"/>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75211E70" w14:textId="77777777" w:rsidR="0054240F" w:rsidRDefault="0054240F" w:rsidP="0054240F">
      <w:pPr>
        <w:numPr>
          <w:ilvl w:val="0"/>
          <w:numId w:val="64"/>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1299981D" w14:textId="77777777" w:rsidR="0054240F" w:rsidRDefault="0054240F" w:rsidP="0054240F">
      <w:pPr>
        <w:numPr>
          <w:ilvl w:val="0"/>
          <w:numId w:val="64"/>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296D59E4" w14:textId="77777777" w:rsidR="0054240F" w:rsidRDefault="0054240F" w:rsidP="0054240F">
      <w:pPr>
        <w:spacing w:before="0" w:after="0"/>
        <w:jc w:val="center"/>
      </w:pPr>
      <w:r>
        <w:rPr>
          <w:rFonts w:eastAsia="Calibri"/>
          <w:b/>
          <w:color w:val="00000A"/>
          <w:kern w:val="2"/>
          <w:sz w:val="22"/>
          <w:szCs w:val="22"/>
        </w:rPr>
        <w:t>§ 24.</w:t>
      </w:r>
    </w:p>
    <w:p w14:paraId="631E52FF" w14:textId="77777777" w:rsidR="0054240F" w:rsidRDefault="0054240F" w:rsidP="0054240F">
      <w:pPr>
        <w:spacing w:before="0" w:after="0"/>
        <w:jc w:val="center"/>
      </w:pPr>
      <w:r>
        <w:rPr>
          <w:rFonts w:eastAsia="Calibri"/>
          <w:b/>
          <w:bCs/>
          <w:color w:val="00000A"/>
          <w:kern w:val="2"/>
          <w:sz w:val="22"/>
          <w:szCs w:val="22"/>
        </w:rPr>
        <w:t>ZMIANY W UMOWIE</w:t>
      </w:r>
    </w:p>
    <w:p w14:paraId="1D62F24E" w14:textId="77777777" w:rsidR="0054240F" w:rsidRPr="009C265F" w:rsidRDefault="0054240F" w:rsidP="00DB0A9C">
      <w:pPr>
        <w:numPr>
          <w:ilvl w:val="0"/>
          <w:numId w:val="102"/>
        </w:numPr>
        <w:tabs>
          <w:tab w:val="left" w:pos="426"/>
        </w:tabs>
        <w:spacing w:before="0" w:after="0"/>
        <w:jc w:val="both"/>
        <w:rPr>
          <w:sz w:val="22"/>
          <w:szCs w:val="22"/>
        </w:rPr>
      </w:pPr>
      <w:r w:rsidRPr="009C265F">
        <w:rPr>
          <w:rFonts w:eastAsia="Calibri"/>
          <w:kern w:val="2"/>
          <w:sz w:val="22"/>
          <w:szCs w:val="22"/>
        </w:rPr>
        <w:t xml:space="preserve">W trakcie realizacji umowy, jej postanowienia mogą ulec zmianom, przy czym zmiany mogą dotyczyć: </w:t>
      </w:r>
    </w:p>
    <w:p w14:paraId="088ED828" w14:textId="43162CE9" w:rsidR="00855F3E" w:rsidRPr="00855F3E" w:rsidRDefault="0054240F" w:rsidP="00DB0A9C">
      <w:pPr>
        <w:pStyle w:val="Akapitzlist"/>
        <w:numPr>
          <w:ilvl w:val="1"/>
          <w:numId w:val="102"/>
        </w:numPr>
        <w:spacing w:before="0" w:after="0"/>
        <w:rPr>
          <w:sz w:val="22"/>
          <w:szCs w:val="22"/>
        </w:rPr>
      </w:pPr>
      <w:r w:rsidRPr="00855F3E">
        <w:rPr>
          <w:rFonts w:eastAsia="Calibri"/>
          <w:sz w:val="22"/>
          <w:szCs w:val="22"/>
        </w:rPr>
        <w:t>terminu realizacji przedmiotu umowy w przypadku:</w:t>
      </w:r>
    </w:p>
    <w:p w14:paraId="423BB1E5" w14:textId="27C9B21F" w:rsidR="0054240F" w:rsidRPr="00855F3E" w:rsidRDefault="00855F3E" w:rsidP="00855F3E">
      <w:pPr>
        <w:pStyle w:val="Akapitzlist"/>
        <w:spacing w:before="0" w:after="0"/>
        <w:ind w:left="1500"/>
        <w:rPr>
          <w:sz w:val="22"/>
          <w:szCs w:val="22"/>
        </w:rPr>
      </w:pPr>
      <w:r>
        <w:rPr>
          <w:rFonts w:eastAsia="Calibri"/>
          <w:kern w:val="2"/>
          <w:sz w:val="22"/>
          <w:szCs w:val="22"/>
        </w:rPr>
        <w:lastRenderedPageBreak/>
        <w:t>a)</w:t>
      </w:r>
      <w:r w:rsidR="0054240F" w:rsidRPr="00855F3E">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724708B" w14:textId="2BF8A0AC" w:rsidR="0054240F" w:rsidRPr="009C265F" w:rsidRDefault="00855F3E" w:rsidP="00855F3E">
      <w:pPr>
        <w:pStyle w:val="Akapitzlist"/>
        <w:spacing w:before="0" w:after="0"/>
        <w:ind w:left="2160"/>
        <w:jc w:val="both"/>
        <w:rPr>
          <w:sz w:val="22"/>
          <w:szCs w:val="22"/>
        </w:rPr>
      </w:pPr>
      <w:r>
        <w:rPr>
          <w:rFonts w:eastAsia="Calibri"/>
          <w:kern w:val="2"/>
          <w:sz w:val="22"/>
          <w:szCs w:val="22"/>
        </w:rPr>
        <w:t xml:space="preserve">- </w:t>
      </w:r>
      <w:r w:rsidR="0054240F" w:rsidRPr="009C265F">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1BFE2983" w14:textId="7C38BF92" w:rsidR="0054240F" w:rsidRPr="009C265F" w:rsidRDefault="00855F3E" w:rsidP="00855F3E">
      <w:pPr>
        <w:pStyle w:val="Akapitzlist"/>
        <w:spacing w:before="0" w:after="0"/>
        <w:ind w:left="2160"/>
        <w:jc w:val="both"/>
        <w:rPr>
          <w:sz w:val="22"/>
          <w:szCs w:val="22"/>
        </w:rPr>
      </w:pPr>
      <w:r>
        <w:rPr>
          <w:rFonts w:eastAsia="Calibri"/>
          <w:kern w:val="2"/>
          <w:sz w:val="22"/>
          <w:szCs w:val="22"/>
        </w:rPr>
        <w:t xml:space="preserve">- </w:t>
      </w:r>
      <w:r w:rsidR="0054240F" w:rsidRPr="009C265F">
        <w:rPr>
          <w:rFonts w:eastAsia="Calibri"/>
          <w:kern w:val="2"/>
          <w:sz w:val="22"/>
          <w:szCs w:val="22"/>
        </w:rPr>
        <w:t>wystąpienia warunków geologicznych lub hydrologicznych odbiegających w sposób istotny od przyjętych, rozpoznanie terenu w zakresie znalezisk, archeologicznych, występowania niewybuchów lub niewypałów utrudniających lub uniemożliwiających terminowe wykonanie przedmiotu umowy;</w:t>
      </w:r>
    </w:p>
    <w:p w14:paraId="128573FB" w14:textId="77777777" w:rsidR="00DB0A9C" w:rsidRDefault="00855F3E" w:rsidP="00DB0A9C">
      <w:pPr>
        <w:pStyle w:val="Akapitzlist"/>
        <w:spacing w:before="0" w:after="0"/>
        <w:ind w:left="2160"/>
        <w:jc w:val="both"/>
        <w:rPr>
          <w:rFonts w:eastAsia="Calibri"/>
          <w:kern w:val="2"/>
          <w:sz w:val="22"/>
          <w:szCs w:val="22"/>
        </w:rPr>
      </w:pPr>
      <w:r>
        <w:rPr>
          <w:rFonts w:eastAsia="Calibri"/>
          <w:kern w:val="2"/>
          <w:sz w:val="22"/>
          <w:szCs w:val="22"/>
        </w:rPr>
        <w:t xml:space="preserve">- </w:t>
      </w:r>
      <w:r w:rsidR="0054240F" w:rsidRPr="009C265F">
        <w:rPr>
          <w:rFonts w:eastAsia="Calibri"/>
          <w:kern w:val="2"/>
          <w:sz w:val="22"/>
          <w:szCs w:val="22"/>
        </w:rPr>
        <w:t>wystąpienia warunków terenu budowy odbiegających w sposób istotny od przyjętych w założeniach, a w szczególności napotkania niezinwentaryzowanych lub błędnie zinwentaryzowanych sieci, instalacji lub innych obiektów budowlanych,</w:t>
      </w:r>
    </w:p>
    <w:p w14:paraId="07F6D584" w14:textId="77777777" w:rsidR="00DB0A9C" w:rsidRDefault="00DB0A9C" w:rsidP="00DB0A9C">
      <w:pPr>
        <w:spacing w:before="0" w:after="0"/>
        <w:ind w:left="709" w:firstLine="45"/>
        <w:jc w:val="both"/>
        <w:rPr>
          <w:rFonts w:eastAsia="Calibri"/>
          <w:kern w:val="2"/>
          <w:sz w:val="22"/>
          <w:szCs w:val="22"/>
        </w:rPr>
      </w:pPr>
      <w:r w:rsidRPr="00DB0A9C">
        <w:rPr>
          <w:rFonts w:eastAsia="Calibri"/>
          <w:sz w:val="22"/>
          <w:szCs w:val="22"/>
        </w:rPr>
        <w:t>b)</w:t>
      </w:r>
      <w:r w:rsidR="0054240F" w:rsidRPr="00DB0A9C">
        <w:rPr>
          <w:rFonts w:eastAsia="Calibri"/>
          <w:sz w:val="22"/>
          <w:szCs w:val="22"/>
        </w:rPr>
        <w:t xml:space="preserve">wstrzymania przez Zamawiającego wykonania robót, </w:t>
      </w:r>
      <w:r w:rsidRPr="00DB0A9C">
        <w:rPr>
          <w:rFonts w:eastAsia="Calibri"/>
          <w:sz w:val="22"/>
          <w:szCs w:val="22"/>
        </w:rPr>
        <w:t xml:space="preserve">które nie wynika z okoliczności </w:t>
      </w:r>
      <w:r w:rsidR="0054240F" w:rsidRPr="00DB0A9C">
        <w:rPr>
          <w:rFonts w:eastAsia="Calibri"/>
          <w:sz w:val="22"/>
          <w:szCs w:val="22"/>
        </w:rPr>
        <w:t xml:space="preserve">leżących po stronie Wykonawcy (nie dotyczy okoliczności wstrzymania robót przez </w:t>
      </w:r>
      <w:r w:rsidR="0054240F" w:rsidRPr="00DB0A9C">
        <w:rPr>
          <w:rFonts w:eastAsia="Calibri"/>
          <w:bCs/>
          <w:kern w:val="2"/>
          <w:sz w:val="22"/>
          <w:szCs w:val="22"/>
        </w:rPr>
        <w:t xml:space="preserve">Inspektora Nadzoru Zamawiającego </w:t>
      </w:r>
      <w:r w:rsidR="0054240F" w:rsidRPr="00DB0A9C">
        <w:rPr>
          <w:rFonts w:eastAsia="Calibri"/>
          <w:sz w:val="22"/>
          <w:szCs w:val="22"/>
        </w:rPr>
        <w:t>w przypadku stwierdzenia nieprawidłowości zawinionych przez Wykonawcę),</w:t>
      </w:r>
    </w:p>
    <w:p w14:paraId="1AD19A32" w14:textId="77777777" w:rsidR="00DB0A9C" w:rsidRDefault="00DB0A9C" w:rsidP="00DB0A9C">
      <w:pPr>
        <w:spacing w:before="0" w:after="0"/>
        <w:ind w:left="709" w:firstLine="45"/>
        <w:jc w:val="both"/>
        <w:rPr>
          <w:rFonts w:eastAsia="Calibri"/>
          <w:kern w:val="2"/>
          <w:sz w:val="22"/>
          <w:szCs w:val="22"/>
        </w:rPr>
      </w:pPr>
      <w:r>
        <w:rPr>
          <w:rFonts w:eastAsia="Calibri"/>
          <w:kern w:val="2"/>
          <w:sz w:val="22"/>
          <w:szCs w:val="22"/>
        </w:rPr>
        <w:t xml:space="preserve">c) </w:t>
      </w:r>
      <w:r w:rsidR="0054240F" w:rsidRPr="00DB0A9C">
        <w:rPr>
          <w:rFonts w:eastAsia="Calibri"/>
          <w:kern w:val="2"/>
          <w:sz w:val="22"/>
          <w:szCs w:val="22"/>
        </w:rPr>
        <w:t>konieczności wykonania przez Zamawiającego korekty projektu dla usunięcia wad dostarczonej dokumentacji,</w:t>
      </w:r>
    </w:p>
    <w:p w14:paraId="63F8E17C" w14:textId="77777777" w:rsidR="00DB0A9C" w:rsidRDefault="00DB0A9C" w:rsidP="00DB0A9C">
      <w:pPr>
        <w:spacing w:before="0" w:after="0"/>
        <w:ind w:left="709" w:firstLine="45"/>
        <w:jc w:val="both"/>
        <w:rPr>
          <w:rFonts w:eastAsia="Calibri"/>
          <w:kern w:val="2"/>
          <w:sz w:val="22"/>
          <w:szCs w:val="22"/>
        </w:rPr>
      </w:pPr>
      <w:r>
        <w:rPr>
          <w:rFonts w:eastAsia="Calibri"/>
          <w:kern w:val="2"/>
          <w:sz w:val="22"/>
          <w:szCs w:val="22"/>
        </w:rPr>
        <w:t xml:space="preserve">d) </w:t>
      </w:r>
      <w:r w:rsidR="0054240F" w:rsidRPr="00DB0A9C">
        <w:rPr>
          <w:rFonts w:eastAsia="Calibri"/>
          <w:kern w:val="2"/>
          <w:sz w:val="22"/>
          <w:szCs w:val="22"/>
        </w:rPr>
        <w:t>konieczności wykonania robót zamiennych i/lub dodatkowych, których wykonanie wpływa na zmianę terminu wykonania zamówienia podstawowego,</w:t>
      </w:r>
    </w:p>
    <w:p w14:paraId="29B3BD8A" w14:textId="3CAFA6E9" w:rsidR="0054240F" w:rsidRPr="00DB0A9C" w:rsidRDefault="00DB0A9C" w:rsidP="00DB0A9C">
      <w:pPr>
        <w:spacing w:before="0" w:after="0"/>
        <w:ind w:left="709" w:firstLine="45"/>
        <w:jc w:val="both"/>
        <w:rPr>
          <w:rFonts w:eastAsia="Calibri"/>
          <w:kern w:val="2"/>
          <w:sz w:val="22"/>
          <w:szCs w:val="22"/>
        </w:rPr>
      </w:pPr>
      <w:r>
        <w:rPr>
          <w:rFonts w:eastAsia="Calibri"/>
          <w:kern w:val="2"/>
          <w:sz w:val="22"/>
          <w:szCs w:val="22"/>
        </w:rPr>
        <w:t xml:space="preserve">e) </w:t>
      </w:r>
      <w:r w:rsidR="0054240F" w:rsidRPr="00DB0A9C">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78B051D9" w14:textId="77777777" w:rsidR="00855F3E" w:rsidRPr="00855F3E" w:rsidRDefault="0054240F" w:rsidP="00DB0A9C">
      <w:pPr>
        <w:pStyle w:val="Akapitzlist"/>
        <w:numPr>
          <w:ilvl w:val="1"/>
          <w:numId w:val="102"/>
        </w:numPr>
        <w:tabs>
          <w:tab w:val="left" w:pos="851"/>
        </w:tabs>
        <w:spacing w:before="0" w:after="0"/>
        <w:jc w:val="both"/>
        <w:rPr>
          <w:sz w:val="22"/>
          <w:szCs w:val="22"/>
        </w:rPr>
      </w:pPr>
      <w:r w:rsidRPr="009C265F">
        <w:rPr>
          <w:rFonts w:eastAsia="Calibri"/>
          <w:kern w:val="2"/>
          <w:sz w:val="22"/>
          <w:szCs w:val="22"/>
        </w:rPr>
        <w:t>formy zabezpieczenia należytego wykonania umowy – zgodnie z art. 451 ust. 1 ustawy Prawo zamówień publicznych,</w:t>
      </w:r>
    </w:p>
    <w:p w14:paraId="5582F165" w14:textId="77777777" w:rsidR="00855F3E" w:rsidRPr="00855F3E" w:rsidRDefault="0054240F" w:rsidP="00DB0A9C">
      <w:pPr>
        <w:pStyle w:val="Akapitzlist"/>
        <w:numPr>
          <w:ilvl w:val="1"/>
          <w:numId w:val="102"/>
        </w:numPr>
        <w:tabs>
          <w:tab w:val="left" w:pos="851"/>
        </w:tabs>
        <w:spacing w:before="0" w:after="0"/>
        <w:jc w:val="both"/>
        <w:rPr>
          <w:sz w:val="22"/>
          <w:szCs w:val="22"/>
        </w:rPr>
      </w:pPr>
      <w:r w:rsidRPr="00855F3E">
        <w:rPr>
          <w:rFonts w:eastAsia="Calibri"/>
          <w:kern w:val="2"/>
          <w:sz w:val="22"/>
          <w:szCs w:val="22"/>
        </w:rPr>
        <w:t>oznaczenia danych dotyczących Zamawiającego i/lub Wykonawcy w przypadku ich zmiany, w celu doprowadzenia do zgodności ze stanem faktycznym;</w:t>
      </w:r>
    </w:p>
    <w:p w14:paraId="17FF67DC" w14:textId="77777777" w:rsidR="00855F3E" w:rsidRPr="00855F3E" w:rsidRDefault="0054240F" w:rsidP="00DB0A9C">
      <w:pPr>
        <w:pStyle w:val="Akapitzlist"/>
        <w:numPr>
          <w:ilvl w:val="1"/>
          <w:numId w:val="102"/>
        </w:numPr>
        <w:tabs>
          <w:tab w:val="left" w:pos="851"/>
        </w:tabs>
        <w:spacing w:before="0" w:after="0"/>
        <w:jc w:val="both"/>
        <w:rPr>
          <w:sz w:val="22"/>
          <w:szCs w:val="22"/>
        </w:rPr>
      </w:pPr>
      <w:r w:rsidRPr="00855F3E">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B299BBE" w14:textId="3C402190" w:rsidR="0054240F" w:rsidRPr="00855F3E" w:rsidRDefault="0054240F" w:rsidP="00DB0A9C">
      <w:pPr>
        <w:pStyle w:val="Akapitzlist"/>
        <w:numPr>
          <w:ilvl w:val="1"/>
          <w:numId w:val="102"/>
        </w:numPr>
        <w:tabs>
          <w:tab w:val="left" w:pos="851"/>
        </w:tabs>
        <w:spacing w:before="0" w:after="0"/>
        <w:jc w:val="both"/>
        <w:rPr>
          <w:sz w:val="22"/>
          <w:szCs w:val="22"/>
        </w:rPr>
      </w:pPr>
      <w:r w:rsidRPr="00855F3E">
        <w:rPr>
          <w:rFonts w:eastAsia="Calibri"/>
          <w:color w:val="00000A"/>
          <w:kern w:val="2"/>
          <w:sz w:val="22"/>
          <w:szCs w:val="22"/>
        </w:rPr>
        <w:t>jeżeli zachodzi co najmniej jedna z okoliczności wskazanych w art. 455 ust. 1 i 2 ustawy Prawo zamówień publicznych.</w:t>
      </w:r>
    </w:p>
    <w:p w14:paraId="3648AC81" w14:textId="77777777" w:rsidR="0054240F" w:rsidRPr="009C265F" w:rsidRDefault="0054240F" w:rsidP="00DB0A9C">
      <w:pPr>
        <w:numPr>
          <w:ilvl w:val="0"/>
          <w:numId w:val="102"/>
        </w:numPr>
        <w:spacing w:before="0" w:after="0"/>
        <w:jc w:val="both"/>
        <w:rPr>
          <w:sz w:val="22"/>
          <w:szCs w:val="22"/>
        </w:rPr>
      </w:pPr>
      <w:r w:rsidRPr="009C265F">
        <w:rPr>
          <w:rFonts w:eastAsia="Calibri"/>
          <w:color w:val="00000A"/>
          <w:kern w:val="2"/>
          <w:sz w:val="22"/>
          <w:szCs w:val="22"/>
        </w:rPr>
        <w:t>Zmiana może by</w:t>
      </w:r>
      <w:r w:rsidRPr="009C265F">
        <w:rPr>
          <w:rFonts w:eastAsia="TTE188D4F0t00"/>
          <w:color w:val="00000A"/>
          <w:kern w:val="2"/>
          <w:sz w:val="22"/>
          <w:szCs w:val="22"/>
        </w:rPr>
        <w:t xml:space="preserve">ć </w:t>
      </w:r>
      <w:r w:rsidRPr="009C265F">
        <w:rPr>
          <w:rFonts w:eastAsia="Calibri"/>
          <w:color w:val="00000A"/>
          <w:kern w:val="2"/>
          <w:sz w:val="22"/>
          <w:szCs w:val="22"/>
        </w:rPr>
        <w:t>dokonana na pisemny wniosek Wykonawcy lub Zamawiającego, zło</w:t>
      </w:r>
      <w:r w:rsidRPr="009C265F">
        <w:rPr>
          <w:rFonts w:eastAsia="TTE188D4F0t00"/>
          <w:color w:val="00000A"/>
          <w:kern w:val="2"/>
          <w:sz w:val="22"/>
          <w:szCs w:val="22"/>
        </w:rPr>
        <w:t>ż</w:t>
      </w:r>
      <w:r w:rsidRPr="009C265F">
        <w:rPr>
          <w:rFonts w:eastAsia="Calibri"/>
          <w:color w:val="00000A"/>
          <w:kern w:val="2"/>
          <w:sz w:val="22"/>
          <w:szCs w:val="22"/>
        </w:rPr>
        <w:t>ony w terminie 7 dni  od daty wyst</w:t>
      </w:r>
      <w:r w:rsidRPr="009C265F">
        <w:rPr>
          <w:rFonts w:eastAsia="TTE188D4F0t00"/>
          <w:color w:val="00000A"/>
          <w:kern w:val="2"/>
          <w:sz w:val="22"/>
          <w:szCs w:val="22"/>
        </w:rPr>
        <w:t>ą</w:t>
      </w:r>
      <w:r w:rsidRPr="009C265F">
        <w:rPr>
          <w:rFonts w:eastAsia="Calibri"/>
          <w:color w:val="00000A"/>
          <w:kern w:val="2"/>
          <w:sz w:val="22"/>
          <w:szCs w:val="22"/>
        </w:rPr>
        <w:t>pienia lub powzi</w:t>
      </w:r>
      <w:r w:rsidRPr="009C265F">
        <w:rPr>
          <w:rFonts w:eastAsia="TTE188D4F0t00"/>
          <w:color w:val="00000A"/>
          <w:kern w:val="2"/>
          <w:sz w:val="22"/>
          <w:szCs w:val="22"/>
        </w:rPr>
        <w:t>ę</w:t>
      </w:r>
      <w:r w:rsidRPr="009C265F">
        <w:rPr>
          <w:rFonts w:eastAsia="Calibri"/>
          <w:color w:val="00000A"/>
          <w:kern w:val="2"/>
          <w:sz w:val="22"/>
          <w:szCs w:val="22"/>
        </w:rPr>
        <w:t>cia wiadomo</w:t>
      </w:r>
      <w:r w:rsidRPr="009C265F">
        <w:rPr>
          <w:rFonts w:eastAsia="TTE188D4F0t00"/>
          <w:color w:val="00000A"/>
          <w:kern w:val="2"/>
          <w:sz w:val="22"/>
          <w:szCs w:val="22"/>
        </w:rPr>
        <w:t>ś</w:t>
      </w:r>
      <w:r w:rsidRPr="009C265F">
        <w:rPr>
          <w:rFonts w:eastAsia="Calibri"/>
          <w:color w:val="00000A"/>
          <w:kern w:val="2"/>
          <w:sz w:val="22"/>
          <w:szCs w:val="22"/>
        </w:rPr>
        <w:t>ci o zaistniałych okoliczno</w:t>
      </w:r>
      <w:r w:rsidRPr="009C265F">
        <w:rPr>
          <w:rFonts w:eastAsia="TTE188D4F0t00"/>
          <w:color w:val="00000A"/>
          <w:kern w:val="2"/>
          <w:sz w:val="22"/>
          <w:szCs w:val="22"/>
        </w:rPr>
        <w:t>ś</w:t>
      </w:r>
      <w:r w:rsidRPr="009C265F">
        <w:rPr>
          <w:rFonts w:eastAsia="Calibri"/>
          <w:color w:val="00000A"/>
          <w:kern w:val="2"/>
          <w:sz w:val="22"/>
          <w:szCs w:val="22"/>
        </w:rPr>
        <w:t>ciach wymienionych w ust. 1 – pod rygorem późniejszego jego pominięcia. Wniosek winien zawiera</w:t>
      </w:r>
      <w:r w:rsidRPr="009C265F">
        <w:rPr>
          <w:rFonts w:eastAsia="TTE188D4F0t00"/>
          <w:color w:val="00000A"/>
          <w:kern w:val="2"/>
          <w:sz w:val="22"/>
          <w:szCs w:val="22"/>
        </w:rPr>
        <w:t xml:space="preserve">ć </w:t>
      </w:r>
      <w:r w:rsidRPr="009C265F">
        <w:rPr>
          <w:rFonts w:eastAsia="Calibri"/>
          <w:color w:val="00000A"/>
          <w:kern w:val="2"/>
          <w:sz w:val="22"/>
          <w:szCs w:val="22"/>
        </w:rPr>
        <w:t>szczegółowe uzasadnienie.</w:t>
      </w:r>
    </w:p>
    <w:p w14:paraId="1D0E9AAC" w14:textId="77777777" w:rsidR="0054240F" w:rsidRPr="009C265F" w:rsidRDefault="0054240F" w:rsidP="00DB0A9C">
      <w:pPr>
        <w:numPr>
          <w:ilvl w:val="0"/>
          <w:numId w:val="102"/>
        </w:numPr>
        <w:spacing w:before="0" w:after="0"/>
        <w:jc w:val="both"/>
        <w:rPr>
          <w:sz w:val="22"/>
          <w:szCs w:val="22"/>
        </w:rPr>
      </w:pPr>
      <w:r w:rsidRPr="009C265F">
        <w:rPr>
          <w:rFonts w:eastAsia="Calibri"/>
          <w:color w:val="00000A"/>
          <w:kern w:val="2"/>
          <w:sz w:val="22"/>
          <w:szCs w:val="22"/>
        </w:rPr>
        <w:lastRenderedPageBreak/>
        <w:t>Obowiązek wykazania wpływu zmian, o których mowa w ust. 1 powyżej na wysokość wynagrodzenia, o którym mowa w § 6 ust. 1 należy do Wykonawcy pod rygorem odmowy dokonania zmiany umowy przez Zamawiającego.</w:t>
      </w:r>
    </w:p>
    <w:p w14:paraId="545068BD" w14:textId="77777777" w:rsidR="0054240F" w:rsidRPr="00DC7E9B" w:rsidRDefault="0054240F" w:rsidP="0054240F">
      <w:pPr>
        <w:spacing w:before="0" w:after="0"/>
        <w:jc w:val="center"/>
        <w:rPr>
          <w:b/>
          <w:sz w:val="22"/>
          <w:szCs w:val="22"/>
        </w:rPr>
      </w:pPr>
      <w:r w:rsidRPr="00DC7E9B">
        <w:rPr>
          <w:b/>
          <w:sz w:val="22"/>
          <w:szCs w:val="22"/>
        </w:rPr>
        <w:t>§ 25.</w:t>
      </w:r>
    </w:p>
    <w:p w14:paraId="2BCEF39A" w14:textId="77777777" w:rsidR="0054240F" w:rsidRPr="00DC7E9B" w:rsidRDefault="0054240F" w:rsidP="0054240F">
      <w:pPr>
        <w:spacing w:before="0" w:after="0"/>
        <w:ind w:left="284"/>
        <w:jc w:val="center"/>
        <w:rPr>
          <w:b/>
          <w:sz w:val="22"/>
          <w:szCs w:val="22"/>
        </w:rPr>
      </w:pPr>
      <w:r w:rsidRPr="00DC7E9B">
        <w:rPr>
          <w:b/>
          <w:sz w:val="22"/>
          <w:szCs w:val="22"/>
        </w:rPr>
        <w:t>WALORYZACJA UMOWY</w:t>
      </w:r>
    </w:p>
    <w:p w14:paraId="3D6425B9" w14:textId="77777777" w:rsidR="0054240F" w:rsidRPr="00DC7E9B" w:rsidRDefault="0054240F" w:rsidP="00DB0A9C">
      <w:pPr>
        <w:numPr>
          <w:ilvl w:val="0"/>
          <w:numId w:val="83"/>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6080EB0" w14:textId="77777777" w:rsidR="0054240F" w:rsidRPr="00DC7E9B" w:rsidRDefault="0054240F" w:rsidP="00DB0A9C">
      <w:pPr>
        <w:numPr>
          <w:ilvl w:val="1"/>
          <w:numId w:val="8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3E283FAB" w14:textId="77777777" w:rsidR="0054240F" w:rsidRPr="00DC7E9B" w:rsidRDefault="0054240F" w:rsidP="00DB0A9C">
      <w:pPr>
        <w:numPr>
          <w:ilvl w:val="1"/>
          <w:numId w:val="8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291F52C6" w14:textId="77777777" w:rsidR="0054240F" w:rsidRPr="00DC7E9B" w:rsidRDefault="0054240F" w:rsidP="00DB0A9C">
      <w:pPr>
        <w:numPr>
          <w:ilvl w:val="2"/>
          <w:numId w:val="8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31B72CA1" w14:textId="77777777" w:rsidR="0054240F" w:rsidRPr="00DC7E9B" w:rsidRDefault="0054240F" w:rsidP="00DB0A9C">
      <w:pPr>
        <w:numPr>
          <w:ilvl w:val="2"/>
          <w:numId w:val="8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5B37E6E4" w14:textId="77777777" w:rsidR="0054240F" w:rsidRPr="00DC7E9B" w:rsidRDefault="0054240F" w:rsidP="00DB0A9C">
      <w:pPr>
        <w:numPr>
          <w:ilvl w:val="2"/>
          <w:numId w:val="83"/>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0AA1A0D5" w14:textId="77777777" w:rsidR="0054240F" w:rsidRPr="00DC7E9B" w:rsidRDefault="0054240F" w:rsidP="00DB0A9C">
      <w:pPr>
        <w:numPr>
          <w:ilvl w:val="1"/>
          <w:numId w:val="83"/>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5A3C359" w14:textId="77777777" w:rsidR="0054240F" w:rsidRPr="00DC7E9B" w:rsidRDefault="0054240F" w:rsidP="00DB0A9C">
      <w:pPr>
        <w:numPr>
          <w:ilvl w:val="3"/>
          <w:numId w:val="8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268A2179" w14:textId="77777777" w:rsidR="0054240F" w:rsidRPr="00DC7E9B" w:rsidRDefault="0054240F" w:rsidP="00DB0A9C">
      <w:pPr>
        <w:numPr>
          <w:ilvl w:val="3"/>
          <w:numId w:val="8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1C32E76A" w14:textId="77777777" w:rsidR="0054240F" w:rsidRPr="00DC7E9B" w:rsidRDefault="0054240F" w:rsidP="00DB0A9C">
      <w:pPr>
        <w:numPr>
          <w:ilvl w:val="3"/>
          <w:numId w:val="83"/>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7E499C8" w14:textId="77777777" w:rsidR="0054240F" w:rsidRPr="00DC7E9B" w:rsidRDefault="0054240F" w:rsidP="00DB0A9C">
      <w:pPr>
        <w:numPr>
          <w:ilvl w:val="0"/>
          <w:numId w:val="8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47EC8A69" w14:textId="77777777" w:rsidR="0054240F" w:rsidRPr="00DC7E9B" w:rsidRDefault="0054240F" w:rsidP="00DB0A9C">
      <w:pPr>
        <w:numPr>
          <w:ilvl w:val="1"/>
          <w:numId w:val="84"/>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886C88B" w14:textId="77777777" w:rsidR="0054240F" w:rsidRPr="00DC7E9B" w:rsidRDefault="0054240F" w:rsidP="00DB0A9C">
      <w:pPr>
        <w:numPr>
          <w:ilvl w:val="1"/>
          <w:numId w:val="84"/>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w:t>
      </w:r>
      <w:r w:rsidRPr="00DC7E9B">
        <w:rPr>
          <w:rFonts w:eastAsia="Calibri"/>
          <w:sz w:val="22"/>
          <w:szCs w:val="22"/>
          <w:lang w:eastAsia="en-US"/>
        </w:rPr>
        <w:lastRenderedPageBreak/>
        <w:t xml:space="preserve">odpowiadającym zmianom cen materiałów lub kosztów dotyczących zobowiązania Podwykonawcy. </w:t>
      </w:r>
    </w:p>
    <w:p w14:paraId="45C853A3" w14:textId="77777777" w:rsidR="0054240F" w:rsidRPr="00DC7E9B" w:rsidRDefault="0054240F" w:rsidP="00DB0A9C">
      <w:pPr>
        <w:numPr>
          <w:ilvl w:val="0"/>
          <w:numId w:val="83"/>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313D7792" w14:textId="77777777" w:rsidR="0054240F" w:rsidRDefault="0054240F" w:rsidP="0054240F">
      <w:pPr>
        <w:widowControl w:val="0"/>
        <w:spacing w:before="0" w:after="0"/>
        <w:jc w:val="center"/>
      </w:pPr>
      <w:r>
        <w:rPr>
          <w:rFonts w:eastAsia="Calibri"/>
          <w:b/>
          <w:color w:val="00000A"/>
          <w:kern w:val="2"/>
          <w:sz w:val="22"/>
          <w:szCs w:val="22"/>
        </w:rPr>
        <w:t>§ 26.</w:t>
      </w:r>
    </w:p>
    <w:p w14:paraId="1E20F056" w14:textId="77777777" w:rsidR="0054240F" w:rsidRDefault="0054240F" w:rsidP="0054240F">
      <w:pPr>
        <w:widowControl w:val="0"/>
        <w:spacing w:before="0" w:after="0"/>
        <w:jc w:val="center"/>
      </w:pPr>
      <w:r>
        <w:rPr>
          <w:rFonts w:eastAsia="Calibri"/>
          <w:b/>
          <w:color w:val="00000A"/>
          <w:kern w:val="2"/>
          <w:sz w:val="22"/>
          <w:szCs w:val="22"/>
        </w:rPr>
        <w:t>INFORMACJA PUBLICZNA</w:t>
      </w:r>
    </w:p>
    <w:p w14:paraId="70B0D3FA" w14:textId="77777777" w:rsidR="0054240F" w:rsidRDefault="0054240F" w:rsidP="00DB0A9C">
      <w:pPr>
        <w:widowControl w:val="0"/>
        <w:numPr>
          <w:ilvl w:val="0"/>
          <w:numId w:val="66"/>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AC11BA0" w14:textId="77777777" w:rsidR="0054240F" w:rsidRDefault="0054240F" w:rsidP="00DB0A9C">
      <w:pPr>
        <w:widowControl w:val="0"/>
        <w:numPr>
          <w:ilvl w:val="0"/>
          <w:numId w:val="66"/>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6D4DA210" w14:textId="77777777" w:rsidR="0054240F" w:rsidRDefault="0054240F" w:rsidP="0054240F">
      <w:pPr>
        <w:spacing w:before="0" w:after="0"/>
        <w:jc w:val="center"/>
      </w:pPr>
      <w:r>
        <w:rPr>
          <w:rFonts w:eastAsia="Calibri"/>
          <w:b/>
          <w:color w:val="00000A"/>
          <w:kern w:val="2"/>
          <w:sz w:val="22"/>
          <w:szCs w:val="22"/>
        </w:rPr>
        <w:t>§ 27.</w:t>
      </w:r>
    </w:p>
    <w:p w14:paraId="564F30F4" w14:textId="77777777" w:rsidR="0054240F" w:rsidRDefault="0054240F" w:rsidP="0054240F">
      <w:pPr>
        <w:spacing w:before="0" w:after="0"/>
        <w:jc w:val="center"/>
      </w:pPr>
      <w:r>
        <w:rPr>
          <w:rFonts w:eastAsia="Calibri"/>
          <w:b/>
          <w:bCs/>
          <w:color w:val="00000A"/>
          <w:kern w:val="2"/>
          <w:sz w:val="22"/>
          <w:szCs w:val="22"/>
        </w:rPr>
        <w:t>POSTANOWIENIA KOŃCOWE</w:t>
      </w:r>
    </w:p>
    <w:p w14:paraId="3715E545" w14:textId="77777777" w:rsidR="0054240F" w:rsidRDefault="0054240F" w:rsidP="00DB0A9C">
      <w:pPr>
        <w:numPr>
          <w:ilvl w:val="0"/>
          <w:numId w:val="67"/>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5E095FBB" w14:textId="77777777" w:rsidR="0054240F" w:rsidRDefault="0054240F" w:rsidP="00DB0A9C">
      <w:pPr>
        <w:numPr>
          <w:ilvl w:val="0"/>
          <w:numId w:val="67"/>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28AA76B5" w14:textId="77777777" w:rsidR="0054240F" w:rsidRDefault="0054240F" w:rsidP="00DB0A9C">
      <w:pPr>
        <w:numPr>
          <w:ilvl w:val="0"/>
          <w:numId w:val="67"/>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E98B534" w14:textId="77777777" w:rsidR="0054240F" w:rsidRDefault="0054240F" w:rsidP="00DB0A9C">
      <w:pPr>
        <w:numPr>
          <w:ilvl w:val="0"/>
          <w:numId w:val="67"/>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336C4F41" w14:textId="77777777" w:rsidR="0054240F" w:rsidRDefault="0054240F" w:rsidP="00DB0A9C">
      <w:pPr>
        <w:numPr>
          <w:ilvl w:val="0"/>
          <w:numId w:val="67"/>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5D292F67" w14:textId="77777777" w:rsidR="0054240F" w:rsidRPr="00BC75EE" w:rsidRDefault="0054240F" w:rsidP="00DB0A9C">
      <w:pPr>
        <w:numPr>
          <w:ilvl w:val="0"/>
          <w:numId w:val="67"/>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100C6481" w14:textId="77777777" w:rsidR="0054240F" w:rsidRDefault="0054240F" w:rsidP="0054240F">
      <w:pPr>
        <w:spacing w:before="0" w:after="0"/>
        <w:ind w:right="425"/>
        <w:contextualSpacing/>
      </w:pPr>
    </w:p>
    <w:p w14:paraId="4678536C" w14:textId="77777777" w:rsidR="0054240F" w:rsidRPr="00C77BD8" w:rsidRDefault="0054240F" w:rsidP="0054240F">
      <w:pPr>
        <w:spacing w:before="0" w:after="0"/>
        <w:ind w:left="709" w:right="425" w:firstLine="709"/>
        <w:contextualSpacing/>
        <w:rPr>
          <w:rFonts w:eastAsia="Calibri"/>
          <w:b/>
          <w:color w:val="00000A"/>
          <w:kern w:val="2"/>
          <w:sz w:val="22"/>
          <w:szCs w:val="22"/>
        </w:rPr>
      </w:pPr>
      <w:r w:rsidRPr="00C77BD8">
        <w:rPr>
          <w:rFonts w:eastAsia="Calibri"/>
          <w:b/>
          <w:color w:val="00000A"/>
          <w:kern w:val="2"/>
          <w:sz w:val="22"/>
          <w:szCs w:val="22"/>
        </w:rPr>
        <w:t xml:space="preserve">WYKONAWCA: </w:t>
      </w:r>
      <w:r w:rsidRPr="00C77BD8">
        <w:rPr>
          <w:rFonts w:eastAsia="Calibri"/>
          <w:b/>
          <w:color w:val="00000A"/>
          <w:kern w:val="2"/>
          <w:sz w:val="22"/>
          <w:szCs w:val="22"/>
        </w:rPr>
        <w:tab/>
      </w:r>
      <w:r w:rsidRPr="00C77BD8">
        <w:rPr>
          <w:rFonts w:eastAsia="Calibri"/>
          <w:b/>
          <w:color w:val="00000A"/>
          <w:kern w:val="2"/>
          <w:sz w:val="22"/>
          <w:szCs w:val="22"/>
        </w:rPr>
        <w:tab/>
      </w:r>
      <w:r w:rsidRPr="00C77BD8">
        <w:rPr>
          <w:rFonts w:eastAsia="Calibri"/>
          <w:b/>
          <w:color w:val="00000A"/>
          <w:kern w:val="2"/>
          <w:sz w:val="22"/>
          <w:szCs w:val="22"/>
        </w:rPr>
        <w:tab/>
      </w:r>
      <w:r w:rsidRPr="00C77BD8">
        <w:rPr>
          <w:rFonts w:eastAsia="Calibri"/>
          <w:b/>
          <w:color w:val="00000A"/>
          <w:kern w:val="2"/>
          <w:sz w:val="22"/>
          <w:szCs w:val="22"/>
        </w:rPr>
        <w:tab/>
      </w:r>
      <w:r w:rsidRPr="00C77BD8">
        <w:rPr>
          <w:rFonts w:eastAsia="Calibri"/>
          <w:b/>
          <w:color w:val="00000A"/>
          <w:kern w:val="2"/>
          <w:sz w:val="22"/>
          <w:szCs w:val="22"/>
        </w:rPr>
        <w:tab/>
      </w:r>
      <w:r w:rsidRPr="00C77BD8">
        <w:rPr>
          <w:rFonts w:eastAsia="Calibri"/>
          <w:b/>
          <w:color w:val="00000A"/>
          <w:kern w:val="2"/>
          <w:sz w:val="22"/>
          <w:szCs w:val="22"/>
        </w:rPr>
        <w:tab/>
      </w:r>
      <w:r w:rsidRPr="00C77BD8">
        <w:rPr>
          <w:rFonts w:eastAsia="Calibri"/>
          <w:b/>
          <w:color w:val="00000A"/>
          <w:kern w:val="2"/>
          <w:sz w:val="22"/>
          <w:szCs w:val="22"/>
        </w:rPr>
        <w:tab/>
        <w:t>ZAMAWIAJĄCY:</w:t>
      </w:r>
    </w:p>
    <w:p w14:paraId="57E0DC0F" w14:textId="77777777" w:rsidR="0054240F" w:rsidRDefault="0054240F">
      <w:pPr>
        <w:suppressAutoHyphens w:val="0"/>
        <w:spacing w:before="0" w:after="0" w:line="240" w:lineRule="auto"/>
        <w:rPr>
          <w:rFonts w:cs="Calibri"/>
          <w:b/>
          <w:sz w:val="22"/>
          <w:szCs w:val="22"/>
        </w:rPr>
      </w:pPr>
      <w:r>
        <w:rPr>
          <w:rFonts w:cs="Calibri"/>
          <w:b/>
          <w:sz w:val="22"/>
          <w:szCs w:val="22"/>
        </w:rPr>
        <w:br w:type="page"/>
      </w:r>
    </w:p>
    <w:p w14:paraId="2AB62C2A" w14:textId="5EB81A9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55FA6054" w14:textId="77777777" w:rsidR="0054240F" w:rsidRDefault="0054240F" w:rsidP="0054240F">
      <w:pPr>
        <w:tabs>
          <w:tab w:val="left" w:pos="400"/>
        </w:tabs>
        <w:autoSpaceDE w:val="0"/>
        <w:rPr>
          <w:rFonts w:cs="Arial"/>
          <w:b/>
          <w:bCs/>
          <w:iCs/>
          <w:sz w:val="22"/>
          <w:szCs w:val="22"/>
        </w:rPr>
      </w:pPr>
    </w:p>
    <w:p w14:paraId="014E5CF2" w14:textId="77777777" w:rsidR="0054240F" w:rsidRDefault="0054240F" w:rsidP="00DB0A9C">
      <w:pPr>
        <w:numPr>
          <w:ilvl w:val="0"/>
          <w:numId w:val="87"/>
        </w:numPr>
        <w:tabs>
          <w:tab w:val="left" w:pos="400"/>
        </w:tabs>
        <w:suppressAutoHyphens w:val="0"/>
        <w:autoSpaceDE w:val="0"/>
        <w:spacing w:before="0" w:after="0"/>
        <w:rPr>
          <w:rFonts w:cs="Arial"/>
          <w:b/>
          <w:bCs/>
          <w:iCs/>
          <w:sz w:val="22"/>
          <w:szCs w:val="22"/>
        </w:rPr>
      </w:pPr>
      <w:r>
        <w:rPr>
          <w:rFonts w:cs="Arial"/>
          <w:b/>
          <w:bCs/>
          <w:iCs/>
          <w:sz w:val="22"/>
          <w:szCs w:val="22"/>
        </w:rPr>
        <w:t>Przedmiot zamówienia:</w:t>
      </w:r>
    </w:p>
    <w:p w14:paraId="36506F01" w14:textId="77777777" w:rsidR="0054240F" w:rsidRDefault="0054240F" w:rsidP="0054240F">
      <w:pPr>
        <w:tabs>
          <w:tab w:val="left" w:pos="400"/>
        </w:tabs>
        <w:autoSpaceDE w:val="0"/>
        <w:ind w:left="426"/>
        <w:rPr>
          <w:rFonts w:cs="Arial"/>
          <w:b/>
          <w:bCs/>
          <w:iCs/>
          <w:sz w:val="22"/>
          <w:szCs w:val="22"/>
        </w:rPr>
      </w:pPr>
      <w:r w:rsidRPr="00C31438">
        <w:rPr>
          <w:rFonts w:cs="Arial"/>
          <w:b/>
          <w:bCs/>
          <w:iCs/>
          <w:sz w:val="22"/>
          <w:szCs w:val="22"/>
        </w:rPr>
        <w:t>Remont chodnika w ciągu ulicy Józefa Kozłowskiego „Lasa</w:t>
      </w:r>
      <w:r w:rsidRPr="00000CCF">
        <w:rPr>
          <w:rFonts w:cs="Arial"/>
          <w:bCs/>
          <w:iCs/>
          <w:sz w:val="22"/>
          <w:szCs w:val="22"/>
        </w:rPr>
        <w:t>” w ramach zadania inwestycyjnego pn.:</w:t>
      </w:r>
      <w:r w:rsidRPr="00C31438">
        <w:rPr>
          <w:rFonts w:cs="Arial"/>
          <w:b/>
          <w:bCs/>
          <w:iCs/>
          <w:sz w:val="22"/>
          <w:szCs w:val="22"/>
        </w:rPr>
        <w:t xml:space="preserve"> „Budowa chodników, ścieżek rowerowych i parkingów na terenie m. Ostrołęki”.</w:t>
      </w:r>
    </w:p>
    <w:p w14:paraId="46BF50F5" w14:textId="77777777" w:rsidR="0054240F" w:rsidRDefault="0054240F" w:rsidP="0054240F">
      <w:pPr>
        <w:tabs>
          <w:tab w:val="left" w:pos="400"/>
        </w:tabs>
        <w:autoSpaceDE w:val="0"/>
        <w:ind w:left="426"/>
        <w:rPr>
          <w:rFonts w:cs="Arial"/>
          <w:b/>
          <w:bCs/>
          <w:iCs/>
          <w:sz w:val="22"/>
          <w:szCs w:val="22"/>
        </w:rPr>
      </w:pPr>
    </w:p>
    <w:p w14:paraId="349192E8" w14:textId="77777777" w:rsidR="0054240F" w:rsidRPr="00854073" w:rsidRDefault="0054240F" w:rsidP="00DB0A9C">
      <w:pPr>
        <w:numPr>
          <w:ilvl w:val="0"/>
          <w:numId w:val="87"/>
        </w:numPr>
        <w:tabs>
          <w:tab w:val="left" w:pos="400"/>
        </w:tabs>
        <w:suppressAutoHyphens w:val="0"/>
        <w:autoSpaceDE w:val="0"/>
        <w:spacing w:before="0" w:after="0"/>
        <w:rPr>
          <w:rFonts w:cs="Arial"/>
          <w:b/>
          <w:bCs/>
          <w:iCs/>
          <w:sz w:val="22"/>
          <w:szCs w:val="22"/>
        </w:rPr>
      </w:pPr>
      <w:r w:rsidRPr="00854073">
        <w:rPr>
          <w:b/>
          <w:sz w:val="22"/>
          <w:szCs w:val="22"/>
        </w:rPr>
        <w:t>Zakres rzeczowy robót:</w:t>
      </w:r>
    </w:p>
    <w:p w14:paraId="4FBDA832" w14:textId="77777777" w:rsidR="0054240F" w:rsidRDefault="0054240F" w:rsidP="00DB0A9C">
      <w:pPr>
        <w:numPr>
          <w:ilvl w:val="0"/>
          <w:numId w:val="85"/>
        </w:numPr>
        <w:suppressAutoHyphens w:val="0"/>
        <w:spacing w:before="0" w:after="0" w:line="360" w:lineRule="auto"/>
        <w:ind w:hanging="294"/>
        <w:jc w:val="both"/>
        <w:rPr>
          <w:sz w:val="22"/>
          <w:szCs w:val="22"/>
        </w:rPr>
      </w:pPr>
      <w:r w:rsidRPr="00271F6F">
        <w:rPr>
          <w:b/>
          <w:sz w:val="22"/>
          <w:szCs w:val="22"/>
        </w:rPr>
        <w:t xml:space="preserve">Branża drogowa: </w:t>
      </w:r>
      <w:r w:rsidRPr="00271F6F">
        <w:rPr>
          <w:sz w:val="22"/>
          <w:szCs w:val="22"/>
        </w:rPr>
        <w:t xml:space="preserve"> </w:t>
      </w:r>
    </w:p>
    <w:p w14:paraId="39EA5ECE" w14:textId="77777777" w:rsidR="0054240F" w:rsidRDefault="0054240F" w:rsidP="0054240F">
      <w:pPr>
        <w:spacing w:line="360" w:lineRule="auto"/>
        <w:ind w:left="567"/>
        <w:jc w:val="both"/>
        <w:rPr>
          <w:sz w:val="22"/>
          <w:szCs w:val="22"/>
        </w:rPr>
      </w:pPr>
      <w:r>
        <w:rPr>
          <w:sz w:val="22"/>
          <w:szCs w:val="22"/>
        </w:rPr>
        <w:t>Po istniejącym śladzie chodnika na działkach nr ewidencyjnym 50460, 50458/97, 50458/89, 50458/86, 50458/85, 50458/84, 50458/79, 50458/96, 50458/54, 50341/2 po stronie budynków mieszkalnych (bloków), na odcinku od ul. Gen. W. Sikorskiego do ul. Gen. S. Sochaczewskiego.</w:t>
      </w:r>
    </w:p>
    <w:p w14:paraId="6F43DA1A"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roboty pomiarowe przy liniowych robotach ziemnych,</w:t>
      </w:r>
    </w:p>
    <w:p w14:paraId="19130C69"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rozbiórka obrzeży 8x30 cm,</w:t>
      </w:r>
    </w:p>
    <w:p w14:paraId="0ACFE074"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 xml:space="preserve">rozbiórka chodników, wysepek przystankowych i przejść dla pieszych z płyt betonowych 35x35x5cm </w:t>
      </w:r>
    </w:p>
    <w:p w14:paraId="63E2807B"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mechaniczna rozbiórka nawierzchni z tłucznia kamiennego o grubości 15 cm,</w:t>
      </w:r>
    </w:p>
    <w:p w14:paraId="0367CD52"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wywóz gruzu pozyskanego z rozbiórki nawierzchni i wykopu pod podbudowę,</w:t>
      </w:r>
    </w:p>
    <w:p w14:paraId="403C8613" w14:textId="77777777" w:rsidR="0054240F" w:rsidRDefault="0054240F" w:rsidP="00DB0A9C">
      <w:pPr>
        <w:numPr>
          <w:ilvl w:val="0"/>
          <w:numId w:val="86"/>
        </w:numPr>
        <w:suppressAutoHyphens w:val="0"/>
        <w:spacing w:before="60" w:after="0" w:line="240" w:lineRule="auto"/>
        <w:jc w:val="both"/>
        <w:rPr>
          <w:sz w:val="22"/>
          <w:szCs w:val="22"/>
        </w:rPr>
      </w:pPr>
      <w:r>
        <w:rPr>
          <w:sz w:val="22"/>
          <w:szCs w:val="22"/>
        </w:rPr>
        <w:t>ustawienie obrzeży betonowych o wymiarach 30x8 cm na podsypce cementowo – piaskowej,</w:t>
      </w:r>
    </w:p>
    <w:p w14:paraId="6CF06516" w14:textId="77777777" w:rsidR="0054240F" w:rsidRPr="00D96C12" w:rsidRDefault="0054240F" w:rsidP="00DB0A9C">
      <w:pPr>
        <w:numPr>
          <w:ilvl w:val="0"/>
          <w:numId w:val="86"/>
        </w:numPr>
        <w:suppressAutoHyphens w:val="0"/>
        <w:spacing w:before="60" w:after="0" w:line="240" w:lineRule="auto"/>
        <w:ind w:left="709" w:hanging="207"/>
        <w:jc w:val="both"/>
        <w:rPr>
          <w:sz w:val="22"/>
          <w:szCs w:val="22"/>
        </w:rPr>
      </w:pPr>
      <w:r>
        <w:rPr>
          <w:sz w:val="22"/>
          <w:szCs w:val="22"/>
        </w:rPr>
        <w:t xml:space="preserve">wykonanie warstwy górnej podbudowy z kruszywa łamanego frakcji 0/63 o grubości po zagęszczeniu 15 cm </w:t>
      </w:r>
      <w:r w:rsidRPr="00D96C12">
        <w:rPr>
          <w:bCs/>
          <w:i/>
          <w:iCs/>
          <w:sz w:val="22"/>
          <w:szCs w:val="22"/>
        </w:rPr>
        <w:t>(materiał Zamawiającego, transport i załadunek po stronie Wykonawcy)</w:t>
      </w:r>
      <w:r>
        <w:rPr>
          <w:bCs/>
          <w:i/>
          <w:iCs/>
          <w:sz w:val="22"/>
          <w:szCs w:val="22"/>
        </w:rPr>
        <w:t>,</w:t>
      </w:r>
    </w:p>
    <w:p w14:paraId="5D62E331" w14:textId="77777777" w:rsidR="0054240F" w:rsidRPr="00D96C12" w:rsidRDefault="0054240F" w:rsidP="00DB0A9C">
      <w:pPr>
        <w:numPr>
          <w:ilvl w:val="0"/>
          <w:numId w:val="86"/>
        </w:numPr>
        <w:suppressAutoHyphens w:val="0"/>
        <w:spacing w:before="60" w:after="0" w:line="240" w:lineRule="auto"/>
        <w:ind w:left="709" w:hanging="207"/>
        <w:jc w:val="both"/>
        <w:rPr>
          <w:sz w:val="22"/>
          <w:szCs w:val="22"/>
        </w:rPr>
      </w:pPr>
      <w:r w:rsidRPr="00D96C12">
        <w:rPr>
          <w:bCs/>
          <w:iCs/>
          <w:sz w:val="22"/>
          <w:szCs w:val="22"/>
        </w:rPr>
        <w:t xml:space="preserve">ułożenie chodnika z kostki </w:t>
      </w:r>
      <w:r>
        <w:rPr>
          <w:bCs/>
          <w:iCs/>
          <w:sz w:val="22"/>
          <w:szCs w:val="22"/>
        </w:rPr>
        <w:t xml:space="preserve">brukowej </w:t>
      </w:r>
      <w:r w:rsidRPr="00D96C12">
        <w:rPr>
          <w:bCs/>
          <w:iCs/>
          <w:sz w:val="22"/>
          <w:szCs w:val="22"/>
        </w:rPr>
        <w:t>betonowej o grubości 6 cm na podsypce cementowo – piaskowej z wypełnieniem spoin piaskiem</w:t>
      </w:r>
      <w:r>
        <w:rPr>
          <w:bCs/>
          <w:iCs/>
          <w:sz w:val="22"/>
          <w:szCs w:val="22"/>
        </w:rPr>
        <w:t>,</w:t>
      </w:r>
    </w:p>
    <w:p w14:paraId="35B2C5B7" w14:textId="77777777" w:rsidR="0054240F" w:rsidRPr="00CD1627" w:rsidRDefault="0054240F" w:rsidP="00DB0A9C">
      <w:pPr>
        <w:numPr>
          <w:ilvl w:val="0"/>
          <w:numId w:val="86"/>
        </w:numPr>
        <w:suppressAutoHyphens w:val="0"/>
        <w:spacing w:before="60" w:after="0" w:line="240" w:lineRule="auto"/>
        <w:jc w:val="both"/>
        <w:rPr>
          <w:sz w:val="22"/>
          <w:szCs w:val="22"/>
        </w:rPr>
      </w:pPr>
      <w:r>
        <w:rPr>
          <w:bCs/>
          <w:iCs/>
          <w:sz w:val="22"/>
          <w:szCs w:val="22"/>
        </w:rPr>
        <w:t>wykonanie remontu nawierzchni asfaltowej gr 4 cm.</w:t>
      </w:r>
    </w:p>
    <w:p w14:paraId="2657BB13" w14:textId="77777777" w:rsidR="0054240F" w:rsidRPr="00D96C12" w:rsidRDefault="0054240F" w:rsidP="00DB0A9C">
      <w:pPr>
        <w:numPr>
          <w:ilvl w:val="0"/>
          <w:numId w:val="86"/>
        </w:numPr>
        <w:suppressAutoHyphens w:val="0"/>
        <w:spacing w:before="60" w:after="0" w:line="240" w:lineRule="auto"/>
        <w:jc w:val="both"/>
        <w:rPr>
          <w:sz w:val="22"/>
          <w:szCs w:val="22"/>
        </w:rPr>
      </w:pPr>
      <w:r>
        <w:rPr>
          <w:bCs/>
          <w:iCs/>
          <w:sz w:val="22"/>
          <w:szCs w:val="22"/>
        </w:rPr>
        <w:t xml:space="preserve">Wykonanie trawników. </w:t>
      </w:r>
    </w:p>
    <w:p w14:paraId="0EB08738" w14:textId="77777777" w:rsidR="0054240F" w:rsidRPr="00660957" w:rsidRDefault="0054240F" w:rsidP="0054240F">
      <w:pPr>
        <w:pStyle w:val="Standard"/>
        <w:tabs>
          <w:tab w:val="left" w:pos="797"/>
        </w:tabs>
        <w:autoSpaceDN w:val="0"/>
        <w:spacing w:before="60"/>
        <w:jc w:val="both"/>
      </w:pPr>
      <w:r>
        <w:rPr>
          <w:sz w:val="22"/>
          <w:szCs w:val="22"/>
          <w:lang w:eastAsia="pl-PL"/>
        </w:rPr>
        <w:t>Zaleca się, aby Wykonawca zdobył wszelkie informacje (np. dokonał wizji lokalnej), które mogą być konieczne do przygotowania oferty.</w:t>
      </w:r>
    </w:p>
    <w:p w14:paraId="2540357B" w14:textId="77777777" w:rsidR="0054240F" w:rsidRPr="00271F6F" w:rsidRDefault="0054240F" w:rsidP="0054240F">
      <w:pPr>
        <w:pStyle w:val="Standard"/>
        <w:jc w:val="both"/>
        <w:rPr>
          <w:b/>
          <w:sz w:val="22"/>
          <w:szCs w:val="22"/>
        </w:rPr>
      </w:pPr>
      <w:r w:rsidRPr="00271F6F">
        <w:rPr>
          <w:b/>
          <w:sz w:val="22"/>
          <w:szCs w:val="22"/>
        </w:rPr>
        <w:t xml:space="preserve"> </w:t>
      </w:r>
    </w:p>
    <w:p w14:paraId="2B5063C3" w14:textId="77777777" w:rsidR="0054240F" w:rsidRPr="00271F6F" w:rsidRDefault="0054240F" w:rsidP="0054240F">
      <w:pPr>
        <w:spacing w:line="360" w:lineRule="auto"/>
        <w:jc w:val="both"/>
        <w:rPr>
          <w:b/>
          <w:sz w:val="22"/>
          <w:szCs w:val="22"/>
        </w:rPr>
      </w:pPr>
      <w:r w:rsidRPr="00271F6F">
        <w:rPr>
          <w:b/>
          <w:sz w:val="22"/>
          <w:szCs w:val="22"/>
        </w:rPr>
        <w:t>III. WARUNKI OGÓLNE</w:t>
      </w:r>
    </w:p>
    <w:p w14:paraId="460FEC88" w14:textId="77777777" w:rsidR="0054240F" w:rsidRPr="00ED312A"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6BF1FC30" w14:textId="77777777" w:rsidR="0054240F" w:rsidRPr="00ED312A"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sz w:val="22"/>
          <w:szCs w:val="22"/>
        </w:rPr>
        <w:t>Materiały z rozbiórki stanowić będą własność Inwestora. W trakcie budowy Inspektor udzieli Wykonawcy dyspozycje co do rozporządzenia materiałem inwestora uzyskanym z budowy.</w:t>
      </w:r>
    </w:p>
    <w:p w14:paraId="3D64B506" w14:textId="77777777" w:rsidR="0054240F" w:rsidRPr="00ED312A"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sz w:val="22"/>
          <w:szCs w:val="22"/>
        </w:rPr>
        <w:t>Miejsce wywozu materiałów z budowy, uzgodnione będzie z Inspektorem podczas przekazania terenu budowy.</w:t>
      </w:r>
    </w:p>
    <w:p w14:paraId="5B817D1F" w14:textId="77777777" w:rsidR="0054240F" w:rsidRPr="00ED312A"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sz w:val="22"/>
          <w:szCs w:val="22"/>
        </w:rPr>
        <w:t>Wykonawca zobowiązany jest na własny koszt do opracowania tymczasowy projektu organizacji ruchu na czas wykonywania robót i uzyskania zatwierdzenia przez zarządcę dróg.</w:t>
      </w:r>
      <w:r w:rsidRPr="00ED312A">
        <w:rPr>
          <w:bCs/>
          <w:sz w:val="22"/>
          <w:szCs w:val="22"/>
        </w:rPr>
        <w:t xml:space="preserve"> </w:t>
      </w:r>
    </w:p>
    <w:p w14:paraId="11A9F537" w14:textId="77777777" w:rsidR="0054240F" w:rsidRPr="00ED312A"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sz w:val="22"/>
          <w:szCs w:val="22"/>
        </w:rPr>
        <w:lastRenderedPageBreak/>
        <w:t>Do obowiązków Wykonawcy należy również ustawienia, utrzymania i likwidacji oznakowania i objazdów związanych z czasową organizacją ruchu.</w:t>
      </w:r>
    </w:p>
    <w:p w14:paraId="4031087C" w14:textId="77777777" w:rsidR="0054240F" w:rsidRDefault="0054240F" w:rsidP="00DB0A9C">
      <w:pPr>
        <w:numPr>
          <w:ilvl w:val="0"/>
          <w:numId w:val="88"/>
        </w:numPr>
        <w:suppressAutoHyphens w:val="0"/>
        <w:autoSpaceDE w:val="0"/>
        <w:autoSpaceDN w:val="0"/>
        <w:adjustRightInd w:val="0"/>
        <w:spacing w:before="0" w:after="0" w:line="240" w:lineRule="auto"/>
        <w:ind w:left="426" w:hanging="284"/>
        <w:contextualSpacing/>
        <w:jc w:val="both"/>
        <w:rPr>
          <w:bCs/>
          <w:sz w:val="22"/>
          <w:szCs w:val="22"/>
        </w:rPr>
      </w:pPr>
      <w:r w:rsidRPr="00ED312A">
        <w:rPr>
          <w:bCs/>
          <w:sz w:val="22"/>
          <w:szCs w:val="22"/>
        </w:rPr>
        <w:t>Wykonawca ma obowiązek:</w:t>
      </w:r>
    </w:p>
    <w:p w14:paraId="341F5E28" w14:textId="77777777" w:rsidR="0054240F" w:rsidRDefault="0054240F" w:rsidP="0054240F">
      <w:pPr>
        <w:autoSpaceDE w:val="0"/>
        <w:autoSpaceDN w:val="0"/>
        <w:adjustRightInd w:val="0"/>
        <w:ind w:left="426"/>
        <w:contextualSpacing/>
        <w:jc w:val="both"/>
        <w:rPr>
          <w:bCs/>
          <w:sz w:val="22"/>
          <w:szCs w:val="22"/>
        </w:rPr>
      </w:pPr>
      <w:r w:rsidRPr="00ED312A">
        <w:rPr>
          <w:bCs/>
          <w:sz w:val="22"/>
          <w:szCs w:val="22"/>
        </w:rPr>
        <w:t>Szczegółowy zakres robót do realizacji w ramach zamówienia określony został wg załączonego opisu przedmiotu zamówienia, przedmiaru robót, STWiORB</w:t>
      </w:r>
    </w:p>
    <w:p w14:paraId="326BE798" w14:textId="77777777" w:rsidR="0054240F" w:rsidRPr="00ED312A" w:rsidRDefault="0054240F" w:rsidP="0054240F">
      <w:pPr>
        <w:autoSpaceDE w:val="0"/>
        <w:autoSpaceDN w:val="0"/>
        <w:adjustRightInd w:val="0"/>
        <w:contextualSpacing/>
        <w:jc w:val="both"/>
        <w:rPr>
          <w:bCs/>
          <w:sz w:val="22"/>
          <w:szCs w:val="22"/>
        </w:rPr>
      </w:pPr>
    </w:p>
    <w:p w14:paraId="70A07B7F" w14:textId="77777777" w:rsidR="0054240F" w:rsidRPr="0054240F" w:rsidRDefault="0054240F" w:rsidP="0054240F">
      <w:pPr>
        <w:pStyle w:val="Tytu"/>
        <w:spacing w:line="240" w:lineRule="auto"/>
        <w:ind w:firstLine="708"/>
        <w:jc w:val="both"/>
        <w:rPr>
          <w:rFonts w:ascii="Calibri" w:hAnsi="Calibri"/>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40F">
        <w:rPr>
          <w:rFonts w:ascii="Calibri" w:hAnsi="Calibri"/>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Szczegółowy zakres robót do realizacji określony został wg załączonego przedmiaru robót, wykonanych przez Pana Marka Romaszkiewicza– Wydział Inwestycji i Drogownictwa.</w:t>
      </w:r>
    </w:p>
    <w:p w14:paraId="57AEA9B3" w14:textId="77777777" w:rsidR="0054240F" w:rsidRPr="00660957" w:rsidRDefault="0054240F" w:rsidP="0054240F">
      <w:pPr>
        <w:pStyle w:val="Tytu"/>
        <w:spacing w:line="240" w:lineRule="auto"/>
        <w:ind w:firstLine="708"/>
        <w:jc w:val="both"/>
        <w:rPr>
          <w:rFonts w:ascii="Calibri" w:hAnsi="Calibri"/>
          <w:sz w:val="22"/>
          <w:szCs w:val="22"/>
        </w:rPr>
      </w:pPr>
    </w:p>
    <w:p w14:paraId="62B12DE3" w14:textId="77777777" w:rsidR="0054240F" w:rsidRPr="002557BE" w:rsidRDefault="0054240F" w:rsidP="0054240F">
      <w:pPr>
        <w:pStyle w:val="Standard"/>
        <w:rPr>
          <w:b/>
          <w:sz w:val="22"/>
          <w:szCs w:val="22"/>
        </w:rPr>
      </w:pPr>
      <w:r w:rsidRPr="002557BE">
        <w:rPr>
          <w:b/>
          <w:sz w:val="22"/>
          <w:szCs w:val="22"/>
        </w:rPr>
        <w:t>Uwaga!</w:t>
      </w:r>
    </w:p>
    <w:p w14:paraId="423A52F4" w14:textId="77777777" w:rsidR="0054240F" w:rsidRPr="002557BE" w:rsidRDefault="0054240F" w:rsidP="0054240F">
      <w:pPr>
        <w:pStyle w:val="Standard"/>
        <w:jc w:val="both"/>
        <w:rPr>
          <w:b/>
          <w:sz w:val="22"/>
          <w:szCs w:val="22"/>
        </w:rPr>
      </w:pPr>
      <w:r w:rsidRPr="002557BE">
        <w:rPr>
          <w:b/>
          <w:sz w:val="22"/>
          <w:szCs w:val="22"/>
        </w:rPr>
        <w:t>W zakres obowiązków Wykonawcy na etapie przed rozpoczęciem robót wchodzi również zapewnienie pełnej obsługi geodezyjnej i wykonanie inwentaryzacji powykonawczej.</w:t>
      </w:r>
    </w:p>
    <w:p w14:paraId="528D2D49" w14:textId="77777777" w:rsidR="0054240F" w:rsidRDefault="0054240F" w:rsidP="0054240F">
      <w:pPr>
        <w:pStyle w:val="Standard"/>
        <w:ind w:right="-1"/>
        <w:jc w:val="both"/>
        <w:rPr>
          <w:b/>
          <w:sz w:val="22"/>
          <w:szCs w:val="22"/>
        </w:rPr>
      </w:pPr>
      <w:r w:rsidRPr="00393D2F">
        <w:rPr>
          <w:rFonts w:eastAsia="Symbol"/>
          <w:b/>
          <w:sz w:val="22"/>
          <w:szCs w:val="22"/>
        </w:rPr>
        <w:t xml:space="preserve">Ofertę </w:t>
      </w:r>
      <w:r>
        <w:rPr>
          <w:rFonts w:eastAsia="Symbol"/>
          <w:b/>
          <w:sz w:val="22"/>
          <w:szCs w:val="22"/>
        </w:rPr>
        <w:t>należy przygotować w oparciu o opis przedmiotu zamówienia oraz STWiORB</w:t>
      </w:r>
      <w:r>
        <w:rPr>
          <w:b/>
          <w:sz w:val="22"/>
          <w:szCs w:val="22"/>
        </w:rPr>
        <w:t>.</w:t>
      </w:r>
      <w:r w:rsidRPr="002557BE">
        <w:t xml:space="preserve"> </w:t>
      </w:r>
      <w:r w:rsidRPr="002557BE">
        <w:rPr>
          <w:b/>
          <w:sz w:val="22"/>
          <w:szCs w:val="22"/>
        </w:rPr>
        <w:t>Przedmiary robót mają charakter poglądowy i pomocniczy dla Wykonawcy.</w:t>
      </w:r>
    </w:p>
    <w:p w14:paraId="0D0F30C6" w14:textId="77777777" w:rsidR="0054240F" w:rsidRPr="00393D2F" w:rsidRDefault="0054240F" w:rsidP="0054240F">
      <w:pPr>
        <w:pStyle w:val="Standard"/>
        <w:ind w:right="-1"/>
        <w:jc w:val="both"/>
        <w:rPr>
          <w:b/>
          <w:sz w:val="22"/>
          <w:szCs w:val="22"/>
        </w:rPr>
      </w:pPr>
    </w:p>
    <w:p w14:paraId="1ACEDAF2" w14:textId="77777777" w:rsidR="0054240F" w:rsidRPr="00271F6F" w:rsidRDefault="0054240F" w:rsidP="0054240F">
      <w:pPr>
        <w:pStyle w:val="Standard"/>
        <w:jc w:val="both"/>
        <w:rPr>
          <w:sz w:val="22"/>
          <w:szCs w:val="22"/>
        </w:rPr>
      </w:pPr>
      <w:r w:rsidRPr="00271F6F">
        <w:rPr>
          <w:sz w:val="22"/>
          <w:szCs w:val="22"/>
        </w:rPr>
        <w:t xml:space="preserve">Zamawiający wymaga, aby Wykonawca realizujący przedmiot zamówienia przygotował i ustawił na realizowanej inwestycji dwie tablice informacyjne o następującej treści: </w:t>
      </w:r>
    </w:p>
    <w:p w14:paraId="0CB2468A" w14:textId="77777777" w:rsidR="0054240F" w:rsidRPr="00271F6F" w:rsidRDefault="0054240F" w:rsidP="0054240F">
      <w:pPr>
        <w:pStyle w:val="Standard"/>
        <w:jc w:val="both"/>
        <w:rPr>
          <w:sz w:val="22"/>
          <w:szCs w:val="22"/>
        </w:rPr>
      </w:pPr>
      <w:r w:rsidRPr="00271F6F">
        <w:rPr>
          <w:rFonts w:eastAsia="Calibri"/>
          <w:b/>
          <w:sz w:val="22"/>
          <w:szCs w:val="22"/>
          <w:lang w:eastAsia="en-US"/>
        </w:rPr>
        <w:t xml:space="preserve">„INWESTYCJA REALIZOWANA ZE ŚRODKÓW FINANSOWYCH BUDŻETU MIASTA </w:t>
      </w:r>
      <w:r w:rsidRPr="00271F6F">
        <w:rPr>
          <w:rFonts w:eastAsia="Calibri"/>
          <w:b/>
          <w:bCs/>
          <w:sz w:val="22"/>
          <w:szCs w:val="22"/>
          <w:lang w:eastAsia="en-US"/>
        </w:rPr>
        <w:t>OSTROŁĘKI. PREZYDENT MIASTA PRZEPRASZA ZA UTRUDNIENIA”.</w:t>
      </w:r>
    </w:p>
    <w:p w14:paraId="2E48E0B2" w14:textId="77777777" w:rsidR="0054240F" w:rsidRPr="00271F6F" w:rsidRDefault="0054240F" w:rsidP="0054240F">
      <w:pPr>
        <w:pStyle w:val="Standard"/>
        <w:jc w:val="both"/>
        <w:rPr>
          <w:sz w:val="22"/>
          <w:szCs w:val="22"/>
        </w:rPr>
      </w:pPr>
      <w:r w:rsidRPr="00271F6F">
        <w:rPr>
          <w:rFonts w:eastAsia="Calibri"/>
          <w:sz w:val="22"/>
          <w:szCs w:val="22"/>
          <w:lang w:eastAsia="en-US"/>
        </w:rPr>
        <w:t>Dane techniczne niezbędne do wykonania tablicy informacyjnej:</w:t>
      </w:r>
    </w:p>
    <w:p w14:paraId="3CE0C7DC" w14:textId="77777777" w:rsidR="0054240F" w:rsidRPr="00271F6F" w:rsidRDefault="0054240F" w:rsidP="0054240F">
      <w:pPr>
        <w:pStyle w:val="Standard"/>
        <w:widowControl/>
        <w:numPr>
          <w:ilvl w:val="0"/>
          <w:numId w:val="60"/>
        </w:numPr>
        <w:autoSpaceDE/>
        <w:spacing w:before="0" w:after="0"/>
        <w:ind w:left="284" w:hanging="284"/>
        <w:jc w:val="both"/>
        <w:textAlignment w:val="baseline"/>
        <w:rPr>
          <w:sz w:val="22"/>
          <w:szCs w:val="22"/>
        </w:rPr>
      </w:pPr>
      <w:r w:rsidRPr="00271F6F">
        <w:rPr>
          <w:rFonts w:eastAsia="Calibri"/>
          <w:sz w:val="22"/>
          <w:szCs w:val="22"/>
          <w:lang w:eastAsia="en-US"/>
        </w:rPr>
        <w:t>Format tablicy min. 60 cm × 42 cm.</w:t>
      </w:r>
    </w:p>
    <w:p w14:paraId="1660096F" w14:textId="77777777" w:rsidR="0054240F" w:rsidRPr="00271F6F" w:rsidRDefault="0054240F" w:rsidP="0054240F">
      <w:pPr>
        <w:pStyle w:val="Standard"/>
        <w:widowControl/>
        <w:numPr>
          <w:ilvl w:val="0"/>
          <w:numId w:val="60"/>
        </w:numPr>
        <w:autoSpaceDE/>
        <w:spacing w:before="0" w:after="0"/>
        <w:ind w:left="284" w:hanging="284"/>
        <w:jc w:val="both"/>
        <w:textAlignment w:val="baseline"/>
        <w:rPr>
          <w:sz w:val="22"/>
          <w:szCs w:val="22"/>
        </w:rPr>
      </w:pPr>
      <w:r w:rsidRPr="00271F6F">
        <w:rPr>
          <w:rFonts w:eastAsia="Calibri"/>
          <w:sz w:val="22"/>
          <w:szCs w:val="22"/>
          <w:lang w:eastAsia="en-US"/>
        </w:rPr>
        <w:t>Czcionka: Arial CE, 100 pkt</w:t>
      </w:r>
    </w:p>
    <w:p w14:paraId="7D5697E0" w14:textId="77777777" w:rsidR="0054240F" w:rsidRPr="00271F6F" w:rsidRDefault="0054240F" w:rsidP="0054240F">
      <w:pPr>
        <w:pStyle w:val="Standard"/>
        <w:widowControl/>
        <w:numPr>
          <w:ilvl w:val="0"/>
          <w:numId w:val="60"/>
        </w:numPr>
        <w:autoSpaceDE/>
        <w:spacing w:before="0" w:after="0"/>
        <w:ind w:left="284" w:hanging="284"/>
        <w:jc w:val="both"/>
        <w:textAlignment w:val="baseline"/>
        <w:rPr>
          <w:sz w:val="22"/>
          <w:szCs w:val="22"/>
        </w:rPr>
      </w:pPr>
      <w:r w:rsidRPr="00271F6F">
        <w:rPr>
          <w:rFonts w:eastAsia="Calibri"/>
          <w:sz w:val="22"/>
          <w:szCs w:val="22"/>
          <w:lang w:eastAsia="en-US"/>
        </w:rPr>
        <w:t>Materiał:</w:t>
      </w:r>
    </w:p>
    <w:p w14:paraId="7E0D612F" w14:textId="77777777" w:rsidR="0054240F" w:rsidRPr="00271F6F" w:rsidRDefault="0054240F" w:rsidP="0054240F">
      <w:pPr>
        <w:pStyle w:val="Standard"/>
        <w:widowControl/>
        <w:numPr>
          <w:ilvl w:val="0"/>
          <w:numId w:val="59"/>
        </w:numPr>
        <w:autoSpaceDE/>
        <w:spacing w:before="0" w:after="0"/>
        <w:ind w:left="644"/>
        <w:jc w:val="both"/>
        <w:textAlignment w:val="baseline"/>
        <w:rPr>
          <w:sz w:val="22"/>
          <w:szCs w:val="22"/>
        </w:rPr>
      </w:pPr>
      <w:r w:rsidRPr="00271F6F">
        <w:rPr>
          <w:rFonts w:eastAsia="Calibri"/>
          <w:sz w:val="22"/>
          <w:szCs w:val="22"/>
          <w:lang w:eastAsia="en-US"/>
        </w:rPr>
        <w:t>płyta stalowa lub PCV o grubości ok. 8 mm,</w:t>
      </w:r>
    </w:p>
    <w:p w14:paraId="62564F2B" w14:textId="77777777" w:rsidR="0054240F" w:rsidRPr="00271F6F" w:rsidRDefault="0054240F" w:rsidP="0054240F">
      <w:pPr>
        <w:pStyle w:val="Standard"/>
        <w:widowControl/>
        <w:numPr>
          <w:ilvl w:val="0"/>
          <w:numId w:val="59"/>
        </w:numPr>
        <w:autoSpaceDE/>
        <w:spacing w:before="0" w:after="0"/>
        <w:ind w:left="644"/>
        <w:jc w:val="both"/>
        <w:textAlignment w:val="baseline"/>
        <w:rPr>
          <w:sz w:val="22"/>
          <w:szCs w:val="22"/>
        </w:rPr>
      </w:pPr>
      <w:r w:rsidRPr="00271F6F">
        <w:rPr>
          <w:rFonts w:eastAsia="Calibri"/>
          <w:sz w:val="22"/>
          <w:szCs w:val="22"/>
          <w:lang w:eastAsia="en-US"/>
        </w:rPr>
        <w:t>folia reklamowa,</w:t>
      </w:r>
    </w:p>
    <w:p w14:paraId="242811A5" w14:textId="77777777" w:rsidR="0054240F" w:rsidRPr="00271F6F" w:rsidRDefault="0054240F" w:rsidP="0054240F">
      <w:pPr>
        <w:pStyle w:val="Standard"/>
        <w:widowControl/>
        <w:numPr>
          <w:ilvl w:val="0"/>
          <w:numId w:val="59"/>
        </w:numPr>
        <w:autoSpaceDE/>
        <w:spacing w:before="0" w:after="0"/>
        <w:ind w:left="644"/>
        <w:jc w:val="both"/>
        <w:textAlignment w:val="baseline"/>
        <w:rPr>
          <w:sz w:val="22"/>
          <w:szCs w:val="22"/>
        </w:rPr>
      </w:pPr>
      <w:r w:rsidRPr="00271F6F">
        <w:rPr>
          <w:rFonts w:eastAsia="Calibri"/>
          <w:sz w:val="22"/>
          <w:szCs w:val="22"/>
          <w:lang w:eastAsia="en-US"/>
        </w:rPr>
        <w:t>słupek stalowy ocynkowany (tablica zamontowana na dwóch słupkach),</w:t>
      </w:r>
    </w:p>
    <w:p w14:paraId="3039A56F" w14:textId="77777777" w:rsidR="0054240F" w:rsidRPr="00271F6F" w:rsidRDefault="0054240F" w:rsidP="0054240F">
      <w:pPr>
        <w:pStyle w:val="Standard"/>
        <w:widowControl/>
        <w:numPr>
          <w:ilvl w:val="0"/>
          <w:numId w:val="59"/>
        </w:numPr>
        <w:autoSpaceDE/>
        <w:spacing w:before="0" w:after="0"/>
        <w:ind w:left="644"/>
        <w:jc w:val="both"/>
        <w:textAlignment w:val="baseline"/>
        <w:rPr>
          <w:sz w:val="22"/>
          <w:szCs w:val="22"/>
        </w:rPr>
      </w:pPr>
      <w:r w:rsidRPr="00271F6F">
        <w:rPr>
          <w:rFonts w:eastAsia="Calibri"/>
          <w:sz w:val="22"/>
          <w:szCs w:val="22"/>
          <w:lang w:eastAsia="en-US"/>
        </w:rPr>
        <w:t>wysokość tablicy – dolnej krawędzi – min. 2.20 m,</w:t>
      </w:r>
    </w:p>
    <w:p w14:paraId="2E8C5989" w14:textId="77777777" w:rsidR="0054240F" w:rsidRPr="00271F6F" w:rsidRDefault="0054240F" w:rsidP="0054240F">
      <w:pPr>
        <w:pStyle w:val="Standard"/>
        <w:widowControl/>
        <w:numPr>
          <w:ilvl w:val="0"/>
          <w:numId w:val="59"/>
        </w:numPr>
        <w:autoSpaceDE/>
        <w:spacing w:before="0" w:after="0"/>
        <w:ind w:left="644"/>
        <w:jc w:val="both"/>
        <w:textAlignment w:val="baseline"/>
        <w:rPr>
          <w:sz w:val="22"/>
          <w:szCs w:val="22"/>
        </w:rPr>
      </w:pPr>
      <w:r w:rsidRPr="00271F6F">
        <w:rPr>
          <w:rFonts w:eastAsia="Calibri"/>
          <w:sz w:val="22"/>
          <w:szCs w:val="22"/>
          <w:lang w:eastAsia="en-US"/>
        </w:rPr>
        <w:t>zamontowanie w gruncie – nietrwałe, np. gruzobeton.</w:t>
      </w:r>
    </w:p>
    <w:p w14:paraId="595397D0" w14:textId="77777777" w:rsidR="0054240F" w:rsidRPr="00271F6F" w:rsidRDefault="0054240F" w:rsidP="0054240F">
      <w:pPr>
        <w:pStyle w:val="Standard"/>
        <w:widowControl/>
        <w:numPr>
          <w:ilvl w:val="0"/>
          <w:numId w:val="60"/>
        </w:numPr>
        <w:autoSpaceDE/>
        <w:spacing w:before="0" w:after="0"/>
        <w:ind w:left="284" w:hanging="284"/>
        <w:jc w:val="both"/>
        <w:textAlignment w:val="baseline"/>
        <w:rPr>
          <w:sz w:val="22"/>
          <w:szCs w:val="22"/>
        </w:rPr>
      </w:pPr>
      <w:r w:rsidRPr="00271F6F">
        <w:rPr>
          <w:rFonts w:eastAsia="Calibri"/>
          <w:sz w:val="22"/>
          <w:szCs w:val="22"/>
          <w:lang w:eastAsia="en-US"/>
        </w:rPr>
        <w:t>Kolorystyka:</w:t>
      </w:r>
    </w:p>
    <w:p w14:paraId="76F3E57E" w14:textId="77777777" w:rsidR="0054240F" w:rsidRPr="00271F6F" w:rsidRDefault="0054240F" w:rsidP="0054240F">
      <w:pPr>
        <w:pStyle w:val="Standard"/>
        <w:widowControl/>
        <w:numPr>
          <w:ilvl w:val="0"/>
          <w:numId w:val="61"/>
        </w:numPr>
        <w:autoSpaceDE/>
        <w:spacing w:before="0" w:after="0"/>
        <w:ind w:left="644"/>
        <w:jc w:val="both"/>
        <w:textAlignment w:val="baseline"/>
        <w:rPr>
          <w:sz w:val="22"/>
          <w:szCs w:val="22"/>
        </w:rPr>
      </w:pPr>
      <w:r w:rsidRPr="00271F6F">
        <w:rPr>
          <w:rFonts w:eastAsia="Calibri"/>
          <w:sz w:val="22"/>
          <w:szCs w:val="22"/>
          <w:lang w:eastAsia="en-US"/>
        </w:rPr>
        <w:t>tło: białe,</w:t>
      </w:r>
    </w:p>
    <w:p w14:paraId="05B8184D" w14:textId="77777777" w:rsidR="0054240F" w:rsidRPr="00271F6F" w:rsidRDefault="0054240F" w:rsidP="0054240F">
      <w:pPr>
        <w:pStyle w:val="Standard"/>
        <w:widowControl/>
        <w:numPr>
          <w:ilvl w:val="0"/>
          <w:numId w:val="61"/>
        </w:numPr>
        <w:autoSpaceDE/>
        <w:spacing w:before="0" w:after="0"/>
        <w:ind w:left="644"/>
        <w:jc w:val="both"/>
        <w:textAlignment w:val="baseline"/>
        <w:rPr>
          <w:sz w:val="22"/>
          <w:szCs w:val="22"/>
        </w:rPr>
      </w:pPr>
      <w:r w:rsidRPr="00271F6F">
        <w:rPr>
          <w:rFonts w:eastAsia="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0288E977" w14:textId="77777777" w:rsidR="0054240F" w:rsidRPr="00660957" w:rsidRDefault="0054240F" w:rsidP="0054240F">
      <w:pPr>
        <w:pStyle w:val="Standard"/>
        <w:widowControl/>
        <w:numPr>
          <w:ilvl w:val="0"/>
          <w:numId w:val="61"/>
        </w:numPr>
        <w:autoSpaceDE/>
        <w:spacing w:before="0" w:after="0"/>
        <w:ind w:left="644"/>
        <w:jc w:val="both"/>
        <w:textAlignment w:val="baseline"/>
        <w:rPr>
          <w:rFonts w:eastAsia="Calibri"/>
          <w:b/>
          <w:bCs/>
          <w:sz w:val="22"/>
          <w:szCs w:val="22"/>
          <w:lang w:eastAsia="en-US"/>
        </w:rPr>
      </w:pPr>
      <w:r w:rsidRPr="00660957">
        <w:rPr>
          <w:rFonts w:eastAsia="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59712324" w14:textId="77777777" w:rsidR="0054240F" w:rsidRPr="001D0A7A" w:rsidRDefault="0054240F" w:rsidP="0054240F">
      <w:pPr>
        <w:pStyle w:val="Standard"/>
        <w:jc w:val="both"/>
        <w:rPr>
          <w:sz w:val="22"/>
          <w:szCs w:val="22"/>
        </w:rPr>
      </w:pPr>
      <w:r w:rsidRPr="001D0A7A">
        <w:rPr>
          <w:rFonts w:eastAsia="Calibri"/>
          <w:b/>
          <w:bCs/>
          <w:sz w:val="22"/>
          <w:szCs w:val="22"/>
          <w:lang w:eastAsia="en-US"/>
        </w:rPr>
        <w:t>Wymagania:</w:t>
      </w:r>
    </w:p>
    <w:p w14:paraId="645DFCA9" w14:textId="77777777" w:rsidR="0054240F" w:rsidRPr="00271F6F" w:rsidRDefault="0054240F" w:rsidP="0054240F">
      <w:pPr>
        <w:pStyle w:val="Standard"/>
        <w:widowControl/>
        <w:numPr>
          <w:ilvl w:val="0"/>
          <w:numId w:val="63"/>
        </w:numPr>
        <w:autoSpaceDE/>
        <w:spacing w:before="0" w:after="0"/>
        <w:ind w:left="360"/>
        <w:jc w:val="both"/>
        <w:textAlignment w:val="baseline"/>
        <w:rPr>
          <w:sz w:val="22"/>
          <w:szCs w:val="22"/>
        </w:rPr>
      </w:pPr>
      <w:r w:rsidRPr="00271F6F">
        <w:rPr>
          <w:sz w:val="22"/>
          <w:szCs w:val="22"/>
        </w:rPr>
        <w:lastRenderedPageBreak/>
        <w:t xml:space="preserve">Wykonawca odpowiada za niezbędną ilość tablic informacyjnych, potrzebną do ustawienia na realizowanej inwestycji. </w:t>
      </w:r>
    </w:p>
    <w:p w14:paraId="04B2D569" w14:textId="77777777" w:rsidR="0054240F" w:rsidRPr="00271F6F" w:rsidRDefault="0054240F" w:rsidP="0054240F">
      <w:pPr>
        <w:pStyle w:val="Standard"/>
        <w:widowControl/>
        <w:numPr>
          <w:ilvl w:val="0"/>
          <w:numId w:val="63"/>
        </w:numPr>
        <w:autoSpaceDE/>
        <w:spacing w:before="0" w:after="0"/>
        <w:ind w:left="360"/>
        <w:jc w:val="both"/>
        <w:textAlignment w:val="baseline"/>
        <w:rPr>
          <w:sz w:val="22"/>
          <w:szCs w:val="22"/>
        </w:rPr>
      </w:pPr>
      <w:r w:rsidRPr="00271F6F">
        <w:rPr>
          <w:sz w:val="22"/>
          <w:szCs w:val="22"/>
        </w:rPr>
        <w:t>Wykonawca odpowiada za stan techniczny oraz estetykę tablic informacyjnych w trakcie trwania robót.</w:t>
      </w:r>
    </w:p>
    <w:p w14:paraId="5BB1D3D7" w14:textId="77777777" w:rsidR="0054240F" w:rsidRPr="00271F6F" w:rsidRDefault="0054240F" w:rsidP="0054240F">
      <w:pPr>
        <w:pStyle w:val="Standard"/>
        <w:widowControl/>
        <w:numPr>
          <w:ilvl w:val="0"/>
          <w:numId w:val="63"/>
        </w:numPr>
        <w:autoSpaceDE/>
        <w:spacing w:before="0" w:after="0"/>
        <w:ind w:left="360"/>
        <w:jc w:val="both"/>
        <w:textAlignment w:val="baseline"/>
        <w:rPr>
          <w:sz w:val="22"/>
          <w:szCs w:val="22"/>
        </w:rPr>
      </w:pPr>
      <w:r w:rsidRPr="00271F6F">
        <w:rPr>
          <w:sz w:val="22"/>
          <w:szCs w:val="22"/>
        </w:rPr>
        <w:t>Tablice informacyjne należy ustawić w dniu rozpoczęcia realizacji, z dwóch stron, tzn. na początku i końcu obszaru robót.</w:t>
      </w:r>
    </w:p>
    <w:p w14:paraId="5018CFDF" w14:textId="77777777" w:rsidR="0054240F" w:rsidRPr="00271F6F" w:rsidRDefault="0054240F" w:rsidP="0054240F">
      <w:pPr>
        <w:pStyle w:val="Standard"/>
        <w:widowControl/>
        <w:numPr>
          <w:ilvl w:val="0"/>
          <w:numId w:val="63"/>
        </w:numPr>
        <w:autoSpaceDE/>
        <w:spacing w:before="0" w:after="0"/>
        <w:ind w:left="360"/>
        <w:jc w:val="both"/>
        <w:textAlignment w:val="baseline"/>
        <w:rPr>
          <w:sz w:val="22"/>
          <w:szCs w:val="22"/>
        </w:rPr>
      </w:pPr>
      <w:r w:rsidRPr="00271F6F">
        <w:rPr>
          <w:sz w:val="22"/>
          <w:szCs w:val="22"/>
          <w:lang w:eastAsia="en-US"/>
        </w:rPr>
        <w:t>T</w:t>
      </w:r>
      <w:r w:rsidRPr="00271F6F">
        <w:rPr>
          <w:sz w:val="22"/>
          <w:szCs w:val="22"/>
        </w:rPr>
        <w:t>ablice informacyjne należy zdemontować w dniu zakończenia robót.</w:t>
      </w:r>
    </w:p>
    <w:p w14:paraId="62EB8603" w14:textId="77777777" w:rsidR="0054240F" w:rsidRPr="002557BE" w:rsidRDefault="0054240F" w:rsidP="0054240F">
      <w:pPr>
        <w:pStyle w:val="Standard"/>
        <w:widowControl/>
        <w:numPr>
          <w:ilvl w:val="0"/>
          <w:numId w:val="63"/>
        </w:numPr>
        <w:autoSpaceDE/>
        <w:spacing w:before="0" w:after="0"/>
        <w:ind w:left="360"/>
        <w:jc w:val="both"/>
        <w:textAlignment w:val="baseline"/>
        <w:rPr>
          <w:sz w:val="22"/>
          <w:szCs w:val="22"/>
        </w:rPr>
      </w:pPr>
      <w:r w:rsidRPr="00271F6F">
        <w:rPr>
          <w:sz w:val="22"/>
          <w:szCs w:val="22"/>
        </w:rPr>
        <w:t>Koszt wykonania i ustawienia wymaganych tablic ponosi Wykonawca.</w:t>
      </w:r>
    </w:p>
    <w:p w14:paraId="0080FF6E" w14:textId="5EDFA66C" w:rsidR="0054240F" w:rsidRPr="00DB3713" w:rsidRDefault="0054240F" w:rsidP="0054240F">
      <w:pPr>
        <w:pStyle w:val="Standard"/>
        <w:widowControl/>
        <w:numPr>
          <w:ilvl w:val="0"/>
          <w:numId w:val="63"/>
        </w:numPr>
        <w:autoSpaceDE/>
        <w:spacing w:before="0" w:after="0"/>
        <w:ind w:left="360"/>
        <w:jc w:val="both"/>
        <w:textAlignment w:val="baseline"/>
      </w:pPr>
      <w:r w:rsidRPr="00DB3713">
        <w:rPr>
          <w:rFonts w:cs="Calibri"/>
          <w:sz w:val="22"/>
          <w:szCs w:val="22"/>
          <w:lang w:eastAsia="pl-PL"/>
        </w:rPr>
        <w:t>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w:t>
      </w:r>
      <w:r>
        <w:rPr>
          <w:rFonts w:cs="Calibri"/>
          <w:sz w:val="22"/>
          <w:szCs w:val="22"/>
          <w:lang w:eastAsia="pl-PL"/>
        </w:rPr>
        <w:t xml:space="preserve"> </w:t>
      </w:r>
      <w:r w:rsidRPr="00DB3713">
        <w:rPr>
          <w:rFonts w:cs="Calibri"/>
          <w:sz w:val="22"/>
          <w:szCs w:val="22"/>
          <w:lang w:eastAsia="pl-PL"/>
        </w:rPr>
        <w:t xml:space="preserve">U. z 2020 r. poz. 1219 zpóźn.zm.). Wykonawca w trakcie realizacji przedmiotu umowy ma obowiązek w </w:t>
      </w:r>
      <w:r w:rsidRPr="00DB3713">
        <w:rPr>
          <w:rFonts w:eastAsia="Calibri" w:cs="Calibri"/>
          <w:bCs/>
          <w:sz w:val="22"/>
          <w:szCs w:val="22"/>
        </w:rPr>
        <w:t xml:space="preserve"> </w:t>
      </w:r>
      <w:r w:rsidRPr="00DB3713">
        <w:rPr>
          <w:rFonts w:cs="Calibri"/>
          <w:sz w:val="22"/>
          <w:szCs w:val="22"/>
          <w:lang w:eastAsia="pl-PL"/>
        </w:rPr>
        <w:t>pierwszej kolejności poddania odpadów budowlanych (np. odpadów betonowych, gruzu budowlan</w:t>
      </w:r>
      <w:r>
        <w:rPr>
          <w:rFonts w:cs="Calibri"/>
          <w:sz w:val="22"/>
          <w:szCs w:val="22"/>
          <w:lang w:eastAsia="pl-PL"/>
        </w:rPr>
        <w:t>ego, ziemi) od</w:t>
      </w:r>
      <w:r w:rsidR="00386339">
        <w:rPr>
          <w:rFonts w:cs="Calibri"/>
          <w:sz w:val="22"/>
          <w:szCs w:val="22"/>
          <w:lang w:eastAsia="pl-PL"/>
        </w:rPr>
        <w:t xml:space="preserve">zyskowi, a jeżeli </w:t>
      </w:r>
      <w:r w:rsidRPr="00DB3713">
        <w:rPr>
          <w:rFonts w:cs="Calibri"/>
          <w:sz w:val="22"/>
          <w:szCs w:val="22"/>
          <w:lang w:eastAsia="pl-PL"/>
        </w:rPr>
        <w:t xml:space="preserve">z przyczyn technologicznych jest on niemożliwy lub nieuzasadniony z przyczyn ekologicznych lub ekonomicznych, zobowiązany jest do przekazania powstałych odpadów do unieszkodliwienia. Wykonawca zobowiązany </w:t>
      </w:r>
      <w:r w:rsidRPr="00DB3713">
        <w:rPr>
          <w:rFonts w:eastAsia="Calibri" w:cs="Calibri"/>
          <w:bCs/>
          <w:sz w:val="22"/>
          <w:szCs w:val="22"/>
        </w:rPr>
        <w:t xml:space="preserve"> </w:t>
      </w:r>
      <w:r w:rsidRPr="00DB3713">
        <w:rPr>
          <w:rFonts w:cs="Calibri"/>
          <w:sz w:val="22"/>
          <w:szCs w:val="22"/>
          <w:lang w:eastAsia="pl-PL"/>
        </w:rPr>
        <w:t xml:space="preserve">jest udokumentować Zamawiającemu sposób gospodarowania tymi odpadami, jako warunek </w:t>
      </w:r>
      <w:r w:rsidRPr="00DB3713">
        <w:rPr>
          <w:rFonts w:eastAsia="Calibri" w:cs="Calibri"/>
          <w:bCs/>
          <w:sz w:val="22"/>
          <w:szCs w:val="22"/>
        </w:rPr>
        <w:t xml:space="preserve"> </w:t>
      </w:r>
      <w:r w:rsidRPr="00DB3713">
        <w:rPr>
          <w:rFonts w:cs="Calibri"/>
          <w:sz w:val="22"/>
          <w:szCs w:val="22"/>
          <w:lang w:eastAsia="pl-PL"/>
        </w:rPr>
        <w:t>dokonania odbioru końcowego realizowanego zamówienia. Wszystkie materiały nienadające się do ponow</w:t>
      </w:r>
      <w:r>
        <w:rPr>
          <w:rFonts w:cs="Calibri"/>
          <w:sz w:val="22"/>
          <w:szCs w:val="22"/>
          <w:lang w:eastAsia="pl-PL"/>
        </w:rPr>
        <w:t>nego wbudowania</w:t>
      </w:r>
      <w:r w:rsidRPr="00DB3713">
        <w:rPr>
          <w:rFonts w:cs="Calibri"/>
          <w:sz w:val="22"/>
          <w:szCs w:val="22"/>
          <w:lang w:eastAsia="pl-PL"/>
        </w:rPr>
        <w:t xml:space="preserve"> i wymagające wywozu, a pochodzące z prowadzonych w ramach inwestycji robót będą stanowiły własność Wykonawcy.</w:t>
      </w:r>
      <w:r w:rsidRPr="00DB3713">
        <w:rPr>
          <w:rFonts w:eastAsia="Calibri" w:cs="Calibri"/>
          <w:bCs/>
          <w:sz w:val="22"/>
          <w:szCs w:val="22"/>
        </w:rPr>
        <w:t xml:space="preserve"> </w:t>
      </w:r>
    </w:p>
    <w:p w14:paraId="6FD3C65F" w14:textId="77777777" w:rsidR="0054240F" w:rsidRPr="00DB3713" w:rsidRDefault="0054240F" w:rsidP="0054240F">
      <w:pPr>
        <w:pStyle w:val="Standard"/>
        <w:widowControl/>
        <w:numPr>
          <w:ilvl w:val="0"/>
          <w:numId w:val="63"/>
        </w:numPr>
        <w:autoSpaceDE/>
        <w:spacing w:before="0" w:after="0"/>
        <w:ind w:left="360"/>
        <w:jc w:val="both"/>
        <w:textAlignment w:val="baseline"/>
      </w:pPr>
      <w:r w:rsidRPr="00DB3713">
        <w:rPr>
          <w:rFonts w:cs="Calibri"/>
          <w:sz w:val="22"/>
          <w:szCs w:val="22"/>
          <w:lang w:eastAsia="pl-PL"/>
        </w:rPr>
        <w:t>Wykonawca jest odpowiedzialny za ochronę środowiska w miejscu prowadzenia robót i w jego otoczeniu.</w:t>
      </w:r>
    </w:p>
    <w:p w14:paraId="2A6E192F" w14:textId="77777777" w:rsidR="0054240F" w:rsidRPr="00DB3713" w:rsidRDefault="0054240F" w:rsidP="0054240F">
      <w:pPr>
        <w:pStyle w:val="Standard"/>
        <w:widowControl/>
        <w:numPr>
          <w:ilvl w:val="0"/>
          <w:numId w:val="63"/>
        </w:numPr>
        <w:autoSpaceDE/>
        <w:spacing w:before="0" w:after="0"/>
        <w:ind w:left="360"/>
        <w:jc w:val="both"/>
        <w:textAlignment w:val="baseline"/>
      </w:pPr>
      <w:r w:rsidRPr="00DB3713">
        <w:rPr>
          <w:rFonts w:cs="Calibri"/>
          <w:sz w:val="22"/>
          <w:szCs w:val="22"/>
          <w:lang w:eastAsia="pl-PL"/>
        </w:rPr>
        <w:t>Zadanie należy realizować zgodnie z obowiązującymi pr</w:t>
      </w:r>
      <w:r>
        <w:rPr>
          <w:rFonts w:cs="Calibri"/>
          <w:sz w:val="22"/>
          <w:szCs w:val="22"/>
          <w:lang w:eastAsia="pl-PL"/>
        </w:rPr>
        <w:t>zepisami w tym zgodnie</w:t>
      </w:r>
      <w:r>
        <w:rPr>
          <w:rFonts w:cs="Calibri"/>
          <w:sz w:val="22"/>
          <w:szCs w:val="22"/>
          <w:lang w:eastAsia="pl-PL"/>
        </w:rPr>
        <w:br/>
      </w:r>
      <w:r w:rsidRPr="00DB3713">
        <w:rPr>
          <w:rFonts w:cs="Calibri"/>
          <w:sz w:val="22"/>
          <w:szCs w:val="22"/>
          <w:lang w:eastAsia="pl-PL"/>
        </w:rPr>
        <w:t>z art. 68 ust. 3 ustawy z dnia 11 stycznia 2018 r. o elektromobilności i paliwach alternatywnych tj. zadanie objęte zamówieniem winno być realizowane przez wykonawców, których łączny udział pojazdów elektrycznych lub pojazdów napędzanych gazem ziemnym we flocie poja</w:t>
      </w:r>
      <w:r>
        <w:rPr>
          <w:rFonts w:cs="Calibri"/>
          <w:sz w:val="22"/>
          <w:szCs w:val="22"/>
          <w:lang w:eastAsia="pl-PL"/>
        </w:rPr>
        <w:t>zdów samochodowych w rozumieniu</w:t>
      </w:r>
      <w:r w:rsidRPr="00DB3713">
        <w:rPr>
          <w:rFonts w:cs="Calibri"/>
          <w:sz w:val="22"/>
          <w:szCs w:val="22"/>
          <w:lang w:eastAsia="pl-PL"/>
        </w:rPr>
        <w:t xml:space="preserve"> art. 2 pkt 33 ustawy z dnia 20 czerwca 1997 r. – Prawo o ruchu drogowym wynosi co najmniej 10%. </w:t>
      </w:r>
    </w:p>
    <w:p w14:paraId="5CC8EA07" w14:textId="77777777" w:rsidR="0054240F" w:rsidRPr="001D0A7A" w:rsidRDefault="0054240F" w:rsidP="0054240F">
      <w:pPr>
        <w:pStyle w:val="Standard"/>
        <w:ind w:left="360"/>
        <w:jc w:val="both"/>
        <w:rPr>
          <w:sz w:val="22"/>
          <w:szCs w:val="22"/>
        </w:rPr>
      </w:pPr>
    </w:p>
    <w:p w14:paraId="22C6F319" w14:textId="77777777" w:rsidR="0054240F" w:rsidRPr="00271F6F" w:rsidRDefault="0054240F" w:rsidP="0054240F">
      <w:pPr>
        <w:pStyle w:val="Standard"/>
        <w:jc w:val="both"/>
        <w:rPr>
          <w:sz w:val="22"/>
          <w:szCs w:val="22"/>
        </w:rPr>
      </w:pPr>
      <w:r w:rsidRPr="00271F6F">
        <w:rPr>
          <w:b/>
          <w:sz w:val="22"/>
          <w:szCs w:val="22"/>
        </w:rPr>
        <w:t>Ceny jednostkowe ujęte w ofercie powinny uwzględniać wszystkie koszty niezbędne do realizacji przedmiotu umowy, a w szczególności:</w:t>
      </w:r>
    </w:p>
    <w:p w14:paraId="4568D6C8" w14:textId="77777777" w:rsidR="0054240F" w:rsidRPr="002557BE"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sidRPr="00271F6F">
        <w:rPr>
          <w:sz w:val="22"/>
          <w:szCs w:val="22"/>
        </w:rPr>
        <w:t>koszt wykonania i montażu tablic informacyjnych, wynikających z Pra</w:t>
      </w:r>
      <w:r>
        <w:rPr>
          <w:sz w:val="22"/>
          <w:szCs w:val="22"/>
        </w:rPr>
        <w:t>wa budowlanego</w:t>
      </w:r>
      <w:r>
        <w:rPr>
          <w:sz w:val="22"/>
          <w:szCs w:val="22"/>
        </w:rPr>
        <w:br/>
      </w:r>
      <w:r w:rsidRPr="00271F6F">
        <w:rPr>
          <w:sz w:val="22"/>
          <w:szCs w:val="22"/>
        </w:rPr>
        <w:t>i przepisów BHP,</w:t>
      </w:r>
    </w:p>
    <w:p w14:paraId="6204822F" w14:textId="77777777" w:rsidR="0054240F" w:rsidRPr="00271F6F"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Pr>
          <w:sz w:val="22"/>
          <w:szCs w:val="22"/>
        </w:rPr>
        <w:t>koszt obsługi geodezyjnej,</w:t>
      </w:r>
    </w:p>
    <w:p w14:paraId="62032282" w14:textId="77777777" w:rsidR="0054240F" w:rsidRPr="00271F6F"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sidRPr="00271F6F">
        <w:rPr>
          <w:sz w:val="22"/>
          <w:szCs w:val="22"/>
        </w:rPr>
        <w:t>koszt wykonania geodezyjnej inwentaryzacji powykonawczej – 3 egz.,</w:t>
      </w:r>
    </w:p>
    <w:p w14:paraId="2D4FC279" w14:textId="77777777" w:rsidR="0054240F" w:rsidRPr="00271F6F"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sidRPr="00271F6F">
        <w:rPr>
          <w:sz w:val="22"/>
          <w:szCs w:val="22"/>
        </w:rPr>
        <w:t>koszt przygotowania i wdrożenia czasowej organizacji ruchu na czas wykonywania robót budowlanych, jeżeli roboty wykonywane będą w pasie drogi publicznej,</w:t>
      </w:r>
    </w:p>
    <w:p w14:paraId="67E46F5A" w14:textId="77777777" w:rsidR="0054240F" w:rsidRPr="00271F6F"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sidRPr="00271F6F">
        <w:rPr>
          <w:sz w:val="22"/>
          <w:szCs w:val="22"/>
        </w:rPr>
        <w:t>koszty organizacyjne, zapewnienie dojazdu do pr</w:t>
      </w:r>
      <w:r>
        <w:rPr>
          <w:sz w:val="22"/>
          <w:szCs w:val="22"/>
        </w:rPr>
        <w:t>zyległych obiektów mieszkalnych</w:t>
      </w:r>
      <w:r>
        <w:rPr>
          <w:sz w:val="22"/>
          <w:szCs w:val="22"/>
        </w:rPr>
        <w:br/>
      </w:r>
      <w:r w:rsidRPr="00271F6F">
        <w:rPr>
          <w:sz w:val="22"/>
          <w:szCs w:val="22"/>
        </w:rPr>
        <w:t>i usługowych w trakcie realizacji robót,</w:t>
      </w:r>
    </w:p>
    <w:p w14:paraId="4190AFE7" w14:textId="77777777" w:rsidR="0054240F" w:rsidRPr="002557BE" w:rsidRDefault="0054240F" w:rsidP="0054240F">
      <w:pPr>
        <w:pStyle w:val="Standard"/>
        <w:widowControl/>
        <w:numPr>
          <w:ilvl w:val="0"/>
          <w:numId w:val="58"/>
        </w:numPr>
        <w:tabs>
          <w:tab w:val="clear" w:pos="0"/>
          <w:tab w:val="num" w:pos="720"/>
        </w:tabs>
        <w:autoSpaceDE/>
        <w:spacing w:before="0" w:after="0" w:line="240" w:lineRule="auto"/>
        <w:ind w:left="720"/>
        <w:jc w:val="both"/>
        <w:textAlignment w:val="baseline"/>
        <w:rPr>
          <w:sz w:val="22"/>
          <w:szCs w:val="22"/>
        </w:rPr>
      </w:pPr>
      <w:r w:rsidRPr="00271F6F">
        <w:rPr>
          <w:sz w:val="22"/>
          <w:szCs w:val="22"/>
        </w:rPr>
        <w:t>koszt oznakowania i zabez</w:t>
      </w:r>
      <w:r>
        <w:rPr>
          <w:sz w:val="22"/>
          <w:szCs w:val="22"/>
        </w:rPr>
        <w:t>pieczenia robót i terenu budowy,</w:t>
      </w:r>
    </w:p>
    <w:p w14:paraId="66B91372" w14:textId="77777777" w:rsidR="0054240F" w:rsidRPr="002557BE" w:rsidRDefault="0054240F" w:rsidP="0054240F">
      <w:pPr>
        <w:numPr>
          <w:ilvl w:val="0"/>
          <w:numId w:val="58"/>
        </w:numPr>
        <w:tabs>
          <w:tab w:val="clear" w:pos="0"/>
          <w:tab w:val="num" w:pos="720"/>
        </w:tabs>
        <w:suppressAutoHyphens w:val="0"/>
        <w:autoSpaceDE w:val="0"/>
        <w:spacing w:before="0" w:after="0" w:line="240" w:lineRule="auto"/>
        <w:ind w:left="720"/>
        <w:jc w:val="both"/>
        <w:rPr>
          <w:rFonts w:eastAsia="TimesNewRomanPSMT" w:cs="Calibri"/>
          <w:sz w:val="22"/>
          <w:szCs w:val="22"/>
        </w:rPr>
      </w:pPr>
      <w:r>
        <w:rPr>
          <w:rFonts w:eastAsia="TimesNewRomanPSMT" w:cs="Calibri"/>
          <w:sz w:val="22"/>
          <w:szCs w:val="22"/>
        </w:rPr>
        <w:t>k</w:t>
      </w:r>
      <w:r w:rsidRPr="006C7539">
        <w:rPr>
          <w:rFonts w:eastAsia="TimesNewRomanPSMT" w:cs="Calibri"/>
          <w:sz w:val="22"/>
          <w:szCs w:val="22"/>
        </w:rPr>
        <w:t>oszt zużycia energii elektrycznej, wody i kanalizacji sanitarnej na potrzeby prowadzonych robót budowlanych</w:t>
      </w:r>
      <w:r>
        <w:rPr>
          <w:rFonts w:eastAsia="TimesNewRomanPSMT" w:cs="Calibri"/>
          <w:sz w:val="22"/>
          <w:szCs w:val="22"/>
        </w:rPr>
        <w:t>.</w:t>
      </w:r>
    </w:p>
    <w:p w14:paraId="30FE2D7C" w14:textId="384DB76D" w:rsidR="0054240F" w:rsidRPr="0054240F" w:rsidRDefault="0054240F" w:rsidP="0054240F">
      <w:pPr>
        <w:pStyle w:val="Akapitzlist"/>
        <w:numPr>
          <w:ilvl w:val="0"/>
          <w:numId w:val="58"/>
        </w:numPr>
        <w:spacing w:before="0" w:after="0" w:line="240" w:lineRule="auto"/>
        <w:ind w:right="425"/>
        <w:rPr>
          <w:rFonts w:cs="Calibri"/>
          <w:sz w:val="22"/>
          <w:szCs w:val="22"/>
        </w:rPr>
      </w:pPr>
      <w:r w:rsidRPr="0054240F">
        <w:rPr>
          <w:rFonts w:cs="Calibri"/>
          <w:sz w:val="22"/>
          <w:szCs w:val="22"/>
        </w:rPr>
        <w:t>Wszystkim normom u</w:t>
      </w:r>
      <w:r w:rsidR="006257E4">
        <w:rPr>
          <w:rFonts w:cs="Calibri"/>
          <w:sz w:val="22"/>
          <w:szCs w:val="22"/>
        </w:rPr>
        <w:t>żytym w</w:t>
      </w:r>
      <w:r w:rsidRPr="0054240F">
        <w:rPr>
          <w:rFonts w:cs="Calibri"/>
          <w:sz w:val="22"/>
          <w:szCs w:val="22"/>
        </w:rPr>
        <w:t xml:space="preserve"> STWiORB towarzyszy zapis „lub równoważne” zgodnie z art. 101 ustawy Pzp.</w:t>
      </w:r>
    </w:p>
    <w:p w14:paraId="652BF725" w14:textId="77777777" w:rsidR="0054240F" w:rsidRPr="00271F6F" w:rsidRDefault="0054240F" w:rsidP="0054240F">
      <w:pPr>
        <w:pStyle w:val="Standard"/>
        <w:ind w:right="425"/>
        <w:jc w:val="both"/>
        <w:rPr>
          <w:rFonts w:eastAsia="Symbol"/>
          <w:b/>
          <w:sz w:val="22"/>
          <w:szCs w:val="22"/>
        </w:rPr>
      </w:pPr>
    </w:p>
    <w:p w14:paraId="62B53482" w14:textId="77777777" w:rsidR="0054240F" w:rsidRDefault="0054240F" w:rsidP="0054240F">
      <w:pPr>
        <w:autoSpaceDE w:val="0"/>
        <w:spacing w:line="360" w:lineRule="auto"/>
        <w:jc w:val="both"/>
        <w:rPr>
          <w:b/>
          <w:u w:val="single"/>
        </w:rPr>
      </w:pPr>
      <w:r w:rsidRPr="00660957">
        <w:rPr>
          <w:b/>
          <w:u w:val="single"/>
        </w:rPr>
        <w:lastRenderedPageBreak/>
        <w:t>Załączniki:</w:t>
      </w:r>
    </w:p>
    <w:p w14:paraId="093D28A4" w14:textId="42761B0E" w:rsidR="0054240F" w:rsidRPr="0054240F" w:rsidRDefault="0054240F" w:rsidP="00DB0A9C">
      <w:pPr>
        <w:pStyle w:val="Akapitzlist"/>
        <w:numPr>
          <w:ilvl w:val="0"/>
          <w:numId w:val="89"/>
        </w:numPr>
        <w:autoSpaceDE w:val="0"/>
        <w:spacing w:line="360" w:lineRule="auto"/>
        <w:ind w:left="426"/>
        <w:jc w:val="both"/>
        <w:rPr>
          <w:sz w:val="22"/>
          <w:szCs w:val="22"/>
          <w:u w:val="single"/>
        </w:rPr>
      </w:pPr>
      <w:r w:rsidRPr="0054240F">
        <w:rPr>
          <w:sz w:val="22"/>
          <w:szCs w:val="22"/>
          <w:u w:val="single"/>
        </w:rPr>
        <w:t>Rysunek po</w:t>
      </w:r>
      <w:r w:rsidR="00B940B6">
        <w:rPr>
          <w:sz w:val="22"/>
          <w:szCs w:val="22"/>
          <w:u w:val="single"/>
        </w:rPr>
        <w:t>g</w:t>
      </w:r>
      <w:r w:rsidRPr="0054240F">
        <w:rPr>
          <w:sz w:val="22"/>
          <w:szCs w:val="22"/>
          <w:u w:val="single"/>
        </w:rPr>
        <w:t>lądowy,</w:t>
      </w:r>
    </w:p>
    <w:p w14:paraId="7ED20DC5" w14:textId="72ED6745" w:rsidR="0054240F" w:rsidRPr="0054240F" w:rsidRDefault="0054240F" w:rsidP="00DB0A9C">
      <w:pPr>
        <w:pStyle w:val="Akapitzlist"/>
        <w:numPr>
          <w:ilvl w:val="0"/>
          <w:numId w:val="89"/>
        </w:numPr>
        <w:autoSpaceDE w:val="0"/>
        <w:spacing w:line="360" w:lineRule="auto"/>
        <w:ind w:left="426"/>
        <w:jc w:val="both"/>
        <w:rPr>
          <w:sz w:val="22"/>
          <w:szCs w:val="22"/>
          <w:u w:val="single"/>
        </w:rPr>
      </w:pPr>
      <w:r w:rsidRPr="0054240F">
        <w:rPr>
          <w:color w:val="000000"/>
          <w:sz w:val="22"/>
          <w:szCs w:val="22"/>
        </w:rPr>
        <w:t>STWiORB,</w:t>
      </w:r>
    </w:p>
    <w:p w14:paraId="5CAC58E9" w14:textId="74E98C36" w:rsidR="0054240F" w:rsidRPr="0054240F" w:rsidRDefault="0054240F" w:rsidP="00DB0A9C">
      <w:pPr>
        <w:pStyle w:val="Akapitzlist"/>
        <w:numPr>
          <w:ilvl w:val="0"/>
          <w:numId w:val="89"/>
        </w:numPr>
        <w:autoSpaceDE w:val="0"/>
        <w:spacing w:line="360" w:lineRule="auto"/>
        <w:ind w:left="426"/>
        <w:jc w:val="both"/>
        <w:rPr>
          <w:sz w:val="22"/>
          <w:szCs w:val="22"/>
          <w:u w:val="single"/>
        </w:rPr>
      </w:pPr>
      <w:r w:rsidRPr="0054240F">
        <w:rPr>
          <w:color w:val="000000"/>
          <w:sz w:val="22"/>
          <w:szCs w:val="22"/>
        </w:rPr>
        <w:t>przedmiar robót</w:t>
      </w:r>
    </w:p>
    <w:p w14:paraId="0C2D5766" w14:textId="4DE576CC" w:rsidR="0058695C" w:rsidRPr="0058695C" w:rsidRDefault="0058695C" w:rsidP="0054240F">
      <w:pPr>
        <w:pStyle w:val="Akapitzlist"/>
        <w:spacing w:before="0" w:after="0" w:line="240" w:lineRule="auto"/>
        <w:ind w:left="142" w:right="425"/>
        <w:rPr>
          <w:rFonts w:cs="Calibri"/>
          <w:sz w:val="22"/>
          <w:szCs w:val="22"/>
        </w:rPr>
      </w:pPr>
    </w:p>
    <w:sectPr w:rsidR="0058695C" w:rsidRPr="0058695C" w:rsidSect="00D003BA">
      <w:headerReference w:type="default" r:id="rId15"/>
      <w:footerReference w:type="default" r:id="rId16"/>
      <w:headerReference w:type="first" r:id="rId17"/>
      <w:footerReference w:type="first" r:id="rId18"/>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3368CD" w:rsidRDefault="003368CD">
      <w:pPr>
        <w:spacing w:before="0" w:after="0" w:line="240" w:lineRule="auto"/>
      </w:pPr>
      <w:r>
        <w:separator/>
      </w:r>
    </w:p>
  </w:endnote>
  <w:endnote w:type="continuationSeparator" w:id="0">
    <w:p w14:paraId="7CA49BE1" w14:textId="77777777" w:rsidR="003368CD" w:rsidRDefault="003368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1"/>
    <w:family w:val="swiss"/>
    <w:pitch w:val="default"/>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3368CD" w:rsidRDefault="00925BC0"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DDF9257" w14:textId="77777777" w:rsidR="003368CD" w:rsidRPr="002C5F8D" w:rsidRDefault="003368CD" w:rsidP="002C5F8D">
    <w:pPr>
      <w:autoSpaceDE w:val="0"/>
      <w:spacing w:before="120"/>
      <w:ind w:left="357"/>
      <w:jc w:val="center"/>
      <w:rPr>
        <w:sz w:val="18"/>
        <w:szCs w:val="18"/>
      </w:rPr>
    </w:pPr>
    <w:r w:rsidRPr="002C5F8D">
      <w:rPr>
        <w:sz w:val="18"/>
        <w:szCs w:val="18"/>
      </w:rPr>
      <w:t>SWZ na realizację zadania pn.:</w:t>
    </w:r>
    <w:r w:rsidRPr="002C5F8D">
      <w:rPr>
        <w:rFonts w:cs="Arial"/>
        <w:sz w:val="18"/>
        <w:szCs w:val="18"/>
      </w:rPr>
      <w:t xml:space="preserve"> </w:t>
    </w:r>
    <w:r w:rsidRPr="002C5F8D">
      <w:rPr>
        <w:sz w:val="18"/>
        <w:szCs w:val="18"/>
      </w:rPr>
      <w:t>Remont chodnika w ciągu ulicy Józefa Kozłowskiego „Lasa” w ramach zadania inwestycyjnego pn.: „Budowa chodników, ścieżek rowerowych i parkingów na terenie m. Ostrołęki”.</w:t>
    </w:r>
  </w:p>
  <w:p w14:paraId="14B4501F" w14:textId="520987A6" w:rsidR="003368CD" w:rsidRPr="00BC5410" w:rsidRDefault="003368CD" w:rsidP="00D003BA">
    <w:pPr>
      <w:ind w:right="425"/>
      <w:jc w:val="center"/>
      <w:rPr>
        <w:sz w:val="16"/>
        <w:szCs w:val="16"/>
      </w:rPr>
    </w:pPr>
  </w:p>
  <w:p w14:paraId="64726A89" w14:textId="2F8ADECE" w:rsidR="003368CD" w:rsidRDefault="003368CD"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25BC0">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25BC0">
      <w:rPr>
        <w:i/>
        <w:noProof/>
        <w:sz w:val="16"/>
        <w:szCs w:val="16"/>
      </w:rPr>
      <w:t>65</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3368CD" w:rsidRDefault="003368CD">
    <w:pPr>
      <w:jc w:val="center"/>
    </w:pPr>
  </w:p>
  <w:p w14:paraId="573DFDBB" w14:textId="77777777" w:rsidR="003368CD" w:rsidRDefault="003368C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3368CD" w:rsidRDefault="003368CD">
      <w:pPr>
        <w:spacing w:before="0" w:after="0" w:line="240" w:lineRule="auto"/>
      </w:pPr>
      <w:r>
        <w:separator/>
      </w:r>
    </w:p>
  </w:footnote>
  <w:footnote w:type="continuationSeparator" w:id="0">
    <w:p w14:paraId="5D6B7B56" w14:textId="77777777" w:rsidR="003368CD" w:rsidRDefault="003368CD">
      <w:pPr>
        <w:spacing w:before="0" w:after="0" w:line="240" w:lineRule="auto"/>
      </w:pPr>
      <w:r>
        <w:continuationSeparator/>
      </w:r>
    </w:p>
  </w:footnote>
  <w:footnote w:id="1">
    <w:p w14:paraId="5B7823A5" w14:textId="7B22965A" w:rsidR="003368CD" w:rsidRDefault="003368CD">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3368CD" w:rsidRDefault="003368CD">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494275F" w:rsidR="003368CD" w:rsidRDefault="003368CD">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t>
      </w:r>
      <w:r w:rsidRPr="002662E8">
        <w:rPr>
          <w:rFonts w:cs="Tahoma"/>
          <w:color w:val="000000" w:themeColor="text1"/>
          <w:sz w:val="18"/>
          <w:szCs w:val="18"/>
        </w:rPr>
        <w:t xml:space="preserve">wymienionych w 108 ust. 1 pkt 1, 2 i 5  lub </w:t>
      </w:r>
      <w:r>
        <w:rPr>
          <w:rFonts w:cs="Tahoma"/>
          <w:sz w:val="18"/>
          <w:szCs w:val="18"/>
        </w:rPr>
        <w:t>art. 109 ust. 1 pkt 4), 5) i 7) ustawy Pzp.</w:t>
      </w:r>
    </w:p>
  </w:footnote>
  <w:footnote w:id="4">
    <w:p w14:paraId="6A11F51B" w14:textId="77777777" w:rsidR="003368CD" w:rsidRDefault="003368CD">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3368CD" w:rsidRPr="00EE34A8" w:rsidRDefault="003368CD"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3368CD" w:rsidRDefault="003368CD"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233"/>
        </w:tabs>
        <w:ind w:left="10233"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DFD43EA"/>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29C2691"/>
    <w:multiLevelType w:val="hybridMultilevel"/>
    <w:tmpl w:val="4A620B2E"/>
    <w:lvl w:ilvl="0" w:tplc="B82AA60A">
      <w:start w:val="1"/>
      <w:numFmt w:val="lowerLetter"/>
      <w:lvlText w:val="%1)"/>
      <w:lvlJc w:val="left"/>
      <w:pPr>
        <w:ind w:left="1860" w:hanging="360"/>
      </w:pPr>
      <w:rPr>
        <w:rFonts w:eastAsia="Calibri" w:hint="default"/>
        <w:sz w:val="22"/>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18"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189B1C9E"/>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191613BA"/>
    <w:multiLevelType w:val="hybridMultilevel"/>
    <w:tmpl w:val="F7B681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BDE4564"/>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3A35972"/>
    <w:multiLevelType w:val="hybridMultilevel"/>
    <w:tmpl w:val="111A7B94"/>
    <w:lvl w:ilvl="0" w:tplc="B2342CD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1"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5"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8"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B9E115F"/>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214991"/>
    <w:multiLevelType w:val="hybridMultilevel"/>
    <w:tmpl w:val="FBFC7C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3B375C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2"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15:restartNumberingAfterBreak="0">
    <w:nsid w:val="3DCC7AED"/>
    <w:multiLevelType w:val="multilevel"/>
    <w:tmpl w:val="6B9E156A"/>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5"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6"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2" w15:restartNumberingAfterBreak="0">
    <w:nsid w:val="47D911CA"/>
    <w:multiLevelType w:val="hybridMultilevel"/>
    <w:tmpl w:val="B2641F50"/>
    <w:lvl w:ilvl="0" w:tplc="F33857C0">
      <w:start w:val="1"/>
      <w:numFmt w:val="lowerLetter"/>
      <w:lvlText w:val="%1)"/>
      <w:lvlJc w:val="left"/>
      <w:pPr>
        <w:ind w:left="1860" w:hanging="360"/>
      </w:pPr>
      <w:rPr>
        <w:rFonts w:eastAsia="Calibri" w:hint="default"/>
        <w:color w:val="00000A"/>
        <w:sz w:val="22"/>
      </w:r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AF42EF"/>
    <w:multiLevelType w:val="multilevel"/>
    <w:tmpl w:val="898AE010"/>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ascii="Calibri" w:eastAsia="Calibri" w:hAnsi="Calibri" w:cs="Times New Roman"/>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11177C"/>
    <w:multiLevelType w:val="multilevel"/>
    <w:tmpl w:val="A53C695C"/>
    <w:lvl w:ilvl="0">
      <w:start w:val="1"/>
      <w:numFmt w:val="decimal"/>
      <w:lvlText w:val="%1)"/>
      <w:lvlJc w:val="left"/>
      <w:pPr>
        <w:tabs>
          <w:tab w:val="num" w:pos="0"/>
        </w:tabs>
        <w:ind w:left="720" w:hanging="360"/>
      </w:pPr>
      <w:rPr>
        <w:rFonts w:ascii="Calibri" w:eastAsia="Calibri" w:hAnsi="Calibri" w:cs="Times New Roman"/>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5EA3CB6"/>
    <w:multiLevelType w:val="hybridMultilevel"/>
    <w:tmpl w:val="B3484F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05B40C1"/>
    <w:multiLevelType w:val="hybridMultilevel"/>
    <w:tmpl w:val="19D2E810"/>
    <w:lvl w:ilvl="0" w:tplc="0415000F">
      <w:start w:val="1"/>
      <w:numFmt w:val="decimal"/>
      <w:lvlText w:val="%1."/>
      <w:lvlJc w:val="left"/>
      <w:pPr>
        <w:ind w:left="720" w:hanging="360"/>
      </w:pPr>
    </w:lvl>
    <w:lvl w:ilvl="1" w:tplc="58AC577E">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2520"/>
        </w:tabs>
        <w:ind w:left="36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7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0" w15:restartNumberingAfterBreak="0">
    <w:nsid w:val="661E53F9"/>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6AF918D5"/>
    <w:multiLevelType w:val="hybridMultilevel"/>
    <w:tmpl w:val="E9FAABB0"/>
    <w:lvl w:ilvl="0" w:tplc="C05ABD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4"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780DDB"/>
    <w:multiLevelType w:val="hybridMultilevel"/>
    <w:tmpl w:val="8FC87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DC02DF"/>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3"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4"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60"/>
  </w:num>
  <w:num w:numId="44">
    <w:abstractNumId w:val="153"/>
  </w:num>
  <w:num w:numId="45">
    <w:abstractNumId w:val="135"/>
  </w:num>
  <w:num w:numId="46">
    <w:abstractNumId w:val="182"/>
  </w:num>
  <w:num w:numId="47">
    <w:abstractNumId w:val="174"/>
  </w:num>
  <w:num w:numId="48">
    <w:abstractNumId w:val="134"/>
  </w:num>
  <w:num w:numId="49">
    <w:abstractNumId w:val="183"/>
  </w:num>
  <w:num w:numId="50">
    <w:abstractNumId w:val="118"/>
  </w:num>
  <w:num w:numId="51">
    <w:abstractNumId w:val="151"/>
  </w:num>
  <w:num w:numId="52">
    <w:abstractNumId w:val="108"/>
  </w:num>
  <w:num w:numId="53">
    <w:abstractNumId w:val="165"/>
  </w:num>
  <w:num w:numId="54">
    <w:abstractNumId w:val="139"/>
  </w:num>
  <w:num w:numId="55">
    <w:abstractNumId w:val="126"/>
  </w:num>
  <w:num w:numId="56">
    <w:abstractNumId w:val="132"/>
  </w:num>
  <w:num w:numId="57">
    <w:abstractNumId w:val="137"/>
  </w:num>
  <w:num w:numId="58">
    <w:abstractNumId w:val="21"/>
  </w:num>
  <w:num w:numId="59">
    <w:abstractNumId w:val="1"/>
  </w:num>
  <w:num w:numId="60">
    <w:abstractNumId w:val="2"/>
  </w:num>
  <w:num w:numId="61">
    <w:abstractNumId w:val="3"/>
  </w:num>
  <w:num w:numId="62">
    <w:abstractNumId w:val="4"/>
  </w:num>
  <w:num w:numId="63">
    <w:abstractNumId w:val="5"/>
  </w:num>
  <w:num w:numId="64">
    <w:abstractNumId w:val="7"/>
  </w:num>
  <w:num w:numId="65">
    <w:abstractNumId w:val="9"/>
  </w:num>
  <w:num w:numId="66">
    <w:abstractNumId w:val="11"/>
  </w:num>
  <w:num w:numId="67">
    <w:abstractNumId w:val="12"/>
  </w:num>
  <w:num w:numId="68">
    <w:abstractNumId w:val="13"/>
  </w:num>
  <w:num w:numId="69">
    <w:abstractNumId w:val="15"/>
  </w:num>
  <w:num w:numId="70">
    <w:abstractNumId w:val="16"/>
  </w:num>
  <w:num w:numId="71">
    <w:abstractNumId w:val="23"/>
  </w:num>
  <w:num w:numId="72">
    <w:abstractNumId w:val="25"/>
  </w:num>
  <w:num w:numId="73">
    <w:abstractNumId w:val="28"/>
  </w:num>
  <w:num w:numId="74">
    <w:abstractNumId w:val="30"/>
  </w:num>
  <w:num w:numId="75">
    <w:abstractNumId w:val="32"/>
  </w:num>
  <w:num w:numId="76">
    <w:abstractNumId w:val="36"/>
  </w:num>
  <w:num w:numId="77">
    <w:abstractNumId w:val="38"/>
  </w:num>
  <w:num w:numId="78">
    <w:abstractNumId w:val="41"/>
  </w:num>
  <w:num w:numId="79">
    <w:abstractNumId w:val="43"/>
  </w:num>
  <w:num w:numId="80">
    <w:abstractNumId w:val="48"/>
  </w:num>
  <w:num w:numId="81">
    <w:abstractNumId w:val="50"/>
  </w:num>
  <w:num w:numId="82">
    <w:abstractNumId w:val="177"/>
  </w:num>
  <w:num w:numId="83">
    <w:abstractNumId w:val="142"/>
  </w:num>
  <w:num w:numId="84">
    <w:abstractNumId w:val="164"/>
  </w:num>
  <w:num w:numId="85">
    <w:abstractNumId w:val="181"/>
  </w:num>
  <w:num w:numId="86">
    <w:abstractNumId w:val="130"/>
  </w:num>
  <w:num w:numId="87">
    <w:abstractNumId w:val="144"/>
  </w:num>
  <w:num w:numId="88">
    <w:abstractNumId w:val="190"/>
  </w:num>
  <w:num w:numId="89">
    <w:abstractNumId w:val="171"/>
  </w:num>
  <w:num w:numId="90">
    <w:abstractNumId w:val="154"/>
  </w:num>
  <w:num w:numId="91">
    <w:abstractNumId w:val="185"/>
  </w:num>
  <w:num w:numId="92">
    <w:abstractNumId w:val="122"/>
  </w:num>
  <w:num w:numId="93">
    <w:abstractNumId w:val="188"/>
  </w:num>
  <w:num w:numId="94">
    <w:abstractNumId w:val="112"/>
  </w:num>
  <w:num w:numId="95">
    <w:abstractNumId w:val="150"/>
  </w:num>
  <w:num w:numId="96">
    <w:abstractNumId w:val="168"/>
  </w:num>
  <w:num w:numId="97">
    <w:abstractNumId w:val="123"/>
  </w:num>
  <w:num w:numId="98">
    <w:abstractNumId w:val="176"/>
  </w:num>
  <w:num w:numId="99">
    <w:abstractNumId w:val="180"/>
  </w:num>
  <w:num w:numId="100">
    <w:abstractNumId w:val="125"/>
  </w:num>
  <w:num w:numId="101">
    <w:abstractNumId w:val="140"/>
  </w:num>
  <w:num w:numId="102">
    <w:abstractNumId w:val="166"/>
  </w:num>
  <w:num w:numId="103">
    <w:abstractNumId w:val="162"/>
  </w:num>
  <w:num w:numId="104">
    <w:abstractNumId w:val="1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218C"/>
    <w:rsid w:val="000073A9"/>
    <w:rsid w:val="00021797"/>
    <w:rsid w:val="00025B15"/>
    <w:rsid w:val="000269D8"/>
    <w:rsid w:val="00047518"/>
    <w:rsid w:val="000564A2"/>
    <w:rsid w:val="00057F46"/>
    <w:rsid w:val="0006696A"/>
    <w:rsid w:val="00073F39"/>
    <w:rsid w:val="000802F4"/>
    <w:rsid w:val="00080FE1"/>
    <w:rsid w:val="00084855"/>
    <w:rsid w:val="00086E1D"/>
    <w:rsid w:val="000A5F2F"/>
    <w:rsid w:val="000A6E29"/>
    <w:rsid w:val="000B177E"/>
    <w:rsid w:val="000B59EF"/>
    <w:rsid w:val="000C2B26"/>
    <w:rsid w:val="000D282A"/>
    <w:rsid w:val="000D7DCF"/>
    <w:rsid w:val="000F0D24"/>
    <w:rsid w:val="000F27B1"/>
    <w:rsid w:val="000F2EB1"/>
    <w:rsid w:val="001038F2"/>
    <w:rsid w:val="00110379"/>
    <w:rsid w:val="001371F1"/>
    <w:rsid w:val="00137AC8"/>
    <w:rsid w:val="00143567"/>
    <w:rsid w:val="0014726E"/>
    <w:rsid w:val="00150FBC"/>
    <w:rsid w:val="00152784"/>
    <w:rsid w:val="0015295E"/>
    <w:rsid w:val="001560A4"/>
    <w:rsid w:val="00162A3C"/>
    <w:rsid w:val="00165231"/>
    <w:rsid w:val="00176177"/>
    <w:rsid w:val="00177C34"/>
    <w:rsid w:val="001A1410"/>
    <w:rsid w:val="001A39FB"/>
    <w:rsid w:val="001A3A80"/>
    <w:rsid w:val="001A43E0"/>
    <w:rsid w:val="001A7C7E"/>
    <w:rsid w:val="001B2A72"/>
    <w:rsid w:val="001B5149"/>
    <w:rsid w:val="001C7F82"/>
    <w:rsid w:val="001D3E8B"/>
    <w:rsid w:val="001D6E65"/>
    <w:rsid w:val="001E5603"/>
    <w:rsid w:val="001E7D6D"/>
    <w:rsid w:val="001F4DBA"/>
    <w:rsid w:val="002006D4"/>
    <w:rsid w:val="00210382"/>
    <w:rsid w:val="00211769"/>
    <w:rsid w:val="00215CCC"/>
    <w:rsid w:val="002647E9"/>
    <w:rsid w:val="002662E8"/>
    <w:rsid w:val="00280E2E"/>
    <w:rsid w:val="002A3036"/>
    <w:rsid w:val="002A3495"/>
    <w:rsid w:val="002A4F5B"/>
    <w:rsid w:val="002A5103"/>
    <w:rsid w:val="002B6191"/>
    <w:rsid w:val="002B7500"/>
    <w:rsid w:val="002C5863"/>
    <w:rsid w:val="002C5F8D"/>
    <w:rsid w:val="002D552B"/>
    <w:rsid w:val="002D7E24"/>
    <w:rsid w:val="002F2CE3"/>
    <w:rsid w:val="002F745B"/>
    <w:rsid w:val="00301778"/>
    <w:rsid w:val="00305768"/>
    <w:rsid w:val="003078D2"/>
    <w:rsid w:val="00313227"/>
    <w:rsid w:val="00315231"/>
    <w:rsid w:val="0033504D"/>
    <w:rsid w:val="00335F1E"/>
    <w:rsid w:val="003368CD"/>
    <w:rsid w:val="003374B3"/>
    <w:rsid w:val="0034552A"/>
    <w:rsid w:val="00353B33"/>
    <w:rsid w:val="00355CE2"/>
    <w:rsid w:val="00362DFD"/>
    <w:rsid w:val="00372157"/>
    <w:rsid w:val="00386339"/>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46FF8"/>
    <w:rsid w:val="00453DFE"/>
    <w:rsid w:val="0046129C"/>
    <w:rsid w:val="00463733"/>
    <w:rsid w:val="00465DA9"/>
    <w:rsid w:val="00470504"/>
    <w:rsid w:val="00493CA7"/>
    <w:rsid w:val="004A05F2"/>
    <w:rsid w:val="004A0E93"/>
    <w:rsid w:val="004A358D"/>
    <w:rsid w:val="004A6168"/>
    <w:rsid w:val="004A6730"/>
    <w:rsid w:val="004B6AF2"/>
    <w:rsid w:val="005042B4"/>
    <w:rsid w:val="00506E7C"/>
    <w:rsid w:val="00513FCD"/>
    <w:rsid w:val="005218EC"/>
    <w:rsid w:val="005274A7"/>
    <w:rsid w:val="005310BF"/>
    <w:rsid w:val="005343A5"/>
    <w:rsid w:val="00537F4E"/>
    <w:rsid w:val="00540B4A"/>
    <w:rsid w:val="0054240F"/>
    <w:rsid w:val="00561477"/>
    <w:rsid w:val="005756A4"/>
    <w:rsid w:val="00576F5C"/>
    <w:rsid w:val="0058695C"/>
    <w:rsid w:val="0059029B"/>
    <w:rsid w:val="005903A1"/>
    <w:rsid w:val="005A5E4A"/>
    <w:rsid w:val="005C0C0C"/>
    <w:rsid w:val="005C4CC9"/>
    <w:rsid w:val="005C65ED"/>
    <w:rsid w:val="005C7B6C"/>
    <w:rsid w:val="005D139D"/>
    <w:rsid w:val="005D193D"/>
    <w:rsid w:val="005E176C"/>
    <w:rsid w:val="005F19F6"/>
    <w:rsid w:val="005F323D"/>
    <w:rsid w:val="005F7A6F"/>
    <w:rsid w:val="00604A3C"/>
    <w:rsid w:val="006137AB"/>
    <w:rsid w:val="00615A30"/>
    <w:rsid w:val="00620644"/>
    <w:rsid w:val="006257E4"/>
    <w:rsid w:val="00636372"/>
    <w:rsid w:val="00641FE4"/>
    <w:rsid w:val="00643F4D"/>
    <w:rsid w:val="00651CBD"/>
    <w:rsid w:val="0065202A"/>
    <w:rsid w:val="00653D45"/>
    <w:rsid w:val="00671005"/>
    <w:rsid w:val="00682149"/>
    <w:rsid w:val="00687CB3"/>
    <w:rsid w:val="006951CE"/>
    <w:rsid w:val="006A2EE2"/>
    <w:rsid w:val="006A778C"/>
    <w:rsid w:val="006B1289"/>
    <w:rsid w:val="006B46FB"/>
    <w:rsid w:val="006B53CD"/>
    <w:rsid w:val="006C09A3"/>
    <w:rsid w:val="006C1C26"/>
    <w:rsid w:val="006C2961"/>
    <w:rsid w:val="006D2DB6"/>
    <w:rsid w:val="006D2F5E"/>
    <w:rsid w:val="006E03DC"/>
    <w:rsid w:val="006E6537"/>
    <w:rsid w:val="006E6D21"/>
    <w:rsid w:val="006F2929"/>
    <w:rsid w:val="006F61B8"/>
    <w:rsid w:val="006F785E"/>
    <w:rsid w:val="007020E7"/>
    <w:rsid w:val="00722674"/>
    <w:rsid w:val="00737A02"/>
    <w:rsid w:val="00741A63"/>
    <w:rsid w:val="00745897"/>
    <w:rsid w:val="0075175B"/>
    <w:rsid w:val="00762718"/>
    <w:rsid w:val="00781DBD"/>
    <w:rsid w:val="00797263"/>
    <w:rsid w:val="007A3C7E"/>
    <w:rsid w:val="007A4119"/>
    <w:rsid w:val="007A7199"/>
    <w:rsid w:val="007B737B"/>
    <w:rsid w:val="007C0F7A"/>
    <w:rsid w:val="007C1762"/>
    <w:rsid w:val="007D1591"/>
    <w:rsid w:val="007D6BCF"/>
    <w:rsid w:val="007E3524"/>
    <w:rsid w:val="007E3938"/>
    <w:rsid w:val="007E42F5"/>
    <w:rsid w:val="007E7992"/>
    <w:rsid w:val="007F07B7"/>
    <w:rsid w:val="00811107"/>
    <w:rsid w:val="00821455"/>
    <w:rsid w:val="00826494"/>
    <w:rsid w:val="0082671D"/>
    <w:rsid w:val="00827124"/>
    <w:rsid w:val="008301EB"/>
    <w:rsid w:val="00832B14"/>
    <w:rsid w:val="00841C99"/>
    <w:rsid w:val="0085117A"/>
    <w:rsid w:val="00855F3E"/>
    <w:rsid w:val="00857F5A"/>
    <w:rsid w:val="00864DBC"/>
    <w:rsid w:val="00872359"/>
    <w:rsid w:val="008734BC"/>
    <w:rsid w:val="00874661"/>
    <w:rsid w:val="00876C6C"/>
    <w:rsid w:val="00877511"/>
    <w:rsid w:val="00895A45"/>
    <w:rsid w:val="008A243C"/>
    <w:rsid w:val="008A26EE"/>
    <w:rsid w:val="008B2A31"/>
    <w:rsid w:val="008B4B8C"/>
    <w:rsid w:val="008B50FD"/>
    <w:rsid w:val="008B5883"/>
    <w:rsid w:val="008C3EB3"/>
    <w:rsid w:val="008D21B1"/>
    <w:rsid w:val="008D58AC"/>
    <w:rsid w:val="008E7845"/>
    <w:rsid w:val="008F23A4"/>
    <w:rsid w:val="008F3ED4"/>
    <w:rsid w:val="00900A75"/>
    <w:rsid w:val="009113FA"/>
    <w:rsid w:val="00913D71"/>
    <w:rsid w:val="00915FC0"/>
    <w:rsid w:val="009200E9"/>
    <w:rsid w:val="00921204"/>
    <w:rsid w:val="00925BC0"/>
    <w:rsid w:val="00930960"/>
    <w:rsid w:val="00962090"/>
    <w:rsid w:val="00965BA3"/>
    <w:rsid w:val="009814C4"/>
    <w:rsid w:val="009922BA"/>
    <w:rsid w:val="009A1B74"/>
    <w:rsid w:val="009A375A"/>
    <w:rsid w:val="009A4D88"/>
    <w:rsid w:val="009B2D9C"/>
    <w:rsid w:val="009C265F"/>
    <w:rsid w:val="009C7B5D"/>
    <w:rsid w:val="009E44B4"/>
    <w:rsid w:val="009F59C6"/>
    <w:rsid w:val="009F7474"/>
    <w:rsid w:val="00A033DF"/>
    <w:rsid w:val="00A06016"/>
    <w:rsid w:val="00A17874"/>
    <w:rsid w:val="00A263E2"/>
    <w:rsid w:val="00A3236E"/>
    <w:rsid w:val="00A343B5"/>
    <w:rsid w:val="00A5384A"/>
    <w:rsid w:val="00A575F3"/>
    <w:rsid w:val="00A5771A"/>
    <w:rsid w:val="00A62E3E"/>
    <w:rsid w:val="00A73CEB"/>
    <w:rsid w:val="00A77CC8"/>
    <w:rsid w:val="00AA1419"/>
    <w:rsid w:val="00AA61C2"/>
    <w:rsid w:val="00AB5600"/>
    <w:rsid w:val="00AC17A8"/>
    <w:rsid w:val="00AC730E"/>
    <w:rsid w:val="00AD1733"/>
    <w:rsid w:val="00AE7834"/>
    <w:rsid w:val="00AF3596"/>
    <w:rsid w:val="00AF3A27"/>
    <w:rsid w:val="00AF6B04"/>
    <w:rsid w:val="00B03F98"/>
    <w:rsid w:val="00B07C3F"/>
    <w:rsid w:val="00B13785"/>
    <w:rsid w:val="00B21B4B"/>
    <w:rsid w:val="00B3044F"/>
    <w:rsid w:val="00B36F1F"/>
    <w:rsid w:val="00B52F50"/>
    <w:rsid w:val="00B530E3"/>
    <w:rsid w:val="00B54AA4"/>
    <w:rsid w:val="00B649DA"/>
    <w:rsid w:val="00B74F3E"/>
    <w:rsid w:val="00B764A5"/>
    <w:rsid w:val="00B832BC"/>
    <w:rsid w:val="00B839D9"/>
    <w:rsid w:val="00B83BFB"/>
    <w:rsid w:val="00B8723B"/>
    <w:rsid w:val="00B939B5"/>
    <w:rsid w:val="00B940B6"/>
    <w:rsid w:val="00BA6AE0"/>
    <w:rsid w:val="00BA7161"/>
    <w:rsid w:val="00BB06B9"/>
    <w:rsid w:val="00BB133D"/>
    <w:rsid w:val="00BB499E"/>
    <w:rsid w:val="00BB6F80"/>
    <w:rsid w:val="00BC5410"/>
    <w:rsid w:val="00BD4FD0"/>
    <w:rsid w:val="00BE05ED"/>
    <w:rsid w:val="00BE1E81"/>
    <w:rsid w:val="00BE5268"/>
    <w:rsid w:val="00BE55A8"/>
    <w:rsid w:val="00BE6290"/>
    <w:rsid w:val="00BF265E"/>
    <w:rsid w:val="00BF2933"/>
    <w:rsid w:val="00BF3B83"/>
    <w:rsid w:val="00BF5B0B"/>
    <w:rsid w:val="00C12305"/>
    <w:rsid w:val="00C30AB6"/>
    <w:rsid w:val="00C311F8"/>
    <w:rsid w:val="00C33165"/>
    <w:rsid w:val="00C3675B"/>
    <w:rsid w:val="00C42BF7"/>
    <w:rsid w:val="00C44232"/>
    <w:rsid w:val="00C65B16"/>
    <w:rsid w:val="00C662C9"/>
    <w:rsid w:val="00C73941"/>
    <w:rsid w:val="00C772CF"/>
    <w:rsid w:val="00C8431E"/>
    <w:rsid w:val="00C978D5"/>
    <w:rsid w:val="00CB22F0"/>
    <w:rsid w:val="00CB42DD"/>
    <w:rsid w:val="00CB71E6"/>
    <w:rsid w:val="00CC087E"/>
    <w:rsid w:val="00CC0D5E"/>
    <w:rsid w:val="00CC3256"/>
    <w:rsid w:val="00CC5BAB"/>
    <w:rsid w:val="00CD6846"/>
    <w:rsid w:val="00CD73B6"/>
    <w:rsid w:val="00CE4FB3"/>
    <w:rsid w:val="00CF21F9"/>
    <w:rsid w:val="00CF2877"/>
    <w:rsid w:val="00D003BA"/>
    <w:rsid w:val="00D2723B"/>
    <w:rsid w:val="00D31820"/>
    <w:rsid w:val="00D40807"/>
    <w:rsid w:val="00D413F8"/>
    <w:rsid w:val="00D455C6"/>
    <w:rsid w:val="00D57123"/>
    <w:rsid w:val="00D627B8"/>
    <w:rsid w:val="00D7094C"/>
    <w:rsid w:val="00D73EAC"/>
    <w:rsid w:val="00D74712"/>
    <w:rsid w:val="00D772DB"/>
    <w:rsid w:val="00D84440"/>
    <w:rsid w:val="00D846C9"/>
    <w:rsid w:val="00D94982"/>
    <w:rsid w:val="00D9552C"/>
    <w:rsid w:val="00D9572B"/>
    <w:rsid w:val="00DA2E3D"/>
    <w:rsid w:val="00DA3E6C"/>
    <w:rsid w:val="00DA4763"/>
    <w:rsid w:val="00DA531A"/>
    <w:rsid w:val="00DA7F3D"/>
    <w:rsid w:val="00DB0A9C"/>
    <w:rsid w:val="00DB2AFF"/>
    <w:rsid w:val="00DC1B1E"/>
    <w:rsid w:val="00DE2D96"/>
    <w:rsid w:val="00DF12A5"/>
    <w:rsid w:val="00DF30D5"/>
    <w:rsid w:val="00DF4CD8"/>
    <w:rsid w:val="00E066DA"/>
    <w:rsid w:val="00E077DC"/>
    <w:rsid w:val="00E10BF6"/>
    <w:rsid w:val="00E12029"/>
    <w:rsid w:val="00E1291F"/>
    <w:rsid w:val="00E25F12"/>
    <w:rsid w:val="00E31FB7"/>
    <w:rsid w:val="00E660EB"/>
    <w:rsid w:val="00E72DA8"/>
    <w:rsid w:val="00E730D7"/>
    <w:rsid w:val="00E75B9E"/>
    <w:rsid w:val="00EA09B5"/>
    <w:rsid w:val="00EA45B8"/>
    <w:rsid w:val="00EB06A5"/>
    <w:rsid w:val="00EB3871"/>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82944"/>
    <w:rsid w:val="00F84182"/>
    <w:rsid w:val="00FA2856"/>
    <w:rsid w:val="00FA4E7A"/>
    <w:rsid w:val="00FB562F"/>
    <w:rsid w:val="00FB6997"/>
    <w:rsid w:val="00FC2063"/>
    <w:rsid w:val="00FC5F63"/>
    <w:rsid w:val="00FC7840"/>
    <w:rsid w:val="00FD04DA"/>
    <w:rsid w:val="00FD1281"/>
    <w:rsid w:val="00FD5A17"/>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5"/>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54240F"/>
    <w:rPr>
      <w:b/>
      <w:sz w:val="28"/>
      <w:lang w:val="pl-PL" w:bidi="ar-SA"/>
    </w:rPr>
  </w:style>
  <w:style w:type="character" w:customStyle="1" w:styleId="ZnakZnak311">
    <w:name w:val="Znak Znak31"/>
    <w:rsid w:val="0054240F"/>
    <w:rPr>
      <w:sz w:val="24"/>
      <w:lang w:val="pl-PL" w:bidi="ar-SA"/>
    </w:rPr>
  </w:style>
  <w:style w:type="character" w:customStyle="1" w:styleId="ZnakZnak1d">
    <w:name w:val="Znak Znak1"/>
    <w:rsid w:val="0054240F"/>
    <w:rPr>
      <w:b/>
      <w:sz w:val="28"/>
    </w:rPr>
  </w:style>
  <w:style w:type="character" w:customStyle="1" w:styleId="ZnakZnak241">
    <w:name w:val="Znak Znak24"/>
    <w:rsid w:val="0054240F"/>
    <w:rPr>
      <w:sz w:val="24"/>
      <w:szCs w:val="24"/>
      <w:lang w:val="pl-PL" w:bidi="ar-SA"/>
    </w:rPr>
  </w:style>
  <w:style w:type="character" w:customStyle="1" w:styleId="ZnakZnak221">
    <w:name w:val="Znak Znak22"/>
    <w:rsid w:val="0054240F"/>
    <w:rPr>
      <w:lang w:val="pl-PL" w:bidi="ar-SA"/>
    </w:rPr>
  </w:style>
  <w:style w:type="character" w:customStyle="1" w:styleId="ZnakZnak291">
    <w:name w:val="Znak Znak29"/>
    <w:rsid w:val="0054240F"/>
    <w:rPr>
      <w:sz w:val="24"/>
      <w:szCs w:val="24"/>
      <w:lang w:val="pl-PL" w:bidi="ar-SA"/>
    </w:rPr>
  </w:style>
  <w:style w:type="character" w:customStyle="1" w:styleId="ZnakZnak281">
    <w:name w:val="Znak Znak28"/>
    <w:rsid w:val="0054240F"/>
    <w:rPr>
      <w:sz w:val="24"/>
      <w:szCs w:val="24"/>
      <w:lang w:val="pl-PL" w:bidi="ar-SA"/>
    </w:rPr>
  </w:style>
  <w:style w:type="character" w:customStyle="1" w:styleId="ZnakZnak271">
    <w:name w:val="Znak Znak27"/>
    <w:rsid w:val="0054240F"/>
    <w:rPr>
      <w:sz w:val="24"/>
      <w:szCs w:val="24"/>
      <w:lang w:val="pl-PL" w:bidi="ar-SA"/>
    </w:rPr>
  </w:style>
  <w:style w:type="character" w:customStyle="1" w:styleId="ZnakZnak44">
    <w:name w:val="Znak Znak4"/>
    <w:rsid w:val="0054240F"/>
    <w:rPr>
      <w:rFonts w:ascii="Tahoma" w:hAnsi="Tahoma" w:cs="Tahoma"/>
      <w:sz w:val="16"/>
      <w:szCs w:val="16"/>
      <w:lang w:val="pl-PL" w:bidi="ar-SA"/>
    </w:rPr>
  </w:style>
  <w:style w:type="character" w:customStyle="1" w:styleId="ZnakZnak103">
    <w:name w:val="Znak Znak10"/>
    <w:rsid w:val="0054240F"/>
    <w:rPr>
      <w:b/>
      <w:sz w:val="24"/>
      <w:lang w:val="pl-PL" w:bidi="ar-SA"/>
    </w:rPr>
  </w:style>
  <w:style w:type="character" w:customStyle="1" w:styleId="ZnakZnak92">
    <w:name w:val="Znak Znak9"/>
    <w:rsid w:val="0054240F"/>
    <w:rPr>
      <w:b/>
      <w:sz w:val="28"/>
      <w:lang w:val="pl-PL" w:bidi="ar-SA"/>
    </w:rPr>
  </w:style>
  <w:style w:type="character" w:customStyle="1" w:styleId="ZnakZnak82">
    <w:name w:val="Znak Znak8"/>
    <w:rsid w:val="0054240F"/>
    <w:rPr>
      <w:sz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2338" TargetMode="External"/><Relationship Id="rId13" Type="http://schemas.openxmlformats.org/officeDocument/2006/relationships/hyperlink" Target="https://platformazakupowa.pl/pn/ostrolek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stroleka.pl/" TargetMode="Externa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p@um.ostrolek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762338"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65</Pages>
  <Words>25762</Words>
  <Characters>154575</Characters>
  <Application>Microsoft Office Word</Application>
  <DocSecurity>0</DocSecurity>
  <Lines>1288</Lines>
  <Paragraphs>359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179978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30</cp:revision>
  <cp:lastPrinted>2023-04-27T11:36:00Z</cp:lastPrinted>
  <dcterms:created xsi:type="dcterms:W3CDTF">2023-03-15T08:03:00Z</dcterms:created>
  <dcterms:modified xsi:type="dcterms:W3CDTF">2023-05-04T08:40:00Z</dcterms:modified>
</cp:coreProperties>
</file>