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44087" w14:textId="58CEDE43" w:rsidR="00EF4C66" w:rsidRPr="001843FD" w:rsidRDefault="00EF4C66" w:rsidP="001D174E">
      <w:pPr>
        <w:pStyle w:val="Nagwek1"/>
        <w:spacing w:before="0" w:line="360" w:lineRule="auto"/>
        <w:ind w:left="-5"/>
        <w:rPr>
          <w:rFonts w:asciiTheme="minorHAnsi" w:hAnsiTheme="minorHAnsi" w:cstheme="minorHAnsi"/>
          <w:color w:val="auto"/>
          <w:sz w:val="22"/>
          <w:szCs w:val="22"/>
        </w:rPr>
      </w:pPr>
      <w:r w:rsidRPr="001843FD">
        <w:rPr>
          <w:rFonts w:asciiTheme="minorHAnsi" w:hAnsiTheme="minorHAnsi" w:cstheme="minorHAnsi"/>
          <w:color w:val="auto"/>
          <w:sz w:val="22"/>
          <w:szCs w:val="22"/>
        </w:rPr>
        <w:t xml:space="preserve">Białystok, </w:t>
      </w:r>
      <w:r w:rsidR="003E34AB">
        <w:rPr>
          <w:rFonts w:asciiTheme="minorHAnsi" w:hAnsiTheme="minorHAnsi" w:cstheme="minorHAnsi"/>
          <w:color w:val="auto"/>
          <w:sz w:val="22"/>
          <w:szCs w:val="22"/>
        </w:rPr>
        <w:t>22</w:t>
      </w:r>
      <w:r w:rsidR="00A95061" w:rsidRPr="001843FD">
        <w:rPr>
          <w:rFonts w:asciiTheme="minorHAnsi" w:hAnsiTheme="minorHAnsi" w:cstheme="minorHAnsi"/>
          <w:color w:val="auto"/>
          <w:sz w:val="22"/>
          <w:szCs w:val="22"/>
        </w:rPr>
        <w:t>.10.2024</w:t>
      </w:r>
      <w:r w:rsidRPr="001843FD">
        <w:rPr>
          <w:rFonts w:asciiTheme="minorHAnsi" w:hAnsiTheme="minorHAnsi" w:cstheme="minorHAnsi"/>
          <w:color w:val="auto"/>
          <w:sz w:val="22"/>
          <w:szCs w:val="22"/>
        </w:rPr>
        <w:t xml:space="preserve"> r.</w:t>
      </w:r>
    </w:p>
    <w:p w14:paraId="519A5AD7" w14:textId="77777777" w:rsidR="00B838B9" w:rsidRDefault="00B838B9" w:rsidP="001D174E">
      <w:pPr>
        <w:pStyle w:val="Nagwek1"/>
        <w:spacing w:before="0" w:line="360" w:lineRule="auto"/>
        <w:ind w:left="-5"/>
        <w:rPr>
          <w:rFonts w:asciiTheme="minorHAnsi" w:hAnsiTheme="minorHAnsi" w:cstheme="minorHAnsi"/>
          <w:b/>
          <w:color w:val="auto"/>
          <w:sz w:val="22"/>
          <w:szCs w:val="22"/>
        </w:rPr>
      </w:pPr>
    </w:p>
    <w:p w14:paraId="595C7ED7" w14:textId="5AD47652" w:rsidR="00EF4C66" w:rsidRPr="00676E15" w:rsidRDefault="00EF4C66" w:rsidP="001D174E">
      <w:pPr>
        <w:pStyle w:val="Nagwek1"/>
        <w:spacing w:before="0" w:line="360" w:lineRule="auto"/>
        <w:ind w:left="-5"/>
        <w:rPr>
          <w:rFonts w:asciiTheme="minorHAnsi" w:hAnsiTheme="minorHAnsi" w:cstheme="minorHAnsi"/>
          <w:b/>
          <w:color w:val="auto"/>
          <w:sz w:val="22"/>
          <w:szCs w:val="22"/>
        </w:rPr>
      </w:pPr>
      <w:r w:rsidRPr="00676E15">
        <w:rPr>
          <w:rFonts w:asciiTheme="minorHAnsi" w:hAnsiTheme="minorHAnsi" w:cstheme="minorHAnsi"/>
          <w:b/>
          <w:color w:val="auto"/>
          <w:sz w:val="22"/>
          <w:szCs w:val="22"/>
        </w:rPr>
        <w:t>Nr sprawy: AZP.25.</w:t>
      </w:r>
      <w:r w:rsidR="00A95061" w:rsidRPr="00676E15">
        <w:rPr>
          <w:rFonts w:asciiTheme="minorHAnsi" w:hAnsiTheme="minorHAnsi" w:cstheme="minorHAnsi"/>
          <w:b/>
          <w:color w:val="auto"/>
          <w:sz w:val="22"/>
          <w:szCs w:val="22"/>
        </w:rPr>
        <w:t>2.16</w:t>
      </w:r>
      <w:r w:rsidRPr="00676E15">
        <w:rPr>
          <w:rFonts w:asciiTheme="minorHAnsi" w:hAnsiTheme="minorHAnsi" w:cstheme="minorHAnsi"/>
          <w:b/>
          <w:color w:val="auto"/>
          <w:sz w:val="22"/>
          <w:szCs w:val="22"/>
        </w:rPr>
        <w:t>.2024</w:t>
      </w:r>
    </w:p>
    <w:p w14:paraId="6AC74F74" w14:textId="69F9CC89" w:rsidR="00EF4C66" w:rsidRPr="001843FD" w:rsidRDefault="00EF4C66" w:rsidP="001D174E">
      <w:pPr>
        <w:pStyle w:val="Nagwek1"/>
        <w:spacing w:before="0" w:line="360" w:lineRule="auto"/>
        <w:ind w:left="-5"/>
        <w:rPr>
          <w:rFonts w:asciiTheme="minorHAnsi" w:hAnsiTheme="minorHAnsi" w:cstheme="minorHAnsi"/>
          <w:color w:val="auto"/>
          <w:sz w:val="22"/>
          <w:szCs w:val="22"/>
        </w:rPr>
      </w:pPr>
      <w:r w:rsidRPr="001843FD">
        <w:rPr>
          <w:rFonts w:asciiTheme="minorHAnsi" w:hAnsiTheme="minorHAnsi" w:cstheme="minorHAnsi"/>
          <w:color w:val="auto"/>
          <w:sz w:val="22"/>
          <w:szCs w:val="22"/>
        </w:rPr>
        <w:t xml:space="preserve">Przedmiot zamówienia: </w:t>
      </w:r>
      <w:r w:rsidR="001843FD" w:rsidRPr="00676E15">
        <w:rPr>
          <w:rFonts w:asciiTheme="minorHAnsi" w:hAnsiTheme="minorHAnsi" w:cstheme="minorHAnsi"/>
          <w:color w:val="auto"/>
          <w:sz w:val="22"/>
          <w:szCs w:val="22"/>
          <w:u w:val="single"/>
        </w:rPr>
        <w:t>Utrzymanie i rozwój Systemu SAP wraz z wymaganymi usługami dla Uniwersytetu Medycznego w Białymstoku</w:t>
      </w:r>
    </w:p>
    <w:p w14:paraId="5FB0D20B" w14:textId="77777777" w:rsidR="00676E15" w:rsidRDefault="00676E15" w:rsidP="001D174E">
      <w:pPr>
        <w:pStyle w:val="Nagwek1"/>
        <w:spacing w:before="0" w:line="360" w:lineRule="auto"/>
        <w:ind w:left="-5"/>
        <w:rPr>
          <w:rFonts w:asciiTheme="minorHAnsi" w:hAnsiTheme="minorHAnsi" w:cstheme="minorHAnsi"/>
          <w:b/>
          <w:color w:val="auto"/>
          <w:sz w:val="22"/>
          <w:szCs w:val="22"/>
        </w:rPr>
      </w:pPr>
    </w:p>
    <w:p w14:paraId="22038BCC" w14:textId="77777777" w:rsidR="00EF4C66" w:rsidRPr="001843FD" w:rsidRDefault="00EF4C66" w:rsidP="001D174E">
      <w:pPr>
        <w:pStyle w:val="Nagwek1"/>
        <w:spacing w:before="0" w:line="360" w:lineRule="auto"/>
        <w:ind w:left="-5"/>
        <w:rPr>
          <w:rFonts w:asciiTheme="minorHAnsi" w:hAnsiTheme="minorHAnsi" w:cstheme="minorHAnsi"/>
          <w:b/>
          <w:color w:val="auto"/>
          <w:sz w:val="22"/>
          <w:szCs w:val="22"/>
        </w:rPr>
      </w:pPr>
      <w:r w:rsidRPr="001843FD">
        <w:rPr>
          <w:rFonts w:asciiTheme="minorHAnsi" w:hAnsiTheme="minorHAnsi" w:cstheme="minorHAnsi"/>
          <w:b/>
          <w:color w:val="auto"/>
          <w:sz w:val="22"/>
          <w:szCs w:val="22"/>
        </w:rPr>
        <w:t>WYJAŚNIENIA I ZMIANA TREŚCI SWZ</w:t>
      </w:r>
    </w:p>
    <w:p w14:paraId="7D16C6E8" w14:textId="32828ECF" w:rsidR="00EF4C66" w:rsidRPr="001843FD" w:rsidRDefault="00EF4C66" w:rsidP="001D174E">
      <w:pPr>
        <w:pStyle w:val="Nagwek1"/>
        <w:spacing w:before="0" w:line="360" w:lineRule="auto"/>
        <w:ind w:left="283" w:hanging="425"/>
        <w:rPr>
          <w:rFonts w:asciiTheme="minorHAnsi" w:hAnsiTheme="minorHAnsi" w:cstheme="minorHAnsi"/>
          <w:color w:val="auto"/>
          <w:sz w:val="22"/>
          <w:szCs w:val="22"/>
        </w:rPr>
      </w:pPr>
      <w:r w:rsidRPr="001843FD">
        <w:rPr>
          <w:rFonts w:asciiTheme="minorHAnsi" w:hAnsiTheme="minorHAnsi" w:cstheme="minorHAnsi"/>
          <w:color w:val="auto"/>
          <w:sz w:val="22"/>
          <w:szCs w:val="22"/>
        </w:rPr>
        <w:t>I.</w:t>
      </w:r>
      <w:r w:rsidRPr="001843FD">
        <w:rPr>
          <w:rFonts w:asciiTheme="minorHAnsi" w:hAnsiTheme="minorHAnsi" w:cstheme="minorHAnsi"/>
          <w:color w:val="auto"/>
          <w:sz w:val="22"/>
          <w:szCs w:val="22"/>
        </w:rPr>
        <w:tab/>
        <w:t>Zamawiający informuje, iż od uczestnik</w:t>
      </w:r>
      <w:r w:rsidR="003469C4">
        <w:rPr>
          <w:rFonts w:asciiTheme="minorHAnsi" w:hAnsiTheme="minorHAnsi" w:cstheme="minorHAnsi"/>
          <w:color w:val="auto"/>
          <w:sz w:val="22"/>
          <w:szCs w:val="22"/>
        </w:rPr>
        <w:t>ów</w:t>
      </w:r>
      <w:r w:rsidRPr="001843FD">
        <w:rPr>
          <w:rFonts w:asciiTheme="minorHAnsi" w:hAnsiTheme="minorHAnsi" w:cstheme="minorHAnsi"/>
          <w:color w:val="auto"/>
          <w:sz w:val="22"/>
          <w:szCs w:val="22"/>
        </w:rPr>
        <w:t xml:space="preserve"> </w:t>
      </w:r>
      <w:r w:rsidR="003469C4">
        <w:rPr>
          <w:rFonts w:asciiTheme="minorHAnsi" w:hAnsiTheme="minorHAnsi" w:cstheme="minorHAnsi"/>
          <w:color w:val="auto"/>
          <w:sz w:val="22"/>
          <w:szCs w:val="22"/>
        </w:rPr>
        <w:t>postępowania wpłynęły</w:t>
      </w:r>
      <w:r w:rsidRPr="001843FD">
        <w:rPr>
          <w:rFonts w:asciiTheme="minorHAnsi" w:hAnsiTheme="minorHAnsi" w:cstheme="minorHAnsi"/>
          <w:color w:val="auto"/>
          <w:sz w:val="22"/>
          <w:szCs w:val="22"/>
        </w:rPr>
        <w:t xml:space="preserve"> zapytani</w:t>
      </w:r>
      <w:r w:rsidR="003469C4">
        <w:rPr>
          <w:rFonts w:asciiTheme="minorHAnsi" w:hAnsiTheme="minorHAnsi" w:cstheme="minorHAnsi"/>
          <w:color w:val="auto"/>
          <w:sz w:val="22"/>
          <w:szCs w:val="22"/>
        </w:rPr>
        <w:t>a</w:t>
      </w:r>
      <w:r w:rsidRPr="001843FD">
        <w:rPr>
          <w:rFonts w:asciiTheme="minorHAnsi" w:hAnsiTheme="minorHAnsi" w:cstheme="minorHAnsi"/>
          <w:color w:val="auto"/>
          <w:sz w:val="22"/>
          <w:szCs w:val="22"/>
        </w:rPr>
        <w:t xml:space="preserve"> do treści SWZ.</w:t>
      </w:r>
    </w:p>
    <w:p w14:paraId="6DD99C27" w14:textId="77777777" w:rsidR="00EF4C66" w:rsidRPr="001843FD" w:rsidRDefault="00EF4C66" w:rsidP="001D174E">
      <w:pPr>
        <w:pStyle w:val="Nagwek1"/>
        <w:spacing w:before="0" w:line="360" w:lineRule="auto"/>
        <w:ind w:left="283" w:hanging="425"/>
        <w:rPr>
          <w:rFonts w:asciiTheme="minorHAnsi" w:hAnsiTheme="minorHAnsi" w:cstheme="minorHAnsi"/>
          <w:color w:val="auto"/>
          <w:sz w:val="22"/>
          <w:szCs w:val="22"/>
        </w:rPr>
      </w:pPr>
      <w:r w:rsidRPr="001843FD">
        <w:rPr>
          <w:rFonts w:asciiTheme="minorHAnsi" w:hAnsiTheme="minorHAnsi" w:cstheme="minorHAnsi"/>
          <w:color w:val="auto"/>
          <w:sz w:val="22"/>
          <w:szCs w:val="22"/>
        </w:rPr>
        <w:t>II.</w:t>
      </w:r>
      <w:r w:rsidRPr="001843FD">
        <w:rPr>
          <w:rFonts w:asciiTheme="minorHAnsi" w:hAnsiTheme="minorHAnsi" w:cstheme="minorHAnsi"/>
          <w:color w:val="auto"/>
          <w:sz w:val="22"/>
          <w:szCs w:val="22"/>
        </w:rPr>
        <w:tab/>
        <w:t xml:space="preserve">Zgodnie z art. 135 ust. 2 ustawy z dnia 11 września 2019 r. Prawo zamówień publicznych </w:t>
      </w:r>
    </w:p>
    <w:p w14:paraId="5FB87FF4" w14:textId="6E2E9BE8" w:rsidR="00EF4C66" w:rsidRDefault="00A95061" w:rsidP="001D174E">
      <w:pPr>
        <w:pStyle w:val="Nagwek1"/>
        <w:spacing w:before="0" w:line="360" w:lineRule="auto"/>
        <w:ind w:left="284"/>
        <w:rPr>
          <w:rFonts w:asciiTheme="minorHAnsi" w:hAnsiTheme="minorHAnsi" w:cstheme="minorHAnsi"/>
          <w:color w:val="auto"/>
          <w:sz w:val="22"/>
          <w:szCs w:val="22"/>
        </w:rPr>
      </w:pPr>
      <w:r w:rsidRPr="001843FD">
        <w:rPr>
          <w:rFonts w:asciiTheme="minorHAnsi" w:hAnsiTheme="minorHAnsi" w:cstheme="minorHAnsi"/>
          <w:color w:val="auto"/>
          <w:sz w:val="22"/>
          <w:szCs w:val="22"/>
        </w:rPr>
        <w:t>(t. j. Dz. U. z 2024</w:t>
      </w:r>
      <w:r w:rsidR="00EF4C66" w:rsidRPr="001843FD">
        <w:rPr>
          <w:rFonts w:asciiTheme="minorHAnsi" w:hAnsiTheme="minorHAnsi" w:cstheme="minorHAnsi"/>
          <w:color w:val="auto"/>
          <w:sz w:val="22"/>
          <w:szCs w:val="22"/>
        </w:rPr>
        <w:t xml:space="preserve"> r., poz. </w:t>
      </w:r>
      <w:r w:rsidRPr="001843FD">
        <w:rPr>
          <w:rFonts w:asciiTheme="minorHAnsi" w:hAnsiTheme="minorHAnsi" w:cstheme="minorHAnsi"/>
          <w:color w:val="auto"/>
          <w:sz w:val="22"/>
          <w:szCs w:val="22"/>
        </w:rPr>
        <w:t>1320</w:t>
      </w:r>
      <w:r w:rsidR="00EF4C66" w:rsidRPr="001843FD">
        <w:rPr>
          <w:rFonts w:asciiTheme="minorHAnsi" w:hAnsiTheme="minorHAnsi" w:cstheme="minorHAnsi"/>
          <w:color w:val="auto"/>
          <w:sz w:val="22"/>
          <w:szCs w:val="22"/>
        </w:rPr>
        <w:t>) - zwanej dalej ustawą Pzp, Zam</w:t>
      </w:r>
      <w:r w:rsidR="003E34AB">
        <w:rPr>
          <w:rFonts w:asciiTheme="minorHAnsi" w:hAnsiTheme="minorHAnsi" w:cstheme="minorHAnsi"/>
          <w:color w:val="auto"/>
          <w:sz w:val="22"/>
          <w:szCs w:val="22"/>
        </w:rPr>
        <w:t>aw</w:t>
      </w:r>
      <w:r w:rsidR="003469C4">
        <w:rPr>
          <w:rFonts w:asciiTheme="minorHAnsi" w:hAnsiTheme="minorHAnsi" w:cstheme="minorHAnsi"/>
          <w:color w:val="auto"/>
          <w:sz w:val="22"/>
          <w:szCs w:val="22"/>
        </w:rPr>
        <w:t>iający publikuje treść zapytań</w:t>
      </w:r>
      <w:r w:rsidR="00EF4C66" w:rsidRPr="001843FD">
        <w:rPr>
          <w:rFonts w:asciiTheme="minorHAnsi" w:hAnsiTheme="minorHAnsi" w:cstheme="minorHAnsi"/>
          <w:color w:val="auto"/>
          <w:sz w:val="22"/>
          <w:szCs w:val="22"/>
        </w:rPr>
        <w:t xml:space="preserve"> </w:t>
      </w:r>
      <w:r w:rsidR="001843FD">
        <w:rPr>
          <w:rFonts w:asciiTheme="minorHAnsi" w:hAnsiTheme="minorHAnsi" w:cstheme="minorHAnsi"/>
          <w:color w:val="auto"/>
          <w:sz w:val="22"/>
          <w:szCs w:val="22"/>
        </w:rPr>
        <w:br/>
      </w:r>
      <w:r w:rsidR="00EF4C66" w:rsidRPr="001843FD">
        <w:rPr>
          <w:rFonts w:asciiTheme="minorHAnsi" w:hAnsiTheme="minorHAnsi" w:cstheme="minorHAnsi"/>
          <w:color w:val="auto"/>
          <w:sz w:val="22"/>
          <w:szCs w:val="22"/>
        </w:rPr>
        <w:t>i udziela następujących wyjaśnień:</w:t>
      </w:r>
    </w:p>
    <w:p w14:paraId="4B44AED0" w14:textId="77777777" w:rsidR="00880105" w:rsidRDefault="00880105" w:rsidP="00880105">
      <w:pPr>
        <w:spacing w:after="0" w:line="360" w:lineRule="auto"/>
      </w:pPr>
    </w:p>
    <w:p w14:paraId="27F2529F" w14:textId="2364C996" w:rsidR="003469C4" w:rsidRDefault="003469C4" w:rsidP="00880105">
      <w:pPr>
        <w:spacing w:after="0" w:line="360" w:lineRule="auto"/>
      </w:pPr>
      <w:r>
        <w:t>Zwracam się z uprzejmą prośbą o ponowne rozpatrzenie zadanych wcześniej pytań. Odpowiedzi mają przełożenie na precyzyjne zbudowanie dla Państwa oferty i oczywiście cenę usług.</w:t>
      </w:r>
    </w:p>
    <w:p w14:paraId="5C758000" w14:textId="01350C84" w:rsidR="003469C4" w:rsidRPr="003469C4" w:rsidRDefault="003469C4" w:rsidP="003E34AB">
      <w:pPr>
        <w:rPr>
          <w:b/>
          <w:color w:val="0070C0"/>
        </w:rPr>
      </w:pPr>
      <w:r w:rsidRPr="003469C4">
        <w:rPr>
          <w:b/>
          <w:color w:val="0070C0"/>
        </w:rPr>
        <w:t>Pytanie 1</w:t>
      </w:r>
    </w:p>
    <w:p w14:paraId="76F29C39" w14:textId="3A269564" w:rsidR="003E34AB" w:rsidRPr="0086391E" w:rsidRDefault="003469C4" w:rsidP="003469C4">
      <w:pPr>
        <w:spacing w:after="0" w:line="360" w:lineRule="auto"/>
      </w:pPr>
      <w:r w:rsidRPr="003469C4">
        <w:t xml:space="preserve">§3 pkt 3.4. PPU Wnosimy o nadanie następującego brzmienia: „Miejsce wykonywania Prac: Prace wykonywane głównie zdalnie w siedzibie Wykonawcy lub siedzibach Podwykonawców Wykonawcy; stosownie do potrzeb – w przypadku Prac, których nie da się wykonać w siedzibie Wykonawcy lub siedzibach Podwykonawców, zgodnie z ustaleniami Kierowników Projektu – prace będą wykonywane również w siedzibie Zamawiającego”. Uzasadnienie: W ocenie Wykonawcy zasadne jest dookreślenie potrzeb Zamawiającego w zakresie wykonywania prac w jego siedzibie i ograniczenie ich do sytuacji, </w:t>
      </w:r>
      <w:r>
        <w:br/>
      </w:r>
      <w:r w:rsidRPr="003469C4">
        <w:t xml:space="preserve">w których Prac nie da się wykonać w siedzibie Wykonawcy lub Podwykonawcy. Wykonawca zwraca uwagę, że im szerszy zakres prac realizowanych w siedzibie Zamawiającego, tym większe koszty </w:t>
      </w:r>
      <w:r w:rsidRPr="0086391E">
        <w:t>wykonywania usługi, a co za tym idzie, także droższa oferta.</w:t>
      </w:r>
    </w:p>
    <w:p w14:paraId="05289955" w14:textId="64E770B2" w:rsidR="0086391E" w:rsidRPr="0086391E" w:rsidRDefault="003469C4" w:rsidP="0086391E">
      <w:pPr>
        <w:spacing w:after="0" w:line="360" w:lineRule="auto"/>
        <w:rPr>
          <w:rStyle w:val="Wyrnienieintensywne"/>
          <w:rFonts w:asciiTheme="minorHAnsi" w:hAnsiTheme="minorHAnsi" w:cstheme="minorHAnsi"/>
          <w:b/>
          <w:i w:val="0"/>
          <w:color w:val="auto"/>
          <w:u w:val="single"/>
        </w:rPr>
      </w:pPr>
      <w:r w:rsidRPr="0086391E">
        <w:rPr>
          <w:rStyle w:val="Wyrnienieintensywne"/>
          <w:rFonts w:asciiTheme="minorHAnsi" w:hAnsiTheme="minorHAnsi" w:cstheme="minorHAnsi"/>
          <w:b/>
          <w:i w:val="0"/>
          <w:color w:val="auto"/>
          <w:u w:val="single"/>
        </w:rPr>
        <w:t>Odpowiedź Zamawiającego:</w:t>
      </w:r>
      <w:r w:rsidR="0086391E" w:rsidRPr="0086391E">
        <w:t xml:space="preserve"> </w:t>
      </w:r>
      <w:r w:rsidR="0086391E" w:rsidRPr="0086391E">
        <w:rPr>
          <w:rStyle w:val="Wyrnienieintensywne"/>
          <w:rFonts w:asciiTheme="minorHAnsi" w:hAnsiTheme="minorHAnsi" w:cstheme="minorHAnsi"/>
          <w:b/>
          <w:i w:val="0"/>
          <w:color w:val="auto"/>
          <w:u w:val="single"/>
        </w:rPr>
        <w:t>Zamawiający zmienia zapis §3 pkt 3.4 wzoru umowy, który otrzymuje</w:t>
      </w:r>
    </w:p>
    <w:p w14:paraId="680F373E" w14:textId="3974296C" w:rsidR="0086391E" w:rsidRPr="0086391E" w:rsidRDefault="0086391E" w:rsidP="0086391E">
      <w:pPr>
        <w:spacing w:after="0" w:line="360" w:lineRule="auto"/>
        <w:rPr>
          <w:rStyle w:val="Wyrnienieintensywne"/>
          <w:rFonts w:asciiTheme="minorHAnsi" w:hAnsiTheme="minorHAnsi" w:cstheme="minorHAnsi"/>
          <w:b/>
          <w:i w:val="0"/>
          <w:color w:val="auto"/>
          <w:u w:val="single"/>
        </w:rPr>
      </w:pPr>
      <w:r w:rsidRPr="0086391E">
        <w:rPr>
          <w:rStyle w:val="Wyrnienieintensywne"/>
          <w:rFonts w:asciiTheme="minorHAnsi" w:hAnsiTheme="minorHAnsi" w:cstheme="minorHAnsi"/>
          <w:b/>
          <w:i w:val="0"/>
          <w:color w:val="auto"/>
          <w:u w:val="single"/>
        </w:rPr>
        <w:t>treść: „Miejsce wykonywania Prac: Prace wykonywane głównie zdalnie w siedzibie Wykonawcy lub</w:t>
      </w:r>
    </w:p>
    <w:p w14:paraId="2AC74415" w14:textId="77777777" w:rsidR="0086391E" w:rsidRPr="0086391E" w:rsidRDefault="0086391E" w:rsidP="0086391E">
      <w:pPr>
        <w:spacing w:after="0" w:line="360" w:lineRule="auto"/>
        <w:rPr>
          <w:rStyle w:val="Wyrnienieintensywne"/>
          <w:rFonts w:asciiTheme="minorHAnsi" w:hAnsiTheme="minorHAnsi" w:cstheme="minorHAnsi"/>
          <w:b/>
          <w:i w:val="0"/>
          <w:color w:val="auto"/>
          <w:u w:val="single"/>
        </w:rPr>
      </w:pPr>
      <w:r w:rsidRPr="0086391E">
        <w:rPr>
          <w:rStyle w:val="Wyrnienieintensywne"/>
          <w:rFonts w:asciiTheme="minorHAnsi" w:hAnsiTheme="minorHAnsi" w:cstheme="minorHAnsi"/>
          <w:b/>
          <w:i w:val="0"/>
          <w:color w:val="auto"/>
          <w:u w:val="single"/>
        </w:rPr>
        <w:t>siedzibach Podwykonawców Wykonawcy; stosownie do potrzeb – w przypadku Prac, których</w:t>
      </w:r>
    </w:p>
    <w:p w14:paraId="3A355088" w14:textId="0E12D890" w:rsidR="0086391E" w:rsidRPr="0086391E" w:rsidRDefault="0086391E" w:rsidP="0086391E">
      <w:pPr>
        <w:spacing w:after="0" w:line="360" w:lineRule="auto"/>
        <w:rPr>
          <w:rStyle w:val="Wyrnienieintensywne"/>
          <w:rFonts w:asciiTheme="minorHAnsi" w:hAnsiTheme="minorHAnsi" w:cstheme="minorHAnsi"/>
          <w:b/>
          <w:i w:val="0"/>
          <w:color w:val="auto"/>
          <w:u w:val="single"/>
        </w:rPr>
      </w:pPr>
      <w:r w:rsidRPr="0086391E">
        <w:rPr>
          <w:rStyle w:val="Wyrnienieintensywne"/>
          <w:rFonts w:asciiTheme="minorHAnsi" w:hAnsiTheme="minorHAnsi" w:cstheme="minorHAnsi"/>
          <w:b/>
          <w:i w:val="0"/>
          <w:color w:val="auto"/>
          <w:u w:val="single"/>
        </w:rPr>
        <w:t xml:space="preserve">nie da się wykonać w siedzibie Wykonawcy lub siedzibach Podwykonawców, zgodnie </w:t>
      </w:r>
      <w:r w:rsidRPr="0086391E">
        <w:rPr>
          <w:rStyle w:val="Wyrnienieintensywne"/>
          <w:rFonts w:asciiTheme="minorHAnsi" w:hAnsiTheme="minorHAnsi" w:cstheme="minorHAnsi"/>
          <w:b/>
          <w:i w:val="0"/>
          <w:color w:val="auto"/>
          <w:u w:val="single"/>
        </w:rPr>
        <w:br/>
        <w:t>z ustaleniami Kierowników Projektu – prace będą wykonywane również w siedzibie</w:t>
      </w:r>
    </w:p>
    <w:p w14:paraId="717D47B7" w14:textId="2A5F4D0C" w:rsidR="00FE10C0" w:rsidRPr="0086391E" w:rsidRDefault="0086391E" w:rsidP="0086391E">
      <w:pPr>
        <w:spacing w:after="0" w:line="360" w:lineRule="auto"/>
        <w:rPr>
          <w:rStyle w:val="Wyrnienieintensywne"/>
          <w:rFonts w:asciiTheme="minorHAnsi" w:hAnsiTheme="minorHAnsi" w:cstheme="minorHAnsi"/>
          <w:b/>
          <w:i w:val="0"/>
          <w:color w:val="auto"/>
          <w:u w:val="single"/>
        </w:rPr>
      </w:pPr>
      <w:r w:rsidRPr="0086391E">
        <w:rPr>
          <w:rStyle w:val="Wyrnienieintensywne"/>
          <w:rFonts w:asciiTheme="minorHAnsi" w:hAnsiTheme="minorHAnsi" w:cstheme="minorHAnsi"/>
          <w:b/>
          <w:i w:val="0"/>
          <w:color w:val="auto"/>
          <w:u w:val="single"/>
        </w:rPr>
        <w:t>Zamawiającego”.</w:t>
      </w:r>
    </w:p>
    <w:p w14:paraId="48F66F2A" w14:textId="77777777" w:rsidR="003E34AB" w:rsidRPr="002B1699" w:rsidRDefault="003E34AB" w:rsidP="001D174E">
      <w:pPr>
        <w:tabs>
          <w:tab w:val="left" w:pos="2363"/>
        </w:tabs>
        <w:spacing w:after="0" w:line="360" w:lineRule="auto"/>
        <w:rPr>
          <w:rStyle w:val="Wyrnienieintensywne"/>
          <w:rFonts w:asciiTheme="minorHAnsi" w:hAnsiTheme="minorHAnsi" w:cstheme="minorHAnsi"/>
        </w:rPr>
      </w:pPr>
    </w:p>
    <w:p w14:paraId="0B4A4F2E" w14:textId="649C25AA" w:rsidR="006C780E" w:rsidRPr="001843FD" w:rsidRDefault="003469C4"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2</w:t>
      </w:r>
      <w:r w:rsidR="006C780E" w:rsidRPr="001843FD">
        <w:rPr>
          <w:rFonts w:asciiTheme="minorHAnsi" w:eastAsia="Calibri" w:hAnsiTheme="minorHAnsi" w:cstheme="minorHAnsi"/>
          <w:b/>
          <w:sz w:val="22"/>
          <w:szCs w:val="22"/>
        </w:rPr>
        <w:t xml:space="preserve"> </w:t>
      </w:r>
    </w:p>
    <w:p w14:paraId="3CCC4E7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8.4.3. PPU </w:t>
      </w:r>
    </w:p>
    <w:p w14:paraId="04EBBC6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62A838C0" w14:textId="77777777" w:rsidR="006C780E" w:rsidRPr="002B1699" w:rsidRDefault="006C780E" w:rsidP="001D174E">
      <w:pPr>
        <w:spacing w:after="0" w:line="360" w:lineRule="auto"/>
        <w:ind w:left="-5"/>
        <w:rPr>
          <w:rFonts w:asciiTheme="minorHAnsi" w:hAnsiTheme="minorHAnsi" w:cstheme="minorHAnsi"/>
        </w:rPr>
      </w:pPr>
      <w:r w:rsidRPr="00FE10C0">
        <w:rPr>
          <w:rFonts w:asciiTheme="minorHAnsi" w:hAnsiTheme="minorHAnsi" w:cstheme="minorHAnsi"/>
        </w:rPr>
        <w:t xml:space="preserve">„za wypowiedzenie umowy Licencji Oprogramowania Standardowego przez Producenta Oprogramowania z powodu niewykonania lub nienależytego dokonania czynności opłaty na rzecz Producenta Oprogramowania, o których mowa w §2 punkt 2.1.1.4 - karę w wysokości </w:t>
      </w:r>
      <w:r w:rsidRPr="00FE10C0">
        <w:rPr>
          <w:rStyle w:val="Wyrnienieintensywne"/>
          <w:rFonts w:asciiTheme="minorHAnsi" w:hAnsiTheme="minorHAnsi" w:cstheme="minorHAnsi"/>
          <w:color w:val="auto"/>
        </w:rPr>
        <w:t>20%</w:t>
      </w:r>
      <w:r w:rsidRPr="00FE10C0">
        <w:rPr>
          <w:rFonts w:asciiTheme="minorHAnsi" w:hAnsiTheme="minorHAnsi" w:cstheme="minorHAnsi"/>
        </w:rPr>
        <w:t xml:space="preserve"> łącznej kwoty wynagrodzenia brutto za Zadanie 1, określonego w §7 ust. 7.2.1”.</w:t>
      </w:r>
      <w:r w:rsidRPr="002B1699">
        <w:rPr>
          <w:rFonts w:asciiTheme="minorHAnsi" w:hAnsiTheme="minorHAnsi" w:cstheme="minorHAnsi"/>
        </w:rPr>
        <w:t xml:space="preserve">  </w:t>
      </w:r>
    </w:p>
    <w:p w14:paraId="6A95FC7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lastRenderedPageBreak/>
        <w:t xml:space="preserve">Uzasadnienie: </w:t>
      </w:r>
    </w:p>
    <w:p w14:paraId="1703052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obniżenie kary umownej. Aktualna kara jest zbyt wysoka i nieproporcjonalna wobec uchybienia. Zamawiający nie może ustalać kar nieproporcjonalnych i niewspółmiernych do naruszenia – zgodnie z powszechnie obowiązującym poglądem w orzecznictwie KIO i sądów powszechnych, kara umowna nie może służyć wzbogaceniu zamawiającego, ani nie może prowadzić do sytuacji, w której realizacja kontraktu jest bezcelowa (vide: „Kara umowna powinna mieć wysokość, która będzie odczuwalna w stopniu dyscyplinującym stronę umowy, ale nie w stopniu prowadzącym do rażącego wzbogacenia jednej strony kosztem drugiej, a wręcz czyniącym niecelowym jej wykonywanie” – wyrok KIO z dnia 28 grudnia 2018, sygn. akt KIO 2574/18). </w:t>
      </w:r>
    </w:p>
    <w:p w14:paraId="69E8505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Na nieadekwatność kary umownej liczonej od wartości całego kontraktu wskazuje również Prokuratoria Generalna RP w publikacji: „Rekomendacje w zakresie formułowania postanowień umów dotyczących kar umownych”: „Adekwatności kary umownej do skutków naruszenia zobowiązania sprzyja ustalenie jej wysokości w odniesieniu do wartości konkretnego zobowiązania, które zostało naruszone lub jego części (np. wartości niezrealizowanego elementu dostawy, etapu prac), a nie w oparciu o wartość całej umowy”. </w:t>
      </w:r>
    </w:p>
    <w:p w14:paraId="3E2E1DD8" w14:textId="4EB00886" w:rsidR="002F398F" w:rsidRPr="004B6630" w:rsidRDefault="002F398F" w:rsidP="002F398F">
      <w:pPr>
        <w:spacing w:after="0" w:line="360" w:lineRule="auto"/>
        <w:ind w:left="-5"/>
        <w:rPr>
          <w:rStyle w:val="Wyrnienieintensywne"/>
          <w:rFonts w:asciiTheme="minorHAnsi" w:hAnsiTheme="minorHAnsi" w:cstheme="minorHAnsi"/>
          <w:b/>
          <w:i w:val="0"/>
          <w:color w:val="auto"/>
          <w:u w:val="single"/>
        </w:rPr>
      </w:pPr>
      <w:r w:rsidRPr="004B6630">
        <w:rPr>
          <w:rFonts w:asciiTheme="minorHAnsi" w:hAnsiTheme="minorHAnsi" w:cstheme="minorHAnsi"/>
          <w:b/>
          <w:u w:val="single"/>
        </w:rPr>
        <w:t xml:space="preserve">Odpowiedź Zamawiającego: </w:t>
      </w:r>
      <w:r w:rsidRPr="004B6630">
        <w:rPr>
          <w:rStyle w:val="Wyrnienieintensywne"/>
          <w:rFonts w:asciiTheme="minorHAnsi" w:hAnsiTheme="minorHAnsi" w:cstheme="minorHAnsi"/>
          <w:b/>
          <w:i w:val="0"/>
          <w:color w:val="auto"/>
          <w:u w:val="single"/>
        </w:rPr>
        <w:t>Zamawiający zmienia zapis § 8 pkt 8.4.3</w:t>
      </w:r>
      <w:r w:rsidR="007A210A" w:rsidRPr="004B6630">
        <w:rPr>
          <w:rStyle w:val="Wyrnienieintensywne"/>
          <w:rFonts w:asciiTheme="minorHAnsi" w:hAnsiTheme="minorHAnsi" w:cstheme="minorHAnsi"/>
          <w:b/>
          <w:i w:val="0"/>
          <w:color w:val="auto"/>
          <w:u w:val="single"/>
        </w:rPr>
        <w:t xml:space="preserve">, który otrzymuje </w:t>
      </w:r>
      <w:r w:rsidRPr="004B6630">
        <w:rPr>
          <w:rStyle w:val="Wyrnienieintensywne"/>
          <w:rFonts w:asciiTheme="minorHAnsi" w:hAnsiTheme="minorHAnsi" w:cstheme="minorHAnsi"/>
          <w:b/>
          <w:i w:val="0"/>
          <w:color w:val="auto"/>
          <w:u w:val="single"/>
        </w:rPr>
        <w:t>otrzymuje treść</w:t>
      </w:r>
      <w:r w:rsidR="007A210A" w:rsidRPr="004B6630">
        <w:rPr>
          <w:rStyle w:val="Wyrnienieintensywne"/>
          <w:rFonts w:asciiTheme="minorHAnsi" w:hAnsiTheme="minorHAnsi" w:cstheme="minorHAnsi"/>
          <w:b/>
          <w:i w:val="0"/>
          <w:color w:val="auto"/>
          <w:u w:val="single"/>
        </w:rPr>
        <w:t>:</w:t>
      </w:r>
    </w:p>
    <w:p w14:paraId="38921028" w14:textId="631A596E" w:rsidR="002E5A91" w:rsidRPr="002E5A91" w:rsidRDefault="002F398F" w:rsidP="001D174E">
      <w:pPr>
        <w:spacing w:after="0" w:line="360" w:lineRule="auto"/>
        <w:ind w:left="-5"/>
        <w:rPr>
          <w:rStyle w:val="Wyrnienieintensywne"/>
          <w:rFonts w:asciiTheme="minorHAnsi" w:hAnsiTheme="minorHAnsi" w:cstheme="minorHAnsi"/>
          <w:b/>
          <w:color w:val="0070C0"/>
          <w:u w:val="single"/>
        </w:rPr>
      </w:pPr>
      <w:r w:rsidRPr="004B6630">
        <w:rPr>
          <w:rStyle w:val="Wyrnienieintensywne"/>
          <w:rFonts w:asciiTheme="minorHAnsi" w:hAnsiTheme="minorHAnsi" w:cstheme="minorHAnsi"/>
          <w:b/>
          <w:i w:val="0"/>
          <w:color w:val="auto"/>
          <w:u w:val="single"/>
        </w:rPr>
        <w:t>„za wypowiedzenie umowy Licencji Oprogramowania Standardowego przez Producenta Oprogramowania z powodu niewykonania lub nienależytego dokonania czynności opłaty na rzecz Producenta Oprogramowania, o których mowa w §2 punkt 2.1.1.4 - karę w wysokości 30% łącznej kwoty wynagrodzenia brutto za Zadanie 1, określonego w §7 ust. 7.2.1”.</w:t>
      </w:r>
      <w:r w:rsidRPr="002F398F">
        <w:rPr>
          <w:rStyle w:val="Wyrnienieintensywne"/>
          <w:rFonts w:asciiTheme="minorHAnsi" w:hAnsiTheme="minorHAnsi" w:cstheme="minorHAnsi"/>
          <w:b/>
          <w:i w:val="0"/>
          <w:color w:val="auto"/>
          <w:u w:val="single"/>
        </w:rPr>
        <w:t xml:space="preserve">  </w:t>
      </w:r>
    </w:p>
    <w:p w14:paraId="739FFADF" w14:textId="77777777" w:rsidR="00195146" w:rsidRDefault="00195146" w:rsidP="001D174E">
      <w:pPr>
        <w:pStyle w:val="Nagwek1"/>
        <w:spacing w:before="0" w:line="360" w:lineRule="auto"/>
        <w:ind w:left="-5"/>
        <w:rPr>
          <w:rFonts w:asciiTheme="minorHAnsi" w:hAnsiTheme="minorHAnsi" w:cstheme="minorHAnsi"/>
          <w:b/>
          <w:sz w:val="22"/>
          <w:szCs w:val="22"/>
        </w:rPr>
      </w:pPr>
    </w:p>
    <w:p w14:paraId="0E4E46CD" w14:textId="09F2ABC2" w:rsidR="006C780E" w:rsidRPr="002E5A91" w:rsidRDefault="003469C4"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3</w:t>
      </w:r>
      <w:r w:rsidR="006C780E" w:rsidRPr="002E5A91">
        <w:rPr>
          <w:rFonts w:asciiTheme="minorHAnsi" w:eastAsia="Calibri" w:hAnsiTheme="minorHAnsi" w:cstheme="minorHAnsi"/>
          <w:b/>
          <w:sz w:val="22"/>
          <w:szCs w:val="22"/>
        </w:rPr>
        <w:t xml:space="preserve"> </w:t>
      </w:r>
    </w:p>
    <w:p w14:paraId="6BFEDE8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8.4.8. PPU </w:t>
      </w:r>
    </w:p>
    <w:p w14:paraId="2BAB6910" w14:textId="77777777" w:rsidR="006C780E" w:rsidRPr="004B6630" w:rsidRDefault="006C780E" w:rsidP="001D174E">
      <w:pPr>
        <w:spacing w:after="0" w:line="360" w:lineRule="auto"/>
        <w:ind w:left="-5"/>
        <w:rPr>
          <w:rFonts w:asciiTheme="minorHAnsi" w:hAnsiTheme="minorHAnsi" w:cstheme="minorHAnsi"/>
        </w:rPr>
      </w:pPr>
      <w:r w:rsidRPr="004B6630">
        <w:rPr>
          <w:rFonts w:asciiTheme="minorHAnsi" w:hAnsiTheme="minorHAnsi" w:cstheme="minorHAnsi"/>
        </w:rPr>
        <w:t xml:space="preserve">Wnosimy o nadanie następującego brzmienia: </w:t>
      </w:r>
    </w:p>
    <w:p w14:paraId="69EA4F12" w14:textId="77777777" w:rsidR="006C780E" w:rsidRPr="004B6630" w:rsidRDefault="006C780E" w:rsidP="001D174E">
      <w:pPr>
        <w:spacing w:after="0" w:line="360" w:lineRule="auto"/>
        <w:ind w:left="-5"/>
        <w:rPr>
          <w:rFonts w:asciiTheme="minorHAnsi" w:hAnsiTheme="minorHAnsi" w:cstheme="minorHAnsi"/>
        </w:rPr>
      </w:pPr>
      <w:r w:rsidRPr="004B6630">
        <w:rPr>
          <w:rFonts w:asciiTheme="minorHAnsi" w:hAnsiTheme="minorHAnsi" w:cstheme="minorHAnsi"/>
        </w:rPr>
        <w:t xml:space="preserve">„za każdy przypadek naruszenia przez Wykonawcę zasad poufności opisanych w §12 lub ochrony danych osobowych opisanych w §13 w wysokości 20.000 zł”. </w:t>
      </w:r>
    </w:p>
    <w:p w14:paraId="793E40D5" w14:textId="55C4A465" w:rsidR="0063476C" w:rsidRPr="004B6630" w:rsidRDefault="002E5A91" w:rsidP="0063476C">
      <w:pPr>
        <w:spacing w:after="0" w:line="360" w:lineRule="auto"/>
        <w:ind w:left="-5"/>
        <w:rPr>
          <w:rStyle w:val="Wyrnienieintensywne"/>
          <w:rFonts w:asciiTheme="minorHAnsi" w:hAnsiTheme="minorHAnsi" w:cstheme="minorHAnsi"/>
          <w:b/>
          <w:i w:val="0"/>
          <w:color w:val="auto"/>
          <w:u w:val="single"/>
        </w:rPr>
      </w:pPr>
      <w:r w:rsidRPr="004B6630">
        <w:rPr>
          <w:rFonts w:asciiTheme="minorHAnsi" w:hAnsiTheme="minorHAnsi" w:cstheme="minorHAnsi"/>
          <w:b/>
          <w:u w:val="single"/>
        </w:rPr>
        <w:t xml:space="preserve">Odpowiedź Zamawiającego: </w:t>
      </w:r>
      <w:r w:rsidR="0063476C" w:rsidRPr="004B6630">
        <w:rPr>
          <w:rStyle w:val="Wyrnienieintensywne"/>
          <w:rFonts w:asciiTheme="minorHAnsi" w:hAnsiTheme="minorHAnsi" w:cstheme="minorHAnsi"/>
          <w:b/>
          <w:i w:val="0"/>
          <w:color w:val="auto"/>
          <w:u w:val="single"/>
        </w:rPr>
        <w:t>Zamawiający wyraża zgodę na zaproponowaną zmianę</w:t>
      </w:r>
      <w:r w:rsidR="0063476C" w:rsidRPr="004B6630">
        <w:rPr>
          <w:rFonts w:asciiTheme="minorHAnsi" w:hAnsiTheme="minorHAnsi" w:cstheme="minorHAnsi"/>
          <w:b/>
          <w:u w:val="single"/>
        </w:rPr>
        <w:t>.</w:t>
      </w:r>
      <w:r w:rsidR="004B6630">
        <w:rPr>
          <w:rStyle w:val="Wyrnienieintensywne"/>
          <w:rFonts w:asciiTheme="minorHAnsi" w:hAnsiTheme="minorHAnsi" w:cstheme="minorHAnsi"/>
          <w:i w:val="0"/>
          <w:color w:val="auto"/>
          <w:u w:val="single"/>
        </w:rPr>
        <w:t xml:space="preserve"> </w:t>
      </w:r>
      <w:r w:rsidR="0063476C" w:rsidRPr="004B6630">
        <w:rPr>
          <w:rStyle w:val="Wyrnienieintensywne"/>
          <w:rFonts w:asciiTheme="minorHAnsi" w:hAnsiTheme="minorHAnsi" w:cstheme="minorHAnsi"/>
          <w:b/>
          <w:i w:val="0"/>
          <w:color w:val="auto"/>
          <w:u w:val="single"/>
        </w:rPr>
        <w:t xml:space="preserve">W związku </w:t>
      </w:r>
      <w:r w:rsidR="0063476C" w:rsidRPr="004B6630">
        <w:rPr>
          <w:rStyle w:val="Wyrnienieintensywne"/>
          <w:rFonts w:asciiTheme="minorHAnsi" w:hAnsiTheme="minorHAnsi" w:cstheme="minorHAnsi"/>
          <w:b/>
          <w:i w:val="0"/>
          <w:color w:val="auto"/>
          <w:u w:val="single"/>
        </w:rPr>
        <w:br/>
        <w:t xml:space="preserve">z powyższym, zapis § 8 pkt 8.4.8. wzoru umowy otrzymuje treść </w:t>
      </w:r>
    </w:p>
    <w:p w14:paraId="2F3548E6" w14:textId="0939AB48" w:rsidR="0063476C" w:rsidRDefault="004B6630" w:rsidP="0063476C">
      <w:pPr>
        <w:spacing w:after="0" w:line="360" w:lineRule="auto"/>
        <w:ind w:left="-5"/>
        <w:rPr>
          <w:rStyle w:val="Wyrnienieintensywne"/>
          <w:rFonts w:asciiTheme="minorHAnsi" w:hAnsiTheme="minorHAnsi" w:cstheme="minorHAnsi"/>
          <w:b/>
          <w:i w:val="0"/>
          <w:color w:val="auto"/>
          <w:u w:val="single"/>
        </w:rPr>
      </w:pPr>
      <w:r>
        <w:rPr>
          <w:rStyle w:val="Wyrnienieintensywne"/>
          <w:rFonts w:asciiTheme="minorHAnsi" w:hAnsiTheme="minorHAnsi" w:cstheme="minorHAnsi"/>
          <w:b/>
          <w:i w:val="0"/>
          <w:color w:val="auto"/>
          <w:u w:val="single"/>
        </w:rPr>
        <w:t xml:space="preserve">„8.4.8 </w:t>
      </w:r>
      <w:r w:rsidR="0063476C" w:rsidRPr="004B6630">
        <w:rPr>
          <w:rStyle w:val="Wyrnienieintensywne"/>
          <w:rFonts w:asciiTheme="minorHAnsi" w:hAnsiTheme="minorHAnsi" w:cstheme="minorHAnsi"/>
          <w:b/>
          <w:i w:val="0"/>
          <w:color w:val="auto"/>
          <w:u w:val="single"/>
        </w:rPr>
        <w:t>za każdy przypadek naruszenia przez Wykonawcę zasad poufności opisanych w §12 lub ochrony danych osobowych opisanych w §13 w wysokości 20.000 zł;”</w:t>
      </w:r>
    </w:p>
    <w:p w14:paraId="4E2F96D0" w14:textId="77777777" w:rsidR="002E5A91" w:rsidRDefault="002E5A91" w:rsidP="001D174E">
      <w:pPr>
        <w:pStyle w:val="Nagwek1"/>
        <w:spacing w:before="0" w:line="360" w:lineRule="auto"/>
        <w:ind w:left="-5"/>
        <w:rPr>
          <w:rStyle w:val="Wyrnienieintensywne"/>
          <w:rFonts w:asciiTheme="minorHAnsi" w:eastAsia="Calibri" w:hAnsiTheme="minorHAnsi" w:cstheme="minorHAnsi"/>
          <w:b/>
          <w:color w:val="0070C0"/>
          <w:sz w:val="22"/>
          <w:szCs w:val="22"/>
        </w:rPr>
      </w:pPr>
    </w:p>
    <w:p w14:paraId="0F514803" w14:textId="37FEC65A" w:rsidR="006C780E" w:rsidRPr="002E5A91" w:rsidRDefault="003469C4"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4</w:t>
      </w:r>
      <w:r w:rsidR="006C780E" w:rsidRPr="002E5A91">
        <w:rPr>
          <w:rFonts w:asciiTheme="minorHAnsi" w:eastAsia="Calibri" w:hAnsiTheme="minorHAnsi" w:cstheme="minorHAnsi"/>
          <w:b/>
          <w:sz w:val="22"/>
          <w:szCs w:val="22"/>
        </w:rPr>
        <w:t xml:space="preserve"> </w:t>
      </w:r>
    </w:p>
    <w:p w14:paraId="3C44539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8.5. PPU </w:t>
      </w:r>
    </w:p>
    <w:p w14:paraId="244779A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65140065"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Kary umowne, o których mowa powyżej, mogą być naliczane niezależnie od siebie, przy czym łączny limit kar umownych dla każdej ze Stron wynosi </w:t>
      </w:r>
      <w:r w:rsidRPr="002E5A91">
        <w:rPr>
          <w:rStyle w:val="Wyrnienieintensywne"/>
          <w:rFonts w:asciiTheme="minorHAnsi" w:hAnsiTheme="minorHAnsi" w:cstheme="minorHAnsi"/>
          <w:color w:val="auto"/>
        </w:rPr>
        <w:t>20%</w:t>
      </w:r>
      <w:r w:rsidRPr="002E5A91">
        <w:rPr>
          <w:rFonts w:asciiTheme="minorHAnsi" w:hAnsiTheme="minorHAnsi" w:cstheme="minorHAnsi"/>
        </w:rPr>
        <w:t xml:space="preserve"> </w:t>
      </w:r>
      <w:r w:rsidRPr="002B1699">
        <w:rPr>
          <w:rFonts w:asciiTheme="minorHAnsi" w:hAnsiTheme="minorHAnsi" w:cstheme="minorHAnsi"/>
        </w:rPr>
        <w:t xml:space="preserve">łącznej kwoty, o której mowa w ust. 7.1. </w:t>
      </w:r>
    </w:p>
    <w:p w14:paraId="4B600A0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Uzasadnienie:</w:t>
      </w:r>
      <w:r w:rsidRPr="002B1699">
        <w:rPr>
          <w:rFonts w:asciiTheme="minorHAnsi" w:hAnsiTheme="minorHAnsi" w:cstheme="minorHAnsi"/>
        </w:rPr>
        <w:t xml:space="preserve">  </w:t>
      </w:r>
    </w:p>
    <w:p w14:paraId="3E6D27CD" w14:textId="5703B34B"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lastRenderedPageBreak/>
        <w:t xml:space="preserve">Przewidziany przez Zamawiającego limit kwotowy na naliczone kary umowne jest zdecydowanie wyższy od pułapów przewidywanych w tego typu umowach. Ugruntowaną praktyką jest ustalanie limitu na poziomie odpowiadającym karze za rozwiązanie umowy. Wykonawca zwraca ponadto uwagę, że wyższe limity naliczania kar umownych podrażają ofertę.  </w:t>
      </w:r>
    </w:p>
    <w:p w14:paraId="5B267680" w14:textId="0CE987DA" w:rsidR="0063476C" w:rsidRPr="00185130" w:rsidRDefault="002E5A91" w:rsidP="0063476C">
      <w:pPr>
        <w:spacing w:after="0" w:line="360" w:lineRule="auto"/>
        <w:ind w:left="-5"/>
        <w:rPr>
          <w:rStyle w:val="Wyrnienieintensywne"/>
          <w:rFonts w:asciiTheme="minorHAnsi" w:hAnsiTheme="minorHAnsi" w:cstheme="minorHAnsi"/>
          <w:b/>
          <w:i w:val="0"/>
          <w:color w:val="auto"/>
          <w:u w:val="single"/>
        </w:rPr>
      </w:pPr>
      <w:r w:rsidRPr="00185130">
        <w:rPr>
          <w:rFonts w:asciiTheme="minorHAnsi" w:hAnsiTheme="minorHAnsi" w:cstheme="minorHAnsi"/>
          <w:b/>
          <w:u w:val="single"/>
        </w:rPr>
        <w:t>Odpowiedź Zamawiającego</w:t>
      </w:r>
      <w:r w:rsidR="0063476C" w:rsidRPr="00185130">
        <w:rPr>
          <w:rFonts w:asciiTheme="minorHAnsi" w:hAnsiTheme="minorHAnsi" w:cstheme="minorHAnsi"/>
          <w:b/>
          <w:u w:val="single"/>
        </w:rPr>
        <w:t xml:space="preserve">: </w:t>
      </w:r>
      <w:r w:rsidR="0063476C" w:rsidRPr="00185130">
        <w:rPr>
          <w:rStyle w:val="Wyrnienieintensywne"/>
          <w:rFonts w:asciiTheme="minorHAnsi" w:hAnsiTheme="minorHAnsi" w:cstheme="minorHAnsi"/>
          <w:b/>
          <w:i w:val="0"/>
          <w:color w:val="auto"/>
          <w:u w:val="single"/>
        </w:rPr>
        <w:t xml:space="preserve"> Zamawiający zmienia treść </w:t>
      </w:r>
      <w:r w:rsidR="00185130" w:rsidRPr="00185130">
        <w:rPr>
          <w:rStyle w:val="Wyrnienieintensywne"/>
          <w:rFonts w:asciiTheme="minorHAnsi" w:hAnsiTheme="minorHAnsi" w:cstheme="minorHAnsi"/>
          <w:b/>
          <w:i w:val="0"/>
          <w:color w:val="auto"/>
          <w:u w:val="single"/>
        </w:rPr>
        <w:t>§8 pkt 8.5.</w:t>
      </w:r>
      <w:r w:rsidR="0063476C" w:rsidRPr="00185130">
        <w:rPr>
          <w:rStyle w:val="Wyrnienieintensywne"/>
          <w:rFonts w:asciiTheme="minorHAnsi" w:hAnsiTheme="minorHAnsi" w:cstheme="minorHAnsi"/>
          <w:b/>
          <w:i w:val="0"/>
          <w:color w:val="auto"/>
          <w:u w:val="single"/>
        </w:rPr>
        <w:t xml:space="preserve">wzoru Umowy na następującą: </w:t>
      </w:r>
    </w:p>
    <w:p w14:paraId="1D07E432" w14:textId="55BFC95E" w:rsidR="00065D3E" w:rsidRPr="002E5A91" w:rsidRDefault="0063476C" w:rsidP="001D174E">
      <w:pPr>
        <w:spacing w:after="0" w:line="360" w:lineRule="auto"/>
        <w:ind w:left="-5"/>
        <w:rPr>
          <w:rFonts w:asciiTheme="minorHAnsi" w:hAnsiTheme="minorHAnsi" w:cstheme="minorHAnsi"/>
          <w:b/>
          <w:u w:val="single"/>
        </w:rPr>
      </w:pPr>
      <w:r w:rsidRPr="00185130">
        <w:rPr>
          <w:rFonts w:asciiTheme="minorHAnsi" w:hAnsiTheme="minorHAnsi" w:cstheme="minorHAnsi"/>
          <w:b/>
          <w:u w:val="single"/>
        </w:rPr>
        <w:t>„</w:t>
      </w:r>
      <w:r w:rsidR="00185130" w:rsidRPr="00185130">
        <w:rPr>
          <w:rFonts w:asciiTheme="minorHAnsi" w:hAnsiTheme="minorHAnsi" w:cstheme="minorHAnsi"/>
          <w:b/>
          <w:u w:val="single"/>
        </w:rPr>
        <w:t xml:space="preserve">8.5 </w:t>
      </w:r>
      <w:r w:rsidRPr="00185130">
        <w:rPr>
          <w:rFonts w:asciiTheme="minorHAnsi" w:hAnsiTheme="minorHAnsi" w:cstheme="minorHAnsi"/>
          <w:b/>
          <w:u w:val="single"/>
        </w:rPr>
        <w:t>Kary umowne, o których mowa powyżej, mogą być naliczane niezależnie od siebie, przy czym łączny limit kar umownych dla każdej ze Stron wynosi 30% łącznej kwoty, o której mowa w ust. 7.1.”</w:t>
      </w:r>
    </w:p>
    <w:p w14:paraId="413BC766" w14:textId="77777777" w:rsidR="001843FD" w:rsidRDefault="001843FD" w:rsidP="001D174E">
      <w:pPr>
        <w:pStyle w:val="Nagwek1"/>
        <w:spacing w:before="0" w:line="360" w:lineRule="auto"/>
        <w:ind w:left="-5"/>
        <w:rPr>
          <w:rFonts w:asciiTheme="minorHAnsi" w:hAnsiTheme="minorHAnsi" w:cstheme="minorHAnsi"/>
          <w:b/>
          <w:sz w:val="22"/>
          <w:szCs w:val="22"/>
        </w:rPr>
      </w:pPr>
    </w:p>
    <w:p w14:paraId="2217CEC2" w14:textId="21B47B3A" w:rsidR="006C780E" w:rsidRPr="002E5A91" w:rsidRDefault="003469C4"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5</w:t>
      </w:r>
      <w:r w:rsidR="006C780E" w:rsidRPr="002E5A91">
        <w:rPr>
          <w:rFonts w:asciiTheme="minorHAnsi" w:eastAsia="Calibri" w:hAnsiTheme="minorHAnsi" w:cstheme="minorHAnsi"/>
          <w:b/>
          <w:sz w:val="22"/>
          <w:szCs w:val="22"/>
        </w:rPr>
        <w:t xml:space="preserve"> </w:t>
      </w:r>
    </w:p>
    <w:p w14:paraId="0663A02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8.8. PPU </w:t>
      </w:r>
    </w:p>
    <w:p w14:paraId="3703AA1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22A04D55" w14:textId="6E4FFBE9"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„Strony mogą dochodzić odszkodowania przewyższającego wysokość kary umownej na zasadach ogólnych, jednak nie więcej niż 100% łącznej kwoty, o której mowa w ust. 7.1. Odpowiedzialność z tytułu utraconych korzyści zostaje wyłączona”. </w:t>
      </w:r>
    </w:p>
    <w:p w14:paraId="7AC372B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3714E991" w14:textId="3DA0C268"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zasadne jest wprowadzenie kapu na odszkodowanie przekraczające naliczone na podstawie umowy kary. Brak limitu odpowiedzialności powoduje, iż konieczne jest wliczenie dodatkowych ryzyk finansowych w cenę oferty, co oczywiście ją podraża. Wprowadzenie kapu jest zatem również rozwiązaniem korzystnym dla Zamawiającego.  </w:t>
      </w:r>
    </w:p>
    <w:p w14:paraId="35B03DB7" w14:textId="3D33AD16" w:rsidR="0063476C" w:rsidRPr="00AC430B" w:rsidRDefault="0063476C" w:rsidP="0063476C">
      <w:pPr>
        <w:spacing w:after="0" w:line="360" w:lineRule="auto"/>
        <w:ind w:left="-5"/>
        <w:rPr>
          <w:rStyle w:val="Wyrnienieintensywne"/>
          <w:rFonts w:asciiTheme="minorHAnsi" w:hAnsiTheme="minorHAnsi" w:cstheme="minorHAnsi"/>
          <w:b/>
          <w:i w:val="0"/>
          <w:color w:val="auto"/>
          <w:u w:val="single"/>
        </w:rPr>
      </w:pPr>
      <w:r w:rsidRPr="00AC430B">
        <w:rPr>
          <w:rFonts w:asciiTheme="minorHAnsi" w:hAnsiTheme="minorHAnsi" w:cstheme="minorHAnsi"/>
          <w:b/>
          <w:u w:val="single"/>
        </w:rPr>
        <w:t xml:space="preserve">Odpowiedź Zamawiającego: </w:t>
      </w:r>
      <w:r w:rsidRPr="00AC430B">
        <w:rPr>
          <w:rStyle w:val="Wyrnienieintensywne"/>
          <w:rFonts w:asciiTheme="minorHAnsi" w:hAnsiTheme="minorHAnsi" w:cstheme="minorHAnsi"/>
          <w:b/>
          <w:i w:val="0"/>
          <w:color w:val="auto"/>
          <w:u w:val="single"/>
        </w:rPr>
        <w:t>Zamawiający wyraża zgodę na zaproponowaną zmianę</w:t>
      </w:r>
      <w:r w:rsidRPr="00AC430B">
        <w:rPr>
          <w:rFonts w:asciiTheme="minorHAnsi" w:hAnsiTheme="minorHAnsi" w:cstheme="minorHAnsi"/>
          <w:b/>
          <w:u w:val="single"/>
        </w:rPr>
        <w:t>.</w:t>
      </w:r>
      <w:r w:rsidRPr="00AC430B">
        <w:rPr>
          <w:rStyle w:val="Wyrnienieintensywne"/>
          <w:rFonts w:asciiTheme="minorHAnsi" w:hAnsiTheme="minorHAnsi" w:cstheme="minorHAnsi"/>
          <w:b/>
          <w:i w:val="0"/>
          <w:color w:val="auto"/>
          <w:u w:val="single"/>
        </w:rPr>
        <w:t xml:space="preserve">  W związku </w:t>
      </w:r>
      <w:r w:rsidRPr="00AC430B">
        <w:rPr>
          <w:rStyle w:val="Wyrnienieintensywne"/>
          <w:rFonts w:asciiTheme="minorHAnsi" w:hAnsiTheme="minorHAnsi" w:cstheme="minorHAnsi"/>
          <w:b/>
          <w:i w:val="0"/>
          <w:color w:val="auto"/>
          <w:u w:val="single"/>
        </w:rPr>
        <w:br/>
        <w:t>z powyższym, zapis § 8 pkt 8.8. wzoru umowy otrzymuje treść</w:t>
      </w:r>
      <w:r w:rsidR="00185130" w:rsidRPr="00AC430B">
        <w:rPr>
          <w:rStyle w:val="Wyrnienieintensywne"/>
          <w:rFonts w:asciiTheme="minorHAnsi" w:hAnsiTheme="minorHAnsi" w:cstheme="minorHAnsi"/>
          <w:b/>
          <w:i w:val="0"/>
          <w:color w:val="auto"/>
          <w:u w:val="single"/>
        </w:rPr>
        <w:t>:</w:t>
      </w:r>
      <w:r w:rsidRPr="00AC430B">
        <w:rPr>
          <w:rStyle w:val="Wyrnienieintensywne"/>
          <w:rFonts w:asciiTheme="minorHAnsi" w:hAnsiTheme="minorHAnsi" w:cstheme="minorHAnsi"/>
          <w:b/>
          <w:i w:val="0"/>
          <w:color w:val="auto"/>
          <w:u w:val="single"/>
        </w:rPr>
        <w:t xml:space="preserve"> </w:t>
      </w:r>
    </w:p>
    <w:p w14:paraId="18FC3961" w14:textId="74C73D91" w:rsidR="0063476C" w:rsidRPr="00AC430B" w:rsidRDefault="00185130" w:rsidP="0063476C">
      <w:pPr>
        <w:spacing w:after="0" w:line="360" w:lineRule="auto"/>
        <w:ind w:left="-5"/>
        <w:rPr>
          <w:rFonts w:asciiTheme="minorHAnsi" w:hAnsiTheme="minorHAnsi" w:cstheme="minorHAnsi"/>
          <w:b/>
          <w:u w:val="single"/>
        </w:rPr>
      </w:pPr>
      <w:r w:rsidRPr="00AC430B">
        <w:rPr>
          <w:rFonts w:asciiTheme="minorHAnsi" w:hAnsiTheme="minorHAnsi" w:cstheme="minorHAnsi"/>
          <w:b/>
          <w:u w:val="single"/>
        </w:rPr>
        <w:t xml:space="preserve">„8.8 </w:t>
      </w:r>
      <w:r w:rsidR="0063476C" w:rsidRPr="00AC430B">
        <w:rPr>
          <w:rFonts w:asciiTheme="minorHAnsi" w:hAnsiTheme="minorHAnsi" w:cstheme="minorHAnsi"/>
          <w:b/>
          <w:u w:val="single"/>
        </w:rPr>
        <w:t xml:space="preserve">Strony mogą dochodzić odszkodowania przewyższającego wysokość kary umownej na zasadach ogólnych, jednak nie więcej niż 100% łącznej kwoty, o której mowa w ust. 7.1. Odpowiedzialność </w:t>
      </w:r>
      <w:r w:rsidR="004A5A96">
        <w:rPr>
          <w:rFonts w:asciiTheme="minorHAnsi" w:hAnsiTheme="minorHAnsi" w:cstheme="minorHAnsi"/>
          <w:b/>
          <w:u w:val="single"/>
        </w:rPr>
        <w:br/>
      </w:r>
      <w:r w:rsidR="0063476C" w:rsidRPr="00AC430B">
        <w:rPr>
          <w:rFonts w:asciiTheme="minorHAnsi" w:hAnsiTheme="minorHAnsi" w:cstheme="minorHAnsi"/>
          <w:b/>
          <w:u w:val="single"/>
        </w:rPr>
        <w:t xml:space="preserve">z tytułu utraconych korzyści zostaje wyłączona”. </w:t>
      </w:r>
    </w:p>
    <w:p w14:paraId="0A14D406" w14:textId="1B85E590" w:rsidR="002E5A91" w:rsidRDefault="002E5A91" w:rsidP="001D174E">
      <w:pPr>
        <w:pStyle w:val="Nagwek1"/>
        <w:spacing w:before="0" w:line="360" w:lineRule="auto"/>
        <w:rPr>
          <w:rFonts w:asciiTheme="minorHAnsi" w:eastAsia="Calibri" w:hAnsiTheme="minorHAnsi" w:cstheme="minorHAnsi"/>
          <w:sz w:val="22"/>
          <w:szCs w:val="22"/>
        </w:rPr>
      </w:pPr>
    </w:p>
    <w:p w14:paraId="6A8818D3" w14:textId="5BB7FD54" w:rsidR="006C780E" w:rsidRPr="002E5A91" w:rsidRDefault="003469C4" w:rsidP="001D174E">
      <w:pPr>
        <w:pStyle w:val="Nagwek1"/>
        <w:spacing w:before="0" w:line="360" w:lineRule="auto"/>
        <w:rPr>
          <w:rFonts w:asciiTheme="minorHAnsi" w:hAnsiTheme="minorHAnsi" w:cstheme="minorHAnsi"/>
          <w:b/>
          <w:sz w:val="22"/>
          <w:szCs w:val="22"/>
        </w:rPr>
      </w:pPr>
      <w:r>
        <w:rPr>
          <w:rFonts w:asciiTheme="minorHAnsi" w:eastAsia="Calibri" w:hAnsiTheme="minorHAnsi" w:cstheme="minorHAnsi"/>
          <w:b/>
          <w:sz w:val="22"/>
          <w:szCs w:val="22"/>
        </w:rPr>
        <w:t>Pytanie nr 7</w:t>
      </w:r>
      <w:r w:rsidR="006C780E" w:rsidRPr="002E5A91">
        <w:rPr>
          <w:rFonts w:asciiTheme="minorHAnsi" w:eastAsia="Calibri" w:hAnsiTheme="minorHAnsi" w:cstheme="minorHAnsi"/>
          <w:b/>
          <w:sz w:val="22"/>
          <w:szCs w:val="22"/>
        </w:rPr>
        <w:t xml:space="preserve"> </w:t>
      </w:r>
    </w:p>
    <w:p w14:paraId="022D38D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§14 pkt 14.10. PPU </w:t>
      </w:r>
    </w:p>
    <w:p w14:paraId="1BE93518"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nadanie następującego brzmienia: </w:t>
      </w:r>
    </w:p>
    <w:p w14:paraId="7CE27B91" w14:textId="7AC4988E" w:rsidR="006C780E" w:rsidRPr="002B1699" w:rsidRDefault="006C780E" w:rsidP="001D174E">
      <w:pPr>
        <w:spacing w:after="0" w:line="360" w:lineRule="auto"/>
        <w:rPr>
          <w:rFonts w:asciiTheme="minorHAnsi" w:hAnsiTheme="minorHAnsi" w:cstheme="minorHAnsi"/>
        </w:rPr>
      </w:pPr>
      <w:r w:rsidRPr="002B1699">
        <w:rPr>
          <w:rFonts w:asciiTheme="minorHAnsi" w:hAnsiTheme="minorHAnsi" w:cstheme="minorHAnsi"/>
        </w:rPr>
        <w:t xml:space="preserve"> Majątkowe prawa autorskie do Utworów przechodzą na Zamawiającego z momentem zapłaty wynagrodzenia za Prace, w ramach których Utwory te zostały wykonane. </w:t>
      </w:r>
    </w:p>
    <w:p w14:paraId="17AB71D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273A60C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Standardem w umowach przenoszących prawa własności intelektualnej jest określanie momentu przeniesienia praw autorskich w momencie zapłaty wynagrodzenia za wykonanie utworu, nie zaś jego wydania. </w:t>
      </w:r>
    </w:p>
    <w:p w14:paraId="602A732F" w14:textId="3CB57E7B" w:rsidR="0063476C" w:rsidRPr="00187052" w:rsidRDefault="0063476C" w:rsidP="0063476C">
      <w:pPr>
        <w:spacing w:after="0" w:line="360" w:lineRule="auto"/>
        <w:ind w:left="-5"/>
        <w:rPr>
          <w:rStyle w:val="Wyrnienieintensywne"/>
          <w:rFonts w:asciiTheme="minorHAnsi" w:hAnsiTheme="minorHAnsi" w:cstheme="minorHAnsi"/>
          <w:b/>
          <w:i w:val="0"/>
          <w:color w:val="auto"/>
          <w:u w:val="single"/>
        </w:rPr>
      </w:pPr>
      <w:r w:rsidRPr="00187052">
        <w:rPr>
          <w:rFonts w:asciiTheme="minorHAnsi" w:hAnsiTheme="minorHAnsi" w:cstheme="minorHAnsi"/>
          <w:b/>
          <w:u w:val="single"/>
        </w:rPr>
        <w:t xml:space="preserve">Odpowiedź Zamawiającego: </w:t>
      </w:r>
      <w:r w:rsidRPr="00187052">
        <w:rPr>
          <w:rStyle w:val="Wyrnienieintensywne"/>
          <w:rFonts w:asciiTheme="minorHAnsi" w:hAnsiTheme="minorHAnsi" w:cstheme="minorHAnsi"/>
          <w:b/>
          <w:i w:val="0"/>
          <w:color w:val="auto"/>
          <w:u w:val="single"/>
        </w:rPr>
        <w:t>Zamawiający wyraża zgodę na zaproponowaną zmianę</w:t>
      </w:r>
      <w:r w:rsidRPr="00187052">
        <w:rPr>
          <w:rFonts w:asciiTheme="minorHAnsi" w:hAnsiTheme="minorHAnsi" w:cstheme="minorHAnsi"/>
          <w:b/>
          <w:u w:val="single"/>
        </w:rPr>
        <w:t>.</w:t>
      </w:r>
      <w:r w:rsidR="00DE1D2E" w:rsidRPr="00187052">
        <w:rPr>
          <w:rStyle w:val="Wyrnienieintensywne"/>
          <w:rFonts w:asciiTheme="minorHAnsi" w:hAnsiTheme="minorHAnsi" w:cstheme="minorHAnsi"/>
          <w:b/>
          <w:i w:val="0"/>
          <w:color w:val="auto"/>
          <w:u w:val="single"/>
        </w:rPr>
        <w:t xml:space="preserve"> </w:t>
      </w:r>
      <w:r w:rsidRPr="00187052">
        <w:rPr>
          <w:rStyle w:val="Wyrnienieintensywne"/>
          <w:rFonts w:asciiTheme="minorHAnsi" w:hAnsiTheme="minorHAnsi" w:cstheme="minorHAnsi"/>
          <w:b/>
          <w:i w:val="0"/>
          <w:color w:val="auto"/>
          <w:u w:val="single"/>
        </w:rPr>
        <w:t xml:space="preserve">W związku </w:t>
      </w:r>
      <w:r w:rsidRPr="00187052">
        <w:rPr>
          <w:rStyle w:val="Wyrnienieintensywne"/>
          <w:rFonts w:asciiTheme="minorHAnsi" w:hAnsiTheme="minorHAnsi" w:cstheme="minorHAnsi"/>
          <w:b/>
          <w:i w:val="0"/>
          <w:color w:val="auto"/>
          <w:u w:val="single"/>
        </w:rPr>
        <w:br/>
        <w:t>z powyższym, zapis § 14 pkt 14.10. wzoru umowy otrzymuje treść</w:t>
      </w:r>
      <w:r w:rsidR="00DA34F2" w:rsidRPr="00187052">
        <w:rPr>
          <w:rStyle w:val="Wyrnienieintensywne"/>
          <w:rFonts w:asciiTheme="minorHAnsi" w:hAnsiTheme="minorHAnsi" w:cstheme="minorHAnsi"/>
          <w:b/>
          <w:i w:val="0"/>
          <w:color w:val="auto"/>
          <w:u w:val="single"/>
        </w:rPr>
        <w:t>:</w:t>
      </w:r>
    </w:p>
    <w:p w14:paraId="651AC587" w14:textId="05827B5A" w:rsidR="00E717B3" w:rsidRPr="00E717B3" w:rsidRDefault="00E717B3" w:rsidP="00E717B3">
      <w:pPr>
        <w:spacing w:after="0" w:line="360" w:lineRule="auto"/>
        <w:rPr>
          <w:rFonts w:asciiTheme="minorHAnsi" w:hAnsiTheme="minorHAnsi" w:cstheme="minorHAnsi"/>
          <w:b/>
          <w:u w:val="single"/>
        </w:rPr>
      </w:pPr>
      <w:r w:rsidRPr="00187052">
        <w:rPr>
          <w:rStyle w:val="Wyrnienieintensywne"/>
          <w:rFonts w:asciiTheme="minorHAnsi" w:hAnsiTheme="minorHAnsi" w:cstheme="minorHAnsi"/>
          <w:b/>
          <w:i w:val="0"/>
          <w:color w:val="auto"/>
          <w:u w:val="single"/>
        </w:rPr>
        <w:t>„14.10</w:t>
      </w:r>
      <w:r w:rsidRPr="00187052">
        <w:rPr>
          <w:rStyle w:val="Wyrnienieintensywne"/>
          <w:rFonts w:asciiTheme="minorHAnsi" w:hAnsiTheme="minorHAnsi" w:cstheme="minorHAnsi"/>
          <w:b/>
          <w:i w:val="0"/>
          <w:color w:val="auto"/>
          <w:u w:val="single"/>
        </w:rPr>
        <w:tab/>
      </w:r>
      <w:r w:rsidRPr="00187052">
        <w:rPr>
          <w:rFonts w:asciiTheme="minorHAnsi" w:hAnsiTheme="minorHAnsi" w:cstheme="minorHAnsi"/>
          <w:b/>
          <w:u w:val="single"/>
        </w:rPr>
        <w:t>Majątkowe prawa autorskie do Utworów przechodzą na Zamawiającego z momentem zapłaty wynagrodzenia za Prace, w ramach których Utwory te zostały wykonane.”</w:t>
      </w:r>
    </w:p>
    <w:p w14:paraId="5FA70881" w14:textId="06025741" w:rsidR="006C780E" w:rsidRPr="002E5A91" w:rsidRDefault="00BD6BF2"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lastRenderedPageBreak/>
        <w:t>Pytanie nr 8</w:t>
      </w:r>
      <w:r w:rsidR="006C780E" w:rsidRPr="002E5A91">
        <w:rPr>
          <w:rFonts w:asciiTheme="minorHAnsi" w:eastAsia="Calibri" w:hAnsiTheme="minorHAnsi" w:cstheme="minorHAnsi"/>
          <w:b/>
          <w:sz w:val="22"/>
          <w:szCs w:val="22"/>
        </w:rPr>
        <w:t xml:space="preserve"> </w:t>
      </w:r>
    </w:p>
    <w:p w14:paraId="25FE1342"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§16 pkt 16.2.6 PPU </w:t>
      </w:r>
    </w:p>
    <w:p w14:paraId="1F358F04" w14:textId="77777777" w:rsidR="006C780E" w:rsidRPr="002E5A91"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wykreślenie tego postanowienia, względnie </w:t>
      </w:r>
      <w:r w:rsidRPr="002E5A91">
        <w:rPr>
          <w:rFonts w:asciiTheme="minorHAnsi" w:hAnsiTheme="minorHAnsi" w:cstheme="minorHAnsi"/>
        </w:rPr>
        <w:t xml:space="preserve">nadanie mu następującego brzmienia: </w:t>
      </w:r>
    </w:p>
    <w:p w14:paraId="64BC3D3B" w14:textId="77777777" w:rsidR="006C780E" w:rsidRPr="002E5A91" w:rsidRDefault="006C780E" w:rsidP="001D174E">
      <w:pPr>
        <w:spacing w:after="0" w:line="360" w:lineRule="auto"/>
        <w:ind w:left="-5"/>
        <w:rPr>
          <w:rFonts w:asciiTheme="minorHAnsi" w:hAnsiTheme="minorHAnsi" w:cstheme="minorHAnsi"/>
        </w:rPr>
      </w:pPr>
      <w:r w:rsidRPr="002E5A91">
        <w:rPr>
          <w:rFonts w:asciiTheme="minorHAnsi" w:hAnsiTheme="minorHAnsi" w:cstheme="minorHAnsi"/>
        </w:rPr>
        <w:t>„w przypadku wydłużenia okresu gwarancyjnego o dowolny okres</w:t>
      </w:r>
      <w:r w:rsidRPr="002E5A91">
        <w:rPr>
          <w:rStyle w:val="Wyrnienieintensywne"/>
          <w:rFonts w:asciiTheme="minorHAnsi" w:hAnsiTheme="minorHAnsi" w:cstheme="minorHAnsi"/>
          <w:color w:val="auto"/>
        </w:rPr>
        <w:t>, nie dłużej jednak niż o 3 miesiące</w:t>
      </w:r>
      <w:r w:rsidRPr="002E5A91">
        <w:rPr>
          <w:rFonts w:asciiTheme="minorHAnsi" w:hAnsiTheme="minorHAnsi" w:cstheme="minorHAnsi"/>
        </w:rPr>
        <w:t xml:space="preserve">”.  </w:t>
      </w:r>
      <w:r w:rsidRPr="002E5A91">
        <w:rPr>
          <w:rFonts w:asciiTheme="minorHAnsi" w:hAnsiTheme="minorHAnsi" w:cstheme="minorHAnsi"/>
          <w:b/>
        </w:rPr>
        <w:t xml:space="preserve">Uzasadnienie: </w:t>
      </w:r>
    </w:p>
    <w:p w14:paraId="2485E3CA"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Wskazaną klauzulę rewidującą charakteryzuje zbyt duża dowolność – umożliwia ona wydłużenie okresu gwarancyjnego w każdej sytuacji i o dowolny czas. Zdaniem Wykonawcy klauzula ta nie spełnia wymogów określonych w art. 455 ust. 1 pkt 1 Ustawy, w tym również nie zakreśla możliwego maksymalnego zakresu świadczenia. Wykonawca powinien na moment zawarcia Umowy mieć wiedzę odnośnie zakresu ciążącego na nim zobowiązania. Stąd, zasadne jest wykreślenie tego postanowienia (jako zbyt mało precyzyjnego w świetle art. 455 ust. 1 pkt 1 Umowy) lub doprecyzowanie maksymalnego zakresu dopuszczalnej zmiany.  </w:t>
      </w:r>
    </w:p>
    <w:p w14:paraId="3F8090AD" w14:textId="77777777" w:rsidR="00BE03CD"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Niezależnie od powyższego, Wykonawca wskazuje, iż zgodnie z poglądami doktryny, do usług nie znajdują zastosowania przepisy dotyczące rękojmi. Stąd, zasadne jest wykreślenie rękojmi z tego postanowienia. </w:t>
      </w:r>
    </w:p>
    <w:p w14:paraId="76035D4D" w14:textId="664DE99C" w:rsidR="00467C9B" w:rsidRPr="004A5A96" w:rsidRDefault="002E5A91" w:rsidP="001D174E">
      <w:pPr>
        <w:spacing w:after="0" w:line="360" w:lineRule="auto"/>
        <w:ind w:left="-5"/>
        <w:rPr>
          <w:rStyle w:val="Wyrnienieintensywne"/>
          <w:rFonts w:asciiTheme="minorHAnsi" w:hAnsiTheme="minorHAnsi" w:cstheme="minorHAnsi"/>
          <w:b/>
          <w:color w:val="auto"/>
          <w:u w:val="single"/>
        </w:rPr>
      </w:pPr>
      <w:r w:rsidRPr="004A5A96">
        <w:rPr>
          <w:rStyle w:val="Wyrnienieintensywne"/>
          <w:rFonts w:asciiTheme="minorHAnsi" w:hAnsiTheme="minorHAnsi" w:cstheme="minorHAnsi"/>
          <w:b/>
          <w:i w:val="0"/>
          <w:color w:val="auto"/>
          <w:u w:val="single"/>
        </w:rPr>
        <w:t>Odpowiedź Zamawiającego: Zamawiający pozostawia zapis bez zmian.</w:t>
      </w:r>
      <w:r w:rsidR="004A5A96" w:rsidRPr="004A5A96">
        <w:rPr>
          <w:rStyle w:val="Wyrnienieintensywne"/>
          <w:rFonts w:asciiTheme="minorHAnsi" w:hAnsiTheme="minorHAnsi" w:cstheme="minorHAnsi"/>
          <w:b/>
          <w:i w:val="0"/>
          <w:color w:val="auto"/>
          <w:u w:val="single"/>
        </w:rPr>
        <w:t xml:space="preserve"> </w:t>
      </w:r>
      <w:r w:rsidR="00AB7828" w:rsidRPr="004A5A96">
        <w:rPr>
          <w:rStyle w:val="Wyrnienieintensywne"/>
          <w:rFonts w:asciiTheme="minorHAnsi" w:hAnsiTheme="minorHAnsi" w:cstheme="minorHAnsi"/>
          <w:b/>
          <w:i w:val="0"/>
          <w:color w:val="auto"/>
          <w:u w:val="single"/>
        </w:rPr>
        <w:t>Zapis dopuszcza zmianę umowy we wskazanym zakresie, jednakże zmiana umowy nie następuje jednostronnym oświadczeniem Zamawiającego, a wymaga zgodnego oświadczenia obu Stron Umowy</w:t>
      </w:r>
      <w:r w:rsidR="00AB7828" w:rsidRPr="004A5A96">
        <w:rPr>
          <w:rStyle w:val="Wyrnienieintensywne"/>
          <w:rFonts w:asciiTheme="minorHAnsi" w:hAnsiTheme="minorHAnsi" w:cstheme="minorHAnsi"/>
          <w:b/>
          <w:color w:val="auto"/>
          <w:u w:val="single"/>
        </w:rPr>
        <w:t>.</w:t>
      </w:r>
    </w:p>
    <w:p w14:paraId="55D5DAF3" w14:textId="77777777" w:rsidR="00BD6BF2" w:rsidRDefault="00BD6BF2" w:rsidP="001D174E">
      <w:pPr>
        <w:spacing w:after="0" w:line="360" w:lineRule="auto"/>
        <w:ind w:left="-5"/>
        <w:rPr>
          <w:rFonts w:asciiTheme="minorHAnsi" w:hAnsiTheme="minorHAnsi" w:cstheme="minorHAnsi"/>
          <w:b/>
          <w:color w:val="0070C0"/>
        </w:rPr>
      </w:pPr>
    </w:p>
    <w:p w14:paraId="5DFC8D7A" w14:textId="692E1FB2" w:rsidR="006C780E" w:rsidRPr="0081451A" w:rsidRDefault="006C780E" w:rsidP="001D174E">
      <w:pPr>
        <w:pStyle w:val="Nagwek1"/>
        <w:spacing w:before="0" w:line="360" w:lineRule="auto"/>
        <w:ind w:left="-5"/>
        <w:rPr>
          <w:rFonts w:asciiTheme="minorHAnsi" w:hAnsiTheme="minorHAnsi" w:cstheme="minorHAnsi"/>
          <w:b/>
          <w:sz w:val="22"/>
          <w:szCs w:val="22"/>
        </w:rPr>
      </w:pPr>
      <w:r w:rsidRPr="0081451A">
        <w:rPr>
          <w:rFonts w:asciiTheme="minorHAnsi" w:hAnsiTheme="minorHAnsi" w:cstheme="minorHAnsi"/>
          <w:b/>
          <w:sz w:val="22"/>
          <w:szCs w:val="22"/>
        </w:rPr>
        <w:t>Pytanie</w:t>
      </w:r>
      <w:r w:rsidR="00BD6BF2">
        <w:rPr>
          <w:rFonts w:asciiTheme="minorHAnsi" w:hAnsiTheme="minorHAnsi" w:cstheme="minorHAnsi"/>
          <w:b/>
          <w:sz w:val="22"/>
          <w:szCs w:val="22"/>
        </w:rPr>
        <w:t xml:space="preserve"> nr 1</w:t>
      </w:r>
      <w:r w:rsidRPr="0081451A">
        <w:rPr>
          <w:rFonts w:asciiTheme="minorHAnsi" w:hAnsiTheme="minorHAnsi" w:cstheme="minorHAnsi"/>
          <w:b/>
          <w:sz w:val="22"/>
          <w:szCs w:val="22"/>
        </w:rPr>
        <w:t>0</w:t>
      </w:r>
      <w:r w:rsidRPr="0081451A">
        <w:rPr>
          <w:rFonts w:asciiTheme="minorHAnsi" w:eastAsia="Calibri" w:hAnsiTheme="minorHAnsi" w:cstheme="minorHAnsi"/>
          <w:b/>
          <w:sz w:val="22"/>
          <w:szCs w:val="22"/>
        </w:rPr>
        <w:t xml:space="preserve"> </w:t>
      </w:r>
    </w:p>
    <w:p w14:paraId="3CCC5BFC" w14:textId="619BA1A4"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Pkt 3 Załącznika nr 3 do Umowy </w:t>
      </w:r>
    </w:p>
    <w:p w14:paraId="06F1A426"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7F32F1DC" w14:textId="503FA940" w:rsidR="006C780E" w:rsidRDefault="006C780E" w:rsidP="001D174E">
      <w:pPr>
        <w:spacing w:after="0" w:line="360" w:lineRule="auto"/>
        <w:ind w:left="-5"/>
        <w:rPr>
          <w:rFonts w:asciiTheme="minorHAnsi" w:hAnsiTheme="minorHAnsi" w:cstheme="minorHAnsi"/>
        </w:rPr>
      </w:pPr>
      <w:r w:rsidRPr="0081451A">
        <w:rPr>
          <w:rStyle w:val="Wyrnienieintensywne"/>
          <w:rFonts w:asciiTheme="minorHAnsi" w:hAnsiTheme="minorHAnsi" w:cstheme="minorHAnsi"/>
          <w:color w:val="auto"/>
        </w:rPr>
        <w:t xml:space="preserve">Wykonawca zastrzega możliwość zmiany składu Zespołu </w:t>
      </w:r>
      <w:r w:rsidRPr="004A5A96">
        <w:rPr>
          <w:rStyle w:val="Wyrnienieintensywne"/>
          <w:rFonts w:asciiTheme="minorHAnsi" w:hAnsiTheme="minorHAnsi" w:cstheme="minorHAnsi"/>
          <w:color w:val="auto"/>
        </w:rPr>
        <w:t xml:space="preserve">Wykonawcy z ważnych przyczyn </w:t>
      </w:r>
      <w:r w:rsidR="004A5A96">
        <w:rPr>
          <w:rStyle w:val="Wyrnienieintensywne"/>
          <w:rFonts w:asciiTheme="minorHAnsi" w:hAnsiTheme="minorHAnsi" w:cstheme="minorHAnsi"/>
          <w:color w:val="auto"/>
        </w:rPr>
        <w:br/>
      </w:r>
      <w:r w:rsidRPr="004A5A96">
        <w:rPr>
          <w:rStyle w:val="Wyrnienieintensywne"/>
          <w:rFonts w:asciiTheme="minorHAnsi" w:hAnsiTheme="minorHAnsi" w:cstheme="minorHAnsi"/>
          <w:color w:val="auto"/>
        </w:rPr>
        <w:t xml:space="preserve">w </w:t>
      </w:r>
      <w:r w:rsidRPr="0081451A">
        <w:rPr>
          <w:rStyle w:val="Wyrnienieintensywne"/>
          <w:rFonts w:asciiTheme="minorHAnsi" w:hAnsiTheme="minorHAnsi" w:cstheme="minorHAnsi"/>
          <w:color w:val="auto"/>
        </w:rPr>
        <w:t>szczególności takich jak: urlop konsultanta, choroba, śmierć, ciąża, urlop rodzicielski, rozwiązanie umowy z konsultantem</w:t>
      </w:r>
      <w:r w:rsidRPr="0081451A">
        <w:rPr>
          <w:rFonts w:asciiTheme="minorHAnsi" w:hAnsiTheme="minorHAnsi" w:cstheme="minorHAnsi"/>
        </w:rPr>
        <w:t xml:space="preserve">.    </w:t>
      </w:r>
    </w:p>
    <w:p w14:paraId="60757DA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16617B4F" w14:textId="0B3ECC6D"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 ocenie Wykonawcy nie jest zasadne ograniczanie możliwości zmiany członków Zespołu, w sytuacji, gdy Wykonawca jest zobowiązany do zapewnienia zastępstwa przez osoby posiadające te same kwalifikacje. Aktualne postanowienie umowy wyłączające możliwość zmiany Zespołu Wykonawcy z przyczyn niezależnych do Wykonawcy powoduje, że Wykonawca nie może dokonać modyfikacji zespołu nawet wtedy, gdy będzie zmuszony rozwiązać stosunek łączący go z członkiem personelu (np. z powodu jego niesubordynacji na innym projekcie). W ocenie Wykonawcy, zasadne jest więc takie uregulowanie zasad zmiany Zespołu Wykonawcy, aby było możliwe jej dokonanie w każdym ważnym przypadku.  </w:t>
      </w:r>
    </w:p>
    <w:p w14:paraId="0A65B778" w14:textId="5AB5129B" w:rsidR="00E717B3" w:rsidRPr="004A5A96" w:rsidRDefault="00E717B3" w:rsidP="00E717B3">
      <w:pPr>
        <w:spacing w:after="0" w:line="360" w:lineRule="auto"/>
        <w:ind w:left="-5"/>
        <w:rPr>
          <w:rStyle w:val="Wyrnienieintensywne"/>
          <w:rFonts w:asciiTheme="minorHAnsi" w:hAnsiTheme="minorHAnsi" w:cstheme="minorHAnsi"/>
          <w:b/>
          <w:i w:val="0"/>
          <w:color w:val="auto"/>
          <w:u w:val="single"/>
        </w:rPr>
      </w:pPr>
      <w:r w:rsidRPr="004A5A96">
        <w:rPr>
          <w:rFonts w:asciiTheme="minorHAnsi" w:hAnsiTheme="minorHAnsi" w:cstheme="minorHAnsi"/>
          <w:b/>
          <w:u w:val="single"/>
        </w:rPr>
        <w:t xml:space="preserve">Odpowiedź Zamawiającego: </w:t>
      </w:r>
      <w:r w:rsidRPr="004A5A96">
        <w:rPr>
          <w:rStyle w:val="Wyrnienieintensywne"/>
          <w:rFonts w:asciiTheme="minorHAnsi" w:hAnsiTheme="minorHAnsi" w:cstheme="minorHAnsi"/>
          <w:b/>
          <w:i w:val="0"/>
          <w:color w:val="auto"/>
          <w:u w:val="single"/>
        </w:rPr>
        <w:t>Zamawiający wyraża zgodę na zaproponowaną zmianę</w:t>
      </w:r>
      <w:r w:rsidRPr="004A5A96">
        <w:rPr>
          <w:rFonts w:asciiTheme="minorHAnsi" w:hAnsiTheme="minorHAnsi" w:cstheme="minorHAnsi"/>
          <w:b/>
          <w:u w:val="single"/>
        </w:rPr>
        <w:t>.</w:t>
      </w:r>
      <w:r w:rsidRPr="004A5A96">
        <w:rPr>
          <w:rStyle w:val="Wyrnienieintensywne"/>
          <w:rFonts w:asciiTheme="minorHAnsi" w:hAnsiTheme="minorHAnsi" w:cstheme="minorHAnsi"/>
          <w:b/>
          <w:i w:val="0"/>
          <w:color w:val="auto"/>
          <w:u w:val="single"/>
        </w:rPr>
        <w:t xml:space="preserve">  W związku </w:t>
      </w:r>
      <w:r w:rsidRPr="004A5A96">
        <w:rPr>
          <w:rStyle w:val="Wyrnienieintensywne"/>
          <w:rFonts w:asciiTheme="minorHAnsi" w:hAnsiTheme="minorHAnsi" w:cstheme="minorHAnsi"/>
          <w:b/>
          <w:i w:val="0"/>
          <w:color w:val="auto"/>
          <w:u w:val="single"/>
        </w:rPr>
        <w:br/>
        <w:t xml:space="preserve">z powyższym, zapis </w:t>
      </w:r>
      <w:r w:rsidR="004A5A96" w:rsidRPr="004A5A96">
        <w:rPr>
          <w:rFonts w:asciiTheme="minorHAnsi" w:hAnsiTheme="minorHAnsi" w:cstheme="minorHAnsi"/>
          <w:b/>
          <w:u w:val="single"/>
        </w:rPr>
        <w:t>p</w:t>
      </w:r>
      <w:r w:rsidRPr="004A5A96">
        <w:rPr>
          <w:rFonts w:asciiTheme="minorHAnsi" w:hAnsiTheme="minorHAnsi" w:cstheme="minorHAnsi"/>
          <w:b/>
          <w:u w:val="single"/>
        </w:rPr>
        <w:t xml:space="preserve">kt 3 Załącznika nr 3 do Umowy </w:t>
      </w:r>
      <w:r w:rsidRPr="004A5A96">
        <w:rPr>
          <w:rStyle w:val="Wyrnienieintensywne"/>
          <w:rFonts w:asciiTheme="minorHAnsi" w:hAnsiTheme="minorHAnsi" w:cstheme="minorHAnsi"/>
          <w:b/>
          <w:i w:val="0"/>
          <w:color w:val="auto"/>
          <w:u w:val="single"/>
        </w:rPr>
        <w:t xml:space="preserve">otrzymuje treść: </w:t>
      </w:r>
      <w:r w:rsidRPr="004A5A96">
        <w:rPr>
          <w:rStyle w:val="Wyrnienieintensywne"/>
          <w:rFonts w:asciiTheme="minorHAnsi" w:hAnsiTheme="minorHAnsi" w:cstheme="minorHAnsi"/>
          <w:b/>
          <w:i w:val="0"/>
          <w:color w:val="auto"/>
          <w:u w:val="single"/>
        </w:rPr>
        <w:br/>
      </w:r>
      <w:r w:rsidR="004A5A96" w:rsidRPr="004A5A96">
        <w:rPr>
          <w:rStyle w:val="Wyrnienieintensywne"/>
          <w:rFonts w:asciiTheme="minorHAnsi" w:hAnsiTheme="minorHAnsi" w:cstheme="minorHAnsi"/>
          <w:b/>
          <w:i w:val="0"/>
          <w:color w:val="auto"/>
          <w:u w:val="single"/>
        </w:rPr>
        <w:t xml:space="preserve">„3. </w:t>
      </w:r>
      <w:r w:rsidRPr="004A5A96">
        <w:rPr>
          <w:rStyle w:val="Wyrnienieintensywne"/>
          <w:rFonts w:asciiTheme="minorHAnsi" w:hAnsiTheme="minorHAnsi" w:cstheme="minorHAnsi"/>
          <w:b/>
          <w:i w:val="0"/>
          <w:color w:val="auto"/>
          <w:u w:val="single"/>
        </w:rPr>
        <w:t xml:space="preserve">Wykonawca zastrzega możliwość zmiany składu Zespołu Wykonawcy z ważnych przyczyn </w:t>
      </w:r>
      <w:r w:rsidR="004A5A96" w:rsidRPr="004A5A96">
        <w:rPr>
          <w:rStyle w:val="Wyrnienieintensywne"/>
          <w:rFonts w:asciiTheme="minorHAnsi" w:hAnsiTheme="minorHAnsi" w:cstheme="minorHAnsi"/>
          <w:b/>
          <w:i w:val="0"/>
          <w:color w:val="auto"/>
          <w:u w:val="single"/>
        </w:rPr>
        <w:br/>
      </w:r>
      <w:r w:rsidRPr="004A5A96">
        <w:rPr>
          <w:rStyle w:val="Wyrnienieintensywne"/>
          <w:rFonts w:asciiTheme="minorHAnsi" w:hAnsiTheme="minorHAnsi" w:cstheme="minorHAnsi"/>
          <w:b/>
          <w:i w:val="0"/>
          <w:color w:val="auto"/>
          <w:u w:val="single"/>
        </w:rPr>
        <w:t>w szczególności takich jak: urlop konsultanta, choroba, śmierć, ciąża, urlop rodzicielski, rozwiązanie umowy z konsultantem.”</w:t>
      </w:r>
    </w:p>
    <w:p w14:paraId="1B19ADB2" w14:textId="28480DE5" w:rsidR="00B40986" w:rsidRDefault="00BD6BF2"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lastRenderedPageBreak/>
        <w:t>Pytanie nr 12</w:t>
      </w:r>
    </w:p>
    <w:p w14:paraId="633FF933" w14:textId="54B5BD01" w:rsidR="00BD6BF2" w:rsidRPr="00BD6BF2" w:rsidRDefault="00BD6BF2" w:rsidP="00BD6BF2">
      <w:pPr>
        <w:spacing w:after="0" w:line="360" w:lineRule="auto"/>
      </w:pPr>
      <w:r w:rsidRPr="00BD6BF2">
        <w:t>Załącznik nr 1b do SWZ – OPZ 3.4 Rozliczenie Utrzymania Systemu Czy Zamawiający zgodzi się na wprowadzenie zmiany w pkt 153, poprzez dodanie punktu 153.3 w brzmieniu: Informacja od Wykonawcy o poziomie wykorzystania limitu będzie przekazywana w cyklach tygodniowych.</w:t>
      </w:r>
    </w:p>
    <w:p w14:paraId="14CF5E56" w14:textId="010C3543" w:rsidR="008B7CD2" w:rsidRPr="008B7CD2" w:rsidRDefault="00BD6BF2" w:rsidP="008B7CD2">
      <w:pPr>
        <w:rPr>
          <w:b/>
          <w:u w:val="single"/>
        </w:rPr>
      </w:pPr>
      <w:r w:rsidRPr="008B7CD2">
        <w:rPr>
          <w:b/>
          <w:u w:val="single"/>
        </w:rPr>
        <w:t>Odpowiedź Zamawiającego:</w:t>
      </w:r>
      <w:r w:rsidR="008B7CD2" w:rsidRPr="008B7CD2">
        <w:rPr>
          <w:b/>
          <w:u w:val="single"/>
        </w:rPr>
        <w:t xml:space="preserve"> Zamawiający dodaje podpunkt 153.3 o następującej treści:</w:t>
      </w:r>
    </w:p>
    <w:p w14:paraId="3C763F89" w14:textId="77777777" w:rsidR="008B7CD2" w:rsidRPr="008B7CD2" w:rsidRDefault="008B7CD2" w:rsidP="008B7CD2">
      <w:pPr>
        <w:rPr>
          <w:b/>
          <w:u w:val="single"/>
        </w:rPr>
      </w:pPr>
      <w:r w:rsidRPr="008B7CD2">
        <w:rPr>
          <w:b/>
          <w:u w:val="single"/>
        </w:rPr>
        <w:t xml:space="preserve">„153.3 Informacja od Wykonawcy o poziomie wykorzystania limitu będzie przekazywana </w:t>
      </w:r>
    </w:p>
    <w:p w14:paraId="51670AFD" w14:textId="3DAB8F7D" w:rsidR="008B7CD2" w:rsidRPr="008B7CD2" w:rsidRDefault="008B7CD2" w:rsidP="008B7CD2">
      <w:pPr>
        <w:rPr>
          <w:b/>
          <w:u w:val="single"/>
        </w:rPr>
      </w:pPr>
      <w:r w:rsidRPr="008B7CD2">
        <w:rPr>
          <w:b/>
          <w:u w:val="single"/>
        </w:rPr>
        <w:t>w cyklach tygodniowych</w:t>
      </w:r>
      <w:r>
        <w:rPr>
          <w:b/>
          <w:u w:val="single"/>
        </w:rPr>
        <w:t>.</w:t>
      </w:r>
      <w:r w:rsidRPr="008B7CD2">
        <w:rPr>
          <w:b/>
          <w:u w:val="single"/>
        </w:rPr>
        <w:t>”</w:t>
      </w:r>
    </w:p>
    <w:p w14:paraId="0155C29C" w14:textId="77777777" w:rsidR="00BD6BF2" w:rsidRPr="00BD6BF2" w:rsidRDefault="00BD6BF2" w:rsidP="00BD6BF2"/>
    <w:p w14:paraId="678760F4" w14:textId="6EFDD336" w:rsidR="006C780E" w:rsidRDefault="00BD6BF2" w:rsidP="001D174E">
      <w:pPr>
        <w:pStyle w:val="Nagwek1"/>
        <w:spacing w:before="0" w:line="360" w:lineRule="auto"/>
        <w:ind w:left="-5"/>
        <w:rPr>
          <w:rFonts w:asciiTheme="minorHAnsi" w:eastAsia="Calibri" w:hAnsiTheme="minorHAnsi" w:cstheme="minorHAnsi"/>
          <w:b/>
          <w:sz w:val="22"/>
          <w:szCs w:val="22"/>
        </w:rPr>
      </w:pPr>
      <w:r>
        <w:rPr>
          <w:rFonts w:asciiTheme="minorHAnsi" w:hAnsiTheme="minorHAnsi" w:cstheme="minorHAnsi"/>
          <w:b/>
          <w:sz w:val="22"/>
          <w:szCs w:val="22"/>
        </w:rPr>
        <w:t>Pytanie nr 13</w:t>
      </w:r>
      <w:r w:rsidR="006C780E" w:rsidRPr="00B40986">
        <w:rPr>
          <w:rFonts w:asciiTheme="minorHAnsi" w:eastAsia="Calibri" w:hAnsiTheme="minorHAnsi" w:cstheme="minorHAnsi"/>
          <w:b/>
          <w:sz w:val="22"/>
          <w:szCs w:val="22"/>
        </w:rPr>
        <w:t xml:space="preserve"> </w:t>
      </w:r>
    </w:p>
    <w:p w14:paraId="5A0E2882" w14:textId="77777777" w:rsidR="001B7E56" w:rsidRDefault="001B7E56" w:rsidP="001B7E56">
      <w:r>
        <w:t>Załącznik nr 1b do SWZ – OPZ 3.4 Rozliczenie Utrzymania Systemu, punkt 153.2 Czy</w:t>
      </w:r>
    </w:p>
    <w:p w14:paraId="6C34D738" w14:textId="77777777" w:rsidR="001B7E56" w:rsidRDefault="001B7E56" w:rsidP="001B7E56">
      <w:r>
        <w:t>Zamawiający wyrazi zgodę na zmianę brzmienia punktu 153.2 na treść:</w:t>
      </w:r>
    </w:p>
    <w:p w14:paraId="423170EF" w14:textId="77777777" w:rsidR="001B7E56" w:rsidRDefault="001B7E56" w:rsidP="001B7E56">
      <w:r>
        <w:t>153.2. nie przekroczy uzgodnionego sumarycznego wymiaru – niewykorzystana część pakietu</w:t>
      </w:r>
    </w:p>
    <w:p w14:paraId="7DC668BF" w14:textId="77777777" w:rsidR="001B7E56" w:rsidRDefault="001B7E56" w:rsidP="001B7E56">
      <w:r>
        <w:t>w danym okresie rozliczeniowym może być wykorzystana w kolejnych 3 miesiącach, po czym</w:t>
      </w:r>
    </w:p>
    <w:p w14:paraId="7A1B8971" w14:textId="3FAD651E" w:rsidR="001B7E56" w:rsidRPr="001B7E56" w:rsidRDefault="001B7E56" w:rsidP="001B7E56">
      <w:r>
        <w:t>niewykorzystane godziny wygasają.</w:t>
      </w:r>
    </w:p>
    <w:p w14:paraId="4523E895" w14:textId="41BEEE9E" w:rsidR="00165FAE" w:rsidRPr="000A7CF0" w:rsidRDefault="00165FAE" w:rsidP="004A5A96">
      <w:pPr>
        <w:spacing w:after="0" w:line="360" w:lineRule="auto"/>
        <w:rPr>
          <w:rStyle w:val="Wyrnienieintensywne"/>
          <w:b/>
          <w:i w:val="0"/>
          <w:iCs w:val="0"/>
          <w:color w:val="auto"/>
          <w:u w:val="single"/>
        </w:rPr>
      </w:pPr>
      <w:r w:rsidRPr="000A7CF0">
        <w:rPr>
          <w:rFonts w:asciiTheme="minorHAnsi" w:hAnsiTheme="minorHAnsi" w:cstheme="minorHAnsi"/>
          <w:b/>
          <w:u w:val="single"/>
        </w:rPr>
        <w:t xml:space="preserve">Odpowiedź Zamawiającego: </w:t>
      </w:r>
      <w:r w:rsidRPr="000A7CF0">
        <w:rPr>
          <w:rStyle w:val="Wyrnienieintensywne"/>
          <w:rFonts w:asciiTheme="minorHAnsi" w:hAnsiTheme="minorHAnsi" w:cstheme="minorHAnsi"/>
          <w:b/>
          <w:i w:val="0"/>
          <w:color w:val="auto"/>
          <w:u w:val="single"/>
        </w:rPr>
        <w:t xml:space="preserve">Zamawiający </w:t>
      </w:r>
      <w:r w:rsidR="006D1730" w:rsidRPr="000A7CF0">
        <w:rPr>
          <w:rStyle w:val="Wyrnienieintensywne"/>
          <w:rFonts w:asciiTheme="minorHAnsi" w:hAnsiTheme="minorHAnsi" w:cstheme="minorHAnsi"/>
          <w:b/>
          <w:i w:val="0"/>
          <w:color w:val="auto"/>
          <w:u w:val="single"/>
        </w:rPr>
        <w:t>zmienia punkt 153.2 OPZ w następujący sposób:</w:t>
      </w:r>
    </w:p>
    <w:p w14:paraId="6163047F" w14:textId="130CCE83" w:rsidR="00E022D1" w:rsidRPr="000A7CF0" w:rsidRDefault="006D1730" w:rsidP="004A5A96">
      <w:pPr>
        <w:pStyle w:val="Akapitzlist"/>
        <w:numPr>
          <w:ilvl w:val="1"/>
          <w:numId w:val="31"/>
        </w:numPr>
        <w:spacing w:after="0" w:line="360" w:lineRule="auto"/>
        <w:rPr>
          <w:b/>
          <w:u w:val="single"/>
        </w:rPr>
      </w:pPr>
      <w:r w:rsidRPr="000A7CF0">
        <w:rPr>
          <w:b/>
          <w:u w:val="single"/>
        </w:rPr>
        <w:t xml:space="preserve"> </w:t>
      </w:r>
      <w:r w:rsidR="00E022D1" w:rsidRPr="000A7CF0">
        <w:rPr>
          <w:b/>
          <w:u w:val="single"/>
        </w:rPr>
        <w:t xml:space="preserve">nie przekroczy uzgodnionego sumarycznego wymiaru – niewykorzystana część zostanie przeniesiona na kolejne miesiące, na okres nie dłuższy niż 3 miesiące od </w:t>
      </w:r>
      <w:r w:rsidRPr="000A7CF0">
        <w:rPr>
          <w:b/>
          <w:u w:val="single"/>
        </w:rPr>
        <w:t xml:space="preserve">miesiąca </w:t>
      </w:r>
      <w:r w:rsidR="00E022D1" w:rsidRPr="000A7CF0">
        <w:rPr>
          <w:b/>
          <w:u w:val="single"/>
        </w:rPr>
        <w:t>w którym powstał</w:t>
      </w:r>
      <w:r w:rsidRPr="000A7CF0">
        <w:rPr>
          <w:b/>
          <w:u w:val="single"/>
        </w:rPr>
        <w:t>o przekroczenie</w:t>
      </w:r>
      <w:r w:rsidR="00E022D1" w:rsidRPr="000A7CF0">
        <w:rPr>
          <w:b/>
          <w:u w:val="single"/>
        </w:rPr>
        <w:t>.</w:t>
      </w:r>
    </w:p>
    <w:p w14:paraId="104A9E18" w14:textId="77777777" w:rsidR="00BD6BF2" w:rsidRDefault="00BD6BF2" w:rsidP="001D174E">
      <w:pPr>
        <w:pStyle w:val="Nagwek1"/>
        <w:spacing w:before="0" w:line="360" w:lineRule="auto"/>
        <w:ind w:left="-5"/>
        <w:rPr>
          <w:rFonts w:asciiTheme="minorHAnsi" w:hAnsiTheme="minorHAnsi" w:cstheme="minorHAnsi"/>
          <w:b/>
          <w:sz w:val="22"/>
          <w:szCs w:val="22"/>
        </w:rPr>
      </w:pPr>
    </w:p>
    <w:p w14:paraId="356826AE" w14:textId="46C1B507" w:rsidR="006C780E" w:rsidRPr="00B40986" w:rsidRDefault="00BD6BF2"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14</w:t>
      </w:r>
    </w:p>
    <w:p w14:paraId="6C37FE0E" w14:textId="77777777" w:rsidR="001B7E56" w:rsidRP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Załącznik nr 3 do Umowy AZp.25.2.16.2024; pkt 4:</w:t>
      </w:r>
    </w:p>
    <w:p w14:paraId="3B1A45BD" w14:textId="77777777" w:rsidR="001B7E56" w:rsidRP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Czy w trakcie obowiązywania umowy Zamawiający wyrazi zgodę na</w:t>
      </w:r>
    </w:p>
    <w:p w14:paraId="79F237CD" w14:textId="77777777" w:rsidR="001B7E56" w:rsidRP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rozszerzenie/uzupełnienie Zespołu Wykonawcy o dodatkowych konsultantów zadaniowych o</w:t>
      </w:r>
    </w:p>
    <w:p w14:paraId="5C53B300" w14:textId="77777777" w:rsidR="001B7E56" w:rsidRP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kompetencjach niższych niż wskazane dla personelu Kluczowego, którzy będa realizować</w:t>
      </w:r>
    </w:p>
    <w:p w14:paraId="1206E6D6" w14:textId="77777777" w:rsidR="001B7E56" w:rsidRP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zadania pod nadzorem konsultanta Wiodącego?</w:t>
      </w:r>
    </w:p>
    <w:p w14:paraId="2DD25F6F" w14:textId="77777777" w:rsidR="001B7E56" w:rsidRP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W przypadku akceptacji rozszerzenia zespołu przez Zamawiającego praca konsultantów</w:t>
      </w:r>
    </w:p>
    <w:p w14:paraId="7A0D01F1" w14:textId="7AA3E7EF" w:rsidR="001B7E56" w:rsidRDefault="001B7E56" w:rsidP="001B7E56">
      <w:pPr>
        <w:spacing w:after="0" w:line="360" w:lineRule="auto"/>
        <w:ind w:left="-5"/>
        <w:rPr>
          <w:rFonts w:asciiTheme="minorHAnsi" w:hAnsiTheme="minorHAnsi" w:cstheme="minorHAnsi"/>
        </w:rPr>
      </w:pPr>
      <w:r w:rsidRPr="001B7E56">
        <w:rPr>
          <w:rFonts w:asciiTheme="minorHAnsi" w:hAnsiTheme="minorHAnsi" w:cstheme="minorHAnsi"/>
        </w:rPr>
        <w:t>dodatkowych będą rozliczane na tych samych zasadach co konsultantów wiodących.</w:t>
      </w:r>
    </w:p>
    <w:p w14:paraId="336A9205" w14:textId="4AF02E79" w:rsidR="0057666C" w:rsidRPr="000A7CF0" w:rsidRDefault="00B40986" w:rsidP="001D174E">
      <w:pPr>
        <w:spacing w:after="0" w:line="360" w:lineRule="auto"/>
        <w:ind w:left="-5"/>
        <w:rPr>
          <w:rStyle w:val="Wyrnienieintensywne"/>
          <w:rFonts w:asciiTheme="minorHAnsi" w:hAnsiTheme="minorHAnsi" w:cstheme="minorHAnsi"/>
          <w:b/>
          <w:i w:val="0"/>
          <w:color w:val="auto"/>
          <w:u w:val="single"/>
        </w:rPr>
      </w:pPr>
      <w:r w:rsidRPr="000A7CF0">
        <w:rPr>
          <w:rStyle w:val="Wyrnienieintensywne"/>
          <w:rFonts w:asciiTheme="minorHAnsi" w:hAnsiTheme="minorHAnsi" w:cstheme="minorHAnsi"/>
          <w:b/>
          <w:i w:val="0"/>
          <w:color w:val="auto"/>
          <w:u w:val="single"/>
        </w:rPr>
        <w:t xml:space="preserve">Odpowiedź Zamawiającego: </w:t>
      </w:r>
      <w:r w:rsidR="005D3F05" w:rsidRPr="000A7CF0">
        <w:rPr>
          <w:rStyle w:val="Wyrnienieintensywne"/>
          <w:rFonts w:asciiTheme="minorHAnsi" w:hAnsiTheme="minorHAnsi" w:cstheme="minorHAnsi"/>
          <w:b/>
          <w:i w:val="0"/>
          <w:color w:val="auto"/>
          <w:u w:val="single"/>
        </w:rPr>
        <w:t xml:space="preserve">Przedmiot umowy musi być realizowany przez osoby </w:t>
      </w:r>
      <w:r w:rsidR="00256D25" w:rsidRPr="000A7CF0">
        <w:rPr>
          <w:rStyle w:val="Wyrnienieintensywne"/>
          <w:rFonts w:asciiTheme="minorHAnsi" w:hAnsiTheme="minorHAnsi" w:cstheme="minorHAnsi"/>
          <w:b/>
          <w:i w:val="0"/>
          <w:color w:val="auto"/>
          <w:u w:val="single"/>
        </w:rPr>
        <w:t>spełniające</w:t>
      </w:r>
      <w:r w:rsidR="005D3F05" w:rsidRPr="000A7CF0">
        <w:rPr>
          <w:rStyle w:val="Wyrnienieintensywne"/>
          <w:rFonts w:asciiTheme="minorHAnsi" w:hAnsiTheme="minorHAnsi" w:cstheme="minorHAnsi"/>
          <w:b/>
          <w:i w:val="0"/>
          <w:color w:val="auto"/>
          <w:u w:val="single"/>
        </w:rPr>
        <w:t xml:space="preserve"> wymagania i posiadające kwalifikacje określone w SW</w:t>
      </w:r>
      <w:r w:rsidR="00952BEF" w:rsidRPr="000A7CF0">
        <w:rPr>
          <w:rStyle w:val="Wyrnienieintensywne"/>
          <w:rFonts w:asciiTheme="minorHAnsi" w:hAnsiTheme="minorHAnsi" w:cstheme="minorHAnsi"/>
          <w:b/>
          <w:i w:val="0"/>
          <w:color w:val="auto"/>
          <w:u w:val="single"/>
        </w:rPr>
        <w:t xml:space="preserve">Z. </w:t>
      </w:r>
      <w:r w:rsidR="00256D25" w:rsidRPr="000A7CF0">
        <w:rPr>
          <w:rStyle w:val="Wyrnienieintensywne"/>
          <w:rFonts w:asciiTheme="minorHAnsi" w:hAnsiTheme="minorHAnsi" w:cstheme="minorHAnsi"/>
          <w:b/>
          <w:i w:val="0"/>
          <w:color w:val="auto"/>
          <w:u w:val="single"/>
        </w:rPr>
        <w:t xml:space="preserve">Wykonawca może skierować dodatkowe osoby </w:t>
      </w:r>
      <w:r w:rsidR="0057666C" w:rsidRPr="000A7CF0">
        <w:rPr>
          <w:rStyle w:val="Wyrnienieintensywne"/>
          <w:rFonts w:asciiTheme="minorHAnsi" w:hAnsiTheme="minorHAnsi" w:cstheme="minorHAnsi"/>
          <w:b/>
          <w:i w:val="0"/>
          <w:color w:val="auto"/>
          <w:u w:val="single"/>
        </w:rPr>
        <w:t xml:space="preserve"> o kompetencjach niższych, </w:t>
      </w:r>
      <w:r w:rsidR="00FC0365" w:rsidRPr="000A7CF0">
        <w:rPr>
          <w:rStyle w:val="Wyrnienieintensywne"/>
          <w:rFonts w:asciiTheme="minorHAnsi" w:hAnsiTheme="minorHAnsi" w:cstheme="minorHAnsi"/>
          <w:b/>
          <w:i w:val="0"/>
          <w:color w:val="auto"/>
          <w:u w:val="single"/>
        </w:rPr>
        <w:t xml:space="preserve"> </w:t>
      </w:r>
      <w:r w:rsidR="00256D25" w:rsidRPr="000A7CF0">
        <w:rPr>
          <w:rStyle w:val="Wyrnienieintensywne"/>
          <w:rFonts w:asciiTheme="minorHAnsi" w:hAnsiTheme="minorHAnsi" w:cstheme="minorHAnsi"/>
          <w:b/>
          <w:i w:val="0"/>
          <w:color w:val="auto"/>
          <w:u w:val="single"/>
        </w:rPr>
        <w:t xml:space="preserve">jako </w:t>
      </w:r>
      <w:r w:rsidR="00FC0365" w:rsidRPr="000A7CF0">
        <w:rPr>
          <w:rStyle w:val="Wyrnienieintensywne"/>
          <w:rFonts w:asciiTheme="minorHAnsi" w:hAnsiTheme="minorHAnsi" w:cstheme="minorHAnsi"/>
          <w:b/>
          <w:i w:val="0"/>
          <w:color w:val="auto"/>
          <w:u w:val="single"/>
        </w:rPr>
        <w:t xml:space="preserve"> wsparci</w:t>
      </w:r>
      <w:r w:rsidR="00256D25" w:rsidRPr="000A7CF0">
        <w:rPr>
          <w:rStyle w:val="Wyrnienieintensywne"/>
          <w:rFonts w:asciiTheme="minorHAnsi" w:hAnsiTheme="minorHAnsi" w:cstheme="minorHAnsi"/>
          <w:b/>
          <w:i w:val="0"/>
          <w:color w:val="auto"/>
          <w:u w:val="single"/>
        </w:rPr>
        <w:t>e</w:t>
      </w:r>
      <w:r w:rsidR="00FC0365" w:rsidRPr="000A7CF0">
        <w:rPr>
          <w:rStyle w:val="Wyrnienieintensywne"/>
          <w:rFonts w:asciiTheme="minorHAnsi" w:hAnsiTheme="minorHAnsi" w:cstheme="minorHAnsi"/>
          <w:b/>
          <w:i w:val="0"/>
          <w:color w:val="auto"/>
          <w:u w:val="single"/>
        </w:rPr>
        <w:t xml:space="preserve"> Zespołu Wykonawcy</w:t>
      </w:r>
      <w:r w:rsidR="005D3F05" w:rsidRPr="000A7CF0">
        <w:rPr>
          <w:rStyle w:val="Wyrnienieintensywne"/>
          <w:rFonts w:asciiTheme="minorHAnsi" w:hAnsiTheme="minorHAnsi" w:cstheme="minorHAnsi"/>
          <w:b/>
          <w:i w:val="0"/>
          <w:color w:val="auto"/>
          <w:u w:val="single"/>
        </w:rPr>
        <w:t>. J</w:t>
      </w:r>
      <w:r w:rsidR="00FC0365" w:rsidRPr="000A7CF0">
        <w:rPr>
          <w:rStyle w:val="Wyrnienieintensywne"/>
          <w:rFonts w:asciiTheme="minorHAnsi" w:hAnsiTheme="minorHAnsi" w:cstheme="minorHAnsi"/>
          <w:b/>
          <w:i w:val="0"/>
          <w:color w:val="auto"/>
          <w:u w:val="single"/>
        </w:rPr>
        <w:t>ednakże konsultanci dodatkowi nie mogą samodzielnie realizować Prac</w:t>
      </w:r>
      <w:r w:rsidR="00BC41DB" w:rsidRPr="000A7CF0">
        <w:rPr>
          <w:rStyle w:val="Wyrnienieintensywne"/>
          <w:rFonts w:asciiTheme="minorHAnsi" w:hAnsiTheme="minorHAnsi" w:cstheme="minorHAnsi"/>
          <w:b/>
          <w:i w:val="0"/>
          <w:color w:val="auto"/>
          <w:u w:val="single"/>
        </w:rPr>
        <w:t xml:space="preserve">, </w:t>
      </w:r>
      <w:r w:rsidR="008B0C97" w:rsidRPr="000A7CF0">
        <w:rPr>
          <w:rStyle w:val="Wyrnienieintensywne"/>
          <w:rFonts w:asciiTheme="minorHAnsi" w:hAnsiTheme="minorHAnsi" w:cstheme="minorHAnsi"/>
          <w:b/>
          <w:i w:val="0"/>
          <w:color w:val="auto"/>
          <w:u w:val="single"/>
        </w:rPr>
        <w:t>a jedynie pod nadzorem konsultantów wskazanych w</w:t>
      </w:r>
      <w:r w:rsidR="00595120" w:rsidRPr="000A7CF0">
        <w:rPr>
          <w:rStyle w:val="Wyrnienieintensywne"/>
          <w:rFonts w:asciiTheme="minorHAnsi" w:hAnsiTheme="minorHAnsi" w:cstheme="minorHAnsi"/>
          <w:b/>
          <w:i w:val="0"/>
          <w:color w:val="auto"/>
          <w:u w:val="single"/>
        </w:rPr>
        <w:t xml:space="preserve"> Zespole Wykonawcy</w:t>
      </w:r>
      <w:r w:rsidR="00952BEF" w:rsidRPr="000A7CF0">
        <w:rPr>
          <w:rStyle w:val="Wyrnienieintensywne"/>
          <w:rFonts w:asciiTheme="minorHAnsi" w:hAnsiTheme="minorHAnsi" w:cstheme="minorHAnsi"/>
          <w:b/>
          <w:i w:val="0"/>
          <w:color w:val="auto"/>
          <w:u w:val="single"/>
        </w:rPr>
        <w:t>.</w:t>
      </w:r>
      <w:r w:rsidR="0057666C" w:rsidRPr="000A7CF0">
        <w:rPr>
          <w:rStyle w:val="Wyrnienieintensywne"/>
          <w:rFonts w:asciiTheme="minorHAnsi" w:hAnsiTheme="minorHAnsi" w:cstheme="minorHAnsi"/>
          <w:b/>
          <w:i w:val="0"/>
          <w:color w:val="auto"/>
          <w:u w:val="single"/>
        </w:rPr>
        <w:t xml:space="preserve"> Praca tych dodatkowych osób nie podlega rozliczeniu na zasadach dotyczących rozliczenia  Prac Zespołu Wykonawcy.</w:t>
      </w:r>
    </w:p>
    <w:p w14:paraId="23A5FD65" w14:textId="23EEE8A4" w:rsidR="008C5404" w:rsidRPr="000A7CF0" w:rsidRDefault="0074140B" w:rsidP="001D174E">
      <w:pPr>
        <w:tabs>
          <w:tab w:val="center" w:pos="4957"/>
        </w:tabs>
        <w:spacing w:after="0" w:line="360" w:lineRule="auto"/>
        <w:ind w:left="-15"/>
        <w:rPr>
          <w:rFonts w:asciiTheme="minorHAnsi" w:hAnsiTheme="minorHAnsi" w:cstheme="minorHAnsi"/>
          <w:b/>
          <w:u w:val="single"/>
        </w:rPr>
      </w:pPr>
      <w:r w:rsidRPr="000A7CF0">
        <w:rPr>
          <w:rStyle w:val="Wyrnienieintensywne"/>
          <w:rFonts w:asciiTheme="minorHAnsi" w:hAnsiTheme="minorHAnsi" w:cstheme="minorHAnsi"/>
          <w:b/>
          <w:i w:val="0"/>
          <w:color w:val="auto"/>
          <w:u w:val="single"/>
        </w:rPr>
        <w:t xml:space="preserve"> Jednocześnie </w:t>
      </w:r>
      <w:r w:rsidR="008C5404" w:rsidRPr="000A7CF0">
        <w:rPr>
          <w:rStyle w:val="Wyrnienieintensywne"/>
          <w:rFonts w:asciiTheme="minorHAnsi" w:hAnsiTheme="minorHAnsi" w:cstheme="minorHAnsi"/>
          <w:b/>
          <w:i w:val="0"/>
          <w:color w:val="auto"/>
          <w:u w:val="single"/>
        </w:rPr>
        <w:t>Z</w:t>
      </w:r>
      <w:r w:rsidRPr="000A7CF0">
        <w:rPr>
          <w:rStyle w:val="Wyrnienieintensywne"/>
          <w:rFonts w:asciiTheme="minorHAnsi" w:hAnsiTheme="minorHAnsi" w:cstheme="minorHAnsi"/>
          <w:b/>
          <w:i w:val="0"/>
          <w:color w:val="auto"/>
          <w:u w:val="single"/>
        </w:rPr>
        <w:t xml:space="preserve">amawiający </w:t>
      </w:r>
      <w:r w:rsidR="001B7E56" w:rsidRPr="000A7CF0">
        <w:rPr>
          <w:rStyle w:val="Wyrnienieintensywne"/>
          <w:rFonts w:asciiTheme="minorHAnsi" w:hAnsiTheme="minorHAnsi" w:cstheme="minorHAnsi"/>
          <w:b/>
          <w:i w:val="0"/>
          <w:color w:val="auto"/>
          <w:u w:val="single"/>
        </w:rPr>
        <w:t xml:space="preserve"> dodał</w:t>
      </w:r>
      <w:r w:rsidR="008C5404" w:rsidRPr="000A7CF0">
        <w:rPr>
          <w:rStyle w:val="Wyrnienieintensywne"/>
          <w:rFonts w:asciiTheme="minorHAnsi" w:hAnsiTheme="minorHAnsi" w:cstheme="minorHAnsi"/>
          <w:b/>
          <w:i w:val="0"/>
          <w:color w:val="auto"/>
          <w:u w:val="single"/>
        </w:rPr>
        <w:t xml:space="preserve"> w </w:t>
      </w:r>
      <w:r w:rsidR="00952BEF" w:rsidRPr="000A7CF0">
        <w:rPr>
          <w:rFonts w:asciiTheme="minorHAnsi" w:hAnsiTheme="minorHAnsi" w:cstheme="minorHAnsi"/>
          <w:b/>
          <w:u w:val="single"/>
        </w:rPr>
        <w:t>Załączniku nr 3 do Umowy AZP</w:t>
      </w:r>
      <w:r w:rsidR="008C5404" w:rsidRPr="000A7CF0">
        <w:rPr>
          <w:rFonts w:asciiTheme="minorHAnsi" w:hAnsiTheme="minorHAnsi" w:cstheme="minorHAnsi"/>
          <w:b/>
          <w:u w:val="single"/>
        </w:rPr>
        <w:t xml:space="preserve">.25.2.16.2024; pkt 4a o treści : </w:t>
      </w:r>
    </w:p>
    <w:p w14:paraId="10F8A33E" w14:textId="2C1F99E5" w:rsidR="00AE31F5" w:rsidRPr="00952BEF" w:rsidRDefault="00952BEF" w:rsidP="001D174E">
      <w:pPr>
        <w:spacing w:after="0" w:line="360" w:lineRule="auto"/>
        <w:ind w:left="-5"/>
        <w:rPr>
          <w:rStyle w:val="Wyrnienieintensywne"/>
          <w:rFonts w:asciiTheme="minorHAnsi" w:hAnsiTheme="minorHAnsi" w:cstheme="minorHAnsi"/>
          <w:b/>
          <w:i w:val="0"/>
          <w:color w:val="auto"/>
          <w:u w:val="single"/>
        </w:rPr>
      </w:pPr>
      <w:r w:rsidRPr="000A7CF0">
        <w:rPr>
          <w:rStyle w:val="Wyrnienieintensywne"/>
          <w:rFonts w:asciiTheme="minorHAnsi" w:hAnsiTheme="minorHAnsi" w:cstheme="minorHAnsi"/>
          <w:b/>
          <w:i w:val="0"/>
          <w:color w:val="auto"/>
          <w:u w:val="single"/>
        </w:rPr>
        <w:t>„</w:t>
      </w:r>
      <w:r w:rsidR="008C5404" w:rsidRPr="000A7CF0">
        <w:rPr>
          <w:rStyle w:val="Wyrnienieintensywne"/>
          <w:rFonts w:asciiTheme="minorHAnsi" w:hAnsiTheme="minorHAnsi" w:cstheme="minorHAnsi"/>
          <w:b/>
          <w:i w:val="0"/>
          <w:color w:val="auto"/>
          <w:u w:val="single"/>
        </w:rPr>
        <w:t>Zamawiający dopuszcza rozszerzenie Zespołu o osoby posiadające kwalifikacje opisane w SWZ, co zost</w:t>
      </w:r>
      <w:r w:rsidRPr="000A7CF0">
        <w:rPr>
          <w:rStyle w:val="Wyrnienieintensywne"/>
          <w:rFonts w:asciiTheme="minorHAnsi" w:hAnsiTheme="minorHAnsi" w:cstheme="minorHAnsi"/>
          <w:b/>
          <w:i w:val="0"/>
          <w:color w:val="auto"/>
          <w:u w:val="single"/>
        </w:rPr>
        <w:t xml:space="preserve">anie stosownie udokumentowane. </w:t>
      </w:r>
      <w:r w:rsidR="00595120" w:rsidRPr="000A7CF0">
        <w:rPr>
          <w:rStyle w:val="Wyrnienieintensywne"/>
          <w:rFonts w:asciiTheme="minorHAnsi" w:hAnsiTheme="minorHAnsi" w:cstheme="minorHAnsi"/>
          <w:b/>
          <w:i w:val="0"/>
          <w:color w:val="auto"/>
          <w:u w:val="single"/>
        </w:rPr>
        <w:t xml:space="preserve">Praca tych osób będzie rozliczana na zasadach dotyczących rozliczenia </w:t>
      </w:r>
      <w:r w:rsidR="0057666C" w:rsidRPr="000A7CF0">
        <w:rPr>
          <w:rStyle w:val="Wyrnienieintensywne"/>
          <w:rFonts w:asciiTheme="minorHAnsi" w:hAnsiTheme="minorHAnsi" w:cstheme="minorHAnsi"/>
          <w:b/>
          <w:i w:val="0"/>
          <w:color w:val="auto"/>
          <w:u w:val="single"/>
        </w:rPr>
        <w:t xml:space="preserve"> Prac </w:t>
      </w:r>
      <w:r w:rsidR="00595120" w:rsidRPr="000A7CF0">
        <w:rPr>
          <w:rStyle w:val="Wyrnienieintensywne"/>
          <w:rFonts w:asciiTheme="minorHAnsi" w:hAnsiTheme="minorHAnsi" w:cstheme="minorHAnsi"/>
          <w:b/>
          <w:i w:val="0"/>
          <w:color w:val="auto"/>
          <w:u w:val="single"/>
        </w:rPr>
        <w:t>Zespołu</w:t>
      </w:r>
      <w:r w:rsidR="0057666C" w:rsidRPr="000A7CF0">
        <w:rPr>
          <w:rStyle w:val="Wyrnienieintensywne"/>
          <w:rFonts w:asciiTheme="minorHAnsi" w:hAnsiTheme="minorHAnsi" w:cstheme="minorHAnsi"/>
          <w:b/>
          <w:i w:val="0"/>
          <w:color w:val="auto"/>
          <w:u w:val="single"/>
        </w:rPr>
        <w:t xml:space="preserve"> Wykonawcy</w:t>
      </w:r>
      <w:r w:rsidRPr="000A7CF0">
        <w:rPr>
          <w:rStyle w:val="Wyrnienieintensywne"/>
          <w:rFonts w:asciiTheme="minorHAnsi" w:hAnsiTheme="minorHAnsi" w:cstheme="minorHAnsi"/>
          <w:b/>
          <w:i w:val="0"/>
          <w:color w:val="auto"/>
          <w:u w:val="single"/>
        </w:rPr>
        <w:t>”</w:t>
      </w:r>
      <w:r w:rsidR="0057666C" w:rsidRPr="000A7CF0">
        <w:rPr>
          <w:rStyle w:val="Wyrnienieintensywne"/>
          <w:rFonts w:asciiTheme="minorHAnsi" w:hAnsiTheme="minorHAnsi" w:cstheme="minorHAnsi"/>
          <w:b/>
          <w:i w:val="0"/>
          <w:color w:val="auto"/>
          <w:u w:val="single"/>
        </w:rPr>
        <w:t>.</w:t>
      </w:r>
      <w:r w:rsidR="00B45759" w:rsidRPr="000A7CF0">
        <w:rPr>
          <w:rStyle w:val="Wyrnienieintensywne"/>
          <w:rFonts w:asciiTheme="minorHAnsi" w:hAnsiTheme="minorHAnsi" w:cstheme="minorHAnsi"/>
          <w:b/>
          <w:i w:val="0"/>
          <w:color w:val="auto"/>
          <w:u w:val="single"/>
        </w:rPr>
        <w:t xml:space="preserve"> </w:t>
      </w:r>
      <w:r w:rsidR="00AE31F5" w:rsidRPr="000A7CF0">
        <w:rPr>
          <w:rStyle w:val="Wyrnienieintensywne"/>
          <w:rFonts w:asciiTheme="minorHAnsi" w:hAnsiTheme="minorHAnsi" w:cstheme="minorHAnsi"/>
          <w:b/>
          <w:i w:val="0"/>
          <w:color w:val="auto"/>
          <w:u w:val="single"/>
        </w:rPr>
        <w:t>Jednocześnie Zamawiający zmniejsza</w:t>
      </w:r>
      <w:r w:rsidR="00DA34F2" w:rsidRPr="000A7CF0">
        <w:rPr>
          <w:rStyle w:val="Wyrnienieintensywne"/>
          <w:rFonts w:asciiTheme="minorHAnsi" w:hAnsiTheme="minorHAnsi" w:cstheme="minorHAnsi"/>
          <w:b/>
          <w:i w:val="0"/>
          <w:color w:val="auto"/>
          <w:u w:val="single"/>
        </w:rPr>
        <w:t xml:space="preserve"> wymagane doświadczenie </w:t>
      </w:r>
      <w:r w:rsidR="00AE31F5" w:rsidRPr="000A7CF0">
        <w:rPr>
          <w:rStyle w:val="Wyrnienieintensywne"/>
          <w:rFonts w:asciiTheme="minorHAnsi" w:hAnsiTheme="minorHAnsi" w:cstheme="minorHAnsi"/>
          <w:b/>
          <w:i w:val="0"/>
          <w:color w:val="auto"/>
          <w:u w:val="single"/>
        </w:rPr>
        <w:t>konsulta</w:t>
      </w:r>
      <w:r w:rsidR="009E5C59" w:rsidRPr="000A7CF0">
        <w:rPr>
          <w:rStyle w:val="Wyrnienieintensywne"/>
          <w:rFonts w:asciiTheme="minorHAnsi" w:hAnsiTheme="minorHAnsi" w:cstheme="minorHAnsi"/>
          <w:b/>
          <w:i w:val="0"/>
          <w:color w:val="auto"/>
          <w:u w:val="single"/>
        </w:rPr>
        <w:t>ntów w warunkach udziału w postę</w:t>
      </w:r>
      <w:r w:rsidR="00AE31F5" w:rsidRPr="000A7CF0">
        <w:rPr>
          <w:rStyle w:val="Wyrnienieintensywne"/>
          <w:rFonts w:asciiTheme="minorHAnsi" w:hAnsiTheme="minorHAnsi" w:cstheme="minorHAnsi"/>
          <w:b/>
          <w:i w:val="0"/>
          <w:color w:val="auto"/>
          <w:u w:val="single"/>
        </w:rPr>
        <w:t>powaniu</w:t>
      </w:r>
      <w:r w:rsidR="00DE0E6A" w:rsidRPr="000A7CF0">
        <w:rPr>
          <w:rStyle w:val="Wyrnienieintensywne"/>
          <w:rFonts w:asciiTheme="minorHAnsi" w:hAnsiTheme="minorHAnsi" w:cstheme="minorHAnsi"/>
          <w:b/>
          <w:i w:val="0"/>
          <w:color w:val="auto"/>
          <w:u w:val="single"/>
        </w:rPr>
        <w:t>.</w:t>
      </w:r>
    </w:p>
    <w:p w14:paraId="0D85C33C" w14:textId="23F942A5" w:rsidR="00B40986" w:rsidRDefault="00BD6BF2" w:rsidP="001D174E">
      <w:pPr>
        <w:pStyle w:val="Nagwek1"/>
        <w:spacing w:before="0" w:line="360" w:lineRule="auto"/>
        <w:ind w:left="-5"/>
        <w:rPr>
          <w:rFonts w:asciiTheme="minorHAnsi" w:hAnsiTheme="minorHAnsi" w:cstheme="minorHAnsi"/>
          <w:b/>
          <w:sz w:val="22"/>
          <w:szCs w:val="22"/>
        </w:rPr>
      </w:pPr>
      <w:r w:rsidRPr="00BD6BF2">
        <w:rPr>
          <w:rFonts w:asciiTheme="minorHAnsi" w:hAnsiTheme="minorHAnsi" w:cstheme="minorHAnsi"/>
          <w:b/>
          <w:sz w:val="22"/>
          <w:szCs w:val="22"/>
        </w:rPr>
        <w:lastRenderedPageBreak/>
        <w:t>Pytanie nr 15</w:t>
      </w:r>
    </w:p>
    <w:p w14:paraId="2C7E89D0" w14:textId="152EFA4A" w:rsidR="00BD6BF2" w:rsidRPr="00BD6BF2" w:rsidRDefault="00BD6BF2" w:rsidP="001B7E56">
      <w:pPr>
        <w:spacing w:after="0" w:line="360" w:lineRule="auto"/>
      </w:pPr>
      <w:r w:rsidRPr="00BD6BF2">
        <w:t>Załącznik nr 3 do Umowy AZp.25.2.16.2024; pkt 8c Prosimy o precyzyjne określenie co Zamawiający rozumie przez Cykliczne podsumowania współpracy. Intencją Wykonawcy jest oszacowanie koszów pracy związanych z takim zadaniem. Czy w ocenie Zamawiającego wystarczające będzie cykliczne, cotygodniowe spotkanie statusowe kierownictwa projektu w wymiarze do 1h?</w:t>
      </w:r>
    </w:p>
    <w:p w14:paraId="199FBC50" w14:textId="3336A47A" w:rsidR="00BD6BF2" w:rsidRPr="001B7E56" w:rsidRDefault="00BD6BF2" w:rsidP="001B7E56">
      <w:pPr>
        <w:pStyle w:val="Nagwek1"/>
        <w:spacing w:before="0" w:line="360" w:lineRule="auto"/>
        <w:ind w:left="-5"/>
        <w:rPr>
          <w:rFonts w:asciiTheme="minorHAnsi" w:hAnsiTheme="minorHAnsi" w:cstheme="minorHAnsi"/>
          <w:b/>
          <w:color w:val="auto"/>
          <w:sz w:val="22"/>
          <w:szCs w:val="22"/>
          <w:u w:val="single"/>
        </w:rPr>
      </w:pPr>
      <w:r w:rsidRPr="001B7E56">
        <w:rPr>
          <w:rFonts w:asciiTheme="minorHAnsi" w:hAnsiTheme="minorHAnsi" w:cstheme="minorHAnsi"/>
          <w:b/>
          <w:color w:val="auto"/>
          <w:sz w:val="22"/>
          <w:szCs w:val="22"/>
          <w:u w:val="single"/>
        </w:rPr>
        <w:t>Odpowiedź Zamawiającego:</w:t>
      </w:r>
      <w:r w:rsidR="001B7E56" w:rsidRPr="001B7E56">
        <w:rPr>
          <w:color w:val="auto"/>
          <w:u w:val="single"/>
        </w:rPr>
        <w:t xml:space="preserve"> </w:t>
      </w:r>
      <w:r w:rsidR="001B7E56" w:rsidRPr="001B7E56">
        <w:rPr>
          <w:rFonts w:asciiTheme="minorHAnsi" w:hAnsiTheme="minorHAnsi" w:cstheme="minorHAnsi"/>
          <w:b/>
          <w:color w:val="auto"/>
          <w:sz w:val="22"/>
          <w:szCs w:val="22"/>
          <w:u w:val="single"/>
        </w:rPr>
        <w:t>Zaproponowany wymiar 1h tygodniowo wydaje się</w:t>
      </w:r>
      <w:r w:rsidR="001B7E56">
        <w:rPr>
          <w:rFonts w:asciiTheme="minorHAnsi" w:hAnsiTheme="minorHAnsi" w:cstheme="minorHAnsi"/>
          <w:b/>
          <w:color w:val="auto"/>
          <w:sz w:val="22"/>
          <w:szCs w:val="22"/>
          <w:u w:val="single"/>
        </w:rPr>
        <w:t xml:space="preserve"> </w:t>
      </w:r>
      <w:r w:rsidR="009A3E32">
        <w:rPr>
          <w:rFonts w:asciiTheme="minorHAnsi" w:hAnsiTheme="minorHAnsi" w:cstheme="minorHAnsi"/>
          <w:b/>
          <w:color w:val="auto"/>
          <w:sz w:val="22"/>
          <w:szCs w:val="22"/>
          <w:u w:val="single"/>
        </w:rPr>
        <w:t>optymalny</w:t>
      </w:r>
      <w:r w:rsidR="001B7E56" w:rsidRPr="001B7E56">
        <w:rPr>
          <w:rFonts w:asciiTheme="minorHAnsi" w:hAnsiTheme="minorHAnsi" w:cstheme="minorHAnsi"/>
          <w:b/>
          <w:color w:val="auto"/>
          <w:sz w:val="22"/>
          <w:szCs w:val="22"/>
          <w:u w:val="single"/>
        </w:rPr>
        <w:t>. Jednakże Zamawiający nie jest w stanie precyzyjnie określić przeciętnego czasu</w:t>
      </w:r>
      <w:r w:rsidR="009A3E32">
        <w:rPr>
          <w:rFonts w:asciiTheme="minorHAnsi" w:hAnsiTheme="minorHAnsi" w:cstheme="minorHAnsi"/>
          <w:b/>
          <w:color w:val="auto"/>
          <w:sz w:val="22"/>
          <w:szCs w:val="22"/>
          <w:u w:val="single"/>
        </w:rPr>
        <w:t xml:space="preserve"> </w:t>
      </w:r>
      <w:r w:rsidR="001B7E56" w:rsidRPr="001B7E56">
        <w:rPr>
          <w:rFonts w:asciiTheme="minorHAnsi" w:hAnsiTheme="minorHAnsi" w:cstheme="minorHAnsi"/>
          <w:b/>
          <w:color w:val="auto"/>
          <w:sz w:val="22"/>
          <w:szCs w:val="22"/>
          <w:u w:val="single"/>
        </w:rPr>
        <w:t>potrzebnego na cykliczne spotkania.</w:t>
      </w:r>
    </w:p>
    <w:p w14:paraId="20080861" w14:textId="77777777" w:rsidR="00BD6BF2" w:rsidRDefault="00BD6BF2" w:rsidP="001D174E">
      <w:pPr>
        <w:pStyle w:val="Nagwek1"/>
        <w:spacing w:before="0" w:line="360" w:lineRule="auto"/>
        <w:ind w:left="-5"/>
        <w:rPr>
          <w:rFonts w:asciiTheme="minorHAnsi" w:hAnsiTheme="minorHAnsi" w:cstheme="minorHAnsi"/>
          <w:b/>
          <w:sz w:val="22"/>
          <w:szCs w:val="22"/>
        </w:rPr>
      </w:pPr>
    </w:p>
    <w:p w14:paraId="09B339A7" w14:textId="2ED01DB2" w:rsidR="006C780E" w:rsidRPr="00B40986" w:rsidRDefault="00BD6BF2"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1</w:t>
      </w:r>
      <w:r w:rsidR="006C780E" w:rsidRPr="00B40986">
        <w:rPr>
          <w:rFonts w:asciiTheme="minorHAnsi" w:hAnsiTheme="minorHAnsi" w:cstheme="minorHAnsi"/>
          <w:b/>
          <w:sz w:val="22"/>
          <w:szCs w:val="22"/>
        </w:rPr>
        <w:t>6</w:t>
      </w:r>
      <w:r w:rsidR="006C780E" w:rsidRPr="00B40986">
        <w:rPr>
          <w:rFonts w:asciiTheme="minorHAnsi" w:eastAsia="Calibri" w:hAnsiTheme="minorHAnsi" w:cstheme="minorHAnsi"/>
          <w:b/>
          <w:sz w:val="22"/>
          <w:szCs w:val="22"/>
        </w:rPr>
        <w:t xml:space="preserve"> </w:t>
      </w:r>
    </w:p>
    <w:p w14:paraId="3BB772E4"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§3, pkt 3.11 PPU </w:t>
      </w:r>
    </w:p>
    <w:p w14:paraId="07BF69A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Prosimy o potwierdzenie, że w przypadku jeśli brak aktualizacji będzie spowodowany decyzją Zamawiającego nie będzie to oznaczało dla Wykonawcy, że nie wywiązał się z warunków realizacji umowy w tym zakresie. </w:t>
      </w:r>
    </w:p>
    <w:p w14:paraId="5544D075" w14:textId="3CBDF2DC" w:rsidR="003E3EBF" w:rsidRPr="00B40986" w:rsidRDefault="00B40986" w:rsidP="001D174E">
      <w:pPr>
        <w:spacing w:after="0" w:line="360" w:lineRule="auto"/>
        <w:ind w:left="-5"/>
        <w:rPr>
          <w:rFonts w:asciiTheme="minorHAnsi" w:hAnsiTheme="minorHAnsi" w:cstheme="minorHAnsi"/>
          <w:b/>
          <w:i/>
          <w:color w:val="0070C0"/>
          <w:u w:val="single"/>
        </w:rPr>
      </w:pPr>
      <w:r w:rsidRPr="009E5C59">
        <w:rPr>
          <w:rStyle w:val="Wyrnienieintensywne"/>
          <w:rFonts w:asciiTheme="minorHAnsi" w:hAnsiTheme="minorHAnsi" w:cstheme="minorHAnsi"/>
          <w:b/>
          <w:i w:val="0"/>
          <w:color w:val="auto"/>
          <w:u w:val="single"/>
        </w:rPr>
        <w:t xml:space="preserve">Odpowiedź Zamawiającego: </w:t>
      </w:r>
      <w:r w:rsidR="005F2E72" w:rsidRPr="009E5C59">
        <w:rPr>
          <w:rStyle w:val="Wyrnienieintensywne"/>
          <w:rFonts w:asciiTheme="minorHAnsi" w:hAnsiTheme="minorHAnsi" w:cstheme="minorHAnsi"/>
          <w:b/>
          <w:i w:val="0"/>
          <w:color w:val="auto"/>
          <w:u w:val="single"/>
        </w:rPr>
        <w:t>Zamawiający</w:t>
      </w:r>
      <w:r w:rsidR="005B7EE1" w:rsidRPr="009E5C59">
        <w:rPr>
          <w:rStyle w:val="Wyrnienieintensywne"/>
          <w:rFonts w:asciiTheme="minorHAnsi" w:hAnsiTheme="minorHAnsi" w:cstheme="minorHAnsi"/>
          <w:b/>
          <w:i w:val="0"/>
          <w:color w:val="auto"/>
          <w:u w:val="single"/>
        </w:rPr>
        <w:t xml:space="preserve"> nie przewiduje</w:t>
      </w:r>
      <w:r w:rsidR="003365B2" w:rsidRPr="009E5C59">
        <w:rPr>
          <w:rStyle w:val="Wyrnienieintensywne"/>
          <w:rFonts w:asciiTheme="minorHAnsi" w:hAnsiTheme="minorHAnsi" w:cstheme="minorHAnsi"/>
          <w:b/>
          <w:i w:val="0"/>
          <w:color w:val="auto"/>
          <w:u w:val="single"/>
        </w:rPr>
        <w:t xml:space="preserve">, </w:t>
      </w:r>
      <w:r w:rsidR="00DE0E6A" w:rsidRPr="009E5C59">
        <w:rPr>
          <w:rStyle w:val="Wyrnienieintensywne"/>
          <w:rFonts w:asciiTheme="minorHAnsi" w:hAnsiTheme="minorHAnsi" w:cstheme="minorHAnsi"/>
          <w:b/>
          <w:i w:val="0"/>
          <w:color w:val="auto"/>
          <w:u w:val="single"/>
        </w:rPr>
        <w:t>co do zasady</w:t>
      </w:r>
      <w:r w:rsidR="003365B2" w:rsidRPr="009E5C59">
        <w:rPr>
          <w:rStyle w:val="Wyrnienieintensywne"/>
          <w:rFonts w:asciiTheme="minorHAnsi" w:hAnsiTheme="minorHAnsi" w:cstheme="minorHAnsi"/>
          <w:b/>
          <w:i w:val="0"/>
          <w:color w:val="auto"/>
          <w:u w:val="single"/>
        </w:rPr>
        <w:t xml:space="preserve">, </w:t>
      </w:r>
      <w:r w:rsidR="005B7EE1" w:rsidRPr="009E5C59">
        <w:rPr>
          <w:rStyle w:val="Wyrnienieintensywne"/>
          <w:rFonts w:asciiTheme="minorHAnsi" w:hAnsiTheme="minorHAnsi" w:cstheme="minorHAnsi"/>
          <w:b/>
          <w:i w:val="0"/>
          <w:color w:val="auto"/>
          <w:u w:val="single"/>
        </w:rPr>
        <w:t xml:space="preserve">takiej sytuacji. </w:t>
      </w:r>
      <w:r w:rsidR="005F2E72" w:rsidRPr="009E5C59">
        <w:rPr>
          <w:rStyle w:val="Wyrnienieintensywne"/>
          <w:rFonts w:asciiTheme="minorHAnsi" w:hAnsiTheme="minorHAnsi" w:cstheme="minorHAnsi"/>
          <w:b/>
          <w:i w:val="0"/>
          <w:color w:val="auto"/>
          <w:u w:val="single"/>
        </w:rPr>
        <w:t xml:space="preserve"> </w:t>
      </w:r>
      <w:r w:rsidR="00DE0E6A" w:rsidRPr="009E5C59">
        <w:rPr>
          <w:rStyle w:val="Wyrnienieintensywne"/>
          <w:rFonts w:asciiTheme="minorHAnsi" w:hAnsiTheme="minorHAnsi" w:cstheme="minorHAnsi"/>
          <w:b/>
          <w:i w:val="0"/>
          <w:color w:val="auto"/>
          <w:u w:val="single"/>
        </w:rPr>
        <w:t>Jednakże, jeżeli brak aktualizacji będzie wynikał z decyzji Zamawiaj</w:t>
      </w:r>
      <w:r w:rsidR="009E5C59" w:rsidRPr="009E5C59">
        <w:rPr>
          <w:rStyle w:val="Wyrnienieintensywne"/>
          <w:rFonts w:asciiTheme="minorHAnsi" w:hAnsiTheme="minorHAnsi" w:cstheme="minorHAnsi"/>
          <w:b/>
          <w:i w:val="0"/>
          <w:color w:val="auto"/>
          <w:u w:val="single"/>
        </w:rPr>
        <w:t>ą</w:t>
      </w:r>
      <w:r w:rsidR="00DE0E6A" w:rsidRPr="009E5C59">
        <w:rPr>
          <w:rStyle w:val="Wyrnienieintensywne"/>
          <w:rFonts w:asciiTheme="minorHAnsi" w:hAnsiTheme="minorHAnsi" w:cstheme="minorHAnsi"/>
          <w:b/>
          <w:i w:val="0"/>
          <w:color w:val="auto"/>
          <w:u w:val="single"/>
        </w:rPr>
        <w:t>cego, to Wykonawca z tego tytułu nie będzie ponosił odpowiedzialności w zakresie niewywiązania się z realizacji Umowy.</w:t>
      </w:r>
    </w:p>
    <w:p w14:paraId="37F77DB5" w14:textId="77777777" w:rsidR="00BD6BF2" w:rsidRDefault="00BD6BF2" w:rsidP="000A7CF0">
      <w:pPr>
        <w:pStyle w:val="Nagwek1"/>
        <w:spacing w:before="0" w:line="360" w:lineRule="auto"/>
        <w:rPr>
          <w:rFonts w:asciiTheme="minorHAnsi" w:hAnsiTheme="minorHAnsi" w:cstheme="minorHAnsi"/>
          <w:b/>
          <w:sz w:val="22"/>
          <w:szCs w:val="22"/>
        </w:rPr>
      </w:pPr>
    </w:p>
    <w:p w14:paraId="36FCB3F1" w14:textId="4AB99F96" w:rsidR="006C780E" w:rsidRPr="00B40986" w:rsidRDefault="00BD6BF2"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t>Pytanie nr 18</w:t>
      </w:r>
    </w:p>
    <w:p w14:paraId="178FF62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8.4.6 PPU </w:t>
      </w:r>
    </w:p>
    <w:p w14:paraId="08E2E23B"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030D9D6C" w14:textId="5E6DB36A"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 za każdą godzinę zwłoki Reakcji serwisowej i za każdą godzinę zwłoki w przekroczeniu Czasu Naprawy w ramach Zadania 3 Utrzymanie Systemu oraz usuwania Wad w ramach Gwarancji, </w:t>
      </w:r>
      <w:r w:rsidR="00C24EDE">
        <w:rPr>
          <w:rFonts w:asciiTheme="minorHAnsi" w:hAnsiTheme="minorHAnsi" w:cstheme="minorHAnsi"/>
        </w:rPr>
        <w:br/>
      </w:r>
      <w:r w:rsidRPr="002B1699">
        <w:rPr>
          <w:rFonts w:asciiTheme="minorHAnsi" w:hAnsiTheme="minorHAnsi" w:cstheme="minorHAnsi"/>
        </w:rPr>
        <w:t xml:space="preserve">w przypadku wystąpienia kategorii Błędów: </w:t>
      </w:r>
    </w:p>
    <w:p w14:paraId="3C5CDD4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8.4.6.1 Awarii: 50% w wysokości wartości brutto Stawki godzinowej;  </w:t>
      </w:r>
    </w:p>
    <w:p w14:paraId="51A0AFC0"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8.4.6.2 Błędu istotnego: w wysokości 25% wartości brutto Stawki godzinowej; </w:t>
      </w:r>
    </w:p>
    <w:p w14:paraId="1C833EE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8.4.6.3 Usterki: w wysokości 10% wartości brutto Stawki godzinowej. </w:t>
      </w:r>
    </w:p>
    <w:p w14:paraId="72100751"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4E2C2B09" w14:textId="185D6635" w:rsidR="00BD6BF2" w:rsidRDefault="00BD6BF2" w:rsidP="00AA14CC">
      <w:pPr>
        <w:spacing w:after="0" w:line="360" w:lineRule="auto"/>
        <w:ind w:left="-6"/>
        <w:rPr>
          <w:rFonts w:asciiTheme="minorHAnsi" w:hAnsiTheme="minorHAnsi" w:cstheme="minorHAnsi"/>
        </w:rPr>
      </w:pPr>
      <w:r w:rsidRPr="00BD6BF2">
        <w:rPr>
          <w:rFonts w:asciiTheme="minorHAnsi" w:hAnsiTheme="minorHAnsi" w:cstheme="minorHAnsi"/>
        </w:rPr>
        <w:t>Wysokość kary umownej powinna być adekwatna do uchybienia. W związku z powyższym, zasadne jest, aby wysokość kary umownej za zwłokę w dostarczeniu licencji była naliczana od wartości zakupu licencji. Jeżeli kara umowna ma być naliczana od wartości całego zadania, powinna być stosownie obniżona.</w:t>
      </w:r>
    </w:p>
    <w:p w14:paraId="323011D7" w14:textId="0014C224" w:rsidR="00693570" w:rsidRPr="00AA14CC" w:rsidRDefault="006D1730" w:rsidP="00AA14CC">
      <w:pPr>
        <w:spacing w:after="0" w:line="360" w:lineRule="auto"/>
        <w:ind w:left="-6"/>
        <w:rPr>
          <w:rStyle w:val="Wyrnienieintensywne"/>
          <w:rFonts w:asciiTheme="minorHAnsi" w:hAnsiTheme="minorHAnsi" w:cstheme="minorHAnsi"/>
          <w:b/>
          <w:i w:val="0"/>
          <w:color w:val="auto"/>
          <w:u w:val="single"/>
        </w:rPr>
      </w:pPr>
      <w:r w:rsidRPr="00AA14CC">
        <w:rPr>
          <w:rFonts w:asciiTheme="minorHAnsi" w:hAnsiTheme="minorHAnsi" w:cstheme="minorHAnsi"/>
          <w:b/>
          <w:u w:val="single"/>
        </w:rPr>
        <w:t xml:space="preserve">Odpowiedź Zamawiającego: </w:t>
      </w:r>
      <w:r w:rsidRPr="00AA14CC">
        <w:rPr>
          <w:rStyle w:val="Wyrnienieintensywne"/>
          <w:rFonts w:asciiTheme="minorHAnsi" w:hAnsiTheme="minorHAnsi" w:cstheme="minorHAnsi"/>
          <w:b/>
          <w:i w:val="0"/>
          <w:color w:val="auto"/>
          <w:u w:val="single"/>
        </w:rPr>
        <w:t xml:space="preserve">Zamawiający zmienia </w:t>
      </w:r>
      <w:r w:rsidR="00693570" w:rsidRPr="00AA14CC">
        <w:rPr>
          <w:rStyle w:val="Wyrnienieintensywne"/>
          <w:rFonts w:asciiTheme="minorHAnsi" w:hAnsiTheme="minorHAnsi" w:cstheme="minorHAnsi"/>
          <w:b/>
          <w:i w:val="0"/>
          <w:color w:val="auto"/>
          <w:u w:val="single"/>
        </w:rPr>
        <w:t xml:space="preserve">punkt 8.4.6 </w:t>
      </w:r>
      <w:r w:rsidR="009E5C59" w:rsidRPr="00AA14CC">
        <w:rPr>
          <w:rStyle w:val="Wyrnienieintensywne"/>
          <w:rFonts w:asciiTheme="minorHAnsi" w:hAnsiTheme="minorHAnsi" w:cstheme="minorHAnsi"/>
          <w:b/>
          <w:i w:val="0"/>
          <w:color w:val="auto"/>
          <w:u w:val="single"/>
        </w:rPr>
        <w:t xml:space="preserve">wzoru </w:t>
      </w:r>
      <w:r w:rsidR="00693570" w:rsidRPr="00AA14CC">
        <w:rPr>
          <w:rStyle w:val="Wyrnienieintensywne"/>
          <w:rFonts w:asciiTheme="minorHAnsi" w:hAnsiTheme="minorHAnsi" w:cstheme="minorHAnsi"/>
          <w:b/>
          <w:i w:val="0"/>
          <w:color w:val="auto"/>
          <w:u w:val="single"/>
        </w:rPr>
        <w:t xml:space="preserve">Umowy na </w:t>
      </w:r>
      <w:r w:rsidRPr="00AA14CC">
        <w:rPr>
          <w:rStyle w:val="Wyrnienieintensywne"/>
          <w:rFonts w:asciiTheme="minorHAnsi" w:hAnsiTheme="minorHAnsi" w:cstheme="minorHAnsi"/>
          <w:b/>
          <w:i w:val="0"/>
          <w:color w:val="auto"/>
          <w:u w:val="single"/>
        </w:rPr>
        <w:t>treść</w:t>
      </w:r>
    </w:p>
    <w:p w14:paraId="271DEE1B" w14:textId="3F578D1E" w:rsidR="006D1730" w:rsidRPr="00AA14CC" w:rsidRDefault="00693570" w:rsidP="00AA14CC">
      <w:pPr>
        <w:spacing w:after="0" w:line="360" w:lineRule="auto"/>
        <w:ind w:left="-6"/>
        <w:rPr>
          <w:rStyle w:val="Wyrnienieintensywne"/>
          <w:rFonts w:asciiTheme="minorHAnsi" w:hAnsiTheme="minorHAnsi" w:cstheme="minorHAnsi"/>
          <w:b/>
          <w:i w:val="0"/>
          <w:color w:val="auto"/>
          <w:u w:val="single"/>
        </w:rPr>
      </w:pPr>
      <w:r w:rsidRPr="00AA14CC">
        <w:rPr>
          <w:rStyle w:val="Wyrnienieintensywne"/>
          <w:rFonts w:asciiTheme="minorHAnsi" w:hAnsiTheme="minorHAnsi" w:cstheme="minorHAnsi"/>
          <w:b/>
          <w:i w:val="0"/>
          <w:color w:val="auto"/>
          <w:u w:val="single"/>
        </w:rPr>
        <w:t xml:space="preserve">„ 8.4.6 za każdą godzinę zwłoki Reakcji serwisowej i za każdą godzinę zwłoki w przekroczeniu Czasu Naprawy w ramach Zadania 3 Utrzymanie Systemu oraz usuwania Wad w ramach Gwarancji, </w:t>
      </w:r>
      <w:r w:rsidR="00AA14CC">
        <w:rPr>
          <w:rStyle w:val="Wyrnienieintensywne"/>
          <w:rFonts w:asciiTheme="minorHAnsi" w:hAnsiTheme="minorHAnsi" w:cstheme="minorHAnsi"/>
          <w:b/>
          <w:i w:val="0"/>
          <w:color w:val="auto"/>
          <w:u w:val="single"/>
        </w:rPr>
        <w:br/>
      </w:r>
      <w:r w:rsidRPr="00AA14CC">
        <w:rPr>
          <w:rStyle w:val="Wyrnienieintensywne"/>
          <w:rFonts w:asciiTheme="minorHAnsi" w:hAnsiTheme="minorHAnsi" w:cstheme="minorHAnsi"/>
          <w:b/>
          <w:i w:val="0"/>
          <w:color w:val="auto"/>
          <w:u w:val="single"/>
        </w:rPr>
        <w:t>w przypadku wystąpienia kategorii Błędów:</w:t>
      </w:r>
      <w:r w:rsidR="006D1730" w:rsidRPr="00AA14CC">
        <w:rPr>
          <w:rStyle w:val="Wyrnienieintensywne"/>
          <w:rFonts w:asciiTheme="minorHAnsi" w:hAnsiTheme="minorHAnsi" w:cstheme="minorHAnsi"/>
          <w:b/>
          <w:i w:val="0"/>
          <w:color w:val="auto"/>
          <w:u w:val="single"/>
        </w:rPr>
        <w:t xml:space="preserve"> </w:t>
      </w:r>
    </w:p>
    <w:p w14:paraId="5A578940" w14:textId="4CD8756E" w:rsidR="00DE0E6A" w:rsidRPr="00AA14CC" w:rsidRDefault="00DE0E6A" w:rsidP="00AA14CC">
      <w:pPr>
        <w:spacing w:after="0" w:line="360" w:lineRule="auto"/>
        <w:ind w:left="-6"/>
        <w:rPr>
          <w:rFonts w:asciiTheme="minorHAnsi" w:hAnsiTheme="minorHAnsi" w:cstheme="minorHAnsi"/>
          <w:b/>
          <w:u w:val="single"/>
        </w:rPr>
      </w:pPr>
      <w:r w:rsidRPr="00AA14CC">
        <w:rPr>
          <w:rFonts w:asciiTheme="minorHAnsi" w:hAnsiTheme="minorHAnsi" w:cstheme="minorHAnsi"/>
          <w:b/>
          <w:u w:val="single"/>
        </w:rPr>
        <w:t xml:space="preserve">8.4.6.1 Awarii: 75% w wysokości wartości brutto Stawki godzinowej;  </w:t>
      </w:r>
    </w:p>
    <w:p w14:paraId="6B39551B" w14:textId="550E1F90" w:rsidR="00DE0E6A" w:rsidRPr="00AA14CC" w:rsidRDefault="00DE0E6A" w:rsidP="00AA14CC">
      <w:pPr>
        <w:spacing w:after="0" w:line="360" w:lineRule="auto"/>
        <w:ind w:left="-6"/>
        <w:rPr>
          <w:rFonts w:asciiTheme="minorHAnsi" w:hAnsiTheme="minorHAnsi" w:cstheme="minorHAnsi"/>
          <w:b/>
          <w:u w:val="single"/>
        </w:rPr>
      </w:pPr>
      <w:r w:rsidRPr="00AA14CC">
        <w:rPr>
          <w:rFonts w:asciiTheme="minorHAnsi" w:hAnsiTheme="minorHAnsi" w:cstheme="minorHAnsi"/>
          <w:b/>
          <w:u w:val="single"/>
        </w:rPr>
        <w:t xml:space="preserve">8.4.6.2 Błędu istotnego: w wysokości 50% wartości brutto Stawki godzinowej; </w:t>
      </w:r>
    </w:p>
    <w:p w14:paraId="1182EC7D" w14:textId="6FFADA70" w:rsidR="00DE0E6A" w:rsidRPr="00693570" w:rsidRDefault="00DE0E6A" w:rsidP="00AA14CC">
      <w:pPr>
        <w:spacing w:after="0" w:line="360" w:lineRule="auto"/>
        <w:ind w:left="-6"/>
        <w:rPr>
          <w:rFonts w:asciiTheme="minorHAnsi" w:hAnsiTheme="minorHAnsi" w:cstheme="minorHAnsi"/>
          <w:b/>
          <w:u w:val="single"/>
        </w:rPr>
      </w:pPr>
      <w:r w:rsidRPr="00AA14CC">
        <w:rPr>
          <w:rFonts w:asciiTheme="minorHAnsi" w:hAnsiTheme="minorHAnsi" w:cstheme="minorHAnsi"/>
          <w:b/>
          <w:u w:val="single"/>
        </w:rPr>
        <w:t>8.4.6.3 Usterki: w wysokości 25% wartości brutto Stawki godzinowej.</w:t>
      </w:r>
      <w:r w:rsidR="009E5C59" w:rsidRPr="00AA14CC">
        <w:rPr>
          <w:rFonts w:asciiTheme="minorHAnsi" w:hAnsiTheme="minorHAnsi" w:cstheme="minorHAnsi"/>
          <w:b/>
          <w:u w:val="single"/>
        </w:rPr>
        <w:t>”</w:t>
      </w:r>
      <w:r w:rsidRPr="00693570">
        <w:rPr>
          <w:rFonts w:asciiTheme="minorHAnsi" w:hAnsiTheme="minorHAnsi" w:cstheme="minorHAnsi"/>
          <w:b/>
          <w:u w:val="single"/>
        </w:rPr>
        <w:t xml:space="preserve"> </w:t>
      </w:r>
    </w:p>
    <w:p w14:paraId="59464EA8" w14:textId="4C7AFD6A" w:rsidR="006C780E" w:rsidRPr="00B40986" w:rsidRDefault="00BD6BF2" w:rsidP="001D174E">
      <w:pPr>
        <w:pStyle w:val="Nagwek1"/>
        <w:spacing w:before="0" w:line="360" w:lineRule="auto"/>
        <w:ind w:left="-5"/>
        <w:rPr>
          <w:rFonts w:asciiTheme="minorHAnsi" w:hAnsiTheme="minorHAnsi" w:cstheme="minorHAnsi"/>
          <w:b/>
          <w:sz w:val="22"/>
          <w:szCs w:val="22"/>
        </w:rPr>
      </w:pPr>
      <w:r>
        <w:rPr>
          <w:rFonts w:asciiTheme="minorHAnsi" w:hAnsiTheme="minorHAnsi" w:cstheme="minorHAnsi"/>
          <w:b/>
          <w:sz w:val="22"/>
          <w:szCs w:val="22"/>
        </w:rPr>
        <w:lastRenderedPageBreak/>
        <w:t>Pytanie nr 19</w:t>
      </w:r>
      <w:r w:rsidR="006C780E" w:rsidRPr="00B40986">
        <w:rPr>
          <w:rFonts w:asciiTheme="minorHAnsi" w:eastAsia="Calibri" w:hAnsiTheme="minorHAnsi" w:cstheme="minorHAnsi"/>
          <w:b/>
          <w:sz w:val="22"/>
          <w:szCs w:val="22"/>
        </w:rPr>
        <w:t xml:space="preserve"> </w:t>
      </w:r>
    </w:p>
    <w:p w14:paraId="7944712C"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 pkt 8.4.7 PPU </w:t>
      </w:r>
    </w:p>
    <w:p w14:paraId="51B6A5A3"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Wnosimy o zmianę tego postanowienia na następujące: </w:t>
      </w:r>
    </w:p>
    <w:p w14:paraId="66FD3368" w14:textId="549C913F" w:rsidR="00BA53EC"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8.4.7 za każdy dzień zwłoki w terminowym wykonaniu Prac rozwojowych w ramach Zadania 4, </w:t>
      </w:r>
      <w:r w:rsidR="00F43E1A">
        <w:rPr>
          <w:rFonts w:asciiTheme="minorHAnsi" w:hAnsiTheme="minorHAnsi" w:cstheme="minorHAnsi"/>
        </w:rPr>
        <w:br/>
      </w:r>
      <w:r w:rsidRPr="002B1699">
        <w:rPr>
          <w:rFonts w:asciiTheme="minorHAnsi" w:hAnsiTheme="minorHAnsi" w:cstheme="minorHAnsi"/>
        </w:rPr>
        <w:t xml:space="preserve">w wysokości czterech Stawek godzinowych brutto </w:t>
      </w:r>
    </w:p>
    <w:p w14:paraId="1AAA0AC7"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b/>
        </w:rPr>
        <w:t xml:space="preserve">Uzasadnienie: </w:t>
      </w:r>
    </w:p>
    <w:p w14:paraId="086C40A6" w14:textId="3A05627B"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Argumentacja jak w pytaniu nr 5. </w:t>
      </w:r>
    </w:p>
    <w:p w14:paraId="1A00AE70" w14:textId="189B17C7" w:rsidR="00693570" w:rsidRPr="00693570" w:rsidRDefault="00693570" w:rsidP="00693570">
      <w:pPr>
        <w:spacing w:after="0" w:line="360" w:lineRule="auto"/>
        <w:ind w:left="-5"/>
        <w:rPr>
          <w:rFonts w:asciiTheme="minorHAnsi" w:hAnsiTheme="minorHAnsi" w:cstheme="minorHAnsi"/>
          <w:b/>
          <w:u w:val="single"/>
        </w:rPr>
      </w:pPr>
      <w:r w:rsidRPr="00AA14CC">
        <w:rPr>
          <w:rFonts w:asciiTheme="minorHAnsi" w:hAnsiTheme="minorHAnsi" w:cstheme="minorHAnsi"/>
          <w:b/>
          <w:u w:val="single"/>
        </w:rPr>
        <w:t xml:space="preserve">Odpowiedź Zamawiającego: </w:t>
      </w:r>
      <w:r w:rsidRPr="00AA14CC">
        <w:rPr>
          <w:rStyle w:val="Wyrnienieintensywne"/>
          <w:rFonts w:asciiTheme="minorHAnsi" w:hAnsiTheme="minorHAnsi" w:cstheme="minorHAnsi"/>
          <w:b/>
          <w:i w:val="0"/>
          <w:color w:val="auto"/>
          <w:u w:val="single"/>
        </w:rPr>
        <w:t xml:space="preserve">Zamawiający akceptuje zmianę treści.  W związku z powyższym, zapis </w:t>
      </w:r>
      <w:r w:rsidRPr="00AA14CC">
        <w:rPr>
          <w:rFonts w:asciiTheme="minorHAnsi" w:hAnsiTheme="minorHAnsi" w:cstheme="minorHAnsi"/>
          <w:b/>
          <w:u w:val="single"/>
        </w:rPr>
        <w:t xml:space="preserve">§8, pkt 8.4.7  </w:t>
      </w:r>
      <w:r w:rsidR="00AA14CC" w:rsidRPr="00AA14CC">
        <w:rPr>
          <w:rFonts w:asciiTheme="minorHAnsi" w:hAnsiTheme="minorHAnsi" w:cstheme="minorHAnsi"/>
          <w:b/>
          <w:u w:val="single"/>
        </w:rPr>
        <w:t xml:space="preserve">wzoru </w:t>
      </w:r>
      <w:r w:rsidRPr="00AA14CC">
        <w:rPr>
          <w:rFonts w:asciiTheme="minorHAnsi" w:hAnsiTheme="minorHAnsi" w:cstheme="minorHAnsi"/>
          <w:b/>
          <w:u w:val="single"/>
        </w:rPr>
        <w:t xml:space="preserve">Umowy </w:t>
      </w:r>
      <w:r w:rsidRPr="00AA14CC">
        <w:rPr>
          <w:rStyle w:val="Wyrnienieintensywne"/>
          <w:rFonts w:asciiTheme="minorHAnsi" w:hAnsiTheme="minorHAnsi" w:cstheme="minorHAnsi"/>
          <w:b/>
          <w:i w:val="0"/>
          <w:color w:val="auto"/>
          <w:u w:val="single"/>
        </w:rPr>
        <w:t>otrzymuje treść:</w:t>
      </w:r>
      <w:r w:rsidRPr="00AA14CC">
        <w:rPr>
          <w:rStyle w:val="Wyrnienieintensywne"/>
          <w:rFonts w:asciiTheme="minorHAnsi" w:hAnsiTheme="minorHAnsi" w:cstheme="minorHAnsi"/>
          <w:b/>
          <w:i w:val="0"/>
          <w:color w:val="auto"/>
          <w:u w:val="single"/>
        </w:rPr>
        <w:br/>
        <w:t>„</w:t>
      </w:r>
      <w:r w:rsidRPr="00AA14CC">
        <w:rPr>
          <w:rFonts w:asciiTheme="minorHAnsi" w:hAnsiTheme="minorHAnsi" w:cstheme="minorHAnsi"/>
          <w:b/>
          <w:u w:val="single"/>
        </w:rPr>
        <w:t xml:space="preserve">8.4.7 za każdy dzień zwłoki w terminowym wykonaniu Prac rozwojowych w ramach Zadania 4, </w:t>
      </w:r>
      <w:r w:rsidRPr="00AA14CC">
        <w:rPr>
          <w:rFonts w:asciiTheme="minorHAnsi" w:hAnsiTheme="minorHAnsi" w:cstheme="minorHAnsi"/>
          <w:b/>
          <w:u w:val="single"/>
        </w:rPr>
        <w:br/>
        <w:t>w wysokości czterech Stawek godzinowych brutto.”</w:t>
      </w:r>
      <w:r w:rsidRPr="00693570">
        <w:rPr>
          <w:rFonts w:asciiTheme="minorHAnsi" w:hAnsiTheme="minorHAnsi" w:cstheme="minorHAnsi"/>
          <w:b/>
          <w:u w:val="single"/>
        </w:rPr>
        <w:t xml:space="preserve"> </w:t>
      </w:r>
    </w:p>
    <w:p w14:paraId="2B28DE08" w14:textId="3188CD17" w:rsidR="006C780E" w:rsidRPr="00C24EDE" w:rsidRDefault="00693570" w:rsidP="00C24EDE">
      <w:pPr>
        <w:spacing w:after="0"/>
        <w:ind w:left="-5"/>
        <w:rPr>
          <w:rFonts w:asciiTheme="minorHAnsi" w:hAnsiTheme="minorHAnsi" w:cstheme="minorHAnsi"/>
          <w:b/>
          <w:color w:val="0070C0"/>
        </w:rPr>
      </w:pPr>
      <w:r>
        <w:rPr>
          <w:rStyle w:val="Wyrnienieintensywne"/>
          <w:rFonts w:asciiTheme="minorHAnsi" w:hAnsiTheme="minorHAnsi" w:cstheme="minorHAnsi"/>
          <w:b/>
          <w:i w:val="0"/>
          <w:color w:val="auto"/>
          <w:highlight w:val="green"/>
          <w:u w:val="single"/>
        </w:rPr>
        <w:br/>
      </w:r>
      <w:r w:rsidR="00BD6BF2" w:rsidRPr="00C24EDE">
        <w:rPr>
          <w:rFonts w:asciiTheme="minorHAnsi" w:hAnsiTheme="minorHAnsi" w:cstheme="minorHAnsi"/>
          <w:b/>
          <w:color w:val="0070C0"/>
        </w:rPr>
        <w:t>Pytanie nr 20</w:t>
      </w:r>
      <w:r w:rsidR="006C780E" w:rsidRPr="00C24EDE">
        <w:rPr>
          <w:rFonts w:asciiTheme="minorHAnsi" w:hAnsiTheme="minorHAnsi" w:cstheme="minorHAnsi"/>
          <w:b/>
          <w:color w:val="0070C0"/>
        </w:rPr>
        <w:t xml:space="preserve"> </w:t>
      </w:r>
    </w:p>
    <w:p w14:paraId="59DAB07F" w14:textId="77777777" w:rsidR="006C780E" w:rsidRPr="002B1699" w:rsidRDefault="006C780E" w:rsidP="001D174E">
      <w:pPr>
        <w:spacing w:after="0" w:line="360" w:lineRule="auto"/>
        <w:ind w:left="-5"/>
        <w:rPr>
          <w:rFonts w:asciiTheme="minorHAnsi" w:hAnsiTheme="minorHAnsi" w:cstheme="minorHAnsi"/>
        </w:rPr>
      </w:pPr>
      <w:r w:rsidRPr="002B1699">
        <w:rPr>
          <w:rFonts w:asciiTheme="minorHAnsi" w:hAnsiTheme="minorHAnsi" w:cstheme="minorHAnsi"/>
        </w:rPr>
        <w:t xml:space="preserve">OPZ, Zadanie 1, pkt 31  </w:t>
      </w:r>
    </w:p>
    <w:p w14:paraId="35B1DEF0" w14:textId="69E19456" w:rsidR="006C780E" w:rsidRPr="002B1699" w:rsidRDefault="006C780E" w:rsidP="001D174E">
      <w:pPr>
        <w:spacing w:after="0" w:line="360" w:lineRule="auto"/>
        <w:ind w:left="-5" w:right="-9"/>
        <w:rPr>
          <w:rFonts w:asciiTheme="minorHAnsi" w:hAnsiTheme="minorHAnsi" w:cstheme="minorHAnsi"/>
        </w:rPr>
      </w:pPr>
      <w:r w:rsidRPr="002B1699">
        <w:rPr>
          <w:rFonts w:asciiTheme="minorHAnsi" w:hAnsiTheme="minorHAnsi" w:cstheme="minorHAnsi"/>
        </w:rPr>
        <w:t xml:space="preserve">Prosimy o uzupełnienie: </w:t>
      </w:r>
      <w:r w:rsidR="00BA53EC" w:rsidRPr="002B1699">
        <w:rPr>
          <w:rFonts w:asciiTheme="minorHAnsi" w:hAnsiTheme="minorHAnsi" w:cstheme="minorHAnsi"/>
        </w:rPr>
        <w:br/>
      </w:r>
      <w:r w:rsidRPr="002B1699">
        <w:rPr>
          <w:rFonts w:asciiTheme="minorHAnsi" w:hAnsiTheme="minorHAnsi" w:cstheme="minorHAnsi"/>
        </w:rPr>
        <w:t xml:space="preserve">Wykonawca na wniosek Zamawiającego, w imieniu Zamawiającego dokonuje zgłoszeń serwisowych do producenta oprogramowania, a potwierdzeniem zgłoszenia jest zamieszczenie informacji o zgłoszeniu </w:t>
      </w:r>
      <w:r w:rsidR="00F43E1A">
        <w:rPr>
          <w:rFonts w:asciiTheme="minorHAnsi" w:hAnsiTheme="minorHAnsi" w:cstheme="minorHAnsi"/>
        </w:rPr>
        <w:br/>
      </w:r>
      <w:r w:rsidRPr="002B1699">
        <w:rPr>
          <w:rFonts w:asciiTheme="minorHAnsi" w:hAnsiTheme="minorHAnsi" w:cstheme="minorHAnsi"/>
        </w:rPr>
        <w:t xml:space="preserve">w portalu zgłoszeniowym </w:t>
      </w:r>
    </w:p>
    <w:p w14:paraId="2E6F2C1D" w14:textId="771C7642" w:rsidR="00693570" w:rsidRPr="0010439A" w:rsidRDefault="00693570" w:rsidP="00693570">
      <w:pPr>
        <w:spacing w:after="0" w:line="360" w:lineRule="auto"/>
        <w:ind w:left="-5"/>
        <w:rPr>
          <w:rStyle w:val="Wyrnienieintensywne"/>
          <w:rFonts w:asciiTheme="minorHAnsi" w:hAnsiTheme="minorHAnsi" w:cstheme="minorHAnsi"/>
          <w:b/>
          <w:i w:val="0"/>
          <w:color w:val="auto"/>
          <w:u w:val="single"/>
        </w:rPr>
      </w:pPr>
      <w:r w:rsidRPr="0010439A">
        <w:rPr>
          <w:rFonts w:asciiTheme="minorHAnsi" w:hAnsiTheme="minorHAnsi" w:cstheme="minorHAnsi"/>
          <w:b/>
          <w:u w:val="single"/>
        </w:rPr>
        <w:t xml:space="preserve">Odpowiedź Zamawiającego: </w:t>
      </w:r>
      <w:r w:rsidRPr="0010439A">
        <w:rPr>
          <w:rStyle w:val="Wyrnienieintensywne"/>
          <w:rFonts w:asciiTheme="minorHAnsi" w:hAnsiTheme="minorHAnsi" w:cstheme="minorHAnsi"/>
          <w:b/>
          <w:i w:val="0"/>
          <w:color w:val="auto"/>
          <w:u w:val="single"/>
        </w:rPr>
        <w:t xml:space="preserve">Zamawiający akceptuje zmianę treści i uzupełnia zapis.  W związku </w:t>
      </w:r>
      <w:r w:rsidRPr="0010439A">
        <w:rPr>
          <w:rStyle w:val="Wyrnienieintensywne"/>
          <w:rFonts w:asciiTheme="minorHAnsi" w:hAnsiTheme="minorHAnsi" w:cstheme="minorHAnsi"/>
          <w:b/>
          <w:i w:val="0"/>
          <w:color w:val="auto"/>
          <w:u w:val="single"/>
        </w:rPr>
        <w:br/>
        <w:t xml:space="preserve">z powyższym, </w:t>
      </w:r>
      <w:r w:rsidRPr="0010439A">
        <w:rPr>
          <w:rFonts w:asciiTheme="minorHAnsi" w:hAnsiTheme="minorHAnsi" w:cstheme="minorHAnsi"/>
          <w:b/>
          <w:u w:val="single"/>
        </w:rPr>
        <w:t xml:space="preserve">pkt 31 OPZ </w:t>
      </w:r>
      <w:r w:rsidRPr="0010439A">
        <w:rPr>
          <w:rStyle w:val="Wyrnienieintensywne"/>
          <w:rFonts w:asciiTheme="minorHAnsi" w:hAnsiTheme="minorHAnsi" w:cstheme="minorHAnsi"/>
          <w:b/>
          <w:i w:val="0"/>
          <w:color w:val="auto"/>
          <w:u w:val="single"/>
        </w:rPr>
        <w:t>otrzymuje treść:</w:t>
      </w:r>
    </w:p>
    <w:p w14:paraId="5DA29774" w14:textId="7FE42CBE" w:rsidR="004E20B6" w:rsidRPr="0010439A" w:rsidRDefault="00693570" w:rsidP="00693570">
      <w:pPr>
        <w:spacing w:after="0" w:line="360" w:lineRule="auto"/>
        <w:ind w:left="-5"/>
        <w:rPr>
          <w:b/>
          <w:u w:val="single"/>
        </w:rPr>
      </w:pPr>
      <w:r w:rsidRPr="0010439A">
        <w:rPr>
          <w:rStyle w:val="Wyrnienieintensywne"/>
          <w:rFonts w:asciiTheme="minorHAnsi" w:hAnsiTheme="minorHAnsi" w:cstheme="minorHAnsi"/>
          <w:b/>
          <w:i w:val="0"/>
          <w:color w:val="auto"/>
          <w:u w:val="single"/>
        </w:rPr>
        <w:t xml:space="preserve">„31. </w:t>
      </w:r>
      <w:r w:rsidR="004E20B6" w:rsidRPr="0010439A">
        <w:rPr>
          <w:b/>
          <w:u w:val="single"/>
        </w:rPr>
        <w:t xml:space="preserve">Wykonawca na wniosek i w imieniu Zamawiającego dokonuje zgłoszeń serwisowych do producenta oprogramowania, a potwierdzeniem zgłoszenia jest zamieszenie informacji o zgłoszeniu </w:t>
      </w:r>
      <w:r w:rsidR="0010439A">
        <w:rPr>
          <w:b/>
          <w:u w:val="single"/>
        </w:rPr>
        <w:br/>
      </w:r>
      <w:r w:rsidR="004E20B6" w:rsidRPr="0010439A">
        <w:rPr>
          <w:b/>
          <w:u w:val="single"/>
        </w:rPr>
        <w:t>w portalu zgłoszeniowym. Jednocześnie Wykonawca jest zobowiązany zgłaszać do Zamawiającego wszelkie zauważone wady oprogramowania producenta.</w:t>
      </w:r>
      <w:r w:rsidRPr="0010439A">
        <w:rPr>
          <w:b/>
          <w:u w:val="single"/>
        </w:rPr>
        <w:t>”</w:t>
      </w:r>
    </w:p>
    <w:p w14:paraId="5250A4C6" w14:textId="77777777" w:rsidR="009A3E32" w:rsidRDefault="009A3E32" w:rsidP="006414DE">
      <w:pPr>
        <w:spacing w:after="0" w:line="360" w:lineRule="auto"/>
        <w:rPr>
          <w:rFonts w:asciiTheme="minorHAnsi" w:hAnsiTheme="minorHAnsi" w:cstheme="minorHAnsi"/>
          <w:b/>
          <w:color w:val="0070C0"/>
        </w:rPr>
      </w:pPr>
    </w:p>
    <w:p w14:paraId="23B0C017" w14:textId="77777777" w:rsidR="006414DE" w:rsidRPr="006414DE" w:rsidRDefault="006414DE" w:rsidP="006414DE">
      <w:pPr>
        <w:spacing w:after="0" w:line="360" w:lineRule="auto"/>
        <w:rPr>
          <w:rFonts w:asciiTheme="minorHAnsi" w:hAnsiTheme="minorHAnsi" w:cstheme="minorHAnsi"/>
          <w:b/>
          <w:color w:val="0070C0"/>
        </w:rPr>
      </w:pPr>
      <w:r w:rsidRPr="006414DE">
        <w:rPr>
          <w:rFonts w:asciiTheme="minorHAnsi" w:hAnsiTheme="minorHAnsi" w:cstheme="minorHAnsi"/>
          <w:b/>
          <w:color w:val="0070C0"/>
        </w:rPr>
        <w:t>Pytanie nr 21</w:t>
      </w:r>
    </w:p>
    <w:p w14:paraId="5965C77A" w14:textId="77777777" w:rsid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OPZ, Zadanie 3, pkt 3.1; 82 Czy Zamawiający wyrazi zgodę na zmianę brzmienia punkt 82: Wykonawca będzie informował Zamawiającego o krytycznych, niezbędnych dla Zamawiającego zmianach, które zostały wprowadzone przez producenta oprogramowania w cyklach miesięcznych zgodnie z publikacjami informacji przez producenta oprogramowania.</w:t>
      </w:r>
    </w:p>
    <w:p w14:paraId="43F74C9E" w14:textId="3146760C" w:rsidR="009A3E32" w:rsidRPr="00C90088" w:rsidRDefault="006414DE" w:rsidP="009A3E32">
      <w:pPr>
        <w:spacing w:after="0" w:line="360" w:lineRule="auto"/>
        <w:rPr>
          <w:rFonts w:asciiTheme="minorHAnsi" w:hAnsiTheme="minorHAnsi" w:cstheme="minorHAnsi"/>
          <w:b/>
          <w:u w:val="single"/>
        </w:rPr>
      </w:pPr>
      <w:r w:rsidRPr="00C90088">
        <w:rPr>
          <w:rFonts w:asciiTheme="minorHAnsi" w:hAnsiTheme="minorHAnsi" w:cstheme="minorHAnsi"/>
          <w:b/>
          <w:u w:val="single"/>
        </w:rPr>
        <w:t>Odpowiedź Zamawiającego:</w:t>
      </w:r>
      <w:r w:rsidR="009A3E32" w:rsidRPr="00C90088">
        <w:rPr>
          <w:u w:val="single"/>
        </w:rPr>
        <w:t xml:space="preserve"> </w:t>
      </w:r>
      <w:r w:rsidR="009A3E32" w:rsidRPr="00C90088">
        <w:rPr>
          <w:rFonts w:asciiTheme="minorHAnsi" w:hAnsiTheme="minorHAnsi" w:cstheme="minorHAnsi"/>
          <w:b/>
          <w:u w:val="single"/>
        </w:rPr>
        <w:t>Zamawiający wyraża zgodę na zmianę treści OPZ, Zadanie 3,</w:t>
      </w:r>
    </w:p>
    <w:p w14:paraId="014333F3" w14:textId="1E3E5414" w:rsidR="009A3E32" w:rsidRPr="00C90088" w:rsidRDefault="009A3E32" w:rsidP="009A3E32">
      <w:pPr>
        <w:spacing w:after="0" w:line="360" w:lineRule="auto"/>
        <w:rPr>
          <w:rFonts w:asciiTheme="minorHAnsi" w:hAnsiTheme="minorHAnsi" w:cstheme="minorHAnsi"/>
          <w:b/>
          <w:u w:val="single"/>
        </w:rPr>
      </w:pPr>
      <w:r w:rsidRPr="00C90088">
        <w:rPr>
          <w:rFonts w:asciiTheme="minorHAnsi" w:hAnsiTheme="minorHAnsi" w:cstheme="minorHAnsi"/>
          <w:b/>
          <w:u w:val="single"/>
        </w:rPr>
        <w:t xml:space="preserve">pkt 3.1; 82. Wobec powyższego Zadanie 3, pkt 3.1; </w:t>
      </w:r>
      <w:r w:rsidR="00C90088">
        <w:rPr>
          <w:rFonts w:asciiTheme="minorHAnsi" w:hAnsiTheme="minorHAnsi" w:cstheme="minorHAnsi"/>
          <w:b/>
          <w:u w:val="single"/>
        </w:rPr>
        <w:t xml:space="preserve">ppkt </w:t>
      </w:r>
      <w:r w:rsidRPr="00C90088">
        <w:rPr>
          <w:rFonts w:asciiTheme="minorHAnsi" w:hAnsiTheme="minorHAnsi" w:cstheme="minorHAnsi"/>
          <w:b/>
          <w:u w:val="single"/>
        </w:rPr>
        <w:t>82 przyjmuje brzmienie:</w:t>
      </w:r>
    </w:p>
    <w:p w14:paraId="0A2CAFFF" w14:textId="14ABD8C1" w:rsidR="009A3E32" w:rsidRPr="00C90088" w:rsidRDefault="00C90088" w:rsidP="009A3E32">
      <w:pPr>
        <w:spacing w:after="0" w:line="360" w:lineRule="auto"/>
        <w:rPr>
          <w:rFonts w:asciiTheme="minorHAnsi" w:hAnsiTheme="minorHAnsi" w:cstheme="minorHAnsi"/>
          <w:b/>
          <w:u w:val="single"/>
        </w:rPr>
      </w:pPr>
      <w:r w:rsidRPr="00C90088">
        <w:rPr>
          <w:rFonts w:asciiTheme="minorHAnsi" w:hAnsiTheme="minorHAnsi" w:cstheme="minorHAnsi"/>
          <w:b/>
          <w:u w:val="single"/>
        </w:rPr>
        <w:t>„</w:t>
      </w:r>
      <w:r w:rsidR="009A3E32" w:rsidRPr="00C90088">
        <w:rPr>
          <w:rFonts w:asciiTheme="minorHAnsi" w:hAnsiTheme="minorHAnsi" w:cstheme="minorHAnsi"/>
          <w:b/>
          <w:u w:val="single"/>
        </w:rPr>
        <w:t>Wykonawca będzie informował Zamawiającego o krytycznych, niezbędnych dla</w:t>
      </w:r>
    </w:p>
    <w:p w14:paraId="65FCE4A1" w14:textId="6293CB6D" w:rsidR="006414DE" w:rsidRPr="00C90088" w:rsidRDefault="009A3E32" w:rsidP="009A3E32">
      <w:pPr>
        <w:spacing w:after="0" w:line="360" w:lineRule="auto"/>
        <w:rPr>
          <w:rFonts w:asciiTheme="minorHAnsi" w:hAnsiTheme="minorHAnsi" w:cstheme="minorHAnsi"/>
          <w:b/>
          <w:u w:val="single"/>
        </w:rPr>
      </w:pPr>
      <w:r w:rsidRPr="00C90088">
        <w:rPr>
          <w:rFonts w:asciiTheme="minorHAnsi" w:hAnsiTheme="minorHAnsi" w:cstheme="minorHAnsi"/>
          <w:b/>
          <w:u w:val="single"/>
        </w:rPr>
        <w:t xml:space="preserve">Zamawiającego zmianach, które zostały wprowadzone przez producenta oprogramowania </w:t>
      </w:r>
      <w:r w:rsidR="00C90088" w:rsidRPr="00C90088">
        <w:rPr>
          <w:rFonts w:asciiTheme="minorHAnsi" w:hAnsiTheme="minorHAnsi" w:cstheme="minorHAnsi"/>
          <w:b/>
          <w:u w:val="single"/>
        </w:rPr>
        <w:br/>
      </w:r>
      <w:r w:rsidRPr="00C90088">
        <w:rPr>
          <w:rFonts w:asciiTheme="minorHAnsi" w:hAnsiTheme="minorHAnsi" w:cstheme="minorHAnsi"/>
          <w:b/>
          <w:u w:val="single"/>
        </w:rPr>
        <w:t>w</w:t>
      </w:r>
      <w:r w:rsidR="00C90088" w:rsidRPr="00C90088">
        <w:rPr>
          <w:rFonts w:asciiTheme="minorHAnsi" w:hAnsiTheme="minorHAnsi" w:cstheme="minorHAnsi"/>
          <w:b/>
          <w:u w:val="single"/>
        </w:rPr>
        <w:t xml:space="preserve"> </w:t>
      </w:r>
      <w:r w:rsidRPr="00C90088">
        <w:rPr>
          <w:rFonts w:asciiTheme="minorHAnsi" w:hAnsiTheme="minorHAnsi" w:cstheme="minorHAnsi"/>
          <w:b/>
          <w:u w:val="single"/>
        </w:rPr>
        <w:t>cyklach miesięcznych zgodnie z publikacjami informacji przez producenta oprogramowania</w:t>
      </w:r>
      <w:r w:rsidR="00C90088" w:rsidRPr="00C90088">
        <w:rPr>
          <w:rFonts w:asciiTheme="minorHAnsi" w:hAnsiTheme="minorHAnsi" w:cstheme="minorHAnsi"/>
          <w:b/>
          <w:u w:val="single"/>
        </w:rPr>
        <w:t>.”</w:t>
      </w:r>
    </w:p>
    <w:p w14:paraId="04CB4347" w14:textId="77777777" w:rsidR="006414DE" w:rsidRDefault="006414DE" w:rsidP="006414DE">
      <w:pPr>
        <w:spacing w:after="0" w:line="360" w:lineRule="auto"/>
        <w:rPr>
          <w:rFonts w:asciiTheme="minorHAnsi" w:hAnsiTheme="minorHAnsi" w:cstheme="minorHAnsi"/>
          <w:b/>
        </w:rPr>
      </w:pPr>
    </w:p>
    <w:p w14:paraId="7213B262" w14:textId="77777777" w:rsidR="00C24EDE" w:rsidRDefault="00C24EDE">
      <w:pPr>
        <w:spacing w:after="0"/>
        <w:rPr>
          <w:rFonts w:asciiTheme="minorHAnsi" w:hAnsiTheme="minorHAnsi" w:cstheme="minorHAnsi"/>
          <w:b/>
          <w:color w:val="0070C0"/>
        </w:rPr>
      </w:pPr>
      <w:r>
        <w:rPr>
          <w:rFonts w:asciiTheme="minorHAnsi" w:hAnsiTheme="minorHAnsi" w:cstheme="minorHAnsi"/>
          <w:b/>
          <w:color w:val="0070C0"/>
        </w:rPr>
        <w:br w:type="page"/>
      </w:r>
    </w:p>
    <w:p w14:paraId="1B1CE9DB" w14:textId="2B9E46ED" w:rsidR="006414DE" w:rsidRPr="006414DE" w:rsidRDefault="006414DE" w:rsidP="006414DE">
      <w:pPr>
        <w:spacing w:after="0" w:line="360" w:lineRule="auto"/>
        <w:rPr>
          <w:rFonts w:asciiTheme="minorHAnsi" w:hAnsiTheme="minorHAnsi" w:cstheme="minorHAnsi"/>
          <w:b/>
          <w:color w:val="0070C0"/>
        </w:rPr>
      </w:pPr>
      <w:r w:rsidRPr="006414DE">
        <w:rPr>
          <w:rFonts w:asciiTheme="minorHAnsi" w:hAnsiTheme="minorHAnsi" w:cstheme="minorHAnsi"/>
          <w:b/>
          <w:color w:val="0070C0"/>
        </w:rPr>
        <w:lastRenderedPageBreak/>
        <w:t>Pytanie nr 22</w:t>
      </w:r>
    </w:p>
    <w:p w14:paraId="3F4425C4" w14:textId="79137891" w:rsidR="006414DE" w:rsidRP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 xml:space="preserve">OPZ, Zadanie 3, pkt 3.1.2, pkt 99,100,101 Czy Zamawiający wyrazi zgodę na zmianę brzmienia punkt 99: "Zamawiający może dokonać Zgłoszenia Serwisowego telefonicznie tylko w przypadku Awarii związanej </w:t>
      </w:r>
      <w:r w:rsidR="00BD6AA7">
        <w:rPr>
          <w:rFonts w:asciiTheme="minorHAnsi" w:hAnsiTheme="minorHAnsi" w:cstheme="minorHAnsi"/>
        </w:rPr>
        <w:br/>
      </w:r>
      <w:r w:rsidRPr="006414DE">
        <w:rPr>
          <w:rFonts w:asciiTheme="minorHAnsi" w:hAnsiTheme="minorHAnsi" w:cstheme="minorHAnsi"/>
        </w:rPr>
        <w:t>z niedostępnością systemu zgłoszeniowego." Wykreślenie punktu 100 i 101.</w:t>
      </w:r>
    </w:p>
    <w:p w14:paraId="02D2A19D" w14:textId="569F5A6A" w:rsidR="006414DE" w:rsidRPr="00C90088" w:rsidRDefault="006414DE" w:rsidP="006414DE">
      <w:pPr>
        <w:spacing w:after="0" w:line="360" w:lineRule="auto"/>
        <w:rPr>
          <w:rFonts w:asciiTheme="minorHAnsi" w:hAnsiTheme="minorHAnsi" w:cstheme="minorHAnsi"/>
          <w:b/>
          <w:u w:val="single"/>
        </w:rPr>
      </w:pPr>
      <w:r w:rsidRPr="00C90088">
        <w:rPr>
          <w:rFonts w:asciiTheme="minorHAnsi" w:hAnsiTheme="minorHAnsi" w:cstheme="minorHAnsi"/>
          <w:b/>
          <w:u w:val="single"/>
        </w:rPr>
        <w:t>Odpowiedź Zamawiającego:</w:t>
      </w:r>
      <w:r w:rsidR="00C90088" w:rsidRPr="00C90088">
        <w:rPr>
          <w:u w:val="single"/>
        </w:rPr>
        <w:t xml:space="preserve"> </w:t>
      </w:r>
      <w:r w:rsidR="00C90088" w:rsidRPr="00C90088">
        <w:rPr>
          <w:rFonts w:asciiTheme="minorHAnsi" w:hAnsiTheme="minorHAnsi" w:cstheme="minorHAnsi"/>
          <w:b/>
          <w:u w:val="single"/>
        </w:rPr>
        <w:t>Zamawiający nie wyraża zgody. W przypadku Błędu typu Awaria Zamawiający powinien mieć możliwość jak najszybszego poinformowania Wykonawcy o zaistniałej sytuacji.</w:t>
      </w:r>
    </w:p>
    <w:p w14:paraId="04E09E2A" w14:textId="77777777" w:rsidR="006414DE" w:rsidRDefault="006414DE" w:rsidP="006414DE">
      <w:pPr>
        <w:spacing w:after="0" w:line="360" w:lineRule="auto"/>
        <w:rPr>
          <w:rFonts w:asciiTheme="minorHAnsi" w:hAnsiTheme="minorHAnsi" w:cstheme="minorHAnsi"/>
          <w:b/>
        </w:rPr>
      </w:pPr>
    </w:p>
    <w:p w14:paraId="34699450" w14:textId="77777777" w:rsidR="006414DE" w:rsidRPr="006414DE" w:rsidRDefault="006414DE" w:rsidP="006414DE">
      <w:pPr>
        <w:spacing w:after="0" w:line="360" w:lineRule="auto"/>
        <w:rPr>
          <w:rFonts w:asciiTheme="minorHAnsi" w:hAnsiTheme="minorHAnsi" w:cstheme="minorHAnsi"/>
          <w:b/>
          <w:color w:val="0070C0"/>
        </w:rPr>
      </w:pPr>
      <w:r w:rsidRPr="006414DE">
        <w:rPr>
          <w:rFonts w:asciiTheme="minorHAnsi" w:hAnsiTheme="minorHAnsi" w:cstheme="minorHAnsi"/>
          <w:b/>
          <w:color w:val="0070C0"/>
        </w:rPr>
        <w:t>Pytanie nr 23</w:t>
      </w:r>
    </w:p>
    <w:p w14:paraId="516B9F2C" w14:textId="77777777" w:rsidR="006414DE" w:rsidRP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OPZ, Zadanie 3, pkt 4.1, pkt 172 Czy w przypadku rezygnacji przez Zamawiającego z kontynuacji realizacji Prac Rozwojowych dotychczas poniesione przez Wykonawcę nakłady będą rozliczone w ramach prawa opcji.</w:t>
      </w:r>
    </w:p>
    <w:p w14:paraId="658EABF8" w14:textId="48F6EAEC" w:rsidR="006414DE" w:rsidRPr="00513BF7" w:rsidRDefault="006414DE" w:rsidP="006414DE">
      <w:pPr>
        <w:spacing w:after="0" w:line="360" w:lineRule="auto"/>
        <w:rPr>
          <w:rFonts w:asciiTheme="minorHAnsi" w:hAnsiTheme="minorHAnsi" w:cstheme="minorHAnsi"/>
          <w:b/>
          <w:u w:val="single"/>
        </w:rPr>
      </w:pPr>
      <w:r w:rsidRPr="00513BF7">
        <w:rPr>
          <w:rFonts w:asciiTheme="minorHAnsi" w:hAnsiTheme="minorHAnsi" w:cstheme="minorHAnsi"/>
          <w:b/>
          <w:u w:val="single"/>
        </w:rPr>
        <w:t>Odpowiedź Zamawiającego:</w:t>
      </w:r>
      <w:r w:rsidR="00513BF7" w:rsidRPr="00513BF7">
        <w:rPr>
          <w:rFonts w:asciiTheme="minorHAnsi" w:hAnsiTheme="minorHAnsi" w:cstheme="minorHAnsi"/>
          <w:b/>
          <w:u w:val="single"/>
        </w:rPr>
        <w:t xml:space="preserve"> Jeżeli zaistnieje taka sytuacja, każdy przypadek będzie analizowany osobno.</w:t>
      </w:r>
    </w:p>
    <w:p w14:paraId="0B5BC601" w14:textId="77777777" w:rsidR="006414DE" w:rsidRDefault="006414DE" w:rsidP="006414DE">
      <w:pPr>
        <w:spacing w:after="0" w:line="360" w:lineRule="auto"/>
        <w:rPr>
          <w:rFonts w:asciiTheme="minorHAnsi" w:hAnsiTheme="minorHAnsi" w:cstheme="minorHAnsi"/>
          <w:b/>
        </w:rPr>
      </w:pPr>
    </w:p>
    <w:p w14:paraId="28C63A38" w14:textId="77777777" w:rsidR="006414DE" w:rsidRPr="006414DE" w:rsidRDefault="006414DE" w:rsidP="006414DE">
      <w:pPr>
        <w:spacing w:after="0" w:line="360" w:lineRule="auto"/>
        <w:rPr>
          <w:rFonts w:asciiTheme="minorHAnsi" w:hAnsiTheme="minorHAnsi" w:cstheme="minorHAnsi"/>
          <w:b/>
          <w:color w:val="0070C0"/>
        </w:rPr>
      </w:pPr>
      <w:r w:rsidRPr="006414DE">
        <w:rPr>
          <w:rFonts w:asciiTheme="minorHAnsi" w:hAnsiTheme="minorHAnsi" w:cstheme="minorHAnsi"/>
          <w:b/>
          <w:color w:val="0070C0"/>
        </w:rPr>
        <w:t>Pytanie nr 24</w:t>
      </w:r>
    </w:p>
    <w:p w14:paraId="57B44B03" w14:textId="77777777" w:rsidR="006414DE" w:rsidRP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Załącznik nr 5 do SWZ - wzór umowy SAP § 16 Rozwiązanie i zmiana Umowy Czy Zamawiający wyrazi zgodę na dodanie punktu 16.7 w brzmieniu: Każda ze stron może wypowiedzieć umowę w zakresie Zadania 3 "Utrzymanie Systemu" z zachowaniem 2 miesięcznego okresu wypowiedzenie bez podania przyczyny.</w:t>
      </w:r>
    </w:p>
    <w:p w14:paraId="2D68422F" w14:textId="3E17A84D" w:rsidR="006414DE" w:rsidRPr="00513BF7" w:rsidRDefault="006414DE" w:rsidP="006414DE">
      <w:pPr>
        <w:spacing w:after="0" w:line="360" w:lineRule="auto"/>
        <w:rPr>
          <w:rFonts w:asciiTheme="minorHAnsi" w:hAnsiTheme="minorHAnsi" w:cstheme="minorHAnsi"/>
          <w:b/>
          <w:u w:val="single"/>
        </w:rPr>
      </w:pPr>
      <w:r w:rsidRPr="00513BF7">
        <w:rPr>
          <w:rFonts w:asciiTheme="minorHAnsi" w:hAnsiTheme="minorHAnsi" w:cstheme="minorHAnsi"/>
          <w:b/>
          <w:u w:val="single"/>
        </w:rPr>
        <w:t>Odpowiedź Zamawiającego:</w:t>
      </w:r>
      <w:r w:rsidR="00513BF7" w:rsidRPr="00513BF7">
        <w:rPr>
          <w:u w:val="single"/>
        </w:rPr>
        <w:t xml:space="preserve"> </w:t>
      </w:r>
      <w:r w:rsidR="00513BF7" w:rsidRPr="00513BF7">
        <w:rPr>
          <w:rFonts w:asciiTheme="minorHAnsi" w:hAnsiTheme="minorHAnsi" w:cstheme="minorHAnsi"/>
          <w:b/>
          <w:u w:val="single"/>
        </w:rPr>
        <w:t xml:space="preserve">Zamawiający nie wyraża zgody z uwagi na ograniczenia wynikające </w:t>
      </w:r>
      <w:r w:rsidR="000A7CF0">
        <w:rPr>
          <w:rFonts w:asciiTheme="minorHAnsi" w:hAnsiTheme="minorHAnsi" w:cstheme="minorHAnsi"/>
          <w:b/>
          <w:u w:val="single"/>
        </w:rPr>
        <w:br/>
      </w:r>
      <w:r w:rsidR="00513BF7" w:rsidRPr="00513BF7">
        <w:rPr>
          <w:rFonts w:asciiTheme="minorHAnsi" w:hAnsiTheme="minorHAnsi" w:cstheme="minorHAnsi"/>
          <w:b/>
          <w:u w:val="single"/>
        </w:rPr>
        <w:t>z Ustawy PZP dotyczące stałości trwałości stosunku prawnego, a także okresu na który została zawarta umowa</w:t>
      </w:r>
      <w:r w:rsidR="00513BF7" w:rsidRPr="000A7CF0">
        <w:rPr>
          <w:rFonts w:asciiTheme="minorHAnsi" w:hAnsiTheme="minorHAnsi" w:cstheme="minorHAnsi"/>
          <w:b/>
          <w:u w:val="single"/>
        </w:rPr>
        <w:t>. Dodatkowo Zamawiający nie przewiduje podziału zamówienia na części.</w:t>
      </w:r>
    </w:p>
    <w:p w14:paraId="5AC7BBC6" w14:textId="77777777" w:rsidR="006414DE" w:rsidRDefault="006414DE" w:rsidP="006414DE">
      <w:pPr>
        <w:spacing w:after="0" w:line="360" w:lineRule="auto"/>
        <w:rPr>
          <w:rFonts w:asciiTheme="minorHAnsi" w:hAnsiTheme="minorHAnsi" w:cstheme="minorHAnsi"/>
          <w:b/>
        </w:rPr>
      </w:pPr>
    </w:p>
    <w:p w14:paraId="3AAE95AC" w14:textId="77777777" w:rsidR="006414DE" w:rsidRPr="006414DE" w:rsidRDefault="006414DE" w:rsidP="006414DE">
      <w:pPr>
        <w:spacing w:after="0" w:line="360" w:lineRule="auto"/>
        <w:rPr>
          <w:rFonts w:asciiTheme="minorHAnsi" w:hAnsiTheme="minorHAnsi" w:cstheme="minorHAnsi"/>
          <w:b/>
          <w:color w:val="0070C0"/>
        </w:rPr>
      </w:pPr>
      <w:r w:rsidRPr="006414DE">
        <w:rPr>
          <w:rFonts w:asciiTheme="minorHAnsi" w:hAnsiTheme="minorHAnsi" w:cstheme="minorHAnsi"/>
          <w:b/>
          <w:color w:val="0070C0"/>
        </w:rPr>
        <w:t>Pytanie nr 25</w:t>
      </w:r>
    </w:p>
    <w:p w14:paraId="13BFBD93" w14:textId="77777777" w:rsid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 xml:space="preserve">AZP.25.2.16.2024, SWZ, IV - Zadanie 1 i Załącznik nr 1a - Formularz cenowy. W związku ze zmianą polityki cenowej oraz licencyjnej dla licencji SAP on premise Producenta Oprogramowania SAP, niemożliwe jest uzyskanie oferty w zakresie wszystkich licencji wskazanych w Zapytaniu, jak również konwersji licencji SAP do aktualnych wersji. </w:t>
      </w:r>
    </w:p>
    <w:p w14:paraId="56B0AA52" w14:textId="3DD8623B" w:rsidR="006414DE" w:rsidRP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W związku z powyższym prosimy o: 1. ograniczenie zakupu licencji On-Premise do poniższych pozycji:</w:t>
      </w:r>
    </w:p>
    <w:p w14:paraId="313D4342" w14:textId="77777777" w:rsidR="006414DE" w:rsidRDefault="006414DE" w:rsidP="006414DE">
      <w:pPr>
        <w:spacing w:after="0" w:line="360" w:lineRule="auto"/>
        <w:rPr>
          <w:rFonts w:asciiTheme="minorHAnsi" w:hAnsiTheme="minorHAnsi" w:cstheme="minorHAnsi"/>
        </w:rPr>
      </w:pPr>
      <w:r w:rsidRPr="006414DE">
        <w:rPr>
          <w:rFonts w:asciiTheme="minorHAnsi" w:hAnsiTheme="minorHAnsi" w:cstheme="minorHAnsi"/>
        </w:rPr>
        <w:t>SAP S/4HANA Enterprise Management for Professional use SAP S/4HANA Enterprise Management for Functional use SAP S/4HANA Enterprise Management for Productivity use SAP HANA, RT ed Applic &amp; BW-new/subsq 2. Wykreślenie pozycji konwersja licencji SAP do aktualnych wersji.</w:t>
      </w:r>
    </w:p>
    <w:p w14:paraId="389F4EEE" w14:textId="7CEB311C" w:rsidR="00513BF7" w:rsidRPr="00513BF7" w:rsidRDefault="006414DE" w:rsidP="00513BF7">
      <w:pPr>
        <w:spacing w:after="0" w:line="360" w:lineRule="auto"/>
        <w:rPr>
          <w:rFonts w:asciiTheme="minorHAnsi" w:hAnsiTheme="minorHAnsi" w:cstheme="minorHAnsi"/>
          <w:b/>
          <w:u w:val="single"/>
        </w:rPr>
      </w:pPr>
      <w:r w:rsidRPr="00513BF7">
        <w:rPr>
          <w:rFonts w:asciiTheme="minorHAnsi" w:hAnsiTheme="minorHAnsi" w:cstheme="minorHAnsi"/>
          <w:b/>
          <w:u w:val="single"/>
        </w:rPr>
        <w:t>Odpowiedź Zamawiającego:</w:t>
      </w:r>
      <w:r w:rsidR="00E24E01" w:rsidRPr="00513BF7">
        <w:rPr>
          <w:rFonts w:asciiTheme="minorHAnsi" w:hAnsiTheme="minorHAnsi" w:cstheme="minorHAnsi"/>
          <w:b/>
          <w:u w:val="single"/>
        </w:rPr>
        <w:t xml:space="preserve"> Załącznik nr 1a do SWZ - Formularz cenowy, otrzymuje nowe brzmienie - dokument w załączeniu.</w:t>
      </w:r>
      <w:r w:rsidR="00513BF7" w:rsidRPr="00513BF7">
        <w:rPr>
          <w:rFonts w:asciiTheme="minorHAnsi" w:hAnsiTheme="minorHAnsi" w:cstheme="minorHAnsi"/>
          <w:b/>
          <w:u w:val="single"/>
        </w:rPr>
        <w:t xml:space="preserve"> Zamawiający zmienia Zadanie 1, Załącznik nr 1a - Formularz cenowy </w:t>
      </w:r>
      <w:r w:rsidR="00513BF7" w:rsidRPr="00513BF7">
        <w:rPr>
          <w:rFonts w:asciiTheme="minorHAnsi" w:hAnsiTheme="minorHAnsi" w:cstheme="minorHAnsi"/>
          <w:b/>
          <w:u w:val="single"/>
        </w:rPr>
        <w:br/>
        <w:t xml:space="preserve">i pozostawia licencje w punkcie 1.1 Zakup licencji SAP On-Premise: SAP S/4HANA Enterprise Management for Professional use SAP S/4HANA Enterprise Management for Functional use SAP S/4HANA Enterprise Management for Productivity use SAP S/4 Digital Access SAP HANA, RT ed Applic </w:t>
      </w:r>
      <w:r w:rsidR="00513BF7" w:rsidRPr="00513BF7">
        <w:rPr>
          <w:rFonts w:asciiTheme="minorHAnsi" w:hAnsiTheme="minorHAnsi" w:cstheme="minorHAnsi"/>
          <w:b/>
          <w:u w:val="single"/>
        </w:rPr>
        <w:lastRenderedPageBreak/>
        <w:t>&amp; BW-new/subsq Usuwa cały punkt 1.2, 1.3, 1.5.2 Dodatkowo Zamawiający zmienia ilości licencji: SAP S/4HANA Enterprise Management for Functional use – ilość 40 użytkowników SAP S/4HANA Enterprise Management for Productivity use - ilość 300 użytkowników</w:t>
      </w:r>
    </w:p>
    <w:p w14:paraId="72D9F7D1" w14:textId="704B8C8D" w:rsidR="00E24E01" w:rsidRPr="00513BF7" w:rsidRDefault="00513BF7" w:rsidP="00513BF7">
      <w:pPr>
        <w:spacing w:after="0" w:line="360" w:lineRule="auto"/>
        <w:rPr>
          <w:rFonts w:asciiTheme="minorHAnsi" w:hAnsiTheme="minorHAnsi" w:cstheme="minorHAnsi"/>
          <w:b/>
          <w:u w:val="single"/>
        </w:rPr>
      </w:pPr>
      <w:r w:rsidRPr="00513BF7">
        <w:rPr>
          <w:rFonts w:asciiTheme="minorHAnsi" w:hAnsiTheme="minorHAnsi" w:cstheme="minorHAnsi"/>
          <w:b/>
          <w:u w:val="single"/>
        </w:rPr>
        <w:t>Zmienia się nazwa Zadania 1 oraz punktu 1.1 na: „Zakup licencji SAP On-Premise”</w:t>
      </w:r>
    </w:p>
    <w:p w14:paraId="203CEF7E" w14:textId="764D5391" w:rsidR="001A7655" w:rsidRDefault="001A7655" w:rsidP="006414DE">
      <w:pPr>
        <w:spacing w:after="0" w:line="360" w:lineRule="auto"/>
        <w:ind w:left="-5"/>
        <w:rPr>
          <w:rStyle w:val="Wyrnienieintensywne"/>
          <w:rFonts w:asciiTheme="minorHAnsi" w:hAnsiTheme="minorHAnsi" w:cstheme="minorHAnsi"/>
          <w:b/>
        </w:rPr>
      </w:pPr>
    </w:p>
    <w:p w14:paraId="0BFAF710" w14:textId="1082093F" w:rsidR="003469C4" w:rsidRPr="006414DE" w:rsidRDefault="006414DE" w:rsidP="003469C4">
      <w:pPr>
        <w:spacing w:after="0" w:line="360" w:lineRule="auto"/>
        <w:rPr>
          <w:b/>
          <w:color w:val="0070C0"/>
        </w:rPr>
      </w:pPr>
      <w:r w:rsidRPr="006414DE">
        <w:rPr>
          <w:b/>
          <w:color w:val="0070C0"/>
        </w:rPr>
        <w:t>Pytanie 26</w:t>
      </w:r>
    </w:p>
    <w:p w14:paraId="35E4E752" w14:textId="77777777" w:rsidR="003469C4" w:rsidRPr="003E34AB" w:rsidRDefault="003469C4" w:rsidP="003469C4">
      <w:pPr>
        <w:spacing w:after="0" w:line="360" w:lineRule="auto"/>
        <w:rPr>
          <w:rFonts w:eastAsia="Times New Roman" w:cs="Calibri"/>
          <w:color w:val="000000"/>
          <w:lang w:eastAsia="pl-PL"/>
        </w:rPr>
      </w:pPr>
      <w:r w:rsidRPr="003E34AB">
        <w:rPr>
          <w:rFonts w:eastAsia="Times New Roman" w:cs="Calibri"/>
          <w:color w:val="000000"/>
          <w:lang w:eastAsia="pl-PL"/>
        </w:rPr>
        <w:t>nawiązując do wymogu SWZ - SAP - AZP.25.2.16.2024, pkt. 1.4.1. Zamawiający wskazał konkretną, wysoką ilość użytkowników i licencji systemu SAP S/4 HANA, co znacznie ogranicza ilość zrealizowanych w Polsce projektów SAP S/4 HANA spełniających ten wymóg. Ponadto wymagana przez Zamawiającego ilość licencji znacznie przekracza posiadane aktualnie przez Zamawiającego licencje SAP. Uprzejmie prosimy o zmniejszenie wymaganej ilości użytkowników SAP, przynajmniej do ilości aktualnie posiadanych licencji przez Zamawiającego.</w:t>
      </w:r>
    </w:p>
    <w:p w14:paraId="298B0BB5" w14:textId="77777777" w:rsidR="003469C4" w:rsidRPr="003E34AB" w:rsidRDefault="003469C4" w:rsidP="003469C4">
      <w:pPr>
        <w:spacing w:after="0" w:line="360" w:lineRule="auto"/>
        <w:ind w:left="-5"/>
        <w:rPr>
          <w:rStyle w:val="Wyrnienieintensywne"/>
          <w:rFonts w:asciiTheme="minorHAnsi" w:hAnsiTheme="minorHAnsi" w:cstheme="minorHAnsi"/>
          <w:b/>
          <w:i w:val="0"/>
          <w:color w:val="auto"/>
          <w:u w:val="single"/>
        </w:rPr>
      </w:pPr>
      <w:r w:rsidRPr="003E34AB">
        <w:rPr>
          <w:rStyle w:val="Wyrnienieintensywne"/>
          <w:rFonts w:asciiTheme="minorHAnsi" w:hAnsiTheme="minorHAnsi" w:cstheme="minorHAnsi"/>
          <w:b/>
          <w:i w:val="0"/>
          <w:color w:val="auto"/>
          <w:u w:val="single"/>
        </w:rPr>
        <w:t>Odpowiedź Zamawiającego: Zamawiający zmienia brzmienie pkt. 1.4.1. w VIII części SWZ następująco:</w:t>
      </w:r>
    </w:p>
    <w:p w14:paraId="564CED34" w14:textId="77777777" w:rsidR="003469C4" w:rsidRPr="003E34AB" w:rsidRDefault="003469C4" w:rsidP="003469C4">
      <w:pPr>
        <w:spacing w:after="0" w:line="360" w:lineRule="auto"/>
        <w:rPr>
          <w:rFonts w:asciiTheme="minorHAnsi" w:hAnsiTheme="minorHAnsi" w:cstheme="minorHAnsi"/>
          <w:b/>
          <w:u w:val="single"/>
        </w:rPr>
      </w:pPr>
      <w:r w:rsidRPr="003E34AB">
        <w:rPr>
          <w:rStyle w:val="Odwoanieintensywne"/>
          <w:b w:val="0"/>
          <w:color w:val="auto"/>
          <w:u w:val="single"/>
        </w:rPr>
        <w:t>„</w:t>
      </w:r>
      <w:r w:rsidRPr="003E34AB">
        <w:rPr>
          <w:rStyle w:val="Odwoanieintensywne"/>
          <w:color w:val="auto"/>
          <w:u w:val="single"/>
        </w:rPr>
        <w:t>1.4.1</w:t>
      </w:r>
      <w:r>
        <w:rPr>
          <w:rStyle w:val="Odwoanieintensywne"/>
          <w:b w:val="0"/>
          <w:color w:val="auto"/>
          <w:u w:val="single"/>
        </w:rPr>
        <w:t xml:space="preserve">. </w:t>
      </w:r>
      <w:r w:rsidRPr="003E34AB">
        <w:rPr>
          <w:rFonts w:asciiTheme="minorHAnsi" w:hAnsiTheme="minorHAnsi" w:cstheme="minorHAnsi"/>
          <w:b/>
          <w:u w:val="single"/>
        </w:rPr>
        <w:t xml:space="preserve">Wykonawca winien wykazać, że świadczył usługi utrzymaniowe i rozwojowe systemu SAP S/4 HANA lub SAP HANA obejmujący zestaw licencji dla minimum 90  użytkowników korzystających </w:t>
      </w:r>
      <w:r w:rsidRPr="003E34AB">
        <w:rPr>
          <w:rFonts w:asciiTheme="minorHAnsi" w:hAnsiTheme="minorHAnsi" w:cstheme="minorHAnsi"/>
          <w:b/>
          <w:u w:val="single"/>
        </w:rPr>
        <w:br/>
        <w:t xml:space="preserve">z licencji „SAP S/4HANA Enterprise Management for Professional use” lub „SAP S/4HANA Enterprise Management for Functional use” </w:t>
      </w:r>
      <w:r w:rsidRPr="003E34AB">
        <w:rPr>
          <w:rFonts w:asciiTheme="minorHAnsi" w:hAnsiTheme="minorHAnsi" w:cstheme="minorHAnsi"/>
          <w:b/>
          <w:strike/>
          <w:u w:val="single"/>
        </w:rPr>
        <w:t>oraz minimum 1 500 użytkowników korzystających z licencji „SAP S/4HANA Enterprise Management for Productivity use</w:t>
      </w:r>
      <w:r w:rsidRPr="003E34AB">
        <w:rPr>
          <w:rFonts w:asciiTheme="minorHAnsi" w:hAnsiTheme="minorHAnsi" w:cstheme="minorHAnsi"/>
          <w:b/>
          <w:u w:val="single"/>
        </w:rPr>
        <w:t xml:space="preserve">”, gdzie wdrożony system działał produkcyjnie minimum 12 miesięcy, w okresie ostatnich trzech lat przed upływem terminu składania ofert, a jeżeli okres prowadzenia działalności jest krótszy - w tym okresie, z podaniem przedmiotu, dat wykonania </w:t>
      </w:r>
      <w:r>
        <w:rPr>
          <w:rFonts w:asciiTheme="minorHAnsi" w:hAnsiTheme="minorHAnsi" w:cstheme="minorHAnsi"/>
          <w:b/>
          <w:u w:val="single"/>
        </w:rPr>
        <w:br/>
      </w:r>
      <w:r w:rsidRPr="003E34AB">
        <w:rPr>
          <w:rFonts w:asciiTheme="minorHAnsi" w:hAnsiTheme="minorHAnsi" w:cstheme="minorHAnsi"/>
          <w:b/>
          <w:u w:val="single"/>
        </w:rPr>
        <w:t>i podmiotu, na rzecz którego usługa została wykonana oraz z załączeniem dowodów określających czy ta usługa została wykonana należycie;”</w:t>
      </w:r>
    </w:p>
    <w:p w14:paraId="480F406A" w14:textId="77777777" w:rsidR="003469C4" w:rsidRDefault="003469C4" w:rsidP="001D174E">
      <w:pPr>
        <w:spacing w:after="0" w:line="360" w:lineRule="auto"/>
        <w:ind w:left="-5"/>
        <w:rPr>
          <w:rStyle w:val="Wyrnienieintensywne"/>
          <w:rFonts w:asciiTheme="minorHAnsi" w:hAnsiTheme="minorHAnsi" w:cstheme="minorHAnsi"/>
          <w:b/>
        </w:rPr>
      </w:pPr>
    </w:p>
    <w:p w14:paraId="010B8414" w14:textId="4ABBE7C7" w:rsidR="003469C4" w:rsidRPr="00E24E01" w:rsidRDefault="003469C4" w:rsidP="003469C4">
      <w:pPr>
        <w:spacing w:after="0" w:line="360" w:lineRule="auto"/>
        <w:ind w:left="-5"/>
        <w:rPr>
          <w:rStyle w:val="Wyrnienieintensywne"/>
          <w:rFonts w:asciiTheme="minorHAnsi" w:hAnsiTheme="minorHAnsi" w:cstheme="minorHAnsi"/>
          <w:i w:val="0"/>
          <w:color w:val="auto"/>
          <w:u w:val="single"/>
        </w:rPr>
      </w:pPr>
      <w:r w:rsidRPr="00E24E01">
        <w:rPr>
          <w:rStyle w:val="Wyrnienieintensywne"/>
          <w:rFonts w:asciiTheme="minorHAnsi" w:hAnsiTheme="minorHAnsi" w:cstheme="minorHAnsi"/>
          <w:i w:val="0"/>
          <w:color w:val="auto"/>
          <w:u w:val="single"/>
        </w:rPr>
        <w:t>III.</w:t>
      </w:r>
      <w:r w:rsidR="00BD6BF2" w:rsidRPr="00E24E01">
        <w:rPr>
          <w:rStyle w:val="Wyrnienieintensywne"/>
          <w:rFonts w:asciiTheme="minorHAnsi" w:hAnsiTheme="minorHAnsi" w:cstheme="minorHAnsi"/>
          <w:i w:val="0"/>
          <w:color w:val="auto"/>
          <w:u w:val="single"/>
        </w:rPr>
        <w:t xml:space="preserve"> Zamawiający informuje również, iż dokonuje korekty odpowiedzi na pytana Wykonawców do treści SWZ opublikowanych w dniu 03.10.2024 r., zgodnie z poniższym:</w:t>
      </w:r>
    </w:p>
    <w:p w14:paraId="31D69A87" w14:textId="77777777" w:rsidR="003469C4" w:rsidRDefault="003469C4" w:rsidP="003469C4">
      <w:pPr>
        <w:spacing w:after="0" w:line="360" w:lineRule="auto"/>
        <w:ind w:left="-5"/>
        <w:rPr>
          <w:rStyle w:val="Wyrnienieintensywne"/>
          <w:rFonts w:asciiTheme="minorHAnsi" w:hAnsiTheme="minorHAnsi" w:cstheme="minorHAnsi"/>
          <w:b/>
        </w:rPr>
      </w:pPr>
    </w:p>
    <w:p w14:paraId="02B074E2" w14:textId="77777777" w:rsidR="0086391E" w:rsidRPr="0086391E" w:rsidRDefault="0086391E" w:rsidP="0086391E">
      <w:pPr>
        <w:tabs>
          <w:tab w:val="left" w:pos="1716"/>
        </w:tabs>
        <w:spacing w:after="0" w:line="360" w:lineRule="auto"/>
        <w:ind w:left="-5"/>
        <w:rPr>
          <w:rStyle w:val="Wyrnienieintensywne"/>
          <w:rFonts w:asciiTheme="minorHAnsi" w:hAnsiTheme="minorHAnsi" w:cstheme="minorHAnsi"/>
          <w:b/>
          <w:i w:val="0"/>
          <w:color w:val="0070C0"/>
        </w:rPr>
      </w:pPr>
      <w:r w:rsidRPr="0086391E">
        <w:rPr>
          <w:rStyle w:val="Wyrnienieintensywne"/>
          <w:rFonts w:asciiTheme="minorHAnsi" w:hAnsiTheme="minorHAnsi" w:cstheme="minorHAnsi"/>
          <w:b/>
          <w:i w:val="0"/>
          <w:color w:val="0070C0"/>
        </w:rPr>
        <w:t xml:space="preserve">Pytanie nr 11 </w:t>
      </w:r>
    </w:p>
    <w:p w14:paraId="4680C23D" w14:textId="77777777" w:rsidR="0086391E" w:rsidRPr="0086391E" w:rsidRDefault="0086391E" w:rsidP="0086391E">
      <w:pPr>
        <w:tabs>
          <w:tab w:val="left" w:pos="1716"/>
        </w:tabs>
        <w:spacing w:after="0" w:line="360" w:lineRule="auto"/>
        <w:ind w:left="-5"/>
        <w:rPr>
          <w:rStyle w:val="Wyrnienieintensywne"/>
          <w:rFonts w:asciiTheme="minorHAnsi" w:hAnsiTheme="minorHAnsi" w:cstheme="minorHAnsi"/>
          <w:i w:val="0"/>
          <w:color w:val="auto"/>
        </w:rPr>
      </w:pPr>
      <w:r w:rsidRPr="0086391E">
        <w:rPr>
          <w:rStyle w:val="Wyrnienieintensywne"/>
          <w:rFonts w:asciiTheme="minorHAnsi" w:hAnsiTheme="minorHAnsi" w:cstheme="minorHAnsi"/>
          <w:i w:val="0"/>
          <w:color w:val="auto"/>
        </w:rPr>
        <w:t xml:space="preserve">Załącznik nr 1b do SWZ – OPZ 3.4 Rozliczenie Utrzymania Systemu </w:t>
      </w:r>
    </w:p>
    <w:p w14:paraId="54A88A95" w14:textId="77777777" w:rsidR="0086391E" w:rsidRPr="0086391E" w:rsidRDefault="0086391E" w:rsidP="0086391E">
      <w:pPr>
        <w:tabs>
          <w:tab w:val="left" w:pos="1716"/>
        </w:tabs>
        <w:spacing w:after="0" w:line="360" w:lineRule="auto"/>
        <w:ind w:left="-5"/>
        <w:rPr>
          <w:rStyle w:val="Wyrnienieintensywne"/>
          <w:rFonts w:asciiTheme="minorHAnsi" w:hAnsiTheme="minorHAnsi" w:cstheme="minorHAnsi"/>
          <w:i w:val="0"/>
          <w:color w:val="auto"/>
        </w:rPr>
      </w:pPr>
      <w:r w:rsidRPr="0086391E">
        <w:rPr>
          <w:rStyle w:val="Wyrnienieintensywne"/>
          <w:rFonts w:asciiTheme="minorHAnsi" w:hAnsiTheme="minorHAnsi" w:cstheme="minorHAnsi"/>
          <w:i w:val="0"/>
          <w:color w:val="auto"/>
        </w:rPr>
        <w:t xml:space="preserve">Czy w ramach limitu godzin dla Składowej Stałej Utrzymania Systemu będą akceptowane czasy pracy poświęcone na zarządzanie usługą, administrację umową (np. raportowanie), prace HelpDesk itp. Czy może Zamawiający przewiduje, że rozliczane powinny być tylko prace konsultantów związane bezpośrednio z danym zgłoszeniem a dodatkowe prace związane z umową powinny być wkalkulowane przez Wykonawcę w opłatę Składowej Stałej Utrzymania Systemu? </w:t>
      </w:r>
    </w:p>
    <w:p w14:paraId="60D9609A" w14:textId="77777777" w:rsidR="0086391E" w:rsidRPr="0086391E" w:rsidRDefault="0086391E" w:rsidP="0086391E">
      <w:pPr>
        <w:tabs>
          <w:tab w:val="left" w:pos="1716"/>
        </w:tabs>
        <w:spacing w:after="0" w:line="360" w:lineRule="auto"/>
        <w:ind w:left="-5"/>
        <w:rPr>
          <w:rStyle w:val="Wyrnienieintensywne"/>
          <w:rFonts w:asciiTheme="minorHAnsi" w:hAnsiTheme="minorHAnsi" w:cstheme="minorHAnsi"/>
          <w:b/>
          <w:i w:val="0"/>
          <w:color w:val="auto"/>
          <w:u w:val="single"/>
        </w:rPr>
      </w:pPr>
      <w:r w:rsidRPr="0086391E">
        <w:rPr>
          <w:rStyle w:val="Wyrnienieintensywne"/>
          <w:rFonts w:asciiTheme="minorHAnsi" w:hAnsiTheme="minorHAnsi" w:cstheme="minorHAnsi"/>
          <w:b/>
          <w:i w:val="0"/>
          <w:color w:val="auto"/>
          <w:u w:val="single"/>
        </w:rPr>
        <w:t>Odpowiedź Zamawiającego: Zamawiający nie potrafi ocenić, ile czasu Wykonawca poświęca na prace administracyjne, zależne jest to od sprawności organizacyjnej Wykonawcy i jest różne dla różnych Wykonawców – tego rodzaju prace nie mogą być wliczane do limitu godzin.  HeplDesk – jest rodzajem pracy mierzalnym i weryfikowalnym przez Zamawiającego i powinien być  wliczany do limitu godzin.</w:t>
      </w:r>
    </w:p>
    <w:p w14:paraId="29DF9AE8" w14:textId="0E5BD20F" w:rsidR="0086391E" w:rsidRPr="0086391E" w:rsidRDefault="0086391E" w:rsidP="0086391E">
      <w:pPr>
        <w:tabs>
          <w:tab w:val="left" w:pos="1716"/>
        </w:tabs>
        <w:spacing w:after="0" w:line="360" w:lineRule="auto"/>
        <w:ind w:left="-5"/>
        <w:rPr>
          <w:rStyle w:val="Wyrnienieintensywne"/>
          <w:rFonts w:asciiTheme="minorHAnsi" w:hAnsiTheme="minorHAnsi" w:cstheme="minorHAnsi"/>
          <w:b/>
          <w:i w:val="0"/>
          <w:color w:val="auto"/>
          <w:u w:val="single"/>
        </w:rPr>
      </w:pPr>
      <w:r w:rsidRPr="000A7CF0">
        <w:rPr>
          <w:rStyle w:val="Wyrnienieintensywne"/>
          <w:rFonts w:asciiTheme="minorHAnsi" w:hAnsiTheme="minorHAnsi" w:cstheme="minorHAnsi"/>
          <w:b/>
          <w:i w:val="0"/>
          <w:color w:val="auto"/>
          <w:u w:val="single"/>
        </w:rPr>
        <w:t>Zamawiający prosi o zaproponowanie sposobu rozliczania prac administracyjnych.</w:t>
      </w:r>
    </w:p>
    <w:p w14:paraId="7ACC3A5F" w14:textId="39ED2CB7" w:rsidR="003469C4" w:rsidRPr="00BD6BF2" w:rsidRDefault="003469C4" w:rsidP="00BD6BF2">
      <w:pPr>
        <w:tabs>
          <w:tab w:val="left" w:pos="1716"/>
        </w:tabs>
        <w:spacing w:after="0" w:line="360" w:lineRule="auto"/>
        <w:ind w:left="-5"/>
        <w:rPr>
          <w:rStyle w:val="Wyrnienieintensywne"/>
          <w:rFonts w:asciiTheme="minorHAnsi" w:hAnsiTheme="minorHAnsi" w:cstheme="minorHAnsi"/>
          <w:b/>
          <w:i w:val="0"/>
          <w:color w:val="auto"/>
        </w:rPr>
      </w:pPr>
      <w:r w:rsidRPr="00BD6BF2">
        <w:rPr>
          <w:rStyle w:val="Wyrnienieintensywne"/>
          <w:rFonts w:asciiTheme="minorHAnsi" w:hAnsiTheme="minorHAnsi" w:cstheme="minorHAnsi"/>
          <w:b/>
          <w:i w:val="0"/>
          <w:color w:val="0070C0"/>
        </w:rPr>
        <w:lastRenderedPageBreak/>
        <w:t xml:space="preserve">Pytanie nr 14 </w:t>
      </w:r>
      <w:r w:rsidR="00BD6BF2" w:rsidRPr="00BD6BF2">
        <w:rPr>
          <w:rStyle w:val="Wyrnienieintensywne"/>
          <w:rFonts w:asciiTheme="minorHAnsi" w:hAnsiTheme="minorHAnsi" w:cstheme="minorHAnsi"/>
          <w:b/>
          <w:i w:val="0"/>
          <w:color w:val="0070C0"/>
        </w:rPr>
        <w:tab/>
      </w:r>
    </w:p>
    <w:p w14:paraId="07E84726" w14:textId="77777777" w:rsidR="003469C4" w:rsidRPr="00BD6BF2" w:rsidRDefault="003469C4" w:rsidP="003469C4">
      <w:pPr>
        <w:spacing w:after="0" w:line="360" w:lineRule="auto"/>
        <w:ind w:left="-5"/>
        <w:rPr>
          <w:rStyle w:val="Wyrnienieintensywne"/>
          <w:rFonts w:asciiTheme="minorHAnsi" w:hAnsiTheme="minorHAnsi" w:cstheme="minorHAnsi"/>
          <w:i w:val="0"/>
          <w:color w:val="auto"/>
        </w:rPr>
      </w:pPr>
      <w:r w:rsidRPr="00BD6BF2">
        <w:rPr>
          <w:rStyle w:val="Wyrnienieintensywne"/>
          <w:rFonts w:asciiTheme="minorHAnsi" w:hAnsiTheme="minorHAnsi" w:cstheme="minorHAnsi"/>
          <w:i w:val="0"/>
          <w:color w:val="auto"/>
        </w:rPr>
        <w:t xml:space="preserve">§14 pkt 14.17. PPU </w:t>
      </w:r>
    </w:p>
    <w:p w14:paraId="74FE415C" w14:textId="77777777" w:rsidR="003469C4" w:rsidRPr="00BD6BF2" w:rsidRDefault="003469C4" w:rsidP="003469C4">
      <w:pPr>
        <w:spacing w:after="0" w:line="360" w:lineRule="auto"/>
        <w:ind w:left="-5"/>
        <w:rPr>
          <w:rStyle w:val="Wyrnienieintensywne"/>
          <w:rFonts w:asciiTheme="minorHAnsi" w:hAnsiTheme="minorHAnsi" w:cstheme="minorHAnsi"/>
          <w:i w:val="0"/>
          <w:color w:val="auto"/>
        </w:rPr>
      </w:pPr>
      <w:r w:rsidRPr="00BD6BF2">
        <w:rPr>
          <w:rStyle w:val="Wyrnienieintensywne"/>
          <w:rFonts w:asciiTheme="minorHAnsi" w:hAnsiTheme="minorHAnsi" w:cstheme="minorHAnsi"/>
          <w:i w:val="0"/>
          <w:color w:val="auto"/>
        </w:rPr>
        <w:t xml:space="preserve">Wnosimy o nadanie następującego brzmienia: </w:t>
      </w:r>
    </w:p>
    <w:p w14:paraId="591E6E57" w14:textId="77777777" w:rsidR="003469C4" w:rsidRPr="00BD6BF2" w:rsidRDefault="003469C4" w:rsidP="003469C4">
      <w:pPr>
        <w:spacing w:after="0" w:line="360" w:lineRule="auto"/>
        <w:ind w:left="-5"/>
        <w:rPr>
          <w:rStyle w:val="Wyrnienieintensywne"/>
          <w:rFonts w:asciiTheme="minorHAnsi" w:hAnsiTheme="minorHAnsi" w:cstheme="minorHAnsi"/>
          <w:i w:val="0"/>
          <w:color w:val="auto"/>
        </w:rPr>
      </w:pPr>
      <w:r w:rsidRPr="00BD6BF2">
        <w:rPr>
          <w:rStyle w:val="Wyrnienieintensywne"/>
          <w:rFonts w:asciiTheme="minorHAnsi" w:hAnsiTheme="minorHAnsi" w:cstheme="minorHAnsi"/>
          <w:i w:val="0"/>
          <w:color w:val="auto"/>
        </w:rPr>
        <w:t xml:space="preserve">Uprawnienia, o których mowa powyżej, Zamawiający nabywa z chwilą zapłaty wynagrodzenia za Prace, w ramach których Utwory te zostały wykonane. </w:t>
      </w:r>
    </w:p>
    <w:p w14:paraId="7F7BEC9F" w14:textId="77777777" w:rsidR="003469C4" w:rsidRPr="00BD6BF2" w:rsidRDefault="003469C4" w:rsidP="003469C4">
      <w:pPr>
        <w:spacing w:after="0" w:line="360" w:lineRule="auto"/>
        <w:ind w:left="-5"/>
        <w:rPr>
          <w:rStyle w:val="Wyrnienieintensywne"/>
          <w:rFonts w:asciiTheme="minorHAnsi" w:hAnsiTheme="minorHAnsi" w:cstheme="minorHAnsi"/>
          <w:i w:val="0"/>
          <w:color w:val="auto"/>
        </w:rPr>
      </w:pPr>
      <w:r w:rsidRPr="00BD6BF2">
        <w:rPr>
          <w:rStyle w:val="Wyrnienieintensywne"/>
          <w:rFonts w:asciiTheme="minorHAnsi" w:hAnsiTheme="minorHAnsi" w:cstheme="minorHAnsi"/>
          <w:i w:val="0"/>
          <w:color w:val="auto"/>
        </w:rPr>
        <w:t xml:space="preserve">Uzasadnienie: </w:t>
      </w:r>
    </w:p>
    <w:p w14:paraId="50319AFA" w14:textId="77777777" w:rsidR="003469C4" w:rsidRPr="00BD6BF2" w:rsidRDefault="003469C4" w:rsidP="003469C4">
      <w:pPr>
        <w:spacing w:after="0" w:line="360" w:lineRule="auto"/>
        <w:ind w:left="-5"/>
        <w:rPr>
          <w:rStyle w:val="Wyrnienieintensywne"/>
          <w:rFonts w:asciiTheme="minorHAnsi" w:hAnsiTheme="minorHAnsi" w:cstheme="minorHAnsi"/>
          <w:i w:val="0"/>
          <w:color w:val="auto"/>
        </w:rPr>
      </w:pPr>
      <w:r w:rsidRPr="00BD6BF2">
        <w:rPr>
          <w:rStyle w:val="Wyrnienieintensywne"/>
          <w:rFonts w:asciiTheme="minorHAnsi" w:hAnsiTheme="minorHAnsi" w:cstheme="minorHAnsi"/>
          <w:i w:val="0"/>
          <w:color w:val="auto"/>
        </w:rPr>
        <w:t xml:space="preserve">Standardem w umowach przenoszących prawa własności intelektualnej jest określanie momentu udzielenia licencji w momencie zapłaty wynagrodzenia za wykonanie utworu, nie zaś jego wydania. </w:t>
      </w:r>
    </w:p>
    <w:p w14:paraId="1A13558B" w14:textId="77777777" w:rsidR="003469C4" w:rsidRPr="00BD6BF2" w:rsidRDefault="003469C4" w:rsidP="003469C4">
      <w:pPr>
        <w:spacing w:after="0" w:line="360" w:lineRule="auto"/>
        <w:ind w:left="-5"/>
        <w:rPr>
          <w:rStyle w:val="Wyrnienieintensywne"/>
          <w:rFonts w:asciiTheme="minorHAnsi" w:hAnsiTheme="minorHAnsi" w:cstheme="minorHAnsi"/>
          <w:b/>
          <w:i w:val="0"/>
          <w:color w:val="auto"/>
          <w:u w:val="single"/>
        </w:rPr>
      </w:pPr>
      <w:r w:rsidRPr="00BD6BF2">
        <w:rPr>
          <w:rStyle w:val="Wyrnienieintensywne"/>
          <w:rFonts w:asciiTheme="minorHAnsi" w:hAnsiTheme="minorHAnsi" w:cstheme="minorHAnsi"/>
          <w:b/>
          <w:i w:val="0"/>
          <w:color w:val="auto"/>
          <w:u w:val="single"/>
        </w:rPr>
        <w:t xml:space="preserve">Odpowiedź Zamawiającego: Zamawiający wyraża zgodę na zaproponowaną zmianę. W związku </w:t>
      </w:r>
    </w:p>
    <w:p w14:paraId="72C57E79" w14:textId="77777777" w:rsidR="003469C4" w:rsidRPr="00BD6BF2" w:rsidRDefault="003469C4" w:rsidP="003469C4">
      <w:pPr>
        <w:spacing w:after="0" w:line="360" w:lineRule="auto"/>
        <w:ind w:left="-5"/>
        <w:rPr>
          <w:rStyle w:val="Wyrnienieintensywne"/>
          <w:rFonts w:asciiTheme="minorHAnsi" w:hAnsiTheme="minorHAnsi" w:cstheme="minorHAnsi"/>
          <w:b/>
          <w:i w:val="0"/>
          <w:color w:val="auto"/>
          <w:u w:val="single"/>
        </w:rPr>
      </w:pPr>
      <w:r w:rsidRPr="00BD6BF2">
        <w:rPr>
          <w:rStyle w:val="Wyrnienieintensywne"/>
          <w:rFonts w:asciiTheme="minorHAnsi" w:hAnsiTheme="minorHAnsi" w:cstheme="minorHAnsi"/>
          <w:b/>
          <w:i w:val="0"/>
          <w:color w:val="auto"/>
          <w:u w:val="single"/>
        </w:rPr>
        <w:t>z powyższym, zapis § 14 pkt 14.18. wzoru umowy otrzymuje treść:</w:t>
      </w:r>
    </w:p>
    <w:p w14:paraId="0C26F8E7" w14:textId="1D91E504" w:rsidR="003469C4" w:rsidRPr="00BD6BF2" w:rsidRDefault="003469C4" w:rsidP="003469C4">
      <w:pPr>
        <w:spacing w:after="0" w:line="360" w:lineRule="auto"/>
        <w:ind w:left="-5"/>
        <w:rPr>
          <w:rStyle w:val="Wyrnienieintensywne"/>
          <w:rFonts w:asciiTheme="minorHAnsi" w:hAnsiTheme="minorHAnsi" w:cstheme="minorHAnsi"/>
          <w:b/>
          <w:i w:val="0"/>
          <w:color w:val="auto"/>
          <w:u w:val="single"/>
        </w:rPr>
      </w:pPr>
      <w:r w:rsidRPr="00BD6BF2">
        <w:rPr>
          <w:rStyle w:val="Wyrnienieintensywne"/>
          <w:rFonts w:asciiTheme="minorHAnsi" w:hAnsiTheme="minorHAnsi" w:cstheme="minorHAnsi"/>
          <w:b/>
          <w:i w:val="0"/>
          <w:color w:val="auto"/>
          <w:u w:val="single"/>
        </w:rPr>
        <w:t>„14.18</w:t>
      </w:r>
      <w:r w:rsidRPr="00BD6BF2">
        <w:rPr>
          <w:rStyle w:val="Wyrnienieintensywne"/>
          <w:rFonts w:asciiTheme="minorHAnsi" w:hAnsiTheme="minorHAnsi" w:cstheme="minorHAnsi"/>
          <w:b/>
          <w:i w:val="0"/>
          <w:color w:val="auto"/>
          <w:u w:val="single"/>
        </w:rPr>
        <w:tab/>
        <w:t>Uprawnienia, o których mowa powyżej, Zamawiający nabywa z chwilą zapłaty wynagrodzenia za Prace, w ramach których Utwory te zostały wykonane.”</w:t>
      </w:r>
    </w:p>
    <w:p w14:paraId="4E2779F4" w14:textId="77777777" w:rsidR="003469C4" w:rsidRDefault="003469C4" w:rsidP="001D174E">
      <w:pPr>
        <w:spacing w:after="0" w:line="360" w:lineRule="auto"/>
        <w:ind w:left="-5"/>
        <w:rPr>
          <w:rStyle w:val="Wyrnienieintensywne"/>
          <w:rFonts w:asciiTheme="minorHAnsi" w:hAnsiTheme="minorHAnsi" w:cstheme="minorHAnsi"/>
          <w:b/>
        </w:rPr>
      </w:pPr>
    </w:p>
    <w:p w14:paraId="53528584" w14:textId="77777777" w:rsidR="00BD6BF2" w:rsidRPr="00B40986" w:rsidRDefault="00BD6BF2" w:rsidP="00BD6BF2">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30</w:t>
      </w:r>
      <w:r w:rsidRPr="00B40986">
        <w:rPr>
          <w:rFonts w:asciiTheme="minorHAnsi" w:eastAsia="Calibri" w:hAnsiTheme="minorHAnsi" w:cstheme="minorHAnsi"/>
          <w:b/>
          <w:sz w:val="22"/>
          <w:szCs w:val="22"/>
        </w:rPr>
        <w:t xml:space="preserve"> </w:t>
      </w:r>
    </w:p>
    <w:p w14:paraId="1FD904C7" w14:textId="77777777" w:rsidR="00BD6BF2" w:rsidRPr="002B1699" w:rsidRDefault="00BD6BF2" w:rsidP="00BD6BF2">
      <w:pPr>
        <w:spacing w:after="0" w:line="360" w:lineRule="auto"/>
        <w:ind w:left="-5" w:right="1853"/>
        <w:rPr>
          <w:rFonts w:asciiTheme="minorHAnsi" w:hAnsiTheme="minorHAnsi" w:cstheme="minorHAnsi"/>
        </w:rPr>
      </w:pPr>
      <w:r w:rsidRPr="002B1699">
        <w:rPr>
          <w:rFonts w:asciiTheme="minorHAnsi" w:hAnsiTheme="minorHAnsi" w:cstheme="minorHAnsi"/>
        </w:rPr>
        <w:t xml:space="preserve">Załącznik nr 1b do SWZ – OPZ 3.4 Rozliczenie Utrzymania Systemu, punkt 155 Czy Zamawiający wyrazi zgodę na zmianę punktu z brzmienia:  </w:t>
      </w:r>
    </w:p>
    <w:p w14:paraId="63990861" w14:textId="77777777" w:rsidR="00BD6BF2" w:rsidRPr="002B1699" w:rsidRDefault="00BD6BF2" w:rsidP="00BD6BF2">
      <w:pPr>
        <w:spacing w:after="0" w:line="360" w:lineRule="auto"/>
        <w:ind w:left="-5"/>
        <w:rPr>
          <w:rFonts w:asciiTheme="minorHAnsi" w:hAnsiTheme="minorHAnsi" w:cstheme="minorHAnsi"/>
        </w:rPr>
      </w:pPr>
      <w:r w:rsidRPr="002B1699">
        <w:rPr>
          <w:rFonts w:asciiTheme="minorHAnsi" w:hAnsiTheme="minorHAnsi" w:cstheme="minorHAnsi"/>
        </w:rPr>
        <w:t xml:space="preserve">"155. Zaakceptowany przez Zamawiającego Raport będzie podstawą do wystawienia faktury za Prace serwisowe zrealizowane w miesiącu rozliczeniowym." na brzmienie: </w:t>
      </w:r>
    </w:p>
    <w:p w14:paraId="00E35306" w14:textId="77777777" w:rsidR="00BD6BF2" w:rsidRPr="002B1699" w:rsidRDefault="00BD6BF2" w:rsidP="00BD6BF2">
      <w:pPr>
        <w:spacing w:after="0" w:line="360" w:lineRule="auto"/>
        <w:ind w:left="-5"/>
        <w:rPr>
          <w:rFonts w:asciiTheme="minorHAnsi" w:hAnsiTheme="minorHAnsi" w:cstheme="minorHAnsi"/>
        </w:rPr>
      </w:pPr>
      <w:r w:rsidRPr="002B1699">
        <w:rPr>
          <w:rFonts w:asciiTheme="minorHAnsi" w:hAnsiTheme="minorHAnsi" w:cstheme="minorHAnsi"/>
        </w:rPr>
        <w:t xml:space="preserve">"155. Przekazany do Zamawiającego Raport będzie podstawą do wystawienia faktury za Prace serwisowe zrealizowane w miesiącu rozliczeniowym”.  i w konsekwencji wykreślenie punktu 157 oraz 159 i zmianę treści punktu 158 z brzmienia: </w:t>
      </w:r>
    </w:p>
    <w:p w14:paraId="2BF4C23B" w14:textId="77777777" w:rsidR="00BD6BF2" w:rsidRPr="002B1699" w:rsidRDefault="00BD6BF2" w:rsidP="00BD6BF2">
      <w:pPr>
        <w:spacing w:after="0" w:line="360" w:lineRule="auto"/>
        <w:ind w:left="-5"/>
        <w:rPr>
          <w:rFonts w:asciiTheme="minorHAnsi" w:hAnsiTheme="minorHAnsi" w:cstheme="minorHAnsi"/>
        </w:rPr>
      </w:pPr>
      <w:r w:rsidRPr="002B1699">
        <w:rPr>
          <w:rFonts w:asciiTheme="minorHAnsi" w:hAnsiTheme="minorHAnsi" w:cstheme="minorHAnsi"/>
        </w:rPr>
        <w:t xml:space="preserve">"158. Zamawiający może poprosić o wyjaśnienia do Raportu, w takim przypadku termin zaakceptowania rozliczenia wydłuża się o czas oczekiwania na udzielenie odpowiedzi przez Wykonawcę." na brzmienie: </w:t>
      </w:r>
    </w:p>
    <w:p w14:paraId="67CC1BFC" w14:textId="77777777" w:rsidR="00BD6BF2" w:rsidRPr="002B1699" w:rsidRDefault="00BD6BF2" w:rsidP="00BD6BF2">
      <w:pPr>
        <w:tabs>
          <w:tab w:val="center" w:pos="3178"/>
        </w:tabs>
        <w:spacing w:after="0" w:line="360" w:lineRule="auto"/>
        <w:ind w:left="-15"/>
        <w:rPr>
          <w:rFonts w:asciiTheme="minorHAnsi" w:hAnsiTheme="minorHAnsi" w:cstheme="minorHAnsi"/>
        </w:rPr>
      </w:pPr>
      <w:r w:rsidRPr="002B1699">
        <w:rPr>
          <w:rFonts w:asciiTheme="minorHAnsi" w:hAnsiTheme="minorHAnsi" w:cstheme="minorHAnsi"/>
        </w:rPr>
        <w:t xml:space="preserve">"158. </w:t>
      </w:r>
      <w:r w:rsidRPr="002B1699">
        <w:rPr>
          <w:rFonts w:asciiTheme="minorHAnsi" w:hAnsiTheme="minorHAnsi" w:cstheme="minorHAnsi"/>
        </w:rPr>
        <w:tab/>
        <w:t xml:space="preserve">Zamawiający może poprosić o wyjaśnienia do Raportu”. </w:t>
      </w:r>
    </w:p>
    <w:p w14:paraId="1C5A93FD" w14:textId="77777777" w:rsidR="00BD6BF2" w:rsidRPr="009E5C59" w:rsidRDefault="00BD6BF2" w:rsidP="00BD6BF2">
      <w:pPr>
        <w:tabs>
          <w:tab w:val="center" w:pos="3178"/>
        </w:tabs>
        <w:spacing w:after="0" w:line="360" w:lineRule="auto"/>
        <w:ind w:left="-15"/>
        <w:rPr>
          <w:rStyle w:val="Wyrnienieintensywne"/>
          <w:rFonts w:asciiTheme="minorHAnsi" w:hAnsiTheme="minorHAnsi" w:cstheme="minorHAnsi"/>
          <w:b/>
          <w:i w:val="0"/>
          <w:color w:val="auto"/>
          <w:u w:val="single"/>
        </w:rPr>
      </w:pPr>
      <w:r w:rsidRPr="009E5C59">
        <w:rPr>
          <w:rStyle w:val="Wyrnienieintensywne"/>
          <w:rFonts w:asciiTheme="minorHAnsi" w:hAnsiTheme="minorHAnsi" w:cstheme="minorHAnsi"/>
          <w:b/>
          <w:i w:val="0"/>
          <w:color w:val="auto"/>
          <w:u w:val="single"/>
        </w:rPr>
        <w:t>Odpowiedź Zamawiającego: Zamawiający zmienia zapis OPZ  punkt 155 na:</w:t>
      </w:r>
    </w:p>
    <w:p w14:paraId="59EC0F40" w14:textId="77777777" w:rsidR="00BD6BF2" w:rsidRPr="009E5C59" w:rsidRDefault="00BD6BF2" w:rsidP="00BD6BF2">
      <w:pPr>
        <w:tabs>
          <w:tab w:val="center" w:pos="3178"/>
        </w:tabs>
        <w:spacing w:after="0" w:line="360" w:lineRule="auto"/>
        <w:ind w:left="-15"/>
        <w:rPr>
          <w:rFonts w:asciiTheme="minorHAnsi" w:hAnsiTheme="minorHAnsi" w:cstheme="minorHAnsi"/>
          <w:b/>
          <w:u w:val="single"/>
        </w:rPr>
      </w:pPr>
      <w:r w:rsidRPr="009E5C59">
        <w:rPr>
          <w:rFonts w:asciiTheme="minorHAnsi" w:hAnsiTheme="minorHAnsi" w:cstheme="minorHAnsi"/>
          <w:b/>
          <w:u w:val="single"/>
        </w:rPr>
        <w:t xml:space="preserve">"155. Przekazany do Zamawiającego Raport będzie podstawą do wystawienia faktury za Prace serwisowe zrealizowane w miesiącu rozliczeniowym”.  </w:t>
      </w:r>
    </w:p>
    <w:p w14:paraId="5011E8E2" w14:textId="77777777" w:rsidR="00BD6BF2" w:rsidRPr="006D1730" w:rsidRDefault="00BD6BF2" w:rsidP="00BD6BF2">
      <w:pPr>
        <w:tabs>
          <w:tab w:val="center" w:pos="3178"/>
        </w:tabs>
        <w:spacing w:after="0" w:line="360" w:lineRule="auto"/>
        <w:ind w:left="-15"/>
        <w:rPr>
          <w:rStyle w:val="Wyrnienieintensywne"/>
          <w:rFonts w:asciiTheme="minorHAnsi" w:hAnsiTheme="minorHAnsi" w:cstheme="minorHAnsi"/>
          <w:b/>
          <w:i w:val="0"/>
          <w:color w:val="auto"/>
          <w:u w:val="single"/>
        </w:rPr>
      </w:pPr>
      <w:r w:rsidRPr="009E5C59">
        <w:rPr>
          <w:rStyle w:val="Wyrnienieintensywne"/>
          <w:rFonts w:asciiTheme="minorHAnsi" w:hAnsiTheme="minorHAnsi" w:cstheme="minorHAnsi"/>
          <w:b/>
          <w:i w:val="0"/>
          <w:color w:val="auto"/>
          <w:u w:val="single"/>
        </w:rPr>
        <w:t>Punkty 157, 158, 159 pozostawia</w:t>
      </w:r>
      <w:r>
        <w:rPr>
          <w:rStyle w:val="Wyrnienieintensywne"/>
          <w:rFonts w:asciiTheme="minorHAnsi" w:hAnsiTheme="minorHAnsi" w:cstheme="minorHAnsi"/>
          <w:b/>
          <w:i w:val="0"/>
          <w:color w:val="auto"/>
          <w:u w:val="single"/>
        </w:rPr>
        <w:t xml:space="preserve"> Zamawiający</w:t>
      </w:r>
      <w:r w:rsidRPr="009E5C59">
        <w:rPr>
          <w:rStyle w:val="Wyrnienieintensywne"/>
          <w:rFonts w:asciiTheme="minorHAnsi" w:hAnsiTheme="minorHAnsi" w:cstheme="minorHAnsi"/>
          <w:b/>
          <w:i w:val="0"/>
          <w:color w:val="auto"/>
          <w:u w:val="single"/>
        </w:rPr>
        <w:t xml:space="preserve"> bez zmian.</w:t>
      </w:r>
    </w:p>
    <w:p w14:paraId="12C59C0B" w14:textId="78AF53F5" w:rsidR="00BD6AA7" w:rsidRDefault="00BD6AA7">
      <w:pPr>
        <w:spacing w:after="0"/>
        <w:rPr>
          <w:rFonts w:asciiTheme="minorHAnsi" w:eastAsia="Times New Roman" w:hAnsiTheme="minorHAnsi" w:cstheme="minorHAnsi"/>
          <w:b/>
          <w:color w:val="365F91"/>
        </w:rPr>
      </w:pPr>
    </w:p>
    <w:p w14:paraId="3BDE1385" w14:textId="7B053B6C" w:rsidR="00BD6BF2" w:rsidRPr="00B40986" w:rsidRDefault="00BD6BF2" w:rsidP="00BD6BF2">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t>Pytanie nr 41</w:t>
      </w:r>
      <w:r w:rsidRPr="00B40986">
        <w:rPr>
          <w:rFonts w:asciiTheme="minorHAnsi" w:eastAsia="Calibri" w:hAnsiTheme="minorHAnsi" w:cstheme="minorHAnsi"/>
          <w:b/>
          <w:sz w:val="22"/>
          <w:szCs w:val="22"/>
        </w:rPr>
        <w:t xml:space="preserve"> </w:t>
      </w:r>
    </w:p>
    <w:p w14:paraId="519FBAC5" w14:textId="77777777" w:rsidR="00BD6BF2" w:rsidRPr="002B1699" w:rsidRDefault="00BD6BF2" w:rsidP="00BD6BF2">
      <w:pPr>
        <w:spacing w:after="0" w:line="360" w:lineRule="auto"/>
        <w:ind w:left="-5"/>
        <w:rPr>
          <w:rFonts w:asciiTheme="minorHAnsi" w:hAnsiTheme="minorHAnsi" w:cstheme="minorHAnsi"/>
        </w:rPr>
      </w:pPr>
      <w:r w:rsidRPr="002B1699">
        <w:rPr>
          <w:rFonts w:asciiTheme="minorHAnsi" w:hAnsiTheme="minorHAnsi" w:cstheme="minorHAnsi"/>
        </w:rPr>
        <w:t xml:space="preserve">§8, pkt 9.7 PPU </w:t>
      </w:r>
    </w:p>
    <w:p w14:paraId="77CCEF28" w14:textId="77777777" w:rsidR="00BD6BF2" w:rsidRPr="008A3E0A" w:rsidRDefault="00BD6BF2" w:rsidP="00BD6BF2">
      <w:pPr>
        <w:spacing w:after="0" w:line="360" w:lineRule="auto"/>
        <w:ind w:left="-5"/>
        <w:rPr>
          <w:rFonts w:asciiTheme="minorHAnsi" w:hAnsiTheme="minorHAnsi" w:cstheme="minorHAnsi"/>
        </w:rPr>
      </w:pPr>
      <w:r w:rsidRPr="002B1699">
        <w:rPr>
          <w:rFonts w:asciiTheme="minorHAnsi" w:hAnsiTheme="minorHAnsi" w:cstheme="minorHAnsi"/>
        </w:rPr>
        <w:t xml:space="preserve">Proszę o uzupełnienie/zmianę zapisu „Wykonane produkty po upływie okresu gwarancyjnego podlegają opiece </w:t>
      </w:r>
      <w:r w:rsidRPr="008A3E0A">
        <w:rPr>
          <w:rFonts w:asciiTheme="minorHAnsi" w:hAnsiTheme="minorHAnsi" w:cstheme="minorHAnsi"/>
        </w:rPr>
        <w:t xml:space="preserve">serwisowej w okresie obowiązywania umowy </w:t>
      </w:r>
    </w:p>
    <w:p w14:paraId="0BFFB856" w14:textId="77777777" w:rsidR="00BD6BF2" w:rsidRPr="008A3E0A" w:rsidRDefault="00BD6BF2" w:rsidP="00BD6BF2">
      <w:pPr>
        <w:spacing w:after="0" w:line="360" w:lineRule="auto"/>
        <w:ind w:left="-5"/>
        <w:rPr>
          <w:rStyle w:val="Wyrnienieintensywne"/>
          <w:rFonts w:asciiTheme="minorHAnsi" w:hAnsiTheme="minorHAnsi" w:cstheme="minorHAnsi"/>
          <w:b/>
          <w:i w:val="0"/>
          <w:color w:val="auto"/>
          <w:u w:val="single"/>
        </w:rPr>
      </w:pPr>
      <w:r w:rsidRPr="008A3E0A">
        <w:rPr>
          <w:rFonts w:asciiTheme="minorHAnsi" w:hAnsiTheme="minorHAnsi" w:cstheme="minorHAnsi"/>
          <w:b/>
          <w:u w:val="single"/>
        </w:rPr>
        <w:t xml:space="preserve">Odpowiedź Zamawiającego: </w:t>
      </w:r>
      <w:r w:rsidRPr="008A3E0A">
        <w:rPr>
          <w:rStyle w:val="Wyrnienieintensywne"/>
          <w:rFonts w:asciiTheme="minorHAnsi" w:hAnsiTheme="minorHAnsi" w:cstheme="minorHAnsi"/>
          <w:b/>
          <w:i w:val="0"/>
          <w:color w:val="auto"/>
          <w:u w:val="single"/>
        </w:rPr>
        <w:t xml:space="preserve">Zamawiający akceptuje zmianę treści.  W związku z powyższym, zapis </w:t>
      </w:r>
      <w:r w:rsidRPr="008A3E0A">
        <w:rPr>
          <w:rFonts w:asciiTheme="minorHAnsi" w:hAnsiTheme="minorHAnsi" w:cstheme="minorHAnsi"/>
          <w:b/>
          <w:u w:val="single"/>
        </w:rPr>
        <w:t xml:space="preserve">§9, pkt 9.7 wzoru Umowy </w:t>
      </w:r>
      <w:r w:rsidRPr="008A3E0A">
        <w:rPr>
          <w:rStyle w:val="Wyrnienieintensywne"/>
          <w:rFonts w:asciiTheme="minorHAnsi" w:hAnsiTheme="minorHAnsi" w:cstheme="minorHAnsi"/>
          <w:b/>
          <w:i w:val="0"/>
          <w:color w:val="auto"/>
          <w:u w:val="single"/>
        </w:rPr>
        <w:t>otrzymuje treść:</w:t>
      </w:r>
    </w:p>
    <w:p w14:paraId="6C4F76CF" w14:textId="77777777" w:rsidR="00BD6BF2" w:rsidRPr="002B1699" w:rsidRDefault="00BD6BF2" w:rsidP="00BD6BF2">
      <w:pPr>
        <w:spacing w:after="0" w:line="360" w:lineRule="auto"/>
        <w:ind w:left="-5"/>
        <w:rPr>
          <w:rFonts w:asciiTheme="minorHAnsi" w:hAnsiTheme="minorHAnsi" w:cstheme="minorHAnsi"/>
        </w:rPr>
      </w:pPr>
      <w:r w:rsidRPr="008A3E0A">
        <w:rPr>
          <w:rStyle w:val="Wyrnienieintensywne"/>
          <w:rFonts w:asciiTheme="minorHAnsi" w:hAnsiTheme="minorHAnsi" w:cstheme="minorHAnsi"/>
          <w:b/>
          <w:i w:val="0"/>
          <w:color w:val="auto"/>
          <w:u w:val="single"/>
        </w:rPr>
        <w:t>”9.7. Wykonane produkty po upływie okresu gwarancyjnego podlegają opiece serwisowej w okresie obowiązywania umowy.”</w:t>
      </w:r>
    </w:p>
    <w:p w14:paraId="165468E5" w14:textId="77777777" w:rsidR="006414DE" w:rsidRPr="00B40986" w:rsidRDefault="006414DE" w:rsidP="006414DE">
      <w:pPr>
        <w:pStyle w:val="Nagwek1"/>
        <w:spacing w:before="0" w:line="360" w:lineRule="auto"/>
        <w:ind w:left="-5"/>
        <w:rPr>
          <w:rFonts w:asciiTheme="minorHAnsi" w:hAnsiTheme="minorHAnsi" w:cstheme="minorHAnsi"/>
          <w:b/>
          <w:sz w:val="22"/>
          <w:szCs w:val="22"/>
        </w:rPr>
      </w:pPr>
      <w:r w:rsidRPr="00B40986">
        <w:rPr>
          <w:rFonts w:asciiTheme="minorHAnsi" w:hAnsiTheme="minorHAnsi" w:cstheme="minorHAnsi"/>
          <w:b/>
          <w:sz w:val="22"/>
          <w:szCs w:val="22"/>
        </w:rPr>
        <w:lastRenderedPageBreak/>
        <w:t>Pytanie nr 49</w:t>
      </w:r>
      <w:r w:rsidRPr="00B40986">
        <w:rPr>
          <w:rFonts w:asciiTheme="minorHAnsi" w:eastAsia="Calibri" w:hAnsiTheme="minorHAnsi" w:cstheme="minorHAnsi"/>
          <w:b/>
          <w:sz w:val="22"/>
          <w:szCs w:val="22"/>
        </w:rPr>
        <w:t xml:space="preserve"> </w:t>
      </w:r>
    </w:p>
    <w:p w14:paraId="3F48C985" w14:textId="77777777" w:rsidR="006414DE" w:rsidRPr="002B1699" w:rsidRDefault="006414DE" w:rsidP="006414DE">
      <w:pPr>
        <w:tabs>
          <w:tab w:val="center" w:pos="3541"/>
        </w:tabs>
        <w:spacing w:after="0" w:line="360" w:lineRule="auto"/>
        <w:ind w:left="-15"/>
        <w:rPr>
          <w:rFonts w:asciiTheme="minorHAnsi" w:hAnsiTheme="minorHAnsi" w:cstheme="minorHAnsi"/>
        </w:rPr>
      </w:pPr>
      <w:r w:rsidRPr="002B1699">
        <w:rPr>
          <w:rFonts w:asciiTheme="minorHAnsi" w:hAnsiTheme="minorHAnsi" w:cstheme="minorHAnsi"/>
        </w:rPr>
        <w:t xml:space="preserve">OPZ, Zadanie 3, pkt 3.4, pkt 153  </w:t>
      </w:r>
      <w:r w:rsidRPr="002B1699">
        <w:rPr>
          <w:rFonts w:asciiTheme="minorHAnsi" w:hAnsiTheme="minorHAnsi" w:cstheme="minorHAnsi"/>
        </w:rPr>
        <w:tab/>
        <w:t xml:space="preserve"> </w:t>
      </w:r>
    </w:p>
    <w:p w14:paraId="6667D339" w14:textId="77777777" w:rsidR="006414DE" w:rsidRPr="002B1699" w:rsidRDefault="006414DE" w:rsidP="006414DE">
      <w:pPr>
        <w:spacing w:after="0" w:line="360" w:lineRule="auto"/>
        <w:ind w:left="-5"/>
        <w:rPr>
          <w:rFonts w:asciiTheme="minorHAnsi" w:hAnsiTheme="minorHAnsi" w:cstheme="minorHAnsi"/>
        </w:rPr>
      </w:pPr>
      <w:r w:rsidRPr="002B1699">
        <w:rPr>
          <w:rFonts w:asciiTheme="minorHAnsi" w:hAnsiTheme="minorHAnsi" w:cstheme="minorHAnsi"/>
        </w:rPr>
        <w:t xml:space="preserve">W jakim okresie będą kumulowane niewykorzystane godziny? </w:t>
      </w:r>
    </w:p>
    <w:p w14:paraId="381F1EBA" w14:textId="77777777" w:rsidR="006414DE" w:rsidRDefault="006414DE" w:rsidP="006414DE">
      <w:pPr>
        <w:spacing w:after="0" w:line="360" w:lineRule="auto"/>
        <w:ind w:left="-5"/>
        <w:rPr>
          <w:rStyle w:val="Wyrnienieintensywne"/>
          <w:rFonts w:asciiTheme="minorHAnsi" w:hAnsiTheme="minorHAnsi" w:cstheme="minorHAnsi"/>
          <w:b/>
          <w:i w:val="0"/>
          <w:color w:val="auto"/>
          <w:u w:val="single"/>
        </w:rPr>
      </w:pPr>
      <w:r w:rsidRPr="0010439A">
        <w:rPr>
          <w:rStyle w:val="Wyrnienieintensywne"/>
          <w:rFonts w:asciiTheme="minorHAnsi" w:hAnsiTheme="minorHAnsi" w:cstheme="minorHAnsi"/>
          <w:b/>
          <w:i w:val="0"/>
          <w:color w:val="auto"/>
          <w:u w:val="single"/>
        </w:rPr>
        <w:t>Odpowiedź Zamawiającego: Do wyczerpania puli niewykorzystanych godzin, nie dłużej niż przez okres 3 miesięcy.</w:t>
      </w:r>
    </w:p>
    <w:p w14:paraId="1B77574A" w14:textId="77777777" w:rsidR="0086391E" w:rsidRDefault="0086391E" w:rsidP="001D174E">
      <w:pPr>
        <w:spacing w:after="0" w:line="360" w:lineRule="auto"/>
        <w:ind w:left="-5"/>
        <w:rPr>
          <w:rStyle w:val="Wyrnienieintensywne"/>
          <w:rFonts w:asciiTheme="minorHAnsi" w:hAnsiTheme="minorHAnsi" w:cstheme="minorHAnsi"/>
          <w:b/>
        </w:rPr>
      </w:pPr>
    </w:p>
    <w:p w14:paraId="6BBA14A2" w14:textId="67E2BB64" w:rsidR="00F97DBF" w:rsidRPr="00C24EDE" w:rsidRDefault="0010439A" w:rsidP="001D174E">
      <w:pPr>
        <w:spacing w:after="0" w:line="360" w:lineRule="auto"/>
        <w:jc w:val="both"/>
        <w:rPr>
          <w:rFonts w:cstheme="minorHAnsi"/>
          <w:b/>
          <w:u w:val="single"/>
        </w:rPr>
      </w:pPr>
      <w:r w:rsidRPr="00C24EDE">
        <w:rPr>
          <w:rFonts w:cstheme="minorHAnsi"/>
          <w:u w:val="single"/>
        </w:rPr>
        <w:t xml:space="preserve">IV. Zamawiający, zgodnie z art. 137 ust. 1 ustawy Pzp, Zamawiający </w:t>
      </w:r>
      <w:r w:rsidRPr="00C24EDE">
        <w:rPr>
          <w:rFonts w:cstheme="minorHAnsi"/>
          <w:b/>
          <w:u w:val="single"/>
        </w:rPr>
        <w:t>zmienia treść SWZ j.n.:</w:t>
      </w:r>
    </w:p>
    <w:p w14:paraId="4D18AD14" w14:textId="77777777" w:rsidR="001F680E" w:rsidRPr="00513BF7" w:rsidRDefault="001F680E" w:rsidP="001D174E">
      <w:pPr>
        <w:spacing w:after="0" w:line="360" w:lineRule="auto"/>
        <w:jc w:val="both"/>
        <w:rPr>
          <w:rFonts w:cstheme="minorHAnsi"/>
        </w:rPr>
      </w:pPr>
    </w:p>
    <w:p w14:paraId="428D99DB" w14:textId="06163C34" w:rsidR="00216BB2" w:rsidRPr="00513BF7" w:rsidRDefault="00216BB2" w:rsidP="001D174E">
      <w:pPr>
        <w:spacing w:after="0" w:line="360" w:lineRule="auto"/>
        <w:jc w:val="both"/>
        <w:rPr>
          <w:rFonts w:cstheme="minorHAnsi"/>
        </w:rPr>
      </w:pPr>
      <w:r w:rsidRPr="00513BF7">
        <w:rPr>
          <w:rFonts w:cstheme="minorHAnsi"/>
        </w:rPr>
        <w:t>- w części IV SWZ - Opis przedmiotu zamówienia - pkt 1. Zadanie 1</w:t>
      </w:r>
      <w:r w:rsidRPr="00513BF7">
        <w:t xml:space="preserve"> </w:t>
      </w:r>
      <w:r w:rsidRPr="00513BF7">
        <w:rPr>
          <w:rFonts w:cstheme="minorHAnsi"/>
        </w:rPr>
        <w:t>otrzymuje brzmienie następujące:</w:t>
      </w:r>
    </w:p>
    <w:p w14:paraId="6AF353B8" w14:textId="023D11FB" w:rsidR="00216BB2" w:rsidRPr="00513BF7" w:rsidRDefault="00216BB2" w:rsidP="00216BB2">
      <w:pPr>
        <w:spacing w:after="0" w:line="360" w:lineRule="auto"/>
        <w:jc w:val="both"/>
        <w:rPr>
          <w:rFonts w:cstheme="minorHAnsi"/>
          <w:b/>
          <w:i/>
        </w:rPr>
      </w:pPr>
      <w:r w:rsidRPr="00513BF7">
        <w:rPr>
          <w:rFonts w:cstheme="minorHAnsi"/>
          <w:b/>
          <w:i/>
        </w:rPr>
        <w:t xml:space="preserve">„ 1. Zadanie nr 1: Zakup </w:t>
      </w:r>
      <w:r w:rsidR="0086391E" w:rsidRPr="00513BF7">
        <w:rPr>
          <w:rFonts w:cstheme="minorHAnsi"/>
          <w:b/>
          <w:i/>
        </w:rPr>
        <w:t>licencji SAP On-Premise</w:t>
      </w:r>
      <w:r w:rsidRPr="00513BF7">
        <w:rPr>
          <w:rFonts w:cstheme="minorHAnsi"/>
          <w:b/>
          <w:i/>
        </w:rPr>
        <w:t xml:space="preserve">, zawierające:  </w:t>
      </w:r>
    </w:p>
    <w:p w14:paraId="13DF9722" w14:textId="77777777" w:rsidR="00216BB2" w:rsidRPr="00513BF7" w:rsidRDefault="00216BB2" w:rsidP="00216BB2">
      <w:pPr>
        <w:spacing w:after="0" w:line="360" w:lineRule="auto"/>
        <w:ind w:left="1134"/>
        <w:jc w:val="both"/>
        <w:rPr>
          <w:rFonts w:cstheme="minorHAnsi"/>
          <w:b/>
          <w:i/>
        </w:rPr>
      </w:pPr>
      <w:r w:rsidRPr="00513BF7">
        <w:rPr>
          <w:rFonts w:cstheme="minorHAnsi"/>
          <w:b/>
          <w:i/>
        </w:rPr>
        <w:t>1.</w:t>
      </w:r>
      <w:r w:rsidRPr="00513BF7">
        <w:rPr>
          <w:rFonts w:cstheme="minorHAnsi"/>
          <w:b/>
          <w:i/>
        </w:rPr>
        <w:tab/>
        <w:t xml:space="preserve">Zakup licencji SAP On-Premise. </w:t>
      </w:r>
    </w:p>
    <w:p w14:paraId="03B5AC60" w14:textId="5FE06AC2" w:rsidR="00216BB2" w:rsidRPr="00513BF7" w:rsidRDefault="00216BB2" w:rsidP="00216BB2">
      <w:pPr>
        <w:spacing w:after="0" w:line="360" w:lineRule="auto"/>
        <w:ind w:left="1134"/>
        <w:jc w:val="both"/>
        <w:rPr>
          <w:rFonts w:cstheme="minorHAnsi"/>
          <w:b/>
          <w:i/>
        </w:rPr>
      </w:pPr>
      <w:r w:rsidRPr="00513BF7">
        <w:rPr>
          <w:rFonts w:cstheme="minorHAnsi"/>
          <w:b/>
          <w:i/>
        </w:rPr>
        <w:t>2.</w:t>
      </w:r>
      <w:r w:rsidRPr="00513BF7">
        <w:rPr>
          <w:rFonts w:cstheme="minorHAnsi"/>
          <w:b/>
          <w:i/>
        </w:rPr>
        <w:tab/>
        <w:t xml:space="preserve">usunięto </w:t>
      </w:r>
    </w:p>
    <w:p w14:paraId="6BA29B1D" w14:textId="2231C9F3" w:rsidR="00216BB2" w:rsidRPr="00513BF7" w:rsidRDefault="00216BB2" w:rsidP="00216BB2">
      <w:pPr>
        <w:spacing w:after="0" w:line="360" w:lineRule="auto"/>
        <w:ind w:left="1134"/>
        <w:jc w:val="both"/>
        <w:rPr>
          <w:rFonts w:cstheme="minorHAnsi"/>
          <w:b/>
          <w:i/>
        </w:rPr>
      </w:pPr>
      <w:r w:rsidRPr="00513BF7">
        <w:rPr>
          <w:rFonts w:cstheme="minorHAnsi"/>
          <w:b/>
          <w:i/>
        </w:rPr>
        <w:t>3.</w:t>
      </w:r>
      <w:r w:rsidRPr="00513BF7">
        <w:rPr>
          <w:rFonts w:cstheme="minorHAnsi"/>
          <w:b/>
          <w:i/>
        </w:rPr>
        <w:tab/>
        <w:t xml:space="preserve">usunięto. </w:t>
      </w:r>
    </w:p>
    <w:p w14:paraId="5825A93C" w14:textId="77777777" w:rsidR="00216BB2" w:rsidRPr="00513BF7" w:rsidRDefault="00216BB2" w:rsidP="00216BB2">
      <w:pPr>
        <w:spacing w:after="0" w:line="360" w:lineRule="auto"/>
        <w:ind w:left="1134"/>
        <w:jc w:val="both"/>
        <w:rPr>
          <w:rFonts w:cstheme="minorHAnsi"/>
          <w:b/>
          <w:i/>
        </w:rPr>
      </w:pPr>
      <w:r w:rsidRPr="00513BF7">
        <w:rPr>
          <w:rFonts w:cstheme="minorHAnsi"/>
          <w:b/>
          <w:i/>
        </w:rPr>
        <w:t>4.</w:t>
      </w:r>
      <w:r w:rsidRPr="00513BF7">
        <w:rPr>
          <w:rFonts w:cstheme="minorHAnsi"/>
          <w:b/>
          <w:i/>
        </w:rPr>
        <w:tab/>
        <w:t xml:space="preserve">Serwis producenta Oprogramowania. </w:t>
      </w:r>
    </w:p>
    <w:p w14:paraId="4D543EE6" w14:textId="43F18AC5" w:rsidR="00216BB2" w:rsidRPr="00513BF7" w:rsidRDefault="00216BB2" w:rsidP="00216BB2">
      <w:pPr>
        <w:spacing w:after="0" w:line="360" w:lineRule="auto"/>
        <w:ind w:left="1134"/>
        <w:jc w:val="both"/>
        <w:rPr>
          <w:rFonts w:cstheme="minorHAnsi"/>
          <w:b/>
          <w:i/>
        </w:rPr>
      </w:pPr>
      <w:r w:rsidRPr="00513BF7">
        <w:rPr>
          <w:rFonts w:cstheme="minorHAnsi"/>
          <w:b/>
          <w:i/>
        </w:rPr>
        <w:t>5.</w:t>
      </w:r>
      <w:r w:rsidRPr="00513BF7">
        <w:rPr>
          <w:rFonts w:cstheme="minorHAnsi"/>
          <w:b/>
          <w:i/>
        </w:rPr>
        <w:tab/>
        <w:t>Dodatkowe Licencje (prawo opcji).”</w:t>
      </w:r>
    </w:p>
    <w:p w14:paraId="246590C5" w14:textId="77777777" w:rsidR="00216BB2" w:rsidRPr="00513BF7" w:rsidRDefault="00216BB2" w:rsidP="00216BB2">
      <w:pPr>
        <w:spacing w:after="0" w:line="360" w:lineRule="auto"/>
        <w:ind w:left="1134"/>
        <w:jc w:val="both"/>
        <w:rPr>
          <w:rFonts w:cstheme="minorHAnsi"/>
          <w:b/>
          <w:i/>
        </w:rPr>
      </w:pPr>
    </w:p>
    <w:p w14:paraId="1A36B86C" w14:textId="132C2177" w:rsidR="001843FD" w:rsidRPr="00513BF7" w:rsidRDefault="001843FD" w:rsidP="001D174E">
      <w:pPr>
        <w:spacing w:after="0" w:line="360" w:lineRule="auto"/>
        <w:jc w:val="both"/>
        <w:rPr>
          <w:rFonts w:cstheme="minorHAnsi"/>
        </w:rPr>
      </w:pPr>
      <w:r w:rsidRPr="00513BF7">
        <w:rPr>
          <w:rFonts w:cstheme="minorHAnsi"/>
        </w:rPr>
        <w:t xml:space="preserve">- w części VIII SWZ - Informacja o warunkach udziału w postępowaniu o udzielenie zamówienia wraz </w:t>
      </w:r>
      <w:r w:rsidR="005D6B86" w:rsidRPr="00513BF7">
        <w:rPr>
          <w:rFonts w:cstheme="minorHAnsi"/>
        </w:rPr>
        <w:br/>
      </w:r>
      <w:r w:rsidRPr="00513BF7">
        <w:rPr>
          <w:rFonts w:cstheme="minorHAnsi"/>
        </w:rPr>
        <w:t xml:space="preserve">z wykazem podmiotowych środków dowodowych potwierdzających spełnianie warunków udziału </w:t>
      </w:r>
    </w:p>
    <w:p w14:paraId="6D4C0105" w14:textId="3863A5DC" w:rsidR="001843FD" w:rsidRPr="00513BF7" w:rsidRDefault="001843FD" w:rsidP="001D174E">
      <w:pPr>
        <w:spacing w:after="0" w:line="360" w:lineRule="auto"/>
        <w:jc w:val="both"/>
        <w:rPr>
          <w:rFonts w:cstheme="minorHAnsi"/>
        </w:rPr>
      </w:pPr>
      <w:r w:rsidRPr="00513BF7">
        <w:rPr>
          <w:rFonts w:cstheme="minorHAnsi"/>
        </w:rPr>
        <w:t xml:space="preserve">w postępowaniu - </w:t>
      </w:r>
      <w:r w:rsidR="003E34AB" w:rsidRPr="00513BF7">
        <w:rPr>
          <w:rFonts w:cstheme="minorHAnsi"/>
        </w:rPr>
        <w:t>pkt 1.4.1</w:t>
      </w:r>
      <w:r w:rsidR="005D6B86" w:rsidRPr="00513BF7">
        <w:rPr>
          <w:rFonts w:cstheme="minorHAnsi"/>
        </w:rPr>
        <w:t xml:space="preserve"> otrzymuje brzmienie następujące:</w:t>
      </w:r>
    </w:p>
    <w:p w14:paraId="749FE1A9" w14:textId="77777777" w:rsidR="001440C2" w:rsidRPr="00513BF7" w:rsidRDefault="001440C2" w:rsidP="001440C2">
      <w:pPr>
        <w:spacing w:after="0" w:line="360" w:lineRule="auto"/>
        <w:jc w:val="both"/>
        <w:rPr>
          <w:rFonts w:cstheme="minorHAnsi"/>
          <w:b/>
          <w:i/>
        </w:rPr>
      </w:pPr>
      <w:r w:rsidRPr="00513BF7">
        <w:rPr>
          <w:rFonts w:cstheme="minorHAnsi"/>
          <w:b/>
          <w:i/>
        </w:rPr>
        <w:t xml:space="preserve">„1.4.1. Wykonawca winien wykazać, że świadczył usługi utrzymaniowe i rozwojowe systemu SAP S/4 HANA lub SAP HANA obejmujący zestaw licencji dla minimum 90  użytkowników korzystających </w:t>
      </w:r>
    </w:p>
    <w:p w14:paraId="4D5C93B4" w14:textId="765D93F2" w:rsidR="001440C2" w:rsidRPr="00513BF7" w:rsidRDefault="001440C2" w:rsidP="001440C2">
      <w:pPr>
        <w:spacing w:after="0" w:line="360" w:lineRule="auto"/>
        <w:jc w:val="both"/>
        <w:rPr>
          <w:rFonts w:cstheme="minorHAnsi"/>
        </w:rPr>
      </w:pPr>
      <w:r w:rsidRPr="00513BF7">
        <w:rPr>
          <w:rFonts w:cstheme="minorHAnsi"/>
          <w:b/>
          <w:i/>
        </w:rPr>
        <w:t xml:space="preserve">z licencji „SAP S/4HANA Enterprise Management for Professional use” lub „SAP S/4HANA Enterprise Management for Functional use”, gdzie wdrożony system działał produkcyjnie minimum 12 miesięcy, </w:t>
      </w:r>
      <w:r w:rsidRPr="00513BF7">
        <w:rPr>
          <w:rFonts w:cstheme="minorHAnsi"/>
          <w:b/>
          <w:i/>
        </w:rPr>
        <w:br/>
        <w:t>w okresie ostatnich trzech lat przed upływem terminu składania ofert, a jeżeli okres prowadzenia działalności jest krótszy - w tym okresie, z podaniem przedmiotu, dat wykonania i podmiotu, na rzecz którego usługa została wykonana oraz z załączeniem dowodów określających czy ta usługa została wykonana należycie;”</w:t>
      </w:r>
    </w:p>
    <w:p w14:paraId="18210F3B" w14:textId="77777777" w:rsidR="0010439A" w:rsidRPr="00513BF7" w:rsidRDefault="0010439A" w:rsidP="0010439A">
      <w:pPr>
        <w:spacing w:after="0" w:line="360" w:lineRule="auto"/>
        <w:jc w:val="both"/>
        <w:rPr>
          <w:rFonts w:cstheme="minorHAnsi"/>
        </w:rPr>
      </w:pPr>
    </w:p>
    <w:p w14:paraId="01E95B66" w14:textId="77777777" w:rsidR="0010439A" w:rsidRPr="00513BF7" w:rsidRDefault="0010439A" w:rsidP="0010439A">
      <w:pPr>
        <w:spacing w:after="0" w:line="360" w:lineRule="auto"/>
        <w:jc w:val="both"/>
        <w:rPr>
          <w:rFonts w:cstheme="minorHAnsi"/>
        </w:rPr>
      </w:pPr>
      <w:r w:rsidRPr="00513BF7">
        <w:rPr>
          <w:rFonts w:cstheme="minorHAnsi"/>
        </w:rPr>
        <w:t xml:space="preserve">- w części VIII SWZ - Informacja o warunkach udziału w postępowaniu o udzielenie zamówienia wraz </w:t>
      </w:r>
    </w:p>
    <w:p w14:paraId="7063FE1E" w14:textId="77777777" w:rsidR="0010439A" w:rsidRPr="00513BF7" w:rsidRDefault="0010439A" w:rsidP="0010439A">
      <w:pPr>
        <w:spacing w:after="0" w:line="360" w:lineRule="auto"/>
        <w:jc w:val="both"/>
        <w:rPr>
          <w:rFonts w:cstheme="minorHAnsi"/>
        </w:rPr>
      </w:pPr>
      <w:r w:rsidRPr="00513BF7">
        <w:rPr>
          <w:rFonts w:cstheme="minorHAnsi"/>
        </w:rPr>
        <w:t xml:space="preserve">z wykazem podmiotowych środków dowodowych potwierdzających spełnianie warunków udziału </w:t>
      </w:r>
    </w:p>
    <w:p w14:paraId="7B0ACC21" w14:textId="2FFE9329" w:rsidR="001440C2" w:rsidRPr="00513BF7" w:rsidRDefault="0010439A" w:rsidP="0010439A">
      <w:pPr>
        <w:spacing w:after="0" w:line="360" w:lineRule="auto"/>
        <w:jc w:val="both"/>
        <w:rPr>
          <w:rFonts w:cstheme="minorHAnsi"/>
        </w:rPr>
      </w:pPr>
      <w:r w:rsidRPr="00513BF7">
        <w:rPr>
          <w:rFonts w:cstheme="minorHAnsi"/>
        </w:rPr>
        <w:t>w postępowaniu - pkt 1.4.3 oraz pkt 1.4.4 otrzymuje brzmienie następujące:</w:t>
      </w:r>
    </w:p>
    <w:p w14:paraId="6F30647E" w14:textId="1E030DF1" w:rsidR="0010439A" w:rsidRPr="00513BF7" w:rsidRDefault="0010439A" w:rsidP="0010439A">
      <w:pPr>
        <w:shd w:val="clear" w:color="auto" w:fill="FFFFFF"/>
        <w:spacing w:line="360" w:lineRule="auto"/>
        <w:rPr>
          <w:rFonts w:asciiTheme="minorHAnsi" w:hAnsiTheme="minorHAnsi" w:cstheme="minorHAnsi"/>
          <w:b/>
          <w:i/>
          <w:lang w:eastAsia="ar-SA"/>
        </w:rPr>
      </w:pPr>
      <w:r w:rsidRPr="00513BF7">
        <w:rPr>
          <w:rFonts w:asciiTheme="minorHAnsi" w:hAnsiTheme="minorHAnsi" w:cstheme="minorHAnsi"/>
          <w:b/>
          <w:i/>
          <w:lang w:eastAsia="ar-SA"/>
        </w:rPr>
        <w:t xml:space="preserve">„ 1.4.3. </w:t>
      </w:r>
      <w:r w:rsidRPr="00513BF7">
        <w:rPr>
          <w:rFonts w:asciiTheme="minorHAnsi" w:hAnsiTheme="minorHAnsi" w:cstheme="minorHAnsi"/>
          <w:b/>
          <w:i/>
          <w:lang w:eastAsia="ar-SA"/>
        </w:rPr>
        <w:tab/>
        <w:t xml:space="preserve">Wykonawca powinien wykazać osoby, zdolne do wykonania zamówienia, tj.: po 1 certyfikowanym konsultancie wiodącym z minimalnym sumarycznym, tj. uzyskanym w różnych projektach doświadczeniem 5 lat oraz po 1 konsultancie wspomagającym z minimalnym sumarycznym, tj. uzyskanym w różnych projektach doświadczeniem 3 lat w zakresie wdrożenia </w:t>
      </w:r>
      <w:r w:rsidRPr="00513BF7">
        <w:rPr>
          <w:rFonts w:asciiTheme="minorHAnsi" w:hAnsiTheme="minorHAnsi" w:cstheme="minorHAnsi"/>
          <w:b/>
          <w:i/>
          <w:lang w:eastAsia="ar-SA"/>
        </w:rPr>
        <w:br/>
        <w:t>i serwisowania Systemu SAP, dla głównych obszarów:</w:t>
      </w:r>
    </w:p>
    <w:p w14:paraId="2E8C1C80" w14:textId="77777777" w:rsidR="0010439A" w:rsidRPr="00513BF7" w:rsidRDefault="0010439A" w:rsidP="0010439A">
      <w:pPr>
        <w:shd w:val="clear" w:color="auto" w:fill="FFFFFF"/>
        <w:spacing w:line="360" w:lineRule="auto"/>
        <w:ind w:left="851"/>
        <w:rPr>
          <w:rFonts w:asciiTheme="minorHAnsi" w:hAnsiTheme="minorHAnsi" w:cstheme="minorHAnsi"/>
          <w:b/>
          <w:i/>
          <w:lang w:eastAsia="ar-SA"/>
        </w:rPr>
      </w:pPr>
      <w:r w:rsidRPr="00513BF7">
        <w:rPr>
          <w:rFonts w:asciiTheme="minorHAnsi" w:hAnsiTheme="minorHAnsi" w:cstheme="minorHAnsi"/>
          <w:b/>
          <w:i/>
          <w:lang w:eastAsia="ar-SA"/>
        </w:rPr>
        <w:t>· FINANSE I KSIĘGOWOŚĆ - certyfikat dla obszaru SAP FI,</w:t>
      </w:r>
    </w:p>
    <w:p w14:paraId="502E358A" w14:textId="77777777" w:rsidR="0010439A" w:rsidRPr="00513BF7" w:rsidRDefault="0010439A" w:rsidP="0010439A">
      <w:pPr>
        <w:shd w:val="clear" w:color="auto" w:fill="FFFFFF"/>
        <w:spacing w:line="360" w:lineRule="auto"/>
        <w:ind w:left="851"/>
        <w:rPr>
          <w:rFonts w:asciiTheme="minorHAnsi" w:hAnsiTheme="minorHAnsi" w:cstheme="minorHAnsi"/>
          <w:b/>
          <w:i/>
          <w:lang w:eastAsia="ar-SA"/>
        </w:rPr>
      </w:pPr>
      <w:r w:rsidRPr="00513BF7">
        <w:rPr>
          <w:rFonts w:asciiTheme="minorHAnsi" w:hAnsiTheme="minorHAnsi" w:cstheme="minorHAnsi"/>
          <w:b/>
          <w:i/>
          <w:lang w:eastAsia="ar-SA"/>
        </w:rPr>
        <w:t>· KADRY i PŁACE - certyfikat dla obszaru SAP HCM,</w:t>
      </w:r>
    </w:p>
    <w:p w14:paraId="17C8BD36" w14:textId="77777777" w:rsidR="0010439A" w:rsidRPr="00513BF7" w:rsidRDefault="0010439A" w:rsidP="0010439A">
      <w:pPr>
        <w:shd w:val="clear" w:color="auto" w:fill="FFFFFF"/>
        <w:spacing w:line="360" w:lineRule="auto"/>
        <w:ind w:left="851"/>
        <w:rPr>
          <w:rFonts w:asciiTheme="minorHAnsi" w:hAnsiTheme="minorHAnsi" w:cstheme="minorHAnsi"/>
          <w:b/>
          <w:i/>
          <w:lang w:eastAsia="ar-SA"/>
        </w:rPr>
      </w:pPr>
      <w:r w:rsidRPr="00513BF7">
        <w:rPr>
          <w:rFonts w:asciiTheme="minorHAnsi" w:hAnsiTheme="minorHAnsi" w:cstheme="minorHAnsi"/>
          <w:b/>
          <w:i/>
          <w:lang w:eastAsia="ar-SA"/>
        </w:rPr>
        <w:lastRenderedPageBreak/>
        <w:t>· CONTROLLING - certyfikat dla obszaru SAP CO,</w:t>
      </w:r>
    </w:p>
    <w:p w14:paraId="0B0F7E70" w14:textId="77777777" w:rsidR="0010439A" w:rsidRPr="00513BF7" w:rsidRDefault="0010439A" w:rsidP="0010439A">
      <w:pPr>
        <w:shd w:val="clear" w:color="auto" w:fill="FFFFFF"/>
        <w:spacing w:line="360" w:lineRule="auto"/>
        <w:rPr>
          <w:rFonts w:asciiTheme="minorHAnsi" w:hAnsiTheme="minorHAnsi" w:cstheme="minorHAnsi"/>
          <w:b/>
          <w:i/>
          <w:lang w:eastAsia="ar-SA"/>
        </w:rPr>
      </w:pPr>
      <w:r w:rsidRPr="00513BF7">
        <w:rPr>
          <w:rFonts w:asciiTheme="minorHAnsi" w:hAnsiTheme="minorHAnsi" w:cstheme="minorHAnsi"/>
          <w:b/>
          <w:i/>
          <w:lang w:eastAsia="ar-SA"/>
        </w:rPr>
        <w:t>Zamawiający dopuszcza spełnienie przez konsultanta skierowanego do wdrożenia reprezentowania maksymalnie dwóch różnych w/w obszarów z zastrzeżeniem, że Wykonawca wskaże łącznie min. 3 konsultantów.</w:t>
      </w:r>
    </w:p>
    <w:p w14:paraId="6C723C8B" w14:textId="586922D3" w:rsidR="0010439A" w:rsidRPr="00513BF7" w:rsidRDefault="0010439A" w:rsidP="0010439A">
      <w:pPr>
        <w:shd w:val="clear" w:color="auto" w:fill="FFFFFF"/>
        <w:spacing w:line="360" w:lineRule="auto"/>
        <w:ind w:left="851" w:hanging="709"/>
        <w:rPr>
          <w:rFonts w:asciiTheme="minorHAnsi" w:hAnsiTheme="minorHAnsi" w:cstheme="minorHAnsi"/>
          <w:b/>
          <w:i/>
          <w:lang w:eastAsia="ar-SA"/>
        </w:rPr>
      </w:pPr>
      <w:r w:rsidRPr="00513BF7">
        <w:rPr>
          <w:rFonts w:asciiTheme="minorHAnsi" w:hAnsiTheme="minorHAnsi" w:cstheme="minorHAnsi"/>
          <w:b/>
          <w:i/>
          <w:lang w:eastAsia="ar-SA"/>
        </w:rPr>
        <w:t xml:space="preserve">1.4.4. </w:t>
      </w:r>
      <w:r w:rsidRPr="00513BF7">
        <w:rPr>
          <w:rFonts w:asciiTheme="minorHAnsi" w:hAnsiTheme="minorHAnsi" w:cstheme="minorHAnsi"/>
          <w:b/>
          <w:i/>
          <w:lang w:eastAsia="ar-SA"/>
        </w:rPr>
        <w:tab/>
        <w:t xml:space="preserve">Wykonawca powinien wykazać osoby, zdolne do wykonania zamówienia, tj.: po 1 certyfikowanym konsultancie wiodącym z minimalnym sumarycznym, tj. uzyskanym </w:t>
      </w:r>
      <w:r w:rsidRPr="00513BF7">
        <w:rPr>
          <w:rFonts w:asciiTheme="minorHAnsi" w:hAnsiTheme="minorHAnsi" w:cstheme="minorHAnsi"/>
          <w:b/>
          <w:i/>
          <w:lang w:eastAsia="ar-SA"/>
        </w:rPr>
        <w:br/>
        <w:t xml:space="preserve">w różnych projektach doświadczeniem 3 lat oraz po 1 konsultancie wspomagającym </w:t>
      </w:r>
      <w:r w:rsidRPr="00513BF7">
        <w:rPr>
          <w:rFonts w:asciiTheme="minorHAnsi" w:hAnsiTheme="minorHAnsi" w:cstheme="minorHAnsi"/>
          <w:b/>
          <w:i/>
          <w:lang w:eastAsia="ar-SA"/>
        </w:rPr>
        <w:br/>
        <w:t xml:space="preserve">z minimalnym sumarycznym, tj. uzyskanym w różnych projektach doświadczeniem 2 lat </w:t>
      </w:r>
      <w:r w:rsidRPr="00513BF7">
        <w:rPr>
          <w:rFonts w:asciiTheme="minorHAnsi" w:hAnsiTheme="minorHAnsi" w:cstheme="minorHAnsi"/>
          <w:b/>
          <w:i/>
          <w:lang w:eastAsia="ar-SA"/>
        </w:rPr>
        <w:br/>
        <w:t>w zakresie wdrożenia i serwisowania Systemu SAP, dla głównych obszarów:</w:t>
      </w:r>
    </w:p>
    <w:p w14:paraId="758980A0" w14:textId="77777777" w:rsidR="0010439A" w:rsidRPr="00513BF7" w:rsidRDefault="0010439A" w:rsidP="0010439A">
      <w:pPr>
        <w:shd w:val="clear" w:color="auto" w:fill="FFFFFF"/>
        <w:spacing w:line="360" w:lineRule="auto"/>
        <w:ind w:left="143" w:firstLine="708"/>
        <w:rPr>
          <w:rFonts w:asciiTheme="minorHAnsi" w:hAnsiTheme="minorHAnsi" w:cstheme="minorHAnsi"/>
          <w:b/>
          <w:i/>
          <w:lang w:eastAsia="ar-SA"/>
        </w:rPr>
      </w:pPr>
      <w:r w:rsidRPr="00513BF7">
        <w:rPr>
          <w:rFonts w:asciiTheme="minorHAnsi" w:hAnsiTheme="minorHAnsi" w:cstheme="minorHAnsi"/>
          <w:b/>
          <w:i/>
          <w:lang w:eastAsia="ar-SA"/>
        </w:rPr>
        <w:t>· GOSPODARKĘ MATERIAŁOWO-MAGAZYNOWĄ - certyfikat dla obszaru SAP MM,</w:t>
      </w:r>
    </w:p>
    <w:p w14:paraId="37187C20" w14:textId="77777777" w:rsidR="0010439A" w:rsidRPr="00513BF7" w:rsidRDefault="0010439A" w:rsidP="0010439A">
      <w:pPr>
        <w:shd w:val="clear" w:color="auto" w:fill="FFFFFF"/>
        <w:spacing w:line="360" w:lineRule="auto"/>
        <w:ind w:left="143" w:firstLine="708"/>
        <w:rPr>
          <w:rFonts w:asciiTheme="minorHAnsi" w:hAnsiTheme="minorHAnsi" w:cstheme="minorHAnsi"/>
          <w:b/>
          <w:i/>
          <w:lang w:eastAsia="ar-SA"/>
        </w:rPr>
      </w:pPr>
      <w:r w:rsidRPr="00513BF7">
        <w:rPr>
          <w:rFonts w:asciiTheme="minorHAnsi" w:hAnsiTheme="minorHAnsi" w:cstheme="minorHAnsi"/>
          <w:b/>
          <w:i/>
          <w:lang w:eastAsia="ar-SA"/>
        </w:rPr>
        <w:t>· ZARZĄDZANI EPROJEKTAMI – certyfikat SAP PS</w:t>
      </w:r>
    </w:p>
    <w:p w14:paraId="415EB729" w14:textId="77777777" w:rsidR="0010439A" w:rsidRPr="00513BF7" w:rsidRDefault="0010439A" w:rsidP="0010439A">
      <w:pPr>
        <w:shd w:val="clear" w:color="auto" w:fill="FFFFFF"/>
        <w:spacing w:line="360" w:lineRule="auto"/>
        <w:ind w:left="143" w:firstLine="708"/>
        <w:rPr>
          <w:rFonts w:asciiTheme="minorHAnsi" w:hAnsiTheme="minorHAnsi" w:cstheme="minorHAnsi"/>
          <w:b/>
          <w:i/>
          <w:lang w:eastAsia="ar-SA"/>
        </w:rPr>
      </w:pPr>
      <w:r w:rsidRPr="00513BF7">
        <w:rPr>
          <w:rFonts w:asciiTheme="minorHAnsi" w:hAnsiTheme="minorHAnsi" w:cstheme="minorHAnsi"/>
          <w:b/>
          <w:i/>
          <w:lang w:eastAsia="ar-SA"/>
        </w:rPr>
        <w:t>· EWIDENCJĘ SPRZEDAŻY - certyfikat dla obszaru SAP SD,</w:t>
      </w:r>
    </w:p>
    <w:p w14:paraId="69A56A12" w14:textId="77777777" w:rsidR="0010439A" w:rsidRPr="00513BF7" w:rsidRDefault="0010439A" w:rsidP="0010439A">
      <w:pPr>
        <w:shd w:val="clear" w:color="auto" w:fill="FFFFFF"/>
        <w:spacing w:line="360" w:lineRule="auto"/>
        <w:ind w:left="143" w:firstLine="708"/>
        <w:rPr>
          <w:rFonts w:asciiTheme="minorHAnsi" w:hAnsiTheme="minorHAnsi" w:cstheme="minorHAnsi"/>
          <w:b/>
          <w:i/>
          <w:lang w:eastAsia="ar-SA"/>
        </w:rPr>
      </w:pPr>
      <w:r w:rsidRPr="00513BF7">
        <w:rPr>
          <w:rFonts w:asciiTheme="minorHAnsi" w:hAnsiTheme="minorHAnsi" w:cstheme="minorHAnsi"/>
          <w:b/>
          <w:i/>
          <w:lang w:eastAsia="ar-SA"/>
        </w:rPr>
        <w:t>· PORTAL PRACOWNICZY – certyfikat dla obszaru HCM</w:t>
      </w:r>
    </w:p>
    <w:p w14:paraId="09E32E00" w14:textId="77777777" w:rsidR="0010439A" w:rsidRPr="00513BF7" w:rsidRDefault="0010439A" w:rsidP="0010439A">
      <w:pPr>
        <w:shd w:val="clear" w:color="auto" w:fill="FFFFFF"/>
        <w:spacing w:line="360" w:lineRule="auto"/>
        <w:ind w:left="851"/>
        <w:rPr>
          <w:rFonts w:asciiTheme="minorHAnsi" w:hAnsiTheme="minorHAnsi" w:cstheme="minorHAnsi"/>
          <w:b/>
          <w:i/>
          <w:lang w:eastAsia="ar-SA"/>
        </w:rPr>
      </w:pPr>
      <w:r w:rsidRPr="00513BF7">
        <w:rPr>
          <w:rFonts w:asciiTheme="minorHAnsi" w:hAnsiTheme="minorHAnsi" w:cstheme="minorHAnsi"/>
          <w:b/>
          <w:i/>
          <w:lang w:eastAsia="ar-SA"/>
        </w:rPr>
        <w:t>· BUDŻETOWANIE I ANALIZY certyfikat dla obszaru SAP BI,</w:t>
      </w:r>
    </w:p>
    <w:p w14:paraId="6B687A55" w14:textId="2673B885" w:rsidR="0010439A" w:rsidRPr="00513BF7" w:rsidRDefault="0010439A" w:rsidP="0010439A">
      <w:pPr>
        <w:shd w:val="clear" w:color="auto" w:fill="FFFFFF"/>
        <w:spacing w:line="360" w:lineRule="auto"/>
        <w:rPr>
          <w:rFonts w:asciiTheme="minorHAnsi" w:hAnsiTheme="minorHAnsi" w:cstheme="minorHAnsi"/>
          <w:b/>
          <w:i/>
          <w:lang w:eastAsia="ar-SA"/>
        </w:rPr>
      </w:pPr>
      <w:r w:rsidRPr="00513BF7">
        <w:rPr>
          <w:rFonts w:asciiTheme="minorHAnsi" w:hAnsiTheme="minorHAnsi" w:cstheme="minorHAnsi"/>
          <w:b/>
          <w:i/>
          <w:lang w:eastAsia="ar-SA"/>
        </w:rPr>
        <w:t>Zamawiający dopuszcza spełnienie przez konsultanta skierowanego do wdrożenia reprezentowania maksymalnie dwóch różnych w/w obszarów z zastrzeżeniem, że Wykonawca wskaże łącznie min. 5 konsultantów.”</w:t>
      </w:r>
    </w:p>
    <w:p w14:paraId="5DD50358" w14:textId="77777777" w:rsidR="00E41651" w:rsidRPr="00513BF7" w:rsidRDefault="00E41651" w:rsidP="001D174E">
      <w:pPr>
        <w:spacing w:after="0" w:line="360" w:lineRule="auto"/>
        <w:jc w:val="both"/>
        <w:rPr>
          <w:rFonts w:cstheme="minorHAnsi"/>
        </w:rPr>
      </w:pPr>
      <w:r w:rsidRPr="00513BF7">
        <w:rPr>
          <w:rFonts w:cstheme="minorHAnsi"/>
        </w:rPr>
        <w:t>- w części XI SWZ – Termin związania ofertą – pkt 1 otrzymuje brzmienie następujące:</w:t>
      </w:r>
    </w:p>
    <w:p w14:paraId="4FEE3E2E" w14:textId="3090C6D2" w:rsidR="00E41651" w:rsidRPr="00513BF7" w:rsidRDefault="00E41651" w:rsidP="001D174E">
      <w:pPr>
        <w:spacing w:after="0" w:line="360" w:lineRule="auto"/>
        <w:ind w:left="284"/>
        <w:jc w:val="both"/>
        <w:rPr>
          <w:rFonts w:cstheme="minorHAnsi"/>
          <w:b/>
          <w:i/>
        </w:rPr>
      </w:pPr>
      <w:r w:rsidRPr="00513BF7">
        <w:rPr>
          <w:rFonts w:cstheme="minorHAnsi"/>
          <w:b/>
          <w:i/>
        </w:rPr>
        <w:t xml:space="preserve">„1. Wykonawca składający ofertę jest nią związany nie dłużej niż 90 dni od dnia upływu terminu składania ofert, tj. do dnia </w:t>
      </w:r>
      <w:r w:rsidR="0010439A" w:rsidRPr="00513BF7">
        <w:rPr>
          <w:rFonts w:cstheme="minorHAnsi"/>
          <w:b/>
          <w:i/>
        </w:rPr>
        <w:t>04.02</w:t>
      </w:r>
      <w:r w:rsidR="005D664B" w:rsidRPr="00513BF7">
        <w:rPr>
          <w:rFonts w:cstheme="minorHAnsi"/>
          <w:b/>
          <w:i/>
        </w:rPr>
        <w:t>.2025</w:t>
      </w:r>
      <w:r w:rsidRPr="00513BF7">
        <w:rPr>
          <w:rFonts w:cstheme="minorHAnsi"/>
          <w:b/>
          <w:i/>
        </w:rPr>
        <w:t xml:space="preserve"> r.”</w:t>
      </w:r>
    </w:p>
    <w:p w14:paraId="01D4442E" w14:textId="77777777" w:rsidR="00E41651" w:rsidRPr="00513BF7" w:rsidRDefault="00E41651" w:rsidP="001D174E">
      <w:pPr>
        <w:spacing w:after="0" w:line="360" w:lineRule="auto"/>
        <w:jc w:val="both"/>
        <w:rPr>
          <w:rFonts w:cstheme="minorHAnsi"/>
        </w:rPr>
      </w:pPr>
    </w:p>
    <w:p w14:paraId="4748478A" w14:textId="77777777" w:rsidR="00E41651" w:rsidRPr="00513BF7" w:rsidRDefault="00E41651" w:rsidP="001D174E">
      <w:pPr>
        <w:spacing w:after="0" w:line="360" w:lineRule="auto"/>
        <w:jc w:val="both"/>
        <w:rPr>
          <w:rFonts w:cstheme="minorHAnsi"/>
        </w:rPr>
      </w:pPr>
      <w:r w:rsidRPr="00513BF7">
        <w:rPr>
          <w:rFonts w:cstheme="minorHAnsi"/>
        </w:rPr>
        <w:t>- w części XIV SWZ – Sposób oraz termin składania ofert - pkt 1 otrzymuje brzmienie następujące:</w:t>
      </w:r>
    </w:p>
    <w:p w14:paraId="3AED6721" w14:textId="61A9B08F" w:rsidR="00E41651" w:rsidRPr="00513BF7" w:rsidRDefault="00E41651" w:rsidP="001D174E">
      <w:pPr>
        <w:spacing w:after="0" w:line="360" w:lineRule="auto"/>
        <w:ind w:left="426" w:hanging="142"/>
        <w:jc w:val="both"/>
        <w:rPr>
          <w:rFonts w:cstheme="minorHAnsi"/>
          <w:b/>
          <w:i/>
        </w:rPr>
      </w:pPr>
      <w:r w:rsidRPr="00513BF7">
        <w:rPr>
          <w:rFonts w:cstheme="minorHAnsi"/>
          <w:b/>
          <w:i/>
        </w:rPr>
        <w:t xml:space="preserve">„1. Ofertę należy złożyć w terminie do dnia </w:t>
      </w:r>
      <w:r w:rsidR="0010439A" w:rsidRPr="00513BF7">
        <w:rPr>
          <w:rFonts w:cstheme="minorHAnsi"/>
          <w:b/>
          <w:i/>
        </w:rPr>
        <w:t>07.11</w:t>
      </w:r>
      <w:r w:rsidR="005D664B" w:rsidRPr="00513BF7">
        <w:rPr>
          <w:rFonts w:cstheme="minorHAnsi"/>
          <w:b/>
          <w:i/>
        </w:rPr>
        <w:t>.2024</w:t>
      </w:r>
      <w:r w:rsidRPr="00513BF7">
        <w:rPr>
          <w:rFonts w:cstheme="minorHAnsi"/>
          <w:b/>
          <w:i/>
        </w:rPr>
        <w:t xml:space="preserve"> r., do godziny 09.00.”</w:t>
      </w:r>
    </w:p>
    <w:p w14:paraId="409A4058" w14:textId="77777777" w:rsidR="00E41651" w:rsidRPr="00513BF7" w:rsidRDefault="00E41651" w:rsidP="001D174E">
      <w:pPr>
        <w:spacing w:after="0" w:line="360" w:lineRule="auto"/>
        <w:ind w:left="426" w:hanging="426"/>
        <w:jc w:val="both"/>
        <w:rPr>
          <w:rFonts w:cstheme="minorHAnsi"/>
          <w:b/>
          <w:i/>
        </w:rPr>
      </w:pPr>
    </w:p>
    <w:p w14:paraId="78A34443" w14:textId="77777777" w:rsidR="00E41651" w:rsidRPr="00513BF7" w:rsidRDefault="00E41651" w:rsidP="001D174E">
      <w:pPr>
        <w:spacing w:after="0" w:line="360" w:lineRule="auto"/>
        <w:jc w:val="both"/>
        <w:rPr>
          <w:rFonts w:cstheme="minorHAnsi"/>
        </w:rPr>
      </w:pPr>
      <w:r w:rsidRPr="00513BF7">
        <w:rPr>
          <w:rFonts w:cstheme="minorHAnsi"/>
        </w:rPr>
        <w:t>- w części XV SWZ – Termin otwarcia ofert - pkt 1 otrzymuje brzmienie następujące:</w:t>
      </w:r>
    </w:p>
    <w:p w14:paraId="2A7EA571" w14:textId="02D675FF" w:rsidR="00E41651" w:rsidRPr="00513BF7" w:rsidRDefault="00E41651" w:rsidP="001D174E">
      <w:pPr>
        <w:spacing w:after="0" w:line="360" w:lineRule="auto"/>
        <w:ind w:left="426" w:hanging="142"/>
        <w:jc w:val="both"/>
        <w:rPr>
          <w:rFonts w:cstheme="minorHAnsi"/>
          <w:b/>
          <w:i/>
        </w:rPr>
      </w:pPr>
      <w:r w:rsidRPr="00513BF7">
        <w:rPr>
          <w:rFonts w:cstheme="minorHAnsi"/>
          <w:b/>
          <w:i/>
        </w:rPr>
        <w:t xml:space="preserve">„1. Otwarcie ofert nastąpi w dniu </w:t>
      </w:r>
      <w:r w:rsidR="0010439A" w:rsidRPr="00513BF7">
        <w:rPr>
          <w:rFonts w:cstheme="minorHAnsi"/>
          <w:b/>
          <w:i/>
        </w:rPr>
        <w:t>07.11</w:t>
      </w:r>
      <w:r w:rsidR="005D664B" w:rsidRPr="00513BF7">
        <w:rPr>
          <w:rFonts w:cstheme="minorHAnsi"/>
          <w:b/>
          <w:i/>
        </w:rPr>
        <w:t>.2024</w:t>
      </w:r>
      <w:r w:rsidRPr="00513BF7">
        <w:rPr>
          <w:rFonts w:cstheme="minorHAnsi"/>
          <w:b/>
          <w:i/>
        </w:rPr>
        <w:t xml:space="preserve"> r., o godzinie 09.05.”</w:t>
      </w:r>
    </w:p>
    <w:p w14:paraId="61BE5F72" w14:textId="77777777" w:rsidR="00181E8D" w:rsidRPr="00513BF7" w:rsidRDefault="00181E8D" w:rsidP="001D174E">
      <w:pPr>
        <w:spacing w:after="0" w:line="360" w:lineRule="auto"/>
        <w:ind w:left="-5"/>
        <w:rPr>
          <w:rFonts w:asciiTheme="minorHAnsi" w:hAnsiTheme="minorHAnsi" w:cstheme="minorHAnsi"/>
        </w:rPr>
      </w:pPr>
    </w:p>
    <w:p w14:paraId="5F6082A9" w14:textId="2E9C0AF8" w:rsidR="00181E8D" w:rsidRPr="00513BF7" w:rsidRDefault="00181E8D" w:rsidP="001D174E">
      <w:pPr>
        <w:spacing w:after="0" w:line="360" w:lineRule="auto"/>
        <w:ind w:left="-5"/>
        <w:rPr>
          <w:rFonts w:asciiTheme="minorHAnsi" w:hAnsiTheme="minorHAnsi" w:cstheme="minorHAnsi"/>
        </w:rPr>
      </w:pPr>
      <w:r w:rsidRPr="00513BF7">
        <w:rPr>
          <w:rFonts w:asciiTheme="minorHAnsi" w:hAnsiTheme="minorHAnsi" w:cstheme="minorHAnsi"/>
        </w:rPr>
        <w:t>- Załącznik nr 1a do SWZ - Formularz cenowy</w:t>
      </w:r>
      <w:r w:rsidR="0010439A" w:rsidRPr="00513BF7">
        <w:rPr>
          <w:rFonts w:asciiTheme="minorHAnsi" w:hAnsiTheme="minorHAnsi" w:cstheme="minorHAnsi"/>
        </w:rPr>
        <w:t>, otrzymuje nowe</w:t>
      </w:r>
      <w:r w:rsidRPr="00513BF7">
        <w:rPr>
          <w:rFonts w:asciiTheme="minorHAnsi" w:hAnsiTheme="minorHAnsi" w:cstheme="minorHAnsi"/>
        </w:rPr>
        <w:t xml:space="preserve"> </w:t>
      </w:r>
      <w:r w:rsidR="0010439A" w:rsidRPr="00513BF7">
        <w:rPr>
          <w:rFonts w:asciiTheme="minorHAnsi" w:hAnsiTheme="minorHAnsi" w:cstheme="minorHAnsi"/>
        </w:rPr>
        <w:t>brzmienie</w:t>
      </w:r>
      <w:r w:rsidRPr="00513BF7">
        <w:rPr>
          <w:rFonts w:asciiTheme="minorHAnsi" w:hAnsiTheme="minorHAnsi" w:cstheme="minorHAnsi"/>
        </w:rPr>
        <w:t xml:space="preserve"> - dokument w załączeniu,</w:t>
      </w:r>
    </w:p>
    <w:p w14:paraId="14817CF7" w14:textId="77777777" w:rsidR="00181E8D" w:rsidRPr="00513BF7" w:rsidRDefault="00181E8D" w:rsidP="001D174E">
      <w:pPr>
        <w:spacing w:after="0" w:line="360" w:lineRule="auto"/>
        <w:ind w:left="-5"/>
        <w:rPr>
          <w:rFonts w:asciiTheme="minorHAnsi" w:hAnsiTheme="minorHAnsi" w:cstheme="minorHAnsi"/>
        </w:rPr>
      </w:pPr>
    </w:p>
    <w:p w14:paraId="4EA020E1" w14:textId="3E260E45" w:rsidR="00B45759" w:rsidRPr="00513BF7" w:rsidRDefault="00B45759" w:rsidP="00E24E01">
      <w:pPr>
        <w:spacing w:after="0" w:line="360" w:lineRule="auto"/>
        <w:ind w:left="-5"/>
        <w:rPr>
          <w:rFonts w:asciiTheme="minorHAnsi" w:hAnsiTheme="minorHAnsi" w:cstheme="minorHAnsi"/>
        </w:rPr>
      </w:pPr>
      <w:r w:rsidRPr="00513BF7">
        <w:rPr>
          <w:rFonts w:asciiTheme="minorHAnsi" w:hAnsiTheme="minorHAnsi" w:cstheme="minorHAnsi"/>
        </w:rPr>
        <w:t>- w Załączniku nr 1b do SWZ - Opis przedmiotu zamówienia - Zadanie 1 otrzymuje brzmienie:</w:t>
      </w:r>
    </w:p>
    <w:p w14:paraId="54FE4362" w14:textId="1B939241" w:rsidR="00B45759" w:rsidRPr="00513BF7" w:rsidRDefault="00B45759" w:rsidP="00E24E01">
      <w:pPr>
        <w:spacing w:after="0" w:line="360" w:lineRule="auto"/>
        <w:ind w:left="-5"/>
        <w:rPr>
          <w:rFonts w:asciiTheme="minorHAnsi" w:hAnsiTheme="minorHAnsi" w:cstheme="minorHAnsi"/>
          <w:b/>
        </w:rPr>
      </w:pPr>
      <w:r w:rsidRPr="00513BF7">
        <w:rPr>
          <w:rFonts w:asciiTheme="minorHAnsi" w:hAnsiTheme="minorHAnsi" w:cstheme="minorHAnsi"/>
          <w:b/>
        </w:rPr>
        <w:t xml:space="preserve">„1. Zakup </w:t>
      </w:r>
      <w:r w:rsidR="002B0042" w:rsidRPr="00513BF7">
        <w:rPr>
          <w:rFonts w:asciiTheme="minorHAnsi" w:hAnsiTheme="minorHAnsi" w:cstheme="minorHAnsi"/>
          <w:b/>
        </w:rPr>
        <w:t>licencji</w:t>
      </w:r>
      <w:r w:rsidR="00C24EDE">
        <w:rPr>
          <w:rFonts w:asciiTheme="minorHAnsi" w:hAnsiTheme="minorHAnsi" w:cstheme="minorHAnsi"/>
          <w:b/>
        </w:rPr>
        <w:t xml:space="preserve"> SAP On-Promise</w:t>
      </w:r>
      <w:r w:rsidRPr="00513BF7">
        <w:rPr>
          <w:rFonts w:asciiTheme="minorHAnsi" w:hAnsiTheme="minorHAnsi" w:cstheme="minorHAnsi"/>
          <w:b/>
        </w:rPr>
        <w:t>.”</w:t>
      </w:r>
    </w:p>
    <w:p w14:paraId="7E0F6F95" w14:textId="77777777" w:rsidR="00B45759" w:rsidRPr="00513BF7" w:rsidRDefault="00B45759" w:rsidP="00E24E01">
      <w:pPr>
        <w:spacing w:after="0" w:line="360" w:lineRule="auto"/>
        <w:ind w:left="-5"/>
        <w:rPr>
          <w:rFonts w:asciiTheme="minorHAnsi" w:hAnsiTheme="minorHAnsi" w:cstheme="minorHAnsi"/>
        </w:rPr>
      </w:pPr>
    </w:p>
    <w:p w14:paraId="62E50C0D" w14:textId="78AFCB6B" w:rsidR="00E24E01" w:rsidRPr="00513BF7" w:rsidRDefault="00E24E01" w:rsidP="00E24E01">
      <w:pPr>
        <w:spacing w:after="0" w:line="360" w:lineRule="auto"/>
        <w:ind w:left="-5"/>
        <w:rPr>
          <w:rFonts w:asciiTheme="minorHAnsi" w:hAnsiTheme="minorHAnsi" w:cstheme="minorHAnsi"/>
        </w:rPr>
      </w:pPr>
      <w:r w:rsidRPr="00513BF7">
        <w:rPr>
          <w:rFonts w:asciiTheme="minorHAnsi" w:hAnsiTheme="minorHAnsi" w:cstheme="minorHAnsi"/>
        </w:rPr>
        <w:t xml:space="preserve">- w Załączniku nr 1b do SWZ - Opis przedmiotu zamówienia - Zadanie 1, usuwa się punkty: </w:t>
      </w:r>
    </w:p>
    <w:p w14:paraId="00534374" w14:textId="6C98E421" w:rsidR="00E24E01" w:rsidRPr="00513BF7" w:rsidRDefault="00E24E01" w:rsidP="00E24E01">
      <w:pPr>
        <w:spacing w:after="0" w:line="360" w:lineRule="auto"/>
        <w:ind w:left="-5"/>
        <w:rPr>
          <w:rFonts w:asciiTheme="minorHAnsi" w:hAnsiTheme="minorHAnsi" w:cstheme="minorHAnsi"/>
        </w:rPr>
      </w:pPr>
      <w:r w:rsidRPr="00513BF7">
        <w:rPr>
          <w:rFonts w:asciiTheme="minorHAnsi" w:hAnsiTheme="minorHAnsi" w:cstheme="minorHAnsi"/>
        </w:rPr>
        <w:t xml:space="preserve">1.2., 24., 1.3, </w:t>
      </w:r>
      <w:r w:rsidR="00660E07" w:rsidRPr="00513BF7">
        <w:rPr>
          <w:rFonts w:asciiTheme="minorHAnsi" w:hAnsiTheme="minorHAnsi" w:cstheme="minorHAnsi"/>
        </w:rPr>
        <w:t xml:space="preserve">25., 1.5.2, 37., </w:t>
      </w:r>
    </w:p>
    <w:p w14:paraId="047FAEA7" w14:textId="77777777" w:rsidR="00660E07" w:rsidRPr="00513BF7" w:rsidRDefault="00660E07" w:rsidP="00E24E01">
      <w:pPr>
        <w:spacing w:after="0" w:line="360" w:lineRule="auto"/>
        <w:ind w:left="-5"/>
        <w:rPr>
          <w:rFonts w:asciiTheme="minorHAnsi" w:hAnsiTheme="minorHAnsi" w:cstheme="minorHAnsi"/>
        </w:rPr>
      </w:pPr>
    </w:p>
    <w:p w14:paraId="3D9681FE" w14:textId="0C98D2F9" w:rsidR="00274046" w:rsidRPr="00513BF7" w:rsidRDefault="00274046" w:rsidP="001D174E">
      <w:pPr>
        <w:spacing w:after="0" w:line="360" w:lineRule="auto"/>
        <w:ind w:left="-5"/>
        <w:rPr>
          <w:rFonts w:asciiTheme="minorHAnsi" w:hAnsiTheme="minorHAnsi" w:cstheme="minorHAnsi"/>
        </w:rPr>
      </w:pPr>
      <w:r w:rsidRPr="00513BF7">
        <w:rPr>
          <w:rFonts w:asciiTheme="minorHAnsi" w:hAnsiTheme="minorHAnsi" w:cstheme="minorHAnsi"/>
        </w:rPr>
        <w:lastRenderedPageBreak/>
        <w:t>- w Załączniku nr 1b do SWZ - Opis p</w:t>
      </w:r>
      <w:r w:rsidR="008A3E0A" w:rsidRPr="00513BF7">
        <w:rPr>
          <w:rFonts w:asciiTheme="minorHAnsi" w:hAnsiTheme="minorHAnsi" w:cstheme="minorHAnsi"/>
        </w:rPr>
        <w:t>rzedmiotu zamówienia - Zadanie 1</w:t>
      </w:r>
      <w:r w:rsidRPr="00513BF7">
        <w:rPr>
          <w:rFonts w:asciiTheme="minorHAnsi" w:hAnsiTheme="minorHAnsi" w:cstheme="minorHAnsi"/>
        </w:rPr>
        <w:t xml:space="preserve">, </w:t>
      </w:r>
      <w:r w:rsidR="001D174E" w:rsidRPr="00513BF7">
        <w:rPr>
          <w:rFonts w:asciiTheme="minorHAnsi" w:hAnsiTheme="minorHAnsi" w:cstheme="minorHAnsi"/>
        </w:rPr>
        <w:t xml:space="preserve">pkt </w:t>
      </w:r>
      <w:r w:rsidR="008A3E0A" w:rsidRPr="00513BF7">
        <w:rPr>
          <w:rFonts w:asciiTheme="minorHAnsi" w:hAnsiTheme="minorHAnsi" w:cstheme="minorHAnsi"/>
        </w:rPr>
        <w:t>1.4. Serwis producenta oprogramowania</w:t>
      </w:r>
      <w:r w:rsidR="001D174E" w:rsidRPr="00513BF7">
        <w:rPr>
          <w:rFonts w:asciiTheme="minorHAnsi" w:hAnsiTheme="minorHAnsi" w:cstheme="minorHAnsi"/>
        </w:rPr>
        <w:t>, p</w:t>
      </w:r>
      <w:r w:rsidRPr="00513BF7">
        <w:rPr>
          <w:rFonts w:asciiTheme="minorHAnsi" w:hAnsiTheme="minorHAnsi" w:cstheme="minorHAnsi"/>
        </w:rPr>
        <w:t xml:space="preserve">pkt </w:t>
      </w:r>
      <w:r w:rsidR="008A3E0A" w:rsidRPr="00513BF7">
        <w:rPr>
          <w:rFonts w:asciiTheme="minorHAnsi" w:hAnsiTheme="minorHAnsi" w:cstheme="minorHAnsi"/>
        </w:rPr>
        <w:t>31</w:t>
      </w:r>
      <w:r w:rsidRPr="00513BF7">
        <w:rPr>
          <w:rFonts w:asciiTheme="minorHAnsi" w:hAnsiTheme="minorHAnsi" w:cstheme="minorHAnsi"/>
        </w:rPr>
        <w:t xml:space="preserve"> otrzymuje brzmienie następujące:</w:t>
      </w:r>
    </w:p>
    <w:p w14:paraId="349B38B3" w14:textId="2EB6B7D3" w:rsidR="004A5A96" w:rsidRPr="00513BF7" w:rsidRDefault="008A3E0A" w:rsidP="001D174E">
      <w:pPr>
        <w:spacing w:after="0" w:line="360" w:lineRule="auto"/>
        <w:ind w:left="-5"/>
        <w:rPr>
          <w:rFonts w:asciiTheme="minorHAnsi" w:hAnsiTheme="minorHAnsi" w:cstheme="minorHAnsi"/>
          <w:b/>
          <w:i/>
        </w:rPr>
      </w:pPr>
      <w:r w:rsidRPr="00513BF7">
        <w:rPr>
          <w:rFonts w:asciiTheme="minorHAnsi" w:hAnsiTheme="minorHAnsi" w:cstheme="minorHAnsi"/>
          <w:b/>
          <w:i/>
        </w:rPr>
        <w:t xml:space="preserve">„31. Wykonawca na wniosek i w imieniu Zamawiającego dokonuje zgłoszeń serwisowych do producenta oprogramowania, a potwierdzeniem zgłoszenia jest zamieszenie informacji o zgłoszeniu </w:t>
      </w:r>
      <w:r w:rsidR="0010439A" w:rsidRPr="00513BF7">
        <w:rPr>
          <w:rFonts w:asciiTheme="minorHAnsi" w:hAnsiTheme="minorHAnsi" w:cstheme="minorHAnsi"/>
          <w:b/>
          <w:i/>
        </w:rPr>
        <w:br/>
      </w:r>
      <w:r w:rsidRPr="00513BF7">
        <w:rPr>
          <w:rFonts w:asciiTheme="minorHAnsi" w:hAnsiTheme="minorHAnsi" w:cstheme="minorHAnsi"/>
          <w:b/>
          <w:i/>
        </w:rPr>
        <w:t>w portalu zgłoszeniowym. Jednocześnie Wykonawca jest zobowiązany zgłaszać do Zamawiającego wszelkie zauważone wady oprogramowania producenta.”</w:t>
      </w:r>
    </w:p>
    <w:p w14:paraId="0EA11DA5" w14:textId="77777777" w:rsidR="00C90088" w:rsidRPr="00513BF7" w:rsidRDefault="00C90088" w:rsidP="00C90088">
      <w:pPr>
        <w:spacing w:after="0" w:line="360" w:lineRule="auto"/>
        <w:ind w:left="-5"/>
        <w:rPr>
          <w:rFonts w:asciiTheme="minorHAnsi" w:hAnsiTheme="minorHAnsi" w:cstheme="minorHAnsi"/>
        </w:rPr>
      </w:pPr>
    </w:p>
    <w:p w14:paraId="5D488B71" w14:textId="77777777" w:rsidR="00C90088" w:rsidRPr="00513BF7" w:rsidRDefault="00C90088" w:rsidP="00C90088">
      <w:pPr>
        <w:spacing w:after="0" w:line="360" w:lineRule="auto"/>
        <w:ind w:left="-5"/>
        <w:rPr>
          <w:rFonts w:asciiTheme="minorHAnsi" w:hAnsiTheme="minorHAnsi" w:cstheme="minorHAnsi"/>
        </w:rPr>
      </w:pPr>
      <w:r w:rsidRPr="00513BF7">
        <w:rPr>
          <w:rFonts w:asciiTheme="minorHAnsi" w:hAnsiTheme="minorHAnsi" w:cstheme="minorHAnsi"/>
        </w:rPr>
        <w:t xml:space="preserve">- w Załączniku nr 1b do SWZ - Opis przedmiotu zamówienia - Zadanie 3 - Utrzymanie systemu, </w:t>
      </w:r>
    </w:p>
    <w:p w14:paraId="53229987" w14:textId="075E11FE" w:rsidR="00C90088" w:rsidRPr="00513BF7" w:rsidRDefault="00C90088" w:rsidP="00C90088">
      <w:pPr>
        <w:spacing w:after="0" w:line="360" w:lineRule="auto"/>
        <w:ind w:left="-5"/>
        <w:rPr>
          <w:rFonts w:asciiTheme="minorHAnsi" w:hAnsiTheme="minorHAnsi" w:cstheme="minorHAnsi"/>
        </w:rPr>
      </w:pPr>
      <w:r w:rsidRPr="00513BF7">
        <w:rPr>
          <w:rFonts w:asciiTheme="minorHAnsi" w:hAnsiTheme="minorHAnsi" w:cstheme="minorHAnsi"/>
        </w:rPr>
        <w:t>pkt 3.1 - Składowa stała Utrzymania Systemu, ppkt 82 przyjmuje brzmienie:</w:t>
      </w:r>
    </w:p>
    <w:p w14:paraId="7168C1DB" w14:textId="3EE4FBD7" w:rsidR="00C90088" w:rsidRPr="00513BF7" w:rsidRDefault="00C90088" w:rsidP="00C90088">
      <w:pPr>
        <w:spacing w:after="0" w:line="360" w:lineRule="auto"/>
        <w:ind w:left="-5"/>
        <w:rPr>
          <w:rFonts w:asciiTheme="minorHAnsi" w:hAnsiTheme="minorHAnsi" w:cstheme="minorHAnsi"/>
          <w:b/>
          <w:i/>
        </w:rPr>
      </w:pPr>
      <w:r w:rsidRPr="00513BF7">
        <w:rPr>
          <w:rFonts w:asciiTheme="minorHAnsi" w:hAnsiTheme="minorHAnsi" w:cstheme="minorHAnsi"/>
          <w:b/>
          <w:i/>
        </w:rPr>
        <w:t>„82. Wykonawca będzie informował Zamawiającego o krytycznych, niezbędnych dla</w:t>
      </w:r>
    </w:p>
    <w:p w14:paraId="5AE1EB63" w14:textId="77777777" w:rsidR="00C90088" w:rsidRPr="00513BF7" w:rsidRDefault="00C90088" w:rsidP="00C90088">
      <w:pPr>
        <w:spacing w:after="0" w:line="360" w:lineRule="auto"/>
        <w:ind w:left="-5"/>
        <w:rPr>
          <w:rFonts w:asciiTheme="minorHAnsi" w:hAnsiTheme="minorHAnsi" w:cstheme="minorHAnsi"/>
          <w:b/>
          <w:i/>
        </w:rPr>
      </w:pPr>
      <w:r w:rsidRPr="00513BF7">
        <w:rPr>
          <w:rFonts w:asciiTheme="minorHAnsi" w:hAnsiTheme="minorHAnsi" w:cstheme="minorHAnsi"/>
          <w:b/>
          <w:i/>
        </w:rPr>
        <w:t xml:space="preserve">Zamawiającego zmianach, które zostały wprowadzone przez producenta oprogramowania </w:t>
      </w:r>
    </w:p>
    <w:p w14:paraId="7B2180F8" w14:textId="2810267C" w:rsidR="008A3E0A" w:rsidRPr="00513BF7" w:rsidRDefault="00C90088" w:rsidP="00C90088">
      <w:pPr>
        <w:spacing w:after="0" w:line="360" w:lineRule="auto"/>
        <w:ind w:left="-5"/>
        <w:rPr>
          <w:rFonts w:asciiTheme="minorHAnsi" w:hAnsiTheme="minorHAnsi" w:cstheme="minorHAnsi"/>
          <w:b/>
          <w:i/>
        </w:rPr>
      </w:pPr>
      <w:r w:rsidRPr="00513BF7">
        <w:rPr>
          <w:rFonts w:asciiTheme="minorHAnsi" w:hAnsiTheme="minorHAnsi" w:cstheme="minorHAnsi"/>
          <w:b/>
          <w:i/>
        </w:rPr>
        <w:t>w cyklach miesięcznych zgodnie z publikacjami informacji przez producenta oprogramowania.”</w:t>
      </w:r>
    </w:p>
    <w:p w14:paraId="719E3447" w14:textId="77777777" w:rsidR="00C90088" w:rsidRPr="00513BF7" w:rsidRDefault="00C90088" w:rsidP="00C90088">
      <w:pPr>
        <w:spacing w:after="0" w:line="360" w:lineRule="auto"/>
        <w:ind w:left="-5"/>
        <w:rPr>
          <w:rFonts w:asciiTheme="minorHAnsi" w:hAnsiTheme="minorHAnsi" w:cstheme="minorHAnsi"/>
          <w:b/>
          <w:i/>
        </w:rPr>
      </w:pPr>
    </w:p>
    <w:p w14:paraId="61EA232D" w14:textId="2C765754" w:rsidR="00274046" w:rsidRPr="00513BF7" w:rsidRDefault="00274046" w:rsidP="001D174E">
      <w:pPr>
        <w:spacing w:after="0" w:line="360" w:lineRule="auto"/>
        <w:ind w:left="-5"/>
        <w:rPr>
          <w:rFonts w:asciiTheme="minorHAnsi" w:hAnsiTheme="minorHAnsi" w:cstheme="minorHAnsi"/>
        </w:rPr>
      </w:pPr>
      <w:r w:rsidRPr="00513BF7">
        <w:rPr>
          <w:rFonts w:asciiTheme="minorHAnsi" w:hAnsiTheme="minorHAnsi" w:cstheme="minorHAnsi"/>
        </w:rPr>
        <w:t>- w Załączniku nr 1b do SWZ - Opis przedmiotu zamówienia - Zadanie 3 - Utrzymanie systemu, pkt 3.4. - Rozliczen</w:t>
      </w:r>
      <w:r w:rsidR="004A5A96" w:rsidRPr="00513BF7">
        <w:rPr>
          <w:rFonts w:asciiTheme="minorHAnsi" w:hAnsiTheme="minorHAnsi" w:cstheme="minorHAnsi"/>
        </w:rPr>
        <w:t>ie Utrzymania Systemu, ppkt. 153.2</w:t>
      </w:r>
      <w:r w:rsidRPr="00513BF7">
        <w:rPr>
          <w:rFonts w:asciiTheme="minorHAnsi" w:hAnsiTheme="minorHAnsi" w:cstheme="minorHAnsi"/>
        </w:rPr>
        <w:t xml:space="preserve"> otrzymuje brzmienie następujące:</w:t>
      </w:r>
    </w:p>
    <w:p w14:paraId="6DF950C7" w14:textId="5398E166" w:rsidR="00F43E1A" w:rsidRPr="00513BF7" w:rsidRDefault="00274046" w:rsidP="004A5A96">
      <w:pPr>
        <w:spacing w:after="0" w:line="360" w:lineRule="auto"/>
        <w:ind w:left="-5"/>
        <w:rPr>
          <w:rFonts w:asciiTheme="minorHAnsi" w:hAnsiTheme="minorHAnsi" w:cstheme="minorHAnsi"/>
          <w:b/>
          <w:i/>
        </w:rPr>
      </w:pPr>
      <w:r w:rsidRPr="00513BF7">
        <w:rPr>
          <w:rFonts w:asciiTheme="minorHAnsi" w:hAnsiTheme="minorHAnsi" w:cstheme="minorHAnsi"/>
          <w:b/>
          <w:i/>
        </w:rPr>
        <w:t xml:space="preserve"> </w:t>
      </w:r>
      <w:r w:rsidR="004A5A96" w:rsidRPr="00513BF7">
        <w:rPr>
          <w:rFonts w:asciiTheme="minorHAnsi" w:hAnsiTheme="minorHAnsi" w:cstheme="minorHAnsi"/>
          <w:b/>
          <w:i/>
        </w:rPr>
        <w:t>„153.2</w:t>
      </w:r>
      <w:r w:rsidR="008B7CD2" w:rsidRPr="00513BF7">
        <w:rPr>
          <w:rFonts w:asciiTheme="minorHAnsi" w:hAnsiTheme="minorHAnsi" w:cstheme="minorHAnsi"/>
          <w:b/>
          <w:i/>
        </w:rPr>
        <w:t>.</w:t>
      </w:r>
      <w:r w:rsidR="004A5A96" w:rsidRPr="00513BF7">
        <w:rPr>
          <w:rFonts w:asciiTheme="minorHAnsi" w:hAnsiTheme="minorHAnsi" w:cstheme="minorHAnsi"/>
          <w:b/>
          <w:i/>
        </w:rPr>
        <w:tab/>
        <w:t xml:space="preserve"> nie przekroczy uzgodnionego sumarycznego wymiaru – niewykorzystana część zostanie przeniesiona na kolejne miesiące, na okres nie dłuższy niż 3 miesiące od miesiąca w którym powstało przekroczenie.”</w:t>
      </w:r>
    </w:p>
    <w:p w14:paraId="6376AE84" w14:textId="77777777" w:rsidR="008B7CD2" w:rsidRPr="00513BF7" w:rsidRDefault="008B7CD2" w:rsidP="004A5A96">
      <w:pPr>
        <w:spacing w:after="0" w:line="360" w:lineRule="auto"/>
        <w:ind w:left="-5"/>
        <w:rPr>
          <w:rFonts w:asciiTheme="minorHAnsi" w:hAnsiTheme="minorHAnsi" w:cstheme="minorHAnsi"/>
          <w:b/>
          <w:i/>
        </w:rPr>
      </w:pPr>
    </w:p>
    <w:p w14:paraId="0266C8AD" w14:textId="1B005EDE" w:rsidR="008B7CD2" w:rsidRPr="00513BF7" w:rsidRDefault="008B7CD2" w:rsidP="008B7CD2">
      <w:pPr>
        <w:spacing w:after="0" w:line="360" w:lineRule="auto"/>
        <w:ind w:left="-5"/>
        <w:rPr>
          <w:rFonts w:asciiTheme="minorHAnsi" w:hAnsiTheme="minorHAnsi" w:cstheme="minorHAnsi"/>
        </w:rPr>
      </w:pPr>
      <w:r w:rsidRPr="00513BF7">
        <w:rPr>
          <w:rFonts w:asciiTheme="minorHAnsi" w:hAnsiTheme="minorHAnsi" w:cstheme="minorHAnsi"/>
        </w:rPr>
        <w:t>- w Załączniku nr 1b do SWZ - Opis przedmiotu zamówienia - Zadanie 3 - Utrzymanie systemu, pkt 3.4. - Rozliczenie Utrzymania Systemu, dodaje się ppkt. 153.3 w brzmieniu następującym:</w:t>
      </w:r>
    </w:p>
    <w:p w14:paraId="2E200573" w14:textId="00F4E406" w:rsidR="008B7CD2" w:rsidRPr="00513BF7" w:rsidRDefault="008B7CD2" w:rsidP="008B7CD2">
      <w:pPr>
        <w:spacing w:after="0" w:line="360" w:lineRule="auto"/>
        <w:ind w:left="-5"/>
        <w:rPr>
          <w:rFonts w:asciiTheme="minorHAnsi" w:hAnsiTheme="minorHAnsi" w:cstheme="minorHAnsi"/>
          <w:b/>
          <w:i/>
        </w:rPr>
      </w:pPr>
      <w:r w:rsidRPr="00513BF7">
        <w:rPr>
          <w:rFonts w:asciiTheme="minorHAnsi" w:hAnsiTheme="minorHAnsi" w:cstheme="minorHAnsi"/>
          <w:b/>
          <w:i/>
        </w:rPr>
        <w:t xml:space="preserve">„153.3. Informacja od Wykonawcy o poziomie wykorzystania limitu będzie przekazywana </w:t>
      </w:r>
    </w:p>
    <w:p w14:paraId="6110A1CC" w14:textId="1D7DE92B" w:rsidR="009E5C59" w:rsidRPr="00513BF7" w:rsidRDefault="008B7CD2" w:rsidP="008B7CD2">
      <w:pPr>
        <w:spacing w:after="0" w:line="360" w:lineRule="auto"/>
        <w:ind w:left="-5"/>
        <w:rPr>
          <w:rFonts w:asciiTheme="minorHAnsi" w:hAnsiTheme="minorHAnsi" w:cstheme="minorHAnsi"/>
          <w:b/>
          <w:i/>
        </w:rPr>
      </w:pPr>
      <w:r w:rsidRPr="00513BF7">
        <w:rPr>
          <w:rFonts w:asciiTheme="minorHAnsi" w:hAnsiTheme="minorHAnsi" w:cstheme="minorHAnsi"/>
          <w:b/>
          <w:i/>
        </w:rPr>
        <w:t>w cyklach tygodniowych.”</w:t>
      </w:r>
    </w:p>
    <w:p w14:paraId="5B11DE9C" w14:textId="77777777" w:rsidR="008B7CD2" w:rsidRPr="00513BF7" w:rsidRDefault="008B7CD2" w:rsidP="008B7CD2">
      <w:pPr>
        <w:spacing w:after="0" w:line="360" w:lineRule="auto"/>
        <w:ind w:left="-5"/>
        <w:rPr>
          <w:rFonts w:asciiTheme="minorHAnsi" w:hAnsiTheme="minorHAnsi" w:cstheme="minorHAnsi"/>
          <w:b/>
          <w:i/>
        </w:rPr>
      </w:pPr>
    </w:p>
    <w:p w14:paraId="5CB67B2B" w14:textId="1107533A" w:rsidR="00F97DBF" w:rsidRPr="00513BF7" w:rsidRDefault="009E5C59" w:rsidP="001D174E">
      <w:pPr>
        <w:spacing w:after="0" w:line="360" w:lineRule="auto"/>
        <w:ind w:left="-5"/>
        <w:rPr>
          <w:rFonts w:asciiTheme="minorHAnsi" w:hAnsiTheme="minorHAnsi" w:cstheme="minorHAnsi"/>
        </w:rPr>
      </w:pPr>
      <w:r w:rsidRPr="00513BF7">
        <w:rPr>
          <w:rFonts w:asciiTheme="minorHAnsi" w:hAnsiTheme="minorHAnsi" w:cstheme="minorHAnsi"/>
        </w:rPr>
        <w:t>- w Załączniku nr 1b do SWZ - Opis przedmiotu zamówienia - Zadanie 3 - Utrzymanie systemu, pkt 3.4. - Rozliczenie Utrzymania Systemu, ppkt. 155 otrzymuje brzmienie następujące:</w:t>
      </w:r>
    </w:p>
    <w:p w14:paraId="09E85CD7" w14:textId="3B993AB6" w:rsidR="009E5C59" w:rsidRPr="00513BF7" w:rsidRDefault="009E5C59" w:rsidP="001D174E">
      <w:pPr>
        <w:spacing w:after="0" w:line="360" w:lineRule="auto"/>
        <w:ind w:left="-5"/>
        <w:rPr>
          <w:rFonts w:asciiTheme="minorHAnsi" w:hAnsiTheme="minorHAnsi" w:cstheme="minorHAnsi"/>
          <w:b/>
          <w:i/>
        </w:rPr>
      </w:pPr>
      <w:r w:rsidRPr="00513BF7">
        <w:rPr>
          <w:rFonts w:asciiTheme="minorHAnsi" w:hAnsiTheme="minorHAnsi" w:cstheme="minorHAnsi"/>
          <w:b/>
          <w:i/>
        </w:rPr>
        <w:t xml:space="preserve">"155. Przekazany do Zamawiającego Raport będzie podstawą do wystawienia faktury za Prace serwisowe zrealizowane w miesiącu rozliczeniowym”.  </w:t>
      </w:r>
    </w:p>
    <w:p w14:paraId="7B28D249" w14:textId="77777777" w:rsidR="00E24E01" w:rsidRPr="00513BF7" w:rsidRDefault="00E24E01" w:rsidP="0010439A">
      <w:pPr>
        <w:spacing w:after="0" w:line="360" w:lineRule="auto"/>
        <w:ind w:left="-5"/>
        <w:rPr>
          <w:rFonts w:asciiTheme="minorHAnsi" w:hAnsiTheme="minorHAnsi" w:cstheme="minorHAnsi"/>
        </w:rPr>
      </w:pPr>
    </w:p>
    <w:p w14:paraId="53470FA0" w14:textId="77777777" w:rsidR="00216BB2" w:rsidRPr="00513BF7" w:rsidRDefault="00216BB2" w:rsidP="0010439A">
      <w:pPr>
        <w:spacing w:after="0" w:line="360" w:lineRule="auto"/>
        <w:ind w:left="-5"/>
        <w:rPr>
          <w:rFonts w:asciiTheme="minorHAnsi" w:hAnsiTheme="minorHAnsi" w:cstheme="minorHAnsi"/>
        </w:rPr>
      </w:pPr>
      <w:r w:rsidRPr="00513BF7">
        <w:rPr>
          <w:rFonts w:asciiTheme="minorHAnsi" w:hAnsiTheme="minorHAnsi" w:cstheme="minorHAnsi"/>
        </w:rPr>
        <w:t>- w Załącznik nr 5 do SWZ - wzór umowy -  w § 2 pkt. 2.1.1. otrzymuje brzmienie następujące:</w:t>
      </w:r>
    </w:p>
    <w:p w14:paraId="22723585" w14:textId="79C419F7" w:rsidR="00216BB2" w:rsidRPr="00513BF7" w:rsidRDefault="00216BB2" w:rsidP="00216BB2">
      <w:pPr>
        <w:spacing w:after="0" w:line="360" w:lineRule="auto"/>
        <w:ind w:left="-5"/>
        <w:rPr>
          <w:rFonts w:asciiTheme="minorHAnsi" w:hAnsiTheme="minorHAnsi" w:cstheme="minorHAnsi"/>
          <w:b/>
          <w:i/>
        </w:rPr>
      </w:pPr>
      <w:r w:rsidRPr="00513BF7">
        <w:rPr>
          <w:rFonts w:asciiTheme="minorHAnsi" w:hAnsiTheme="minorHAnsi" w:cstheme="minorHAnsi"/>
          <w:b/>
          <w:i/>
        </w:rPr>
        <w:t>„ 2.1.1</w:t>
      </w:r>
      <w:r w:rsidRPr="00513BF7">
        <w:rPr>
          <w:rFonts w:asciiTheme="minorHAnsi" w:hAnsiTheme="minorHAnsi" w:cstheme="minorHAnsi"/>
          <w:b/>
          <w:i/>
        </w:rPr>
        <w:tab/>
        <w:t xml:space="preserve">Zadanie nr 1: Zakup </w:t>
      </w:r>
      <w:r w:rsidR="0086391E" w:rsidRPr="00513BF7">
        <w:rPr>
          <w:rFonts w:asciiTheme="minorHAnsi" w:hAnsiTheme="minorHAnsi" w:cstheme="minorHAnsi"/>
          <w:b/>
          <w:i/>
        </w:rPr>
        <w:t>licencji SAP On-Premise</w:t>
      </w:r>
      <w:r w:rsidRPr="00513BF7">
        <w:rPr>
          <w:rFonts w:asciiTheme="minorHAnsi" w:hAnsiTheme="minorHAnsi" w:cstheme="minorHAnsi"/>
          <w:b/>
          <w:i/>
        </w:rPr>
        <w:t xml:space="preserve">, zawierające: </w:t>
      </w:r>
    </w:p>
    <w:p w14:paraId="127BEAD0" w14:textId="77777777" w:rsidR="00216BB2" w:rsidRPr="00513BF7" w:rsidRDefault="00216BB2" w:rsidP="00216BB2">
      <w:pPr>
        <w:spacing w:after="0" w:line="360" w:lineRule="auto"/>
        <w:ind w:left="-5" w:firstLine="713"/>
        <w:rPr>
          <w:rFonts w:asciiTheme="minorHAnsi" w:hAnsiTheme="minorHAnsi" w:cstheme="minorHAnsi"/>
          <w:b/>
          <w:i/>
        </w:rPr>
      </w:pPr>
      <w:r w:rsidRPr="00513BF7">
        <w:rPr>
          <w:rFonts w:asciiTheme="minorHAnsi" w:hAnsiTheme="minorHAnsi" w:cstheme="minorHAnsi"/>
          <w:b/>
          <w:i/>
        </w:rPr>
        <w:t>2.1.1.1</w:t>
      </w:r>
      <w:r w:rsidRPr="00513BF7">
        <w:rPr>
          <w:rFonts w:asciiTheme="minorHAnsi" w:hAnsiTheme="minorHAnsi" w:cstheme="minorHAnsi"/>
          <w:b/>
          <w:i/>
        </w:rPr>
        <w:tab/>
        <w:t>Zakup Licencji SAP On-Premise.</w:t>
      </w:r>
    </w:p>
    <w:p w14:paraId="36EBE995" w14:textId="5F53C165" w:rsidR="00216BB2" w:rsidRPr="00513BF7" w:rsidRDefault="00216BB2" w:rsidP="00216BB2">
      <w:pPr>
        <w:spacing w:after="0" w:line="360" w:lineRule="auto"/>
        <w:ind w:left="-5" w:firstLine="713"/>
        <w:rPr>
          <w:rFonts w:asciiTheme="minorHAnsi" w:hAnsiTheme="minorHAnsi" w:cstheme="minorHAnsi"/>
          <w:b/>
          <w:i/>
        </w:rPr>
      </w:pPr>
      <w:r w:rsidRPr="00513BF7">
        <w:rPr>
          <w:rFonts w:asciiTheme="minorHAnsi" w:hAnsiTheme="minorHAnsi" w:cstheme="minorHAnsi"/>
          <w:b/>
          <w:i/>
        </w:rPr>
        <w:t>2.1.1.2</w:t>
      </w:r>
      <w:r w:rsidRPr="00513BF7">
        <w:rPr>
          <w:rFonts w:asciiTheme="minorHAnsi" w:hAnsiTheme="minorHAnsi" w:cstheme="minorHAnsi"/>
          <w:b/>
          <w:i/>
        </w:rPr>
        <w:tab/>
        <w:t>usunięto</w:t>
      </w:r>
    </w:p>
    <w:p w14:paraId="136CBF91" w14:textId="15A50511" w:rsidR="00216BB2" w:rsidRPr="00513BF7" w:rsidRDefault="00216BB2" w:rsidP="00216BB2">
      <w:pPr>
        <w:spacing w:after="0" w:line="360" w:lineRule="auto"/>
        <w:ind w:left="-5" w:firstLine="713"/>
        <w:rPr>
          <w:rFonts w:asciiTheme="minorHAnsi" w:hAnsiTheme="minorHAnsi" w:cstheme="minorHAnsi"/>
          <w:b/>
          <w:i/>
        </w:rPr>
      </w:pPr>
      <w:r w:rsidRPr="00513BF7">
        <w:rPr>
          <w:rFonts w:asciiTheme="minorHAnsi" w:hAnsiTheme="minorHAnsi" w:cstheme="minorHAnsi"/>
          <w:b/>
          <w:i/>
        </w:rPr>
        <w:t>2.1.1.3</w:t>
      </w:r>
      <w:r w:rsidRPr="00513BF7">
        <w:rPr>
          <w:rFonts w:asciiTheme="minorHAnsi" w:hAnsiTheme="minorHAnsi" w:cstheme="minorHAnsi"/>
          <w:b/>
          <w:i/>
        </w:rPr>
        <w:tab/>
        <w:t>usunięto</w:t>
      </w:r>
    </w:p>
    <w:p w14:paraId="4DFDC743" w14:textId="77777777" w:rsidR="00216BB2" w:rsidRPr="00513BF7" w:rsidRDefault="00216BB2" w:rsidP="00216BB2">
      <w:pPr>
        <w:spacing w:after="0" w:line="360" w:lineRule="auto"/>
        <w:ind w:left="-5" w:firstLine="713"/>
        <w:rPr>
          <w:rFonts w:asciiTheme="minorHAnsi" w:hAnsiTheme="minorHAnsi" w:cstheme="minorHAnsi"/>
          <w:b/>
          <w:i/>
        </w:rPr>
      </w:pPr>
      <w:r w:rsidRPr="00513BF7">
        <w:rPr>
          <w:rFonts w:asciiTheme="minorHAnsi" w:hAnsiTheme="minorHAnsi" w:cstheme="minorHAnsi"/>
          <w:b/>
          <w:i/>
        </w:rPr>
        <w:t>2.1.1.4</w:t>
      </w:r>
      <w:r w:rsidRPr="00513BF7">
        <w:rPr>
          <w:rFonts w:asciiTheme="minorHAnsi" w:hAnsiTheme="minorHAnsi" w:cstheme="minorHAnsi"/>
          <w:b/>
          <w:i/>
        </w:rPr>
        <w:tab/>
        <w:t>Serwis producenta Oprogramowania.</w:t>
      </w:r>
    </w:p>
    <w:p w14:paraId="22364B14" w14:textId="02CCB8A4" w:rsidR="0010439A" w:rsidRPr="00513BF7" w:rsidRDefault="00216BB2" w:rsidP="00216BB2">
      <w:pPr>
        <w:spacing w:after="0" w:line="360" w:lineRule="auto"/>
        <w:ind w:left="-5" w:firstLine="713"/>
        <w:rPr>
          <w:rFonts w:asciiTheme="minorHAnsi" w:hAnsiTheme="minorHAnsi" w:cstheme="minorHAnsi"/>
          <w:b/>
          <w:i/>
        </w:rPr>
      </w:pPr>
      <w:r w:rsidRPr="00513BF7">
        <w:rPr>
          <w:rFonts w:asciiTheme="minorHAnsi" w:hAnsiTheme="minorHAnsi" w:cstheme="minorHAnsi"/>
          <w:b/>
          <w:i/>
        </w:rPr>
        <w:t>2.1.1.5</w:t>
      </w:r>
      <w:r w:rsidRPr="00513BF7">
        <w:rPr>
          <w:rFonts w:asciiTheme="minorHAnsi" w:hAnsiTheme="minorHAnsi" w:cstheme="minorHAnsi"/>
          <w:b/>
          <w:i/>
        </w:rPr>
        <w:tab/>
        <w:t>Dodatkowe Licencje (prawo opcji).”</w:t>
      </w:r>
    </w:p>
    <w:p w14:paraId="02D42DF8" w14:textId="77777777" w:rsidR="00216BB2" w:rsidRDefault="00216BB2" w:rsidP="00216BB2">
      <w:pPr>
        <w:spacing w:after="0" w:line="360" w:lineRule="auto"/>
        <w:ind w:left="-5"/>
        <w:rPr>
          <w:rFonts w:asciiTheme="minorHAnsi" w:hAnsiTheme="minorHAnsi" w:cstheme="minorHAnsi"/>
        </w:rPr>
      </w:pPr>
    </w:p>
    <w:p w14:paraId="075E86B5" w14:textId="77777777" w:rsidR="00C24EDE" w:rsidRPr="00513BF7" w:rsidRDefault="00C24EDE" w:rsidP="00216BB2">
      <w:pPr>
        <w:spacing w:after="0" w:line="360" w:lineRule="auto"/>
        <w:ind w:left="-5"/>
        <w:rPr>
          <w:rFonts w:asciiTheme="minorHAnsi" w:hAnsiTheme="minorHAnsi" w:cstheme="minorHAnsi"/>
        </w:rPr>
      </w:pPr>
    </w:p>
    <w:p w14:paraId="73AB0ED6" w14:textId="1DBD1037" w:rsidR="0086391E" w:rsidRPr="00513BF7" w:rsidRDefault="0086391E" w:rsidP="00216BB2">
      <w:pPr>
        <w:spacing w:after="0" w:line="360" w:lineRule="auto"/>
        <w:ind w:left="-5"/>
        <w:rPr>
          <w:rFonts w:asciiTheme="minorHAnsi" w:hAnsiTheme="minorHAnsi" w:cstheme="minorHAnsi"/>
        </w:rPr>
      </w:pPr>
      <w:r w:rsidRPr="00513BF7">
        <w:rPr>
          <w:rFonts w:asciiTheme="minorHAnsi" w:hAnsiTheme="minorHAnsi" w:cstheme="minorHAnsi"/>
        </w:rPr>
        <w:lastRenderedPageBreak/>
        <w:t>- w Załącznik nr 5 do SWZ - wzór umowy -  w § 3 pkt. 3.4 otrzymuje brzmienie następujące:</w:t>
      </w:r>
    </w:p>
    <w:p w14:paraId="3A367E10" w14:textId="21182980" w:rsidR="0086391E" w:rsidRPr="00513BF7" w:rsidRDefault="0086391E" w:rsidP="0086391E">
      <w:pPr>
        <w:spacing w:after="0" w:line="360" w:lineRule="auto"/>
        <w:ind w:left="-5"/>
        <w:rPr>
          <w:rFonts w:asciiTheme="minorHAnsi" w:hAnsiTheme="minorHAnsi" w:cstheme="minorHAnsi"/>
          <w:b/>
          <w:i/>
        </w:rPr>
      </w:pPr>
      <w:r w:rsidRPr="00513BF7">
        <w:rPr>
          <w:rFonts w:asciiTheme="minorHAnsi" w:hAnsiTheme="minorHAnsi" w:cstheme="minorHAnsi"/>
          <w:b/>
          <w:i/>
        </w:rPr>
        <w:t>„3.4. Miejsce wykonywania Prac: Prace wykonywane głównie zdalnie w siedzibie Wykonawcy lub</w:t>
      </w:r>
    </w:p>
    <w:p w14:paraId="578F0AD2" w14:textId="77777777" w:rsidR="0086391E" w:rsidRPr="00513BF7" w:rsidRDefault="0086391E" w:rsidP="0086391E">
      <w:pPr>
        <w:spacing w:after="0" w:line="360" w:lineRule="auto"/>
        <w:ind w:left="-5"/>
        <w:rPr>
          <w:rFonts w:asciiTheme="minorHAnsi" w:hAnsiTheme="minorHAnsi" w:cstheme="minorHAnsi"/>
          <w:b/>
          <w:i/>
        </w:rPr>
      </w:pPr>
      <w:r w:rsidRPr="00513BF7">
        <w:rPr>
          <w:rFonts w:asciiTheme="minorHAnsi" w:hAnsiTheme="minorHAnsi" w:cstheme="minorHAnsi"/>
          <w:b/>
          <w:i/>
        </w:rPr>
        <w:t>siedzibach Podwykonawców Wykonawcy; stosownie do potrzeb – w przypadku Prac, których</w:t>
      </w:r>
    </w:p>
    <w:p w14:paraId="259F006B" w14:textId="77777777" w:rsidR="0086391E" w:rsidRPr="00513BF7" w:rsidRDefault="0086391E" w:rsidP="0086391E">
      <w:pPr>
        <w:spacing w:after="0" w:line="360" w:lineRule="auto"/>
        <w:ind w:left="-5"/>
        <w:rPr>
          <w:rFonts w:asciiTheme="minorHAnsi" w:hAnsiTheme="minorHAnsi" w:cstheme="minorHAnsi"/>
          <w:b/>
          <w:i/>
        </w:rPr>
      </w:pPr>
      <w:r w:rsidRPr="00513BF7">
        <w:rPr>
          <w:rFonts w:asciiTheme="minorHAnsi" w:hAnsiTheme="minorHAnsi" w:cstheme="minorHAnsi"/>
          <w:b/>
          <w:i/>
        </w:rPr>
        <w:t xml:space="preserve">nie da się wykonać w siedzibie Wykonawcy lub siedzibach Podwykonawców, zgodnie </w:t>
      </w:r>
    </w:p>
    <w:p w14:paraId="5FDFD273" w14:textId="77777777" w:rsidR="0086391E" w:rsidRPr="00513BF7" w:rsidRDefault="0086391E" w:rsidP="0086391E">
      <w:pPr>
        <w:spacing w:after="0" w:line="360" w:lineRule="auto"/>
        <w:ind w:left="-5"/>
        <w:rPr>
          <w:rFonts w:asciiTheme="minorHAnsi" w:hAnsiTheme="minorHAnsi" w:cstheme="minorHAnsi"/>
          <w:b/>
          <w:i/>
        </w:rPr>
      </w:pPr>
      <w:r w:rsidRPr="00513BF7">
        <w:rPr>
          <w:rFonts w:asciiTheme="minorHAnsi" w:hAnsiTheme="minorHAnsi" w:cstheme="minorHAnsi"/>
          <w:b/>
          <w:i/>
        </w:rPr>
        <w:t>z ustaleniami Kierowników Projektu – prace będą wykonywane również w siedzibie</w:t>
      </w:r>
    </w:p>
    <w:p w14:paraId="04651537" w14:textId="28996DDB" w:rsidR="0086391E" w:rsidRPr="00513BF7" w:rsidRDefault="0086391E" w:rsidP="0086391E">
      <w:pPr>
        <w:spacing w:after="0" w:line="360" w:lineRule="auto"/>
        <w:ind w:left="-5"/>
        <w:rPr>
          <w:rFonts w:asciiTheme="minorHAnsi" w:hAnsiTheme="minorHAnsi" w:cstheme="minorHAnsi"/>
          <w:b/>
          <w:i/>
        </w:rPr>
      </w:pPr>
      <w:r w:rsidRPr="00513BF7">
        <w:rPr>
          <w:rFonts w:asciiTheme="minorHAnsi" w:hAnsiTheme="minorHAnsi" w:cstheme="minorHAnsi"/>
          <w:b/>
          <w:i/>
        </w:rPr>
        <w:t>Zamawiającego”.</w:t>
      </w:r>
    </w:p>
    <w:p w14:paraId="34EBA0FE" w14:textId="77777777" w:rsidR="0086391E" w:rsidRPr="00513BF7" w:rsidRDefault="0086391E" w:rsidP="00216BB2">
      <w:pPr>
        <w:spacing w:after="0" w:line="360" w:lineRule="auto"/>
        <w:ind w:left="-5"/>
        <w:rPr>
          <w:rFonts w:asciiTheme="minorHAnsi" w:hAnsiTheme="minorHAnsi" w:cstheme="minorHAnsi"/>
        </w:rPr>
      </w:pPr>
    </w:p>
    <w:p w14:paraId="01EB3B7B" w14:textId="3FAE0FDE" w:rsidR="00E24E01" w:rsidRPr="00513BF7" w:rsidRDefault="00E24E01" w:rsidP="00216BB2">
      <w:pPr>
        <w:spacing w:after="0" w:line="360" w:lineRule="auto"/>
        <w:ind w:left="-5"/>
        <w:rPr>
          <w:rFonts w:asciiTheme="minorHAnsi" w:hAnsiTheme="minorHAnsi" w:cstheme="minorHAnsi"/>
        </w:rPr>
      </w:pPr>
      <w:r w:rsidRPr="00513BF7">
        <w:rPr>
          <w:rFonts w:asciiTheme="minorHAnsi" w:hAnsiTheme="minorHAnsi" w:cstheme="minorHAnsi"/>
        </w:rPr>
        <w:t>- w Załącznik nr 5 do SWZ - wzór umowy - § 7 pkt 7.2.5. otrzymuje brzmienie następujące:</w:t>
      </w:r>
    </w:p>
    <w:p w14:paraId="64633CA8" w14:textId="6B517CD8" w:rsidR="00E24E01" w:rsidRPr="00513BF7" w:rsidRDefault="00E24E01" w:rsidP="00E24E01">
      <w:pPr>
        <w:spacing w:after="0" w:line="360" w:lineRule="auto"/>
        <w:ind w:left="-5"/>
        <w:rPr>
          <w:rFonts w:asciiTheme="minorHAnsi" w:hAnsiTheme="minorHAnsi" w:cstheme="minorHAnsi"/>
          <w:b/>
        </w:rPr>
      </w:pPr>
      <w:r w:rsidRPr="00513BF7">
        <w:rPr>
          <w:rFonts w:asciiTheme="minorHAnsi" w:hAnsiTheme="minorHAnsi" w:cstheme="minorHAnsi"/>
          <w:b/>
        </w:rPr>
        <w:t>„7.2.5</w:t>
      </w:r>
      <w:r w:rsidRPr="00513BF7">
        <w:rPr>
          <w:rFonts w:asciiTheme="minorHAnsi" w:hAnsiTheme="minorHAnsi" w:cstheme="minorHAnsi"/>
          <w:b/>
        </w:rPr>
        <w:tab/>
        <w:t>Stawka godzinowa za:</w:t>
      </w:r>
    </w:p>
    <w:p w14:paraId="4E1AE3E1" w14:textId="77777777" w:rsidR="00E24E01" w:rsidRPr="00513BF7" w:rsidRDefault="00E24E01" w:rsidP="00E24E01">
      <w:pPr>
        <w:spacing w:after="0" w:line="360" w:lineRule="auto"/>
        <w:ind w:left="708"/>
        <w:rPr>
          <w:rFonts w:asciiTheme="minorHAnsi" w:hAnsiTheme="minorHAnsi" w:cstheme="minorHAnsi"/>
          <w:b/>
        </w:rPr>
      </w:pPr>
      <w:r w:rsidRPr="00513BF7">
        <w:rPr>
          <w:rFonts w:asciiTheme="minorHAnsi" w:hAnsiTheme="minorHAnsi" w:cstheme="minorHAnsi"/>
          <w:b/>
        </w:rPr>
        <w:t>7.2.5.1</w:t>
      </w:r>
      <w:r w:rsidRPr="00513BF7">
        <w:rPr>
          <w:rFonts w:asciiTheme="minorHAnsi" w:hAnsiTheme="minorHAnsi" w:cstheme="minorHAnsi"/>
          <w:b/>
        </w:rPr>
        <w:tab/>
        <w:t>Prace serwisowe realizowane w ramach składowej stałej utrzymania systemu wynosi [xxxxxxxxxxx],</w:t>
      </w:r>
    </w:p>
    <w:p w14:paraId="78A50953" w14:textId="77777777" w:rsidR="00E24E01" w:rsidRPr="00513BF7" w:rsidRDefault="00E24E01" w:rsidP="00E24E01">
      <w:pPr>
        <w:spacing w:after="0" w:line="360" w:lineRule="auto"/>
        <w:ind w:left="708"/>
        <w:rPr>
          <w:rFonts w:asciiTheme="minorHAnsi" w:hAnsiTheme="minorHAnsi" w:cstheme="minorHAnsi"/>
          <w:b/>
        </w:rPr>
      </w:pPr>
      <w:r w:rsidRPr="00513BF7">
        <w:rPr>
          <w:rFonts w:asciiTheme="minorHAnsi" w:hAnsiTheme="minorHAnsi" w:cstheme="minorHAnsi"/>
          <w:b/>
        </w:rPr>
        <w:t>7.2.5.2</w:t>
      </w:r>
      <w:r w:rsidRPr="00513BF7">
        <w:rPr>
          <w:rFonts w:asciiTheme="minorHAnsi" w:hAnsiTheme="minorHAnsi" w:cstheme="minorHAnsi"/>
          <w:b/>
        </w:rPr>
        <w:tab/>
        <w:t>Prace serwisowe realizowane w ramach składowej zmiennej utrzymania systemu wynosi [xxxxxxxxxxx],</w:t>
      </w:r>
    </w:p>
    <w:p w14:paraId="6E63A624" w14:textId="77777777" w:rsidR="00E24E01" w:rsidRPr="00513BF7" w:rsidRDefault="00E24E01" w:rsidP="00E24E01">
      <w:pPr>
        <w:spacing w:after="0" w:line="360" w:lineRule="auto"/>
        <w:ind w:left="-5" w:firstLine="713"/>
        <w:rPr>
          <w:rFonts w:asciiTheme="minorHAnsi" w:hAnsiTheme="minorHAnsi" w:cstheme="minorHAnsi"/>
          <w:b/>
        </w:rPr>
      </w:pPr>
      <w:r w:rsidRPr="00513BF7">
        <w:rPr>
          <w:rFonts w:asciiTheme="minorHAnsi" w:hAnsiTheme="minorHAnsi" w:cstheme="minorHAnsi"/>
          <w:b/>
        </w:rPr>
        <w:t>7.2.5.3</w:t>
      </w:r>
      <w:r w:rsidRPr="00513BF7">
        <w:rPr>
          <w:rFonts w:asciiTheme="minorHAnsi" w:hAnsiTheme="minorHAnsi" w:cstheme="minorHAnsi"/>
          <w:b/>
        </w:rPr>
        <w:tab/>
        <w:t>Administrację BASIS wynosi [xxxxxxxxxxx],</w:t>
      </w:r>
    </w:p>
    <w:p w14:paraId="38557ECD" w14:textId="3730FDA1" w:rsidR="00E24E01" w:rsidRPr="00513BF7" w:rsidRDefault="00E24E01" w:rsidP="00E24E01">
      <w:pPr>
        <w:spacing w:after="0" w:line="360" w:lineRule="auto"/>
        <w:ind w:left="-5" w:firstLine="713"/>
        <w:rPr>
          <w:rFonts w:asciiTheme="minorHAnsi" w:hAnsiTheme="minorHAnsi" w:cstheme="minorHAnsi"/>
          <w:b/>
        </w:rPr>
      </w:pPr>
      <w:r w:rsidRPr="00513BF7">
        <w:rPr>
          <w:rFonts w:asciiTheme="minorHAnsi" w:hAnsiTheme="minorHAnsi" w:cstheme="minorHAnsi"/>
          <w:b/>
        </w:rPr>
        <w:t>7.2.5.4</w:t>
      </w:r>
      <w:r w:rsidRPr="00513BF7">
        <w:rPr>
          <w:rFonts w:asciiTheme="minorHAnsi" w:hAnsiTheme="minorHAnsi" w:cstheme="minorHAnsi"/>
          <w:b/>
        </w:rPr>
        <w:tab/>
        <w:t>Prace rozwojowe wynosi [xxxxxxxxxxx].”</w:t>
      </w:r>
    </w:p>
    <w:p w14:paraId="0339CF4C" w14:textId="77777777" w:rsidR="00E24E01" w:rsidRPr="00513BF7" w:rsidRDefault="00E24E01" w:rsidP="00216BB2">
      <w:pPr>
        <w:spacing w:after="0" w:line="360" w:lineRule="auto"/>
        <w:ind w:left="-5"/>
        <w:rPr>
          <w:rFonts w:asciiTheme="minorHAnsi" w:hAnsiTheme="minorHAnsi" w:cstheme="minorHAnsi"/>
        </w:rPr>
      </w:pPr>
    </w:p>
    <w:p w14:paraId="7A8CFCDC" w14:textId="277D5DAC" w:rsidR="008A3CDF" w:rsidRPr="00513BF7" w:rsidRDefault="008A3CDF" w:rsidP="00216BB2">
      <w:pPr>
        <w:spacing w:after="0" w:line="360" w:lineRule="auto"/>
        <w:ind w:left="-5"/>
        <w:rPr>
          <w:rFonts w:asciiTheme="minorHAnsi" w:hAnsiTheme="minorHAnsi" w:cstheme="minorHAnsi"/>
        </w:rPr>
      </w:pPr>
      <w:r w:rsidRPr="00513BF7">
        <w:rPr>
          <w:rFonts w:asciiTheme="minorHAnsi" w:hAnsiTheme="minorHAnsi" w:cstheme="minorHAnsi"/>
        </w:rPr>
        <w:t>- w Załącznik nr 5 do SWZ - wzór umowy - § 7 pkt 7.3.1. otrzymuje brzmienie następujące:</w:t>
      </w:r>
    </w:p>
    <w:p w14:paraId="1CAC5B7B" w14:textId="5FB01442" w:rsidR="008A3CDF" w:rsidRPr="00513BF7" w:rsidRDefault="00E24E01" w:rsidP="00216BB2">
      <w:pPr>
        <w:spacing w:after="0" w:line="360" w:lineRule="auto"/>
        <w:ind w:left="-5"/>
        <w:rPr>
          <w:rFonts w:asciiTheme="minorHAnsi" w:hAnsiTheme="minorHAnsi" w:cstheme="minorHAnsi"/>
          <w:b/>
        </w:rPr>
      </w:pPr>
      <w:r w:rsidRPr="00513BF7">
        <w:rPr>
          <w:rFonts w:asciiTheme="minorHAnsi" w:hAnsiTheme="minorHAnsi" w:cstheme="minorHAnsi"/>
          <w:b/>
        </w:rPr>
        <w:t>„ 7.3.1</w:t>
      </w:r>
      <w:r w:rsidRPr="00513BF7">
        <w:rPr>
          <w:rFonts w:asciiTheme="minorHAnsi" w:hAnsiTheme="minorHAnsi" w:cstheme="minorHAnsi"/>
          <w:b/>
        </w:rPr>
        <w:tab/>
        <w:t xml:space="preserve">Za realizację Zadania nr 1, Zakup Licencji </w:t>
      </w:r>
      <w:r w:rsidR="002D3692">
        <w:rPr>
          <w:rFonts w:asciiTheme="minorHAnsi" w:hAnsiTheme="minorHAnsi" w:cstheme="minorHAnsi"/>
          <w:b/>
        </w:rPr>
        <w:t xml:space="preserve">SAP </w:t>
      </w:r>
      <w:r w:rsidRPr="00513BF7">
        <w:rPr>
          <w:rFonts w:asciiTheme="minorHAnsi" w:hAnsiTheme="minorHAnsi" w:cstheme="minorHAnsi"/>
          <w:b/>
        </w:rPr>
        <w:t>On-Premise – podpisany Protokół odbioru.”</w:t>
      </w:r>
    </w:p>
    <w:p w14:paraId="14CD8E48" w14:textId="77777777" w:rsidR="00E24E01" w:rsidRPr="00513BF7" w:rsidRDefault="00E24E01" w:rsidP="00216BB2">
      <w:pPr>
        <w:spacing w:after="0" w:line="360" w:lineRule="auto"/>
        <w:ind w:left="-5"/>
        <w:rPr>
          <w:rFonts w:asciiTheme="minorHAnsi" w:hAnsiTheme="minorHAnsi" w:cstheme="minorHAnsi"/>
        </w:rPr>
      </w:pPr>
    </w:p>
    <w:p w14:paraId="017EB40B" w14:textId="69D490CC" w:rsidR="007C06D6" w:rsidRPr="00513BF7" w:rsidRDefault="007C06D6" w:rsidP="001D174E">
      <w:pPr>
        <w:spacing w:after="0" w:line="360" w:lineRule="auto"/>
        <w:rPr>
          <w:rFonts w:cstheme="minorHAnsi"/>
        </w:rPr>
      </w:pPr>
      <w:r w:rsidRPr="00513BF7">
        <w:rPr>
          <w:rFonts w:cstheme="minorHAnsi"/>
        </w:rPr>
        <w:t>- w</w:t>
      </w:r>
      <w:r w:rsidR="00E41651" w:rsidRPr="00513BF7">
        <w:rPr>
          <w:rFonts w:cstheme="minorHAnsi"/>
        </w:rPr>
        <w:t xml:space="preserve"> </w:t>
      </w:r>
      <w:r w:rsidRPr="00513BF7">
        <w:rPr>
          <w:rFonts w:cstheme="minorHAnsi"/>
        </w:rPr>
        <w:t xml:space="preserve">Załącznik nr 5 do SWZ - wzór umowy - </w:t>
      </w:r>
      <w:r w:rsidR="00FE10C0" w:rsidRPr="00513BF7">
        <w:rPr>
          <w:rFonts w:cstheme="minorHAnsi"/>
        </w:rPr>
        <w:t>§ 8 pkt 8.4.3</w:t>
      </w:r>
      <w:r w:rsidRPr="00513BF7">
        <w:rPr>
          <w:rFonts w:cstheme="minorHAnsi"/>
        </w:rPr>
        <w:t>. otrzymuje brzmienie następujące:</w:t>
      </w:r>
    </w:p>
    <w:p w14:paraId="4F6B6049" w14:textId="6AC77CAD" w:rsidR="007C06D6" w:rsidRPr="00513BF7" w:rsidRDefault="007C06D6" w:rsidP="001D174E">
      <w:pPr>
        <w:spacing w:after="0" w:line="360" w:lineRule="auto"/>
        <w:rPr>
          <w:rFonts w:cstheme="minorHAnsi"/>
          <w:b/>
          <w:i/>
        </w:rPr>
      </w:pPr>
      <w:r w:rsidRPr="00513BF7">
        <w:rPr>
          <w:rFonts w:cstheme="minorHAnsi"/>
          <w:b/>
          <w:i/>
        </w:rPr>
        <w:t>„ 8.4.</w:t>
      </w:r>
      <w:r w:rsidR="00FE10C0" w:rsidRPr="00513BF7">
        <w:rPr>
          <w:rFonts w:cstheme="minorHAnsi"/>
          <w:b/>
          <w:i/>
        </w:rPr>
        <w:t>3.</w:t>
      </w:r>
      <w:r w:rsidR="00FE10C0" w:rsidRPr="00513BF7">
        <w:t xml:space="preserve"> </w:t>
      </w:r>
      <w:r w:rsidR="00FE10C0" w:rsidRPr="00513BF7">
        <w:rPr>
          <w:rFonts w:cstheme="minorHAnsi"/>
          <w:b/>
          <w:i/>
        </w:rPr>
        <w:t xml:space="preserve">za wypowiedzenie umowy Licencji Oprogramowania Standardowego przez Producenta Oprogramowania z powodu niewykonania lub nienależytego dokonania czynności opłaty na rzecz Producenta Oprogramowania, o których mowa w §2 punkt 2.1.1.4 - karę w wysokości 30% łącznej kwoty wynagrodzenia brutto za Zadanie 1, określonego w §7 ust. 7.2.1”.  </w:t>
      </w:r>
    </w:p>
    <w:p w14:paraId="0BE63467" w14:textId="77777777" w:rsidR="004B6630" w:rsidRPr="00513BF7" w:rsidRDefault="004B6630" w:rsidP="001D174E">
      <w:pPr>
        <w:spacing w:after="0" w:line="360" w:lineRule="auto"/>
        <w:rPr>
          <w:rFonts w:cstheme="minorHAnsi"/>
          <w:b/>
          <w:i/>
        </w:rPr>
      </w:pPr>
    </w:p>
    <w:p w14:paraId="02CB82BE" w14:textId="10E51AFC" w:rsidR="009E5C59" w:rsidRPr="00513BF7" w:rsidRDefault="009E5C59" w:rsidP="001D174E">
      <w:pPr>
        <w:spacing w:after="0" w:line="360" w:lineRule="auto"/>
        <w:rPr>
          <w:rFonts w:cstheme="minorHAnsi"/>
        </w:rPr>
      </w:pPr>
      <w:r w:rsidRPr="00513BF7">
        <w:rPr>
          <w:rFonts w:cstheme="minorHAnsi"/>
        </w:rPr>
        <w:t>- w Załącznik nr 5 do SWZ - wzór umowy - § 8 pkt 8.4.6. otrzymuje brzmienie następujące:</w:t>
      </w:r>
    </w:p>
    <w:p w14:paraId="2668BA82" w14:textId="5C03E734" w:rsidR="009E5C59" w:rsidRPr="00513BF7" w:rsidRDefault="009E5C59" w:rsidP="009E5C59">
      <w:pPr>
        <w:spacing w:after="0" w:line="360" w:lineRule="auto"/>
        <w:rPr>
          <w:rFonts w:cstheme="minorHAnsi"/>
          <w:b/>
          <w:i/>
        </w:rPr>
      </w:pPr>
      <w:r w:rsidRPr="00513BF7">
        <w:rPr>
          <w:rFonts w:cstheme="minorHAnsi"/>
          <w:b/>
          <w:i/>
        </w:rPr>
        <w:t xml:space="preserve">„ 8.4.6 za każdą godzinę zwłoki Reakcji serwisowej i za każdą godzinę zwłoki w przekroczeniu Czasu Naprawy w ramach Zadania 3 Utrzymanie Systemu oraz usuwania Wad w ramach Gwarancji, </w:t>
      </w:r>
      <w:r w:rsidRPr="00513BF7">
        <w:rPr>
          <w:rFonts w:cstheme="minorHAnsi"/>
          <w:b/>
          <w:i/>
        </w:rPr>
        <w:br/>
        <w:t xml:space="preserve">w przypadku wystąpienia kategorii Błędów: </w:t>
      </w:r>
    </w:p>
    <w:p w14:paraId="1AC7C7E6" w14:textId="77777777" w:rsidR="009E5C59" w:rsidRPr="00513BF7" w:rsidRDefault="009E5C59" w:rsidP="009E5C59">
      <w:pPr>
        <w:spacing w:after="0" w:line="360" w:lineRule="auto"/>
        <w:ind w:left="284"/>
        <w:rPr>
          <w:rFonts w:cstheme="minorHAnsi"/>
          <w:b/>
          <w:i/>
        </w:rPr>
      </w:pPr>
      <w:r w:rsidRPr="00513BF7">
        <w:rPr>
          <w:rFonts w:cstheme="minorHAnsi"/>
          <w:b/>
          <w:i/>
        </w:rPr>
        <w:t xml:space="preserve">8.4.6.1 Awarii: 75% w wysokości wartości brutto Stawki godzinowej;  </w:t>
      </w:r>
    </w:p>
    <w:p w14:paraId="7D4C7EA5" w14:textId="77777777" w:rsidR="009E5C59" w:rsidRPr="00513BF7" w:rsidRDefault="009E5C59" w:rsidP="009E5C59">
      <w:pPr>
        <w:spacing w:after="0" w:line="360" w:lineRule="auto"/>
        <w:ind w:left="284"/>
        <w:rPr>
          <w:rFonts w:cstheme="minorHAnsi"/>
          <w:b/>
          <w:i/>
        </w:rPr>
      </w:pPr>
      <w:r w:rsidRPr="00513BF7">
        <w:rPr>
          <w:rFonts w:cstheme="minorHAnsi"/>
          <w:b/>
          <w:i/>
        </w:rPr>
        <w:t xml:space="preserve">8.4.6.2 Błędu istotnego: w wysokości 50% wartości brutto Stawki godzinowej; </w:t>
      </w:r>
    </w:p>
    <w:p w14:paraId="54637363" w14:textId="7AA373B4" w:rsidR="009E5C59" w:rsidRPr="00513BF7" w:rsidRDefault="009E5C59" w:rsidP="009E5C59">
      <w:pPr>
        <w:spacing w:after="0" w:line="360" w:lineRule="auto"/>
        <w:ind w:left="284"/>
        <w:rPr>
          <w:rFonts w:cstheme="minorHAnsi"/>
          <w:b/>
          <w:i/>
        </w:rPr>
      </w:pPr>
      <w:r w:rsidRPr="00513BF7">
        <w:rPr>
          <w:rFonts w:cstheme="minorHAnsi"/>
          <w:b/>
          <w:i/>
        </w:rPr>
        <w:t>8.4.6.3 Usterki: w wysokości 25% wartości brutto Stawki godzinowej.”</w:t>
      </w:r>
    </w:p>
    <w:p w14:paraId="04FA987F" w14:textId="77777777" w:rsidR="00AA14CC" w:rsidRPr="00513BF7" w:rsidRDefault="00AA14CC" w:rsidP="009E5C59">
      <w:pPr>
        <w:spacing w:after="0" w:line="360" w:lineRule="auto"/>
        <w:ind w:left="284"/>
        <w:rPr>
          <w:rFonts w:cstheme="minorHAnsi"/>
          <w:b/>
          <w:i/>
        </w:rPr>
      </w:pPr>
    </w:p>
    <w:p w14:paraId="064E77EF" w14:textId="7CE850E7" w:rsidR="009E5C59" w:rsidRPr="00513BF7" w:rsidRDefault="00AA14CC" w:rsidP="001D174E">
      <w:pPr>
        <w:spacing w:after="0" w:line="360" w:lineRule="auto"/>
        <w:rPr>
          <w:rFonts w:cstheme="minorHAnsi"/>
        </w:rPr>
      </w:pPr>
      <w:r w:rsidRPr="00513BF7">
        <w:rPr>
          <w:rFonts w:cstheme="minorHAnsi"/>
        </w:rPr>
        <w:t>- w Załącznik nr 5 do SWZ - wzór umowy - § 8 pkt 8.4.7. otrzymuje brzmienie następujące:</w:t>
      </w:r>
    </w:p>
    <w:p w14:paraId="3BA46198" w14:textId="77777777" w:rsidR="00AA14CC" w:rsidRPr="00513BF7" w:rsidRDefault="00AA14CC" w:rsidP="00AA14CC">
      <w:pPr>
        <w:spacing w:after="0" w:line="360" w:lineRule="auto"/>
        <w:rPr>
          <w:rFonts w:cstheme="minorHAnsi"/>
          <w:b/>
          <w:i/>
        </w:rPr>
      </w:pPr>
      <w:r w:rsidRPr="00513BF7">
        <w:rPr>
          <w:rFonts w:cstheme="minorHAnsi"/>
          <w:b/>
          <w:i/>
        </w:rPr>
        <w:t xml:space="preserve">„8.4.7 za każdy dzień zwłoki w terminowym wykonaniu Prac rozwojowych w ramach Zadania 4, </w:t>
      </w:r>
    </w:p>
    <w:p w14:paraId="0C398A57" w14:textId="2C40DA76" w:rsidR="00AA14CC" w:rsidRPr="00513BF7" w:rsidRDefault="00AA14CC" w:rsidP="00AA14CC">
      <w:pPr>
        <w:spacing w:after="0" w:line="360" w:lineRule="auto"/>
        <w:rPr>
          <w:rFonts w:cstheme="minorHAnsi"/>
          <w:b/>
          <w:i/>
        </w:rPr>
      </w:pPr>
      <w:r w:rsidRPr="00513BF7">
        <w:rPr>
          <w:rFonts w:cstheme="minorHAnsi"/>
          <w:b/>
          <w:i/>
        </w:rPr>
        <w:t>w wysokości czterech Stawek godzinowych brutto.”</w:t>
      </w:r>
    </w:p>
    <w:p w14:paraId="167CE9B9" w14:textId="77777777" w:rsidR="00AA14CC" w:rsidRDefault="00AA14CC" w:rsidP="001D174E">
      <w:pPr>
        <w:spacing w:after="0" w:line="360" w:lineRule="auto"/>
        <w:rPr>
          <w:rFonts w:cstheme="minorHAnsi"/>
          <w:b/>
          <w:i/>
        </w:rPr>
      </w:pPr>
    </w:p>
    <w:p w14:paraId="50627EFB" w14:textId="77777777" w:rsidR="00C24EDE" w:rsidRPr="00513BF7" w:rsidRDefault="00C24EDE" w:rsidP="001D174E">
      <w:pPr>
        <w:spacing w:after="0" w:line="360" w:lineRule="auto"/>
        <w:rPr>
          <w:rFonts w:cstheme="minorHAnsi"/>
          <w:b/>
          <w:i/>
        </w:rPr>
      </w:pPr>
    </w:p>
    <w:p w14:paraId="2FD7DE21" w14:textId="52760E68" w:rsidR="004B6630" w:rsidRPr="00513BF7" w:rsidRDefault="004B6630" w:rsidP="001D174E">
      <w:pPr>
        <w:spacing w:after="0" w:line="360" w:lineRule="auto"/>
        <w:rPr>
          <w:rFonts w:cstheme="minorHAnsi"/>
        </w:rPr>
      </w:pPr>
      <w:r w:rsidRPr="00513BF7">
        <w:rPr>
          <w:rFonts w:cstheme="minorHAnsi"/>
        </w:rPr>
        <w:lastRenderedPageBreak/>
        <w:t>- w Załącznik nr 5 do SWZ - wzór umowy - § 8 pkt 8.4.8. otrzymuje brzmienie następujące:</w:t>
      </w:r>
    </w:p>
    <w:p w14:paraId="197511D6" w14:textId="0E763CF3" w:rsidR="004B6630" w:rsidRPr="00513BF7" w:rsidRDefault="004B6630" w:rsidP="001D174E">
      <w:pPr>
        <w:spacing w:after="0" w:line="360" w:lineRule="auto"/>
        <w:rPr>
          <w:rFonts w:cstheme="minorHAnsi"/>
          <w:b/>
          <w:i/>
        </w:rPr>
      </w:pPr>
      <w:r w:rsidRPr="00513BF7">
        <w:rPr>
          <w:rFonts w:cstheme="minorHAnsi"/>
          <w:b/>
          <w:i/>
        </w:rPr>
        <w:t>„8.4.8 za każdy przypadek naruszenia przez Wykonawcę zasad poufności opisanych w §12 lub ochrony danych osobowych opisanych w §13 w wysokości 20.000 zł;”</w:t>
      </w:r>
    </w:p>
    <w:p w14:paraId="1B3FD2D4" w14:textId="77777777" w:rsidR="00185130" w:rsidRPr="00513BF7" w:rsidRDefault="00185130" w:rsidP="001D174E">
      <w:pPr>
        <w:spacing w:after="0" w:line="360" w:lineRule="auto"/>
        <w:rPr>
          <w:rFonts w:cstheme="minorHAnsi"/>
          <w:b/>
          <w:i/>
        </w:rPr>
      </w:pPr>
    </w:p>
    <w:p w14:paraId="3B39FDFB" w14:textId="4F19E7F4" w:rsidR="004B6630" w:rsidRPr="00513BF7" w:rsidRDefault="00185130" w:rsidP="001D174E">
      <w:pPr>
        <w:spacing w:after="0" w:line="360" w:lineRule="auto"/>
        <w:rPr>
          <w:rFonts w:cstheme="minorHAnsi"/>
        </w:rPr>
      </w:pPr>
      <w:r w:rsidRPr="00513BF7">
        <w:rPr>
          <w:rFonts w:cstheme="minorHAnsi"/>
        </w:rPr>
        <w:t>- w Załącznik nr 5 do SWZ - wzór umowy - § 8 pkt 8.5. otrzymuje brzmienie następujące:</w:t>
      </w:r>
    </w:p>
    <w:p w14:paraId="3AD16BB6" w14:textId="36205699" w:rsidR="004B6630" w:rsidRPr="00513BF7" w:rsidRDefault="00185130" w:rsidP="001D174E">
      <w:pPr>
        <w:spacing w:after="0" w:line="360" w:lineRule="auto"/>
        <w:rPr>
          <w:rFonts w:cstheme="minorHAnsi"/>
          <w:b/>
          <w:i/>
        </w:rPr>
      </w:pPr>
      <w:r w:rsidRPr="00513BF7">
        <w:rPr>
          <w:rFonts w:cstheme="minorHAnsi"/>
          <w:b/>
          <w:i/>
        </w:rPr>
        <w:t>„8.5 Kary umowne, o których mowa powyżej, mogą być naliczane niezależnie od siebie, przy czym łączny limit kar umownych dla każdej ze Stron wynosi 30% łącznej kwoty, o której mowa w ust. 7.1.”</w:t>
      </w:r>
    </w:p>
    <w:p w14:paraId="4E9098BE" w14:textId="77777777" w:rsidR="00CA78A1" w:rsidRPr="00513BF7" w:rsidRDefault="00CA78A1" w:rsidP="001D174E">
      <w:pPr>
        <w:spacing w:after="0" w:line="360" w:lineRule="auto"/>
        <w:rPr>
          <w:rFonts w:cstheme="minorHAnsi"/>
          <w:i/>
        </w:rPr>
      </w:pPr>
    </w:p>
    <w:p w14:paraId="1CF3A1A1" w14:textId="682884E7" w:rsidR="00185130" w:rsidRPr="00513BF7" w:rsidRDefault="00185130" w:rsidP="001D174E">
      <w:pPr>
        <w:spacing w:after="0" w:line="360" w:lineRule="auto"/>
        <w:rPr>
          <w:rFonts w:cstheme="minorHAnsi"/>
        </w:rPr>
      </w:pPr>
      <w:r w:rsidRPr="00513BF7">
        <w:rPr>
          <w:rFonts w:cstheme="minorHAnsi"/>
        </w:rPr>
        <w:t>- w Załącznik nr 5 do SWZ - wzór umowy - § 8 pkt 8.8. otrzymuje brzmienie następujące:</w:t>
      </w:r>
    </w:p>
    <w:p w14:paraId="1D6C12EA" w14:textId="7CD9F5E5" w:rsidR="00185130" w:rsidRPr="00513BF7" w:rsidRDefault="00185130" w:rsidP="001D174E">
      <w:pPr>
        <w:spacing w:after="0" w:line="360" w:lineRule="auto"/>
        <w:rPr>
          <w:rFonts w:cstheme="minorHAnsi"/>
          <w:b/>
          <w:i/>
        </w:rPr>
      </w:pPr>
      <w:r w:rsidRPr="00513BF7">
        <w:rPr>
          <w:rFonts w:cstheme="minorHAnsi"/>
          <w:b/>
          <w:i/>
        </w:rPr>
        <w:t xml:space="preserve">„8.8 Strony mogą dochodzić odszkodowania przewyższającego wysokość kary umownej na zasadach ogólnych, jednak nie więcej niż 100% łącznej kwoty, o której mowa w ust. 7.1. Odpowiedzialność </w:t>
      </w:r>
      <w:r w:rsidRPr="00513BF7">
        <w:rPr>
          <w:rFonts w:cstheme="minorHAnsi"/>
          <w:b/>
          <w:i/>
        </w:rPr>
        <w:br/>
        <w:t>z tytułu utraconych korzyści zostaje wyłączona”.</w:t>
      </w:r>
    </w:p>
    <w:p w14:paraId="34565A65" w14:textId="77777777" w:rsidR="008A3E0A" w:rsidRPr="00513BF7" w:rsidRDefault="008A3E0A" w:rsidP="001D174E">
      <w:pPr>
        <w:spacing w:after="0" w:line="360" w:lineRule="auto"/>
        <w:rPr>
          <w:rFonts w:cstheme="minorHAnsi"/>
          <w:b/>
          <w:i/>
        </w:rPr>
      </w:pPr>
    </w:p>
    <w:p w14:paraId="48599134" w14:textId="0A601567" w:rsidR="008A3E0A" w:rsidRPr="00513BF7" w:rsidRDefault="008A3E0A" w:rsidP="001D174E">
      <w:pPr>
        <w:spacing w:after="0" w:line="360" w:lineRule="auto"/>
        <w:rPr>
          <w:rFonts w:cstheme="minorHAnsi"/>
        </w:rPr>
      </w:pPr>
      <w:r w:rsidRPr="00513BF7">
        <w:rPr>
          <w:rFonts w:cstheme="minorHAnsi"/>
        </w:rPr>
        <w:t>- w Załącznik nr 5 do SWZ - wzór umowy - § 9 pkt 9.7 otrzymuje brzmienie następujące:</w:t>
      </w:r>
    </w:p>
    <w:p w14:paraId="78CAC320" w14:textId="689C1EE1" w:rsidR="003A72FB" w:rsidRPr="00513BF7" w:rsidRDefault="008A3E0A" w:rsidP="001D174E">
      <w:pPr>
        <w:spacing w:after="0" w:line="360" w:lineRule="auto"/>
        <w:rPr>
          <w:rFonts w:cstheme="minorHAnsi"/>
          <w:b/>
          <w:i/>
        </w:rPr>
      </w:pPr>
      <w:r w:rsidRPr="00513BF7">
        <w:rPr>
          <w:rFonts w:cstheme="minorHAnsi"/>
          <w:b/>
          <w:i/>
        </w:rPr>
        <w:t>”9.7. Wykonane produkty po upływie okresu gwarancyjnego podlegają opiece serwisowej w okresie obowiązywania umowy.”</w:t>
      </w:r>
    </w:p>
    <w:p w14:paraId="2F244E36" w14:textId="77777777" w:rsidR="008A3E0A" w:rsidRPr="00513BF7" w:rsidRDefault="008A3E0A" w:rsidP="001D174E">
      <w:pPr>
        <w:spacing w:after="0" w:line="360" w:lineRule="auto"/>
        <w:rPr>
          <w:rFonts w:cstheme="minorHAnsi"/>
          <w:i/>
        </w:rPr>
      </w:pPr>
    </w:p>
    <w:p w14:paraId="29551629" w14:textId="7D26D9BF" w:rsidR="00CA78A1" w:rsidRPr="00513BF7" w:rsidRDefault="00CA78A1" w:rsidP="001D174E">
      <w:pPr>
        <w:spacing w:after="0" w:line="360" w:lineRule="auto"/>
        <w:rPr>
          <w:rFonts w:cstheme="minorHAnsi"/>
        </w:rPr>
      </w:pPr>
      <w:r w:rsidRPr="00513BF7">
        <w:rPr>
          <w:rFonts w:cstheme="minorHAnsi"/>
        </w:rPr>
        <w:t xml:space="preserve">- w Załącznik nr </w:t>
      </w:r>
      <w:r w:rsidR="00187052" w:rsidRPr="00513BF7">
        <w:rPr>
          <w:rFonts w:cstheme="minorHAnsi"/>
        </w:rPr>
        <w:t>5 do SWZ - wzór umowy - § 14 pkt 14.10</w:t>
      </w:r>
      <w:r w:rsidRPr="00513BF7">
        <w:rPr>
          <w:rFonts w:cstheme="minorHAnsi"/>
        </w:rPr>
        <w:t xml:space="preserve">. otrzymuje brzmienie następujące: </w:t>
      </w:r>
    </w:p>
    <w:p w14:paraId="12D6BEEF" w14:textId="2AC68331" w:rsidR="00187052" w:rsidRPr="00513BF7" w:rsidRDefault="00187052" w:rsidP="001D174E">
      <w:pPr>
        <w:spacing w:after="0" w:line="360" w:lineRule="auto"/>
        <w:rPr>
          <w:rFonts w:cstheme="minorHAnsi"/>
          <w:b/>
          <w:i/>
        </w:rPr>
      </w:pPr>
      <w:r w:rsidRPr="00513BF7">
        <w:rPr>
          <w:rFonts w:cstheme="minorHAnsi"/>
          <w:b/>
          <w:i/>
        </w:rPr>
        <w:t>„14.10</w:t>
      </w:r>
      <w:r w:rsidRPr="00513BF7">
        <w:rPr>
          <w:rFonts w:cstheme="minorHAnsi"/>
          <w:b/>
          <w:i/>
        </w:rPr>
        <w:tab/>
        <w:t>Majątkowe prawa autorskie do Utworów przechodzą na Zamawiającego z momentem zapłaty wynagrodzenia za Prace, w ramach których Utwory te zostały wykonane.”</w:t>
      </w:r>
    </w:p>
    <w:p w14:paraId="7043FCB0" w14:textId="77777777" w:rsidR="00187052" w:rsidRPr="00513BF7" w:rsidRDefault="00187052" w:rsidP="001D174E">
      <w:pPr>
        <w:spacing w:after="0" w:line="360" w:lineRule="auto"/>
        <w:rPr>
          <w:rFonts w:cstheme="minorHAnsi"/>
          <w:b/>
          <w:i/>
        </w:rPr>
      </w:pPr>
    </w:p>
    <w:p w14:paraId="3D3C8DD5" w14:textId="2838936B" w:rsidR="007C06D6" w:rsidRPr="00513BF7" w:rsidRDefault="00187052" w:rsidP="001D174E">
      <w:pPr>
        <w:spacing w:after="0" w:line="360" w:lineRule="auto"/>
        <w:rPr>
          <w:rFonts w:cstheme="minorHAnsi"/>
        </w:rPr>
      </w:pPr>
      <w:r w:rsidRPr="00513BF7">
        <w:rPr>
          <w:rFonts w:cstheme="minorHAnsi"/>
        </w:rPr>
        <w:t>- w Załącznik nr 5 do SWZ - wzór umowy - § 14 pkt 14.18. otrzymuje brzmienie następujące:</w:t>
      </w:r>
    </w:p>
    <w:p w14:paraId="462F4846" w14:textId="151B3202" w:rsidR="00D61728" w:rsidRPr="00513BF7" w:rsidRDefault="00187052" w:rsidP="001D174E">
      <w:pPr>
        <w:spacing w:after="0" w:line="360" w:lineRule="auto"/>
        <w:rPr>
          <w:rFonts w:cstheme="minorHAnsi"/>
          <w:b/>
          <w:i/>
        </w:rPr>
      </w:pPr>
      <w:r w:rsidRPr="00513BF7">
        <w:rPr>
          <w:rFonts w:cstheme="minorHAnsi"/>
          <w:b/>
          <w:i/>
        </w:rPr>
        <w:t>„14.18</w:t>
      </w:r>
      <w:r w:rsidRPr="00513BF7">
        <w:rPr>
          <w:rFonts w:cstheme="minorHAnsi"/>
          <w:b/>
          <w:i/>
        </w:rPr>
        <w:tab/>
        <w:t>Uprawnienia, o których mowa powyżej, Zamawiający nabywa z chwilą zapłaty wynagrodzenia za Prace, w ramach których Utwory te zostały wykonane.”</w:t>
      </w:r>
    </w:p>
    <w:p w14:paraId="6A5D7AC5" w14:textId="77777777" w:rsidR="00195146" w:rsidRPr="00513BF7" w:rsidRDefault="00195146" w:rsidP="001D174E">
      <w:pPr>
        <w:spacing w:after="0" w:line="360" w:lineRule="auto"/>
        <w:rPr>
          <w:rFonts w:cstheme="minorHAnsi"/>
          <w:i/>
        </w:rPr>
      </w:pPr>
    </w:p>
    <w:p w14:paraId="5ED9AFFA" w14:textId="70A73BFB" w:rsidR="00195146" w:rsidRPr="00513BF7" w:rsidRDefault="00195146" w:rsidP="001D174E">
      <w:pPr>
        <w:spacing w:after="0" w:line="360" w:lineRule="auto"/>
        <w:rPr>
          <w:rFonts w:cstheme="minorHAnsi"/>
        </w:rPr>
      </w:pPr>
      <w:r w:rsidRPr="00513BF7">
        <w:rPr>
          <w:rFonts w:cstheme="minorHAnsi"/>
        </w:rPr>
        <w:t xml:space="preserve">- w Załączniku nr 3 do Umowy AZP.25.2.16.2024 - Organizacja projektu -  pkt </w:t>
      </w:r>
      <w:r w:rsidR="004A5A96" w:rsidRPr="00513BF7">
        <w:rPr>
          <w:rFonts w:cstheme="minorHAnsi"/>
        </w:rPr>
        <w:t>3</w:t>
      </w:r>
      <w:r w:rsidRPr="00513BF7">
        <w:rPr>
          <w:rFonts w:cstheme="minorHAnsi"/>
        </w:rPr>
        <w:t xml:space="preserve"> otrzymuje  </w:t>
      </w:r>
    </w:p>
    <w:p w14:paraId="1011F318" w14:textId="6313F04C" w:rsidR="00195146" w:rsidRPr="00513BF7" w:rsidRDefault="00195146" w:rsidP="001D174E">
      <w:pPr>
        <w:spacing w:after="0" w:line="360" w:lineRule="auto"/>
        <w:rPr>
          <w:rFonts w:cstheme="minorHAnsi"/>
          <w:i/>
        </w:rPr>
      </w:pPr>
      <w:r w:rsidRPr="00513BF7">
        <w:rPr>
          <w:rFonts w:cstheme="minorHAnsi"/>
        </w:rPr>
        <w:t>brzmienie następujące:</w:t>
      </w:r>
      <w:r w:rsidRPr="00513BF7">
        <w:rPr>
          <w:rFonts w:cstheme="minorHAnsi"/>
          <w:i/>
        </w:rPr>
        <w:t xml:space="preserve"> </w:t>
      </w:r>
    </w:p>
    <w:p w14:paraId="67E3B1CD" w14:textId="77777777" w:rsidR="004A5A96" w:rsidRPr="00513BF7" w:rsidRDefault="004A5A96" w:rsidP="004A5A96">
      <w:pPr>
        <w:spacing w:after="0" w:line="360" w:lineRule="auto"/>
        <w:rPr>
          <w:rFonts w:cstheme="minorHAnsi"/>
          <w:b/>
          <w:i/>
        </w:rPr>
      </w:pPr>
      <w:r w:rsidRPr="00513BF7">
        <w:rPr>
          <w:rFonts w:cstheme="minorHAnsi"/>
          <w:b/>
          <w:i/>
        </w:rPr>
        <w:t xml:space="preserve">„3. Wykonawca zastrzega możliwość zmiany składu Zespołu Wykonawcy z ważnych przyczyn </w:t>
      </w:r>
    </w:p>
    <w:p w14:paraId="405D71C7" w14:textId="2528F797" w:rsidR="00195146" w:rsidRDefault="004A5A96" w:rsidP="004A5A96">
      <w:pPr>
        <w:spacing w:after="0" w:line="360" w:lineRule="auto"/>
        <w:rPr>
          <w:rFonts w:cstheme="minorHAnsi"/>
          <w:b/>
          <w:i/>
        </w:rPr>
      </w:pPr>
      <w:r w:rsidRPr="00513BF7">
        <w:rPr>
          <w:rFonts w:cstheme="minorHAnsi"/>
          <w:b/>
          <w:i/>
        </w:rPr>
        <w:t>w szczególności takich jak: urlop konsultanta, choroba, śmierć, ciąża, urlop rodzicielski, rozwiązanie umowy z konsultantem.”</w:t>
      </w:r>
    </w:p>
    <w:p w14:paraId="68C82FAA" w14:textId="77777777" w:rsidR="00C24EDE" w:rsidRDefault="00C24EDE" w:rsidP="004A5A96">
      <w:pPr>
        <w:spacing w:after="0" w:line="360" w:lineRule="auto"/>
        <w:rPr>
          <w:rFonts w:cstheme="minorHAnsi"/>
          <w:b/>
          <w:i/>
        </w:rPr>
      </w:pPr>
      <w:bookmarkStart w:id="0" w:name="_GoBack"/>
      <w:bookmarkEnd w:id="0"/>
    </w:p>
    <w:p w14:paraId="6F379863" w14:textId="5C2BBD14" w:rsidR="00E41651" w:rsidRPr="00513BF7" w:rsidRDefault="005D664B" w:rsidP="0010439A">
      <w:pPr>
        <w:pStyle w:val="Akapitzlist"/>
        <w:numPr>
          <w:ilvl w:val="0"/>
          <w:numId w:val="32"/>
        </w:numPr>
        <w:spacing w:after="0" w:line="360" w:lineRule="auto"/>
        <w:ind w:left="567" w:hanging="567"/>
        <w:rPr>
          <w:rFonts w:eastAsia="Times" w:cstheme="minorHAnsi"/>
          <w:b/>
          <w:iCs/>
          <w:lang w:val="it-IT" w:eastAsia="it-IT"/>
        </w:rPr>
      </w:pPr>
      <w:r w:rsidRPr="00513BF7">
        <w:rPr>
          <w:rFonts w:eastAsia="Times" w:cstheme="minorHAnsi"/>
          <w:iCs/>
          <w:lang w:val="it-IT" w:eastAsia="it-IT"/>
        </w:rPr>
        <w:t>Wyjaś</w:t>
      </w:r>
      <w:r w:rsidR="00E41651" w:rsidRPr="00513BF7">
        <w:rPr>
          <w:rFonts w:eastAsia="Times" w:cstheme="minorHAnsi"/>
          <w:iCs/>
          <w:lang w:val="it-IT" w:eastAsia="it-IT"/>
        </w:rPr>
        <w:t xml:space="preserve">nienia i zmiany są wiążące dla Wykonawców i Zamawiającego. </w:t>
      </w:r>
      <w:r w:rsidR="00181E8D" w:rsidRPr="00513BF7">
        <w:rPr>
          <w:rFonts w:eastAsia="Times" w:cstheme="minorHAnsi"/>
          <w:iCs/>
          <w:lang w:val="it-IT" w:eastAsia="it-IT"/>
        </w:rPr>
        <w:t>W załączeniu obowiązujący Załącznik nr 1a do SWZ - Formularz cenowy.</w:t>
      </w:r>
    </w:p>
    <w:p w14:paraId="42DDF691" w14:textId="03B9E462" w:rsidR="00E41651" w:rsidRPr="006D542C" w:rsidRDefault="00E41651" w:rsidP="006D542C">
      <w:pPr>
        <w:pStyle w:val="Akapitzlist"/>
        <w:numPr>
          <w:ilvl w:val="0"/>
          <w:numId w:val="32"/>
        </w:numPr>
        <w:spacing w:after="0" w:line="360" w:lineRule="auto"/>
        <w:ind w:left="567" w:hanging="567"/>
        <w:rPr>
          <w:rFonts w:eastAsia="Times" w:cstheme="minorHAnsi"/>
          <w:b/>
          <w:iCs/>
          <w:lang w:val="it-IT" w:eastAsia="it-IT"/>
        </w:rPr>
      </w:pPr>
      <w:r w:rsidRPr="006D542C">
        <w:rPr>
          <w:rFonts w:eastAsia="Times" w:cstheme="minorHAnsi"/>
          <w:iCs/>
          <w:lang w:val="it-IT" w:eastAsia="it-IT"/>
        </w:rPr>
        <w:t>Pozostałe zapisy SWZ bez zmian.</w:t>
      </w:r>
    </w:p>
    <w:p w14:paraId="7F142013" w14:textId="763A0CC0" w:rsidR="00E41651" w:rsidRPr="006D542C" w:rsidRDefault="00E41651" w:rsidP="006D542C">
      <w:pPr>
        <w:pStyle w:val="Akapitzlist"/>
        <w:numPr>
          <w:ilvl w:val="0"/>
          <w:numId w:val="32"/>
        </w:numPr>
        <w:spacing w:after="0" w:line="360" w:lineRule="auto"/>
        <w:ind w:left="567" w:hanging="567"/>
        <w:rPr>
          <w:rFonts w:eastAsia="Times" w:cstheme="minorHAnsi"/>
          <w:b/>
          <w:iCs/>
          <w:lang w:val="it-IT" w:eastAsia="it-IT"/>
        </w:rPr>
      </w:pPr>
      <w:r w:rsidRPr="006D542C">
        <w:rPr>
          <w:rFonts w:eastAsia="Times" w:cstheme="minorHAnsi"/>
          <w:iCs/>
          <w:lang w:val="it-IT" w:eastAsia="it-IT"/>
        </w:rPr>
        <w:t xml:space="preserve">Zamawiający informuje, że dokonane zmiany treści SWZ </w:t>
      </w:r>
      <w:r w:rsidRPr="006D542C">
        <w:rPr>
          <w:rFonts w:eastAsia="Times" w:cstheme="minorHAnsi"/>
          <w:b/>
          <w:iCs/>
          <w:lang w:val="it-IT" w:eastAsia="it-IT"/>
        </w:rPr>
        <w:t>prowadzą</w:t>
      </w:r>
      <w:r w:rsidRPr="006D542C">
        <w:rPr>
          <w:rFonts w:eastAsia="Times" w:cstheme="minorHAnsi"/>
          <w:iCs/>
          <w:lang w:val="it-IT" w:eastAsia="it-IT"/>
        </w:rPr>
        <w:t xml:space="preserve"> do zmiany treści ogłoszenia </w:t>
      </w:r>
      <w:r w:rsidRPr="006D542C">
        <w:rPr>
          <w:rFonts w:eastAsia="Times" w:cstheme="minorHAnsi"/>
          <w:iCs/>
          <w:lang w:val="it-IT" w:eastAsia="it-IT"/>
        </w:rPr>
        <w:br/>
        <w:t>o zamówieniu.</w:t>
      </w:r>
      <w:r w:rsidRPr="006D542C">
        <w:rPr>
          <w:rFonts w:cstheme="minorHAnsi"/>
          <w:iCs/>
          <w:lang w:val="it-IT" w:eastAsia="it-IT"/>
        </w:rPr>
        <w:tab/>
      </w:r>
      <w:r w:rsidRPr="006D542C">
        <w:rPr>
          <w:rFonts w:cstheme="minorHAnsi"/>
          <w:iCs/>
          <w:lang w:val="it-IT" w:eastAsia="it-IT"/>
        </w:rPr>
        <w:tab/>
      </w:r>
      <w:r w:rsidRPr="006D542C">
        <w:rPr>
          <w:rFonts w:cstheme="minorHAnsi"/>
          <w:iCs/>
          <w:lang w:val="it-IT" w:eastAsia="it-IT"/>
        </w:rPr>
        <w:tab/>
        <w:t xml:space="preserve">   </w:t>
      </w:r>
      <w:r w:rsidRPr="006D542C">
        <w:rPr>
          <w:rFonts w:cstheme="minorHAnsi"/>
          <w:b/>
          <w:iCs/>
          <w:lang w:val="it-IT" w:eastAsia="it-IT"/>
        </w:rPr>
        <w:t xml:space="preserve">  </w:t>
      </w:r>
      <w:r w:rsidRPr="006D542C">
        <w:rPr>
          <w:rFonts w:cstheme="minorHAnsi"/>
          <w:b/>
          <w:iCs/>
          <w:lang w:val="it-IT" w:eastAsia="it-IT"/>
        </w:rPr>
        <w:tab/>
      </w:r>
      <w:r w:rsidRPr="006D542C">
        <w:rPr>
          <w:rFonts w:cstheme="minorHAnsi"/>
          <w:b/>
          <w:iCs/>
          <w:lang w:val="it-IT" w:eastAsia="it-IT"/>
        </w:rPr>
        <w:tab/>
      </w:r>
    </w:p>
    <w:p w14:paraId="4DBF3328" w14:textId="77777777" w:rsidR="00E41651" w:rsidRDefault="00E41651" w:rsidP="001D174E">
      <w:pPr>
        <w:tabs>
          <w:tab w:val="left" w:pos="0"/>
        </w:tabs>
        <w:spacing w:after="0" w:line="360" w:lineRule="auto"/>
        <w:rPr>
          <w:rFonts w:cstheme="minorHAnsi"/>
          <w:b/>
        </w:rPr>
      </w:pPr>
      <w:r w:rsidRPr="00B8184B">
        <w:rPr>
          <w:rFonts w:cstheme="minorHAnsi"/>
          <w:b/>
        </w:rPr>
        <w:t>W imieniu Zamawiającego</w:t>
      </w:r>
    </w:p>
    <w:p w14:paraId="4E2F633E" w14:textId="41BF73BF" w:rsidR="00413E1C" w:rsidRPr="00C24EDE" w:rsidRDefault="00E41651" w:rsidP="00C24EDE">
      <w:pPr>
        <w:spacing w:after="0" w:line="360" w:lineRule="auto"/>
        <w:rPr>
          <w:rFonts w:cstheme="minorHAnsi"/>
          <w:b/>
        </w:rPr>
      </w:pPr>
      <w:r w:rsidRPr="00B8184B">
        <w:rPr>
          <w:rFonts w:cstheme="minorHAnsi"/>
          <w:b/>
        </w:rPr>
        <w:t>Kanclerz UMB</w:t>
      </w:r>
      <w:r>
        <w:rPr>
          <w:rFonts w:cstheme="minorHAnsi"/>
          <w:b/>
        </w:rPr>
        <w:t xml:space="preserve"> - </w:t>
      </w:r>
      <w:r w:rsidRPr="00B8184B">
        <w:rPr>
          <w:rFonts w:cstheme="minorHAnsi"/>
          <w:b/>
        </w:rPr>
        <w:t>mgr Konrad Raczkowski</w:t>
      </w:r>
      <w:r>
        <w:rPr>
          <w:rFonts w:cstheme="minorHAnsi"/>
          <w:b/>
        </w:rPr>
        <w:t xml:space="preserve"> - </w:t>
      </w:r>
      <w:r w:rsidR="0006331A">
        <w:rPr>
          <w:rFonts w:cstheme="minorHAnsi"/>
          <w:i/>
        </w:rPr>
        <w:t>……………………………………</w:t>
      </w:r>
      <w:r w:rsidR="006C780E" w:rsidRPr="002B1699">
        <w:rPr>
          <w:rFonts w:asciiTheme="minorHAnsi" w:hAnsiTheme="minorHAnsi" w:cstheme="minorHAnsi"/>
        </w:rPr>
        <w:t xml:space="preserve"> </w:t>
      </w:r>
    </w:p>
    <w:sectPr w:rsidR="00413E1C" w:rsidRPr="00C24EDE" w:rsidSect="0072532F">
      <w:pgSz w:w="11906" w:h="16838"/>
      <w:pgMar w:top="709" w:right="1133"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E9DE" w14:textId="77777777" w:rsidR="00A61C23" w:rsidRDefault="00A61C23" w:rsidP="0072532F">
      <w:pPr>
        <w:spacing w:after="0"/>
      </w:pPr>
      <w:r>
        <w:separator/>
      </w:r>
    </w:p>
  </w:endnote>
  <w:endnote w:type="continuationSeparator" w:id="0">
    <w:p w14:paraId="60D01A83" w14:textId="77777777" w:rsidR="00A61C23" w:rsidRDefault="00A61C23" w:rsidP="00725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97BCE" w14:textId="77777777" w:rsidR="00A61C23" w:rsidRDefault="00A61C23" w:rsidP="0072532F">
      <w:pPr>
        <w:spacing w:after="0"/>
      </w:pPr>
      <w:r>
        <w:separator/>
      </w:r>
    </w:p>
  </w:footnote>
  <w:footnote w:type="continuationSeparator" w:id="0">
    <w:p w14:paraId="1986A6D3" w14:textId="77777777" w:rsidR="00A61C23" w:rsidRDefault="00A61C23" w:rsidP="007253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43B5"/>
    <w:multiLevelType w:val="hybridMultilevel"/>
    <w:tmpl w:val="4FE6C3BA"/>
    <w:lvl w:ilvl="0" w:tplc="954E6126">
      <w:start w:val="6"/>
      <w:numFmt w:val="upperRoman"/>
      <w:lvlText w:val="%1&gt;"/>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378C6"/>
    <w:multiLevelType w:val="hybridMultilevel"/>
    <w:tmpl w:val="C952DDD2"/>
    <w:lvl w:ilvl="0" w:tplc="C7C8FA5C">
      <w:start w:val="1"/>
      <w:numFmt w:val="decimal"/>
      <w:lvlText w:val="%1."/>
      <w:lvlJc w:val="left"/>
      <w:pPr>
        <w:ind w:left="1068" w:hanging="360"/>
      </w:pPr>
      <w:rPr>
        <w:rFonts w:hint="default"/>
      </w:rPr>
    </w:lvl>
    <w:lvl w:ilvl="1" w:tplc="63B22D70" w:tentative="1">
      <w:start w:val="1"/>
      <w:numFmt w:val="lowerLetter"/>
      <w:lvlText w:val="%2."/>
      <w:lvlJc w:val="left"/>
      <w:pPr>
        <w:ind w:left="1788" w:hanging="360"/>
      </w:pPr>
    </w:lvl>
    <w:lvl w:ilvl="2" w:tplc="99A6E2BE" w:tentative="1">
      <w:start w:val="1"/>
      <w:numFmt w:val="lowerRoman"/>
      <w:lvlText w:val="%3."/>
      <w:lvlJc w:val="right"/>
      <w:pPr>
        <w:ind w:left="2508" w:hanging="180"/>
      </w:pPr>
    </w:lvl>
    <w:lvl w:ilvl="3" w:tplc="573C171A" w:tentative="1">
      <w:start w:val="1"/>
      <w:numFmt w:val="decimal"/>
      <w:lvlText w:val="%4."/>
      <w:lvlJc w:val="left"/>
      <w:pPr>
        <w:ind w:left="3228" w:hanging="360"/>
      </w:pPr>
    </w:lvl>
    <w:lvl w:ilvl="4" w:tplc="9D9299D4" w:tentative="1">
      <w:start w:val="1"/>
      <w:numFmt w:val="lowerLetter"/>
      <w:lvlText w:val="%5."/>
      <w:lvlJc w:val="left"/>
      <w:pPr>
        <w:ind w:left="3948" w:hanging="360"/>
      </w:pPr>
    </w:lvl>
    <w:lvl w:ilvl="5" w:tplc="C2445DFA" w:tentative="1">
      <w:start w:val="1"/>
      <w:numFmt w:val="lowerRoman"/>
      <w:lvlText w:val="%6."/>
      <w:lvlJc w:val="right"/>
      <w:pPr>
        <w:ind w:left="4668" w:hanging="180"/>
      </w:pPr>
    </w:lvl>
    <w:lvl w:ilvl="6" w:tplc="9CE69A06" w:tentative="1">
      <w:start w:val="1"/>
      <w:numFmt w:val="decimal"/>
      <w:lvlText w:val="%7."/>
      <w:lvlJc w:val="left"/>
      <w:pPr>
        <w:ind w:left="5388" w:hanging="360"/>
      </w:pPr>
    </w:lvl>
    <w:lvl w:ilvl="7" w:tplc="4B98634E" w:tentative="1">
      <w:start w:val="1"/>
      <w:numFmt w:val="lowerLetter"/>
      <w:lvlText w:val="%8."/>
      <w:lvlJc w:val="left"/>
      <w:pPr>
        <w:ind w:left="6108" w:hanging="360"/>
      </w:pPr>
    </w:lvl>
    <w:lvl w:ilvl="8" w:tplc="03C4D544" w:tentative="1">
      <w:start w:val="1"/>
      <w:numFmt w:val="lowerRoman"/>
      <w:lvlText w:val="%9."/>
      <w:lvlJc w:val="right"/>
      <w:pPr>
        <w:ind w:left="6828" w:hanging="180"/>
      </w:pPr>
    </w:lvl>
  </w:abstractNum>
  <w:abstractNum w:abstractNumId="2" w15:restartNumberingAfterBreak="0">
    <w:nsid w:val="083641E9"/>
    <w:multiLevelType w:val="hybridMultilevel"/>
    <w:tmpl w:val="1EC2588E"/>
    <w:lvl w:ilvl="0" w:tplc="6D4422E6">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925468"/>
    <w:multiLevelType w:val="hybridMultilevel"/>
    <w:tmpl w:val="69BCDBF0"/>
    <w:lvl w:ilvl="0" w:tplc="E5CC6EA6">
      <w:start w:val="10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0EEA"/>
    <w:multiLevelType w:val="hybridMultilevel"/>
    <w:tmpl w:val="A68238DA"/>
    <w:lvl w:ilvl="0" w:tplc="6116F848">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A2747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3466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8459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EC7E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C6BA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861C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4A6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861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2136A3"/>
    <w:multiLevelType w:val="multilevel"/>
    <w:tmpl w:val="40DCAD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526A45"/>
    <w:multiLevelType w:val="hybridMultilevel"/>
    <w:tmpl w:val="4210C3A6"/>
    <w:lvl w:ilvl="0" w:tplc="C98EDD94">
      <w:start w:val="1"/>
      <w:numFmt w:val="decimal"/>
      <w:lvlText w:val="%1)"/>
      <w:lvlJc w:val="left"/>
      <w:pPr>
        <w:ind w:left="720" w:hanging="360"/>
      </w:pPr>
    </w:lvl>
    <w:lvl w:ilvl="1" w:tplc="15C454E2">
      <w:start w:val="1"/>
      <w:numFmt w:val="lowerLetter"/>
      <w:lvlText w:val="%2."/>
      <w:lvlJc w:val="left"/>
      <w:pPr>
        <w:ind w:left="1440" w:hanging="360"/>
      </w:pPr>
    </w:lvl>
    <w:lvl w:ilvl="2" w:tplc="BD7E1F1A">
      <w:start w:val="1"/>
      <w:numFmt w:val="lowerRoman"/>
      <w:lvlText w:val="%3."/>
      <w:lvlJc w:val="right"/>
      <w:pPr>
        <w:ind w:left="2160" w:hanging="180"/>
      </w:pPr>
    </w:lvl>
    <w:lvl w:ilvl="3" w:tplc="A6D8562C">
      <w:start w:val="1"/>
      <w:numFmt w:val="decimal"/>
      <w:lvlText w:val="%4."/>
      <w:lvlJc w:val="left"/>
      <w:pPr>
        <w:ind w:left="2880" w:hanging="360"/>
      </w:pPr>
    </w:lvl>
    <w:lvl w:ilvl="4" w:tplc="5AD8830E">
      <w:start w:val="1"/>
      <w:numFmt w:val="lowerLetter"/>
      <w:lvlText w:val="%5."/>
      <w:lvlJc w:val="left"/>
      <w:pPr>
        <w:ind w:left="3600" w:hanging="360"/>
      </w:pPr>
    </w:lvl>
    <w:lvl w:ilvl="5" w:tplc="15A228AE">
      <w:start w:val="1"/>
      <w:numFmt w:val="lowerRoman"/>
      <w:lvlText w:val="%6."/>
      <w:lvlJc w:val="right"/>
      <w:pPr>
        <w:ind w:left="4320" w:hanging="180"/>
      </w:pPr>
    </w:lvl>
    <w:lvl w:ilvl="6" w:tplc="E68E72BE">
      <w:start w:val="1"/>
      <w:numFmt w:val="decimal"/>
      <w:lvlText w:val="%7."/>
      <w:lvlJc w:val="left"/>
      <w:pPr>
        <w:ind w:left="5040" w:hanging="360"/>
      </w:pPr>
    </w:lvl>
    <w:lvl w:ilvl="7" w:tplc="611AAFFA">
      <w:start w:val="1"/>
      <w:numFmt w:val="lowerLetter"/>
      <w:lvlText w:val="%8."/>
      <w:lvlJc w:val="left"/>
      <w:pPr>
        <w:ind w:left="5760" w:hanging="360"/>
      </w:pPr>
    </w:lvl>
    <w:lvl w:ilvl="8" w:tplc="A3BC165C">
      <w:start w:val="1"/>
      <w:numFmt w:val="lowerRoman"/>
      <w:lvlText w:val="%9."/>
      <w:lvlJc w:val="right"/>
      <w:pPr>
        <w:ind w:left="6480" w:hanging="180"/>
      </w:pPr>
    </w:lvl>
  </w:abstractNum>
  <w:abstractNum w:abstractNumId="7" w15:restartNumberingAfterBreak="0">
    <w:nsid w:val="0FE02EFA"/>
    <w:multiLevelType w:val="hybridMultilevel"/>
    <w:tmpl w:val="4ED838DA"/>
    <w:lvl w:ilvl="0" w:tplc="BEC62518">
      <w:start w:val="3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D666C2"/>
    <w:multiLevelType w:val="hybridMultilevel"/>
    <w:tmpl w:val="FB34B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51FA6"/>
    <w:multiLevelType w:val="hybridMultilevel"/>
    <w:tmpl w:val="878201F6"/>
    <w:lvl w:ilvl="0" w:tplc="C49E5656">
      <w:start w:val="1"/>
      <w:numFmt w:val="decimal"/>
      <w:lvlText w:val="%1)"/>
      <w:lvlJc w:val="left"/>
      <w:pPr>
        <w:tabs>
          <w:tab w:val="num" w:pos="1065"/>
        </w:tabs>
        <w:ind w:left="1065" w:hanging="360"/>
      </w:pPr>
      <w:rPr>
        <w:rFonts w:hint="default"/>
      </w:rPr>
    </w:lvl>
    <w:lvl w:ilvl="1" w:tplc="987C56EE" w:tentative="1">
      <w:start w:val="1"/>
      <w:numFmt w:val="lowerLetter"/>
      <w:lvlText w:val="%2."/>
      <w:lvlJc w:val="left"/>
      <w:pPr>
        <w:tabs>
          <w:tab w:val="num" w:pos="1785"/>
        </w:tabs>
        <w:ind w:left="1785" w:hanging="360"/>
      </w:pPr>
    </w:lvl>
    <w:lvl w:ilvl="2" w:tplc="4ED490A8" w:tentative="1">
      <w:start w:val="1"/>
      <w:numFmt w:val="lowerRoman"/>
      <w:lvlText w:val="%3."/>
      <w:lvlJc w:val="right"/>
      <w:pPr>
        <w:tabs>
          <w:tab w:val="num" w:pos="2505"/>
        </w:tabs>
        <w:ind w:left="2505" w:hanging="180"/>
      </w:pPr>
    </w:lvl>
    <w:lvl w:ilvl="3" w:tplc="FEA6AA96" w:tentative="1">
      <w:start w:val="1"/>
      <w:numFmt w:val="decimal"/>
      <w:lvlText w:val="%4."/>
      <w:lvlJc w:val="left"/>
      <w:pPr>
        <w:tabs>
          <w:tab w:val="num" w:pos="3225"/>
        </w:tabs>
        <w:ind w:left="3225" w:hanging="360"/>
      </w:pPr>
    </w:lvl>
    <w:lvl w:ilvl="4" w:tplc="C98A35B4" w:tentative="1">
      <w:start w:val="1"/>
      <w:numFmt w:val="lowerLetter"/>
      <w:lvlText w:val="%5."/>
      <w:lvlJc w:val="left"/>
      <w:pPr>
        <w:tabs>
          <w:tab w:val="num" w:pos="3945"/>
        </w:tabs>
        <w:ind w:left="3945" w:hanging="360"/>
      </w:pPr>
    </w:lvl>
    <w:lvl w:ilvl="5" w:tplc="AD262706" w:tentative="1">
      <w:start w:val="1"/>
      <w:numFmt w:val="lowerRoman"/>
      <w:lvlText w:val="%6."/>
      <w:lvlJc w:val="right"/>
      <w:pPr>
        <w:tabs>
          <w:tab w:val="num" w:pos="4665"/>
        </w:tabs>
        <w:ind w:left="4665" w:hanging="180"/>
      </w:pPr>
    </w:lvl>
    <w:lvl w:ilvl="6" w:tplc="8F3C911A" w:tentative="1">
      <w:start w:val="1"/>
      <w:numFmt w:val="decimal"/>
      <w:lvlText w:val="%7."/>
      <w:lvlJc w:val="left"/>
      <w:pPr>
        <w:tabs>
          <w:tab w:val="num" w:pos="5385"/>
        </w:tabs>
        <w:ind w:left="5385" w:hanging="360"/>
      </w:pPr>
    </w:lvl>
    <w:lvl w:ilvl="7" w:tplc="0672AC88" w:tentative="1">
      <w:start w:val="1"/>
      <w:numFmt w:val="lowerLetter"/>
      <w:lvlText w:val="%8."/>
      <w:lvlJc w:val="left"/>
      <w:pPr>
        <w:tabs>
          <w:tab w:val="num" w:pos="6105"/>
        </w:tabs>
        <w:ind w:left="6105" w:hanging="360"/>
      </w:pPr>
    </w:lvl>
    <w:lvl w:ilvl="8" w:tplc="6C0EEACE" w:tentative="1">
      <w:start w:val="1"/>
      <w:numFmt w:val="lowerRoman"/>
      <w:lvlText w:val="%9."/>
      <w:lvlJc w:val="right"/>
      <w:pPr>
        <w:tabs>
          <w:tab w:val="num" w:pos="6825"/>
        </w:tabs>
        <w:ind w:left="6825" w:hanging="180"/>
      </w:pPr>
    </w:lvl>
  </w:abstractNum>
  <w:abstractNum w:abstractNumId="10" w15:restartNumberingAfterBreak="0">
    <w:nsid w:val="14D13EEC"/>
    <w:multiLevelType w:val="multilevel"/>
    <w:tmpl w:val="68669FDE"/>
    <w:lvl w:ilvl="0">
      <w:start w:val="153"/>
      <w:numFmt w:val="decimal"/>
      <w:lvlText w:val="%1"/>
      <w:lvlJc w:val="left"/>
      <w:pPr>
        <w:ind w:left="510" w:hanging="510"/>
      </w:pPr>
      <w:rPr>
        <w:rFonts w:hint="default"/>
      </w:rPr>
    </w:lvl>
    <w:lvl w:ilvl="1">
      <w:start w:val="2"/>
      <w:numFmt w:val="decimal"/>
      <w:lvlText w:val="%1.%2"/>
      <w:lvlJc w:val="left"/>
      <w:pPr>
        <w:ind w:left="1434" w:hanging="51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11" w15:restartNumberingAfterBreak="0">
    <w:nsid w:val="15017597"/>
    <w:multiLevelType w:val="hybridMultilevel"/>
    <w:tmpl w:val="14067DD6"/>
    <w:lvl w:ilvl="0" w:tplc="02666F80">
      <w:start w:val="5"/>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9388B"/>
    <w:multiLevelType w:val="hybridMultilevel"/>
    <w:tmpl w:val="91CCB0C2"/>
    <w:lvl w:ilvl="0" w:tplc="78583CB8">
      <w:start w:val="1"/>
      <w:numFmt w:val="decimal"/>
      <w:lvlText w:val="%1."/>
      <w:lvlJc w:val="left"/>
      <w:pPr>
        <w:ind w:left="720" w:hanging="360"/>
      </w:pPr>
    </w:lvl>
    <w:lvl w:ilvl="1" w:tplc="C60AF098">
      <w:start w:val="1"/>
      <w:numFmt w:val="lowerLetter"/>
      <w:lvlText w:val="%2."/>
      <w:lvlJc w:val="left"/>
      <w:pPr>
        <w:ind w:left="1440" w:hanging="360"/>
      </w:pPr>
    </w:lvl>
    <w:lvl w:ilvl="2" w:tplc="A86260F8">
      <w:start w:val="1"/>
      <w:numFmt w:val="lowerRoman"/>
      <w:lvlText w:val="%3."/>
      <w:lvlJc w:val="right"/>
      <w:pPr>
        <w:ind w:left="2160" w:hanging="180"/>
      </w:pPr>
    </w:lvl>
    <w:lvl w:ilvl="3" w:tplc="7B0C2102">
      <w:start w:val="1"/>
      <w:numFmt w:val="decimal"/>
      <w:lvlText w:val="%4."/>
      <w:lvlJc w:val="left"/>
      <w:pPr>
        <w:ind w:left="2880" w:hanging="360"/>
      </w:pPr>
    </w:lvl>
    <w:lvl w:ilvl="4" w:tplc="97485404">
      <w:start w:val="1"/>
      <w:numFmt w:val="lowerLetter"/>
      <w:lvlText w:val="%5."/>
      <w:lvlJc w:val="left"/>
      <w:pPr>
        <w:ind w:left="3600" w:hanging="360"/>
      </w:pPr>
    </w:lvl>
    <w:lvl w:ilvl="5" w:tplc="6D20009A">
      <w:start w:val="1"/>
      <w:numFmt w:val="lowerRoman"/>
      <w:lvlText w:val="%6."/>
      <w:lvlJc w:val="right"/>
      <w:pPr>
        <w:ind w:left="4320" w:hanging="180"/>
      </w:pPr>
    </w:lvl>
    <w:lvl w:ilvl="6" w:tplc="849CDC96">
      <w:start w:val="1"/>
      <w:numFmt w:val="decimal"/>
      <w:lvlText w:val="%7."/>
      <w:lvlJc w:val="left"/>
      <w:pPr>
        <w:ind w:left="5040" w:hanging="360"/>
      </w:pPr>
    </w:lvl>
    <w:lvl w:ilvl="7" w:tplc="EFF0807E">
      <w:start w:val="1"/>
      <w:numFmt w:val="lowerLetter"/>
      <w:lvlText w:val="%8."/>
      <w:lvlJc w:val="left"/>
      <w:pPr>
        <w:ind w:left="5760" w:hanging="360"/>
      </w:pPr>
    </w:lvl>
    <w:lvl w:ilvl="8" w:tplc="DFB49EFA">
      <w:start w:val="1"/>
      <w:numFmt w:val="lowerRoman"/>
      <w:lvlText w:val="%9."/>
      <w:lvlJc w:val="right"/>
      <w:pPr>
        <w:ind w:left="6480" w:hanging="180"/>
      </w:pPr>
    </w:lvl>
  </w:abstractNum>
  <w:abstractNum w:abstractNumId="13" w15:restartNumberingAfterBreak="0">
    <w:nsid w:val="1E86442E"/>
    <w:multiLevelType w:val="hybridMultilevel"/>
    <w:tmpl w:val="D76A9FD0"/>
    <w:lvl w:ilvl="0" w:tplc="95A0ACA0">
      <w:numFmt w:val="bullet"/>
      <w:lvlText w:val="-"/>
      <w:lvlJc w:val="left"/>
      <w:pPr>
        <w:ind w:left="720" w:hanging="360"/>
      </w:pPr>
      <w:rPr>
        <w:rFonts w:ascii="Times New Roman" w:eastAsia="Times New Roman" w:hAnsi="Times New Roman" w:cs="Times New Roman" w:hint="default"/>
      </w:rPr>
    </w:lvl>
    <w:lvl w:ilvl="1" w:tplc="E02466A4" w:tentative="1">
      <w:start w:val="1"/>
      <w:numFmt w:val="bullet"/>
      <w:lvlText w:val="o"/>
      <w:lvlJc w:val="left"/>
      <w:pPr>
        <w:ind w:left="1440" w:hanging="360"/>
      </w:pPr>
      <w:rPr>
        <w:rFonts w:ascii="Courier New" w:hAnsi="Courier New" w:cs="Courier New" w:hint="default"/>
      </w:rPr>
    </w:lvl>
    <w:lvl w:ilvl="2" w:tplc="FAB24562" w:tentative="1">
      <w:start w:val="1"/>
      <w:numFmt w:val="bullet"/>
      <w:lvlText w:val=""/>
      <w:lvlJc w:val="left"/>
      <w:pPr>
        <w:ind w:left="2160" w:hanging="360"/>
      </w:pPr>
      <w:rPr>
        <w:rFonts w:ascii="Wingdings" w:hAnsi="Wingdings" w:hint="default"/>
      </w:rPr>
    </w:lvl>
    <w:lvl w:ilvl="3" w:tplc="191EF556" w:tentative="1">
      <w:start w:val="1"/>
      <w:numFmt w:val="bullet"/>
      <w:lvlText w:val=""/>
      <w:lvlJc w:val="left"/>
      <w:pPr>
        <w:ind w:left="2880" w:hanging="360"/>
      </w:pPr>
      <w:rPr>
        <w:rFonts w:ascii="Symbol" w:hAnsi="Symbol" w:hint="default"/>
      </w:rPr>
    </w:lvl>
    <w:lvl w:ilvl="4" w:tplc="70EC7916" w:tentative="1">
      <w:start w:val="1"/>
      <w:numFmt w:val="bullet"/>
      <w:lvlText w:val="o"/>
      <w:lvlJc w:val="left"/>
      <w:pPr>
        <w:ind w:left="3600" w:hanging="360"/>
      </w:pPr>
      <w:rPr>
        <w:rFonts w:ascii="Courier New" w:hAnsi="Courier New" w:cs="Courier New" w:hint="default"/>
      </w:rPr>
    </w:lvl>
    <w:lvl w:ilvl="5" w:tplc="D2021472" w:tentative="1">
      <w:start w:val="1"/>
      <w:numFmt w:val="bullet"/>
      <w:lvlText w:val=""/>
      <w:lvlJc w:val="left"/>
      <w:pPr>
        <w:ind w:left="4320" w:hanging="360"/>
      </w:pPr>
      <w:rPr>
        <w:rFonts w:ascii="Wingdings" w:hAnsi="Wingdings" w:hint="default"/>
      </w:rPr>
    </w:lvl>
    <w:lvl w:ilvl="6" w:tplc="D9DEAEF6" w:tentative="1">
      <w:start w:val="1"/>
      <w:numFmt w:val="bullet"/>
      <w:lvlText w:val=""/>
      <w:lvlJc w:val="left"/>
      <w:pPr>
        <w:ind w:left="5040" w:hanging="360"/>
      </w:pPr>
      <w:rPr>
        <w:rFonts w:ascii="Symbol" w:hAnsi="Symbol" w:hint="default"/>
      </w:rPr>
    </w:lvl>
    <w:lvl w:ilvl="7" w:tplc="AD16A174" w:tentative="1">
      <w:start w:val="1"/>
      <w:numFmt w:val="bullet"/>
      <w:lvlText w:val="o"/>
      <w:lvlJc w:val="left"/>
      <w:pPr>
        <w:ind w:left="5760" w:hanging="360"/>
      </w:pPr>
      <w:rPr>
        <w:rFonts w:ascii="Courier New" w:hAnsi="Courier New" w:cs="Courier New" w:hint="default"/>
      </w:rPr>
    </w:lvl>
    <w:lvl w:ilvl="8" w:tplc="910AA6F0" w:tentative="1">
      <w:start w:val="1"/>
      <w:numFmt w:val="bullet"/>
      <w:lvlText w:val=""/>
      <w:lvlJc w:val="left"/>
      <w:pPr>
        <w:ind w:left="6480" w:hanging="360"/>
      </w:pPr>
      <w:rPr>
        <w:rFonts w:ascii="Wingdings" w:hAnsi="Wingdings" w:hint="default"/>
      </w:rPr>
    </w:lvl>
  </w:abstractNum>
  <w:abstractNum w:abstractNumId="14" w15:restartNumberingAfterBreak="0">
    <w:nsid w:val="1F3C727E"/>
    <w:multiLevelType w:val="multilevel"/>
    <w:tmpl w:val="40DCAD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C4387"/>
    <w:multiLevelType w:val="hybridMultilevel"/>
    <w:tmpl w:val="11D2E1DC"/>
    <w:lvl w:ilvl="0" w:tplc="22160962">
      <w:start w:val="1"/>
      <w:numFmt w:val="decimal"/>
      <w:lvlText w:val="%1."/>
      <w:lvlJc w:val="left"/>
      <w:pPr>
        <w:ind w:left="720" w:hanging="360"/>
      </w:pPr>
      <w:rPr>
        <w:rFonts w:hint="default"/>
      </w:rPr>
    </w:lvl>
    <w:lvl w:ilvl="1" w:tplc="4482B6D4" w:tentative="1">
      <w:start w:val="1"/>
      <w:numFmt w:val="lowerLetter"/>
      <w:lvlText w:val="%2."/>
      <w:lvlJc w:val="left"/>
      <w:pPr>
        <w:ind w:left="1440" w:hanging="360"/>
      </w:pPr>
    </w:lvl>
    <w:lvl w:ilvl="2" w:tplc="915262A4" w:tentative="1">
      <w:start w:val="1"/>
      <w:numFmt w:val="lowerRoman"/>
      <w:lvlText w:val="%3."/>
      <w:lvlJc w:val="right"/>
      <w:pPr>
        <w:ind w:left="2160" w:hanging="180"/>
      </w:pPr>
    </w:lvl>
    <w:lvl w:ilvl="3" w:tplc="9C6E8D1E" w:tentative="1">
      <w:start w:val="1"/>
      <w:numFmt w:val="decimal"/>
      <w:lvlText w:val="%4."/>
      <w:lvlJc w:val="left"/>
      <w:pPr>
        <w:ind w:left="2880" w:hanging="360"/>
      </w:pPr>
    </w:lvl>
    <w:lvl w:ilvl="4" w:tplc="4816E6CE" w:tentative="1">
      <w:start w:val="1"/>
      <w:numFmt w:val="lowerLetter"/>
      <w:lvlText w:val="%5."/>
      <w:lvlJc w:val="left"/>
      <w:pPr>
        <w:ind w:left="3600" w:hanging="360"/>
      </w:pPr>
    </w:lvl>
    <w:lvl w:ilvl="5" w:tplc="2CA6336C" w:tentative="1">
      <w:start w:val="1"/>
      <w:numFmt w:val="lowerRoman"/>
      <w:lvlText w:val="%6."/>
      <w:lvlJc w:val="right"/>
      <w:pPr>
        <w:ind w:left="4320" w:hanging="180"/>
      </w:pPr>
    </w:lvl>
    <w:lvl w:ilvl="6" w:tplc="12C46794" w:tentative="1">
      <w:start w:val="1"/>
      <w:numFmt w:val="decimal"/>
      <w:lvlText w:val="%7."/>
      <w:lvlJc w:val="left"/>
      <w:pPr>
        <w:ind w:left="5040" w:hanging="360"/>
      </w:pPr>
    </w:lvl>
    <w:lvl w:ilvl="7" w:tplc="03E23D6C" w:tentative="1">
      <w:start w:val="1"/>
      <w:numFmt w:val="lowerLetter"/>
      <w:lvlText w:val="%8."/>
      <w:lvlJc w:val="left"/>
      <w:pPr>
        <w:ind w:left="5760" w:hanging="360"/>
      </w:pPr>
    </w:lvl>
    <w:lvl w:ilvl="8" w:tplc="EC366812" w:tentative="1">
      <w:start w:val="1"/>
      <w:numFmt w:val="lowerRoman"/>
      <w:lvlText w:val="%9."/>
      <w:lvlJc w:val="right"/>
      <w:pPr>
        <w:ind w:left="6480" w:hanging="180"/>
      </w:pPr>
    </w:lvl>
  </w:abstractNum>
  <w:abstractNum w:abstractNumId="16" w15:restartNumberingAfterBreak="0">
    <w:nsid w:val="291365F2"/>
    <w:multiLevelType w:val="multilevel"/>
    <w:tmpl w:val="683C2814"/>
    <w:lvl w:ilvl="0">
      <w:start w:val="152"/>
      <w:numFmt w:val="decimal"/>
      <w:lvlText w:val="%1"/>
      <w:lvlJc w:val="left"/>
      <w:pPr>
        <w:ind w:left="510" w:hanging="510"/>
      </w:pPr>
      <w:rPr>
        <w:rFonts w:hint="default"/>
      </w:rPr>
    </w:lvl>
    <w:lvl w:ilvl="1">
      <w:start w:val="2"/>
      <w:numFmt w:val="decimal"/>
      <w:lvlText w:val="%1.%2"/>
      <w:lvlJc w:val="left"/>
      <w:pPr>
        <w:ind w:left="1020" w:hanging="51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17" w15:restartNumberingAfterBreak="0">
    <w:nsid w:val="2B8551E9"/>
    <w:multiLevelType w:val="hybridMultilevel"/>
    <w:tmpl w:val="64745554"/>
    <w:lvl w:ilvl="0" w:tplc="A838D84C">
      <w:start w:val="1"/>
      <w:numFmt w:val="decimal"/>
      <w:lvlText w:val="%1."/>
      <w:lvlJc w:val="left"/>
      <w:pPr>
        <w:ind w:left="720" w:hanging="360"/>
      </w:pPr>
      <w:rPr>
        <w:rFonts w:hint="default"/>
      </w:rPr>
    </w:lvl>
    <w:lvl w:ilvl="1" w:tplc="7DA48AD6" w:tentative="1">
      <w:start w:val="1"/>
      <w:numFmt w:val="lowerLetter"/>
      <w:lvlText w:val="%2."/>
      <w:lvlJc w:val="left"/>
      <w:pPr>
        <w:ind w:left="1440" w:hanging="360"/>
      </w:pPr>
    </w:lvl>
    <w:lvl w:ilvl="2" w:tplc="AD4E0966" w:tentative="1">
      <w:start w:val="1"/>
      <w:numFmt w:val="lowerRoman"/>
      <w:lvlText w:val="%3."/>
      <w:lvlJc w:val="right"/>
      <w:pPr>
        <w:ind w:left="2160" w:hanging="180"/>
      </w:pPr>
    </w:lvl>
    <w:lvl w:ilvl="3" w:tplc="F2869A34" w:tentative="1">
      <w:start w:val="1"/>
      <w:numFmt w:val="decimal"/>
      <w:lvlText w:val="%4."/>
      <w:lvlJc w:val="left"/>
      <w:pPr>
        <w:ind w:left="2880" w:hanging="360"/>
      </w:pPr>
    </w:lvl>
    <w:lvl w:ilvl="4" w:tplc="39E2FAD8" w:tentative="1">
      <w:start w:val="1"/>
      <w:numFmt w:val="lowerLetter"/>
      <w:lvlText w:val="%5."/>
      <w:lvlJc w:val="left"/>
      <w:pPr>
        <w:ind w:left="3600" w:hanging="360"/>
      </w:pPr>
    </w:lvl>
    <w:lvl w:ilvl="5" w:tplc="F1C6C5E0" w:tentative="1">
      <w:start w:val="1"/>
      <w:numFmt w:val="lowerRoman"/>
      <w:lvlText w:val="%6."/>
      <w:lvlJc w:val="right"/>
      <w:pPr>
        <w:ind w:left="4320" w:hanging="180"/>
      </w:pPr>
    </w:lvl>
    <w:lvl w:ilvl="6" w:tplc="D522F41A" w:tentative="1">
      <w:start w:val="1"/>
      <w:numFmt w:val="decimal"/>
      <w:lvlText w:val="%7."/>
      <w:lvlJc w:val="left"/>
      <w:pPr>
        <w:ind w:left="5040" w:hanging="360"/>
      </w:pPr>
    </w:lvl>
    <w:lvl w:ilvl="7" w:tplc="4C7ED9F2" w:tentative="1">
      <w:start w:val="1"/>
      <w:numFmt w:val="lowerLetter"/>
      <w:lvlText w:val="%8."/>
      <w:lvlJc w:val="left"/>
      <w:pPr>
        <w:ind w:left="5760" w:hanging="360"/>
      </w:pPr>
    </w:lvl>
    <w:lvl w:ilvl="8" w:tplc="C7DA822A" w:tentative="1">
      <w:start w:val="1"/>
      <w:numFmt w:val="lowerRoman"/>
      <w:lvlText w:val="%9."/>
      <w:lvlJc w:val="right"/>
      <w:pPr>
        <w:ind w:left="6480" w:hanging="180"/>
      </w:pPr>
    </w:lvl>
  </w:abstractNum>
  <w:abstractNum w:abstractNumId="18" w15:restartNumberingAfterBreak="0">
    <w:nsid w:val="2BF0436F"/>
    <w:multiLevelType w:val="hybridMultilevel"/>
    <w:tmpl w:val="5A0C02D8"/>
    <w:lvl w:ilvl="0" w:tplc="BF1E5DF2">
      <w:start w:val="1"/>
      <w:numFmt w:val="bullet"/>
      <w:lvlText w:val=""/>
      <w:lvlJc w:val="left"/>
      <w:pPr>
        <w:ind w:left="1428" w:hanging="360"/>
      </w:pPr>
      <w:rPr>
        <w:rFonts w:ascii="Symbol" w:hAnsi="Symbol" w:hint="default"/>
      </w:rPr>
    </w:lvl>
    <w:lvl w:ilvl="1" w:tplc="63CAC23A" w:tentative="1">
      <w:start w:val="1"/>
      <w:numFmt w:val="bullet"/>
      <w:lvlText w:val="o"/>
      <w:lvlJc w:val="left"/>
      <w:pPr>
        <w:ind w:left="2148" w:hanging="360"/>
      </w:pPr>
      <w:rPr>
        <w:rFonts w:ascii="Courier New" w:hAnsi="Courier New" w:cs="Courier New" w:hint="default"/>
      </w:rPr>
    </w:lvl>
    <w:lvl w:ilvl="2" w:tplc="A5B833AA" w:tentative="1">
      <w:start w:val="1"/>
      <w:numFmt w:val="bullet"/>
      <w:lvlText w:val=""/>
      <w:lvlJc w:val="left"/>
      <w:pPr>
        <w:ind w:left="2868" w:hanging="360"/>
      </w:pPr>
      <w:rPr>
        <w:rFonts w:ascii="Wingdings" w:hAnsi="Wingdings" w:hint="default"/>
      </w:rPr>
    </w:lvl>
    <w:lvl w:ilvl="3" w:tplc="5300815E" w:tentative="1">
      <w:start w:val="1"/>
      <w:numFmt w:val="bullet"/>
      <w:lvlText w:val=""/>
      <w:lvlJc w:val="left"/>
      <w:pPr>
        <w:ind w:left="3588" w:hanging="360"/>
      </w:pPr>
      <w:rPr>
        <w:rFonts w:ascii="Symbol" w:hAnsi="Symbol" w:hint="default"/>
      </w:rPr>
    </w:lvl>
    <w:lvl w:ilvl="4" w:tplc="6D48FA14" w:tentative="1">
      <w:start w:val="1"/>
      <w:numFmt w:val="bullet"/>
      <w:lvlText w:val="o"/>
      <w:lvlJc w:val="left"/>
      <w:pPr>
        <w:ind w:left="4308" w:hanging="360"/>
      </w:pPr>
      <w:rPr>
        <w:rFonts w:ascii="Courier New" w:hAnsi="Courier New" w:cs="Courier New" w:hint="default"/>
      </w:rPr>
    </w:lvl>
    <w:lvl w:ilvl="5" w:tplc="6E5C4500" w:tentative="1">
      <w:start w:val="1"/>
      <w:numFmt w:val="bullet"/>
      <w:lvlText w:val=""/>
      <w:lvlJc w:val="left"/>
      <w:pPr>
        <w:ind w:left="5028" w:hanging="360"/>
      </w:pPr>
      <w:rPr>
        <w:rFonts w:ascii="Wingdings" w:hAnsi="Wingdings" w:hint="default"/>
      </w:rPr>
    </w:lvl>
    <w:lvl w:ilvl="6" w:tplc="794AAFF2" w:tentative="1">
      <w:start w:val="1"/>
      <w:numFmt w:val="bullet"/>
      <w:lvlText w:val=""/>
      <w:lvlJc w:val="left"/>
      <w:pPr>
        <w:ind w:left="5748" w:hanging="360"/>
      </w:pPr>
      <w:rPr>
        <w:rFonts w:ascii="Symbol" w:hAnsi="Symbol" w:hint="default"/>
      </w:rPr>
    </w:lvl>
    <w:lvl w:ilvl="7" w:tplc="7DCEC628" w:tentative="1">
      <w:start w:val="1"/>
      <w:numFmt w:val="bullet"/>
      <w:lvlText w:val="o"/>
      <w:lvlJc w:val="left"/>
      <w:pPr>
        <w:ind w:left="6468" w:hanging="360"/>
      </w:pPr>
      <w:rPr>
        <w:rFonts w:ascii="Courier New" w:hAnsi="Courier New" w:cs="Courier New" w:hint="default"/>
      </w:rPr>
    </w:lvl>
    <w:lvl w:ilvl="8" w:tplc="A2A66DA0" w:tentative="1">
      <w:start w:val="1"/>
      <w:numFmt w:val="bullet"/>
      <w:lvlText w:val=""/>
      <w:lvlJc w:val="left"/>
      <w:pPr>
        <w:ind w:left="7188" w:hanging="360"/>
      </w:pPr>
      <w:rPr>
        <w:rFonts w:ascii="Wingdings" w:hAnsi="Wingdings" w:hint="default"/>
      </w:rPr>
    </w:lvl>
  </w:abstractNum>
  <w:abstractNum w:abstractNumId="19" w15:restartNumberingAfterBreak="0">
    <w:nsid w:val="2ED43A01"/>
    <w:multiLevelType w:val="hybridMultilevel"/>
    <w:tmpl w:val="3EE434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042B49"/>
    <w:multiLevelType w:val="hybridMultilevel"/>
    <w:tmpl w:val="1D6C2A8A"/>
    <w:lvl w:ilvl="0" w:tplc="7242F02E">
      <w:start w:val="1"/>
      <w:numFmt w:val="decimal"/>
      <w:lvlText w:val="%1."/>
      <w:lvlJc w:val="left"/>
      <w:pPr>
        <w:ind w:left="720" w:hanging="360"/>
      </w:pPr>
    </w:lvl>
    <w:lvl w:ilvl="1" w:tplc="AF8AC3EC">
      <w:start w:val="1"/>
      <w:numFmt w:val="lowerLetter"/>
      <w:lvlText w:val="%2."/>
      <w:lvlJc w:val="left"/>
      <w:pPr>
        <w:ind w:left="1440" w:hanging="360"/>
      </w:pPr>
    </w:lvl>
    <w:lvl w:ilvl="2" w:tplc="DE4A713A">
      <w:start w:val="1"/>
      <w:numFmt w:val="lowerRoman"/>
      <w:lvlText w:val="%3."/>
      <w:lvlJc w:val="right"/>
      <w:pPr>
        <w:ind w:left="2160" w:hanging="180"/>
      </w:pPr>
    </w:lvl>
    <w:lvl w:ilvl="3" w:tplc="2534B72C">
      <w:start w:val="1"/>
      <w:numFmt w:val="decimal"/>
      <w:lvlText w:val="%4."/>
      <w:lvlJc w:val="left"/>
      <w:pPr>
        <w:ind w:left="2880" w:hanging="360"/>
      </w:pPr>
    </w:lvl>
    <w:lvl w:ilvl="4" w:tplc="92BA7754">
      <w:start w:val="1"/>
      <w:numFmt w:val="lowerLetter"/>
      <w:lvlText w:val="%5."/>
      <w:lvlJc w:val="left"/>
      <w:pPr>
        <w:ind w:left="3600" w:hanging="360"/>
      </w:pPr>
    </w:lvl>
    <w:lvl w:ilvl="5" w:tplc="73B69A92">
      <w:start w:val="1"/>
      <w:numFmt w:val="lowerRoman"/>
      <w:lvlText w:val="%6."/>
      <w:lvlJc w:val="right"/>
      <w:pPr>
        <w:ind w:left="4320" w:hanging="180"/>
      </w:pPr>
    </w:lvl>
    <w:lvl w:ilvl="6" w:tplc="7E40E00A">
      <w:start w:val="1"/>
      <w:numFmt w:val="decimal"/>
      <w:lvlText w:val="%7."/>
      <w:lvlJc w:val="left"/>
      <w:pPr>
        <w:ind w:left="5040" w:hanging="360"/>
      </w:pPr>
    </w:lvl>
    <w:lvl w:ilvl="7" w:tplc="9984FEB4">
      <w:start w:val="1"/>
      <w:numFmt w:val="lowerLetter"/>
      <w:lvlText w:val="%8."/>
      <w:lvlJc w:val="left"/>
      <w:pPr>
        <w:ind w:left="5760" w:hanging="360"/>
      </w:pPr>
    </w:lvl>
    <w:lvl w:ilvl="8" w:tplc="DD3E3FB8">
      <w:start w:val="1"/>
      <w:numFmt w:val="lowerRoman"/>
      <w:lvlText w:val="%9."/>
      <w:lvlJc w:val="right"/>
      <w:pPr>
        <w:ind w:left="6480" w:hanging="180"/>
      </w:pPr>
    </w:lvl>
  </w:abstractNum>
  <w:abstractNum w:abstractNumId="21" w15:restartNumberingAfterBreak="0">
    <w:nsid w:val="399D7B02"/>
    <w:multiLevelType w:val="hybridMultilevel"/>
    <w:tmpl w:val="B130F9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3AE349B9"/>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A759B1"/>
    <w:multiLevelType w:val="hybridMultilevel"/>
    <w:tmpl w:val="49FEFCA4"/>
    <w:lvl w:ilvl="0" w:tplc="B74C6508">
      <w:start w:val="1"/>
      <w:numFmt w:val="lowerLetter"/>
      <w:lvlText w:val="%1."/>
      <w:lvlJc w:val="left"/>
      <w:pPr>
        <w:ind w:left="1428" w:hanging="360"/>
      </w:pPr>
      <w:rPr>
        <w:rFonts w:hint="default"/>
      </w:rPr>
    </w:lvl>
    <w:lvl w:ilvl="1" w:tplc="63F0838E" w:tentative="1">
      <w:start w:val="1"/>
      <w:numFmt w:val="lowerLetter"/>
      <w:lvlText w:val="%2."/>
      <w:lvlJc w:val="left"/>
      <w:pPr>
        <w:ind w:left="2148" w:hanging="360"/>
      </w:pPr>
    </w:lvl>
    <w:lvl w:ilvl="2" w:tplc="74AA0706" w:tentative="1">
      <w:start w:val="1"/>
      <w:numFmt w:val="lowerRoman"/>
      <w:lvlText w:val="%3."/>
      <w:lvlJc w:val="right"/>
      <w:pPr>
        <w:ind w:left="2868" w:hanging="180"/>
      </w:pPr>
    </w:lvl>
    <w:lvl w:ilvl="3" w:tplc="B942BBA2" w:tentative="1">
      <w:start w:val="1"/>
      <w:numFmt w:val="decimal"/>
      <w:lvlText w:val="%4."/>
      <w:lvlJc w:val="left"/>
      <w:pPr>
        <w:ind w:left="3588" w:hanging="360"/>
      </w:pPr>
    </w:lvl>
    <w:lvl w:ilvl="4" w:tplc="BB02EED4" w:tentative="1">
      <w:start w:val="1"/>
      <w:numFmt w:val="lowerLetter"/>
      <w:lvlText w:val="%5."/>
      <w:lvlJc w:val="left"/>
      <w:pPr>
        <w:ind w:left="4308" w:hanging="360"/>
      </w:pPr>
    </w:lvl>
    <w:lvl w:ilvl="5" w:tplc="EA44C5D0" w:tentative="1">
      <w:start w:val="1"/>
      <w:numFmt w:val="lowerRoman"/>
      <w:lvlText w:val="%6."/>
      <w:lvlJc w:val="right"/>
      <w:pPr>
        <w:ind w:left="5028" w:hanging="180"/>
      </w:pPr>
    </w:lvl>
    <w:lvl w:ilvl="6" w:tplc="5D005EC0" w:tentative="1">
      <w:start w:val="1"/>
      <w:numFmt w:val="decimal"/>
      <w:lvlText w:val="%7."/>
      <w:lvlJc w:val="left"/>
      <w:pPr>
        <w:ind w:left="5748" w:hanging="360"/>
      </w:pPr>
    </w:lvl>
    <w:lvl w:ilvl="7" w:tplc="4386D150" w:tentative="1">
      <w:start w:val="1"/>
      <w:numFmt w:val="lowerLetter"/>
      <w:lvlText w:val="%8."/>
      <w:lvlJc w:val="left"/>
      <w:pPr>
        <w:ind w:left="6468" w:hanging="360"/>
      </w:pPr>
    </w:lvl>
    <w:lvl w:ilvl="8" w:tplc="A6B2A44A" w:tentative="1">
      <w:start w:val="1"/>
      <w:numFmt w:val="lowerRoman"/>
      <w:lvlText w:val="%9."/>
      <w:lvlJc w:val="right"/>
      <w:pPr>
        <w:ind w:left="7188" w:hanging="180"/>
      </w:pPr>
    </w:lvl>
  </w:abstractNum>
  <w:abstractNum w:abstractNumId="24" w15:restartNumberingAfterBreak="0">
    <w:nsid w:val="45F62801"/>
    <w:multiLevelType w:val="hybridMultilevel"/>
    <w:tmpl w:val="CC10186C"/>
    <w:lvl w:ilvl="0" w:tplc="26EA62C0">
      <w:start w:val="3"/>
      <w:numFmt w:val="upperRoman"/>
      <w:lvlText w:val="%1."/>
      <w:lvlJc w:val="left"/>
      <w:pPr>
        <w:ind w:left="1713" w:hanging="720"/>
      </w:pPr>
      <w:rPr>
        <w:rFonts w:asciiTheme="minorHAnsi" w:hAnsiTheme="minorHAnsi"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2013F3F"/>
    <w:multiLevelType w:val="hybridMultilevel"/>
    <w:tmpl w:val="1F8CB948"/>
    <w:lvl w:ilvl="0" w:tplc="F9CA7380">
      <w:start w:val="1"/>
      <w:numFmt w:val="bullet"/>
      <w:lvlText w:val=""/>
      <w:lvlJc w:val="left"/>
      <w:pPr>
        <w:ind w:left="1287" w:hanging="360"/>
      </w:pPr>
      <w:rPr>
        <w:rFonts w:ascii="Symbol" w:hAnsi="Symbol" w:hint="default"/>
      </w:rPr>
    </w:lvl>
    <w:lvl w:ilvl="1" w:tplc="88F8FDA2" w:tentative="1">
      <w:start w:val="1"/>
      <w:numFmt w:val="bullet"/>
      <w:lvlText w:val="o"/>
      <w:lvlJc w:val="left"/>
      <w:pPr>
        <w:ind w:left="2007" w:hanging="360"/>
      </w:pPr>
      <w:rPr>
        <w:rFonts w:ascii="Courier New" w:hAnsi="Courier New" w:cs="Courier New" w:hint="default"/>
      </w:rPr>
    </w:lvl>
    <w:lvl w:ilvl="2" w:tplc="B5C86D1C" w:tentative="1">
      <w:start w:val="1"/>
      <w:numFmt w:val="bullet"/>
      <w:lvlText w:val=""/>
      <w:lvlJc w:val="left"/>
      <w:pPr>
        <w:ind w:left="2727" w:hanging="360"/>
      </w:pPr>
      <w:rPr>
        <w:rFonts w:ascii="Wingdings" w:hAnsi="Wingdings" w:hint="default"/>
      </w:rPr>
    </w:lvl>
    <w:lvl w:ilvl="3" w:tplc="66C63B92" w:tentative="1">
      <w:start w:val="1"/>
      <w:numFmt w:val="bullet"/>
      <w:lvlText w:val=""/>
      <w:lvlJc w:val="left"/>
      <w:pPr>
        <w:ind w:left="3447" w:hanging="360"/>
      </w:pPr>
      <w:rPr>
        <w:rFonts w:ascii="Symbol" w:hAnsi="Symbol" w:hint="default"/>
      </w:rPr>
    </w:lvl>
    <w:lvl w:ilvl="4" w:tplc="B8922ECA" w:tentative="1">
      <w:start w:val="1"/>
      <w:numFmt w:val="bullet"/>
      <w:lvlText w:val="o"/>
      <w:lvlJc w:val="left"/>
      <w:pPr>
        <w:ind w:left="4167" w:hanging="360"/>
      </w:pPr>
      <w:rPr>
        <w:rFonts w:ascii="Courier New" w:hAnsi="Courier New" w:cs="Courier New" w:hint="default"/>
      </w:rPr>
    </w:lvl>
    <w:lvl w:ilvl="5" w:tplc="5852B5AA" w:tentative="1">
      <w:start w:val="1"/>
      <w:numFmt w:val="bullet"/>
      <w:lvlText w:val=""/>
      <w:lvlJc w:val="left"/>
      <w:pPr>
        <w:ind w:left="4887" w:hanging="360"/>
      </w:pPr>
      <w:rPr>
        <w:rFonts w:ascii="Wingdings" w:hAnsi="Wingdings" w:hint="default"/>
      </w:rPr>
    </w:lvl>
    <w:lvl w:ilvl="6" w:tplc="F162FAFE" w:tentative="1">
      <w:start w:val="1"/>
      <w:numFmt w:val="bullet"/>
      <w:lvlText w:val=""/>
      <w:lvlJc w:val="left"/>
      <w:pPr>
        <w:ind w:left="5607" w:hanging="360"/>
      </w:pPr>
      <w:rPr>
        <w:rFonts w:ascii="Symbol" w:hAnsi="Symbol" w:hint="default"/>
      </w:rPr>
    </w:lvl>
    <w:lvl w:ilvl="7" w:tplc="7DDE1124" w:tentative="1">
      <w:start w:val="1"/>
      <w:numFmt w:val="bullet"/>
      <w:lvlText w:val="o"/>
      <w:lvlJc w:val="left"/>
      <w:pPr>
        <w:ind w:left="6327" w:hanging="360"/>
      </w:pPr>
      <w:rPr>
        <w:rFonts w:ascii="Courier New" w:hAnsi="Courier New" w:cs="Courier New" w:hint="default"/>
      </w:rPr>
    </w:lvl>
    <w:lvl w:ilvl="8" w:tplc="100E2F8A" w:tentative="1">
      <w:start w:val="1"/>
      <w:numFmt w:val="bullet"/>
      <w:lvlText w:val=""/>
      <w:lvlJc w:val="left"/>
      <w:pPr>
        <w:ind w:left="7047" w:hanging="360"/>
      </w:pPr>
      <w:rPr>
        <w:rFonts w:ascii="Wingdings" w:hAnsi="Wingdings" w:hint="default"/>
      </w:rPr>
    </w:lvl>
  </w:abstractNum>
  <w:abstractNum w:abstractNumId="26" w15:restartNumberingAfterBreak="0">
    <w:nsid w:val="5CB25DAA"/>
    <w:multiLevelType w:val="hybridMultilevel"/>
    <w:tmpl w:val="BD142C80"/>
    <w:lvl w:ilvl="0" w:tplc="6E6E07C8">
      <w:start w:val="3"/>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CA5AB6"/>
    <w:multiLevelType w:val="hybridMultilevel"/>
    <w:tmpl w:val="B2004DFA"/>
    <w:lvl w:ilvl="0" w:tplc="C63A1B7C">
      <w:start w:val="1"/>
      <w:numFmt w:val="decimal"/>
      <w:lvlText w:val="%1."/>
      <w:lvlJc w:val="left"/>
      <w:pPr>
        <w:ind w:left="1068" w:hanging="360"/>
      </w:pPr>
      <w:rPr>
        <w:rFonts w:hint="default"/>
      </w:rPr>
    </w:lvl>
    <w:lvl w:ilvl="1" w:tplc="BD6EC37E" w:tentative="1">
      <w:start w:val="1"/>
      <w:numFmt w:val="lowerLetter"/>
      <w:lvlText w:val="%2."/>
      <w:lvlJc w:val="left"/>
      <w:pPr>
        <w:ind w:left="1788" w:hanging="360"/>
      </w:pPr>
    </w:lvl>
    <w:lvl w:ilvl="2" w:tplc="2BC489BC" w:tentative="1">
      <w:start w:val="1"/>
      <w:numFmt w:val="lowerRoman"/>
      <w:lvlText w:val="%3."/>
      <w:lvlJc w:val="right"/>
      <w:pPr>
        <w:ind w:left="2508" w:hanging="180"/>
      </w:pPr>
    </w:lvl>
    <w:lvl w:ilvl="3" w:tplc="8046751A" w:tentative="1">
      <w:start w:val="1"/>
      <w:numFmt w:val="decimal"/>
      <w:lvlText w:val="%4."/>
      <w:lvlJc w:val="left"/>
      <w:pPr>
        <w:ind w:left="3228" w:hanging="360"/>
      </w:pPr>
    </w:lvl>
    <w:lvl w:ilvl="4" w:tplc="DCFC630A" w:tentative="1">
      <w:start w:val="1"/>
      <w:numFmt w:val="lowerLetter"/>
      <w:lvlText w:val="%5."/>
      <w:lvlJc w:val="left"/>
      <w:pPr>
        <w:ind w:left="3948" w:hanging="360"/>
      </w:pPr>
    </w:lvl>
    <w:lvl w:ilvl="5" w:tplc="058C4644" w:tentative="1">
      <w:start w:val="1"/>
      <w:numFmt w:val="lowerRoman"/>
      <w:lvlText w:val="%6."/>
      <w:lvlJc w:val="right"/>
      <w:pPr>
        <w:ind w:left="4668" w:hanging="180"/>
      </w:pPr>
    </w:lvl>
    <w:lvl w:ilvl="6" w:tplc="1E920C98" w:tentative="1">
      <w:start w:val="1"/>
      <w:numFmt w:val="decimal"/>
      <w:lvlText w:val="%7."/>
      <w:lvlJc w:val="left"/>
      <w:pPr>
        <w:ind w:left="5388" w:hanging="360"/>
      </w:pPr>
    </w:lvl>
    <w:lvl w:ilvl="7" w:tplc="6D0E406C" w:tentative="1">
      <w:start w:val="1"/>
      <w:numFmt w:val="lowerLetter"/>
      <w:lvlText w:val="%8."/>
      <w:lvlJc w:val="left"/>
      <w:pPr>
        <w:ind w:left="6108" w:hanging="360"/>
      </w:pPr>
    </w:lvl>
    <w:lvl w:ilvl="8" w:tplc="C3286F6E" w:tentative="1">
      <w:start w:val="1"/>
      <w:numFmt w:val="lowerRoman"/>
      <w:lvlText w:val="%9."/>
      <w:lvlJc w:val="right"/>
      <w:pPr>
        <w:ind w:left="6828" w:hanging="180"/>
      </w:pPr>
    </w:lvl>
  </w:abstractNum>
  <w:abstractNum w:abstractNumId="28" w15:restartNumberingAfterBreak="0">
    <w:nsid w:val="61F83AB0"/>
    <w:multiLevelType w:val="hybridMultilevel"/>
    <w:tmpl w:val="787C94AE"/>
    <w:lvl w:ilvl="0" w:tplc="C00AC39C">
      <w:start w:val="1"/>
      <w:numFmt w:val="decimal"/>
      <w:lvlText w:val="%1."/>
      <w:lvlJc w:val="left"/>
      <w:pPr>
        <w:ind w:left="720" w:hanging="360"/>
      </w:pPr>
      <w:rPr>
        <w:rFonts w:hint="default"/>
      </w:rPr>
    </w:lvl>
    <w:lvl w:ilvl="1" w:tplc="BDC49214" w:tentative="1">
      <w:start w:val="1"/>
      <w:numFmt w:val="lowerLetter"/>
      <w:lvlText w:val="%2."/>
      <w:lvlJc w:val="left"/>
      <w:pPr>
        <w:ind w:left="1440" w:hanging="360"/>
      </w:pPr>
    </w:lvl>
    <w:lvl w:ilvl="2" w:tplc="836E948A" w:tentative="1">
      <w:start w:val="1"/>
      <w:numFmt w:val="lowerRoman"/>
      <w:lvlText w:val="%3."/>
      <w:lvlJc w:val="right"/>
      <w:pPr>
        <w:ind w:left="2160" w:hanging="180"/>
      </w:pPr>
    </w:lvl>
    <w:lvl w:ilvl="3" w:tplc="1512C8D4" w:tentative="1">
      <w:start w:val="1"/>
      <w:numFmt w:val="decimal"/>
      <w:lvlText w:val="%4."/>
      <w:lvlJc w:val="left"/>
      <w:pPr>
        <w:ind w:left="2880" w:hanging="360"/>
      </w:pPr>
    </w:lvl>
    <w:lvl w:ilvl="4" w:tplc="1452E7A6" w:tentative="1">
      <w:start w:val="1"/>
      <w:numFmt w:val="lowerLetter"/>
      <w:lvlText w:val="%5."/>
      <w:lvlJc w:val="left"/>
      <w:pPr>
        <w:ind w:left="3600" w:hanging="360"/>
      </w:pPr>
    </w:lvl>
    <w:lvl w:ilvl="5" w:tplc="4EFC9B5E" w:tentative="1">
      <w:start w:val="1"/>
      <w:numFmt w:val="lowerRoman"/>
      <w:lvlText w:val="%6."/>
      <w:lvlJc w:val="right"/>
      <w:pPr>
        <w:ind w:left="4320" w:hanging="180"/>
      </w:pPr>
    </w:lvl>
    <w:lvl w:ilvl="6" w:tplc="06C62AB0" w:tentative="1">
      <w:start w:val="1"/>
      <w:numFmt w:val="decimal"/>
      <w:lvlText w:val="%7."/>
      <w:lvlJc w:val="left"/>
      <w:pPr>
        <w:ind w:left="5040" w:hanging="360"/>
      </w:pPr>
    </w:lvl>
    <w:lvl w:ilvl="7" w:tplc="EC5639DA" w:tentative="1">
      <w:start w:val="1"/>
      <w:numFmt w:val="lowerLetter"/>
      <w:lvlText w:val="%8."/>
      <w:lvlJc w:val="left"/>
      <w:pPr>
        <w:ind w:left="5760" w:hanging="360"/>
      </w:pPr>
    </w:lvl>
    <w:lvl w:ilvl="8" w:tplc="E9FC28CA" w:tentative="1">
      <w:start w:val="1"/>
      <w:numFmt w:val="lowerRoman"/>
      <w:lvlText w:val="%9."/>
      <w:lvlJc w:val="right"/>
      <w:pPr>
        <w:ind w:left="6480" w:hanging="180"/>
      </w:pPr>
    </w:lvl>
  </w:abstractNum>
  <w:abstractNum w:abstractNumId="29" w15:restartNumberingAfterBreak="0">
    <w:nsid w:val="69744853"/>
    <w:multiLevelType w:val="multilevel"/>
    <w:tmpl w:val="B994FE8C"/>
    <w:lvl w:ilvl="0">
      <w:start w:val="152"/>
      <w:numFmt w:val="decimal"/>
      <w:lvlText w:val="%1"/>
      <w:lvlJc w:val="left"/>
      <w:pPr>
        <w:ind w:left="510" w:hanging="510"/>
      </w:pPr>
      <w:rPr>
        <w:rFonts w:hint="default"/>
      </w:rPr>
    </w:lvl>
    <w:lvl w:ilvl="1">
      <w:start w:val="2"/>
      <w:numFmt w:val="decimal"/>
      <w:lvlText w:val="%1.%2"/>
      <w:lvlJc w:val="left"/>
      <w:pPr>
        <w:ind w:left="1020" w:hanging="51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30" w15:restartNumberingAfterBreak="0">
    <w:nsid w:val="6D5A6110"/>
    <w:multiLevelType w:val="multilevel"/>
    <w:tmpl w:val="BB680548"/>
    <w:lvl w:ilvl="0">
      <w:start w:val="15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B46795"/>
    <w:multiLevelType w:val="hybridMultilevel"/>
    <w:tmpl w:val="66E621FA"/>
    <w:lvl w:ilvl="0" w:tplc="FA4AB362">
      <w:start w:val="1"/>
      <w:numFmt w:val="decimal"/>
      <w:lvlText w:val="%1)"/>
      <w:lvlJc w:val="left"/>
      <w:pPr>
        <w:ind w:left="1146" w:hanging="360"/>
      </w:pPr>
    </w:lvl>
    <w:lvl w:ilvl="1" w:tplc="5332FA0A">
      <w:start w:val="1"/>
      <w:numFmt w:val="lowerLetter"/>
      <w:lvlText w:val="%2."/>
      <w:lvlJc w:val="left"/>
      <w:pPr>
        <w:ind w:left="1866" w:hanging="360"/>
      </w:pPr>
    </w:lvl>
    <w:lvl w:ilvl="2" w:tplc="DB329C9E">
      <w:start w:val="1"/>
      <w:numFmt w:val="lowerRoman"/>
      <w:lvlText w:val="%3."/>
      <w:lvlJc w:val="right"/>
      <w:pPr>
        <w:ind w:left="2586" w:hanging="180"/>
      </w:pPr>
    </w:lvl>
    <w:lvl w:ilvl="3" w:tplc="DFAC673C">
      <w:start w:val="1"/>
      <w:numFmt w:val="decimal"/>
      <w:lvlText w:val="%4."/>
      <w:lvlJc w:val="left"/>
      <w:pPr>
        <w:ind w:left="3306" w:hanging="360"/>
      </w:pPr>
    </w:lvl>
    <w:lvl w:ilvl="4" w:tplc="07CA2136">
      <w:start w:val="1"/>
      <w:numFmt w:val="lowerLetter"/>
      <w:lvlText w:val="%5."/>
      <w:lvlJc w:val="left"/>
      <w:pPr>
        <w:ind w:left="4026" w:hanging="360"/>
      </w:pPr>
    </w:lvl>
    <w:lvl w:ilvl="5" w:tplc="87F8C98C">
      <w:start w:val="1"/>
      <w:numFmt w:val="lowerRoman"/>
      <w:lvlText w:val="%6."/>
      <w:lvlJc w:val="right"/>
      <w:pPr>
        <w:ind w:left="4746" w:hanging="180"/>
      </w:pPr>
    </w:lvl>
    <w:lvl w:ilvl="6" w:tplc="A434C7CE">
      <w:start w:val="1"/>
      <w:numFmt w:val="decimal"/>
      <w:lvlText w:val="%7."/>
      <w:lvlJc w:val="left"/>
      <w:pPr>
        <w:ind w:left="5466" w:hanging="360"/>
      </w:pPr>
    </w:lvl>
    <w:lvl w:ilvl="7" w:tplc="CF28D024">
      <w:start w:val="1"/>
      <w:numFmt w:val="lowerLetter"/>
      <w:lvlText w:val="%8."/>
      <w:lvlJc w:val="left"/>
      <w:pPr>
        <w:ind w:left="6186" w:hanging="360"/>
      </w:pPr>
    </w:lvl>
    <w:lvl w:ilvl="8" w:tplc="8A80BC9E">
      <w:start w:val="1"/>
      <w:numFmt w:val="lowerRoman"/>
      <w:lvlText w:val="%9."/>
      <w:lvlJc w:val="right"/>
      <w:pPr>
        <w:ind w:left="6906"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7"/>
  </w:num>
  <w:num w:numId="5">
    <w:abstractNumId w:val="28"/>
  </w:num>
  <w:num w:numId="6">
    <w:abstractNumId w:val="17"/>
  </w:num>
  <w:num w:numId="7">
    <w:abstractNumId w:val="13"/>
  </w:num>
  <w:num w:numId="8">
    <w:abstractNumId w:val="25"/>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num>
  <w:num w:numId="14">
    <w:abstractNumId w:val="1"/>
  </w:num>
  <w:num w:numId="15">
    <w:abstractNumId w:val="4"/>
  </w:num>
  <w:num w:numId="16">
    <w:abstractNumId w:val="14"/>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4"/>
  </w:num>
  <w:num w:numId="23">
    <w:abstractNumId w:val="26"/>
  </w:num>
  <w:num w:numId="24">
    <w:abstractNumId w:val="8"/>
  </w:num>
  <w:num w:numId="25">
    <w:abstractNumId w:val="5"/>
  </w:num>
  <w:num w:numId="26">
    <w:abstractNumId w:val="2"/>
  </w:num>
  <w:num w:numId="27">
    <w:abstractNumId w:val="7"/>
  </w:num>
  <w:num w:numId="28">
    <w:abstractNumId w:val="10"/>
  </w:num>
  <w:num w:numId="29">
    <w:abstractNumId w:val="29"/>
  </w:num>
  <w:num w:numId="30">
    <w:abstractNumId w:val="16"/>
  </w:num>
  <w:num w:numId="31">
    <w:abstractNumId w:val="30"/>
  </w:num>
  <w:num w:numId="32">
    <w:abstractNumId w:val="1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4B"/>
    <w:rsid w:val="00001D0C"/>
    <w:rsid w:val="00011F2D"/>
    <w:rsid w:val="00024B4B"/>
    <w:rsid w:val="00045B0B"/>
    <w:rsid w:val="0006331A"/>
    <w:rsid w:val="00065D3E"/>
    <w:rsid w:val="00081C0E"/>
    <w:rsid w:val="000A43A0"/>
    <w:rsid w:val="000A5E50"/>
    <w:rsid w:val="000A7CF0"/>
    <w:rsid w:val="000B5181"/>
    <w:rsid w:val="000F1321"/>
    <w:rsid w:val="0010439A"/>
    <w:rsid w:val="001440C2"/>
    <w:rsid w:val="00165FAE"/>
    <w:rsid w:val="001718B6"/>
    <w:rsid w:val="00181E8D"/>
    <w:rsid w:val="00183C6D"/>
    <w:rsid w:val="001843FD"/>
    <w:rsid w:val="00185130"/>
    <w:rsid w:val="00187052"/>
    <w:rsid w:val="00195146"/>
    <w:rsid w:val="00195966"/>
    <w:rsid w:val="001A7655"/>
    <w:rsid w:val="001B7E56"/>
    <w:rsid w:val="001C02F8"/>
    <w:rsid w:val="001C3248"/>
    <w:rsid w:val="001D174E"/>
    <w:rsid w:val="001D2DD8"/>
    <w:rsid w:val="001F680E"/>
    <w:rsid w:val="001F6D9F"/>
    <w:rsid w:val="00216BB2"/>
    <w:rsid w:val="00230B97"/>
    <w:rsid w:val="00256D25"/>
    <w:rsid w:val="00261663"/>
    <w:rsid w:val="00274046"/>
    <w:rsid w:val="002778D9"/>
    <w:rsid w:val="002B0042"/>
    <w:rsid w:val="002B1699"/>
    <w:rsid w:val="002B1DBA"/>
    <w:rsid w:val="002B5F6A"/>
    <w:rsid w:val="002B60E3"/>
    <w:rsid w:val="002D038E"/>
    <w:rsid w:val="002D3692"/>
    <w:rsid w:val="002D3FD4"/>
    <w:rsid w:val="002D4F23"/>
    <w:rsid w:val="002E5A91"/>
    <w:rsid w:val="002F36EF"/>
    <w:rsid w:val="002F398F"/>
    <w:rsid w:val="00304181"/>
    <w:rsid w:val="00305AF2"/>
    <w:rsid w:val="00305F67"/>
    <w:rsid w:val="00335219"/>
    <w:rsid w:val="003365B2"/>
    <w:rsid w:val="003466E7"/>
    <w:rsid w:val="003469C4"/>
    <w:rsid w:val="00354495"/>
    <w:rsid w:val="00357597"/>
    <w:rsid w:val="003771B4"/>
    <w:rsid w:val="003974BE"/>
    <w:rsid w:val="003A72FB"/>
    <w:rsid w:val="003A79BC"/>
    <w:rsid w:val="003E34AB"/>
    <w:rsid w:val="003E3EBF"/>
    <w:rsid w:val="00413E1C"/>
    <w:rsid w:val="00443D3B"/>
    <w:rsid w:val="004630A0"/>
    <w:rsid w:val="00467C9B"/>
    <w:rsid w:val="004A5A96"/>
    <w:rsid w:val="004B6630"/>
    <w:rsid w:val="004C662B"/>
    <w:rsid w:val="004C7FAE"/>
    <w:rsid w:val="004D17A9"/>
    <w:rsid w:val="004E20B6"/>
    <w:rsid w:val="00513BF7"/>
    <w:rsid w:val="00516C3A"/>
    <w:rsid w:val="005463BE"/>
    <w:rsid w:val="0057666C"/>
    <w:rsid w:val="005770EC"/>
    <w:rsid w:val="0058019F"/>
    <w:rsid w:val="0058026A"/>
    <w:rsid w:val="005851EE"/>
    <w:rsid w:val="00595120"/>
    <w:rsid w:val="005A5E91"/>
    <w:rsid w:val="005A6F62"/>
    <w:rsid w:val="005B7EE1"/>
    <w:rsid w:val="005C06A8"/>
    <w:rsid w:val="005D3F05"/>
    <w:rsid w:val="005D664B"/>
    <w:rsid w:val="005D6B86"/>
    <w:rsid w:val="005E0192"/>
    <w:rsid w:val="005E07E6"/>
    <w:rsid w:val="005E506F"/>
    <w:rsid w:val="005F2E72"/>
    <w:rsid w:val="005F3CFF"/>
    <w:rsid w:val="0063476C"/>
    <w:rsid w:val="006414DE"/>
    <w:rsid w:val="00641A2A"/>
    <w:rsid w:val="00660E07"/>
    <w:rsid w:val="00676E15"/>
    <w:rsid w:val="006817AA"/>
    <w:rsid w:val="00693570"/>
    <w:rsid w:val="006A0A55"/>
    <w:rsid w:val="006C780E"/>
    <w:rsid w:val="006D1730"/>
    <w:rsid w:val="006D53F1"/>
    <w:rsid w:val="006D542C"/>
    <w:rsid w:val="006F63D3"/>
    <w:rsid w:val="00700DA5"/>
    <w:rsid w:val="007108AE"/>
    <w:rsid w:val="007242F6"/>
    <w:rsid w:val="0072532F"/>
    <w:rsid w:val="00740EC8"/>
    <w:rsid w:val="0074140B"/>
    <w:rsid w:val="00742A56"/>
    <w:rsid w:val="007451A5"/>
    <w:rsid w:val="00764759"/>
    <w:rsid w:val="00791632"/>
    <w:rsid w:val="00791B8D"/>
    <w:rsid w:val="007A210A"/>
    <w:rsid w:val="007C06D6"/>
    <w:rsid w:val="007C4264"/>
    <w:rsid w:val="007C5CD7"/>
    <w:rsid w:val="007E2D4B"/>
    <w:rsid w:val="007E35D4"/>
    <w:rsid w:val="00804264"/>
    <w:rsid w:val="0081451A"/>
    <w:rsid w:val="008176FD"/>
    <w:rsid w:val="00821FBD"/>
    <w:rsid w:val="0082243A"/>
    <w:rsid w:val="0084228A"/>
    <w:rsid w:val="00850FC0"/>
    <w:rsid w:val="00856971"/>
    <w:rsid w:val="0086391E"/>
    <w:rsid w:val="0087024C"/>
    <w:rsid w:val="0087637E"/>
    <w:rsid w:val="00880105"/>
    <w:rsid w:val="00886091"/>
    <w:rsid w:val="008A3CDF"/>
    <w:rsid w:val="008A3E0A"/>
    <w:rsid w:val="008B0C97"/>
    <w:rsid w:val="008B7CD2"/>
    <w:rsid w:val="008C5404"/>
    <w:rsid w:val="008F7A39"/>
    <w:rsid w:val="00910B1A"/>
    <w:rsid w:val="0091289B"/>
    <w:rsid w:val="00930968"/>
    <w:rsid w:val="00950D7E"/>
    <w:rsid w:val="00952BEF"/>
    <w:rsid w:val="00982B6B"/>
    <w:rsid w:val="009901CE"/>
    <w:rsid w:val="009A3E32"/>
    <w:rsid w:val="009E5C59"/>
    <w:rsid w:val="00A03DC7"/>
    <w:rsid w:val="00A04446"/>
    <w:rsid w:val="00A11693"/>
    <w:rsid w:val="00A242FA"/>
    <w:rsid w:val="00A408FA"/>
    <w:rsid w:val="00A5290B"/>
    <w:rsid w:val="00A61C23"/>
    <w:rsid w:val="00A645D8"/>
    <w:rsid w:val="00A75574"/>
    <w:rsid w:val="00A822DD"/>
    <w:rsid w:val="00A95061"/>
    <w:rsid w:val="00AA14CC"/>
    <w:rsid w:val="00AA26E7"/>
    <w:rsid w:val="00AB401F"/>
    <w:rsid w:val="00AB7828"/>
    <w:rsid w:val="00AC430B"/>
    <w:rsid w:val="00AD7515"/>
    <w:rsid w:val="00AD7B04"/>
    <w:rsid w:val="00AE31F5"/>
    <w:rsid w:val="00B176C2"/>
    <w:rsid w:val="00B20F12"/>
    <w:rsid w:val="00B36171"/>
    <w:rsid w:val="00B40986"/>
    <w:rsid w:val="00B45759"/>
    <w:rsid w:val="00B740F9"/>
    <w:rsid w:val="00B75ABB"/>
    <w:rsid w:val="00B76A59"/>
    <w:rsid w:val="00B80087"/>
    <w:rsid w:val="00B838B9"/>
    <w:rsid w:val="00B901DB"/>
    <w:rsid w:val="00BA53EC"/>
    <w:rsid w:val="00BB1A35"/>
    <w:rsid w:val="00BC41DB"/>
    <w:rsid w:val="00BD4DE3"/>
    <w:rsid w:val="00BD52F2"/>
    <w:rsid w:val="00BD58F2"/>
    <w:rsid w:val="00BD6AA7"/>
    <w:rsid w:val="00BD6BF2"/>
    <w:rsid w:val="00BE03CD"/>
    <w:rsid w:val="00C0732B"/>
    <w:rsid w:val="00C110E3"/>
    <w:rsid w:val="00C12DD8"/>
    <w:rsid w:val="00C133E9"/>
    <w:rsid w:val="00C14920"/>
    <w:rsid w:val="00C24EDE"/>
    <w:rsid w:val="00C53761"/>
    <w:rsid w:val="00C863F8"/>
    <w:rsid w:val="00C90088"/>
    <w:rsid w:val="00CA78A1"/>
    <w:rsid w:val="00CE1223"/>
    <w:rsid w:val="00D36220"/>
    <w:rsid w:val="00D61728"/>
    <w:rsid w:val="00D775B0"/>
    <w:rsid w:val="00DA34F2"/>
    <w:rsid w:val="00DA55E7"/>
    <w:rsid w:val="00DB26E3"/>
    <w:rsid w:val="00DB2AAB"/>
    <w:rsid w:val="00DE0E6A"/>
    <w:rsid w:val="00DE1D2E"/>
    <w:rsid w:val="00DE5124"/>
    <w:rsid w:val="00DE518C"/>
    <w:rsid w:val="00E022D1"/>
    <w:rsid w:val="00E07006"/>
    <w:rsid w:val="00E24E01"/>
    <w:rsid w:val="00E41651"/>
    <w:rsid w:val="00E47D4B"/>
    <w:rsid w:val="00E6564C"/>
    <w:rsid w:val="00E717B3"/>
    <w:rsid w:val="00E8042B"/>
    <w:rsid w:val="00EA2F30"/>
    <w:rsid w:val="00EA61D7"/>
    <w:rsid w:val="00EC19E3"/>
    <w:rsid w:val="00EC22CB"/>
    <w:rsid w:val="00EE5DD3"/>
    <w:rsid w:val="00EF4C66"/>
    <w:rsid w:val="00F02437"/>
    <w:rsid w:val="00F41997"/>
    <w:rsid w:val="00F43E1A"/>
    <w:rsid w:val="00F631CE"/>
    <w:rsid w:val="00F97DBF"/>
    <w:rsid w:val="00FB330D"/>
    <w:rsid w:val="00FB7F64"/>
    <w:rsid w:val="00FC0365"/>
    <w:rsid w:val="00FE1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13855"/>
  <w15:chartTrackingRefBased/>
  <w15:docId w15:val="{7469B11A-6156-4ECA-AC3B-298F1627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E1A"/>
    <w:pPr>
      <w:spacing w:after="120"/>
    </w:pPr>
    <w:rPr>
      <w:sz w:val="22"/>
      <w:szCs w:val="22"/>
      <w:lang w:eastAsia="en-US"/>
    </w:rPr>
  </w:style>
  <w:style w:type="paragraph" w:styleId="Nagwek1">
    <w:name w:val="heading 1"/>
    <w:basedOn w:val="Normalny"/>
    <w:next w:val="Normalny"/>
    <w:link w:val="Nagwek1Znak"/>
    <w:uiPriority w:val="9"/>
    <w:qFormat/>
    <w:rsid w:val="006C780E"/>
    <w:pPr>
      <w:keepNext/>
      <w:keepLines/>
      <w:spacing w:before="240" w:after="0"/>
      <w:outlineLvl w:val="0"/>
    </w:pPr>
    <w:rPr>
      <w:rFonts w:ascii="Cambria" w:eastAsia="Times New Roman" w:hAnsi="Cambria"/>
      <w:color w:val="365F91"/>
      <w:sz w:val="28"/>
      <w:szCs w:val="32"/>
    </w:rPr>
  </w:style>
  <w:style w:type="paragraph" w:styleId="Nagwek2">
    <w:name w:val="heading 2"/>
    <w:basedOn w:val="Normalny"/>
    <w:next w:val="Normalny"/>
    <w:link w:val="Nagwek2Znak"/>
    <w:uiPriority w:val="9"/>
    <w:semiHidden/>
    <w:unhideWhenUsed/>
    <w:qFormat/>
    <w:rsid w:val="00E6564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BE03CD"/>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E2D4B"/>
    <w:rPr>
      <w:color w:val="0000FF"/>
      <w:u w:val="single"/>
    </w:rPr>
  </w:style>
  <w:style w:type="paragraph" w:styleId="Tekstdymka">
    <w:name w:val="Balloon Text"/>
    <w:basedOn w:val="Normalny"/>
    <w:link w:val="TekstdymkaZnak"/>
    <w:uiPriority w:val="99"/>
    <w:semiHidden/>
    <w:unhideWhenUsed/>
    <w:rsid w:val="004F53B9"/>
    <w:pPr>
      <w:spacing w:after="0"/>
    </w:pPr>
    <w:rPr>
      <w:rFonts w:ascii="Tahoma" w:hAnsi="Tahoma" w:cs="Tahoma"/>
      <w:sz w:val="16"/>
      <w:szCs w:val="16"/>
    </w:rPr>
  </w:style>
  <w:style w:type="character" w:customStyle="1" w:styleId="TekstdymkaZnak">
    <w:name w:val="Tekst dymka Znak"/>
    <w:link w:val="Tekstdymka"/>
    <w:uiPriority w:val="99"/>
    <w:semiHidden/>
    <w:rsid w:val="004F53B9"/>
    <w:rPr>
      <w:rFonts w:ascii="Tahoma" w:hAnsi="Tahoma" w:cs="Tahoma"/>
      <w:sz w:val="16"/>
      <w:szCs w:val="16"/>
    </w:rPr>
  </w:style>
  <w:style w:type="paragraph" w:styleId="Akapitzlist">
    <w:name w:val="List Paragraph"/>
    <w:aliases w:val="lp1,maz_wyliczenie,opis dzialania,K-P_odwolanie,A_wyliczenie,Akapit z listą 1,List Paragraph1,T_SZ_List Paragraph,Lista PR,Numerowanie,Kolorowa lista — akcent 11,CW_Lista,L1,Akapit z listą5,normalny tekst,Akapit z listą BS,List Paragraph"/>
    <w:basedOn w:val="Normalny"/>
    <w:link w:val="AkapitzlistZnak"/>
    <w:uiPriority w:val="34"/>
    <w:qFormat/>
    <w:rsid w:val="00F26E4B"/>
    <w:pPr>
      <w:ind w:left="720"/>
      <w:contextualSpacing/>
    </w:pPr>
  </w:style>
  <w:style w:type="paragraph" w:styleId="Tekstpodstawowywcity">
    <w:name w:val="Body Text Indent"/>
    <w:basedOn w:val="Normalny"/>
    <w:link w:val="TekstpodstawowywcityZnak"/>
    <w:semiHidden/>
    <w:rsid w:val="00A02420"/>
    <w:pPr>
      <w:spacing w:after="0" w:line="360" w:lineRule="auto"/>
      <w:ind w:firstLine="709"/>
      <w:jc w:val="both"/>
    </w:pPr>
    <w:rPr>
      <w:rFonts w:eastAsia="Times New Roman"/>
      <w:szCs w:val="24"/>
      <w:lang w:eastAsia="pl-PL"/>
    </w:rPr>
  </w:style>
  <w:style w:type="character" w:customStyle="1" w:styleId="TekstpodstawowywcityZnak">
    <w:name w:val="Tekst podstawowy wcięty Znak"/>
    <w:link w:val="Tekstpodstawowywcity"/>
    <w:semiHidden/>
    <w:rsid w:val="00A0242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A02420"/>
    <w:pPr>
      <w:spacing w:after="0"/>
      <w:ind w:firstLine="708"/>
      <w:jc w:val="both"/>
    </w:pPr>
    <w:rPr>
      <w:rFonts w:eastAsia="Times New Roman"/>
      <w:szCs w:val="24"/>
      <w:lang w:eastAsia="pl-PL"/>
    </w:rPr>
  </w:style>
  <w:style w:type="character" w:customStyle="1" w:styleId="Tekstpodstawowywcity2Znak">
    <w:name w:val="Tekst podstawowy wcięty 2 Znak"/>
    <w:link w:val="Tekstpodstawowywcity2"/>
    <w:semiHidden/>
    <w:rsid w:val="00A0242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F4939"/>
    <w:pPr>
      <w:tabs>
        <w:tab w:val="center" w:pos="4536"/>
        <w:tab w:val="right" w:pos="9072"/>
      </w:tabs>
      <w:spacing w:after="0"/>
    </w:pPr>
  </w:style>
  <w:style w:type="character" w:customStyle="1" w:styleId="NagwekZnak">
    <w:name w:val="Nagłówek Znak"/>
    <w:basedOn w:val="Domylnaczcionkaakapitu"/>
    <w:link w:val="Nagwek"/>
    <w:uiPriority w:val="99"/>
    <w:rsid w:val="002F4939"/>
  </w:style>
  <w:style w:type="paragraph" w:styleId="Stopka">
    <w:name w:val="footer"/>
    <w:basedOn w:val="Normalny"/>
    <w:link w:val="StopkaZnak"/>
    <w:uiPriority w:val="99"/>
    <w:unhideWhenUsed/>
    <w:rsid w:val="002F4939"/>
    <w:pPr>
      <w:tabs>
        <w:tab w:val="center" w:pos="4536"/>
        <w:tab w:val="right" w:pos="9072"/>
      </w:tabs>
      <w:spacing w:after="0"/>
    </w:pPr>
  </w:style>
  <w:style w:type="character" w:customStyle="1" w:styleId="StopkaZnak">
    <w:name w:val="Stopka Znak"/>
    <w:basedOn w:val="Domylnaczcionkaakapitu"/>
    <w:link w:val="Stopka"/>
    <w:uiPriority w:val="99"/>
    <w:rsid w:val="002F4939"/>
  </w:style>
  <w:style w:type="character" w:customStyle="1" w:styleId="Nagwek1Znak">
    <w:name w:val="Nagłówek 1 Znak"/>
    <w:link w:val="Nagwek1"/>
    <w:uiPriority w:val="9"/>
    <w:rsid w:val="006C780E"/>
    <w:rPr>
      <w:rFonts w:ascii="Cambria" w:eastAsia="Times New Roman" w:hAnsi="Cambria"/>
      <w:color w:val="365F91"/>
      <w:sz w:val="28"/>
      <w:szCs w:val="32"/>
      <w:lang w:eastAsia="en-US"/>
    </w:rPr>
  </w:style>
  <w:style w:type="paragraph" w:styleId="Tekstpodstawowy">
    <w:name w:val="Body Text"/>
    <w:basedOn w:val="Normalny"/>
    <w:link w:val="TekstpodstawowyZnak"/>
    <w:uiPriority w:val="99"/>
    <w:semiHidden/>
    <w:unhideWhenUsed/>
    <w:rsid w:val="007F1ED0"/>
  </w:style>
  <w:style w:type="character" w:customStyle="1" w:styleId="TekstpodstawowyZnak">
    <w:name w:val="Tekst podstawowy Znak"/>
    <w:basedOn w:val="Domylnaczcionkaakapitu"/>
    <w:link w:val="Tekstpodstawowy"/>
    <w:uiPriority w:val="99"/>
    <w:semiHidden/>
    <w:rsid w:val="007F1ED0"/>
  </w:style>
  <w:style w:type="character" w:styleId="Pogrubienie">
    <w:name w:val="Strong"/>
    <w:uiPriority w:val="22"/>
    <w:qFormat/>
    <w:rsid w:val="00CD7F58"/>
    <w:rPr>
      <w:b/>
      <w:bCs/>
    </w:rPr>
  </w:style>
  <w:style w:type="character" w:styleId="Odwoaniedokomentarza">
    <w:name w:val="annotation reference"/>
    <w:uiPriority w:val="99"/>
    <w:semiHidden/>
    <w:unhideWhenUsed/>
    <w:rsid w:val="008C5343"/>
    <w:rPr>
      <w:sz w:val="16"/>
      <w:szCs w:val="16"/>
    </w:rPr>
  </w:style>
  <w:style w:type="paragraph" w:styleId="Tekstkomentarza">
    <w:name w:val="annotation text"/>
    <w:basedOn w:val="Normalny"/>
    <w:link w:val="TekstkomentarzaZnak"/>
    <w:uiPriority w:val="99"/>
    <w:semiHidden/>
    <w:unhideWhenUsed/>
    <w:rsid w:val="008C5343"/>
    <w:rPr>
      <w:sz w:val="20"/>
      <w:szCs w:val="20"/>
    </w:rPr>
  </w:style>
  <w:style w:type="character" w:customStyle="1" w:styleId="TekstkomentarzaZnak">
    <w:name w:val="Tekst komentarza Znak"/>
    <w:link w:val="Tekstkomentarza"/>
    <w:uiPriority w:val="99"/>
    <w:semiHidden/>
    <w:rsid w:val="008C5343"/>
    <w:rPr>
      <w:sz w:val="20"/>
      <w:szCs w:val="20"/>
    </w:rPr>
  </w:style>
  <w:style w:type="paragraph" w:styleId="Tematkomentarza">
    <w:name w:val="annotation subject"/>
    <w:basedOn w:val="Tekstkomentarza"/>
    <w:next w:val="Tekstkomentarza"/>
    <w:link w:val="TematkomentarzaZnak"/>
    <w:uiPriority w:val="99"/>
    <w:semiHidden/>
    <w:unhideWhenUsed/>
    <w:rsid w:val="008C5343"/>
    <w:rPr>
      <w:b/>
      <w:bCs/>
    </w:rPr>
  </w:style>
  <w:style w:type="character" w:customStyle="1" w:styleId="TematkomentarzaZnak">
    <w:name w:val="Temat komentarza Znak"/>
    <w:link w:val="Tematkomentarza"/>
    <w:uiPriority w:val="99"/>
    <w:semiHidden/>
    <w:rsid w:val="008C5343"/>
    <w:rPr>
      <w:b/>
      <w:bCs/>
      <w:sz w:val="20"/>
      <w:szCs w:val="20"/>
    </w:rPr>
  </w:style>
  <w:style w:type="paragraph" w:styleId="Tekstpodstawowy2">
    <w:name w:val="Body Text 2"/>
    <w:basedOn w:val="Normalny"/>
    <w:link w:val="Tekstpodstawowy2Znak"/>
    <w:uiPriority w:val="99"/>
    <w:semiHidden/>
    <w:unhideWhenUsed/>
    <w:rsid w:val="001E32CB"/>
    <w:pPr>
      <w:spacing w:line="480" w:lineRule="auto"/>
    </w:pPr>
  </w:style>
  <w:style w:type="character" w:customStyle="1" w:styleId="Tekstpodstawowy2Znak">
    <w:name w:val="Tekst podstawowy 2 Znak"/>
    <w:basedOn w:val="Domylnaczcionkaakapitu"/>
    <w:link w:val="Tekstpodstawowy2"/>
    <w:uiPriority w:val="99"/>
    <w:semiHidden/>
    <w:rsid w:val="001E32CB"/>
  </w:style>
  <w:style w:type="paragraph" w:styleId="Bezodstpw">
    <w:name w:val="No Spacing"/>
    <w:uiPriority w:val="1"/>
    <w:qFormat/>
    <w:rsid w:val="007563FC"/>
    <w:rPr>
      <w:rFonts w:ascii="Times New Roman" w:hAnsi="Times New Roman"/>
      <w:szCs w:val="22"/>
      <w:lang w:eastAsia="en-US"/>
    </w:rPr>
  </w:style>
  <w:style w:type="character" w:styleId="Wyrnienieintensywne">
    <w:name w:val="Intense Emphasis"/>
    <w:uiPriority w:val="21"/>
    <w:qFormat/>
    <w:rsid w:val="006C780E"/>
    <w:rPr>
      <w:i/>
      <w:iCs/>
      <w:color w:val="FF0000"/>
    </w:rPr>
  </w:style>
  <w:style w:type="character" w:customStyle="1" w:styleId="Nagwek2Znak">
    <w:name w:val="Nagłówek 2 Znak"/>
    <w:link w:val="Nagwek2"/>
    <w:uiPriority w:val="9"/>
    <w:semiHidden/>
    <w:rsid w:val="00E6564C"/>
    <w:rPr>
      <w:rFonts w:ascii="Calibri Light" w:eastAsia="Times New Roman" w:hAnsi="Calibri Light" w:cs="Times New Roman"/>
      <w:b/>
      <w:bCs/>
      <w:i/>
      <w:iCs/>
      <w:sz w:val="28"/>
      <w:szCs w:val="28"/>
      <w:lang w:eastAsia="en-US"/>
    </w:rPr>
  </w:style>
  <w:style w:type="character" w:customStyle="1" w:styleId="Nagwek3Znak">
    <w:name w:val="Nagłówek 3 Znak"/>
    <w:link w:val="Nagwek3"/>
    <w:uiPriority w:val="9"/>
    <w:semiHidden/>
    <w:rsid w:val="00BE03CD"/>
    <w:rPr>
      <w:rFonts w:ascii="Calibri Light" w:eastAsia="Times New Roman" w:hAnsi="Calibri Light" w:cs="Times New Roman"/>
      <w:b/>
      <w:bCs/>
      <w:sz w:val="26"/>
      <w:szCs w:val="26"/>
      <w:lang w:eastAsia="en-US"/>
    </w:rPr>
  </w:style>
  <w:style w:type="paragraph" w:customStyle="1" w:styleId="Styl1">
    <w:name w:val="Styl1"/>
    <w:basedOn w:val="Akapitzlist"/>
    <w:link w:val="Styl1Znak"/>
    <w:qFormat/>
    <w:rsid w:val="00742A56"/>
    <w:pPr>
      <w:ind w:left="567" w:hanging="567"/>
    </w:pPr>
    <w:rPr>
      <w:rFonts w:cs="Arial"/>
    </w:rPr>
  </w:style>
  <w:style w:type="character" w:customStyle="1" w:styleId="Styl1Znak">
    <w:name w:val="Styl1 Znak"/>
    <w:link w:val="Styl1"/>
    <w:rsid w:val="00742A56"/>
    <w:rPr>
      <w:rFonts w:cs="Arial"/>
      <w:sz w:val="22"/>
      <w:szCs w:val="22"/>
      <w:lang w:eastAsia="en-US"/>
    </w:rPr>
  </w:style>
  <w:style w:type="character" w:customStyle="1" w:styleId="AkapitzlistZnak">
    <w:name w:val="Akapit z listą Znak"/>
    <w:aliases w:val="lp1 Znak,maz_wyliczenie Znak,opis dzialania Znak,K-P_odwolanie Znak,A_wyliczenie Znak,Akapit z listą 1 Znak,List Paragraph1 Znak,T_SZ_List Paragraph Znak,Lista PR Znak,Numerowanie Znak,Kolorowa lista — akcent 11 Znak,CW_Lista Znak"/>
    <w:basedOn w:val="Domylnaczcionkaakapitu"/>
    <w:link w:val="Akapitzlist"/>
    <w:uiPriority w:val="34"/>
    <w:qFormat/>
    <w:locked/>
    <w:rsid w:val="00B80087"/>
    <w:rPr>
      <w:sz w:val="22"/>
      <w:szCs w:val="22"/>
      <w:lang w:eastAsia="en-US"/>
    </w:rPr>
  </w:style>
  <w:style w:type="character" w:styleId="Odwoanieintensywne">
    <w:name w:val="Intense Reference"/>
    <w:basedOn w:val="Domylnaczcionkaakapitu"/>
    <w:uiPriority w:val="32"/>
    <w:qFormat/>
    <w:rsid w:val="00EC19E3"/>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54862">
      <w:bodyDiv w:val="1"/>
      <w:marLeft w:val="0"/>
      <w:marRight w:val="0"/>
      <w:marTop w:val="0"/>
      <w:marBottom w:val="0"/>
      <w:divBdr>
        <w:top w:val="none" w:sz="0" w:space="0" w:color="auto"/>
        <w:left w:val="none" w:sz="0" w:space="0" w:color="auto"/>
        <w:bottom w:val="none" w:sz="0" w:space="0" w:color="auto"/>
        <w:right w:val="none" w:sz="0" w:space="0" w:color="auto"/>
      </w:divBdr>
    </w:div>
    <w:div w:id="620110684">
      <w:bodyDiv w:val="1"/>
      <w:marLeft w:val="0"/>
      <w:marRight w:val="0"/>
      <w:marTop w:val="0"/>
      <w:marBottom w:val="0"/>
      <w:divBdr>
        <w:top w:val="none" w:sz="0" w:space="0" w:color="auto"/>
        <w:left w:val="none" w:sz="0" w:space="0" w:color="auto"/>
        <w:bottom w:val="none" w:sz="0" w:space="0" w:color="auto"/>
        <w:right w:val="none" w:sz="0" w:space="0" w:color="auto"/>
      </w:divBdr>
    </w:div>
    <w:div w:id="749280674">
      <w:bodyDiv w:val="1"/>
      <w:marLeft w:val="0"/>
      <w:marRight w:val="0"/>
      <w:marTop w:val="0"/>
      <w:marBottom w:val="0"/>
      <w:divBdr>
        <w:top w:val="none" w:sz="0" w:space="0" w:color="auto"/>
        <w:left w:val="none" w:sz="0" w:space="0" w:color="auto"/>
        <w:bottom w:val="none" w:sz="0" w:space="0" w:color="auto"/>
        <w:right w:val="none" w:sz="0" w:space="0" w:color="auto"/>
      </w:divBdr>
    </w:div>
    <w:div w:id="886263827">
      <w:bodyDiv w:val="1"/>
      <w:marLeft w:val="0"/>
      <w:marRight w:val="0"/>
      <w:marTop w:val="0"/>
      <w:marBottom w:val="0"/>
      <w:divBdr>
        <w:top w:val="none" w:sz="0" w:space="0" w:color="auto"/>
        <w:left w:val="none" w:sz="0" w:space="0" w:color="auto"/>
        <w:bottom w:val="none" w:sz="0" w:space="0" w:color="auto"/>
        <w:right w:val="none" w:sz="0" w:space="0" w:color="auto"/>
      </w:divBdr>
    </w:div>
    <w:div w:id="973170545">
      <w:bodyDiv w:val="1"/>
      <w:marLeft w:val="0"/>
      <w:marRight w:val="0"/>
      <w:marTop w:val="0"/>
      <w:marBottom w:val="0"/>
      <w:divBdr>
        <w:top w:val="none" w:sz="0" w:space="0" w:color="auto"/>
        <w:left w:val="none" w:sz="0" w:space="0" w:color="auto"/>
        <w:bottom w:val="none" w:sz="0" w:space="0" w:color="auto"/>
        <w:right w:val="none" w:sz="0" w:space="0" w:color="auto"/>
      </w:divBdr>
    </w:div>
    <w:div w:id="1012682356">
      <w:bodyDiv w:val="1"/>
      <w:marLeft w:val="0"/>
      <w:marRight w:val="0"/>
      <w:marTop w:val="0"/>
      <w:marBottom w:val="0"/>
      <w:divBdr>
        <w:top w:val="none" w:sz="0" w:space="0" w:color="auto"/>
        <w:left w:val="none" w:sz="0" w:space="0" w:color="auto"/>
        <w:bottom w:val="none" w:sz="0" w:space="0" w:color="auto"/>
        <w:right w:val="none" w:sz="0" w:space="0" w:color="auto"/>
      </w:divBdr>
      <w:divsChild>
        <w:div w:id="1100369050">
          <w:marLeft w:val="0"/>
          <w:marRight w:val="0"/>
          <w:marTop w:val="0"/>
          <w:marBottom w:val="0"/>
          <w:divBdr>
            <w:top w:val="none" w:sz="0" w:space="0" w:color="auto"/>
            <w:left w:val="none" w:sz="0" w:space="0" w:color="auto"/>
            <w:bottom w:val="none" w:sz="0" w:space="0" w:color="auto"/>
            <w:right w:val="none" w:sz="0" w:space="0" w:color="auto"/>
          </w:divBdr>
          <w:divsChild>
            <w:div w:id="2082167759">
              <w:marLeft w:val="0"/>
              <w:marRight w:val="0"/>
              <w:marTop w:val="0"/>
              <w:marBottom w:val="0"/>
              <w:divBdr>
                <w:top w:val="none" w:sz="0" w:space="0" w:color="auto"/>
                <w:left w:val="none" w:sz="0" w:space="0" w:color="auto"/>
                <w:bottom w:val="none" w:sz="0" w:space="0" w:color="auto"/>
                <w:right w:val="none" w:sz="0" w:space="0" w:color="auto"/>
              </w:divBdr>
              <w:divsChild>
                <w:div w:id="1522888715">
                  <w:marLeft w:val="0"/>
                  <w:marRight w:val="0"/>
                  <w:marTop w:val="0"/>
                  <w:marBottom w:val="0"/>
                  <w:divBdr>
                    <w:top w:val="none" w:sz="0" w:space="0" w:color="auto"/>
                    <w:left w:val="none" w:sz="0" w:space="0" w:color="auto"/>
                    <w:bottom w:val="none" w:sz="0" w:space="0" w:color="auto"/>
                    <w:right w:val="none" w:sz="0" w:space="0" w:color="auto"/>
                  </w:divBdr>
                  <w:divsChild>
                    <w:div w:id="715086510">
                      <w:marLeft w:val="0"/>
                      <w:marRight w:val="0"/>
                      <w:marTop w:val="0"/>
                      <w:marBottom w:val="0"/>
                      <w:divBdr>
                        <w:top w:val="none" w:sz="0" w:space="0" w:color="auto"/>
                        <w:left w:val="none" w:sz="0" w:space="0" w:color="auto"/>
                        <w:bottom w:val="none" w:sz="0" w:space="0" w:color="auto"/>
                        <w:right w:val="none" w:sz="0" w:space="0" w:color="auto"/>
                      </w:divBdr>
                      <w:divsChild>
                        <w:div w:id="1898317375">
                          <w:marLeft w:val="0"/>
                          <w:marRight w:val="0"/>
                          <w:marTop w:val="0"/>
                          <w:marBottom w:val="0"/>
                          <w:divBdr>
                            <w:top w:val="none" w:sz="0" w:space="0" w:color="auto"/>
                            <w:left w:val="none" w:sz="0" w:space="0" w:color="auto"/>
                            <w:bottom w:val="none" w:sz="0" w:space="0" w:color="auto"/>
                            <w:right w:val="none" w:sz="0" w:space="0" w:color="auto"/>
                          </w:divBdr>
                          <w:divsChild>
                            <w:div w:id="5074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601723">
      <w:bodyDiv w:val="1"/>
      <w:marLeft w:val="0"/>
      <w:marRight w:val="0"/>
      <w:marTop w:val="0"/>
      <w:marBottom w:val="0"/>
      <w:divBdr>
        <w:top w:val="none" w:sz="0" w:space="0" w:color="auto"/>
        <w:left w:val="none" w:sz="0" w:space="0" w:color="auto"/>
        <w:bottom w:val="none" w:sz="0" w:space="0" w:color="auto"/>
        <w:right w:val="none" w:sz="0" w:space="0" w:color="auto"/>
      </w:divBdr>
      <w:divsChild>
        <w:div w:id="750545198">
          <w:marLeft w:val="0"/>
          <w:marRight w:val="0"/>
          <w:marTop w:val="0"/>
          <w:marBottom w:val="0"/>
          <w:divBdr>
            <w:top w:val="none" w:sz="0" w:space="0" w:color="auto"/>
            <w:left w:val="none" w:sz="0" w:space="0" w:color="auto"/>
            <w:bottom w:val="none" w:sz="0" w:space="0" w:color="auto"/>
            <w:right w:val="none" w:sz="0" w:space="0" w:color="auto"/>
          </w:divBdr>
          <w:divsChild>
            <w:div w:id="722797409">
              <w:marLeft w:val="0"/>
              <w:marRight w:val="0"/>
              <w:marTop w:val="0"/>
              <w:marBottom w:val="0"/>
              <w:divBdr>
                <w:top w:val="none" w:sz="0" w:space="0" w:color="auto"/>
                <w:left w:val="none" w:sz="0" w:space="0" w:color="auto"/>
                <w:bottom w:val="none" w:sz="0" w:space="0" w:color="auto"/>
                <w:right w:val="none" w:sz="0" w:space="0" w:color="auto"/>
              </w:divBdr>
              <w:divsChild>
                <w:div w:id="308871646">
                  <w:marLeft w:val="0"/>
                  <w:marRight w:val="0"/>
                  <w:marTop w:val="0"/>
                  <w:marBottom w:val="0"/>
                  <w:divBdr>
                    <w:top w:val="none" w:sz="0" w:space="0" w:color="auto"/>
                    <w:left w:val="none" w:sz="0" w:space="0" w:color="auto"/>
                    <w:bottom w:val="none" w:sz="0" w:space="0" w:color="auto"/>
                    <w:right w:val="none" w:sz="0" w:space="0" w:color="auto"/>
                  </w:divBdr>
                </w:div>
                <w:div w:id="352540487">
                  <w:marLeft w:val="0"/>
                  <w:marRight w:val="0"/>
                  <w:marTop w:val="0"/>
                  <w:marBottom w:val="0"/>
                  <w:divBdr>
                    <w:top w:val="none" w:sz="0" w:space="0" w:color="auto"/>
                    <w:left w:val="none" w:sz="0" w:space="0" w:color="auto"/>
                    <w:bottom w:val="none" w:sz="0" w:space="0" w:color="auto"/>
                    <w:right w:val="none" w:sz="0" w:space="0" w:color="auto"/>
                  </w:divBdr>
                </w:div>
                <w:div w:id="368650334">
                  <w:marLeft w:val="0"/>
                  <w:marRight w:val="0"/>
                  <w:marTop w:val="0"/>
                  <w:marBottom w:val="0"/>
                  <w:divBdr>
                    <w:top w:val="none" w:sz="0" w:space="0" w:color="auto"/>
                    <w:left w:val="none" w:sz="0" w:space="0" w:color="auto"/>
                    <w:bottom w:val="none" w:sz="0" w:space="0" w:color="auto"/>
                    <w:right w:val="none" w:sz="0" w:space="0" w:color="auto"/>
                  </w:divBdr>
                </w:div>
                <w:div w:id="426073118">
                  <w:marLeft w:val="0"/>
                  <w:marRight w:val="0"/>
                  <w:marTop w:val="0"/>
                  <w:marBottom w:val="0"/>
                  <w:divBdr>
                    <w:top w:val="none" w:sz="0" w:space="0" w:color="auto"/>
                    <w:left w:val="none" w:sz="0" w:space="0" w:color="auto"/>
                    <w:bottom w:val="none" w:sz="0" w:space="0" w:color="auto"/>
                    <w:right w:val="none" w:sz="0" w:space="0" w:color="auto"/>
                  </w:divBdr>
                </w:div>
                <w:div w:id="525564039">
                  <w:marLeft w:val="0"/>
                  <w:marRight w:val="0"/>
                  <w:marTop w:val="0"/>
                  <w:marBottom w:val="0"/>
                  <w:divBdr>
                    <w:top w:val="none" w:sz="0" w:space="0" w:color="auto"/>
                    <w:left w:val="none" w:sz="0" w:space="0" w:color="auto"/>
                    <w:bottom w:val="none" w:sz="0" w:space="0" w:color="auto"/>
                    <w:right w:val="none" w:sz="0" w:space="0" w:color="auto"/>
                  </w:divBdr>
                </w:div>
                <w:div w:id="702707564">
                  <w:marLeft w:val="0"/>
                  <w:marRight w:val="0"/>
                  <w:marTop w:val="0"/>
                  <w:marBottom w:val="0"/>
                  <w:divBdr>
                    <w:top w:val="none" w:sz="0" w:space="0" w:color="auto"/>
                    <w:left w:val="none" w:sz="0" w:space="0" w:color="auto"/>
                    <w:bottom w:val="none" w:sz="0" w:space="0" w:color="auto"/>
                    <w:right w:val="none" w:sz="0" w:space="0" w:color="auto"/>
                  </w:divBdr>
                </w:div>
                <w:div w:id="712272172">
                  <w:marLeft w:val="0"/>
                  <w:marRight w:val="0"/>
                  <w:marTop w:val="0"/>
                  <w:marBottom w:val="0"/>
                  <w:divBdr>
                    <w:top w:val="none" w:sz="0" w:space="0" w:color="auto"/>
                    <w:left w:val="none" w:sz="0" w:space="0" w:color="auto"/>
                    <w:bottom w:val="none" w:sz="0" w:space="0" w:color="auto"/>
                    <w:right w:val="none" w:sz="0" w:space="0" w:color="auto"/>
                  </w:divBdr>
                </w:div>
                <w:div w:id="890575612">
                  <w:marLeft w:val="0"/>
                  <w:marRight w:val="0"/>
                  <w:marTop w:val="0"/>
                  <w:marBottom w:val="0"/>
                  <w:divBdr>
                    <w:top w:val="none" w:sz="0" w:space="0" w:color="auto"/>
                    <w:left w:val="none" w:sz="0" w:space="0" w:color="auto"/>
                    <w:bottom w:val="none" w:sz="0" w:space="0" w:color="auto"/>
                    <w:right w:val="none" w:sz="0" w:space="0" w:color="auto"/>
                  </w:divBdr>
                </w:div>
                <w:div w:id="929001302">
                  <w:marLeft w:val="0"/>
                  <w:marRight w:val="0"/>
                  <w:marTop w:val="0"/>
                  <w:marBottom w:val="0"/>
                  <w:divBdr>
                    <w:top w:val="none" w:sz="0" w:space="0" w:color="auto"/>
                    <w:left w:val="none" w:sz="0" w:space="0" w:color="auto"/>
                    <w:bottom w:val="none" w:sz="0" w:space="0" w:color="auto"/>
                    <w:right w:val="none" w:sz="0" w:space="0" w:color="auto"/>
                  </w:divBdr>
                </w:div>
                <w:div w:id="1080299498">
                  <w:marLeft w:val="0"/>
                  <w:marRight w:val="0"/>
                  <w:marTop w:val="0"/>
                  <w:marBottom w:val="0"/>
                  <w:divBdr>
                    <w:top w:val="none" w:sz="0" w:space="0" w:color="auto"/>
                    <w:left w:val="none" w:sz="0" w:space="0" w:color="auto"/>
                    <w:bottom w:val="none" w:sz="0" w:space="0" w:color="auto"/>
                    <w:right w:val="none" w:sz="0" w:space="0" w:color="auto"/>
                  </w:divBdr>
                </w:div>
                <w:div w:id="1196381852">
                  <w:marLeft w:val="0"/>
                  <w:marRight w:val="0"/>
                  <w:marTop w:val="0"/>
                  <w:marBottom w:val="0"/>
                  <w:divBdr>
                    <w:top w:val="none" w:sz="0" w:space="0" w:color="auto"/>
                    <w:left w:val="none" w:sz="0" w:space="0" w:color="auto"/>
                    <w:bottom w:val="none" w:sz="0" w:space="0" w:color="auto"/>
                    <w:right w:val="none" w:sz="0" w:space="0" w:color="auto"/>
                  </w:divBdr>
                </w:div>
                <w:div w:id="1346596022">
                  <w:marLeft w:val="0"/>
                  <w:marRight w:val="0"/>
                  <w:marTop w:val="0"/>
                  <w:marBottom w:val="0"/>
                  <w:divBdr>
                    <w:top w:val="none" w:sz="0" w:space="0" w:color="auto"/>
                    <w:left w:val="none" w:sz="0" w:space="0" w:color="auto"/>
                    <w:bottom w:val="none" w:sz="0" w:space="0" w:color="auto"/>
                    <w:right w:val="none" w:sz="0" w:space="0" w:color="auto"/>
                  </w:divBdr>
                </w:div>
                <w:div w:id="1422292621">
                  <w:marLeft w:val="0"/>
                  <w:marRight w:val="0"/>
                  <w:marTop w:val="0"/>
                  <w:marBottom w:val="0"/>
                  <w:divBdr>
                    <w:top w:val="none" w:sz="0" w:space="0" w:color="auto"/>
                    <w:left w:val="none" w:sz="0" w:space="0" w:color="auto"/>
                    <w:bottom w:val="none" w:sz="0" w:space="0" w:color="auto"/>
                    <w:right w:val="none" w:sz="0" w:space="0" w:color="auto"/>
                  </w:divBdr>
                </w:div>
                <w:div w:id="1494837114">
                  <w:marLeft w:val="0"/>
                  <w:marRight w:val="0"/>
                  <w:marTop w:val="0"/>
                  <w:marBottom w:val="0"/>
                  <w:divBdr>
                    <w:top w:val="none" w:sz="0" w:space="0" w:color="auto"/>
                    <w:left w:val="none" w:sz="0" w:space="0" w:color="auto"/>
                    <w:bottom w:val="none" w:sz="0" w:space="0" w:color="auto"/>
                    <w:right w:val="none" w:sz="0" w:space="0" w:color="auto"/>
                  </w:divBdr>
                </w:div>
                <w:div w:id="1552109810">
                  <w:marLeft w:val="0"/>
                  <w:marRight w:val="0"/>
                  <w:marTop w:val="0"/>
                  <w:marBottom w:val="0"/>
                  <w:divBdr>
                    <w:top w:val="none" w:sz="0" w:space="0" w:color="auto"/>
                    <w:left w:val="none" w:sz="0" w:space="0" w:color="auto"/>
                    <w:bottom w:val="none" w:sz="0" w:space="0" w:color="auto"/>
                    <w:right w:val="none" w:sz="0" w:space="0" w:color="auto"/>
                  </w:divBdr>
                </w:div>
                <w:div w:id="1574201006">
                  <w:marLeft w:val="0"/>
                  <w:marRight w:val="0"/>
                  <w:marTop w:val="0"/>
                  <w:marBottom w:val="0"/>
                  <w:divBdr>
                    <w:top w:val="none" w:sz="0" w:space="0" w:color="auto"/>
                    <w:left w:val="none" w:sz="0" w:space="0" w:color="auto"/>
                    <w:bottom w:val="none" w:sz="0" w:space="0" w:color="auto"/>
                    <w:right w:val="none" w:sz="0" w:space="0" w:color="auto"/>
                  </w:divBdr>
                </w:div>
                <w:div w:id="1634823098">
                  <w:marLeft w:val="0"/>
                  <w:marRight w:val="0"/>
                  <w:marTop w:val="0"/>
                  <w:marBottom w:val="0"/>
                  <w:divBdr>
                    <w:top w:val="none" w:sz="0" w:space="0" w:color="auto"/>
                    <w:left w:val="none" w:sz="0" w:space="0" w:color="auto"/>
                    <w:bottom w:val="none" w:sz="0" w:space="0" w:color="auto"/>
                    <w:right w:val="none" w:sz="0" w:space="0" w:color="auto"/>
                  </w:divBdr>
                </w:div>
                <w:div w:id="1661230733">
                  <w:marLeft w:val="0"/>
                  <w:marRight w:val="0"/>
                  <w:marTop w:val="0"/>
                  <w:marBottom w:val="0"/>
                  <w:divBdr>
                    <w:top w:val="none" w:sz="0" w:space="0" w:color="auto"/>
                    <w:left w:val="none" w:sz="0" w:space="0" w:color="auto"/>
                    <w:bottom w:val="none" w:sz="0" w:space="0" w:color="auto"/>
                    <w:right w:val="none" w:sz="0" w:space="0" w:color="auto"/>
                  </w:divBdr>
                </w:div>
                <w:div w:id="1711413939">
                  <w:marLeft w:val="0"/>
                  <w:marRight w:val="0"/>
                  <w:marTop w:val="0"/>
                  <w:marBottom w:val="0"/>
                  <w:divBdr>
                    <w:top w:val="none" w:sz="0" w:space="0" w:color="auto"/>
                    <w:left w:val="none" w:sz="0" w:space="0" w:color="auto"/>
                    <w:bottom w:val="none" w:sz="0" w:space="0" w:color="auto"/>
                    <w:right w:val="none" w:sz="0" w:space="0" w:color="auto"/>
                  </w:divBdr>
                </w:div>
                <w:div w:id="1815874309">
                  <w:marLeft w:val="0"/>
                  <w:marRight w:val="0"/>
                  <w:marTop w:val="0"/>
                  <w:marBottom w:val="0"/>
                  <w:divBdr>
                    <w:top w:val="none" w:sz="0" w:space="0" w:color="auto"/>
                    <w:left w:val="none" w:sz="0" w:space="0" w:color="auto"/>
                    <w:bottom w:val="none" w:sz="0" w:space="0" w:color="auto"/>
                    <w:right w:val="none" w:sz="0" w:space="0" w:color="auto"/>
                  </w:divBdr>
                </w:div>
                <w:div w:id="1825274066">
                  <w:marLeft w:val="0"/>
                  <w:marRight w:val="0"/>
                  <w:marTop w:val="0"/>
                  <w:marBottom w:val="0"/>
                  <w:divBdr>
                    <w:top w:val="none" w:sz="0" w:space="0" w:color="auto"/>
                    <w:left w:val="none" w:sz="0" w:space="0" w:color="auto"/>
                    <w:bottom w:val="none" w:sz="0" w:space="0" w:color="auto"/>
                    <w:right w:val="none" w:sz="0" w:space="0" w:color="auto"/>
                  </w:divBdr>
                </w:div>
                <w:div w:id="18925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7555">
      <w:bodyDiv w:val="1"/>
      <w:marLeft w:val="0"/>
      <w:marRight w:val="0"/>
      <w:marTop w:val="0"/>
      <w:marBottom w:val="0"/>
      <w:divBdr>
        <w:top w:val="none" w:sz="0" w:space="0" w:color="auto"/>
        <w:left w:val="none" w:sz="0" w:space="0" w:color="auto"/>
        <w:bottom w:val="none" w:sz="0" w:space="0" w:color="auto"/>
        <w:right w:val="none" w:sz="0" w:space="0" w:color="auto"/>
      </w:divBdr>
    </w:div>
    <w:div w:id="1247807620">
      <w:bodyDiv w:val="1"/>
      <w:marLeft w:val="0"/>
      <w:marRight w:val="0"/>
      <w:marTop w:val="0"/>
      <w:marBottom w:val="0"/>
      <w:divBdr>
        <w:top w:val="none" w:sz="0" w:space="0" w:color="auto"/>
        <w:left w:val="none" w:sz="0" w:space="0" w:color="auto"/>
        <w:bottom w:val="none" w:sz="0" w:space="0" w:color="auto"/>
        <w:right w:val="none" w:sz="0" w:space="0" w:color="auto"/>
      </w:divBdr>
    </w:div>
    <w:div w:id="1463110914">
      <w:bodyDiv w:val="1"/>
      <w:marLeft w:val="0"/>
      <w:marRight w:val="0"/>
      <w:marTop w:val="0"/>
      <w:marBottom w:val="0"/>
      <w:divBdr>
        <w:top w:val="none" w:sz="0" w:space="0" w:color="auto"/>
        <w:left w:val="none" w:sz="0" w:space="0" w:color="auto"/>
        <w:bottom w:val="none" w:sz="0" w:space="0" w:color="auto"/>
        <w:right w:val="none" w:sz="0" w:space="0" w:color="auto"/>
      </w:divBdr>
    </w:div>
    <w:div w:id="1464150185">
      <w:bodyDiv w:val="1"/>
      <w:marLeft w:val="0"/>
      <w:marRight w:val="0"/>
      <w:marTop w:val="0"/>
      <w:marBottom w:val="0"/>
      <w:divBdr>
        <w:top w:val="none" w:sz="0" w:space="0" w:color="auto"/>
        <w:left w:val="none" w:sz="0" w:space="0" w:color="auto"/>
        <w:bottom w:val="none" w:sz="0" w:space="0" w:color="auto"/>
        <w:right w:val="none" w:sz="0" w:space="0" w:color="auto"/>
      </w:divBdr>
    </w:div>
    <w:div w:id="1584022808">
      <w:bodyDiv w:val="1"/>
      <w:marLeft w:val="0"/>
      <w:marRight w:val="0"/>
      <w:marTop w:val="0"/>
      <w:marBottom w:val="0"/>
      <w:divBdr>
        <w:top w:val="none" w:sz="0" w:space="0" w:color="auto"/>
        <w:left w:val="none" w:sz="0" w:space="0" w:color="auto"/>
        <w:bottom w:val="none" w:sz="0" w:space="0" w:color="auto"/>
        <w:right w:val="none" w:sz="0" w:space="0" w:color="auto"/>
      </w:divBdr>
    </w:div>
    <w:div w:id="1610115211">
      <w:bodyDiv w:val="1"/>
      <w:marLeft w:val="0"/>
      <w:marRight w:val="0"/>
      <w:marTop w:val="0"/>
      <w:marBottom w:val="0"/>
      <w:divBdr>
        <w:top w:val="none" w:sz="0" w:space="0" w:color="auto"/>
        <w:left w:val="none" w:sz="0" w:space="0" w:color="auto"/>
        <w:bottom w:val="none" w:sz="0" w:space="0" w:color="auto"/>
        <w:right w:val="none" w:sz="0" w:space="0" w:color="auto"/>
      </w:divBdr>
    </w:div>
    <w:div w:id="1687898708">
      <w:bodyDiv w:val="1"/>
      <w:marLeft w:val="0"/>
      <w:marRight w:val="0"/>
      <w:marTop w:val="0"/>
      <w:marBottom w:val="0"/>
      <w:divBdr>
        <w:top w:val="none" w:sz="0" w:space="0" w:color="auto"/>
        <w:left w:val="none" w:sz="0" w:space="0" w:color="auto"/>
        <w:bottom w:val="none" w:sz="0" w:space="0" w:color="auto"/>
        <w:right w:val="none" w:sz="0" w:space="0" w:color="auto"/>
      </w:divBdr>
    </w:div>
    <w:div w:id="2052456487">
      <w:bodyDiv w:val="1"/>
      <w:marLeft w:val="0"/>
      <w:marRight w:val="0"/>
      <w:marTop w:val="0"/>
      <w:marBottom w:val="0"/>
      <w:divBdr>
        <w:top w:val="none" w:sz="0" w:space="0" w:color="auto"/>
        <w:left w:val="none" w:sz="0" w:space="0" w:color="auto"/>
        <w:bottom w:val="none" w:sz="0" w:space="0" w:color="auto"/>
        <w:right w:val="none" w:sz="0" w:space="0" w:color="auto"/>
      </w:divBdr>
    </w:div>
    <w:div w:id="2117939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91BAB-1D76-4312-B6DB-A7EF9DD9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Pages>
  <Words>5098</Words>
  <Characters>30590</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Uniwersytet Medyczny</dc:creator>
  <cp:keywords/>
  <cp:lastModifiedBy>Elżbieta Samsonowicz-Łęczycka</cp:lastModifiedBy>
  <cp:revision>70</cp:revision>
  <cp:lastPrinted>2024-10-23T11:50:00Z</cp:lastPrinted>
  <dcterms:created xsi:type="dcterms:W3CDTF">2024-09-30T09:33:00Z</dcterms:created>
  <dcterms:modified xsi:type="dcterms:W3CDTF">2024-10-23T11:50:00Z</dcterms:modified>
</cp:coreProperties>
</file>