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2F19A" w14:textId="35FBC0F0" w:rsidR="00D94B93" w:rsidRPr="00FA46E8" w:rsidRDefault="00D94B93" w:rsidP="001F6D78">
      <w:pPr>
        <w:pStyle w:val="Standard"/>
        <w:tabs>
          <w:tab w:val="left" w:pos="142"/>
          <w:tab w:val="left" w:pos="284"/>
        </w:tabs>
        <w:ind w:left="284" w:hanging="284"/>
        <w:jc w:val="center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</w:rPr>
        <w:t xml:space="preserve">Umowa nr </w:t>
      </w:r>
      <w:r w:rsidRPr="00FA46E8">
        <w:rPr>
          <w:rFonts w:asciiTheme="majorHAnsi" w:hAnsiTheme="majorHAnsi" w:cstheme="majorHAnsi"/>
          <w:b/>
          <w:bCs/>
        </w:rPr>
        <w:t>WO-RIC.1330</w:t>
      </w:r>
      <w:r w:rsidR="00FA46E8" w:rsidRPr="00FA46E8">
        <w:rPr>
          <w:rFonts w:asciiTheme="majorHAnsi" w:hAnsiTheme="majorHAnsi" w:cstheme="majorHAnsi"/>
          <w:b/>
          <w:bCs/>
        </w:rPr>
        <w:t>…………………</w:t>
      </w:r>
    </w:p>
    <w:p w14:paraId="0FAB941D" w14:textId="77777777" w:rsidR="00D94B93" w:rsidRPr="00FA46E8" w:rsidRDefault="00D94B93" w:rsidP="001F6D78">
      <w:pPr>
        <w:pStyle w:val="Standard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</w:p>
    <w:p w14:paraId="445DD70E" w14:textId="77777777" w:rsidR="00D94B93" w:rsidRPr="00FA46E8" w:rsidRDefault="00D94B93" w:rsidP="001F6D78">
      <w:pPr>
        <w:pStyle w:val="Standard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</w:rPr>
        <w:t xml:space="preserve">zawarta w dniu ……………..…....... r. </w:t>
      </w:r>
      <w:r w:rsidRPr="00FA46E8">
        <w:rPr>
          <w:rFonts w:asciiTheme="majorHAnsi" w:eastAsia="Arial" w:hAnsiTheme="majorHAnsi" w:cstheme="majorHAnsi"/>
        </w:rPr>
        <w:t xml:space="preserve">w Starogardzie Gdańskim </w:t>
      </w:r>
      <w:r w:rsidRPr="00FA46E8">
        <w:rPr>
          <w:rFonts w:asciiTheme="majorHAnsi" w:hAnsiTheme="majorHAnsi" w:cstheme="majorHAnsi"/>
        </w:rPr>
        <w:t>pomiędzy :</w:t>
      </w:r>
    </w:p>
    <w:p w14:paraId="51A70B66" w14:textId="77777777" w:rsidR="00D94B93" w:rsidRPr="00FA46E8" w:rsidRDefault="00D94B93" w:rsidP="001F6D78">
      <w:pPr>
        <w:pStyle w:val="Standard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</w:p>
    <w:p w14:paraId="5F10089A" w14:textId="77777777" w:rsidR="00D94B93" w:rsidRPr="00FA46E8" w:rsidRDefault="00D94B93" w:rsidP="001F6D78">
      <w:pPr>
        <w:pStyle w:val="Standard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  <w:b/>
          <w:bCs/>
        </w:rPr>
        <w:t xml:space="preserve">Gminą Miejską Starogard Gdański </w:t>
      </w:r>
      <w:r w:rsidRPr="00FA46E8">
        <w:rPr>
          <w:rFonts w:asciiTheme="majorHAnsi" w:hAnsiTheme="majorHAnsi" w:cstheme="majorHAnsi"/>
        </w:rPr>
        <w:t>z siedzibą, ul. Gdańska 6, 83-200 Starogard Gdański</w:t>
      </w:r>
    </w:p>
    <w:p w14:paraId="0526F7F5" w14:textId="77777777" w:rsidR="00D94B93" w:rsidRPr="00FA46E8" w:rsidRDefault="00D94B93" w:rsidP="001F6D78">
      <w:pPr>
        <w:pStyle w:val="Standard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</w:rPr>
        <w:t>płatnikiem podatku VAT posiadającym nr NIP 592-20-45-396 reprezentowaną przez:</w:t>
      </w:r>
    </w:p>
    <w:p w14:paraId="430316B8" w14:textId="77777777" w:rsidR="00D94B93" w:rsidRPr="00FA46E8" w:rsidRDefault="00D94B93" w:rsidP="001F6D78">
      <w:pPr>
        <w:pStyle w:val="Standard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  <w:b/>
        </w:rPr>
      </w:pPr>
      <w:r w:rsidRPr="00FA46E8">
        <w:rPr>
          <w:rFonts w:asciiTheme="majorHAnsi" w:hAnsiTheme="majorHAnsi" w:cstheme="majorHAnsi"/>
          <w:b/>
        </w:rPr>
        <w:t xml:space="preserve">Janusza Stankowiaka – Prezydenta Miasta Starogard Gdański </w:t>
      </w:r>
    </w:p>
    <w:p w14:paraId="688B6AD5" w14:textId="77777777" w:rsidR="00D94B93" w:rsidRPr="00FA46E8" w:rsidRDefault="00D94B93" w:rsidP="001F6D78">
      <w:pPr>
        <w:pStyle w:val="Standard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</w:rPr>
        <w:t>zwaną dalej „</w:t>
      </w:r>
      <w:r w:rsidRPr="00FA46E8">
        <w:rPr>
          <w:rFonts w:asciiTheme="majorHAnsi" w:hAnsiTheme="majorHAnsi" w:cstheme="majorHAnsi"/>
          <w:b/>
        </w:rPr>
        <w:t>Zamawiającym</w:t>
      </w:r>
      <w:r w:rsidRPr="00FA46E8">
        <w:rPr>
          <w:rFonts w:asciiTheme="majorHAnsi" w:hAnsiTheme="majorHAnsi" w:cstheme="majorHAnsi"/>
        </w:rPr>
        <w:t>”</w:t>
      </w:r>
    </w:p>
    <w:p w14:paraId="478E4CFD" w14:textId="77777777" w:rsidR="00D94B93" w:rsidRPr="00FA46E8" w:rsidRDefault="00D94B93" w:rsidP="001F6D78">
      <w:pPr>
        <w:pStyle w:val="Standard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</w:rPr>
        <w:t>a:</w:t>
      </w:r>
    </w:p>
    <w:p w14:paraId="34B47F4F" w14:textId="62B0D5AF" w:rsidR="00D94B93" w:rsidRPr="00FA46E8" w:rsidRDefault="00FA46E8" w:rsidP="001F6D78">
      <w:pPr>
        <w:pStyle w:val="Default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  <w:b/>
          <w:bCs/>
        </w:rPr>
        <w:t>……………………………………………………………….</w:t>
      </w:r>
    </w:p>
    <w:p w14:paraId="0B84C2E8" w14:textId="77777777" w:rsidR="00D94B93" w:rsidRPr="00FA46E8" w:rsidRDefault="00D94B93" w:rsidP="001F6D78">
      <w:pPr>
        <w:pStyle w:val="Standard"/>
        <w:tabs>
          <w:tab w:val="left" w:pos="142"/>
          <w:tab w:val="left" w:pos="284"/>
          <w:tab w:val="left" w:pos="360"/>
        </w:tabs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FA46E8">
        <w:rPr>
          <w:rFonts w:asciiTheme="majorHAnsi" w:hAnsiTheme="majorHAnsi" w:cstheme="majorHAnsi"/>
        </w:rPr>
        <w:t xml:space="preserve">zwany dalej: </w:t>
      </w:r>
      <w:r w:rsidRPr="00FA46E8">
        <w:rPr>
          <w:rFonts w:asciiTheme="majorHAnsi" w:hAnsiTheme="majorHAnsi" w:cstheme="majorHAnsi"/>
          <w:b/>
          <w:bCs/>
        </w:rPr>
        <w:t>„Wykonawcą".</w:t>
      </w:r>
    </w:p>
    <w:p w14:paraId="478EAAC8" w14:textId="77777777" w:rsidR="00D94B93" w:rsidRPr="00FA46E8" w:rsidRDefault="00D94B93" w:rsidP="001F6D78">
      <w:pPr>
        <w:pStyle w:val="Standard"/>
        <w:tabs>
          <w:tab w:val="left" w:pos="142"/>
          <w:tab w:val="left" w:pos="284"/>
          <w:tab w:val="left" w:pos="360"/>
        </w:tabs>
        <w:ind w:left="284" w:hanging="284"/>
        <w:jc w:val="both"/>
        <w:rPr>
          <w:rFonts w:asciiTheme="majorHAnsi" w:hAnsiTheme="majorHAnsi" w:cstheme="majorHAnsi"/>
        </w:rPr>
      </w:pPr>
    </w:p>
    <w:p w14:paraId="7222C9E5" w14:textId="29AD3535" w:rsidR="002646F1" w:rsidRPr="00FA46E8" w:rsidRDefault="00D94B93" w:rsidP="00F374CA">
      <w:pPr>
        <w:pStyle w:val="Standard"/>
        <w:tabs>
          <w:tab w:val="left" w:pos="0"/>
          <w:tab w:val="left" w:pos="142"/>
        </w:tabs>
        <w:jc w:val="both"/>
        <w:rPr>
          <w:rFonts w:asciiTheme="majorHAnsi" w:hAnsiTheme="majorHAnsi" w:cstheme="majorHAnsi"/>
        </w:rPr>
      </w:pPr>
      <w:r w:rsidRPr="00EA3CB1">
        <w:rPr>
          <w:rFonts w:asciiTheme="majorHAnsi" w:hAnsiTheme="majorHAnsi" w:cstheme="majorHAnsi"/>
          <w:b/>
          <w:bCs/>
        </w:rPr>
        <w:t>Wykonawca</w:t>
      </w:r>
      <w:r w:rsidRPr="00FA46E8">
        <w:rPr>
          <w:rFonts w:asciiTheme="majorHAnsi" w:hAnsiTheme="majorHAnsi" w:cstheme="majorHAnsi"/>
        </w:rPr>
        <w:t xml:space="preserve"> i </w:t>
      </w:r>
      <w:r w:rsidRPr="00EA3CB1">
        <w:rPr>
          <w:rFonts w:asciiTheme="majorHAnsi" w:hAnsiTheme="majorHAnsi" w:cstheme="majorHAnsi"/>
          <w:b/>
          <w:bCs/>
        </w:rPr>
        <w:t>Zamawiający</w:t>
      </w:r>
      <w:r w:rsidRPr="00FA46E8">
        <w:rPr>
          <w:rFonts w:asciiTheme="majorHAnsi" w:hAnsiTheme="majorHAnsi" w:cstheme="majorHAnsi"/>
        </w:rPr>
        <w:t xml:space="preserve"> zwani dalej łącznie: „</w:t>
      </w:r>
      <w:r w:rsidRPr="00FA46E8">
        <w:rPr>
          <w:rFonts w:asciiTheme="majorHAnsi" w:hAnsiTheme="majorHAnsi" w:cstheme="majorHAnsi"/>
          <w:b/>
          <w:bCs/>
        </w:rPr>
        <w:t>Stronami</w:t>
      </w:r>
      <w:r w:rsidRPr="00FA46E8">
        <w:rPr>
          <w:rFonts w:asciiTheme="majorHAnsi" w:hAnsiTheme="majorHAnsi" w:cstheme="majorHAnsi"/>
        </w:rPr>
        <w:t>” a osobno: „</w:t>
      </w:r>
      <w:r w:rsidRPr="00FA46E8">
        <w:rPr>
          <w:rFonts w:asciiTheme="majorHAnsi" w:hAnsiTheme="majorHAnsi" w:cstheme="majorHAnsi"/>
          <w:b/>
          <w:bCs/>
        </w:rPr>
        <w:t>Stroną</w:t>
      </w:r>
      <w:r w:rsidRPr="00FA46E8">
        <w:rPr>
          <w:rFonts w:asciiTheme="majorHAnsi" w:hAnsiTheme="majorHAnsi" w:cstheme="majorHAnsi"/>
        </w:rPr>
        <w:t>”</w:t>
      </w:r>
      <w:r w:rsidR="002646F1" w:rsidRPr="00FA46E8">
        <w:rPr>
          <w:rFonts w:asciiTheme="majorHAnsi" w:hAnsiTheme="majorHAnsi" w:cstheme="majorHAnsi"/>
        </w:rPr>
        <w:t xml:space="preserve">. </w:t>
      </w:r>
      <w:r w:rsidR="002646F1" w:rsidRPr="00FA46E8">
        <w:rPr>
          <w:rFonts w:asciiTheme="majorHAnsi" w:eastAsia="Times New Roman" w:hAnsiTheme="majorHAnsi" w:cstheme="majorHAnsi"/>
        </w:rPr>
        <w:t xml:space="preserve">Pomiędzy </w:t>
      </w:r>
      <w:r w:rsidR="002646F1" w:rsidRPr="00116080">
        <w:rPr>
          <w:rFonts w:asciiTheme="majorHAnsi" w:eastAsia="Times New Roman" w:hAnsiTheme="majorHAnsi" w:cstheme="majorHAnsi"/>
          <w:b/>
          <w:bCs/>
        </w:rPr>
        <w:t>Zamawiającym</w:t>
      </w:r>
      <w:r w:rsidR="002646F1" w:rsidRPr="00FA46E8">
        <w:rPr>
          <w:rFonts w:asciiTheme="majorHAnsi" w:eastAsia="Times New Roman" w:hAnsiTheme="majorHAnsi" w:cstheme="majorHAnsi"/>
        </w:rPr>
        <w:t xml:space="preserve"> i </w:t>
      </w:r>
      <w:r w:rsidR="002646F1" w:rsidRPr="00116080">
        <w:rPr>
          <w:rFonts w:asciiTheme="majorHAnsi" w:eastAsia="Times New Roman" w:hAnsiTheme="majorHAnsi" w:cstheme="majorHAnsi"/>
          <w:b/>
          <w:bCs/>
        </w:rPr>
        <w:t>Wykonawcą</w:t>
      </w:r>
      <w:r w:rsidR="002646F1" w:rsidRPr="00FA46E8">
        <w:rPr>
          <w:rFonts w:asciiTheme="majorHAnsi" w:eastAsia="Times New Roman" w:hAnsiTheme="majorHAnsi" w:cstheme="majorHAnsi"/>
        </w:rPr>
        <w:t xml:space="preserve"> została zawarta umowa o następującej treści:</w:t>
      </w:r>
    </w:p>
    <w:p w14:paraId="3BA8460F" w14:textId="77777777" w:rsidR="002646F1" w:rsidRPr="00FA46E8" w:rsidRDefault="002646F1" w:rsidP="001F6D78">
      <w:pPr>
        <w:pStyle w:val="Standard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41948EA2" w14:textId="77777777" w:rsidR="002646F1" w:rsidRPr="00FA46E8" w:rsidRDefault="002646F1" w:rsidP="001F6D78">
      <w:pPr>
        <w:pStyle w:val="Standard"/>
        <w:tabs>
          <w:tab w:val="left" w:pos="142"/>
          <w:tab w:val="left" w:pos="284"/>
        </w:tabs>
        <w:ind w:left="284" w:hanging="284"/>
        <w:jc w:val="center"/>
        <w:rPr>
          <w:rFonts w:asciiTheme="majorHAnsi" w:hAnsiTheme="majorHAnsi" w:cstheme="majorHAnsi"/>
          <w:b/>
          <w:bCs/>
        </w:rPr>
      </w:pPr>
      <w:r w:rsidRPr="00FA46E8">
        <w:rPr>
          <w:rFonts w:asciiTheme="majorHAnsi" w:hAnsiTheme="majorHAnsi" w:cstheme="majorHAnsi"/>
          <w:b/>
          <w:bCs/>
        </w:rPr>
        <w:t>§1.</w:t>
      </w:r>
    </w:p>
    <w:p w14:paraId="7B30A6E1" w14:textId="3B74D771" w:rsidR="002646F1" w:rsidRPr="00FA46E8" w:rsidRDefault="002646F1" w:rsidP="001F6D78">
      <w:pPr>
        <w:pStyle w:val="Standard"/>
        <w:widowControl w:val="0"/>
        <w:numPr>
          <w:ilvl w:val="0"/>
          <w:numId w:val="4"/>
        </w:numPr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</w:rPr>
        <w:t xml:space="preserve">Przedmiotem umowy jest </w:t>
      </w:r>
      <w:r w:rsidR="00FA46E8" w:rsidRPr="00FA46E8">
        <w:rPr>
          <w:rFonts w:asciiTheme="majorHAnsi" w:hAnsiTheme="majorHAnsi" w:cstheme="majorHAnsi"/>
          <w:b/>
          <w:bCs/>
          <w:color w:val="000000"/>
        </w:rPr>
        <w:t>dostaw</w:t>
      </w:r>
      <w:r w:rsidR="00FA46E8">
        <w:rPr>
          <w:rFonts w:asciiTheme="majorHAnsi" w:hAnsiTheme="majorHAnsi" w:cstheme="majorHAnsi"/>
          <w:b/>
          <w:bCs/>
          <w:color w:val="000000"/>
        </w:rPr>
        <w:t>a</w:t>
      </w:r>
      <w:r w:rsidR="00FA46E8" w:rsidRPr="00FA46E8">
        <w:rPr>
          <w:rFonts w:asciiTheme="majorHAnsi" w:hAnsiTheme="majorHAnsi" w:cstheme="majorHAnsi"/>
          <w:b/>
          <w:bCs/>
          <w:color w:val="000000"/>
        </w:rPr>
        <w:t xml:space="preserve"> sprzętu komputerowego wraz z jego montażem, konfiguracją, szkoleniem personelu Zamawiającego i usługą wsparcia po wdrożeniu </w:t>
      </w:r>
      <w:r w:rsidRPr="00FA46E8">
        <w:rPr>
          <w:rFonts w:asciiTheme="majorHAnsi" w:hAnsiTheme="majorHAnsi" w:cstheme="majorHAnsi"/>
        </w:rPr>
        <w:t xml:space="preserve">zgodnie z poniższym zestawieniem i w specyfikacji opisanej w </w:t>
      </w:r>
      <w:r w:rsidRPr="00FA46E8">
        <w:rPr>
          <w:rFonts w:asciiTheme="majorHAnsi" w:hAnsiTheme="majorHAnsi" w:cstheme="majorHAnsi"/>
          <w:b/>
          <w:bCs/>
        </w:rPr>
        <w:t>Załączniku nr 1</w:t>
      </w:r>
      <w:r w:rsidRPr="00FA46E8">
        <w:rPr>
          <w:rFonts w:asciiTheme="majorHAnsi" w:hAnsiTheme="majorHAnsi" w:cstheme="majorHAnsi"/>
        </w:rPr>
        <w:t xml:space="preserve"> do niniejszej umowy. </w:t>
      </w:r>
      <w:r w:rsidRPr="00FA46E8">
        <w:rPr>
          <w:rFonts w:asciiTheme="majorHAnsi" w:eastAsia="Times New Roman" w:hAnsiTheme="majorHAnsi" w:cstheme="majorHAnsi"/>
        </w:rPr>
        <w:t>Załącznik jest integralną częścią umowy.</w:t>
      </w:r>
    </w:p>
    <w:tbl>
      <w:tblPr>
        <w:tblW w:w="965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386"/>
        <w:gridCol w:w="709"/>
        <w:gridCol w:w="1559"/>
        <w:gridCol w:w="1571"/>
      </w:tblGrid>
      <w:tr w:rsidR="002646F1" w:rsidRPr="00FA46E8" w14:paraId="5283062E" w14:textId="77777777" w:rsidTr="006C1E23">
        <w:trPr>
          <w:trHeight w:val="7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EF143" w14:textId="77777777" w:rsidR="002646F1" w:rsidRPr="00FA46E8" w:rsidRDefault="002646F1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b/>
                <w:lang w:eastAsia="ar-SA" w:bidi="ar-SA"/>
              </w:rPr>
            </w:pPr>
            <w:proofErr w:type="spellStart"/>
            <w:r w:rsidRPr="00FA46E8">
              <w:rPr>
                <w:rFonts w:asciiTheme="majorHAnsi" w:eastAsia="Times New Roman" w:hAnsiTheme="majorHAnsi" w:cstheme="majorHAnsi"/>
                <w:b/>
                <w:lang w:eastAsia="ar-SA" w:bidi="ar-SA"/>
              </w:rPr>
              <w:t>Lp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A63FD" w14:textId="77777777" w:rsidR="002646F1" w:rsidRPr="00FA46E8" w:rsidRDefault="002646F1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b/>
                <w:lang w:eastAsia="ar-SA" w:bidi="ar-SA"/>
              </w:rPr>
            </w:pPr>
            <w:r w:rsidRPr="00FA46E8">
              <w:rPr>
                <w:rFonts w:asciiTheme="majorHAnsi" w:eastAsia="Times New Roman" w:hAnsiTheme="majorHAnsi" w:cstheme="majorHAnsi"/>
                <w:b/>
                <w:lang w:eastAsia="ar-SA" w:bidi="ar-SA"/>
              </w:rPr>
              <w:t>Nazwa /Model urządzenia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C8E7E" w14:textId="77777777" w:rsidR="002646F1" w:rsidRDefault="002646F1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b/>
                <w:lang w:eastAsia="ar-SA" w:bidi="ar-SA"/>
              </w:rPr>
            </w:pPr>
            <w:r w:rsidRPr="00FA46E8">
              <w:rPr>
                <w:rFonts w:asciiTheme="majorHAnsi" w:eastAsia="Times New Roman" w:hAnsiTheme="majorHAnsi" w:cstheme="majorHAnsi"/>
                <w:b/>
                <w:lang w:eastAsia="ar-SA" w:bidi="ar-SA"/>
              </w:rPr>
              <w:t>Ilość</w:t>
            </w:r>
          </w:p>
          <w:p w14:paraId="74DADA24" w14:textId="3CFD6DB3" w:rsidR="00FA46E8" w:rsidRPr="00FA46E8" w:rsidRDefault="001F7282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b/>
                <w:lang w:eastAsia="ar-SA" w:bidi="ar-SA"/>
              </w:rPr>
            </w:pPr>
            <w:r>
              <w:rPr>
                <w:rFonts w:asciiTheme="majorHAnsi" w:eastAsia="Times New Roman" w:hAnsiTheme="majorHAnsi" w:cstheme="majorHAnsi"/>
                <w:b/>
                <w:lang w:eastAsia="ar-SA" w:bidi="ar-SA"/>
              </w:rPr>
              <w:t>s</w:t>
            </w:r>
            <w:r w:rsidR="00FA46E8">
              <w:rPr>
                <w:rFonts w:asciiTheme="majorHAnsi" w:eastAsia="Times New Roman" w:hAnsiTheme="majorHAnsi" w:cstheme="majorHAnsi"/>
                <w:b/>
                <w:lang w:eastAsia="ar-SA" w:bidi="ar-SA"/>
              </w:rPr>
              <w:t>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F933D" w14:textId="77777777" w:rsidR="002646F1" w:rsidRPr="00FA46E8" w:rsidRDefault="002646F1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b/>
                <w:lang w:eastAsia="ar-SA" w:bidi="ar-SA"/>
              </w:rPr>
            </w:pPr>
            <w:r w:rsidRPr="00FA46E8">
              <w:rPr>
                <w:rFonts w:asciiTheme="majorHAnsi" w:eastAsia="Times New Roman" w:hAnsiTheme="majorHAnsi" w:cstheme="majorHAnsi"/>
                <w:b/>
                <w:lang w:eastAsia="ar-SA" w:bidi="ar-SA"/>
              </w:rPr>
              <w:t>Cena za 1 szt (brutto)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03DE3" w14:textId="77777777" w:rsidR="002646F1" w:rsidRPr="00FA46E8" w:rsidRDefault="002646F1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b/>
                <w:lang w:eastAsia="ar-SA" w:bidi="ar-SA"/>
              </w:rPr>
            </w:pPr>
            <w:r w:rsidRPr="00FA46E8">
              <w:rPr>
                <w:rFonts w:asciiTheme="majorHAnsi" w:eastAsia="Times New Roman" w:hAnsiTheme="majorHAnsi" w:cstheme="majorHAnsi"/>
                <w:b/>
                <w:lang w:eastAsia="ar-SA" w:bidi="ar-SA"/>
              </w:rPr>
              <w:t>Cena razem (brutto)</w:t>
            </w:r>
          </w:p>
        </w:tc>
      </w:tr>
      <w:tr w:rsidR="002646F1" w:rsidRPr="00FA46E8" w14:paraId="6DDCDC8B" w14:textId="77777777" w:rsidTr="006C1E23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0EEF4" w14:textId="77777777" w:rsidR="002646F1" w:rsidRPr="00FA46E8" w:rsidRDefault="002646F1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lang w:eastAsia="ar-SA" w:bidi="ar-SA"/>
              </w:rPr>
            </w:pPr>
            <w:r w:rsidRPr="00FA46E8">
              <w:rPr>
                <w:rFonts w:asciiTheme="majorHAnsi" w:eastAsia="Times New Roman" w:hAnsiTheme="majorHAnsi" w:cstheme="majorHAnsi"/>
                <w:lang w:eastAsia="ar-SA" w:bidi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BAAC1" w14:textId="14F2C16E" w:rsidR="002646F1" w:rsidRPr="00FA46E8" w:rsidRDefault="00FA46E8" w:rsidP="00D65AD1">
            <w:pPr>
              <w:pStyle w:val="Standard"/>
              <w:widowControl w:val="0"/>
              <w:jc w:val="both"/>
              <w:rPr>
                <w:rFonts w:asciiTheme="majorHAnsi" w:eastAsia="Times New Roman" w:hAnsiTheme="majorHAnsi" w:cstheme="majorHAnsi"/>
                <w:lang w:eastAsia="ar-SA" w:bidi="ar-SA"/>
              </w:rPr>
            </w:pPr>
            <w:r w:rsidRPr="00FA46E8">
              <w:rPr>
                <w:rFonts w:asciiTheme="majorHAnsi" w:eastAsia="Times New Roman" w:hAnsiTheme="majorHAnsi" w:cstheme="majorHAnsi"/>
                <w:lang w:eastAsia="ar-SA" w:bidi="ar-SA"/>
              </w:rPr>
              <w:t>urządzeni</w:t>
            </w:r>
            <w:r>
              <w:rPr>
                <w:rFonts w:asciiTheme="majorHAnsi" w:eastAsia="Times New Roman" w:hAnsiTheme="majorHAnsi" w:cstheme="majorHAnsi"/>
                <w:lang w:eastAsia="ar-SA" w:bidi="ar-SA"/>
              </w:rPr>
              <w:t>e</w:t>
            </w:r>
            <w:r w:rsidRPr="00FA46E8">
              <w:rPr>
                <w:rFonts w:asciiTheme="majorHAnsi" w:eastAsia="Times New Roman" w:hAnsiTheme="majorHAnsi" w:cstheme="majorHAnsi"/>
                <w:lang w:eastAsia="ar-SA" w:bidi="ar-SA"/>
              </w:rPr>
              <w:t xml:space="preserve"> UTM do centrali Zamawiającego. Urządzenia mają pracować w formie klastra UTM zwane dalej zamiennie UTM DUŻE,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29D15" w14:textId="77998A63" w:rsidR="002646F1" w:rsidRPr="00FA46E8" w:rsidRDefault="00FA46E8" w:rsidP="00803273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center"/>
              <w:rPr>
                <w:rFonts w:asciiTheme="majorHAnsi" w:eastAsia="Times New Roman" w:hAnsiTheme="majorHAnsi" w:cstheme="majorHAnsi"/>
                <w:lang w:eastAsia="ar-SA" w:bidi="ar-SA"/>
              </w:rPr>
            </w:pPr>
            <w:r>
              <w:rPr>
                <w:rFonts w:asciiTheme="majorHAnsi" w:eastAsia="Times New Roman" w:hAnsiTheme="majorHAnsi" w:cstheme="majorHAnsi"/>
                <w:lang w:eastAsia="ar-S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108D8" w14:textId="3E1763E4" w:rsidR="002646F1" w:rsidRPr="00FA46E8" w:rsidRDefault="002646F1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lang w:eastAsia="ar-SA" w:bidi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D14A0" w14:textId="63D6AF7E" w:rsidR="002646F1" w:rsidRPr="00FA46E8" w:rsidRDefault="002646F1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lang w:eastAsia="ar-SA" w:bidi="ar-SA"/>
              </w:rPr>
            </w:pPr>
          </w:p>
        </w:tc>
      </w:tr>
      <w:tr w:rsidR="00FA46E8" w:rsidRPr="00FA46E8" w14:paraId="541102A4" w14:textId="77777777" w:rsidTr="006C1E23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3CD08" w14:textId="593FFBDC" w:rsidR="00FA46E8" w:rsidRPr="00FA46E8" w:rsidRDefault="00D2406E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lang w:eastAsia="ar-SA" w:bidi="ar-SA"/>
              </w:rPr>
            </w:pPr>
            <w:r>
              <w:rPr>
                <w:rFonts w:asciiTheme="majorHAnsi" w:eastAsia="Times New Roman" w:hAnsiTheme="majorHAnsi" w:cstheme="majorHAnsi"/>
                <w:lang w:eastAsia="ar-SA" w:bidi="ar-SA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D7929" w14:textId="3FAF9A70" w:rsidR="00FA46E8" w:rsidRPr="00FA46E8" w:rsidRDefault="00FA46E8" w:rsidP="00D65AD1">
            <w:pPr>
              <w:pStyle w:val="Standard"/>
              <w:widowControl w:val="0"/>
              <w:tabs>
                <w:tab w:val="left" w:pos="-74"/>
                <w:tab w:val="left" w:pos="0"/>
              </w:tabs>
              <w:jc w:val="both"/>
              <w:rPr>
                <w:rFonts w:asciiTheme="majorHAnsi" w:eastAsia="Times New Roman" w:hAnsiTheme="majorHAnsi" w:cstheme="majorHAnsi"/>
                <w:lang w:eastAsia="ar-SA" w:bidi="ar-SA"/>
              </w:rPr>
            </w:pPr>
            <w:r w:rsidRPr="00FA46E8">
              <w:rPr>
                <w:rFonts w:asciiTheme="majorHAnsi" w:eastAsia="Times New Roman" w:hAnsiTheme="majorHAnsi" w:cstheme="majorHAnsi"/>
                <w:lang w:eastAsia="ar-SA" w:bidi="ar-SA"/>
              </w:rPr>
              <w:t>urządzeni</w:t>
            </w:r>
            <w:r>
              <w:rPr>
                <w:rFonts w:asciiTheme="majorHAnsi" w:eastAsia="Times New Roman" w:hAnsiTheme="majorHAnsi" w:cstheme="majorHAnsi"/>
                <w:lang w:eastAsia="ar-SA" w:bidi="ar-SA"/>
              </w:rPr>
              <w:t>e</w:t>
            </w:r>
            <w:r w:rsidRPr="00FA46E8">
              <w:rPr>
                <w:rFonts w:asciiTheme="majorHAnsi" w:eastAsia="Times New Roman" w:hAnsiTheme="majorHAnsi" w:cstheme="majorHAnsi"/>
                <w:lang w:eastAsia="ar-SA" w:bidi="ar-SA"/>
              </w:rPr>
              <w:t xml:space="preserve"> UTM po jednym do każdego oddziału Zamawiającego. Urządzania zwane dalej zamiennie UTM MAŁE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DD7C9" w14:textId="4EC482B1" w:rsidR="00FA46E8" w:rsidRDefault="00FA46E8" w:rsidP="00803273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center"/>
              <w:rPr>
                <w:rFonts w:asciiTheme="majorHAnsi" w:eastAsia="Times New Roman" w:hAnsiTheme="majorHAnsi" w:cstheme="majorHAnsi"/>
                <w:lang w:eastAsia="ar-SA" w:bidi="ar-SA"/>
              </w:rPr>
            </w:pPr>
            <w:r>
              <w:rPr>
                <w:rFonts w:asciiTheme="majorHAnsi" w:eastAsia="Times New Roman" w:hAnsiTheme="majorHAnsi" w:cstheme="majorHAnsi"/>
                <w:lang w:eastAsia="ar-SA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C1535" w14:textId="77777777" w:rsidR="00FA46E8" w:rsidRPr="00FA46E8" w:rsidRDefault="00FA46E8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lang w:eastAsia="ar-SA" w:bidi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66E45" w14:textId="77777777" w:rsidR="00FA46E8" w:rsidRPr="00FA46E8" w:rsidRDefault="00FA46E8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lang w:eastAsia="ar-SA" w:bidi="ar-SA"/>
              </w:rPr>
            </w:pPr>
          </w:p>
        </w:tc>
      </w:tr>
      <w:tr w:rsidR="00FA46E8" w:rsidRPr="00FA46E8" w14:paraId="43D36D53" w14:textId="77777777" w:rsidTr="006C1E23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90A25" w14:textId="06AE0E7A" w:rsidR="00FA46E8" w:rsidRPr="00FA46E8" w:rsidRDefault="00D2406E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lang w:eastAsia="ar-SA" w:bidi="ar-SA"/>
              </w:rPr>
            </w:pPr>
            <w:r>
              <w:rPr>
                <w:rFonts w:asciiTheme="majorHAnsi" w:eastAsia="Times New Roman" w:hAnsiTheme="majorHAnsi" w:cstheme="majorHAnsi"/>
                <w:lang w:eastAsia="ar-SA" w:bidi="ar-SA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707A8" w14:textId="031A78BB" w:rsidR="00FA46E8" w:rsidRPr="00FA46E8" w:rsidRDefault="00FA46E8" w:rsidP="00D65AD1">
            <w:pPr>
              <w:pStyle w:val="Standard"/>
              <w:widowControl w:val="0"/>
              <w:tabs>
                <w:tab w:val="left" w:pos="-74"/>
              </w:tabs>
              <w:jc w:val="both"/>
              <w:rPr>
                <w:rFonts w:asciiTheme="majorHAnsi" w:eastAsia="Times New Roman" w:hAnsiTheme="majorHAnsi" w:cstheme="majorHAnsi"/>
                <w:lang w:eastAsia="ar-SA" w:bidi="ar-SA"/>
              </w:rPr>
            </w:pPr>
            <w:r w:rsidRPr="00FA46E8">
              <w:rPr>
                <w:rFonts w:asciiTheme="majorHAnsi" w:eastAsia="Times New Roman" w:hAnsiTheme="majorHAnsi" w:cstheme="majorHAnsi"/>
                <w:lang w:eastAsia="ar-SA" w:bidi="ar-SA"/>
              </w:rPr>
              <w:t>przełącznik sieciow</w:t>
            </w:r>
            <w:r>
              <w:rPr>
                <w:rFonts w:asciiTheme="majorHAnsi" w:eastAsia="Times New Roman" w:hAnsiTheme="majorHAnsi" w:cstheme="majorHAnsi"/>
                <w:lang w:eastAsia="ar-SA" w:bidi="ar-SA"/>
              </w:rPr>
              <w:t>y</w:t>
            </w:r>
            <w:r w:rsidRPr="00FA46E8">
              <w:rPr>
                <w:rFonts w:asciiTheme="majorHAnsi" w:eastAsia="Times New Roman" w:hAnsiTheme="majorHAnsi" w:cstheme="majorHAnsi"/>
                <w:lang w:eastAsia="ar-SA" w:bidi="ar-SA"/>
              </w:rPr>
              <w:t xml:space="preserve"> do centrali Zamawiającego. Urządzenia mają pracować w formie klastra switch zwane dalej zamiennie klastrem SWITCH.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D862E" w14:textId="29965409" w:rsidR="00FA46E8" w:rsidRDefault="00FA46E8" w:rsidP="00803273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center"/>
              <w:rPr>
                <w:rFonts w:asciiTheme="majorHAnsi" w:eastAsia="Times New Roman" w:hAnsiTheme="majorHAnsi" w:cstheme="majorHAnsi"/>
                <w:lang w:eastAsia="ar-SA" w:bidi="ar-SA"/>
              </w:rPr>
            </w:pPr>
            <w:r>
              <w:rPr>
                <w:rFonts w:asciiTheme="majorHAnsi" w:eastAsia="Times New Roman" w:hAnsiTheme="majorHAnsi" w:cstheme="majorHAnsi"/>
                <w:lang w:eastAsia="ar-S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17DDC" w14:textId="77777777" w:rsidR="00FA46E8" w:rsidRPr="00FA46E8" w:rsidRDefault="00FA46E8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lang w:eastAsia="ar-SA" w:bidi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63104" w14:textId="77777777" w:rsidR="00FA46E8" w:rsidRPr="00FA46E8" w:rsidRDefault="00FA46E8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lang w:eastAsia="ar-SA" w:bidi="ar-SA"/>
              </w:rPr>
            </w:pPr>
          </w:p>
        </w:tc>
      </w:tr>
      <w:tr w:rsidR="002646F1" w:rsidRPr="00FA46E8" w14:paraId="6DDE0EDB" w14:textId="77777777" w:rsidTr="006C1E23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5B6F5" w14:textId="0871EC85" w:rsidR="002646F1" w:rsidRPr="00FA46E8" w:rsidRDefault="00D2406E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bCs/>
                <w:lang w:eastAsia="ar-SA" w:bidi="ar-SA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ar-SA" w:bidi="ar-SA"/>
              </w:rPr>
              <w:t>4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8C11F" w14:textId="77777777" w:rsidR="002646F1" w:rsidRPr="00FA46E8" w:rsidRDefault="002646F1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b/>
                <w:bCs/>
                <w:lang w:eastAsia="ar-SA" w:bidi="ar-SA"/>
              </w:rPr>
            </w:pPr>
            <w:r w:rsidRPr="00FA46E8">
              <w:rPr>
                <w:rFonts w:asciiTheme="majorHAnsi" w:eastAsia="Times New Roman" w:hAnsiTheme="majorHAnsi" w:cstheme="majorHAnsi"/>
                <w:b/>
                <w:bCs/>
                <w:lang w:eastAsia="ar-SA" w:bidi="ar-SA"/>
              </w:rPr>
              <w:t>RAZEM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5C696" w14:textId="77777777" w:rsidR="002646F1" w:rsidRPr="00FA46E8" w:rsidRDefault="002646F1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bCs/>
                <w:lang w:eastAsia="ar-SA" w:bidi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039F1" w14:textId="77777777" w:rsidR="002646F1" w:rsidRPr="00FA46E8" w:rsidRDefault="002646F1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bCs/>
                <w:lang w:eastAsia="ar-SA" w:bidi="ar-SA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B9709" w14:textId="226009FB" w:rsidR="002646F1" w:rsidRPr="00FA46E8" w:rsidRDefault="002646F1" w:rsidP="001F6D78">
            <w:pPr>
              <w:pStyle w:val="Standard"/>
              <w:widowControl w:val="0"/>
              <w:tabs>
                <w:tab w:val="left" w:pos="142"/>
                <w:tab w:val="left" w:pos="284"/>
              </w:tabs>
              <w:ind w:left="284" w:hanging="284"/>
              <w:jc w:val="both"/>
              <w:rPr>
                <w:rFonts w:asciiTheme="majorHAnsi" w:eastAsia="Times New Roman" w:hAnsiTheme="majorHAnsi" w:cstheme="majorHAnsi"/>
                <w:b/>
                <w:bCs/>
                <w:lang w:eastAsia="ar-SA" w:bidi="ar-SA"/>
              </w:rPr>
            </w:pPr>
          </w:p>
        </w:tc>
      </w:tr>
    </w:tbl>
    <w:p w14:paraId="103A68E5" w14:textId="24B03801" w:rsidR="00EF3BCC" w:rsidRDefault="00EF3BCC" w:rsidP="001F6D78">
      <w:pPr>
        <w:pStyle w:val="Standard"/>
        <w:numPr>
          <w:ilvl w:val="0"/>
          <w:numId w:val="4"/>
        </w:numPr>
        <w:tabs>
          <w:tab w:val="left" w:pos="142"/>
          <w:tab w:val="left" w:pos="284"/>
        </w:tabs>
        <w:spacing w:line="100" w:lineRule="atLeast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Przedmiot umowy będzie realizowany etapami:</w:t>
      </w:r>
    </w:p>
    <w:p w14:paraId="09AD3528" w14:textId="1A1927ED" w:rsidR="00EF3BCC" w:rsidRDefault="00EF3BCC" w:rsidP="00EF3BCC">
      <w:pPr>
        <w:pStyle w:val="Standard"/>
        <w:numPr>
          <w:ilvl w:val="1"/>
          <w:numId w:val="4"/>
        </w:numPr>
        <w:tabs>
          <w:tab w:val="left" w:pos="142"/>
          <w:tab w:val="left" w:pos="284"/>
        </w:tabs>
        <w:spacing w:line="10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Etap 1 – dostawa sprzętu</w:t>
      </w:r>
      <w:r w:rsidR="009230E9">
        <w:rPr>
          <w:rFonts w:asciiTheme="majorHAnsi" w:hAnsiTheme="majorHAnsi" w:cstheme="majorHAnsi"/>
        </w:rPr>
        <w:t>;</w:t>
      </w:r>
    </w:p>
    <w:p w14:paraId="7E9FCFD9" w14:textId="521D6CFD" w:rsidR="00EF3BCC" w:rsidRDefault="00EF3BCC" w:rsidP="00EF3BCC">
      <w:pPr>
        <w:pStyle w:val="Standard"/>
        <w:numPr>
          <w:ilvl w:val="1"/>
          <w:numId w:val="4"/>
        </w:numPr>
        <w:tabs>
          <w:tab w:val="left" w:pos="142"/>
          <w:tab w:val="left" w:pos="284"/>
        </w:tabs>
        <w:spacing w:line="10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Etap 2 – montaż, konfiguracja</w:t>
      </w:r>
      <w:r w:rsidR="001736D3">
        <w:rPr>
          <w:rFonts w:asciiTheme="majorHAnsi" w:hAnsiTheme="majorHAnsi" w:cstheme="majorHAnsi"/>
        </w:rPr>
        <w:t>, uruchomienie produkcyjne</w:t>
      </w:r>
      <w:r w:rsidR="009230E9">
        <w:rPr>
          <w:rFonts w:asciiTheme="majorHAnsi" w:hAnsiTheme="majorHAnsi" w:cstheme="majorHAnsi"/>
        </w:rPr>
        <w:t>;</w:t>
      </w:r>
    </w:p>
    <w:p w14:paraId="1169DA1D" w14:textId="4DEB0119" w:rsidR="00EF3BCC" w:rsidRDefault="00EF3BCC" w:rsidP="00EF3BCC">
      <w:pPr>
        <w:pStyle w:val="Standard"/>
        <w:numPr>
          <w:ilvl w:val="1"/>
          <w:numId w:val="4"/>
        </w:numPr>
        <w:tabs>
          <w:tab w:val="left" w:pos="142"/>
          <w:tab w:val="left" w:pos="284"/>
        </w:tabs>
        <w:spacing w:line="10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Etap 3 – szkolenie</w:t>
      </w:r>
      <w:r w:rsidR="009230E9">
        <w:rPr>
          <w:rFonts w:asciiTheme="majorHAnsi" w:hAnsiTheme="majorHAnsi" w:cstheme="majorHAnsi"/>
        </w:rPr>
        <w:t>;</w:t>
      </w:r>
    </w:p>
    <w:p w14:paraId="6B3C6FC3" w14:textId="0E4D7D97" w:rsidR="002646F1" w:rsidRPr="00FA46E8" w:rsidRDefault="00A9713D" w:rsidP="001F6D78">
      <w:pPr>
        <w:pStyle w:val="Standard"/>
        <w:numPr>
          <w:ilvl w:val="0"/>
          <w:numId w:val="4"/>
        </w:numPr>
        <w:tabs>
          <w:tab w:val="left" w:pos="142"/>
          <w:tab w:val="left" w:pos="284"/>
        </w:tabs>
        <w:spacing w:line="100" w:lineRule="atLeast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shd w:val="clear" w:color="auto" w:fill="FFFFFF"/>
        </w:rPr>
        <w:t xml:space="preserve">Zakończenie każdego etapu przedmiotu umowy </w:t>
      </w:r>
      <w:r w:rsidR="002646F1" w:rsidRPr="00FA46E8">
        <w:rPr>
          <w:rFonts w:asciiTheme="majorHAnsi" w:eastAsia="Times New Roman" w:hAnsiTheme="majorHAnsi" w:cstheme="majorHAnsi"/>
          <w:shd w:val="clear" w:color="auto" w:fill="FFFFFF"/>
        </w:rPr>
        <w:t>zostanie potwierdzon</w:t>
      </w:r>
      <w:r>
        <w:rPr>
          <w:rFonts w:asciiTheme="majorHAnsi" w:eastAsia="Times New Roman" w:hAnsiTheme="majorHAnsi" w:cstheme="majorHAnsi"/>
          <w:shd w:val="clear" w:color="auto" w:fill="FFFFFF"/>
        </w:rPr>
        <w:t>e</w:t>
      </w:r>
      <w:r w:rsidR="002646F1" w:rsidRPr="00FA46E8">
        <w:rPr>
          <w:rFonts w:asciiTheme="majorHAnsi" w:eastAsia="Times New Roman" w:hAnsiTheme="majorHAnsi" w:cstheme="majorHAnsi"/>
          <w:shd w:val="clear" w:color="auto" w:fill="FFFFFF"/>
        </w:rPr>
        <w:t xml:space="preserve"> podpisanym protokołem odbioru po weryfikacji przez przedstawiciela </w:t>
      </w:r>
      <w:r w:rsidR="002646F1" w:rsidRPr="00FA46E8">
        <w:rPr>
          <w:rFonts w:asciiTheme="majorHAnsi" w:eastAsia="Times New Roman" w:hAnsiTheme="majorHAnsi" w:cstheme="majorHAnsi"/>
          <w:b/>
          <w:bCs/>
          <w:shd w:val="clear" w:color="auto" w:fill="FFFFFF"/>
        </w:rPr>
        <w:t>Zamawiającego</w:t>
      </w:r>
      <w:r w:rsidR="002646F1" w:rsidRPr="00FA46E8">
        <w:rPr>
          <w:rFonts w:asciiTheme="majorHAnsi" w:eastAsia="Times New Roman" w:hAnsiTheme="majorHAnsi" w:cstheme="majorHAnsi"/>
          <w:shd w:val="clear" w:color="auto" w:fill="FFFFFF"/>
        </w:rPr>
        <w:t>.</w:t>
      </w:r>
    </w:p>
    <w:p w14:paraId="08988441" w14:textId="3F30708F" w:rsidR="002646F1" w:rsidRPr="00FA46E8" w:rsidRDefault="00EF3BCC" w:rsidP="001F6D78">
      <w:pPr>
        <w:pStyle w:val="Standard"/>
        <w:numPr>
          <w:ilvl w:val="0"/>
          <w:numId w:val="4"/>
        </w:numPr>
        <w:tabs>
          <w:tab w:val="left" w:pos="142"/>
          <w:tab w:val="left" w:pos="284"/>
        </w:tabs>
        <w:spacing w:line="100" w:lineRule="atLeast"/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shd w:val="clear" w:color="auto" w:fill="FFFFFF"/>
        </w:rPr>
        <w:t xml:space="preserve">Każdy etap przedmiotu umowy </w:t>
      </w:r>
      <w:r w:rsidR="002646F1" w:rsidRPr="00FA46E8">
        <w:rPr>
          <w:rFonts w:asciiTheme="majorHAnsi" w:eastAsia="Times New Roman" w:hAnsiTheme="majorHAnsi" w:cstheme="majorHAnsi"/>
          <w:shd w:val="clear" w:color="auto" w:fill="FFFFFF"/>
        </w:rPr>
        <w:t>realizowan</w:t>
      </w:r>
      <w:r>
        <w:rPr>
          <w:rFonts w:asciiTheme="majorHAnsi" w:eastAsia="Times New Roman" w:hAnsiTheme="majorHAnsi" w:cstheme="majorHAnsi"/>
          <w:shd w:val="clear" w:color="auto" w:fill="FFFFFF"/>
        </w:rPr>
        <w:t>y</w:t>
      </w:r>
      <w:r w:rsidR="002646F1" w:rsidRPr="00FA46E8">
        <w:rPr>
          <w:rFonts w:asciiTheme="majorHAnsi" w:eastAsia="Times New Roman" w:hAnsiTheme="majorHAnsi" w:cstheme="majorHAnsi"/>
          <w:shd w:val="clear" w:color="auto" w:fill="FFFFFF"/>
        </w:rPr>
        <w:t xml:space="preserve"> będzie na koszt </w:t>
      </w:r>
      <w:r w:rsidR="002646F1" w:rsidRPr="00FA46E8">
        <w:rPr>
          <w:rFonts w:asciiTheme="majorHAnsi" w:eastAsia="Times New Roman" w:hAnsiTheme="majorHAnsi" w:cstheme="majorHAnsi"/>
          <w:b/>
          <w:bCs/>
          <w:shd w:val="clear" w:color="auto" w:fill="FFFFFF"/>
        </w:rPr>
        <w:t>Wykonawcy</w:t>
      </w:r>
      <w:r w:rsidR="002646F1" w:rsidRPr="00FA46E8">
        <w:rPr>
          <w:rFonts w:asciiTheme="majorHAnsi" w:eastAsia="Times New Roman" w:hAnsiTheme="majorHAnsi" w:cstheme="majorHAnsi"/>
          <w:shd w:val="clear" w:color="auto" w:fill="FFFFFF"/>
        </w:rPr>
        <w:t>.</w:t>
      </w:r>
    </w:p>
    <w:p w14:paraId="5E166131" w14:textId="6657D220" w:rsidR="002646F1" w:rsidRPr="00FA46E8" w:rsidRDefault="002646F1" w:rsidP="001F6D78">
      <w:pPr>
        <w:pStyle w:val="Standard"/>
        <w:numPr>
          <w:ilvl w:val="0"/>
          <w:numId w:val="4"/>
        </w:numPr>
        <w:tabs>
          <w:tab w:val="left" w:pos="142"/>
          <w:tab w:val="left" w:pos="284"/>
        </w:tabs>
        <w:spacing w:line="100" w:lineRule="atLeast"/>
        <w:ind w:left="284" w:hanging="284"/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FA46E8">
        <w:rPr>
          <w:rFonts w:asciiTheme="majorHAnsi" w:eastAsia="Times New Roman" w:hAnsiTheme="majorHAnsi" w:cstheme="majorHAnsi"/>
          <w:shd w:val="clear" w:color="auto" w:fill="FFFFFF"/>
        </w:rPr>
        <w:t xml:space="preserve">Do czasu </w:t>
      </w:r>
      <w:r w:rsidR="00A9713D">
        <w:rPr>
          <w:rFonts w:asciiTheme="majorHAnsi" w:eastAsia="Times New Roman" w:hAnsiTheme="majorHAnsi" w:cstheme="majorHAnsi"/>
          <w:shd w:val="clear" w:color="auto" w:fill="FFFFFF"/>
        </w:rPr>
        <w:t xml:space="preserve">podpisania protokołu odbioru, o którym mowa w §1 pkt. 3 </w:t>
      </w:r>
      <w:r w:rsidRPr="00FA46E8">
        <w:rPr>
          <w:rFonts w:asciiTheme="majorHAnsi" w:eastAsia="Times New Roman" w:hAnsiTheme="majorHAnsi" w:cstheme="majorHAnsi"/>
          <w:shd w:val="clear" w:color="auto" w:fill="FFFFFF"/>
        </w:rPr>
        <w:t xml:space="preserve">przez </w:t>
      </w:r>
      <w:r w:rsidRPr="00FA46E8">
        <w:rPr>
          <w:rFonts w:asciiTheme="majorHAnsi" w:eastAsia="Times New Roman" w:hAnsiTheme="majorHAnsi" w:cstheme="majorHAnsi"/>
          <w:b/>
          <w:bCs/>
          <w:shd w:val="clear" w:color="auto" w:fill="FFFFFF"/>
        </w:rPr>
        <w:t>Zamawiającego</w:t>
      </w:r>
      <w:r w:rsidRPr="00FA46E8">
        <w:rPr>
          <w:rFonts w:asciiTheme="majorHAnsi" w:eastAsia="Times New Roman" w:hAnsiTheme="majorHAnsi" w:cstheme="majorHAnsi"/>
          <w:shd w:val="clear" w:color="auto" w:fill="FFFFFF"/>
        </w:rPr>
        <w:t xml:space="preserve">, ryzyko wszelkich niebezpieczeństw związanych z ewentualnym uszkodzeniem lub utratą </w:t>
      </w:r>
      <w:r w:rsidR="00EF3BCC">
        <w:rPr>
          <w:rFonts w:asciiTheme="majorHAnsi" w:eastAsia="Times New Roman" w:hAnsiTheme="majorHAnsi" w:cstheme="majorHAnsi"/>
          <w:shd w:val="clear" w:color="auto" w:fill="FFFFFF"/>
        </w:rPr>
        <w:t xml:space="preserve">etapowanego </w:t>
      </w:r>
      <w:r w:rsidRPr="00FA46E8">
        <w:rPr>
          <w:rFonts w:asciiTheme="majorHAnsi" w:eastAsia="Times New Roman" w:hAnsiTheme="majorHAnsi" w:cstheme="majorHAnsi"/>
          <w:shd w:val="clear" w:color="auto" w:fill="FFFFFF"/>
        </w:rPr>
        <w:t xml:space="preserve">przedmiotu zamówienia ponosi </w:t>
      </w:r>
      <w:r w:rsidRPr="00FA46E8">
        <w:rPr>
          <w:rFonts w:asciiTheme="majorHAnsi" w:eastAsia="Times New Roman" w:hAnsiTheme="majorHAnsi" w:cstheme="majorHAnsi"/>
          <w:b/>
          <w:bCs/>
          <w:shd w:val="clear" w:color="auto" w:fill="FFFFFF"/>
        </w:rPr>
        <w:t>Wykonawca</w:t>
      </w:r>
      <w:r w:rsidRPr="00FA46E8">
        <w:rPr>
          <w:rFonts w:asciiTheme="majorHAnsi" w:eastAsia="Times New Roman" w:hAnsiTheme="majorHAnsi" w:cstheme="majorHAnsi"/>
          <w:shd w:val="clear" w:color="auto" w:fill="FFFFFF"/>
        </w:rPr>
        <w:t>.</w:t>
      </w:r>
    </w:p>
    <w:p w14:paraId="1B9B7BC1" w14:textId="77777777" w:rsidR="002646F1" w:rsidRPr="00FA46E8" w:rsidRDefault="002646F1" w:rsidP="001F6D78">
      <w:pPr>
        <w:pStyle w:val="Standard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69E78E40" w14:textId="77777777" w:rsidR="00355E48" w:rsidRDefault="00355E48" w:rsidP="001F6D78">
      <w:pPr>
        <w:pStyle w:val="Standard"/>
        <w:tabs>
          <w:tab w:val="left" w:pos="142"/>
          <w:tab w:val="left" w:pos="284"/>
        </w:tabs>
        <w:ind w:left="284" w:hanging="284"/>
        <w:jc w:val="center"/>
        <w:rPr>
          <w:rFonts w:asciiTheme="majorHAnsi" w:hAnsiTheme="majorHAnsi" w:cstheme="majorHAnsi"/>
          <w:b/>
          <w:bCs/>
        </w:rPr>
      </w:pPr>
    </w:p>
    <w:p w14:paraId="36E7649E" w14:textId="688FA631" w:rsidR="002646F1" w:rsidRPr="00FA46E8" w:rsidRDefault="002646F1" w:rsidP="001F6D78">
      <w:pPr>
        <w:pStyle w:val="Standard"/>
        <w:tabs>
          <w:tab w:val="left" w:pos="142"/>
          <w:tab w:val="left" w:pos="284"/>
        </w:tabs>
        <w:ind w:left="284" w:hanging="284"/>
        <w:jc w:val="center"/>
        <w:rPr>
          <w:rFonts w:asciiTheme="majorHAnsi" w:hAnsiTheme="majorHAnsi" w:cstheme="majorHAnsi"/>
          <w:b/>
          <w:bCs/>
        </w:rPr>
      </w:pPr>
      <w:r w:rsidRPr="00FA46E8">
        <w:rPr>
          <w:rFonts w:asciiTheme="majorHAnsi" w:hAnsiTheme="majorHAnsi" w:cstheme="majorHAnsi"/>
          <w:b/>
          <w:bCs/>
        </w:rPr>
        <w:lastRenderedPageBreak/>
        <w:t>§2.</w:t>
      </w:r>
    </w:p>
    <w:p w14:paraId="660BE281" w14:textId="2D2B5AC7" w:rsidR="002646F1" w:rsidRPr="00FA46E8" w:rsidRDefault="002646F1" w:rsidP="001F6D78">
      <w:pPr>
        <w:pStyle w:val="Standard"/>
        <w:numPr>
          <w:ilvl w:val="0"/>
          <w:numId w:val="5"/>
        </w:numPr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</w:rPr>
        <w:t xml:space="preserve">Termin realizacji umowy </w:t>
      </w:r>
      <w:r w:rsidRPr="00FA46E8">
        <w:rPr>
          <w:rFonts w:asciiTheme="majorHAnsi" w:hAnsiTheme="majorHAnsi" w:cstheme="majorHAnsi"/>
          <w:b/>
          <w:bCs/>
        </w:rPr>
        <w:t>Strony</w:t>
      </w:r>
      <w:r w:rsidRPr="00FA46E8">
        <w:rPr>
          <w:rFonts w:asciiTheme="majorHAnsi" w:hAnsiTheme="majorHAnsi" w:cstheme="majorHAnsi"/>
        </w:rPr>
        <w:t xml:space="preserve"> ustaliły nie później niż </w:t>
      </w:r>
      <w:r w:rsidR="00BB7430" w:rsidRPr="00BB7430">
        <w:rPr>
          <w:rFonts w:asciiTheme="majorHAnsi" w:hAnsiTheme="majorHAnsi" w:cstheme="majorHAnsi"/>
          <w:b/>
          <w:bCs/>
        </w:rPr>
        <w:t>9</w:t>
      </w:r>
      <w:r w:rsidR="008216F0" w:rsidRPr="008216F0">
        <w:rPr>
          <w:rFonts w:asciiTheme="majorHAnsi" w:hAnsiTheme="majorHAnsi" w:cstheme="majorHAnsi"/>
          <w:b/>
          <w:bCs/>
        </w:rPr>
        <w:t>0</w:t>
      </w:r>
      <w:r w:rsidRPr="00FA46E8">
        <w:rPr>
          <w:rFonts w:asciiTheme="majorHAnsi" w:hAnsiTheme="majorHAnsi" w:cstheme="majorHAnsi"/>
          <w:b/>
          <w:bCs/>
        </w:rPr>
        <w:t xml:space="preserve"> dni</w:t>
      </w:r>
      <w:r w:rsidRPr="00FA46E8">
        <w:rPr>
          <w:rFonts w:asciiTheme="majorHAnsi" w:hAnsiTheme="majorHAnsi" w:cstheme="majorHAnsi"/>
        </w:rPr>
        <w:t xml:space="preserve"> licząc od daty podpisania umowy.</w:t>
      </w:r>
    </w:p>
    <w:p w14:paraId="70FD5849" w14:textId="6D933026" w:rsidR="002646F1" w:rsidRPr="00FA46E8" w:rsidRDefault="002646F1" w:rsidP="001F6D78">
      <w:pPr>
        <w:pStyle w:val="Standard"/>
        <w:numPr>
          <w:ilvl w:val="0"/>
          <w:numId w:val="5"/>
        </w:numPr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</w:rPr>
        <w:t xml:space="preserve">W przypadku gdy </w:t>
      </w:r>
      <w:r w:rsidRPr="00FA46E8">
        <w:rPr>
          <w:rFonts w:asciiTheme="majorHAnsi" w:hAnsiTheme="majorHAnsi" w:cstheme="majorHAnsi"/>
          <w:b/>
          <w:bCs/>
        </w:rPr>
        <w:t>Wykonawca</w:t>
      </w:r>
      <w:r w:rsidRPr="00FA46E8">
        <w:rPr>
          <w:rFonts w:asciiTheme="majorHAnsi" w:hAnsiTheme="majorHAnsi" w:cstheme="majorHAnsi"/>
        </w:rPr>
        <w:t xml:space="preserve"> nie realizuje przedmiotu umowy po upłynięciu </w:t>
      </w:r>
      <w:r w:rsidR="00BB7430" w:rsidRPr="00BB7430">
        <w:rPr>
          <w:rFonts w:asciiTheme="majorHAnsi" w:hAnsiTheme="majorHAnsi" w:cstheme="majorHAnsi"/>
          <w:b/>
          <w:bCs/>
        </w:rPr>
        <w:t>9</w:t>
      </w:r>
      <w:r w:rsidR="008216F0" w:rsidRPr="008216F0">
        <w:rPr>
          <w:rFonts w:asciiTheme="majorHAnsi" w:hAnsiTheme="majorHAnsi" w:cstheme="majorHAnsi"/>
          <w:b/>
          <w:bCs/>
        </w:rPr>
        <w:t>0</w:t>
      </w:r>
      <w:r w:rsidRPr="00FA46E8">
        <w:rPr>
          <w:rFonts w:asciiTheme="majorHAnsi" w:hAnsiTheme="majorHAnsi" w:cstheme="majorHAnsi"/>
          <w:b/>
          <w:bCs/>
        </w:rPr>
        <w:t xml:space="preserve"> dni</w:t>
      </w:r>
      <w:r w:rsidRPr="00FA46E8">
        <w:rPr>
          <w:rFonts w:asciiTheme="majorHAnsi" w:hAnsiTheme="majorHAnsi" w:cstheme="majorHAnsi"/>
        </w:rPr>
        <w:t xml:space="preserve"> licząc od podpisania umowy za każdy dzień zwłoki </w:t>
      </w:r>
      <w:r w:rsidRPr="00FA46E8">
        <w:rPr>
          <w:rFonts w:asciiTheme="majorHAnsi" w:hAnsiTheme="majorHAnsi" w:cstheme="majorHAnsi"/>
          <w:b/>
          <w:bCs/>
        </w:rPr>
        <w:t>Zamawiający</w:t>
      </w:r>
      <w:r w:rsidRPr="00FA46E8">
        <w:rPr>
          <w:rFonts w:asciiTheme="majorHAnsi" w:hAnsiTheme="majorHAnsi" w:cstheme="majorHAnsi"/>
        </w:rPr>
        <w:t xml:space="preserve"> ma prawo naliczyć karę w wysokości 1% wartości brutto niezrealizowanej części umowy.</w:t>
      </w:r>
    </w:p>
    <w:p w14:paraId="4230D82A" w14:textId="5EE6DDBD" w:rsidR="002646F1" w:rsidRPr="00FA46E8" w:rsidRDefault="002646F1" w:rsidP="001F6D78">
      <w:pPr>
        <w:pStyle w:val="Standard"/>
        <w:numPr>
          <w:ilvl w:val="0"/>
          <w:numId w:val="5"/>
        </w:numPr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</w:rPr>
        <w:t xml:space="preserve">Łączna wysokość kar umownych nie może przekroczyć </w:t>
      </w:r>
      <w:r w:rsidR="008216F0">
        <w:rPr>
          <w:rFonts w:asciiTheme="majorHAnsi" w:hAnsiTheme="majorHAnsi" w:cstheme="majorHAnsi"/>
        </w:rPr>
        <w:t>100</w:t>
      </w:r>
      <w:r w:rsidRPr="00FA46E8">
        <w:rPr>
          <w:rFonts w:asciiTheme="majorHAnsi" w:hAnsiTheme="majorHAnsi" w:cstheme="majorHAnsi"/>
        </w:rPr>
        <w:t>% wartości brutto umowy.</w:t>
      </w:r>
    </w:p>
    <w:p w14:paraId="66E18F9C" w14:textId="77777777" w:rsidR="002646F1" w:rsidRPr="00FA46E8" w:rsidRDefault="002646F1" w:rsidP="001F6D78">
      <w:pPr>
        <w:pStyle w:val="Standard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</w:p>
    <w:p w14:paraId="764F3108" w14:textId="77777777" w:rsidR="002646F1" w:rsidRPr="00FA46E8" w:rsidRDefault="002646F1" w:rsidP="001F6D78">
      <w:pPr>
        <w:pStyle w:val="Nagwek5"/>
        <w:tabs>
          <w:tab w:val="left" w:pos="142"/>
          <w:tab w:val="left" w:pos="284"/>
        </w:tabs>
        <w:ind w:left="284" w:hanging="284"/>
        <w:jc w:val="center"/>
        <w:rPr>
          <w:rFonts w:asciiTheme="majorHAnsi" w:hAnsiTheme="majorHAnsi" w:cstheme="majorHAnsi"/>
          <w:szCs w:val="24"/>
        </w:rPr>
      </w:pPr>
      <w:r w:rsidRPr="00FA46E8">
        <w:rPr>
          <w:rFonts w:asciiTheme="majorHAnsi" w:hAnsiTheme="majorHAnsi" w:cstheme="majorHAnsi"/>
          <w:szCs w:val="24"/>
        </w:rPr>
        <w:t>§3.</w:t>
      </w:r>
    </w:p>
    <w:p w14:paraId="5718E62F" w14:textId="513E8B45" w:rsidR="002646F1" w:rsidRPr="00FA46E8" w:rsidRDefault="002646F1" w:rsidP="006C6863">
      <w:pPr>
        <w:pStyle w:val="Standard"/>
        <w:numPr>
          <w:ilvl w:val="0"/>
          <w:numId w:val="6"/>
        </w:numPr>
        <w:tabs>
          <w:tab w:val="left" w:pos="142"/>
          <w:tab w:val="left" w:pos="1843"/>
        </w:tabs>
        <w:ind w:left="284" w:hanging="284"/>
        <w:jc w:val="both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  <w:b/>
          <w:bCs/>
        </w:rPr>
        <w:t>Strony</w:t>
      </w:r>
      <w:r w:rsidRPr="00FA46E8">
        <w:rPr>
          <w:rFonts w:asciiTheme="majorHAnsi" w:hAnsiTheme="majorHAnsi" w:cstheme="majorHAnsi"/>
        </w:rPr>
        <w:t xml:space="preserve"> ustaliły wartość umowy na kwotę </w:t>
      </w:r>
      <w:r w:rsidR="00D12C8E">
        <w:rPr>
          <w:rFonts w:asciiTheme="majorHAnsi" w:eastAsia="SimSun, 宋体" w:hAnsiTheme="majorHAnsi" w:cstheme="majorHAnsi"/>
          <w:b/>
          <w:bCs/>
        </w:rPr>
        <w:t>………………………</w:t>
      </w:r>
      <w:r w:rsidR="00E50D4A" w:rsidRPr="00FA46E8">
        <w:rPr>
          <w:rFonts w:asciiTheme="majorHAnsi" w:eastAsia="SimSun, 宋体" w:hAnsiTheme="majorHAnsi" w:cstheme="majorHAnsi"/>
          <w:b/>
          <w:bCs/>
        </w:rPr>
        <w:t xml:space="preserve"> złotych</w:t>
      </w:r>
      <w:r w:rsidRPr="00FA46E8">
        <w:rPr>
          <w:rFonts w:asciiTheme="majorHAnsi" w:eastAsia="SimSun, 宋体" w:hAnsiTheme="majorHAnsi" w:cstheme="majorHAnsi"/>
          <w:b/>
          <w:bCs/>
        </w:rPr>
        <w:t xml:space="preserve"> brutto </w:t>
      </w:r>
      <w:r w:rsidRPr="00FA46E8">
        <w:rPr>
          <w:rFonts w:asciiTheme="majorHAnsi" w:hAnsiTheme="majorHAnsi" w:cstheme="majorHAnsi"/>
        </w:rPr>
        <w:t>(słownie</w:t>
      </w:r>
      <w:r w:rsidR="00E50D4A" w:rsidRPr="00FA46E8">
        <w:rPr>
          <w:rFonts w:asciiTheme="majorHAnsi" w:hAnsiTheme="majorHAnsi" w:cstheme="majorHAnsi"/>
        </w:rPr>
        <w:t xml:space="preserve">: </w:t>
      </w:r>
      <w:r w:rsidR="00D12C8E">
        <w:rPr>
          <w:rFonts w:asciiTheme="majorHAnsi" w:hAnsiTheme="majorHAnsi" w:cstheme="majorHAnsi"/>
        </w:rPr>
        <w:t xml:space="preserve">…………………………………. </w:t>
      </w:r>
      <w:r w:rsidR="00E50D4A" w:rsidRPr="00FA46E8">
        <w:rPr>
          <w:rFonts w:asciiTheme="majorHAnsi" w:hAnsiTheme="majorHAnsi" w:cstheme="majorHAnsi"/>
        </w:rPr>
        <w:t>złotych 0</w:t>
      </w:r>
      <w:r w:rsidRPr="00FA46E8">
        <w:rPr>
          <w:rFonts w:asciiTheme="majorHAnsi" w:hAnsiTheme="majorHAnsi" w:cstheme="majorHAnsi"/>
        </w:rPr>
        <w:t xml:space="preserve">0/100) tj </w:t>
      </w:r>
      <w:r w:rsidR="00D12C8E">
        <w:rPr>
          <w:rFonts w:asciiTheme="majorHAnsi" w:hAnsiTheme="majorHAnsi" w:cstheme="majorHAnsi"/>
          <w:b/>
          <w:bCs/>
        </w:rPr>
        <w:t>………………</w:t>
      </w:r>
      <w:r w:rsidRPr="00FA46E8">
        <w:rPr>
          <w:rFonts w:asciiTheme="majorHAnsi" w:hAnsiTheme="majorHAnsi" w:cstheme="majorHAnsi"/>
          <w:b/>
          <w:bCs/>
        </w:rPr>
        <w:t>złotych netto</w:t>
      </w:r>
      <w:r w:rsidRPr="00FA46E8">
        <w:rPr>
          <w:rFonts w:asciiTheme="majorHAnsi" w:hAnsiTheme="majorHAnsi" w:cstheme="majorHAnsi"/>
        </w:rPr>
        <w:t xml:space="preserve"> powiększone o </w:t>
      </w:r>
      <w:r w:rsidR="00587EE1">
        <w:rPr>
          <w:rFonts w:asciiTheme="majorHAnsi" w:hAnsiTheme="majorHAnsi" w:cstheme="majorHAnsi"/>
        </w:rPr>
        <w:t>……</w:t>
      </w:r>
      <w:r w:rsidRPr="00FA46E8">
        <w:rPr>
          <w:rFonts w:asciiTheme="majorHAnsi" w:hAnsiTheme="majorHAnsi" w:cstheme="majorHAnsi"/>
        </w:rPr>
        <w:t xml:space="preserve"> stawkę podatku VAT w kwocie </w:t>
      </w:r>
      <w:r w:rsidR="00D12C8E">
        <w:rPr>
          <w:rFonts w:asciiTheme="majorHAnsi" w:eastAsia="SimSun, 宋体" w:hAnsiTheme="majorHAnsi" w:cstheme="majorHAnsi"/>
          <w:b/>
          <w:bCs/>
        </w:rPr>
        <w:t xml:space="preserve">…………………… </w:t>
      </w:r>
      <w:r w:rsidRPr="00FA46E8">
        <w:rPr>
          <w:rFonts w:asciiTheme="majorHAnsi" w:hAnsiTheme="majorHAnsi" w:cstheme="majorHAnsi"/>
        </w:rPr>
        <w:t xml:space="preserve">złotych. </w:t>
      </w:r>
      <w:r w:rsidRPr="00FA46E8">
        <w:rPr>
          <w:rFonts w:asciiTheme="majorHAnsi" w:hAnsiTheme="majorHAnsi" w:cstheme="majorHAnsi"/>
          <w:b/>
          <w:bCs/>
        </w:rPr>
        <w:t>Zamawiający</w:t>
      </w:r>
      <w:r w:rsidRPr="00FA46E8">
        <w:rPr>
          <w:rFonts w:asciiTheme="majorHAnsi" w:hAnsiTheme="majorHAnsi" w:cstheme="majorHAnsi"/>
        </w:rPr>
        <w:t xml:space="preserve"> upoważnia </w:t>
      </w:r>
      <w:r w:rsidRPr="00FA46E8">
        <w:rPr>
          <w:rFonts w:asciiTheme="majorHAnsi" w:hAnsiTheme="majorHAnsi" w:cstheme="majorHAnsi"/>
          <w:b/>
          <w:bCs/>
        </w:rPr>
        <w:t>Wykonawcę</w:t>
      </w:r>
      <w:r w:rsidRPr="00FA46E8">
        <w:rPr>
          <w:rFonts w:asciiTheme="majorHAnsi" w:hAnsiTheme="majorHAnsi" w:cstheme="majorHAnsi"/>
        </w:rPr>
        <w:t xml:space="preserve"> do wystawiania faktury w PLN bez podpisu </w:t>
      </w:r>
      <w:r w:rsidRPr="00FA46E8">
        <w:rPr>
          <w:rFonts w:asciiTheme="majorHAnsi" w:hAnsiTheme="majorHAnsi" w:cstheme="majorHAnsi"/>
          <w:b/>
          <w:bCs/>
        </w:rPr>
        <w:t>Zamawiającego</w:t>
      </w:r>
      <w:r w:rsidRPr="00FA46E8">
        <w:rPr>
          <w:rFonts w:asciiTheme="majorHAnsi" w:hAnsiTheme="majorHAnsi" w:cstheme="majorHAnsi"/>
        </w:rPr>
        <w:t>.</w:t>
      </w:r>
    </w:p>
    <w:p w14:paraId="714370AA" w14:textId="77777777" w:rsidR="002646F1" w:rsidRPr="00FA46E8" w:rsidRDefault="002646F1" w:rsidP="001F6D78">
      <w:pPr>
        <w:pStyle w:val="Standard"/>
        <w:numPr>
          <w:ilvl w:val="0"/>
          <w:numId w:val="6"/>
        </w:numPr>
        <w:tabs>
          <w:tab w:val="left" w:pos="142"/>
          <w:tab w:val="left" w:pos="284"/>
        </w:tabs>
        <w:ind w:left="284" w:hanging="284"/>
        <w:jc w:val="both"/>
        <w:rPr>
          <w:rFonts w:asciiTheme="majorHAnsi" w:eastAsia="Times New Roman" w:hAnsiTheme="majorHAnsi" w:cstheme="majorHAnsi"/>
        </w:rPr>
      </w:pPr>
      <w:r w:rsidRPr="00FA46E8">
        <w:rPr>
          <w:rFonts w:asciiTheme="majorHAnsi" w:eastAsia="Times New Roman" w:hAnsiTheme="majorHAnsi" w:cstheme="majorHAnsi"/>
        </w:rPr>
        <w:t>Wartość umowy określona w ust. 1 jest wartością maksymalną zamówienia.</w:t>
      </w:r>
    </w:p>
    <w:p w14:paraId="027D642D" w14:textId="0CDD7E49" w:rsidR="001736D3" w:rsidRDefault="00BB7430" w:rsidP="006C6863">
      <w:pPr>
        <w:pStyle w:val="Standard"/>
        <w:numPr>
          <w:ilvl w:val="0"/>
          <w:numId w:val="6"/>
        </w:numPr>
        <w:tabs>
          <w:tab w:val="left" w:pos="142"/>
          <w:tab w:val="left" w:pos="426"/>
        </w:tabs>
        <w:ind w:left="284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1736D3">
        <w:rPr>
          <w:rFonts w:asciiTheme="majorHAnsi" w:hAnsiTheme="majorHAnsi" w:cstheme="majorHAnsi"/>
        </w:rPr>
        <w:t xml:space="preserve">o zakończeniu </w:t>
      </w:r>
      <w:r w:rsidR="006C6863">
        <w:rPr>
          <w:rFonts w:asciiTheme="majorHAnsi" w:hAnsiTheme="majorHAnsi" w:cstheme="majorHAnsi"/>
        </w:rPr>
        <w:t xml:space="preserve">każdego </w:t>
      </w:r>
      <w:r w:rsidR="001736D3">
        <w:rPr>
          <w:rFonts w:asciiTheme="majorHAnsi" w:hAnsiTheme="majorHAnsi" w:cstheme="majorHAnsi"/>
        </w:rPr>
        <w:t>etapu przedmiotu umowy,</w:t>
      </w:r>
      <w:r>
        <w:rPr>
          <w:rFonts w:asciiTheme="majorHAnsi" w:hAnsiTheme="majorHAnsi" w:cstheme="majorHAnsi"/>
        </w:rPr>
        <w:t xml:space="preserve"> o którym mowa w §1 pkt 2,</w:t>
      </w:r>
      <w:r w:rsidR="001736D3">
        <w:rPr>
          <w:rFonts w:asciiTheme="majorHAnsi" w:hAnsiTheme="majorHAnsi" w:cstheme="majorHAnsi"/>
        </w:rPr>
        <w:t xml:space="preserve"> </w:t>
      </w:r>
      <w:r w:rsidR="00F17C72">
        <w:rPr>
          <w:rFonts w:asciiTheme="majorHAnsi" w:hAnsiTheme="majorHAnsi" w:cstheme="majorHAnsi"/>
        </w:rPr>
        <w:t xml:space="preserve">Wykonawca </w:t>
      </w:r>
      <w:r w:rsidR="004042C8">
        <w:rPr>
          <w:rFonts w:asciiTheme="majorHAnsi" w:hAnsiTheme="majorHAnsi" w:cstheme="majorHAnsi"/>
        </w:rPr>
        <w:t>otrzyma</w:t>
      </w:r>
      <w:r w:rsidR="00F17C72">
        <w:rPr>
          <w:rFonts w:asciiTheme="majorHAnsi" w:hAnsiTheme="majorHAnsi" w:cstheme="majorHAnsi"/>
        </w:rPr>
        <w:t xml:space="preserve"> </w:t>
      </w:r>
      <w:r w:rsidR="004042C8">
        <w:rPr>
          <w:rFonts w:asciiTheme="majorHAnsi" w:hAnsiTheme="majorHAnsi" w:cstheme="majorHAnsi"/>
        </w:rPr>
        <w:t>wynagrodzenie</w:t>
      </w:r>
      <w:r w:rsidR="00F17C72">
        <w:rPr>
          <w:rFonts w:asciiTheme="majorHAnsi" w:hAnsiTheme="majorHAnsi" w:cstheme="majorHAnsi"/>
        </w:rPr>
        <w:t xml:space="preserve"> z zastrzeżeniem, że</w:t>
      </w:r>
      <w:r w:rsidR="004042C8">
        <w:rPr>
          <w:rFonts w:asciiTheme="majorHAnsi" w:hAnsiTheme="majorHAnsi" w:cstheme="majorHAnsi"/>
        </w:rPr>
        <w:t xml:space="preserve"> za realizację</w:t>
      </w:r>
      <w:r w:rsidR="00F17C72">
        <w:rPr>
          <w:rFonts w:asciiTheme="majorHAnsi" w:hAnsiTheme="majorHAnsi" w:cstheme="majorHAnsi"/>
        </w:rPr>
        <w:t>:</w:t>
      </w:r>
    </w:p>
    <w:p w14:paraId="05C3EE6D" w14:textId="5561495D" w:rsidR="00F17C72" w:rsidRPr="00895115" w:rsidRDefault="004042C8" w:rsidP="00D31058">
      <w:pPr>
        <w:pStyle w:val="Standard"/>
        <w:numPr>
          <w:ilvl w:val="1"/>
          <w:numId w:val="6"/>
        </w:numPr>
        <w:tabs>
          <w:tab w:val="left" w:pos="709"/>
          <w:tab w:val="left" w:pos="1134"/>
        </w:tabs>
        <w:ind w:left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Etapu</w:t>
      </w:r>
      <w:r w:rsidR="00F17C72" w:rsidRPr="00895115">
        <w:rPr>
          <w:rFonts w:asciiTheme="majorHAnsi" w:hAnsiTheme="majorHAnsi" w:cstheme="majorHAnsi"/>
        </w:rPr>
        <w:t xml:space="preserve"> 1 </w:t>
      </w:r>
      <w:r w:rsidR="00895115" w:rsidRPr="00895115">
        <w:rPr>
          <w:rFonts w:asciiTheme="majorHAnsi" w:hAnsiTheme="majorHAnsi" w:cstheme="majorHAnsi"/>
        </w:rPr>
        <w:t xml:space="preserve">– </w:t>
      </w:r>
      <w:r w:rsidR="00F17C72" w:rsidRPr="00895115">
        <w:rPr>
          <w:rFonts w:asciiTheme="majorHAnsi" w:hAnsiTheme="majorHAnsi" w:cstheme="majorHAnsi"/>
        </w:rPr>
        <w:t xml:space="preserve">dostawa sprzętu </w:t>
      </w:r>
      <w:r w:rsidR="006C6863" w:rsidRPr="00895115">
        <w:rPr>
          <w:rFonts w:asciiTheme="majorHAnsi" w:hAnsiTheme="majorHAnsi" w:cstheme="majorHAnsi"/>
        </w:rPr>
        <w:t>75% wartości umowy;</w:t>
      </w:r>
    </w:p>
    <w:p w14:paraId="657278D4" w14:textId="312F186A" w:rsidR="006C6863" w:rsidRDefault="006C6863" w:rsidP="00587EE1">
      <w:pPr>
        <w:pStyle w:val="Standard"/>
        <w:numPr>
          <w:ilvl w:val="1"/>
          <w:numId w:val="6"/>
        </w:numPr>
        <w:tabs>
          <w:tab w:val="left" w:pos="1134"/>
        </w:tabs>
        <w:spacing w:line="100" w:lineRule="atLeast"/>
        <w:ind w:left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Etap</w:t>
      </w:r>
      <w:r w:rsidR="004042C8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 xml:space="preserve"> 2 – montaż, konfiguracja, uruchomienie produkcyjne 15% wartości umowy;</w:t>
      </w:r>
    </w:p>
    <w:p w14:paraId="73925BB7" w14:textId="0577C300" w:rsidR="006C6863" w:rsidRDefault="006C6863" w:rsidP="00D31058">
      <w:pPr>
        <w:pStyle w:val="Standard"/>
        <w:numPr>
          <w:ilvl w:val="1"/>
          <w:numId w:val="6"/>
        </w:numPr>
        <w:tabs>
          <w:tab w:val="left" w:pos="709"/>
          <w:tab w:val="left" w:pos="1134"/>
        </w:tabs>
        <w:spacing w:line="100" w:lineRule="atLeast"/>
        <w:ind w:left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Etap</w:t>
      </w:r>
      <w:r w:rsidR="004042C8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 xml:space="preserve"> 3 – szkolenie stanowi 10% wartości umowy</w:t>
      </w:r>
      <w:r w:rsidR="004042C8">
        <w:rPr>
          <w:rFonts w:asciiTheme="majorHAnsi" w:hAnsiTheme="majorHAnsi" w:cstheme="majorHAnsi"/>
        </w:rPr>
        <w:t>;</w:t>
      </w:r>
    </w:p>
    <w:p w14:paraId="05F0E91D" w14:textId="753576E7" w:rsidR="004042C8" w:rsidRDefault="004042C8" w:rsidP="00AD539C">
      <w:pPr>
        <w:pStyle w:val="Standard"/>
        <w:tabs>
          <w:tab w:val="left" w:pos="709"/>
          <w:tab w:val="left" w:pos="1134"/>
        </w:tabs>
        <w:spacing w:line="100" w:lineRule="atLeast"/>
        <w:ind w:left="426" w:hanging="14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przy określeniu wartości danego etapu Zamawiający zastosuje zaokrąglenie do dwóch miejsc po przecinku, w związku z tym płatność za etap</w:t>
      </w:r>
      <w:r w:rsidR="00AD539C">
        <w:rPr>
          <w:rFonts w:asciiTheme="majorHAnsi" w:hAnsiTheme="majorHAnsi" w:cstheme="majorHAnsi"/>
        </w:rPr>
        <w:t xml:space="preserve"> 3</w:t>
      </w:r>
      <w:r>
        <w:rPr>
          <w:rFonts w:asciiTheme="majorHAnsi" w:hAnsiTheme="majorHAnsi" w:cstheme="majorHAnsi"/>
        </w:rPr>
        <w:t xml:space="preserve"> zostanie odpowiednio powiększona lub pomniejszona, w taki sposób, aby suma płatności za </w:t>
      </w:r>
      <w:r w:rsidR="00491B49">
        <w:rPr>
          <w:rFonts w:asciiTheme="majorHAnsi" w:hAnsiTheme="majorHAnsi" w:cstheme="majorHAnsi"/>
        </w:rPr>
        <w:t>wszystkie etapy</w:t>
      </w:r>
      <w:r>
        <w:rPr>
          <w:rFonts w:asciiTheme="majorHAnsi" w:hAnsiTheme="majorHAnsi" w:cstheme="majorHAnsi"/>
        </w:rPr>
        <w:t xml:space="preserve"> realizacji przedmiotu umowy </w:t>
      </w:r>
      <w:r w:rsidR="00491B49">
        <w:rPr>
          <w:rFonts w:asciiTheme="majorHAnsi" w:hAnsiTheme="majorHAnsi" w:cstheme="majorHAnsi"/>
        </w:rPr>
        <w:t>była równa</w:t>
      </w:r>
      <w:r>
        <w:rPr>
          <w:rFonts w:asciiTheme="majorHAnsi" w:hAnsiTheme="majorHAnsi" w:cstheme="majorHAnsi"/>
        </w:rPr>
        <w:t xml:space="preserve"> wynagrodzeniu</w:t>
      </w:r>
      <w:r w:rsidR="00C7759F">
        <w:rPr>
          <w:rFonts w:asciiTheme="majorHAnsi" w:hAnsiTheme="majorHAnsi" w:cstheme="majorHAnsi"/>
        </w:rPr>
        <w:t xml:space="preserve"> określonemu w ust. 1.</w:t>
      </w:r>
      <w:r w:rsidR="00AD539C">
        <w:rPr>
          <w:rFonts w:asciiTheme="majorHAnsi" w:hAnsiTheme="majorHAnsi" w:cstheme="majorHAnsi"/>
        </w:rPr>
        <w:t>, w wyniku zastosowanych zaokrągleń wysokość wynagrodzenia za poszczególne etapy może się różnić od wartości wskazanych pkt.1-3</w:t>
      </w:r>
    </w:p>
    <w:p w14:paraId="4346108F" w14:textId="01C876AC" w:rsidR="002646F1" w:rsidRPr="00FA46E8" w:rsidRDefault="002646F1" w:rsidP="001F6D78">
      <w:pPr>
        <w:pStyle w:val="Standard"/>
        <w:numPr>
          <w:ilvl w:val="0"/>
          <w:numId w:val="6"/>
        </w:numPr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</w:rPr>
        <w:t xml:space="preserve">Płatność dokonana będzie w terminie nie później niż </w:t>
      </w:r>
      <w:r w:rsidRPr="00FA46E8">
        <w:rPr>
          <w:rFonts w:asciiTheme="majorHAnsi" w:hAnsiTheme="majorHAnsi" w:cstheme="majorHAnsi"/>
          <w:b/>
          <w:bCs/>
        </w:rPr>
        <w:t>14 dni</w:t>
      </w:r>
      <w:r w:rsidRPr="00FA46E8">
        <w:rPr>
          <w:rFonts w:asciiTheme="majorHAnsi" w:hAnsiTheme="majorHAnsi" w:cstheme="majorHAnsi"/>
        </w:rPr>
        <w:t xml:space="preserve"> od dnia dostarczenia </w:t>
      </w:r>
      <w:r w:rsidRPr="00FA46E8">
        <w:rPr>
          <w:rFonts w:asciiTheme="majorHAnsi" w:hAnsiTheme="majorHAnsi" w:cstheme="majorHAnsi"/>
          <w:b/>
          <w:bCs/>
        </w:rPr>
        <w:t>Zamawiającemu</w:t>
      </w:r>
      <w:r w:rsidRPr="00FA46E8">
        <w:rPr>
          <w:rFonts w:asciiTheme="majorHAnsi" w:hAnsiTheme="majorHAnsi" w:cstheme="majorHAnsi"/>
        </w:rPr>
        <w:t xml:space="preserve"> prawidłowo wystawionej faktury VAT z załączonym protokołem odbioru, o którym mowa w § 1 ust. 3. </w:t>
      </w:r>
    </w:p>
    <w:p w14:paraId="71F61FE1" w14:textId="1871FF89" w:rsidR="002646F1" w:rsidRPr="00FA46E8" w:rsidRDefault="002646F1" w:rsidP="001F6D78">
      <w:pPr>
        <w:pStyle w:val="Standard"/>
        <w:numPr>
          <w:ilvl w:val="0"/>
          <w:numId w:val="6"/>
        </w:numPr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</w:rPr>
        <w:t xml:space="preserve">Należność zapłacona zostanie przez </w:t>
      </w:r>
      <w:r w:rsidRPr="00FA46E8">
        <w:rPr>
          <w:rFonts w:asciiTheme="majorHAnsi" w:hAnsiTheme="majorHAnsi" w:cstheme="majorHAnsi"/>
          <w:b/>
          <w:bCs/>
        </w:rPr>
        <w:t>Zamawiającego</w:t>
      </w:r>
      <w:r w:rsidRPr="00FA46E8">
        <w:rPr>
          <w:rFonts w:asciiTheme="majorHAnsi" w:hAnsiTheme="majorHAnsi" w:cstheme="majorHAnsi"/>
        </w:rPr>
        <w:t xml:space="preserve"> przelewem na</w:t>
      </w:r>
      <w:r w:rsidR="008C0946" w:rsidRPr="00FA46E8">
        <w:rPr>
          <w:rFonts w:asciiTheme="majorHAnsi" w:hAnsiTheme="majorHAnsi" w:cstheme="majorHAnsi"/>
        </w:rPr>
        <w:t xml:space="preserve"> </w:t>
      </w:r>
      <w:r w:rsidRPr="00FA46E8">
        <w:rPr>
          <w:rFonts w:asciiTheme="majorHAnsi" w:hAnsiTheme="majorHAnsi" w:cstheme="majorHAnsi"/>
        </w:rPr>
        <w:t>rachun</w:t>
      </w:r>
      <w:r w:rsidR="008C0946" w:rsidRPr="00FA46E8">
        <w:rPr>
          <w:rFonts w:asciiTheme="majorHAnsi" w:hAnsiTheme="majorHAnsi" w:cstheme="majorHAnsi"/>
        </w:rPr>
        <w:t>ek</w:t>
      </w:r>
      <w:r w:rsidRPr="00FA46E8">
        <w:rPr>
          <w:rFonts w:asciiTheme="majorHAnsi" w:hAnsiTheme="majorHAnsi" w:cstheme="majorHAnsi"/>
        </w:rPr>
        <w:t xml:space="preserve"> bankowy </w:t>
      </w:r>
      <w:r w:rsidRPr="00FA46E8">
        <w:rPr>
          <w:rFonts w:asciiTheme="majorHAnsi" w:hAnsiTheme="majorHAnsi" w:cstheme="majorHAnsi"/>
          <w:b/>
          <w:bCs/>
        </w:rPr>
        <w:t>Wykonawcy:</w:t>
      </w:r>
      <w:r w:rsidRPr="00FA46E8">
        <w:rPr>
          <w:rFonts w:asciiTheme="majorHAnsi" w:hAnsiTheme="majorHAnsi" w:cstheme="majorHAnsi"/>
        </w:rPr>
        <w:t xml:space="preserve"> </w:t>
      </w:r>
      <w:r w:rsidR="00D12C8E">
        <w:rPr>
          <w:rFonts w:asciiTheme="majorHAnsi" w:hAnsiTheme="majorHAnsi" w:cstheme="majorHAnsi"/>
          <w:b/>
          <w:bCs/>
        </w:rPr>
        <w:t>……………………………………………………………</w:t>
      </w:r>
      <w:r w:rsidR="005B20A8" w:rsidRPr="00FA46E8">
        <w:rPr>
          <w:rFonts w:asciiTheme="majorHAnsi" w:hAnsiTheme="majorHAnsi" w:cstheme="majorHAnsi"/>
        </w:rPr>
        <w:t xml:space="preserve"> </w:t>
      </w:r>
      <w:r w:rsidRPr="00FA46E8">
        <w:rPr>
          <w:rFonts w:asciiTheme="majorHAnsi" w:hAnsiTheme="majorHAnsi" w:cstheme="majorHAnsi"/>
        </w:rPr>
        <w:t xml:space="preserve">wskazany w fakturze VAT, </w:t>
      </w:r>
      <w:r w:rsidR="00A45E36" w:rsidRPr="00FA46E8">
        <w:rPr>
          <w:rFonts w:asciiTheme="majorHAnsi" w:hAnsiTheme="majorHAnsi" w:cstheme="majorHAnsi"/>
        </w:rPr>
        <w:t>f</w:t>
      </w:r>
      <w:r w:rsidRPr="00FA46E8">
        <w:rPr>
          <w:rFonts w:asciiTheme="majorHAnsi" w:hAnsiTheme="majorHAnsi" w:cstheme="majorHAnsi"/>
        </w:rPr>
        <w:t xml:space="preserve">aktury będą rozliczane za pomocą Mechanizmu Podzielonej Płatności.  </w:t>
      </w:r>
    </w:p>
    <w:p w14:paraId="0A31E417" w14:textId="77777777" w:rsidR="002646F1" w:rsidRPr="00FA46E8" w:rsidRDefault="002646F1" w:rsidP="001F6D78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  <w:szCs w:val="24"/>
        </w:rPr>
      </w:pPr>
      <w:r w:rsidRPr="00FA46E8">
        <w:rPr>
          <w:rFonts w:asciiTheme="majorHAnsi" w:hAnsiTheme="majorHAnsi" w:cstheme="majorHAnsi"/>
          <w:b/>
          <w:bCs/>
          <w:szCs w:val="24"/>
        </w:rPr>
        <w:t>Wykonawca</w:t>
      </w:r>
      <w:r w:rsidRPr="00FA46E8">
        <w:rPr>
          <w:rFonts w:asciiTheme="majorHAnsi" w:hAnsiTheme="majorHAnsi" w:cstheme="majorHAnsi"/>
          <w:szCs w:val="24"/>
        </w:rPr>
        <w:t xml:space="preserve"> zobowiązuje się niezwłocznie zawiadomić w formie pisemnej drugą </w:t>
      </w:r>
      <w:r w:rsidRPr="00FA46E8">
        <w:rPr>
          <w:rFonts w:asciiTheme="majorHAnsi" w:hAnsiTheme="majorHAnsi" w:cstheme="majorHAnsi"/>
          <w:b/>
          <w:bCs/>
          <w:szCs w:val="24"/>
        </w:rPr>
        <w:t>Stronę</w:t>
      </w:r>
      <w:r w:rsidRPr="00FA46E8">
        <w:rPr>
          <w:rFonts w:asciiTheme="majorHAnsi" w:hAnsiTheme="majorHAnsi" w:cstheme="majorHAnsi"/>
          <w:szCs w:val="24"/>
        </w:rPr>
        <w:t xml:space="preserve"> o zmianie numeru rachunku bankowego, o którym mowa w niniejszym paragrafie. Zmiana taka nie stanowi zmiany Umowy wymagającej sporządzenia aneksu i staje się skuteczna z chwilą powiadomienia drugiej </w:t>
      </w:r>
      <w:r w:rsidRPr="00FA46E8">
        <w:rPr>
          <w:rFonts w:asciiTheme="majorHAnsi" w:hAnsiTheme="majorHAnsi" w:cstheme="majorHAnsi"/>
          <w:b/>
          <w:bCs/>
          <w:szCs w:val="24"/>
        </w:rPr>
        <w:t>Strony</w:t>
      </w:r>
      <w:r w:rsidRPr="00FA46E8">
        <w:rPr>
          <w:rFonts w:asciiTheme="majorHAnsi" w:hAnsiTheme="majorHAnsi" w:cstheme="majorHAnsi"/>
          <w:szCs w:val="24"/>
        </w:rPr>
        <w:t>.</w:t>
      </w:r>
    </w:p>
    <w:p w14:paraId="370808D1" w14:textId="77777777" w:rsidR="002646F1" w:rsidRPr="00FA46E8" w:rsidRDefault="002646F1" w:rsidP="001F6D78">
      <w:pPr>
        <w:pStyle w:val="Nagwek5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  <w:szCs w:val="24"/>
        </w:rPr>
      </w:pPr>
    </w:p>
    <w:p w14:paraId="4A47182F" w14:textId="77777777" w:rsidR="002646F1" w:rsidRPr="00FA46E8" w:rsidRDefault="002646F1" w:rsidP="001F6D78">
      <w:pPr>
        <w:pStyle w:val="Nagwek5"/>
        <w:tabs>
          <w:tab w:val="left" w:pos="142"/>
          <w:tab w:val="left" w:pos="284"/>
        </w:tabs>
        <w:ind w:left="284" w:hanging="284"/>
        <w:jc w:val="center"/>
        <w:rPr>
          <w:rFonts w:asciiTheme="majorHAnsi" w:hAnsiTheme="majorHAnsi" w:cstheme="majorHAnsi"/>
          <w:szCs w:val="24"/>
        </w:rPr>
      </w:pPr>
      <w:r w:rsidRPr="00FA46E8">
        <w:rPr>
          <w:rFonts w:asciiTheme="majorHAnsi" w:hAnsiTheme="majorHAnsi" w:cstheme="majorHAnsi"/>
          <w:szCs w:val="24"/>
        </w:rPr>
        <w:t>§4.</w:t>
      </w:r>
    </w:p>
    <w:p w14:paraId="2477B03F" w14:textId="77777777" w:rsidR="002646F1" w:rsidRPr="00FA46E8" w:rsidRDefault="002646F1" w:rsidP="009059C8">
      <w:pPr>
        <w:pStyle w:val="WW-Tekstpodstawowywcity3"/>
        <w:tabs>
          <w:tab w:val="clear" w:pos="284"/>
          <w:tab w:val="clear" w:pos="426"/>
          <w:tab w:val="left" w:pos="0"/>
          <w:tab w:val="left" w:pos="142"/>
        </w:tabs>
        <w:ind w:left="0" w:firstLine="0"/>
        <w:rPr>
          <w:rFonts w:asciiTheme="majorHAnsi" w:hAnsiTheme="majorHAnsi" w:cstheme="majorHAnsi"/>
          <w:sz w:val="24"/>
        </w:rPr>
      </w:pPr>
      <w:r w:rsidRPr="00FA46E8">
        <w:rPr>
          <w:rFonts w:asciiTheme="majorHAnsi" w:hAnsiTheme="majorHAnsi" w:cstheme="majorHAnsi"/>
          <w:sz w:val="24"/>
        </w:rPr>
        <w:t>W sprawach nieunormowanych niniejszą umową mają zastosowanie odpowiednie przepisy Kodeksu cywilnego.</w:t>
      </w:r>
    </w:p>
    <w:p w14:paraId="1EB12D51" w14:textId="77777777" w:rsidR="002646F1" w:rsidRPr="00FA46E8" w:rsidRDefault="002646F1" w:rsidP="001F6D78">
      <w:pPr>
        <w:pStyle w:val="Standard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</w:p>
    <w:p w14:paraId="0E243A65" w14:textId="77777777" w:rsidR="002646F1" w:rsidRPr="00FA46E8" w:rsidRDefault="002646F1" w:rsidP="001F6D78">
      <w:pPr>
        <w:pStyle w:val="Nagwek5"/>
        <w:tabs>
          <w:tab w:val="clear" w:pos="-2272"/>
          <w:tab w:val="clear" w:pos="-2130"/>
          <w:tab w:val="left" w:pos="0"/>
          <w:tab w:val="left" w:pos="142"/>
          <w:tab w:val="left" w:pos="284"/>
        </w:tabs>
        <w:ind w:left="284" w:hanging="284"/>
        <w:jc w:val="center"/>
        <w:rPr>
          <w:rFonts w:asciiTheme="majorHAnsi" w:hAnsiTheme="majorHAnsi" w:cstheme="majorHAnsi"/>
          <w:szCs w:val="24"/>
        </w:rPr>
      </w:pPr>
      <w:r w:rsidRPr="00FA46E8">
        <w:rPr>
          <w:rFonts w:asciiTheme="majorHAnsi" w:hAnsiTheme="majorHAnsi" w:cstheme="majorHAnsi"/>
          <w:szCs w:val="24"/>
        </w:rPr>
        <w:t>§5.</w:t>
      </w:r>
    </w:p>
    <w:p w14:paraId="1EE0F07D" w14:textId="77777777" w:rsidR="002646F1" w:rsidRPr="00FA46E8" w:rsidRDefault="002646F1" w:rsidP="001F6D78">
      <w:pPr>
        <w:pStyle w:val="WW-Tekstpodstawowywcity3"/>
        <w:numPr>
          <w:ilvl w:val="0"/>
          <w:numId w:val="7"/>
        </w:numPr>
        <w:tabs>
          <w:tab w:val="clear" w:pos="426"/>
          <w:tab w:val="left" w:pos="142"/>
          <w:tab w:val="left" w:pos="179"/>
          <w:tab w:val="left" w:pos="321"/>
        </w:tabs>
        <w:ind w:left="284" w:hanging="284"/>
        <w:rPr>
          <w:rFonts w:asciiTheme="majorHAnsi" w:hAnsiTheme="majorHAnsi" w:cstheme="majorHAnsi"/>
          <w:sz w:val="24"/>
        </w:rPr>
      </w:pPr>
      <w:r w:rsidRPr="00FA46E8">
        <w:rPr>
          <w:rFonts w:asciiTheme="majorHAnsi" w:hAnsiTheme="majorHAnsi" w:cstheme="majorHAnsi"/>
          <w:sz w:val="24"/>
        </w:rPr>
        <w:t xml:space="preserve">Ewentualne sprawy sporne wynikłe z niniejszej umowy rozstrzygać będzie sąd właściwy dla siedziby </w:t>
      </w:r>
      <w:r w:rsidRPr="00FA46E8">
        <w:rPr>
          <w:rFonts w:asciiTheme="majorHAnsi" w:hAnsiTheme="majorHAnsi" w:cstheme="majorHAnsi"/>
          <w:b/>
          <w:bCs/>
          <w:sz w:val="24"/>
        </w:rPr>
        <w:t>Zamawiającego</w:t>
      </w:r>
      <w:r w:rsidRPr="00FA46E8">
        <w:rPr>
          <w:rFonts w:asciiTheme="majorHAnsi" w:hAnsiTheme="majorHAnsi" w:cstheme="majorHAnsi"/>
          <w:sz w:val="24"/>
        </w:rPr>
        <w:t>.</w:t>
      </w:r>
    </w:p>
    <w:p w14:paraId="36769CF0" w14:textId="77777777" w:rsidR="002646F1" w:rsidRPr="00FA46E8" w:rsidRDefault="002646F1" w:rsidP="001F6D78">
      <w:pPr>
        <w:pStyle w:val="WW-Tekstpodstawowywcity3"/>
        <w:numPr>
          <w:ilvl w:val="0"/>
          <w:numId w:val="7"/>
        </w:numPr>
        <w:tabs>
          <w:tab w:val="clear" w:pos="426"/>
          <w:tab w:val="left" w:pos="142"/>
          <w:tab w:val="left" w:pos="321"/>
          <w:tab w:val="left" w:pos="1259"/>
        </w:tabs>
        <w:ind w:left="284" w:hanging="284"/>
        <w:rPr>
          <w:rFonts w:asciiTheme="majorHAnsi" w:hAnsiTheme="majorHAnsi" w:cstheme="majorHAnsi"/>
          <w:sz w:val="24"/>
        </w:rPr>
      </w:pPr>
      <w:r w:rsidRPr="00FA46E8">
        <w:rPr>
          <w:rFonts w:asciiTheme="majorHAnsi" w:hAnsiTheme="majorHAnsi" w:cstheme="majorHAnsi"/>
          <w:sz w:val="24"/>
        </w:rPr>
        <w:t xml:space="preserve">Żadna ze </w:t>
      </w:r>
      <w:r w:rsidRPr="00FA46E8">
        <w:rPr>
          <w:rFonts w:asciiTheme="majorHAnsi" w:hAnsiTheme="majorHAnsi" w:cstheme="majorHAnsi"/>
          <w:b/>
          <w:bCs/>
          <w:sz w:val="24"/>
        </w:rPr>
        <w:t>Stron</w:t>
      </w:r>
      <w:r w:rsidRPr="00FA46E8">
        <w:rPr>
          <w:rFonts w:asciiTheme="majorHAnsi" w:hAnsiTheme="majorHAnsi" w:cstheme="majorHAnsi"/>
          <w:sz w:val="24"/>
        </w:rPr>
        <w:t xml:space="preserve"> nie może bez zgody drugiej strony przenieść na osobę trzecią wierzytelności wynikających z niniejszej umowy.</w:t>
      </w:r>
    </w:p>
    <w:p w14:paraId="7F6F7F7F" w14:textId="77777777" w:rsidR="002646F1" w:rsidRPr="00FA46E8" w:rsidRDefault="002646F1" w:rsidP="001F6D78">
      <w:pPr>
        <w:pStyle w:val="WW-Tekstpodstawowywcity3"/>
        <w:numPr>
          <w:ilvl w:val="0"/>
          <w:numId w:val="7"/>
        </w:numPr>
        <w:tabs>
          <w:tab w:val="clear" w:pos="426"/>
          <w:tab w:val="left" w:pos="142"/>
          <w:tab w:val="left" w:pos="179"/>
          <w:tab w:val="left" w:pos="321"/>
        </w:tabs>
        <w:ind w:left="284" w:hanging="284"/>
        <w:rPr>
          <w:rFonts w:asciiTheme="majorHAnsi" w:hAnsiTheme="majorHAnsi" w:cstheme="majorHAnsi"/>
          <w:sz w:val="24"/>
        </w:rPr>
      </w:pPr>
      <w:r w:rsidRPr="00FA46E8">
        <w:rPr>
          <w:rFonts w:asciiTheme="majorHAnsi" w:hAnsiTheme="majorHAnsi" w:cstheme="majorHAnsi"/>
          <w:sz w:val="24"/>
        </w:rPr>
        <w:t xml:space="preserve">Ze względu na ochronę danych w przypadku awarii sprzętu (w tym także dysku twardego) </w:t>
      </w:r>
      <w:r w:rsidRPr="00FA46E8">
        <w:rPr>
          <w:rFonts w:asciiTheme="majorHAnsi" w:hAnsiTheme="majorHAnsi" w:cstheme="majorHAnsi"/>
          <w:b/>
          <w:bCs/>
          <w:sz w:val="24"/>
        </w:rPr>
        <w:t>Zamawiający</w:t>
      </w:r>
      <w:r w:rsidRPr="00FA46E8">
        <w:rPr>
          <w:rFonts w:asciiTheme="majorHAnsi" w:hAnsiTheme="majorHAnsi" w:cstheme="majorHAnsi"/>
          <w:sz w:val="24"/>
        </w:rPr>
        <w:t xml:space="preserve"> zastrzega sobie prawo do zachowania dysku twardego w miejscu użytkowania. </w:t>
      </w:r>
      <w:r w:rsidRPr="00FA46E8">
        <w:rPr>
          <w:rFonts w:asciiTheme="majorHAnsi" w:hAnsiTheme="majorHAnsi" w:cstheme="majorHAnsi"/>
          <w:sz w:val="24"/>
        </w:rPr>
        <w:lastRenderedPageBreak/>
        <w:t xml:space="preserve">Uszkodzony dysk twardy jest dostępny dla </w:t>
      </w:r>
      <w:r w:rsidRPr="00FA46E8">
        <w:rPr>
          <w:rFonts w:asciiTheme="majorHAnsi" w:hAnsiTheme="majorHAnsi" w:cstheme="majorHAnsi"/>
          <w:b/>
          <w:bCs/>
          <w:sz w:val="24"/>
        </w:rPr>
        <w:t>Wykonawcy</w:t>
      </w:r>
      <w:r w:rsidRPr="00FA46E8">
        <w:rPr>
          <w:rFonts w:asciiTheme="majorHAnsi" w:hAnsiTheme="majorHAnsi" w:cstheme="majorHAnsi"/>
          <w:sz w:val="24"/>
        </w:rPr>
        <w:t xml:space="preserve"> do celów diagnozy usterki w miejscu użytkowania.</w:t>
      </w:r>
    </w:p>
    <w:p w14:paraId="3AA65B60" w14:textId="712DCEB6" w:rsidR="002646F1" w:rsidRPr="00FA46E8" w:rsidRDefault="002646F1" w:rsidP="001F6D78">
      <w:pPr>
        <w:pStyle w:val="WW-Tekstpodstawowywcity3"/>
        <w:numPr>
          <w:ilvl w:val="0"/>
          <w:numId w:val="7"/>
        </w:numPr>
        <w:tabs>
          <w:tab w:val="clear" w:pos="426"/>
          <w:tab w:val="left" w:pos="142"/>
          <w:tab w:val="left" w:pos="179"/>
          <w:tab w:val="left" w:pos="321"/>
        </w:tabs>
        <w:ind w:left="284" w:hanging="284"/>
        <w:rPr>
          <w:rFonts w:asciiTheme="majorHAnsi" w:hAnsiTheme="majorHAnsi" w:cstheme="majorHAnsi"/>
          <w:sz w:val="24"/>
        </w:rPr>
      </w:pPr>
      <w:r w:rsidRPr="00FA46E8">
        <w:rPr>
          <w:rFonts w:asciiTheme="majorHAnsi" w:hAnsiTheme="majorHAnsi" w:cstheme="majorHAnsi"/>
          <w:b/>
          <w:bCs/>
          <w:sz w:val="24"/>
        </w:rPr>
        <w:t>Wykonawca</w:t>
      </w:r>
      <w:r w:rsidRPr="00FA46E8">
        <w:rPr>
          <w:rFonts w:asciiTheme="majorHAnsi" w:hAnsiTheme="majorHAnsi" w:cstheme="majorHAnsi"/>
          <w:sz w:val="24"/>
        </w:rPr>
        <w:t xml:space="preserve"> oświadcza, że nie podlega wykluczeniu z postępowania</w:t>
      </w:r>
      <w:r w:rsidR="000227F1" w:rsidRPr="00FA46E8">
        <w:rPr>
          <w:rFonts w:asciiTheme="majorHAnsi" w:hAnsiTheme="majorHAnsi" w:cstheme="majorHAnsi"/>
          <w:sz w:val="24"/>
        </w:rPr>
        <w:t xml:space="preserve"> </w:t>
      </w:r>
      <w:r w:rsidRPr="00FA46E8">
        <w:rPr>
          <w:rFonts w:asciiTheme="majorHAnsi" w:hAnsiTheme="majorHAnsi" w:cstheme="majorHAnsi"/>
          <w:sz w:val="24"/>
        </w:rPr>
        <w:t>na podstawie art. 7 ust. 1 ustawy z dnia 13 kwietnia 2022 r. o szczególnych rozwiązaniach w zakresie przeciwdziałania wspieraniu agresji na Ukrainę oraz służących ochronie bezpieczeństwa narodowego (Dz. U. z 2024 poz. 507).</w:t>
      </w:r>
    </w:p>
    <w:p w14:paraId="1B0C3F5A" w14:textId="77777777" w:rsidR="002646F1" w:rsidRPr="00FA46E8" w:rsidRDefault="002646F1" w:rsidP="001F6D78">
      <w:pPr>
        <w:pStyle w:val="WW-Tekstpodstawowywcity3"/>
        <w:numPr>
          <w:ilvl w:val="0"/>
          <w:numId w:val="7"/>
        </w:numPr>
        <w:tabs>
          <w:tab w:val="clear" w:pos="426"/>
          <w:tab w:val="left" w:pos="142"/>
          <w:tab w:val="left" w:pos="179"/>
          <w:tab w:val="left" w:pos="321"/>
        </w:tabs>
        <w:ind w:left="284" w:hanging="284"/>
        <w:rPr>
          <w:rFonts w:asciiTheme="majorHAnsi" w:hAnsiTheme="majorHAnsi" w:cstheme="majorHAnsi"/>
          <w:sz w:val="24"/>
        </w:rPr>
      </w:pPr>
      <w:r w:rsidRPr="00FA46E8">
        <w:rPr>
          <w:rFonts w:asciiTheme="majorHAnsi" w:hAnsiTheme="majorHAnsi" w:cstheme="majorHAnsi"/>
          <w:b/>
          <w:bCs/>
          <w:sz w:val="24"/>
        </w:rPr>
        <w:t>Wykonawca</w:t>
      </w:r>
      <w:r w:rsidRPr="00FA46E8">
        <w:rPr>
          <w:rFonts w:asciiTheme="majorHAnsi" w:hAnsiTheme="majorHAnsi" w:cstheme="majorHAnsi"/>
          <w:sz w:val="24"/>
        </w:rPr>
        <w:t xml:space="preserve"> zobowiązuje się do niezwłocznego informowania </w:t>
      </w:r>
      <w:r w:rsidRPr="00FA46E8">
        <w:rPr>
          <w:rFonts w:asciiTheme="majorHAnsi" w:hAnsiTheme="majorHAnsi" w:cstheme="majorHAnsi"/>
          <w:b/>
          <w:bCs/>
          <w:sz w:val="24"/>
        </w:rPr>
        <w:t>Zamawiającego</w:t>
      </w:r>
      <w:r w:rsidRPr="00FA46E8">
        <w:rPr>
          <w:rFonts w:asciiTheme="majorHAnsi" w:hAnsiTheme="majorHAnsi" w:cstheme="majorHAnsi"/>
          <w:sz w:val="24"/>
        </w:rPr>
        <w:t xml:space="preserve"> o wszelkich zmianach w zakresie informacji zawartych w ust. 3.</w:t>
      </w:r>
    </w:p>
    <w:p w14:paraId="3FE7327E" w14:textId="77777777" w:rsidR="002646F1" w:rsidRPr="00FA46E8" w:rsidRDefault="002646F1" w:rsidP="001F6D78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ind w:left="284" w:hanging="284"/>
        <w:jc w:val="both"/>
        <w:rPr>
          <w:rFonts w:asciiTheme="majorHAnsi" w:eastAsia="Arial" w:hAnsiTheme="majorHAnsi" w:cstheme="majorHAnsi"/>
          <w:szCs w:val="24"/>
        </w:rPr>
      </w:pPr>
      <w:r w:rsidRPr="00FA46E8">
        <w:rPr>
          <w:rFonts w:asciiTheme="majorHAnsi" w:eastAsia="Arial" w:hAnsiTheme="majorHAnsi" w:cstheme="majorHAnsi"/>
          <w:szCs w:val="24"/>
        </w:rPr>
        <w:t>Do umowy mają zastosowania przepisy ustawy z dnia 11.09.2019r. - Prawo Zamówień Publicznych (Dz. U. z 2024r. poz. 1320).</w:t>
      </w:r>
    </w:p>
    <w:p w14:paraId="2388DA9A" w14:textId="77777777" w:rsidR="002646F1" w:rsidRPr="00FA46E8" w:rsidRDefault="002646F1" w:rsidP="001F6D78">
      <w:pPr>
        <w:pStyle w:val="WW-Tekstpodstawowywcity3"/>
        <w:tabs>
          <w:tab w:val="clear" w:pos="426"/>
          <w:tab w:val="left" w:pos="0"/>
          <w:tab w:val="left" w:pos="142"/>
        </w:tabs>
        <w:rPr>
          <w:rFonts w:asciiTheme="majorHAnsi" w:hAnsiTheme="majorHAnsi" w:cstheme="majorHAnsi"/>
          <w:sz w:val="24"/>
        </w:rPr>
      </w:pPr>
    </w:p>
    <w:p w14:paraId="5436FCB8" w14:textId="77777777" w:rsidR="002646F1" w:rsidRPr="00FA46E8" w:rsidRDefault="002646F1" w:rsidP="001F6D78">
      <w:pPr>
        <w:pStyle w:val="WW-Tekstpodstawowywcity3"/>
        <w:tabs>
          <w:tab w:val="clear" w:pos="426"/>
          <w:tab w:val="left" w:pos="0"/>
          <w:tab w:val="left" w:pos="142"/>
        </w:tabs>
        <w:jc w:val="center"/>
        <w:rPr>
          <w:rFonts w:asciiTheme="majorHAnsi" w:hAnsiTheme="majorHAnsi" w:cstheme="majorHAnsi"/>
          <w:b/>
          <w:bCs/>
          <w:sz w:val="24"/>
        </w:rPr>
      </w:pPr>
      <w:r w:rsidRPr="00FA46E8">
        <w:rPr>
          <w:rFonts w:asciiTheme="majorHAnsi" w:hAnsiTheme="majorHAnsi" w:cstheme="majorHAnsi"/>
          <w:b/>
          <w:bCs/>
          <w:sz w:val="24"/>
        </w:rPr>
        <w:t>§6.</w:t>
      </w:r>
    </w:p>
    <w:p w14:paraId="5C89F037" w14:textId="77777777" w:rsidR="002646F1" w:rsidRPr="00FA46E8" w:rsidRDefault="002646F1" w:rsidP="009059C8">
      <w:pPr>
        <w:pStyle w:val="Standard"/>
        <w:widowControl w:val="0"/>
        <w:tabs>
          <w:tab w:val="left" w:pos="0"/>
          <w:tab w:val="left" w:pos="142"/>
        </w:tabs>
        <w:jc w:val="both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</w:rPr>
        <w:t xml:space="preserve">Umowę sporządzono w </w:t>
      </w:r>
      <w:r w:rsidRPr="00FA46E8">
        <w:rPr>
          <w:rFonts w:asciiTheme="majorHAnsi" w:hAnsiTheme="majorHAnsi" w:cstheme="majorHAnsi"/>
          <w:b/>
          <w:bCs/>
        </w:rPr>
        <w:t>dwóch</w:t>
      </w:r>
      <w:r w:rsidRPr="00FA46E8">
        <w:rPr>
          <w:rFonts w:asciiTheme="majorHAnsi" w:hAnsiTheme="majorHAnsi" w:cstheme="majorHAnsi"/>
        </w:rPr>
        <w:t xml:space="preserve"> jednobrzmiących egzemplarzach, po jednym dla każdej ze </w:t>
      </w:r>
      <w:r w:rsidRPr="00FA46E8">
        <w:rPr>
          <w:rFonts w:asciiTheme="majorHAnsi" w:hAnsiTheme="majorHAnsi" w:cstheme="majorHAnsi"/>
          <w:b/>
          <w:bCs/>
        </w:rPr>
        <w:t>Stron</w:t>
      </w:r>
      <w:r w:rsidRPr="00FA46E8">
        <w:rPr>
          <w:rFonts w:asciiTheme="majorHAnsi" w:hAnsiTheme="majorHAnsi" w:cstheme="majorHAnsi"/>
        </w:rPr>
        <w:t>. Wszelkie zmiany umowy powinny zostać sporządzone na piśmie pod rygorem nieważności.</w:t>
      </w:r>
    </w:p>
    <w:p w14:paraId="7729AD4B" w14:textId="77777777" w:rsidR="000227F1" w:rsidRPr="00FA46E8" w:rsidRDefault="000227F1" w:rsidP="001F6D78">
      <w:pPr>
        <w:pStyle w:val="WW-Tekstpodstawowywcity3"/>
        <w:tabs>
          <w:tab w:val="clear" w:pos="426"/>
          <w:tab w:val="left" w:pos="0"/>
          <w:tab w:val="left" w:pos="142"/>
        </w:tabs>
        <w:rPr>
          <w:rFonts w:asciiTheme="majorHAnsi" w:hAnsiTheme="majorHAnsi" w:cstheme="majorHAnsi"/>
          <w:sz w:val="24"/>
        </w:rPr>
      </w:pPr>
    </w:p>
    <w:p w14:paraId="14EA1C5F" w14:textId="662C17CB" w:rsidR="000227F1" w:rsidRPr="00FA46E8" w:rsidRDefault="000227F1" w:rsidP="001F6D78">
      <w:pPr>
        <w:pStyle w:val="WW-Tekstpodstawowywcity3"/>
        <w:tabs>
          <w:tab w:val="clear" w:pos="426"/>
          <w:tab w:val="left" w:pos="0"/>
          <w:tab w:val="left" w:pos="142"/>
        </w:tabs>
        <w:jc w:val="center"/>
        <w:rPr>
          <w:rFonts w:asciiTheme="majorHAnsi" w:hAnsiTheme="majorHAnsi" w:cstheme="majorHAnsi"/>
          <w:b/>
          <w:bCs/>
          <w:sz w:val="24"/>
        </w:rPr>
      </w:pPr>
      <w:r w:rsidRPr="00FA46E8">
        <w:rPr>
          <w:rFonts w:asciiTheme="majorHAnsi" w:hAnsiTheme="majorHAnsi" w:cstheme="majorHAnsi"/>
          <w:b/>
          <w:bCs/>
          <w:sz w:val="24"/>
        </w:rPr>
        <w:t>§7.</w:t>
      </w:r>
    </w:p>
    <w:p w14:paraId="084AA98B" w14:textId="4AFCF596" w:rsidR="000227F1" w:rsidRPr="00FA46E8" w:rsidRDefault="000227F1" w:rsidP="001F6D78">
      <w:pPr>
        <w:pStyle w:val="Standard"/>
        <w:widowControl w:val="0"/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</w:rPr>
        <w:t>Wszystkie Załączniki do Umowy stanowią jej integralną część.</w:t>
      </w:r>
    </w:p>
    <w:p w14:paraId="32D151DC" w14:textId="77777777" w:rsidR="002646F1" w:rsidRPr="00FA46E8" w:rsidRDefault="002646F1" w:rsidP="001F6D78">
      <w:pPr>
        <w:pStyle w:val="Standard"/>
        <w:tabs>
          <w:tab w:val="left" w:pos="142"/>
          <w:tab w:val="left" w:pos="284"/>
          <w:tab w:val="left" w:pos="426"/>
        </w:tabs>
        <w:ind w:left="284" w:hanging="284"/>
        <w:jc w:val="both"/>
        <w:rPr>
          <w:rFonts w:asciiTheme="majorHAnsi" w:hAnsiTheme="majorHAnsi" w:cstheme="majorHAnsi"/>
        </w:rPr>
      </w:pPr>
    </w:p>
    <w:p w14:paraId="233E43A2" w14:textId="023CDA86" w:rsidR="002646F1" w:rsidRPr="00FA46E8" w:rsidRDefault="002646F1" w:rsidP="001F6D78">
      <w:pPr>
        <w:pStyle w:val="Standard"/>
        <w:tabs>
          <w:tab w:val="left" w:pos="142"/>
          <w:tab w:val="left" w:pos="284"/>
          <w:tab w:val="left" w:pos="426"/>
        </w:tabs>
        <w:ind w:left="284" w:hanging="284"/>
        <w:jc w:val="center"/>
        <w:rPr>
          <w:rFonts w:asciiTheme="majorHAnsi" w:hAnsiTheme="majorHAnsi" w:cstheme="majorHAnsi"/>
        </w:rPr>
      </w:pPr>
      <w:r w:rsidRPr="00FA46E8">
        <w:rPr>
          <w:rFonts w:asciiTheme="majorHAnsi" w:hAnsiTheme="majorHAnsi" w:cstheme="majorHAnsi"/>
          <w:b/>
          <w:bCs/>
        </w:rPr>
        <w:t>Wykonawca:</w:t>
      </w:r>
      <w:r w:rsidRPr="00FA46E8">
        <w:rPr>
          <w:rFonts w:asciiTheme="majorHAnsi" w:hAnsiTheme="majorHAnsi" w:cstheme="majorHAnsi"/>
          <w:b/>
          <w:bCs/>
        </w:rPr>
        <w:tab/>
      </w:r>
      <w:r w:rsidRPr="00FA46E8">
        <w:rPr>
          <w:rFonts w:asciiTheme="majorHAnsi" w:hAnsiTheme="majorHAnsi" w:cstheme="majorHAnsi"/>
          <w:b/>
          <w:bCs/>
        </w:rPr>
        <w:tab/>
      </w:r>
      <w:r w:rsidRPr="00FA46E8">
        <w:rPr>
          <w:rFonts w:asciiTheme="majorHAnsi" w:hAnsiTheme="majorHAnsi" w:cstheme="majorHAnsi"/>
          <w:b/>
          <w:bCs/>
        </w:rPr>
        <w:tab/>
      </w:r>
      <w:r w:rsidRPr="00FA46E8">
        <w:rPr>
          <w:rFonts w:asciiTheme="majorHAnsi" w:hAnsiTheme="majorHAnsi" w:cstheme="majorHAnsi"/>
          <w:b/>
          <w:bCs/>
        </w:rPr>
        <w:tab/>
      </w:r>
      <w:r w:rsidRPr="00FA46E8">
        <w:rPr>
          <w:rFonts w:asciiTheme="majorHAnsi" w:hAnsiTheme="majorHAnsi" w:cstheme="majorHAnsi"/>
          <w:b/>
          <w:bCs/>
        </w:rPr>
        <w:tab/>
      </w:r>
      <w:r w:rsidR="00355E48">
        <w:rPr>
          <w:rFonts w:asciiTheme="majorHAnsi" w:hAnsiTheme="majorHAnsi" w:cstheme="majorHAnsi"/>
          <w:b/>
          <w:bCs/>
        </w:rPr>
        <w:tab/>
      </w:r>
      <w:r w:rsidR="00355E48">
        <w:rPr>
          <w:rFonts w:asciiTheme="majorHAnsi" w:hAnsiTheme="majorHAnsi" w:cstheme="majorHAnsi"/>
          <w:b/>
          <w:bCs/>
        </w:rPr>
        <w:tab/>
      </w:r>
      <w:r w:rsidRPr="00FA46E8">
        <w:rPr>
          <w:rFonts w:asciiTheme="majorHAnsi" w:hAnsiTheme="majorHAnsi" w:cstheme="majorHAnsi"/>
          <w:b/>
          <w:bCs/>
        </w:rPr>
        <w:tab/>
        <w:t>Zamawiający:</w:t>
      </w:r>
    </w:p>
    <w:p w14:paraId="26B5681B" w14:textId="77777777" w:rsidR="002646F1" w:rsidRPr="00FA46E8" w:rsidRDefault="002646F1" w:rsidP="001F6D78">
      <w:pPr>
        <w:pStyle w:val="Standard"/>
        <w:tabs>
          <w:tab w:val="left" w:pos="142"/>
          <w:tab w:val="left" w:pos="284"/>
          <w:tab w:val="left" w:pos="426"/>
        </w:tabs>
        <w:ind w:left="284" w:hanging="284"/>
        <w:jc w:val="both"/>
        <w:rPr>
          <w:rFonts w:asciiTheme="majorHAnsi" w:hAnsiTheme="majorHAnsi" w:cstheme="majorHAnsi"/>
        </w:rPr>
      </w:pPr>
    </w:p>
    <w:p w14:paraId="3C372578" w14:textId="77777777" w:rsidR="00D94B93" w:rsidRPr="00FA46E8" w:rsidRDefault="00D94B93" w:rsidP="001F6D78">
      <w:pPr>
        <w:pStyle w:val="Standard"/>
        <w:tabs>
          <w:tab w:val="left" w:pos="142"/>
          <w:tab w:val="left" w:pos="284"/>
          <w:tab w:val="left" w:pos="426"/>
        </w:tabs>
        <w:ind w:left="284" w:hanging="284"/>
        <w:jc w:val="both"/>
        <w:rPr>
          <w:rFonts w:asciiTheme="majorHAnsi" w:hAnsiTheme="majorHAnsi" w:cstheme="majorHAnsi"/>
        </w:rPr>
      </w:pPr>
    </w:p>
    <w:p w14:paraId="2FCA6716" w14:textId="77777777" w:rsidR="00A20D9B" w:rsidRPr="00FA46E8" w:rsidRDefault="00A20D9B" w:rsidP="001F6D78">
      <w:pPr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</w:p>
    <w:sectPr w:rsidR="00A20D9B" w:rsidRPr="00FA46E8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BFA73" w14:textId="77777777" w:rsidR="00015ED6" w:rsidRDefault="00015ED6">
      <w:r>
        <w:separator/>
      </w:r>
    </w:p>
  </w:endnote>
  <w:endnote w:type="continuationSeparator" w:id="0">
    <w:p w14:paraId="616F3436" w14:textId="77777777" w:rsidR="00015ED6" w:rsidRDefault="0001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16"/>
        <w:szCs w:val="16"/>
      </w:rPr>
      <w:id w:val="17608644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ADD7C0" w14:textId="52C6ECE1" w:rsidR="006A70FE" w:rsidRPr="006A70FE" w:rsidRDefault="006A70FE">
            <w:pPr>
              <w:pStyle w:val="Stopka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A70FE">
              <w:rPr>
                <w:rFonts w:asciiTheme="majorHAnsi" w:hAnsiTheme="majorHAnsi" w:cstheme="majorHAnsi"/>
                <w:sz w:val="16"/>
                <w:szCs w:val="16"/>
              </w:rPr>
              <w:t xml:space="preserve">Strona </w:t>
            </w:r>
            <w:r w:rsidRPr="006A70F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6A70F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6A70F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6A70F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6A70F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6A70FE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6A70F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6A70F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6A70F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6A70F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6A70F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B3A49F" w14:textId="5FAB3862" w:rsidR="005D428E" w:rsidRDefault="005D4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74B9A" w14:textId="77777777" w:rsidR="00015ED6" w:rsidRDefault="00015ED6">
      <w:r>
        <w:separator/>
      </w:r>
    </w:p>
  </w:footnote>
  <w:footnote w:type="continuationSeparator" w:id="0">
    <w:p w14:paraId="6C596730" w14:textId="77777777" w:rsidR="00015ED6" w:rsidRDefault="0001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91F01" w14:textId="5A3CA861" w:rsidR="006A70FE" w:rsidRDefault="006A70FE">
    <w:pPr>
      <w:pStyle w:val="Nagwek"/>
    </w:pPr>
    <w:r>
      <w:rPr>
        <w:noProof/>
      </w:rPr>
      <w:drawing>
        <wp:inline distT="0" distB="0" distL="0" distR="0" wp14:anchorId="64147770" wp14:editId="3F85F5CD">
          <wp:extent cx="5981700" cy="629127"/>
          <wp:effectExtent l="0" t="0" r="0" b="0"/>
          <wp:docPr id="457017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017798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109" cy="634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3D65D9" w14:textId="237F5FEC" w:rsidR="005D428E" w:rsidRDefault="005D42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9BB"/>
    <w:multiLevelType w:val="multilevel"/>
    <w:tmpl w:val="9382551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C0F"/>
    <w:multiLevelType w:val="multilevel"/>
    <w:tmpl w:val="CDCC8736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5391"/>
    <w:multiLevelType w:val="multilevel"/>
    <w:tmpl w:val="E472735E"/>
    <w:lvl w:ilvl="0">
      <w:start w:val="1"/>
      <w:numFmt w:val="decimal"/>
      <w:lvlText w:val="%1."/>
      <w:lvlJc w:val="left"/>
      <w:pPr>
        <w:ind w:left="1065" w:hanging="360"/>
      </w:pPr>
      <w:rPr>
        <w:rFonts w:asciiTheme="majorHAnsi" w:hAnsiTheme="majorHAnsi" w:cstheme="maj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9DB"/>
    <w:multiLevelType w:val="multilevel"/>
    <w:tmpl w:val="8E66886E"/>
    <w:lvl w:ilvl="0">
      <w:start w:val="1"/>
      <w:numFmt w:val="decimal"/>
      <w:lvlText w:val="%1."/>
      <w:lvlJc w:val="left"/>
      <w:pPr>
        <w:ind w:left="1069" w:hanging="360"/>
      </w:pPr>
      <w:rPr>
        <w:rFonts w:asciiTheme="majorHAnsi" w:hAnsiTheme="majorHAnsi" w:cstheme="majorHAnsi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4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949" w:hanging="360"/>
      </w:pPr>
      <w:rPr>
        <w:rFonts w:hint="default"/>
      </w:rPr>
    </w:lvl>
  </w:abstractNum>
  <w:abstractNum w:abstractNumId="4" w15:restartNumberingAfterBreak="0">
    <w:nsid w:val="6F251EBE"/>
    <w:multiLevelType w:val="multilevel"/>
    <w:tmpl w:val="41D86048"/>
    <w:lvl w:ilvl="0">
      <w:start w:val="1"/>
      <w:numFmt w:val="decimal"/>
      <w:lvlText w:val="%1."/>
      <w:lvlJc w:val="left"/>
      <w:pPr>
        <w:ind w:left="1065" w:hanging="360"/>
      </w:pPr>
      <w:rPr>
        <w:rFonts w:asciiTheme="majorHAnsi" w:hAnsiTheme="majorHAnsi" w:cstheme="majorHAnsi" w:hint="default"/>
        <w:sz w:val="20"/>
        <w:szCs w:val="20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65574"/>
    <w:multiLevelType w:val="multilevel"/>
    <w:tmpl w:val="165042A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078A8"/>
    <w:multiLevelType w:val="multilevel"/>
    <w:tmpl w:val="D50A9758"/>
    <w:lvl w:ilvl="0">
      <w:start w:val="1"/>
      <w:numFmt w:val="decimal"/>
      <w:lvlText w:val="%1."/>
      <w:lvlJc w:val="left"/>
      <w:pPr>
        <w:ind w:left="1069" w:hanging="360"/>
      </w:pPr>
      <w:rPr>
        <w:rFonts w:asciiTheme="majorHAnsi" w:hAnsiTheme="majorHAnsi" w:cstheme="maj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4" w:hanging="360"/>
      </w:pPr>
    </w:lvl>
    <w:lvl w:ilvl="2">
      <w:start w:val="1"/>
      <w:numFmt w:val="lowerRoman"/>
      <w:lvlText w:val="%3."/>
      <w:lvlJc w:val="right"/>
      <w:pPr>
        <w:ind w:left="2164" w:hanging="180"/>
      </w:pPr>
    </w:lvl>
    <w:lvl w:ilvl="3">
      <w:start w:val="1"/>
      <w:numFmt w:val="decimal"/>
      <w:lvlText w:val="%4."/>
      <w:lvlJc w:val="left"/>
      <w:pPr>
        <w:ind w:left="2884" w:hanging="360"/>
      </w:pPr>
    </w:lvl>
    <w:lvl w:ilvl="4">
      <w:start w:val="1"/>
      <w:numFmt w:val="lowerLetter"/>
      <w:lvlText w:val="%5."/>
      <w:lvlJc w:val="left"/>
      <w:pPr>
        <w:ind w:left="3604" w:hanging="360"/>
      </w:pPr>
    </w:lvl>
    <w:lvl w:ilvl="5">
      <w:start w:val="1"/>
      <w:numFmt w:val="lowerRoman"/>
      <w:lvlText w:val="%6."/>
      <w:lvlJc w:val="right"/>
      <w:pPr>
        <w:ind w:left="4324" w:hanging="180"/>
      </w:pPr>
    </w:lvl>
    <w:lvl w:ilvl="6">
      <w:start w:val="1"/>
      <w:numFmt w:val="decimal"/>
      <w:lvlText w:val="%7."/>
      <w:lvlJc w:val="left"/>
      <w:pPr>
        <w:ind w:left="5044" w:hanging="360"/>
      </w:pPr>
    </w:lvl>
    <w:lvl w:ilvl="7">
      <w:start w:val="1"/>
      <w:numFmt w:val="lowerLetter"/>
      <w:lvlText w:val="%8."/>
      <w:lvlJc w:val="left"/>
      <w:pPr>
        <w:ind w:left="5764" w:hanging="360"/>
      </w:pPr>
    </w:lvl>
    <w:lvl w:ilvl="8">
      <w:start w:val="1"/>
      <w:numFmt w:val="lowerRoman"/>
      <w:lvlText w:val="%9."/>
      <w:lvlJc w:val="right"/>
      <w:pPr>
        <w:ind w:left="6484" w:hanging="180"/>
      </w:pPr>
    </w:lvl>
  </w:abstractNum>
  <w:num w:numId="1" w16cid:durableId="447547601">
    <w:abstractNumId w:val="0"/>
  </w:num>
  <w:num w:numId="2" w16cid:durableId="749160048">
    <w:abstractNumId w:val="5"/>
  </w:num>
  <w:num w:numId="3" w16cid:durableId="1312442942">
    <w:abstractNumId w:val="1"/>
  </w:num>
  <w:num w:numId="4" w16cid:durableId="491213870">
    <w:abstractNumId w:val="4"/>
  </w:num>
  <w:num w:numId="5" w16cid:durableId="202207707">
    <w:abstractNumId w:val="2"/>
  </w:num>
  <w:num w:numId="6" w16cid:durableId="922950648">
    <w:abstractNumId w:val="3"/>
  </w:num>
  <w:num w:numId="7" w16cid:durableId="2140372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4A"/>
    <w:rsid w:val="00015ED6"/>
    <w:rsid w:val="000227F1"/>
    <w:rsid w:val="00032A84"/>
    <w:rsid w:val="000461A5"/>
    <w:rsid w:val="000E730F"/>
    <w:rsid w:val="000F6183"/>
    <w:rsid w:val="00116080"/>
    <w:rsid w:val="001736D3"/>
    <w:rsid w:val="001A6620"/>
    <w:rsid w:val="001B5664"/>
    <w:rsid w:val="001F59CF"/>
    <w:rsid w:val="001F6D78"/>
    <w:rsid w:val="001F7282"/>
    <w:rsid w:val="002646F1"/>
    <w:rsid w:val="00265AB3"/>
    <w:rsid w:val="002D2E4A"/>
    <w:rsid w:val="00336831"/>
    <w:rsid w:val="00355E48"/>
    <w:rsid w:val="003C55B6"/>
    <w:rsid w:val="00403CA7"/>
    <w:rsid w:val="004042C8"/>
    <w:rsid w:val="00474AB4"/>
    <w:rsid w:val="00477AD8"/>
    <w:rsid w:val="00491B49"/>
    <w:rsid w:val="004C5B4A"/>
    <w:rsid w:val="00502946"/>
    <w:rsid w:val="005765C8"/>
    <w:rsid w:val="0058648E"/>
    <w:rsid w:val="00587EE1"/>
    <w:rsid w:val="005B20A8"/>
    <w:rsid w:val="005D428E"/>
    <w:rsid w:val="00617545"/>
    <w:rsid w:val="00634E37"/>
    <w:rsid w:val="006562B0"/>
    <w:rsid w:val="006A1D67"/>
    <w:rsid w:val="006A3017"/>
    <w:rsid w:val="006A70FE"/>
    <w:rsid w:val="006C1E23"/>
    <w:rsid w:val="006C491C"/>
    <w:rsid w:val="006C6863"/>
    <w:rsid w:val="00705E8D"/>
    <w:rsid w:val="00786888"/>
    <w:rsid w:val="00803273"/>
    <w:rsid w:val="008216F0"/>
    <w:rsid w:val="00822D77"/>
    <w:rsid w:val="00880298"/>
    <w:rsid w:val="008940D3"/>
    <w:rsid w:val="00895115"/>
    <w:rsid w:val="008C0946"/>
    <w:rsid w:val="008C5A18"/>
    <w:rsid w:val="008E30AA"/>
    <w:rsid w:val="008E6038"/>
    <w:rsid w:val="009059C8"/>
    <w:rsid w:val="009230E9"/>
    <w:rsid w:val="00A20D9B"/>
    <w:rsid w:val="00A4250F"/>
    <w:rsid w:val="00A45E36"/>
    <w:rsid w:val="00A923C0"/>
    <w:rsid w:val="00A9713D"/>
    <w:rsid w:val="00AB5566"/>
    <w:rsid w:val="00AC2C92"/>
    <w:rsid w:val="00AD539C"/>
    <w:rsid w:val="00AD7522"/>
    <w:rsid w:val="00AE1DC1"/>
    <w:rsid w:val="00B3261E"/>
    <w:rsid w:val="00BB7430"/>
    <w:rsid w:val="00BD230D"/>
    <w:rsid w:val="00BD2FD3"/>
    <w:rsid w:val="00BD4A34"/>
    <w:rsid w:val="00C12863"/>
    <w:rsid w:val="00C26F84"/>
    <w:rsid w:val="00C33312"/>
    <w:rsid w:val="00C35F94"/>
    <w:rsid w:val="00C7759F"/>
    <w:rsid w:val="00CE5F81"/>
    <w:rsid w:val="00D12C8E"/>
    <w:rsid w:val="00D2406E"/>
    <w:rsid w:val="00D3049A"/>
    <w:rsid w:val="00D31058"/>
    <w:rsid w:val="00D40D2D"/>
    <w:rsid w:val="00D65AD1"/>
    <w:rsid w:val="00D85C28"/>
    <w:rsid w:val="00D94B93"/>
    <w:rsid w:val="00DF1B7E"/>
    <w:rsid w:val="00E1071D"/>
    <w:rsid w:val="00E32F82"/>
    <w:rsid w:val="00E50D4A"/>
    <w:rsid w:val="00E6454B"/>
    <w:rsid w:val="00EA3B95"/>
    <w:rsid w:val="00EA3CB1"/>
    <w:rsid w:val="00EF0FEF"/>
    <w:rsid w:val="00EF3BCC"/>
    <w:rsid w:val="00F1242D"/>
    <w:rsid w:val="00F17C72"/>
    <w:rsid w:val="00F374CA"/>
    <w:rsid w:val="00F44FF5"/>
    <w:rsid w:val="00F642DD"/>
    <w:rsid w:val="00F75FD3"/>
    <w:rsid w:val="00FA46E8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A3F7D"/>
  <w15:chartTrackingRefBased/>
  <w15:docId w15:val="{D5E274D0-924A-4FC3-B7FF-87E9FC24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0D2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link w:val="Nagwek5Znak"/>
    <w:uiPriority w:val="9"/>
    <w:unhideWhenUsed/>
    <w:qFormat/>
    <w:rsid w:val="00D94B93"/>
    <w:pPr>
      <w:keepNext/>
      <w:widowControl w:val="0"/>
      <w:tabs>
        <w:tab w:val="left" w:pos="-2272"/>
        <w:tab w:val="left" w:pos="-2130"/>
      </w:tabs>
      <w:ind w:left="-2272"/>
      <w:outlineLvl w:val="4"/>
    </w:pPr>
    <w:rPr>
      <w:rFonts w:ascii="Arial" w:eastAsia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Arial Narrow" w:eastAsia="Times New Roman" w:hAnsi="Arial Narrow" w:cs="Times New Roman"/>
      <w:kern w:val="0"/>
      <w:lang w:eastAsia="pl-PL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Arial Narrow" w:eastAsia="Times New Roman" w:hAnsi="Arial Narrow" w:cs="Times New Roman"/>
      <w:kern w:val="0"/>
      <w:lang w:eastAsia="pl-PL" w:bidi="ar-SA"/>
    </w:rPr>
  </w:style>
  <w:style w:type="paragraph" w:customStyle="1" w:styleId="Standard">
    <w:name w:val="Standard"/>
    <w:rsid w:val="00D40D2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ezodstpw">
    <w:name w:val="No Spacing"/>
    <w:rsid w:val="00D40D2D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D94B93"/>
    <w:rPr>
      <w:rFonts w:ascii="Arial" w:eastAsia="Arial" w:hAnsi="Arial" w:cs="Arial"/>
      <w:b/>
      <w:bCs/>
      <w:kern w:val="3"/>
      <w:sz w:val="24"/>
      <w:lang w:eastAsia="zh-CN" w:bidi="hi-IN"/>
    </w:rPr>
  </w:style>
  <w:style w:type="paragraph" w:customStyle="1" w:styleId="WW-Tekstpodstawowywcity3">
    <w:name w:val="WW-Tekst podstawowy wcięty 3"/>
    <w:basedOn w:val="Standard"/>
    <w:rsid w:val="00D94B93"/>
    <w:pPr>
      <w:widowControl w:val="0"/>
      <w:tabs>
        <w:tab w:val="left" w:pos="284"/>
        <w:tab w:val="left" w:pos="426"/>
      </w:tabs>
      <w:ind w:left="284" w:hanging="284"/>
      <w:jc w:val="both"/>
    </w:pPr>
    <w:rPr>
      <w:rFonts w:ascii="Arial" w:eastAsia="Arial" w:hAnsi="Arial" w:cs="Arial"/>
      <w:sz w:val="22"/>
    </w:rPr>
  </w:style>
  <w:style w:type="paragraph" w:customStyle="1" w:styleId="Default">
    <w:name w:val="Default"/>
    <w:rsid w:val="00D94B93"/>
    <w:pPr>
      <w:autoSpaceDE w:val="0"/>
      <w:autoSpaceDN w:val="0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646F1"/>
    <w:pPr>
      <w:ind w:left="720"/>
      <w:contextualSpacing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A70F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pa\Desktop\Dokumenty\Wzory%20pism\URZAD%20MIAS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URZAD MIASTA</Template>
  <TotalTime>158</TotalTime>
  <Pages>3</Pages>
  <Words>778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Paszkowski</dc:creator>
  <cp:keywords/>
  <dc:description/>
  <cp:lastModifiedBy>Jarosław Mikołajski</cp:lastModifiedBy>
  <cp:revision>12</cp:revision>
  <cp:lastPrinted>2024-12-17T12:23:00Z</cp:lastPrinted>
  <dcterms:created xsi:type="dcterms:W3CDTF">2022-10-17T09:03:00Z</dcterms:created>
  <dcterms:modified xsi:type="dcterms:W3CDTF">2024-12-17T12:57:00Z</dcterms:modified>
</cp:coreProperties>
</file>