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96D9" w14:textId="752E5EC5" w:rsidR="00CF104B" w:rsidRPr="0072230F" w:rsidRDefault="00CF104B" w:rsidP="00CF104B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41789F">
        <w:rPr>
          <w:szCs w:val="20"/>
        </w:rPr>
        <w:t>2021-11-1</w:t>
      </w:r>
      <w:r w:rsidR="003F7C22">
        <w:rPr>
          <w:szCs w:val="20"/>
        </w:rPr>
        <w:t>5</w:t>
      </w:r>
    </w:p>
    <w:p w14:paraId="4738ED4E" w14:textId="6AFF5AC3" w:rsidR="00CF104B" w:rsidRPr="0072230F" w:rsidRDefault="00CF104B" w:rsidP="00CF104B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41789F">
        <w:rPr>
          <w:szCs w:val="20"/>
        </w:rPr>
        <w:t>7</w:t>
      </w:r>
      <w:r w:rsidR="007D1C2F">
        <w:rPr>
          <w:szCs w:val="20"/>
        </w:rPr>
        <w:t>8</w:t>
      </w:r>
      <w:r>
        <w:rPr>
          <w:szCs w:val="20"/>
        </w:rPr>
        <w:t>.2021</w:t>
      </w:r>
    </w:p>
    <w:p w14:paraId="6DF4A772" w14:textId="77777777" w:rsidR="00CF104B" w:rsidRPr="0072230F" w:rsidRDefault="00CF104B" w:rsidP="00CF104B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5DC89FA5" w14:textId="77777777" w:rsidR="00CF104B" w:rsidRDefault="00CF104B" w:rsidP="00CF104B">
      <w:pPr>
        <w:tabs>
          <w:tab w:val="left" w:pos="5103"/>
        </w:tabs>
        <w:rPr>
          <w:rFonts w:eastAsia="Times New Roman"/>
          <w:b/>
          <w:sz w:val="24"/>
        </w:rPr>
      </w:pPr>
    </w:p>
    <w:p w14:paraId="74A1780C" w14:textId="0F55A581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3BB0D6B" w14:textId="19FEAD9F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5A5767E1" w14:textId="2950CD1B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BD9477F" w14:textId="79989FEF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F3C9AFE" w14:textId="77777777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EEAFF82" w14:textId="77777777" w:rsidR="00CF104B" w:rsidRPr="00B1786A" w:rsidRDefault="00CF104B" w:rsidP="00CF104B">
      <w:pPr>
        <w:rPr>
          <w:rFonts w:ascii="Times New Roman" w:eastAsia="Times New Roman" w:hAnsi="Times New Roman"/>
          <w:sz w:val="24"/>
        </w:rPr>
      </w:pPr>
      <w:r w:rsidRPr="0072230F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</w:t>
      </w:r>
    </w:p>
    <w:p w14:paraId="3D030F8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  <w:bookmarkStart w:id="0" w:name="_Hlk73093748"/>
      <w:bookmarkStart w:id="1" w:name="_Hlk81989871"/>
      <w:bookmarkStart w:id="2" w:name="_Hlk82429450"/>
      <w:bookmarkStart w:id="3" w:name="_Hlk82428156"/>
      <w:r>
        <w:rPr>
          <w:rFonts w:ascii="Arial" w:hAnsi="Arial" w:cs="Arial"/>
          <w:b/>
        </w:rPr>
        <w:t>Do Wykonawców</w:t>
      </w:r>
    </w:p>
    <w:p w14:paraId="3977D390" w14:textId="77777777" w:rsidR="000F7102" w:rsidRPr="0091373A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86B8734" w14:textId="0841FDB5" w:rsidR="00682A30" w:rsidRPr="001D43F1" w:rsidRDefault="000F7102" w:rsidP="00682A30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B33311">
        <w:rPr>
          <w:szCs w:val="20"/>
        </w:rPr>
        <w:t xml:space="preserve">Dotyczy </w:t>
      </w:r>
      <w:r>
        <w:rPr>
          <w:szCs w:val="20"/>
        </w:rPr>
        <w:t>postępowania o udzielenie zamówienia publicznego</w:t>
      </w:r>
      <w:r w:rsidRPr="00B33311">
        <w:rPr>
          <w:szCs w:val="20"/>
        </w:rPr>
        <w:t xml:space="preserve"> pn.:</w:t>
      </w:r>
      <w:r w:rsidRPr="000F7102">
        <w:rPr>
          <w:szCs w:val="20"/>
        </w:rPr>
        <w:t xml:space="preserve"> </w:t>
      </w:r>
      <w:r w:rsidR="0041789F" w:rsidRPr="00F475CF">
        <w:rPr>
          <w:rFonts w:eastAsia="Times New Roman"/>
          <w:b/>
          <w:szCs w:val="20"/>
        </w:rPr>
        <w:t>„</w:t>
      </w:r>
      <w:bookmarkStart w:id="4" w:name="_Hlk82758720"/>
      <w:bookmarkStart w:id="5" w:name="_Hlk74212259"/>
      <w:bookmarkStart w:id="6" w:name="_Hlk87601691"/>
      <w:r w:rsidR="00682A30" w:rsidRPr="001D43F1">
        <w:rPr>
          <w:b/>
          <w:szCs w:val="20"/>
        </w:rPr>
        <w:t>Pełnienie nadzoru inwestorskiego nad realizacją robót budowlanych w ramach zadania pn.: Budowa linii oświetlenia ulicznego w Gminie Czersk - etap II</w:t>
      </w:r>
      <w:bookmarkEnd w:id="4"/>
      <w:r w:rsidR="00682A30" w:rsidRPr="001D43F1">
        <w:rPr>
          <w:rFonts w:eastAsia="Times New Roman"/>
          <w:b/>
          <w:szCs w:val="20"/>
        </w:rPr>
        <w:t xml:space="preserve"> </w:t>
      </w:r>
      <w:r w:rsidR="00682A30" w:rsidRPr="001D43F1">
        <w:rPr>
          <w:rFonts w:eastAsia="Times New Roman"/>
          <w:szCs w:val="20"/>
        </w:rPr>
        <w:t>"</w:t>
      </w:r>
      <w:bookmarkEnd w:id="5"/>
    </w:p>
    <w:bookmarkEnd w:id="6"/>
    <w:p w14:paraId="33A4C9D6" w14:textId="702EA59D" w:rsidR="0041789F" w:rsidRPr="00900C35" w:rsidRDefault="0041789F" w:rsidP="0041789F">
      <w:pPr>
        <w:keepNext/>
        <w:spacing w:before="120" w:after="120" w:line="360" w:lineRule="auto"/>
        <w:ind w:left="113"/>
        <w:jc w:val="both"/>
        <w:outlineLvl w:val="3"/>
        <w:rPr>
          <w:rFonts w:eastAsia="Times New Roman"/>
          <w:szCs w:val="20"/>
        </w:rPr>
      </w:pPr>
    </w:p>
    <w:p w14:paraId="5A1B2914" w14:textId="53DFE232" w:rsidR="000F7102" w:rsidRPr="001D0A70" w:rsidRDefault="000F7102" w:rsidP="0041789F">
      <w:pPr>
        <w:pStyle w:val="Bezodstpw"/>
        <w:spacing w:line="276" w:lineRule="auto"/>
        <w:jc w:val="both"/>
        <w:rPr>
          <w:b/>
          <w:szCs w:val="20"/>
        </w:rPr>
      </w:pPr>
    </w:p>
    <w:p w14:paraId="5F03CDEA" w14:textId="5D2DD16A" w:rsidR="000F7102" w:rsidRDefault="000F7102" w:rsidP="000F7102">
      <w:pPr>
        <w:jc w:val="center"/>
        <w:rPr>
          <w:rFonts w:eastAsia="Times New Roman"/>
          <w:b/>
          <w:szCs w:val="20"/>
        </w:rPr>
      </w:pPr>
      <w:r w:rsidRPr="00C87AE0">
        <w:rPr>
          <w:rFonts w:eastAsia="Times New Roman"/>
          <w:b/>
          <w:szCs w:val="20"/>
        </w:rPr>
        <w:t xml:space="preserve">INFORMACJA O UNIEWAŻNIENIU POSTĘPOWANIA </w:t>
      </w:r>
    </w:p>
    <w:p w14:paraId="41C7ABBF" w14:textId="77777777" w:rsidR="00C270F2" w:rsidRDefault="00C270F2" w:rsidP="000F7102">
      <w:pPr>
        <w:jc w:val="center"/>
        <w:rPr>
          <w:rFonts w:eastAsia="Times New Roman"/>
          <w:b/>
          <w:szCs w:val="20"/>
        </w:rPr>
      </w:pPr>
    </w:p>
    <w:p w14:paraId="241488DE" w14:textId="17DFD8D3" w:rsidR="00C270F2" w:rsidRPr="00B1786A" w:rsidRDefault="00C270F2" w:rsidP="00C270F2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bookmarkStart w:id="7" w:name="_Hlk82694434"/>
      <w:r w:rsidRPr="00010E51">
        <w:rPr>
          <w:rFonts w:ascii="Arial" w:hAnsi="Arial" w:cs="Arial"/>
          <w:b/>
          <w:bCs/>
          <w:sz w:val="20"/>
          <w:szCs w:val="20"/>
        </w:rPr>
        <w:t>Częś</w:t>
      </w:r>
      <w:r>
        <w:rPr>
          <w:rFonts w:ascii="Arial" w:hAnsi="Arial" w:cs="Arial"/>
          <w:b/>
          <w:bCs/>
          <w:sz w:val="20"/>
          <w:szCs w:val="20"/>
        </w:rPr>
        <w:t>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1: </w:t>
      </w:r>
      <w:bookmarkStart w:id="8" w:name="_Hlk86298577"/>
      <w:r w:rsidR="00682A30" w:rsidRPr="001D43F1">
        <w:rPr>
          <w:rFonts w:ascii="Arial" w:hAnsi="Arial" w:cs="Arial"/>
          <w:b/>
          <w:sz w:val="20"/>
          <w:szCs w:val="20"/>
        </w:rPr>
        <w:t xml:space="preserve">Pełnienie nadzoru inwestorskiego nad realizacją robót budowlanych w ramach zadania pn.: </w:t>
      </w:r>
      <w:bookmarkEnd w:id="8"/>
      <w:r w:rsidR="00682A30" w:rsidRPr="001D43F1">
        <w:rPr>
          <w:rFonts w:ascii="Arial" w:hAnsi="Arial" w:cs="Arial"/>
          <w:b/>
          <w:sz w:val="20"/>
          <w:szCs w:val="20"/>
        </w:rPr>
        <w:t>Budowa oświetlenia w miejscowości Zapora - etap II.</w:t>
      </w:r>
    </w:p>
    <w:bookmarkEnd w:id="7"/>
    <w:p w14:paraId="0350E2AE" w14:textId="77777777" w:rsidR="000F7102" w:rsidRDefault="000F7102" w:rsidP="000F7102">
      <w:pPr>
        <w:jc w:val="center"/>
        <w:rPr>
          <w:rFonts w:eastAsia="Times New Roman"/>
          <w:b/>
          <w:szCs w:val="20"/>
        </w:rPr>
      </w:pPr>
    </w:p>
    <w:p w14:paraId="3E95766E" w14:textId="198E5318" w:rsidR="0041789F" w:rsidRPr="00900C35" w:rsidRDefault="000F7102" w:rsidP="00682A30">
      <w:pPr>
        <w:keepNext/>
        <w:spacing w:before="120" w:after="120" w:line="360" w:lineRule="auto"/>
        <w:jc w:val="both"/>
        <w:outlineLvl w:val="3"/>
        <w:rPr>
          <w:rFonts w:eastAsia="Times New Roman"/>
          <w:szCs w:val="20"/>
        </w:rPr>
      </w:pPr>
      <w:r w:rsidRPr="00C87AE0">
        <w:rPr>
          <w:szCs w:val="20"/>
        </w:rPr>
        <w:t xml:space="preserve">Zamawiający działając na podstawie przepisów art. </w:t>
      </w:r>
      <w:r>
        <w:rPr>
          <w:szCs w:val="20"/>
        </w:rPr>
        <w:t xml:space="preserve">260 </w:t>
      </w:r>
      <w:r w:rsidRPr="00C87AE0">
        <w:rPr>
          <w:szCs w:val="20"/>
        </w:rPr>
        <w:t xml:space="preserve">ustawy z dnia </w:t>
      </w:r>
      <w:r>
        <w:rPr>
          <w:szCs w:val="20"/>
        </w:rPr>
        <w:t>11 września 2019</w:t>
      </w:r>
      <w:r w:rsidRPr="00C87AE0">
        <w:rPr>
          <w:szCs w:val="20"/>
        </w:rPr>
        <w:t xml:space="preserve"> roku Prawo zamówień publicznych, informuje o unieważnieniu postępowania o udzielenie</w:t>
      </w:r>
      <w:r>
        <w:rPr>
          <w:szCs w:val="20"/>
        </w:rPr>
        <w:t xml:space="preserve"> zamówienia publicznego </w:t>
      </w:r>
      <w:r w:rsidR="00682A30" w:rsidRPr="001D43F1">
        <w:rPr>
          <w:rFonts w:eastAsia="Times New Roman"/>
          <w:szCs w:val="20"/>
        </w:rPr>
        <w:t>(ogłoszenie nr 2021/BZP 00248834/01 z dnia 28.10.2021r.).</w:t>
      </w:r>
    </w:p>
    <w:p w14:paraId="233BF783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4CAFA046" w14:textId="27F2144C" w:rsidR="009C0D4B" w:rsidRPr="00C87AE0" w:rsidRDefault="000F7102" w:rsidP="009C0D4B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bookmarkStart w:id="9" w:name="_Hlk87604956"/>
      <w:r w:rsidRPr="00C87AE0">
        <w:rPr>
          <w:rFonts w:eastAsia="Times New Roman"/>
          <w:szCs w:val="20"/>
        </w:rPr>
        <w:t xml:space="preserve">Postępowanie </w:t>
      </w:r>
      <w:r w:rsidR="0041789F">
        <w:rPr>
          <w:rFonts w:eastAsia="Times New Roman"/>
          <w:szCs w:val="20"/>
        </w:rPr>
        <w:t xml:space="preserve">na wykonanie </w:t>
      </w:r>
      <w:r w:rsidR="0041789F" w:rsidRPr="0041789F">
        <w:rPr>
          <w:rFonts w:eastAsia="Times New Roman"/>
          <w:b/>
          <w:bCs/>
          <w:szCs w:val="20"/>
        </w:rPr>
        <w:t>części 1</w:t>
      </w:r>
      <w:r w:rsidR="0041789F">
        <w:rPr>
          <w:rFonts w:eastAsia="Times New Roman"/>
          <w:szCs w:val="20"/>
        </w:rPr>
        <w:t xml:space="preserve">. </w:t>
      </w:r>
      <w:r w:rsidR="00682A30" w:rsidRPr="001D43F1">
        <w:rPr>
          <w:b/>
          <w:szCs w:val="20"/>
        </w:rPr>
        <w:t>Pełnienie nadzoru inwestorskiego nad realizacją robót budowlanych w ramach zadania pn.: Budowa oświetlenia w miejscowości Zapora - etap II</w:t>
      </w:r>
      <w:r w:rsidR="0041789F">
        <w:rPr>
          <w:b/>
          <w:bCs/>
          <w:szCs w:val="20"/>
        </w:rPr>
        <w:t>,</w:t>
      </w:r>
      <w:r w:rsidR="0041789F">
        <w:rPr>
          <w:rFonts w:eastAsia="Times New Roman"/>
          <w:szCs w:val="20"/>
        </w:rPr>
        <w:t xml:space="preserve"> </w:t>
      </w:r>
      <w:r w:rsidRPr="00C87AE0">
        <w:rPr>
          <w:rFonts w:eastAsia="Times New Roman"/>
          <w:szCs w:val="20"/>
        </w:rPr>
        <w:t xml:space="preserve">zostało unieważnione na podstawie przepisów art. </w:t>
      </w:r>
      <w:r>
        <w:rPr>
          <w:rFonts w:eastAsia="Times New Roman"/>
          <w:szCs w:val="20"/>
        </w:rPr>
        <w:t xml:space="preserve">255 pkt </w:t>
      </w:r>
      <w:r w:rsidR="0014241A">
        <w:rPr>
          <w:rFonts w:eastAsia="Times New Roman"/>
          <w:szCs w:val="20"/>
        </w:rPr>
        <w:t>3</w:t>
      </w:r>
      <w:r w:rsidRPr="00C87AE0">
        <w:rPr>
          <w:rFonts w:eastAsia="Times New Roman"/>
          <w:szCs w:val="20"/>
        </w:rPr>
        <w:t xml:space="preserve"> ustawy Prawo zamówień pu</w:t>
      </w:r>
      <w:r>
        <w:rPr>
          <w:rFonts w:eastAsia="Times New Roman"/>
          <w:szCs w:val="20"/>
        </w:rPr>
        <w:t>blicznych (t. j. - Dz. U. z 2021</w:t>
      </w:r>
      <w:r w:rsidRPr="00C87AE0">
        <w:rPr>
          <w:rFonts w:eastAsia="Times New Roman"/>
          <w:szCs w:val="20"/>
        </w:rPr>
        <w:t xml:space="preserve"> r., poz. </w:t>
      </w:r>
      <w:r>
        <w:rPr>
          <w:rFonts w:eastAsia="Times New Roman"/>
          <w:szCs w:val="20"/>
        </w:rPr>
        <w:t>1129 ze zm.</w:t>
      </w:r>
      <w:r w:rsidRPr="00C87AE0">
        <w:rPr>
          <w:rFonts w:eastAsia="Times New Roman"/>
          <w:szCs w:val="20"/>
        </w:rPr>
        <w:t>)</w:t>
      </w:r>
      <w:bookmarkStart w:id="10" w:name="_Hlk83014862"/>
      <w:r w:rsidR="0041789F">
        <w:rPr>
          <w:rFonts w:eastAsia="Times New Roman"/>
          <w:szCs w:val="20"/>
        </w:rPr>
        <w:t xml:space="preserve">, </w:t>
      </w:r>
      <w:r w:rsidR="009C0D4B" w:rsidRPr="00C87AE0">
        <w:rPr>
          <w:rFonts w:eastAsia="Times New Roman"/>
          <w:szCs w:val="20"/>
        </w:rPr>
        <w:t>ponieważ cen</w:t>
      </w:r>
      <w:r w:rsidR="009C0D4B">
        <w:rPr>
          <w:rFonts w:eastAsia="Times New Roman"/>
          <w:szCs w:val="20"/>
        </w:rPr>
        <w:t>a</w:t>
      </w:r>
      <w:r w:rsidR="009C0D4B" w:rsidRPr="00C87AE0">
        <w:rPr>
          <w:rFonts w:eastAsia="Times New Roman"/>
          <w:szCs w:val="20"/>
        </w:rPr>
        <w:t xml:space="preserve"> najkorzystniejsz</w:t>
      </w:r>
      <w:r w:rsidR="009C0D4B">
        <w:rPr>
          <w:rFonts w:eastAsia="Times New Roman"/>
          <w:szCs w:val="20"/>
        </w:rPr>
        <w:t>ej</w:t>
      </w:r>
      <w:r w:rsidR="009C0D4B" w:rsidRPr="00C87AE0">
        <w:rPr>
          <w:rFonts w:eastAsia="Times New Roman"/>
          <w:szCs w:val="20"/>
        </w:rPr>
        <w:t xml:space="preserve"> ofert</w:t>
      </w:r>
      <w:r w:rsidR="009C0D4B">
        <w:rPr>
          <w:rFonts w:eastAsia="Times New Roman"/>
          <w:szCs w:val="20"/>
        </w:rPr>
        <w:t xml:space="preserve">y </w:t>
      </w:r>
      <w:r w:rsidR="009C0D4B" w:rsidRPr="00C87AE0">
        <w:rPr>
          <w:rFonts w:eastAsia="Times New Roman"/>
          <w:szCs w:val="20"/>
        </w:rPr>
        <w:t xml:space="preserve">przewyższa </w:t>
      </w:r>
      <w:r w:rsidR="009C0D4B">
        <w:rPr>
          <w:rFonts w:eastAsia="Times New Roman"/>
          <w:szCs w:val="20"/>
        </w:rPr>
        <w:t>kwotę</w:t>
      </w:r>
      <w:r w:rsidR="009C0D4B" w:rsidRPr="00C87AE0">
        <w:rPr>
          <w:rFonts w:eastAsia="Times New Roman"/>
          <w:szCs w:val="20"/>
        </w:rPr>
        <w:t>, któr</w:t>
      </w:r>
      <w:r w:rsidR="009C0D4B">
        <w:rPr>
          <w:rFonts w:eastAsia="Times New Roman"/>
          <w:szCs w:val="20"/>
        </w:rPr>
        <w:t>ą</w:t>
      </w:r>
      <w:r w:rsidR="009C0D4B" w:rsidRPr="00C87AE0">
        <w:rPr>
          <w:rFonts w:eastAsia="Times New Roman"/>
          <w:szCs w:val="20"/>
        </w:rPr>
        <w:t xml:space="preserve"> Zamawiający zamierza przeznaczyć na sfinansowanie </w:t>
      </w:r>
      <w:r w:rsidR="009C0D4B">
        <w:rPr>
          <w:rFonts w:eastAsia="Times New Roman"/>
          <w:szCs w:val="20"/>
        </w:rPr>
        <w:t>części 1 przedmiotu zamówienia</w:t>
      </w:r>
      <w:r w:rsidR="009C0D4B" w:rsidRPr="00C87AE0">
        <w:rPr>
          <w:rFonts w:eastAsia="Times New Roman"/>
          <w:szCs w:val="20"/>
        </w:rPr>
        <w:t>.</w:t>
      </w:r>
    </w:p>
    <w:bookmarkEnd w:id="9"/>
    <w:p w14:paraId="3A1CB973" w14:textId="08A48522" w:rsidR="000F7102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72BE94BD" w14:textId="77777777" w:rsidR="0041789F" w:rsidRPr="00C87AE0" w:rsidRDefault="0041789F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bookmarkEnd w:id="10"/>
    <w:p w14:paraId="7B0331A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44952C23" w14:textId="77777777" w:rsidR="000F7102" w:rsidRDefault="000F7102" w:rsidP="000F7102">
      <w:pPr>
        <w:rPr>
          <w:b/>
          <w:szCs w:val="20"/>
        </w:rPr>
      </w:pPr>
    </w:p>
    <w:p w14:paraId="29CB0B6A" w14:textId="77777777" w:rsidR="000F7102" w:rsidRDefault="000F7102" w:rsidP="000F7102">
      <w:pPr>
        <w:rPr>
          <w:b/>
          <w:szCs w:val="20"/>
        </w:rPr>
      </w:pPr>
    </w:p>
    <w:p w14:paraId="6D81AD08" w14:textId="77777777" w:rsidR="000F7102" w:rsidRDefault="000F7102" w:rsidP="000F7102">
      <w:pPr>
        <w:rPr>
          <w:b/>
          <w:szCs w:val="20"/>
        </w:rPr>
      </w:pPr>
    </w:p>
    <w:p w14:paraId="22D80FB5" w14:textId="77777777" w:rsidR="000F7102" w:rsidRDefault="000F7102" w:rsidP="000F7102">
      <w:pPr>
        <w:rPr>
          <w:b/>
          <w:szCs w:val="20"/>
        </w:rPr>
      </w:pPr>
    </w:p>
    <w:p w14:paraId="55DF59B6" w14:textId="77777777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481757A" w14:textId="7BD60958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584CBC6" w14:textId="77777777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8A278B" w14:textId="77777777" w:rsidR="000F7102" w:rsidRPr="00AF6B23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391BFDAD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01DFAB32" w14:textId="221A40D6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 w:rsidR="00682A30"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7CB74C5E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24FE2AD" w14:textId="5ACF3A93" w:rsidR="000F7102" w:rsidRDefault="000F7102" w:rsidP="00CF104B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</w:p>
    <w:bookmarkEnd w:id="0"/>
    <w:bookmarkEnd w:id="1"/>
    <w:bookmarkEnd w:id="2"/>
    <w:bookmarkEnd w:id="3"/>
    <w:p w14:paraId="5B070C44" w14:textId="77777777" w:rsidR="000F7102" w:rsidRPr="00F475CF" w:rsidRDefault="000F7102" w:rsidP="00CF104B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</w:p>
    <w:sectPr w:rsidR="000F7102" w:rsidRPr="00F475CF" w:rsidSect="005A2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B6A7B" w14:textId="77777777" w:rsidR="00880A79" w:rsidRDefault="00880A79" w:rsidP="00A73AAE">
      <w:r>
        <w:separator/>
      </w:r>
    </w:p>
  </w:endnote>
  <w:endnote w:type="continuationSeparator" w:id="0">
    <w:p w14:paraId="353F8B9A" w14:textId="77777777" w:rsidR="00880A79" w:rsidRDefault="00880A79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7777777" w:rsidR="00C37A1E" w:rsidRDefault="00C37A1E">
    <w:pPr>
      <w:pStyle w:val="Stopka"/>
    </w:pPr>
    <w:r>
      <w:rPr>
        <w:noProof/>
      </w:rPr>
      <w:drawing>
        <wp:inline distT="0" distB="0" distL="0" distR="0" wp14:anchorId="1A4F806B" wp14:editId="76FE5AD7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6C01" w14:textId="77777777" w:rsidR="00880A79" w:rsidRDefault="00880A79" w:rsidP="00A73AAE">
      <w:r>
        <w:separator/>
      </w:r>
    </w:p>
  </w:footnote>
  <w:footnote w:type="continuationSeparator" w:id="0">
    <w:p w14:paraId="4E536338" w14:textId="77777777" w:rsidR="00880A79" w:rsidRDefault="00880A79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0750E077" w:rsidR="00C37A1E" w:rsidRPr="00C50B5F" w:rsidRDefault="00C37A1E" w:rsidP="00C50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 w15:restartNumberingAfterBreak="0">
    <w:nsid w:val="740244D1"/>
    <w:multiLevelType w:val="multilevel"/>
    <w:tmpl w:val="95E61E26"/>
    <w:styleLink w:val="WW8Num1"/>
    <w:lvl w:ilvl="0">
      <w:numFmt w:val="bullet"/>
      <w:lvlText w:val="•"/>
      <w:lvlJc w:val="left"/>
      <w:pPr>
        <w:ind w:left="1068" w:hanging="708"/>
      </w:pPr>
      <w:rPr>
        <w:rFonts w:ascii="Calibri" w:hAnsi="Calibri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76574766"/>
    <w:multiLevelType w:val="multilevel"/>
    <w:tmpl w:val="03A41C50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520AE"/>
    <w:rsid w:val="000643A2"/>
    <w:rsid w:val="00066652"/>
    <w:rsid w:val="000668E6"/>
    <w:rsid w:val="000765FC"/>
    <w:rsid w:val="00081FB2"/>
    <w:rsid w:val="0008206B"/>
    <w:rsid w:val="00095D8D"/>
    <w:rsid w:val="000A5257"/>
    <w:rsid w:val="000B6592"/>
    <w:rsid w:val="000C1A10"/>
    <w:rsid w:val="000D402A"/>
    <w:rsid w:val="000F3346"/>
    <w:rsid w:val="000F7102"/>
    <w:rsid w:val="00100B2C"/>
    <w:rsid w:val="001168BD"/>
    <w:rsid w:val="0014241A"/>
    <w:rsid w:val="00151C95"/>
    <w:rsid w:val="00183BC3"/>
    <w:rsid w:val="0018755E"/>
    <w:rsid w:val="00192DC7"/>
    <w:rsid w:val="001A5D37"/>
    <w:rsid w:val="001C1EB3"/>
    <w:rsid w:val="001C6153"/>
    <w:rsid w:val="001D129A"/>
    <w:rsid w:val="001E261B"/>
    <w:rsid w:val="001E4D20"/>
    <w:rsid w:val="001F40BD"/>
    <w:rsid w:val="002018B3"/>
    <w:rsid w:val="0020270B"/>
    <w:rsid w:val="0022669C"/>
    <w:rsid w:val="0024055B"/>
    <w:rsid w:val="00250ED0"/>
    <w:rsid w:val="00254D5D"/>
    <w:rsid w:val="00264283"/>
    <w:rsid w:val="0026713F"/>
    <w:rsid w:val="0027019C"/>
    <w:rsid w:val="00286059"/>
    <w:rsid w:val="0028768C"/>
    <w:rsid w:val="002958F8"/>
    <w:rsid w:val="002A7B61"/>
    <w:rsid w:val="002C4879"/>
    <w:rsid w:val="002C598C"/>
    <w:rsid w:val="003230A2"/>
    <w:rsid w:val="00323B7C"/>
    <w:rsid w:val="0032604D"/>
    <w:rsid w:val="00335990"/>
    <w:rsid w:val="00337E7D"/>
    <w:rsid w:val="0035196A"/>
    <w:rsid w:val="003579E7"/>
    <w:rsid w:val="0036635C"/>
    <w:rsid w:val="00366B39"/>
    <w:rsid w:val="003A0CDE"/>
    <w:rsid w:val="003B2F21"/>
    <w:rsid w:val="003B4C3F"/>
    <w:rsid w:val="003D2FA0"/>
    <w:rsid w:val="003E734D"/>
    <w:rsid w:val="003F5486"/>
    <w:rsid w:val="003F7C22"/>
    <w:rsid w:val="0040255E"/>
    <w:rsid w:val="00405D81"/>
    <w:rsid w:val="004074A4"/>
    <w:rsid w:val="00415E64"/>
    <w:rsid w:val="0041789F"/>
    <w:rsid w:val="0042519F"/>
    <w:rsid w:val="00454976"/>
    <w:rsid w:val="004653A0"/>
    <w:rsid w:val="00470224"/>
    <w:rsid w:val="00472035"/>
    <w:rsid w:val="004821E2"/>
    <w:rsid w:val="004A613F"/>
    <w:rsid w:val="004C14EB"/>
    <w:rsid w:val="004E3F34"/>
    <w:rsid w:val="004E460C"/>
    <w:rsid w:val="00527072"/>
    <w:rsid w:val="00542C15"/>
    <w:rsid w:val="0056178A"/>
    <w:rsid w:val="0057393D"/>
    <w:rsid w:val="00574C1F"/>
    <w:rsid w:val="00585BCD"/>
    <w:rsid w:val="005A27BB"/>
    <w:rsid w:val="005C7F48"/>
    <w:rsid w:val="005E5029"/>
    <w:rsid w:val="005F6FDF"/>
    <w:rsid w:val="0061623D"/>
    <w:rsid w:val="00633136"/>
    <w:rsid w:val="00637768"/>
    <w:rsid w:val="006404E3"/>
    <w:rsid w:val="00682A30"/>
    <w:rsid w:val="00691D18"/>
    <w:rsid w:val="006A3318"/>
    <w:rsid w:val="006B0257"/>
    <w:rsid w:val="006B3CB1"/>
    <w:rsid w:val="006B4781"/>
    <w:rsid w:val="006B4C50"/>
    <w:rsid w:val="006B6DD6"/>
    <w:rsid w:val="006B71C4"/>
    <w:rsid w:val="006C25E8"/>
    <w:rsid w:val="006C4A81"/>
    <w:rsid w:val="006D0F5D"/>
    <w:rsid w:val="006D3D34"/>
    <w:rsid w:val="007036B4"/>
    <w:rsid w:val="00724410"/>
    <w:rsid w:val="00735D1E"/>
    <w:rsid w:val="00755599"/>
    <w:rsid w:val="0076371E"/>
    <w:rsid w:val="00783DD9"/>
    <w:rsid w:val="007845AA"/>
    <w:rsid w:val="007A097A"/>
    <w:rsid w:val="007A2955"/>
    <w:rsid w:val="007D1C2F"/>
    <w:rsid w:val="007E6742"/>
    <w:rsid w:val="007F7CBE"/>
    <w:rsid w:val="00811775"/>
    <w:rsid w:val="00817583"/>
    <w:rsid w:val="00836C62"/>
    <w:rsid w:val="00845FEF"/>
    <w:rsid w:val="0084622F"/>
    <w:rsid w:val="00862C11"/>
    <w:rsid w:val="008720B1"/>
    <w:rsid w:val="00880A79"/>
    <w:rsid w:val="00882DEA"/>
    <w:rsid w:val="00891BB2"/>
    <w:rsid w:val="00894D55"/>
    <w:rsid w:val="008963DD"/>
    <w:rsid w:val="00896FF1"/>
    <w:rsid w:val="008A172D"/>
    <w:rsid w:val="008B3D16"/>
    <w:rsid w:val="008C432B"/>
    <w:rsid w:val="008E2F82"/>
    <w:rsid w:val="008E51E8"/>
    <w:rsid w:val="008E7A2A"/>
    <w:rsid w:val="008F3629"/>
    <w:rsid w:val="00904ACA"/>
    <w:rsid w:val="00912725"/>
    <w:rsid w:val="00922C1C"/>
    <w:rsid w:val="0093796D"/>
    <w:rsid w:val="0097251B"/>
    <w:rsid w:val="00993FBB"/>
    <w:rsid w:val="009B7ACB"/>
    <w:rsid w:val="009C0D4B"/>
    <w:rsid w:val="009C27E1"/>
    <w:rsid w:val="009D5DDA"/>
    <w:rsid w:val="009E278D"/>
    <w:rsid w:val="00A06AFD"/>
    <w:rsid w:val="00A2660C"/>
    <w:rsid w:val="00A326D9"/>
    <w:rsid w:val="00A439C1"/>
    <w:rsid w:val="00A50F25"/>
    <w:rsid w:val="00A73AAE"/>
    <w:rsid w:val="00A80B23"/>
    <w:rsid w:val="00A85614"/>
    <w:rsid w:val="00A968DF"/>
    <w:rsid w:val="00AA07A2"/>
    <w:rsid w:val="00AA3076"/>
    <w:rsid w:val="00AC6221"/>
    <w:rsid w:val="00AD0005"/>
    <w:rsid w:val="00AD125B"/>
    <w:rsid w:val="00AE0073"/>
    <w:rsid w:val="00AF3A29"/>
    <w:rsid w:val="00B013A4"/>
    <w:rsid w:val="00B37451"/>
    <w:rsid w:val="00B6137A"/>
    <w:rsid w:val="00B628C8"/>
    <w:rsid w:val="00B62C51"/>
    <w:rsid w:val="00B73C0F"/>
    <w:rsid w:val="00B76082"/>
    <w:rsid w:val="00B92787"/>
    <w:rsid w:val="00BA2CFB"/>
    <w:rsid w:val="00BB181D"/>
    <w:rsid w:val="00BC21C9"/>
    <w:rsid w:val="00BD2BEA"/>
    <w:rsid w:val="00BF1E1B"/>
    <w:rsid w:val="00C01B86"/>
    <w:rsid w:val="00C020F6"/>
    <w:rsid w:val="00C110C0"/>
    <w:rsid w:val="00C13F15"/>
    <w:rsid w:val="00C22B36"/>
    <w:rsid w:val="00C23340"/>
    <w:rsid w:val="00C252BA"/>
    <w:rsid w:val="00C270F2"/>
    <w:rsid w:val="00C322DF"/>
    <w:rsid w:val="00C342DB"/>
    <w:rsid w:val="00C37A1E"/>
    <w:rsid w:val="00C45E8F"/>
    <w:rsid w:val="00C4784C"/>
    <w:rsid w:val="00C50B5F"/>
    <w:rsid w:val="00C80C47"/>
    <w:rsid w:val="00C95207"/>
    <w:rsid w:val="00CA3C0A"/>
    <w:rsid w:val="00CB24C9"/>
    <w:rsid w:val="00CC1B65"/>
    <w:rsid w:val="00CD6AB6"/>
    <w:rsid w:val="00CE2E6A"/>
    <w:rsid w:val="00CE6269"/>
    <w:rsid w:val="00CF104B"/>
    <w:rsid w:val="00D07177"/>
    <w:rsid w:val="00D36504"/>
    <w:rsid w:val="00D501DC"/>
    <w:rsid w:val="00D65772"/>
    <w:rsid w:val="00D85C10"/>
    <w:rsid w:val="00D86D25"/>
    <w:rsid w:val="00DB4B65"/>
    <w:rsid w:val="00DC6526"/>
    <w:rsid w:val="00DD130B"/>
    <w:rsid w:val="00DD29F9"/>
    <w:rsid w:val="00DE79F7"/>
    <w:rsid w:val="00E1631F"/>
    <w:rsid w:val="00E24E95"/>
    <w:rsid w:val="00E37592"/>
    <w:rsid w:val="00E418C2"/>
    <w:rsid w:val="00E43112"/>
    <w:rsid w:val="00E51C53"/>
    <w:rsid w:val="00E52E34"/>
    <w:rsid w:val="00E5426F"/>
    <w:rsid w:val="00E66A6B"/>
    <w:rsid w:val="00E9573E"/>
    <w:rsid w:val="00EA49E8"/>
    <w:rsid w:val="00EA4B82"/>
    <w:rsid w:val="00EB09EF"/>
    <w:rsid w:val="00EB18E1"/>
    <w:rsid w:val="00EC72B9"/>
    <w:rsid w:val="00EE0D46"/>
    <w:rsid w:val="00EF5F43"/>
    <w:rsid w:val="00F0065B"/>
    <w:rsid w:val="00F054EF"/>
    <w:rsid w:val="00F51D83"/>
    <w:rsid w:val="00F56655"/>
    <w:rsid w:val="00F7001F"/>
    <w:rsid w:val="00F70BEB"/>
    <w:rsid w:val="00F73E5D"/>
    <w:rsid w:val="00F75556"/>
    <w:rsid w:val="00F80617"/>
    <w:rsid w:val="00F80FC1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1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  <w:style w:type="paragraph" w:customStyle="1" w:styleId="Standard">
    <w:name w:val="Standard"/>
    <w:rsid w:val="005C7F48"/>
    <w:pPr>
      <w:suppressAutoHyphens/>
      <w:autoSpaceDN w:val="0"/>
      <w:spacing w:after="160" w:line="256" w:lineRule="auto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7F48"/>
    <w:pPr>
      <w:spacing w:after="120"/>
    </w:pPr>
  </w:style>
  <w:style w:type="numbering" w:customStyle="1" w:styleId="WW8Num1">
    <w:name w:val="WW8Num1"/>
    <w:rsid w:val="005C7F48"/>
    <w:pPr>
      <w:numPr>
        <w:numId w:val="2"/>
      </w:numPr>
    </w:pPr>
  </w:style>
  <w:style w:type="paragraph" w:customStyle="1" w:styleId="ZALACZNIKTEKST">
    <w:name w:val="ZALACZNIK_TEKST"/>
    <w:rsid w:val="000F710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Bezodstpw">
    <w:name w:val="No Spacing"/>
    <w:qFormat/>
    <w:rsid w:val="000F71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119</cp:revision>
  <cp:lastPrinted>2021-09-01T05:36:00Z</cp:lastPrinted>
  <dcterms:created xsi:type="dcterms:W3CDTF">2020-01-25T18:56:00Z</dcterms:created>
  <dcterms:modified xsi:type="dcterms:W3CDTF">2021-11-15T10:03:00Z</dcterms:modified>
</cp:coreProperties>
</file>