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D81940" w:rsidRDefault="00336542" w:rsidP="00336542">
      <w:pPr>
        <w:pStyle w:val="Nagwek3"/>
        <w:jc w:val="center"/>
        <w:rPr>
          <w:rFonts w:ascii="Arial" w:hAnsi="Arial" w:cs="Arial"/>
        </w:rPr>
      </w:pPr>
      <w:r w:rsidRPr="00D81940">
        <w:rPr>
          <w:rFonts w:ascii="Arial" w:hAnsi="Arial" w:cs="Arial"/>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D81940">
        <w:rPr>
          <w:rFonts w:ascii="Arial" w:hAnsi="Arial" w:cs="Arial"/>
        </w:rPr>
        <w:t xml:space="preserve">  </w:t>
      </w:r>
    </w:p>
    <w:p w:rsidR="00336542" w:rsidRPr="00D81940"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rPr>
      </w:pPr>
    </w:p>
    <w:p w:rsidR="00336542" w:rsidRPr="00D81940" w:rsidRDefault="00F609A0" w:rsidP="00336542">
      <w:pPr>
        <w:spacing w:after="0" w:line="240" w:lineRule="auto"/>
        <w:jc w:val="center"/>
        <w:rPr>
          <w:rFonts w:ascii="Arial" w:eastAsia="Times New Roman" w:hAnsi="Arial" w:cs="Arial"/>
          <w:sz w:val="24"/>
          <w:szCs w:val="24"/>
          <w:lang w:eastAsia="pl-PL"/>
        </w:rPr>
      </w:pPr>
      <w:r w:rsidRPr="00D81940">
        <w:rPr>
          <w:rFonts w:ascii="Arial" w:eastAsia="Times New Roman" w:hAnsi="Arial" w:cs="Arial"/>
          <w:b/>
          <w:bCs/>
          <w:color w:val="000000"/>
          <w:sz w:val="34"/>
          <w:szCs w:val="34"/>
          <w:lang w:eastAsia="pl-PL"/>
        </w:rPr>
        <w:br/>
      </w:r>
      <w:r w:rsidR="00336542" w:rsidRPr="00D81940">
        <w:rPr>
          <w:rFonts w:ascii="Arial" w:eastAsia="Times New Roman" w:hAnsi="Arial" w:cs="Arial"/>
          <w:b/>
          <w:bCs/>
          <w:color w:val="000000"/>
          <w:sz w:val="34"/>
          <w:szCs w:val="34"/>
          <w:lang w:eastAsia="pl-PL"/>
        </w:rPr>
        <w:t>SPECYFIKACJA WARUNKÓW ZAMÓWIENIA</w:t>
      </w:r>
    </w:p>
    <w:p w:rsidR="00336542" w:rsidRPr="00D81940" w:rsidRDefault="00336542" w:rsidP="00336542">
      <w:pPr>
        <w:spacing w:after="240" w:line="240" w:lineRule="auto"/>
        <w:rPr>
          <w:rFonts w:ascii="Arial" w:eastAsia="Times New Roman" w:hAnsi="Arial" w:cs="Arial"/>
          <w:sz w:val="24"/>
          <w:szCs w:val="24"/>
          <w:lang w:eastAsia="pl-PL"/>
        </w:rPr>
      </w:pPr>
    </w:p>
    <w:p w:rsidR="00336542" w:rsidRPr="00D81940" w:rsidRDefault="00336542" w:rsidP="00336542">
      <w:pPr>
        <w:spacing w:after="0" w:line="240" w:lineRule="auto"/>
        <w:jc w:val="center"/>
        <w:rPr>
          <w:rFonts w:ascii="Arial" w:eastAsia="Times New Roman" w:hAnsi="Arial" w:cs="Arial"/>
          <w:sz w:val="24"/>
          <w:szCs w:val="24"/>
          <w:lang w:eastAsia="pl-PL"/>
        </w:rPr>
      </w:pPr>
      <w:r w:rsidRPr="00D81940">
        <w:rPr>
          <w:rFonts w:ascii="Arial" w:eastAsia="Times New Roman" w:hAnsi="Arial" w:cs="Arial"/>
          <w:b/>
          <w:bCs/>
          <w:color w:val="000000"/>
          <w:lang w:eastAsia="pl-PL"/>
        </w:rPr>
        <w:t>ZAMAWIAJĄCY:</w:t>
      </w:r>
    </w:p>
    <w:p w:rsidR="00336542" w:rsidRPr="00D81940" w:rsidRDefault="00336542" w:rsidP="00336542">
      <w:pPr>
        <w:pStyle w:val="Nagwek3"/>
        <w:jc w:val="center"/>
        <w:rPr>
          <w:rFonts w:ascii="Arial" w:hAnsi="Arial" w:cs="Arial"/>
        </w:rPr>
      </w:pPr>
      <w:r w:rsidRPr="00D81940">
        <w:rPr>
          <w:rFonts w:ascii="Arial" w:hAnsi="Arial" w:cs="Arial"/>
          <w:color w:val="000000"/>
        </w:rPr>
        <w:t>Gmina Zamość</w:t>
      </w:r>
    </w:p>
    <w:p w:rsidR="00336542" w:rsidRPr="00D81940" w:rsidRDefault="00336542" w:rsidP="00336542">
      <w:pPr>
        <w:pStyle w:val="Tekstpodstawowy"/>
        <w:spacing w:after="0" w:line="240" w:lineRule="auto"/>
        <w:jc w:val="center"/>
        <w:rPr>
          <w:rFonts w:ascii="Arial" w:hAnsi="Arial" w:cs="Arial"/>
        </w:rPr>
      </w:pPr>
      <w:r w:rsidRPr="00D81940">
        <w:rPr>
          <w:rFonts w:ascii="Arial" w:hAnsi="Arial" w:cs="Arial"/>
          <w:b w:val="0"/>
          <w:bCs w:val="0"/>
          <w:sz w:val="22"/>
        </w:rPr>
        <w:t>ul. Peowiaków 92, 22-400 Zamość</w:t>
      </w:r>
    </w:p>
    <w:p w:rsidR="00336542" w:rsidRPr="00D81940" w:rsidRDefault="00336542" w:rsidP="00336542">
      <w:pPr>
        <w:pStyle w:val="Tekstpodstawowy"/>
        <w:spacing w:after="0" w:line="240" w:lineRule="auto"/>
        <w:jc w:val="center"/>
        <w:rPr>
          <w:rFonts w:ascii="Arial" w:hAnsi="Arial" w:cs="Arial"/>
        </w:rPr>
      </w:pPr>
      <w:r w:rsidRPr="00D81940">
        <w:rPr>
          <w:rFonts w:ascii="Arial" w:hAnsi="Arial" w:cs="Arial"/>
          <w:sz w:val="22"/>
        </w:rPr>
        <w:t>tel./fax (84) 639-29-59, 638-47-48, 639-23-64</w:t>
      </w:r>
    </w:p>
    <w:p w:rsidR="00336542" w:rsidRPr="00D81940" w:rsidRDefault="00B161CD"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D81940">
          <w:rPr>
            <w:rStyle w:val="Hipercze"/>
            <w:rFonts w:ascii="Arial" w:hAnsi="Arial" w:cs="Arial"/>
            <w:sz w:val="22"/>
          </w:rPr>
          <w:t>www.gminazamosc.pl</w:t>
        </w:r>
      </w:hyperlink>
    </w:p>
    <w:p w:rsidR="00336542" w:rsidRPr="00D81940"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D81940" w:rsidRDefault="00336542" w:rsidP="00336542">
      <w:pPr>
        <w:spacing w:after="0" w:line="240" w:lineRule="auto"/>
        <w:jc w:val="center"/>
        <w:rPr>
          <w:rFonts w:ascii="Arial" w:eastAsia="Times New Roman" w:hAnsi="Arial" w:cs="Arial"/>
          <w:sz w:val="24"/>
          <w:szCs w:val="24"/>
          <w:lang w:eastAsia="pl-PL"/>
        </w:rPr>
      </w:pPr>
    </w:p>
    <w:p w:rsidR="00336542" w:rsidRDefault="00336542" w:rsidP="0064541F">
      <w:pPr>
        <w:spacing w:before="240" w:after="0" w:line="240" w:lineRule="auto"/>
        <w:jc w:val="center"/>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Zaprasza do złożenia oferty w trybie art. 275 pkt 1 (trybie podstawowym bez negocjacji) o wartości zamówienia nieprzekraczającej progów unijnych o jakich stanowi art. 3 ustawy z 11 września 2019 r. - Prawo zamówień publicznych (Dz. U. z 2021 r. poz. 1129 ze zm.) – dalej ustawy PZP </w:t>
      </w:r>
      <w:r w:rsidR="0064541F" w:rsidRPr="00D81940">
        <w:rPr>
          <w:rFonts w:ascii="Arial" w:eastAsia="Times New Roman" w:hAnsi="Arial" w:cs="Arial"/>
          <w:color w:val="000000"/>
          <w:sz w:val="20"/>
          <w:szCs w:val="20"/>
          <w:lang w:eastAsia="pl-PL"/>
        </w:rPr>
        <w:br/>
      </w:r>
      <w:r w:rsidRPr="00D81940">
        <w:rPr>
          <w:rFonts w:ascii="Arial" w:eastAsia="Times New Roman" w:hAnsi="Arial" w:cs="Arial"/>
          <w:sz w:val="20"/>
          <w:szCs w:val="20"/>
          <w:lang w:eastAsia="pl-PL"/>
        </w:rPr>
        <w:t xml:space="preserve">na </w:t>
      </w:r>
      <w:r w:rsidRPr="00D81940">
        <w:rPr>
          <w:rFonts w:ascii="Arial" w:eastAsia="Times New Roman" w:hAnsi="Arial" w:cs="Arial"/>
          <w:b/>
          <w:bCs/>
          <w:sz w:val="20"/>
          <w:szCs w:val="20"/>
          <w:lang w:eastAsia="pl-PL"/>
        </w:rPr>
        <w:t>ROBOTY BUDOWLANE</w:t>
      </w:r>
      <w:r w:rsidR="0064541F" w:rsidRPr="00D81940">
        <w:rPr>
          <w:rFonts w:ascii="Arial" w:eastAsia="Times New Roman" w:hAnsi="Arial" w:cs="Arial"/>
          <w:b/>
          <w:bCs/>
          <w:color w:val="FF9900"/>
          <w:sz w:val="20"/>
          <w:szCs w:val="20"/>
          <w:lang w:eastAsia="pl-PL"/>
        </w:rPr>
        <w:t xml:space="preserve"> </w:t>
      </w:r>
      <w:r w:rsidRPr="00D81940">
        <w:rPr>
          <w:rFonts w:ascii="Arial" w:eastAsia="Times New Roman" w:hAnsi="Arial" w:cs="Arial"/>
          <w:color w:val="000000"/>
          <w:sz w:val="20"/>
          <w:szCs w:val="20"/>
          <w:lang w:eastAsia="pl-PL"/>
        </w:rPr>
        <w:t>pn:</w:t>
      </w:r>
    </w:p>
    <w:p w:rsidR="003C46D7" w:rsidRPr="00D81940" w:rsidRDefault="003C46D7" w:rsidP="0064541F">
      <w:pPr>
        <w:spacing w:before="240" w:after="0" w:line="240" w:lineRule="auto"/>
        <w:jc w:val="center"/>
        <w:rPr>
          <w:rFonts w:ascii="Arial" w:eastAsia="Times New Roman" w:hAnsi="Arial" w:cs="Arial"/>
          <w:color w:val="000000"/>
          <w:sz w:val="20"/>
          <w:szCs w:val="20"/>
          <w:lang w:eastAsia="pl-PL"/>
        </w:rPr>
      </w:pPr>
    </w:p>
    <w:p w:rsidR="00410B0E" w:rsidRPr="00D81940" w:rsidRDefault="00222986" w:rsidP="003C46D7">
      <w:pPr>
        <w:pStyle w:val="Standard"/>
        <w:shd w:val="clear" w:color="auto" w:fill="FFFF99"/>
        <w:spacing w:line="276" w:lineRule="auto"/>
        <w:jc w:val="center"/>
        <w:rPr>
          <w:rFonts w:ascii="Arial" w:hAnsi="Arial" w:cs="Arial"/>
          <w:b/>
          <w:sz w:val="36"/>
          <w:szCs w:val="36"/>
          <w:u w:val="single"/>
        </w:rPr>
      </w:pPr>
      <w:r>
        <w:rPr>
          <w:rFonts w:ascii="Arial" w:hAnsi="Arial" w:cs="Arial"/>
          <w:b/>
          <w:bCs/>
          <w:sz w:val="36"/>
          <w:szCs w:val="36"/>
          <w:u w:val="single"/>
        </w:rPr>
        <w:t>Rozbudowa dróg gminnych n</w:t>
      </w:r>
      <w:r w:rsidR="00F80224">
        <w:rPr>
          <w:rFonts w:ascii="Arial" w:hAnsi="Arial" w:cs="Arial"/>
          <w:b/>
          <w:bCs/>
          <w:sz w:val="36"/>
          <w:szCs w:val="36"/>
          <w:u w:val="single"/>
        </w:rPr>
        <w:t>r</w:t>
      </w:r>
      <w:r>
        <w:rPr>
          <w:rFonts w:ascii="Arial" w:hAnsi="Arial" w:cs="Arial"/>
          <w:b/>
          <w:bCs/>
          <w:sz w:val="36"/>
          <w:szCs w:val="36"/>
          <w:u w:val="single"/>
        </w:rPr>
        <w:t xml:space="preserve"> </w:t>
      </w:r>
      <w:proofErr w:type="spellStart"/>
      <w:r>
        <w:rPr>
          <w:rFonts w:ascii="Arial" w:hAnsi="Arial" w:cs="Arial"/>
          <w:b/>
          <w:bCs/>
          <w:sz w:val="36"/>
          <w:szCs w:val="36"/>
          <w:u w:val="single"/>
        </w:rPr>
        <w:t>110381L</w:t>
      </w:r>
      <w:proofErr w:type="spellEnd"/>
      <w:r>
        <w:rPr>
          <w:rFonts w:ascii="Arial" w:hAnsi="Arial" w:cs="Arial"/>
          <w:b/>
          <w:bCs/>
          <w:sz w:val="36"/>
          <w:szCs w:val="36"/>
          <w:u w:val="single"/>
        </w:rPr>
        <w:t xml:space="preserve"> i </w:t>
      </w:r>
      <w:proofErr w:type="spellStart"/>
      <w:r>
        <w:rPr>
          <w:rFonts w:ascii="Arial" w:hAnsi="Arial" w:cs="Arial"/>
          <w:b/>
          <w:bCs/>
          <w:sz w:val="36"/>
          <w:szCs w:val="36"/>
          <w:u w:val="single"/>
        </w:rPr>
        <w:t>110382L</w:t>
      </w:r>
      <w:proofErr w:type="spellEnd"/>
      <w:r>
        <w:rPr>
          <w:rFonts w:ascii="Arial" w:hAnsi="Arial" w:cs="Arial"/>
          <w:b/>
          <w:bCs/>
          <w:sz w:val="36"/>
          <w:szCs w:val="36"/>
          <w:u w:val="single"/>
        </w:rPr>
        <w:t xml:space="preserve"> </w:t>
      </w:r>
      <w:r>
        <w:rPr>
          <w:rFonts w:ascii="Arial" w:hAnsi="Arial" w:cs="Arial"/>
          <w:b/>
          <w:bCs/>
          <w:sz w:val="36"/>
          <w:szCs w:val="36"/>
          <w:u w:val="single"/>
        </w:rPr>
        <w:br/>
        <w:t>w m. Szopinek</w:t>
      </w:r>
    </w:p>
    <w:p w:rsidR="00336542" w:rsidRPr="00D81940" w:rsidRDefault="00336542" w:rsidP="00FA615C">
      <w:pPr>
        <w:spacing w:after="240" w:line="240" w:lineRule="auto"/>
        <w:jc w:val="center"/>
        <w:rPr>
          <w:rFonts w:ascii="Arial" w:eastAsia="Times New Roman" w:hAnsi="Arial" w:cs="Arial"/>
          <w:b/>
          <w:bCs/>
          <w:sz w:val="32"/>
          <w:szCs w:val="32"/>
          <w:u w:val="single"/>
          <w:lang w:eastAsia="pl-PL"/>
        </w:rPr>
      </w:pPr>
    </w:p>
    <w:p w:rsidR="00336542" w:rsidRPr="00D81940" w:rsidRDefault="00336542" w:rsidP="00336542">
      <w:pPr>
        <w:spacing w:after="0" w:line="240" w:lineRule="auto"/>
        <w:rPr>
          <w:rFonts w:ascii="Arial" w:eastAsia="Times New Roman" w:hAnsi="Arial" w:cs="Arial"/>
          <w:sz w:val="24"/>
          <w:szCs w:val="24"/>
          <w:lang w:eastAsia="pl-PL"/>
        </w:rPr>
      </w:pPr>
    </w:p>
    <w:p w:rsidR="00336542" w:rsidRPr="00D81940" w:rsidRDefault="00336542" w:rsidP="00336542">
      <w:pPr>
        <w:spacing w:after="0" w:line="240" w:lineRule="auto"/>
        <w:jc w:val="center"/>
        <w:rPr>
          <w:rFonts w:ascii="Arial" w:eastAsia="Times New Roman" w:hAnsi="Arial" w:cs="Arial"/>
          <w:sz w:val="20"/>
          <w:szCs w:val="20"/>
          <w:lang w:eastAsia="pl-PL"/>
        </w:rPr>
      </w:pPr>
      <w:r w:rsidRPr="00D81940">
        <w:rPr>
          <w:rFonts w:ascii="Arial" w:eastAsia="Times New Roman" w:hAnsi="Arial" w:cs="Arial"/>
          <w:lang w:eastAsia="pl-PL"/>
        </w:rPr>
        <w:t xml:space="preserve">Nr postępowania: </w:t>
      </w:r>
      <w:r w:rsidR="0064541F" w:rsidRPr="00D81940">
        <w:rPr>
          <w:rFonts w:ascii="Arial" w:eastAsia="Times New Roman" w:hAnsi="Arial" w:cs="Arial"/>
          <w:b/>
          <w:sz w:val="20"/>
          <w:szCs w:val="20"/>
          <w:lang w:eastAsia="pl-PL"/>
        </w:rPr>
        <w:t>RI.271.</w:t>
      </w:r>
      <w:r w:rsidR="00410B0E" w:rsidRPr="00D81940">
        <w:rPr>
          <w:rFonts w:ascii="Arial" w:eastAsia="Times New Roman" w:hAnsi="Arial" w:cs="Arial"/>
          <w:b/>
          <w:sz w:val="20"/>
          <w:szCs w:val="20"/>
          <w:lang w:eastAsia="pl-PL"/>
        </w:rPr>
        <w:t>1</w:t>
      </w:r>
      <w:r w:rsidR="00222986">
        <w:rPr>
          <w:rFonts w:ascii="Arial" w:eastAsia="Times New Roman" w:hAnsi="Arial" w:cs="Arial"/>
          <w:b/>
          <w:sz w:val="20"/>
          <w:szCs w:val="20"/>
          <w:lang w:eastAsia="pl-PL"/>
        </w:rPr>
        <w:t>9</w:t>
      </w:r>
      <w:r w:rsidRPr="00D81940">
        <w:rPr>
          <w:rFonts w:ascii="Arial" w:eastAsia="Times New Roman" w:hAnsi="Arial" w:cs="Arial"/>
          <w:b/>
          <w:sz w:val="20"/>
          <w:szCs w:val="20"/>
          <w:lang w:eastAsia="pl-PL"/>
        </w:rPr>
        <w:t>.2022</w:t>
      </w:r>
    </w:p>
    <w:p w:rsidR="00F609A0" w:rsidRPr="00D81940" w:rsidRDefault="00F609A0" w:rsidP="00336542">
      <w:pPr>
        <w:spacing w:after="0" w:line="240" w:lineRule="auto"/>
        <w:jc w:val="center"/>
        <w:rPr>
          <w:rFonts w:ascii="Arial" w:eastAsia="Times New Roman" w:hAnsi="Arial" w:cs="Arial"/>
          <w:sz w:val="20"/>
          <w:szCs w:val="20"/>
          <w:lang w:eastAsia="pl-PL"/>
        </w:rPr>
      </w:pPr>
    </w:p>
    <w:p w:rsidR="00F609A0" w:rsidRPr="00D81940" w:rsidRDefault="00F609A0" w:rsidP="00336542">
      <w:pPr>
        <w:spacing w:after="0" w:line="240" w:lineRule="auto"/>
        <w:jc w:val="center"/>
        <w:rPr>
          <w:rFonts w:ascii="Arial" w:eastAsia="Times New Roman" w:hAnsi="Arial" w:cs="Arial"/>
          <w:sz w:val="20"/>
          <w:szCs w:val="20"/>
          <w:lang w:eastAsia="pl-PL"/>
        </w:rPr>
      </w:pPr>
    </w:p>
    <w:p w:rsidR="00F609A0" w:rsidRPr="00D81940" w:rsidRDefault="00F609A0" w:rsidP="00336542">
      <w:pPr>
        <w:spacing w:after="0" w:line="240" w:lineRule="auto"/>
        <w:jc w:val="center"/>
        <w:rPr>
          <w:rFonts w:ascii="Arial" w:eastAsia="Times New Roman" w:hAnsi="Arial" w:cs="Arial"/>
          <w:sz w:val="24"/>
          <w:szCs w:val="24"/>
          <w:lang w:eastAsia="pl-PL"/>
        </w:rPr>
      </w:pPr>
      <w:r w:rsidRPr="00D81940">
        <w:rPr>
          <w:rFonts w:ascii="Arial" w:eastAsia="Times New Roman" w:hAnsi="Arial" w:cs="Arial"/>
          <w:sz w:val="20"/>
          <w:szCs w:val="20"/>
          <w:lang w:eastAsia="pl-PL"/>
        </w:rPr>
        <w:t xml:space="preserve">Nr planu postępowań  </w:t>
      </w:r>
      <w:r w:rsidR="004867BF" w:rsidRPr="00D81940">
        <w:rPr>
          <w:rFonts w:ascii="Arial" w:hAnsi="Arial" w:cs="Arial"/>
          <w:b/>
          <w:sz w:val="20"/>
          <w:szCs w:val="20"/>
        </w:rPr>
        <w:t xml:space="preserve">2022/BZP </w:t>
      </w:r>
      <w:r w:rsidR="006C7A70">
        <w:rPr>
          <w:rFonts w:ascii="Arial" w:hAnsi="Arial" w:cs="Arial"/>
          <w:b/>
          <w:sz w:val="20"/>
          <w:szCs w:val="20"/>
        </w:rPr>
        <w:t>00023343/05/P</w:t>
      </w:r>
      <w:r w:rsidRPr="00D81940">
        <w:rPr>
          <w:rFonts w:ascii="Arial" w:eastAsia="Times New Roman" w:hAnsi="Arial" w:cs="Arial"/>
          <w:b/>
          <w:sz w:val="20"/>
          <w:szCs w:val="20"/>
          <w:lang w:eastAsia="pl-PL"/>
        </w:rPr>
        <w:t xml:space="preserve"> </w:t>
      </w:r>
      <w:r w:rsidRPr="00D81940">
        <w:rPr>
          <w:rFonts w:ascii="Arial" w:eastAsia="Times New Roman" w:hAnsi="Arial" w:cs="Arial"/>
          <w:sz w:val="20"/>
          <w:szCs w:val="20"/>
          <w:lang w:eastAsia="pl-PL"/>
        </w:rPr>
        <w:t xml:space="preserve">pozycja nr </w:t>
      </w:r>
      <w:r w:rsidR="006C7A70">
        <w:rPr>
          <w:rFonts w:ascii="Arial" w:eastAsia="Times New Roman" w:hAnsi="Arial" w:cs="Arial"/>
          <w:b/>
          <w:sz w:val="20"/>
          <w:szCs w:val="20"/>
          <w:lang w:eastAsia="pl-PL"/>
        </w:rPr>
        <w:t>1.1.28</w:t>
      </w:r>
    </w:p>
    <w:p w:rsidR="00F609A0" w:rsidRPr="00D81940" w:rsidRDefault="00336542" w:rsidP="00F609A0">
      <w:pPr>
        <w:pStyle w:val="Tekstpodstawowy"/>
        <w:spacing w:after="0" w:line="240" w:lineRule="auto"/>
        <w:ind w:right="39"/>
        <w:jc w:val="center"/>
        <w:rPr>
          <w:rFonts w:ascii="Arial" w:hAnsi="Arial" w:cs="Arial"/>
        </w:rPr>
      </w:pPr>
      <w:r w:rsidRPr="00D81940">
        <w:rPr>
          <w:rFonts w:ascii="Arial" w:eastAsia="Times New Roman" w:hAnsi="Arial" w:cs="Arial"/>
          <w:szCs w:val="24"/>
          <w:lang w:eastAsia="pl-PL"/>
        </w:rPr>
        <w:br/>
      </w:r>
      <w:r w:rsidRPr="00D81940">
        <w:rPr>
          <w:rFonts w:ascii="Arial" w:eastAsia="Times New Roman" w:hAnsi="Arial" w:cs="Arial"/>
          <w:szCs w:val="24"/>
          <w:lang w:eastAsia="pl-PL"/>
        </w:rPr>
        <w:br/>
      </w:r>
      <w:r w:rsidR="00F609A0" w:rsidRPr="00D81940">
        <w:rPr>
          <w:rFonts w:ascii="Arial" w:hAnsi="Arial" w:cs="Arial"/>
          <w:sz w:val="22"/>
          <w:u w:val="single"/>
        </w:rPr>
        <w:t xml:space="preserve">Zamawiający oczekuje, że Wykonawcy zapoznają się dokładnie </w:t>
      </w:r>
      <w:r w:rsidR="002E46DF" w:rsidRPr="00D81940">
        <w:rPr>
          <w:rFonts w:ascii="Arial" w:hAnsi="Arial" w:cs="Arial"/>
          <w:sz w:val="22"/>
          <w:u w:val="single"/>
        </w:rPr>
        <w:br/>
      </w:r>
      <w:r w:rsidR="00F609A0" w:rsidRPr="00D81940">
        <w:rPr>
          <w:rFonts w:ascii="Arial" w:hAnsi="Arial" w:cs="Arial"/>
          <w:sz w:val="22"/>
          <w:u w:val="single"/>
        </w:rPr>
        <w:t xml:space="preserve">z treścią niniejszej SWZ. Wykonawca ponosi ryzyko niedostarczenia wszystkich wymaganych informacji i dokumentów oraz przedłożenia oferty nie odpowiadającej </w:t>
      </w:r>
    </w:p>
    <w:p w:rsidR="00F609A0" w:rsidRPr="00D81940" w:rsidRDefault="00F609A0" w:rsidP="00F609A0">
      <w:pPr>
        <w:pStyle w:val="Tekstpodstawowy"/>
        <w:spacing w:after="0" w:line="240" w:lineRule="auto"/>
        <w:ind w:right="39"/>
        <w:jc w:val="center"/>
        <w:rPr>
          <w:rFonts w:ascii="Arial" w:hAnsi="Arial" w:cs="Arial"/>
        </w:rPr>
      </w:pPr>
      <w:r w:rsidRPr="00D81940">
        <w:rPr>
          <w:rFonts w:ascii="Arial" w:hAnsi="Arial" w:cs="Arial"/>
          <w:sz w:val="22"/>
          <w:u w:val="single"/>
        </w:rPr>
        <w:t>wymaganiom określonym przez Zamawiającego.</w:t>
      </w:r>
    </w:p>
    <w:p w:rsidR="00F609A0" w:rsidRPr="00D81940" w:rsidRDefault="00F609A0" w:rsidP="00F609A0">
      <w:pPr>
        <w:pStyle w:val="Tekstpodstawowy"/>
        <w:spacing w:after="0" w:line="240" w:lineRule="auto"/>
        <w:ind w:right="39"/>
        <w:jc w:val="center"/>
        <w:rPr>
          <w:rFonts w:ascii="Arial" w:hAnsi="Arial" w:cs="Arial"/>
          <w:sz w:val="22"/>
          <w:u w:val="single"/>
        </w:rPr>
      </w:pPr>
    </w:p>
    <w:p w:rsidR="00F609A0" w:rsidRPr="00D81940" w:rsidRDefault="00F609A0" w:rsidP="00F609A0">
      <w:pPr>
        <w:pStyle w:val="Tekstpodstawowy"/>
        <w:spacing w:after="0" w:line="240" w:lineRule="auto"/>
        <w:ind w:right="39"/>
        <w:jc w:val="center"/>
        <w:rPr>
          <w:rFonts w:ascii="Arial" w:hAnsi="Arial" w:cs="Arial"/>
          <w:sz w:val="22"/>
          <w:u w:val="single"/>
        </w:rPr>
      </w:pPr>
    </w:p>
    <w:p w:rsidR="00F609A0" w:rsidRPr="00D81940" w:rsidRDefault="00F609A0" w:rsidP="00F609A0">
      <w:pPr>
        <w:pStyle w:val="Tekstpodstawowy"/>
        <w:spacing w:after="0" w:line="240" w:lineRule="auto"/>
        <w:ind w:right="567"/>
        <w:jc w:val="center"/>
        <w:rPr>
          <w:rFonts w:ascii="Arial" w:hAnsi="Arial" w:cs="Arial"/>
        </w:rPr>
      </w:pPr>
      <w:r w:rsidRPr="00D81940">
        <w:rPr>
          <w:rFonts w:ascii="Arial" w:hAnsi="Arial" w:cs="Arial"/>
          <w:sz w:val="22"/>
        </w:rPr>
        <w:t>KOSZTY ZWIĄZANE Z PRZYGOTOWANIEM I ZŁOŻENIEM OFERTY PONOSI WYKONAWCA. ZAMAWIAJĄCY NIE PRZEWIDUJE ICH ZWROTU.</w:t>
      </w:r>
    </w:p>
    <w:p w:rsidR="00F609A0" w:rsidRPr="00D81940" w:rsidRDefault="00F609A0" w:rsidP="00F609A0">
      <w:pPr>
        <w:pStyle w:val="Tekstpodstawowy"/>
        <w:spacing w:after="0" w:line="240" w:lineRule="auto"/>
        <w:rPr>
          <w:rFonts w:ascii="Arial" w:hAnsi="Arial" w:cs="Arial"/>
          <w:sz w:val="22"/>
        </w:rPr>
      </w:pPr>
    </w:p>
    <w:p w:rsidR="004867BF" w:rsidRPr="00D81940" w:rsidRDefault="004867BF" w:rsidP="00F609A0">
      <w:pPr>
        <w:pStyle w:val="Tekstpodstawowy"/>
        <w:spacing w:after="0" w:line="240" w:lineRule="auto"/>
        <w:rPr>
          <w:rFonts w:ascii="Arial" w:hAnsi="Arial" w:cs="Arial"/>
          <w:sz w:val="22"/>
        </w:rPr>
      </w:pPr>
    </w:p>
    <w:p w:rsidR="003B101C" w:rsidRDefault="003B101C" w:rsidP="00F609A0">
      <w:pPr>
        <w:pStyle w:val="Tekstpodstawowy"/>
        <w:spacing w:after="0" w:line="240" w:lineRule="auto"/>
        <w:rPr>
          <w:rFonts w:ascii="Arial" w:hAnsi="Arial" w:cs="Arial"/>
          <w:sz w:val="22"/>
        </w:rPr>
      </w:pPr>
    </w:p>
    <w:p w:rsidR="00F509CB" w:rsidRDefault="00E93BF6" w:rsidP="00F609A0">
      <w:pPr>
        <w:pStyle w:val="Tekstpodstawowy"/>
        <w:spacing w:after="0" w:line="240" w:lineRule="auto"/>
        <w:rPr>
          <w:rFonts w:ascii="Arial" w:hAnsi="Arial" w:cs="Arial"/>
          <w:sz w:val="22"/>
        </w:rPr>
      </w:pPr>
      <w:r>
        <w:rPr>
          <w:rFonts w:ascii="Arial" w:hAnsi="Arial" w:cs="Arial"/>
          <w:sz w:val="22"/>
        </w:rPr>
        <w:t xml:space="preserve">Aleksandra Tokarz                                                                          Ryszard </w:t>
      </w:r>
      <w:proofErr w:type="spellStart"/>
      <w:r>
        <w:rPr>
          <w:rFonts w:ascii="Arial" w:hAnsi="Arial" w:cs="Arial"/>
          <w:sz w:val="22"/>
        </w:rPr>
        <w:t>Gliwiński</w:t>
      </w:r>
      <w:proofErr w:type="spellEnd"/>
    </w:p>
    <w:p w:rsidR="00F509CB" w:rsidRDefault="00E93BF6" w:rsidP="00F609A0">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ds. zamówień publicznych                                                  Wójt Gminy Zamość</w:t>
      </w:r>
    </w:p>
    <w:p w:rsidR="00F609A0" w:rsidRPr="00D81940" w:rsidRDefault="00F609A0" w:rsidP="00F609A0">
      <w:pPr>
        <w:pStyle w:val="Tekstpodstawowy"/>
        <w:spacing w:after="0" w:line="240" w:lineRule="auto"/>
        <w:rPr>
          <w:rFonts w:ascii="Arial" w:hAnsi="Arial" w:cs="Arial"/>
        </w:rPr>
      </w:pPr>
      <w:r w:rsidRPr="00D81940">
        <w:rPr>
          <w:rFonts w:ascii="Arial" w:hAnsi="Arial" w:cs="Arial"/>
          <w:sz w:val="22"/>
        </w:rPr>
        <w:t xml:space="preserve">..........................................                                                              ............................................                                                                                    </w:t>
      </w:r>
    </w:p>
    <w:p w:rsidR="00F609A0" w:rsidRPr="00D81940" w:rsidRDefault="00F609A0" w:rsidP="00F609A0">
      <w:pPr>
        <w:pStyle w:val="Tekstpodstawowy"/>
        <w:spacing w:after="0" w:line="240" w:lineRule="auto"/>
        <w:ind w:right="567"/>
        <w:jc w:val="center"/>
        <w:rPr>
          <w:rFonts w:ascii="Arial" w:hAnsi="Arial" w:cs="Arial"/>
        </w:rPr>
      </w:pPr>
      <w:r w:rsidRPr="00D81940">
        <w:rPr>
          <w:rFonts w:ascii="Arial" w:hAnsi="Arial" w:cs="Arial"/>
          <w:b w:val="0"/>
          <w:bCs w:val="0"/>
          <w:sz w:val="22"/>
        </w:rPr>
        <w:t>Sporządził                                                                                                Zatwierdzam</w:t>
      </w:r>
    </w:p>
    <w:p w:rsidR="004867BF" w:rsidRPr="00D81940" w:rsidRDefault="004867BF" w:rsidP="00F609A0">
      <w:pPr>
        <w:pStyle w:val="Tekstpodstawowy"/>
        <w:spacing w:after="0" w:line="240" w:lineRule="auto"/>
        <w:ind w:right="567"/>
        <w:jc w:val="center"/>
        <w:rPr>
          <w:rFonts w:ascii="Arial" w:hAnsi="Arial" w:cs="Arial"/>
          <w:sz w:val="22"/>
        </w:rPr>
      </w:pPr>
    </w:p>
    <w:p w:rsidR="002E46DF" w:rsidRPr="00D81940" w:rsidRDefault="002E46DF" w:rsidP="00F609A0">
      <w:pPr>
        <w:pStyle w:val="Tekstpodstawowy"/>
        <w:spacing w:after="0" w:line="240" w:lineRule="auto"/>
        <w:ind w:right="567"/>
        <w:jc w:val="center"/>
        <w:rPr>
          <w:rFonts w:ascii="Arial" w:hAnsi="Arial" w:cs="Arial"/>
          <w:sz w:val="22"/>
        </w:rPr>
      </w:pPr>
    </w:p>
    <w:p w:rsidR="00F609A0" w:rsidRPr="00D81940" w:rsidRDefault="00F609A0" w:rsidP="00F609A0">
      <w:pPr>
        <w:pStyle w:val="Tekstpodstawowy"/>
        <w:spacing w:after="0" w:line="240" w:lineRule="auto"/>
        <w:ind w:right="567"/>
        <w:jc w:val="center"/>
        <w:rPr>
          <w:rFonts w:ascii="Arial" w:hAnsi="Arial" w:cs="Arial"/>
        </w:rPr>
      </w:pPr>
      <w:r w:rsidRPr="00D81940">
        <w:rPr>
          <w:rFonts w:ascii="Arial" w:hAnsi="Arial" w:cs="Arial"/>
          <w:sz w:val="22"/>
        </w:rPr>
        <w:t xml:space="preserve">Zamość, </w:t>
      </w:r>
      <w:r w:rsidR="00671098">
        <w:rPr>
          <w:rFonts w:ascii="Arial" w:hAnsi="Arial" w:cs="Arial"/>
          <w:sz w:val="22"/>
        </w:rPr>
        <w:t>05-05</w:t>
      </w:r>
      <w:r w:rsidR="00410B0E" w:rsidRPr="00D81940">
        <w:rPr>
          <w:rFonts w:ascii="Arial" w:hAnsi="Arial" w:cs="Arial"/>
          <w:sz w:val="22"/>
        </w:rPr>
        <w:t>-2022</w:t>
      </w:r>
      <w:r w:rsidR="004867BF" w:rsidRPr="00D81940">
        <w:rPr>
          <w:rFonts w:ascii="Arial" w:hAnsi="Arial" w:cs="Arial"/>
          <w:sz w:val="22"/>
        </w:rPr>
        <w:t xml:space="preserve"> </w:t>
      </w:r>
      <w:r w:rsidRPr="00D81940">
        <w:rPr>
          <w:rFonts w:ascii="Arial" w:hAnsi="Arial" w:cs="Arial"/>
          <w:sz w:val="22"/>
        </w:rPr>
        <w:t>r.</w:t>
      </w:r>
    </w:p>
    <w:p w:rsidR="00336542" w:rsidRPr="00D81940" w:rsidRDefault="00F609A0" w:rsidP="00336542">
      <w:pPr>
        <w:spacing w:after="0" w:line="240" w:lineRule="auto"/>
        <w:jc w:val="center"/>
        <w:rPr>
          <w:rFonts w:ascii="Arial" w:eastAsia="Times New Roman" w:hAnsi="Arial" w:cs="Arial"/>
          <w:b/>
          <w:bCs/>
          <w:color w:val="000000"/>
          <w:sz w:val="30"/>
          <w:szCs w:val="30"/>
          <w:lang w:eastAsia="pl-PL"/>
        </w:rPr>
      </w:pPr>
      <w:r w:rsidRPr="00D81940">
        <w:rPr>
          <w:rFonts w:ascii="Arial" w:eastAsia="Times New Roman" w:hAnsi="Arial" w:cs="Arial"/>
          <w:b/>
          <w:bCs/>
          <w:color w:val="000000"/>
          <w:sz w:val="30"/>
          <w:szCs w:val="30"/>
          <w:lang w:eastAsia="pl-PL"/>
        </w:rPr>
        <w:lastRenderedPageBreak/>
        <w:t>S</w:t>
      </w:r>
      <w:r w:rsidR="00336542" w:rsidRPr="00D81940">
        <w:rPr>
          <w:rFonts w:ascii="Arial" w:eastAsia="Times New Roman" w:hAnsi="Arial" w:cs="Arial"/>
          <w:b/>
          <w:bCs/>
          <w:color w:val="000000"/>
          <w:sz w:val="30"/>
          <w:szCs w:val="30"/>
          <w:lang w:eastAsia="pl-PL"/>
        </w:rPr>
        <w:t>PIS TREŚCI</w:t>
      </w:r>
    </w:p>
    <w:p w:rsidR="007476E0" w:rsidRPr="00D81940" w:rsidRDefault="007476E0" w:rsidP="00336542">
      <w:pPr>
        <w:spacing w:after="0" w:line="240" w:lineRule="auto"/>
        <w:jc w:val="center"/>
        <w:rPr>
          <w:rFonts w:ascii="Arial" w:eastAsia="Times New Roman" w:hAnsi="Arial" w:cs="Arial"/>
          <w:sz w:val="24"/>
          <w:szCs w:val="24"/>
          <w:lang w:eastAsia="pl-PL"/>
        </w:rPr>
      </w:pPr>
    </w:p>
    <w:p w:rsidR="00B33AC8" w:rsidRPr="002A7ADC" w:rsidRDefault="00B161CD" w:rsidP="00960E08">
      <w:pPr>
        <w:pStyle w:val="Akapitzlist"/>
        <w:numPr>
          <w:ilvl w:val="0"/>
          <w:numId w:val="77"/>
        </w:numPr>
        <w:spacing w:line="360" w:lineRule="auto"/>
        <w:ind w:left="284" w:hanging="284"/>
        <w:rPr>
          <w:rFonts w:ascii="Arial" w:eastAsia="Times New Roman" w:hAnsi="Arial" w:cs="Arial"/>
          <w:sz w:val="20"/>
          <w:szCs w:val="20"/>
          <w:lang w:eastAsia="pl-PL"/>
        </w:rPr>
      </w:pPr>
      <w:hyperlink r:id="rId10" w:anchor="heading=h.kabgz8l7slm3" w:history="1">
        <w:r w:rsidR="00336542" w:rsidRPr="002A7ADC">
          <w:rPr>
            <w:rFonts w:ascii="Arial" w:eastAsia="Times New Roman" w:hAnsi="Arial" w:cs="Arial"/>
            <w:b/>
            <w:bCs/>
            <w:sz w:val="20"/>
            <w:szCs w:val="20"/>
            <w:lang w:eastAsia="pl-PL"/>
          </w:rPr>
          <w:t>Nazwa oraz adres Zamawiającego</w:t>
        </w:r>
        <w:r w:rsidR="00336542" w:rsidRPr="002A7ADC">
          <w:rPr>
            <w:rFonts w:ascii="Arial" w:eastAsia="Times New Roman" w:hAnsi="Arial" w:cs="Arial"/>
            <w:b/>
            <w:bCs/>
            <w:sz w:val="20"/>
            <w:szCs w:val="20"/>
            <w:lang w:eastAsia="pl-PL"/>
          </w:rPr>
          <w:tab/>
        </w:r>
      </w:hyperlink>
    </w:p>
    <w:p w:rsidR="00B33AC8" w:rsidRPr="00D81940" w:rsidRDefault="00336542" w:rsidP="00960E08">
      <w:pPr>
        <w:pStyle w:val="Akapitzlist"/>
        <w:numPr>
          <w:ilvl w:val="0"/>
          <w:numId w:val="77"/>
        </w:numPr>
        <w:spacing w:line="360" w:lineRule="auto"/>
        <w:ind w:left="284" w:hanging="284"/>
        <w:rPr>
          <w:rFonts w:ascii="Arial" w:eastAsia="Times New Roman" w:hAnsi="Arial" w:cs="Arial"/>
          <w:b/>
          <w:bCs/>
          <w:sz w:val="20"/>
          <w:szCs w:val="20"/>
          <w:lang w:eastAsia="pl-PL"/>
        </w:rPr>
      </w:pPr>
      <w:r w:rsidRPr="002A7ADC">
        <w:rPr>
          <w:rFonts w:ascii="Arial" w:eastAsia="Times New Roman" w:hAnsi="Arial" w:cs="Arial"/>
          <w:b/>
          <w:bCs/>
          <w:sz w:val="20"/>
          <w:szCs w:val="20"/>
          <w:lang w:eastAsia="pl-PL"/>
        </w:rPr>
        <w:t>Ochrona</w:t>
      </w:r>
      <w:r w:rsidRPr="00D81940">
        <w:rPr>
          <w:rFonts w:ascii="Arial" w:eastAsia="Times New Roman" w:hAnsi="Arial" w:cs="Arial"/>
          <w:b/>
          <w:bCs/>
          <w:sz w:val="20"/>
          <w:szCs w:val="20"/>
          <w:lang w:eastAsia="pl-PL"/>
        </w:rPr>
        <w:t xml:space="preserve"> danych osobowych</w:t>
      </w:r>
    </w:p>
    <w:p w:rsidR="00336542" w:rsidRPr="00D81940" w:rsidRDefault="00336542" w:rsidP="007476E0">
      <w:pPr>
        <w:spacing w:after="0" w:line="360" w:lineRule="auto"/>
        <w:ind w:left="284" w:hanging="284"/>
        <w:rPr>
          <w:rFonts w:ascii="Arial" w:eastAsia="Times New Roman" w:hAnsi="Arial" w:cs="Arial"/>
          <w:sz w:val="20"/>
          <w:szCs w:val="20"/>
          <w:lang w:eastAsia="pl-PL"/>
        </w:rPr>
      </w:pPr>
      <w:r w:rsidRPr="00D81940">
        <w:rPr>
          <w:rFonts w:ascii="Arial" w:eastAsia="Times New Roman" w:hAnsi="Arial" w:cs="Arial"/>
          <w:b/>
          <w:bCs/>
          <w:sz w:val="20"/>
          <w:szCs w:val="20"/>
          <w:lang w:eastAsia="pl-PL"/>
        </w:rPr>
        <w:t>III. Tryb udzielania zamówienia</w:t>
      </w:r>
      <w:r w:rsidRPr="00D81940">
        <w:rPr>
          <w:rFonts w:ascii="Arial" w:eastAsia="Times New Roman" w:hAnsi="Arial" w:cs="Arial"/>
          <w:b/>
          <w:bCs/>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IV. Opis przedmiotu zamówienia</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V. Wizja lokalna</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VI. Podwykonawstwo</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VII. Termin wykonania zamówienia</w:t>
      </w:r>
      <w:r w:rsidRPr="00D81940">
        <w:rPr>
          <w:rFonts w:ascii="Arial" w:eastAsia="Times New Roman" w:hAnsi="Arial" w:cs="Arial"/>
          <w:b/>
          <w:bCs/>
          <w:color w:val="000000"/>
          <w:sz w:val="20"/>
          <w:szCs w:val="20"/>
          <w:lang w:eastAsia="pl-PL"/>
        </w:rPr>
        <w:tab/>
      </w:r>
    </w:p>
    <w:p w:rsidR="00B33AC8" w:rsidRPr="00D81940" w:rsidRDefault="00336542" w:rsidP="007476E0">
      <w:pPr>
        <w:spacing w:after="0" w:line="360" w:lineRule="auto"/>
        <w:rPr>
          <w:rFonts w:ascii="Arial" w:eastAsia="Times New Roman" w:hAnsi="Arial" w:cs="Arial"/>
          <w:b/>
          <w:bCs/>
          <w:color w:val="000000"/>
          <w:sz w:val="20"/>
          <w:szCs w:val="20"/>
          <w:lang w:eastAsia="pl-PL"/>
        </w:rPr>
      </w:pPr>
      <w:r w:rsidRPr="00D81940">
        <w:rPr>
          <w:rFonts w:ascii="Arial" w:eastAsia="Times New Roman" w:hAnsi="Arial" w:cs="Arial"/>
          <w:b/>
          <w:bCs/>
          <w:color w:val="000000"/>
          <w:sz w:val="20"/>
          <w:szCs w:val="20"/>
          <w:lang w:eastAsia="pl-PL"/>
        </w:rPr>
        <w:t>VIII. Warunki udziału w postępowaniu</w:t>
      </w:r>
      <w:r w:rsidRPr="00D81940">
        <w:rPr>
          <w:rFonts w:ascii="Arial" w:eastAsia="Times New Roman" w:hAnsi="Arial" w:cs="Arial"/>
          <w:b/>
          <w:bCs/>
          <w:color w:val="000000"/>
          <w:sz w:val="20"/>
          <w:szCs w:val="20"/>
          <w:lang w:eastAsia="pl-PL"/>
        </w:rPr>
        <w:tab/>
      </w:r>
    </w:p>
    <w:p w:rsidR="00336542" w:rsidRPr="00D81940" w:rsidRDefault="00B161CD" w:rsidP="007476E0">
      <w:pPr>
        <w:spacing w:after="0" w:line="360" w:lineRule="auto"/>
        <w:rPr>
          <w:rFonts w:ascii="Arial" w:eastAsia="Times New Roman" w:hAnsi="Arial" w:cs="Arial"/>
          <w:sz w:val="20"/>
          <w:szCs w:val="20"/>
          <w:lang w:eastAsia="pl-PL"/>
        </w:rPr>
      </w:pPr>
      <w:hyperlink r:id="rId11" w:anchor="heading=h.sv3xn7chhdup" w:history="1">
        <w:r w:rsidR="00336542" w:rsidRPr="00D81940">
          <w:rPr>
            <w:rFonts w:ascii="Arial" w:eastAsia="Times New Roman" w:hAnsi="Arial" w:cs="Arial"/>
            <w:b/>
            <w:bCs/>
            <w:color w:val="000000"/>
            <w:sz w:val="20"/>
            <w:szCs w:val="20"/>
            <w:lang w:eastAsia="pl-PL"/>
          </w:rPr>
          <w:t>IX. P</w:t>
        </w:r>
      </w:hyperlink>
      <w:r w:rsidR="00336542" w:rsidRPr="00D81940">
        <w:rPr>
          <w:rFonts w:ascii="Arial" w:eastAsia="Times New Roman" w:hAnsi="Arial" w:cs="Arial"/>
          <w:b/>
          <w:bCs/>
          <w:color w:val="000000"/>
          <w:sz w:val="20"/>
          <w:szCs w:val="20"/>
          <w:lang w:eastAsia="pl-PL"/>
        </w:rPr>
        <w:t>odstawy wykluczenia z postępowania</w:t>
      </w:r>
      <w:r w:rsidR="00336542"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 Poleganie na zasobach innych podmiotów</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XII. Informacja dla Wykonawców wspólnie ubiegających się o udzielenie zamówienia</w:t>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XIV. Opis sposobu przygotowania ofert oraz dokumentów wymaganych przez Zamawiającego w SWZ</w:t>
      </w:r>
      <w:r w:rsidRPr="00D81940">
        <w:rPr>
          <w:rFonts w:ascii="Arial" w:eastAsia="Times New Roman" w:hAnsi="Arial" w:cs="Arial"/>
          <w:b/>
          <w:bCs/>
          <w:color w:val="000000"/>
          <w:sz w:val="20"/>
          <w:szCs w:val="20"/>
          <w:lang w:eastAsia="pl-PL"/>
        </w:rPr>
        <w:tab/>
      </w:r>
    </w:p>
    <w:p w:rsidR="00B33AC8" w:rsidRPr="00D81940" w:rsidRDefault="00336542" w:rsidP="007476E0">
      <w:pPr>
        <w:spacing w:after="0" w:line="360" w:lineRule="auto"/>
        <w:rPr>
          <w:rFonts w:ascii="Arial" w:eastAsia="Times New Roman" w:hAnsi="Arial" w:cs="Arial"/>
          <w:b/>
          <w:bCs/>
          <w:color w:val="000000"/>
          <w:sz w:val="20"/>
          <w:szCs w:val="20"/>
          <w:lang w:eastAsia="pl-PL"/>
        </w:rPr>
      </w:pPr>
      <w:r w:rsidRPr="00D81940">
        <w:rPr>
          <w:rFonts w:ascii="Arial" w:eastAsia="Times New Roman" w:hAnsi="Arial" w:cs="Arial"/>
          <w:b/>
          <w:bCs/>
          <w:color w:val="000000"/>
          <w:sz w:val="20"/>
          <w:szCs w:val="20"/>
          <w:lang w:eastAsia="pl-PL"/>
        </w:rPr>
        <w:t>XV. Sposób obliczania ceny oferty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XVI. Wymagania dotyczące wadium</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XVII. Termin związania ofertą</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XVIII. Miejsce i termin składania ofert</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XIX. Otwarcie ofert</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 Opis kryteriów oceny ofert wraz z podaniem wag tych kryteriów i sposobu oceny ofert</w:t>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XXI. Informacje o formalnościach, jakie powinny być dopełnione po wyborze oferty w celu zawarcia umowy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XXII. Wymagania dotyczące zabezpieczenia należytego wykonania umowy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XXIII. Informacje o treści zawieranej umowy oraz możliwości jej zmiany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XIV. Pouczenie o środkach ochrony prawnej przysługujących Wykonawcy</w:t>
      </w:r>
      <w:r w:rsidRPr="00D81940">
        <w:rPr>
          <w:rFonts w:ascii="Arial" w:eastAsia="Times New Roman" w:hAnsi="Arial" w:cs="Arial"/>
          <w:b/>
          <w:bCs/>
          <w:color w:val="000000"/>
          <w:sz w:val="20"/>
          <w:szCs w:val="20"/>
          <w:lang w:eastAsia="pl-PL"/>
        </w:rPr>
        <w:tab/>
      </w:r>
    </w:p>
    <w:p w:rsidR="00336542" w:rsidRPr="00D81940" w:rsidRDefault="00336542" w:rsidP="007476E0">
      <w:pPr>
        <w:spacing w:after="8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XXV. Spis załączników</w:t>
      </w:r>
      <w:r w:rsidRPr="00D81940">
        <w:rPr>
          <w:rFonts w:ascii="Arial" w:eastAsia="Times New Roman" w:hAnsi="Arial" w:cs="Arial"/>
          <w:b/>
          <w:bCs/>
          <w:color w:val="000000"/>
          <w:sz w:val="20"/>
          <w:szCs w:val="20"/>
          <w:lang w:eastAsia="pl-PL"/>
        </w:rPr>
        <w:tab/>
      </w:r>
    </w:p>
    <w:p w:rsidR="00336542" w:rsidRPr="00D81940" w:rsidRDefault="00336542"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08491A" w:rsidRPr="00D81940" w:rsidRDefault="0008491A" w:rsidP="00336542">
      <w:pPr>
        <w:spacing w:after="0" w:line="240" w:lineRule="auto"/>
        <w:rPr>
          <w:rFonts w:ascii="Arial" w:eastAsia="Times New Roman" w:hAnsi="Arial" w:cs="Arial"/>
          <w:sz w:val="24"/>
          <w:szCs w:val="24"/>
          <w:lang w:eastAsia="pl-PL"/>
        </w:rPr>
      </w:pPr>
    </w:p>
    <w:p w:rsidR="0008491A" w:rsidRPr="00D81940" w:rsidRDefault="0008491A" w:rsidP="00336542">
      <w:pPr>
        <w:spacing w:after="0" w:line="240" w:lineRule="auto"/>
        <w:rPr>
          <w:rFonts w:ascii="Arial" w:eastAsia="Times New Roman" w:hAnsi="Arial" w:cs="Arial"/>
          <w:sz w:val="24"/>
          <w:szCs w:val="24"/>
          <w:lang w:eastAsia="pl-PL"/>
        </w:rPr>
      </w:pPr>
    </w:p>
    <w:p w:rsidR="0008491A" w:rsidRPr="00D81940" w:rsidRDefault="0008491A"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336542" w:rsidRPr="00D81940" w:rsidRDefault="00336542" w:rsidP="007476E0">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lastRenderedPageBreak/>
        <w:t>I. Nazwa oraz adres Zamawiającego</w:t>
      </w:r>
    </w:p>
    <w:p w:rsidR="00F609A0" w:rsidRPr="00D8194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D81940" w:rsidRDefault="00F609A0" w:rsidP="00F609A0">
      <w:pPr>
        <w:pStyle w:val="StylStylPogrubienieCzarnyZlewej111cmPierwszywiersz"/>
        <w:numPr>
          <w:ilvl w:val="0"/>
          <w:numId w:val="0"/>
        </w:numPr>
        <w:spacing w:after="0" w:line="240" w:lineRule="auto"/>
        <w:rPr>
          <w:rFonts w:ascii="Arial" w:hAnsi="Arial" w:cs="Arial"/>
          <w:sz w:val="20"/>
        </w:rPr>
      </w:pPr>
      <w:r w:rsidRPr="00D81940">
        <w:rPr>
          <w:rFonts w:ascii="Arial" w:hAnsi="Arial" w:cs="Arial"/>
          <w:sz w:val="20"/>
        </w:rPr>
        <w:t>GMINA ZAMOŚĆ</w:t>
      </w:r>
      <w:r w:rsidRPr="00D81940">
        <w:rPr>
          <w:rFonts w:ascii="Arial" w:hAnsi="Arial" w:cs="Arial"/>
          <w:sz w:val="20"/>
        </w:rPr>
        <w:br/>
      </w:r>
      <w:r w:rsidRPr="00D81940">
        <w:rPr>
          <w:rFonts w:ascii="Arial" w:hAnsi="Arial" w:cs="Arial"/>
          <w:b w:val="0"/>
          <w:sz w:val="20"/>
        </w:rPr>
        <w:t>ul. Peowiaków 92</w:t>
      </w:r>
      <w:r w:rsidRPr="00D81940">
        <w:rPr>
          <w:rFonts w:ascii="Arial" w:hAnsi="Arial" w:cs="Arial"/>
          <w:b w:val="0"/>
          <w:sz w:val="20"/>
        </w:rPr>
        <w:br/>
        <w:t>22-400 Zamość</w:t>
      </w:r>
      <w:r w:rsidRPr="00D81940">
        <w:rPr>
          <w:rFonts w:ascii="Arial" w:hAnsi="Arial" w:cs="Arial"/>
          <w:b w:val="0"/>
          <w:sz w:val="20"/>
        </w:rPr>
        <w:br/>
        <w:t>tel./fax (84) 639-23-64, (84) 639-29-59, 638-47-48</w:t>
      </w:r>
    </w:p>
    <w:p w:rsidR="00F609A0" w:rsidRPr="00D81940" w:rsidRDefault="00F609A0" w:rsidP="00F609A0">
      <w:pPr>
        <w:pStyle w:val="StylStylPogrubienieCzarnyZlewej111cmPierwszywiersz"/>
        <w:numPr>
          <w:ilvl w:val="0"/>
          <w:numId w:val="0"/>
        </w:numPr>
        <w:spacing w:after="0" w:line="240" w:lineRule="auto"/>
        <w:rPr>
          <w:rFonts w:ascii="Arial" w:hAnsi="Arial" w:cs="Arial"/>
          <w:sz w:val="20"/>
        </w:rPr>
      </w:pPr>
      <w:r w:rsidRPr="00D81940">
        <w:rPr>
          <w:rFonts w:ascii="Arial" w:hAnsi="Arial" w:cs="Arial"/>
          <w:b w:val="0"/>
          <w:sz w:val="20"/>
          <w:lang w:val="en-US"/>
        </w:rPr>
        <w:t xml:space="preserve">e-mail: </w:t>
      </w:r>
      <w:hyperlink r:id="rId12" w:history="1">
        <w:r w:rsidRPr="00D81940">
          <w:rPr>
            <w:rStyle w:val="Hipercze"/>
            <w:rFonts w:ascii="Arial" w:hAnsi="Arial" w:cs="Arial"/>
            <w:sz w:val="20"/>
            <w:lang w:val="en-US"/>
          </w:rPr>
          <w:t>inwestycje@zamosc.org.pl</w:t>
        </w:r>
      </w:hyperlink>
    </w:p>
    <w:p w:rsidR="00AC5A82" w:rsidRPr="00D81940"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D81940">
        <w:rPr>
          <w:rStyle w:val="Pogrubienie"/>
          <w:rFonts w:ascii="Arial" w:eastAsia="SimSun" w:hAnsi="Arial" w:cs="Arial"/>
          <w:b w:val="0"/>
          <w:bCs w:val="0"/>
          <w:sz w:val="20"/>
          <w:szCs w:val="20"/>
          <w:shd w:val="clear" w:color="auto" w:fill="F8FAFA"/>
        </w:rPr>
        <w:t xml:space="preserve">platforma zakupowa: </w:t>
      </w:r>
      <w:hyperlink r:id="rId13" w:history="1">
        <w:r w:rsidRPr="00D81940">
          <w:rPr>
            <w:rStyle w:val="Hipercze"/>
            <w:rFonts w:ascii="Arial" w:eastAsia="SimSun" w:hAnsi="Arial" w:cs="Arial"/>
            <w:b/>
            <w:sz w:val="20"/>
            <w:szCs w:val="20"/>
            <w:shd w:val="clear" w:color="auto" w:fill="F8FAFA"/>
          </w:rPr>
          <w:t>https://platformazakupowa.pl/pn/gminazamosc</w:t>
        </w:r>
      </w:hyperlink>
    </w:p>
    <w:p w:rsidR="00336542" w:rsidRPr="00D81940" w:rsidRDefault="00336542" w:rsidP="00336542">
      <w:pPr>
        <w:spacing w:before="240" w:after="240" w:line="240" w:lineRule="auto"/>
        <w:rPr>
          <w:rFonts w:ascii="Arial" w:eastAsia="Times New Roman" w:hAnsi="Arial" w:cs="Arial"/>
          <w:sz w:val="20"/>
          <w:szCs w:val="20"/>
          <w:u w:val="single"/>
          <w:lang w:eastAsia="pl-PL"/>
        </w:rPr>
      </w:pPr>
      <w:r w:rsidRPr="00D81940">
        <w:rPr>
          <w:rFonts w:ascii="Arial" w:eastAsia="Times New Roman" w:hAnsi="Arial" w:cs="Arial"/>
          <w:color w:val="000000"/>
          <w:sz w:val="20"/>
          <w:szCs w:val="20"/>
          <w:u w:val="single"/>
          <w:lang w:eastAsia="pl-PL"/>
        </w:rPr>
        <w:t>Godziny pracy Zamawiającego:</w:t>
      </w:r>
    </w:p>
    <w:p w:rsidR="00F609A0" w:rsidRPr="00D81940" w:rsidRDefault="00F609A0" w:rsidP="00F609A0">
      <w:pPr>
        <w:pStyle w:val="StylStylPogrubienieCzarnyZlewej111cmPierwszywiersz"/>
        <w:numPr>
          <w:ilvl w:val="0"/>
          <w:numId w:val="0"/>
        </w:numPr>
        <w:spacing w:after="0" w:line="240" w:lineRule="auto"/>
        <w:rPr>
          <w:rFonts w:ascii="Arial" w:hAnsi="Arial" w:cs="Arial"/>
          <w:sz w:val="20"/>
        </w:rPr>
      </w:pPr>
      <w:r w:rsidRPr="00D81940">
        <w:rPr>
          <w:rFonts w:ascii="Arial" w:hAnsi="Arial" w:cs="Arial"/>
          <w:b w:val="0"/>
          <w:sz w:val="20"/>
        </w:rPr>
        <w:t>godz. urzędowania: pon. – pt. 7.30 – 15.30</w:t>
      </w:r>
    </w:p>
    <w:p w:rsidR="00336542" w:rsidRPr="00D81940" w:rsidRDefault="00336542" w:rsidP="0008491A">
      <w:pPr>
        <w:spacing w:before="240" w:after="240" w:line="240" w:lineRule="auto"/>
        <w:jc w:val="both"/>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81940">
        <w:rPr>
          <w:rFonts w:ascii="Arial" w:eastAsia="Times New Roman" w:hAnsi="Arial" w:cs="Arial"/>
          <w:b/>
          <w:bCs/>
          <w:color w:val="000000"/>
          <w:sz w:val="20"/>
          <w:szCs w:val="20"/>
          <w:lang w:eastAsia="pl-PL"/>
        </w:rPr>
        <w:t>w rozdziale XIII</w:t>
      </w:r>
      <w:r w:rsidR="0008491A" w:rsidRPr="00D81940">
        <w:rPr>
          <w:rFonts w:ascii="Arial" w:eastAsia="Times New Roman" w:hAnsi="Arial" w:cs="Arial"/>
          <w:b/>
          <w:bCs/>
          <w:color w:val="000000"/>
          <w:sz w:val="20"/>
          <w:szCs w:val="20"/>
          <w:lang w:eastAsia="pl-PL"/>
        </w:rPr>
        <w:t>.</w:t>
      </w:r>
    </w:p>
    <w:p w:rsidR="00336542" w:rsidRPr="00D81940" w:rsidRDefault="00336542" w:rsidP="007476E0">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II. Ochrona danych osobowych</w:t>
      </w:r>
    </w:p>
    <w:p w:rsidR="00336542" w:rsidRPr="00D81940" w:rsidRDefault="00336542" w:rsidP="006F6C4D">
      <w:pPr>
        <w:spacing w:before="240"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Zgodnie z art. 13 ust. 1 i </w:t>
      </w:r>
      <w:r w:rsidR="008D4A60"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szCs w:val="20"/>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A</w:t>
      </w:r>
      <w:r w:rsidR="00336542" w:rsidRPr="00D81940">
        <w:rPr>
          <w:rFonts w:ascii="Arial" w:eastAsia="Times New Roman" w:hAnsi="Arial" w:cs="Arial"/>
          <w:color w:val="000000"/>
          <w:sz w:val="20"/>
          <w:szCs w:val="20"/>
          <w:lang w:eastAsia="pl-PL"/>
        </w:rPr>
        <w:t xml:space="preserve">dministratorem Pani/Pana danych osobowych jest </w:t>
      </w:r>
      <w:r w:rsidR="00F609A0" w:rsidRPr="00D81940">
        <w:rPr>
          <w:rFonts w:ascii="Arial" w:eastAsia="Times New Roman" w:hAnsi="Arial" w:cs="Arial"/>
          <w:b/>
          <w:bCs/>
          <w:sz w:val="20"/>
          <w:szCs w:val="20"/>
          <w:lang w:eastAsia="pl-PL"/>
        </w:rPr>
        <w:t>WÓJT GMINY ZAMOŚĆ</w:t>
      </w:r>
      <w:r w:rsidR="00336542" w:rsidRPr="00D81940">
        <w:rPr>
          <w:rFonts w:ascii="Arial" w:eastAsia="Times New Roman" w:hAnsi="Arial" w:cs="Arial"/>
          <w:b/>
          <w:bCs/>
          <w:sz w:val="20"/>
          <w:szCs w:val="20"/>
          <w:lang w:eastAsia="pl-PL"/>
        </w:rPr>
        <w:t>.</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sz w:val="20"/>
          <w:szCs w:val="20"/>
          <w:lang w:eastAsia="pl-PL"/>
        </w:rPr>
      </w:pPr>
      <w:r w:rsidRPr="00D81940">
        <w:rPr>
          <w:rFonts w:ascii="Arial" w:eastAsia="Times New Roman" w:hAnsi="Arial" w:cs="Arial"/>
          <w:sz w:val="20"/>
          <w:szCs w:val="20"/>
          <w:lang w:eastAsia="pl-PL"/>
        </w:rPr>
        <w:t>A</w:t>
      </w:r>
      <w:r w:rsidR="00336542" w:rsidRPr="00D81940">
        <w:rPr>
          <w:rFonts w:ascii="Arial" w:eastAsia="Times New Roman" w:hAnsi="Arial" w:cs="Arial"/>
          <w:sz w:val="20"/>
          <w:szCs w:val="20"/>
          <w:lang w:eastAsia="pl-PL"/>
        </w:rPr>
        <w:t>dministrator wyznaczył Inspektora Danych Osobowych</w:t>
      </w:r>
      <w:r w:rsidRPr="00D81940">
        <w:rPr>
          <w:rFonts w:ascii="Arial" w:eastAsia="Times New Roman" w:hAnsi="Arial" w:cs="Arial"/>
          <w:sz w:val="20"/>
          <w:szCs w:val="20"/>
          <w:lang w:eastAsia="pl-PL"/>
        </w:rPr>
        <w:t xml:space="preserve"> – Panią Aleksandrę Tokarz</w:t>
      </w:r>
      <w:r w:rsidR="00336542" w:rsidRPr="00D81940">
        <w:rPr>
          <w:rFonts w:ascii="Arial" w:eastAsia="Times New Roman" w:hAnsi="Arial" w:cs="Arial"/>
          <w:sz w:val="20"/>
          <w:szCs w:val="20"/>
          <w:lang w:eastAsia="pl-PL"/>
        </w:rPr>
        <w:t xml:space="preserve">, z którym można się kontaktować pod adresem e-mail: </w:t>
      </w:r>
      <w:r w:rsidR="00F609A0" w:rsidRPr="00D81940">
        <w:rPr>
          <w:rFonts w:ascii="Arial" w:eastAsia="Times New Roman" w:hAnsi="Arial" w:cs="Arial"/>
          <w:sz w:val="20"/>
          <w:szCs w:val="20"/>
          <w:lang w:eastAsia="pl-PL"/>
        </w:rPr>
        <w:t>atokarz@zamosc.org.pl.</w:t>
      </w:r>
    </w:p>
    <w:p w:rsidR="00336542" w:rsidRPr="00D81940" w:rsidRDefault="00336542"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336542" w:rsidRPr="00D81940" w:rsidRDefault="00336542"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rsidR="00336542" w:rsidRPr="00D81940" w:rsidRDefault="00336542"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w:t>
      </w:r>
      <w:r w:rsidR="00336542" w:rsidRPr="00D81940">
        <w:rPr>
          <w:rFonts w:ascii="Arial" w:eastAsia="Times New Roman" w:hAnsi="Arial" w:cs="Arial"/>
          <w:color w:val="000000"/>
          <w:sz w:val="20"/>
          <w:szCs w:val="20"/>
          <w:lang w:eastAsia="pl-PL"/>
        </w:rPr>
        <w:t>bowiązek podania przez Panią/Pana danych osobowych bezpośrednio Pani/Pana dotyczących jest wymogiem ustawowym określonym w przepisach ustawy PZP, związanym z udziałem w postępowaniu o udzielenie zamówienia publicznego.</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w:t>
      </w:r>
      <w:r w:rsidR="00336542" w:rsidRPr="00D81940">
        <w:rPr>
          <w:rFonts w:ascii="Arial" w:eastAsia="Times New Roman" w:hAnsi="Arial" w:cs="Arial"/>
          <w:color w:val="000000"/>
          <w:sz w:val="20"/>
          <w:szCs w:val="20"/>
          <w:lang w:eastAsia="pl-PL"/>
        </w:rPr>
        <w:t xml:space="preserve"> odniesieniu do Pani/Pana danych osobowych decyzje nie będą podejmowane w sposób zautomatyzowany, stosownie do art. 22 RODO.</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w:t>
      </w:r>
      <w:r w:rsidR="00336542" w:rsidRPr="00D81940">
        <w:rPr>
          <w:rFonts w:ascii="Arial" w:eastAsia="Times New Roman" w:hAnsi="Arial" w:cs="Arial"/>
          <w:color w:val="000000"/>
          <w:sz w:val="20"/>
          <w:szCs w:val="20"/>
          <w:lang w:eastAsia="pl-PL"/>
        </w:rPr>
        <w:t>osiada Pani/Pan:</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na podstawie art. 16 RODO prawo do sprostowania Pani/Pana danych osobowych (</w:t>
      </w:r>
      <w:r w:rsidRPr="00D81940">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81940">
        <w:rPr>
          <w:rFonts w:ascii="Arial" w:eastAsia="Times New Roman" w:hAnsi="Arial" w:cs="Arial"/>
          <w:color w:val="000000"/>
          <w:sz w:val="20"/>
          <w:szCs w:val="20"/>
          <w:lang w:eastAsia="pl-PL"/>
        </w:rPr>
        <w:t>);</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81940">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81940">
        <w:rPr>
          <w:rFonts w:ascii="Arial" w:eastAsia="Times New Roman" w:hAnsi="Arial" w:cs="Arial"/>
          <w:color w:val="000000"/>
          <w:sz w:val="20"/>
          <w:szCs w:val="20"/>
          <w:lang w:eastAsia="pl-PL"/>
        </w:rPr>
        <w:t>);</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RODO; </w:t>
      </w:r>
      <w:r w:rsidRPr="00D81940">
        <w:rPr>
          <w:rFonts w:ascii="Arial" w:eastAsia="Times New Roman" w:hAnsi="Arial" w:cs="Arial"/>
          <w:i/>
          <w:iCs/>
          <w:color w:val="000000"/>
          <w:sz w:val="20"/>
          <w:szCs w:val="20"/>
          <w:lang w:eastAsia="pl-PL"/>
        </w:rPr>
        <w:t> </w:t>
      </w:r>
    </w:p>
    <w:p w:rsidR="00336542" w:rsidRPr="00D81940" w:rsidRDefault="00FA615C" w:rsidP="00534888">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w:t>
      </w:r>
      <w:r w:rsidR="00336542" w:rsidRPr="00D81940">
        <w:rPr>
          <w:rFonts w:ascii="Arial" w:eastAsia="Times New Roman" w:hAnsi="Arial" w:cs="Arial"/>
          <w:color w:val="000000"/>
          <w:sz w:val="20"/>
          <w:szCs w:val="20"/>
          <w:lang w:eastAsia="pl-PL"/>
        </w:rPr>
        <w:t>ie przysługuje Pani/Panu:</w:t>
      </w:r>
    </w:p>
    <w:p w:rsidR="00336542" w:rsidRPr="00D81940" w:rsidRDefault="00336542" w:rsidP="00534888">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związku z art. 17 ust. 3 lit. b, d lub e RODO prawo do usunięcia danych osobowych;</w:t>
      </w:r>
    </w:p>
    <w:p w:rsidR="00336542" w:rsidRPr="00D81940" w:rsidRDefault="00336542" w:rsidP="00534888">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prawo do przenoszenia danych osobowych, o którym mowa w art. 20 RODO;</w:t>
      </w:r>
    </w:p>
    <w:p w:rsidR="00336542" w:rsidRPr="00D81940" w:rsidRDefault="00336542" w:rsidP="00534888">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rsidR="00336542" w:rsidRPr="00D81940" w:rsidRDefault="002C075C" w:rsidP="00534888">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 </w:t>
      </w:r>
      <w:r w:rsidR="00FA615C" w:rsidRPr="00D81940">
        <w:rPr>
          <w:rFonts w:ascii="Arial" w:eastAsia="Times New Roman" w:hAnsi="Arial" w:cs="Arial"/>
          <w:color w:val="000000"/>
          <w:sz w:val="20"/>
          <w:szCs w:val="20"/>
          <w:lang w:eastAsia="pl-PL"/>
        </w:rPr>
        <w:t>P</w:t>
      </w:r>
      <w:r w:rsidR="00336542" w:rsidRPr="00D81940">
        <w:rPr>
          <w:rFonts w:ascii="Arial" w:eastAsia="Times New Roman" w:hAnsi="Arial" w:cs="Arial"/>
          <w:color w:val="000000"/>
          <w:sz w:val="20"/>
          <w:szCs w:val="20"/>
          <w:lang w:eastAsia="pl-PL"/>
        </w:rPr>
        <w:t>rzysługuje Pani/Panu prawo wniesienia skargi do organu nadzorczego na niezgodne z RODO przetwarzanie Pani/Pana danych osobowych przez administratora. Organem właściwym dla przedmiotowej skargi jest Urząd Ochrony Danych Osobowych, ul. Stawki 2, 00-193 Warszawa.</w:t>
      </w:r>
    </w:p>
    <w:p w:rsidR="00336542" w:rsidRPr="00D81940"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III. Tryb udzielania zamówienia</w:t>
      </w:r>
    </w:p>
    <w:p w:rsidR="00336542" w:rsidRPr="00D81940" w:rsidRDefault="00336542" w:rsidP="00534888">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prowadzenia negocjacji. </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Szacunkowa wartość przedmiotowego zamówienia nie przekracza progów unijnych o jakich mowa w art. 3 ustawy PZP.  </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aukcji elektronicznej.</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nie </w:t>
      </w:r>
      <w:r w:rsidR="00B436EB" w:rsidRPr="00D81940">
        <w:rPr>
          <w:rFonts w:ascii="Arial" w:eastAsia="Times New Roman" w:hAnsi="Arial" w:cs="Arial"/>
          <w:color w:val="000000"/>
          <w:sz w:val="20"/>
          <w:szCs w:val="20"/>
          <w:lang w:eastAsia="pl-PL"/>
        </w:rPr>
        <w:t>dopuszcza składania ofert wariantowych oraz</w:t>
      </w:r>
      <w:r w:rsidRPr="00D81940">
        <w:rPr>
          <w:rFonts w:ascii="Arial" w:eastAsia="Times New Roman" w:hAnsi="Arial" w:cs="Arial"/>
          <w:color w:val="000000"/>
          <w:sz w:val="20"/>
          <w:szCs w:val="20"/>
          <w:lang w:eastAsia="pl-PL"/>
        </w:rPr>
        <w:t xml:space="preserve"> złożenia oferty w postaci katalogów elektronicznych.</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prowadzi postępowania w celu zawarcia umowy ramowej.</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wymaga w niniejszym postępowaniu przedmiotowych środków dowodowych.</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Zamówienie nie jest objęte dynamicznym systemem zakupów.</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prawa opcji.</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udzielania zamówień, o których mowa w art. 214 ust. 1 pkt 7 i 8.</w:t>
      </w:r>
    </w:p>
    <w:p w:rsidR="00134DB3"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zastrzega możliwości ubiegania się o udzielenie zamówienia wyłącznie przez Wykonawców, o których mowa w art. 94 PZP</w:t>
      </w:r>
      <w:r w:rsidR="00B436EB" w:rsidRPr="00D81940">
        <w:rPr>
          <w:rFonts w:ascii="Arial" w:eastAsia="Times New Roman" w:hAnsi="Arial" w:cs="Arial"/>
          <w:color w:val="000000"/>
          <w:sz w:val="20"/>
          <w:szCs w:val="20"/>
          <w:lang w:eastAsia="pl-PL"/>
        </w:rPr>
        <w:t>.</w:t>
      </w:r>
      <w:r w:rsidRPr="00D81940">
        <w:rPr>
          <w:rFonts w:ascii="Arial" w:eastAsia="Times New Roman" w:hAnsi="Arial" w:cs="Arial"/>
          <w:color w:val="000000"/>
          <w:sz w:val="20"/>
          <w:szCs w:val="20"/>
          <w:lang w:eastAsia="pl-PL"/>
        </w:rPr>
        <w:t> </w:t>
      </w:r>
    </w:p>
    <w:p w:rsidR="00134DB3" w:rsidRPr="00D81940" w:rsidRDefault="00134DB3"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Zamawiający nie stawia warunku zatrudnienia osób na podstawie stosunku pracy.</w:t>
      </w:r>
    </w:p>
    <w:p w:rsidR="005B4D8E"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D81940">
        <w:rPr>
          <w:rFonts w:ascii="Arial" w:eastAsia="Times New Roman" w:hAnsi="Arial" w:cs="Arial"/>
          <w:color w:val="000000"/>
          <w:sz w:val="20"/>
          <w:szCs w:val="20"/>
          <w:lang w:eastAsia="pl-PL"/>
        </w:rPr>
        <w:t>mowa w art. 96 ust. 2 pkt 2 PZP.</w:t>
      </w:r>
    </w:p>
    <w:p w:rsidR="00995A57" w:rsidRPr="00995A57" w:rsidRDefault="005B2DC8" w:rsidP="00995A5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sz w:val="20"/>
          <w:szCs w:val="20"/>
        </w:rPr>
        <w:t xml:space="preserve">Opis przedmiotu zamówienia odnoszący się do norm, ocen technicznych, specyfikacji technicznych art. 101, 102, 103 ustawy </w:t>
      </w:r>
      <w:proofErr w:type="spellStart"/>
      <w:r w:rsidRPr="00D81940">
        <w:rPr>
          <w:rFonts w:ascii="Arial" w:hAnsi="Arial" w:cs="Arial"/>
          <w:sz w:val="20"/>
          <w:szCs w:val="20"/>
        </w:rPr>
        <w:t>Pzp</w:t>
      </w:r>
      <w:proofErr w:type="spellEnd"/>
      <w:r w:rsidRPr="00D81940">
        <w:rPr>
          <w:rFonts w:ascii="Arial" w:hAnsi="Arial" w:cs="Arial"/>
          <w:sz w:val="20"/>
          <w:szCs w:val="20"/>
        </w:rPr>
        <w:t xml:space="preserve"> - </w:t>
      </w:r>
      <w:r w:rsidR="00AC5D11" w:rsidRPr="00995A57">
        <w:rPr>
          <w:rFonts w:ascii="Arial" w:hAnsi="Arial" w:cs="Arial"/>
          <w:b/>
          <w:sz w:val="20"/>
          <w:szCs w:val="20"/>
        </w:rPr>
        <w:t>Zastosowane materiały winny posiadać atesty i certyfikaty dopuszczające do stosowania w budownictwie.</w:t>
      </w:r>
      <w:r w:rsidR="00995A57" w:rsidRPr="00995A57">
        <w:rPr>
          <w:rFonts w:ascii="Arial" w:hAnsi="Arial" w:cs="Arial"/>
          <w:b/>
          <w:sz w:val="20"/>
          <w:szCs w:val="20"/>
        </w:rPr>
        <w:t xml:space="preserve"> Zgodnie z dokumentacją projektową, </w:t>
      </w:r>
      <w:proofErr w:type="spellStart"/>
      <w:r w:rsidR="00995A57" w:rsidRPr="00995A57">
        <w:rPr>
          <w:rFonts w:ascii="Arial" w:hAnsi="Arial" w:cs="Arial"/>
          <w:b/>
          <w:sz w:val="20"/>
          <w:szCs w:val="20"/>
        </w:rPr>
        <w:t>STWiORB</w:t>
      </w:r>
      <w:proofErr w:type="spellEnd"/>
      <w:r w:rsidR="00995A57" w:rsidRPr="00995A57">
        <w:rPr>
          <w:rFonts w:ascii="Arial" w:hAnsi="Arial" w:cs="Arial"/>
          <w:b/>
          <w:sz w:val="20"/>
          <w:szCs w:val="20"/>
        </w:rPr>
        <w:t xml:space="preserve"> oraz obowiązujące Normy Polskie.</w:t>
      </w:r>
    </w:p>
    <w:p w:rsidR="005B4D8E" w:rsidRPr="00995A57" w:rsidRDefault="005B2DC8" w:rsidP="00995A5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995A57">
        <w:rPr>
          <w:rFonts w:ascii="Arial" w:hAnsi="Arial" w:cs="Arial"/>
          <w:sz w:val="20"/>
          <w:szCs w:val="20"/>
        </w:rPr>
        <w:t xml:space="preserve">Opis uwzględniający wymagania dotyczący dostępności dla osób niepełnosprawnych, art.100 pkt.1 i 2 ustawy </w:t>
      </w:r>
      <w:proofErr w:type="spellStart"/>
      <w:r w:rsidRPr="00995A57">
        <w:rPr>
          <w:rFonts w:ascii="Arial" w:hAnsi="Arial" w:cs="Arial"/>
          <w:sz w:val="20"/>
          <w:szCs w:val="20"/>
        </w:rPr>
        <w:t>Pzp</w:t>
      </w:r>
      <w:proofErr w:type="spellEnd"/>
      <w:r w:rsidRPr="00995A57">
        <w:rPr>
          <w:rFonts w:ascii="Arial" w:hAnsi="Arial" w:cs="Arial"/>
          <w:sz w:val="20"/>
          <w:szCs w:val="20"/>
        </w:rPr>
        <w:t xml:space="preserve"> </w:t>
      </w:r>
      <w:r w:rsidR="00134DB3" w:rsidRPr="00995A57">
        <w:rPr>
          <w:rFonts w:ascii="Arial" w:hAnsi="Arial" w:cs="Arial"/>
          <w:sz w:val="20"/>
          <w:szCs w:val="20"/>
        </w:rPr>
        <w:t>–</w:t>
      </w:r>
      <w:r w:rsidRPr="00995A57">
        <w:rPr>
          <w:rFonts w:ascii="Arial" w:hAnsi="Arial" w:cs="Arial"/>
          <w:sz w:val="20"/>
          <w:szCs w:val="20"/>
        </w:rPr>
        <w:t xml:space="preserve"> </w:t>
      </w:r>
      <w:r w:rsidR="00995A57" w:rsidRPr="00995A57">
        <w:rPr>
          <w:rFonts w:ascii="Arial" w:hAnsi="Arial" w:cs="Arial"/>
          <w:b/>
          <w:sz w:val="20"/>
          <w:szCs w:val="20"/>
        </w:rPr>
        <w:t xml:space="preserve">Zgodnie z dokumentacją projektową oraz </w:t>
      </w:r>
      <w:proofErr w:type="spellStart"/>
      <w:r w:rsidR="00995A57" w:rsidRPr="00995A57">
        <w:rPr>
          <w:rFonts w:ascii="Arial" w:hAnsi="Arial" w:cs="Arial"/>
          <w:b/>
          <w:sz w:val="20"/>
          <w:szCs w:val="20"/>
        </w:rPr>
        <w:t>STWiORB</w:t>
      </w:r>
      <w:proofErr w:type="spellEnd"/>
      <w:r w:rsidR="00995A57" w:rsidRPr="00995A57">
        <w:rPr>
          <w:rFonts w:ascii="Arial" w:hAnsi="Arial" w:cs="Arial"/>
          <w:b/>
          <w:sz w:val="20"/>
          <w:szCs w:val="20"/>
        </w:rPr>
        <w:t xml:space="preserve">. W celu umożliwienia jak najlepszego przystosowania obiektu do korzystania przez osoby niepełnosprawne należy projektowane zjazdy, dojścia do posesji dostosować do istniejących rzędnych terenowych na bramach wjazdowych. Poruszanie się po chodniku nie sprawia trudności, gdyż nawierzchnie zjazdów przechodzą w nawierzchnie chodnika na tym samym poziomie. Stwierdza się, że obiekt jest dostosowany dla osób niepełnosprawnych. </w:t>
      </w:r>
    </w:p>
    <w:p w:rsidR="00B436EB" w:rsidRPr="00D81940" w:rsidRDefault="00410B0E"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R</w:t>
      </w:r>
      <w:r w:rsidR="00B436EB" w:rsidRPr="00D81940">
        <w:rPr>
          <w:rFonts w:ascii="Arial" w:hAnsi="Arial" w:cs="Arial"/>
          <w:color w:val="000000"/>
          <w:sz w:val="20"/>
          <w:szCs w:val="20"/>
        </w:rPr>
        <w:t>ozwiąza</w:t>
      </w:r>
      <w:r w:rsidRPr="00D81940">
        <w:rPr>
          <w:rFonts w:ascii="Arial" w:hAnsi="Arial" w:cs="Arial"/>
          <w:color w:val="000000"/>
          <w:sz w:val="20"/>
          <w:szCs w:val="20"/>
        </w:rPr>
        <w:t xml:space="preserve">nia </w:t>
      </w:r>
      <w:r w:rsidR="00B436EB" w:rsidRPr="00D81940">
        <w:rPr>
          <w:rFonts w:ascii="Arial" w:hAnsi="Arial" w:cs="Arial"/>
          <w:color w:val="000000"/>
          <w:sz w:val="20"/>
          <w:szCs w:val="20"/>
        </w:rPr>
        <w:t>równoważn</w:t>
      </w:r>
      <w:r w:rsidRPr="00D81940">
        <w:rPr>
          <w:rFonts w:ascii="Arial" w:hAnsi="Arial" w:cs="Arial"/>
          <w:color w:val="000000"/>
          <w:sz w:val="20"/>
          <w:szCs w:val="20"/>
        </w:rPr>
        <w:t>e:</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bCs/>
          <w:i/>
          <w:color w:val="000000" w:themeColor="text1"/>
          <w:sz w:val="20"/>
          <w:szCs w:val="20"/>
        </w:rPr>
        <w:t xml:space="preserve">W każdym przypadku użycia w </w:t>
      </w:r>
      <w:r w:rsidR="00EC3DFF">
        <w:rPr>
          <w:rFonts w:ascii="Arial" w:hAnsi="Arial" w:cs="Arial"/>
          <w:bCs/>
          <w:i/>
          <w:color w:val="000000" w:themeColor="text1"/>
          <w:sz w:val="20"/>
          <w:szCs w:val="20"/>
        </w:rPr>
        <w:t xml:space="preserve">dokumentacji i przedmiarach </w:t>
      </w:r>
      <w:r w:rsidRPr="00D81940">
        <w:rPr>
          <w:rFonts w:ascii="Arial" w:hAnsi="Arial" w:cs="Arial"/>
          <w:bCs/>
          <w:i/>
          <w:color w:val="000000" w:themeColor="text1"/>
          <w:sz w:val="20"/>
          <w:szCs w:val="20"/>
        </w:rPr>
        <w:t xml:space="preserve">norm, ocen technicznych, specyfikacji technicznych i systemów referencji technicznych,  o których mowa w art. 101 ust. 1 pkt 2 oraz ust. 3 ustawy </w:t>
      </w:r>
      <w:proofErr w:type="spellStart"/>
      <w:r w:rsidRPr="00D81940">
        <w:rPr>
          <w:rFonts w:ascii="Arial" w:hAnsi="Arial" w:cs="Arial"/>
          <w:bCs/>
          <w:i/>
          <w:color w:val="000000" w:themeColor="text1"/>
          <w:sz w:val="20"/>
          <w:szCs w:val="20"/>
        </w:rPr>
        <w:t>Pzp</w:t>
      </w:r>
      <w:proofErr w:type="spellEnd"/>
      <w:r w:rsidRPr="00D81940">
        <w:rPr>
          <w:rFonts w:ascii="Arial" w:hAnsi="Arial" w:cs="Arial"/>
          <w:bCs/>
          <w:i/>
          <w:color w:val="000000" w:themeColor="text1"/>
          <w:sz w:val="20"/>
          <w:szCs w:val="20"/>
        </w:rPr>
        <w:t xml:space="preserve"> Wykonawca powinien przyjąć, że odniesieniu takiemu towarzyszą wyrazy „lub równoważne”.</w:t>
      </w:r>
      <w:r w:rsidRPr="00D81940">
        <w:rPr>
          <w:rFonts w:ascii="Arial" w:hAnsi="Arial" w:cs="Arial"/>
          <w:i/>
          <w:sz w:val="20"/>
          <w:szCs w:val="20"/>
        </w:rPr>
        <w:t xml:space="preserve"> </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W przypadku użycia w </w:t>
      </w:r>
      <w:r w:rsidR="00EC3DFF">
        <w:rPr>
          <w:rFonts w:ascii="Arial" w:hAnsi="Arial" w:cs="Arial"/>
          <w:bCs/>
          <w:i/>
          <w:color w:val="000000" w:themeColor="text1"/>
          <w:sz w:val="20"/>
          <w:szCs w:val="20"/>
        </w:rPr>
        <w:t xml:space="preserve">dokumentacji </w:t>
      </w:r>
      <w:r w:rsidRPr="00D81940">
        <w:rPr>
          <w:rFonts w:ascii="Arial" w:hAnsi="Arial" w:cs="Arial"/>
          <w:i/>
          <w:sz w:val="20"/>
          <w:szCs w:val="20"/>
        </w:rPr>
        <w:t xml:space="preserve">odniesień do norm, europejskich ocen technicznych, aprobat, specyfikacji technicznych i systemów referencji technicznych Zamawiający dopuszcza rozwiązania równoważne opisywanym. Wykonawca analizując </w:t>
      </w:r>
      <w:r w:rsidR="00EC3DFF">
        <w:rPr>
          <w:rFonts w:ascii="Arial" w:hAnsi="Arial" w:cs="Arial"/>
          <w:i/>
          <w:sz w:val="20"/>
          <w:szCs w:val="20"/>
        </w:rPr>
        <w:t xml:space="preserve">dokumentację </w:t>
      </w:r>
      <w:r w:rsidRPr="00D81940">
        <w:rPr>
          <w:rFonts w:ascii="Arial" w:hAnsi="Arial" w:cs="Arial"/>
          <w:i/>
          <w:sz w:val="20"/>
          <w:szCs w:val="20"/>
        </w:rPr>
        <w:t>powinien założyć, że każdemu odniesieniu użytemu w dokumentacji projektowej towarzyszy wyraz </w:t>
      </w:r>
      <w:r w:rsidRPr="00D81940">
        <w:rPr>
          <w:rFonts w:ascii="Arial" w:hAnsi="Arial" w:cs="Arial"/>
          <w:i/>
          <w:iCs/>
          <w:sz w:val="20"/>
          <w:szCs w:val="20"/>
        </w:rPr>
        <w:t>„lub równoważne"</w:t>
      </w:r>
      <w:r w:rsidRPr="00D81940">
        <w:rPr>
          <w:rFonts w:ascii="Arial" w:hAnsi="Arial" w:cs="Arial"/>
          <w:i/>
          <w:sz w:val="20"/>
          <w:szCs w:val="20"/>
        </w:rPr>
        <w:t>.</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W przypadku, gdy w </w:t>
      </w:r>
      <w:r w:rsidR="00EC3DFF">
        <w:rPr>
          <w:rFonts w:ascii="Arial" w:hAnsi="Arial" w:cs="Arial"/>
          <w:i/>
          <w:sz w:val="20"/>
          <w:szCs w:val="20"/>
        </w:rPr>
        <w:t>dokumentacji</w:t>
      </w:r>
      <w:r w:rsidRPr="00D81940">
        <w:rPr>
          <w:rFonts w:ascii="Arial" w:hAnsi="Arial" w:cs="Arial"/>
          <w:i/>
          <w:sz w:val="20"/>
          <w:szCs w:val="20"/>
        </w:rPr>
        <w:t xml:space="preserve">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EC3DFF">
        <w:rPr>
          <w:rFonts w:ascii="Arial" w:hAnsi="Arial" w:cs="Arial"/>
          <w:i/>
          <w:sz w:val="20"/>
          <w:szCs w:val="20"/>
        </w:rPr>
        <w:t>dokumentacji</w:t>
      </w:r>
      <w:r w:rsidRPr="00D81940">
        <w:rPr>
          <w:rFonts w:ascii="Arial" w:hAnsi="Arial" w:cs="Arial"/>
          <w:i/>
          <w:sz w:val="20"/>
          <w:szCs w:val="20"/>
        </w:rPr>
        <w:t xml:space="preserve">. Wykonawca, który zastosuje urządzenia lub materiały równoważne będzie </w:t>
      </w:r>
      <w:r w:rsidRPr="00D81940">
        <w:rPr>
          <w:rFonts w:ascii="Arial" w:hAnsi="Arial" w:cs="Arial"/>
          <w:i/>
          <w:sz w:val="20"/>
          <w:szCs w:val="20"/>
        </w:rPr>
        <w:lastRenderedPageBreak/>
        <w:t>obowiązany wykazać w trakcie realizacji zamówienia, że zastosowane przez niego urządzenia i materiały spełniają wymagania określone przez Zamawiającego.</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Użycie w </w:t>
      </w:r>
      <w:r w:rsidR="00EC3DFF">
        <w:rPr>
          <w:rFonts w:ascii="Arial" w:hAnsi="Arial" w:cs="Arial"/>
          <w:i/>
          <w:sz w:val="20"/>
          <w:szCs w:val="20"/>
        </w:rPr>
        <w:t>dokumentacji</w:t>
      </w:r>
      <w:r w:rsidRPr="00D81940">
        <w:rPr>
          <w:rFonts w:ascii="Arial" w:hAnsi="Arial" w:cs="Arial"/>
          <w:i/>
          <w:sz w:val="20"/>
          <w:szCs w:val="20"/>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Użycie w </w:t>
      </w:r>
      <w:r w:rsidR="00EC3DFF">
        <w:rPr>
          <w:rFonts w:ascii="Arial" w:hAnsi="Arial" w:cs="Arial"/>
          <w:i/>
          <w:sz w:val="20"/>
          <w:szCs w:val="20"/>
        </w:rPr>
        <w:t>dokumentacji</w:t>
      </w:r>
      <w:r w:rsidRPr="00D81940">
        <w:rPr>
          <w:rFonts w:ascii="Arial" w:hAnsi="Arial" w:cs="Arial"/>
          <w:i/>
          <w:sz w:val="20"/>
          <w:szCs w:val="20"/>
        </w:rPr>
        <w:t xml:space="preserv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Pr="00D81940">
        <w:rPr>
          <w:rFonts w:ascii="Arial" w:hAnsi="Arial" w:cs="Arial"/>
          <w:i/>
          <w:sz w:val="20"/>
          <w:szCs w:val="20"/>
        </w:rPr>
        <w:br/>
        <w:t>z dokumentacją techniczną.</w:t>
      </w:r>
    </w:p>
    <w:p w:rsidR="00336542" w:rsidRPr="00D81940" w:rsidRDefault="00336542" w:rsidP="00094FB8">
      <w:pPr>
        <w:shd w:val="clear" w:color="auto" w:fill="D9D9D9" w:themeFill="background1" w:themeFillShade="D9"/>
        <w:spacing w:before="240" w:after="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IV. Opis przedmiotu zamówienia</w:t>
      </w:r>
    </w:p>
    <w:p w:rsidR="00094FB8" w:rsidRPr="00D81940" w:rsidRDefault="00094FB8" w:rsidP="00094FB8">
      <w:pPr>
        <w:pStyle w:val="Akapitzlist"/>
        <w:autoSpaceDN w:val="0"/>
        <w:ind w:left="284"/>
        <w:rPr>
          <w:rFonts w:ascii="Arial" w:hAnsi="Arial" w:cs="Arial"/>
          <w:b/>
          <w:bCs/>
          <w:kern w:val="3"/>
          <w:sz w:val="20"/>
          <w:szCs w:val="20"/>
          <w:lang w:eastAsia="pl-PL"/>
        </w:rPr>
      </w:pPr>
    </w:p>
    <w:p w:rsidR="00995A57" w:rsidRPr="00995A57" w:rsidRDefault="00995A57" w:rsidP="00995A57">
      <w:pPr>
        <w:pStyle w:val="Standard"/>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284"/>
        <w:jc w:val="center"/>
        <w:rPr>
          <w:rFonts w:ascii="Arial" w:hAnsi="Arial" w:cs="Arial"/>
          <w:b/>
          <w:color w:val="000000" w:themeColor="text1"/>
          <w:sz w:val="20"/>
          <w:szCs w:val="20"/>
        </w:rPr>
      </w:pPr>
      <w:r w:rsidRPr="00995A57">
        <w:rPr>
          <w:rFonts w:ascii="Arial" w:hAnsi="Arial" w:cs="Arial"/>
          <w:b/>
          <w:color w:val="000000" w:themeColor="text1"/>
          <w:sz w:val="20"/>
          <w:szCs w:val="20"/>
        </w:rPr>
        <w:t>Zadanie jest współfinansowane ze środków Rządowego Funduszu Rozwoju Dróg</w:t>
      </w:r>
    </w:p>
    <w:p w:rsidR="00995A57" w:rsidRPr="00995A57" w:rsidRDefault="00995A57" w:rsidP="00995A57">
      <w:pPr>
        <w:pStyle w:val="Standard"/>
        <w:spacing w:line="276" w:lineRule="auto"/>
        <w:ind w:left="284"/>
        <w:rPr>
          <w:rFonts w:ascii="Arial" w:hAnsi="Arial" w:cs="Arial"/>
          <w:sz w:val="20"/>
          <w:szCs w:val="20"/>
        </w:rPr>
      </w:pPr>
    </w:p>
    <w:p w:rsidR="00EC3DFF" w:rsidRDefault="00336542" w:rsidP="00B96C0A">
      <w:pPr>
        <w:pStyle w:val="Standard"/>
        <w:numPr>
          <w:ilvl w:val="0"/>
          <w:numId w:val="90"/>
        </w:numPr>
        <w:spacing w:line="276" w:lineRule="auto"/>
        <w:ind w:left="284" w:hanging="284"/>
        <w:rPr>
          <w:rFonts w:ascii="Arial" w:hAnsi="Arial" w:cs="Arial"/>
          <w:sz w:val="20"/>
          <w:szCs w:val="20"/>
        </w:rPr>
      </w:pPr>
      <w:r w:rsidRPr="00EC3DFF">
        <w:rPr>
          <w:rFonts w:ascii="Arial" w:eastAsia="Times New Roman" w:hAnsi="Arial" w:cs="Arial"/>
          <w:sz w:val="20"/>
          <w:szCs w:val="20"/>
          <w:lang w:eastAsia="pl-PL"/>
        </w:rPr>
        <w:t xml:space="preserve">Przedmiotem zamówienia </w:t>
      </w:r>
      <w:r w:rsidR="00094FB8" w:rsidRPr="00EC3DFF">
        <w:rPr>
          <w:rFonts w:ascii="Arial" w:eastAsia="Times New Roman" w:hAnsi="Arial" w:cs="Arial"/>
          <w:sz w:val="20"/>
          <w:szCs w:val="20"/>
          <w:lang w:eastAsia="pl-PL"/>
        </w:rPr>
        <w:t>jest</w:t>
      </w:r>
      <w:r w:rsidR="00EC3DFF" w:rsidRPr="00EC3DFF">
        <w:rPr>
          <w:rFonts w:ascii="Arial" w:eastAsia="Times New Roman" w:hAnsi="Arial" w:cs="Arial"/>
          <w:sz w:val="20"/>
          <w:szCs w:val="20"/>
          <w:lang w:eastAsia="pl-PL"/>
        </w:rPr>
        <w:t xml:space="preserve"> </w:t>
      </w:r>
      <w:r w:rsidR="00EC3DFF" w:rsidRPr="00EC3DFF">
        <w:rPr>
          <w:rFonts w:ascii="Arial" w:hAnsi="Arial" w:cs="Arial"/>
          <w:sz w:val="20"/>
          <w:szCs w:val="20"/>
        </w:rPr>
        <w:t xml:space="preserve">rozbudowa drogi gminnej nr 110381L o długości 976,23 </w:t>
      </w:r>
      <w:r w:rsidR="00EC3DFF" w:rsidRPr="00EC3DFF">
        <w:rPr>
          <w:rFonts w:ascii="Arial" w:hAnsi="Arial" w:cs="Arial"/>
          <w:color w:val="auto"/>
          <w:sz w:val="20"/>
          <w:szCs w:val="20"/>
        </w:rPr>
        <w:t>m (od km 0+000,00 do km 0+976,23)</w:t>
      </w:r>
      <w:r w:rsidR="00EC3DFF" w:rsidRPr="00EC3DFF">
        <w:rPr>
          <w:rFonts w:ascii="Arial" w:hAnsi="Arial" w:cs="Arial"/>
          <w:sz w:val="20"/>
          <w:szCs w:val="20"/>
        </w:rPr>
        <w:t xml:space="preserve"> i drogi gminnej nr 110382L o długości 1.838,66 m </w:t>
      </w:r>
      <w:r w:rsidR="00EC3DFF" w:rsidRPr="00EC3DFF">
        <w:rPr>
          <w:rFonts w:ascii="Arial" w:hAnsi="Arial" w:cs="Arial"/>
          <w:color w:val="auto"/>
          <w:sz w:val="20"/>
          <w:szCs w:val="20"/>
        </w:rPr>
        <w:t xml:space="preserve">(od km 0+002,75 do km 1+630,94 oraz od km 1+648,79 do km 1+859,26) </w:t>
      </w:r>
      <w:r w:rsidR="00EC3DFF" w:rsidRPr="00EC3DFF">
        <w:rPr>
          <w:rFonts w:ascii="Arial" w:hAnsi="Arial" w:cs="Arial"/>
          <w:sz w:val="20"/>
          <w:szCs w:val="20"/>
        </w:rPr>
        <w:t>dla zadania inwestycyjnego pn.: „Rozbudowa dróg gminnych nr 110381L i 110382L w m. Szopinek”, obejmująca:</w:t>
      </w:r>
    </w:p>
    <w:p w:rsidR="00EC3DFF" w:rsidRPr="00EC3DFF" w:rsidRDefault="00EC3DFF" w:rsidP="00EC3DFF">
      <w:pPr>
        <w:pStyle w:val="Standard"/>
        <w:spacing w:line="276" w:lineRule="auto"/>
        <w:ind w:left="284"/>
        <w:rPr>
          <w:rFonts w:ascii="Arial" w:hAnsi="Arial" w:cs="Arial"/>
          <w:sz w:val="20"/>
          <w:szCs w:val="20"/>
        </w:rPr>
      </w:pPr>
    </w:p>
    <w:p w:rsidR="00EC3DFF" w:rsidRPr="00EC3DFF" w:rsidRDefault="00EC3DFF" w:rsidP="00FB7EEE">
      <w:pPr>
        <w:pStyle w:val="Standard"/>
        <w:spacing w:line="276" w:lineRule="auto"/>
        <w:jc w:val="center"/>
        <w:rPr>
          <w:rFonts w:ascii="Arial" w:hAnsi="Arial" w:cs="Arial"/>
          <w:b/>
          <w:bCs/>
          <w:sz w:val="20"/>
          <w:szCs w:val="20"/>
          <w:u w:val="single"/>
        </w:rPr>
      </w:pPr>
      <w:r w:rsidRPr="00EC3DFF">
        <w:rPr>
          <w:rFonts w:ascii="Arial" w:hAnsi="Arial" w:cs="Arial"/>
          <w:b/>
          <w:bCs/>
          <w:sz w:val="20"/>
          <w:szCs w:val="20"/>
          <w:u w:val="single"/>
        </w:rPr>
        <w:t>Droga gminna nr 110381L</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 xml:space="preserve">budowa dwujezdniowej drogi klasy L o szerokości od 5,50 do 6,00 m o konstrukcji: </w:t>
      </w:r>
    </w:p>
    <w:p w:rsidR="00EC3DFF" w:rsidRPr="00EC3DFF" w:rsidRDefault="00EC3DFF" w:rsidP="00EC3DFF">
      <w:pPr>
        <w:spacing w:after="0"/>
        <w:ind w:left="419"/>
        <w:rPr>
          <w:rFonts w:ascii="Arial" w:hAnsi="Arial" w:cs="Arial"/>
          <w:sz w:val="20"/>
          <w:szCs w:val="20"/>
        </w:rPr>
      </w:pPr>
      <w:r>
        <w:rPr>
          <w:rFonts w:ascii="Arial" w:hAnsi="Arial" w:cs="Arial"/>
          <w:sz w:val="20"/>
          <w:szCs w:val="20"/>
        </w:rPr>
        <w:t xml:space="preserve">- </w:t>
      </w:r>
      <w:r w:rsidRPr="00EC3DFF">
        <w:rPr>
          <w:rFonts w:ascii="Arial" w:hAnsi="Arial" w:cs="Arial"/>
          <w:sz w:val="20"/>
          <w:szCs w:val="20"/>
        </w:rPr>
        <w:t>od km 0+000,00 do km 0+074,50 - warstwa ścieralna z betonu asfaltowego AC 11 – 4 cm, warstwa wiążąca z betonu asfaltowego AC 16 – 4 cm, siatka zbrojeniowa, podbudowa zasadnicza z mieszanki niezwiązanej z kruszywem C90/3 – 20 cm, warstwa z mieszanki związanej spoiwem hydraulicznym C3/4 – 25 cm</w:t>
      </w:r>
    </w:p>
    <w:p w:rsidR="00EC3DFF" w:rsidRPr="00EC3DFF" w:rsidRDefault="00EC3DFF" w:rsidP="00EC3DFF">
      <w:pPr>
        <w:spacing w:after="0"/>
        <w:ind w:left="419" w:hanging="135"/>
        <w:rPr>
          <w:rFonts w:ascii="Arial" w:hAnsi="Arial" w:cs="Arial"/>
          <w:sz w:val="20"/>
          <w:szCs w:val="20"/>
        </w:rPr>
      </w:pPr>
      <w:r>
        <w:rPr>
          <w:rFonts w:ascii="Arial" w:hAnsi="Arial" w:cs="Arial"/>
          <w:sz w:val="20"/>
          <w:szCs w:val="20"/>
        </w:rPr>
        <w:t xml:space="preserve">  - </w:t>
      </w:r>
      <w:r w:rsidRPr="00EC3DFF">
        <w:rPr>
          <w:rFonts w:ascii="Arial" w:hAnsi="Arial" w:cs="Arial"/>
          <w:sz w:val="20"/>
          <w:szCs w:val="20"/>
        </w:rPr>
        <w:t>od km 0+074,50 do km 0+976,23 - warstwa ścieralna z betonu asfaltowego AC 11 – 4 cm, warstwa wiążąca z betonu asfaltowego AC 16 – 4 cm, siatka zbrojeniowa, warstwa wyrównawcza z betonu asfaltowego AC 11 – 3 cm</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budowa chodnika o szerokości 2,00 m i długości 1.036,07 m z kostki brukowej betonowej</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budowa dwustronnych poboczy gruntowych o szerokości 0,75 m i długości 804,00 m, wzmocnionych kruszywem niezwiązanym C90/3</w:t>
      </w:r>
    </w:p>
    <w:p w:rsidR="00EC3DFF" w:rsidRPr="00EC3DFF" w:rsidRDefault="00EC3DFF" w:rsidP="00B96C0A">
      <w:pPr>
        <w:pStyle w:val="Standard"/>
        <w:numPr>
          <w:ilvl w:val="0"/>
          <w:numId w:val="89"/>
        </w:numPr>
        <w:spacing w:line="276" w:lineRule="auto"/>
        <w:ind w:left="420" w:hanging="135"/>
        <w:contextualSpacing/>
        <w:rPr>
          <w:rFonts w:ascii="Arial" w:hAnsi="Arial" w:cs="Arial"/>
          <w:sz w:val="20"/>
          <w:szCs w:val="20"/>
        </w:rPr>
      </w:pPr>
      <w:r w:rsidRPr="00EC3DFF">
        <w:rPr>
          <w:rFonts w:ascii="Arial" w:hAnsi="Arial" w:cs="Arial"/>
          <w:sz w:val="20"/>
          <w:szCs w:val="20"/>
        </w:rPr>
        <w:t xml:space="preserve">budowę/ przebudowę zjazdów </w:t>
      </w:r>
      <w:r w:rsidRPr="00EC3DFF">
        <w:rPr>
          <w:rFonts w:ascii="Arial" w:hAnsi="Arial" w:cs="Arial"/>
          <w:color w:val="auto"/>
          <w:sz w:val="20"/>
          <w:szCs w:val="20"/>
        </w:rPr>
        <w:t>o nawierzchni z</w:t>
      </w:r>
      <w:r w:rsidRPr="00EC3DFF">
        <w:rPr>
          <w:rFonts w:ascii="Arial" w:hAnsi="Arial" w:cs="Arial"/>
          <w:color w:val="FF0000"/>
          <w:sz w:val="20"/>
          <w:szCs w:val="20"/>
        </w:rPr>
        <w:t xml:space="preserve"> </w:t>
      </w:r>
      <w:r w:rsidRPr="00EC3DFF">
        <w:rPr>
          <w:rFonts w:ascii="Arial" w:hAnsi="Arial" w:cs="Arial"/>
          <w:color w:val="auto"/>
          <w:sz w:val="20"/>
          <w:szCs w:val="20"/>
        </w:rPr>
        <w:t>betonowej kostki brukowej</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budowa dojść do furtek o nawierzchni z betonowej kostki brukowej</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budowa kanału technologicznego</w:t>
      </w:r>
    </w:p>
    <w:p w:rsidR="00EC3DFF" w:rsidRPr="00EC3DFF" w:rsidRDefault="00EC3DFF" w:rsidP="00B96C0A">
      <w:pPr>
        <w:pStyle w:val="Standard"/>
        <w:numPr>
          <w:ilvl w:val="0"/>
          <w:numId w:val="89"/>
        </w:numPr>
        <w:spacing w:line="276" w:lineRule="auto"/>
        <w:ind w:left="419" w:hanging="135"/>
        <w:rPr>
          <w:rFonts w:ascii="Arial" w:hAnsi="Arial" w:cs="Arial"/>
          <w:color w:val="auto"/>
          <w:sz w:val="20"/>
          <w:szCs w:val="20"/>
        </w:rPr>
      </w:pPr>
      <w:r w:rsidRPr="00EC3DFF">
        <w:rPr>
          <w:rFonts w:ascii="Arial" w:hAnsi="Arial" w:cs="Arial"/>
          <w:color w:val="auto"/>
          <w:sz w:val="20"/>
          <w:szCs w:val="20"/>
        </w:rPr>
        <w:t>przebudowa skrzyżowań zwykłych z drogami gminnymi nr 110444L, 116593L, 110382L i drogą wewnętrzną (dz. nr 79/9 obręb 0022 Szopinek)</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 xml:space="preserve">przebudowa i budowa oświetlenia ulicznego typu LED, w tym demontaż i utylizacja istniejącej linii </w:t>
      </w:r>
      <w:r w:rsidRPr="00EC3DFF">
        <w:rPr>
          <w:rFonts w:ascii="Arial" w:hAnsi="Arial" w:cs="Arial"/>
          <w:sz w:val="20"/>
          <w:szCs w:val="20"/>
        </w:rPr>
        <w:lastRenderedPageBreak/>
        <w:t>kablowej</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przebudowa i zabezpieczenie przyłączy i sieci telekomunikacyjnej - usunięcie kolizji w związku z rozbudową drogi</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przebudowa przyłączy i sieci gazowej - usunięcie kolizji w związku z rozbudową drogi</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 xml:space="preserve">przebudowa linii energetycznej podziemnej i nadziemnej - usunięcie kolizji w związku z </w:t>
      </w:r>
      <w:r w:rsidR="00671098">
        <w:rPr>
          <w:rFonts w:ascii="Arial" w:hAnsi="Arial" w:cs="Arial"/>
          <w:sz w:val="20"/>
          <w:szCs w:val="20"/>
        </w:rPr>
        <w:t>r</w:t>
      </w:r>
      <w:r w:rsidRPr="00EC3DFF">
        <w:rPr>
          <w:rFonts w:ascii="Arial" w:hAnsi="Arial" w:cs="Arial"/>
          <w:sz w:val="20"/>
          <w:szCs w:val="20"/>
        </w:rPr>
        <w:t>ozbudową drogi</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rozbiórka obiektu mostowego (wiaduktu)</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 xml:space="preserve">przebudowa i budowa odwodnienia </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wykonanie oznakowania pionowego, poziomego i BRD zgodnie z projektem stałej organizacji ruchu, w tym budowa przejść dla pieszych, przystanki autobusowe, wiaty przystankowe</w:t>
      </w:r>
    </w:p>
    <w:p w:rsidR="00EC3DFF" w:rsidRPr="00EC3DFF" w:rsidRDefault="00EC3DFF" w:rsidP="00EC3DFF">
      <w:pPr>
        <w:pStyle w:val="Standard"/>
        <w:spacing w:line="276" w:lineRule="auto"/>
        <w:ind w:left="419"/>
        <w:rPr>
          <w:rFonts w:ascii="Arial" w:hAnsi="Arial" w:cs="Arial"/>
          <w:sz w:val="20"/>
          <w:szCs w:val="20"/>
        </w:rPr>
      </w:pPr>
    </w:p>
    <w:p w:rsidR="00EC3DFF" w:rsidRPr="00EC3DFF" w:rsidRDefault="00EC3DFF" w:rsidP="00FB7EEE">
      <w:pPr>
        <w:pStyle w:val="Standard"/>
        <w:spacing w:line="276" w:lineRule="auto"/>
        <w:jc w:val="center"/>
        <w:rPr>
          <w:rFonts w:ascii="Arial" w:hAnsi="Arial" w:cs="Arial"/>
          <w:b/>
          <w:bCs/>
          <w:sz w:val="20"/>
          <w:szCs w:val="20"/>
          <w:u w:val="single"/>
        </w:rPr>
      </w:pPr>
      <w:r w:rsidRPr="00EC3DFF">
        <w:rPr>
          <w:rFonts w:ascii="Arial" w:hAnsi="Arial" w:cs="Arial"/>
          <w:b/>
          <w:bCs/>
          <w:sz w:val="20"/>
          <w:szCs w:val="20"/>
          <w:u w:val="single"/>
        </w:rPr>
        <w:t>Droga gminna nr 110382L</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 xml:space="preserve">budowa dwujezdniowej drogi klasy L o szerokości 5,50 m </w:t>
      </w:r>
      <w:r w:rsidRPr="00EC3DFF">
        <w:rPr>
          <w:rFonts w:ascii="Arial" w:hAnsi="Arial" w:cs="Arial"/>
          <w:sz w:val="20"/>
          <w:szCs w:val="20"/>
        </w:rPr>
        <w:br/>
        <w:t xml:space="preserve">o konstrukcji: </w:t>
      </w:r>
    </w:p>
    <w:p w:rsidR="00EC3DFF" w:rsidRPr="00EC3DFF" w:rsidRDefault="00EC3DFF" w:rsidP="00EC3DFF">
      <w:pPr>
        <w:spacing w:after="0"/>
        <w:ind w:left="426" w:hanging="142"/>
        <w:rPr>
          <w:rFonts w:ascii="Arial" w:hAnsi="Arial" w:cs="Arial"/>
          <w:sz w:val="20"/>
          <w:szCs w:val="20"/>
        </w:rPr>
      </w:pPr>
      <w:r>
        <w:rPr>
          <w:rFonts w:ascii="Arial" w:hAnsi="Arial" w:cs="Arial"/>
          <w:sz w:val="20"/>
          <w:szCs w:val="20"/>
        </w:rPr>
        <w:t xml:space="preserve">  - </w:t>
      </w:r>
      <w:r w:rsidRPr="00EC3DFF">
        <w:rPr>
          <w:rFonts w:ascii="Arial" w:hAnsi="Arial" w:cs="Arial"/>
          <w:sz w:val="20"/>
          <w:szCs w:val="20"/>
        </w:rPr>
        <w:t>od km 0+002,75 do km 1+630,94 oraz od km 1+648,79 do km 1+859,26 - warstwa ścieralna z betonu asfaltowego AC 11 – 4 cm, warstwa wiążąca z betonu asfaltowego AC 16 – 4 cm, siatka zbrojeniowa, warstwa wyrównawcza z betonu asfaltowego AC 11 – 3 cm</w:t>
      </w:r>
    </w:p>
    <w:p w:rsidR="00EC3DFF" w:rsidRPr="00EC3DFF" w:rsidRDefault="00EC3DFF" w:rsidP="00EC3DFF">
      <w:pPr>
        <w:spacing w:after="0"/>
        <w:ind w:left="419" w:hanging="135"/>
        <w:rPr>
          <w:rFonts w:ascii="Arial" w:hAnsi="Arial" w:cs="Arial"/>
          <w:sz w:val="20"/>
          <w:szCs w:val="20"/>
        </w:rPr>
      </w:pPr>
      <w:r>
        <w:rPr>
          <w:rFonts w:ascii="Arial" w:hAnsi="Arial" w:cs="Arial"/>
          <w:sz w:val="20"/>
          <w:szCs w:val="20"/>
        </w:rPr>
        <w:t xml:space="preserve">  - </w:t>
      </w:r>
      <w:r w:rsidRPr="00EC3DFF">
        <w:rPr>
          <w:rFonts w:ascii="Arial" w:hAnsi="Arial" w:cs="Arial"/>
          <w:sz w:val="20"/>
          <w:szCs w:val="20"/>
        </w:rPr>
        <w:t xml:space="preserve">na poszerzeniach oraz odtworzenie wykopu pod </w:t>
      </w:r>
      <w:proofErr w:type="spellStart"/>
      <w:r w:rsidRPr="00EC3DFF">
        <w:rPr>
          <w:rFonts w:ascii="Arial" w:hAnsi="Arial" w:cs="Arial"/>
          <w:sz w:val="20"/>
          <w:szCs w:val="20"/>
        </w:rPr>
        <w:t>przykanaliki</w:t>
      </w:r>
      <w:proofErr w:type="spellEnd"/>
      <w:r w:rsidRPr="00EC3DFF">
        <w:rPr>
          <w:rFonts w:ascii="Arial" w:hAnsi="Arial" w:cs="Arial"/>
          <w:sz w:val="20"/>
          <w:szCs w:val="20"/>
        </w:rPr>
        <w:t xml:space="preserve"> - warstwa ścieralna z betonu asfaltowego AC 11 – 4 cm, warstwa wiążąca z betonu asfaltowego AC 16 – 4 cm, siatka zbrojeniowa, podbudowa zasadnicza z mieszanki niezwiązanej z kruszywem C90/3 – 20 cm, warstwa z mieszanki związanej spoiwem hydraulicznym C3/4 – 25 cm</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budowa chodnika o szerokości 2,00 m i 1,50 m i długości 1.970,14 m z kostki brukowej betonowej</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budowa dwustronnych poboczy gruntowych o szerokości 0,75 m i długości 2.163,00 m, wzmocnionych kruszywem niezwiązanym C90/3</w:t>
      </w:r>
    </w:p>
    <w:p w:rsidR="00EC3DFF" w:rsidRPr="00EC3DFF" w:rsidRDefault="00EC3DFF" w:rsidP="00B96C0A">
      <w:pPr>
        <w:pStyle w:val="Standard"/>
        <w:numPr>
          <w:ilvl w:val="0"/>
          <w:numId w:val="89"/>
        </w:numPr>
        <w:spacing w:line="276" w:lineRule="auto"/>
        <w:ind w:left="420" w:hanging="135"/>
        <w:contextualSpacing/>
        <w:rPr>
          <w:rFonts w:ascii="Arial" w:hAnsi="Arial" w:cs="Arial"/>
          <w:sz w:val="20"/>
          <w:szCs w:val="20"/>
        </w:rPr>
      </w:pPr>
      <w:r w:rsidRPr="00EC3DFF">
        <w:rPr>
          <w:rFonts w:ascii="Arial" w:hAnsi="Arial" w:cs="Arial"/>
          <w:sz w:val="20"/>
          <w:szCs w:val="20"/>
        </w:rPr>
        <w:t xml:space="preserve">budowę/ </w:t>
      </w:r>
      <w:r w:rsidRPr="00EC3DFF">
        <w:rPr>
          <w:rFonts w:ascii="Arial" w:hAnsi="Arial" w:cs="Arial"/>
          <w:color w:val="auto"/>
          <w:sz w:val="20"/>
          <w:szCs w:val="20"/>
        </w:rPr>
        <w:t>przebudowę zjazdów o nawierzchni z betonowej kostki brukowej</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budowa dojść do furtek o nawierzchni z betonowej kostki brukowej</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budowa kanału technologicznego</w:t>
      </w:r>
    </w:p>
    <w:p w:rsidR="00EC3DFF" w:rsidRPr="00EC3DFF" w:rsidRDefault="00EC3DFF" w:rsidP="00B96C0A">
      <w:pPr>
        <w:pStyle w:val="Standard"/>
        <w:numPr>
          <w:ilvl w:val="0"/>
          <w:numId w:val="89"/>
        </w:numPr>
        <w:spacing w:line="276" w:lineRule="auto"/>
        <w:ind w:left="419" w:hanging="135"/>
        <w:rPr>
          <w:rFonts w:ascii="Arial" w:hAnsi="Arial" w:cs="Arial"/>
          <w:color w:val="auto"/>
          <w:sz w:val="20"/>
          <w:szCs w:val="20"/>
        </w:rPr>
      </w:pPr>
      <w:r w:rsidRPr="00EC3DFF">
        <w:rPr>
          <w:rFonts w:ascii="Arial" w:hAnsi="Arial" w:cs="Arial"/>
          <w:color w:val="auto"/>
          <w:sz w:val="20"/>
          <w:szCs w:val="20"/>
        </w:rPr>
        <w:t xml:space="preserve">przebudowa skrzyżowań zwykłych z drogami gminnymi nr 110381L, 110404L, 110405 oraz z linią kolejową nr 72 </w:t>
      </w:r>
      <w:r w:rsidRPr="00EC3DFF">
        <w:rPr>
          <w:rFonts w:ascii="Arial" w:hAnsi="Arial" w:cs="Arial"/>
          <w:sz w:val="20"/>
          <w:szCs w:val="20"/>
        </w:rPr>
        <w:t>Zawada – Hrubieszów Miasto</w:t>
      </w:r>
    </w:p>
    <w:p w:rsidR="00EC3DFF" w:rsidRPr="00EC3DFF" w:rsidRDefault="00EC3DFF" w:rsidP="00B96C0A">
      <w:pPr>
        <w:pStyle w:val="Standard"/>
        <w:numPr>
          <w:ilvl w:val="0"/>
          <w:numId w:val="89"/>
        </w:numPr>
        <w:spacing w:line="276" w:lineRule="auto"/>
        <w:ind w:left="420" w:hanging="135"/>
        <w:contextualSpacing/>
        <w:rPr>
          <w:rFonts w:ascii="Arial" w:hAnsi="Arial" w:cs="Arial"/>
          <w:sz w:val="20"/>
          <w:szCs w:val="20"/>
        </w:rPr>
      </w:pPr>
      <w:r w:rsidRPr="00EC3DFF">
        <w:rPr>
          <w:rFonts w:ascii="Arial" w:hAnsi="Arial" w:cs="Arial"/>
          <w:sz w:val="20"/>
          <w:szCs w:val="20"/>
        </w:rPr>
        <w:t>budowa parkingu z kostki brukowej betonowej dla samochodów osobowych o szerokości 5,00 m przy świetlicy wiejskiej w m. Szopinek</w:t>
      </w:r>
    </w:p>
    <w:p w:rsidR="00EC3DFF" w:rsidRPr="00EC3DFF" w:rsidRDefault="00EC3DFF" w:rsidP="00B96C0A">
      <w:pPr>
        <w:pStyle w:val="Standard"/>
        <w:numPr>
          <w:ilvl w:val="0"/>
          <w:numId w:val="89"/>
        </w:numPr>
        <w:spacing w:line="276" w:lineRule="auto"/>
        <w:ind w:left="420" w:hanging="135"/>
        <w:contextualSpacing/>
        <w:rPr>
          <w:rFonts w:ascii="Arial" w:hAnsi="Arial" w:cs="Arial"/>
          <w:sz w:val="20"/>
          <w:szCs w:val="20"/>
        </w:rPr>
      </w:pPr>
      <w:r w:rsidRPr="00EC3DFF">
        <w:rPr>
          <w:rFonts w:ascii="Arial" w:hAnsi="Arial" w:cs="Arial"/>
          <w:sz w:val="20"/>
          <w:szCs w:val="20"/>
        </w:rPr>
        <w:t xml:space="preserve">przebudowa i budowa odwodnienia </w:t>
      </w:r>
      <w:r w:rsidRPr="00EC3DFF">
        <w:rPr>
          <w:rFonts w:ascii="Arial" w:hAnsi="Arial" w:cs="Arial"/>
          <w:sz w:val="20"/>
          <w:szCs w:val="20"/>
        </w:rPr>
        <w:br/>
        <w:t>przebudowa istniejącego oświetlenia ulicznego typu LED</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przebudowa i zabezpieczenie przyłączy i sieci telekomunikacyjnej - usunięcie kolizji w związku z rozbudową drogi</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przebudowa przyłączy i sieci gazowej - usunięcie kolizji w związku z rozbudową drogi</w:t>
      </w:r>
    </w:p>
    <w:p w:rsidR="00EC3DFF" w:rsidRPr="00EC3DFF" w:rsidRDefault="00EC3DFF" w:rsidP="00B96C0A">
      <w:pPr>
        <w:pStyle w:val="Standard"/>
        <w:numPr>
          <w:ilvl w:val="0"/>
          <w:numId w:val="89"/>
        </w:numPr>
        <w:spacing w:line="276" w:lineRule="auto"/>
        <w:ind w:left="419" w:hanging="135"/>
        <w:rPr>
          <w:rFonts w:ascii="Arial" w:hAnsi="Arial" w:cs="Arial"/>
          <w:sz w:val="20"/>
          <w:szCs w:val="20"/>
        </w:rPr>
      </w:pPr>
      <w:r w:rsidRPr="00EC3DFF">
        <w:rPr>
          <w:rFonts w:ascii="Arial" w:hAnsi="Arial" w:cs="Arial"/>
          <w:sz w:val="20"/>
          <w:szCs w:val="20"/>
        </w:rPr>
        <w:t>przebudowa linii energetycznej podziemnej i nadziemnej - usunięcie kolizji w związku z rozbudową drogi</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 xml:space="preserve">wymiana nawierzchni torowej i drogowej linii kolejowej nr 72 Zawada – Hrubieszów Miasto, w tym budowa nawierzchni przejazdu kolejowego z płyt żelbetowych oraz odwodnienia poprzez budowę drenażu PCV </w:t>
      </w:r>
      <w:proofErr w:type="spellStart"/>
      <w:r w:rsidRPr="00EC3DFF">
        <w:rPr>
          <w:rFonts w:ascii="Arial" w:hAnsi="Arial" w:cs="Arial"/>
          <w:sz w:val="20"/>
          <w:szCs w:val="20"/>
        </w:rPr>
        <w:t>dn</w:t>
      </w:r>
      <w:proofErr w:type="spellEnd"/>
      <w:r w:rsidRPr="00EC3DFF">
        <w:rPr>
          <w:rFonts w:ascii="Arial" w:hAnsi="Arial" w:cs="Arial"/>
          <w:sz w:val="20"/>
          <w:szCs w:val="20"/>
        </w:rPr>
        <w:t xml:space="preserve"> 150 o długości ok. 52 m wraz  z inną niezbędną infrastrukturą</w:t>
      </w:r>
    </w:p>
    <w:p w:rsidR="00EC3DFF" w:rsidRPr="00EC3DFF" w:rsidRDefault="00EC3DFF" w:rsidP="00B96C0A">
      <w:pPr>
        <w:widowControl w:val="0"/>
        <w:numPr>
          <w:ilvl w:val="0"/>
          <w:numId w:val="89"/>
        </w:numPr>
        <w:suppressAutoHyphens/>
        <w:spacing w:after="0"/>
        <w:ind w:left="419" w:hanging="135"/>
        <w:textAlignment w:val="baseline"/>
        <w:rPr>
          <w:rFonts w:ascii="Arial" w:hAnsi="Arial" w:cs="Arial"/>
          <w:sz w:val="20"/>
          <w:szCs w:val="20"/>
        </w:rPr>
      </w:pPr>
      <w:r w:rsidRPr="00EC3DFF">
        <w:rPr>
          <w:rFonts w:ascii="Arial" w:hAnsi="Arial" w:cs="Arial"/>
          <w:sz w:val="20"/>
          <w:szCs w:val="20"/>
        </w:rPr>
        <w:t>wykonanie oznakowania pionowego, poziomego i BRD zgodnie z projektem stałej organizacji ruchu, w tym budowa przejść dla pieszych, przystanki autobusowe, wiata przystankowa, oznakowanie przejazdu kolejowego</w:t>
      </w:r>
    </w:p>
    <w:p w:rsidR="00EC3DFF" w:rsidRPr="00EC3DFF" w:rsidRDefault="00EC3DFF" w:rsidP="00EC3DFF">
      <w:pPr>
        <w:pStyle w:val="Standard"/>
        <w:spacing w:line="276" w:lineRule="auto"/>
        <w:rPr>
          <w:rFonts w:ascii="Arial" w:hAnsi="Arial" w:cs="Arial"/>
          <w:sz w:val="20"/>
          <w:szCs w:val="20"/>
        </w:rPr>
      </w:pPr>
    </w:p>
    <w:p w:rsidR="00EC3DFF" w:rsidRPr="00EC3DFF" w:rsidRDefault="00EC3DFF" w:rsidP="00EC3DFF">
      <w:pPr>
        <w:pStyle w:val="Standard"/>
        <w:spacing w:line="276" w:lineRule="auto"/>
        <w:jc w:val="both"/>
        <w:rPr>
          <w:rFonts w:ascii="Arial" w:hAnsi="Arial" w:cs="Arial"/>
          <w:b/>
          <w:color w:val="000000"/>
          <w:sz w:val="20"/>
          <w:szCs w:val="20"/>
          <w:u w:val="single"/>
          <w:lang w:eastAsia="pl-PL"/>
        </w:rPr>
      </w:pPr>
      <w:r w:rsidRPr="00EC3DFF">
        <w:rPr>
          <w:rFonts w:ascii="Arial" w:hAnsi="Arial" w:cs="Arial"/>
          <w:b/>
          <w:color w:val="000000"/>
          <w:sz w:val="20"/>
          <w:szCs w:val="20"/>
          <w:u w:val="single"/>
          <w:lang w:eastAsia="pl-PL"/>
        </w:rPr>
        <w:t>Szczegółowy opis wykonania i zakres robót zawarty jest w projekcie budowlano-wykonawczym, specyfikacji technicznej wykonania i odbioru robót budowlanych oraz przedmiarze robót stanowiących załączniki do SWZ oraz w Polskich Normach lub aprobatach technicznych.</w:t>
      </w:r>
    </w:p>
    <w:p w:rsidR="00B33AC8" w:rsidRPr="00D81940" w:rsidRDefault="00336542" w:rsidP="00EC3DFF">
      <w:pPr>
        <w:pStyle w:val="Standard"/>
        <w:tabs>
          <w:tab w:val="left" w:pos="284"/>
        </w:tabs>
        <w:spacing w:line="276" w:lineRule="auto"/>
        <w:jc w:val="both"/>
        <w:rPr>
          <w:rFonts w:ascii="Arial" w:hAnsi="Arial" w:cs="Arial"/>
          <w:b/>
          <w:bCs/>
          <w:kern w:val="3"/>
          <w:sz w:val="20"/>
          <w:szCs w:val="20"/>
          <w:lang w:eastAsia="pl-PL"/>
        </w:rPr>
      </w:pPr>
      <w:r w:rsidRPr="00D81940">
        <w:rPr>
          <w:rFonts w:ascii="Arial" w:eastAsia="Times New Roman" w:hAnsi="Arial" w:cs="Arial"/>
          <w:sz w:val="20"/>
          <w:szCs w:val="20"/>
          <w:lang w:eastAsia="pl-PL"/>
        </w:rPr>
        <w:t xml:space="preserve"> </w:t>
      </w:r>
      <w:r w:rsidR="002C075C" w:rsidRPr="00D81940">
        <w:rPr>
          <w:rFonts w:ascii="Arial" w:eastAsia="Times New Roman" w:hAnsi="Arial" w:cs="Arial"/>
          <w:sz w:val="20"/>
          <w:szCs w:val="20"/>
          <w:lang w:eastAsia="pl-PL"/>
        </w:rPr>
        <w:t xml:space="preserve"> </w:t>
      </w:r>
    </w:p>
    <w:p w:rsidR="002C075C" w:rsidRDefault="002C075C" w:rsidP="002C075C">
      <w:pPr>
        <w:pStyle w:val="Standard"/>
        <w:rPr>
          <w:rFonts w:ascii="Arial" w:hAnsi="Arial" w:cs="Arial"/>
          <w:b/>
          <w:bCs/>
          <w:sz w:val="20"/>
          <w:szCs w:val="20"/>
        </w:rPr>
      </w:pPr>
      <w:r w:rsidRPr="00D81940">
        <w:rPr>
          <w:rFonts w:ascii="Arial" w:hAnsi="Arial" w:cs="Arial"/>
          <w:b/>
          <w:bCs/>
          <w:sz w:val="20"/>
          <w:szCs w:val="20"/>
        </w:rPr>
        <w:t xml:space="preserve">Zamówienie będzie rozliczane </w:t>
      </w:r>
      <w:r w:rsidR="00EC3DFF">
        <w:rPr>
          <w:rFonts w:ascii="Arial" w:hAnsi="Arial" w:cs="Arial"/>
          <w:b/>
          <w:bCs/>
          <w:sz w:val="20"/>
          <w:szCs w:val="20"/>
        </w:rPr>
        <w:t>RYCZAŁTOWO</w:t>
      </w:r>
      <w:r w:rsidRPr="00D81940">
        <w:rPr>
          <w:rFonts w:ascii="Arial" w:hAnsi="Arial" w:cs="Arial"/>
          <w:b/>
          <w:bCs/>
          <w:sz w:val="20"/>
          <w:szCs w:val="20"/>
        </w:rPr>
        <w:t xml:space="preserve">. </w:t>
      </w:r>
    </w:p>
    <w:p w:rsidR="00ED00D5" w:rsidRDefault="00ED00D5" w:rsidP="002C075C">
      <w:pPr>
        <w:pStyle w:val="Standard"/>
        <w:rPr>
          <w:rFonts w:ascii="Arial" w:hAnsi="Arial" w:cs="Arial"/>
          <w:b/>
          <w:bCs/>
          <w:sz w:val="20"/>
          <w:szCs w:val="20"/>
        </w:rPr>
      </w:pPr>
    </w:p>
    <w:p w:rsidR="00897DE2" w:rsidRPr="0008491A" w:rsidRDefault="00897DE2" w:rsidP="00897DE2">
      <w:pPr>
        <w:pStyle w:val="Standard"/>
        <w:autoSpaceDE w:val="0"/>
        <w:jc w:val="both"/>
        <w:rPr>
          <w:rFonts w:ascii="Arial" w:eastAsia="Times New Roman" w:hAnsi="Arial" w:cs="Arial"/>
          <w:sz w:val="20"/>
          <w:szCs w:val="20"/>
        </w:rPr>
      </w:pPr>
      <w:r w:rsidRPr="0008491A">
        <w:rPr>
          <w:rFonts w:ascii="Arial" w:eastAsia="Times New Roman" w:hAnsi="Arial" w:cs="Arial"/>
          <w:sz w:val="20"/>
          <w:szCs w:val="20"/>
        </w:rPr>
        <w:t>Przedmiot zamówienia należy wykonać zgodnie z obowiązującymi przepisami prawa, w szczególności ustawy z dnia 7 lipca 1994 r. Prawo Budowlane (</w:t>
      </w:r>
      <w:proofErr w:type="spellStart"/>
      <w:r w:rsidRPr="0008491A">
        <w:rPr>
          <w:rFonts w:ascii="Arial" w:eastAsia="Times New Roman" w:hAnsi="Arial" w:cs="Arial"/>
          <w:sz w:val="20"/>
          <w:szCs w:val="20"/>
        </w:rPr>
        <w:t>t.j</w:t>
      </w:r>
      <w:proofErr w:type="spellEnd"/>
      <w:r w:rsidRPr="0008491A">
        <w:rPr>
          <w:rFonts w:ascii="Arial" w:eastAsia="Times New Roman" w:hAnsi="Arial" w:cs="Arial"/>
          <w:sz w:val="20"/>
          <w:szCs w:val="20"/>
        </w:rPr>
        <w:t>. Dz. U. z 202</w:t>
      </w:r>
      <w:r>
        <w:rPr>
          <w:rFonts w:ascii="Arial" w:eastAsia="Times New Roman" w:hAnsi="Arial" w:cs="Arial"/>
          <w:sz w:val="20"/>
          <w:szCs w:val="20"/>
        </w:rPr>
        <w:t>1</w:t>
      </w:r>
      <w:r w:rsidRPr="0008491A">
        <w:rPr>
          <w:rFonts w:ascii="Arial" w:eastAsia="Times New Roman" w:hAnsi="Arial" w:cs="Arial"/>
          <w:sz w:val="20"/>
          <w:szCs w:val="20"/>
        </w:rPr>
        <w:t xml:space="preserve"> r. poz. </w:t>
      </w:r>
      <w:r>
        <w:rPr>
          <w:rFonts w:ascii="Arial" w:eastAsia="Times New Roman" w:hAnsi="Arial" w:cs="Arial"/>
          <w:sz w:val="20"/>
          <w:szCs w:val="20"/>
        </w:rPr>
        <w:t>2351</w:t>
      </w:r>
      <w:r w:rsidRPr="0008491A">
        <w:rPr>
          <w:rFonts w:ascii="Arial" w:eastAsia="Times New Roman" w:hAnsi="Arial" w:cs="Arial"/>
          <w:sz w:val="20"/>
          <w:szCs w:val="20"/>
        </w:rPr>
        <w:t xml:space="preserve">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 wraz z przepisami wykonawczymi, normami, instrukcjami producentów stosowanych   urządzeń i materiałów, zasadami wiedzy technicznej i sztuki budowlanej.</w:t>
      </w:r>
    </w:p>
    <w:p w:rsidR="00897DE2" w:rsidRPr="0008491A" w:rsidRDefault="00897DE2" w:rsidP="00897DE2">
      <w:pPr>
        <w:pStyle w:val="Akapitzlist"/>
        <w:widowControl/>
        <w:suppressAutoHyphens w:val="0"/>
        <w:ind w:left="0"/>
        <w:contextualSpacing/>
        <w:jc w:val="both"/>
        <w:textAlignment w:val="auto"/>
        <w:rPr>
          <w:rFonts w:ascii="Arial" w:eastAsia="Times New Roman" w:hAnsi="Arial" w:cs="Arial"/>
          <w:sz w:val="20"/>
          <w:szCs w:val="20"/>
        </w:rPr>
      </w:pPr>
    </w:p>
    <w:p w:rsidR="00897DE2" w:rsidRPr="0008491A" w:rsidRDefault="00897DE2" w:rsidP="00897DE2">
      <w:pPr>
        <w:pStyle w:val="Akapitzlist"/>
        <w:widowControl/>
        <w:suppressAutoHyphens w:val="0"/>
        <w:ind w:left="0"/>
        <w:contextualSpacing/>
        <w:jc w:val="both"/>
        <w:textAlignment w:val="auto"/>
        <w:rPr>
          <w:rFonts w:ascii="Arial" w:hAnsi="Arial" w:cs="Arial"/>
          <w:kern w:val="0"/>
          <w:sz w:val="20"/>
          <w:szCs w:val="20"/>
        </w:rPr>
      </w:pPr>
      <w:r w:rsidRPr="0008491A">
        <w:rPr>
          <w:rFonts w:ascii="Arial" w:eastAsia="Times New Roman" w:hAnsi="Arial" w:cs="Arial"/>
          <w:sz w:val="20"/>
          <w:szCs w:val="20"/>
        </w:rPr>
        <w:lastRenderedPageBreak/>
        <w:t>Materiały dostarczone i użyte przez Wykonawcę powinny odpowiadać, co do jakości wymogom wyrobów dopuszczonych do obrotu i stosowania w budownictwie, określonym w art. 10 ustawy z dnia 7 lipca 1994 r. Prawo budowlane (</w:t>
      </w:r>
      <w:proofErr w:type="spellStart"/>
      <w:r w:rsidRPr="0008491A">
        <w:rPr>
          <w:rFonts w:ascii="Arial" w:eastAsia="Times New Roman" w:hAnsi="Arial" w:cs="Arial"/>
          <w:sz w:val="20"/>
          <w:szCs w:val="20"/>
        </w:rPr>
        <w:t>t.j</w:t>
      </w:r>
      <w:proofErr w:type="spellEnd"/>
      <w:r w:rsidRPr="0008491A">
        <w:rPr>
          <w:rFonts w:ascii="Arial" w:eastAsia="Times New Roman" w:hAnsi="Arial" w:cs="Arial"/>
          <w:sz w:val="20"/>
          <w:szCs w:val="20"/>
        </w:rPr>
        <w:t>. Dz. U. z 202</w:t>
      </w:r>
      <w:r>
        <w:rPr>
          <w:rFonts w:ascii="Arial" w:eastAsia="Times New Roman" w:hAnsi="Arial" w:cs="Arial"/>
          <w:sz w:val="20"/>
          <w:szCs w:val="20"/>
        </w:rPr>
        <w:t>1</w:t>
      </w:r>
      <w:r w:rsidRPr="0008491A">
        <w:rPr>
          <w:rFonts w:ascii="Arial" w:eastAsia="Times New Roman" w:hAnsi="Arial" w:cs="Arial"/>
          <w:sz w:val="20"/>
          <w:szCs w:val="20"/>
        </w:rPr>
        <w:t xml:space="preserve"> r. poz. </w:t>
      </w:r>
      <w:r>
        <w:rPr>
          <w:rFonts w:ascii="Arial" w:eastAsia="Times New Roman" w:hAnsi="Arial" w:cs="Arial"/>
          <w:sz w:val="20"/>
          <w:szCs w:val="20"/>
        </w:rPr>
        <w:t>2351</w:t>
      </w:r>
      <w:r w:rsidRPr="0008491A">
        <w:rPr>
          <w:rFonts w:ascii="Arial" w:eastAsia="Times New Roman" w:hAnsi="Arial" w:cs="Arial"/>
          <w:sz w:val="20"/>
          <w:szCs w:val="20"/>
        </w:rPr>
        <w:t xml:space="preserve">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w:t>
      </w:r>
      <w:r w:rsidRPr="0008491A">
        <w:rPr>
          <w:rFonts w:ascii="Arial" w:hAnsi="Arial" w:cs="Arial"/>
          <w:sz w:val="20"/>
          <w:szCs w:val="20"/>
        </w:rPr>
        <w:t xml:space="preserve">. </w:t>
      </w:r>
    </w:p>
    <w:p w:rsidR="00897DE2" w:rsidRDefault="00897DE2" w:rsidP="00897DE2">
      <w:pPr>
        <w:spacing w:after="0" w:line="240" w:lineRule="auto"/>
        <w:jc w:val="both"/>
        <w:rPr>
          <w:rFonts w:ascii="Arial" w:hAnsi="Arial" w:cs="Arial"/>
          <w:b/>
          <w:bCs/>
          <w:i/>
          <w:iCs/>
          <w:color w:val="548DD4"/>
          <w:sz w:val="20"/>
          <w:szCs w:val="20"/>
        </w:rPr>
      </w:pPr>
    </w:p>
    <w:p w:rsidR="00E27A51" w:rsidRPr="00671098" w:rsidRDefault="00E27A51" w:rsidP="00E27A51">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color w:val="FF0000"/>
          <w:sz w:val="20"/>
          <w:szCs w:val="20"/>
        </w:rPr>
      </w:pPr>
      <w:r w:rsidRPr="00671098">
        <w:rPr>
          <w:rFonts w:ascii="Arial" w:eastAsia="Tahoma" w:hAnsi="Arial" w:cs="Arial"/>
          <w:b/>
          <w:i/>
          <w:color w:val="FF0000"/>
          <w:sz w:val="20"/>
          <w:szCs w:val="20"/>
        </w:rPr>
        <w:t xml:space="preserve">Wykonawca zobowiązany </w:t>
      </w:r>
      <w:r w:rsidR="00671098" w:rsidRPr="00671098">
        <w:rPr>
          <w:rFonts w:ascii="Arial" w:eastAsia="Tahoma" w:hAnsi="Arial" w:cs="Arial"/>
          <w:b/>
          <w:i/>
          <w:color w:val="FF0000"/>
          <w:sz w:val="20"/>
          <w:szCs w:val="20"/>
        </w:rPr>
        <w:t>będzie</w:t>
      </w:r>
      <w:r w:rsidRPr="00671098">
        <w:rPr>
          <w:rFonts w:ascii="Arial" w:eastAsia="Tahoma" w:hAnsi="Arial" w:cs="Arial"/>
          <w:b/>
          <w:i/>
          <w:color w:val="FF0000"/>
          <w:sz w:val="20"/>
          <w:szCs w:val="20"/>
        </w:rPr>
        <w:t xml:space="preserve"> samodzielne sporządzić kosztorys UPROSZCZONY (na podstawie załączonej do postępowania dokumentacji i przedmiaru robót) i </w:t>
      </w:r>
      <w:r w:rsidR="00671098">
        <w:rPr>
          <w:rFonts w:ascii="Arial" w:eastAsia="Tahoma" w:hAnsi="Arial" w:cs="Arial"/>
          <w:b/>
          <w:i/>
          <w:color w:val="FF0000"/>
          <w:sz w:val="20"/>
          <w:szCs w:val="20"/>
        </w:rPr>
        <w:t>złożyć go przed podpisaniem umowy.</w:t>
      </w:r>
    </w:p>
    <w:p w:rsidR="00E27A51" w:rsidRDefault="00E27A51" w:rsidP="00897DE2">
      <w:pPr>
        <w:spacing w:after="0" w:line="240" w:lineRule="auto"/>
        <w:jc w:val="both"/>
        <w:rPr>
          <w:rFonts w:ascii="Arial" w:hAnsi="Arial" w:cs="Arial"/>
          <w:b/>
          <w:bCs/>
          <w:i/>
          <w:iCs/>
          <w:color w:val="548DD4"/>
          <w:sz w:val="20"/>
          <w:szCs w:val="20"/>
        </w:rPr>
      </w:pPr>
    </w:p>
    <w:p w:rsidR="00897DE2" w:rsidRPr="0008491A" w:rsidRDefault="00897DE2" w:rsidP="00897DE2">
      <w:pPr>
        <w:spacing w:after="0" w:line="240" w:lineRule="auto"/>
        <w:jc w:val="both"/>
        <w:rPr>
          <w:sz w:val="20"/>
          <w:szCs w:val="20"/>
        </w:rPr>
      </w:pPr>
      <w:r w:rsidRPr="0008491A">
        <w:rPr>
          <w:rFonts w:ascii="Arial" w:hAnsi="Arial" w:cs="Arial"/>
          <w:b/>
          <w:bCs/>
          <w:i/>
          <w:iCs/>
          <w:color w:val="548DD4"/>
          <w:sz w:val="20"/>
          <w:szCs w:val="20"/>
        </w:rPr>
        <w:t xml:space="preserve">Długość okresu gwarancji stanowi kryterium oceny ofert. </w:t>
      </w:r>
    </w:p>
    <w:p w:rsidR="00897DE2" w:rsidRPr="0008491A" w:rsidRDefault="00897DE2" w:rsidP="00897DE2">
      <w:pPr>
        <w:spacing w:after="0" w:line="240" w:lineRule="auto"/>
        <w:jc w:val="both"/>
        <w:rPr>
          <w:sz w:val="20"/>
          <w:szCs w:val="20"/>
        </w:rPr>
      </w:pPr>
      <w:r w:rsidRPr="0008491A">
        <w:rPr>
          <w:rFonts w:ascii="Arial" w:hAnsi="Arial" w:cs="Arial"/>
          <w:b/>
          <w:bCs/>
          <w:i/>
          <w:iCs/>
          <w:color w:val="548DD4"/>
          <w:sz w:val="20"/>
          <w:szCs w:val="20"/>
        </w:rPr>
        <w:t>Zamawiający określa minimalny okres gwarancji wynoszący 36-miesięcy a maksymalny 60 miesięcy. W przypadku gdy Wykonawca poda dłuższy niż 60-miesięczny okres gwarancji, ocenie będzie podlegał okres 60-miesięczny.</w:t>
      </w:r>
    </w:p>
    <w:p w:rsidR="00897DE2" w:rsidRPr="0008491A" w:rsidRDefault="00897DE2" w:rsidP="00897DE2">
      <w:pPr>
        <w:spacing w:after="0" w:line="240" w:lineRule="auto"/>
        <w:jc w:val="both"/>
        <w:rPr>
          <w:sz w:val="20"/>
          <w:szCs w:val="20"/>
        </w:rPr>
      </w:pPr>
      <w:r w:rsidRPr="0008491A">
        <w:rPr>
          <w:rFonts w:ascii="Arial" w:hAnsi="Arial" w:cs="Arial"/>
          <w:i/>
          <w:iCs/>
          <w:color w:val="548DD4"/>
          <w:sz w:val="20"/>
          <w:szCs w:val="20"/>
        </w:rPr>
        <w:t>W przypadku, gdy Wykonawca poda krótszy niż 36-miesięczny okres gwarancji, oferta Wykonawcy będzie podlegała odrzuceniu.</w:t>
      </w:r>
    </w:p>
    <w:p w:rsidR="00897DE2" w:rsidRDefault="00897DE2" w:rsidP="00897DE2">
      <w:pPr>
        <w:spacing w:after="0" w:line="240" w:lineRule="auto"/>
        <w:jc w:val="both"/>
        <w:rPr>
          <w:rFonts w:ascii="Arial" w:hAnsi="Arial" w:cs="Arial"/>
          <w:i/>
          <w:iCs/>
          <w:color w:val="548DD4"/>
          <w:sz w:val="20"/>
          <w:szCs w:val="20"/>
        </w:rPr>
      </w:pPr>
      <w:r w:rsidRPr="0008491A">
        <w:rPr>
          <w:rFonts w:ascii="Arial" w:hAnsi="Arial" w:cs="Arial"/>
          <w:i/>
          <w:iCs/>
          <w:color w:val="548DD4"/>
          <w:sz w:val="20"/>
          <w:szCs w:val="20"/>
        </w:rPr>
        <w:t xml:space="preserve">Bieg gwarancji liczony będzie od daty protokołu odbioru końcowego. </w:t>
      </w:r>
    </w:p>
    <w:p w:rsidR="00E27A51" w:rsidRDefault="001E4834" w:rsidP="00897DE2">
      <w:pPr>
        <w:tabs>
          <w:tab w:val="left" w:pos="6313"/>
        </w:tabs>
        <w:spacing w:after="0" w:line="240" w:lineRule="auto"/>
        <w:jc w:val="both"/>
        <w:rPr>
          <w:rFonts w:ascii="Arial" w:eastAsia="SimSun-18030" w:hAnsi="Arial" w:cs="Arial"/>
          <w:b/>
          <w:bCs/>
          <w:i/>
          <w:color w:val="548DD4" w:themeColor="text2" w:themeTint="99"/>
          <w:sz w:val="20"/>
          <w:szCs w:val="20"/>
          <w:u w:val="single"/>
        </w:rPr>
      </w:pPr>
      <w:r w:rsidRPr="001E4834">
        <w:rPr>
          <w:rFonts w:ascii="Arial" w:eastAsia="SimSun-18030" w:hAnsi="Arial" w:cs="Arial"/>
          <w:b/>
          <w:bCs/>
          <w:i/>
          <w:color w:val="548DD4" w:themeColor="text2" w:themeTint="99"/>
          <w:sz w:val="20"/>
          <w:szCs w:val="20"/>
          <w:u w:val="single"/>
        </w:rPr>
        <w:t xml:space="preserve">Udzielając gwarancji wykonawca zapewni bezpłatne czynności przeglądów gwarancyjnych w okresie udzielonej gwarancji na cały przedmiot zamówienia. Koszty przeglądów zostały uwzględnione w wynagrodzeniu. </w:t>
      </w:r>
    </w:p>
    <w:p w:rsidR="001E4834" w:rsidRPr="001E4834" w:rsidRDefault="001E4834" w:rsidP="00897DE2">
      <w:pPr>
        <w:tabs>
          <w:tab w:val="left" w:pos="6313"/>
        </w:tabs>
        <w:spacing w:after="0" w:line="240" w:lineRule="auto"/>
        <w:jc w:val="both"/>
        <w:rPr>
          <w:rFonts w:ascii="Arial" w:eastAsia="SimSun-18030" w:hAnsi="Arial" w:cs="Arial"/>
          <w:b/>
          <w:bCs/>
          <w:i/>
          <w:color w:val="548DD4" w:themeColor="text2" w:themeTint="99"/>
          <w:sz w:val="20"/>
          <w:szCs w:val="20"/>
          <w:u w:val="single"/>
        </w:rPr>
      </w:pPr>
      <w:r w:rsidRPr="001E4834">
        <w:rPr>
          <w:rFonts w:ascii="Arial" w:eastAsia="SimSun-18030" w:hAnsi="Arial" w:cs="Arial"/>
          <w:b/>
          <w:bCs/>
          <w:i/>
          <w:color w:val="548DD4" w:themeColor="text2" w:themeTint="99"/>
          <w:sz w:val="20"/>
          <w:szCs w:val="20"/>
          <w:u w:val="single"/>
        </w:rPr>
        <w:t xml:space="preserve">Przeglądy będą odbywały się minimum </w:t>
      </w:r>
      <w:r w:rsidR="00665872">
        <w:rPr>
          <w:rFonts w:ascii="Arial" w:eastAsia="SimSun-18030" w:hAnsi="Arial" w:cs="Arial"/>
          <w:b/>
          <w:bCs/>
          <w:i/>
          <w:color w:val="548DD4" w:themeColor="text2" w:themeTint="99"/>
          <w:sz w:val="20"/>
          <w:szCs w:val="20"/>
          <w:u w:val="single"/>
        </w:rPr>
        <w:t xml:space="preserve">dwa </w:t>
      </w:r>
      <w:r w:rsidRPr="001E4834">
        <w:rPr>
          <w:rFonts w:ascii="Arial" w:eastAsia="SimSun-18030" w:hAnsi="Arial" w:cs="Arial"/>
          <w:b/>
          <w:bCs/>
          <w:i/>
          <w:color w:val="548DD4" w:themeColor="text2" w:themeTint="99"/>
          <w:sz w:val="20"/>
          <w:szCs w:val="20"/>
          <w:u w:val="single"/>
        </w:rPr>
        <w:t>raz</w:t>
      </w:r>
      <w:r w:rsidR="00E27A51">
        <w:rPr>
          <w:rFonts w:ascii="Arial" w:eastAsia="SimSun-18030" w:hAnsi="Arial" w:cs="Arial"/>
          <w:b/>
          <w:bCs/>
          <w:i/>
          <w:color w:val="548DD4" w:themeColor="text2" w:themeTint="99"/>
          <w:sz w:val="20"/>
          <w:szCs w:val="20"/>
          <w:u w:val="single"/>
        </w:rPr>
        <w:t>y w</w:t>
      </w:r>
      <w:r w:rsidRPr="001E4834">
        <w:rPr>
          <w:rFonts w:ascii="Arial" w:eastAsia="SimSun-18030" w:hAnsi="Arial" w:cs="Arial"/>
          <w:b/>
          <w:bCs/>
          <w:i/>
          <w:color w:val="548DD4" w:themeColor="text2" w:themeTint="99"/>
          <w:sz w:val="20"/>
          <w:szCs w:val="20"/>
          <w:u w:val="single"/>
        </w:rPr>
        <w:t xml:space="preserve"> </w:t>
      </w:r>
      <w:r w:rsidR="00E27A51">
        <w:rPr>
          <w:rFonts w:ascii="Arial" w:eastAsia="SimSun-18030" w:hAnsi="Arial" w:cs="Arial"/>
          <w:b/>
          <w:bCs/>
          <w:i/>
          <w:color w:val="548DD4" w:themeColor="text2" w:themeTint="99"/>
          <w:sz w:val="20"/>
          <w:szCs w:val="20"/>
          <w:u w:val="single"/>
        </w:rPr>
        <w:t xml:space="preserve">okresie gwarancji </w:t>
      </w:r>
      <w:r w:rsidR="00FB7EEE">
        <w:rPr>
          <w:rFonts w:ascii="Arial" w:eastAsia="SimSun-18030" w:hAnsi="Arial" w:cs="Arial"/>
          <w:b/>
          <w:bCs/>
          <w:i/>
          <w:color w:val="548DD4" w:themeColor="text2" w:themeTint="99"/>
          <w:sz w:val="20"/>
          <w:szCs w:val="20"/>
          <w:u w:val="single"/>
        </w:rPr>
        <w:t>(</w:t>
      </w:r>
      <w:r w:rsidR="00E27A51">
        <w:rPr>
          <w:rFonts w:ascii="Arial" w:eastAsia="SimSun-18030" w:hAnsi="Arial" w:cs="Arial"/>
          <w:b/>
          <w:bCs/>
          <w:i/>
          <w:color w:val="548DD4" w:themeColor="text2" w:themeTint="99"/>
          <w:sz w:val="20"/>
          <w:szCs w:val="20"/>
          <w:u w:val="single"/>
        </w:rPr>
        <w:t>w terminie wskazanym przez Zamawiaj</w:t>
      </w:r>
      <w:r w:rsidR="00FB7EEE">
        <w:rPr>
          <w:rFonts w:ascii="Arial" w:eastAsia="SimSun-18030" w:hAnsi="Arial" w:cs="Arial"/>
          <w:b/>
          <w:bCs/>
          <w:i/>
          <w:color w:val="548DD4" w:themeColor="text2" w:themeTint="99"/>
          <w:sz w:val="20"/>
          <w:szCs w:val="20"/>
          <w:u w:val="single"/>
        </w:rPr>
        <w:t>ą</w:t>
      </w:r>
      <w:r w:rsidR="00E27A51">
        <w:rPr>
          <w:rFonts w:ascii="Arial" w:eastAsia="SimSun-18030" w:hAnsi="Arial" w:cs="Arial"/>
          <w:b/>
          <w:bCs/>
          <w:i/>
          <w:color w:val="548DD4" w:themeColor="text2" w:themeTint="99"/>
          <w:sz w:val="20"/>
          <w:szCs w:val="20"/>
          <w:u w:val="single"/>
        </w:rPr>
        <w:t>cego)</w:t>
      </w:r>
      <w:r w:rsidRPr="001E4834">
        <w:rPr>
          <w:rFonts w:ascii="Arial" w:eastAsia="SimSun-18030" w:hAnsi="Arial" w:cs="Arial"/>
          <w:b/>
          <w:bCs/>
          <w:i/>
          <w:color w:val="548DD4" w:themeColor="text2" w:themeTint="99"/>
          <w:sz w:val="20"/>
          <w:szCs w:val="20"/>
          <w:u w:val="single"/>
        </w:rPr>
        <w:t>, chyba że gwarancja producenta danego materiału wymaga częstszych przeglądów gwarancyjnych.</w:t>
      </w:r>
    </w:p>
    <w:p w:rsidR="00897DE2" w:rsidRPr="0008491A" w:rsidRDefault="00897DE2" w:rsidP="00897DE2">
      <w:pPr>
        <w:tabs>
          <w:tab w:val="left" w:pos="6313"/>
        </w:tabs>
        <w:spacing w:after="0" w:line="240" w:lineRule="auto"/>
        <w:jc w:val="both"/>
        <w:rPr>
          <w:sz w:val="20"/>
          <w:szCs w:val="20"/>
        </w:rPr>
      </w:pPr>
      <w:r w:rsidRPr="0008491A">
        <w:rPr>
          <w:rFonts w:ascii="Arial" w:hAnsi="Arial" w:cs="Arial"/>
          <w:b/>
          <w:bCs/>
          <w:i/>
          <w:iCs/>
          <w:color w:val="548DD4"/>
          <w:kern w:val="2"/>
          <w:sz w:val="20"/>
          <w:szCs w:val="20"/>
        </w:rPr>
        <w:t>Zamawiający wymaga, aby okres udzielonej rękojmi był równy okresowi gwarancji.</w:t>
      </w:r>
    </w:p>
    <w:p w:rsidR="00897DE2" w:rsidRPr="0008491A" w:rsidRDefault="00897DE2" w:rsidP="00897DE2">
      <w:pPr>
        <w:tabs>
          <w:tab w:val="left" w:pos="6313"/>
        </w:tabs>
        <w:spacing w:after="0" w:line="240" w:lineRule="auto"/>
        <w:jc w:val="both"/>
        <w:rPr>
          <w:rFonts w:ascii="Arial" w:hAnsi="Arial" w:cs="Arial"/>
          <w:b/>
          <w:bCs/>
          <w:iCs/>
          <w:color w:val="548DD4"/>
          <w:kern w:val="2"/>
          <w:sz w:val="20"/>
          <w:szCs w:val="20"/>
        </w:rPr>
      </w:pPr>
      <w:r w:rsidRPr="0008491A">
        <w:rPr>
          <w:rFonts w:ascii="Arial" w:hAnsi="Arial" w:cs="Arial"/>
          <w:b/>
          <w:bCs/>
          <w:iCs/>
          <w:color w:val="548DD4"/>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rsidR="00897DE2" w:rsidRDefault="00897DE2" w:rsidP="002C075C">
      <w:pPr>
        <w:pStyle w:val="Standard"/>
        <w:rPr>
          <w:rFonts w:ascii="Arial" w:hAnsi="Arial" w:cs="Arial"/>
          <w:b/>
          <w:bCs/>
          <w:sz w:val="20"/>
          <w:szCs w:val="20"/>
        </w:rPr>
      </w:pPr>
    </w:p>
    <w:p w:rsidR="00B33AC8" w:rsidRPr="005532EF" w:rsidRDefault="00D93EB8" w:rsidP="00B96C0A">
      <w:pPr>
        <w:pStyle w:val="NormalnyWeb"/>
        <w:numPr>
          <w:ilvl w:val="0"/>
          <w:numId w:val="90"/>
        </w:numPr>
        <w:tabs>
          <w:tab w:val="left" w:pos="284"/>
        </w:tabs>
        <w:suppressAutoHyphens/>
        <w:spacing w:before="0" w:beforeAutospacing="0" w:after="0" w:afterAutospacing="0"/>
        <w:ind w:left="284" w:hanging="284"/>
        <w:jc w:val="both"/>
        <w:textAlignment w:val="baseline"/>
        <w:rPr>
          <w:rFonts w:ascii="Arial" w:hAnsi="Arial" w:cs="Arial"/>
          <w:sz w:val="20"/>
          <w:szCs w:val="20"/>
        </w:rPr>
      </w:pPr>
      <w:r w:rsidRPr="00D81940">
        <w:rPr>
          <w:rFonts w:ascii="Arial" w:eastAsia="SimSun-18030" w:hAnsi="Arial" w:cs="Arial"/>
          <w:b/>
          <w:bCs/>
          <w:i/>
          <w:sz w:val="20"/>
          <w:szCs w:val="20"/>
          <w:u w:val="single"/>
        </w:rPr>
        <w:t>D</w:t>
      </w:r>
      <w:r w:rsidR="00B33AC8" w:rsidRPr="00D81940">
        <w:rPr>
          <w:rFonts w:ascii="Arial" w:eastAsia="SimSun-18030" w:hAnsi="Arial" w:cs="Arial"/>
          <w:b/>
          <w:bCs/>
          <w:i/>
          <w:sz w:val="20"/>
          <w:szCs w:val="20"/>
          <w:u w:val="single"/>
        </w:rPr>
        <w:t xml:space="preserve">o obowiązków Wykonawcy należy (koszty poniższych elementów </w:t>
      </w:r>
      <w:r w:rsidR="00B33AC8" w:rsidRPr="00D81940">
        <w:rPr>
          <w:rFonts w:ascii="Arial" w:hAnsi="Arial" w:cs="Arial"/>
          <w:b/>
          <w:bCs/>
          <w:i/>
          <w:iCs/>
          <w:sz w:val="20"/>
          <w:szCs w:val="20"/>
          <w:u w:val="single"/>
        </w:rPr>
        <w:t>muszą być wycenione w całości zadania i nie podlegają odrębnej zapłacie):</w:t>
      </w:r>
    </w:p>
    <w:p w:rsidR="005532EF" w:rsidRPr="00D81940" w:rsidRDefault="005532EF" w:rsidP="005532EF">
      <w:pPr>
        <w:pStyle w:val="NormalnyWeb"/>
        <w:tabs>
          <w:tab w:val="left" w:pos="284"/>
        </w:tabs>
        <w:suppressAutoHyphens/>
        <w:spacing w:before="0" w:beforeAutospacing="0" w:after="0" w:afterAutospacing="0"/>
        <w:ind w:left="284"/>
        <w:jc w:val="both"/>
        <w:textAlignment w:val="baseline"/>
        <w:rPr>
          <w:rFonts w:ascii="Arial" w:hAnsi="Arial" w:cs="Arial"/>
          <w:sz w:val="20"/>
          <w:szCs w:val="20"/>
        </w:rPr>
      </w:pP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przepisami prawa dotyczącymi wymagań stawianych dla użytych materiałów budowlanych</w:t>
      </w:r>
    </w:p>
    <w:p w:rsidR="005532EF" w:rsidRPr="00372DEF" w:rsidRDefault="005532EF" w:rsidP="00B96C0A">
      <w:pPr>
        <w:pStyle w:val="Standard"/>
        <w:numPr>
          <w:ilvl w:val="0"/>
          <w:numId w:val="91"/>
        </w:numPr>
        <w:jc w:val="both"/>
        <w:rPr>
          <w:rFonts w:ascii="Arial" w:hAnsi="Arial" w:cs="Arial"/>
          <w:color w:val="auto"/>
          <w:sz w:val="20"/>
          <w:szCs w:val="20"/>
        </w:rPr>
      </w:pPr>
      <w:r w:rsidRPr="00372DEF">
        <w:rPr>
          <w:rFonts w:ascii="Arial" w:hAnsi="Arial" w:cs="Arial"/>
          <w:color w:val="auto"/>
          <w:sz w:val="20"/>
          <w:szCs w:val="20"/>
        </w:rPr>
        <w:t>rozpocząć roboty budowlane w 2022 r. i wykazać zaangażowanie wykonania robót budowlanych do dnia 14.11.2022 r.</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 xml:space="preserve">Wykonawca przed podpisaniem umowy będzie zobowiązany do opracowania i uzgodnienia z Zamawiającym harmonogramu rzeczowo-finansowego sporządzonego według załączonego wzoru, z którego będą wynikały ostateczne kwoty, okresy realizacji oraz zakres rzeczowy realizacji poszczególnych etapów zamówienia. Zamawiający zastrzega sobie prawo do wniesienia uwag i zastrzeżeń do Harmonogramu. Harmonogram rzeczowo-finansowy musi uzyskać pisemną akceptację Zamawiającego. </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zabezpieczenie terenu robót przed dostępem osób niepowołanych</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pobraną wodę (m</w:t>
      </w:r>
      <w:r w:rsidRPr="00372DEF">
        <w:rPr>
          <w:rFonts w:ascii="Arial" w:hAnsi="Arial" w:cs="Arial"/>
          <w:sz w:val="20"/>
          <w:szCs w:val="20"/>
          <w:vertAlign w:val="superscript"/>
        </w:rPr>
        <w:t>3</w:t>
      </w:r>
      <w:r w:rsidRPr="00372DEF">
        <w:rPr>
          <w:rFonts w:ascii="Arial" w:hAnsi="Arial" w:cs="Arial"/>
          <w:sz w:val="20"/>
          <w:szCs w:val="20"/>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stała współpraca z Zamawiającym i Inspektorem Nadzoru</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prowadzenie dokumentacji budowy</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 xml:space="preserve">zawiadomienie Zamawiającego o fakcie wykonania robót zanikających lub ulegających </w:t>
      </w:r>
      <w:r w:rsidRPr="00372DEF">
        <w:rPr>
          <w:rFonts w:ascii="Arial" w:hAnsi="Arial" w:cs="Arial"/>
          <w:sz w:val="20"/>
          <w:szCs w:val="20"/>
        </w:rPr>
        <w:lastRenderedPageBreak/>
        <w:t>zakryciu z wyprzedzeniem umożliwiającym sprawdzenie ich przez Inspektora Nadzoru. W przypadku nie zgłoszenia do odbioru robót ulegających zakryciu lub zanikających Wykonawca dokona odkrywek i poniesie ich koszt</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przestrzeganie przepisów BHP i ppoż.</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zabezpieczenie dla pracowników lub innych osób, przy pomocy, których Wykonawca będzie realizował przedmiot umowy odpowiednich warunków BHP i sanitarno-higienicznych</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zabezpieczenie kompletu materiałów do wykonania przedmiotu zamówienia. Materiały powinny odpowiadać co do jakości wymogom wyrobów dopuszczonych do obrotu i stosowania w budownictwie określonym w art. 10 ustawy – Prawo budowlane, SIWZ oraz projektu budowlano-wykonawczego</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usuwanie wad stwierdzonych w okresie gwarancji i rękojmi za wady</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sporządzenie na żądanie Zamawiającego w terminie 3 dni wykazu postępu prac z wyjaśnieniem przyczyn odstępstw od harmonogramu rzeczowo-finansowego zadania i wykazaniem podjętych działań w celu prawidłowego i terminowego wykonania zadania</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przygotowanie dokumentacji powykonawczej, zapewnienie obsługi geodezyjnej na czas robót, pomiaru geodezyjnego powykonawczego wykonanych elementów oraz dostarczenie Zamawiającemu map inwentaryzacji powykonawczej (5 egz.), koszt powinien być wliczony w ogólną wartość zamówienia i nie podlega odrębnej zapłacie</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dopełnienie obowiązków związanych z odbiorem końcowym wykonanych robót budowlanych</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Wykonawca zobowiązany jest do naprawienia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Wykonawca jest zobowiązany do podjęcia wszelkich czynności w celu terminowego i prawidłowego zakończenia zadania inwestycyjnego wraz z niezbędnymi dokumentami, odbiorami i próbami wymaganymi przez polskie Prawo Budowlane</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Wykonawca jest zobowiązany do przetransportowania materiałów z rozbiórek:</w:t>
      </w:r>
    </w:p>
    <w:p w:rsidR="005532EF" w:rsidRPr="00372DEF" w:rsidRDefault="005532EF" w:rsidP="00B96C0A">
      <w:pPr>
        <w:pStyle w:val="Standard"/>
        <w:numPr>
          <w:ilvl w:val="0"/>
          <w:numId w:val="92"/>
        </w:numPr>
        <w:jc w:val="both"/>
        <w:rPr>
          <w:rFonts w:ascii="Arial" w:hAnsi="Arial" w:cs="Arial"/>
          <w:sz w:val="20"/>
          <w:szCs w:val="20"/>
        </w:rPr>
      </w:pPr>
      <w:r w:rsidRPr="00372DEF">
        <w:rPr>
          <w:rFonts w:ascii="Arial" w:hAnsi="Arial" w:cs="Arial"/>
          <w:sz w:val="20"/>
          <w:szCs w:val="20"/>
        </w:rPr>
        <w:t>elementy betonowe (krawężniki, kostka, itp.) – na bazę materiałowo-sprzętową Gminnego Zakładu Obsługi Komunalnej w m. Sitaniec</w:t>
      </w:r>
    </w:p>
    <w:p w:rsidR="005532EF" w:rsidRPr="00372DEF" w:rsidRDefault="005532EF" w:rsidP="00B96C0A">
      <w:pPr>
        <w:pStyle w:val="Standard"/>
        <w:numPr>
          <w:ilvl w:val="0"/>
          <w:numId w:val="92"/>
        </w:numPr>
        <w:jc w:val="both"/>
        <w:rPr>
          <w:rFonts w:ascii="Arial" w:hAnsi="Arial" w:cs="Arial"/>
          <w:sz w:val="20"/>
          <w:szCs w:val="20"/>
        </w:rPr>
      </w:pPr>
      <w:r w:rsidRPr="00372DEF">
        <w:rPr>
          <w:rFonts w:ascii="Arial" w:hAnsi="Arial" w:cs="Arial"/>
          <w:sz w:val="20"/>
          <w:szCs w:val="20"/>
        </w:rPr>
        <w:t>podbudowę z kruszywa kamiennego należy wykorzystać do ponownego wbudowania jako wzmocnienie istniejącej nawierzchni dróg gruntowych, wskazanych przez Zamawiającego, na terenie miejscowości Szopinek</w:t>
      </w:r>
    </w:p>
    <w:p w:rsidR="005532EF" w:rsidRPr="00372DEF" w:rsidRDefault="005532EF" w:rsidP="00B96C0A">
      <w:pPr>
        <w:pStyle w:val="Standard"/>
        <w:numPr>
          <w:ilvl w:val="0"/>
          <w:numId w:val="92"/>
        </w:numPr>
        <w:jc w:val="both"/>
        <w:rPr>
          <w:rFonts w:ascii="Arial" w:hAnsi="Arial" w:cs="Arial"/>
          <w:sz w:val="20"/>
          <w:szCs w:val="20"/>
        </w:rPr>
      </w:pPr>
      <w:r w:rsidRPr="00372DEF">
        <w:rPr>
          <w:rFonts w:ascii="Arial" w:hAnsi="Arial" w:cs="Arial"/>
          <w:sz w:val="20"/>
          <w:szCs w:val="20"/>
        </w:rPr>
        <w:t xml:space="preserve">destrukt z frezowania nawierzchni bitumicznych należy wykorzystać do wykonania ewentualnego wzmocnienia poboczy gruntowych w ciągu dróg gminnych </w:t>
      </w:r>
    </w:p>
    <w:p w:rsidR="005532EF" w:rsidRPr="00372DEF" w:rsidRDefault="005532EF" w:rsidP="00B96C0A">
      <w:pPr>
        <w:pStyle w:val="Standard"/>
        <w:numPr>
          <w:ilvl w:val="0"/>
          <w:numId w:val="92"/>
        </w:numPr>
        <w:jc w:val="both"/>
        <w:rPr>
          <w:rFonts w:ascii="Arial" w:hAnsi="Arial" w:cs="Arial"/>
          <w:sz w:val="20"/>
          <w:szCs w:val="20"/>
        </w:rPr>
      </w:pPr>
      <w:r w:rsidRPr="00372DEF">
        <w:rPr>
          <w:rFonts w:ascii="Arial" w:hAnsi="Arial" w:cs="Arial"/>
          <w:sz w:val="20"/>
          <w:szCs w:val="20"/>
        </w:rPr>
        <w:t>materiał pochodzący z robót ziemnych – zagospodarowanie urobku z wykopu przez Wykonawcę robót</w:t>
      </w:r>
    </w:p>
    <w:p w:rsidR="005532EF" w:rsidRPr="00372DEF" w:rsidRDefault="005532EF" w:rsidP="00B96C0A">
      <w:pPr>
        <w:pStyle w:val="Standard"/>
        <w:numPr>
          <w:ilvl w:val="0"/>
          <w:numId w:val="92"/>
        </w:numPr>
        <w:jc w:val="both"/>
        <w:rPr>
          <w:rFonts w:ascii="Arial" w:hAnsi="Arial" w:cs="Arial"/>
          <w:sz w:val="20"/>
          <w:szCs w:val="20"/>
        </w:rPr>
      </w:pPr>
      <w:r w:rsidRPr="00372DEF">
        <w:rPr>
          <w:rFonts w:ascii="Arial" w:hAnsi="Arial" w:cs="Arial"/>
          <w:sz w:val="20"/>
          <w:szCs w:val="20"/>
        </w:rPr>
        <w:t>materiał pochodzący z rozbiórki obiektu mostowego (wiaduktu) tj. gruz - na bazę materiałowo-sprzętową Gminnego Zakładu Obsługi Komunalnej w m. Sitaniec</w:t>
      </w:r>
    </w:p>
    <w:p w:rsidR="005532EF" w:rsidRPr="00372DEF" w:rsidRDefault="005532EF" w:rsidP="0025624B">
      <w:pPr>
        <w:pStyle w:val="Standard"/>
        <w:ind w:left="720"/>
        <w:jc w:val="both"/>
        <w:rPr>
          <w:rFonts w:ascii="Arial" w:hAnsi="Arial" w:cs="Arial"/>
          <w:sz w:val="20"/>
          <w:szCs w:val="20"/>
        </w:rPr>
      </w:pPr>
      <w:r w:rsidRPr="00372DEF">
        <w:rPr>
          <w:rFonts w:ascii="Arial" w:hAnsi="Arial" w:cs="Arial"/>
          <w:sz w:val="20"/>
          <w:szCs w:val="20"/>
        </w:rPr>
        <w:t>koszt powyższego powinien być wliczony w ogólną wartość zamówienia i nie podlega odrębnej zapłacie</w:t>
      </w:r>
    </w:p>
    <w:p w:rsidR="005532EF" w:rsidRPr="00372DEF" w:rsidRDefault="005532EF" w:rsidP="00B96C0A">
      <w:pPr>
        <w:pStyle w:val="Standard"/>
        <w:numPr>
          <w:ilvl w:val="0"/>
          <w:numId w:val="91"/>
        </w:numPr>
        <w:jc w:val="both"/>
        <w:rPr>
          <w:rFonts w:ascii="Arial" w:hAnsi="Arial" w:cs="Arial"/>
          <w:sz w:val="20"/>
          <w:szCs w:val="20"/>
        </w:rPr>
      </w:pPr>
      <w:r w:rsidRPr="00372DEF">
        <w:rPr>
          <w:rFonts w:ascii="Arial" w:hAnsi="Arial" w:cs="Arial"/>
          <w:sz w:val="20"/>
          <w:szCs w:val="20"/>
        </w:rPr>
        <w:t xml:space="preserve">W związku z przebudową przejazdu linii kolejowej nr 72 i budową odwodnienia poprzez budowę drenażu PCV </w:t>
      </w:r>
      <w:proofErr w:type="spellStart"/>
      <w:r w:rsidRPr="00372DEF">
        <w:rPr>
          <w:rFonts w:ascii="Arial" w:hAnsi="Arial" w:cs="Arial"/>
          <w:sz w:val="20"/>
          <w:szCs w:val="20"/>
        </w:rPr>
        <w:t>dn</w:t>
      </w:r>
      <w:proofErr w:type="spellEnd"/>
      <w:r w:rsidRPr="00372DEF">
        <w:rPr>
          <w:rFonts w:ascii="Arial" w:hAnsi="Arial" w:cs="Arial"/>
          <w:sz w:val="20"/>
          <w:szCs w:val="20"/>
        </w:rPr>
        <w:t xml:space="preserve"> 150 o długości ok. 52 m wraz z inną niezbędną infrastrukturą, </w:t>
      </w:r>
      <w:r w:rsidRPr="00372DEF">
        <w:rPr>
          <w:rFonts w:ascii="Arial" w:hAnsi="Arial" w:cs="Arial"/>
          <w:sz w:val="20"/>
          <w:szCs w:val="20"/>
          <w:u w:val="single"/>
        </w:rPr>
        <w:t>Wykonawca zobowiązany jest do</w:t>
      </w:r>
      <w:r w:rsidRPr="00372DEF">
        <w:rPr>
          <w:rFonts w:ascii="Arial" w:hAnsi="Arial" w:cs="Arial"/>
          <w:sz w:val="20"/>
          <w:szCs w:val="20"/>
        </w:rPr>
        <w:t>:</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prowadzenia robót polegających na budowie drenażu na terenie kolejowym przez 10 dni (czas zakończenia robót związanych z umieszczeniem i pozostawieniem przedmiotowej infrastruktury)</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zawarcia umowy z PKP Polskie Linie Kolejowe S.A. na udostępnienie terenu i zezwolenie na prowadzenie robót na działce nr 322, obręb Szopinek oraz udostępnienie terenu dla ich wykonania, a także uzgodni kwestie związane z bezpieczeństwem i odpowiedzialnością za ewentualne szkody i wypadki na skrzyżowaniu linii kolejową z drogą, zarówno w trakcie realizacji inwestycji, jak i po jej zakończeniu, w trakcie użytkowania linii kolejowej i drogi (przekazanie terenu nastąpi po zawarciu niniejszej umowy i umowy na wejście w teren na podstawie protokołu zdawczo-odbiorczego sporządzonego przez przedstawiciela PKP PKL S.A. ZKL w Lublinie, Wykonawcę i przedstawiciela PKP S.A.)</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zawiadomienia PKP S.A. w terminie 7 dni o rozpoczęciu robót objętych realizacją przedmiotowej inwestycji na działce nr 322, obręb Szopinek – w celu sporządzenia protokołu zdawczo-odbiorczego</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powiadomienia PKP S.A. o rozpoczęciu i zakończeniu prac</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 xml:space="preserve">wykonania geodezyjnej inwentaryzacji powykonawczej z inwestycji (dla terenu </w:t>
      </w:r>
      <w:r w:rsidRPr="00372DEF">
        <w:rPr>
          <w:rFonts w:ascii="Arial" w:hAnsi="Arial" w:cs="Arial"/>
          <w:sz w:val="20"/>
          <w:szCs w:val="20"/>
        </w:rPr>
        <w:lastRenderedPageBreak/>
        <w:t>zamkniętego przedstawiciel PKP (uprawniony geodeta) ma obowiązek zgłosić robotę geodezyjną do Kolejowego Ośrodka Dokumentacji Geodezyjnej i Kartograficznej w Lublinie, wykonać operat geodezyjny zgodnie z uzyskanymi wytycznymi i zaktualizować mapy kolejowe w terminie 2 miesięcy od zakończenia inwestycji)</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wykonania prac zgodnie z obowiązującymi przepisami i normami oraz zapisami Opinii Kolejowego Zespołu Uzgadniania Dokumentacji Projektowej w Lublinie nr 95/72/2021 z dnia 24.08.2021 r. (znak KNKr2b-6314/136/2021/WO)</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jeśli dla wykonania robót zajdzie konieczność zamknięcia toru bądź ograniczenia w ruchu pociągów, należy opracować Regulamin tymczasowy prowadzenia ruchu w czasie wykonywania robót, który powinien być opracowany i zatwierdzony przed terminem wskazanym w załączniku nr 5.2 Regulaminu Sieci 2020/2021</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w przypadku kolizji ułożonej przedmiotowo infrastruktury z inwestycją Wykonawca zobowiązany jest do przełożenia infrastruktury</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jeśli w trakcie wykonywania robót  ziemnych wystąpią nieujawnione, dodatkowe sieci uzbrojenia podziemnego , Wykonawca zobowiązany jest w trakcie robót odpowiednio je zabezpieczyć przed uszkodzeniami</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utrzymania porządku i czystości na terenie inwestycji i bezpośrednio wokół niej</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po wykonaniu inwestycji, przywrócenia terenu do stanu niepogorszonego w stosunku do istniejącego w dniu rozpoczęcia robót</w:t>
      </w:r>
    </w:p>
    <w:p w:rsidR="005532EF" w:rsidRPr="00372D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Wykonawca odpowiada za szkody powstałe na terenie inwestycji nawet z przyczyn niezawinionych i wynikające z prowadzonej inwestycji</w:t>
      </w:r>
    </w:p>
    <w:p w:rsidR="005532EF" w:rsidRDefault="005532EF" w:rsidP="00B96C0A">
      <w:pPr>
        <w:pStyle w:val="Standard"/>
        <w:numPr>
          <w:ilvl w:val="0"/>
          <w:numId w:val="93"/>
        </w:numPr>
        <w:jc w:val="both"/>
        <w:rPr>
          <w:rFonts w:ascii="Arial" w:hAnsi="Arial" w:cs="Arial"/>
          <w:sz w:val="20"/>
          <w:szCs w:val="20"/>
        </w:rPr>
      </w:pPr>
      <w:r w:rsidRPr="00372DEF">
        <w:rPr>
          <w:rFonts w:ascii="Arial" w:hAnsi="Arial" w:cs="Arial"/>
          <w:sz w:val="20"/>
          <w:szCs w:val="20"/>
        </w:rPr>
        <w:t>po wykonaniu inwestycji teren - działka nr 322, obręb Szopinek zostanie uporządkowany, przywrócony do stanu poprzedniego przy uwzględnieniu zakresu wykonywanych robót, a wszelkie szkody zostaną naprawione przez Wykonawcę</w:t>
      </w:r>
    </w:p>
    <w:p w:rsidR="00995A57" w:rsidRDefault="00995A57" w:rsidP="00995A57">
      <w:pPr>
        <w:pStyle w:val="Standard"/>
        <w:jc w:val="both"/>
        <w:rPr>
          <w:rFonts w:ascii="Arial" w:hAnsi="Arial" w:cs="Arial"/>
          <w:sz w:val="20"/>
          <w:szCs w:val="20"/>
        </w:rPr>
      </w:pPr>
    </w:p>
    <w:p w:rsidR="005532EF" w:rsidRDefault="005532EF" w:rsidP="00B96C0A">
      <w:pPr>
        <w:pStyle w:val="Standard"/>
        <w:numPr>
          <w:ilvl w:val="0"/>
          <w:numId w:val="91"/>
        </w:numPr>
        <w:jc w:val="both"/>
        <w:rPr>
          <w:rFonts w:ascii="Arial" w:hAnsi="Arial" w:cs="Arial"/>
          <w:b/>
          <w:bCs/>
          <w:sz w:val="20"/>
          <w:szCs w:val="20"/>
          <w:u w:val="single"/>
        </w:rPr>
      </w:pPr>
      <w:r w:rsidRPr="00372DEF">
        <w:rPr>
          <w:rFonts w:ascii="Arial" w:hAnsi="Arial" w:cs="Arial"/>
          <w:b/>
          <w:bCs/>
          <w:sz w:val="20"/>
          <w:szCs w:val="20"/>
          <w:u w:val="single"/>
        </w:rPr>
        <w:t>Wszystkie wymagania formalne (w tym umowy, uzgodnienia, zajęcie pasa kolejowego) związane z przebudową przejazdu linii kolejowej nr 72 wraz z budową drenażu oraz koszty z tym związane ponosi Wykonawca robót - koszt powinien być wliczony w ogólną wartość zamówienia i nie podlega odrębnej zapłacie</w:t>
      </w:r>
    </w:p>
    <w:p w:rsidR="00995A57" w:rsidRDefault="00995A57" w:rsidP="00995A57">
      <w:pPr>
        <w:pStyle w:val="Standard"/>
        <w:ind w:left="720"/>
        <w:jc w:val="both"/>
        <w:rPr>
          <w:rFonts w:ascii="Arial" w:hAnsi="Arial" w:cs="Arial"/>
          <w:b/>
          <w:sz w:val="20"/>
          <w:szCs w:val="20"/>
          <w:u w:val="single"/>
        </w:rPr>
      </w:pPr>
    </w:p>
    <w:p w:rsidR="005532EF" w:rsidRPr="00372DEF" w:rsidRDefault="00372DEF" w:rsidP="00B96C0A">
      <w:pPr>
        <w:pStyle w:val="Standard"/>
        <w:numPr>
          <w:ilvl w:val="0"/>
          <w:numId w:val="91"/>
        </w:numPr>
        <w:jc w:val="both"/>
        <w:rPr>
          <w:rFonts w:ascii="Arial" w:hAnsi="Arial" w:cs="Arial"/>
          <w:b/>
          <w:sz w:val="20"/>
          <w:szCs w:val="20"/>
          <w:u w:val="single"/>
        </w:rPr>
      </w:pPr>
      <w:r w:rsidRPr="00372DEF">
        <w:rPr>
          <w:rFonts w:ascii="Arial" w:hAnsi="Arial" w:cs="Arial"/>
          <w:b/>
          <w:sz w:val="20"/>
          <w:szCs w:val="20"/>
          <w:u w:val="single"/>
        </w:rPr>
        <w:t>WYKONAWCA PRZYGOTUJE I DOSTARCZY W DNIU ODBIORU:</w:t>
      </w:r>
    </w:p>
    <w:p w:rsidR="003E556B" w:rsidRPr="00FB7EEE" w:rsidRDefault="003E556B" w:rsidP="00B96C0A">
      <w:pPr>
        <w:pStyle w:val="Standard"/>
        <w:numPr>
          <w:ilvl w:val="0"/>
          <w:numId w:val="99"/>
        </w:numPr>
        <w:spacing w:line="276" w:lineRule="auto"/>
        <w:ind w:hanging="294"/>
        <w:rPr>
          <w:rFonts w:ascii="Arial" w:hAnsi="Arial" w:cs="Arial"/>
          <w:sz w:val="20"/>
          <w:szCs w:val="20"/>
        </w:rPr>
      </w:pPr>
      <w:r w:rsidRPr="00FB7EEE">
        <w:rPr>
          <w:rFonts w:ascii="Arial" w:hAnsi="Arial" w:cs="Arial"/>
          <w:sz w:val="20"/>
          <w:szCs w:val="20"/>
        </w:rPr>
        <w:t>kosztorysy powykonawcze (3 egz.)</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wypełniony dziennik budowy</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protokoły odbiorów technicznych</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atesty i certyfikaty na wbudowane materiały, deklaracje zgodności, świadectwa pochodzenia, protokoły badań, prób i sprawdzeń</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 xml:space="preserve">dokumentacja powykonawcza wraz z naniesionymi zmianami dokonanymi w trakcie budowy potwierdzonymi przez kierownika budowy i inspektora nadzoru, opisana i skompletowana w formie papierowej i elektronicznej w formacie </w:t>
      </w:r>
      <w:proofErr w:type="spellStart"/>
      <w:r w:rsidRPr="00FB7EEE">
        <w:rPr>
          <w:rFonts w:ascii="Arial" w:hAnsi="Arial" w:cs="Arial"/>
          <w:sz w:val="20"/>
          <w:szCs w:val="20"/>
        </w:rPr>
        <w:t>doc</w:t>
      </w:r>
      <w:proofErr w:type="spellEnd"/>
      <w:r w:rsidRPr="00FB7EEE">
        <w:rPr>
          <w:rFonts w:ascii="Arial" w:hAnsi="Arial" w:cs="Arial"/>
          <w:sz w:val="20"/>
          <w:szCs w:val="20"/>
        </w:rPr>
        <w:t xml:space="preserve"> i </w:t>
      </w:r>
      <w:proofErr w:type="spellStart"/>
      <w:r w:rsidRPr="00FB7EEE">
        <w:rPr>
          <w:rFonts w:ascii="Arial" w:hAnsi="Arial" w:cs="Arial"/>
          <w:sz w:val="20"/>
          <w:szCs w:val="20"/>
        </w:rPr>
        <w:t>pdf</w:t>
      </w:r>
      <w:proofErr w:type="spellEnd"/>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 xml:space="preserve">inwentaryzacja geodezyjna powykonawcza włączona do Państwowego Zasobu Geodezyjnego i Kartograficznego w </w:t>
      </w:r>
      <w:proofErr w:type="spellStart"/>
      <w:r w:rsidRPr="00FB7EEE">
        <w:rPr>
          <w:rFonts w:ascii="Arial" w:hAnsi="Arial" w:cs="Arial"/>
          <w:sz w:val="20"/>
          <w:szCs w:val="20"/>
        </w:rPr>
        <w:t>PODGiK</w:t>
      </w:r>
      <w:proofErr w:type="spellEnd"/>
      <w:r w:rsidRPr="00FB7EEE">
        <w:rPr>
          <w:rFonts w:ascii="Arial" w:hAnsi="Arial" w:cs="Arial"/>
          <w:sz w:val="20"/>
          <w:szCs w:val="20"/>
        </w:rPr>
        <w:t xml:space="preserve"> wraz ze stosownymi oświadczeniami geodety w ilości 5 egz.</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zestaw kart gwarancyjnych z warunkami gwarancji</w:t>
      </w:r>
    </w:p>
    <w:p w:rsidR="003E556B" w:rsidRPr="00FB7EEE" w:rsidRDefault="003E556B" w:rsidP="00B96C0A">
      <w:pPr>
        <w:pStyle w:val="Standard"/>
        <w:numPr>
          <w:ilvl w:val="0"/>
          <w:numId w:val="99"/>
        </w:numPr>
        <w:spacing w:line="276" w:lineRule="auto"/>
        <w:ind w:hanging="294"/>
        <w:jc w:val="both"/>
        <w:rPr>
          <w:rFonts w:ascii="Arial" w:hAnsi="Arial" w:cs="Arial"/>
          <w:sz w:val="20"/>
          <w:szCs w:val="20"/>
        </w:rPr>
      </w:pPr>
      <w:r w:rsidRPr="00FB7EEE">
        <w:rPr>
          <w:rFonts w:ascii="Arial" w:hAnsi="Arial" w:cs="Arial"/>
          <w:sz w:val="20"/>
          <w:szCs w:val="20"/>
        </w:rPr>
        <w:t>oświadczenie Kierownika budowy oraz kierowników robót o zakończeniu robót budowlanych oraz wykonaniu robót zgodnie ze sztuką budowlaną, obowiązującymi przepisami i normami</w:t>
      </w:r>
    </w:p>
    <w:p w:rsidR="005532EF" w:rsidRPr="00FB7EEE" w:rsidRDefault="003E556B" w:rsidP="00B96C0A">
      <w:pPr>
        <w:pStyle w:val="Standard"/>
        <w:widowControl/>
        <w:numPr>
          <w:ilvl w:val="0"/>
          <w:numId w:val="99"/>
        </w:numPr>
        <w:ind w:hanging="294"/>
        <w:jc w:val="both"/>
        <w:rPr>
          <w:rFonts w:ascii="Arial" w:hAnsi="Arial" w:cs="Arial"/>
          <w:color w:val="auto"/>
          <w:sz w:val="20"/>
          <w:szCs w:val="20"/>
        </w:rPr>
      </w:pPr>
      <w:r w:rsidRPr="00FB7EEE">
        <w:rPr>
          <w:rFonts w:ascii="Arial" w:hAnsi="Arial" w:cs="Arial"/>
          <w:color w:val="auto"/>
          <w:sz w:val="20"/>
          <w:szCs w:val="20"/>
        </w:rPr>
        <w:t>dokumenty (umowy, uzgodnienia, itp.) związane z przebudową przejazdu linii kolejowej nr 72 i budową drenażu</w:t>
      </w:r>
    </w:p>
    <w:p w:rsidR="003E556B" w:rsidRDefault="003E556B" w:rsidP="003E556B">
      <w:pPr>
        <w:pStyle w:val="Standard"/>
        <w:widowControl/>
        <w:jc w:val="both"/>
        <w:rPr>
          <w:rFonts w:ascii="Arial" w:hAnsi="Arial" w:cs="Arial"/>
          <w:sz w:val="20"/>
          <w:szCs w:val="20"/>
        </w:rPr>
      </w:pPr>
    </w:p>
    <w:p w:rsidR="00336542" w:rsidRDefault="00AC3A65" w:rsidP="00C2315C">
      <w:pPr>
        <w:widowControl w:val="0"/>
        <w:suppressAutoHyphens/>
        <w:autoSpaceDN w:val="0"/>
        <w:spacing w:after="0" w:line="240" w:lineRule="auto"/>
        <w:textAlignment w:val="baseline"/>
        <w:rPr>
          <w:rFonts w:ascii="Arial" w:eastAsia="Times New Roman" w:hAnsi="Arial" w:cs="Arial"/>
          <w:sz w:val="20"/>
          <w:szCs w:val="20"/>
          <w:lang w:eastAsia="pl-PL"/>
        </w:rPr>
      </w:pPr>
      <w:r>
        <w:rPr>
          <w:rFonts w:ascii="Arial" w:hAnsi="Arial" w:cs="Arial"/>
          <w:bCs/>
          <w:sz w:val="20"/>
          <w:szCs w:val="20"/>
        </w:rPr>
        <w:t>6</w:t>
      </w:r>
      <w:r w:rsidR="00C2315C" w:rsidRPr="00D81940">
        <w:rPr>
          <w:rFonts w:ascii="Arial" w:hAnsi="Arial" w:cs="Arial"/>
          <w:bCs/>
          <w:sz w:val="20"/>
          <w:szCs w:val="20"/>
        </w:rPr>
        <w:t xml:space="preserve">. </w:t>
      </w:r>
      <w:r w:rsidR="00336542" w:rsidRPr="00D81940">
        <w:rPr>
          <w:rFonts w:ascii="Arial" w:eastAsia="Times New Roman" w:hAnsi="Arial" w:cs="Arial"/>
          <w:sz w:val="20"/>
          <w:szCs w:val="20"/>
          <w:lang w:eastAsia="pl-PL"/>
        </w:rPr>
        <w:t>Wspólny Słownik Zamówień CPV: </w:t>
      </w:r>
    </w:p>
    <w:p w:rsidR="009546FA" w:rsidRDefault="009546FA" w:rsidP="00C2315C">
      <w:pPr>
        <w:widowControl w:val="0"/>
        <w:suppressAutoHyphens/>
        <w:autoSpaceDN w:val="0"/>
        <w:spacing w:after="0" w:line="240" w:lineRule="auto"/>
        <w:textAlignment w:val="baseline"/>
        <w:rPr>
          <w:rFonts w:ascii="Arial" w:eastAsia="Times New Roman" w:hAnsi="Arial" w:cs="Arial"/>
          <w:sz w:val="20"/>
          <w:szCs w:val="20"/>
          <w:lang w:eastAsia="pl-PL"/>
        </w:rPr>
      </w:pPr>
    </w:p>
    <w:p w:rsidR="002D484A" w:rsidRDefault="009546FA" w:rsidP="009546FA">
      <w:pPr>
        <w:pStyle w:val="Standard"/>
        <w:ind w:left="708"/>
      </w:pPr>
      <w:r>
        <w:rPr>
          <w:rFonts w:ascii="Arial" w:hAnsi="Arial" w:cs="Arial"/>
          <w:b/>
          <w:color w:val="000000"/>
          <w:sz w:val="20"/>
          <w:szCs w:val="20"/>
        </w:rPr>
        <w:t>45200000-9</w:t>
      </w:r>
      <w:r w:rsidR="002D484A">
        <w:rPr>
          <w:rFonts w:ascii="Arial" w:hAnsi="Arial" w:cs="Arial"/>
          <w:b/>
          <w:color w:val="000000"/>
          <w:sz w:val="20"/>
          <w:szCs w:val="20"/>
        </w:rPr>
        <w:t xml:space="preserve"> </w:t>
      </w:r>
    </w:p>
    <w:p w:rsidR="009546FA" w:rsidRPr="00D81940" w:rsidRDefault="009546FA" w:rsidP="009546FA">
      <w:pPr>
        <w:pStyle w:val="Standard"/>
        <w:ind w:left="708"/>
        <w:rPr>
          <w:rFonts w:ascii="Arial" w:hAnsi="Arial" w:cs="Arial"/>
          <w:b/>
          <w:color w:val="000000"/>
          <w:sz w:val="20"/>
          <w:szCs w:val="20"/>
        </w:rPr>
      </w:pPr>
      <w:r>
        <w:rPr>
          <w:rFonts w:ascii="Arial" w:hAnsi="Arial" w:cs="Arial"/>
          <w:b/>
          <w:color w:val="000000"/>
          <w:sz w:val="20"/>
          <w:szCs w:val="20"/>
        </w:rPr>
        <w:t>45233120-6</w:t>
      </w:r>
      <w:r w:rsidR="002D484A">
        <w:rPr>
          <w:rFonts w:ascii="Arial" w:hAnsi="Arial" w:cs="Arial"/>
          <w:b/>
          <w:color w:val="000000"/>
          <w:sz w:val="20"/>
          <w:szCs w:val="20"/>
        </w:rPr>
        <w:t xml:space="preserve"> </w:t>
      </w:r>
    </w:p>
    <w:p w:rsidR="009546FA" w:rsidRPr="00D81940" w:rsidRDefault="009546FA" w:rsidP="009546FA">
      <w:pPr>
        <w:pStyle w:val="Standard"/>
        <w:ind w:left="708"/>
        <w:rPr>
          <w:rFonts w:ascii="Arial" w:hAnsi="Arial" w:cs="Arial"/>
          <w:b/>
          <w:color w:val="000000"/>
          <w:sz w:val="20"/>
          <w:szCs w:val="20"/>
        </w:rPr>
      </w:pPr>
      <w:r>
        <w:rPr>
          <w:rFonts w:ascii="Arial" w:hAnsi="Arial" w:cs="Arial"/>
          <w:b/>
          <w:color w:val="000000"/>
          <w:sz w:val="20"/>
          <w:szCs w:val="20"/>
        </w:rPr>
        <w:t>45213320-2</w:t>
      </w:r>
      <w:r w:rsidR="002D484A">
        <w:rPr>
          <w:rFonts w:ascii="Arial" w:hAnsi="Arial" w:cs="Arial"/>
          <w:b/>
          <w:color w:val="000000"/>
          <w:sz w:val="20"/>
          <w:szCs w:val="20"/>
        </w:rPr>
        <w:t xml:space="preserve"> </w:t>
      </w:r>
    </w:p>
    <w:p w:rsidR="009546FA" w:rsidRPr="00D81940" w:rsidRDefault="009546FA" w:rsidP="009546FA">
      <w:pPr>
        <w:pStyle w:val="Standard"/>
        <w:ind w:left="708"/>
        <w:rPr>
          <w:rFonts w:ascii="Arial" w:hAnsi="Arial" w:cs="Arial"/>
          <w:b/>
          <w:color w:val="000000"/>
          <w:sz w:val="20"/>
          <w:szCs w:val="20"/>
        </w:rPr>
      </w:pPr>
      <w:r>
        <w:rPr>
          <w:rFonts w:ascii="Arial" w:hAnsi="Arial" w:cs="Arial"/>
          <w:b/>
          <w:color w:val="000000"/>
          <w:sz w:val="20"/>
          <w:szCs w:val="20"/>
        </w:rPr>
        <w:t>45111300-1</w:t>
      </w:r>
      <w:r w:rsidR="002D484A">
        <w:rPr>
          <w:rFonts w:ascii="Arial" w:hAnsi="Arial" w:cs="Arial"/>
          <w:b/>
          <w:color w:val="000000"/>
          <w:sz w:val="20"/>
          <w:szCs w:val="20"/>
        </w:rPr>
        <w:t xml:space="preserve"> </w:t>
      </w:r>
    </w:p>
    <w:p w:rsidR="009546FA" w:rsidRPr="00D81940" w:rsidRDefault="009546FA" w:rsidP="009546FA">
      <w:pPr>
        <w:pStyle w:val="Standard"/>
        <w:ind w:left="708"/>
        <w:rPr>
          <w:rFonts w:ascii="Arial" w:hAnsi="Arial" w:cs="Arial"/>
          <w:b/>
          <w:color w:val="000000"/>
          <w:sz w:val="20"/>
          <w:szCs w:val="20"/>
        </w:rPr>
      </w:pPr>
      <w:r>
        <w:rPr>
          <w:rFonts w:ascii="Arial" w:hAnsi="Arial" w:cs="Arial"/>
          <w:b/>
          <w:color w:val="000000"/>
          <w:sz w:val="20"/>
          <w:szCs w:val="20"/>
        </w:rPr>
        <w:t>45316110-9</w:t>
      </w:r>
      <w:r w:rsidR="002D484A">
        <w:rPr>
          <w:rFonts w:ascii="Arial" w:hAnsi="Arial" w:cs="Arial"/>
          <w:b/>
          <w:color w:val="000000"/>
          <w:sz w:val="20"/>
          <w:szCs w:val="20"/>
        </w:rPr>
        <w:t xml:space="preserve"> </w:t>
      </w:r>
    </w:p>
    <w:p w:rsidR="009546FA" w:rsidRDefault="009546FA" w:rsidP="009546FA">
      <w:pPr>
        <w:widowControl w:val="0"/>
        <w:suppressAutoHyphens/>
        <w:autoSpaceDN w:val="0"/>
        <w:spacing w:after="0" w:line="240" w:lineRule="auto"/>
        <w:ind w:left="708"/>
        <w:textAlignment w:val="baseline"/>
        <w:rPr>
          <w:rFonts w:ascii="Arial" w:hAnsi="Arial" w:cs="Arial"/>
          <w:b/>
          <w:color w:val="000000"/>
          <w:sz w:val="20"/>
          <w:szCs w:val="20"/>
        </w:rPr>
      </w:pPr>
      <w:r>
        <w:rPr>
          <w:rFonts w:ascii="Arial" w:hAnsi="Arial" w:cs="Arial"/>
          <w:b/>
          <w:color w:val="000000"/>
          <w:sz w:val="20"/>
          <w:szCs w:val="20"/>
        </w:rPr>
        <w:t>32521000-1</w:t>
      </w:r>
      <w:r w:rsidR="002D484A">
        <w:rPr>
          <w:rFonts w:ascii="Arial" w:hAnsi="Arial" w:cs="Arial"/>
          <w:b/>
          <w:color w:val="000000"/>
          <w:sz w:val="20"/>
          <w:szCs w:val="20"/>
        </w:rPr>
        <w:t xml:space="preserve"> </w:t>
      </w:r>
    </w:p>
    <w:p w:rsidR="009546FA" w:rsidRPr="007D5AC6" w:rsidRDefault="009546FA" w:rsidP="009546FA">
      <w:pPr>
        <w:widowControl w:val="0"/>
        <w:suppressAutoHyphens/>
        <w:autoSpaceDN w:val="0"/>
        <w:spacing w:after="0" w:line="240" w:lineRule="auto"/>
        <w:ind w:left="708"/>
        <w:textAlignment w:val="baseline"/>
        <w:rPr>
          <w:rFonts w:ascii="Arial" w:eastAsia="Times New Roman" w:hAnsi="Arial" w:cs="Arial"/>
          <w:b/>
          <w:sz w:val="20"/>
          <w:szCs w:val="20"/>
          <w:lang w:eastAsia="pl-PL"/>
        </w:rPr>
      </w:pPr>
      <w:r w:rsidRPr="007D5AC6">
        <w:rPr>
          <w:rFonts w:ascii="Arial" w:eastAsia="Times New Roman" w:hAnsi="Arial" w:cs="Arial"/>
          <w:b/>
          <w:sz w:val="20"/>
          <w:szCs w:val="20"/>
          <w:lang w:eastAsia="pl-PL"/>
        </w:rPr>
        <w:t>32523000-5</w:t>
      </w:r>
      <w:r w:rsidR="002D484A">
        <w:rPr>
          <w:rFonts w:ascii="Arial" w:eastAsia="Times New Roman" w:hAnsi="Arial" w:cs="Arial"/>
          <w:b/>
          <w:sz w:val="20"/>
          <w:szCs w:val="20"/>
          <w:lang w:eastAsia="pl-PL"/>
        </w:rPr>
        <w:t xml:space="preserve"> </w:t>
      </w:r>
    </w:p>
    <w:p w:rsidR="009546FA" w:rsidRPr="007D5AC6" w:rsidRDefault="007D5AC6" w:rsidP="009546FA">
      <w:pPr>
        <w:widowControl w:val="0"/>
        <w:suppressAutoHyphens/>
        <w:autoSpaceDN w:val="0"/>
        <w:spacing w:after="0" w:line="240" w:lineRule="auto"/>
        <w:ind w:left="708"/>
        <w:textAlignment w:val="baseline"/>
        <w:rPr>
          <w:rFonts w:ascii="Arial" w:eastAsia="Times New Roman" w:hAnsi="Arial" w:cs="Arial"/>
          <w:b/>
          <w:sz w:val="20"/>
          <w:szCs w:val="20"/>
          <w:lang w:eastAsia="pl-PL"/>
        </w:rPr>
      </w:pPr>
      <w:r w:rsidRPr="007D5AC6">
        <w:rPr>
          <w:rFonts w:ascii="Arial" w:eastAsia="Times New Roman" w:hAnsi="Arial" w:cs="Arial"/>
          <w:b/>
          <w:sz w:val="20"/>
          <w:szCs w:val="20"/>
          <w:lang w:eastAsia="pl-PL"/>
        </w:rPr>
        <w:t>45231220-3</w:t>
      </w:r>
      <w:r w:rsidR="002D484A">
        <w:rPr>
          <w:rFonts w:ascii="Arial" w:eastAsia="Times New Roman" w:hAnsi="Arial" w:cs="Arial"/>
          <w:b/>
          <w:sz w:val="20"/>
          <w:szCs w:val="20"/>
          <w:lang w:eastAsia="pl-PL"/>
        </w:rPr>
        <w:t xml:space="preserve"> </w:t>
      </w:r>
    </w:p>
    <w:p w:rsidR="001C27B1" w:rsidRPr="00AC3A65" w:rsidRDefault="00336542" w:rsidP="00B96C0A">
      <w:pPr>
        <w:pStyle w:val="Akapitzlist"/>
        <w:numPr>
          <w:ilvl w:val="0"/>
          <w:numId w:val="86"/>
        </w:numPr>
        <w:tabs>
          <w:tab w:val="left" w:pos="284"/>
        </w:tabs>
        <w:ind w:hanging="720"/>
        <w:jc w:val="both"/>
        <w:rPr>
          <w:rFonts w:ascii="Arial" w:eastAsiaTheme="minorHAnsi" w:hAnsi="Arial" w:cs="Arial"/>
          <w:color w:val="FF0000"/>
          <w:sz w:val="22"/>
          <w:szCs w:val="22"/>
          <w:lang w:eastAsia="en-US"/>
        </w:rPr>
      </w:pPr>
      <w:r w:rsidRPr="00AC3A65">
        <w:rPr>
          <w:rFonts w:ascii="Arial" w:eastAsia="Times New Roman" w:hAnsi="Arial" w:cs="Arial"/>
          <w:sz w:val="20"/>
          <w:szCs w:val="20"/>
          <w:lang w:eastAsia="pl-PL"/>
        </w:rPr>
        <w:t>Zamawiający nie dopuszcza składania ofert częściowych.</w:t>
      </w:r>
      <w:r w:rsidR="001C27B1" w:rsidRPr="00AC3A65">
        <w:rPr>
          <w:rFonts w:ascii="Arial" w:eastAsia="Times New Roman" w:hAnsi="Arial" w:cs="Arial"/>
          <w:sz w:val="20"/>
          <w:szCs w:val="20"/>
          <w:lang w:eastAsia="pl-PL"/>
        </w:rPr>
        <w:t xml:space="preserve"> </w:t>
      </w:r>
    </w:p>
    <w:p w:rsidR="001C27B1" w:rsidRPr="00D81940" w:rsidRDefault="001C27B1" w:rsidP="001C27B1">
      <w:pPr>
        <w:widowControl w:val="0"/>
        <w:suppressAutoHyphens/>
        <w:spacing w:after="0" w:line="240" w:lineRule="auto"/>
        <w:ind w:left="18"/>
        <w:jc w:val="both"/>
        <w:rPr>
          <w:rFonts w:ascii="Arial" w:hAnsi="Arial" w:cs="Arial"/>
          <w:sz w:val="20"/>
          <w:szCs w:val="20"/>
        </w:rPr>
      </w:pPr>
      <w:r w:rsidRPr="00D81940">
        <w:rPr>
          <w:rFonts w:ascii="Arial" w:hAnsi="Arial" w:cs="Arial"/>
          <w:bCs/>
          <w:color w:val="FF0000"/>
          <w:sz w:val="20"/>
          <w:szCs w:val="20"/>
        </w:rPr>
        <w:t xml:space="preserve">     </w:t>
      </w:r>
      <w:r w:rsidRPr="00D81940">
        <w:rPr>
          <w:rFonts w:ascii="Arial" w:hAnsi="Arial" w:cs="Arial"/>
          <w:bCs/>
          <w:sz w:val="20"/>
          <w:szCs w:val="20"/>
        </w:rPr>
        <w:t>Zamawiający nie dokonuje podziału zamówienia na części z następujących względów:</w:t>
      </w:r>
    </w:p>
    <w:p w:rsidR="001C27B1" w:rsidRPr="00FB7EEE" w:rsidRDefault="001C27B1" w:rsidP="00FB7EEE">
      <w:pPr>
        <w:tabs>
          <w:tab w:val="left" w:pos="284"/>
        </w:tabs>
        <w:spacing w:after="0" w:line="240" w:lineRule="auto"/>
        <w:jc w:val="both"/>
        <w:rPr>
          <w:rFonts w:ascii="Arial" w:hAnsi="Arial" w:cs="Arial"/>
          <w:i/>
          <w:iCs/>
          <w:sz w:val="20"/>
          <w:szCs w:val="20"/>
        </w:rPr>
      </w:pPr>
    </w:p>
    <w:p w:rsidR="00D81940" w:rsidRPr="00FB7EEE" w:rsidRDefault="00D81940" w:rsidP="00FB7EEE">
      <w:pPr>
        <w:widowControl w:val="0"/>
        <w:tabs>
          <w:tab w:val="left" w:pos="284"/>
        </w:tabs>
        <w:spacing w:line="240" w:lineRule="auto"/>
        <w:jc w:val="both"/>
        <w:outlineLvl w:val="3"/>
        <w:rPr>
          <w:rFonts w:ascii="Arial" w:hAnsi="Arial" w:cs="Arial"/>
          <w:i/>
          <w:sz w:val="20"/>
          <w:szCs w:val="20"/>
        </w:rPr>
      </w:pPr>
      <w:r w:rsidRPr="00FB7EEE">
        <w:rPr>
          <w:rFonts w:ascii="Arial" w:hAnsi="Arial" w:cs="Arial"/>
          <w:i/>
          <w:sz w:val="20"/>
          <w:szCs w:val="20"/>
        </w:rPr>
        <w:t xml:space="preserve">Wartość zamówienia jest niższa od tzw. progów unijnych które zobowiązują do implementacji dyrektyw UE. Dyrektywa 2014/24/UE w treści motywu 78 wskazuje, że aby zwiększyć </w:t>
      </w:r>
      <w:r w:rsidRPr="00FB7EEE">
        <w:rPr>
          <w:rFonts w:ascii="Arial" w:hAnsi="Arial" w:cs="Arial"/>
          <w:i/>
          <w:sz w:val="20"/>
          <w:szCs w:val="20"/>
        </w:rPr>
        <w:lastRenderedPageBreak/>
        <w:t>konkurencję, </w:t>
      </w:r>
      <w:r w:rsidRPr="00FB7EEE">
        <w:rPr>
          <w:rFonts w:ascii="Arial" w:hAnsi="Arial" w:cs="Arial"/>
          <w:bCs/>
          <w:i/>
          <w:sz w:val="20"/>
          <w:szCs w:val="20"/>
        </w:rPr>
        <w:t xml:space="preserve">instytucje zamawiające należy w szczególności zachęcać do dzielenia </w:t>
      </w:r>
      <w:r w:rsidRPr="00FB7EEE">
        <w:rPr>
          <w:rFonts w:ascii="Arial" w:hAnsi="Arial" w:cs="Arial"/>
          <w:i/>
          <w:sz w:val="20"/>
          <w:szCs w:val="20"/>
        </w:rPr>
        <w:t>dużych zamówień</w:t>
      </w:r>
      <w:r w:rsidRPr="00FB7EEE">
        <w:rPr>
          <w:rFonts w:ascii="Arial" w:hAnsi="Arial" w:cs="Arial"/>
          <w:b/>
          <w:bCs/>
          <w:i/>
          <w:sz w:val="20"/>
          <w:szCs w:val="20"/>
        </w:rPr>
        <w:t xml:space="preserve"> </w:t>
      </w:r>
      <w:r w:rsidRPr="00FB7EEE">
        <w:rPr>
          <w:rFonts w:ascii="Arial" w:hAnsi="Arial" w:cs="Arial"/>
          <w:i/>
          <w:sz w:val="20"/>
          <w:szCs w:val="20"/>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rsidR="00995A57" w:rsidRPr="00FB7EEE" w:rsidRDefault="00D81940" w:rsidP="00FB7EEE">
      <w:pPr>
        <w:tabs>
          <w:tab w:val="left" w:pos="284"/>
        </w:tabs>
        <w:spacing w:line="240" w:lineRule="auto"/>
        <w:jc w:val="both"/>
        <w:rPr>
          <w:rFonts w:ascii="Arial" w:hAnsi="Arial" w:cs="Arial"/>
          <w:i/>
          <w:sz w:val="20"/>
          <w:szCs w:val="20"/>
        </w:rPr>
      </w:pPr>
      <w:r w:rsidRPr="00FB7EEE">
        <w:rPr>
          <w:rFonts w:ascii="Arial" w:hAnsi="Arial" w:cs="Arial"/>
          <w:i/>
          <w:sz w:val="20"/>
          <w:szCs w:val="20"/>
        </w:rPr>
        <w:t>Zamawiający nie dokonał podziału zamówienia na częś</w:t>
      </w:r>
      <w:r w:rsidR="00ED00D5" w:rsidRPr="00FB7EEE">
        <w:rPr>
          <w:rFonts w:ascii="Arial" w:hAnsi="Arial" w:cs="Arial"/>
          <w:i/>
          <w:sz w:val="20"/>
          <w:szCs w:val="20"/>
        </w:rPr>
        <w:t xml:space="preserve">ci ze względu na to, że </w:t>
      </w:r>
      <w:r w:rsidR="00995A57" w:rsidRPr="00FB7EEE">
        <w:rPr>
          <w:rFonts w:ascii="Arial" w:hAnsi="Arial" w:cs="Arial"/>
          <w:i/>
          <w:sz w:val="20"/>
          <w:szCs w:val="20"/>
        </w:rPr>
        <w:t>podział zadania na części spowodowałby jego rozdrobnienie, wpłynęłoby to na nadmierne koszty wykonania zamówienia oraz trudności w skoordynowaniu działań różnych Wykonawców, co skutkowałoby nieprawidłową realizacją zamówienia oraz problemami organizacyjnymi związanymi z odpowiedzialnością za poszczególne elementy robót wykonywanych przez różnych Wykonawców. Należy również zaznaczyć, że na daną infrastrukturę składają się między innymi roboty z następujących branż: drogowa, sanitarna, elektryczna, mostowa, kolejowa, telekomunikacyjna oraz Zamawiający posiada na taki zakres robót jedną dokumentację techniczną zatwierdzoną Decyzją ZRID.</w:t>
      </w:r>
    </w:p>
    <w:p w:rsidR="00D81940" w:rsidRPr="00FB7EEE" w:rsidRDefault="00D81940" w:rsidP="00FB7EEE">
      <w:pPr>
        <w:tabs>
          <w:tab w:val="left" w:pos="284"/>
        </w:tabs>
        <w:spacing w:line="240" w:lineRule="auto"/>
        <w:jc w:val="both"/>
        <w:rPr>
          <w:rFonts w:ascii="Arial" w:hAnsi="Arial" w:cs="Arial"/>
          <w:i/>
          <w:sz w:val="20"/>
          <w:szCs w:val="20"/>
        </w:rPr>
      </w:pPr>
      <w:r w:rsidRPr="00FB7EEE">
        <w:rPr>
          <w:rFonts w:ascii="Arial" w:hAnsi="Arial" w:cs="Arial"/>
          <w:i/>
          <w:sz w:val="20"/>
          <w:szCs w:val="20"/>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V. Wizja lokalna</w:t>
      </w:r>
    </w:p>
    <w:p w:rsidR="00646F7B" w:rsidRPr="00D81940" w:rsidRDefault="00646F7B" w:rsidP="00646F7B">
      <w:pPr>
        <w:pStyle w:val="pkt"/>
        <w:spacing w:before="0" w:after="0" w:line="240" w:lineRule="auto"/>
        <w:ind w:left="0" w:firstLine="0"/>
        <w:rPr>
          <w:rFonts w:ascii="Arial" w:hAnsi="Arial" w:cs="Arial"/>
          <w:sz w:val="22"/>
          <w:szCs w:val="22"/>
        </w:rPr>
      </w:pPr>
    </w:p>
    <w:p w:rsidR="004B7595" w:rsidRPr="00D81940" w:rsidRDefault="00646F7B" w:rsidP="00646F7B">
      <w:pPr>
        <w:pStyle w:val="pkt"/>
        <w:spacing w:before="0" w:after="0" w:line="240" w:lineRule="auto"/>
        <w:ind w:left="0" w:firstLine="0"/>
        <w:rPr>
          <w:rFonts w:ascii="Arial" w:hAnsi="Arial" w:cs="Arial"/>
          <w:sz w:val="20"/>
        </w:rPr>
      </w:pPr>
      <w:r w:rsidRPr="00D81940">
        <w:rPr>
          <w:rFonts w:ascii="Arial" w:hAnsi="Arial" w:cs="Arial"/>
          <w:sz w:val="20"/>
        </w:rPr>
        <w:t>Zamawiający nie wymaga odbycia wizji lokalnej.</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VI. Podwykonawstwo</w:t>
      </w:r>
    </w:p>
    <w:p w:rsidR="00336542" w:rsidRPr="00D81940" w:rsidRDefault="00336542" w:rsidP="00534888">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może powierzyć wykonanie części zamówienia podwykonawcy (podwykonawcom). </w:t>
      </w:r>
    </w:p>
    <w:p w:rsidR="00336542" w:rsidRPr="00D81940" w:rsidRDefault="00336542" w:rsidP="00534888">
      <w:pPr>
        <w:numPr>
          <w:ilvl w:val="0"/>
          <w:numId w:val="7"/>
        </w:numPr>
        <w:spacing w:after="0" w:line="240" w:lineRule="auto"/>
        <w:ind w:left="360"/>
        <w:jc w:val="both"/>
        <w:textAlignment w:val="baseline"/>
        <w:rPr>
          <w:rFonts w:ascii="Arial" w:eastAsia="Times New Roman" w:hAnsi="Arial" w:cs="Arial"/>
          <w:color w:val="000000" w:themeColor="text1"/>
          <w:sz w:val="20"/>
          <w:szCs w:val="20"/>
          <w:lang w:eastAsia="pl-PL"/>
        </w:rPr>
      </w:pPr>
      <w:r w:rsidRPr="00D81940">
        <w:rPr>
          <w:rFonts w:ascii="Arial" w:eastAsia="Times New Roman" w:hAnsi="Arial" w:cs="Arial"/>
          <w:color w:val="000000" w:themeColor="text1"/>
          <w:sz w:val="20"/>
          <w:szCs w:val="20"/>
          <w:lang w:eastAsia="pl-PL"/>
        </w:rPr>
        <w:t xml:space="preserve">Zamawiający </w:t>
      </w:r>
      <w:r w:rsidR="00285CA3" w:rsidRPr="00D81940">
        <w:rPr>
          <w:rFonts w:ascii="Arial" w:eastAsia="Times New Roman" w:hAnsi="Arial" w:cs="Arial"/>
          <w:b/>
          <w:bCs/>
          <w:color w:val="000000" w:themeColor="text1"/>
          <w:sz w:val="20"/>
          <w:szCs w:val="20"/>
          <w:lang w:eastAsia="pl-PL"/>
        </w:rPr>
        <w:t xml:space="preserve">nie </w:t>
      </w:r>
      <w:r w:rsidRPr="00D81940">
        <w:rPr>
          <w:rFonts w:ascii="Arial" w:eastAsia="Times New Roman" w:hAnsi="Arial" w:cs="Arial"/>
          <w:b/>
          <w:bCs/>
          <w:color w:val="000000" w:themeColor="text1"/>
          <w:sz w:val="20"/>
          <w:szCs w:val="20"/>
          <w:lang w:eastAsia="pl-PL"/>
        </w:rPr>
        <w:t>zastrzega</w:t>
      </w:r>
      <w:r w:rsidRPr="00D81940">
        <w:rPr>
          <w:rFonts w:ascii="Arial" w:eastAsia="Times New Roman" w:hAnsi="Arial" w:cs="Arial"/>
          <w:color w:val="000000" w:themeColor="text1"/>
          <w:sz w:val="20"/>
          <w:szCs w:val="20"/>
          <w:lang w:eastAsia="pl-PL"/>
        </w:rPr>
        <w:t xml:space="preserve"> obowiązku osobistego wykonania przez Wykonawcę kluczowych części zamówienia.</w:t>
      </w:r>
    </w:p>
    <w:p w:rsidR="00336542" w:rsidRPr="00D81940" w:rsidRDefault="00336542" w:rsidP="0053488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285CA3" w:rsidRPr="00D81940">
        <w:rPr>
          <w:rFonts w:ascii="Arial" w:eastAsia="Times New Roman" w:hAnsi="Arial" w:cs="Arial"/>
          <w:color w:val="000000"/>
          <w:sz w:val="20"/>
          <w:szCs w:val="20"/>
          <w:lang w:eastAsia="pl-PL"/>
        </w:rPr>
        <w:t>w</w:t>
      </w:r>
      <w:r w:rsidRPr="00D81940">
        <w:rPr>
          <w:rFonts w:ascii="Arial" w:eastAsia="Times New Roman" w:hAnsi="Arial" w:cs="Arial"/>
          <w:color w:val="000000"/>
          <w:sz w:val="20"/>
          <w:szCs w:val="20"/>
          <w:lang w:eastAsia="pl-PL"/>
        </w:rPr>
        <w:t>ykonawców.</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VII. Termin wykonania zamówienia</w:t>
      </w:r>
    </w:p>
    <w:p w:rsidR="00336542" w:rsidRPr="00D81940" w:rsidRDefault="00336542" w:rsidP="00897DE2">
      <w:pPr>
        <w:numPr>
          <w:ilvl w:val="0"/>
          <w:numId w:val="8"/>
        </w:numPr>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Termin realizacji zamówienia wynosi: </w:t>
      </w:r>
      <w:r w:rsidR="00285CA3" w:rsidRPr="00D81940">
        <w:rPr>
          <w:rFonts w:ascii="Arial" w:eastAsia="Times New Roman" w:hAnsi="Arial" w:cs="Arial"/>
          <w:b/>
          <w:color w:val="000000"/>
          <w:sz w:val="20"/>
          <w:szCs w:val="20"/>
          <w:lang w:eastAsia="pl-PL"/>
        </w:rPr>
        <w:t xml:space="preserve">do </w:t>
      </w:r>
      <w:r w:rsidR="00897DE2">
        <w:rPr>
          <w:rFonts w:ascii="Arial" w:eastAsia="Times New Roman" w:hAnsi="Arial" w:cs="Arial"/>
          <w:b/>
          <w:color w:val="000000" w:themeColor="text1"/>
          <w:sz w:val="20"/>
          <w:szCs w:val="20"/>
          <w:lang w:eastAsia="pl-PL"/>
        </w:rPr>
        <w:t>16</w:t>
      </w:r>
      <w:r w:rsidR="00ED00D5">
        <w:rPr>
          <w:rFonts w:ascii="Arial" w:eastAsia="Times New Roman" w:hAnsi="Arial" w:cs="Arial"/>
          <w:b/>
          <w:color w:val="000000" w:themeColor="text1"/>
          <w:sz w:val="20"/>
          <w:szCs w:val="20"/>
          <w:lang w:eastAsia="pl-PL"/>
        </w:rPr>
        <w:t xml:space="preserve"> miesięcy</w:t>
      </w:r>
      <w:r w:rsidR="00F944DA" w:rsidRPr="00D81940">
        <w:rPr>
          <w:rFonts w:ascii="Arial" w:eastAsia="Times New Roman" w:hAnsi="Arial" w:cs="Arial"/>
          <w:b/>
          <w:color w:val="000000" w:themeColor="text1"/>
          <w:sz w:val="20"/>
          <w:szCs w:val="20"/>
          <w:lang w:eastAsia="pl-PL"/>
        </w:rPr>
        <w:t xml:space="preserve"> </w:t>
      </w:r>
      <w:r w:rsidR="00285CA3" w:rsidRPr="00D81940">
        <w:rPr>
          <w:rFonts w:ascii="Arial" w:eastAsia="Times New Roman" w:hAnsi="Arial" w:cs="Arial"/>
          <w:b/>
          <w:color w:val="000000" w:themeColor="text1"/>
          <w:sz w:val="20"/>
          <w:szCs w:val="20"/>
          <w:lang w:eastAsia="pl-PL"/>
        </w:rPr>
        <w:t>od podpisania umowy</w:t>
      </w:r>
      <w:r w:rsidR="00ED00D5">
        <w:rPr>
          <w:rFonts w:ascii="Arial" w:eastAsia="Times New Roman" w:hAnsi="Arial" w:cs="Arial"/>
          <w:b/>
          <w:color w:val="000000" w:themeColor="text1"/>
          <w:sz w:val="20"/>
          <w:szCs w:val="20"/>
          <w:lang w:eastAsia="pl-PL"/>
        </w:rPr>
        <w:t>.</w:t>
      </w:r>
    </w:p>
    <w:p w:rsidR="00336542" w:rsidRPr="00D81940" w:rsidRDefault="00336542" w:rsidP="00897DE2">
      <w:pPr>
        <w:numPr>
          <w:ilvl w:val="0"/>
          <w:numId w:val="8"/>
        </w:numPr>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D81940">
        <w:rPr>
          <w:rFonts w:ascii="Arial" w:eastAsia="Times New Roman" w:hAnsi="Arial" w:cs="Arial"/>
          <w:b/>
          <w:bCs/>
          <w:color w:val="000000"/>
          <w:sz w:val="20"/>
          <w:szCs w:val="20"/>
          <w:lang w:eastAsia="pl-PL"/>
        </w:rPr>
        <w:t xml:space="preserve">załącznik nr </w:t>
      </w:r>
      <w:r w:rsidR="0008491A" w:rsidRPr="00D81940">
        <w:rPr>
          <w:rFonts w:ascii="Arial" w:eastAsia="Times New Roman" w:hAnsi="Arial" w:cs="Arial"/>
          <w:b/>
          <w:sz w:val="20"/>
          <w:szCs w:val="20"/>
          <w:lang w:eastAsia="pl-PL"/>
        </w:rPr>
        <w:t xml:space="preserve"> 9 </w:t>
      </w:r>
      <w:r w:rsidRPr="00D81940">
        <w:rPr>
          <w:rFonts w:ascii="Arial" w:eastAsia="Times New Roman" w:hAnsi="Arial" w:cs="Arial"/>
          <w:b/>
          <w:bCs/>
          <w:color w:val="000000"/>
          <w:sz w:val="20"/>
          <w:szCs w:val="20"/>
          <w:lang w:eastAsia="pl-PL"/>
        </w:rPr>
        <w:t>do SWZ</w:t>
      </w:r>
      <w:r w:rsidRPr="00D81940">
        <w:rPr>
          <w:rFonts w:ascii="Arial" w:eastAsia="Times New Roman" w:hAnsi="Arial" w:cs="Arial"/>
          <w:b/>
          <w:color w:val="000000"/>
          <w:sz w:val="20"/>
          <w:szCs w:val="20"/>
          <w:lang w:eastAsia="pl-PL"/>
        </w:rPr>
        <w:t>.</w:t>
      </w:r>
    </w:p>
    <w:p w:rsidR="00897DE2" w:rsidRPr="00897DE2" w:rsidRDefault="00ED00D5" w:rsidP="00897DE2">
      <w:pPr>
        <w:pStyle w:val="Standard"/>
        <w:spacing w:line="276" w:lineRule="auto"/>
        <w:rPr>
          <w:rFonts w:ascii="Arial" w:hAnsi="Arial" w:cs="Arial"/>
          <w:bCs/>
          <w:sz w:val="20"/>
          <w:szCs w:val="20"/>
        </w:rPr>
      </w:pPr>
      <w:r w:rsidRPr="00ED00D5">
        <w:rPr>
          <w:rFonts w:ascii="Arial" w:hAnsi="Arial" w:cs="Arial"/>
          <w:color w:val="auto"/>
          <w:sz w:val="20"/>
          <w:szCs w:val="20"/>
        </w:rPr>
        <w:t>Gmina Zamość przewiduje dokonanie płatności za wykonane roboty budowlane w latach 202</w:t>
      </w:r>
      <w:r w:rsidR="00897DE2">
        <w:rPr>
          <w:rFonts w:ascii="Arial" w:hAnsi="Arial" w:cs="Arial"/>
          <w:color w:val="auto"/>
          <w:sz w:val="20"/>
          <w:szCs w:val="20"/>
        </w:rPr>
        <w:t>2</w:t>
      </w:r>
      <w:r w:rsidRPr="00ED00D5">
        <w:rPr>
          <w:rFonts w:ascii="Arial" w:hAnsi="Arial" w:cs="Arial"/>
          <w:color w:val="auto"/>
          <w:sz w:val="20"/>
          <w:szCs w:val="20"/>
        </w:rPr>
        <w:t>-202</w:t>
      </w:r>
      <w:r w:rsidR="00897DE2">
        <w:rPr>
          <w:rFonts w:ascii="Arial" w:hAnsi="Arial" w:cs="Arial"/>
          <w:color w:val="auto"/>
          <w:sz w:val="20"/>
          <w:szCs w:val="20"/>
        </w:rPr>
        <w:t xml:space="preserve">3 </w:t>
      </w:r>
      <w:r w:rsidR="00897DE2" w:rsidRPr="00897DE2">
        <w:rPr>
          <w:rFonts w:ascii="Arial" w:hAnsi="Arial" w:cs="Arial"/>
          <w:bCs/>
          <w:sz w:val="20"/>
          <w:szCs w:val="20"/>
        </w:rPr>
        <w:t>(jedna w 2022 roku i dwie w 2023 roku)</w:t>
      </w:r>
      <w:r w:rsidR="00897DE2">
        <w:rPr>
          <w:rFonts w:ascii="Arial" w:hAnsi="Arial" w:cs="Arial"/>
          <w:bCs/>
          <w:sz w:val="20"/>
          <w:szCs w:val="20"/>
        </w:rPr>
        <w:t>:</w:t>
      </w:r>
    </w:p>
    <w:p w:rsidR="0025624B" w:rsidRDefault="0025624B" w:rsidP="00B96C0A">
      <w:pPr>
        <w:pStyle w:val="Standard"/>
        <w:numPr>
          <w:ilvl w:val="0"/>
          <w:numId w:val="94"/>
        </w:numPr>
        <w:spacing w:line="276" w:lineRule="auto"/>
        <w:rPr>
          <w:rFonts w:ascii="Arial" w:hAnsi="Arial" w:cs="Arial"/>
          <w:color w:val="auto"/>
          <w:sz w:val="20"/>
          <w:szCs w:val="20"/>
        </w:rPr>
      </w:pPr>
      <w:r>
        <w:rPr>
          <w:rFonts w:ascii="Arial" w:hAnsi="Arial" w:cs="Arial"/>
          <w:color w:val="auto"/>
          <w:sz w:val="20"/>
          <w:szCs w:val="20"/>
        </w:rPr>
        <w:t xml:space="preserve">I </w:t>
      </w:r>
      <w:r w:rsidRPr="00897DE2">
        <w:rPr>
          <w:rFonts w:ascii="Arial" w:hAnsi="Arial" w:cs="Arial"/>
          <w:color w:val="auto"/>
          <w:sz w:val="20"/>
          <w:szCs w:val="20"/>
        </w:rPr>
        <w:t xml:space="preserve">płatność </w:t>
      </w:r>
      <w:r>
        <w:rPr>
          <w:rFonts w:ascii="Arial" w:hAnsi="Arial" w:cs="Arial"/>
          <w:color w:val="auto"/>
          <w:sz w:val="20"/>
          <w:szCs w:val="20"/>
        </w:rPr>
        <w:t>(</w:t>
      </w:r>
      <w:r w:rsidRPr="00897DE2">
        <w:rPr>
          <w:rFonts w:ascii="Arial" w:hAnsi="Arial" w:cs="Arial"/>
          <w:color w:val="auto"/>
          <w:sz w:val="20"/>
          <w:szCs w:val="20"/>
        </w:rPr>
        <w:t>2022 r</w:t>
      </w:r>
      <w:r>
        <w:rPr>
          <w:rFonts w:ascii="Arial" w:hAnsi="Arial" w:cs="Arial"/>
          <w:color w:val="auto"/>
          <w:sz w:val="20"/>
          <w:szCs w:val="20"/>
        </w:rPr>
        <w:t xml:space="preserve">.) </w:t>
      </w:r>
      <w:r w:rsidRPr="00897DE2">
        <w:rPr>
          <w:rFonts w:ascii="Arial" w:hAnsi="Arial" w:cs="Arial"/>
          <w:color w:val="auto"/>
          <w:sz w:val="20"/>
          <w:szCs w:val="20"/>
        </w:rPr>
        <w:t>– w wysokości do kwoty 4.150.000,00 zł, ale nie mniej niż 30 % wynagrodzenia</w:t>
      </w:r>
      <w:r>
        <w:rPr>
          <w:rFonts w:ascii="Arial" w:hAnsi="Arial" w:cs="Arial"/>
          <w:color w:val="auto"/>
          <w:sz w:val="20"/>
          <w:szCs w:val="20"/>
        </w:rPr>
        <w:t xml:space="preserve"> umownego brutto</w:t>
      </w:r>
      <w:r w:rsidRPr="00897DE2">
        <w:rPr>
          <w:rFonts w:ascii="Arial" w:hAnsi="Arial" w:cs="Arial"/>
          <w:color w:val="auto"/>
          <w:sz w:val="20"/>
          <w:szCs w:val="20"/>
        </w:rPr>
        <w:t xml:space="preserve">, po wykonaniu </w:t>
      </w:r>
      <w:r>
        <w:rPr>
          <w:rFonts w:ascii="Arial" w:hAnsi="Arial" w:cs="Arial"/>
          <w:color w:val="auto"/>
          <w:sz w:val="20"/>
          <w:szCs w:val="20"/>
        </w:rPr>
        <w:t>co najmniej</w:t>
      </w:r>
      <w:r w:rsidRPr="00897DE2">
        <w:rPr>
          <w:rFonts w:ascii="Arial" w:hAnsi="Arial" w:cs="Arial"/>
          <w:color w:val="auto"/>
          <w:sz w:val="20"/>
          <w:szCs w:val="20"/>
        </w:rPr>
        <w:t xml:space="preserve"> 30 % </w:t>
      </w:r>
      <w:r>
        <w:rPr>
          <w:rFonts w:ascii="Arial" w:hAnsi="Arial" w:cs="Arial"/>
          <w:color w:val="auto"/>
          <w:sz w:val="20"/>
          <w:szCs w:val="20"/>
        </w:rPr>
        <w:t>zakresu robót</w:t>
      </w:r>
      <w:r w:rsidRPr="00897DE2">
        <w:rPr>
          <w:rFonts w:ascii="Arial" w:hAnsi="Arial" w:cs="Arial"/>
          <w:color w:val="auto"/>
          <w:sz w:val="20"/>
          <w:szCs w:val="20"/>
        </w:rPr>
        <w:t xml:space="preserve"> </w:t>
      </w:r>
    </w:p>
    <w:p w:rsidR="00897DE2" w:rsidRPr="00897DE2" w:rsidRDefault="00897DE2" w:rsidP="00B96C0A">
      <w:pPr>
        <w:pStyle w:val="Standard"/>
        <w:numPr>
          <w:ilvl w:val="0"/>
          <w:numId w:val="94"/>
        </w:numPr>
        <w:spacing w:line="276" w:lineRule="auto"/>
        <w:rPr>
          <w:rFonts w:ascii="Arial" w:hAnsi="Arial" w:cs="Arial"/>
          <w:color w:val="auto"/>
          <w:sz w:val="20"/>
          <w:szCs w:val="20"/>
        </w:rPr>
      </w:pPr>
      <w:r w:rsidRPr="00897DE2">
        <w:rPr>
          <w:rFonts w:ascii="Arial" w:hAnsi="Arial" w:cs="Arial"/>
          <w:color w:val="auto"/>
          <w:sz w:val="20"/>
          <w:szCs w:val="20"/>
        </w:rPr>
        <w:t>I</w:t>
      </w:r>
      <w:r>
        <w:rPr>
          <w:rFonts w:ascii="Arial" w:hAnsi="Arial" w:cs="Arial"/>
          <w:color w:val="auto"/>
          <w:sz w:val="20"/>
          <w:szCs w:val="20"/>
        </w:rPr>
        <w:t>I</w:t>
      </w:r>
      <w:r w:rsidRPr="00897DE2">
        <w:rPr>
          <w:rFonts w:ascii="Arial" w:hAnsi="Arial" w:cs="Arial"/>
          <w:color w:val="auto"/>
          <w:sz w:val="20"/>
          <w:szCs w:val="20"/>
        </w:rPr>
        <w:t xml:space="preserve"> płatność w </w:t>
      </w:r>
      <w:r>
        <w:rPr>
          <w:rFonts w:ascii="Arial" w:hAnsi="Arial" w:cs="Arial"/>
          <w:color w:val="auto"/>
          <w:sz w:val="20"/>
          <w:szCs w:val="20"/>
        </w:rPr>
        <w:t>(</w:t>
      </w:r>
      <w:r w:rsidRPr="00897DE2">
        <w:rPr>
          <w:rFonts w:ascii="Arial" w:hAnsi="Arial" w:cs="Arial"/>
          <w:color w:val="auto"/>
          <w:sz w:val="20"/>
          <w:szCs w:val="20"/>
        </w:rPr>
        <w:t>202</w:t>
      </w:r>
      <w:r>
        <w:rPr>
          <w:rFonts w:ascii="Arial" w:hAnsi="Arial" w:cs="Arial"/>
          <w:color w:val="auto"/>
          <w:sz w:val="20"/>
          <w:szCs w:val="20"/>
        </w:rPr>
        <w:t>3</w:t>
      </w:r>
      <w:r w:rsidRPr="00897DE2">
        <w:rPr>
          <w:rFonts w:ascii="Arial" w:hAnsi="Arial" w:cs="Arial"/>
          <w:color w:val="auto"/>
          <w:sz w:val="20"/>
          <w:szCs w:val="20"/>
        </w:rPr>
        <w:t xml:space="preserve"> r</w:t>
      </w:r>
      <w:r>
        <w:rPr>
          <w:rFonts w:ascii="Arial" w:hAnsi="Arial" w:cs="Arial"/>
          <w:color w:val="auto"/>
          <w:sz w:val="20"/>
          <w:szCs w:val="20"/>
        </w:rPr>
        <w:t xml:space="preserve">.) </w:t>
      </w:r>
      <w:r w:rsidRPr="00897DE2">
        <w:rPr>
          <w:rFonts w:ascii="Arial" w:hAnsi="Arial" w:cs="Arial"/>
          <w:color w:val="auto"/>
          <w:sz w:val="20"/>
          <w:szCs w:val="20"/>
        </w:rPr>
        <w:t>– w wysokości 50 % wynagrodzenia umownego brutto</w:t>
      </w:r>
    </w:p>
    <w:p w:rsidR="00897DE2" w:rsidRPr="00897DE2" w:rsidRDefault="00897DE2" w:rsidP="00B96C0A">
      <w:pPr>
        <w:pStyle w:val="Standard"/>
        <w:numPr>
          <w:ilvl w:val="0"/>
          <w:numId w:val="94"/>
        </w:numPr>
        <w:spacing w:line="276" w:lineRule="auto"/>
        <w:rPr>
          <w:rFonts w:ascii="Arial" w:hAnsi="Arial" w:cs="Arial"/>
          <w:color w:val="auto"/>
          <w:sz w:val="20"/>
          <w:szCs w:val="20"/>
        </w:rPr>
      </w:pPr>
      <w:r w:rsidRPr="00897DE2">
        <w:rPr>
          <w:rFonts w:ascii="Arial" w:hAnsi="Arial" w:cs="Arial"/>
          <w:color w:val="auto"/>
          <w:sz w:val="20"/>
          <w:szCs w:val="20"/>
        </w:rPr>
        <w:t>I</w:t>
      </w:r>
      <w:r>
        <w:rPr>
          <w:rFonts w:ascii="Arial" w:hAnsi="Arial" w:cs="Arial"/>
          <w:color w:val="auto"/>
          <w:sz w:val="20"/>
          <w:szCs w:val="20"/>
        </w:rPr>
        <w:t>I</w:t>
      </w:r>
      <w:r w:rsidRPr="00897DE2">
        <w:rPr>
          <w:rFonts w:ascii="Arial" w:hAnsi="Arial" w:cs="Arial"/>
          <w:color w:val="auto"/>
          <w:sz w:val="20"/>
          <w:szCs w:val="20"/>
        </w:rPr>
        <w:t xml:space="preserve">I płatność </w:t>
      </w:r>
      <w:r>
        <w:rPr>
          <w:rFonts w:ascii="Arial" w:hAnsi="Arial" w:cs="Arial"/>
          <w:color w:val="auto"/>
          <w:sz w:val="20"/>
          <w:szCs w:val="20"/>
        </w:rPr>
        <w:t>(</w:t>
      </w:r>
      <w:r w:rsidR="00051F70" w:rsidRPr="00B425FB">
        <w:rPr>
          <w:rFonts w:ascii="Arial" w:hAnsi="Arial" w:cs="Arial"/>
          <w:color w:val="auto"/>
          <w:sz w:val="20"/>
          <w:szCs w:val="20"/>
        </w:rPr>
        <w:t>2023</w:t>
      </w:r>
      <w:r w:rsidR="00B425FB" w:rsidRPr="00B425FB">
        <w:rPr>
          <w:rFonts w:ascii="Arial" w:hAnsi="Arial" w:cs="Arial"/>
          <w:color w:val="auto"/>
          <w:sz w:val="20"/>
          <w:szCs w:val="20"/>
        </w:rPr>
        <w:t xml:space="preserve"> r.</w:t>
      </w:r>
      <w:r w:rsidRPr="00B425FB">
        <w:rPr>
          <w:rFonts w:ascii="Arial" w:hAnsi="Arial" w:cs="Arial"/>
          <w:color w:val="auto"/>
          <w:sz w:val="20"/>
          <w:szCs w:val="20"/>
        </w:rPr>
        <w:t>)</w:t>
      </w:r>
      <w:r>
        <w:rPr>
          <w:rFonts w:ascii="Arial" w:hAnsi="Arial" w:cs="Arial"/>
          <w:color w:val="auto"/>
          <w:sz w:val="20"/>
          <w:szCs w:val="20"/>
        </w:rPr>
        <w:t xml:space="preserve"> </w:t>
      </w:r>
      <w:r w:rsidRPr="00897DE2">
        <w:rPr>
          <w:rFonts w:ascii="Arial" w:hAnsi="Arial" w:cs="Arial"/>
          <w:color w:val="auto"/>
          <w:sz w:val="20"/>
          <w:szCs w:val="20"/>
        </w:rPr>
        <w:t xml:space="preserve">– </w:t>
      </w:r>
      <w:r>
        <w:rPr>
          <w:rFonts w:ascii="Arial" w:hAnsi="Arial" w:cs="Arial"/>
          <w:color w:val="auto"/>
          <w:sz w:val="20"/>
          <w:szCs w:val="20"/>
        </w:rPr>
        <w:t xml:space="preserve"> </w:t>
      </w:r>
      <w:r w:rsidRPr="00897DE2">
        <w:rPr>
          <w:rFonts w:ascii="Arial" w:hAnsi="Arial" w:cs="Arial"/>
          <w:color w:val="auto"/>
          <w:sz w:val="20"/>
          <w:szCs w:val="20"/>
        </w:rPr>
        <w:t>pozostała część wynagrodzenia umownego brutto</w:t>
      </w:r>
      <w:r>
        <w:rPr>
          <w:rFonts w:ascii="Arial" w:hAnsi="Arial" w:cs="Arial"/>
          <w:color w:val="auto"/>
          <w:sz w:val="20"/>
          <w:szCs w:val="20"/>
        </w:rPr>
        <w:t>.</w:t>
      </w:r>
    </w:p>
    <w:p w:rsidR="00C32E9F" w:rsidRPr="00E27A51" w:rsidRDefault="00285CA3" w:rsidP="00534888">
      <w:pPr>
        <w:pStyle w:val="pkt"/>
        <w:numPr>
          <w:ilvl w:val="0"/>
          <w:numId w:val="8"/>
        </w:numPr>
        <w:tabs>
          <w:tab w:val="clear" w:pos="720"/>
          <w:tab w:val="num" w:pos="426"/>
        </w:tabs>
        <w:suppressAutoHyphens w:val="0"/>
        <w:spacing w:before="0" w:after="0" w:line="240" w:lineRule="auto"/>
        <w:ind w:left="426" w:hanging="426"/>
        <w:rPr>
          <w:rFonts w:ascii="Arial" w:hAnsi="Arial" w:cs="Arial"/>
          <w:sz w:val="22"/>
          <w:szCs w:val="22"/>
        </w:rPr>
      </w:pPr>
      <w:r w:rsidRPr="00D81940">
        <w:rPr>
          <w:rFonts w:ascii="Arial" w:hAnsi="Arial" w:cs="Arial"/>
          <w:sz w:val="20"/>
        </w:rPr>
        <w:t>Po zakończeniu całości zamówienia Wykonawca dostarczy kosztorys powykonawczy całego zadania.</w:t>
      </w:r>
    </w:p>
    <w:p w:rsidR="00336542" w:rsidRPr="00D81940" w:rsidRDefault="00671098"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Pr>
          <w:rFonts w:ascii="Arial" w:eastAsia="Times New Roman" w:hAnsi="Arial" w:cs="Arial"/>
          <w:b/>
          <w:color w:val="000000"/>
          <w:sz w:val="32"/>
          <w:szCs w:val="32"/>
          <w:lang w:eastAsia="pl-PL"/>
        </w:rPr>
        <w:t>V</w:t>
      </w:r>
      <w:r w:rsidR="00336542" w:rsidRPr="00D81940">
        <w:rPr>
          <w:rFonts w:ascii="Arial" w:eastAsia="Times New Roman" w:hAnsi="Arial" w:cs="Arial"/>
          <w:b/>
          <w:color w:val="000000"/>
          <w:sz w:val="32"/>
          <w:szCs w:val="32"/>
          <w:lang w:eastAsia="pl-PL"/>
        </w:rPr>
        <w:t>III. Warunki udziału w postępowaniu</w:t>
      </w:r>
    </w:p>
    <w:p w:rsidR="00336542" w:rsidRPr="00D81940" w:rsidRDefault="00336542" w:rsidP="00534888">
      <w:pPr>
        <w:numPr>
          <w:ilvl w:val="0"/>
          <w:numId w:val="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Pr="00D81940">
        <w:rPr>
          <w:rFonts w:ascii="Arial" w:eastAsia="Times New Roman" w:hAnsi="Arial" w:cs="Arial"/>
          <w:b/>
          <w:bCs/>
          <w:color w:val="000000"/>
          <w:sz w:val="20"/>
          <w:szCs w:val="20"/>
          <w:shd w:val="clear" w:color="auto" w:fill="FFFFFF"/>
          <w:lang w:eastAsia="pl-PL"/>
        </w:rPr>
        <w:t xml:space="preserve"> </w:t>
      </w:r>
      <w:r w:rsidRPr="00D81940">
        <w:rPr>
          <w:rFonts w:ascii="Arial" w:eastAsia="Times New Roman" w:hAnsi="Arial" w:cs="Arial"/>
          <w:color w:val="000000"/>
          <w:sz w:val="20"/>
          <w:szCs w:val="20"/>
          <w:shd w:val="clear" w:color="auto" w:fill="FFFFFF"/>
          <w:lang w:eastAsia="pl-PL"/>
        </w:rPr>
        <w:t>udziału w postępowaniu.</w:t>
      </w:r>
    </w:p>
    <w:p w:rsidR="00336542" w:rsidRPr="00D81940" w:rsidRDefault="00336542" w:rsidP="00534888">
      <w:pPr>
        <w:numPr>
          <w:ilvl w:val="0"/>
          <w:numId w:val="9"/>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 udzielenie zamówienia mogą ubiegać się Wykonawcy, którzy spełniają warunki dotyczące:</w:t>
      </w:r>
    </w:p>
    <w:p w:rsidR="00144859" w:rsidRPr="00D81940" w:rsidRDefault="00144859" w:rsidP="00144859">
      <w:pPr>
        <w:spacing w:after="0" w:line="240" w:lineRule="auto"/>
        <w:ind w:left="360" w:right="20"/>
        <w:jc w:val="both"/>
        <w:textAlignment w:val="baseline"/>
        <w:rPr>
          <w:rFonts w:ascii="Arial" w:eastAsia="Times New Roman" w:hAnsi="Arial" w:cs="Arial"/>
          <w:color w:val="000000"/>
          <w:sz w:val="20"/>
          <w:szCs w:val="20"/>
          <w:lang w:eastAsia="pl-PL"/>
        </w:rPr>
      </w:pPr>
    </w:p>
    <w:p w:rsidR="00336542" w:rsidRPr="00D81940" w:rsidRDefault="00336542" w:rsidP="00534888">
      <w:pPr>
        <w:numPr>
          <w:ilvl w:val="0"/>
          <w:numId w:val="10"/>
        </w:numPr>
        <w:spacing w:after="0" w:line="240" w:lineRule="auto"/>
        <w:ind w:left="786"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zdolności do występowania w obrocie gospodarczym:</w:t>
      </w:r>
    </w:p>
    <w:p w:rsidR="00285CA3" w:rsidRPr="00D81940" w:rsidRDefault="00285CA3" w:rsidP="00285CA3">
      <w:pPr>
        <w:pStyle w:val="Teksttreci"/>
        <w:spacing w:after="0" w:line="240" w:lineRule="auto"/>
        <w:ind w:left="720" w:right="20" w:firstLine="0"/>
        <w:jc w:val="both"/>
        <w:rPr>
          <w:rFonts w:ascii="Arial" w:hAnsi="Arial" w:cs="Arial"/>
          <w:i/>
          <w:sz w:val="20"/>
          <w:szCs w:val="20"/>
          <w:lang w:val="pl-PL"/>
        </w:rPr>
      </w:pPr>
      <w:r w:rsidRPr="00D81940">
        <w:rPr>
          <w:rFonts w:ascii="Arial" w:hAnsi="Arial" w:cs="Arial"/>
          <w:i/>
          <w:sz w:val="20"/>
          <w:szCs w:val="20"/>
          <w:lang w:val="pl-PL"/>
        </w:rPr>
        <w:t>Zamawiający nie stawia warunku w powyższym zakresie.</w:t>
      </w:r>
    </w:p>
    <w:p w:rsidR="00285CA3" w:rsidRPr="00D81940" w:rsidRDefault="00285CA3" w:rsidP="00285CA3">
      <w:pPr>
        <w:pStyle w:val="Teksttreci"/>
        <w:spacing w:after="0" w:line="240" w:lineRule="auto"/>
        <w:ind w:left="720" w:right="20" w:firstLine="0"/>
        <w:jc w:val="both"/>
        <w:rPr>
          <w:rFonts w:ascii="Arial" w:hAnsi="Arial" w:cs="Arial"/>
          <w:i/>
          <w:sz w:val="20"/>
          <w:szCs w:val="20"/>
        </w:rPr>
      </w:pPr>
    </w:p>
    <w:p w:rsidR="00336542" w:rsidRPr="00D81940" w:rsidRDefault="00336542"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D81940" w:rsidRDefault="00285CA3" w:rsidP="00285CA3">
      <w:pPr>
        <w:pStyle w:val="Teksttreci"/>
        <w:spacing w:after="0" w:line="240" w:lineRule="auto"/>
        <w:ind w:left="868" w:right="20" w:firstLine="0"/>
        <w:jc w:val="both"/>
        <w:rPr>
          <w:rFonts w:ascii="Arial" w:hAnsi="Arial" w:cs="Arial"/>
          <w:i/>
          <w:sz w:val="20"/>
          <w:szCs w:val="20"/>
          <w:lang w:val="pl-PL"/>
        </w:rPr>
      </w:pPr>
      <w:r w:rsidRPr="00D81940">
        <w:rPr>
          <w:rFonts w:ascii="Arial" w:hAnsi="Arial" w:cs="Arial"/>
          <w:i/>
          <w:sz w:val="20"/>
          <w:szCs w:val="20"/>
          <w:lang w:val="pl-PL"/>
        </w:rPr>
        <w:t>Zamawiający nie stawia warunku w powyższym zakresie.</w:t>
      </w:r>
    </w:p>
    <w:p w:rsidR="00285CA3" w:rsidRPr="00D81940" w:rsidRDefault="00285CA3" w:rsidP="00285CA3">
      <w:pPr>
        <w:pStyle w:val="Teksttreci"/>
        <w:spacing w:after="0" w:line="240" w:lineRule="auto"/>
        <w:ind w:left="868" w:right="20" w:firstLine="0"/>
        <w:jc w:val="both"/>
        <w:rPr>
          <w:rFonts w:ascii="Arial" w:hAnsi="Arial" w:cs="Arial"/>
          <w:i/>
        </w:rPr>
      </w:pPr>
    </w:p>
    <w:p w:rsidR="00336542" w:rsidRPr="00D81940" w:rsidRDefault="00336542"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eastAsia="Times New Roman" w:hAnsi="Arial" w:cs="Arial"/>
          <w:b/>
          <w:bCs/>
          <w:sz w:val="20"/>
          <w:szCs w:val="20"/>
          <w:lang w:eastAsia="pl-PL"/>
        </w:rPr>
        <w:t>sytuacji ekonomicznej lub finansowej:</w:t>
      </w:r>
    </w:p>
    <w:p w:rsidR="00144859" w:rsidRPr="00D81940" w:rsidRDefault="00575D01" w:rsidP="00285CA3">
      <w:pPr>
        <w:pStyle w:val="Teksttreci"/>
        <w:spacing w:after="0" w:line="240" w:lineRule="auto"/>
        <w:ind w:left="720" w:right="20" w:firstLine="0"/>
        <w:jc w:val="both"/>
        <w:rPr>
          <w:rFonts w:ascii="Arial" w:hAnsi="Arial" w:cs="Arial"/>
          <w:bCs/>
          <w:sz w:val="20"/>
          <w:szCs w:val="20"/>
          <w:lang w:val="pl-PL"/>
        </w:rPr>
      </w:pPr>
      <w:r w:rsidRPr="00D81940">
        <w:rPr>
          <w:rFonts w:ascii="Arial" w:hAnsi="Arial" w:cs="Arial"/>
          <w:bCs/>
          <w:sz w:val="20"/>
          <w:szCs w:val="20"/>
          <w:lang w:val="pl-PL"/>
        </w:rPr>
        <w:t>Wykonawca</w:t>
      </w:r>
      <w:r w:rsidR="005559F9" w:rsidRPr="00D81940">
        <w:rPr>
          <w:rFonts w:ascii="Arial" w:hAnsi="Arial" w:cs="Arial"/>
          <w:bCs/>
          <w:sz w:val="20"/>
          <w:szCs w:val="20"/>
          <w:lang w:val="pl-PL"/>
        </w:rPr>
        <w:t xml:space="preserve"> spełni warunek jeśli posiada odpowiednie ubezpieczenie odpowiedzialności cywilnej na kwotę </w:t>
      </w:r>
      <w:r w:rsidR="005559F9" w:rsidRPr="00D81940">
        <w:rPr>
          <w:rFonts w:ascii="Arial" w:hAnsi="Arial" w:cs="Arial"/>
          <w:bCs/>
          <w:sz w:val="20"/>
          <w:szCs w:val="20"/>
          <w:u w:val="single"/>
          <w:lang w:val="pl-PL"/>
        </w:rPr>
        <w:t xml:space="preserve">minimum </w:t>
      </w:r>
      <w:r w:rsidR="001E4834">
        <w:rPr>
          <w:rFonts w:ascii="Arial" w:hAnsi="Arial" w:cs="Arial"/>
          <w:bCs/>
          <w:sz w:val="20"/>
          <w:szCs w:val="20"/>
          <w:u w:val="single"/>
          <w:lang w:val="pl-PL"/>
        </w:rPr>
        <w:t>2 0</w:t>
      </w:r>
      <w:r w:rsidR="005559F9" w:rsidRPr="00D81940">
        <w:rPr>
          <w:rFonts w:ascii="Arial" w:hAnsi="Arial" w:cs="Arial"/>
          <w:bCs/>
          <w:sz w:val="20"/>
          <w:szCs w:val="20"/>
          <w:u w:val="single"/>
          <w:lang w:val="pl-PL"/>
        </w:rPr>
        <w:t>00 000,00 zł</w:t>
      </w:r>
      <w:r w:rsidR="005559F9" w:rsidRPr="00D81940">
        <w:rPr>
          <w:rFonts w:ascii="Arial" w:hAnsi="Arial" w:cs="Arial"/>
          <w:bCs/>
          <w:sz w:val="20"/>
          <w:szCs w:val="20"/>
          <w:lang w:val="pl-PL"/>
        </w:rPr>
        <w:t>.</w:t>
      </w:r>
    </w:p>
    <w:p w:rsidR="005559F9" w:rsidRPr="00D81940" w:rsidRDefault="005559F9" w:rsidP="00285CA3">
      <w:pPr>
        <w:pStyle w:val="Teksttreci"/>
        <w:spacing w:after="0" w:line="240" w:lineRule="auto"/>
        <w:ind w:left="720" w:right="20" w:firstLine="0"/>
        <w:jc w:val="both"/>
        <w:rPr>
          <w:rFonts w:ascii="Arial" w:hAnsi="Arial" w:cs="Arial"/>
          <w:i/>
          <w:sz w:val="20"/>
          <w:szCs w:val="20"/>
          <w:lang w:val="pl-PL"/>
        </w:rPr>
      </w:pPr>
    </w:p>
    <w:p w:rsidR="00336542" w:rsidRPr="00D81940" w:rsidRDefault="00336542"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eastAsia="Times New Roman" w:hAnsi="Arial" w:cs="Arial"/>
          <w:b/>
          <w:bCs/>
          <w:sz w:val="20"/>
          <w:szCs w:val="20"/>
          <w:lang w:eastAsia="pl-PL"/>
        </w:rPr>
        <w:t>zdolności technicznej lub zawodowej:</w:t>
      </w:r>
    </w:p>
    <w:p w:rsidR="004C3FBE" w:rsidRPr="00D81940" w:rsidRDefault="004C3FBE" w:rsidP="00534888">
      <w:pPr>
        <w:pStyle w:val="Akapitzlist"/>
        <w:numPr>
          <w:ilvl w:val="1"/>
          <w:numId w:val="10"/>
        </w:numPr>
        <w:ind w:left="851" w:right="20" w:hanging="284"/>
        <w:jc w:val="both"/>
        <w:rPr>
          <w:rFonts w:ascii="Arial" w:eastAsia="Times New Roman" w:hAnsi="Arial" w:cs="Arial"/>
          <w:sz w:val="20"/>
          <w:szCs w:val="20"/>
          <w:lang w:eastAsia="pl-PL"/>
        </w:rPr>
      </w:pPr>
      <w:r w:rsidRPr="00D81940">
        <w:rPr>
          <w:rFonts w:ascii="Arial" w:eastAsia="Times New Roman" w:hAnsi="Arial" w:cs="Arial"/>
          <w:sz w:val="20"/>
          <w:szCs w:val="20"/>
          <w:u w:val="single"/>
          <w:lang w:eastAsia="pl-PL"/>
        </w:rPr>
        <w:t>DOŚWIADCZENIE</w:t>
      </w:r>
      <w:r w:rsidRPr="00D81940">
        <w:rPr>
          <w:rFonts w:ascii="Arial" w:eastAsia="Times New Roman" w:hAnsi="Arial" w:cs="Arial"/>
          <w:sz w:val="20"/>
          <w:szCs w:val="20"/>
          <w:lang w:eastAsia="pl-PL"/>
        </w:rPr>
        <w:t>:</w:t>
      </w:r>
    </w:p>
    <w:p w:rsidR="00144859" w:rsidRPr="00D81940" w:rsidRDefault="004C3FBE" w:rsidP="004C3FBE">
      <w:pPr>
        <w:pStyle w:val="Akapitzlist"/>
        <w:ind w:left="851" w:right="20" w:hanging="284"/>
        <w:jc w:val="both"/>
        <w:rPr>
          <w:rFonts w:ascii="Arial" w:hAnsi="Arial" w:cs="Arial"/>
          <w:b/>
          <w:sz w:val="20"/>
          <w:szCs w:val="20"/>
        </w:rPr>
      </w:pPr>
      <w:r w:rsidRPr="00D81940">
        <w:rPr>
          <w:rFonts w:ascii="Arial" w:eastAsia="Times New Roman" w:hAnsi="Arial" w:cs="Arial"/>
          <w:sz w:val="20"/>
          <w:szCs w:val="20"/>
          <w:lang w:eastAsia="pl-PL"/>
        </w:rPr>
        <w:t xml:space="preserve">      </w:t>
      </w:r>
      <w:r w:rsidR="00336542" w:rsidRPr="00D81940">
        <w:rPr>
          <w:rFonts w:ascii="Arial" w:eastAsia="Times New Roman" w:hAnsi="Arial" w:cs="Arial"/>
          <w:sz w:val="20"/>
          <w:szCs w:val="20"/>
          <w:lang w:eastAsia="pl-PL"/>
        </w:rPr>
        <w:t>Wykonawca spełni warunek, jeżeli wykaże, że w okresie ostatnich</w:t>
      </w:r>
      <w:r w:rsidR="00285CA3" w:rsidRPr="00D81940">
        <w:rPr>
          <w:rFonts w:ascii="Arial" w:eastAsia="Times New Roman" w:hAnsi="Arial" w:cs="Arial"/>
          <w:sz w:val="20"/>
          <w:szCs w:val="20"/>
          <w:lang w:eastAsia="pl-PL"/>
        </w:rPr>
        <w:t xml:space="preserve"> </w:t>
      </w:r>
      <w:r w:rsidR="00285CA3" w:rsidRPr="00D81940">
        <w:rPr>
          <w:rFonts w:ascii="Arial" w:eastAsia="Times New Roman" w:hAnsi="Arial" w:cs="Arial"/>
          <w:b/>
          <w:sz w:val="20"/>
          <w:szCs w:val="20"/>
          <w:lang w:eastAsia="pl-PL"/>
        </w:rPr>
        <w:t>5</w:t>
      </w:r>
      <w:r w:rsidR="00336542" w:rsidRPr="00D81940">
        <w:rPr>
          <w:rFonts w:ascii="Arial" w:eastAsia="Times New Roman" w:hAnsi="Arial" w:cs="Arial"/>
          <w:sz w:val="20"/>
          <w:szCs w:val="20"/>
          <w:lang w:eastAsia="pl-PL"/>
        </w:rPr>
        <w:t xml:space="preserve"> lat przed upływem terminu składania ofert, a jeżeli okres prowadzenia działalności jest krótszy - w tym okresie, </w:t>
      </w:r>
      <w:r w:rsidR="00336542" w:rsidRPr="00D81940">
        <w:rPr>
          <w:rFonts w:ascii="Arial" w:eastAsia="Times New Roman" w:hAnsi="Arial" w:cs="Arial"/>
          <w:color w:val="000000" w:themeColor="text1"/>
          <w:sz w:val="20"/>
          <w:szCs w:val="20"/>
          <w:lang w:eastAsia="pl-PL"/>
        </w:rPr>
        <w:t>wykonał należycie</w:t>
      </w:r>
      <w:r w:rsidR="009C4509">
        <w:rPr>
          <w:rFonts w:ascii="Arial" w:eastAsia="Times New Roman" w:hAnsi="Arial" w:cs="Arial"/>
          <w:color w:val="000000" w:themeColor="text1"/>
          <w:sz w:val="20"/>
          <w:szCs w:val="20"/>
          <w:lang w:eastAsia="pl-PL"/>
        </w:rPr>
        <w:t>:</w:t>
      </w:r>
      <w:r w:rsidR="00144859" w:rsidRPr="00D81940">
        <w:rPr>
          <w:rFonts w:ascii="Arial" w:eastAsia="Times New Roman" w:hAnsi="Arial" w:cs="Arial"/>
          <w:color w:val="000000" w:themeColor="text1"/>
          <w:sz w:val="20"/>
          <w:szCs w:val="20"/>
          <w:lang w:eastAsia="pl-PL"/>
        </w:rPr>
        <w:t>:</w:t>
      </w:r>
      <w:r w:rsidR="00336542" w:rsidRPr="00D81940">
        <w:rPr>
          <w:rFonts w:ascii="Arial" w:eastAsia="Times New Roman" w:hAnsi="Arial" w:cs="Arial"/>
          <w:color w:val="000000" w:themeColor="text1"/>
          <w:sz w:val="20"/>
          <w:szCs w:val="20"/>
          <w:lang w:eastAsia="pl-PL"/>
        </w:rPr>
        <w:t xml:space="preserve"> </w:t>
      </w:r>
    </w:p>
    <w:p w:rsidR="00051F70" w:rsidRPr="00B425FB" w:rsidRDefault="00627A19" w:rsidP="00051F70">
      <w:pPr>
        <w:pStyle w:val="Teksttreci"/>
        <w:spacing w:after="0" w:line="240" w:lineRule="auto"/>
        <w:ind w:left="868" w:right="20" w:firstLine="0"/>
        <w:jc w:val="both"/>
        <w:rPr>
          <w:rFonts w:ascii="Arial" w:hAnsi="Arial" w:cs="Arial"/>
          <w:b/>
          <w:bCs/>
          <w:sz w:val="20"/>
          <w:szCs w:val="20"/>
          <w:lang w:val="pl-PL"/>
        </w:rPr>
      </w:pPr>
      <w:r w:rsidRPr="00B425FB">
        <w:rPr>
          <w:rFonts w:ascii="Arial" w:hAnsi="Arial" w:cs="Arial"/>
          <w:b/>
          <w:bCs/>
          <w:sz w:val="20"/>
          <w:szCs w:val="20"/>
          <w:lang w:val="pl-PL"/>
        </w:rPr>
        <w:t xml:space="preserve">- co najmniej </w:t>
      </w:r>
      <w:r w:rsidR="001E4834" w:rsidRPr="00B425FB">
        <w:rPr>
          <w:rFonts w:ascii="Arial" w:hAnsi="Arial" w:cs="Arial"/>
          <w:b/>
          <w:bCs/>
          <w:sz w:val="20"/>
          <w:szCs w:val="20"/>
          <w:lang w:val="pl-PL"/>
        </w:rPr>
        <w:t>2 roboty budowlane polegające na budowie, przebudowie lub rozbudowie drogi/ulicy o nawierzchni bitumicznej</w:t>
      </w:r>
      <w:r w:rsidR="00051F70" w:rsidRPr="00B425FB">
        <w:rPr>
          <w:rFonts w:ascii="Arial" w:hAnsi="Arial" w:cs="Arial"/>
          <w:b/>
          <w:bCs/>
          <w:sz w:val="20"/>
          <w:szCs w:val="20"/>
          <w:lang w:val="pl-PL"/>
        </w:rPr>
        <w:t xml:space="preserve"> o wartości co najmniej 2 000 000,00 zł brutto KAŻDA robota</w:t>
      </w:r>
    </w:p>
    <w:p w:rsidR="00627A19" w:rsidRPr="00B425FB" w:rsidRDefault="00627A19" w:rsidP="001E4834">
      <w:pPr>
        <w:pStyle w:val="Teksttreci"/>
        <w:spacing w:after="0" w:line="240" w:lineRule="auto"/>
        <w:ind w:left="868" w:right="20" w:firstLine="0"/>
        <w:jc w:val="both"/>
        <w:rPr>
          <w:rFonts w:ascii="Arial" w:hAnsi="Arial" w:cs="Arial"/>
          <w:b/>
          <w:bCs/>
          <w:sz w:val="20"/>
          <w:szCs w:val="20"/>
          <w:lang w:val="pl-PL"/>
        </w:rPr>
      </w:pPr>
    </w:p>
    <w:p w:rsidR="001E4834" w:rsidRPr="00B425FB" w:rsidRDefault="001E4834" w:rsidP="001E4834">
      <w:pPr>
        <w:pStyle w:val="Teksttreci"/>
        <w:spacing w:after="0" w:line="240" w:lineRule="auto"/>
        <w:ind w:left="868" w:right="20" w:firstLine="0"/>
        <w:jc w:val="both"/>
        <w:rPr>
          <w:rFonts w:ascii="Arial" w:hAnsi="Arial" w:cs="Arial"/>
          <w:b/>
          <w:bCs/>
          <w:sz w:val="20"/>
          <w:szCs w:val="20"/>
          <w:u w:val="single"/>
          <w:lang w:val="pl-PL"/>
        </w:rPr>
      </w:pPr>
      <w:r w:rsidRPr="00B425FB">
        <w:rPr>
          <w:rFonts w:ascii="Arial" w:hAnsi="Arial" w:cs="Arial"/>
          <w:b/>
          <w:bCs/>
          <w:sz w:val="20"/>
          <w:szCs w:val="20"/>
          <w:u w:val="single"/>
          <w:lang w:val="pl-PL"/>
        </w:rPr>
        <w:t>lub</w:t>
      </w:r>
    </w:p>
    <w:p w:rsidR="001E4834" w:rsidRPr="00B425FB" w:rsidRDefault="001E4834" w:rsidP="001E4834">
      <w:pPr>
        <w:pStyle w:val="Teksttreci"/>
        <w:spacing w:after="0" w:line="240" w:lineRule="auto"/>
        <w:ind w:left="868" w:right="20" w:firstLine="0"/>
        <w:jc w:val="both"/>
        <w:rPr>
          <w:rFonts w:ascii="Arial" w:hAnsi="Arial" w:cs="Arial"/>
          <w:b/>
          <w:bCs/>
          <w:sz w:val="20"/>
          <w:szCs w:val="20"/>
          <w:lang w:val="pl-PL"/>
        </w:rPr>
      </w:pPr>
      <w:r w:rsidRPr="00B425FB">
        <w:rPr>
          <w:rFonts w:ascii="Arial" w:hAnsi="Arial" w:cs="Arial"/>
          <w:b/>
          <w:bCs/>
          <w:sz w:val="20"/>
          <w:szCs w:val="20"/>
          <w:lang w:val="pl-PL"/>
        </w:rPr>
        <w:t xml:space="preserve">- </w:t>
      </w:r>
      <w:r w:rsidR="00051F70" w:rsidRPr="00B425FB">
        <w:rPr>
          <w:rFonts w:ascii="Arial" w:hAnsi="Arial" w:cs="Arial"/>
          <w:b/>
          <w:bCs/>
          <w:sz w:val="20"/>
          <w:szCs w:val="20"/>
          <w:lang w:val="pl-PL"/>
        </w:rPr>
        <w:t xml:space="preserve">co najmniej 2 roboty budowlane polegające na </w:t>
      </w:r>
      <w:r w:rsidRPr="00B425FB">
        <w:rPr>
          <w:rFonts w:ascii="Arial" w:hAnsi="Arial" w:cs="Arial"/>
          <w:b/>
          <w:bCs/>
          <w:sz w:val="20"/>
          <w:szCs w:val="20"/>
          <w:lang w:val="pl-PL"/>
        </w:rPr>
        <w:t>budowie, przebudowie lub rozbudowie drogi/ulicy o nawierzchni bitumicznej wraz z chodnikiem</w:t>
      </w:r>
      <w:r w:rsidR="00051F70" w:rsidRPr="00B425FB">
        <w:rPr>
          <w:rFonts w:ascii="Arial" w:hAnsi="Arial" w:cs="Arial"/>
          <w:b/>
          <w:bCs/>
          <w:sz w:val="20"/>
          <w:szCs w:val="20"/>
          <w:lang w:val="pl-PL"/>
        </w:rPr>
        <w:t xml:space="preserve"> </w:t>
      </w:r>
      <w:r w:rsidRPr="00B425FB">
        <w:rPr>
          <w:rFonts w:ascii="Arial" w:hAnsi="Arial" w:cs="Arial"/>
          <w:b/>
          <w:bCs/>
          <w:sz w:val="20"/>
          <w:szCs w:val="20"/>
          <w:lang w:val="pl-PL"/>
        </w:rPr>
        <w:t>o wartości co najmniej 2 000 000,00 zł brutto KAŻDA robota</w:t>
      </w:r>
    </w:p>
    <w:p w:rsidR="00627A19" w:rsidRPr="00D81940" w:rsidRDefault="00627A19" w:rsidP="00627A19">
      <w:pPr>
        <w:pStyle w:val="Teksttreci"/>
        <w:spacing w:after="0" w:line="240" w:lineRule="auto"/>
        <w:ind w:left="868" w:right="20" w:firstLine="0"/>
        <w:jc w:val="both"/>
        <w:rPr>
          <w:rFonts w:ascii="Arial" w:hAnsi="Arial" w:cs="Arial"/>
          <w:b/>
          <w:bCs/>
          <w:sz w:val="20"/>
          <w:szCs w:val="20"/>
          <w:lang w:val="pl-PL"/>
        </w:rPr>
      </w:pPr>
    </w:p>
    <w:p w:rsidR="00336542" w:rsidRPr="00D81940" w:rsidRDefault="00285CA3" w:rsidP="00FF0B90">
      <w:pPr>
        <w:pStyle w:val="Akapitzlist"/>
        <w:ind w:left="927" w:right="20"/>
        <w:jc w:val="both"/>
        <w:rPr>
          <w:rFonts w:ascii="Arial" w:eastAsia="Times New Roman" w:hAnsi="Arial" w:cs="Arial"/>
          <w:sz w:val="20"/>
          <w:szCs w:val="20"/>
          <w:lang w:eastAsia="pl-PL"/>
        </w:rPr>
      </w:pPr>
      <w:r w:rsidRPr="00D81940">
        <w:rPr>
          <w:rFonts w:ascii="Arial" w:hAnsi="Arial" w:cs="Arial"/>
          <w:b/>
          <w:sz w:val="20"/>
          <w:szCs w:val="20"/>
        </w:rPr>
        <w:t>oraz dołączy dowody (referencje)</w:t>
      </w:r>
      <w:r w:rsidRPr="00D81940">
        <w:rPr>
          <w:rFonts w:ascii="Arial" w:hAnsi="Arial" w:cs="Arial"/>
          <w:bCs/>
          <w:sz w:val="20"/>
          <w:szCs w:val="20"/>
        </w:rPr>
        <w:t xml:space="preserve"> określające, czy roboty budowlane zostały wykonane lub w przypadku świadczeń okresowych lub ciągłych są wykonywane należycie</w:t>
      </w:r>
      <w:r w:rsidRPr="00D81940">
        <w:rPr>
          <w:rFonts w:ascii="Arial" w:hAnsi="Arial" w:cs="Arial"/>
          <w:b/>
          <w:sz w:val="20"/>
          <w:szCs w:val="20"/>
        </w:rPr>
        <w:t>.</w:t>
      </w:r>
      <w:r w:rsidR="00336542" w:rsidRPr="00D81940">
        <w:rPr>
          <w:rFonts w:ascii="Arial" w:eastAsia="Times New Roman" w:hAnsi="Arial" w:cs="Arial"/>
          <w:sz w:val="20"/>
          <w:szCs w:val="20"/>
          <w:lang w:eastAsia="pl-PL"/>
        </w:rPr>
        <w:t> </w:t>
      </w:r>
    </w:p>
    <w:p w:rsidR="0008491A" w:rsidRPr="00D81940" w:rsidRDefault="0008491A" w:rsidP="004C3FBE">
      <w:pPr>
        <w:pStyle w:val="Akapitzlist"/>
        <w:ind w:left="851" w:right="20" w:hanging="284"/>
        <w:jc w:val="both"/>
        <w:rPr>
          <w:rFonts w:ascii="Arial" w:eastAsia="Times New Roman" w:hAnsi="Arial" w:cs="Arial"/>
          <w:sz w:val="20"/>
          <w:szCs w:val="20"/>
          <w:lang w:eastAsia="pl-PL"/>
        </w:rPr>
      </w:pPr>
    </w:p>
    <w:p w:rsidR="004C3FBE" w:rsidRDefault="004C3FBE" w:rsidP="00534888">
      <w:pPr>
        <w:pStyle w:val="Akapitzlist"/>
        <w:numPr>
          <w:ilvl w:val="1"/>
          <w:numId w:val="10"/>
        </w:numPr>
        <w:ind w:left="851" w:right="20" w:hanging="284"/>
        <w:jc w:val="both"/>
        <w:rPr>
          <w:rFonts w:ascii="Arial" w:eastAsia="Times New Roman" w:hAnsi="Arial" w:cs="Arial"/>
          <w:sz w:val="20"/>
          <w:szCs w:val="20"/>
          <w:lang w:eastAsia="pl-PL"/>
        </w:rPr>
      </w:pPr>
      <w:r w:rsidRPr="00D81940">
        <w:rPr>
          <w:rFonts w:ascii="Arial" w:eastAsia="Times New Roman" w:hAnsi="Arial" w:cs="Arial"/>
          <w:sz w:val="20"/>
          <w:szCs w:val="20"/>
          <w:u w:val="single"/>
          <w:lang w:eastAsia="pl-PL"/>
        </w:rPr>
        <w:t>OSOBY</w:t>
      </w:r>
      <w:r w:rsidRPr="00D81940">
        <w:rPr>
          <w:rFonts w:ascii="Arial" w:eastAsia="Times New Roman" w:hAnsi="Arial" w:cs="Arial"/>
          <w:sz w:val="20"/>
          <w:szCs w:val="20"/>
          <w:lang w:eastAsia="pl-PL"/>
        </w:rPr>
        <w:t>:</w:t>
      </w:r>
    </w:p>
    <w:p w:rsidR="001F6921" w:rsidRPr="00D81940" w:rsidRDefault="001F6921" w:rsidP="001F6921">
      <w:pPr>
        <w:pStyle w:val="Akapitzlist"/>
        <w:ind w:left="851" w:right="20"/>
        <w:jc w:val="both"/>
        <w:rPr>
          <w:rFonts w:ascii="Arial" w:eastAsia="Times New Roman" w:hAnsi="Arial" w:cs="Arial"/>
          <w:sz w:val="20"/>
          <w:szCs w:val="20"/>
          <w:lang w:eastAsia="pl-PL"/>
        </w:rPr>
      </w:pPr>
    </w:p>
    <w:p w:rsidR="001E4834" w:rsidRPr="001E4834" w:rsidRDefault="001E4834" w:rsidP="00B96C0A">
      <w:pPr>
        <w:pStyle w:val="Standard"/>
        <w:numPr>
          <w:ilvl w:val="0"/>
          <w:numId w:val="95"/>
        </w:numPr>
        <w:spacing w:line="276" w:lineRule="auto"/>
        <w:ind w:left="993" w:hanging="284"/>
        <w:jc w:val="both"/>
        <w:rPr>
          <w:rFonts w:ascii="Arial" w:hAnsi="Arial" w:cs="Arial"/>
          <w:sz w:val="20"/>
          <w:szCs w:val="20"/>
        </w:rPr>
      </w:pPr>
      <w:r w:rsidRPr="001E4834">
        <w:rPr>
          <w:rFonts w:ascii="Arial" w:hAnsi="Arial" w:cs="Arial"/>
          <w:sz w:val="20"/>
          <w:szCs w:val="20"/>
        </w:rPr>
        <w:t xml:space="preserve">STANOWISKO: </w:t>
      </w:r>
      <w:r w:rsidRPr="001E4834">
        <w:rPr>
          <w:rFonts w:ascii="Arial" w:hAnsi="Arial" w:cs="Arial"/>
          <w:b/>
          <w:bCs/>
          <w:sz w:val="20"/>
          <w:szCs w:val="20"/>
        </w:rPr>
        <w:t>minimum jedna osoba (która będzie pełnić funkcję kierownika budowy)</w:t>
      </w:r>
    </w:p>
    <w:p w:rsidR="001E4834" w:rsidRPr="001E4834" w:rsidRDefault="001E4834" w:rsidP="001F6921">
      <w:pPr>
        <w:pStyle w:val="Standard"/>
        <w:spacing w:line="276" w:lineRule="auto"/>
        <w:ind w:left="993"/>
        <w:jc w:val="both"/>
        <w:rPr>
          <w:rFonts w:ascii="Arial" w:hAnsi="Arial" w:cs="Arial"/>
          <w:sz w:val="20"/>
          <w:szCs w:val="20"/>
        </w:rPr>
      </w:pPr>
      <w:r w:rsidRPr="001E4834">
        <w:rPr>
          <w:rFonts w:ascii="Arial" w:hAnsi="Arial" w:cs="Arial"/>
          <w:sz w:val="20"/>
          <w:szCs w:val="20"/>
        </w:rPr>
        <w:t xml:space="preserve">UPRAWNIENIA: </w:t>
      </w:r>
      <w:r w:rsidRPr="001E4834">
        <w:rPr>
          <w:rFonts w:ascii="Arial" w:hAnsi="Arial" w:cs="Arial"/>
          <w:b/>
          <w:bCs/>
          <w:sz w:val="20"/>
          <w:szCs w:val="20"/>
        </w:rPr>
        <w:t xml:space="preserve">uprawnienia budowlane do kierowania robotami budowlanymi w specjalności inżynieryjnej </w:t>
      </w:r>
      <w:r w:rsidRPr="001E4834">
        <w:rPr>
          <w:rFonts w:ascii="Arial" w:hAnsi="Arial" w:cs="Arial"/>
          <w:b/>
          <w:bCs/>
          <w:sz w:val="20"/>
          <w:szCs w:val="20"/>
          <w:u w:val="single"/>
        </w:rPr>
        <w:t>drogowej</w:t>
      </w:r>
      <w:r w:rsidRPr="001E4834">
        <w:rPr>
          <w:rFonts w:ascii="Arial" w:hAnsi="Arial" w:cs="Arial"/>
          <w:b/>
          <w:bCs/>
          <w:sz w:val="20"/>
          <w:szCs w:val="20"/>
        </w:rPr>
        <w:t>, których zakres uprawnia go do kierowania robotami objętymi przedmiotem zamówienia</w:t>
      </w:r>
    </w:p>
    <w:p w:rsidR="001E4834" w:rsidRPr="001E4834" w:rsidRDefault="001E4834" w:rsidP="001F6921">
      <w:pPr>
        <w:pStyle w:val="Standard"/>
        <w:spacing w:line="276" w:lineRule="auto"/>
        <w:ind w:left="993"/>
        <w:jc w:val="both"/>
        <w:rPr>
          <w:rFonts w:ascii="Arial" w:hAnsi="Arial" w:cs="Arial"/>
          <w:bCs/>
          <w:iCs/>
          <w:sz w:val="20"/>
          <w:szCs w:val="20"/>
        </w:rPr>
      </w:pPr>
      <w:r w:rsidRPr="001E4834">
        <w:rPr>
          <w:rFonts w:ascii="Arial" w:hAnsi="Arial" w:cs="Arial"/>
          <w:sz w:val="20"/>
          <w:szCs w:val="20"/>
        </w:rPr>
        <w:t xml:space="preserve">DOŚWIADCZENIE: </w:t>
      </w:r>
      <w:r w:rsidRPr="001E4834">
        <w:rPr>
          <w:rFonts w:ascii="Arial" w:hAnsi="Arial" w:cs="Arial"/>
          <w:b/>
          <w:bCs/>
          <w:sz w:val="20"/>
          <w:szCs w:val="20"/>
        </w:rPr>
        <w:t>w ciągu ostatnich 5 lat przed upływem terminu składania ofert, a jeżeli okres prowadzenia działalności jest krótszy - w tym okresie pełnił funkcję kierownika budowy przy realizacji robót która polegała na budowie, przebudowie lub rozbudowie drogi o nawierzchni bitumicznej o wartości robót nie mniejszej niż 1.000.000,00 zł</w:t>
      </w:r>
      <w:r w:rsidRPr="001E4834">
        <w:rPr>
          <w:rFonts w:eastAsia="Times New Roman"/>
          <w:b/>
          <w:i/>
          <w:color w:val="auto"/>
          <w:kern w:val="0"/>
          <w:sz w:val="20"/>
          <w:szCs w:val="20"/>
        </w:rPr>
        <w:t xml:space="preserve"> </w:t>
      </w:r>
    </w:p>
    <w:p w:rsidR="001E4834" w:rsidRPr="001E4834" w:rsidRDefault="001E4834" w:rsidP="001E4834">
      <w:pPr>
        <w:pStyle w:val="Standard"/>
        <w:spacing w:line="276" w:lineRule="auto"/>
        <w:ind w:left="993" w:hanging="284"/>
        <w:rPr>
          <w:rFonts w:ascii="Arial" w:hAnsi="Arial" w:cs="Arial"/>
          <w:sz w:val="20"/>
          <w:szCs w:val="20"/>
        </w:rPr>
      </w:pPr>
    </w:p>
    <w:p w:rsidR="001E4834" w:rsidRPr="001E4834" w:rsidRDefault="001E4834" w:rsidP="00B96C0A">
      <w:pPr>
        <w:pStyle w:val="Standard"/>
        <w:numPr>
          <w:ilvl w:val="0"/>
          <w:numId w:val="95"/>
        </w:numPr>
        <w:spacing w:line="276" w:lineRule="auto"/>
        <w:ind w:left="993" w:hanging="284"/>
        <w:jc w:val="both"/>
        <w:rPr>
          <w:rFonts w:ascii="Arial" w:hAnsi="Arial" w:cs="Arial"/>
          <w:sz w:val="20"/>
          <w:szCs w:val="20"/>
        </w:rPr>
      </w:pPr>
      <w:r w:rsidRPr="001E4834">
        <w:rPr>
          <w:rFonts w:ascii="Arial" w:hAnsi="Arial" w:cs="Arial"/>
          <w:sz w:val="20"/>
          <w:szCs w:val="20"/>
        </w:rPr>
        <w:t xml:space="preserve">STANOWISKO: </w:t>
      </w:r>
      <w:r w:rsidRPr="001E4834">
        <w:rPr>
          <w:rFonts w:ascii="Arial" w:hAnsi="Arial" w:cs="Arial"/>
          <w:b/>
          <w:bCs/>
          <w:sz w:val="20"/>
          <w:szCs w:val="20"/>
        </w:rPr>
        <w:t>minimum jedna osoba (która będzie pełnić funkcję kierownika robót)</w:t>
      </w:r>
    </w:p>
    <w:p w:rsidR="001E4834" w:rsidRPr="001E4834" w:rsidRDefault="001E4834" w:rsidP="001F6921">
      <w:pPr>
        <w:pStyle w:val="Standard"/>
        <w:spacing w:line="276" w:lineRule="auto"/>
        <w:ind w:left="993"/>
        <w:jc w:val="both"/>
        <w:rPr>
          <w:rFonts w:ascii="Arial" w:hAnsi="Arial" w:cs="Arial"/>
          <w:sz w:val="20"/>
          <w:szCs w:val="20"/>
        </w:rPr>
      </w:pPr>
      <w:r w:rsidRPr="001E4834">
        <w:rPr>
          <w:rFonts w:ascii="Arial" w:hAnsi="Arial" w:cs="Arial"/>
          <w:sz w:val="20"/>
          <w:szCs w:val="20"/>
        </w:rPr>
        <w:t xml:space="preserve">UPRAWNIENIA: </w:t>
      </w:r>
      <w:r w:rsidRPr="001E4834">
        <w:rPr>
          <w:rFonts w:ascii="Arial" w:hAnsi="Arial" w:cs="Arial"/>
          <w:b/>
          <w:bCs/>
          <w:sz w:val="20"/>
          <w:szCs w:val="20"/>
        </w:rPr>
        <w:t xml:space="preserve">budowlane do kierowania robotami budowlanymi w specjalności instalacyjnej </w:t>
      </w:r>
      <w:r w:rsidRPr="001E4834">
        <w:rPr>
          <w:rFonts w:ascii="Arial" w:hAnsi="Arial" w:cs="Arial"/>
          <w:b/>
          <w:bCs/>
          <w:sz w:val="20"/>
          <w:szCs w:val="20"/>
          <w:u w:val="single"/>
        </w:rPr>
        <w:t>w zakresie sieci telekomunikacyjnych</w:t>
      </w:r>
      <w:r w:rsidRPr="001E4834">
        <w:rPr>
          <w:rFonts w:ascii="Arial" w:hAnsi="Arial" w:cs="Arial"/>
          <w:b/>
          <w:bCs/>
          <w:sz w:val="20"/>
          <w:szCs w:val="20"/>
        </w:rPr>
        <w:t>, których zakres uprawnia go do kierowania robotami objętymi przedmiotem zamówienia</w:t>
      </w:r>
    </w:p>
    <w:p w:rsidR="001E4834" w:rsidRPr="001E4834" w:rsidRDefault="001E4834" w:rsidP="001E4834">
      <w:pPr>
        <w:pStyle w:val="Standard"/>
        <w:spacing w:line="276" w:lineRule="auto"/>
        <w:ind w:left="993" w:hanging="284"/>
        <w:rPr>
          <w:rFonts w:ascii="Arial" w:hAnsi="Arial" w:cs="Arial"/>
          <w:sz w:val="20"/>
          <w:szCs w:val="20"/>
        </w:rPr>
      </w:pPr>
    </w:p>
    <w:p w:rsidR="001E4834" w:rsidRPr="001E4834" w:rsidRDefault="001E4834" w:rsidP="00B96C0A">
      <w:pPr>
        <w:pStyle w:val="Standard"/>
        <w:numPr>
          <w:ilvl w:val="0"/>
          <w:numId w:val="95"/>
        </w:numPr>
        <w:spacing w:line="276" w:lineRule="auto"/>
        <w:ind w:left="993" w:hanging="284"/>
        <w:jc w:val="both"/>
        <w:rPr>
          <w:rFonts w:ascii="Arial" w:hAnsi="Arial" w:cs="Arial"/>
          <w:sz w:val="20"/>
          <w:szCs w:val="20"/>
        </w:rPr>
      </w:pPr>
      <w:r w:rsidRPr="001E4834">
        <w:rPr>
          <w:rFonts w:ascii="Arial" w:hAnsi="Arial" w:cs="Arial"/>
          <w:sz w:val="20"/>
          <w:szCs w:val="20"/>
        </w:rPr>
        <w:t xml:space="preserve">STANOWISKO: </w:t>
      </w:r>
      <w:r w:rsidRPr="001E4834">
        <w:rPr>
          <w:rFonts w:ascii="Arial" w:hAnsi="Arial" w:cs="Arial"/>
          <w:b/>
          <w:bCs/>
          <w:sz w:val="20"/>
          <w:szCs w:val="20"/>
        </w:rPr>
        <w:t>minimum jedna osoba (która będzie pełnić funkcję kierownika robót)</w:t>
      </w:r>
    </w:p>
    <w:p w:rsidR="001E4834" w:rsidRDefault="001E4834" w:rsidP="001F6921">
      <w:pPr>
        <w:pStyle w:val="Standard"/>
        <w:spacing w:line="276" w:lineRule="auto"/>
        <w:ind w:left="993"/>
        <w:jc w:val="both"/>
        <w:rPr>
          <w:rFonts w:ascii="Arial" w:hAnsi="Arial" w:cs="Arial"/>
          <w:b/>
          <w:bCs/>
          <w:sz w:val="20"/>
          <w:szCs w:val="20"/>
        </w:rPr>
      </w:pPr>
      <w:r w:rsidRPr="001E4834">
        <w:rPr>
          <w:rFonts w:ascii="Arial" w:hAnsi="Arial" w:cs="Arial"/>
          <w:sz w:val="20"/>
          <w:szCs w:val="20"/>
        </w:rPr>
        <w:t xml:space="preserve">UPRAWNIENIA: </w:t>
      </w:r>
      <w:r w:rsidRPr="001E4834">
        <w:rPr>
          <w:rFonts w:ascii="Arial" w:hAnsi="Arial" w:cs="Arial"/>
          <w:b/>
          <w:bCs/>
          <w:sz w:val="20"/>
          <w:szCs w:val="20"/>
        </w:rPr>
        <w:t xml:space="preserve">uprawnienia budowlane do kierowania robotami budowlanymi w specjalności instalacyjnej </w:t>
      </w:r>
      <w:r w:rsidRPr="001E4834">
        <w:rPr>
          <w:rFonts w:ascii="Arial" w:hAnsi="Arial" w:cs="Arial"/>
          <w:b/>
          <w:bCs/>
          <w:sz w:val="20"/>
          <w:szCs w:val="20"/>
          <w:u w:val="single"/>
        </w:rPr>
        <w:t>w zakresie sieci wodociągowych i kanalizacyjnych</w:t>
      </w:r>
      <w:r w:rsidRPr="001E4834">
        <w:rPr>
          <w:rFonts w:ascii="Arial" w:hAnsi="Arial" w:cs="Arial"/>
          <w:b/>
          <w:bCs/>
          <w:sz w:val="20"/>
          <w:szCs w:val="20"/>
        </w:rPr>
        <w:t xml:space="preserve"> których zakres uprawnia go do kierowania robotami objętymi przedmiotem zamówienia</w:t>
      </w:r>
    </w:p>
    <w:p w:rsidR="001F6921" w:rsidRPr="001E4834" w:rsidRDefault="001F6921" w:rsidP="001E4834">
      <w:pPr>
        <w:pStyle w:val="Standard"/>
        <w:spacing w:line="276" w:lineRule="auto"/>
        <w:ind w:left="993" w:hanging="284"/>
        <w:rPr>
          <w:rFonts w:ascii="Arial" w:hAnsi="Arial" w:cs="Arial"/>
          <w:sz w:val="20"/>
          <w:szCs w:val="20"/>
        </w:rPr>
      </w:pPr>
    </w:p>
    <w:p w:rsidR="001E4834" w:rsidRPr="001E4834" w:rsidRDefault="001E4834" w:rsidP="00B96C0A">
      <w:pPr>
        <w:pStyle w:val="Standard"/>
        <w:numPr>
          <w:ilvl w:val="0"/>
          <w:numId w:val="95"/>
        </w:numPr>
        <w:spacing w:line="276" w:lineRule="auto"/>
        <w:ind w:left="993" w:hanging="284"/>
        <w:jc w:val="both"/>
        <w:rPr>
          <w:rFonts w:ascii="Arial" w:hAnsi="Arial" w:cs="Arial"/>
          <w:sz w:val="20"/>
          <w:szCs w:val="20"/>
        </w:rPr>
      </w:pPr>
      <w:r w:rsidRPr="001E4834">
        <w:rPr>
          <w:rFonts w:ascii="Arial" w:hAnsi="Arial" w:cs="Arial"/>
          <w:sz w:val="20"/>
          <w:szCs w:val="20"/>
        </w:rPr>
        <w:t xml:space="preserve">STANOWISKO: </w:t>
      </w:r>
      <w:r w:rsidRPr="001E4834">
        <w:rPr>
          <w:rFonts w:ascii="Arial" w:hAnsi="Arial" w:cs="Arial"/>
          <w:b/>
          <w:bCs/>
          <w:sz w:val="20"/>
          <w:szCs w:val="20"/>
        </w:rPr>
        <w:t>minimum jedna osoba (która będzie pełnić funkcję kierownika robót)</w:t>
      </w:r>
    </w:p>
    <w:p w:rsidR="001E4834" w:rsidRPr="001E4834" w:rsidRDefault="001E4834" w:rsidP="001F6921">
      <w:pPr>
        <w:pStyle w:val="Standard"/>
        <w:spacing w:line="276" w:lineRule="auto"/>
        <w:ind w:left="993"/>
        <w:jc w:val="both"/>
        <w:rPr>
          <w:rFonts w:ascii="Arial" w:hAnsi="Arial" w:cs="Arial"/>
          <w:sz w:val="20"/>
          <w:szCs w:val="20"/>
        </w:rPr>
      </w:pPr>
      <w:r w:rsidRPr="001E4834">
        <w:rPr>
          <w:rFonts w:ascii="Arial" w:hAnsi="Arial" w:cs="Arial"/>
          <w:sz w:val="20"/>
          <w:szCs w:val="20"/>
        </w:rPr>
        <w:t xml:space="preserve">UPRAWNIENIA: </w:t>
      </w:r>
      <w:r w:rsidRPr="001E4834">
        <w:rPr>
          <w:rFonts w:ascii="Arial" w:hAnsi="Arial" w:cs="Arial"/>
          <w:b/>
          <w:bCs/>
          <w:sz w:val="20"/>
          <w:szCs w:val="20"/>
        </w:rPr>
        <w:t xml:space="preserve">uprawnienia budowlane do kierowania robotami budowlanymi w specjalności instalacyjnej </w:t>
      </w:r>
      <w:r w:rsidRPr="001E4834">
        <w:rPr>
          <w:rFonts w:ascii="Arial" w:hAnsi="Arial" w:cs="Arial"/>
          <w:b/>
          <w:bCs/>
          <w:sz w:val="20"/>
          <w:szCs w:val="20"/>
          <w:u w:val="single"/>
        </w:rPr>
        <w:t>w zakresie instalacji i urządzeń: elektrycznych i elektroenergetycznych</w:t>
      </w:r>
      <w:r w:rsidRPr="001E4834">
        <w:rPr>
          <w:rFonts w:ascii="Arial" w:hAnsi="Arial" w:cs="Arial"/>
          <w:b/>
          <w:bCs/>
          <w:sz w:val="20"/>
          <w:szCs w:val="20"/>
        </w:rPr>
        <w:t xml:space="preserve"> których zakres uprawnia go do kierowania robotami objętymi przedmiotem zamówienia</w:t>
      </w:r>
    </w:p>
    <w:p w:rsidR="001E4834" w:rsidRDefault="001E4834" w:rsidP="001E4834">
      <w:pPr>
        <w:pStyle w:val="Standard"/>
        <w:spacing w:line="276" w:lineRule="auto"/>
        <w:ind w:left="993" w:hanging="284"/>
        <w:rPr>
          <w:rFonts w:ascii="Arial" w:hAnsi="Arial" w:cs="Arial"/>
          <w:sz w:val="20"/>
          <w:szCs w:val="20"/>
        </w:rPr>
      </w:pPr>
    </w:p>
    <w:p w:rsidR="00671098" w:rsidRPr="001E4834" w:rsidRDefault="00671098" w:rsidP="001E4834">
      <w:pPr>
        <w:pStyle w:val="Standard"/>
        <w:spacing w:line="276" w:lineRule="auto"/>
        <w:ind w:left="993" w:hanging="284"/>
        <w:rPr>
          <w:rFonts w:ascii="Arial" w:hAnsi="Arial" w:cs="Arial"/>
          <w:sz w:val="20"/>
          <w:szCs w:val="20"/>
        </w:rPr>
      </w:pPr>
    </w:p>
    <w:p w:rsidR="001E4834" w:rsidRPr="001E4834" w:rsidRDefault="001E4834" w:rsidP="00B96C0A">
      <w:pPr>
        <w:pStyle w:val="Standard"/>
        <w:numPr>
          <w:ilvl w:val="0"/>
          <w:numId w:val="95"/>
        </w:numPr>
        <w:spacing w:line="276" w:lineRule="auto"/>
        <w:ind w:left="993" w:hanging="284"/>
        <w:jc w:val="both"/>
        <w:rPr>
          <w:rFonts w:ascii="Arial" w:hAnsi="Arial" w:cs="Arial"/>
          <w:sz w:val="20"/>
          <w:szCs w:val="20"/>
        </w:rPr>
      </w:pPr>
      <w:r w:rsidRPr="001E4834">
        <w:rPr>
          <w:rFonts w:ascii="Arial" w:hAnsi="Arial" w:cs="Arial"/>
          <w:sz w:val="20"/>
          <w:szCs w:val="20"/>
        </w:rPr>
        <w:lastRenderedPageBreak/>
        <w:t xml:space="preserve">STANOWISKO: </w:t>
      </w:r>
      <w:r w:rsidRPr="001E4834">
        <w:rPr>
          <w:rFonts w:ascii="Arial" w:hAnsi="Arial" w:cs="Arial"/>
          <w:b/>
          <w:bCs/>
          <w:sz w:val="20"/>
          <w:szCs w:val="20"/>
        </w:rPr>
        <w:t>minimum jedna osoba (która będzie pełnić funkcję kierownika robót)</w:t>
      </w:r>
    </w:p>
    <w:p w:rsidR="001E4834" w:rsidRPr="001E4834" w:rsidRDefault="001E4834" w:rsidP="001F6921">
      <w:pPr>
        <w:pStyle w:val="Standard"/>
        <w:spacing w:line="276" w:lineRule="auto"/>
        <w:ind w:left="993"/>
        <w:jc w:val="both"/>
        <w:rPr>
          <w:rFonts w:ascii="Arial" w:hAnsi="Arial" w:cs="Arial"/>
          <w:sz w:val="20"/>
          <w:szCs w:val="20"/>
        </w:rPr>
      </w:pPr>
      <w:r w:rsidRPr="001E4834">
        <w:rPr>
          <w:rFonts w:ascii="Arial" w:hAnsi="Arial" w:cs="Arial"/>
          <w:sz w:val="20"/>
          <w:szCs w:val="20"/>
        </w:rPr>
        <w:t xml:space="preserve">UPRAWNIENIA: </w:t>
      </w:r>
      <w:r w:rsidRPr="001E4834">
        <w:rPr>
          <w:rFonts w:ascii="Arial" w:hAnsi="Arial" w:cs="Arial"/>
          <w:b/>
          <w:bCs/>
          <w:sz w:val="20"/>
          <w:szCs w:val="20"/>
        </w:rPr>
        <w:t xml:space="preserve">uprawnienia budowlane do kierowania robotami budowlanymi w specjalności instalacyjnej </w:t>
      </w:r>
      <w:r w:rsidRPr="001E4834">
        <w:rPr>
          <w:rFonts w:ascii="Arial" w:hAnsi="Arial" w:cs="Arial"/>
          <w:b/>
          <w:bCs/>
          <w:sz w:val="20"/>
          <w:szCs w:val="20"/>
          <w:u w:val="single"/>
        </w:rPr>
        <w:t xml:space="preserve">w specjalności inżynieryjnej kolejowej </w:t>
      </w:r>
      <w:r w:rsidRPr="001E4834">
        <w:rPr>
          <w:rFonts w:ascii="Arial" w:hAnsi="Arial" w:cs="Arial"/>
          <w:b/>
          <w:bCs/>
          <w:sz w:val="20"/>
          <w:szCs w:val="20"/>
        </w:rPr>
        <w:t>których zakres uprawnia go do kierowania robotami objętymi przedmiotem zamówienia</w:t>
      </w:r>
    </w:p>
    <w:p w:rsidR="001E4834" w:rsidRPr="001E4834" w:rsidRDefault="001E4834" w:rsidP="001E4834">
      <w:pPr>
        <w:pStyle w:val="Standard"/>
        <w:spacing w:line="276" w:lineRule="auto"/>
        <w:ind w:left="993" w:hanging="284"/>
        <w:rPr>
          <w:rFonts w:ascii="Arial" w:hAnsi="Arial" w:cs="Arial"/>
          <w:sz w:val="20"/>
          <w:szCs w:val="20"/>
        </w:rPr>
      </w:pPr>
    </w:p>
    <w:p w:rsidR="001E4834" w:rsidRPr="001E4834" w:rsidRDefault="001E4834" w:rsidP="00B96C0A">
      <w:pPr>
        <w:pStyle w:val="Standard"/>
        <w:numPr>
          <w:ilvl w:val="0"/>
          <w:numId w:val="95"/>
        </w:numPr>
        <w:spacing w:line="276" w:lineRule="auto"/>
        <w:ind w:left="993" w:hanging="284"/>
        <w:jc w:val="both"/>
        <w:rPr>
          <w:rFonts w:ascii="Arial" w:hAnsi="Arial" w:cs="Arial"/>
          <w:color w:val="auto"/>
          <w:sz w:val="20"/>
          <w:szCs w:val="20"/>
        </w:rPr>
      </w:pPr>
      <w:r w:rsidRPr="001E4834">
        <w:rPr>
          <w:rFonts w:ascii="Arial" w:hAnsi="Arial" w:cs="Arial"/>
          <w:color w:val="auto"/>
          <w:sz w:val="20"/>
          <w:szCs w:val="20"/>
        </w:rPr>
        <w:t xml:space="preserve">STANOWISKO: </w:t>
      </w:r>
      <w:r w:rsidRPr="001E4834">
        <w:rPr>
          <w:rFonts w:ascii="Arial" w:hAnsi="Arial" w:cs="Arial"/>
          <w:b/>
          <w:bCs/>
          <w:color w:val="auto"/>
          <w:sz w:val="20"/>
          <w:szCs w:val="20"/>
        </w:rPr>
        <w:t>minimum jedna osoba (która będzie pełnić funkcję kierownika robót)</w:t>
      </w:r>
    </w:p>
    <w:p w:rsidR="001E4834" w:rsidRPr="001E4834" w:rsidRDefault="001E4834" w:rsidP="001F6921">
      <w:pPr>
        <w:pStyle w:val="Standard"/>
        <w:spacing w:line="276" w:lineRule="auto"/>
        <w:ind w:left="993"/>
        <w:jc w:val="both"/>
        <w:rPr>
          <w:rFonts w:ascii="Arial" w:hAnsi="Arial" w:cs="Arial"/>
          <w:color w:val="auto"/>
          <w:sz w:val="20"/>
          <w:szCs w:val="20"/>
        </w:rPr>
      </w:pPr>
      <w:r w:rsidRPr="001E4834">
        <w:rPr>
          <w:rFonts w:ascii="Arial" w:hAnsi="Arial" w:cs="Arial"/>
          <w:color w:val="auto"/>
          <w:sz w:val="20"/>
          <w:szCs w:val="20"/>
        </w:rPr>
        <w:t xml:space="preserve">UPRAWNIENIA: </w:t>
      </w:r>
      <w:r w:rsidRPr="001E4834">
        <w:rPr>
          <w:rFonts w:ascii="Arial" w:hAnsi="Arial" w:cs="Arial"/>
          <w:b/>
          <w:bCs/>
          <w:color w:val="auto"/>
          <w:sz w:val="20"/>
          <w:szCs w:val="20"/>
        </w:rPr>
        <w:t xml:space="preserve">uprawnienia budowlane do kierowania robotami budowlanymi </w:t>
      </w:r>
      <w:r w:rsidRPr="001E4834">
        <w:rPr>
          <w:rFonts w:ascii="Arial" w:hAnsi="Arial" w:cs="Arial"/>
          <w:b/>
          <w:bCs/>
          <w:color w:val="auto"/>
          <w:sz w:val="20"/>
          <w:szCs w:val="20"/>
          <w:u w:val="single"/>
        </w:rPr>
        <w:t>w specjalności konstrukcyjno-budowlanej</w:t>
      </w:r>
      <w:r w:rsidRPr="001E4834">
        <w:rPr>
          <w:rFonts w:ascii="Arial" w:hAnsi="Arial" w:cs="Arial"/>
          <w:b/>
          <w:bCs/>
          <w:color w:val="auto"/>
          <w:sz w:val="20"/>
          <w:szCs w:val="20"/>
        </w:rPr>
        <w:t xml:space="preserve"> których zakres uprawnia go do kierowania robotami objętymi przedmiotem zamówienia</w:t>
      </w:r>
    </w:p>
    <w:p w:rsidR="001E4834" w:rsidRPr="00D81940" w:rsidRDefault="001E4834" w:rsidP="00FF0B90">
      <w:pPr>
        <w:pStyle w:val="Standard"/>
        <w:jc w:val="both"/>
        <w:rPr>
          <w:rFonts w:ascii="Arial" w:hAnsi="Arial" w:cs="Arial"/>
          <w:b/>
          <w:i/>
          <w:sz w:val="20"/>
          <w:szCs w:val="20"/>
        </w:rPr>
      </w:pPr>
    </w:p>
    <w:p w:rsidR="004C3FBE" w:rsidRPr="00D81940" w:rsidRDefault="004C3FBE"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hAnsi="Arial" w:cs="Arial"/>
          <w:sz w:val="20"/>
          <w:szCs w:val="20"/>
          <w:u w:val="single"/>
        </w:rPr>
        <w:t>SPRZĘT</w:t>
      </w:r>
      <w:r w:rsidRPr="00D81940">
        <w:rPr>
          <w:rFonts w:ascii="Arial" w:hAnsi="Arial" w:cs="Arial"/>
          <w:sz w:val="20"/>
          <w:szCs w:val="20"/>
        </w:rPr>
        <w:t xml:space="preserve">: </w:t>
      </w:r>
    </w:p>
    <w:p w:rsidR="00BB1014" w:rsidRPr="00D81940" w:rsidRDefault="00BB1014" w:rsidP="00671098">
      <w:pPr>
        <w:pStyle w:val="Teksttreci"/>
        <w:shd w:val="clear" w:color="auto" w:fill="auto"/>
        <w:spacing w:after="0" w:line="240" w:lineRule="auto"/>
        <w:ind w:left="720" w:right="20" w:firstLine="0"/>
        <w:jc w:val="both"/>
        <w:rPr>
          <w:rFonts w:ascii="Arial" w:hAnsi="Arial" w:cs="Arial"/>
          <w:i/>
          <w:sz w:val="20"/>
          <w:szCs w:val="20"/>
          <w:lang w:val="pl-PL"/>
        </w:rPr>
      </w:pPr>
      <w:r w:rsidRPr="00D81940">
        <w:rPr>
          <w:rFonts w:ascii="Arial" w:hAnsi="Arial" w:cs="Arial"/>
          <w:i/>
          <w:sz w:val="20"/>
          <w:szCs w:val="20"/>
          <w:lang w:val="pl-PL"/>
        </w:rPr>
        <w:t>Zamawiający nie stawia warunku w powyższym zakresie.</w:t>
      </w:r>
    </w:p>
    <w:p w:rsidR="00575D01" w:rsidRPr="00D81940" w:rsidRDefault="00575D01" w:rsidP="00336542">
      <w:pPr>
        <w:spacing w:after="0" w:line="240" w:lineRule="auto"/>
        <w:ind w:left="868" w:right="20"/>
        <w:jc w:val="both"/>
        <w:rPr>
          <w:rFonts w:ascii="Arial" w:eastAsia="Times New Roman" w:hAnsi="Arial" w:cs="Arial"/>
          <w:sz w:val="20"/>
          <w:szCs w:val="20"/>
          <w:lang w:eastAsia="pl-PL"/>
        </w:rPr>
      </w:pPr>
    </w:p>
    <w:p w:rsidR="00336542" w:rsidRPr="00D81940" w:rsidRDefault="00336542" w:rsidP="00BB1014">
      <w:pPr>
        <w:numPr>
          <w:ilvl w:val="0"/>
          <w:numId w:val="1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Pr="00D81940" w:rsidRDefault="00336542" w:rsidP="00BB1014">
      <w:pPr>
        <w:numPr>
          <w:ilvl w:val="0"/>
          <w:numId w:val="1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D81940">
        <w:rPr>
          <w:rFonts w:ascii="Arial" w:eastAsia="Times New Roman" w:hAnsi="Arial" w:cs="Arial"/>
          <w:color w:val="000000" w:themeColor="text1"/>
          <w:sz w:val="20"/>
          <w:szCs w:val="20"/>
          <w:lang w:eastAsia="pl-PL"/>
        </w:rPr>
        <w:t xml:space="preserve">roboty budowlane/dostawy/usługi </w:t>
      </w:r>
      <w:r w:rsidRPr="00D81940">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D81940">
        <w:rPr>
          <w:rFonts w:ascii="Arial" w:eastAsia="Times New Roman" w:hAnsi="Arial" w:cs="Arial"/>
          <w:b/>
          <w:bCs/>
          <w:color w:val="000000"/>
          <w:sz w:val="20"/>
          <w:szCs w:val="20"/>
          <w:lang w:eastAsia="pl-PL"/>
        </w:rPr>
        <w:t>Z</w:t>
      </w:r>
      <w:r w:rsidR="0008491A" w:rsidRPr="00D81940">
        <w:rPr>
          <w:rFonts w:ascii="Arial" w:eastAsia="Times New Roman" w:hAnsi="Arial" w:cs="Arial"/>
          <w:b/>
          <w:bCs/>
          <w:color w:val="000000"/>
          <w:sz w:val="20"/>
          <w:szCs w:val="20"/>
          <w:lang w:eastAsia="pl-PL"/>
        </w:rPr>
        <w:t>ałącznikiem nr 5</w:t>
      </w:r>
      <w:r w:rsidRPr="00D81940">
        <w:rPr>
          <w:rFonts w:ascii="Arial" w:eastAsia="Times New Roman" w:hAnsi="Arial" w:cs="Arial"/>
          <w:b/>
          <w:bCs/>
          <w:color w:val="000000"/>
          <w:sz w:val="20"/>
          <w:szCs w:val="20"/>
          <w:lang w:eastAsia="pl-PL"/>
        </w:rPr>
        <w:t xml:space="preserve"> do SWZ</w:t>
      </w:r>
      <w:r w:rsidRPr="00D81940">
        <w:rPr>
          <w:rFonts w:ascii="Arial" w:eastAsia="Times New Roman" w:hAnsi="Arial" w:cs="Arial"/>
          <w:color w:val="000000"/>
          <w:sz w:val="20"/>
          <w:szCs w:val="20"/>
          <w:lang w:eastAsia="pl-PL"/>
        </w:rPr>
        <w:t>. </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IX. Podstawy wykluczenia z postępowania</w:t>
      </w:r>
    </w:p>
    <w:p w:rsidR="00336542" w:rsidRPr="00D81940" w:rsidRDefault="00336542" w:rsidP="00534888">
      <w:pPr>
        <w:numPr>
          <w:ilvl w:val="0"/>
          <w:numId w:val="13"/>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Pr="00665872" w:rsidRDefault="007476E0" w:rsidP="00534888">
      <w:pPr>
        <w:numPr>
          <w:ilvl w:val="0"/>
          <w:numId w:val="14"/>
        </w:numPr>
        <w:spacing w:after="0" w:line="240" w:lineRule="auto"/>
        <w:ind w:left="786"/>
        <w:jc w:val="both"/>
        <w:textAlignment w:val="baseline"/>
        <w:rPr>
          <w:rFonts w:ascii="Arial" w:eastAsia="Times New Roman" w:hAnsi="Arial" w:cs="Arial"/>
          <w:b/>
          <w:color w:val="000000"/>
          <w:sz w:val="20"/>
          <w:szCs w:val="20"/>
          <w:u w:val="single"/>
          <w:lang w:eastAsia="pl-PL"/>
        </w:rPr>
      </w:pPr>
      <w:r w:rsidRPr="00665872">
        <w:rPr>
          <w:rFonts w:ascii="Arial" w:eastAsia="Times New Roman" w:hAnsi="Arial" w:cs="Arial"/>
          <w:b/>
          <w:color w:val="000000"/>
          <w:sz w:val="20"/>
          <w:szCs w:val="20"/>
          <w:u w:val="single"/>
          <w:lang w:eastAsia="pl-PL"/>
        </w:rPr>
        <w:t>w art. 108 ust. 1 PZP</w:t>
      </w:r>
      <w:r w:rsidR="00FF0B90" w:rsidRPr="00665872">
        <w:rPr>
          <w:rFonts w:ascii="Arial" w:eastAsia="Times New Roman" w:hAnsi="Arial" w:cs="Arial"/>
          <w:b/>
          <w:color w:val="000000"/>
          <w:sz w:val="20"/>
          <w:szCs w:val="20"/>
          <w:u w:val="single"/>
          <w:lang w:eastAsia="pl-PL"/>
        </w:rPr>
        <w:t xml:space="preserve"> tj.:</w:t>
      </w:r>
    </w:p>
    <w:p w:rsidR="00FF0B90" w:rsidRPr="00D81940" w:rsidRDefault="00FF0B90" w:rsidP="00FF0B90">
      <w:pPr>
        <w:pStyle w:val="Default"/>
        <w:ind w:left="708"/>
        <w:jc w:val="both"/>
        <w:rPr>
          <w:rFonts w:ascii="Arial" w:hAnsi="Arial" w:cs="Arial"/>
          <w:sz w:val="20"/>
          <w:szCs w:val="20"/>
        </w:rPr>
      </w:pPr>
      <w:r w:rsidRPr="00D81940">
        <w:rPr>
          <w:rFonts w:ascii="Arial" w:hAnsi="Arial" w:cs="Arial"/>
          <w:sz w:val="20"/>
          <w:szCs w:val="20"/>
        </w:rPr>
        <w:t xml:space="preserve">1.1) będącego osobą fizyczną, którego prawomocnie skazano za przestępstwo: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b) handlu ludźmi, o którym mowa w art. 189a Kodeksu karnego, </w:t>
      </w:r>
    </w:p>
    <w:p w:rsidR="00FF0B90" w:rsidRPr="0071758D" w:rsidRDefault="00FF0B90" w:rsidP="00FF0B90">
      <w:pPr>
        <w:pStyle w:val="Default"/>
        <w:ind w:left="993"/>
        <w:jc w:val="both"/>
        <w:rPr>
          <w:rFonts w:ascii="Arial" w:hAnsi="Arial" w:cs="Arial"/>
          <w:color w:val="auto"/>
          <w:sz w:val="19"/>
          <w:szCs w:val="19"/>
          <w:shd w:val="clear" w:color="auto" w:fill="FFFFFF"/>
        </w:rPr>
      </w:pPr>
      <w:r w:rsidRPr="00671098">
        <w:rPr>
          <w:rFonts w:ascii="Arial" w:hAnsi="Arial" w:cs="Arial"/>
          <w:color w:val="auto"/>
          <w:sz w:val="20"/>
          <w:szCs w:val="20"/>
        </w:rPr>
        <w:t xml:space="preserve">c) </w:t>
      </w:r>
      <w:r w:rsidRPr="00671098">
        <w:rPr>
          <w:rFonts w:ascii="Arial" w:hAnsi="Arial" w:cs="Arial"/>
          <w:color w:val="auto"/>
          <w:sz w:val="20"/>
          <w:szCs w:val="20"/>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e) o charakterze terrorystycznym, o którym mowa w art. 115 § 20 Kodeksu karnego, lub mające na celu popełnienie tego przestępstwa,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rsidR="00FF0B90" w:rsidRPr="00D81940" w:rsidRDefault="00FF0B90" w:rsidP="00FF0B90">
      <w:pPr>
        <w:pStyle w:val="Default"/>
        <w:ind w:left="993"/>
        <w:jc w:val="both"/>
        <w:rPr>
          <w:rFonts w:ascii="Arial" w:hAnsi="Arial" w:cs="Arial"/>
          <w:sz w:val="20"/>
          <w:szCs w:val="20"/>
        </w:rPr>
      </w:pPr>
      <w:r w:rsidRPr="00D81940">
        <w:rPr>
          <w:rFonts w:ascii="Arial" w:hAnsi="Arial" w:cs="Arial"/>
          <w:sz w:val="20"/>
          <w:szCs w:val="20"/>
        </w:rPr>
        <w:t xml:space="preserve">– lub za odpowiedni czyn zabroniony określony w przepisach prawa obcego; </w:t>
      </w:r>
    </w:p>
    <w:p w:rsidR="00FF0B90" w:rsidRPr="00D81940" w:rsidRDefault="00FF0B90" w:rsidP="00FF0B90">
      <w:pPr>
        <w:pStyle w:val="Default"/>
        <w:ind w:left="708"/>
        <w:jc w:val="both"/>
        <w:rPr>
          <w:rFonts w:ascii="Arial" w:hAnsi="Arial" w:cs="Arial"/>
          <w:sz w:val="20"/>
          <w:szCs w:val="20"/>
        </w:rPr>
      </w:pPr>
      <w:r w:rsidRPr="00D81940">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FF0B90" w:rsidRPr="00D81940" w:rsidRDefault="00FF0B90" w:rsidP="00FF0B90">
      <w:pPr>
        <w:pStyle w:val="Default"/>
        <w:ind w:left="708"/>
        <w:jc w:val="both"/>
        <w:rPr>
          <w:rFonts w:ascii="Arial" w:hAnsi="Arial" w:cs="Arial"/>
          <w:sz w:val="20"/>
          <w:szCs w:val="20"/>
        </w:rPr>
      </w:pPr>
      <w:r w:rsidRPr="00D81940">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w:t>
      </w:r>
      <w:r w:rsidRPr="00D81940">
        <w:rPr>
          <w:rFonts w:ascii="Arial" w:hAnsi="Arial" w:cs="Arial"/>
          <w:sz w:val="20"/>
          <w:szCs w:val="20"/>
        </w:rPr>
        <w:lastRenderedPageBreak/>
        <w:t xml:space="preserve">dokonał płatności należnych podatków, opłat lub składek na ubezpieczenie społeczne lub zdrowotne wraz z odsetkami lub grzywnami lub zawarł wiążące porozumienie w sprawie spłaty tych należności; </w:t>
      </w:r>
    </w:p>
    <w:p w:rsidR="00FF0B90" w:rsidRPr="00D81940" w:rsidRDefault="00FF0B90" w:rsidP="00FF0B90">
      <w:pPr>
        <w:pStyle w:val="Default"/>
        <w:ind w:left="708"/>
        <w:jc w:val="both"/>
        <w:rPr>
          <w:rFonts w:ascii="Arial" w:hAnsi="Arial" w:cs="Arial"/>
          <w:sz w:val="20"/>
          <w:szCs w:val="20"/>
        </w:rPr>
      </w:pPr>
      <w:r w:rsidRPr="00D81940">
        <w:rPr>
          <w:rFonts w:ascii="Arial" w:hAnsi="Arial" w:cs="Arial"/>
          <w:sz w:val="20"/>
          <w:szCs w:val="20"/>
        </w:rPr>
        <w:t xml:space="preserve">1.4) wobec którego prawomocnie orzeczono zakaz ubiegania się o zamówienia publiczne; </w:t>
      </w:r>
    </w:p>
    <w:p w:rsidR="00FF0B90" w:rsidRPr="00D81940" w:rsidRDefault="00FF0B90" w:rsidP="00B425FB">
      <w:pPr>
        <w:pStyle w:val="Default"/>
        <w:ind w:left="708"/>
        <w:jc w:val="both"/>
        <w:rPr>
          <w:rFonts w:ascii="Arial" w:hAnsi="Arial" w:cs="Arial"/>
          <w:sz w:val="20"/>
          <w:szCs w:val="20"/>
        </w:rPr>
      </w:pPr>
      <w:r w:rsidRPr="00D81940">
        <w:rPr>
          <w:rFonts w:ascii="Arial" w:hAnsi="Arial" w:cs="Arial"/>
          <w:sz w:val="20"/>
          <w:szCs w:val="20"/>
        </w:rPr>
        <w:t>1.5) jeżeli zamawiający może stwierdzić, na podstawie wiarygodnych przesłanek, że</w:t>
      </w:r>
      <w:r w:rsidR="00B425FB">
        <w:rPr>
          <w:rFonts w:ascii="Arial" w:hAnsi="Arial" w:cs="Arial"/>
          <w:sz w:val="20"/>
          <w:szCs w:val="20"/>
        </w:rPr>
        <w:t xml:space="preserve"> wykonawca zawarł z innymi wyko</w:t>
      </w:r>
      <w:r w:rsidRPr="00D81940">
        <w:rPr>
          <w:rFonts w:ascii="Arial" w:hAnsi="Arial" w:cs="Arial"/>
          <w:sz w:val="20"/>
          <w:szCs w:val="20"/>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0B90" w:rsidRPr="00D81940" w:rsidRDefault="00FF0B90" w:rsidP="00B425FB">
      <w:pPr>
        <w:spacing w:after="0" w:line="240" w:lineRule="auto"/>
        <w:ind w:left="708"/>
        <w:jc w:val="both"/>
        <w:rPr>
          <w:rFonts w:ascii="Arial" w:hAnsi="Arial" w:cs="Arial"/>
          <w:sz w:val="20"/>
          <w:szCs w:val="20"/>
        </w:rPr>
      </w:pPr>
      <w:r w:rsidRPr="00D81940">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36542" w:rsidRPr="00665872" w:rsidRDefault="00336542" w:rsidP="00B425FB">
      <w:pPr>
        <w:numPr>
          <w:ilvl w:val="0"/>
          <w:numId w:val="14"/>
        </w:numPr>
        <w:spacing w:after="0" w:line="240" w:lineRule="auto"/>
        <w:ind w:left="786"/>
        <w:jc w:val="both"/>
        <w:textAlignment w:val="baseline"/>
        <w:rPr>
          <w:rFonts w:ascii="Arial" w:eastAsia="Times New Roman" w:hAnsi="Arial" w:cs="Arial"/>
          <w:b/>
          <w:color w:val="000000"/>
          <w:sz w:val="20"/>
          <w:szCs w:val="20"/>
          <w:u w:val="single"/>
          <w:lang w:eastAsia="pl-PL"/>
        </w:rPr>
      </w:pPr>
      <w:r w:rsidRPr="00665872">
        <w:rPr>
          <w:rFonts w:ascii="Arial" w:eastAsia="Times New Roman" w:hAnsi="Arial" w:cs="Arial"/>
          <w:b/>
          <w:color w:val="000000"/>
          <w:sz w:val="20"/>
          <w:szCs w:val="20"/>
          <w:u w:val="single"/>
          <w:lang w:eastAsia="pl-PL"/>
        </w:rPr>
        <w:t>w art. 109 ust. 1 pkt. 4, 5, 7 PZP, tj.:</w:t>
      </w:r>
    </w:p>
    <w:p w:rsidR="00336542" w:rsidRPr="00D81940" w:rsidRDefault="00336542" w:rsidP="00534888">
      <w:pPr>
        <w:numPr>
          <w:ilvl w:val="0"/>
          <w:numId w:val="15"/>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542" w:rsidRPr="00D81940" w:rsidRDefault="00336542" w:rsidP="00534888">
      <w:pPr>
        <w:numPr>
          <w:ilvl w:val="0"/>
          <w:numId w:val="15"/>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542" w:rsidRDefault="00336542" w:rsidP="00534888">
      <w:pPr>
        <w:numPr>
          <w:ilvl w:val="0"/>
          <w:numId w:val="15"/>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425FB" w:rsidRPr="00671098" w:rsidRDefault="00B425FB" w:rsidP="00B425FB">
      <w:pPr>
        <w:pStyle w:val="Akapitzlist"/>
        <w:numPr>
          <w:ilvl w:val="0"/>
          <w:numId w:val="14"/>
        </w:numPr>
        <w:tabs>
          <w:tab w:val="left" w:pos="284"/>
          <w:tab w:val="left" w:pos="993"/>
        </w:tabs>
        <w:jc w:val="both"/>
        <w:rPr>
          <w:rFonts w:ascii="Arial" w:eastAsia="Times New Roman" w:hAnsi="Arial" w:cs="Arial"/>
          <w:b/>
          <w:color w:val="auto"/>
          <w:sz w:val="20"/>
          <w:szCs w:val="20"/>
          <w:u w:val="single"/>
          <w:lang w:eastAsia="pl-PL"/>
        </w:rPr>
      </w:pPr>
      <w:r w:rsidRPr="00671098">
        <w:rPr>
          <w:rFonts w:ascii="Arial" w:eastAsia="Times New Roman" w:hAnsi="Arial" w:cs="Arial"/>
          <w:b/>
          <w:color w:val="auto"/>
          <w:sz w:val="20"/>
          <w:szCs w:val="20"/>
          <w:u w:val="single"/>
          <w:lang w:eastAsia="pl-PL"/>
        </w:rPr>
        <w:t>art. 7 ust. 1 ustawy z dnia 13 kwietnia 2022 r. o szczególnych rozwiązaniach w zakresie przeciwdziałania wspieraniu agresji na Ukrainę oraz służących ochronie bezpieczeństwa narodowego:</w:t>
      </w:r>
    </w:p>
    <w:p w:rsidR="00B425FB" w:rsidRPr="00671098" w:rsidRDefault="00B425FB" w:rsidP="00B425FB">
      <w:pPr>
        <w:autoSpaceDE w:val="0"/>
        <w:autoSpaceDN w:val="0"/>
        <w:adjustRightInd w:val="0"/>
        <w:spacing w:after="0" w:line="240" w:lineRule="auto"/>
        <w:ind w:left="708"/>
        <w:jc w:val="both"/>
        <w:rPr>
          <w:rFonts w:ascii="Arial" w:hAnsi="Arial" w:cs="Arial"/>
          <w:sz w:val="20"/>
          <w:szCs w:val="20"/>
          <w:lang w:eastAsia="pl-PL"/>
        </w:rPr>
      </w:pPr>
      <w:r w:rsidRPr="00671098">
        <w:rPr>
          <w:rFonts w:ascii="Arial" w:hAnsi="Arial" w:cs="Arial"/>
          <w:sz w:val="20"/>
          <w:szCs w:val="20"/>
          <w:lang w:eastAsia="pl-PL"/>
        </w:rPr>
        <w:t xml:space="preserve">Z postępowania o udzielenie zamówienia publicznego lub konkursu prowadzonego na podstawie ustawy z dnia 11 września 2019 r. – Prawo zamówień publicznych wyklucza się: </w:t>
      </w:r>
    </w:p>
    <w:p w:rsidR="00B425FB" w:rsidRPr="00671098" w:rsidRDefault="00B425FB" w:rsidP="00B425FB">
      <w:pPr>
        <w:autoSpaceDE w:val="0"/>
        <w:autoSpaceDN w:val="0"/>
        <w:adjustRightInd w:val="0"/>
        <w:spacing w:after="0" w:line="240" w:lineRule="auto"/>
        <w:ind w:left="708"/>
        <w:jc w:val="both"/>
        <w:rPr>
          <w:rFonts w:ascii="Arial" w:hAnsi="Arial" w:cs="Arial"/>
          <w:sz w:val="20"/>
          <w:szCs w:val="20"/>
          <w:lang w:eastAsia="pl-PL"/>
        </w:rPr>
      </w:pPr>
      <w:r w:rsidRPr="00671098">
        <w:rPr>
          <w:rFonts w:ascii="Arial" w:hAnsi="Arial" w:cs="Arial"/>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71098">
        <w:rPr>
          <w:rFonts w:ascii="Arial" w:hAnsi="Arial" w:cs="Arial"/>
          <w:sz w:val="20"/>
          <w:szCs w:val="20"/>
          <w:lang w:eastAsia="pl-PL"/>
        </w:rPr>
        <w:t>pkt</w:t>
      </w:r>
      <w:proofErr w:type="spellEnd"/>
      <w:r w:rsidRPr="00671098">
        <w:rPr>
          <w:rFonts w:ascii="Arial" w:hAnsi="Arial" w:cs="Arial"/>
          <w:sz w:val="20"/>
          <w:szCs w:val="20"/>
          <w:lang w:eastAsia="pl-PL"/>
        </w:rPr>
        <w:t xml:space="preserve"> 3; </w:t>
      </w:r>
    </w:p>
    <w:p w:rsidR="00B425FB" w:rsidRPr="00671098" w:rsidRDefault="00B425FB" w:rsidP="00B425FB">
      <w:pPr>
        <w:autoSpaceDE w:val="0"/>
        <w:autoSpaceDN w:val="0"/>
        <w:adjustRightInd w:val="0"/>
        <w:spacing w:after="0" w:line="240" w:lineRule="auto"/>
        <w:ind w:left="708"/>
        <w:jc w:val="both"/>
        <w:rPr>
          <w:rFonts w:ascii="Arial" w:hAnsi="Arial" w:cs="Arial"/>
          <w:sz w:val="20"/>
          <w:szCs w:val="20"/>
          <w:lang w:eastAsia="pl-PL"/>
        </w:rPr>
      </w:pPr>
      <w:r w:rsidRPr="00671098">
        <w:rPr>
          <w:rFonts w:ascii="Arial" w:hAnsi="Arial" w:cs="Arial"/>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71098">
        <w:rPr>
          <w:rFonts w:ascii="Arial" w:hAnsi="Arial" w:cs="Arial"/>
          <w:sz w:val="20"/>
          <w:szCs w:val="20"/>
          <w:lang w:eastAsia="pl-PL"/>
        </w:rPr>
        <w:t>pkt</w:t>
      </w:r>
      <w:proofErr w:type="spellEnd"/>
      <w:r w:rsidRPr="00671098">
        <w:rPr>
          <w:rFonts w:ascii="Arial" w:hAnsi="Arial" w:cs="Arial"/>
          <w:sz w:val="20"/>
          <w:szCs w:val="20"/>
          <w:lang w:eastAsia="pl-PL"/>
        </w:rPr>
        <w:t xml:space="preserve"> 3; </w:t>
      </w:r>
    </w:p>
    <w:p w:rsidR="00B425FB" w:rsidRPr="00671098" w:rsidRDefault="00B425FB" w:rsidP="00B425FB">
      <w:pPr>
        <w:tabs>
          <w:tab w:val="left" w:pos="284"/>
          <w:tab w:val="left" w:pos="993"/>
        </w:tabs>
        <w:spacing w:after="0" w:line="240" w:lineRule="auto"/>
        <w:ind w:left="708"/>
        <w:jc w:val="both"/>
        <w:textAlignment w:val="baseline"/>
        <w:rPr>
          <w:rFonts w:ascii="Arial" w:eastAsia="Times New Roman" w:hAnsi="Arial" w:cs="Arial"/>
          <w:b/>
          <w:sz w:val="20"/>
          <w:szCs w:val="20"/>
          <w:lang w:eastAsia="pl-PL"/>
        </w:rPr>
      </w:pPr>
      <w:r w:rsidRPr="00671098">
        <w:rPr>
          <w:rFonts w:ascii="Arial" w:hAnsi="Arial" w:cs="Arial"/>
          <w:sz w:val="20"/>
          <w:szCs w:val="20"/>
          <w:lang w:eastAsia="pl-PL"/>
        </w:rPr>
        <w:t xml:space="preserve">3) wykonawcę oraz uczestnika konkursu, którego jednostką dominującą w rozumieniu art. 3 ust. 1 </w:t>
      </w:r>
      <w:proofErr w:type="spellStart"/>
      <w:r w:rsidRPr="00671098">
        <w:rPr>
          <w:rFonts w:ascii="Arial" w:hAnsi="Arial" w:cs="Arial"/>
          <w:sz w:val="20"/>
          <w:szCs w:val="20"/>
          <w:lang w:eastAsia="pl-PL"/>
        </w:rPr>
        <w:t>pkt</w:t>
      </w:r>
      <w:proofErr w:type="spellEnd"/>
      <w:r w:rsidRPr="00671098">
        <w:rPr>
          <w:rFonts w:ascii="Arial"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71098">
        <w:rPr>
          <w:rFonts w:ascii="Arial" w:hAnsi="Arial" w:cs="Arial"/>
          <w:sz w:val="20"/>
          <w:szCs w:val="20"/>
          <w:lang w:eastAsia="pl-PL"/>
        </w:rPr>
        <w:t>pkt</w:t>
      </w:r>
      <w:proofErr w:type="spellEnd"/>
      <w:r w:rsidRPr="00671098">
        <w:rPr>
          <w:rFonts w:ascii="Arial" w:hAnsi="Arial" w:cs="Arial"/>
          <w:sz w:val="20"/>
          <w:szCs w:val="20"/>
          <w:lang w:eastAsia="pl-PL"/>
        </w:rPr>
        <w:t xml:space="preserve"> 3.</w:t>
      </w:r>
    </w:p>
    <w:p w:rsidR="00B425FB" w:rsidRPr="00D81940" w:rsidRDefault="00B425FB" w:rsidP="00B425FB">
      <w:pPr>
        <w:tabs>
          <w:tab w:val="left" w:pos="284"/>
          <w:tab w:val="left" w:pos="993"/>
        </w:tabs>
        <w:spacing w:after="0" w:line="240" w:lineRule="auto"/>
        <w:ind w:left="851"/>
        <w:jc w:val="both"/>
        <w:textAlignment w:val="baseline"/>
        <w:rPr>
          <w:rFonts w:ascii="Arial" w:eastAsia="Times New Roman" w:hAnsi="Arial" w:cs="Arial"/>
          <w:color w:val="000000"/>
          <w:sz w:val="20"/>
          <w:szCs w:val="20"/>
          <w:lang w:eastAsia="pl-PL"/>
        </w:rPr>
      </w:pPr>
    </w:p>
    <w:p w:rsidR="00336542" w:rsidRPr="00D81940" w:rsidRDefault="00336542" w:rsidP="00534888">
      <w:pPr>
        <w:numPr>
          <w:ilvl w:val="0"/>
          <w:numId w:val="1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Wykluczenie Wykonawcy następuje zgodnie z art. 111 PZP</w:t>
      </w:r>
      <w:r w:rsidR="007476E0" w:rsidRPr="00D81940">
        <w:rPr>
          <w:rFonts w:ascii="Arial" w:eastAsia="Times New Roman" w:hAnsi="Arial" w:cs="Arial"/>
          <w:color w:val="000000"/>
          <w:sz w:val="20"/>
          <w:szCs w:val="20"/>
          <w:lang w:eastAsia="pl-PL"/>
        </w:rPr>
        <w:t>.</w:t>
      </w:r>
      <w:r w:rsidRPr="00D81940">
        <w:rPr>
          <w:rFonts w:ascii="Arial" w:eastAsia="Times New Roman" w:hAnsi="Arial" w:cs="Arial"/>
          <w:color w:val="000000"/>
          <w:sz w:val="20"/>
          <w:szCs w:val="20"/>
          <w:lang w:eastAsia="pl-PL"/>
        </w:rPr>
        <w:t> </w:t>
      </w:r>
    </w:p>
    <w:p w:rsidR="00AB687D" w:rsidRPr="00D81940" w:rsidRDefault="00AB687D" w:rsidP="00534888">
      <w:pPr>
        <w:pStyle w:val="Teksttreci"/>
        <w:numPr>
          <w:ilvl w:val="0"/>
          <w:numId w:val="16"/>
        </w:numPr>
        <w:shd w:val="clear" w:color="auto" w:fill="auto"/>
        <w:tabs>
          <w:tab w:val="left" w:pos="480"/>
        </w:tabs>
        <w:spacing w:after="0" w:line="240" w:lineRule="auto"/>
        <w:ind w:left="284" w:hanging="284"/>
        <w:jc w:val="both"/>
        <w:rPr>
          <w:rFonts w:ascii="Arial" w:hAnsi="Arial" w:cs="Arial"/>
          <w:sz w:val="20"/>
          <w:szCs w:val="20"/>
        </w:rPr>
      </w:pPr>
      <w:r w:rsidRPr="00D81940">
        <w:rPr>
          <w:rFonts w:ascii="Arial" w:hAnsi="Arial" w:cs="Arial"/>
          <w:color w:val="000000"/>
          <w:sz w:val="20"/>
          <w:szCs w:val="20"/>
          <w:shd w:val="clear" w:color="auto" w:fill="FFFFFF"/>
        </w:rPr>
        <w:t>Wykonawca może zostać wykluczony przez zamawiającego na każdym etapie postępowania o udzielenie zamówienia</w:t>
      </w:r>
      <w:r w:rsidRPr="00D81940">
        <w:rPr>
          <w:rFonts w:ascii="Arial" w:hAnsi="Arial" w:cs="Arial"/>
          <w:color w:val="000000"/>
          <w:sz w:val="20"/>
          <w:szCs w:val="20"/>
          <w:shd w:val="clear" w:color="auto" w:fill="FFFFFF"/>
          <w:lang w:val="pl-PL"/>
        </w:rPr>
        <w:t>.</w:t>
      </w:r>
    </w:p>
    <w:p w:rsidR="00AB687D" w:rsidRPr="00D81940" w:rsidRDefault="00AB687D" w:rsidP="00534888">
      <w:pPr>
        <w:pStyle w:val="Teksttreci"/>
        <w:numPr>
          <w:ilvl w:val="0"/>
          <w:numId w:val="16"/>
        </w:numPr>
        <w:shd w:val="clear" w:color="auto" w:fill="auto"/>
        <w:tabs>
          <w:tab w:val="left" w:pos="480"/>
        </w:tabs>
        <w:spacing w:after="0" w:line="240" w:lineRule="auto"/>
        <w:ind w:left="284" w:hanging="284"/>
        <w:jc w:val="both"/>
        <w:rPr>
          <w:rFonts w:ascii="Arial" w:hAnsi="Arial" w:cs="Arial"/>
          <w:sz w:val="20"/>
          <w:szCs w:val="20"/>
        </w:rPr>
      </w:pPr>
      <w:r w:rsidRPr="00D81940">
        <w:rPr>
          <w:rFonts w:ascii="Arial" w:hAnsi="Arial" w:cs="Arial"/>
          <w:color w:val="000000"/>
          <w:sz w:val="20"/>
          <w:szCs w:val="20"/>
        </w:rPr>
        <w:t xml:space="preserve">Wykonawca nie podlega wykluczeniu w okolicznościach określonych w art. 108 ust. 1 pkt 1, 2 i 5 lub art. 109 ust. 1 pkt </w:t>
      </w:r>
      <w:r w:rsidRPr="00D81940">
        <w:rPr>
          <w:rFonts w:ascii="Arial" w:hAnsi="Arial" w:cs="Arial"/>
          <w:color w:val="000000"/>
          <w:sz w:val="20"/>
          <w:szCs w:val="20"/>
          <w:lang w:val="pl-PL"/>
        </w:rPr>
        <w:t xml:space="preserve"> 4, 5 i 7</w:t>
      </w:r>
      <w:r w:rsidRPr="00D81940">
        <w:rPr>
          <w:rFonts w:ascii="Arial" w:hAnsi="Arial" w:cs="Arial"/>
          <w:color w:val="000000"/>
          <w:sz w:val="20"/>
          <w:szCs w:val="20"/>
        </w:rPr>
        <w:t>, jeżeli udowodni zamawiającemu, że spełnił łącznie następujące przesłanki:</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1)</w:t>
      </w:r>
      <w:r w:rsidRPr="00D81940">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2)</w:t>
      </w:r>
      <w:r w:rsidRPr="00D81940">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lastRenderedPageBreak/>
        <w:t>3)</w:t>
      </w:r>
      <w:r w:rsidRPr="00D81940">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a)</w:t>
      </w:r>
      <w:r w:rsidRPr="00D81940">
        <w:rPr>
          <w:rFonts w:ascii="Arial" w:hAnsi="Arial" w:cs="Arial"/>
          <w:sz w:val="20"/>
          <w:szCs w:val="20"/>
        </w:rPr>
        <w:tab/>
        <w:t>zerwał wszelkie powiązania z osobami lub podmiotami odpowiedzialnymi za nieprawidłowe postępowanie wykonawcy,</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b)</w:t>
      </w:r>
      <w:r w:rsidRPr="00D81940">
        <w:rPr>
          <w:rFonts w:ascii="Arial" w:hAnsi="Arial" w:cs="Arial"/>
          <w:sz w:val="20"/>
          <w:szCs w:val="20"/>
        </w:rPr>
        <w:tab/>
        <w:t>zreorganizował personel,</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c)</w:t>
      </w:r>
      <w:r w:rsidRPr="00D81940">
        <w:rPr>
          <w:rFonts w:ascii="Arial" w:hAnsi="Arial" w:cs="Arial"/>
          <w:sz w:val="20"/>
          <w:szCs w:val="20"/>
        </w:rPr>
        <w:tab/>
        <w:t>wdrożył system sprawozdawczości i kontroli,</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d)</w:t>
      </w:r>
      <w:r w:rsidRPr="00D81940">
        <w:rPr>
          <w:rFonts w:ascii="Arial" w:hAnsi="Arial" w:cs="Arial"/>
          <w:sz w:val="20"/>
          <w:szCs w:val="20"/>
        </w:rPr>
        <w:tab/>
        <w:t>utworzył struktury audytu wewnętrznego do monitorowania przestrzegania przepisów, wewnętrznych regulacji lub standardów,</w:t>
      </w:r>
    </w:p>
    <w:p w:rsidR="00AB687D" w:rsidRPr="00D81940" w:rsidRDefault="00AB687D" w:rsidP="00AB687D">
      <w:pPr>
        <w:pStyle w:val="Akapitzlist"/>
        <w:tabs>
          <w:tab w:val="left" w:pos="426"/>
        </w:tabs>
        <w:ind w:left="284" w:hanging="142"/>
        <w:jc w:val="both"/>
        <w:rPr>
          <w:rFonts w:ascii="Arial" w:hAnsi="Arial" w:cs="Arial"/>
          <w:sz w:val="20"/>
          <w:szCs w:val="20"/>
        </w:rPr>
      </w:pPr>
      <w:r w:rsidRPr="00D81940">
        <w:rPr>
          <w:rFonts w:ascii="Arial" w:hAnsi="Arial" w:cs="Arial"/>
          <w:sz w:val="20"/>
          <w:szCs w:val="20"/>
        </w:rPr>
        <w:t>e)</w:t>
      </w:r>
      <w:r w:rsidRPr="00D81940">
        <w:rPr>
          <w:rFonts w:ascii="Arial" w:hAnsi="Arial" w:cs="Arial"/>
          <w:sz w:val="20"/>
          <w:szCs w:val="20"/>
        </w:rPr>
        <w:tab/>
        <w:t>wprowadził wewnętrzne regulacje dotyczące odpowiedzialności i odszkodowań za nieprzestrzeganie przepisów, wewnętrznych regulacji lub standardów.</w:t>
      </w:r>
    </w:p>
    <w:p w:rsidR="00AB687D" w:rsidRPr="00D81940"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D81940">
        <w:rPr>
          <w:rFonts w:ascii="Arial" w:hAnsi="Arial" w:cs="Arial"/>
          <w:b/>
          <w:bCs/>
          <w:color w:val="000000"/>
        </w:rPr>
        <w:t>5</w:t>
      </w:r>
      <w:r w:rsidRPr="00D81940">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rsidR="00AB687D" w:rsidRDefault="00AB687D" w:rsidP="00AB687D">
      <w:pPr>
        <w:pStyle w:val="Kolorowalistaakcent11"/>
        <w:tabs>
          <w:tab w:val="left" w:pos="567"/>
        </w:tabs>
        <w:autoSpaceDE w:val="0"/>
        <w:spacing w:before="0" w:after="0" w:line="240" w:lineRule="auto"/>
        <w:ind w:left="0"/>
        <w:rPr>
          <w:rFonts w:ascii="Arial" w:hAnsi="Arial" w:cs="Arial"/>
          <w:iCs/>
        </w:rPr>
      </w:pPr>
      <w:r w:rsidRPr="00D81940">
        <w:rPr>
          <w:rFonts w:ascii="Arial" w:hAnsi="Arial" w:cs="Arial"/>
          <w:b/>
          <w:bCs/>
          <w:iCs/>
        </w:rPr>
        <w:t>6.</w:t>
      </w:r>
      <w:r w:rsidRPr="00D81940">
        <w:rPr>
          <w:rFonts w:ascii="Arial" w:hAnsi="Arial" w:cs="Arial"/>
          <w:iCs/>
        </w:rPr>
        <w:t xml:space="preserve"> Sposób wykazania braku podstaw wykluczenia wskazano w Rozdziale X SWZ.</w:t>
      </w:r>
    </w:p>
    <w:p w:rsidR="00336542" w:rsidRPr="00D81940"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D81940">
        <w:rPr>
          <w:rFonts w:ascii="Arial" w:eastAsia="Times New Roman" w:hAnsi="Arial" w:cs="Arial"/>
          <w:b/>
          <w:color w:val="000000"/>
          <w:sz w:val="32"/>
          <w:szCs w:val="32"/>
          <w:lang w:eastAsia="pl-PL"/>
        </w:rPr>
        <w:t xml:space="preserve">X. Podmiotowe środki dowodowe. </w:t>
      </w:r>
      <w:r w:rsidR="004B7595" w:rsidRPr="00D81940">
        <w:rPr>
          <w:rFonts w:ascii="Arial" w:eastAsia="Times New Roman" w:hAnsi="Arial" w:cs="Arial"/>
          <w:b/>
          <w:color w:val="000000"/>
          <w:sz w:val="32"/>
          <w:szCs w:val="32"/>
          <w:lang w:eastAsia="pl-PL"/>
        </w:rPr>
        <w:br/>
      </w:r>
      <w:r w:rsidRPr="00D81940">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D81940" w:rsidRDefault="00336542" w:rsidP="00534888">
      <w:pPr>
        <w:numPr>
          <w:ilvl w:val="0"/>
          <w:numId w:val="17"/>
        </w:numPr>
        <w:spacing w:before="240" w:after="0" w:line="240" w:lineRule="auto"/>
        <w:ind w:left="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D81940">
        <w:rPr>
          <w:rFonts w:ascii="Arial" w:eastAsia="Times New Roman" w:hAnsi="Arial" w:cs="Arial"/>
          <w:b/>
          <w:bCs/>
          <w:color w:val="000000"/>
          <w:sz w:val="20"/>
          <w:szCs w:val="20"/>
          <w:lang w:eastAsia="pl-PL"/>
        </w:rPr>
        <w:t xml:space="preserve">Załącznikiem nr </w:t>
      </w:r>
      <w:r w:rsidR="0008491A" w:rsidRPr="00D81940">
        <w:rPr>
          <w:rFonts w:ascii="Arial" w:eastAsia="Times New Roman" w:hAnsi="Arial" w:cs="Arial"/>
          <w:b/>
          <w:bCs/>
          <w:color w:val="000000"/>
          <w:sz w:val="20"/>
          <w:szCs w:val="20"/>
          <w:lang w:eastAsia="pl-PL"/>
        </w:rPr>
        <w:t>3 i 4</w:t>
      </w:r>
      <w:r w:rsidRPr="00D81940">
        <w:rPr>
          <w:rFonts w:ascii="Arial" w:eastAsia="Times New Roman" w:hAnsi="Arial" w:cs="Arial"/>
          <w:b/>
          <w:bCs/>
          <w:color w:val="000000"/>
          <w:sz w:val="20"/>
          <w:szCs w:val="20"/>
          <w:lang w:eastAsia="pl-PL"/>
        </w:rPr>
        <w:t xml:space="preserve"> do SWZ</w:t>
      </w:r>
      <w:r w:rsidRPr="00D81940">
        <w:rPr>
          <w:rFonts w:ascii="Arial" w:eastAsia="Times New Roman" w:hAnsi="Arial" w:cs="Arial"/>
          <w:color w:val="000000"/>
          <w:sz w:val="20"/>
          <w:szCs w:val="20"/>
          <w:lang w:eastAsia="pl-PL"/>
        </w:rPr>
        <w:t>;</w:t>
      </w:r>
    </w:p>
    <w:p w:rsidR="000C0FA0" w:rsidRPr="00D81940" w:rsidRDefault="00336542"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Złożenie, uzupełnienie lub poprawienie oświadczeń, o którym mowa w Rozdziale X pkt 1 nie może służyć potwierdzeniu spełniania kryteriów selekcji.</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Zamawiający może żądać od wykonawców wyjaśnień dotyczących treści złożonych oświadczeń, o których mowa w Rozdziale X pkt 1.</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Jeżeli złożone przez wykonawcę oświadczenia, o którym mowa w Rozdziale X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D81940" w:rsidRDefault="00336542" w:rsidP="00534888">
      <w:pPr>
        <w:numPr>
          <w:ilvl w:val="0"/>
          <w:numId w:val="17"/>
        </w:numPr>
        <w:spacing w:after="0" w:line="240" w:lineRule="auto"/>
        <w:ind w:left="218"/>
        <w:jc w:val="both"/>
        <w:textAlignment w:val="baseline"/>
        <w:rPr>
          <w:rFonts w:ascii="Arial" w:eastAsia="Times New Roman" w:hAnsi="Arial" w:cs="Arial"/>
          <w:b/>
          <w:color w:val="000000"/>
          <w:sz w:val="20"/>
          <w:szCs w:val="20"/>
          <w:u w:val="single"/>
          <w:lang w:eastAsia="pl-PL"/>
        </w:rPr>
      </w:pPr>
      <w:r w:rsidRPr="00D8194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D81940" w:rsidRDefault="00336542"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Podmiotowe środki dowodowe wymagane od wykonawcy obejmują:</w:t>
      </w:r>
    </w:p>
    <w:p w:rsidR="000C0FA0" w:rsidRPr="00D81940" w:rsidRDefault="00336542" w:rsidP="00534888">
      <w:pPr>
        <w:numPr>
          <w:ilvl w:val="0"/>
          <w:numId w:val="18"/>
        </w:numPr>
        <w:spacing w:after="0" w:line="240" w:lineRule="auto"/>
        <w:ind w:left="635"/>
        <w:jc w:val="both"/>
        <w:textAlignment w:val="baseline"/>
        <w:rPr>
          <w:rFonts w:ascii="Arial" w:eastAsia="Times New Roman" w:hAnsi="Arial" w:cs="Arial"/>
          <w:b/>
          <w:color w:val="000000"/>
          <w:sz w:val="20"/>
          <w:szCs w:val="20"/>
          <w:u w:val="single"/>
          <w:lang w:eastAsia="pl-PL"/>
        </w:rPr>
      </w:pPr>
      <w:r w:rsidRPr="00D81940">
        <w:rPr>
          <w:rFonts w:ascii="Arial" w:eastAsia="Times New Roman" w:hAnsi="Arial" w:cs="Arial"/>
          <w:color w:val="000000"/>
          <w:sz w:val="20"/>
          <w:lang w:eastAsia="pl-PL"/>
        </w:rPr>
        <w:tab/>
      </w:r>
      <w:r w:rsidR="000C0FA0" w:rsidRPr="00D81940">
        <w:rPr>
          <w:rFonts w:ascii="Arial" w:eastAsia="Times New Roman" w:hAnsi="Arial" w:cs="Arial"/>
          <w:b/>
          <w:color w:val="000000"/>
          <w:sz w:val="20"/>
          <w:u w:val="single"/>
          <w:lang w:eastAsia="pl-PL"/>
        </w:rPr>
        <w:t>W celu potwierdzenia braku podstaw do wykluczenia z udziału w postępowaniu:</w:t>
      </w:r>
    </w:p>
    <w:p w:rsidR="000C0FA0" w:rsidRPr="00D81940" w:rsidRDefault="00336542" w:rsidP="00534888">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8</w:t>
      </w:r>
      <w:r w:rsidR="00E7765D" w:rsidRPr="00D81940">
        <w:rPr>
          <w:rFonts w:ascii="Arial" w:eastAsia="Times New Roman" w:hAnsi="Arial" w:cs="Arial"/>
          <w:color w:val="FF9900"/>
          <w:sz w:val="20"/>
          <w:szCs w:val="20"/>
          <w:lang w:eastAsia="pl-PL"/>
        </w:rPr>
        <w:t xml:space="preserve"> </w:t>
      </w:r>
      <w:r w:rsidRPr="00D81940">
        <w:rPr>
          <w:rFonts w:ascii="Arial" w:eastAsia="Times New Roman" w:hAnsi="Arial" w:cs="Arial"/>
          <w:b/>
          <w:bCs/>
          <w:sz w:val="20"/>
          <w:szCs w:val="20"/>
          <w:lang w:eastAsia="pl-PL"/>
        </w:rPr>
        <w:t>do SWZ</w:t>
      </w:r>
      <w:r w:rsidRPr="00D81940">
        <w:rPr>
          <w:rFonts w:ascii="Arial" w:eastAsia="Times New Roman" w:hAnsi="Arial" w:cs="Arial"/>
          <w:sz w:val="20"/>
          <w:szCs w:val="20"/>
          <w:lang w:eastAsia="pl-PL"/>
        </w:rPr>
        <w:t>;</w:t>
      </w:r>
    </w:p>
    <w:p w:rsidR="00336542" w:rsidRPr="00D81940" w:rsidRDefault="00336542" w:rsidP="00534888">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C0FA0" w:rsidRPr="00D81940" w:rsidRDefault="000C0FA0" w:rsidP="00534888">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Oświadczenie o aktualności informacji zawartych w oświadczeniu, o którym mowa w art. 125 ust. 1 </w:t>
      </w:r>
      <w:proofErr w:type="spellStart"/>
      <w:r w:rsidRPr="00D81940">
        <w:rPr>
          <w:rFonts w:ascii="Arial" w:eastAsia="Times New Roman" w:hAnsi="Arial" w:cs="Arial"/>
          <w:sz w:val="20"/>
          <w:szCs w:val="20"/>
          <w:lang w:eastAsia="pl-PL"/>
        </w:rPr>
        <w:t>Pzp</w:t>
      </w:r>
      <w:proofErr w:type="spellEnd"/>
      <w:r w:rsidR="00E7765D" w:rsidRPr="00D81940">
        <w:rPr>
          <w:rFonts w:ascii="Arial" w:eastAsia="Times New Roman" w:hAnsi="Arial" w:cs="Arial"/>
          <w:sz w:val="20"/>
          <w:szCs w:val="20"/>
          <w:lang w:eastAsia="pl-PL"/>
        </w:rPr>
        <w:t xml:space="preserve"> </w:t>
      </w:r>
      <w:r w:rsidRPr="00D81940">
        <w:rPr>
          <w:rFonts w:ascii="Arial" w:eastAsia="Times New Roman" w:hAnsi="Arial" w:cs="Arial"/>
          <w:sz w:val="20"/>
          <w:szCs w:val="20"/>
          <w:lang w:eastAsia="pl-PL"/>
        </w:rPr>
        <w:t xml:space="preserve">–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11</w:t>
      </w:r>
      <w:r w:rsidRPr="00D81940">
        <w:rPr>
          <w:rFonts w:ascii="Arial" w:eastAsia="Times New Roman" w:hAnsi="Arial" w:cs="Arial"/>
          <w:b/>
          <w:bCs/>
          <w:sz w:val="20"/>
          <w:szCs w:val="20"/>
          <w:lang w:eastAsia="pl-PL"/>
        </w:rPr>
        <w:t xml:space="preserve"> do SWZ</w:t>
      </w:r>
      <w:r w:rsidRPr="00D81940">
        <w:rPr>
          <w:rFonts w:ascii="Arial" w:eastAsia="Times New Roman" w:hAnsi="Arial" w:cs="Arial"/>
          <w:sz w:val="20"/>
          <w:szCs w:val="20"/>
          <w:lang w:eastAsia="pl-PL"/>
        </w:rPr>
        <w:t>;</w:t>
      </w:r>
    </w:p>
    <w:p w:rsidR="000C0FA0" w:rsidRPr="00D81940" w:rsidRDefault="00336542" w:rsidP="00534888">
      <w:pPr>
        <w:numPr>
          <w:ilvl w:val="0"/>
          <w:numId w:val="18"/>
        </w:numPr>
        <w:spacing w:after="0" w:line="240" w:lineRule="auto"/>
        <w:ind w:left="635"/>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lang w:eastAsia="pl-PL"/>
        </w:rPr>
        <w:lastRenderedPageBreak/>
        <w:tab/>
      </w:r>
      <w:r w:rsidR="004C3FBE" w:rsidRPr="00D81940">
        <w:rPr>
          <w:rFonts w:ascii="Arial" w:eastAsia="Times New Roman" w:hAnsi="Arial" w:cs="Arial"/>
          <w:b/>
          <w:color w:val="000000"/>
          <w:sz w:val="20"/>
          <w:u w:val="single"/>
          <w:lang w:eastAsia="pl-PL"/>
        </w:rPr>
        <w:t>W celu potwierdzenia spełniania warunków udziału w postępowaniu:</w:t>
      </w:r>
    </w:p>
    <w:p w:rsidR="004C3FBE" w:rsidRPr="00D81940" w:rsidRDefault="00336542" w:rsidP="002A7ADC">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6</w:t>
      </w:r>
      <w:r w:rsidRPr="00D81940">
        <w:rPr>
          <w:rFonts w:ascii="Arial" w:eastAsia="Times New Roman" w:hAnsi="Arial" w:cs="Arial"/>
          <w:b/>
          <w:bCs/>
          <w:sz w:val="20"/>
          <w:szCs w:val="20"/>
          <w:lang w:eastAsia="pl-PL"/>
        </w:rPr>
        <w:t xml:space="preserve"> do SWZ</w:t>
      </w:r>
      <w:r w:rsidRPr="00D81940">
        <w:rPr>
          <w:rFonts w:ascii="Arial" w:eastAsia="Times New Roman" w:hAnsi="Arial" w:cs="Arial"/>
          <w:sz w:val="20"/>
          <w:szCs w:val="20"/>
          <w:lang w:eastAsia="pl-PL"/>
        </w:rPr>
        <w:t>;</w:t>
      </w:r>
    </w:p>
    <w:p w:rsidR="00AC6585" w:rsidRPr="00D81940" w:rsidRDefault="004C3FBE" w:rsidP="002A7ADC">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w:t>
      </w:r>
      <w:r w:rsidRPr="00D81940">
        <w:rPr>
          <w:rFonts w:ascii="Arial" w:hAnsi="Arial" w:cs="Arial"/>
          <w:color w:val="FF0000"/>
          <w:sz w:val="20"/>
          <w:szCs w:val="20"/>
        </w:rPr>
        <w:t xml:space="preserve"> </w:t>
      </w:r>
      <w:r w:rsidRPr="00D81940">
        <w:rPr>
          <w:rFonts w:ascii="Arial" w:hAnsi="Arial" w:cs="Arial"/>
          <w:b/>
          <w:sz w:val="20"/>
          <w:szCs w:val="20"/>
        </w:rPr>
        <w:t xml:space="preserve">-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7</w:t>
      </w:r>
      <w:r w:rsidRPr="00D81940">
        <w:rPr>
          <w:rFonts w:ascii="Arial" w:eastAsia="Times New Roman" w:hAnsi="Arial" w:cs="Arial"/>
          <w:b/>
          <w:bCs/>
          <w:sz w:val="20"/>
          <w:szCs w:val="20"/>
          <w:lang w:eastAsia="pl-PL"/>
        </w:rPr>
        <w:t xml:space="preserve"> do SWZ</w:t>
      </w:r>
      <w:r w:rsidRPr="00D81940">
        <w:rPr>
          <w:rFonts w:ascii="Arial" w:eastAsia="Times New Roman" w:hAnsi="Arial" w:cs="Arial"/>
          <w:sz w:val="20"/>
          <w:szCs w:val="20"/>
          <w:lang w:eastAsia="pl-PL"/>
        </w:rPr>
        <w:t>;</w:t>
      </w:r>
    </w:p>
    <w:p w:rsidR="0047084E" w:rsidRPr="00D81940" w:rsidRDefault="0047084E" w:rsidP="002A7ADC">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hAnsi="Arial" w:cs="Arial"/>
          <w:sz w:val="20"/>
          <w:szCs w:val="20"/>
        </w:rPr>
        <w:t>dokumenty potwierdzające, że wykonawca jest ubezpieczony od odpowiedzialności cywilnej w zakresie prowadzonej działalności związanej z przedmiotem zamówienia ze wskazaniem sumy gwarancyjnej tego ubezpieczenia.</w:t>
      </w:r>
    </w:p>
    <w:p w:rsidR="004C3FBE" w:rsidRPr="00D81940" w:rsidRDefault="004C3FBE" w:rsidP="004C3FBE">
      <w:pPr>
        <w:pStyle w:val="Akapitzlist"/>
        <w:ind w:left="1440"/>
        <w:jc w:val="both"/>
        <w:rPr>
          <w:rFonts w:ascii="Arial" w:eastAsia="Times New Roman" w:hAnsi="Arial" w:cs="Arial"/>
          <w:sz w:val="20"/>
          <w:szCs w:val="20"/>
          <w:lang w:eastAsia="pl-PL"/>
        </w:rPr>
      </w:pPr>
    </w:p>
    <w:p w:rsidR="00336542" w:rsidRPr="00D81940" w:rsidRDefault="00336542" w:rsidP="00534888">
      <w:pPr>
        <w:numPr>
          <w:ilvl w:val="0"/>
          <w:numId w:val="19"/>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36542" w:rsidRPr="00D81940" w:rsidRDefault="00336542" w:rsidP="00534888">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C3FBE" w:rsidRPr="00D81940" w:rsidRDefault="00336542" w:rsidP="00534888">
      <w:pPr>
        <w:numPr>
          <w:ilvl w:val="0"/>
          <w:numId w:val="21"/>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rsidR="00336542" w:rsidRPr="00D81940" w:rsidRDefault="00336542" w:rsidP="00534888">
      <w:pPr>
        <w:numPr>
          <w:ilvl w:val="0"/>
          <w:numId w:val="21"/>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81940">
        <w:rPr>
          <w:rFonts w:ascii="Arial" w:eastAsia="Times New Roman" w:hAnsi="Arial" w:cs="Arial"/>
          <w:smallCaps/>
          <w:color w:val="000000"/>
          <w:sz w:val="20"/>
          <w:szCs w:val="20"/>
          <w:lang w:eastAsia="pl-PL"/>
        </w:rPr>
        <w:t> </w:t>
      </w:r>
      <w:r w:rsidRPr="00D81940">
        <w:rPr>
          <w:rFonts w:ascii="Arial" w:eastAsia="Times New Roman" w:hAnsi="Arial" w:cs="Arial"/>
          <w:smallCaps/>
          <w:color w:val="000000"/>
          <w:sz w:val="20"/>
          <w:szCs w:val="20"/>
          <w:lang w:eastAsia="pl-PL"/>
        </w:rPr>
        <w:t> </w:t>
      </w:r>
      <w:r w:rsidRPr="00D81940">
        <w:rPr>
          <w:rFonts w:ascii="Arial" w:eastAsia="Times New Roman" w:hAnsi="Arial" w:cs="Arial"/>
          <w:smallCaps/>
          <w:color w:val="000000"/>
          <w:sz w:val="20"/>
          <w:szCs w:val="20"/>
          <w:lang w:eastAsia="pl-PL"/>
        </w:rPr>
        <w:t xml:space="preserve"> </w:t>
      </w:r>
      <w:r w:rsidRPr="00D81940">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D81940" w:rsidRDefault="00336542" w:rsidP="004C3FBE">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 Poleganie na zasobach innych podmiotów</w:t>
      </w:r>
    </w:p>
    <w:p w:rsidR="00336542" w:rsidRPr="00D81940" w:rsidRDefault="00336542" w:rsidP="00534888">
      <w:pPr>
        <w:numPr>
          <w:ilvl w:val="0"/>
          <w:numId w:val="23"/>
        </w:numPr>
        <w:spacing w:before="240"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81940">
        <w:rPr>
          <w:rFonts w:ascii="Arial" w:eastAsia="Times New Roman" w:hAnsi="Arial" w:cs="Arial"/>
          <w:b/>
          <w:bCs/>
          <w:color w:val="000000"/>
          <w:sz w:val="20"/>
          <w:szCs w:val="20"/>
          <w:lang w:eastAsia="pl-PL"/>
        </w:rPr>
        <w:t xml:space="preserve">załącznik nr </w:t>
      </w:r>
      <w:r w:rsidR="00E7765D" w:rsidRPr="00D81940">
        <w:rPr>
          <w:rFonts w:ascii="Arial" w:eastAsia="Times New Roman" w:hAnsi="Arial" w:cs="Arial"/>
          <w:b/>
          <w:bCs/>
          <w:color w:val="000000"/>
          <w:sz w:val="20"/>
          <w:szCs w:val="20"/>
          <w:lang w:eastAsia="pl-PL"/>
        </w:rPr>
        <w:t>10</w:t>
      </w:r>
      <w:r w:rsidRPr="00D81940">
        <w:rPr>
          <w:rFonts w:ascii="Arial" w:eastAsia="Times New Roman" w:hAnsi="Arial" w:cs="Arial"/>
          <w:b/>
          <w:bCs/>
          <w:color w:val="000000"/>
          <w:sz w:val="20"/>
          <w:szCs w:val="20"/>
          <w:lang w:eastAsia="pl-PL"/>
        </w:rPr>
        <w:t xml:space="preserve"> do SWZ.</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7765D" w:rsidRPr="00D81940" w:rsidRDefault="00336542" w:rsidP="00534888">
      <w:pPr>
        <w:numPr>
          <w:ilvl w:val="0"/>
          <w:numId w:val="23"/>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336542" w:rsidRPr="00D81940"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D81940" w:rsidRDefault="00336542" w:rsidP="002F7CA0">
      <w:pPr>
        <w:shd w:val="clear" w:color="auto" w:fill="D9D9D9" w:themeFill="background1" w:themeFillShade="D9"/>
        <w:spacing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XII. Informacja dla Wykonawców wspólnie ubiegających się o udzielenie zamówienia</w:t>
      </w:r>
    </w:p>
    <w:p w:rsidR="00336542" w:rsidRPr="00D81940" w:rsidRDefault="00336542" w:rsidP="00534888">
      <w:pPr>
        <w:numPr>
          <w:ilvl w:val="0"/>
          <w:numId w:val="24"/>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D81940">
        <w:rPr>
          <w:rFonts w:ascii="Arial" w:eastAsia="Times New Roman" w:hAnsi="Arial" w:cs="Arial"/>
          <w:b/>
          <w:bCs/>
          <w:color w:val="000000"/>
          <w:sz w:val="20"/>
          <w:szCs w:val="20"/>
          <w:lang w:eastAsia="pl-PL"/>
        </w:rPr>
        <w:t xml:space="preserve"> </w:t>
      </w:r>
      <w:r w:rsidRPr="00D81940">
        <w:rPr>
          <w:rFonts w:ascii="Arial" w:eastAsia="Times New Roman" w:hAnsi="Arial" w:cs="Arial"/>
          <w:color w:val="000000"/>
          <w:sz w:val="20"/>
          <w:szCs w:val="20"/>
          <w:lang w:eastAsia="pl-PL"/>
        </w:rPr>
        <w:t>winno być załączone do oferty. </w:t>
      </w:r>
    </w:p>
    <w:p w:rsidR="00336542" w:rsidRPr="00D81940" w:rsidRDefault="00336542" w:rsidP="00534888">
      <w:pPr>
        <w:numPr>
          <w:ilvl w:val="0"/>
          <w:numId w:val="24"/>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36542" w:rsidRPr="00D81940" w:rsidRDefault="00336542" w:rsidP="00534888">
      <w:pPr>
        <w:numPr>
          <w:ilvl w:val="0"/>
          <w:numId w:val="24"/>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D81940" w:rsidRDefault="00336542" w:rsidP="00534888">
      <w:pPr>
        <w:numPr>
          <w:ilvl w:val="0"/>
          <w:numId w:val="24"/>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D81940" w:rsidRDefault="00336542" w:rsidP="002F7CA0">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D81940" w:rsidRDefault="002F7CA0" w:rsidP="002F7CA0">
      <w:pPr>
        <w:pStyle w:val="Standard"/>
        <w:spacing w:line="276" w:lineRule="auto"/>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1. </w:t>
      </w:r>
      <w:r w:rsidR="00336542" w:rsidRPr="00D81940">
        <w:rPr>
          <w:rFonts w:ascii="Arial" w:eastAsia="Times New Roman" w:hAnsi="Arial" w:cs="Arial"/>
          <w:color w:val="000000"/>
          <w:sz w:val="20"/>
          <w:szCs w:val="20"/>
          <w:lang w:eastAsia="pl-PL"/>
        </w:rPr>
        <w:t xml:space="preserve">Osobą uprawnioną do kontaktu z Wykonawcami </w:t>
      </w:r>
      <w:r w:rsidRPr="00D81940">
        <w:rPr>
          <w:rFonts w:ascii="Arial" w:eastAsia="Times New Roman" w:hAnsi="Arial" w:cs="Arial"/>
          <w:color w:val="000000"/>
          <w:sz w:val="20"/>
          <w:szCs w:val="20"/>
          <w:lang w:eastAsia="pl-PL"/>
        </w:rPr>
        <w:t>są:</w:t>
      </w:r>
    </w:p>
    <w:p w:rsidR="00336542" w:rsidRPr="00D81940" w:rsidRDefault="002F7CA0" w:rsidP="002F7CA0">
      <w:pPr>
        <w:pStyle w:val="Standard"/>
        <w:spacing w:line="276" w:lineRule="auto"/>
        <w:rPr>
          <w:rFonts w:ascii="Arial" w:hAnsi="Arial" w:cs="Arial"/>
          <w:sz w:val="20"/>
          <w:szCs w:val="20"/>
        </w:rPr>
      </w:pPr>
      <w:r w:rsidRPr="00D81940">
        <w:rPr>
          <w:rFonts w:ascii="Arial" w:eastAsia="Times New Roman" w:hAnsi="Arial" w:cs="Arial"/>
          <w:color w:val="000000"/>
          <w:sz w:val="20"/>
          <w:szCs w:val="20"/>
          <w:lang w:eastAsia="pl-PL"/>
        </w:rPr>
        <w:t xml:space="preserve">- w zakresie merytorycznym - </w:t>
      </w:r>
      <w:r w:rsidR="00336542" w:rsidRPr="00D81940">
        <w:rPr>
          <w:rFonts w:ascii="Arial" w:eastAsia="Times New Roman" w:hAnsi="Arial" w:cs="Arial"/>
          <w:color w:val="000000"/>
          <w:sz w:val="20"/>
          <w:szCs w:val="20"/>
          <w:lang w:eastAsia="pl-PL"/>
        </w:rPr>
        <w:t xml:space="preserve"> </w:t>
      </w:r>
      <w:r w:rsidR="0071758D">
        <w:rPr>
          <w:rFonts w:ascii="Arial" w:hAnsi="Arial" w:cs="Arial"/>
          <w:sz w:val="20"/>
          <w:szCs w:val="20"/>
        </w:rPr>
        <w:t xml:space="preserve">Grzegorz </w:t>
      </w:r>
      <w:proofErr w:type="spellStart"/>
      <w:r w:rsidR="0071758D">
        <w:rPr>
          <w:rFonts w:ascii="Arial" w:hAnsi="Arial" w:cs="Arial"/>
          <w:sz w:val="20"/>
          <w:szCs w:val="20"/>
        </w:rPr>
        <w:t>Związko</w:t>
      </w:r>
      <w:proofErr w:type="spellEnd"/>
      <w:r w:rsidRPr="00D81940">
        <w:rPr>
          <w:rFonts w:ascii="Arial" w:hAnsi="Arial" w:cs="Arial"/>
          <w:sz w:val="20"/>
          <w:szCs w:val="20"/>
        </w:rPr>
        <w:t xml:space="preserve">, </w:t>
      </w:r>
      <w:r w:rsidR="0071758D">
        <w:rPr>
          <w:rFonts w:ascii="Arial" w:hAnsi="Arial" w:cs="Arial"/>
          <w:sz w:val="20"/>
          <w:szCs w:val="20"/>
        </w:rPr>
        <w:t>Z-ca dyrektora Wydziału Rozwoju Gminy i Inwestycji</w:t>
      </w:r>
      <w:r w:rsidRPr="00D81940">
        <w:rPr>
          <w:rFonts w:ascii="Arial" w:hAnsi="Arial" w:cs="Arial"/>
          <w:sz w:val="20"/>
          <w:szCs w:val="20"/>
        </w:rPr>
        <w:t xml:space="preserve">, </w:t>
      </w:r>
      <w:r w:rsidRPr="00D81940">
        <w:rPr>
          <w:rFonts w:ascii="Arial" w:hAnsi="Arial" w:cs="Arial"/>
          <w:sz w:val="20"/>
          <w:szCs w:val="20"/>
          <w:lang w:val="en-US"/>
        </w:rPr>
        <w:t xml:space="preserve">e-mail: </w:t>
      </w:r>
      <w:hyperlink r:id="rId14" w:history="1">
        <w:r w:rsidRPr="00D81940">
          <w:rPr>
            <w:rStyle w:val="Hipercze"/>
            <w:rFonts w:ascii="Arial" w:hAnsi="Arial" w:cs="Arial"/>
            <w:sz w:val="20"/>
            <w:szCs w:val="20"/>
            <w:lang w:val="en-US"/>
          </w:rPr>
          <w:t>inwestycje@zamosc.org.pl</w:t>
        </w:r>
      </w:hyperlink>
      <w:r w:rsidRPr="00D81940">
        <w:rPr>
          <w:rFonts w:ascii="Arial" w:hAnsi="Arial" w:cs="Arial"/>
          <w:sz w:val="20"/>
          <w:szCs w:val="20"/>
          <w:lang w:val="en-US"/>
        </w:rPr>
        <w:t xml:space="preserve">, </w:t>
      </w:r>
    </w:p>
    <w:p w:rsidR="001F6921" w:rsidRDefault="002F7CA0" w:rsidP="002F7CA0">
      <w:pPr>
        <w:pStyle w:val="Standard"/>
        <w:spacing w:line="276" w:lineRule="auto"/>
        <w:rPr>
          <w:rFonts w:ascii="Arial" w:hAnsi="Arial" w:cs="Arial"/>
          <w:sz w:val="20"/>
          <w:szCs w:val="20"/>
          <w:lang w:val="en-US"/>
        </w:rPr>
      </w:pPr>
      <w:r w:rsidRPr="00D81940">
        <w:rPr>
          <w:rFonts w:ascii="Arial" w:hAnsi="Arial" w:cs="Arial"/>
          <w:sz w:val="20"/>
          <w:szCs w:val="20"/>
        </w:rPr>
        <w:t xml:space="preserve">- w zakresie proceduralnym – Aleksandra Tokarz, inspektor ds. zamówień publicznych, </w:t>
      </w:r>
      <w:hyperlink r:id="rId15" w:history="1">
        <w:r w:rsidRPr="00D81940">
          <w:rPr>
            <w:rStyle w:val="Hipercze"/>
            <w:rFonts w:ascii="Arial" w:hAnsi="Arial" w:cs="Arial"/>
            <w:sz w:val="20"/>
            <w:szCs w:val="20"/>
            <w:lang w:val="en-US"/>
          </w:rPr>
          <w:t>inwestycje@zamosc.org.pl</w:t>
        </w:r>
      </w:hyperlink>
      <w:r w:rsidRPr="00D81940">
        <w:rPr>
          <w:rFonts w:ascii="Arial" w:hAnsi="Arial" w:cs="Arial"/>
          <w:sz w:val="20"/>
          <w:szCs w:val="20"/>
          <w:lang w:val="en-US"/>
        </w:rPr>
        <w:t>,</w:t>
      </w:r>
    </w:p>
    <w:p w:rsidR="00E7765D" w:rsidRPr="00D81940" w:rsidRDefault="001F6921" w:rsidP="002F7CA0">
      <w:pPr>
        <w:pStyle w:val="Standard"/>
        <w:spacing w:line="276" w:lineRule="auto"/>
        <w:rPr>
          <w:rFonts w:ascii="Arial" w:hAnsi="Arial" w:cs="Arial"/>
          <w:sz w:val="20"/>
          <w:szCs w:val="20"/>
          <w:lang w:val="en-US"/>
        </w:rPr>
      </w:pPr>
      <w:r>
        <w:rPr>
          <w:rFonts w:ascii="Arial" w:hAnsi="Arial" w:cs="Arial"/>
          <w:sz w:val="20"/>
          <w:szCs w:val="20"/>
          <w:lang w:val="en-US"/>
        </w:rPr>
        <w:t xml:space="preserve">- w </w:t>
      </w:r>
      <w:proofErr w:type="spellStart"/>
      <w:r>
        <w:rPr>
          <w:rFonts w:ascii="Arial" w:hAnsi="Arial" w:cs="Arial"/>
          <w:sz w:val="20"/>
          <w:szCs w:val="20"/>
          <w:lang w:val="en-US"/>
        </w:rPr>
        <w:t>zakresie</w:t>
      </w:r>
      <w:proofErr w:type="spellEnd"/>
      <w:r>
        <w:rPr>
          <w:rFonts w:ascii="Arial" w:hAnsi="Arial" w:cs="Arial"/>
          <w:sz w:val="20"/>
          <w:szCs w:val="20"/>
          <w:lang w:val="en-US"/>
        </w:rPr>
        <w:t xml:space="preserve"> </w:t>
      </w:r>
      <w:proofErr w:type="spellStart"/>
      <w:r>
        <w:rPr>
          <w:rFonts w:ascii="Arial" w:hAnsi="Arial" w:cs="Arial"/>
          <w:sz w:val="20"/>
          <w:szCs w:val="20"/>
          <w:lang w:val="en-US"/>
        </w:rPr>
        <w:t>merytorycznym</w:t>
      </w:r>
      <w:proofErr w:type="spellEnd"/>
      <w:r>
        <w:rPr>
          <w:rFonts w:ascii="Arial" w:hAnsi="Arial" w:cs="Arial"/>
          <w:sz w:val="20"/>
          <w:szCs w:val="20"/>
          <w:lang w:val="en-US"/>
        </w:rPr>
        <w:t xml:space="preserve"> – </w:t>
      </w:r>
      <w:proofErr w:type="spellStart"/>
      <w:r>
        <w:rPr>
          <w:rFonts w:ascii="Arial" w:hAnsi="Arial" w:cs="Arial"/>
          <w:sz w:val="20"/>
          <w:szCs w:val="20"/>
          <w:lang w:val="en-US"/>
        </w:rPr>
        <w:t>Klaudia</w:t>
      </w:r>
      <w:proofErr w:type="spellEnd"/>
      <w:r>
        <w:rPr>
          <w:rFonts w:ascii="Arial" w:hAnsi="Arial" w:cs="Arial"/>
          <w:sz w:val="20"/>
          <w:szCs w:val="20"/>
          <w:lang w:val="en-US"/>
        </w:rPr>
        <w:t xml:space="preserve"> Galant, insp. ds. </w:t>
      </w:r>
      <w:proofErr w:type="spellStart"/>
      <w:r>
        <w:rPr>
          <w:rFonts w:ascii="Arial" w:hAnsi="Arial" w:cs="Arial"/>
          <w:sz w:val="20"/>
          <w:szCs w:val="20"/>
          <w:lang w:val="en-US"/>
        </w:rPr>
        <w:t>rozwoju</w:t>
      </w:r>
      <w:proofErr w:type="spellEnd"/>
      <w:r>
        <w:rPr>
          <w:rFonts w:ascii="Arial" w:hAnsi="Arial" w:cs="Arial"/>
          <w:sz w:val="20"/>
          <w:szCs w:val="20"/>
          <w:lang w:val="en-US"/>
        </w:rPr>
        <w:t xml:space="preserve"> </w:t>
      </w:r>
      <w:proofErr w:type="spellStart"/>
      <w:r>
        <w:rPr>
          <w:rFonts w:ascii="Arial" w:hAnsi="Arial" w:cs="Arial"/>
          <w:sz w:val="20"/>
          <w:szCs w:val="20"/>
          <w:lang w:val="en-US"/>
        </w:rPr>
        <w:t>gminy</w:t>
      </w:r>
      <w:proofErr w:type="spellEnd"/>
      <w:r>
        <w:rPr>
          <w:rFonts w:ascii="Arial" w:hAnsi="Arial" w:cs="Arial"/>
          <w:sz w:val="20"/>
          <w:szCs w:val="20"/>
          <w:lang w:val="en-US"/>
        </w:rPr>
        <w:t xml:space="preserve">, </w:t>
      </w:r>
      <w:hyperlink r:id="rId16" w:history="1">
        <w:proofErr w:type="spellStart"/>
        <w:r w:rsidRPr="00D81940">
          <w:rPr>
            <w:rStyle w:val="Hipercze"/>
            <w:rFonts w:ascii="Arial" w:hAnsi="Arial" w:cs="Arial"/>
            <w:sz w:val="20"/>
            <w:szCs w:val="20"/>
            <w:lang w:val="en-US"/>
          </w:rPr>
          <w:t>inwestycje@zamosc.org.pl</w:t>
        </w:r>
        <w:proofErr w:type="spellEnd"/>
      </w:hyperlink>
      <w:r w:rsidRPr="00D81940">
        <w:rPr>
          <w:rFonts w:ascii="Arial" w:hAnsi="Arial" w:cs="Arial"/>
          <w:sz w:val="20"/>
          <w:szCs w:val="20"/>
          <w:lang w:val="en-US"/>
        </w:rPr>
        <w:t>,</w:t>
      </w:r>
      <w:r w:rsidR="002F7CA0" w:rsidRPr="00D81940">
        <w:rPr>
          <w:rFonts w:ascii="Arial" w:hAnsi="Arial" w:cs="Arial"/>
          <w:sz w:val="20"/>
          <w:szCs w:val="20"/>
          <w:lang w:val="en-US"/>
        </w:rPr>
        <w:br/>
        <w:t xml:space="preserve">2. </w:t>
      </w:r>
      <w:r w:rsidR="00336542" w:rsidRPr="00D81940">
        <w:rPr>
          <w:rFonts w:ascii="Arial" w:eastAsia="Times New Roman" w:hAnsi="Arial" w:cs="Arial"/>
          <w:color w:val="000000"/>
          <w:sz w:val="20"/>
          <w:szCs w:val="20"/>
          <w:lang w:eastAsia="pl-PL"/>
        </w:rPr>
        <w:t xml:space="preserve">Postępowanie prowadzone jest w języku polskim w formie elektronicznej za pośrednictwem </w:t>
      </w:r>
      <w:hyperlink r:id="rId17" w:history="1">
        <w:r w:rsidR="00336542" w:rsidRPr="00D81940">
          <w:rPr>
            <w:rFonts w:ascii="Arial" w:eastAsia="Times New Roman" w:hAnsi="Arial" w:cs="Arial"/>
            <w:color w:val="1155CC"/>
            <w:sz w:val="20"/>
            <w:szCs w:val="20"/>
            <w:u w:val="single"/>
            <w:lang w:eastAsia="pl-PL"/>
          </w:rPr>
          <w:t>platformazakupowa.pl</w:t>
        </w:r>
      </w:hyperlink>
      <w:r w:rsidR="00336542" w:rsidRPr="00D81940">
        <w:rPr>
          <w:rFonts w:ascii="Arial" w:eastAsia="Times New Roman" w:hAnsi="Arial" w:cs="Arial"/>
          <w:color w:val="000000"/>
          <w:sz w:val="20"/>
          <w:szCs w:val="20"/>
          <w:lang w:eastAsia="pl-PL"/>
        </w:rPr>
        <w:t xml:space="preserve"> pod adresem</w:t>
      </w:r>
      <w:r w:rsidR="0005761E" w:rsidRPr="00D81940">
        <w:rPr>
          <w:rFonts w:ascii="Arial" w:eastAsia="Times New Roman" w:hAnsi="Arial" w:cs="Arial"/>
          <w:color w:val="FF9900"/>
          <w:sz w:val="20"/>
          <w:szCs w:val="20"/>
          <w:lang w:eastAsia="pl-PL"/>
        </w:rPr>
        <w:t xml:space="preserve"> </w:t>
      </w:r>
      <w:hyperlink r:id="rId18" w:history="1">
        <w:r w:rsidR="0005761E" w:rsidRPr="00D81940">
          <w:rPr>
            <w:rStyle w:val="Hipercze"/>
            <w:rFonts w:ascii="Arial" w:eastAsia="Times New Roman" w:hAnsi="Arial" w:cs="Arial"/>
            <w:sz w:val="20"/>
            <w:szCs w:val="20"/>
            <w:lang w:eastAsia="pl-PL"/>
          </w:rPr>
          <w:t>https://platformazakupowa.pl/pn/gminazamosc</w:t>
        </w:r>
      </w:hyperlink>
      <w:r w:rsidR="00E7765D" w:rsidRPr="00D81940">
        <w:rPr>
          <w:rFonts w:ascii="Arial" w:eastAsia="Times New Roman" w:hAnsi="Arial" w:cs="Arial"/>
          <w:color w:val="000000"/>
          <w:sz w:val="20"/>
          <w:szCs w:val="20"/>
          <w:lang w:eastAsia="pl-PL"/>
        </w:rPr>
        <w:t>.</w:t>
      </w:r>
    </w:p>
    <w:p w:rsidR="00336542" w:rsidRPr="00D81940" w:rsidRDefault="00336542" w:rsidP="00534888">
      <w:pPr>
        <w:pStyle w:val="StylStylPogrubienieCzarnyZlewej111cmPierwszywiersz"/>
        <w:numPr>
          <w:ilvl w:val="0"/>
          <w:numId w:val="18"/>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D81940">
        <w:rPr>
          <w:rFonts w:ascii="Arial" w:eastAsia="Times New Roman" w:hAnsi="Arial" w:cs="Arial"/>
          <w:b w:val="0"/>
          <w:sz w:val="20"/>
          <w:lang w:eastAsia="pl-PL"/>
        </w:rPr>
        <w:t>W celu skrócenia czasu udzielenia odpowiedzi na pytania komunikacja między zamawiającym a wykonawcami w zakresie:</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Zamawiającemu pytań do treści SWZ;</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wniosków, informacji, oświadczeń Wykonawcy;</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odwołania/inne</w:t>
      </w:r>
    </w:p>
    <w:p w:rsidR="00336542" w:rsidRPr="00D81940" w:rsidRDefault="00336542" w:rsidP="002F7CA0">
      <w:pPr>
        <w:spacing w:after="0" w:line="240" w:lineRule="auto"/>
        <w:ind w:left="284"/>
        <w:rPr>
          <w:rFonts w:ascii="Arial" w:eastAsia="Times New Roman" w:hAnsi="Arial" w:cs="Arial"/>
          <w:sz w:val="20"/>
          <w:szCs w:val="20"/>
          <w:lang w:eastAsia="pl-PL"/>
        </w:rPr>
      </w:pPr>
    </w:p>
    <w:p w:rsidR="00336542" w:rsidRPr="00D81940" w:rsidRDefault="00336542" w:rsidP="002F7CA0">
      <w:pPr>
        <w:spacing w:after="0" w:line="240" w:lineRule="auto"/>
        <w:ind w:left="284"/>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 xml:space="preserve">odbywa się za pośrednictwem </w:t>
      </w:r>
      <w:hyperlink r:id="rId19"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i formularza </w:t>
      </w:r>
      <w:r w:rsidRPr="00D81940">
        <w:rPr>
          <w:rFonts w:ascii="Arial" w:eastAsia="Times New Roman" w:hAnsi="Arial" w:cs="Arial"/>
          <w:b/>
          <w:bCs/>
          <w:color w:val="000000"/>
          <w:sz w:val="20"/>
          <w:szCs w:val="20"/>
          <w:lang w:eastAsia="pl-PL"/>
        </w:rPr>
        <w:t>„Wyślij wiadomość do zamawiającego”. </w:t>
      </w:r>
    </w:p>
    <w:p w:rsidR="00336542" w:rsidRPr="00D81940" w:rsidRDefault="00336542" w:rsidP="002F7CA0">
      <w:pPr>
        <w:spacing w:after="0" w:line="240" w:lineRule="auto"/>
        <w:ind w:left="284"/>
        <w:jc w:val="both"/>
        <w:rPr>
          <w:rFonts w:ascii="Arial" w:eastAsia="Times New Roman" w:hAnsi="Arial" w:cs="Arial"/>
          <w:color w:val="FF9900"/>
          <w:sz w:val="20"/>
          <w:szCs w:val="20"/>
          <w:lang w:eastAsia="pl-PL"/>
        </w:rPr>
      </w:pPr>
      <w:r w:rsidRPr="00D8194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20"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2F7CA0" w:rsidRPr="00D81940">
          <w:rPr>
            <w:rStyle w:val="Hipercze"/>
            <w:rFonts w:ascii="Arial" w:eastAsia="Times New Roman" w:hAnsi="Arial" w:cs="Arial"/>
            <w:sz w:val="20"/>
            <w:szCs w:val="20"/>
            <w:lang w:eastAsia="pl-PL"/>
          </w:rPr>
          <w:t>inwestycje@zamosc.org.pl</w:t>
        </w:r>
      </w:hyperlink>
      <w:r w:rsidR="002F7CA0" w:rsidRPr="00D81940">
        <w:rPr>
          <w:rFonts w:ascii="Arial" w:eastAsia="Times New Roman" w:hAnsi="Arial" w:cs="Arial"/>
          <w:color w:val="FF9900"/>
          <w:sz w:val="20"/>
          <w:szCs w:val="20"/>
          <w:lang w:eastAsia="pl-PL"/>
        </w:rPr>
        <w:t>.</w:t>
      </w:r>
    </w:p>
    <w:p w:rsidR="00336542" w:rsidRPr="00D81940" w:rsidRDefault="00336542" w:rsidP="00534888">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będzie przekazywał wykonawcom informacje za pośrednictwem </w:t>
      </w:r>
      <w:hyperlink r:id="rId22"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do konkretnego wykonawcy.</w:t>
      </w:r>
    </w:p>
    <w:p w:rsidR="00336542" w:rsidRPr="00D81940" w:rsidRDefault="00336542" w:rsidP="00534888">
      <w:pPr>
        <w:numPr>
          <w:ilvl w:val="0"/>
          <w:numId w:val="2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4" w:history="1">
        <w:r w:rsidRPr="00D81940">
          <w:rPr>
            <w:rStyle w:val="Hipercze"/>
            <w:rFonts w:ascii="Arial" w:eastAsia="Times New Roman" w:hAnsi="Arial" w:cs="Arial"/>
            <w:sz w:val="20"/>
            <w:szCs w:val="20"/>
            <w:lang w:eastAsia="pl-PL"/>
          </w:rPr>
          <w:t>platformazakupowa.pl</w:t>
        </w:r>
      </w:hyperlink>
      <w:r w:rsidRPr="00D8194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D81940" w:rsidRDefault="00336542" w:rsidP="00534888">
      <w:pPr>
        <w:numPr>
          <w:ilvl w:val="0"/>
          <w:numId w:val="2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tj.:</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D81940">
        <w:rPr>
          <w:rFonts w:ascii="Arial" w:eastAsia="Times New Roman" w:hAnsi="Arial" w:cs="Arial"/>
          <w:color w:val="000000"/>
          <w:sz w:val="20"/>
          <w:szCs w:val="20"/>
          <w:lang w:eastAsia="pl-PL"/>
        </w:rPr>
        <w:t>kb</w:t>
      </w:r>
      <w:proofErr w:type="spellEnd"/>
      <w:r w:rsidRPr="00D81940">
        <w:rPr>
          <w:rFonts w:ascii="Arial" w:eastAsia="Times New Roman" w:hAnsi="Arial" w:cs="Arial"/>
          <w:color w:val="000000"/>
          <w:sz w:val="20"/>
          <w:szCs w:val="20"/>
          <w:lang w:eastAsia="pl-PL"/>
        </w:rPr>
        <w:t>/s,</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zainstalowana dowolna, inna przeglądarka internetowa niż Internet Explorer, </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włączona obsługa JavaScript,</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zainstalowany program </w:t>
      </w:r>
      <w:proofErr w:type="spellStart"/>
      <w:r w:rsidRPr="00D81940">
        <w:rPr>
          <w:rFonts w:ascii="Arial" w:eastAsia="Times New Roman" w:hAnsi="Arial" w:cs="Arial"/>
          <w:color w:val="000000"/>
          <w:sz w:val="20"/>
          <w:szCs w:val="20"/>
          <w:lang w:eastAsia="pl-PL"/>
        </w:rPr>
        <w:t>Adobe</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Acrobat</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Reader</w:t>
      </w:r>
      <w:proofErr w:type="spellEnd"/>
      <w:r w:rsidRPr="00D81940">
        <w:rPr>
          <w:rFonts w:ascii="Arial" w:eastAsia="Times New Roman" w:hAnsi="Arial" w:cs="Arial"/>
          <w:color w:val="000000"/>
          <w:sz w:val="20"/>
          <w:szCs w:val="20"/>
          <w:lang w:eastAsia="pl-PL"/>
        </w:rPr>
        <w:t xml:space="preserve"> lub inny obsługujący format plików .pdf,</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Platformazakupowa.pl działa według standardu przyjętego w komunikacji sieciowej - kodowanie UTF8,</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D81940">
        <w:rPr>
          <w:rFonts w:ascii="Arial" w:eastAsia="Times New Roman" w:hAnsi="Arial" w:cs="Arial"/>
          <w:color w:val="000000"/>
          <w:sz w:val="20"/>
          <w:szCs w:val="20"/>
          <w:lang w:eastAsia="pl-PL"/>
        </w:rPr>
        <w:t>hh:mm:ss</w:t>
      </w:r>
      <w:proofErr w:type="spellEnd"/>
      <w:r w:rsidRPr="00D81940">
        <w:rPr>
          <w:rFonts w:ascii="Arial" w:eastAsia="Times New Roman" w:hAnsi="Arial" w:cs="Arial"/>
          <w:color w:val="000000"/>
          <w:sz w:val="20"/>
          <w:szCs w:val="20"/>
          <w:lang w:eastAsia="pl-PL"/>
        </w:rPr>
        <w:t xml:space="preserve">) generowany </w:t>
      </w:r>
      <w:proofErr w:type="spellStart"/>
      <w:r w:rsidRPr="00D81940">
        <w:rPr>
          <w:rFonts w:ascii="Arial" w:eastAsia="Times New Roman" w:hAnsi="Arial" w:cs="Arial"/>
          <w:color w:val="000000"/>
          <w:sz w:val="20"/>
          <w:szCs w:val="20"/>
          <w:lang w:eastAsia="pl-PL"/>
        </w:rPr>
        <w:t>wg</w:t>
      </w:r>
      <w:proofErr w:type="spellEnd"/>
      <w:r w:rsidRPr="00D81940">
        <w:rPr>
          <w:rFonts w:ascii="Arial" w:eastAsia="Times New Roman" w:hAnsi="Arial" w:cs="Arial"/>
          <w:color w:val="000000"/>
          <w:sz w:val="20"/>
          <w:szCs w:val="20"/>
          <w:lang w:eastAsia="pl-PL"/>
        </w:rPr>
        <w:t>. czasu lokalnego serwera synchronizowanego z zegarem Głównego Urzędu Miar.</w:t>
      </w:r>
    </w:p>
    <w:p w:rsidR="00336542" w:rsidRPr="00D81940" w:rsidRDefault="00336542" w:rsidP="00534888">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przystępując do niniejszego postępowania o udzielenie zamówienia publicznego:</w:t>
      </w:r>
    </w:p>
    <w:p w:rsidR="006A57E6" w:rsidRPr="00D81940" w:rsidRDefault="00336542" w:rsidP="00B96C0A">
      <w:pPr>
        <w:pStyle w:val="Akapitzlist"/>
        <w:numPr>
          <w:ilvl w:val="0"/>
          <w:numId w:val="78"/>
        </w:numPr>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akceptuje warunki korzystania z </w:t>
      </w:r>
      <w:hyperlink r:id="rId26"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sz w:val="20"/>
          <w:szCs w:val="20"/>
          <w:lang w:eastAsia="pl-PL"/>
        </w:rPr>
        <w:t xml:space="preserve"> określone w Regulaminie zamieszczonym na stronie internetowej </w:t>
      </w:r>
      <w:hyperlink r:id="rId27" w:history="1">
        <w:r w:rsidRPr="00D81940">
          <w:rPr>
            <w:rFonts w:ascii="Arial" w:eastAsia="Times New Roman" w:hAnsi="Arial" w:cs="Arial"/>
            <w:sz w:val="20"/>
            <w:szCs w:val="20"/>
            <w:u w:val="single"/>
            <w:lang w:eastAsia="pl-PL"/>
          </w:rPr>
          <w:t>pod linkiem</w:t>
        </w:r>
      </w:hyperlink>
      <w:r w:rsidRPr="00D81940">
        <w:rPr>
          <w:rFonts w:ascii="Arial" w:eastAsia="Times New Roman" w:hAnsi="Arial" w:cs="Arial"/>
          <w:sz w:val="20"/>
          <w:szCs w:val="20"/>
          <w:lang w:eastAsia="pl-PL"/>
        </w:rPr>
        <w:t>  w zakładce „Regulamin" oraz uznaje go za wiążący,</w:t>
      </w:r>
    </w:p>
    <w:p w:rsidR="00336542" w:rsidRPr="00D81940" w:rsidRDefault="00336542" w:rsidP="00B96C0A">
      <w:pPr>
        <w:pStyle w:val="Akapitzlist"/>
        <w:numPr>
          <w:ilvl w:val="0"/>
          <w:numId w:val="78"/>
        </w:numPr>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zapoznał i stosuje się do Instrukcji składania ofert/wniosków dostępnej </w:t>
      </w:r>
      <w:hyperlink r:id="rId28" w:history="1">
        <w:r w:rsidRPr="00D81940">
          <w:rPr>
            <w:rFonts w:ascii="Arial" w:eastAsia="Times New Roman" w:hAnsi="Arial" w:cs="Arial"/>
            <w:color w:val="1155CC"/>
            <w:sz w:val="20"/>
            <w:szCs w:val="20"/>
            <w:u w:val="single"/>
            <w:lang w:eastAsia="pl-PL"/>
          </w:rPr>
          <w:t>pod linkiem</w:t>
        </w:r>
      </w:hyperlink>
      <w:r w:rsidRPr="00D81940">
        <w:rPr>
          <w:rFonts w:ascii="Arial" w:eastAsia="Times New Roman" w:hAnsi="Arial" w:cs="Arial"/>
          <w:sz w:val="20"/>
          <w:szCs w:val="20"/>
          <w:lang w:eastAsia="pl-PL"/>
        </w:rPr>
        <w:t>. </w:t>
      </w:r>
    </w:p>
    <w:p w:rsidR="006A57E6" w:rsidRPr="00D81940" w:rsidRDefault="00336542" w:rsidP="00534888">
      <w:pPr>
        <w:numPr>
          <w:ilvl w:val="0"/>
          <w:numId w:val="3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9" w:history="1">
        <w:r w:rsidRPr="00D81940">
          <w:rPr>
            <w:rFonts w:ascii="Arial" w:eastAsia="Times New Roman" w:hAnsi="Arial" w:cs="Arial"/>
            <w:b/>
            <w:bCs/>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sidRPr="00D81940">
        <w:rPr>
          <w:rFonts w:ascii="Arial" w:eastAsia="Times New Roman" w:hAnsi="Arial" w:cs="Arial"/>
          <w:color w:val="000000"/>
          <w:sz w:val="20"/>
          <w:szCs w:val="20"/>
          <w:lang w:eastAsia="pl-PL"/>
        </w:rPr>
        <w:t xml:space="preserve">). </w:t>
      </w:r>
    </w:p>
    <w:p w:rsidR="00336542" w:rsidRPr="00D8194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336542" w:rsidRPr="00D81940" w:rsidRDefault="00336542" w:rsidP="00534888">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informuje, że instrukcje korzystania z </w:t>
      </w:r>
      <w:hyperlink r:id="rId30"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31"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znajdują się w zakładce „Instrukcje dla Wykonawców" na stronie internetowej pod adresem: </w:t>
      </w:r>
      <w:hyperlink r:id="rId32" w:history="1">
        <w:r w:rsidRPr="00D81940">
          <w:rPr>
            <w:rFonts w:ascii="Arial" w:eastAsia="Times New Roman" w:hAnsi="Arial" w:cs="Arial"/>
            <w:color w:val="1155CC"/>
            <w:sz w:val="20"/>
            <w:szCs w:val="20"/>
            <w:u w:val="single"/>
            <w:lang w:eastAsia="pl-PL"/>
          </w:rPr>
          <w:t>https://platformazakupowa.pl/strona/45-instrukcje</w:t>
        </w:r>
      </w:hyperlink>
    </w:p>
    <w:p w:rsidR="00336542" w:rsidRPr="00D81940" w:rsidRDefault="0020298A" w:rsidP="006A57E6">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w:t>
      </w:r>
      <w:r w:rsidR="00336542" w:rsidRPr="00D81940">
        <w:rPr>
          <w:rFonts w:ascii="Arial" w:eastAsia="Times New Roman" w:hAnsi="Arial" w:cs="Arial"/>
          <w:b/>
          <w:color w:val="000000"/>
          <w:sz w:val="32"/>
          <w:szCs w:val="32"/>
          <w:lang w:eastAsia="pl-PL"/>
        </w:rPr>
        <w:t>IV. Opis sposobu przygotowania ofert oraz dokumentów wymaganych przez Zamawiającego w SWZ</w:t>
      </w:r>
    </w:p>
    <w:p w:rsidR="00336542" w:rsidRPr="00D81940" w:rsidRDefault="00336542" w:rsidP="00534888">
      <w:pPr>
        <w:numPr>
          <w:ilvl w:val="0"/>
          <w:numId w:val="32"/>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D81940">
        <w:rPr>
          <w:rFonts w:ascii="Arial" w:eastAsia="Times New Roman" w:hAnsi="Arial" w:cs="Arial"/>
          <w:b/>
          <w:bCs/>
          <w:color w:val="000000"/>
          <w:sz w:val="20"/>
          <w:szCs w:val="20"/>
          <w:lang w:eastAsia="pl-PL"/>
        </w:rPr>
        <w:t>elektronicznym kwalifikowanym podpisem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 xml:space="preserve">elektronicznym </w:t>
      </w:r>
      <w:r w:rsidRPr="00D81940">
        <w:rPr>
          <w:rFonts w:ascii="Arial" w:eastAsia="Times New Roman" w:hAnsi="Arial" w:cs="Arial"/>
          <w:color w:val="000000"/>
          <w:sz w:val="20"/>
          <w:szCs w:val="20"/>
          <w:lang w:eastAsia="pl-PL"/>
        </w:rPr>
        <w:t> </w:t>
      </w:r>
      <w:r w:rsidRPr="00D81940">
        <w:rPr>
          <w:rFonts w:ascii="Arial" w:eastAsia="Times New Roman" w:hAnsi="Arial" w:cs="Arial"/>
          <w:b/>
          <w:bCs/>
          <w:color w:val="000000"/>
          <w:sz w:val="20"/>
          <w:szCs w:val="20"/>
          <w:lang w:eastAsia="pl-PL"/>
        </w:rPr>
        <w:t>podpisem zaufanym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podpisem osobistym</w:t>
      </w:r>
      <w:r w:rsidRPr="00D81940">
        <w:rPr>
          <w:rFonts w:ascii="Arial" w:eastAsia="Times New Roman" w:hAnsi="Arial" w:cs="Arial"/>
          <w:color w:val="000000"/>
          <w:sz w:val="20"/>
          <w:szCs w:val="20"/>
          <w:lang w:eastAsia="pl-PL"/>
        </w:rPr>
        <w:t xml:space="preserve">. W procesie składania oferty, w tym przedmiotowych środków dowodowych na platformie, </w:t>
      </w:r>
      <w:r w:rsidRPr="00D81940">
        <w:rPr>
          <w:rFonts w:ascii="Arial" w:eastAsia="Times New Roman" w:hAnsi="Arial" w:cs="Arial"/>
          <w:b/>
          <w:bCs/>
          <w:color w:val="000000"/>
          <w:sz w:val="20"/>
          <w:szCs w:val="20"/>
          <w:lang w:eastAsia="pl-PL"/>
        </w:rPr>
        <w:t>kwalifikowany podpis elektroniczny</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 zaufany</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 osobisty</w:t>
      </w:r>
      <w:r w:rsidRPr="00D81940">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D81940" w:rsidRDefault="00336542" w:rsidP="00534888">
      <w:pPr>
        <w:numPr>
          <w:ilvl w:val="0"/>
          <w:numId w:val="32"/>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D81940">
        <w:rPr>
          <w:rFonts w:ascii="Arial" w:eastAsia="Times New Roman" w:hAnsi="Arial" w:cs="Arial"/>
          <w:color w:val="000000"/>
          <w:sz w:val="20"/>
          <w:szCs w:val="20"/>
          <w:lang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81940">
        <w:rPr>
          <w:rFonts w:ascii="Arial" w:eastAsia="Times New Roman" w:hAnsi="Arial" w:cs="Arial"/>
          <w:b/>
          <w:bCs/>
          <w:color w:val="000000"/>
          <w:sz w:val="20"/>
          <w:szCs w:val="20"/>
          <w:lang w:eastAsia="pl-PL"/>
        </w:rPr>
        <w:t>kwalifikowanym podpisem elektronicznym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podpisem zaufanym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podpisem osobistym</w:t>
      </w:r>
      <w:r w:rsidRPr="00D81940">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D81940" w:rsidRDefault="00336542" w:rsidP="00534888">
      <w:pPr>
        <w:numPr>
          <w:ilvl w:val="0"/>
          <w:numId w:val="32"/>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Oferta powinna być:</w:t>
      </w:r>
    </w:p>
    <w:p w:rsidR="00336542" w:rsidRPr="00D81940" w:rsidRDefault="00336542" w:rsidP="00534888">
      <w:pPr>
        <w:numPr>
          <w:ilvl w:val="0"/>
          <w:numId w:val="33"/>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sporządzona na podstawie załączników niniejszej SWZ w języku polskim,</w:t>
      </w:r>
    </w:p>
    <w:p w:rsidR="00336542" w:rsidRPr="00D81940" w:rsidRDefault="00336542" w:rsidP="00534888">
      <w:pPr>
        <w:numPr>
          <w:ilvl w:val="0"/>
          <w:numId w:val="33"/>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złożona przy użyciu środków komunikacji elektronicznej tzn. za pośrednictwem </w:t>
      </w:r>
      <w:hyperlink r:id="rId33"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w:t>
      </w:r>
    </w:p>
    <w:p w:rsidR="00336542" w:rsidRPr="00D81940" w:rsidRDefault="00336542" w:rsidP="00534888">
      <w:pPr>
        <w:numPr>
          <w:ilvl w:val="0"/>
          <w:numId w:val="33"/>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podpisana </w:t>
      </w:r>
      <w:r w:rsidRPr="00D81940">
        <w:rPr>
          <w:rFonts w:ascii="Arial" w:eastAsia="Times New Roman" w:hAnsi="Arial" w:cs="Arial"/>
          <w:b/>
          <w:bCs/>
          <w:color w:val="1155CC"/>
          <w:sz w:val="20"/>
          <w:szCs w:val="20"/>
          <w:u w:val="single"/>
          <w:lang w:eastAsia="pl-PL"/>
        </w:rPr>
        <w:t>kwalifikowanym podpisem elektronicznym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 xml:space="preserve">elektronicznym </w:t>
      </w:r>
      <w:hyperlink r:id="rId34" w:history="1">
        <w:r w:rsidRPr="00D81940">
          <w:rPr>
            <w:rFonts w:ascii="Arial" w:eastAsia="Times New Roman" w:hAnsi="Arial" w:cs="Arial"/>
            <w:b/>
            <w:bCs/>
            <w:color w:val="1155CC"/>
            <w:sz w:val="20"/>
            <w:szCs w:val="20"/>
            <w:u w:val="single"/>
            <w:lang w:eastAsia="pl-PL"/>
          </w:rPr>
          <w:t>podpisem zaufanym</w:t>
        </w:r>
      </w:hyperlink>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 xml:space="preserve">elektronicznym </w:t>
      </w:r>
      <w:hyperlink r:id="rId35" w:history="1">
        <w:r w:rsidRPr="00D81940">
          <w:rPr>
            <w:rFonts w:ascii="Arial" w:eastAsia="Times New Roman" w:hAnsi="Arial" w:cs="Arial"/>
            <w:b/>
            <w:bCs/>
            <w:color w:val="1155CC"/>
            <w:sz w:val="20"/>
            <w:szCs w:val="20"/>
            <w:u w:val="single"/>
            <w:lang w:eastAsia="pl-PL"/>
          </w:rPr>
          <w:t>podpisem osobistym</w:t>
        </w:r>
      </w:hyperlink>
      <w:r w:rsidRPr="00D81940">
        <w:rPr>
          <w:rFonts w:ascii="Arial" w:eastAsia="Times New Roman" w:hAnsi="Arial" w:cs="Arial"/>
          <w:color w:val="000000"/>
          <w:sz w:val="20"/>
          <w:szCs w:val="20"/>
          <w:lang w:eastAsia="pl-PL"/>
        </w:rPr>
        <w:t xml:space="preserve"> przez osobę/osoby upoważnioną/upoważnione.</w:t>
      </w:r>
    </w:p>
    <w:p w:rsidR="00336542" w:rsidRPr="00D81940" w:rsidRDefault="00336542" w:rsidP="00534888">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81940">
        <w:rPr>
          <w:rFonts w:ascii="Arial" w:eastAsia="Times New Roman" w:hAnsi="Arial" w:cs="Arial"/>
          <w:color w:val="000000"/>
          <w:sz w:val="20"/>
          <w:szCs w:val="20"/>
          <w:lang w:eastAsia="pl-PL"/>
        </w:rPr>
        <w:t>eIDAS</w:t>
      </w:r>
      <w:proofErr w:type="spellEnd"/>
      <w:r w:rsidRPr="00D81940">
        <w:rPr>
          <w:rFonts w:ascii="Arial" w:eastAsia="Times New Roman" w:hAnsi="Arial" w:cs="Arial"/>
          <w:color w:val="000000"/>
          <w:sz w:val="20"/>
          <w:szCs w:val="20"/>
          <w:lang w:eastAsia="pl-PL"/>
        </w:rPr>
        <w:t>) (</w:t>
      </w:r>
      <w:proofErr w:type="spellStart"/>
      <w:r w:rsidRPr="00D81940">
        <w:rPr>
          <w:rFonts w:ascii="Arial" w:eastAsia="Times New Roman" w:hAnsi="Arial" w:cs="Arial"/>
          <w:color w:val="000000"/>
          <w:sz w:val="20"/>
          <w:szCs w:val="20"/>
          <w:lang w:eastAsia="pl-PL"/>
        </w:rPr>
        <w:t>UE</w:t>
      </w:r>
      <w:proofErr w:type="spellEnd"/>
      <w:r w:rsidRPr="00D81940">
        <w:rPr>
          <w:rFonts w:ascii="Arial" w:eastAsia="Times New Roman" w:hAnsi="Arial" w:cs="Arial"/>
          <w:color w:val="000000"/>
          <w:sz w:val="20"/>
          <w:szCs w:val="20"/>
          <w:lang w:eastAsia="pl-PL"/>
        </w:rPr>
        <w:t>) nr 910/2014 - od 1 lipca 2016 roku”.</w:t>
      </w:r>
    </w:p>
    <w:p w:rsidR="00336542" w:rsidRPr="00D81940" w:rsidRDefault="00336542" w:rsidP="00534888">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przypadku wykorzystania formatu podpisu </w:t>
      </w:r>
      <w:proofErr w:type="spellStart"/>
      <w:r w:rsidRPr="00D81940">
        <w:rPr>
          <w:rFonts w:ascii="Arial" w:eastAsia="Times New Roman" w:hAnsi="Arial" w:cs="Arial"/>
          <w:color w:val="000000"/>
          <w:sz w:val="20"/>
          <w:szCs w:val="20"/>
          <w:lang w:eastAsia="pl-PL"/>
        </w:rPr>
        <w:t>XAdES</w:t>
      </w:r>
      <w:proofErr w:type="spellEnd"/>
      <w:r w:rsidRPr="00D81940">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D81940">
        <w:rPr>
          <w:rFonts w:ascii="Arial" w:eastAsia="Times New Roman" w:hAnsi="Arial" w:cs="Arial"/>
          <w:color w:val="000000"/>
          <w:sz w:val="20"/>
          <w:szCs w:val="20"/>
          <w:lang w:eastAsia="pl-PL"/>
        </w:rPr>
        <w:t>XAdES</w:t>
      </w:r>
      <w:proofErr w:type="spellEnd"/>
      <w:r w:rsidRPr="00D81940">
        <w:rPr>
          <w:rFonts w:ascii="Arial" w:eastAsia="Times New Roman" w:hAnsi="Arial" w:cs="Arial"/>
          <w:color w:val="000000"/>
          <w:sz w:val="20"/>
          <w:szCs w:val="20"/>
          <w:lang w:eastAsia="pl-PL"/>
        </w:rPr>
        <w:t>.</w:t>
      </w:r>
    </w:p>
    <w:p w:rsidR="00336542" w:rsidRPr="00D81940" w:rsidRDefault="00336542" w:rsidP="00534888">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Zgodnie z art. 18 ust. 3 ustawy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D81940" w:rsidRDefault="00336542" w:rsidP="00534888">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za pośrednictwem </w:t>
      </w:r>
      <w:hyperlink r:id="rId36"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D81940" w:rsidRDefault="00B161CD" w:rsidP="006A57E6">
      <w:pPr>
        <w:spacing w:after="0" w:line="240" w:lineRule="auto"/>
        <w:jc w:val="both"/>
        <w:rPr>
          <w:rFonts w:ascii="Arial" w:eastAsia="Times New Roman" w:hAnsi="Arial" w:cs="Arial"/>
          <w:sz w:val="20"/>
          <w:szCs w:val="20"/>
          <w:lang w:eastAsia="pl-PL"/>
        </w:rPr>
      </w:pPr>
      <w:hyperlink r:id="rId37" w:history="1">
        <w:r w:rsidR="00336542" w:rsidRPr="00D81940">
          <w:rPr>
            <w:rFonts w:ascii="Arial" w:eastAsia="Times New Roman" w:hAnsi="Arial" w:cs="Arial"/>
            <w:color w:val="1155CC"/>
            <w:sz w:val="20"/>
            <w:szCs w:val="20"/>
            <w:u w:val="single"/>
            <w:lang w:eastAsia="pl-PL"/>
          </w:rPr>
          <w:t>https://platformazakupowa.pl/strona/45-instrukcje</w:t>
        </w:r>
      </w:hyperlink>
    </w:p>
    <w:p w:rsidR="00336542" w:rsidRPr="00D81940" w:rsidRDefault="00336542" w:rsidP="00534888">
      <w:pPr>
        <w:numPr>
          <w:ilvl w:val="0"/>
          <w:numId w:val="3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rsidR="00336542" w:rsidRPr="00D81940" w:rsidRDefault="00336542" w:rsidP="00534888">
      <w:pPr>
        <w:numPr>
          <w:ilvl w:val="0"/>
          <w:numId w:val="3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D81940" w:rsidRDefault="00336542" w:rsidP="00534888">
      <w:pPr>
        <w:numPr>
          <w:ilvl w:val="0"/>
          <w:numId w:val="4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36542" w:rsidRPr="00D81940" w:rsidRDefault="00336542" w:rsidP="00534888">
      <w:pPr>
        <w:numPr>
          <w:ilvl w:val="0"/>
          <w:numId w:val="4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D81940" w:rsidRDefault="00336542" w:rsidP="00534888">
      <w:pPr>
        <w:numPr>
          <w:ilvl w:val="0"/>
          <w:numId w:val="4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rsidR="00336542" w:rsidRPr="00D81940" w:rsidRDefault="006A57E6" w:rsidP="00534888">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 </w:t>
      </w:r>
      <w:r w:rsidR="00336542" w:rsidRPr="00D81940">
        <w:rPr>
          <w:rFonts w:ascii="Arial" w:eastAsia="Times New Roman" w:hAnsi="Arial" w:cs="Arial"/>
          <w:b/>
          <w:bCs/>
          <w:color w:val="000000"/>
          <w:sz w:val="20"/>
          <w:szCs w:val="20"/>
          <w:lang w:eastAsia="pl-PL"/>
        </w:rPr>
        <w:t xml:space="preserve">Rozszerzenia plików </w:t>
      </w:r>
      <w:r w:rsidR="00336542" w:rsidRPr="00D81940">
        <w:rPr>
          <w:rFonts w:ascii="Arial" w:eastAsia="Times New Roman" w:hAnsi="Arial" w:cs="Arial"/>
          <w:bCs/>
          <w:color w:val="000000"/>
          <w:sz w:val="20"/>
          <w:szCs w:val="20"/>
          <w:lang w:eastAsia="pl-PL"/>
        </w:rPr>
        <w:t>wykorzystywanych przez Wykonawców muszą być zgodne z</w:t>
      </w:r>
      <w:r w:rsidR="00336542" w:rsidRPr="00D81940">
        <w:rPr>
          <w:rFonts w:ascii="Arial" w:eastAsia="Times New Roman" w:hAnsi="Arial" w:cs="Arial"/>
          <w:color w:val="000000"/>
          <w:sz w:val="20"/>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36542" w:rsidRPr="00D81940" w:rsidRDefault="006A57E6" w:rsidP="00534888">
      <w:pPr>
        <w:numPr>
          <w:ilvl w:val="0"/>
          <w:numId w:val="4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 </w:t>
      </w:r>
      <w:r w:rsidR="00336542" w:rsidRPr="00D81940">
        <w:rPr>
          <w:rFonts w:ascii="Arial" w:eastAsia="Times New Roman" w:hAnsi="Arial" w:cs="Arial"/>
          <w:color w:val="000000"/>
          <w:sz w:val="20"/>
          <w:szCs w:val="20"/>
          <w:lang w:eastAsia="pl-PL"/>
        </w:rPr>
        <w:t xml:space="preserve">Zamawiający rekomenduje wykorzystanie formatów: </w:t>
      </w:r>
      <w:proofErr w:type="spellStart"/>
      <w:r w:rsidR="00336542" w:rsidRPr="00D81940">
        <w:rPr>
          <w:rFonts w:ascii="Arial" w:eastAsia="Times New Roman" w:hAnsi="Arial" w:cs="Arial"/>
          <w:color w:val="000000"/>
          <w:sz w:val="20"/>
          <w:szCs w:val="20"/>
          <w:lang w:eastAsia="pl-PL"/>
        </w:rPr>
        <w:t>.pd</w:t>
      </w:r>
      <w:proofErr w:type="spellEnd"/>
      <w:r w:rsidR="00336542" w:rsidRPr="00D81940">
        <w:rPr>
          <w:rFonts w:ascii="Arial" w:eastAsia="Times New Roman" w:hAnsi="Arial" w:cs="Arial"/>
          <w:color w:val="000000"/>
          <w:sz w:val="20"/>
          <w:szCs w:val="20"/>
          <w:lang w:eastAsia="pl-PL"/>
        </w:rPr>
        <w:t>f .</w:t>
      </w:r>
      <w:proofErr w:type="spellStart"/>
      <w:r w:rsidR="00336542" w:rsidRPr="00D81940">
        <w:rPr>
          <w:rFonts w:ascii="Arial" w:eastAsia="Times New Roman" w:hAnsi="Arial" w:cs="Arial"/>
          <w:color w:val="000000"/>
          <w:sz w:val="20"/>
          <w:szCs w:val="20"/>
          <w:lang w:eastAsia="pl-PL"/>
        </w:rPr>
        <w:t>doc</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docx</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xls</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xlsx</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.jp</w:t>
      </w:r>
      <w:proofErr w:type="spellEnd"/>
      <w:r w:rsidR="00336542" w:rsidRPr="00D81940">
        <w:rPr>
          <w:rFonts w:ascii="Arial" w:eastAsia="Times New Roman" w:hAnsi="Arial" w:cs="Arial"/>
          <w:color w:val="000000"/>
          <w:sz w:val="20"/>
          <w:szCs w:val="20"/>
          <w:lang w:eastAsia="pl-PL"/>
        </w:rPr>
        <w:t>g (.</w:t>
      </w:r>
      <w:proofErr w:type="spellStart"/>
      <w:r w:rsidR="00336542" w:rsidRPr="00D81940">
        <w:rPr>
          <w:rFonts w:ascii="Arial" w:eastAsia="Times New Roman" w:hAnsi="Arial" w:cs="Arial"/>
          <w:color w:val="000000"/>
          <w:sz w:val="20"/>
          <w:szCs w:val="20"/>
          <w:lang w:eastAsia="pl-PL"/>
        </w:rPr>
        <w:t>jpeg</w:t>
      </w:r>
      <w:proofErr w:type="spellEnd"/>
      <w:r w:rsidR="00336542" w:rsidRPr="00D81940">
        <w:rPr>
          <w:rFonts w:ascii="Arial" w:eastAsia="Times New Roman" w:hAnsi="Arial" w:cs="Arial"/>
          <w:color w:val="000000"/>
          <w:sz w:val="20"/>
          <w:szCs w:val="20"/>
          <w:lang w:eastAsia="pl-PL"/>
        </w:rPr>
        <w:t xml:space="preserve">) </w:t>
      </w:r>
      <w:r w:rsidR="00336542" w:rsidRPr="00D81940">
        <w:rPr>
          <w:rFonts w:ascii="Arial" w:eastAsia="Times New Roman" w:hAnsi="Arial" w:cs="Arial"/>
          <w:b/>
          <w:bCs/>
          <w:color w:val="000000"/>
          <w:sz w:val="20"/>
          <w:szCs w:val="20"/>
          <w:u w:val="single"/>
          <w:lang w:eastAsia="pl-PL"/>
        </w:rPr>
        <w:t>ze szczególnym wskazaniem na .pdf</w:t>
      </w:r>
    </w:p>
    <w:p w:rsidR="00336542" w:rsidRPr="00D81940" w:rsidRDefault="006A57E6" w:rsidP="00534888">
      <w:pPr>
        <w:numPr>
          <w:ilvl w:val="0"/>
          <w:numId w:val="4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 </w:t>
      </w:r>
      <w:r w:rsidR="00336542" w:rsidRPr="00D81940">
        <w:rPr>
          <w:rFonts w:ascii="Arial" w:eastAsia="Times New Roman" w:hAnsi="Arial" w:cs="Arial"/>
          <w:color w:val="000000"/>
          <w:sz w:val="20"/>
          <w:szCs w:val="20"/>
          <w:lang w:eastAsia="pl-PL"/>
        </w:rPr>
        <w:t>W celu ewentualnej kompresji danych Zamawiający rekomenduje wykorzystanie jednego z rozszerzeń:</w:t>
      </w:r>
    </w:p>
    <w:p w:rsidR="00336542" w:rsidRPr="00D81940" w:rsidRDefault="00336542" w:rsidP="00534888">
      <w:pPr>
        <w:numPr>
          <w:ilvl w:val="0"/>
          <w:numId w:val="46"/>
        </w:numPr>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.zip </w:t>
      </w:r>
    </w:p>
    <w:p w:rsidR="00336542" w:rsidRPr="00D81940" w:rsidRDefault="00336542" w:rsidP="00534888">
      <w:pPr>
        <w:numPr>
          <w:ilvl w:val="0"/>
          <w:numId w:val="46"/>
        </w:numPr>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.7Z</w:t>
      </w:r>
    </w:p>
    <w:p w:rsidR="00336542" w:rsidRPr="00D81940" w:rsidRDefault="00336542" w:rsidP="00534888">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Wśród rozszerzeń powszechnych a </w:t>
      </w:r>
      <w:r w:rsidRPr="00D81940">
        <w:rPr>
          <w:rFonts w:ascii="Arial" w:eastAsia="Times New Roman" w:hAnsi="Arial" w:cs="Arial"/>
          <w:b/>
          <w:bCs/>
          <w:color w:val="000000"/>
          <w:sz w:val="20"/>
          <w:szCs w:val="20"/>
          <w:lang w:eastAsia="pl-PL"/>
        </w:rPr>
        <w:t>niewystępujących</w:t>
      </w:r>
      <w:r w:rsidRPr="00D81940">
        <w:rPr>
          <w:rFonts w:ascii="Arial" w:eastAsia="Times New Roman" w:hAnsi="Arial" w:cs="Arial"/>
          <w:color w:val="000000"/>
          <w:sz w:val="20"/>
          <w:szCs w:val="20"/>
          <w:lang w:eastAsia="pl-PL"/>
        </w:rPr>
        <w:t xml:space="preserve"> w Rozporządzeniu KRI występują: .</w:t>
      </w:r>
      <w:proofErr w:type="spellStart"/>
      <w:r w:rsidRPr="00D81940">
        <w:rPr>
          <w:rFonts w:ascii="Arial" w:eastAsia="Times New Roman" w:hAnsi="Arial" w:cs="Arial"/>
          <w:color w:val="000000"/>
          <w:sz w:val="20"/>
          <w:szCs w:val="20"/>
          <w:lang w:eastAsia="pl-PL"/>
        </w:rPr>
        <w:t>rar</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gif</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bmp</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numbers</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pages</w:t>
      </w:r>
      <w:proofErr w:type="spellEnd"/>
      <w:r w:rsidRPr="00D81940">
        <w:rPr>
          <w:rFonts w:ascii="Arial" w:eastAsia="Times New Roman" w:hAnsi="Arial" w:cs="Arial"/>
          <w:color w:val="000000"/>
          <w:sz w:val="20"/>
          <w:szCs w:val="20"/>
          <w:lang w:eastAsia="pl-PL"/>
        </w:rPr>
        <w:t xml:space="preserve">. </w:t>
      </w:r>
      <w:r w:rsidRPr="00D81940">
        <w:rPr>
          <w:rFonts w:ascii="Arial" w:eastAsia="Times New Roman" w:hAnsi="Arial" w:cs="Arial"/>
          <w:b/>
          <w:bCs/>
          <w:sz w:val="20"/>
          <w:szCs w:val="20"/>
          <w:u w:val="single"/>
          <w:lang w:eastAsia="pl-PL"/>
        </w:rPr>
        <w:t>Dokumenty złożone w takich plikach zostaną uznane za złożone nieskutecznie.</w:t>
      </w:r>
    </w:p>
    <w:p w:rsidR="00336542" w:rsidRPr="00D81940" w:rsidRDefault="00336542" w:rsidP="00534888">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D81940">
        <w:rPr>
          <w:rFonts w:ascii="Arial" w:eastAsia="Times New Roman" w:hAnsi="Arial" w:cs="Arial"/>
          <w:b/>
          <w:bCs/>
          <w:color w:val="000000"/>
          <w:sz w:val="20"/>
          <w:szCs w:val="20"/>
          <w:lang w:eastAsia="pl-PL"/>
        </w:rPr>
        <w:t>maksymalnie 10MB</w:t>
      </w:r>
      <w:r w:rsidRPr="00D81940">
        <w:rPr>
          <w:rFonts w:ascii="Arial" w:eastAsia="Times New Roman" w:hAnsi="Arial" w:cs="Arial"/>
          <w:color w:val="000000"/>
          <w:sz w:val="20"/>
          <w:szCs w:val="20"/>
          <w:lang w:eastAsia="pl-PL"/>
        </w:rPr>
        <w:t xml:space="preserve">, oraz na ograniczenie wielkości plików podpisywanych w aplikacji </w:t>
      </w:r>
      <w:proofErr w:type="spellStart"/>
      <w:r w:rsidRPr="00D81940">
        <w:rPr>
          <w:rFonts w:ascii="Arial" w:eastAsia="Times New Roman" w:hAnsi="Arial" w:cs="Arial"/>
          <w:color w:val="000000"/>
          <w:sz w:val="20"/>
          <w:szCs w:val="20"/>
          <w:lang w:eastAsia="pl-PL"/>
        </w:rPr>
        <w:t>eDoApp</w:t>
      </w:r>
      <w:proofErr w:type="spellEnd"/>
      <w:r w:rsidRPr="00D81940">
        <w:rPr>
          <w:rFonts w:ascii="Arial" w:eastAsia="Times New Roman" w:hAnsi="Arial" w:cs="Arial"/>
          <w:color w:val="000000"/>
          <w:sz w:val="20"/>
          <w:szCs w:val="20"/>
          <w:lang w:eastAsia="pl-PL"/>
        </w:rPr>
        <w:t xml:space="preserve"> służącej do składania podpisu osobistego, który wynosi </w:t>
      </w:r>
      <w:r w:rsidRPr="00D81940">
        <w:rPr>
          <w:rFonts w:ascii="Arial" w:eastAsia="Times New Roman" w:hAnsi="Arial" w:cs="Arial"/>
          <w:b/>
          <w:bCs/>
          <w:color w:val="000000"/>
          <w:sz w:val="20"/>
          <w:szCs w:val="20"/>
          <w:lang w:eastAsia="pl-PL"/>
        </w:rPr>
        <w:t>maksymalnie 5MB</w:t>
      </w:r>
      <w:r w:rsidRPr="00D81940">
        <w:rPr>
          <w:rFonts w:ascii="Arial" w:eastAsia="Times New Roman" w:hAnsi="Arial" w:cs="Arial"/>
          <w:color w:val="000000"/>
          <w:sz w:val="20"/>
          <w:szCs w:val="20"/>
          <w:lang w:eastAsia="pl-PL"/>
        </w:rPr>
        <w:t>.</w:t>
      </w:r>
    </w:p>
    <w:p w:rsidR="00336542" w:rsidRPr="00D81940" w:rsidRDefault="00336542" w:rsidP="00534888">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przypadku stosowania przez wykonawcę kwalifikowanego podpisu elektronicznego:</w:t>
      </w:r>
    </w:p>
    <w:p w:rsidR="00336542" w:rsidRPr="00D81940" w:rsidRDefault="00336542" w:rsidP="00534888">
      <w:pPr>
        <w:numPr>
          <w:ilvl w:val="0"/>
          <w:numId w:val="50"/>
        </w:numPr>
        <w:spacing w:after="0" w:line="240" w:lineRule="auto"/>
        <w:ind w:left="709"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lastRenderedPageBreak/>
        <w:t xml:space="preserve">Ze względu na niskie ryzyko naruszenia integralności pliku oraz łatwiejszą weryfikację podpisu zamawiający zaleca, w miarę możliwości, </w:t>
      </w:r>
      <w:r w:rsidRPr="00D81940">
        <w:rPr>
          <w:rFonts w:ascii="Arial" w:eastAsia="Times New Roman" w:hAnsi="Arial" w:cs="Arial"/>
          <w:b/>
          <w:bCs/>
          <w:color w:val="000000"/>
          <w:sz w:val="20"/>
          <w:szCs w:val="20"/>
          <w:lang w:eastAsia="pl-PL"/>
        </w:rPr>
        <w:t xml:space="preserve">przekonwertowanie plików składających się na ofertę na rozszerzenie .pdf  i opatrzenie ich podpisem kwalifikowanym w formacie </w:t>
      </w:r>
      <w:proofErr w:type="spellStart"/>
      <w:r w:rsidRPr="00D81940">
        <w:rPr>
          <w:rFonts w:ascii="Arial" w:eastAsia="Times New Roman" w:hAnsi="Arial" w:cs="Arial"/>
          <w:b/>
          <w:bCs/>
          <w:color w:val="000000"/>
          <w:sz w:val="20"/>
          <w:szCs w:val="20"/>
          <w:lang w:eastAsia="pl-PL"/>
        </w:rPr>
        <w:t>PAdES</w:t>
      </w:r>
      <w:proofErr w:type="spellEnd"/>
      <w:r w:rsidRPr="00D81940">
        <w:rPr>
          <w:rFonts w:ascii="Arial" w:eastAsia="Times New Roman" w:hAnsi="Arial" w:cs="Arial"/>
          <w:b/>
          <w:bCs/>
          <w:color w:val="000000"/>
          <w:sz w:val="20"/>
          <w:szCs w:val="20"/>
          <w:lang w:eastAsia="pl-PL"/>
        </w:rPr>
        <w:t>. </w:t>
      </w:r>
    </w:p>
    <w:p w:rsidR="00336542" w:rsidRPr="00D81940" w:rsidRDefault="00336542" w:rsidP="00534888">
      <w:pPr>
        <w:numPr>
          <w:ilvl w:val="0"/>
          <w:numId w:val="50"/>
        </w:numPr>
        <w:spacing w:after="0" w:line="240" w:lineRule="auto"/>
        <w:ind w:left="709"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Pliki w innych formatach niż PDF </w:t>
      </w:r>
      <w:r w:rsidRPr="00D81940">
        <w:rPr>
          <w:rFonts w:ascii="Arial" w:eastAsia="Times New Roman" w:hAnsi="Arial" w:cs="Arial"/>
          <w:b/>
          <w:bCs/>
          <w:color w:val="000000"/>
          <w:sz w:val="20"/>
          <w:szCs w:val="20"/>
          <w:lang w:eastAsia="pl-PL"/>
        </w:rPr>
        <w:t xml:space="preserve">zaleca się opatrzyć podpisem w formacie </w:t>
      </w:r>
      <w:proofErr w:type="spellStart"/>
      <w:r w:rsidRPr="00D81940">
        <w:rPr>
          <w:rFonts w:ascii="Arial" w:eastAsia="Times New Roman" w:hAnsi="Arial" w:cs="Arial"/>
          <w:b/>
          <w:bCs/>
          <w:color w:val="000000"/>
          <w:sz w:val="20"/>
          <w:szCs w:val="20"/>
          <w:lang w:eastAsia="pl-PL"/>
        </w:rPr>
        <w:t>XAdES</w:t>
      </w:r>
      <w:proofErr w:type="spellEnd"/>
      <w:r w:rsidRPr="00D81940">
        <w:rPr>
          <w:rFonts w:ascii="Arial" w:eastAsia="Times New Roman" w:hAnsi="Arial" w:cs="Arial"/>
          <w:b/>
          <w:bCs/>
          <w:color w:val="000000"/>
          <w:sz w:val="20"/>
          <w:szCs w:val="20"/>
          <w:lang w:eastAsia="pl-PL"/>
        </w:rPr>
        <w:t xml:space="preserve"> o typie zewnętrznym</w:t>
      </w:r>
      <w:r w:rsidRPr="00D81940">
        <w:rPr>
          <w:rFonts w:ascii="Arial" w:eastAsia="Times New Roman" w:hAnsi="Arial" w:cs="Arial"/>
          <w:color w:val="000000"/>
          <w:sz w:val="20"/>
          <w:szCs w:val="20"/>
          <w:lang w:eastAsia="pl-PL"/>
        </w:rPr>
        <w:t>. Wykonawca powinien pamiętać, aby plik z podpisem przekazywać łącznie z dokumentem podpisywanym.</w:t>
      </w:r>
    </w:p>
    <w:p w:rsidR="00336542" w:rsidRPr="00D81940" w:rsidRDefault="00336542" w:rsidP="00534888">
      <w:pPr>
        <w:numPr>
          <w:ilvl w:val="0"/>
          <w:numId w:val="50"/>
        </w:numPr>
        <w:spacing w:after="0" w:line="240" w:lineRule="auto"/>
        <w:ind w:left="709"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rekomenduje wykorzystanie podpisu z kwalifikowanym znacznikiem czasu.</w:t>
      </w:r>
    </w:p>
    <w:p w:rsidR="00336542" w:rsidRPr="00D81940" w:rsidRDefault="00336542" w:rsidP="00534888">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zaleca aby</w:t>
      </w:r>
      <w:r w:rsidRPr="00D81940">
        <w:rPr>
          <w:rFonts w:ascii="Arial" w:eastAsia="Times New Roman" w:hAnsi="Arial" w:cs="Arial"/>
          <w:b/>
          <w:bCs/>
          <w:color w:val="000000"/>
          <w:sz w:val="20"/>
          <w:szCs w:val="20"/>
          <w:lang w:eastAsia="pl-PL"/>
        </w:rPr>
        <w:t xml:space="preserve"> w przypadku podpisywania pliku przez kilka osób, stosować podpisy tego samego rodzaju.</w:t>
      </w:r>
      <w:r w:rsidRPr="00D81940">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D81940" w:rsidRDefault="00336542" w:rsidP="00534888">
      <w:pPr>
        <w:numPr>
          <w:ilvl w:val="0"/>
          <w:numId w:val="5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D81940" w:rsidRDefault="00336542" w:rsidP="00534888">
      <w:pPr>
        <w:numPr>
          <w:ilvl w:val="0"/>
          <w:numId w:val="53"/>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Osobą składającą ofertę powinna być osoba kontaktowa podawana w dokumentacji.</w:t>
      </w:r>
    </w:p>
    <w:p w:rsidR="00336542" w:rsidRPr="00D81940" w:rsidRDefault="00336542" w:rsidP="00534888">
      <w:pPr>
        <w:numPr>
          <w:ilvl w:val="0"/>
          <w:numId w:val="5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D81940" w:rsidRDefault="00336542" w:rsidP="00534888">
      <w:pPr>
        <w:numPr>
          <w:ilvl w:val="0"/>
          <w:numId w:val="5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Pr="00D81940" w:rsidRDefault="00336542" w:rsidP="00534888">
      <w:pPr>
        <w:numPr>
          <w:ilvl w:val="0"/>
          <w:numId w:val="5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zaleca aby </w:t>
      </w:r>
      <w:r w:rsidRPr="00D81940">
        <w:rPr>
          <w:rFonts w:ascii="Arial" w:eastAsia="Times New Roman" w:hAnsi="Arial" w:cs="Arial"/>
          <w:b/>
          <w:bCs/>
          <w:color w:val="000000"/>
          <w:sz w:val="20"/>
          <w:szCs w:val="20"/>
          <w:u w:val="single"/>
          <w:lang w:eastAsia="pl-PL"/>
        </w:rPr>
        <w:t>nie</w:t>
      </w:r>
      <w:r w:rsidRPr="00D81940">
        <w:rPr>
          <w:rFonts w:ascii="Arial" w:eastAsia="Times New Roman" w:hAnsi="Arial" w:cs="Arial"/>
          <w:b/>
          <w:bCs/>
          <w:color w:val="000000"/>
          <w:sz w:val="20"/>
          <w:szCs w:val="20"/>
          <w:lang w:eastAsia="pl-PL"/>
        </w:rPr>
        <w:t xml:space="preserve"> </w:t>
      </w:r>
      <w:r w:rsidRPr="00D81940">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336542" w:rsidRPr="00D81940" w:rsidRDefault="00336542" w:rsidP="00534888">
      <w:pPr>
        <w:numPr>
          <w:ilvl w:val="0"/>
          <w:numId w:val="57"/>
        </w:numPr>
        <w:spacing w:after="0" w:line="240" w:lineRule="auto"/>
        <w:jc w:val="both"/>
        <w:textAlignment w:val="baseline"/>
        <w:rPr>
          <w:rFonts w:ascii="Arial" w:eastAsia="Times New Roman" w:hAnsi="Arial" w:cs="Arial"/>
          <w:b/>
          <w:bCs/>
          <w:sz w:val="20"/>
          <w:szCs w:val="20"/>
          <w:lang w:eastAsia="pl-PL"/>
        </w:rPr>
      </w:pPr>
      <w:r w:rsidRPr="00D81940">
        <w:rPr>
          <w:rFonts w:ascii="Arial" w:eastAsia="Times New Roman" w:hAnsi="Arial" w:cs="Arial"/>
          <w:b/>
          <w:bCs/>
          <w:sz w:val="20"/>
          <w:szCs w:val="20"/>
          <w:u w:val="single"/>
          <w:lang w:eastAsia="pl-PL"/>
        </w:rPr>
        <w:t>Do oferty należy załączyć:</w:t>
      </w:r>
    </w:p>
    <w:p w:rsidR="00336542" w:rsidRPr="00E27A51" w:rsidRDefault="00336542" w:rsidP="00B96C0A">
      <w:pPr>
        <w:numPr>
          <w:ilvl w:val="0"/>
          <w:numId w:val="87"/>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 xml:space="preserve">Formularz ofertowy </w:t>
      </w:r>
      <w:r w:rsidR="008F4CE0" w:rsidRPr="00D81940">
        <w:rPr>
          <w:rFonts w:ascii="Arial" w:eastAsia="Times New Roman" w:hAnsi="Arial" w:cs="Arial"/>
          <w:b/>
          <w:sz w:val="20"/>
          <w:szCs w:val="20"/>
          <w:lang w:eastAsia="pl-PL"/>
        </w:rPr>
        <w:t xml:space="preserve">(załącznik nr 1 do SWZ) </w:t>
      </w:r>
      <w:r w:rsidRPr="00D81940">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D81940">
        <w:rPr>
          <w:rFonts w:ascii="Arial" w:eastAsia="Times New Roman" w:hAnsi="Arial" w:cs="Arial"/>
          <w:b/>
          <w:bCs/>
          <w:sz w:val="20"/>
          <w:szCs w:val="20"/>
          <w:lang w:eastAsia="pl-PL"/>
        </w:rPr>
        <w:t>Załącznik</w:t>
      </w:r>
      <w:r w:rsidR="008F4CE0" w:rsidRPr="00D81940">
        <w:rPr>
          <w:rFonts w:ascii="Arial" w:eastAsia="Times New Roman" w:hAnsi="Arial" w:cs="Arial"/>
          <w:b/>
          <w:bCs/>
          <w:sz w:val="20"/>
          <w:szCs w:val="20"/>
          <w:lang w:eastAsia="pl-PL"/>
        </w:rPr>
        <w:t>ami</w:t>
      </w:r>
      <w:r w:rsidRPr="00D81940">
        <w:rPr>
          <w:rFonts w:ascii="Arial" w:eastAsia="Times New Roman" w:hAnsi="Arial" w:cs="Arial"/>
          <w:b/>
          <w:bCs/>
          <w:sz w:val="20"/>
          <w:szCs w:val="20"/>
          <w:lang w:eastAsia="pl-PL"/>
        </w:rPr>
        <w:t xml:space="preserve"> nr </w:t>
      </w:r>
      <w:r w:rsidR="008F4CE0" w:rsidRPr="00D81940">
        <w:rPr>
          <w:rFonts w:ascii="Arial" w:eastAsia="Times New Roman" w:hAnsi="Arial" w:cs="Arial"/>
          <w:b/>
          <w:bCs/>
          <w:sz w:val="20"/>
          <w:szCs w:val="20"/>
          <w:lang w:eastAsia="pl-PL"/>
        </w:rPr>
        <w:t>3 i 4</w:t>
      </w:r>
      <w:r w:rsidRPr="00D81940">
        <w:rPr>
          <w:rFonts w:ascii="Arial" w:eastAsia="Times New Roman" w:hAnsi="Arial" w:cs="Arial"/>
          <w:b/>
          <w:bCs/>
          <w:sz w:val="20"/>
          <w:szCs w:val="20"/>
          <w:lang w:eastAsia="pl-PL"/>
        </w:rPr>
        <w:t xml:space="preserve"> do </w:t>
      </w:r>
      <w:proofErr w:type="spellStart"/>
      <w:r w:rsidRPr="00D81940">
        <w:rPr>
          <w:rFonts w:ascii="Arial" w:eastAsia="Times New Roman" w:hAnsi="Arial" w:cs="Arial"/>
          <w:b/>
          <w:bCs/>
          <w:sz w:val="20"/>
          <w:szCs w:val="20"/>
          <w:lang w:eastAsia="pl-PL"/>
        </w:rPr>
        <w:t>SWZ</w:t>
      </w:r>
      <w:proofErr w:type="spellEnd"/>
      <w:r w:rsidRPr="00D81940">
        <w:rPr>
          <w:rFonts w:ascii="Arial" w:eastAsia="Times New Roman" w:hAnsi="Arial" w:cs="Arial"/>
          <w:b/>
          <w:bCs/>
          <w:sz w:val="20"/>
          <w:szCs w:val="20"/>
          <w:lang w:eastAsia="pl-PL"/>
        </w:rPr>
        <w:t>.</w:t>
      </w:r>
    </w:p>
    <w:p w:rsidR="00E27A51" w:rsidRPr="00671098" w:rsidRDefault="00E27A51" w:rsidP="00B96C0A">
      <w:pPr>
        <w:numPr>
          <w:ilvl w:val="0"/>
          <w:numId w:val="87"/>
        </w:numPr>
        <w:spacing w:after="0" w:line="240" w:lineRule="auto"/>
        <w:ind w:left="709" w:hanging="425"/>
        <w:jc w:val="both"/>
        <w:textAlignment w:val="baseline"/>
        <w:rPr>
          <w:rFonts w:ascii="Arial" w:eastAsia="Times New Roman" w:hAnsi="Arial" w:cs="Arial"/>
          <w:b/>
          <w:strike/>
          <w:color w:val="FF0000"/>
          <w:sz w:val="20"/>
          <w:szCs w:val="20"/>
          <w:lang w:eastAsia="pl-PL"/>
        </w:rPr>
      </w:pPr>
      <w:r w:rsidRPr="00671098">
        <w:rPr>
          <w:rFonts w:ascii="Arial" w:eastAsia="Tahoma" w:hAnsi="Arial" w:cs="Arial"/>
          <w:b/>
          <w:strike/>
          <w:color w:val="FF0000"/>
          <w:sz w:val="20"/>
          <w:szCs w:val="20"/>
        </w:rPr>
        <w:t>Kosztorys ofertowy UPROSZCZONY (sporządzony na podstawie załączonej do postępowania dokumentacji i przedmiaru robót) – załącznik nr 2</w:t>
      </w:r>
    </w:p>
    <w:p w:rsidR="00336542" w:rsidRPr="00D81940" w:rsidRDefault="00336542" w:rsidP="00B96C0A">
      <w:pPr>
        <w:numPr>
          <w:ilvl w:val="0"/>
          <w:numId w:val="87"/>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 xml:space="preserve">Pełnomocnictwo (jeśli </w:t>
      </w:r>
      <w:r w:rsidR="008F4CE0" w:rsidRPr="00D81940">
        <w:rPr>
          <w:rFonts w:ascii="Arial" w:eastAsia="Times New Roman" w:hAnsi="Arial" w:cs="Arial"/>
          <w:b/>
          <w:sz w:val="20"/>
          <w:szCs w:val="20"/>
          <w:lang w:eastAsia="pl-PL"/>
        </w:rPr>
        <w:t>występuje</w:t>
      </w:r>
      <w:r w:rsidRPr="00D81940">
        <w:rPr>
          <w:rFonts w:ascii="Arial" w:eastAsia="Times New Roman" w:hAnsi="Arial" w:cs="Arial"/>
          <w:b/>
          <w:sz w:val="20"/>
          <w:szCs w:val="20"/>
          <w:lang w:eastAsia="pl-PL"/>
        </w:rPr>
        <w:t>)</w:t>
      </w:r>
    </w:p>
    <w:p w:rsidR="00336542" w:rsidRPr="00D81940" w:rsidRDefault="00336542" w:rsidP="00B96C0A">
      <w:pPr>
        <w:numPr>
          <w:ilvl w:val="0"/>
          <w:numId w:val="87"/>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Zobowiązanie podmiotu trzeciego (jeśli występuje)</w:t>
      </w:r>
    </w:p>
    <w:p w:rsidR="00336542" w:rsidRPr="00D81940" w:rsidRDefault="00336542" w:rsidP="00B96C0A">
      <w:pPr>
        <w:numPr>
          <w:ilvl w:val="0"/>
          <w:numId w:val="87"/>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Wadium (jeżeli jest składane w formie niepieniężnej)</w:t>
      </w:r>
    </w:p>
    <w:p w:rsidR="001C27B1" w:rsidRPr="00D81940" w:rsidRDefault="00336542" w:rsidP="00B96C0A">
      <w:pPr>
        <w:numPr>
          <w:ilvl w:val="0"/>
          <w:numId w:val="87"/>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 xml:space="preserve">Oświadczenie na podstawie art. 117 ust. 4 PZP w przypadku wykonawców wspólnie ubiegających się o udzielenie zamówienia w zakresie wymagań określonych w Rozdziale VIII </w:t>
      </w:r>
    </w:p>
    <w:p w:rsidR="00336542" w:rsidRPr="00D81940" w:rsidRDefault="00336542" w:rsidP="005C593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XV. Sposób obliczania ceny oferty</w:t>
      </w:r>
    </w:p>
    <w:p w:rsidR="00336542" w:rsidRPr="00D81940" w:rsidRDefault="00336542" w:rsidP="00960E08">
      <w:pPr>
        <w:numPr>
          <w:ilvl w:val="0"/>
          <w:numId w:val="58"/>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podaje cenę</w:t>
      </w:r>
      <w:r w:rsidR="005C593E" w:rsidRPr="00D81940">
        <w:rPr>
          <w:rFonts w:ascii="Arial" w:eastAsia="Times New Roman" w:hAnsi="Arial" w:cs="Arial"/>
          <w:color w:val="000000"/>
          <w:sz w:val="20"/>
          <w:szCs w:val="20"/>
          <w:lang w:eastAsia="pl-PL"/>
        </w:rPr>
        <w:t xml:space="preserve"> </w:t>
      </w:r>
      <w:r w:rsidR="0071758D">
        <w:rPr>
          <w:rFonts w:ascii="Arial" w:eastAsia="Times New Roman" w:hAnsi="Arial" w:cs="Arial"/>
          <w:color w:val="000000"/>
          <w:sz w:val="20"/>
          <w:szCs w:val="20"/>
          <w:lang w:eastAsia="pl-PL"/>
        </w:rPr>
        <w:t>ryczałtową</w:t>
      </w:r>
      <w:r w:rsidRPr="00D81940">
        <w:rPr>
          <w:rFonts w:ascii="Arial" w:eastAsia="Times New Roman" w:hAnsi="Arial" w:cs="Arial"/>
          <w:color w:val="000000"/>
          <w:sz w:val="20"/>
          <w:szCs w:val="20"/>
          <w:lang w:eastAsia="pl-PL"/>
        </w:rPr>
        <w:t xml:space="preserve"> za realizację przedmiotu zamówienia zgodnie ze wzorem Formularza Ofertowego, stanowiącego </w:t>
      </w:r>
      <w:r w:rsidRPr="00D81940">
        <w:rPr>
          <w:rFonts w:ascii="Arial" w:eastAsia="Times New Roman" w:hAnsi="Arial" w:cs="Arial"/>
          <w:b/>
          <w:bCs/>
          <w:color w:val="000000"/>
          <w:sz w:val="20"/>
          <w:szCs w:val="20"/>
          <w:lang w:eastAsia="pl-PL"/>
        </w:rPr>
        <w:t xml:space="preserve">Załącznik nr </w:t>
      </w:r>
      <w:r w:rsidR="008F4CE0" w:rsidRPr="00D81940">
        <w:rPr>
          <w:rFonts w:ascii="Arial" w:eastAsia="Times New Roman" w:hAnsi="Arial" w:cs="Arial"/>
          <w:b/>
          <w:bCs/>
          <w:color w:val="000000"/>
          <w:sz w:val="20"/>
          <w:szCs w:val="20"/>
          <w:lang w:eastAsia="pl-PL"/>
        </w:rPr>
        <w:t>1</w:t>
      </w:r>
      <w:r w:rsidRPr="00D81940">
        <w:rPr>
          <w:rFonts w:ascii="Arial" w:eastAsia="Times New Roman" w:hAnsi="Arial" w:cs="Arial"/>
          <w:b/>
          <w:bCs/>
          <w:color w:val="000000"/>
          <w:sz w:val="20"/>
          <w:szCs w:val="20"/>
          <w:lang w:eastAsia="pl-PL"/>
        </w:rPr>
        <w:t xml:space="preserve"> do SWZ. </w:t>
      </w:r>
    </w:p>
    <w:p w:rsidR="00BC355E"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Cena </w:t>
      </w:r>
      <w:r w:rsidR="009C4509">
        <w:rPr>
          <w:rFonts w:ascii="Arial" w:eastAsia="Times New Roman" w:hAnsi="Arial" w:cs="Arial"/>
          <w:color w:val="000000"/>
          <w:sz w:val="20"/>
          <w:szCs w:val="20"/>
          <w:lang w:eastAsia="pl-PL"/>
        </w:rPr>
        <w:t>ryczałtowa</w:t>
      </w:r>
      <w:r w:rsidRPr="00D81940">
        <w:rPr>
          <w:rFonts w:ascii="Arial" w:eastAsia="Times New Roman" w:hAnsi="Arial" w:cs="Arial"/>
          <w:color w:val="000000"/>
          <w:sz w:val="20"/>
          <w:szCs w:val="20"/>
          <w:lang w:eastAsia="pl-PL"/>
        </w:rPr>
        <w:t xml:space="preserve"> brutto musi uwzględniać wszystkie koszty </w:t>
      </w:r>
      <w:r w:rsidR="009C4509">
        <w:rPr>
          <w:rFonts w:ascii="Arial" w:eastAsia="Times New Roman" w:hAnsi="Arial" w:cs="Arial"/>
          <w:color w:val="000000"/>
          <w:sz w:val="20"/>
          <w:szCs w:val="20"/>
          <w:lang w:eastAsia="pl-PL"/>
        </w:rPr>
        <w:t xml:space="preserve">i składniki </w:t>
      </w:r>
      <w:r w:rsidRPr="00D81940">
        <w:rPr>
          <w:rFonts w:ascii="Arial" w:eastAsia="Times New Roman" w:hAnsi="Arial" w:cs="Arial"/>
          <w:color w:val="000000"/>
          <w:sz w:val="20"/>
          <w:szCs w:val="20"/>
          <w:lang w:eastAsia="pl-PL"/>
        </w:rPr>
        <w:t>związane z realizacją przedmiotu zamówienia zgodnie z opisem przedmiotu zamówienia</w:t>
      </w:r>
      <w:r w:rsidR="00E27A51">
        <w:rPr>
          <w:rFonts w:ascii="Arial" w:eastAsia="Times New Roman" w:hAnsi="Arial" w:cs="Arial"/>
          <w:color w:val="000000"/>
          <w:sz w:val="20"/>
          <w:szCs w:val="20"/>
          <w:lang w:eastAsia="pl-PL"/>
        </w:rPr>
        <w:t xml:space="preserve">, zapisami SWZ, </w:t>
      </w:r>
      <w:r w:rsidRPr="00D81940">
        <w:rPr>
          <w:rFonts w:ascii="Arial" w:eastAsia="Times New Roman" w:hAnsi="Arial" w:cs="Arial"/>
          <w:color w:val="000000"/>
          <w:sz w:val="20"/>
          <w:szCs w:val="20"/>
          <w:lang w:eastAsia="pl-PL"/>
        </w:rPr>
        <w:t xml:space="preserve"> istotnymi postanowieniami umowy określonymi w niniejszej SWZ</w:t>
      </w:r>
      <w:r w:rsidR="00E27A51">
        <w:rPr>
          <w:rFonts w:ascii="Arial" w:eastAsia="Times New Roman" w:hAnsi="Arial" w:cs="Arial"/>
          <w:color w:val="000000"/>
          <w:sz w:val="20"/>
          <w:szCs w:val="20"/>
          <w:lang w:eastAsia="pl-PL"/>
        </w:rPr>
        <w:t xml:space="preserve"> oraz dokumentacją</w:t>
      </w:r>
      <w:r w:rsidRPr="00D81940">
        <w:rPr>
          <w:rFonts w:ascii="Arial" w:eastAsia="Times New Roman" w:hAnsi="Arial" w:cs="Arial"/>
          <w:color w:val="000000"/>
          <w:sz w:val="20"/>
          <w:szCs w:val="20"/>
          <w:lang w:eastAsia="pl-PL"/>
        </w:rPr>
        <w:t xml:space="preserve">. </w:t>
      </w:r>
    </w:p>
    <w:p w:rsidR="009C4509" w:rsidRPr="009C4509" w:rsidRDefault="009C4509"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Wykonawca obliczy cenę oferty w oparciu o informacje zawarte w niniejszej SWZ</w:t>
      </w:r>
      <w:r w:rsidR="00665872">
        <w:rPr>
          <w:rFonts w:ascii="Arial" w:eastAsia="Times New Roman" w:hAnsi="Arial" w:cs="Arial"/>
          <w:color w:val="000000"/>
          <w:sz w:val="20"/>
          <w:szCs w:val="20"/>
          <w:lang w:eastAsia="pl-PL"/>
        </w:rPr>
        <w:t xml:space="preserve"> i dokumentacji.</w:t>
      </w:r>
      <w:r>
        <w:rPr>
          <w:rFonts w:ascii="Arial" w:eastAsia="Times New Roman" w:hAnsi="Arial" w:cs="Arial"/>
          <w:color w:val="000000"/>
          <w:sz w:val="20"/>
          <w:szCs w:val="20"/>
          <w:lang w:eastAsia="pl-PL"/>
        </w:rPr>
        <w:t xml:space="preserve"> Cena oferty musi uwzględniać </w:t>
      </w:r>
      <w:r w:rsidR="000E32A1">
        <w:rPr>
          <w:rFonts w:ascii="Arial" w:eastAsia="Times New Roman" w:hAnsi="Arial" w:cs="Arial"/>
          <w:color w:val="000000"/>
          <w:sz w:val="20"/>
          <w:szCs w:val="20"/>
          <w:lang w:eastAsia="pl-PL"/>
        </w:rPr>
        <w:t xml:space="preserve">całkowity koszt realizacji prac obejmujący zakres opisany w </w:t>
      </w:r>
      <w:r w:rsidR="00E27A51">
        <w:rPr>
          <w:rFonts w:ascii="Arial" w:eastAsia="Times New Roman" w:hAnsi="Arial" w:cs="Arial"/>
          <w:color w:val="000000"/>
          <w:sz w:val="20"/>
          <w:szCs w:val="20"/>
          <w:lang w:eastAsia="pl-PL"/>
        </w:rPr>
        <w:t>SWZ i dokumentacji</w:t>
      </w:r>
      <w:r w:rsidR="000E32A1">
        <w:rPr>
          <w:rFonts w:ascii="Arial" w:eastAsia="Times New Roman" w:hAnsi="Arial" w:cs="Arial"/>
          <w:color w:val="000000"/>
          <w:sz w:val="20"/>
          <w:szCs w:val="20"/>
          <w:lang w:eastAsia="pl-PL"/>
        </w:rPr>
        <w:t>, a także wszelkie ewentualne dodatkowe koszty stanowiące ryzyko Wykonawcy.</w:t>
      </w:r>
    </w:p>
    <w:p w:rsidR="00BC355E" w:rsidRPr="00D81940" w:rsidRDefault="00BC355E"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bCs/>
          <w:sz w:val="20"/>
          <w:szCs w:val="20"/>
        </w:rPr>
        <w:t>Cenę należy obliczyć:</w:t>
      </w:r>
    </w:p>
    <w:p w:rsidR="00BC355E" w:rsidRPr="00D81940" w:rsidRDefault="00BC355E" w:rsidP="00B96C0A">
      <w:pPr>
        <w:pStyle w:val="Akapitzlist"/>
        <w:numPr>
          <w:ilvl w:val="0"/>
          <w:numId w:val="79"/>
        </w:numPr>
        <w:tabs>
          <w:tab w:val="left" w:pos="845"/>
        </w:tabs>
        <w:jc w:val="both"/>
        <w:rPr>
          <w:rFonts w:ascii="Arial" w:hAnsi="Arial" w:cs="Arial"/>
          <w:sz w:val="20"/>
          <w:szCs w:val="20"/>
        </w:rPr>
      </w:pPr>
      <w:r w:rsidRPr="00D81940">
        <w:rPr>
          <w:rFonts w:ascii="Arial" w:hAnsi="Arial" w:cs="Arial"/>
          <w:bCs/>
          <w:sz w:val="20"/>
          <w:szCs w:val="20"/>
        </w:rPr>
        <w:t>podając cenę netto</w:t>
      </w:r>
    </w:p>
    <w:p w:rsidR="00BC355E" w:rsidRPr="00D81940" w:rsidRDefault="00BC355E" w:rsidP="00B96C0A">
      <w:pPr>
        <w:pStyle w:val="Akapitzlist"/>
        <w:numPr>
          <w:ilvl w:val="0"/>
          <w:numId w:val="79"/>
        </w:numPr>
        <w:tabs>
          <w:tab w:val="left" w:pos="845"/>
        </w:tabs>
        <w:jc w:val="both"/>
        <w:rPr>
          <w:rFonts w:ascii="Arial" w:hAnsi="Arial" w:cs="Arial"/>
          <w:sz w:val="20"/>
          <w:szCs w:val="20"/>
        </w:rPr>
      </w:pPr>
      <w:r w:rsidRPr="00D81940">
        <w:rPr>
          <w:rFonts w:ascii="Arial" w:hAnsi="Arial" w:cs="Arial"/>
          <w:bCs/>
          <w:sz w:val="20"/>
          <w:szCs w:val="20"/>
        </w:rPr>
        <w:t>wskazując zastosowaną stawkę podatku VAT</w:t>
      </w:r>
    </w:p>
    <w:p w:rsidR="00BC355E" w:rsidRPr="00D81940" w:rsidRDefault="00BC355E" w:rsidP="00B96C0A">
      <w:pPr>
        <w:pStyle w:val="Akapitzlist"/>
        <w:numPr>
          <w:ilvl w:val="0"/>
          <w:numId w:val="79"/>
        </w:numPr>
        <w:tabs>
          <w:tab w:val="left" w:pos="845"/>
        </w:tabs>
        <w:jc w:val="both"/>
        <w:rPr>
          <w:rFonts w:ascii="Arial" w:hAnsi="Arial" w:cs="Arial"/>
          <w:sz w:val="20"/>
          <w:szCs w:val="20"/>
        </w:rPr>
      </w:pPr>
      <w:r w:rsidRPr="00D81940">
        <w:rPr>
          <w:rFonts w:ascii="Arial" w:hAnsi="Arial" w:cs="Arial"/>
          <w:bCs/>
          <w:sz w:val="20"/>
          <w:szCs w:val="20"/>
        </w:rPr>
        <w:t xml:space="preserve">obliczając wysokość podatku VAT  </w:t>
      </w:r>
    </w:p>
    <w:p w:rsidR="00BC355E" w:rsidRPr="00D81940" w:rsidRDefault="00BC355E" w:rsidP="00B96C0A">
      <w:pPr>
        <w:pStyle w:val="Akapitzlist"/>
        <w:numPr>
          <w:ilvl w:val="0"/>
          <w:numId w:val="79"/>
        </w:numPr>
        <w:tabs>
          <w:tab w:val="left" w:pos="845"/>
        </w:tabs>
        <w:jc w:val="both"/>
        <w:rPr>
          <w:rFonts w:ascii="Arial" w:hAnsi="Arial" w:cs="Arial"/>
          <w:sz w:val="20"/>
          <w:szCs w:val="20"/>
        </w:rPr>
      </w:pPr>
      <w:r w:rsidRPr="00D81940">
        <w:rPr>
          <w:rFonts w:ascii="Arial" w:hAnsi="Arial" w:cs="Arial"/>
          <w:bCs/>
          <w:sz w:val="20"/>
          <w:szCs w:val="20"/>
        </w:rPr>
        <w:t>podając cenę brutto stanowiącą sumę wartości netto i wysokości podatku VAT.</w:t>
      </w:r>
    </w:p>
    <w:p w:rsidR="00336542"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Cena oferty powinna być wyrażona w złotych polskich (PLN) z dokładnością do dwóch miejsc po przecinku.</w:t>
      </w:r>
    </w:p>
    <w:p w:rsidR="00336542"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rozliczeń w walucie obcej.</w:t>
      </w:r>
    </w:p>
    <w:p w:rsidR="00BC355E"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Wyliczona cena oferty brutto będzie służyć do porównania złożonych ofert</w:t>
      </w:r>
      <w:r w:rsidR="00BC355E" w:rsidRPr="00D81940">
        <w:rPr>
          <w:rFonts w:ascii="Arial" w:eastAsia="Times New Roman" w:hAnsi="Arial" w:cs="Arial"/>
          <w:color w:val="000000"/>
          <w:sz w:val="20"/>
          <w:szCs w:val="20"/>
          <w:lang w:eastAsia="pl-PL"/>
        </w:rPr>
        <w:t>.</w:t>
      </w:r>
    </w:p>
    <w:p w:rsidR="00336542"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D81940">
        <w:rPr>
          <w:rFonts w:ascii="Arial" w:eastAsia="Times New Roman" w:hAnsi="Arial" w:cs="Arial"/>
          <w:color w:val="000000"/>
          <w:sz w:val="20"/>
          <w:szCs w:val="20"/>
          <w:lang w:eastAsia="pl-PL"/>
        </w:rPr>
        <w:t>późn</w:t>
      </w:r>
      <w:proofErr w:type="spellEnd"/>
      <w:r w:rsidRPr="00D81940">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D81940">
        <w:rPr>
          <w:rFonts w:ascii="Arial" w:eastAsia="Times New Roman" w:hAnsi="Arial" w:cs="Arial"/>
          <w:b/>
          <w:bCs/>
          <w:color w:val="000000"/>
          <w:sz w:val="20"/>
          <w:szCs w:val="20"/>
          <w:lang w:eastAsia="pl-PL"/>
        </w:rPr>
        <w:t xml:space="preserve"> </w:t>
      </w:r>
      <w:r w:rsidRPr="00D81940">
        <w:rPr>
          <w:rFonts w:ascii="Arial" w:eastAsia="Times New Roman" w:hAnsi="Arial" w:cs="Arial"/>
          <w:color w:val="000000"/>
          <w:sz w:val="20"/>
          <w:szCs w:val="20"/>
          <w:lang w:eastAsia="pl-PL"/>
        </w:rPr>
        <w:t>W ofercie, o której mowa w ust. 1, Wykonawca ma obowiązek:</w:t>
      </w:r>
    </w:p>
    <w:p w:rsidR="00336542" w:rsidRPr="00D81940" w:rsidRDefault="00336542" w:rsidP="00BC355E">
      <w:pPr>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1)</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D81940" w:rsidRDefault="00336542" w:rsidP="00BC355E">
      <w:pPr>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D81940" w:rsidRDefault="00336542" w:rsidP="00BC355E">
      <w:pPr>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lastRenderedPageBreak/>
        <w:t>3)</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wskazania wartości towaru lub usługi objętego obowiązkiem podatkowym zamawiającego, bez kwoty podatku;</w:t>
      </w:r>
    </w:p>
    <w:p w:rsidR="00336542" w:rsidRDefault="00336542" w:rsidP="00BC355E">
      <w:pPr>
        <w:spacing w:after="0" w:line="240" w:lineRule="auto"/>
        <w:ind w:left="709" w:hanging="283"/>
        <w:jc w:val="both"/>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4)</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D81940"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2"/>
          <w:szCs w:val="32"/>
          <w:lang w:eastAsia="pl-PL"/>
        </w:rPr>
      </w:pPr>
      <w:r w:rsidRPr="00D81940">
        <w:rPr>
          <w:rFonts w:ascii="Arial" w:eastAsia="Times New Roman" w:hAnsi="Arial" w:cs="Arial"/>
          <w:b/>
          <w:color w:val="000000"/>
          <w:sz w:val="32"/>
          <w:szCs w:val="32"/>
          <w:lang w:eastAsia="pl-PL"/>
        </w:rPr>
        <w:t>XVI. Wymagania dotyczące wadium</w:t>
      </w:r>
    </w:p>
    <w:p w:rsidR="00336542" w:rsidRPr="00D81940" w:rsidRDefault="00336542" w:rsidP="00960E08">
      <w:pPr>
        <w:numPr>
          <w:ilvl w:val="0"/>
          <w:numId w:val="59"/>
        </w:numPr>
        <w:spacing w:before="240" w:after="0" w:line="240" w:lineRule="auto"/>
        <w:ind w:left="218" w:hanging="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zobowiązany jest do zabezpieczenia swojej oferty wadium w wysokości: </w:t>
      </w:r>
      <w:r w:rsidR="00E27A51">
        <w:rPr>
          <w:rFonts w:ascii="Arial" w:eastAsia="Times New Roman" w:hAnsi="Arial" w:cs="Arial"/>
          <w:b/>
          <w:smallCaps/>
          <w:color w:val="000000"/>
          <w:sz w:val="20"/>
          <w:szCs w:val="20"/>
          <w:lang w:eastAsia="pl-PL"/>
        </w:rPr>
        <w:t>10</w:t>
      </w:r>
      <w:r w:rsidR="000E32A1">
        <w:rPr>
          <w:rFonts w:ascii="Arial" w:eastAsia="Times New Roman" w:hAnsi="Arial" w:cs="Arial"/>
          <w:b/>
          <w:smallCaps/>
          <w:color w:val="000000"/>
          <w:sz w:val="20"/>
          <w:szCs w:val="20"/>
          <w:lang w:eastAsia="pl-PL"/>
        </w:rPr>
        <w:t>0</w:t>
      </w:r>
      <w:r w:rsidR="00BC355E" w:rsidRPr="00D81940">
        <w:rPr>
          <w:rFonts w:ascii="Arial" w:eastAsia="Times New Roman" w:hAnsi="Arial" w:cs="Arial"/>
          <w:b/>
          <w:smallCaps/>
          <w:color w:val="000000"/>
          <w:sz w:val="20"/>
          <w:szCs w:val="20"/>
          <w:lang w:eastAsia="pl-PL"/>
        </w:rPr>
        <w:t xml:space="preserve"> 000,00 zł </w:t>
      </w:r>
      <w:r w:rsidRPr="00D81940">
        <w:rPr>
          <w:rFonts w:ascii="Arial" w:eastAsia="Times New Roman" w:hAnsi="Arial" w:cs="Arial"/>
          <w:color w:val="000000"/>
          <w:sz w:val="20"/>
          <w:szCs w:val="20"/>
          <w:lang w:eastAsia="pl-PL"/>
        </w:rPr>
        <w:t>(słownie</w:t>
      </w:r>
      <w:r w:rsidR="00BC355E" w:rsidRPr="00D81940">
        <w:rPr>
          <w:rFonts w:ascii="Arial" w:eastAsia="Times New Roman" w:hAnsi="Arial" w:cs="Arial"/>
          <w:color w:val="000000"/>
          <w:sz w:val="20"/>
          <w:szCs w:val="20"/>
          <w:lang w:eastAsia="pl-PL"/>
        </w:rPr>
        <w:t xml:space="preserve">: </w:t>
      </w:r>
      <w:r w:rsidR="00E27A51">
        <w:rPr>
          <w:rFonts w:ascii="Arial" w:eastAsia="Times New Roman" w:hAnsi="Arial" w:cs="Arial"/>
          <w:color w:val="000000"/>
          <w:sz w:val="20"/>
          <w:szCs w:val="20"/>
          <w:lang w:eastAsia="pl-PL"/>
        </w:rPr>
        <w:t>sto</w:t>
      </w:r>
      <w:r w:rsidR="00BC355E" w:rsidRPr="00D81940">
        <w:rPr>
          <w:rFonts w:ascii="Arial" w:eastAsia="Times New Roman" w:hAnsi="Arial" w:cs="Arial"/>
          <w:color w:val="000000"/>
          <w:sz w:val="20"/>
          <w:szCs w:val="20"/>
          <w:lang w:eastAsia="pl-PL"/>
        </w:rPr>
        <w:t xml:space="preserve"> tysi</w:t>
      </w:r>
      <w:r w:rsidR="00FF0B90" w:rsidRPr="00D81940">
        <w:rPr>
          <w:rFonts w:ascii="Arial" w:eastAsia="Times New Roman" w:hAnsi="Arial" w:cs="Arial"/>
          <w:color w:val="000000"/>
          <w:sz w:val="20"/>
          <w:szCs w:val="20"/>
          <w:lang w:eastAsia="pl-PL"/>
        </w:rPr>
        <w:t>ę</w:t>
      </w:r>
      <w:r w:rsidR="00BC355E" w:rsidRPr="00D81940">
        <w:rPr>
          <w:rFonts w:ascii="Arial" w:eastAsia="Times New Roman" w:hAnsi="Arial" w:cs="Arial"/>
          <w:color w:val="000000"/>
          <w:sz w:val="20"/>
          <w:szCs w:val="20"/>
          <w:lang w:eastAsia="pl-PL"/>
        </w:rPr>
        <w:t>c</w:t>
      </w:r>
      <w:r w:rsidR="00FF0B90" w:rsidRPr="00D81940">
        <w:rPr>
          <w:rFonts w:ascii="Arial" w:eastAsia="Times New Roman" w:hAnsi="Arial" w:cs="Arial"/>
          <w:color w:val="000000"/>
          <w:sz w:val="20"/>
          <w:szCs w:val="20"/>
          <w:lang w:eastAsia="pl-PL"/>
        </w:rPr>
        <w:t>y</w:t>
      </w:r>
      <w:r w:rsidR="00BC355E" w:rsidRPr="00D81940">
        <w:rPr>
          <w:rFonts w:ascii="Arial" w:eastAsia="Times New Roman" w:hAnsi="Arial" w:cs="Arial"/>
          <w:smallCaps/>
          <w:color w:val="000000"/>
          <w:sz w:val="20"/>
          <w:szCs w:val="20"/>
          <w:lang w:eastAsia="pl-PL"/>
        </w:rPr>
        <w:t xml:space="preserve"> </w:t>
      </w:r>
      <w:r w:rsidRPr="00D81940">
        <w:rPr>
          <w:rFonts w:ascii="Arial" w:eastAsia="Times New Roman" w:hAnsi="Arial" w:cs="Arial"/>
          <w:color w:val="000000"/>
          <w:sz w:val="20"/>
          <w:szCs w:val="20"/>
          <w:lang w:eastAsia="pl-PL"/>
        </w:rPr>
        <w:t>00/100 złotych);</w:t>
      </w:r>
    </w:p>
    <w:p w:rsidR="00FB7EEE" w:rsidRPr="005900B3" w:rsidRDefault="00336542" w:rsidP="005900B3">
      <w:pPr>
        <w:numPr>
          <w:ilvl w:val="0"/>
          <w:numId w:val="59"/>
        </w:numPr>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Wadium wnosi się przed upływem terminu składania ofert.</w:t>
      </w:r>
    </w:p>
    <w:p w:rsidR="00336542" w:rsidRPr="00D81940" w:rsidRDefault="00336542" w:rsidP="00960E08">
      <w:pPr>
        <w:numPr>
          <w:ilvl w:val="0"/>
          <w:numId w:val="59"/>
        </w:numPr>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Wadium może być wnoszone w jednej lub kilku następujących formach:</w:t>
      </w:r>
    </w:p>
    <w:p w:rsidR="00336542" w:rsidRPr="00D81940" w:rsidRDefault="00336542" w:rsidP="00B96C0A">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pieniądzu; </w:t>
      </w:r>
    </w:p>
    <w:p w:rsidR="00336542" w:rsidRPr="00D81940" w:rsidRDefault="00336542" w:rsidP="00B96C0A">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gwarancjach bankowych;</w:t>
      </w:r>
    </w:p>
    <w:p w:rsidR="00336542" w:rsidRPr="00D81940" w:rsidRDefault="00336542" w:rsidP="00B96C0A">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gwarancjach ubezpieczeniowych;</w:t>
      </w:r>
    </w:p>
    <w:p w:rsidR="00336542" w:rsidRPr="00D81940" w:rsidRDefault="00336542" w:rsidP="00B96C0A">
      <w:pPr>
        <w:numPr>
          <w:ilvl w:val="0"/>
          <w:numId w:val="80"/>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poręczeniach udzielanych przez podmioty, o których mowa w art. 6b ust. 5 pkt 2 ustawy z dnia 9 listopada 2000 r. o utworzeniu Polskiej Agencji Rozwoju Przedsiębiorczości (Dz. U. z 2020 r. poz. 299).</w:t>
      </w:r>
    </w:p>
    <w:p w:rsidR="00BC355E" w:rsidRPr="00D81940" w:rsidRDefault="00BC355E" w:rsidP="00960E08">
      <w:pPr>
        <w:pStyle w:val="Akapitzlist"/>
        <w:numPr>
          <w:ilvl w:val="0"/>
          <w:numId w:val="59"/>
        </w:numPr>
        <w:tabs>
          <w:tab w:val="clear" w:pos="720"/>
          <w:tab w:val="num" w:pos="284"/>
          <w:tab w:val="left" w:pos="425"/>
        </w:tabs>
        <w:ind w:left="284" w:hanging="284"/>
        <w:jc w:val="both"/>
        <w:rPr>
          <w:rFonts w:ascii="Arial" w:hAnsi="Arial" w:cs="Arial"/>
          <w:sz w:val="20"/>
          <w:szCs w:val="20"/>
        </w:rPr>
      </w:pPr>
      <w:r w:rsidRPr="00D81940">
        <w:rPr>
          <w:rFonts w:ascii="Arial" w:hAnsi="Arial" w:cs="Arial"/>
          <w:bCs/>
          <w:sz w:val="20"/>
          <w:szCs w:val="20"/>
        </w:rPr>
        <w:t xml:space="preserve">Wadium wnoszone w pieniądzu należy wpłacić przelewem na następujący rachunek bankowy Zamawiającego: </w:t>
      </w:r>
      <w:r w:rsidRPr="00D81940">
        <w:rPr>
          <w:rFonts w:ascii="Arial" w:hAnsi="Arial" w:cs="Arial"/>
          <w:b/>
          <w:bCs/>
          <w:sz w:val="20"/>
          <w:szCs w:val="20"/>
        </w:rPr>
        <w:t>PKO Bank Polski SA 91 1020 3147 0000 8002 0144 0320</w:t>
      </w:r>
      <w:r w:rsidRPr="00D81940">
        <w:rPr>
          <w:rFonts w:ascii="Arial" w:hAnsi="Arial" w:cs="Arial"/>
          <w:b/>
          <w:sz w:val="20"/>
          <w:szCs w:val="20"/>
        </w:rPr>
        <w:t xml:space="preserve"> </w:t>
      </w:r>
      <w:r w:rsidRPr="00D81940">
        <w:rPr>
          <w:rFonts w:ascii="Arial" w:hAnsi="Arial" w:cs="Arial"/>
          <w:sz w:val="20"/>
          <w:szCs w:val="20"/>
        </w:rPr>
        <w:t xml:space="preserve">z tytułem przelewu </w:t>
      </w:r>
      <w:r w:rsidRPr="00D81940">
        <w:rPr>
          <w:rFonts w:ascii="Arial" w:hAnsi="Arial" w:cs="Arial"/>
          <w:b/>
          <w:sz w:val="20"/>
          <w:szCs w:val="20"/>
        </w:rPr>
        <w:t>„Wadium – nr sprawy RI.271.</w:t>
      </w:r>
      <w:r w:rsidR="000E32A1">
        <w:rPr>
          <w:rFonts w:ascii="Arial" w:hAnsi="Arial" w:cs="Arial"/>
          <w:b/>
          <w:sz w:val="20"/>
          <w:szCs w:val="20"/>
        </w:rPr>
        <w:t>1</w:t>
      </w:r>
      <w:r w:rsidR="00E27A51">
        <w:rPr>
          <w:rFonts w:ascii="Arial" w:hAnsi="Arial" w:cs="Arial"/>
          <w:b/>
          <w:sz w:val="20"/>
          <w:szCs w:val="20"/>
        </w:rPr>
        <w:t>9</w:t>
      </w:r>
      <w:r w:rsidRPr="00D81940">
        <w:rPr>
          <w:rFonts w:ascii="Arial" w:hAnsi="Arial" w:cs="Arial"/>
          <w:b/>
          <w:sz w:val="20"/>
          <w:szCs w:val="20"/>
        </w:rPr>
        <w:t>.2022”.</w:t>
      </w:r>
      <w:r w:rsidRPr="00D81940">
        <w:rPr>
          <w:rFonts w:ascii="Arial" w:hAnsi="Arial" w:cs="Arial"/>
          <w:b/>
          <w:bCs/>
          <w:sz w:val="20"/>
          <w:szCs w:val="20"/>
          <w:lang w:eastAsia="pl-PL"/>
        </w:rPr>
        <w:t xml:space="preserve">  </w:t>
      </w:r>
    </w:p>
    <w:p w:rsidR="00336542" w:rsidRPr="00D81940" w:rsidRDefault="00336542" w:rsidP="00336542">
      <w:pPr>
        <w:spacing w:after="0" w:line="240" w:lineRule="auto"/>
        <w:ind w:left="284"/>
        <w:jc w:val="both"/>
        <w:rPr>
          <w:rFonts w:ascii="Arial" w:eastAsia="Times New Roman" w:hAnsi="Arial" w:cs="Arial"/>
          <w:sz w:val="24"/>
          <w:szCs w:val="24"/>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Za termin wniesienia wadium w formie pieniężnej zostanie przyjęty termin uznania rachunku Zamawiającego.</w:t>
      </w:r>
    </w:p>
    <w:p w:rsidR="00336542" w:rsidRPr="00D81940" w:rsidRDefault="00336542" w:rsidP="00960E08">
      <w:pPr>
        <w:numPr>
          <w:ilvl w:val="0"/>
          <w:numId w:val="6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Wadium wnoszone w formie poręczeń lub gwarancji musi być złożone jako </w:t>
      </w:r>
      <w:r w:rsidRPr="00D81940">
        <w:rPr>
          <w:rFonts w:ascii="Arial" w:eastAsia="Times New Roman" w:hAnsi="Arial" w:cs="Arial"/>
          <w:b/>
          <w:bCs/>
          <w:color w:val="000000"/>
          <w:sz w:val="20"/>
          <w:szCs w:val="20"/>
          <w:lang w:eastAsia="pl-PL"/>
        </w:rPr>
        <w:t xml:space="preserve">oryginał </w:t>
      </w:r>
      <w:r w:rsidRPr="00D81940">
        <w:rPr>
          <w:rFonts w:ascii="Arial" w:eastAsia="Times New Roman" w:hAnsi="Arial" w:cs="Arial"/>
          <w:color w:val="000000"/>
          <w:sz w:val="20"/>
          <w:szCs w:val="20"/>
          <w:lang w:eastAsia="pl-PL"/>
        </w:rPr>
        <w:t xml:space="preserve">gwarancji lub poręczenia </w:t>
      </w:r>
      <w:r w:rsidRPr="00D81940">
        <w:rPr>
          <w:rFonts w:ascii="Arial" w:eastAsia="Times New Roman" w:hAnsi="Arial" w:cs="Arial"/>
          <w:b/>
          <w:bCs/>
          <w:color w:val="000000"/>
          <w:sz w:val="20"/>
          <w:szCs w:val="20"/>
          <w:lang w:eastAsia="pl-PL"/>
        </w:rPr>
        <w:t xml:space="preserve">w postaci elektronicznej </w:t>
      </w:r>
      <w:r w:rsidRPr="00D81940">
        <w:rPr>
          <w:rFonts w:ascii="Arial" w:eastAsia="Times New Roman" w:hAnsi="Arial" w:cs="Arial"/>
          <w:color w:val="000000"/>
          <w:sz w:val="20"/>
          <w:szCs w:val="20"/>
          <w:lang w:eastAsia="pl-PL"/>
        </w:rPr>
        <w:t>i spełniać co najmniej poniższe wymagania:</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musi obejmować odpowiedzialność za wszystkie przypadki powodujące utratę wadium przez Wykonawcę określone w ustawie PZP </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 jej treści powinno jednoznacznie wynikać zobowiązanie gwaranta do zapłaty całej kwoty wadium;</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powinno być nieodwołalne i bezwarunkowe oraz płatne na pierwsze żądanie;</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termin obowiązywania poręczenia lub gwarancji nie może być krótszy niż termin związania ofertą (z zastrzeżeniem iż pierwszym dniem związania ofertą jest dzień składania ofert); </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treści poręczenia lub gwarancji powinna znaleźć się nazwa oraz numer przedmiotowego postępowania;</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beneficjentem poręczenia lub gwarancji jest: </w:t>
      </w:r>
      <w:r w:rsidR="00BC355E" w:rsidRPr="00D81940">
        <w:rPr>
          <w:rFonts w:ascii="Arial" w:eastAsia="Times New Roman" w:hAnsi="Arial" w:cs="Arial"/>
          <w:b/>
          <w:sz w:val="20"/>
          <w:szCs w:val="20"/>
          <w:lang w:eastAsia="pl-PL"/>
        </w:rPr>
        <w:t>Gmina Zamość, ul. Peowiaków 92, 22-400 Zamość, NIP: 922-27-17-648, REGON 950368724.</w:t>
      </w:r>
    </w:p>
    <w:p w:rsidR="00336542" w:rsidRPr="00D81940" w:rsidRDefault="00336542" w:rsidP="00B96C0A">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36542" w:rsidRPr="00D81940" w:rsidRDefault="00336542" w:rsidP="00960E08">
      <w:pPr>
        <w:numPr>
          <w:ilvl w:val="0"/>
          <w:numId w:val="6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D81940">
        <w:rPr>
          <w:rFonts w:ascii="Arial" w:eastAsia="Times New Roman" w:hAnsi="Arial" w:cs="Arial"/>
          <w:b/>
          <w:bCs/>
          <w:color w:val="000000"/>
          <w:sz w:val="20"/>
          <w:szCs w:val="20"/>
          <w:lang w:eastAsia="pl-PL"/>
        </w:rPr>
        <w:t xml:space="preserve"> zostanie odrzucona</w:t>
      </w:r>
      <w:r w:rsidRPr="00D81940">
        <w:rPr>
          <w:rFonts w:ascii="Arial" w:eastAsia="Times New Roman" w:hAnsi="Arial" w:cs="Arial"/>
          <w:color w:val="000000"/>
          <w:sz w:val="20"/>
          <w:szCs w:val="20"/>
          <w:lang w:eastAsia="pl-PL"/>
        </w:rPr>
        <w:t>.</w:t>
      </w:r>
    </w:p>
    <w:p w:rsidR="00B425FB" w:rsidRPr="005900B3" w:rsidRDefault="00336542" w:rsidP="00B425FB">
      <w:pPr>
        <w:numPr>
          <w:ilvl w:val="0"/>
          <w:numId w:val="6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Zasady zwrotu oraz okoliczności zatrzymania wadium określa art. 98 </w:t>
      </w:r>
      <w:proofErr w:type="spellStart"/>
      <w:r w:rsidRPr="00D81940">
        <w:rPr>
          <w:rFonts w:ascii="Arial" w:eastAsia="Times New Roman" w:hAnsi="Arial" w:cs="Arial"/>
          <w:color w:val="000000"/>
          <w:sz w:val="20"/>
          <w:szCs w:val="20"/>
          <w:lang w:eastAsia="pl-PL"/>
        </w:rPr>
        <w:t>PZP</w:t>
      </w:r>
      <w:proofErr w:type="spellEnd"/>
      <w:r w:rsidR="00B425FB">
        <w:rPr>
          <w:rFonts w:ascii="Arial" w:eastAsia="Times New Roman" w:hAnsi="Arial" w:cs="Arial"/>
          <w:color w:val="000000"/>
          <w:sz w:val="20"/>
          <w:szCs w:val="20"/>
          <w:lang w:eastAsia="pl-PL"/>
        </w:rPr>
        <w:t>\</w:t>
      </w:r>
    </w:p>
    <w:p w:rsidR="00336542" w:rsidRPr="00D81940"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XVII. Termin związania ofertą</w:t>
      </w:r>
    </w:p>
    <w:p w:rsidR="00336542" w:rsidRPr="00D81940" w:rsidRDefault="00336542" w:rsidP="00960E08">
      <w:pPr>
        <w:numPr>
          <w:ilvl w:val="0"/>
          <w:numId w:val="63"/>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będzie związany ofertą przez okres </w:t>
      </w:r>
      <w:r w:rsidRPr="00D81940">
        <w:rPr>
          <w:rFonts w:ascii="Arial" w:eastAsia="Times New Roman" w:hAnsi="Arial" w:cs="Arial"/>
          <w:b/>
          <w:bCs/>
          <w:color w:val="000000"/>
          <w:sz w:val="20"/>
          <w:szCs w:val="20"/>
          <w:lang w:eastAsia="pl-PL"/>
        </w:rPr>
        <w:t>30 dni</w:t>
      </w:r>
      <w:r w:rsidRPr="00D81940">
        <w:rPr>
          <w:rFonts w:ascii="Arial" w:eastAsia="Times New Roman" w:hAnsi="Arial" w:cs="Arial"/>
          <w:color w:val="000000"/>
          <w:sz w:val="20"/>
          <w:szCs w:val="20"/>
          <w:lang w:eastAsia="pl-PL"/>
        </w:rPr>
        <w:t xml:space="preserve">, tj. do dnia </w:t>
      </w:r>
      <w:r w:rsidR="00671098" w:rsidRPr="00671098">
        <w:rPr>
          <w:rFonts w:ascii="Arial" w:eastAsia="Times New Roman" w:hAnsi="Arial" w:cs="Arial"/>
          <w:b/>
          <w:color w:val="FF0000"/>
          <w:sz w:val="20"/>
          <w:szCs w:val="20"/>
          <w:lang w:eastAsia="pl-PL"/>
        </w:rPr>
        <w:t>14-06-2022 r.</w:t>
      </w:r>
      <w:r w:rsidR="00671098">
        <w:rPr>
          <w:rFonts w:ascii="Arial" w:eastAsia="Times New Roman" w:hAnsi="Arial" w:cs="Arial"/>
          <w:color w:val="FF0000"/>
          <w:sz w:val="20"/>
          <w:szCs w:val="20"/>
          <w:lang w:eastAsia="pl-PL"/>
        </w:rPr>
        <w:t xml:space="preserve"> </w:t>
      </w:r>
      <w:r w:rsidRPr="00B425FB">
        <w:rPr>
          <w:rFonts w:ascii="Arial" w:eastAsia="Times New Roman" w:hAnsi="Arial" w:cs="Arial"/>
          <w:color w:val="000000"/>
          <w:sz w:val="20"/>
          <w:szCs w:val="20"/>
          <w:lang w:eastAsia="pl-PL"/>
        </w:rPr>
        <w:t>Bieg</w:t>
      </w:r>
      <w:r w:rsidRPr="00D81940">
        <w:rPr>
          <w:rFonts w:ascii="Arial" w:eastAsia="Times New Roman" w:hAnsi="Arial" w:cs="Arial"/>
          <w:color w:val="000000"/>
          <w:sz w:val="20"/>
          <w:szCs w:val="20"/>
          <w:lang w:eastAsia="pl-PL"/>
        </w:rPr>
        <w:t xml:space="preserve"> terminu związania ofertą rozpoczyna się wraz z upływem terminu składania ofert.</w:t>
      </w:r>
    </w:p>
    <w:p w:rsidR="009E7537" w:rsidRPr="00D81940" w:rsidRDefault="00336542" w:rsidP="00960E08">
      <w:pPr>
        <w:numPr>
          <w:ilvl w:val="0"/>
          <w:numId w:val="63"/>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81940">
        <w:rPr>
          <w:rFonts w:ascii="Arial" w:eastAsia="Times New Roman" w:hAnsi="Arial" w:cs="Arial"/>
          <w:color w:val="000000"/>
          <w:sz w:val="20"/>
          <w:lang w:eastAsia="pl-PL"/>
        </w:rPr>
        <w:tab/>
      </w:r>
    </w:p>
    <w:p w:rsidR="00336542" w:rsidRPr="00D81940" w:rsidRDefault="00336542" w:rsidP="00960E08">
      <w:pPr>
        <w:numPr>
          <w:ilvl w:val="0"/>
          <w:numId w:val="63"/>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D81940" w:rsidRDefault="009E7537" w:rsidP="00960E08">
      <w:pPr>
        <w:pStyle w:val="Akapitzlist"/>
        <w:numPr>
          <w:ilvl w:val="0"/>
          <w:numId w:val="63"/>
        </w:numPr>
        <w:tabs>
          <w:tab w:val="clear" w:pos="720"/>
          <w:tab w:val="num" w:pos="426"/>
        </w:tabs>
        <w:ind w:left="426" w:hanging="426"/>
        <w:jc w:val="both"/>
        <w:rPr>
          <w:rFonts w:ascii="Arial" w:hAnsi="Arial" w:cs="Arial"/>
          <w:sz w:val="20"/>
          <w:szCs w:val="20"/>
        </w:rPr>
      </w:pPr>
      <w:r w:rsidRPr="00D81940">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Default="00336542" w:rsidP="00960E08">
      <w:pPr>
        <w:numPr>
          <w:ilvl w:val="0"/>
          <w:numId w:val="63"/>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Odmowa wyrażenia zgody na przedłużenie terminu związania ofertą nie powoduje utraty wadium.</w:t>
      </w:r>
    </w:p>
    <w:p w:rsidR="00671098" w:rsidRDefault="00671098" w:rsidP="00671098">
      <w:pPr>
        <w:spacing w:after="0" w:line="240" w:lineRule="auto"/>
        <w:jc w:val="both"/>
        <w:textAlignment w:val="baseline"/>
        <w:rPr>
          <w:rFonts w:ascii="Arial" w:eastAsia="Times New Roman" w:hAnsi="Arial" w:cs="Arial"/>
          <w:color w:val="000000"/>
          <w:sz w:val="20"/>
          <w:szCs w:val="20"/>
          <w:lang w:eastAsia="pl-PL"/>
        </w:rPr>
      </w:pPr>
    </w:p>
    <w:p w:rsidR="00671098" w:rsidRPr="00D81940" w:rsidRDefault="00671098" w:rsidP="00671098">
      <w:pPr>
        <w:spacing w:after="0" w:line="240" w:lineRule="auto"/>
        <w:jc w:val="both"/>
        <w:textAlignment w:val="baseline"/>
        <w:rPr>
          <w:rFonts w:ascii="Arial" w:eastAsia="Times New Roman" w:hAnsi="Arial" w:cs="Arial"/>
          <w:color w:val="000000"/>
          <w:sz w:val="20"/>
          <w:szCs w:val="20"/>
          <w:lang w:eastAsia="pl-PL"/>
        </w:rPr>
      </w:pPr>
    </w:p>
    <w:p w:rsidR="00336542" w:rsidRPr="00D81940" w:rsidRDefault="00336542" w:rsidP="009E7537">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lastRenderedPageBreak/>
        <w:t>XVIII. Miejsce i termin składania ofert</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Ofertę wraz z wymaganymi dokumentami należy umieścić na </w:t>
      </w:r>
      <w:hyperlink r:id="rId38"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pod adresem: </w:t>
      </w:r>
      <w:hyperlink r:id="rId39" w:history="1">
        <w:r w:rsidR="009E7537" w:rsidRPr="00D81940">
          <w:rPr>
            <w:rStyle w:val="Hipercze"/>
            <w:rFonts w:ascii="Arial" w:eastAsia="Times New Roman" w:hAnsi="Arial" w:cs="Arial"/>
            <w:sz w:val="20"/>
            <w:szCs w:val="20"/>
            <w:lang w:eastAsia="pl-PL"/>
          </w:rPr>
          <w:t>https://platformazakupowa.pl/pn/gminazamosc</w:t>
        </w:r>
      </w:hyperlink>
      <w:r w:rsidR="009E7537" w:rsidRPr="00D81940">
        <w:rPr>
          <w:rFonts w:ascii="Arial" w:eastAsia="Times New Roman" w:hAnsi="Arial" w:cs="Arial"/>
          <w:color w:val="000000"/>
          <w:sz w:val="20"/>
          <w:szCs w:val="20"/>
          <w:lang w:eastAsia="pl-PL"/>
        </w:rPr>
        <w:t xml:space="preserve"> </w:t>
      </w:r>
      <w:r w:rsidR="00931263" w:rsidRPr="00D81940">
        <w:rPr>
          <w:rFonts w:ascii="Arial" w:hAnsi="Arial" w:cs="Arial"/>
          <w:sz w:val="20"/>
          <w:szCs w:val="20"/>
        </w:rPr>
        <w:t>w zakładce dotyczącej odpowiedniego postępowania</w:t>
      </w:r>
      <w:r w:rsidR="00931263" w:rsidRPr="00D81940">
        <w:rPr>
          <w:rFonts w:ascii="Arial" w:eastAsia="Times New Roman" w:hAnsi="Arial" w:cs="Arial"/>
          <w:color w:val="000000"/>
          <w:sz w:val="20"/>
          <w:szCs w:val="20"/>
          <w:lang w:eastAsia="pl-PL"/>
        </w:rPr>
        <w:t xml:space="preserve"> </w:t>
      </w:r>
      <w:r w:rsidRPr="00D81940">
        <w:rPr>
          <w:rFonts w:ascii="Arial" w:eastAsia="Times New Roman" w:hAnsi="Arial" w:cs="Arial"/>
          <w:color w:val="000000"/>
          <w:sz w:val="20"/>
          <w:szCs w:val="20"/>
          <w:lang w:eastAsia="pl-PL"/>
        </w:rPr>
        <w:t xml:space="preserve">w myśl Ustawy PZP na stronie internetowej prowadzonego postępowania  </w:t>
      </w:r>
      <w:r w:rsidR="00B425FB" w:rsidRPr="00051F70">
        <w:rPr>
          <w:rFonts w:ascii="Arial" w:eastAsia="Times New Roman" w:hAnsi="Arial" w:cs="Arial"/>
          <w:b/>
          <w:color w:val="FF0000"/>
          <w:sz w:val="20"/>
          <w:szCs w:val="20"/>
          <w:u w:val="single"/>
          <w:lang w:eastAsia="pl-PL"/>
        </w:rPr>
        <w:t xml:space="preserve">do dnia </w:t>
      </w:r>
      <w:r w:rsidR="00B425FB">
        <w:rPr>
          <w:rFonts w:ascii="Arial" w:eastAsia="Times New Roman" w:hAnsi="Arial" w:cs="Arial"/>
          <w:b/>
          <w:color w:val="FF0000"/>
          <w:sz w:val="20"/>
          <w:szCs w:val="20"/>
          <w:u w:val="single"/>
          <w:lang w:eastAsia="pl-PL"/>
        </w:rPr>
        <w:t>1</w:t>
      </w:r>
      <w:r w:rsidR="00671098">
        <w:rPr>
          <w:rFonts w:ascii="Arial" w:eastAsia="Times New Roman" w:hAnsi="Arial" w:cs="Arial"/>
          <w:b/>
          <w:color w:val="FF0000"/>
          <w:sz w:val="20"/>
          <w:szCs w:val="20"/>
          <w:u w:val="single"/>
          <w:lang w:eastAsia="pl-PL"/>
        </w:rPr>
        <w:t>6</w:t>
      </w:r>
      <w:r w:rsidR="00B425FB">
        <w:rPr>
          <w:rFonts w:ascii="Arial" w:eastAsia="Times New Roman" w:hAnsi="Arial" w:cs="Arial"/>
          <w:b/>
          <w:color w:val="FF0000"/>
          <w:sz w:val="20"/>
          <w:szCs w:val="20"/>
          <w:u w:val="single"/>
          <w:lang w:eastAsia="pl-PL"/>
        </w:rPr>
        <w:t>-05-</w:t>
      </w:r>
      <w:r w:rsidR="00B425FB" w:rsidRPr="00051F70">
        <w:rPr>
          <w:rFonts w:ascii="Arial" w:eastAsia="Times New Roman" w:hAnsi="Arial" w:cs="Arial"/>
          <w:b/>
          <w:color w:val="FF0000"/>
          <w:sz w:val="20"/>
          <w:szCs w:val="20"/>
          <w:u w:val="single"/>
          <w:lang w:eastAsia="pl-PL"/>
        </w:rPr>
        <w:t>2022</w:t>
      </w:r>
      <w:r w:rsidR="005900B3">
        <w:rPr>
          <w:rFonts w:ascii="Arial" w:eastAsia="Times New Roman" w:hAnsi="Arial" w:cs="Arial"/>
          <w:b/>
          <w:color w:val="FF0000"/>
          <w:sz w:val="20"/>
          <w:szCs w:val="20"/>
          <w:u w:val="single"/>
          <w:lang w:eastAsia="pl-PL"/>
        </w:rPr>
        <w:t xml:space="preserve"> r.</w:t>
      </w:r>
      <w:r w:rsidR="00B425FB" w:rsidRPr="00051F70">
        <w:rPr>
          <w:rFonts w:ascii="Arial" w:eastAsia="Times New Roman" w:hAnsi="Arial" w:cs="Arial"/>
          <w:b/>
          <w:color w:val="FF0000"/>
          <w:sz w:val="20"/>
          <w:szCs w:val="20"/>
          <w:u w:val="single"/>
          <w:lang w:eastAsia="pl-PL"/>
        </w:rPr>
        <w:t xml:space="preserve"> do godziny 12:00.</w:t>
      </w:r>
    </w:p>
    <w:p w:rsidR="009E7537" w:rsidRPr="00D81940" w:rsidRDefault="009E7537"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hAnsi="Arial" w:cs="Arial"/>
          <w:sz w:val="20"/>
          <w:szCs w:val="20"/>
        </w:rPr>
        <w:t xml:space="preserve">Wykonawca nie musi posiadać konta na platformie, jednakże może </w:t>
      </w:r>
      <w:r w:rsidR="00931263" w:rsidRPr="00D81940">
        <w:rPr>
          <w:rFonts w:ascii="Arial" w:hAnsi="Arial" w:cs="Arial"/>
          <w:sz w:val="20"/>
          <w:szCs w:val="20"/>
        </w:rPr>
        <w:t>je</w:t>
      </w:r>
      <w:r w:rsidRPr="00D81940">
        <w:rPr>
          <w:rFonts w:ascii="Arial" w:hAnsi="Arial" w:cs="Arial"/>
          <w:sz w:val="20"/>
          <w:szCs w:val="20"/>
        </w:rPr>
        <w:t xml:space="preserve"> założyć.</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Do oferty należy dołączyć wszystkie wymagane w SWZ dokumenty.</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40"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Wykonawca powinien złożyć podpis bezpośrednio na dokumentach przesłanych za pośrednictwem </w:t>
      </w:r>
      <w:hyperlink r:id="rId41" w:history="1">
        <w:r w:rsidRPr="00D81940">
          <w:rPr>
            <w:rFonts w:ascii="Arial" w:eastAsia="Times New Roman" w:hAnsi="Arial" w:cs="Arial"/>
            <w:color w:val="1155CC"/>
            <w:sz w:val="20"/>
            <w:szCs w:val="20"/>
            <w:u w:val="single"/>
            <w:lang w:eastAsia="pl-PL"/>
          </w:rPr>
          <w:t>platformazakupowa.pl</w:t>
        </w:r>
      </w:hyperlink>
      <w:r w:rsidRPr="00D81940">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D81940">
        <w:rPr>
          <w:rFonts w:ascii="Arial" w:eastAsia="Times New Roman" w:hAnsi="Arial" w:cs="Arial"/>
          <w:color w:val="000000"/>
          <w:sz w:val="20"/>
          <w:szCs w:val="20"/>
          <w:lang w:eastAsia="pl-PL"/>
        </w:rPr>
        <w:t>ust.2</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DE685F" w:rsidRDefault="00336542" w:rsidP="00960E08">
      <w:pPr>
        <w:numPr>
          <w:ilvl w:val="0"/>
          <w:numId w:val="64"/>
        </w:numPr>
        <w:spacing w:after="24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2" w:history="1">
        <w:r w:rsidRPr="00D81940">
          <w:rPr>
            <w:rFonts w:ascii="Arial" w:eastAsia="Times New Roman" w:hAnsi="Arial" w:cs="Arial"/>
            <w:color w:val="1155CC"/>
            <w:sz w:val="20"/>
            <w:szCs w:val="20"/>
            <w:u w:val="single"/>
            <w:lang w:eastAsia="pl-PL"/>
          </w:rPr>
          <w:t>https://platformazakupowa.pl/strona/45-instrukcje</w:t>
        </w:r>
      </w:hyperlink>
      <w:r w:rsidR="00DE685F">
        <w:rPr>
          <w:rFonts w:ascii="Arial" w:hAnsi="Arial" w:cs="Arial"/>
        </w:rPr>
        <w:t xml:space="preserve"> .</w:t>
      </w:r>
    </w:p>
    <w:p w:rsidR="00336542" w:rsidRPr="00D81940" w:rsidRDefault="00336542" w:rsidP="009E7537">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XIX. Otwarcie ofert</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Otwarcie ofert następuje niezwłocznie po upływie terminu składania ofert, tj</w:t>
      </w:r>
      <w:r w:rsidR="00671098">
        <w:rPr>
          <w:rFonts w:ascii="Arial" w:eastAsia="Times New Roman" w:hAnsi="Arial" w:cs="Arial"/>
          <w:color w:val="000000"/>
          <w:sz w:val="20"/>
          <w:szCs w:val="20"/>
          <w:lang w:eastAsia="pl-PL"/>
        </w:rPr>
        <w:t xml:space="preserve">. </w:t>
      </w:r>
      <w:r w:rsidR="00B425FB">
        <w:rPr>
          <w:rFonts w:ascii="Arial" w:eastAsia="Times New Roman" w:hAnsi="Arial" w:cs="Arial"/>
          <w:b/>
          <w:color w:val="FF0000"/>
          <w:sz w:val="20"/>
          <w:szCs w:val="20"/>
          <w:u w:val="single"/>
          <w:lang w:eastAsia="pl-PL"/>
        </w:rPr>
        <w:t>1</w:t>
      </w:r>
      <w:r w:rsidR="00671098">
        <w:rPr>
          <w:rFonts w:ascii="Arial" w:eastAsia="Times New Roman" w:hAnsi="Arial" w:cs="Arial"/>
          <w:b/>
          <w:color w:val="FF0000"/>
          <w:sz w:val="20"/>
          <w:szCs w:val="20"/>
          <w:u w:val="single"/>
          <w:lang w:eastAsia="pl-PL"/>
        </w:rPr>
        <w:t>6</w:t>
      </w:r>
      <w:r w:rsidR="00B425FB">
        <w:rPr>
          <w:rFonts w:ascii="Arial" w:eastAsia="Times New Roman" w:hAnsi="Arial" w:cs="Arial"/>
          <w:b/>
          <w:color w:val="FF0000"/>
          <w:sz w:val="20"/>
          <w:szCs w:val="20"/>
          <w:u w:val="single"/>
          <w:lang w:eastAsia="pl-PL"/>
        </w:rPr>
        <w:t>-05-</w:t>
      </w:r>
      <w:r w:rsidR="00B425FB" w:rsidRPr="00051F70">
        <w:rPr>
          <w:rFonts w:ascii="Arial" w:eastAsia="Times New Roman" w:hAnsi="Arial" w:cs="Arial"/>
          <w:b/>
          <w:color w:val="FF0000"/>
          <w:sz w:val="20"/>
          <w:szCs w:val="20"/>
          <w:u w:val="single"/>
          <w:lang w:eastAsia="pl-PL"/>
        </w:rPr>
        <w:t>2022</w:t>
      </w:r>
      <w:r w:rsidR="005900B3">
        <w:rPr>
          <w:rFonts w:ascii="Arial" w:eastAsia="Times New Roman" w:hAnsi="Arial" w:cs="Arial"/>
          <w:b/>
          <w:color w:val="FF0000"/>
          <w:sz w:val="20"/>
          <w:szCs w:val="20"/>
          <w:u w:val="single"/>
          <w:lang w:eastAsia="pl-PL"/>
        </w:rPr>
        <w:t xml:space="preserve"> r.</w:t>
      </w:r>
      <w:r w:rsidR="00B425FB" w:rsidRPr="00051F70">
        <w:rPr>
          <w:rFonts w:ascii="Arial" w:eastAsia="Times New Roman" w:hAnsi="Arial" w:cs="Arial"/>
          <w:b/>
          <w:color w:val="FF0000"/>
          <w:sz w:val="20"/>
          <w:szCs w:val="20"/>
          <w:u w:val="single"/>
          <w:lang w:eastAsia="pl-PL"/>
        </w:rPr>
        <w:t xml:space="preserve"> godz</w:t>
      </w:r>
      <w:r w:rsidR="00B425FB">
        <w:rPr>
          <w:rFonts w:ascii="Arial" w:eastAsia="Times New Roman" w:hAnsi="Arial" w:cs="Arial"/>
          <w:b/>
          <w:color w:val="FF0000"/>
          <w:sz w:val="20"/>
          <w:szCs w:val="20"/>
          <w:u w:val="single"/>
          <w:lang w:eastAsia="pl-PL"/>
        </w:rPr>
        <w:t>.</w:t>
      </w:r>
      <w:r w:rsidR="00B425FB" w:rsidRPr="00051F70">
        <w:rPr>
          <w:rFonts w:ascii="Arial" w:eastAsia="Times New Roman" w:hAnsi="Arial" w:cs="Arial"/>
          <w:b/>
          <w:color w:val="FF0000"/>
          <w:sz w:val="20"/>
          <w:szCs w:val="20"/>
          <w:u w:val="single"/>
          <w:lang w:eastAsia="pl-PL"/>
        </w:rPr>
        <w:t xml:space="preserve"> 12:0</w:t>
      </w:r>
      <w:r w:rsidR="00B425FB">
        <w:rPr>
          <w:rFonts w:ascii="Arial" w:eastAsia="Times New Roman" w:hAnsi="Arial" w:cs="Arial"/>
          <w:b/>
          <w:color w:val="FF0000"/>
          <w:sz w:val="20"/>
          <w:szCs w:val="20"/>
          <w:u w:val="single"/>
          <w:lang w:eastAsia="pl-PL"/>
        </w:rPr>
        <w:t>5</w:t>
      </w:r>
      <w:r w:rsidR="00B425FB" w:rsidRPr="00051F70">
        <w:rPr>
          <w:rFonts w:ascii="Arial" w:eastAsia="Times New Roman" w:hAnsi="Arial" w:cs="Arial"/>
          <w:b/>
          <w:color w:val="FF0000"/>
          <w:sz w:val="20"/>
          <w:szCs w:val="20"/>
          <w:u w:val="single"/>
          <w:lang w:eastAsia="pl-PL"/>
        </w:rPr>
        <w:t>.</w:t>
      </w:r>
      <w:r w:rsidR="009E7537" w:rsidRPr="00D81940">
        <w:rPr>
          <w:rFonts w:ascii="Arial" w:eastAsia="Times New Roman" w:hAnsi="Arial" w:cs="Arial"/>
          <w:b/>
          <w:sz w:val="20"/>
          <w:szCs w:val="20"/>
          <w:lang w:eastAsia="pl-PL"/>
        </w:rPr>
        <w:t xml:space="preserve"> </w:t>
      </w:r>
      <w:r w:rsidR="009E7537" w:rsidRPr="00D81940">
        <w:rPr>
          <w:rFonts w:ascii="Arial" w:eastAsia="Times New Roman" w:hAnsi="Arial" w:cs="Arial"/>
          <w:color w:val="000000"/>
          <w:sz w:val="20"/>
          <w:szCs w:val="20"/>
          <w:lang w:eastAsia="pl-PL"/>
        </w:rPr>
        <w:t>nie później niż następnego dnia po dniu, w którym upłynął termin składania ofert</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D81940" w:rsidRDefault="00336542" w:rsidP="00671098">
      <w:pPr>
        <w:spacing w:after="0" w:line="240" w:lineRule="auto"/>
        <w:ind w:left="720"/>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D81940" w:rsidRDefault="00336542" w:rsidP="00671098">
      <w:pPr>
        <w:spacing w:after="0" w:line="240" w:lineRule="auto"/>
        <w:ind w:firstLine="720"/>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2) cenach lub kosztach zawartych w ofertach.</w:t>
      </w:r>
    </w:p>
    <w:p w:rsidR="00336542" w:rsidRPr="00D81940" w:rsidRDefault="00336542" w:rsidP="00671098">
      <w:pPr>
        <w:spacing w:after="0" w:line="240" w:lineRule="auto"/>
        <w:ind w:left="720"/>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Informacja zostanie opublikowana na stronie postępowania na</w:t>
      </w:r>
      <w:hyperlink r:id="rId43" w:history="1">
        <w:r w:rsidRPr="00D81940">
          <w:rPr>
            <w:rFonts w:ascii="Arial" w:eastAsia="Times New Roman" w:hAnsi="Arial" w:cs="Arial"/>
            <w:color w:val="1155CC"/>
            <w:sz w:val="20"/>
            <w:szCs w:val="20"/>
            <w:u w:val="single"/>
            <w:lang w:eastAsia="pl-PL"/>
          </w:rPr>
          <w:t xml:space="preserve"> platformazakupowa.pl</w:t>
        </w:r>
      </w:hyperlink>
      <w:r w:rsidRPr="00D81940">
        <w:rPr>
          <w:rFonts w:ascii="Arial" w:eastAsia="Times New Roman" w:hAnsi="Arial" w:cs="Arial"/>
          <w:color w:val="000000"/>
          <w:sz w:val="20"/>
          <w:szCs w:val="20"/>
          <w:lang w:eastAsia="pl-PL"/>
        </w:rPr>
        <w:t xml:space="preserve"> w sekcji ,,Komunikaty” .</w:t>
      </w:r>
    </w:p>
    <w:p w:rsidR="00336542" w:rsidRDefault="00336542" w:rsidP="00671098">
      <w:pPr>
        <w:spacing w:after="0" w:line="240" w:lineRule="auto"/>
        <w:jc w:val="both"/>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Zgodnie z Ustawą PZP</w:t>
      </w:r>
      <w:r w:rsidRPr="00D81940">
        <w:rPr>
          <w:rFonts w:ascii="Arial" w:eastAsia="Times New Roman" w:hAnsi="Arial" w:cs="Arial"/>
          <w:b/>
          <w:bCs/>
          <w:color w:val="000000"/>
          <w:sz w:val="20"/>
          <w:szCs w:val="20"/>
          <w:lang w:eastAsia="pl-PL"/>
        </w:rPr>
        <w:t xml:space="preserve"> Zamawiający nie ma obowiązku przeprowadzania jawnej sesji otwarcia ofert</w:t>
      </w:r>
      <w:r w:rsidRPr="00D81940">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on-line a ma jedynie takie uprawnienie.</w:t>
      </w:r>
    </w:p>
    <w:p w:rsidR="00671098" w:rsidRPr="00D81940" w:rsidRDefault="00671098" w:rsidP="00671098">
      <w:pPr>
        <w:spacing w:after="0" w:line="240" w:lineRule="auto"/>
        <w:jc w:val="both"/>
        <w:rPr>
          <w:rFonts w:ascii="Arial" w:eastAsia="Times New Roman" w:hAnsi="Arial" w:cs="Arial"/>
          <w:color w:val="000000"/>
          <w:sz w:val="20"/>
          <w:szCs w:val="20"/>
          <w:lang w:eastAsia="pl-PL"/>
        </w:rPr>
      </w:pPr>
    </w:p>
    <w:p w:rsidR="00336542" w:rsidRPr="00D81940" w:rsidRDefault="00336542" w:rsidP="00234FA5">
      <w:pPr>
        <w:shd w:val="clear" w:color="auto" w:fill="D9D9D9" w:themeFill="background1" w:themeFillShade="D9"/>
        <w:spacing w:after="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 Opis kryteriów oceny ofert wraz z podaniem wag tych kryteriów i sposobu oceny ofert </w:t>
      </w:r>
    </w:p>
    <w:p w:rsidR="00627A19" w:rsidRPr="00D81940" w:rsidRDefault="00627A19" w:rsidP="00627A19">
      <w:pPr>
        <w:spacing w:after="0" w:line="240" w:lineRule="auto"/>
        <w:ind w:left="284"/>
        <w:jc w:val="both"/>
        <w:textAlignment w:val="baseline"/>
        <w:rPr>
          <w:rFonts w:ascii="Arial" w:eastAsia="Times New Roman" w:hAnsi="Arial" w:cs="Arial"/>
          <w:color w:val="000000"/>
          <w:sz w:val="20"/>
          <w:szCs w:val="20"/>
          <w:lang w:eastAsia="pl-PL"/>
        </w:rPr>
      </w:pPr>
    </w:p>
    <w:p w:rsidR="00DE685F" w:rsidRPr="00671098" w:rsidRDefault="00DE685F" w:rsidP="00B96C0A">
      <w:pPr>
        <w:pStyle w:val="Listanumerowana2"/>
        <w:numPr>
          <w:ilvl w:val="0"/>
          <w:numId w:val="88"/>
        </w:numPr>
        <w:spacing w:line="276" w:lineRule="auto"/>
        <w:ind w:left="284" w:hanging="284"/>
        <w:rPr>
          <w:rFonts w:ascii="Arial" w:hAnsi="Arial" w:cs="Arial"/>
          <w:sz w:val="20"/>
          <w:szCs w:val="20"/>
        </w:rPr>
      </w:pPr>
      <w:r w:rsidRPr="00DE685F">
        <w:rPr>
          <w:rFonts w:ascii="Arial" w:hAnsi="Arial" w:cs="Arial"/>
          <w:color w:val="000000" w:themeColor="text1"/>
          <w:sz w:val="20"/>
          <w:szCs w:val="20"/>
        </w:rPr>
        <w:t>Zamawiający dokona oceny ofert, które nie zostały odrzucone, na podstawie następujących kryteriów oceny ofert:</w:t>
      </w:r>
    </w:p>
    <w:p w:rsidR="00671098" w:rsidRDefault="00671098" w:rsidP="00671098">
      <w:pPr>
        <w:pStyle w:val="Listanumerowana2"/>
        <w:spacing w:line="276" w:lineRule="auto"/>
        <w:rPr>
          <w:rFonts w:ascii="Arial" w:hAnsi="Arial" w:cs="Arial"/>
          <w:color w:val="000000" w:themeColor="text1"/>
          <w:sz w:val="20"/>
          <w:szCs w:val="20"/>
        </w:rPr>
      </w:pPr>
    </w:p>
    <w:p w:rsidR="00671098" w:rsidRDefault="00671098" w:rsidP="00671098">
      <w:pPr>
        <w:pStyle w:val="Listanumerowana2"/>
        <w:spacing w:line="276" w:lineRule="auto"/>
        <w:rPr>
          <w:rFonts w:ascii="Arial" w:hAnsi="Arial" w:cs="Arial"/>
          <w:color w:val="000000" w:themeColor="text1"/>
          <w:sz w:val="20"/>
          <w:szCs w:val="20"/>
        </w:rPr>
      </w:pPr>
    </w:p>
    <w:p w:rsidR="00671098" w:rsidRPr="00DE685F" w:rsidRDefault="00671098" w:rsidP="00671098">
      <w:pPr>
        <w:pStyle w:val="Listanumerowana2"/>
        <w:spacing w:line="276" w:lineRule="auto"/>
        <w:rPr>
          <w:rFonts w:ascii="Arial" w:hAnsi="Arial" w:cs="Arial"/>
          <w:sz w:val="20"/>
          <w:szCs w:val="20"/>
        </w:rPr>
      </w:pPr>
    </w:p>
    <w:p w:rsidR="00DE685F" w:rsidRPr="00DE685F" w:rsidRDefault="00DE685F" w:rsidP="00DE685F">
      <w:pPr>
        <w:pStyle w:val="Akapitzlist"/>
        <w:tabs>
          <w:tab w:val="left" w:pos="709"/>
          <w:tab w:val="left" w:pos="1276"/>
          <w:tab w:val="left" w:pos="1418"/>
        </w:tabs>
        <w:spacing w:line="276" w:lineRule="auto"/>
        <w:ind w:left="709"/>
        <w:contextualSpacing/>
        <w:rPr>
          <w:rFonts w:ascii="Arial" w:hAnsi="Arial" w:cs="Arial"/>
          <w:color w:val="000000" w:themeColor="text1"/>
          <w:sz w:val="20"/>
          <w:szCs w:val="20"/>
        </w:rPr>
      </w:pPr>
    </w:p>
    <w:tbl>
      <w:tblPr>
        <w:tblW w:w="8363" w:type="dxa"/>
        <w:tblInd w:w="704" w:type="dxa"/>
        <w:tblLayout w:type="fixed"/>
        <w:tblLook w:val="04A0"/>
      </w:tblPr>
      <w:tblGrid>
        <w:gridCol w:w="791"/>
        <w:gridCol w:w="4307"/>
        <w:gridCol w:w="3265"/>
      </w:tblGrid>
      <w:tr w:rsidR="00DE685F" w:rsidRPr="00DE685F" w:rsidTr="00222986">
        <w:tc>
          <w:tcPr>
            <w:tcW w:w="791" w:type="dxa"/>
            <w:tcBorders>
              <w:top w:val="single" w:sz="4" w:space="0" w:color="000000"/>
              <w:left w:val="single" w:sz="4" w:space="0" w:color="000000"/>
              <w:bottom w:val="single" w:sz="4" w:space="0" w:color="000000"/>
              <w:right w:val="single" w:sz="4" w:space="0" w:color="000000"/>
            </w:tcBorders>
            <w:shd w:val="pct10" w:color="auto" w:fill="auto"/>
          </w:tcPr>
          <w:p w:rsidR="00DE685F" w:rsidRPr="00DE685F" w:rsidRDefault="00DE685F" w:rsidP="00DE685F">
            <w:pPr>
              <w:tabs>
                <w:tab w:val="left" w:pos="709"/>
                <w:tab w:val="left" w:pos="1276"/>
                <w:tab w:val="left" w:pos="1418"/>
              </w:tabs>
              <w:ind w:left="360" w:hanging="355"/>
              <w:contextualSpacing/>
              <w:rPr>
                <w:rFonts w:ascii="Arial" w:hAnsi="Arial" w:cs="Arial"/>
                <w:b/>
                <w:color w:val="000000" w:themeColor="text1"/>
                <w:sz w:val="20"/>
                <w:szCs w:val="20"/>
              </w:rPr>
            </w:pPr>
            <w:r w:rsidRPr="00DE685F">
              <w:rPr>
                <w:rFonts w:ascii="Arial" w:hAnsi="Arial" w:cs="Arial"/>
                <w:b/>
                <w:color w:val="000000" w:themeColor="text1"/>
                <w:sz w:val="20"/>
                <w:szCs w:val="20"/>
              </w:rPr>
              <w:lastRenderedPageBreak/>
              <w:t>Lp.</w:t>
            </w:r>
          </w:p>
        </w:tc>
        <w:tc>
          <w:tcPr>
            <w:tcW w:w="4307" w:type="dxa"/>
            <w:tcBorders>
              <w:top w:val="single" w:sz="4" w:space="0" w:color="000000"/>
              <w:left w:val="single" w:sz="4" w:space="0" w:color="000000"/>
              <w:bottom w:val="single" w:sz="4" w:space="0" w:color="000000"/>
              <w:right w:val="single" w:sz="4" w:space="0" w:color="000000"/>
            </w:tcBorders>
            <w:shd w:val="pct10" w:color="auto" w:fill="auto"/>
          </w:tcPr>
          <w:p w:rsidR="00DE685F" w:rsidRPr="00DE685F" w:rsidRDefault="00DE685F" w:rsidP="00DE685F">
            <w:pPr>
              <w:pStyle w:val="Akapitzlist"/>
              <w:tabs>
                <w:tab w:val="left" w:pos="709"/>
                <w:tab w:val="left" w:pos="1276"/>
                <w:tab w:val="left" w:pos="1418"/>
              </w:tabs>
              <w:spacing w:line="276" w:lineRule="auto"/>
              <w:ind w:hanging="655"/>
              <w:contextualSpacing/>
              <w:rPr>
                <w:rFonts w:ascii="Arial" w:hAnsi="Arial" w:cs="Arial"/>
                <w:b/>
                <w:color w:val="000000" w:themeColor="text1"/>
                <w:sz w:val="20"/>
                <w:szCs w:val="20"/>
              </w:rPr>
            </w:pPr>
            <w:r w:rsidRPr="00DE685F">
              <w:rPr>
                <w:rFonts w:ascii="Arial" w:hAnsi="Arial" w:cs="Arial"/>
                <w:b/>
                <w:color w:val="000000" w:themeColor="text1"/>
                <w:sz w:val="20"/>
                <w:szCs w:val="20"/>
              </w:rPr>
              <w:t>Nazwa kryterium</w:t>
            </w:r>
          </w:p>
        </w:tc>
        <w:tc>
          <w:tcPr>
            <w:tcW w:w="3265" w:type="dxa"/>
            <w:tcBorders>
              <w:top w:val="single" w:sz="4" w:space="0" w:color="000000"/>
              <w:left w:val="single" w:sz="4" w:space="0" w:color="000000"/>
              <w:bottom w:val="single" w:sz="4" w:space="0" w:color="000000"/>
              <w:right w:val="single" w:sz="4" w:space="0" w:color="000000"/>
            </w:tcBorders>
            <w:shd w:val="pct10" w:color="auto" w:fill="auto"/>
          </w:tcPr>
          <w:p w:rsidR="00DE685F" w:rsidRPr="00DE685F" w:rsidRDefault="00DE685F" w:rsidP="00DE685F">
            <w:pPr>
              <w:pStyle w:val="Akapitzlist"/>
              <w:tabs>
                <w:tab w:val="left" w:pos="709"/>
                <w:tab w:val="left" w:pos="1276"/>
                <w:tab w:val="left" w:pos="1418"/>
              </w:tabs>
              <w:spacing w:line="276" w:lineRule="auto"/>
              <w:ind w:hanging="710"/>
              <w:contextualSpacing/>
              <w:rPr>
                <w:rFonts w:ascii="Arial" w:hAnsi="Arial" w:cs="Arial"/>
                <w:b/>
                <w:color w:val="000000" w:themeColor="text1"/>
                <w:sz w:val="20"/>
                <w:szCs w:val="20"/>
              </w:rPr>
            </w:pPr>
            <w:r w:rsidRPr="00DE685F">
              <w:rPr>
                <w:rFonts w:ascii="Arial" w:hAnsi="Arial" w:cs="Arial"/>
                <w:b/>
                <w:color w:val="000000" w:themeColor="text1"/>
                <w:sz w:val="20"/>
                <w:szCs w:val="20"/>
              </w:rPr>
              <w:t>Znaczenie kryterium (w %)</w:t>
            </w:r>
          </w:p>
        </w:tc>
      </w:tr>
      <w:tr w:rsidR="00DE685F" w:rsidRPr="00DE685F" w:rsidTr="00222986">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1</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contextualSpacing/>
              <w:rPr>
                <w:rFonts w:ascii="Arial" w:hAnsi="Arial" w:cs="Arial"/>
                <w:color w:val="000000" w:themeColor="text1"/>
                <w:sz w:val="20"/>
                <w:szCs w:val="20"/>
              </w:rPr>
            </w:pPr>
            <w:r w:rsidRPr="00DE685F">
              <w:rPr>
                <w:rFonts w:ascii="Arial" w:hAnsi="Arial" w:cs="Arial"/>
                <w:color w:val="000000" w:themeColor="text1"/>
                <w:sz w:val="20"/>
                <w:szCs w:val="20"/>
              </w:rPr>
              <w:t>Cena (C)</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60</w:t>
            </w:r>
          </w:p>
        </w:tc>
      </w:tr>
      <w:tr w:rsidR="00DE685F" w:rsidRPr="00DE685F" w:rsidTr="00222986">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2</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jc w:val="both"/>
              <w:rPr>
                <w:rFonts w:ascii="Arial" w:hAnsi="Arial" w:cs="Arial"/>
                <w:color w:val="000000" w:themeColor="text1"/>
                <w:sz w:val="20"/>
                <w:szCs w:val="20"/>
              </w:rPr>
            </w:pPr>
            <w:r w:rsidRPr="00DE685F">
              <w:rPr>
                <w:rFonts w:ascii="Arial" w:hAnsi="Arial" w:cs="Arial"/>
                <w:color w:val="000000" w:themeColor="text1"/>
                <w:sz w:val="20"/>
                <w:szCs w:val="20"/>
              </w:rPr>
              <w:t>Długość okresu gwarancji jakości na wykonane roboty budowlane oraz dostarczone i wbudowane materiały (G)</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p>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40</w:t>
            </w:r>
          </w:p>
        </w:tc>
      </w:tr>
    </w:tbl>
    <w:p w:rsidR="00DE685F" w:rsidRPr="00DE685F" w:rsidRDefault="00DE685F" w:rsidP="00B96C0A">
      <w:pPr>
        <w:pStyle w:val="Akapitzlist"/>
        <w:numPr>
          <w:ilvl w:val="0"/>
          <w:numId w:val="88"/>
        </w:numPr>
        <w:tabs>
          <w:tab w:val="left" w:pos="284"/>
          <w:tab w:val="left" w:pos="1276"/>
          <w:tab w:val="left" w:pos="1418"/>
        </w:tabs>
        <w:ind w:left="284" w:hanging="284"/>
        <w:rPr>
          <w:rFonts w:ascii="Arial" w:hAnsi="Arial" w:cs="Arial"/>
          <w:i/>
          <w:iCs/>
          <w:color w:val="000000" w:themeColor="text1"/>
          <w:sz w:val="20"/>
          <w:szCs w:val="20"/>
        </w:rPr>
      </w:pPr>
      <w:r w:rsidRPr="00DE685F">
        <w:rPr>
          <w:rFonts w:ascii="Arial" w:hAnsi="Arial" w:cs="Arial"/>
          <w:i/>
          <w:iCs/>
          <w:color w:val="000000" w:themeColor="text1"/>
          <w:sz w:val="20"/>
          <w:szCs w:val="20"/>
        </w:rPr>
        <w:t>Zamawiający dokona oceny ofert przyznając punkty w ramach poszczególnych kryteriów oceny ofert, przyjmując zasadę, że 1% = 1 punkt.</w:t>
      </w:r>
    </w:p>
    <w:p w:rsidR="00DE685F" w:rsidRPr="00DE685F" w:rsidRDefault="00DE685F" w:rsidP="00DE685F">
      <w:pPr>
        <w:pStyle w:val="Akapitzlist"/>
        <w:tabs>
          <w:tab w:val="left" w:pos="709"/>
          <w:tab w:val="left" w:pos="1276"/>
          <w:tab w:val="left" w:pos="1418"/>
        </w:tabs>
        <w:spacing w:line="276" w:lineRule="auto"/>
        <w:ind w:left="709"/>
        <w:contextualSpacing/>
        <w:rPr>
          <w:rFonts w:ascii="Arial" w:hAnsi="Arial" w:cs="Arial"/>
          <w:color w:val="000000" w:themeColor="text1"/>
          <w:sz w:val="20"/>
          <w:szCs w:val="20"/>
        </w:rPr>
      </w:pPr>
    </w:p>
    <w:p w:rsidR="00DE685F" w:rsidRPr="00DE685F" w:rsidRDefault="00DE685F" w:rsidP="00B96C0A">
      <w:pPr>
        <w:pStyle w:val="Akapitzlist"/>
        <w:numPr>
          <w:ilvl w:val="0"/>
          <w:numId w:val="88"/>
        </w:numPr>
        <w:tabs>
          <w:tab w:val="left" w:pos="284"/>
          <w:tab w:val="left" w:pos="1276"/>
          <w:tab w:val="left" w:pos="1418"/>
        </w:tabs>
        <w:ind w:hanging="720"/>
        <w:rPr>
          <w:rFonts w:ascii="Arial" w:hAnsi="Arial" w:cs="Arial"/>
          <w:color w:val="000000" w:themeColor="text1"/>
          <w:sz w:val="20"/>
          <w:szCs w:val="20"/>
        </w:rPr>
      </w:pPr>
      <w:r w:rsidRPr="00DE685F">
        <w:rPr>
          <w:rFonts w:ascii="Arial" w:hAnsi="Arial" w:cs="Arial"/>
          <w:color w:val="000000" w:themeColor="text1"/>
          <w:sz w:val="20"/>
          <w:szCs w:val="20"/>
        </w:rPr>
        <w:t xml:space="preserve">Punkty za kryterium </w:t>
      </w:r>
      <w:r w:rsidRPr="00DE685F">
        <w:rPr>
          <w:rFonts w:ascii="Arial" w:hAnsi="Arial" w:cs="Arial"/>
          <w:b/>
          <w:color w:val="000000" w:themeColor="text1"/>
          <w:sz w:val="20"/>
          <w:szCs w:val="20"/>
        </w:rPr>
        <w:t>„Cena”</w:t>
      </w:r>
      <w:r w:rsidRPr="00DE685F">
        <w:rPr>
          <w:rFonts w:ascii="Arial" w:hAnsi="Arial" w:cs="Arial"/>
          <w:color w:val="000000" w:themeColor="text1"/>
          <w:sz w:val="20"/>
          <w:szCs w:val="20"/>
        </w:rPr>
        <w:t xml:space="preserve"> zostaną obliczone według wzoru:</w:t>
      </w:r>
    </w:p>
    <w:p w:rsidR="00DE685F" w:rsidRPr="00DE685F" w:rsidRDefault="00DE685F" w:rsidP="00DE685F">
      <w:pPr>
        <w:tabs>
          <w:tab w:val="left" w:pos="709"/>
          <w:tab w:val="left" w:pos="1276"/>
          <w:tab w:val="left" w:pos="1418"/>
        </w:tabs>
        <w:ind w:left="709"/>
        <w:contextualSpacing/>
        <w:rPr>
          <w:rFonts w:ascii="Arial" w:hAnsi="Arial" w:cs="Arial"/>
          <w:b/>
          <w:i/>
          <w:color w:val="000000" w:themeColor="text1"/>
          <w:sz w:val="20"/>
          <w:szCs w:val="20"/>
        </w:rPr>
      </w:pPr>
      <w:r>
        <w:rPr>
          <w:rFonts w:ascii="Arial" w:hAnsi="Arial" w:cs="Arial"/>
          <w:b/>
          <w:i/>
          <w:color w:val="000000" w:themeColor="text1"/>
          <w:sz w:val="20"/>
          <w:szCs w:val="20"/>
        </w:rPr>
        <w:t xml:space="preserve">             </w:t>
      </w:r>
      <w:proofErr w:type="spellStart"/>
      <w:r w:rsidRPr="00DE685F">
        <w:rPr>
          <w:rFonts w:ascii="Arial" w:hAnsi="Arial" w:cs="Arial"/>
          <w:b/>
          <w:i/>
          <w:color w:val="000000" w:themeColor="text1"/>
          <w:sz w:val="20"/>
          <w:szCs w:val="20"/>
        </w:rPr>
        <w:t>C</w:t>
      </w:r>
      <w:r w:rsidRPr="00DE685F">
        <w:rPr>
          <w:rFonts w:ascii="Arial" w:hAnsi="Arial" w:cs="Arial"/>
          <w:b/>
          <w:i/>
          <w:color w:val="000000" w:themeColor="text1"/>
          <w:sz w:val="20"/>
          <w:szCs w:val="20"/>
          <w:vertAlign w:val="subscript"/>
        </w:rPr>
        <w:t>n</w:t>
      </w:r>
      <w:proofErr w:type="spellEnd"/>
    </w:p>
    <w:p w:rsidR="00DE685F" w:rsidRPr="00DE685F" w:rsidRDefault="00DE685F" w:rsidP="00DE685F">
      <w:pPr>
        <w:tabs>
          <w:tab w:val="left" w:pos="709"/>
          <w:tab w:val="left" w:pos="1276"/>
          <w:tab w:val="left" w:pos="1418"/>
        </w:tabs>
        <w:ind w:left="709"/>
        <w:contextualSpacing/>
        <w:rPr>
          <w:rFonts w:ascii="Arial" w:hAnsi="Arial" w:cs="Arial"/>
          <w:b/>
          <w:i/>
          <w:color w:val="000000" w:themeColor="text1"/>
          <w:sz w:val="20"/>
          <w:szCs w:val="20"/>
        </w:rPr>
      </w:pPr>
      <w:r w:rsidRPr="00DE685F">
        <w:rPr>
          <w:rFonts w:ascii="Arial" w:hAnsi="Arial" w:cs="Arial"/>
          <w:b/>
          <w:i/>
          <w:color w:val="000000" w:themeColor="text1"/>
          <w:sz w:val="20"/>
          <w:szCs w:val="20"/>
        </w:rPr>
        <w:t>P</w:t>
      </w:r>
      <w:r w:rsidRPr="00DE685F">
        <w:rPr>
          <w:rFonts w:ascii="Arial" w:hAnsi="Arial" w:cs="Arial"/>
          <w:b/>
          <w:i/>
          <w:color w:val="000000" w:themeColor="text1"/>
          <w:sz w:val="20"/>
          <w:szCs w:val="20"/>
          <w:vertAlign w:val="subscript"/>
        </w:rPr>
        <w:t>C</w:t>
      </w:r>
      <w:r w:rsidRPr="00DE685F">
        <w:rPr>
          <w:rFonts w:ascii="Arial" w:hAnsi="Arial" w:cs="Arial"/>
          <w:b/>
          <w:i/>
          <w:color w:val="000000" w:themeColor="text1"/>
          <w:sz w:val="20"/>
          <w:szCs w:val="20"/>
        </w:rPr>
        <w:t xml:space="preserve"> = </w:t>
      </w:r>
      <w:r w:rsidRPr="00DE685F">
        <w:rPr>
          <w:rFonts w:ascii="Arial" w:hAnsi="Arial" w:cs="Arial"/>
          <w:b/>
          <w:i/>
          <w:color w:val="000000" w:themeColor="text1"/>
          <w:sz w:val="20"/>
          <w:szCs w:val="20"/>
        </w:rPr>
        <w:tab/>
        <w:t>------- x 60 pkt</w:t>
      </w:r>
    </w:p>
    <w:p w:rsidR="00DE685F" w:rsidRPr="00DE685F" w:rsidRDefault="00DE685F" w:rsidP="00DE685F">
      <w:pPr>
        <w:tabs>
          <w:tab w:val="left" w:pos="709"/>
          <w:tab w:val="left" w:pos="1276"/>
          <w:tab w:val="left" w:pos="1418"/>
        </w:tabs>
        <w:ind w:left="709"/>
        <w:contextualSpacing/>
        <w:rPr>
          <w:rFonts w:ascii="Arial" w:hAnsi="Arial" w:cs="Arial"/>
          <w:b/>
          <w:i/>
          <w:color w:val="000000" w:themeColor="text1"/>
          <w:sz w:val="20"/>
          <w:szCs w:val="20"/>
        </w:rPr>
      </w:pPr>
      <w:r>
        <w:rPr>
          <w:rFonts w:ascii="Arial" w:hAnsi="Arial" w:cs="Arial"/>
          <w:b/>
          <w:i/>
          <w:color w:val="000000" w:themeColor="text1"/>
          <w:sz w:val="20"/>
          <w:szCs w:val="20"/>
        </w:rPr>
        <w:t xml:space="preserve">             </w:t>
      </w:r>
      <w:proofErr w:type="spellStart"/>
      <w:r w:rsidRPr="00DE685F">
        <w:rPr>
          <w:rFonts w:ascii="Arial" w:hAnsi="Arial" w:cs="Arial"/>
          <w:b/>
          <w:i/>
          <w:color w:val="000000" w:themeColor="text1"/>
          <w:sz w:val="20"/>
          <w:szCs w:val="20"/>
        </w:rPr>
        <w:t>C</w:t>
      </w:r>
      <w:r w:rsidRPr="00DE685F">
        <w:rPr>
          <w:rFonts w:ascii="Arial" w:hAnsi="Arial" w:cs="Arial"/>
          <w:b/>
          <w:i/>
          <w:color w:val="000000" w:themeColor="text1"/>
          <w:sz w:val="20"/>
          <w:szCs w:val="20"/>
          <w:vertAlign w:val="subscript"/>
        </w:rPr>
        <w:t>b</w:t>
      </w:r>
      <w:proofErr w:type="spellEnd"/>
    </w:p>
    <w:p w:rsidR="00DE685F" w:rsidRPr="00DE685F" w:rsidRDefault="00DE685F" w:rsidP="00DE685F">
      <w:pPr>
        <w:tabs>
          <w:tab w:val="left" w:pos="709"/>
          <w:tab w:val="left" w:pos="1276"/>
          <w:tab w:val="left" w:pos="1418"/>
        </w:tabs>
        <w:ind w:left="360"/>
        <w:rPr>
          <w:rFonts w:ascii="Arial" w:hAnsi="Arial" w:cs="Arial"/>
          <w:color w:val="000000" w:themeColor="text1"/>
          <w:sz w:val="20"/>
          <w:szCs w:val="20"/>
        </w:rPr>
      </w:pPr>
      <w:r w:rsidRPr="00DE685F">
        <w:rPr>
          <w:rFonts w:ascii="Arial" w:hAnsi="Arial" w:cs="Arial"/>
          <w:color w:val="000000" w:themeColor="text1"/>
          <w:sz w:val="20"/>
          <w:szCs w:val="20"/>
        </w:rPr>
        <w:t>gdzie,</w:t>
      </w:r>
    </w:p>
    <w:p w:rsidR="00DE685F" w:rsidRPr="00DE685F" w:rsidRDefault="00DE685F" w:rsidP="00051F70">
      <w:pPr>
        <w:pStyle w:val="Bezodstpw"/>
        <w:ind w:left="360"/>
        <w:jc w:val="both"/>
        <w:rPr>
          <w:rFonts w:ascii="Arial" w:hAnsi="Arial" w:cs="Arial"/>
          <w:color w:val="000000" w:themeColor="text1"/>
          <w:sz w:val="20"/>
          <w:szCs w:val="20"/>
        </w:rPr>
      </w:pPr>
      <w:r w:rsidRPr="00DE685F">
        <w:rPr>
          <w:rFonts w:ascii="Arial" w:hAnsi="Arial" w:cs="Arial"/>
          <w:b/>
          <w:color w:val="000000" w:themeColor="text1"/>
          <w:sz w:val="20"/>
          <w:szCs w:val="20"/>
        </w:rPr>
        <w:t>P</w:t>
      </w:r>
      <w:r w:rsidRPr="00DE685F">
        <w:rPr>
          <w:rFonts w:ascii="Arial" w:hAnsi="Arial" w:cs="Arial"/>
          <w:b/>
          <w:color w:val="000000" w:themeColor="text1"/>
          <w:sz w:val="20"/>
          <w:szCs w:val="20"/>
          <w:vertAlign w:val="subscript"/>
        </w:rPr>
        <w:t xml:space="preserve">C </w:t>
      </w:r>
      <w:r w:rsidRPr="00DE685F">
        <w:rPr>
          <w:rFonts w:ascii="Arial" w:hAnsi="Arial" w:cs="Arial"/>
          <w:b/>
          <w:color w:val="000000" w:themeColor="text1"/>
          <w:sz w:val="20"/>
          <w:szCs w:val="20"/>
        </w:rPr>
        <w:t>-</w:t>
      </w:r>
      <w:r w:rsidRPr="00DE685F">
        <w:rPr>
          <w:rFonts w:ascii="Arial" w:hAnsi="Arial" w:cs="Arial"/>
          <w:color w:val="000000" w:themeColor="text1"/>
          <w:sz w:val="20"/>
          <w:szCs w:val="20"/>
        </w:rPr>
        <w:t xml:space="preserve"> ilość punktów za kryterium cena,</w:t>
      </w:r>
    </w:p>
    <w:p w:rsidR="00DE685F" w:rsidRPr="00DE685F" w:rsidRDefault="00DE685F" w:rsidP="00051F70">
      <w:pPr>
        <w:pStyle w:val="Bezodstpw"/>
        <w:ind w:left="360"/>
        <w:jc w:val="both"/>
        <w:rPr>
          <w:rFonts w:ascii="Arial" w:hAnsi="Arial" w:cs="Arial"/>
          <w:color w:val="000000" w:themeColor="text1"/>
          <w:sz w:val="20"/>
          <w:szCs w:val="20"/>
        </w:rPr>
      </w:pPr>
      <w:proofErr w:type="spellStart"/>
      <w:r w:rsidRPr="00DE685F">
        <w:rPr>
          <w:rFonts w:ascii="Arial" w:hAnsi="Arial" w:cs="Arial"/>
          <w:b/>
          <w:color w:val="000000" w:themeColor="text1"/>
          <w:sz w:val="20"/>
          <w:szCs w:val="20"/>
        </w:rPr>
        <w:t>C</w:t>
      </w:r>
      <w:r w:rsidRPr="00DE685F">
        <w:rPr>
          <w:rFonts w:ascii="Arial" w:hAnsi="Arial" w:cs="Arial"/>
          <w:b/>
          <w:color w:val="000000" w:themeColor="text1"/>
          <w:sz w:val="20"/>
          <w:szCs w:val="20"/>
          <w:vertAlign w:val="subscript"/>
        </w:rPr>
        <w:t>n</w:t>
      </w:r>
      <w:proofErr w:type="spellEnd"/>
      <w:r w:rsidRPr="00DE685F">
        <w:rPr>
          <w:rFonts w:ascii="Arial" w:hAnsi="Arial" w:cs="Arial"/>
          <w:b/>
          <w:color w:val="000000" w:themeColor="text1"/>
          <w:sz w:val="20"/>
          <w:szCs w:val="20"/>
        </w:rPr>
        <w:t xml:space="preserve"> -</w:t>
      </w:r>
      <w:r w:rsidRPr="00DE685F">
        <w:rPr>
          <w:rFonts w:ascii="Arial" w:hAnsi="Arial" w:cs="Arial"/>
          <w:color w:val="000000" w:themeColor="text1"/>
          <w:sz w:val="20"/>
          <w:szCs w:val="20"/>
        </w:rPr>
        <w:t xml:space="preserve"> najniższa cena ofertowa spośród ofert nieodrzuconych,</w:t>
      </w:r>
    </w:p>
    <w:p w:rsidR="00DE685F" w:rsidRPr="00DE685F" w:rsidRDefault="00DE685F" w:rsidP="00051F70">
      <w:pPr>
        <w:pStyle w:val="Bezodstpw"/>
        <w:ind w:left="360"/>
        <w:jc w:val="both"/>
        <w:rPr>
          <w:rFonts w:ascii="Arial" w:hAnsi="Arial" w:cs="Arial"/>
          <w:color w:val="000000" w:themeColor="text1"/>
          <w:sz w:val="20"/>
          <w:szCs w:val="20"/>
        </w:rPr>
      </w:pPr>
      <w:proofErr w:type="spellStart"/>
      <w:r w:rsidRPr="00DE685F">
        <w:rPr>
          <w:rFonts w:ascii="Arial" w:hAnsi="Arial" w:cs="Arial"/>
          <w:b/>
          <w:color w:val="000000" w:themeColor="text1"/>
          <w:sz w:val="20"/>
          <w:szCs w:val="20"/>
        </w:rPr>
        <w:t>C</w:t>
      </w:r>
      <w:r w:rsidRPr="00DE685F">
        <w:rPr>
          <w:rFonts w:ascii="Arial" w:hAnsi="Arial" w:cs="Arial"/>
          <w:b/>
          <w:color w:val="000000" w:themeColor="text1"/>
          <w:sz w:val="20"/>
          <w:szCs w:val="20"/>
          <w:vertAlign w:val="subscript"/>
        </w:rPr>
        <w:t>b</w:t>
      </w:r>
      <w:proofErr w:type="spellEnd"/>
      <w:r w:rsidRPr="00DE685F">
        <w:rPr>
          <w:rFonts w:ascii="Arial" w:hAnsi="Arial" w:cs="Arial"/>
          <w:b/>
          <w:color w:val="000000" w:themeColor="text1"/>
          <w:sz w:val="20"/>
          <w:szCs w:val="20"/>
        </w:rPr>
        <w:t xml:space="preserve"> –</w:t>
      </w:r>
      <w:r w:rsidRPr="00DE685F">
        <w:rPr>
          <w:rFonts w:ascii="Arial" w:hAnsi="Arial" w:cs="Arial"/>
          <w:color w:val="000000" w:themeColor="text1"/>
          <w:sz w:val="20"/>
          <w:szCs w:val="20"/>
        </w:rPr>
        <w:t xml:space="preserve"> cena oferty badanej.</w:t>
      </w:r>
    </w:p>
    <w:p w:rsidR="00DE685F" w:rsidRPr="00DE685F" w:rsidRDefault="00DE685F" w:rsidP="00DE685F">
      <w:pPr>
        <w:pStyle w:val="Bezodstpw"/>
        <w:spacing w:line="276" w:lineRule="auto"/>
        <w:ind w:left="708"/>
        <w:jc w:val="both"/>
        <w:rPr>
          <w:rFonts w:ascii="Arial" w:hAnsi="Arial" w:cs="Arial"/>
          <w:color w:val="000000" w:themeColor="text1"/>
          <w:sz w:val="20"/>
          <w:szCs w:val="20"/>
        </w:rPr>
      </w:pPr>
    </w:p>
    <w:p w:rsidR="00DE685F" w:rsidRPr="00DE685F" w:rsidRDefault="00DE685F" w:rsidP="00B96C0A">
      <w:pPr>
        <w:pStyle w:val="Akapitzlist"/>
        <w:numPr>
          <w:ilvl w:val="0"/>
          <w:numId w:val="88"/>
        </w:numPr>
        <w:spacing w:line="276" w:lineRule="auto"/>
        <w:contextualSpacing/>
        <w:rPr>
          <w:rFonts w:ascii="Arial" w:hAnsi="Arial" w:cs="Arial"/>
          <w:color w:val="000000" w:themeColor="text1"/>
          <w:sz w:val="20"/>
          <w:szCs w:val="20"/>
        </w:rPr>
      </w:pPr>
      <w:r w:rsidRPr="00DE685F">
        <w:rPr>
          <w:rFonts w:ascii="Arial" w:hAnsi="Arial" w:cs="Arial"/>
          <w:color w:val="000000" w:themeColor="text1"/>
          <w:sz w:val="20"/>
          <w:szCs w:val="20"/>
        </w:rPr>
        <w:t>W kryterium „</w:t>
      </w:r>
      <w:r w:rsidRPr="00DE685F">
        <w:rPr>
          <w:rFonts w:ascii="Arial" w:hAnsi="Arial" w:cs="Arial"/>
          <w:b/>
          <w:color w:val="000000" w:themeColor="text1"/>
          <w:sz w:val="20"/>
          <w:szCs w:val="20"/>
        </w:rPr>
        <w:t>Cena”</w:t>
      </w:r>
      <w:r w:rsidRPr="00DE685F">
        <w:rPr>
          <w:rFonts w:ascii="Arial" w:hAnsi="Arial" w:cs="Arial"/>
          <w:color w:val="000000" w:themeColor="text1"/>
          <w:sz w:val="20"/>
          <w:szCs w:val="20"/>
        </w:rPr>
        <w:t>, oferta z najniższą ceną otrzyma 60 punktów a pozostałe oferty po matematycznym przeliczeniu w odniesieniu do najniższej ceny odpowiednio mniej. Końcowy wynik powyższego działania zostanie zaokrąglony do dwóch miejsc po przecinku.</w:t>
      </w:r>
    </w:p>
    <w:p w:rsidR="00DE685F" w:rsidRPr="00DE685F" w:rsidRDefault="00DE685F" w:rsidP="00B96C0A">
      <w:pPr>
        <w:pStyle w:val="Listanumerowana2"/>
        <w:numPr>
          <w:ilvl w:val="1"/>
          <w:numId w:val="88"/>
        </w:numPr>
        <w:spacing w:line="276" w:lineRule="auto"/>
        <w:rPr>
          <w:rFonts w:ascii="Arial" w:hAnsi="Arial" w:cs="Arial"/>
          <w:color w:val="000000" w:themeColor="text1"/>
          <w:sz w:val="20"/>
          <w:szCs w:val="20"/>
        </w:rPr>
      </w:pPr>
      <w:r w:rsidRPr="00DE685F">
        <w:rPr>
          <w:rFonts w:ascii="Arial" w:hAnsi="Arial" w:cs="Arial"/>
          <w:color w:val="000000" w:themeColor="text1"/>
          <w:sz w:val="20"/>
          <w:szCs w:val="20"/>
        </w:rPr>
        <w:t xml:space="preserve">Kryterium </w:t>
      </w:r>
      <w:r w:rsidRPr="00DE685F">
        <w:rPr>
          <w:rFonts w:ascii="Arial" w:hAnsi="Arial" w:cs="Arial"/>
          <w:b/>
          <w:color w:val="000000" w:themeColor="text1"/>
          <w:sz w:val="20"/>
          <w:szCs w:val="20"/>
        </w:rPr>
        <w:t>„Długość okresu gwarancji jakości na wykonane roboty budowlane oraz dostarczone i wbudowane materiały</w:t>
      </w:r>
      <w:r w:rsidRPr="00DE685F">
        <w:rPr>
          <w:rFonts w:ascii="Arial" w:hAnsi="Arial" w:cs="Arial"/>
          <w:color w:val="000000" w:themeColor="text1"/>
          <w:sz w:val="20"/>
          <w:szCs w:val="20"/>
        </w:rPr>
        <w:t>” liczone w okresach miesięcznych:</w:t>
      </w:r>
    </w:p>
    <w:p w:rsidR="00DE685F" w:rsidRPr="00DE685F" w:rsidRDefault="00DE685F" w:rsidP="00B96C0A">
      <w:pPr>
        <w:pStyle w:val="Akapitzlist"/>
        <w:numPr>
          <w:ilvl w:val="0"/>
          <w:numId w:val="88"/>
        </w:numPr>
        <w:tabs>
          <w:tab w:val="left" w:pos="360"/>
        </w:tabs>
        <w:contextualSpacing/>
        <w:jc w:val="both"/>
        <w:rPr>
          <w:rFonts w:ascii="Arial" w:hAnsi="Arial" w:cs="Arial"/>
          <w:color w:val="000000" w:themeColor="text1"/>
          <w:sz w:val="20"/>
          <w:szCs w:val="20"/>
        </w:rPr>
      </w:pPr>
      <w:r w:rsidRPr="00DE685F">
        <w:rPr>
          <w:rFonts w:ascii="Arial" w:eastAsia="Calibri" w:hAnsi="Arial" w:cs="Arial"/>
          <w:color w:val="000000" w:themeColor="text1"/>
          <w:sz w:val="20"/>
          <w:szCs w:val="20"/>
        </w:rPr>
        <w:t>W przypadku zaoferowania minimalnej długości okresu gwarancji tj. 36 miesięcy, Wykonawca otrzyma zero (0) punktów.</w:t>
      </w:r>
      <w:r w:rsidRPr="00DE685F">
        <w:rPr>
          <w:rFonts w:ascii="Arial" w:hAnsi="Arial" w:cs="Arial"/>
          <w:color w:val="000000" w:themeColor="text1"/>
          <w:sz w:val="20"/>
          <w:szCs w:val="20"/>
        </w:rPr>
        <w:t xml:space="preserve"> </w:t>
      </w:r>
    </w:p>
    <w:p w:rsidR="00DE685F" w:rsidRPr="00DE685F" w:rsidRDefault="00DE685F" w:rsidP="00B96C0A">
      <w:pPr>
        <w:pStyle w:val="Akapitzlist"/>
        <w:numPr>
          <w:ilvl w:val="0"/>
          <w:numId w:val="88"/>
        </w:numPr>
        <w:tabs>
          <w:tab w:val="left" w:pos="360"/>
        </w:tabs>
        <w:contextualSpacing/>
        <w:jc w:val="both"/>
        <w:rPr>
          <w:rFonts w:ascii="Arial" w:hAnsi="Arial" w:cs="Arial"/>
          <w:color w:val="000000" w:themeColor="text1"/>
          <w:sz w:val="20"/>
          <w:szCs w:val="20"/>
        </w:rPr>
      </w:pPr>
      <w:r w:rsidRPr="00DE685F">
        <w:rPr>
          <w:rFonts w:ascii="Arial" w:eastAsia="Calibri" w:hAnsi="Arial" w:cs="Arial"/>
          <w:color w:val="000000" w:themeColor="text1"/>
          <w:sz w:val="20"/>
          <w:szCs w:val="20"/>
        </w:rPr>
        <w:t xml:space="preserve">W przypadku zaoferowania </w:t>
      </w:r>
      <w:r w:rsidRPr="00DE685F">
        <w:rPr>
          <w:rFonts w:ascii="Arial" w:hAnsi="Arial" w:cs="Arial"/>
          <w:color w:val="000000" w:themeColor="text1"/>
          <w:sz w:val="20"/>
          <w:szCs w:val="20"/>
        </w:rPr>
        <w:t>maksymalnej długości okresu gwarancji tj. 60</w:t>
      </w:r>
      <w:r w:rsidRPr="00DE685F">
        <w:rPr>
          <w:rFonts w:ascii="Arial" w:eastAsia="Calibri" w:hAnsi="Arial" w:cs="Arial"/>
          <w:color w:val="000000" w:themeColor="text1"/>
          <w:sz w:val="20"/>
          <w:szCs w:val="20"/>
        </w:rPr>
        <w:t xml:space="preserve"> miesięcy, Wykonawca otrzyma </w:t>
      </w:r>
      <w:r w:rsidRPr="00DE685F">
        <w:rPr>
          <w:rFonts w:ascii="Arial" w:hAnsi="Arial" w:cs="Arial"/>
          <w:color w:val="000000" w:themeColor="text1"/>
          <w:sz w:val="20"/>
          <w:szCs w:val="20"/>
        </w:rPr>
        <w:t>czterdzieści (40</w:t>
      </w:r>
      <w:r w:rsidRPr="00DE685F">
        <w:rPr>
          <w:rFonts w:ascii="Arial" w:eastAsia="Calibri" w:hAnsi="Arial" w:cs="Arial"/>
          <w:color w:val="000000" w:themeColor="text1"/>
          <w:sz w:val="20"/>
          <w:szCs w:val="20"/>
        </w:rPr>
        <w:t>) punktów.</w:t>
      </w:r>
      <w:r w:rsidRPr="00DE685F">
        <w:rPr>
          <w:rFonts w:ascii="Arial" w:hAnsi="Arial" w:cs="Arial"/>
          <w:color w:val="000000" w:themeColor="text1"/>
          <w:sz w:val="20"/>
          <w:szCs w:val="20"/>
        </w:rPr>
        <w:t xml:space="preserve"> </w:t>
      </w:r>
    </w:p>
    <w:p w:rsidR="00DE685F" w:rsidRPr="00DE685F" w:rsidRDefault="00DE685F" w:rsidP="00B96C0A">
      <w:pPr>
        <w:pStyle w:val="Akapitzlist"/>
        <w:numPr>
          <w:ilvl w:val="0"/>
          <w:numId w:val="88"/>
        </w:numPr>
        <w:tabs>
          <w:tab w:val="left" w:pos="360"/>
        </w:tabs>
        <w:contextualSpacing/>
        <w:jc w:val="both"/>
        <w:rPr>
          <w:rFonts w:ascii="Arial" w:hAnsi="Arial" w:cs="Arial"/>
          <w:color w:val="000000" w:themeColor="text1"/>
          <w:sz w:val="20"/>
          <w:szCs w:val="20"/>
        </w:rPr>
      </w:pPr>
      <w:r w:rsidRPr="00DE685F">
        <w:rPr>
          <w:rFonts w:ascii="Arial" w:hAnsi="Arial" w:cs="Arial"/>
          <w:color w:val="000000" w:themeColor="text1"/>
          <w:sz w:val="20"/>
          <w:szCs w:val="20"/>
        </w:rPr>
        <w:t>W przypadku zaoferowania gwarancji pomiędzy 36 a 60 miesięcy Wykonawca otrzyma pkt wg wzoru:</w:t>
      </w:r>
    </w:p>
    <w:tbl>
      <w:tblPr>
        <w:tblW w:w="3821" w:type="dxa"/>
        <w:tblInd w:w="731" w:type="dxa"/>
        <w:tblLayout w:type="fixed"/>
        <w:tblLook w:val="04A0"/>
      </w:tblPr>
      <w:tblGrid>
        <w:gridCol w:w="850"/>
        <w:gridCol w:w="2971"/>
      </w:tblGrid>
      <w:tr w:rsidR="00DE685F" w:rsidRPr="00DE685F" w:rsidTr="00DE685F">
        <w:tc>
          <w:tcPr>
            <w:tcW w:w="850" w:type="dxa"/>
            <w:shd w:val="clear" w:color="auto" w:fill="auto"/>
          </w:tcPr>
          <w:p w:rsidR="00DE685F" w:rsidRPr="00DE685F" w:rsidRDefault="00DE685F" w:rsidP="00DE685F">
            <w:pPr>
              <w:ind w:left="360"/>
              <w:contextualSpacing/>
              <w:jc w:val="center"/>
              <w:rPr>
                <w:rFonts w:ascii="Arial" w:eastAsia="Calibri" w:hAnsi="Arial" w:cs="Arial"/>
                <w:b/>
                <w:i/>
                <w:color w:val="000000" w:themeColor="text1"/>
                <w:sz w:val="20"/>
                <w:szCs w:val="20"/>
              </w:rPr>
            </w:pPr>
          </w:p>
        </w:tc>
        <w:tc>
          <w:tcPr>
            <w:tcW w:w="2971" w:type="dxa"/>
            <w:shd w:val="clear" w:color="auto" w:fill="auto"/>
          </w:tcPr>
          <w:p w:rsidR="00DE685F" w:rsidRPr="00DE685F" w:rsidRDefault="00DE685F" w:rsidP="00DE685F">
            <w:pPr>
              <w:ind w:left="360"/>
              <w:contextualSpacing/>
              <w:rPr>
                <w:rFonts w:ascii="Arial" w:eastAsia="Calibri" w:hAnsi="Arial" w:cs="Arial"/>
                <w:b/>
                <w:i/>
                <w:color w:val="000000" w:themeColor="text1"/>
                <w:sz w:val="20"/>
                <w:szCs w:val="20"/>
              </w:rPr>
            </w:pPr>
            <w:r w:rsidRPr="00DE685F">
              <w:rPr>
                <w:rFonts w:ascii="Arial" w:eastAsia="Calibri" w:hAnsi="Arial" w:cs="Arial"/>
                <w:b/>
                <w:i/>
                <w:color w:val="000000" w:themeColor="text1"/>
                <w:sz w:val="20"/>
                <w:szCs w:val="20"/>
              </w:rPr>
              <w:t xml:space="preserve">G </w:t>
            </w:r>
            <w:r w:rsidRPr="00DE685F">
              <w:rPr>
                <w:rFonts w:ascii="Arial" w:eastAsia="Calibri" w:hAnsi="Arial" w:cs="Arial"/>
                <w:b/>
                <w:i/>
                <w:color w:val="000000" w:themeColor="text1"/>
                <w:sz w:val="20"/>
                <w:szCs w:val="20"/>
                <w:vertAlign w:val="subscript"/>
              </w:rPr>
              <w:t>o</w:t>
            </w:r>
          </w:p>
        </w:tc>
      </w:tr>
      <w:tr w:rsidR="00DE685F" w:rsidRPr="00DE685F" w:rsidTr="00DE685F">
        <w:tc>
          <w:tcPr>
            <w:tcW w:w="850" w:type="dxa"/>
            <w:shd w:val="clear" w:color="auto" w:fill="auto"/>
          </w:tcPr>
          <w:p w:rsidR="00DE685F" w:rsidRPr="00DE685F" w:rsidRDefault="00DE685F" w:rsidP="00DE685F">
            <w:pPr>
              <w:ind w:left="360"/>
              <w:contextualSpacing/>
              <w:jc w:val="center"/>
              <w:rPr>
                <w:rFonts w:ascii="Arial" w:eastAsia="Calibri" w:hAnsi="Arial" w:cs="Arial"/>
                <w:b/>
                <w:i/>
                <w:color w:val="000000" w:themeColor="text1"/>
                <w:sz w:val="20"/>
                <w:szCs w:val="20"/>
              </w:rPr>
            </w:pPr>
            <w:r w:rsidRPr="00DE685F">
              <w:rPr>
                <w:rFonts w:ascii="Arial" w:eastAsia="Calibri" w:hAnsi="Arial" w:cs="Arial"/>
                <w:b/>
                <w:i/>
                <w:color w:val="000000" w:themeColor="text1"/>
                <w:sz w:val="20"/>
                <w:szCs w:val="20"/>
              </w:rPr>
              <w:t>P</w:t>
            </w:r>
            <w:r w:rsidRPr="00DE685F">
              <w:rPr>
                <w:rFonts w:ascii="Arial" w:eastAsia="Calibri" w:hAnsi="Arial" w:cs="Arial"/>
                <w:b/>
                <w:i/>
                <w:color w:val="000000" w:themeColor="text1"/>
                <w:sz w:val="20"/>
                <w:szCs w:val="20"/>
                <w:vertAlign w:val="subscript"/>
              </w:rPr>
              <w:t xml:space="preserve">G </w:t>
            </w:r>
            <w:r w:rsidRPr="00DE685F">
              <w:rPr>
                <w:rFonts w:ascii="Arial" w:eastAsia="Calibri" w:hAnsi="Arial" w:cs="Arial"/>
                <w:b/>
                <w:i/>
                <w:color w:val="000000" w:themeColor="text1"/>
                <w:sz w:val="20"/>
                <w:szCs w:val="20"/>
              </w:rPr>
              <w:t xml:space="preserve">    </w:t>
            </w:r>
          </w:p>
        </w:tc>
        <w:tc>
          <w:tcPr>
            <w:tcW w:w="2971" w:type="dxa"/>
            <w:shd w:val="clear" w:color="auto" w:fill="auto"/>
          </w:tcPr>
          <w:p w:rsidR="00DE685F" w:rsidRPr="00DE685F" w:rsidRDefault="00DE685F" w:rsidP="00DE685F">
            <w:pPr>
              <w:ind w:left="360" w:hanging="360"/>
              <w:contextualSpacing/>
              <w:rPr>
                <w:rFonts w:ascii="Arial" w:eastAsia="Calibri" w:hAnsi="Arial" w:cs="Arial"/>
                <w:b/>
                <w:i/>
                <w:color w:val="000000" w:themeColor="text1"/>
                <w:sz w:val="20"/>
                <w:szCs w:val="20"/>
              </w:rPr>
            </w:pPr>
            <w:r w:rsidRPr="00DE685F">
              <w:rPr>
                <w:rFonts w:ascii="Arial" w:eastAsia="Calibri" w:hAnsi="Arial" w:cs="Arial"/>
                <w:b/>
                <w:i/>
                <w:color w:val="000000" w:themeColor="text1"/>
                <w:sz w:val="20"/>
                <w:szCs w:val="20"/>
              </w:rPr>
              <w:t>=</w:t>
            </w:r>
            <w:r>
              <w:rPr>
                <w:rFonts w:ascii="Arial" w:eastAsia="Calibri" w:hAnsi="Arial" w:cs="Arial"/>
                <w:b/>
                <w:i/>
                <w:color w:val="000000" w:themeColor="text1"/>
                <w:sz w:val="20"/>
                <w:szCs w:val="20"/>
              </w:rPr>
              <w:t xml:space="preserve"> </w:t>
            </w:r>
            <w:r w:rsidRPr="00DE685F">
              <w:rPr>
                <w:rFonts w:ascii="Arial" w:eastAsia="Calibri" w:hAnsi="Arial" w:cs="Arial"/>
                <w:b/>
                <w:i/>
                <w:color w:val="000000" w:themeColor="text1"/>
                <w:sz w:val="20"/>
                <w:szCs w:val="20"/>
              </w:rPr>
              <w:t>-----------   x 40 pkt</w:t>
            </w:r>
          </w:p>
        </w:tc>
      </w:tr>
      <w:tr w:rsidR="00DE685F" w:rsidRPr="00DE685F" w:rsidTr="00DE685F">
        <w:tc>
          <w:tcPr>
            <w:tcW w:w="850" w:type="dxa"/>
            <w:shd w:val="clear" w:color="auto" w:fill="auto"/>
          </w:tcPr>
          <w:p w:rsidR="00DE685F" w:rsidRPr="00DE685F" w:rsidRDefault="00DE685F" w:rsidP="00DE685F">
            <w:pPr>
              <w:ind w:left="360"/>
              <w:contextualSpacing/>
              <w:jc w:val="center"/>
              <w:rPr>
                <w:rFonts w:ascii="Arial" w:eastAsia="Calibri" w:hAnsi="Arial" w:cs="Arial"/>
                <w:b/>
                <w:i/>
                <w:color w:val="000000" w:themeColor="text1"/>
                <w:sz w:val="20"/>
                <w:szCs w:val="20"/>
              </w:rPr>
            </w:pPr>
          </w:p>
        </w:tc>
        <w:tc>
          <w:tcPr>
            <w:tcW w:w="2971" w:type="dxa"/>
            <w:shd w:val="clear" w:color="auto" w:fill="auto"/>
          </w:tcPr>
          <w:p w:rsidR="00DE685F" w:rsidRPr="00DE685F" w:rsidRDefault="00DE685F" w:rsidP="00DE685F">
            <w:pPr>
              <w:ind w:left="360"/>
              <w:contextualSpacing/>
              <w:rPr>
                <w:rFonts w:ascii="Arial" w:eastAsia="Calibri" w:hAnsi="Arial" w:cs="Arial"/>
                <w:b/>
                <w:i/>
                <w:color w:val="000000" w:themeColor="text1"/>
                <w:sz w:val="20"/>
                <w:szCs w:val="20"/>
              </w:rPr>
            </w:pPr>
            <w:r w:rsidRPr="00DE685F">
              <w:rPr>
                <w:rFonts w:ascii="Arial" w:eastAsia="Calibri" w:hAnsi="Arial" w:cs="Arial"/>
                <w:b/>
                <w:i/>
                <w:color w:val="000000" w:themeColor="text1"/>
                <w:sz w:val="20"/>
                <w:szCs w:val="20"/>
              </w:rPr>
              <w:t xml:space="preserve">G </w:t>
            </w:r>
            <w:r w:rsidRPr="00DE685F">
              <w:rPr>
                <w:rFonts w:ascii="Arial" w:eastAsia="Calibri" w:hAnsi="Arial" w:cs="Arial"/>
                <w:b/>
                <w:i/>
                <w:color w:val="000000" w:themeColor="text1"/>
                <w:sz w:val="20"/>
                <w:szCs w:val="20"/>
                <w:vertAlign w:val="subscript"/>
              </w:rPr>
              <w:t>max.</w:t>
            </w:r>
          </w:p>
        </w:tc>
      </w:tr>
    </w:tbl>
    <w:p w:rsidR="00DE685F" w:rsidRPr="00DE685F" w:rsidRDefault="00DE685F" w:rsidP="00DE685F">
      <w:pPr>
        <w:tabs>
          <w:tab w:val="left" w:pos="360"/>
        </w:tabs>
        <w:ind w:left="1080"/>
        <w:contextualSpacing/>
        <w:jc w:val="both"/>
        <w:rPr>
          <w:rFonts w:ascii="Arial" w:eastAsia="Calibri" w:hAnsi="Arial" w:cs="Arial"/>
          <w:bCs/>
          <w:color w:val="000000" w:themeColor="text1"/>
          <w:sz w:val="20"/>
          <w:szCs w:val="20"/>
        </w:rPr>
      </w:pPr>
      <w:r w:rsidRPr="00DE685F">
        <w:rPr>
          <w:rFonts w:ascii="Arial" w:eastAsia="Calibri" w:hAnsi="Arial" w:cs="Arial"/>
          <w:bCs/>
          <w:color w:val="000000" w:themeColor="text1"/>
          <w:sz w:val="20"/>
          <w:szCs w:val="20"/>
        </w:rPr>
        <w:t>gdzie:</w:t>
      </w:r>
      <w:r w:rsidRPr="00DE685F">
        <w:rPr>
          <w:rFonts w:ascii="Arial" w:eastAsia="Calibri" w:hAnsi="Arial" w:cs="Arial"/>
          <w:bCs/>
          <w:color w:val="000000" w:themeColor="text1"/>
          <w:sz w:val="20"/>
          <w:szCs w:val="20"/>
        </w:rPr>
        <w:tab/>
      </w:r>
    </w:p>
    <w:p w:rsidR="00DE685F" w:rsidRPr="00DE685F" w:rsidRDefault="00DE685F" w:rsidP="00051F70">
      <w:pPr>
        <w:tabs>
          <w:tab w:val="left" w:pos="360"/>
        </w:tabs>
        <w:spacing w:line="240" w:lineRule="auto"/>
        <w:ind w:left="1080"/>
        <w:contextualSpacing/>
        <w:jc w:val="both"/>
        <w:rPr>
          <w:rFonts w:ascii="Arial" w:eastAsia="Calibri" w:hAnsi="Arial" w:cs="Arial"/>
          <w:bCs/>
          <w:color w:val="000000" w:themeColor="text1"/>
          <w:sz w:val="20"/>
          <w:szCs w:val="20"/>
        </w:rPr>
      </w:pPr>
      <w:r w:rsidRPr="00DE685F">
        <w:rPr>
          <w:rFonts w:ascii="Arial" w:eastAsia="Calibri" w:hAnsi="Arial" w:cs="Arial"/>
          <w:b/>
          <w:bCs/>
          <w:color w:val="000000" w:themeColor="text1"/>
          <w:sz w:val="20"/>
          <w:szCs w:val="20"/>
          <w:lang w:val="de-DE"/>
        </w:rPr>
        <w:t>P</w:t>
      </w:r>
      <w:r w:rsidRPr="00DE685F">
        <w:rPr>
          <w:rFonts w:ascii="Arial" w:eastAsia="Calibri" w:hAnsi="Arial" w:cs="Arial"/>
          <w:b/>
          <w:bCs/>
          <w:color w:val="000000" w:themeColor="text1"/>
          <w:sz w:val="20"/>
          <w:szCs w:val="20"/>
          <w:vertAlign w:val="subscript"/>
          <w:lang w:val="de-DE"/>
        </w:rPr>
        <w:t>G</w:t>
      </w:r>
      <w:r w:rsidRPr="00DE685F">
        <w:rPr>
          <w:rFonts w:ascii="Arial" w:eastAsia="Calibri" w:hAnsi="Arial" w:cs="Arial"/>
          <w:b/>
          <w:bCs/>
          <w:color w:val="000000" w:themeColor="text1"/>
          <w:sz w:val="20"/>
          <w:szCs w:val="20"/>
          <w:lang w:val="de-DE"/>
        </w:rPr>
        <w:t xml:space="preserve"> </w:t>
      </w:r>
      <w:r w:rsidRPr="00DE685F">
        <w:rPr>
          <w:rFonts w:ascii="Arial" w:eastAsia="Calibri" w:hAnsi="Arial" w:cs="Arial"/>
          <w:b/>
          <w:bCs/>
          <w:color w:val="000000" w:themeColor="text1"/>
          <w:sz w:val="20"/>
          <w:szCs w:val="20"/>
          <w:lang w:val="de-DE"/>
        </w:rPr>
        <w:tab/>
      </w:r>
      <w:r w:rsidRPr="00DE685F">
        <w:rPr>
          <w:rFonts w:ascii="Arial" w:eastAsia="Calibri" w:hAnsi="Arial" w:cs="Arial"/>
          <w:bCs/>
          <w:color w:val="000000" w:themeColor="text1"/>
          <w:sz w:val="20"/>
          <w:szCs w:val="20"/>
        </w:rPr>
        <w:t xml:space="preserve">- </w:t>
      </w:r>
      <w:r w:rsidRPr="00DE685F">
        <w:rPr>
          <w:rFonts w:ascii="Arial" w:eastAsia="Calibri" w:hAnsi="Arial" w:cs="Arial"/>
          <w:bCs/>
          <w:color w:val="000000" w:themeColor="text1"/>
          <w:sz w:val="20"/>
          <w:szCs w:val="20"/>
        </w:rPr>
        <w:tab/>
        <w:t>wartość punktowa, którą należy wyznaczyć,</w:t>
      </w:r>
    </w:p>
    <w:p w:rsidR="00DE685F" w:rsidRPr="00DE685F" w:rsidRDefault="00DE685F" w:rsidP="00051F70">
      <w:pPr>
        <w:tabs>
          <w:tab w:val="left" w:pos="360"/>
        </w:tabs>
        <w:spacing w:line="240" w:lineRule="auto"/>
        <w:ind w:left="1080"/>
        <w:contextualSpacing/>
        <w:jc w:val="both"/>
        <w:rPr>
          <w:rFonts w:ascii="Arial" w:eastAsia="Calibri" w:hAnsi="Arial" w:cs="Arial"/>
          <w:bCs/>
          <w:color w:val="000000" w:themeColor="text1"/>
          <w:sz w:val="20"/>
          <w:szCs w:val="20"/>
        </w:rPr>
      </w:pPr>
      <w:r w:rsidRPr="00DE685F">
        <w:rPr>
          <w:rFonts w:ascii="Arial" w:eastAsia="Calibri" w:hAnsi="Arial" w:cs="Arial"/>
          <w:b/>
          <w:bCs/>
          <w:color w:val="000000" w:themeColor="text1"/>
          <w:sz w:val="20"/>
          <w:szCs w:val="20"/>
          <w:lang w:val="de-DE"/>
        </w:rPr>
        <w:t xml:space="preserve">G </w:t>
      </w:r>
      <w:r w:rsidRPr="00DE685F">
        <w:rPr>
          <w:rFonts w:ascii="Arial" w:eastAsia="Calibri" w:hAnsi="Arial" w:cs="Arial"/>
          <w:b/>
          <w:bCs/>
          <w:color w:val="000000" w:themeColor="text1"/>
          <w:sz w:val="20"/>
          <w:szCs w:val="20"/>
          <w:vertAlign w:val="subscript"/>
          <w:lang w:val="de-DE"/>
        </w:rPr>
        <w:t>max.</w:t>
      </w:r>
      <w:r w:rsidRPr="00DE685F">
        <w:rPr>
          <w:rFonts w:ascii="Arial" w:eastAsia="Calibri" w:hAnsi="Arial" w:cs="Arial"/>
          <w:bCs/>
          <w:color w:val="000000" w:themeColor="text1"/>
          <w:sz w:val="20"/>
          <w:szCs w:val="20"/>
        </w:rPr>
        <w:t xml:space="preserve"> - </w:t>
      </w:r>
      <w:r w:rsidRPr="00DE685F">
        <w:rPr>
          <w:rFonts w:ascii="Arial" w:eastAsia="Calibri" w:hAnsi="Arial" w:cs="Arial"/>
          <w:bCs/>
          <w:color w:val="000000" w:themeColor="text1"/>
          <w:sz w:val="20"/>
          <w:szCs w:val="20"/>
        </w:rPr>
        <w:tab/>
        <w:t>najdłuższy oferowany okres gwarancji,</w:t>
      </w:r>
    </w:p>
    <w:p w:rsidR="00DE685F" w:rsidRPr="00DE685F" w:rsidRDefault="00DE685F" w:rsidP="00051F70">
      <w:pPr>
        <w:tabs>
          <w:tab w:val="left" w:pos="360"/>
        </w:tabs>
        <w:spacing w:line="240" w:lineRule="auto"/>
        <w:ind w:left="1080"/>
        <w:contextualSpacing/>
        <w:jc w:val="both"/>
        <w:rPr>
          <w:rFonts w:ascii="Arial" w:eastAsia="Calibri" w:hAnsi="Arial" w:cs="Arial"/>
          <w:bCs/>
          <w:color w:val="000000" w:themeColor="text1"/>
          <w:sz w:val="20"/>
          <w:szCs w:val="20"/>
        </w:rPr>
      </w:pPr>
      <w:r w:rsidRPr="00DE685F">
        <w:rPr>
          <w:rFonts w:ascii="Arial" w:eastAsia="Calibri" w:hAnsi="Arial" w:cs="Arial"/>
          <w:b/>
          <w:bCs/>
          <w:color w:val="000000" w:themeColor="text1"/>
          <w:sz w:val="20"/>
          <w:szCs w:val="20"/>
          <w:lang w:val="de-DE"/>
        </w:rPr>
        <w:t>G</w:t>
      </w:r>
      <w:r w:rsidRPr="00DE685F">
        <w:rPr>
          <w:rFonts w:ascii="Arial" w:eastAsia="Calibri" w:hAnsi="Arial" w:cs="Arial"/>
          <w:b/>
          <w:bCs/>
          <w:color w:val="000000" w:themeColor="text1"/>
          <w:sz w:val="20"/>
          <w:szCs w:val="20"/>
          <w:vertAlign w:val="subscript"/>
          <w:lang w:val="de-DE"/>
        </w:rPr>
        <w:t>o</w:t>
      </w:r>
      <w:r w:rsidRPr="00DE685F">
        <w:rPr>
          <w:rFonts w:ascii="Arial" w:eastAsia="Calibri" w:hAnsi="Arial" w:cs="Arial"/>
          <w:b/>
          <w:bCs/>
          <w:color w:val="000000" w:themeColor="text1"/>
          <w:sz w:val="20"/>
          <w:szCs w:val="20"/>
          <w:vertAlign w:val="subscript"/>
          <w:lang w:val="de-DE"/>
        </w:rPr>
        <w:tab/>
      </w:r>
      <w:r w:rsidRPr="00DE685F">
        <w:rPr>
          <w:rFonts w:ascii="Arial" w:eastAsia="Calibri" w:hAnsi="Arial" w:cs="Arial"/>
          <w:bCs/>
          <w:color w:val="000000" w:themeColor="text1"/>
          <w:sz w:val="20"/>
          <w:szCs w:val="20"/>
        </w:rPr>
        <w:t xml:space="preserve">- </w:t>
      </w:r>
      <w:r w:rsidRPr="00DE685F">
        <w:rPr>
          <w:rFonts w:ascii="Arial" w:eastAsia="Calibri" w:hAnsi="Arial" w:cs="Arial"/>
          <w:bCs/>
          <w:color w:val="000000" w:themeColor="text1"/>
          <w:sz w:val="20"/>
          <w:szCs w:val="20"/>
        </w:rPr>
        <w:tab/>
        <w:t>okres gwarancji podany w badanej ofercie.</w:t>
      </w:r>
    </w:p>
    <w:p w:rsidR="00DE685F" w:rsidRDefault="00DE685F" w:rsidP="00DE685F">
      <w:pPr>
        <w:tabs>
          <w:tab w:val="left" w:pos="851"/>
        </w:tabs>
        <w:spacing w:before="20"/>
        <w:ind w:left="360"/>
        <w:contextualSpacing/>
        <w:jc w:val="center"/>
        <w:rPr>
          <w:rFonts w:ascii="Arial" w:eastAsia="Calibri" w:hAnsi="Arial" w:cs="Arial"/>
          <w:b/>
          <w:bCs/>
          <w:color w:val="000000" w:themeColor="text1"/>
          <w:sz w:val="20"/>
          <w:szCs w:val="20"/>
        </w:rPr>
      </w:pPr>
    </w:p>
    <w:p w:rsidR="00DE685F" w:rsidRPr="00DE685F" w:rsidRDefault="00DE685F" w:rsidP="00DE685F">
      <w:pPr>
        <w:tabs>
          <w:tab w:val="left" w:pos="851"/>
        </w:tabs>
        <w:spacing w:before="20"/>
        <w:ind w:left="360"/>
        <w:contextualSpacing/>
        <w:jc w:val="center"/>
        <w:rPr>
          <w:rFonts w:ascii="Arial" w:eastAsia="Calibri" w:hAnsi="Arial" w:cs="Arial"/>
          <w:b/>
          <w:bCs/>
          <w:color w:val="000000" w:themeColor="text1"/>
          <w:sz w:val="20"/>
          <w:szCs w:val="20"/>
        </w:rPr>
      </w:pPr>
      <w:r w:rsidRPr="00DE685F">
        <w:rPr>
          <w:rFonts w:ascii="Arial" w:eastAsia="Calibri" w:hAnsi="Arial" w:cs="Arial"/>
          <w:b/>
          <w:bCs/>
          <w:color w:val="000000" w:themeColor="text1"/>
          <w:sz w:val="20"/>
          <w:szCs w:val="20"/>
        </w:rPr>
        <w:t>Uwaga:</w:t>
      </w:r>
    </w:p>
    <w:tbl>
      <w:tblPr>
        <w:tblW w:w="8247" w:type="dxa"/>
        <w:tblInd w:w="820" w:type="dxa"/>
        <w:tblLayout w:type="fixed"/>
        <w:tblLook w:val="04A0"/>
      </w:tblPr>
      <w:tblGrid>
        <w:gridCol w:w="8247"/>
      </w:tblGrid>
      <w:tr w:rsidR="00DE685F" w:rsidRPr="00DE685F" w:rsidTr="005900B3">
        <w:trPr>
          <w:trHeight w:val="2967"/>
        </w:trPr>
        <w:tc>
          <w:tcPr>
            <w:tcW w:w="8247"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5900B3">
            <w:pPr>
              <w:spacing w:after="0"/>
              <w:jc w:val="both"/>
              <w:rPr>
                <w:rFonts w:ascii="Arial" w:eastAsia="Calibri" w:hAnsi="Arial" w:cs="Arial"/>
                <w:b/>
                <w:color w:val="000000" w:themeColor="text1"/>
                <w:sz w:val="20"/>
                <w:szCs w:val="20"/>
              </w:rPr>
            </w:pPr>
            <w:r w:rsidRPr="00DE685F">
              <w:rPr>
                <w:rFonts w:ascii="Arial" w:eastAsia="Calibri" w:hAnsi="Arial" w:cs="Arial"/>
                <w:color w:val="000000" w:themeColor="text1"/>
                <w:sz w:val="20"/>
                <w:szCs w:val="20"/>
              </w:rPr>
              <w:t xml:space="preserve">Zamawiający określa minimalną oraz maksymalną długość okresu gwarancji, w przedziale od 36 miesięcy do 60 miesięcy. </w:t>
            </w:r>
            <w:r w:rsidRPr="00DE685F">
              <w:rPr>
                <w:rFonts w:ascii="Arial" w:eastAsia="Calibri" w:hAnsi="Arial" w:cs="Arial"/>
                <w:b/>
                <w:color w:val="000000" w:themeColor="text1"/>
                <w:sz w:val="20"/>
                <w:szCs w:val="20"/>
              </w:rPr>
              <w:t xml:space="preserve">W przypadku zaoferowania przez Wykonawcę długości gwarancji krótszego niż 36 </w:t>
            </w:r>
            <w:proofErr w:type="spellStart"/>
            <w:r w:rsidRPr="00DE685F">
              <w:rPr>
                <w:rFonts w:ascii="Arial" w:eastAsia="Calibri" w:hAnsi="Arial" w:cs="Arial"/>
                <w:b/>
                <w:color w:val="000000" w:themeColor="text1"/>
                <w:sz w:val="20"/>
                <w:szCs w:val="20"/>
              </w:rPr>
              <w:t>m-cy</w:t>
            </w:r>
            <w:proofErr w:type="spellEnd"/>
            <w:r w:rsidRPr="00DE685F">
              <w:rPr>
                <w:rFonts w:ascii="Arial" w:eastAsia="Calibri" w:hAnsi="Arial" w:cs="Arial"/>
                <w:b/>
                <w:color w:val="000000" w:themeColor="text1"/>
                <w:sz w:val="20"/>
                <w:szCs w:val="20"/>
              </w:rPr>
              <w:t>, Zamawiający ofertę odrzuci</w:t>
            </w:r>
            <w:r w:rsidRPr="00DE685F">
              <w:rPr>
                <w:rFonts w:ascii="Arial" w:eastAsia="Calibri" w:hAnsi="Arial" w:cs="Arial"/>
                <w:color w:val="000000" w:themeColor="text1"/>
                <w:sz w:val="20"/>
                <w:szCs w:val="20"/>
              </w:rPr>
              <w:t xml:space="preserve">. </w:t>
            </w:r>
            <w:r w:rsidRPr="00DE685F">
              <w:rPr>
                <w:rFonts w:ascii="Arial" w:eastAsia="Calibri" w:hAnsi="Arial" w:cs="Arial"/>
                <w:b/>
                <w:color w:val="000000" w:themeColor="text1"/>
                <w:sz w:val="20"/>
                <w:szCs w:val="20"/>
              </w:rPr>
              <w:t>W przypadku, gdy Wykonawca w ogóle nie wskaże w ofercie oferowanego okresu gwarancji Zamawiający przyjmie, że Wykonawca nie oferuje gwarancji, i ofertę odrzuci.</w:t>
            </w:r>
            <w:r w:rsidRPr="00DE685F">
              <w:rPr>
                <w:rFonts w:ascii="Arial" w:eastAsia="Calibri" w:hAnsi="Arial" w:cs="Arial"/>
                <w:color w:val="000000" w:themeColor="text1"/>
                <w:sz w:val="20"/>
                <w:szCs w:val="20"/>
              </w:rPr>
              <w:t xml:space="preserve"> Wykonawca może zaproponować długość okresu gwarancji dłuższy niż wyznaczony maksymalny 60 miesięcy, jednak w tym przypadku Zamawiający przyjmie do obliczeń wartość 60 </w:t>
            </w:r>
            <w:proofErr w:type="spellStart"/>
            <w:r w:rsidRPr="00DE685F">
              <w:rPr>
                <w:rFonts w:ascii="Arial" w:eastAsia="Calibri" w:hAnsi="Arial" w:cs="Arial"/>
                <w:color w:val="000000" w:themeColor="text1"/>
                <w:sz w:val="20"/>
                <w:szCs w:val="20"/>
              </w:rPr>
              <w:t>m-cy</w:t>
            </w:r>
            <w:proofErr w:type="spellEnd"/>
            <w:r w:rsidRPr="00DE685F">
              <w:rPr>
                <w:rFonts w:ascii="Arial" w:eastAsia="Calibri" w:hAnsi="Arial" w:cs="Arial"/>
                <w:color w:val="000000" w:themeColor="text1"/>
                <w:sz w:val="20"/>
                <w:szCs w:val="20"/>
              </w:rPr>
              <w:t xml:space="preserve"> - najdłuższy przyjęty w kryterium oceny ofert „Długość okresu gwarancji jakości na wykonane roboty budowlane oraz dostarczone i wbudowane materiały”. </w:t>
            </w:r>
            <w:r w:rsidRPr="00DE685F">
              <w:rPr>
                <w:rFonts w:ascii="Arial" w:eastAsia="Calibri" w:hAnsi="Arial" w:cs="Arial"/>
                <w:b/>
                <w:color w:val="000000" w:themeColor="text1"/>
                <w:sz w:val="20"/>
                <w:szCs w:val="20"/>
              </w:rPr>
              <w:t>Wykonawcy oferują długości okresu gwarancji w pełnych miesiącach (w przedziale od 36 do 60 miesięcy).</w:t>
            </w:r>
          </w:p>
        </w:tc>
      </w:tr>
    </w:tbl>
    <w:p w:rsidR="00DE685F" w:rsidRPr="00DE685F" w:rsidRDefault="00DE685F" w:rsidP="00B96C0A">
      <w:pPr>
        <w:pStyle w:val="Listanumerowana2"/>
        <w:numPr>
          <w:ilvl w:val="0"/>
          <w:numId w:val="88"/>
        </w:numPr>
        <w:rPr>
          <w:rFonts w:ascii="Arial" w:hAnsi="Arial" w:cs="Arial"/>
          <w:sz w:val="20"/>
          <w:szCs w:val="20"/>
        </w:rPr>
      </w:pPr>
      <w:r w:rsidRPr="00DE685F">
        <w:rPr>
          <w:rFonts w:ascii="Arial" w:hAnsi="Arial" w:cs="Arial"/>
          <w:sz w:val="20"/>
          <w:szCs w:val="20"/>
        </w:rPr>
        <w:t>Za najkorzystniejszą ofertę zostanie uznana oferta, która otrzyma największą ilość punktów (P</w:t>
      </w:r>
      <w:r w:rsidRPr="00DE685F">
        <w:rPr>
          <w:rFonts w:ascii="Arial" w:hAnsi="Arial" w:cs="Arial"/>
          <w:sz w:val="20"/>
          <w:szCs w:val="20"/>
          <w:vertAlign w:val="subscript"/>
        </w:rPr>
        <w:t>O</w:t>
      </w:r>
      <w:r w:rsidRPr="00DE685F">
        <w:rPr>
          <w:rFonts w:ascii="Arial" w:hAnsi="Arial" w:cs="Arial"/>
          <w:sz w:val="20"/>
          <w:szCs w:val="20"/>
        </w:rPr>
        <w:t>) obliczoną na podstawie wzoru:</w:t>
      </w:r>
    </w:p>
    <w:p w:rsidR="00DE685F" w:rsidRPr="00DE685F" w:rsidRDefault="00DE685F" w:rsidP="00B96C0A">
      <w:pPr>
        <w:pStyle w:val="Akapitzlist"/>
        <w:numPr>
          <w:ilvl w:val="1"/>
          <w:numId w:val="88"/>
        </w:numPr>
        <w:tabs>
          <w:tab w:val="left" w:pos="993"/>
        </w:tabs>
        <w:spacing w:before="20"/>
        <w:contextualSpacing/>
        <w:jc w:val="center"/>
        <w:rPr>
          <w:rFonts w:ascii="Arial" w:hAnsi="Arial" w:cs="Arial"/>
          <w:b/>
          <w:bCs/>
          <w:sz w:val="20"/>
          <w:szCs w:val="20"/>
        </w:rPr>
      </w:pPr>
      <w:r w:rsidRPr="00DE685F">
        <w:rPr>
          <w:rFonts w:ascii="Arial" w:hAnsi="Arial" w:cs="Arial"/>
          <w:b/>
          <w:bCs/>
          <w:sz w:val="20"/>
          <w:szCs w:val="20"/>
        </w:rPr>
        <w:t>P</w:t>
      </w:r>
      <w:r w:rsidRPr="00DE685F">
        <w:rPr>
          <w:rFonts w:ascii="Arial" w:hAnsi="Arial" w:cs="Arial"/>
          <w:b/>
          <w:bCs/>
          <w:sz w:val="20"/>
          <w:szCs w:val="20"/>
          <w:vertAlign w:val="subscript"/>
        </w:rPr>
        <w:t>O</w:t>
      </w:r>
      <w:r w:rsidRPr="00DE685F">
        <w:rPr>
          <w:rFonts w:ascii="Arial" w:hAnsi="Arial" w:cs="Arial"/>
          <w:b/>
          <w:bCs/>
          <w:sz w:val="20"/>
          <w:szCs w:val="20"/>
        </w:rPr>
        <w:t xml:space="preserve"> = P</w:t>
      </w:r>
      <w:r w:rsidRPr="00DE685F">
        <w:rPr>
          <w:rFonts w:ascii="Arial" w:hAnsi="Arial" w:cs="Arial"/>
          <w:b/>
          <w:bCs/>
          <w:sz w:val="20"/>
          <w:szCs w:val="20"/>
          <w:vertAlign w:val="subscript"/>
        </w:rPr>
        <w:t>C</w:t>
      </w:r>
      <w:r w:rsidRPr="00DE685F">
        <w:rPr>
          <w:rFonts w:ascii="Arial" w:hAnsi="Arial" w:cs="Arial"/>
          <w:b/>
          <w:bCs/>
          <w:sz w:val="20"/>
          <w:szCs w:val="20"/>
        </w:rPr>
        <w:t xml:space="preserve"> + P</w:t>
      </w:r>
      <w:r w:rsidRPr="00DE685F">
        <w:rPr>
          <w:rFonts w:ascii="Arial" w:hAnsi="Arial" w:cs="Arial"/>
          <w:b/>
          <w:bCs/>
          <w:sz w:val="20"/>
          <w:szCs w:val="20"/>
          <w:vertAlign w:val="subscript"/>
        </w:rPr>
        <w:t>G</w:t>
      </w:r>
      <w:r w:rsidRPr="00DE685F">
        <w:rPr>
          <w:rFonts w:ascii="Arial" w:hAnsi="Arial" w:cs="Arial"/>
          <w:b/>
          <w:bCs/>
          <w:sz w:val="20"/>
          <w:szCs w:val="20"/>
        </w:rPr>
        <w:t xml:space="preserve"> </w:t>
      </w:r>
    </w:p>
    <w:p w:rsidR="00DE685F" w:rsidRPr="00152A16" w:rsidRDefault="00DE685F" w:rsidP="00152A16">
      <w:pPr>
        <w:tabs>
          <w:tab w:val="left" w:pos="709"/>
        </w:tabs>
        <w:spacing w:before="20"/>
        <w:ind w:left="360"/>
        <w:contextualSpacing/>
        <w:rPr>
          <w:rFonts w:ascii="Arial" w:hAnsi="Arial" w:cs="Arial"/>
          <w:bCs/>
          <w:sz w:val="20"/>
          <w:szCs w:val="20"/>
          <w:u w:val="single"/>
        </w:rPr>
      </w:pPr>
      <w:r w:rsidRPr="00152A16">
        <w:rPr>
          <w:rFonts w:ascii="Arial" w:hAnsi="Arial" w:cs="Arial"/>
          <w:bCs/>
          <w:sz w:val="20"/>
          <w:szCs w:val="20"/>
          <w:u w:val="single"/>
        </w:rPr>
        <w:t xml:space="preserve">gdzie: </w:t>
      </w:r>
    </w:p>
    <w:p w:rsidR="00DE685F" w:rsidRPr="00152A16" w:rsidRDefault="00DE685F" w:rsidP="00152A16">
      <w:pPr>
        <w:tabs>
          <w:tab w:val="left" w:pos="709"/>
        </w:tabs>
        <w:spacing w:before="20"/>
        <w:ind w:left="360"/>
        <w:contextualSpacing/>
        <w:rPr>
          <w:rFonts w:ascii="Arial" w:hAnsi="Arial" w:cs="Arial"/>
          <w:bCs/>
          <w:sz w:val="20"/>
          <w:szCs w:val="20"/>
        </w:rPr>
      </w:pPr>
      <w:r w:rsidRPr="00152A16">
        <w:rPr>
          <w:rFonts w:ascii="Arial" w:hAnsi="Arial" w:cs="Arial"/>
          <w:b/>
          <w:bCs/>
          <w:sz w:val="20"/>
          <w:szCs w:val="20"/>
        </w:rPr>
        <w:t>P</w:t>
      </w:r>
      <w:r w:rsidRPr="00152A16">
        <w:rPr>
          <w:rFonts w:ascii="Arial" w:hAnsi="Arial" w:cs="Arial"/>
          <w:b/>
          <w:bCs/>
          <w:sz w:val="20"/>
          <w:szCs w:val="20"/>
          <w:vertAlign w:val="subscript"/>
        </w:rPr>
        <w:t xml:space="preserve">O </w:t>
      </w:r>
      <w:r w:rsidRPr="00152A16">
        <w:rPr>
          <w:rFonts w:ascii="Arial" w:hAnsi="Arial" w:cs="Arial"/>
          <w:bCs/>
          <w:sz w:val="20"/>
          <w:szCs w:val="20"/>
        </w:rPr>
        <w:t xml:space="preserve">- łączna ilość punktów oferty ocenianej, </w:t>
      </w:r>
    </w:p>
    <w:p w:rsidR="00DE685F" w:rsidRPr="00152A16" w:rsidRDefault="00DE685F" w:rsidP="00152A16">
      <w:pPr>
        <w:tabs>
          <w:tab w:val="left" w:pos="709"/>
        </w:tabs>
        <w:spacing w:before="20"/>
        <w:ind w:left="360"/>
        <w:contextualSpacing/>
        <w:rPr>
          <w:rFonts w:ascii="Arial" w:hAnsi="Arial" w:cs="Arial"/>
          <w:bCs/>
          <w:sz w:val="20"/>
          <w:szCs w:val="20"/>
        </w:rPr>
      </w:pPr>
      <w:r w:rsidRPr="00152A16">
        <w:rPr>
          <w:rFonts w:ascii="Arial" w:hAnsi="Arial" w:cs="Arial"/>
          <w:b/>
          <w:bCs/>
          <w:sz w:val="20"/>
          <w:szCs w:val="20"/>
        </w:rPr>
        <w:t>P</w:t>
      </w:r>
      <w:r w:rsidRPr="00152A16">
        <w:rPr>
          <w:rFonts w:ascii="Arial" w:hAnsi="Arial" w:cs="Arial"/>
          <w:b/>
          <w:bCs/>
          <w:sz w:val="20"/>
          <w:szCs w:val="20"/>
          <w:vertAlign w:val="subscript"/>
        </w:rPr>
        <w:t xml:space="preserve">C </w:t>
      </w:r>
      <w:r w:rsidRPr="00152A16">
        <w:rPr>
          <w:rFonts w:ascii="Arial" w:hAnsi="Arial" w:cs="Arial"/>
          <w:bCs/>
          <w:sz w:val="20"/>
          <w:szCs w:val="20"/>
        </w:rPr>
        <w:t xml:space="preserve">- liczba punktów uzyskanych w kryterium </w:t>
      </w:r>
      <w:r w:rsidRPr="00152A16">
        <w:rPr>
          <w:rFonts w:ascii="Arial" w:hAnsi="Arial" w:cs="Arial"/>
          <w:b/>
          <w:bCs/>
          <w:sz w:val="20"/>
          <w:szCs w:val="20"/>
        </w:rPr>
        <w:t>„Cena”</w:t>
      </w:r>
      <w:r w:rsidRPr="00152A16">
        <w:rPr>
          <w:rFonts w:ascii="Arial" w:hAnsi="Arial" w:cs="Arial"/>
          <w:bCs/>
          <w:sz w:val="20"/>
          <w:szCs w:val="20"/>
        </w:rPr>
        <w:t>,</w:t>
      </w:r>
    </w:p>
    <w:p w:rsidR="00DE685F" w:rsidRPr="00152A16" w:rsidRDefault="00DE685F" w:rsidP="00152A16">
      <w:pPr>
        <w:tabs>
          <w:tab w:val="left" w:pos="709"/>
        </w:tabs>
        <w:spacing w:before="20"/>
        <w:ind w:left="360"/>
        <w:contextualSpacing/>
        <w:rPr>
          <w:rFonts w:ascii="Arial" w:hAnsi="Arial" w:cs="Arial"/>
          <w:b/>
          <w:bCs/>
          <w:sz w:val="20"/>
          <w:szCs w:val="20"/>
        </w:rPr>
      </w:pPr>
      <w:r w:rsidRPr="00152A16">
        <w:rPr>
          <w:rFonts w:ascii="Arial" w:hAnsi="Arial" w:cs="Arial"/>
          <w:b/>
          <w:bCs/>
          <w:sz w:val="20"/>
          <w:szCs w:val="20"/>
        </w:rPr>
        <w:lastRenderedPageBreak/>
        <w:t>P</w:t>
      </w:r>
      <w:r w:rsidRPr="00152A16">
        <w:rPr>
          <w:rFonts w:ascii="Arial" w:hAnsi="Arial" w:cs="Arial"/>
          <w:b/>
          <w:bCs/>
          <w:sz w:val="20"/>
          <w:szCs w:val="20"/>
          <w:vertAlign w:val="subscript"/>
        </w:rPr>
        <w:t xml:space="preserve">G </w:t>
      </w:r>
      <w:r w:rsidRPr="00152A16">
        <w:rPr>
          <w:rFonts w:ascii="Arial" w:hAnsi="Arial" w:cs="Arial"/>
          <w:bCs/>
          <w:sz w:val="20"/>
          <w:szCs w:val="20"/>
        </w:rPr>
        <w:t xml:space="preserve">- liczba punktów uzyskanych w kryterium </w:t>
      </w:r>
      <w:r w:rsidRPr="00152A16">
        <w:rPr>
          <w:rFonts w:ascii="Arial" w:hAnsi="Arial" w:cs="Arial"/>
          <w:b/>
          <w:bCs/>
          <w:sz w:val="20"/>
          <w:szCs w:val="20"/>
        </w:rPr>
        <w:t>„Długość okresu gwarancji jakości na wykonane roboty budowlane oraz dostarczone i wbudowane materiały”.</w:t>
      </w:r>
    </w:p>
    <w:p w:rsidR="00931263" w:rsidRPr="00DE685F" w:rsidRDefault="00336542" w:rsidP="00B96C0A">
      <w:pPr>
        <w:pStyle w:val="Normalny1"/>
        <w:numPr>
          <w:ilvl w:val="0"/>
          <w:numId w:val="88"/>
        </w:numPr>
        <w:rPr>
          <w:rFonts w:ascii="Arial" w:eastAsia="Times New Roman" w:hAnsi="Arial"/>
          <w:sz w:val="20"/>
          <w:szCs w:val="20"/>
          <w:lang w:eastAsia="pl-PL"/>
        </w:rPr>
      </w:pPr>
      <w:r w:rsidRPr="00DE685F">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336542" w:rsidP="00B96C0A">
      <w:pPr>
        <w:pStyle w:val="Normalny1"/>
        <w:numPr>
          <w:ilvl w:val="0"/>
          <w:numId w:val="88"/>
        </w:numPr>
        <w:rPr>
          <w:rFonts w:ascii="Arial" w:eastAsia="Times New Roman" w:hAnsi="Arial"/>
          <w:sz w:val="20"/>
          <w:szCs w:val="20"/>
          <w:lang w:eastAsia="pl-PL"/>
        </w:rPr>
      </w:pPr>
      <w:r w:rsidRPr="00DE685F">
        <w:rPr>
          <w:rFonts w:ascii="Arial" w:eastAsia="Times New Roman" w:hAnsi="Arial"/>
          <w:sz w:val="20"/>
          <w:szCs w:val="20"/>
          <w:lang w:eastAsia="pl-PL"/>
        </w:rPr>
        <w:t>W toku badania i oceny ofert Zamawiający może żądać od Wykonawcy wyjaśnień dotyczących treści złożonej oferty, w tym zaoferowanej ceny.</w:t>
      </w:r>
    </w:p>
    <w:p w:rsidR="0032646D" w:rsidRDefault="0032646D" w:rsidP="0032646D">
      <w:pPr>
        <w:pStyle w:val="Normalny1"/>
        <w:ind w:left="720"/>
        <w:rPr>
          <w:rFonts w:ascii="Arial" w:eastAsia="Times New Roman" w:hAnsi="Arial"/>
          <w:sz w:val="20"/>
          <w:szCs w:val="20"/>
          <w:lang w:eastAsia="pl-PL"/>
        </w:rPr>
      </w:pPr>
    </w:p>
    <w:p w:rsidR="00336542" w:rsidRPr="00D81940" w:rsidRDefault="00336542" w:rsidP="00627A19">
      <w:pPr>
        <w:shd w:val="clear" w:color="auto" w:fill="D9D9D9" w:themeFill="background1" w:themeFillShade="D9"/>
        <w:spacing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XXI. Informacje o formalnościach, jakie powinny być dopełnione po wyborze oferty w celu zawarcia umowy</w:t>
      </w:r>
    </w:p>
    <w:p w:rsidR="00931263" w:rsidRPr="00D81940" w:rsidRDefault="00931263" w:rsidP="00B96C0A">
      <w:pPr>
        <w:pStyle w:val="Kolorowalistaakcent11"/>
        <w:numPr>
          <w:ilvl w:val="0"/>
          <w:numId w:val="82"/>
        </w:numPr>
        <w:spacing w:before="0" w:after="0" w:line="240" w:lineRule="auto"/>
        <w:ind w:left="284" w:hanging="284"/>
        <w:rPr>
          <w:rFonts w:ascii="Arial" w:hAnsi="Arial" w:cs="Arial"/>
        </w:rPr>
      </w:pPr>
      <w:r w:rsidRPr="00D81940">
        <w:rPr>
          <w:rFonts w:ascii="Arial" w:hAnsi="Arial" w:cs="Arial"/>
          <w:color w:val="000000"/>
        </w:rPr>
        <w:t>Niezwłocznie po wyborze najkorzystniejszej oferty zamawiający informuje równocześnie wykonawców, którzy złożyli oferty, o:</w:t>
      </w:r>
    </w:p>
    <w:p w:rsidR="00931263" w:rsidRPr="00D81940" w:rsidRDefault="00931263" w:rsidP="0032646D">
      <w:pPr>
        <w:pStyle w:val="Akapitzlist"/>
        <w:numPr>
          <w:ilvl w:val="0"/>
          <w:numId w:val="83"/>
        </w:numPr>
        <w:jc w:val="both"/>
        <w:rPr>
          <w:rFonts w:ascii="Arial" w:hAnsi="Arial" w:cs="Arial"/>
          <w:sz w:val="20"/>
          <w:szCs w:val="20"/>
        </w:rPr>
      </w:pPr>
      <w:r w:rsidRPr="00D81940">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D81940" w:rsidRDefault="00931263" w:rsidP="0032646D">
      <w:pPr>
        <w:pStyle w:val="Akapitzlist"/>
        <w:numPr>
          <w:ilvl w:val="0"/>
          <w:numId w:val="83"/>
        </w:numPr>
        <w:jc w:val="both"/>
        <w:rPr>
          <w:rFonts w:ascii="Arial" w:hAnsi="Arial" w:cs="Arial"/>
          <w:sz w:val="20"/>
          <w:szCs w:val="20"/>
        </w:rPr>
      </w:pPr>
      <w:r w:rsidRPr="00D81940">
        <w:rPr>
          <w:rFonts w:ascii="Arial" w:hAnsi="Arial" w:cs="Arial"/>
          <w:sz w:val="20"/>
          <w:szCs w:val="20"/>
        </w:rPr>
        <w:t>wykonawcach, których oferty zostały odrzucone</w:t>
      </w:r>
    </w:p>
    <w:p w:rsidR="00931263" w:rsidRPr="00D81940" w:rsidRDefault="00931263" w:rsidP="0032646D">
      <w:pPr>
        <w:pStyle w:val="Akapitzlist"/>
        <w:numPr>
          <w:ilvl w:val="1"/>
          <w:numId w:val="82"/>
        </w:numPr>
        <w:ind w:left="426" w:hanging="142"/>
        <w:jc w:val="both"/>
        <w:rPr>
          <w:rFonts w:ascii="Arial" w:hAnsi="Arial" w:cs="Arial"/>
          <w:sz w:val="20"/>
          <w:szCs w:val="20"/>
        </w:rPr>
      </w:pPr>
      <w:r w:rsidRPr="00D81940">
        <w:rPr>
          <w:rFonts w:ascii="Arial" w:hAnsi="Arial" w:cs="Arial"/>
          <w:sz w:val="20"/>
          <w:szCs w:val="20"/>
        </w:rPr>
        <w:t>podając uzasadnienie faktyczne i prawne.</w:t>
      </w:r>
    </w:p>
    <w:p w:rsidR="00931263" w:rsidRPr="00D81940" w:rsidRDefault="00931263" w:rsidP="0032646D">
      <w:pPr>
        <w:pStyle w:val="Akapitzlist"/>
        <w:numPr>
          <w:ilvl w:val="0"/>
          <w:numId w:val="82"/>
        </w:numPr>
        <w:ind w:left="284" w:hanging="284"/>
        <w:jc w:val="both"/>
        <w:rPr>
          <w:rFonts w:ascii="Arial" w:hAnsi="Arial" w:cs="Arial"/>
          <w:sz w:val="20"/>
          <w:szCs w:val="20"/>
        </w:rPr>
      </w:pPr>
      <w:r w:rsidRPr="00D81940">
        <w:rPr>
          <w:rFonts w:ascii="Arial" w:hAnsi="Arial" w:cs="Arial"/>
          <w:sz w:val="20"/>
          <w:szCs w:val="20"/>
        </w:rPr>
        <w:t>Zamawiający udostępnia niezwłocznie informacje, o których mowa w pkt 1 ppkt 1) na stronie internetowej prowadzonego postępowania.</w:t>
      </w:r>
    </w:p>
    <w:p w:rsidR="00931263" w:rsidRPr="00D81940" w:rsidRDefault="00336542" w:rsidP="0032646D">
      <w:pPr>
        <w:pStyle w:val="Akapitzlist"/>
        <w:numPr>
          <w:ilvl w:val="0"/>
          <w:numId w:val="82"/>
        </w:numPr>
        <w:ind w:left="284" w:hanging="284"/>
        <w:jc w:val="both"/>
        <w:rPr>
          <w:rFonts w:ascii="Arial" w:hAnsi="Arial" w:cs="Arial"/>
          <w:sz w:val="20"/>
          <w:szCs w:val="20"/>
        </w:rPr>
      </w:pPr>
      <w:r w:rsidRPr="00D81940">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152A16" w:rsidRDefault="00336542" w:rsidP="0032646D">
      <w:pPr>
        <w:pStyle w:val="Akapitzlist"/>
        <w:numPr>
          <w:ilvl w:val="0"/>
          <w:numId w:val="82"/>
        </w:numPr>
        <w:ind w:left="284" w:hanging="284"/>
        <w:jc w:val="both"/>
        <w:rPr>
          <w:rFonts w:ascii="Arial" w:hAnsi="Arial" w:cs="Arial"/>
          <w:sz w:val="20"/>
          <w:szCs w:val="20"/>
        </w:rPr>
      </w:pPr>
      <w:r w:rsidRPr="00D81940">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D81940">
        <w:rPr>
          <w:rFonts w:ascii="Arial" w:eastAsia="Times New Roman" w:hAnsi="Arial" w:cs="Arial"/>
          <w:sz w:val="20"/>
          <w:lang w:eastAsia="pl-PL"/>
        </w:rPr>
        <w:t xml:space="preserve"> </w:t>
      </w:r>
      <w:r w:rsidRPr="00D81940">
        <w:rPr>
          <w:rFonts w:ascii="Arial" w:eastAsia="Times New Roman" w:hAnsi="Arial" w:cs="Arial"/>
          <w:sz w:val="20"/>
          <w:szCs w:val="20"/>
          <w:lang w:eastAsia="pl-PL"/>
        </w:rPr>
        <w:t>w postępowaniu o udzi</w:t>
      </w:r>
      <w:r w:rsidR="00931263" w:rsidRPr="00D81940">
        <w:rPr>
          <w:rFonts w:ascii="Arial" w:eastAsia="Times New Roman" w:hAnsi="Arial" w:cs="Arial"/>
          <w:sz w:val="20"/>
          <w:szCs w:val="20"/>
          <w:lang w:eastAsia="pl-PL"/>
        </w:rPr>
        <w:t xml:space="preserve">elenie zamówienia prowadzonym w </w:t>
      </w:r>
      <w:r w:rsidRPr="00D81940">
        <w:rPr>
          <w:rFonts w:ascii="Arial" w:eastAsia="Times New Roman" w:hAnsi="Arial" w:cs="Arial"/>
          <w:sz w:val="20"/>
          <w:szCs w:val="20"/>
          <w:lang w:eastAsia="pl-PL"/>
        </w:rPr>
        <w:t>trybie</w:t>
      </w:r>
      <w:r w:rsidR="00931263" w:rsidRPr="00D81940">
        <w:rPr>
          <w:rFonts w:ascii="Arial" w:eastAsia="Times New Roman" w:hAnsi="Arial" w:cs="Arial"/>
          <w:sz w:val="20"/>
          <w:lang w:eastAsia="pl-PL"/>
        </w:rPr>
        <w:t xml:space="preserve"> </w:t>
      </w:r>
      <w:r w:rsidRPr="00D81940">
        <w:rPr>
          <w:rFonts w:ascii="Arial" w:eastAsia="Times New Roman" w:hAnsi="Arial" w:cs="Arial"/>
          <w:sz w:val="20"/>
          <w:szCs w:val="20"/>
          <w:lang w:eastAsia="pl-PL"/>
        </w:rPr>
        <w:t>podstawowym złożono tylko jedną ofertę.</w:t>
      </w:r>
    </w:p>
    <w:p w:rsidR="00152A16" w:rsidRPr="00671098" w:rsidRDefault="00152A16" w:rsidP="0032646D">
      <w:pPr>
        <w:pStyle w:val="Akapitzlist"/>
        <w:numPr>
          <w:ilvl w:val="0"/>
          <w:numId w:val="82"/>
        </w:numPr>
        <w:ind w:left="284" w:hanging="284"/>
        <w:jc w:val="both"/>
        <w:rPr>
          <w:rFonts w:ascii="Arial" w:hAnsi="Arial" w:cs="Arial"/>
          <w:b/>
          <w:i/>
          <w:sz w:val="20"/>
          <w:szCs w:val="20"/>
        </w:rPr>
      </w:pPr>
      <w:r w:rsidRPr="00152A16">
        <w:rPr>
          <w:rFonts w:ascii="Arial" w:eastAsia="Times New Roman" w:hAnsi="Arial" w:cs="Arial"/>
          <w:b/>
          <w:i/>
          <w:sz w:val="20"/>
          <w:szCs w:val="20"/>
          <w:lang w:eastAsia="pl-PL"/>
        </w:rPr>
        <w:t>Jeżeli termin związania ofertą upłynął przed wyborem oferty najkorzystniejszej oferty, Zamawiający wzywa wykonawcę, którego oferta otrzymała najwyższą ocenę do wyrażenia, w wyznaczonym przez Zamawiającego terminie, pisemnej zgody na wybór jego oferty.</w:t>
      </w:r>
    </w:p>
    <w:p w:rsidR="00671098" w:rsidRPr="00671098" w:rsidRDefault="00671098" w:rsidP="00671098">
      <w:pPr>
        <w:numPr>
          <w:ilvl w:val="0"/>
          <w:numId w:val="82"/>
        </w:numPr>
        <w:spacing w:after="0" w:line="240" w:lineRule="auto"/>
        <w:ind w:left="284" w:hanging="284"/>
        <w:jc w:val="both"/>
        <w:textAlignment w:val="baseline"/>
        <w:rPr>
          <w:rFonts w:ascii="Arial" w:eastAsia="Times New Roman" w:hAnsi="Arial" w:cs="Arial"/>
          <w:b/>
          <w:color w:val="FF0000"/>
          <w:sz w:val="20"/>
          <w:szCs w:val="20"/>
          <w:lang w:eastAsia="pl-PL"/>
        </w:rPr>
      </w:pPr>
      <w:r>
        <w:rPr>
          <w:rFonts w:ascii="Arial" w:eastAsia="Tahoma" w:hAnsi="Arial" w:cs="Arial"/>
          <w:b/>
          <w:color w:val="FF0000"/>
          <w:sz w:val="20"/>
          <w:szCs w:val="20"/>
        </w:rPr>
        <w:t xml:space="preserve">Wykonawca przed podpisaniem umowy zobowiązany będzie złożyć do </w:t>
      </w:r>
      <w:proofErr w:type="spellStart"/>
      <w:r>
        <w:rPr>
          <w:rFonts w:ascii="Arial" w:eastAsia="Tahoma" w:hAnsi="Arial" w:cs="Arial"/>
          <w:b/>
          <w:color w:val="FF0000"/>
          <w:sz w:val="20"/>
          <w:szCs w:val="20"/>
        </w:rPr>
        <w:t>Zamawiajacego</w:t>
      </w:r>
      <w:proofErr w:type="spellEnd"/>
      <w:r>
        <w:rPr>
          <w:rFonts w:ascii="Arial" w:eastAsia="Tahoma" w:hAnsi="Arial" w:cs="Arial"/>
          <w:b/>
          <w:color w:val="FF0000"/>
          <w:sz w:val="20"/>
          <w:szCs w:val="20"/>
        </w:rPr>
        <w:t xml:space="preserve"> </w:t>
      </w:r>
      <w:r w:rsidRPr="00671098">
        <w:rPr>
          <w:rFonts w:ascii="Arial" w:eastAsia="Tahoma" w:hAnsi="Arial" w:cs="Arial"/>
          <w:b/>
          <w:color w:val="FF0000"/>
          <w:sz w:val="20"/>
          <w:szCs w:val="20"/>
        </w:rPr>
        <w:t>Kosztorys UPROSZCZONY (sporządzony na podstawie załączonej do postępowania dokumentacji i przedmiaru robót)</w:t>
      </w:r>
      <w:r>
        <w:rPr>
          <w:rFonts w:ascii="Arial" w:eastAsia="Tahoma" w:hAnsi="Arial" w:cs="Arial"/>
          <w:b/>
          <w:color w:val="FF0000"/>
          <w:sz w:val="20"/>
          <w:szCs w:val="20"/>
        </w:rPr>
        <w:t>.</w:t>
      </w:r>
    </w:p>
    <w:p w:rsidR="00C64247" w:rsidRPr="00D81940" w:rsidRDefault="00336542" w:rsidP="0032646D">
      <w:pPr>
        <w:pStyle w:val="Akapitzlist"/>
        <w:numPr>
          <w:ilvl w:val="0"/>
          <w:numId w:val="82"/>
        </w:numPr>
        <w:ind w:left="284" w:hanging="284"/>
        <w:jc w:val="both"/>
        <w:rPr>
          <w:rFonts w:ascii="Arial" w:hAnsi="Arial" w:cs="Arial"/>
          <w:sz w:val="20"/>
          <w:szCs w:val="20"/>
        </w:rPr>
      </w:pPr>
      <w:r w:rsidRPr="00D81940">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w:t>
      </w:r>
      <w:r w:rsidR="00931263" w:rsidRPr="00D81940">
        <w:rPr>
          <w:rFonts w:ascii="Arial" w:eastAsia="Times New Roman" w:hAnsi="Arial" w:cs="Arial"/>
          <w:sz w:val="20"/>
          <w:szCs w:val="20"/>
          <w:lang w:eastAsia="pl-PL"/>
        </w:rPr>
        <w:t>II</w:t>
      </w:r>
      <w:r w:rsidRPr="00D81940">
        <w:rPr>
          <w:rFonts w:ascii="Arial" w:eastAsia="Times New Roman" w:hAnsi="Arial" w:cs="Arial"/>
          <w:sz w:val="20"/>
          <w:szCs w:val="20"/>
          <w:lang w:eastAsia="pl-PL"/>
        </w:rPr>
        <w:t xml:space="preserve"> SWZ.</w:t>
      </w:r>
    </w:p>
    <w:p w:rsidR="00C64247" w:rsidRPr="00D81940" w:rsidRDefault="00336542" w:rsidP="0032646D">
      <w:pPr>
        <w:pStyle w:val="Akapitzlist"/>
        <w:numPr>
          <w:ilvl w:val="0"/>
          <w:numId w:val="82"/>
        </w:numPr>
        <w:ind w:left="284" w:hanging="284"/>
        <w:jc w:val="both"/>
        <w:rPr>
          <w:rFonts w:ascii="Arial" w:hAnsi="Arial" w:cs="Arial"/>
          <w:sz w:val="20"/>
          <w:szCs w:val="20"/>
        </w:rPr>
      </w:pPr>
      <w:r w:rsidRPr="00D81940">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E504F" w:rsidRPr="00FE3AC0" w:rsidRDefault="001E504F" w:rsidP="00671098">
      <w:pPr>
        <w:pStyle w:val="Akapitzlist"/>
        <w:numPr>
          <w:ilvl w:val="0"/>
          <w:numId w:val="82"/>
        </w:numPr>
        <w:ind w:left="284" w:hanging="284"/>
        <w:jc w:val="both"/>
        <w:rPr>
          <w:rFonts w:ascii="Arial" w:hAnsi="Arial" w:cs="Arial"/>
          <w:sz w:val="20"/>
          <w:szCs w:val="20"/>
        </w:rPr>
      </w:pPr>
      <w:r w:rsidRPr="00D81940">
        <w:rPr>
          <w:rFonts w:ascii="Arial" w:eastAsia="Times" w:hAnsi="Arial" w:cs="Arial"/>
          <w:sz w:val="20"/>
          <w:szCs w:val="20"/>
        </w:rPr>
        <w:t>Przed podpisaniem umowy Wykonawca zobowi</w:t>
      </w:r>
      <w:r w:rsidRPr="00D81940">
        <w:rPr>
          <w:rFonts w:ascii="Arial" w:hAnsi="Arial" w:cs="Arial"/>
          <w:sz w:val="20"/>
          <w:szCs w:val="20"/>
        </w:rPr>
        <w:t>ą</w:t>
      </w:r>
      <w:r w:rsidRPr="00D81940">
        <w:rPr>
          <w:rFonts w:ascii="Arial" w:eastAsia="Times" w:hAnsi="Arial" w:cs="Arial"/>
          <w:sz w:val="20"/>
          <w:szCs w:val="20"/>
        </w:rPr>
        <w:t>zany jest do dostarczenia zamawiaj</w:t>
      </w:r>
      <w:r w:rsidRPr="00D81940">
        <w:rPr>
          <w:rFonts w:ascii="Arial" w:hAnsi="Arial" w:cs="Arial"/>
          <w:sz w:val="20"/>
          <w:szCs w:val="20"/>
        </w:rPr>
        <w:t>ą</w:t>
      </w:r>
      <w:r w:rsidRPr="00D81940">
        <w:rPr>
          <w:rFonts w:ascii="Arial" w:eastAsia="Times" w:hAnsi="Arial" w:cs="Arial"/>
          <w:sz w:val="20"/>
          <w:szCs w:val="20"/>
        </w:rPr>
        <w:t>cemu dokumentów potwierdzaj</w:t>
      </w:r>
      <w:r w:rsidRPr="00D81940">
        <w:rPr>
          <w:rFonts w:ascii="Arial" w:hAnsi="Arial" w:cs="Arial"/>
          <w:sz w:val="20"/>
          <w:szCs w:val="20"/>
        </w:rPr>
        <w:t>ą</w:t>
      </w:r>
      <w:r w:rsidRPr="00D81940">
        <w:rPr>
          <w:rFonts w:ascii="Arial" w:eastAsia="Times" w:hAnsi="Arial" w:cs="Arial"/>
          <w:sz w:val="20"/>
          <w:szCs w:val="20"/>
        </w:rPr>
        <w:t>cych wymagane uprawnienia osób, które b</w:t>
      </w:r>
      <w:r w:rsidRPr="00D81940">
        <w:rPr>
          <w:rFonts w:ascii="Arial" w:hAnsi="Arial" w:cs="Arial"/>
          <w:sz w:val="20"/>
          <w:szCs w:val="20"/>
        </w:rPr>
        <w:t>ę</w:t>
      </w:r>
      <w:r w:rsidRPr="00D81940">
        <w:rPr>
          <w:rFonts w:ascii="Arial" w:eastAsia="Times" w:hAnsi="Arial" w:cs="Arial"/>
          <w:sz w:val="20"/>
          <w:szCs w:val="20"/>
        </w:rPr>
        <w:t>d</w:t>
      </w:r>
      <w:r w:rsidRPr="00D81940">
        <w:rPr>
          <w:rFonts w:ascii="Arial" w:hAnsi="Arial" w:cs="Arial"/>
          <w:sz w:val="20"/>
          <w:szCs w:val="20"/>
        </w:rPr>
        <w:t>ą</w:t>
      </w:r>
      <w:r w:rsidRPr="00D81940">
        <w:rPr>
          <w:rFonts w:ascii="Arial" w:eastAsia="Times" w:hAnsi="Arial" w:cs="Arial"/>
          <w:sz w:val="20"/>
          <w:szCs w:val="20"/>
        </w:rPr>
        <w:t xml:space="preserve"> uczestniczy</w:t>
      </w:r>
      <w:r w:rsidRPr="00D81940">
        <w:rPr>
          <w:rFonts w:ascii="Arial" w:hAnsi="Arial" w:cs="Arial"/>
          <w:sz w:val="20"/>
          <w:szCs w:val="20"/>
        </w:rPr>
        <w:t>ć</w:t>
      </w:r>
      <w:r w:rsidRPr="00D81940">
        <w:rPr>
          <w:rFonts w:ascii="Arial" w:eastAsia="Times" w:hAnsi="Arial" w:cs="Arial"/>
          <w:sz w:val="20"/>
          <w:szCs w:val="20"/>
        </w:rPr>
        <w:t xml:space="preserve"> w wykonywaniu zamówienia.</w:t>
      </w:r>
    </w:p>
    <w:p w:rsidR="00FE3AC0" w:rsidRPr="00D81940" w:rsidRDefault="00FE3AC0" w:rsidP="00671098">
      <w:pPr>
        <w:pStyle w:val="Akapitzlist"/>
        <w:numPr>
          <w:ilvl w:val="0"/>
          <w:numId w:val="82"/>
        </w:numPr>
        <w:ind w:left="284" w:hanging="284"/>
        <w:jc w:val="both"/>
        <w:rPr>
          <w:rFonts w:ascii="Arial" w:hAnsi="Arial" w:cs="Arial"/>
          <w:sz w:val="20"/>
          <w:szCs w:val="20"/>
        </w:rPr>
      </w:pPr>
      <w:r>
        <w:rPr>
          <w:rFonts w:ascii="Arial" w:eastAsia="Times" w:hAnsi="Arial" w:cs="Arial"/>
          <w:sz w:val="20"/>
          <w:szCs w:val="20"/>
        </w:rPr>
        <w:t>Przed podpisaniem umowy Wykonawca zobowiązany jest do dostarczenia zamawiającemu harmonogramu rzeczowo-finansowego (sporządzonego według wzoru udostępnionego przez Zamawiającego).</w:t>
      </w:r>
    </w:p>
    <w:p w:rsidR="00336542" w:rsidRPr="00152A16" w:rsidRDefault="00336542" w:rsidP="00671098">
      <w:pPr>
        <w:pStyle w:val="Akapitzlist"/>
        <w:numPr>
          <w:ilvl w:val="0"/>
          <w:numId w:val="82"/>
        </w:numPr>
        <w:ind w:left="284" w:hanging="284"/>
        <w:jc w:val="both"/>
        <w:rPr>
          <w:rFonts w:ascii="Arial" w:hAnsi="Arial" w:cs="Arial"/>
          <w:sz w:val="20"/>
          <w:szCs w:val="20"/>
        </w:rPr>
      </w:pPr>
      <w:r w:rsidRPr="00D81940">
        <w:rPr>
          <w:rFonts w:ascii="Arial" w:eastAsia="Times New Roman" w:hAnsi="Arial" w:cs="Arial"/>
          <w:sz w:val="20"/>
          <w:szCs w:val="20"/>
          <w:lang w:eastAsia="pl-PL"/>
        </w:rPr>
        <w:t>Wykonawca będzie zobowiązany do podpisania umowy w miejscu i terminie wskazanym przez Zamawiającego.</w:t>
      </w:r>
    </w:p>
    <w:p w:rsidR="00152A16" w:rsidRPr="00D81940" w:rsidRDefault="00152A16" w:rsidP="00671098">
      <w:pPr>
        <w:pStyle w:val="Akapitzlist"/>
        <w:ind w:left="284"/>
        <w:jc w:val="both"/>
        <w:rPr>
          <w:rFonts w:ascii="Arial" w:hAnsi="Arial" w:cs="Arial"/>
          <w:sz w:val="20"/>
          <w:szCs w:val="20"/>
        </w:rPr>
      </w:pPr>
    </w:p>
    <w:p w:rsidR="00336542" w:rsidRPr="00D81940" w:rsidRDefault="00336542" w:rsidP="0020298A">
      <w:pPr>
        <w:shd w:val="clear" w:color="auto" w:fill="D9D9D9" w:themeFill="background1" w:themeFillShade="D9"/>
        <w:spacing w:after="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XXII. Wymagania dotyczące zabezpieczenia należytego wykonania umowy</w:t>
      </w:r>
    </w:p>
    <w:p w:rsidR="00627A19" w:rsidRPr="00D81940" w:rsidRDefault="00627A19" w:rsidP="00627A19">
      <w:pPr>
        <w:pStyle w:val="Kolorowalistaakcent11"/>
        <w:tabs>
          <w:tab w:val="left" w:pos="425"/>
        </w:tabs>
        <w:autoSpaceDE w:val="0"/>
        <w:spacing w:before="0" w:after="0" w:line="240" w:lineRule="auto"/>
        <w:ind w:left="425"/>
        <w:rPr>
          <w:rFonts w:ascii="Arial" w:hAnsi="Arial" w:cs="Arial"/>
        </w:rPr>
      </w:pP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bCs/>
        </w:rPr>
        <w:t xml:space="preserve">Wykonawca, którego oferta zostanie uznana za najkorzystniejszą, zobowiązany będzie do wniesienia zabezpieczenia należytego wykonania umowy w wysokości </w:t>
      </w:r>
      <w:r w:rsidRPr="00D81940">
        <w:rPr>
          <w:rFonts w:ascii="Arial" w:hAnsi="Arial" w:cs="Arial"/>
          <w:b/>
          <w:bCs/>
        </w:rPr>
        <w:t>5 % ceny brutto oferty (z podatkiem VAT).</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bCs/>
        </w:rPr>
        <w:t>Zabezpieczenie należytego wykonania umowy może być wniesione według wyboru Wykonawcy w jednej lub w kilku następujących formach:</w:t>
      </w:r>
    </w:p>
    <w:p w:rsidR="00C64247" w:rsidRPr="00D81940" w:rsidRDefault="00C64247" w:rsidP="00B96C0A">
      <w:pPr>
        <w:pStyle w:val="Kolorowalistaakcent11"/>
        <w:numPr>
          <w:ilvl w:val="0"/>
          <w:numId w:val="85"/>
        </w:numPr>
        <w:tabs>
          <w:tab w:val="left" w:pos="720"/>
        </w:tabs>
        <w:autoSpaceDE w:val="0"/>
        <w:spacing w:before="0" w:after="0" w:line="240" w:lineRule="auto"/>
        <w:ind w:left="725" w:hanging="305"/>
        <w:rPr>
          <w:rFonts w:ascii="Arial" w:hAnsi="Arial" w:cs="Arial"/>
        </w:rPr>
      </w:pPr>
      <w:r w:rsidRPr="00D81940">
        <w:rPr>
          <w:rFonts w:ascii="Arial" w:hAnsi="Arial" w:cs="Arial"/>
          <w:bCs/>
        </w:rPr>
        <w:t>pieniądzu,</w:t>
      </w:r>
    </w:p>
    <w:p w:rsidR="00C64247" w:rsidRPr="00D81940" w:rsidRDefault="00C64247" w:rsidP="00B96C0A">
      <w:pPr>
        <w:pStyle w:val="Kolorowalistaakcent11"/>
        <w:numPr>
          <w:ilvl w:val="0"/>
          <w:numId w:val="85"/>
        </w:numPr>
        <w:tabs>
          <w:tab w:val="left" w:pos="720"/>
        </w:tabs>
        <w:autoSpaceDE w:val="0"/>
        <w:spacing w:before="0" w:after="0" w:line="240" w:lineRule="auto"/>
        <w:ind w:left="725" w:hanging="305"/>
        <w:rPr>
          <w:rFonts w:ascii="Arial" w:hAnsi="Arial" w:cs="Arial"/>
        </w:rPr>
      </w:pPr>
      <w:r w:rsidRPr="00D81940">
        <w:rPr>
          <w:rFonts w:ascii="Arial" w:hAnsi="Arial" w:cs="Arial"/>
          <w:bCs/>
        </w:rPr>
        <w:t>poręczeniach bankowych lub poręczeniach spółdzielczej kasy oszczędnościowo-kredytowej, z tym, że poręczenie kasy jest zawsze zobowiązaniem pieniężnym,</w:t>
      </w:r>
    </w:p>
    <w:p w:rsidR="00C64247" w:rsidRPr="00D81940" w:rsidRDefault="00C64247" w:rsidP="00B96C0A">
      <w:pPr>
        <w:pStyle w:val="Kolorowalistaakcent11"/>
        <w:numPr>
          <w:ilvl w:val="0"/>
          <w:numId w:val="85"/>
        </w:numPr>
        <w:tabs>
          <w:tab w:val="left" w:pos="720"/>
        </w:tabs>
        <w:autoSpaceDE w:val="0"/>
        <w:spacing w:before="0" w:after="0" w:line="240" w:lineRule="auto"/>
        <w:ind w:left="725" w:hanging="305"/>
        <w:rPr>
          <w:rFonts w:ascii="Arial" w:hAnsi="Arial" w:cs="Arial"/>
        </w:rPr>
      </w:pPr>
      <w:r w:rsidRPr="00D81940">
        <w:rPr>
          <w:rFonts w:ascii="Arial" w:hAnsi="Arial" w:cs="Arial"/>
          <w:bCs/>
        </w:rPr>
        <w:t>gwarancjach bankowych, gwarancjach ubezpieczeniowych</w:t>
      </w:r>
    </w:p>
    <w:p w:rsidR="00C64247" w:rsidRPr="00D81940" w:rsidRDefault="00C64247" w:rsidP="00B96C0A">
      <w:pPr>
        <w:pStyle w:val="Kolorowalistaakcent11"/>
        <w:numPr>
          <w:ilvl w:val="0"/>
          <w:numId w:val="85"/>
        </w:numPr>
        <w:tabs>
          <w:tab w:val="left" w:pos="720"/>
        </w:tabs>
        <w:autoSpaceDE w:val="0"/>
        <w:spacing w:before="0" w:after="0" w:line="240" w:lineRule="auto"/>
        <w:ind w:left="725" w:hanging="305"/>
        <w:rPr>
          <w:rFonts w:ascii="Arial" w:hAnsi="Arial" w:cs="Arial"/>
        </w:rPr>
      </w:pPr>
      <w:r w:rsidRPr="00D81940">
        <w:rPr>
          <w:rFonts w:ascii="Arial" w:hAnsi="Arial" w:cs="Arial"/>
          <w:bCs/>
        </w:rPr>
        <w:t>poręczeniach udzielanych przez podmioty, o których mowa w art. 6b ust. 5 pkt 2 ustawy z dnia 9 listopada 2000 r. o utworzeniu Polskiej Agencji Rozwoju Przedsiębiorczości.</w:t>
      </w:r>
    </w:p>
    <w:p w:rsidR="00C64247" w:rsidRPr="00D81940" w:rsidRDefault="00C64247" w:rsidP="00C64247">
      <w:pPr>
        <w:tabs>
          <w:tab w:val="left" w:pos="851"/>
        </w:tabs>
        <w:spacing w:after="0" w:line="240" w:lineRule="auto"/>
        <w:ind w:left="720"/>
        <w:jc w:val="both"/>
        <w:rPr>
          <w:rFonts w:ascii="Arial" w:hAnsi="Arial" w:cs="Arial"/>
          <w:sz w:val="20"/>
          <w:szCs w:val="20"/>
        </w:rPr>
      </w:pPr>
      <w:r w:rsidRPr="00D81940">
        <w:rPr>
          <w:rFonts w:ascii="Arial" w:hAnsi="Arial" w:cs="Arial"/>
          <w:bCs/>
          <w:sz w:val="20"/>
          <w:szCs w:val="20"/>
        </w:rPr>
        <w:lastRenderedPageBreak/>
        <w:t xml:space="preserve">Zabezpieczenie wnoszone w pieniądzu wpłaca się przelewem na rachunek bankowy Zamawiającego: </w:t>
      </w:r>
      <w:r w:rsidRPr="00D81940">
        <w:rPr>
          <w:rFonts w:ascii="Arial" w:hAnsi="Arial" w:cs="Arial"/>
          <w:b/>
          <w:bCs/>
          <w:sz w:val="20"/>
          <w:szCs w:val="20"/>
        </w:rPr>
        <w:t>PKO Bank Polski SA 91 1020 3147 0000 8002 0144 0320</w:t>
      </w:r>
      <w:r w:rsidRPr="00D81940">
        <w:rPr>
          <w:rFonts w:ascii="Arial" w:hAnsi="Arial" w:cs="Arial"/>
          <w:b/>
          <w:sz w:val="20"/>
          <w:szCs w:val="20"/>
        </w:rPr>
        <w:t xml:space="preserve"> </w:t>
      </w:r>
      <w:r w:rsidRPr="00D81940">
        <w:rPr>
          <w:rFonts w:ascii="Arial" w:hAnsi="Arial" w:cs="Arial"/>
          <w:sz w:val="20"/>
          <w:szCs w:val="20"/>
        </w:rPr>
        <w:t>z tytułem przelewu</w:t>
      </w:r>
      <w:r w:rsidRPr="00D81940">
        <w:rPr>
          <w:rFonts w:ascii="Arial" w:hAnsi="Arial" w:cs="Arial"/>
          <w:b/>
          <w:bCs/>
          <w:sz w:val="20"/>
          <w:szCs w:val="20"/>
        </w:rPr>
        <w:t xml:space="preserve"> „</w:t>
      </w:r>
      <w:r w:rsidRPr="00D81940">
        <w:rPr>
          <w:rFonts w:ascii="Arial" w:hAnsi="Arial" w:cs="Arial"/>
          <w:b/>
          <w:bCs/>
          <w:sz w:val="20"/>
          <w:szCs w:val="20"/>
          <w:lang w:val="en-US"/>
        </w:rPr>
        <w:t>ZNWU</w:t>
      </w:r>
      <w:r w:rsidRPr="00D81940">
        <w:rPr>
          <w:rFonts w:ascii="Arial" w:hAnsi="Arial" w:cs="Arial"/>
          <w:b/>
          <w:bCs/>
          <w:sz w:val="20"/>
          <w:szCs w:val="20"/>
        </w:rPr>
        <w:t xml:space="preserve"> – Znak sprawy: RI.271.</w:t>
      </w:r>
      <w:r w:rsidR="00152A16">
        <w:rPr>
          <w:rFonts w:ascii="Arial" w:hAnsi="Arial" w:cs="Arial"/>
          <w:b/>
          <w:bCs/>
          <w:sz w:val="20"/>
          <w:szCs w:val="20"/>
        </w:rPr>
        <w:t>1</w:t>
      </w:r>
      <w:r w:rsidR="00FE3AC0">
        <w:rPr>
          <w:rFonts w:ascii="Arial" w:hAnsi="Arial" w:cs="Arial"/>
          <w:b/>
          <w:bCs/>
          <w:sz w:val="20"/>
          <w:szCs w:val="20"/>
        </w:rPr>
        <w:t>9</w:t>
      </w:r>
      <w:r w:rsidRPr="00D81940">
        <w:rPr>
          <w:rFonts w:ascii="Arial" w:hAnsi="Arial" w:cs="Arial"/>
          <w:b/>
          <w:bCs/>
          <w:sz w:val="20"/>
          <w:szCs w:val="20"/>
        </w:rPr>
        <w:t>.2022”</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D81940">
        <w:rPr>
          <w:rFonts w:ascii="Arial" w:hAnsi="Arial" w:cs="Arial"/>
          <w:color w:val="000000"/>
          <w:shd w:val="clear" w:color="auto" w:fill="FFFFFF"/>
        </w:rPr>
        <w:t>W przypadku wniesienia wadium w pieniądzu wykonawca może wyrazić zgodę na zaliczenie kwoty wadium na poczet zabezpieczenia.</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color w:val="000000"/>
          <w:shd w:val="clear" w:color="auto" w:fill="FFFFFF"/>
        </w:rPr>
        <w:t xml:space="preserve">Zabezpieczenie służy pokryciu roszczeń z tytułu niewykonania lub nienależytego wykonania umowy. </w:t>
      </w:r>
      <w:r w:rsidRPr="00D81940">
        <w:rPr>
          <w:rFonts w:ascii="Arial" w:hAnsi="Arial" w:cs="Arial"/>
          <w:color w:val="000000"/>
        </w:rPr>
        <w:t>Kwota stanowiąca 70% zabezpieczenia należytego wykonania umowy, zostanie zwrócona w terminie 30 dni od dnia podpisania protokołu odbioru końcowego.</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C64247" w:rsidRPr="00D81940" w:rsidRDefault="00C64247" w:rsidP="00B96C0A">
      <w:pPr>
        <w:pStyle w:val="Kolorowalistaakcent11"/>
        <w:numPr>
          <w:ilvl w:val="0"/>
          <w:numId w:val="84"/>
        </w:numPr>
        <w:tabs>
          <w:tab w:val="left" w:pos="425"/>
        </w:tabs>
        <w:autoSpaceDE w:val="0"/>
        <w:spacing w:before="0" w:after="0" w:line="240" w:lineRule="auto"/>
        <w:rPr>
          <w:rFonts w:ascii="Arial" w:hAnsi="Arial" w:cs="Arial"/>
        </w:rPr>
      </w:pPr>
      <w:r w:rsidRPr="00D8194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w:t>
      </w:r>
      <w:proofErr w:type="spellStart"/>
      <w:r w:rsidRPr="00D81940">
        <w:rPr>
          <w:rFonts w:ascii="Arial" w:hAnsi="Arial" w:cs="Arial"/>
        </w:rPr>
        <w:t>późn</w:t>
      </w:r>
      <w:proofErr w:type="spellEnd"/>
      <w:r w:rsidRPr="00D81940">
        <w:rPr>
          <w:rFonts w:ascii="Arial" w:hAnsi="Arial" w:cs="Arial"/>
        </w:rPr>
        <w:t>. zm</w:t>
      </w:r>
      <w:r w:rsidRPr="00D81940">
        <w:rPr>
          <w:rFonts w:ascii="Arial" w:hAnsi="Arial" w:cs="Arial"/>
          <w:sz w:val="22"/>
          <w:szCs w:val="22"/>
        </w:rPr>
        <w:t>.).</w:t>
      </w:r>
    </w:p>
    <w:p w:rsidR="00336542" w:rsidRPr="00D81940" w:rsidRDefault="00336542" w:rsidP="00C64247">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XXIII. Informacje o treści zawieranej umowy oraz możliwości jej zmiany </w:t>
      </w:r>
    </w:p>
    <w:p w:rsidR="008F4322" w:rsidRPr="0032646D" w:rsidRDefault="008F4322" w:rsidP="0032646D">
      <w:pPr>
        <w:numPr>
          <w:ilvl w:val="0"/>
          <w:numId w:val="66"/>
        </w:numPr>
        <w:tabs>
          <w:tab w:val="clear" w:pos="720"/>
          <w:tab w:val="num" w:pos="284"/>
        </w:tabs>
        <w:spacing w:after="0" w:line="240" w:lineRule="auto"/>
        <w:ind w:left="284"/>
        <w:jc w:val="both"/>
        <w:textAlignment w:val="baseline"/>
        <w:rPr>
          <w:rFonts w:ascii="Arial" w:eastAsia="Times New Roman" w:hAnsi="Arial" w:cs="Arial"/>
          <w:sz w:val="20"/>
          <w:szCs w:val="20"/>
          <w:lang w:eastAsia="pl-PL"/>
        </w:rPr>
      </w:pPr>
      <w:r w:rsidRPr="0032646D">
        <w:rPr>
          <w:rFonts w:ascii="Arial" w:hAnsi="Arial" w:cs="Arial"/>
          <w:sz w:val="20"/>
          <w:szCs w:val="20"/>
        </w:rPr>
        <w:t xml:space="preserve">Zamawiający przewiduje możliwości wprowadzenia zmian do zawartej umowy, na podstawie art. 454-455 ustawy </w:t>
      </w:r>
      <w:proofErr w:type="spellStart"/>
      <w:r w:rsidRPr="0032646D">
        <w:rPr>
          <w:rFonts w:ascii="Arial" w:hAnsi="Arial" w:cs="Arial"/>
          <w:sz w:val="20"/>
          <w:szCs w:val="20"/>
        </w:rPr>
        <w:t>Pzp</w:t>
      </w:r>
      <w:proofErr w:type="spellEnd"/>
      <w:r w:rsidRPr="0032646D">
        <w:rPr>
          <w:rFonts w:ascii="Arial" w:hAnsi="Arial" w:cs="Arial"/>
          <w:sz w:val="20"/>
          <w:szCs w:val="20"/>
        </w:rPr>
        <w:t xml:space="preserve"> oraz postanowień Umowy.</w:t>
      </w:r>
    </w:p>
    <w:p w:rsidR="008F4322" w:rsidRPr="0032646D" w:rsidRDefault="008F4322" w:rsidP="0032646D">
      <w:pPr>
        <w:numPr>
          <w:ilvl w:val="0"/>
          <w:numId w:val="66"/>
        </w:numPr>
        <w:tabs>
          <w:tab w:val="clear" w:pos="720"/>
          <w:tab w:val="num" w:pos="284"/>
        </w:tabs>
        <w:spacing w:after="0" w:line="240" w:lineRule="auto"/>
        <w:ind w:left="284"/>
        <w:jc w:val="both"/>
        <w:textAlignment w:val="baseline"/>
        <w:rPr>
          <w:rFonts w:ascii="Arial" w:eastAsia="Times New Roman" w:hAnsi="Arial" w:cs="Arial"/>
          <w:sz w:val="20"/>
          <w:szCs w:val="20"/>
          <w:lang w:eastAsia="pl-PL"/>
        </w:rPr>
      </w:pPr>
      <w:r w:rsidRPr="0032646D">
        <w:rPr>
          <w:rFonts w:ascii="Arial" w:hAnsi="Arial" w:cs="Arial"/>
          <w:sz w:val="20"/>
          <w:szCs w:val="20"/>
        </w:rPr>
        <w:t>Zamawiający przewiduje możliwość wprowadzenia zmian do umowy na etapie realizacji prac, w szczególności jeżeli wystąpią następujące przesłanki:</w:t>
      </w:r>
    </w:p>
    <w:p w:rsidR="008F4322" w:rsidRPr="0032646D" w:rsidRDefault="008F4322" w:rsidP="0032646D">
      <w:pPr>
        <w:spacing w:after="0" w:line="240" w:lineRule="auto"/>
        <w:ind w:left="467" w:hanging="227"/>
        <w:jc w:val="both"/>
        <w:rPr>
          <w:rFonts w:ascii="Arial" w:hAnsi="Arial" w:cs="Arial"/>
          <w:sz w:val="20"/>
          <w:szCs w:val="20"/>
        </w:rPr>
      </w:pPr>
      <w:r w:rsidRPr="0032646D">
        <w:rPr>
          <w:rStyle w:val="Domylnaczcionkaakapitu1"/>
          <w:rFonts w:ascii="Arial" w:hAnsi="Arial" w:cs="Arial"/>
          <w:sz w:val="20"/>
          <w:szCs w:val="20"/>
        </w:rPr>
        <w:t>2.1 Zmiany umowy w zakresie terminów realizacji zadania objętego przedmiotem umowy:</w:t>
      </w:r>
    </w:p>
    <w:p w:rsidR="008F4322" w:rsidRPr="0032646D" w:rsidRDefault="008F4322" w:rsidP="0032646D">
      <w:pPr>
        <w:numPr>
          <w:ilvl w:val="0"/>
          <w:numId w:val="96"/>
        </w:numPr>
        <w:tabs>
          <w:tab w:val="left" w:pos="360"/>
        </w:tabs>
        <w:suppressAutoHyphens/>
        <w:spacing w:after="0" w:line="240" w:lineRule="auto"/>
        <w:ind w:left="705" w:hanging="227"/>
        <w:jc w:val="both"/>
        <w:rPr>
          <w:rFonts w:ascii="Arial" w:hAnsi="Arial" w:cs="Arial"/>
          <w:sz w:val="20"/>
          <w:szCs w:val="20"/>
        </w:rPr>
      </w:pPr>
      <w:r w:rsidRPr="0032646D">
        <w:rPr>
          <w:rFonts w:ascii="Arial" w:hAnsi="Arial" w:cs="Arial"/>
          <w:sz w:val="20"/>
          <w:szCs w:val="20"/>
        </w:rPr>
        <w:t>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8F4322" w:rsidRPr="0032646D" w:rsidRDefault="008F4322" w:rsidP="0032646D">
      <w:pPr>
        <w:numPr>
          <w:ilvl w:val="0"/>
          <w:numId w:val="96"/>
        </w:numPr>
        <w:tabs>
          <w:tab w:val="left" w:pos="360"/>
        </w:tabs>
        <w:suppressAutoHyphens/>
        <w:spacing w:after="0" w:line="240" w:lineRule="auto"/>
        <w:ind w:left="705" w:hanging="227"/>
        <w:jc w:val="both"/>
        <w:rPr>
          <w:rStyle w:val="Domylnaczcionkaakapitu1"/>
          <w:rFonts w:ascii="Arial" w:hAnsi="Arial" w:cs="Arial"/>
          <w:sz w:val="20"/>
          <w:szCs w:val="20"/>
        </w:rPr>
      </w:pPr>
      <w:r w:rsidRPr="0032646D">
        <w:rPr>
          <w:rStyle w:val="Domylnaczcionkaakapitu1"/>
          <w:rFonts w:ascii="Arial" w:hAnsi="Arial" w:cs="Arial"/>
          <w:sz w:val="20"/>
          <w:szCs w:val="20"/>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8F4322" w:rsidRPr="0032646D" w:rsidRDefault="008F4322" w:rsidP="0032646D">
      <w:pPr>
        <w:numPr>
          <w:ilvl w:val="0"/>
          <w:numId w:val="96"/>
        </w:numPr>
        <w:tabs>
          <w:tab w:val="left" w:pos="360"/>
        </w:tabs>
        <w:suppressAutoHyphens/>
        <w:spacing w:after="0" w:line="240" w:lineRule="auto"/>
        <w:ind w:left="705" w:hanging="227"/>
        <w:jc w:val="both"/>
        <w:rPr>
          <w:rFonts w:ascii="Arial" w:hAnsi="Arial" w:cs="Arial"/>
          <w:sz w:val="20"/>
          <w:szCs w:val="20"/>
        </w:rPr>
      </w:pPr>
      <w:r w:rsidRPr="0032646D">
        <w:rPr>
          <w:rFonts w:ascii="Arial" w:hAnsi="Arial" w:cs="Arial"/>
          <w:sz w:val="20"/>
          <w:szCs w:val="20"/>
        </w:rPr>
        <w:t>zmiana terminu płatności</w:t>
      </w:r>
    </w:p>
    <w:p w:rsidR="008F4322" w:rsidRPr="0032646D" w:rsidRDefault="008F4322" w:rsidP="0032646D">
      <w:pPr>
        <w:spacing w:after="0" w:line="240" w:lineRule="auto"/>
        <w:ind w:left="719" w:hanging="479"/>
        <w:jc w:val="both"/>
        <w:rPr>
          <w:rFonts w:ascii="Arial" w:hAnsi="Arial" w:cs="Arial"/>
          <w:sz w:val="20"/>
          <w:szCs w:val="20"/>
        </w:rPr>
      </w:pPr>
      <w:r w:rsidRPr="0032646D">
        <w:rPr>
          <w:rStyle w:val="Domylnaczcionkaakapitu1"/>
          <w:rFonts w:ascii="Arial" w:hAnsi="Arial" w:cs="Arial"/>
          <w:sz w:val="20"/>
          <w:szCs w:val="20"/>
        </w:rPr>
        <w:t>2.2 Zmiany sposobu spełnienia świadczenia są dopuszczalne w przypadku wystąpienia niżej wymienionych okoliczności:</w:t>
      </w:r>
    </w:p>
    <w:p w:rsidR="008F4322" w:rsidRPr="0032646D" w:rsidRDefault="008F4322" w:rsidP="0032646D">
      <w:pPr>
        <w:pStyle w:val="Akapitzlist"/>
        <w:numPr>
          <w:ilvl w:val="0"/>
          <w:numId w:val="98"/>
        </w:numPr>
        <w:tabs>
          <w:tab w:val="left" w:pos="0"/>
        </w:tabs>
        <w:ind w:left="709" w:hanging="283"/>
        <w:jc w:val="both"/>
        <w:rPr>
          <w:rFonts w:ascii="Arial" w:hAnsi="Arial" w:cs="Arial"/>
          <w:color w:val="auto"/>
          <w:sz w:val="20"/>
          <w:szCs w:val="20"/>
        </w:rPr>
      </w:pPr>
      <w:r w:rsidRPr="0032646D">
        <w:rPr>
          <w:rFonts w:ascii="Arial" w:hAnsi="Arial" w:cs="Arial"/>
          <w:color w:val="auto"/>
          <w:sz w:val="20"/>
          <w:szCs w:val="20"/>
        </w:rPr>
        <w:t>Zmiany w zakresie doboru poszczególnych materiałów, urządzeń wynikające z błędów w dokumentacji wykonanej przez uprawnione podmioty niemożliwej do stwierdzenia przy założeniu dochowania należytej staranności Zamawiającego</w:t>
      </w:r>
    </w:p>
    <w:p w:rsidR="008F4322" w:rsidRPr="0032646D" w:rsidRDefault="008F4322" w:rsidP="0032646D">
      <w:pPr>
        <w:pStyle w:val="Akapitzlist"/>
        <w:numPr>
          <w:ilvl w:val="0"/>
          <w:numId w:val="98"/>
        </w:numPr>
        <w:tabs>
          <w:tab w:val="left" w:pos="709"/>
        </w:tabs>
        <w:autoSpaceDE w:val="0"/>
        <w:adjustRightInd w:val="0"/>
        <w:ind w:left="709" w:hanging="283"/>
        <w:jc w:val="both"/>
        <w:rPr>
          <w:rFonts w:ascii="Arial" w:hAnsi="Arial" w:cs="Arial"/>
          <w:bCs/>
          <w:color w:val="auto"/>
          <w:sz w:val="20"/>
          <w:szCs w:val="20"/>
        </w:rPr>
      </w:pPr>
      <w:r w:rsidRPr="0032646D">
        <w:rPr>
          <w:rFonts w:ascii="Arial" w:hAnsi="Arial" w:cs="Arial"/>
          <w:bCs/>
          <w:color w:val="auto"/>
          <w:sz w:val="20"/>
          <w:szCs w:val="20"/>
        </w:rPr>
        <w:lastRenderedPageBreak/>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8F4322" w:rsidRPr="0032646D" w:rsidRDefault="008F4322" w:rsidP="0032646D">
      <w:pPr>
        <w:pStyle w:val="Akapitzlist"/>
        <w:numPr>
          <w:ilvl w:val="0"/>
          <w:numId w:val="98"/>
        </w:numPr>
        <w:tabs>
          <w:tab w:val="left" w:pos="0"/>
        </w:tabs>
        <w:ind w:left="709" w:hanging="283"/>
        <w:jc w:val="both"/>
        <w:rPr>
          <w:rFonts w:ascii="Arial" w:hAnsi="Arial" w:cs="Arial"/>
          <w:color w:val="auto"/>
          <w:sz w:val="20"/>
          <w:szCs w:val="20"/>
        </w:rPr>
      </w:pPr>
      <w:r w:rsidRPr="0032646D">
        <w:rPr>
          <w:rFonts w:ascii="Arial" w:hAnsi="Arial" w:cs="Arial"/>
          <w:color w:val="auto"/>
          <w:sz w:val="20"/>
          <w:szCs w:val="20"/>
        </w:rPr>
        <w:t>Wystąpienie robót dodatkowych, zaniechanych, zamiennych – potwierdzone stosownymi protokołami konieczności, zmiana wynagrodzenia i terminu.</w:t>
      </w:r>
    </w:p>
    <w:p w:rsidR="008F4322" w:rsidRPr="0032646D" w:rsidRDefault="008F4322" w:rsidP="0032646D">
      <w:pPr>
        <w:pStyle w:val="Normalny1"/>
        <w:ind w:firstLine="241"/>
        <w:jc w:val="both"/>
        <w:rPr>
          <w:rFonts w:ascii="Arial" w:hAnsi="Arial"/>
          <w:sz w:val="20"/>
          <w:szCs w:val="20"/>
        </w:rPr>
      </w:pPr>
      <w:r w:rsidRPr="0032646D">
        <w:rPr>
          <w:rStyle w:val="Domylnaczcionkaakapitu1"/>
          <w:rFonts w:ascii="Arial" w:hAnsi="Arial"/>
          <w:sz w:val="20"/>
          <w:szCs w:val="20"/>
        </w:rPr>
        <w:t>2.3 Pozostałe rodzaje zmian spowodowane następującymi okolicznościami:</w:t>
      </w:r>
    </w:p>
    <w:p w:rsidR="008F4322" w:rsidRPr="0032646D" w:rsidRDefault="008F4322" w:rsidP="0032646D">
      <w:pPr>
        <w:pStyle w:val="Akapitzlist"/>
        <w:numPr>
          <w:ilvl w:val="0"/>
          <w:numId w:val="97"/>
        </w:numPr>
        <w:ind w:left="709" w:hanging="283"/>
        <w:jc w:val="both"/>
        <w:rPr>
          <w:rFonts w:ascii="Arial" w:hAnsi="Arial" w:cs="Arial"/>
          <w:color w:val="auto"/>
          <w:sz w:val="20"/>
          <w:szCs w:val="20"/>
        </w:rPr>
      </w:pPr>
      <w:r w:rsidRPr="0032646D">
        <w:rPr>
          <w:rFonts w:ascii="Arial" w:eastAsia="Calibri" w:hAnsi="Arial" w:cs="Arial"/>
          <w:color w:val="auto"/>
          <w:sz w:val="20"/>
          <w:szCs w:val="20"/>
        </w:rPr>
        <w:t xml:space="preserve">Zmiana osób, przy pomocy których Wykonawca i Zamawiający realizuje przedmiot umowy na inne spełniające warunki określone w </w:t>
      </w:r>
      <w:proofErr w:type="spellStart"/>
      <w:r w:rsidRPr="0032646D">
        <w:rPr>
          <w:rFonts w:ascii="Arial" w:eastAsia="Calibri" w:hAnsi="Arial" w:cs="Arial"/>
          <w:color w:val="auto"/>
          <w:sz w:val="20"/>
          <w:szCs w:val="20"/>
        </w:rPr>
        <w:t>SWZ</w:t>
      </w:r>
      <w:proofErr w:type="spellEnd"/>
    </w:p>
    <w:p w:rsidR="008F4322" w:rsidRPr="0032646D" w:rsidRDefault="008F4322" w:rsidP="0032646D">
      <w:pPr>
        <w:pStyle w:val="Akapitzlist"/>
        <w:numPr>
          <w:ilvl w:val="0"/>
          <w:numId w:val="97"/>
        </w:numPr>
        <w:ind w:left="709" w:hanging="283"/>
        <w:jc w:val="both"/>
        <w:rPr>
          <w:rFonts w:ascii="Arial" w:hAnsi="Arial" w:cs="Arial"/>
          <w:color w:val="auto"/>
          <w:sz w:val="20"/>
          <w:szCs w:val="20"/>
        </w:rPr>
      </w:pPr>
      <w:r w:rsidRPr="0032646D">
        <w:rPr>
          <w:rFonts w:ascii="Arial" w:eastAsia="Calibri" w:hAnsi="Arial" w:cs="Arial"/>
          <w:color w:val="auto"/>
          <w:sz w:val="20"/>
          <w:szCs w:val="20"/>
        </w:rPr>
        <w:t xml:space="preserve">Siła wyższa w rozumieniu umowy uniemożliwiająca wykonanie przedmiotu umowy zgodnie z </w:t>
      </w:r>
      <w:proofErr w:type="spellStart"/>
      <w:r w:rsidRPr="0032646D">
        <w:rPr>
          <w:rFonts w:ascii="Arial" w:eastAsia="Calibri" w:hAnsi="Arial" w:cs="Arial"/>
          <w:color w:val="auto"/>
          <w:sz w:val="20"/>
          <w:szCs w:val="20"/>
        </w:rPr>
        <w:t>SWZ</w:t>
      </w:r>
      <w:proofErr w:type="spellEnd"/>
      <w:r w:rsidRPr="0032646D">
        <w:rPr>
          <w:rFonts w:ascii="Arial" w:eastAsia="Calibri" w:hAnsi="Arial" w:cs="Arial"/>
          <w:color w:val="auto"/>
          <w:sz w:val="20"/>
          <w:szCs w:val="20"/>
        </w:rPr>
        <w:t>.</w:t>
      </w:r>
    </w:p>
    <w:p w:rsidR="008F4322" w:rsidRPr="0032646D" w:rsidRDefault="008F4322" w:rsidP="0032646D">
      <w:pPr>
        <w:pStyle w:val="Akapitzlist"/>
        <w:numPr>
          <w:ilvl w:val="0"/>
          <w:numId w:val="97"/>
        </w:numPr>
        <w:ind w:left="709" w:hanging="283"/>
        <w:jc w:val="both"/>
        <w:rPr>
          <w:rFonts w:ascii="Arial" w:hAnsi="Arial" w:cs="Arial"/>
          <w:color w:val="auto"/>
          <w:sz w:val="20"/>
          <w:szCs w:val="20"/>
        </w:rPr>
      </w:pPr>
      <w:r w:rsidRPr="0032646D">
        <w:rPr>
          <w:rFonts w:ascii="Arial" w:hAnsi="Arial" w:cs="Arial"/>
          <w:color w:val="auto"/>
          <w:sz w:val="20"/>
          <w:szCs w:val="20"/>
        </w:rPr>
        <w:t>zmiany wynikające ze zmian w umowie o dofinansowanie</w:t>
      </w:r>
    </w:p>
    <w:p w:rsidR="008F4322" w:rsidRPr="0032646D" w:rsidRDefault="008F4322" w:rsidP="0032646D">
      <w:pPr>
        <w:pStyle w:val="Akapitzlist"/>
        <w:numPr>
          <w:ilvl w:val="0"/>
          <w:numId w:val="97"/>
        </w:numPr>
        <w:ind w:left="709" w:hanging="283"/>
        <w:jc w:val="both"/>
        <w:rPr>
          <w:rFonts w:ascii="Arial" w:hAnsi="Arial" w:cs="Arial"/>
          <w:color w:val="auto"/>
          <w:sz w:val="20"/>
          <w:szCs w:val="20"/>
        </w:rPr>
      </w:pPr>
      <w:r w:rsidRPr="0032646D">
        <w:rPr>
          <w:rFonts w:ascii="Arial" w:hAnsi="Arial" w:cs="Arial"/>
          <w:color w:val="auto"/>
          <w:sz w:val="20"/>
          <w:szCs w:val="20"/>
        </w:rPr>
        <w:t>zwiększenie zakresu robót</w:t>
      </w:r>
    </w:p>
    <w:p w:rsidR="008F4322" w:rsidRPr="0032646D" w:rsidRDefault="008F4322" w:rsidP="0032646D">
      <w:pPr>
        <w:pStyle w:val="Akapitzlist"/>
        <w:numPr>
          <w:ilvl w:val="0"/>
          <w:numId w:val="97"/>
        </w:numPr>
        <w:ind w:left="709" w:hanging="283"/>
        <w:jc w:val="both"/>
        <w:rPr>
          <w:rFonts w:ascii="Arial" w:hAnsi="Arial" w:cs="Arial"/>
          <w:color w:val="auto"/>
          <w:sz w:val="20"/>
          <w:szCs w:val="20"/>
        </w:rPr>
      </w:pPr>
      <w:r w:rsidRPr="0032646D">
        <w:rPr>
          <w:rFonts w:ascii="Arial" w:hAnsi="Arial" w:cs="Arial"/>
          <w:color w:val="auto"/>
          <w:sz w:val="20"/>
          <w:szCs w:val="20"/>
        </w:rPr>
        <w:t>zmiana harmonogramu realizacji robót w uzasadnionych przypadkach</w:t>
      </w:r>
    </w:p>
    <w:p w:rsidR="008F4322" w:rsidRPr="0032646D" w:rsidRDefault="008F4322" w:rsidP="0032646D">
      <w:pPr>
        <w:pStyle w:val="Akapitzlist"/>
        <w:numPr>
          <w:ilvl w:val="0"/>
          <w:numId w:val="97"/>
        </w:numPr>
        <w:ind w:left="709" w:hanging="283"/>
        <w:jc w:val="both"/>
        <w:rPr>
          <w:rFonts w:ascii="Arial" w:hAnsi="Arial" w:cs="Arial"/>
          <w:color w:val="auto"/>
          <w:sz w:val="20"/>
          <w:szCs w:val="20"/>
        </w:rPr>
      </w:pPr>
      <w:r w:rsidRPr="0032646D">
        <w:rPr>
          <w:rFonts w:ascii="Arial" w:hAnsi="Arial" w:cs="Arial"/>
          <w:color w:val="auto"/>
          <w:sz w:val="20"/>
          <w:szCs w:val="20"/>
        </w:rPr>
        <w:t>zmiany sposobu rozliczania Umowy lub dokonywania płatności na rzecz Wykonawcy wskutek zaistnienia przyczyn organizacyjnych lub finansowych leżących po stronie Zamawiającego, w tym na skutek zawartej przez Zamawiającego umowy o dofinansowanie zadania</w:t>
      </w:r>
    </w:p>
    <w:p w:rsidR="008F4322" w:rsidRPr="0032646D" w:rsidRDefault="008F4322" w:rsidP="0032646D">
      <w:pPr>
        <w:pStyle w:val="Akapitzlist"/>
        <w:numPr>
          <w:ilvl w:val="0"/>
          <w:numId w:val="97"/>
        </w:numPr>
        <w:ind w:left="709" w:hanging="283"/>
        <w:jc w:val="both"/>
        <w:rPr>
          <w:rFonts w:ascii="Arial" w:hAnsi="Arial" w:cs="Arial"/>
          <w:color w:val="auto"/>
          <w:sz w:val="20"/>
          <w:szCs w:val="20"/>
        </w:rPr>
      </w:pPr>
      <w:r w:rsidRPr="0032646D">
        <w:rPr>
          <w:rFonts w:ascii="Arial" w:eastAsia="Calibri" w:hAnsi="Arial" w:cs="Arial"/>
          <w:color w:val="auto"/>
          <w:sz w:val="20"/>
          <w:szCs w:val="20"/>
        </w:rPr>
        <w:t>Zmiana podwykonawcy w trakcie realizacji umowy.</w:t>
      </w:r>
    </w:p>
    <w:p w:rsidR="008F4322" w:rsidRPr="0032646D" w:rsidRDefault="008F4322" w:rsidP="0032646D">
      <w:pPr>
        <w:pStyle w:val="Akapitzlist"/>
        <w:numPr>
          <w:ilvl w:val="0"/>
          <w:numId w:val="97"/>
        </w:numPr>
        <w:ind w:left="709" w:hanging="283"/>
        <w:jc w:val="both"/>
        <w:rPr>
          <w:rFonts w:ascii="Arial" w:hAnsi="Arial" w:cs="Arial"/>
          <w:color w:val="auto"/>
          <w:sz w:val="20"/>
          <w:szCs w:val="20"/>
        </w:rPr>
      </w:pPr>
      <w:r w:rsidRPr="0032646D">
        <w:rPr>
          <w:rFonts w:ascii="Arial" w:eastAsia="Calibri" w:hAnsi="Arial" w:cs="Arial"/>
          <w:color w:val="auto"/>
          <w:sz w:val="20"/>
          <w:szCs w:val="20"/>
        </w:rPr>
        <w:t>Zmiana stawki VAT w przypadku zmiany przepisów w tym zakresie.</w:t>
      </w:r>
    </w:p>
    <w:p w:rsidR="008F4322" w:rsidRPr="0032646D" w:rsidRDefault="008F4322" w:rsidP="0032646D">
      <w:pPr>
        <w:pStyle w:val="Akapitzlist"/>
        <w:numPr>
          <w:ilvl w:val="0"/>
          <w:numId w:val="97"/>
        </w:numPr>
        <w:ind w:left="709" w:hanging="283"/>
        <w:jc w:val="both"/>
        <w:rPr>
          <w:rFonts w:ascii="Arial" w:hAnsi="Arial" w:cs="Arial"/>
          <w:color w:val="auto"/>
          <w:sz w:val="20"/>
          <w:szCs w:val="20"/>
        </w:rPr>
      </w:pPr>
      <w:r w:rsidRPr="0032646D">
        <w:rPr>
          <w:rFonts w:ascii="Arial" w:eastAsia="Calibri" w:hAnsi="Arial" w:cs="Arial"/>
          <w:color w:val="auto"/>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8F4322" w:rsidRPr="0032646D" w:rsidRDefault="008F4322" w:rsidP="0032646D">
      <w:pPr>
        <w:pStyle w:val="Akapitzlist"/>
        <w:numPr>
          <w:ilvl w:val="0"/>
          <w:numId w:val="97"/>
        </w:numPr>
        <w:tabs>
          <w:tab w:val="left" w:pos="851"/>
        </w:tabs>
        <w:ind w:left="709" w:hanging="283"/>
        <w:jc w:val="both"/>
        <w:rPr>
          <w:rFonts w:ascii="Arial" w:hAnsi="Arial" w:cs="Arial"/>
          <w:color w:val="auto"/>
          <w:sz w:val="20"/>
          <w:szCs w:val="20"/>
        </w:rPr>
      </w:pPr>
      <w:r w:rsidRPr="0032646D">
        <w:rPr>
          <w:rFonts w:ascii="Arial" w:eastAsia="Calibri" w:hAnsi="Arial" w:cs="Arial"/>
          <w:color w:val="auto"/>
          <w:sz w:val="20"/>
          <w:szCs w:val="20"/>
        </w:rPr>
        <w:t xml:space="preserve">Zmiana terminu wykonania umowy, jeżeli wystąpią okoliczności, których strony nie mogły przewidzieć w chwili zawarcia umowy pomimo zachowania należytej staranności </w:t>
      </w:r>
    </w:p>
    <w:p w:rsidR="008F4322" w:rsidRPr="0032646D" w:rsidRDefault="008F4322" w:rsidP="0032646D">
      <w:pPr>
        <w:pStyle w:val="Akapitzlist"/>
        <w:numPr>
          <w:ilvl w:val="0"/>
          <w:numId w:val="97"/>
        </w:numPr>
        <w:tabs>
          <w:tab w:val="left" w:pos="851"/>
        </w:tabs>
        <w:ind w:left="709" w:hanging="283"/>
        <w:jc w:val="both"/>
        <w:rPr>
          <w:rStyle w:val="Domylnaczcionkaakapitu1"/>
          <w:rFonts w:ascii="Arial" w:hAnsi="Arial" w:cs="Arial"/>
          <w:color w:val="auto"/>
          <w:sz w:val="20"/>
          <w:szCs w:val="20"/>
        </w:rPr>
      </w:pPr>
      <w:r w:rsidRPr="0032646D">
        <w:rPr>
          <w:rStyle w:val="Domylnaczcionkaakapitu1"/>
          <w:rFonts w:ascii="Arial" w:eastAsia="Calibri" w:hAnsi="Arial" w:cs="Arial"/>
          <w:color w:val="auto"/>
          <w:sz w:val="20"/>
          <w:szCs w:val="20"/>
        </w:rPr>
        <w:t xml:space="preserve">W przypadku stwierdzenia, że okoliczności związane z wystąpieniem </w:t>
      </w:r>
      <w:proofErr w:type="spellStart"/>
      <w:r w:rsidRPr="0032646D">
        <w:rPr>
          <w:rStyle w:val="Domylnaczcionkaakapitu1"/>
          <w:rFonts w:ascii="Arial" w:eastAsia="Calibri" w:hAnsi="Arial" w:cs="Arial"/>
          <w:color w:val="auto"/>
          <w:sz w:val="20"/>
          <w:szCs w:val="20"/>
        </w:rPr>
        <w:t>COVID-19</w:t>
      </w:r>
      <w:proofErr w:type="spellEnd"/>
      <w:r w:rsidRPr="0032646D">
        <w:rPr>
          <w:rStyle w:val="Domylnaczcionkaakapitu1"/>
          <w:rFonts w:ascii="Arial" w:eastAsia="Calibri" w:hAnsi="Arial" w:cs="Arial"/>
          <w:color w:val="auto"/>
          <w:sz w:val="20"/>
          <w:szCs w:val="20"/>
        </w:rPr>
        <w:t xml:space="preserve"> mając wpływ na termin lub/i należyte wykonanie przedmiotu umowy.</w:t>
      </w:r>
    </w:p>
    <w:p w:rsidR="008F4322" w:rsidRPr="0032646D" w:rsidRDefault="008F4322" w:rsidP="0032646D">
      <w:pPr>
        <w:pStyle w:val="Akapitzlist"/>
        <w:numPr>
          <w:ilvl w:val="0"/>
          <w:numId w:val="66"/>
        </w:numPr>
        <w:tabs>
          <w:tab w:val="clear" w:pos="720"/>
          <w:tab w:val="num" w:pos="284"/>
          <w:tab w:val="left" w:pos="851"/>
        </w:tabs>
        <w:ind w:hanging="720"/>
        <w:jc w:val="both"/>
        <w:rPr>
          <w:rFonts w:ascii="Arial" w:hAnsi="Arial" w:cs="Arial"/>
          <w:color w:val="auto"/>
          <w:sz w:val="20"/>
          <w:szCs w:val="20"/>
        </w:rPr>
      </w:pPr>
      <w:r w:rsidRPr="0032646D">
        <w:rPr>
          <w:rFonts w:ascii="Arial" w:eastAsia="Calibri" w:hAnsi="Arial" w:cs="Arial"/>
          <w:color w:val="auto"/>
          <w:sz w:val="20"/>
          <w:szCs w:val="20"/>
        </w:rPr>
        <w:t>Strony przewidują zmianę umowy w przypadku zmiany:</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t>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t>a)   udowodni, że zmiana w/w przepisów będzie miała wpływ na koszty wykonania zamówienia przez Wykonawcę,</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t>b)  wykaże, jaką część wynagrodzenia stanowią koszty pracy ponoszone przez Wykonawcę w trakcie realizacji zamówienia oraz jak zmiana przepisów wpłynie na wysokość tych kosztów.</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t>Zamawiający zastrzega sobie prawo do wniesienia zastrzeżeń dotyczących wysokości kosztów pracy przedstawionych przez Wykonawcę.</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t>a)   udowodni, że zmiana w/w przepisów będzie miała wpływ na koszty wykonania zamówienia przez Wykonawcę,</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t>b)  wykaże, jaką część wynagrodzenia stanowią koszty pracy ponoszone przez Wykonawcę w trakcie realizacji zamówienia oraz jak zmiana przepisów wpłynie na wysokość tych kosztów.</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lastRenderedPageBreak/>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t>a)   udowodni, że zmiana w/w przepisów będzie miała wpływ na koszty wykonania zamówienia przez Wykonawcę,</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t>b)  wykaże, jaką część wynagrodzenia stanowią koszty pracy ponoszone przez Wykonawcę w trakcie realizacji zamówienia oraz jak zmiana przepisów wpłynie na wysokość tych kosztów.</w:t>
      </w:r>
    </w:p>
    <w:p w:rsidR="008F4322" w:rsidRPr="0032646D" w:rsidRDefault="008F4322" w:rsidP="0032646D">
      <w:pPr>
        <w:spacing w:after="0" w:line="240" w:lineRule="auto"/>
        <w:ind w:left="426"/>
        <w:contextualSpacing/>
        <w:jc w:val="both"/>
        <w:rPr>
          <w:rFonts w:ascii="Arial" w:eastAsia="Calibri" w:hAnsi="Arial" w:cs="Arial"/>
          <w:sz w:val="20"/>
          <w:szCs w:val="20"/>
        </w:rPr>
      </w:pPr>
      <w:r w:rsidRPr="0032646D">
        <w:rPr>
          <w:rFonts w:ascii="Arial" w:eastAsia="Calibri" w:hAnsi="Arial" w:cs="Arial"/>
          <w:sz w:val="20"/>
          <w:szCs w:val="20"/>
        </w:rPr>
        <w:t>Zamawiający zastrzega sobie prawo do wniesienia zastrzeżeń dotyczących wysokości kosztów pracy przedstawionych przez Wykonawcę.</w:t>
      </w:r>
    </w:p>
    <w:p w:rsidR="008F4322" w:rsidRPr="0032646D" w:rsidRDefault="008F4322" w:rsidP="0032646D">
      <w:pPr>
        <w:numPr>
          <w:ilvl w:val="0"/>
          <w:numId w:val="66"/>
        </w:numPr>
        <w:tabs>
          <w:tab w:val="clear" w:pos="720"/>
          <w:tab w:val="num" w:pos="426"/>
        </w:tabs>
        <w:spacing w:after="0" w:line="240" w:lineRule="auto"/>
        <w:ind w:left="426" w:hanging="426"/>
        <w:contextualSpacing/>
        <w:jc w:val="both"/>
        <w:rPr>
          <w:rFonts w:ascii="Arial" w:eastAsia="Calibri" w:hAnsi="Arial" w:cs="Arial"/>
          <w:sz w:val="20"/>
          <w:szCs w:val="20"/>
        </w:rPr>
      </w:pPr>
      <w:r w:rsidRPr="0032646D">
        <w:rPr>
          <w:rFonts w:ascii="Arial" w:eastAsia="Calibri" w:hAnsi="Arial" w:cs="Arial"/>
          <w:sz w:val="20"/>
          <w:szCs w:val="20"/>
        </w:rPr>
        <w:t>Strona wnioskująca o zmianę wskazaną w ust. 2 musi wykazać środkami dowodowymi, że zmiany, o których mowa w ust. 2 mają bezpośredni wpływ na wysokość wynagrodzenia wykonawcy tj. wykazać, że zmiany wskazane w ust. 2 wymuszają podwyższenie kosztów wykonania.</w:t>
      </w:r>
    </w:p>
    <w:p w:rsidR="008F4322" w:rsidRPr="0032646D" w:rsidRDefault="008F4322" w:rsidP="0032646D">
      <w:pPr>
        <w:numPr>
          <w:ilvl w:val="0"/>
          <w:numId w:val="66"/>
        </w:numPr>
        <w:tabs>
          <w:tab w:val="clear" w:pos="720"/>
          <w:tab w:val="num" w:pos="426"/>
        </w:tabs>
        <w:spacing w:after="0" w:line="240" w:lineRule="auto"/>
        <w:ind w:left="426" w:hanging="426"/>
        <w:contextualSpacing/>
        <w:jc w:val="both"/>
        <w:rPr>
          <w:rFonts w:ascii="Arial" w:eastAsia="Calibri" w:hAnsi="Arial" w:cs="Arial"/>
          <w:sz w:val="20"/>
          <w:szCs w:val="20"/>
        </w:rPr>
      </w:pPr>
      <w:r w:rsidRPr="0032646D">
        <w:rPr>
          <w:rFonts w:ascii="Arial" w:eastAsia="Calibri" w:hAnsi="Arial" w:cs="Arial"/>
          <w:sz w:val="20"/>
          <w:szCs w:val="20"/>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rsidR="008F4322" w:rsidRPr="0032646D" w:rsidRDefault="008F4322" w:rsidP="0032646D">
      <w:pPr>
        <w:numPr>
          <w:ilvl w:val="0"/>
          <w:numId w:val="66"/>
        </w:numPr>
        <w:tabs>
          <w:tab w:val="clear" w:pos="720"/>
          <w:tab w:val="num" w:pos="426"/>
        </w:tabs>
        <w:spacing w:after="0" w:line="240" w:lineRule="auto"/>
        <w:ind w:left="426" w:hanging="426"/>
        <w:contextualSpacing/>
        <w:jc w:val="both"/>
        <w:rPr>
          <w:rFonts w:ascii="Arial" w:eastAsia="Calibri" w:hAnsi="Arial" w:cs="Arial"/>
          <w:sz w:val="20"/>
          <w:szCs w:val="20"/>
        </w:rPr>
      </w:pPr>
      <w:r w:rsidRPr="0032646D">
        <w:rPr>
          <w:rFonts w:ascii="Arial" w:eastAsia="Calibri" w:hAnsi="Arial" w:cs="Arial"/>
          <w:sz w:val="20"/>
          <w:szCs w:val="20"/>
        </w:rPr>
        <w:t xml:space="preserve">  W przypadku wystąpienia okoliczności, o których mowa w ust. 2 </w:t>
      </w:r>
      <w:proofErr w:type="spellStart"/>
      <w:r w:rsidRPr="0032646D">
        <w:rPr>
          <w:rFonts w:ascii="Arial" w:eastAsia="Calibri" w:hAnsi="Arial" w:cs="Arial"/>
          <w:sz w:val="20"/>
          <w:szCs w:val="20"/>
        </w:rPr>
        <w:t>pkt</w:t>
      </w:r>
      <w:proofErr w:type="spellEnd"/>
      <w:r w:rsidRPr="0032646D">
        <w:rPr>
          <w:rFonts w:ascii="Arial" w:eastAsia="Calibri" w:hAnsi="Arial" w:cs="Arial"/>
          <w:sz w:val="20"/>
          <w:szCs w:val="20"/>
        </w:rPr>
        <w:t xml:space="preserve">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8F4322" w:rsidRPr="0032646D" w:rsidRDefault="008F4322" w:rsidP="0032646D">
      <w:pPr>
        <w:numPr>
          <w:ilvl w:val="0"/>
          <w:numId w:val="66"/>
        </w:numPr>
        <w:tabs>
          <w:tab w:val="clear" w:pos="720"/>
          <w:tab w:val="num" w:pos="426"/>
        </w:tabs>
        <w:spacing w:after="0" w:line="240" w:lineRule="auto"/>
        <w:ind w:left="426" w:hanging="426"/>
        <w:contextualSpacing/>
        <w:jc w:val="both"/>
        <w:rPr>
          <w:rFonts w:ascii="Arial" w:eastAsia="Calibri" w:hAnsi="Arial" w:cs="Arial"/>
          <w:sz w:val="20"/>
          <w:szCs w:val="20"/>
        </w:rPr>
      </w:pPr>
      <w:r w:rsidRPr="0032646D">
        <w:rPr>
          <w:rFonts w:ascii="Arial" w:eastAsia="Calibri" w:hAnsi="Arial" w:cs="Arial"/>
          <w:sz w:val="20"/>
          <w:szCs w:val="20"/>
        </w:rPr>
        <w:t>W przypadku wystąpienia okoliczności, o których mowa w ust. 2 pkt. 2) część wynagrodzenie brutto Wykonawcy, o którym mowa w § 3 ust. 1 umowy, płatna po zaistnieniu ww. okoliczności, po spełnieniu warunku, o którym mowa w § 3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rsidR="008F4322" w:rsidRPr="0032646D" w:rsidRDefault="008F4322" w:rsidP="0032646D">
      <w:pPr>
        <w:numPr>
          <w:ilvl w:val="0"/>
          <w:numId w:val="66"/>
        </w:numPr>
        <w:tabs>
          <w:tab w:val="clear" w:pos="720"/>
          <w:tab w:val="num" w:pos="426"/>
        </w:tabs>
        <w:spacing w:after="0" w:line="240" w:lineRule="auto"/>
        <w:ind w:left="426" w:hanging="426"/>
        <w:contextualSpacing/>
        <w:jc w:val="both"/>
        <w:rPr>
          <w:rFonts w:ascii="Arial" w:eastAsia="Calibri" w:hAnsi="Arial" w:cs="Arial"/>
          <w:sz w:val="20"/>
          <w:szCs w:val="20"/>
        </w:rPr>
      </w:pPr>
      <w:r w:rsidRPr="0032646D">
        <w:rPr>
          <w:rFonts w:ascii="Arial" w:eastAsia="Calibri" w:hAnsi="Arial" w:cs="Arial"/>
          <w:sz w:val="20"/>
          <w:szCs w:val="20"/>
        </w:rPr>
        <w:t xml:space="preserve"> W przypadku wystąpienia okoliczności, o których mowa w ust. 2 </w:t>
      </w:r>
      <w:proofErr w:type="spellStart"/>
      <w:r w:rsidRPr="0032646D">
        <w:rPr>
          <w:rFonts w:ascii="Arial" w:eastAsia="Calibri" w:hAnsi="Arial" w:cs="Arial"/>
          <w:sz w:val="20"/>
          <w:szCs w:val="20"/>
        </w:rPr>
        <w:t>pkt</w:t>
      </w:r>
      <w:proofErr w:type="spellEnd"/>
      <w:r w:rsidRPr="0032646D">
        <w:rPr>
          <w:rFonts w:ascii="Arial" w:eastAsia="Calibri" w:hAnsi="Arial" w:cs="Arial"/>
          <w:sz w:val="20"/>
          <w:szCs w:val="20"/>
        </w:rPr>
        <w:t xml:space="preserve"> 3) część wynagrodzenie brutto Wykonawcy, o którym mowa w § 3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rsidR="008F4322" w:rsidRPr="0032646D" w:rsidRDefault="008F4322" w:rsidP="0032646D">
      <w:pPr>
        <w:numPr>
          <w:ilvl w:val="0"/>
          <w:numId w:val="66"/>
        </w:numPr>
        <w:tabs>
          <w:tab w:val="clear" w:pos="720"/>
          <w:tab w:val="num" w:pos="426"/>
        </w:tabs>
        <w:spacing w:after="0" w:line="240" w:lineRule="auto"/>
        <w:ind w:left="426" w:hanging="426"/>
        <w:contextualSpacing/>
        <w:jc w:val="both"/>
        <w:rPr>
          <w:rFonts w:ascii="Arial" w:eastAsia="Calibri" w:hAnsi="Arial" w:cs="Arial"/>
          <w:sz w:val="20"/>
          <w:szCs w:val="20"/>
        </w:rPr>
      </w:pPr>
      <w:r w:rsidRPr="0032646D">
        <w:rPr>
          <w:rFonts w:ascii="Arial" w:eastAsia="Calibri" w:hAnsi="Arial" w:cs="Arial"/>
          <w:sz w:val="20"/>
          <w:szCs w:val="20"/>
        </w:rPr>
        <w:t xml:space="preserve">Warunkiem dokonania zmiany wynagrodzenia Wykonawcy, o której mowa w ust. 2 </w:t>
      </w:r>
      <w:proofErr w:type="spellStart"/>
      <w:r w:rsidRPr="0032646D">
        <w:rPr>
          <w:rFonts w:ascii="Arial" w:eastAsia="Calibri" w:hAnsi="Arial" w:cs="Arial"/>
          <w:sz w:val="20"/>
          <w:szCs w:val="20"/>
        </w:rPr>
        <w:t>pkt</w:t>
      </w:r>
      <w:proofErr w:type="spellEnd"/>
      <w:r w:rsidRPr="0032646D">
        <w:rPr>
          <w:rFonts w:ascii="Arial" w:eastAsia="Calibri" w:hAnsi="Arial" w:cs="Arial"/>
          <w:sz w:val="20"/>
          <w:szCs w:val="20"/>
        </w:rPr>
        <w:t xml:space="preserve">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8F4322" w:rsidRPr="0032646D" w:rsidRDefault="008F4322" w:rsidP="0032646D">
      <w:pPr>
        <w:numPr>
          <w:ilvl w:val="0"/>
          <w:numId w:val="66"/>
        </w:numPr>
        <w:tabs>
          <w:tab w:val="clear" w:pos="720"/>
          <w:tab w:val="num" w:pos="426"/>
        </w:tabs>
        <w:spacing w:after="0" w:line="240" w:lineRule="auto"/>
        <w:ind w:left="426" w:hanging="426"/>
        <w:contextualSpacing/>
        <w:jc w:val="both"/>
        <w:rPr>
          <w:rFonts w:ascii="Arial" w:eastAsia="Calibri" w:hAnsi="Arial" w:cs="Arial"/>
          <w:sz w:val="20"/>
          <w:szCs w:val="20"/>
        </w:rPr>
      </w:pPr>
      <w:r w:rsidRPr="0032646D">
        <w:rPr>
          <w:rFonts w:ascii="Arial" w:eastAsia="Calibri" w:hAnsi="Arial" w:cs="Arial"/>
          <w:sz w:val="20"/>
          <w:szCs w:val="20"/>
        </w:rPr>
        <w:t xml:space="preserve">Ciężar dowodu, że okoliczności wymienione w ust. 2 </w:t>
      </w:r>
      <w:proofErr w:type="spellStart"/>
      <w:r w:rsidRPr="0032646D">
        <w:rPr>
          <w:rFonts w:ascii="Arial" w:eastAsia="Calibri" w:hAnsi="Arial" w:cs="Arial"/>
          <w:sz w:val="20"/>
          <w:szCs w:val="20"/>
        </w:rPr>
        <w:t>pkt</w:t>
      </w:r>
      <w:proofErr w:type="spellEnd"/>
      <w:r w:rsidRPr="0032646D">
        <w:rPr>
          <w:rFonts w:ascii="Arial" w:eastAsia="Calibri" w:hAnsi="Arial" w:cs="Arial"/>
          <w:sz w:val="20"/>
          <w:szCs w:val="20"/>
        </w:rPr>
        <w:t xml:space="preserve"> 2 i 3 mają wpływ na koszty wykonania zamówienia spoczywa na Wykonawcy.</w:t>
      </w:r>
    </w:p>
    <w:p w:rsidR="008F4322" w:rsidRPr="0032646D" w:rsidRDefault="008F4322" w:rsidP="0032646D">
      <w:pPr>
        <w:numPr>
          <w:ilvl w:val="0"/>
          <w:numId w:val="66"/>
        </w:numPr>
        <w:tabs>
          <w:tab w:val="clear" w:pos="720"/>
          <w:tab w:val="num" w:pos="426"/>
        </w:tabs>
        <w:spacing w:after="0" w:line="240" w:lineRule="auto"/>
        <w:ind w:left="426" w:hanging="426"/>
        <w:contextualSpacing/>
        <w:jc w:val="both"/>
        <w:rPr>
          <w:rFonts w:ascii="Arial" w:eastAsia="Calibri" w:hAnsi="Arial" w:cs="Arial"/>
          <w:sz w:val="20"/>
          <w:szCs w:val="20"/>
        </w:rPr>
      </w:pPr>
      <w:r w:rsidRPr="0032646D">
        <w:rPr>
          <w:rFonts w:ascii="Arial" w:eastAsia="Calibri" w:hAnsi="Arial" w:cs="Arial"/>
          <w:sz w:val="20"/>
          <w:szCs w:val="20"/>
        </w:rPr>
        <w:t xml:space="preserve">Zmiany wysokości wynagrodzenia, o których mowa w ust. 2 </w:t>
      </w:r>
      <w:proofErr w:type="spellStart"/>
      <w:r w:rsidRPr="0032646D">
        <w:rPr>
          <w:rFonts w:ascii="Arial" w:eastAsia="Calibri" w:hAnsi="Arial" w:cs="Arial"/>
          <w:sz w:val="20"/>
          <w:szCs w:val="20"/>
        </w:rPr>
        <w:t>pkt</w:t>
      </w:r>
      <w:proofErr w:type="spellEnd"/>
      <w:r w:rsidRPr="0032646D">
        <w:rPr>
          <w:rFonts w:ascii="Arial" w:eastAsia="Calibri" w:hAnsi="Arial" w:cs="Arial"/>
          <w:sz w:val="20"/>
          <w:szCs w:val="20"/>
        </w:rPr>
        <w:t xml:space="preserve"> 1 umowy mogą zostać dokonane ze skutkiem nie wcześniej niż na dzień wejścia w życie przepisów, z których wynikają te zmiany. </w:t>
      </w:r>
    </w:p>
    <w:p w:rsidR="008F4322" w:rsidRPr="0032646D" w:rsidRDefault="008F4322" w:rsidP="0032646D">
      <w:pPr>
        <w:numPr>
          <w:ilvl w:val="0"/>
          <w:numId w:val="66"/>
        </w:numPr>
        <w:tabs>
          <w:tab w:val="clear" w:pos="720"/>
          <w:tab w:val="num" w:pos="426"/>
        </w:tabs>
        <w:spacing w:after="0" w:line="240" w:lineRule="auto"/>
        <w:ind w:left="426" w:hanging="426"/>
        <w:contextualSpacing/>
        <w:jc w:val="both"/>
        <w:rPr>
          <w:rFonts w:ascii="Arial" w:eastAsia="Calibri" w:hAnsi="Arial" w:cs="Arial"/>
          <w:sz w:val="20"/>
          <w:szCs w:val="20"/>
        </w:rPr>
      </w:pPr>
      <w:r w:rsidRPr="0032646D">
        <w:rPr>
          <w:rFonts w:ascii="Arial" w:eastAsia="Calibri" w:hAnsi="Arial" w:cs="Arial"/>
          <w:sz w:val="20"/>
          <w:szCs w:val="20"/>
        </w:rPr>
        <w:t>Zmiany, o których mowa w ust. 2 mogą być dokonane tylko, jeżeli jest to niezbędne dla prawidłowego wykonania umowy lub umowy o dofinansowanie projektu.</w:t>
      </w:r>
    </w:p>
    <w:p w:rsidR="008F4322" w:rsidRPr="0032646D" w:rsidRDefault="008F4322" w:rsidP="0032646D">
      <w:pPr>
        <w:numPr>
          <w:ilvl w:val="0"/>
          <w:numId w:val="66"/>
        </w:numPr>
        <w:tabs>
          <w:tab w:val="clear" w:pos="720"/>
          <w:tab w:val="num" w:pos="426"/>
        </w:tabs>
        <w:spacing w:after="0" w:line="240" w:lineRule="auto"/>
        <w:ind w:left="426" w:hanging="426"/>
        <w:contextualSpacing/>
        <w:jc w:val="both"/>
        <w:rPr>
          <w:rFonts w:ascii="Arial" w:eastAsia="Calibri" w:hAnsi="Arial" w:cs="Arial"/>
          <w:sz w:val="20"/>
          <w:szCs w:val="20"/>
        </w:rPr>
      </w:pPr>
      <w:r w:rsidRPr="0032646D">
        <w:rPr>
          <w:rFonts w:ascii="Arial" w:eastAsia="Calibri" w:hAnsi="Arial" w:cs="Arial"/>
          <w:sz w:val="20"/>
          <w:szCs w:val="20"/>
        </w:rPr>
        <w:t xml:space="preserve">Wszelkie zmiany umowy wymagają pod rygorem nieważności formy pisemnej </w:t>
      </w:r>
      <w:r w:rsidRPr="0032646D">
        <w:rPr>
          <w:rFonts w:ascii="Arial" w:eastAsia="Calibri" w:hAnsi="Arial" w:cs="Arial"/>
          <w:sz w:val="20"/>
          <w:szCs w:val="20"/>
        </w:rPr>
        <w:br/>
        <w:t>i podpisania przez obydwie strony umowy.</w:t>
      </w:r>
    </w:p>
    <w:p w:rsidR="008F4322" w:rsidRPr="0032646D" w:rsidRDefault="008F4322" w:rsidP="0032646D">
      <w:pPr>
        <w:numPr>
          <w:ilvl w:val="0"/>
          <w:numId w:val="66"/>
        </w:numPr>
        <w:tabs>
          <w:tab w:val="clear" w:pos="720"/>
          <w:tab w:val="num" w:pos="426"/>
        </w:tabs>
        <w:spacing w:after="0" w:line="240" w:lineRule="auto"/>
        <w:ind w:left="426" w:hanging="426"/>
        <w:contextualSpacing/>
        <w:jc w:val="both"/>
        <w:rPr>
          <w:rFonts w:ascii="Arial" w:eastAsia="Calibri" w:hAnsi="Arial" w:cs="Arial"/>
          <w:sz w:val="20"/>
          <w:szCs w:val="20"/>
        </w:rPr>
      </w:pPr>
      <w:r w:rsidRPr="0032646D">
        <w:rPr>
          <w:rFonts w:ascii="Arial" w:eastAsia="Calibri" w:hAnsi="Arial" w:cs="Arial"/>
          <w:sz w:val="20"/>
          <w:szCs w:val="20"/>
        </w:rPr>
        <w:lastRenderedPageBreak/>
        <w:t xml:space="preserve">Z wnioskiem o zmianę umowy może wystąpić zarówno Wykonawca, jak </w:t>
      </w:r>
      <w:r w:rsidRPr="0032646D">
        <w:rPr>
          <w:rFonts w:ascii="Arial" w:eastAsia="Calibri" w:hAnsi="Arial" w:cs="Arial"/>
          <w:sz w:val="20"/>
          <w:szCs w:val="20"/>
        </w:rPr>
        <w:br/>
        <w:t>i Zamawiający.</w:t>
      </w:r>
    </w:p>
    <w:p w:rsidR="008F4322" w:rsidRPr="0032646D" w:rsidRDefault="008F4322" w:rsidP="0032646D">
      <w:pPr>
        <w:pStyle w:val="m8069290857866364993gmail-text-justify"/>
        <w:numPr>
          <w:ilvl w:val="0"/>
          <w:numId w:val="66"/>
        </w:numPr>
        <w:tabs>
          <w:tab w:val="clear" w:pos="720"/>
          <w:tab w:val="num" w:pos="426"/>
        </w:tabs>
        <w:spacing w:before="0" w:beforeAutospacing="0" w:after="0" w:afterAutospacing="0"/>
        <w:ind w:left="426" w:hanging="426"/>
        <w:jc w:val="both"/>
        <w:rPr>
          <w:rFonts w:ascii="Arial" w:hAnsi="Arial" w:cs="Arial"/>
          <w:sz w:val="20"/>
          <w:szCs w:val="20"/>
        </w:rPr>
      </w:pPr>
      <w:r w:rsidRPr="0032646D">
        <w:rPr>
          <w:rFonts w:ascii="Arial" w:hAnsi="Arial" w:cs="Arial"/>
          <w:sz w:val="20"/>
          <w:szCs w:val="20"/>
        </w:rPr>
        <w:t>Wszystkie powyższe postanowienia stanowią katalog zmian, na które Zamawiający może wyrazić zgodę. Nie stanowią one jednak zobowiązania do wyrażenia takiej zgody.</w:t>
      </w:r>
    </w:p>
    <w:p w:rsidR="008F4322" w:rsidRPr="0032646D" w:rsidRDefault="008F4322" w:rsidP="0032646D">
      <w:pPr>
        <w:numPr>
          <w:ilvl w:val="0"/>
          <w:numId w:val="66"/>
        </w:numPr>
        <w:tabs>
          <w:tab w:val="clear" w:pos="720"/>
          <w:tab w:val="num" w:pos="426"/>
        </w:tabs>
        <w:spacing w:after="0" w:line="240" w:lineRule="auto"/>
        <w:ind w:left="426" w:hanging="426"/>
        <w:jc w:val="both"/>
        <w:textAlignment w:val="baseline"/>
        <w:rPr>
          <w:rFonts w:ascii="Arial" w:eastAsia="Times New Roman" w:hAnsi="Arial" w:cs="Arial"/>
          <w:sz w:val="20"/>
          <w:szCs w:val="20"/>
          <w:lang w:eastAsia="pl-PL"/>
        </w:rPr>
      </w:pPr>
      <w:r w:rsidRPr="0032646D">
        <w:rPr>
          <w:rFonts w:ascii="Arial" w:eastAsia="Times New Roman" w:hAnsi="Arial" w:cs="Arial"/>
          <w:sz w:val="20"/>
          <w:szCs w:val="20"/>
          <w:lang w:eastAsia="pl-PL"/>
        </w:rPr>
        <w:t>Zmiana umowy wymaga dla swej ważności, pod rygorem nieważności, zachowania formy pisemnej.</w:t>
      </w:r>
    </w:p>
    <w:p w:rsidR="00747A86" w:rsidRPr="0032646D" w:rsidRDefault="00747A86" w:rsidP="0032646D">
      <w:pPr>
        <w:pStyle w:val="Akapitzlist"/>
        <w:numPr>
          <w:ilvl w:val="0"/>
          <w:numId w:val="66"/>
        </w:numPr>
        <w:tabs>
          <w:tab w:val="clear" w:pos="720"/>
          <w:tab w:val="num" w:pos="284"/>
        </w:tabs>
        <w:autoSpaceDE w:val="0"/>
        <w:ind w:hanging="720"/>
        <w:rPr>
          <w:rFonts w:ascii="Arial" w:eastAsia="Calibri" w:hAnsi="Arial" w:cs="Arial"/>
          <w:b/>
          <w:bCs/>
          <w:color w:val="auto"/>
          <w:sz w:val="20"/>
          <w:szCs w:val="20"/>
        </w:rPr>
      </w:pPr>
      <w:r w:rsidRPr="0032646D">
        <w:rPr>
          <w:rFonts w:ascii="Arial" w:eastAsia="Calibri" w:hAnsi="Arial" w:cs="Arial"/>
          <w:b/>
          <w:bCs/>
          <w:color w:val="auto"/>
          <w:sz w:val="20"/>
          <w:szCs w:val="20"/>
        </w:rPr>
        <w:t>Klauzula waloryzacyjna</w:t>
      </w:r>
    </w:p>
    <w:p w:rsidR="00747A86" w:rsidRPr="0032646D" w:rsidRDefault="00747A86" w:rsidP="0032646D">
      <w:pPr>
        <w:pStyle w:val="m8069290857866364993gmail-text-justify"/>
        <w:spacing w:before="0" w:beforeAutospacing="0" w:after="0" w:afterAutospacing="0"/>
        <w:ind w:left="567"/>
        <w:jc w:val="both"/>
        <w:rPr>
          <w:rFonts w:ascii="Arial" w:hAnsi="Arial" w:cs="Arial"/>
          <w:sz w:val="20"/>
          <w:szCs w:val="20"/>
        </w:rPr>
      </w:pPr>
      <w:r w:rsidRPr="0032646D">
        <w:rPr>
          <w:rFonts w:ascii="Arial" w:hAnsi="Arial" w:cs="Arial"/>
          <w:sz w:val="20"/>
          <w:szCs w:val="20"/>
        </w:rPr>
        <w:t>Strony przewidują możliwość zmiany wynagrodzenia Wykonawcy zgodnie z poniższymi zasadami, w przypadku zmiany ceny materiałów lub kosztów związanych z realizacją zamówienia:</w:t>
      </w:r>
    </w:p>
    <w:p w:rsidR="00747A86" w:rsidRPr="0032646D" w:rsidRDefault="00747A86" w:rsidP="0032646D">
      <w:pPr>
        <w:pStyle w:val="m8069290857866364993gmail-text-justify"/>
        <w:numPr>
          <w:ilvl w:val="0"/>
          <w:numId w:val="101"/>
        </w:numPr>
        <w:spacing w:before="0" w:beforeAutospacing="0" w:after="0" w:afterAutospacing="0"/>
        <w:jc w:val="both"/>
        <w:rPr>
          <w:rFonts w:ascii="Arial" w:hAnsi="Arial" w:cs="Arial"/>
          <w:sz w:val="20"/>
          <w:szCs w:val="20"/>
        </w:rPr>
      </w:pPr>
      <w:r w:rsidRPr="0032646D">
        <w:rPr>
          <w:rFonts w:ascii="Arial" w:hAnsi="Arial" w:cs="Arial"/>
          <w:sz w:val="20"/>
          <w:szCs w:val="20"/>
        </w:rPr>
        <w:t xml:space="preserve">wyliczenie wysokości zmiany wynagrodzenia odbywać się będzie w oparciu </w:t>
      </w:r>
      <w:r w:rsidRPr="0032646D">
        <w:rPr>
          <w:rFonts w:ascii="Arial" w:hAnsi="Arial" w:cs="Arial"/>
          <w:sz w:val="20"/>
          <w:szCs w:val="20"/>
        </w:rPr>
        <w:br/>
        <w:t>o kwartalny wskaźnik cen produkcji budowlano-montażowej liczony do poprzedniego kwartału publikowany przez Prezesa GUS = zwany dalej wskaźnikiem GUS</w:t>
      </w:r>
    </w:p>
    <w:p w:rsidR="00747A86" w:rsidRPr="0032646D" w:rsidRDefault="00747A86" w:rsidP="0032646D">
      <w:pPr>
        <w:pStyle w:val="m8069290857866364993gmail-text-justify"/>
        <w:numPr>
          <w:ilvl w:val="0"/>
          <w:numId w:val="101"/>
        </w:numPr>
        <w:spacing w:before="0" w:beforeAutospacing="0" w:after="0" w:afterAutospacing="0"/>
        <w:jc w:val="both"/>
        <w:rPr>
          <w:rFonts w:ascii="Arial" w:hAnsi="Arial" w:cs="Arial"/>
          <w:sz w:val="20"/>
          <w:szCs w:val="20"/>
        </w:rPr>
      </w:pPr>
      <w:r w:rsidRPr="0032646D">
        <w:rPr>
          <w:rFonts w:ascii="Arial" w:hAnsi="Arial" w:cs="Arial"/>
          <w:sz w:val="20"/>
          <w:szCs w:val="20"/>
        </w:rPr>
        <w:t>w sytuacji, gdy ostatni opublikowany wskaźnik GUS przed:</w:t>
      </w:r>
    </w:p>
    <w:p w:rsidR="00747A86" w:rsidRPr="0032646D" w:rsidRDefault="00747A86" w:rsidP="0032646D">
      <w:pPr>
        <w:pStyle w:val="m8069290857866364993gmail-text-justify"/>
        <w:numPr>
          <w:ilvl w:val="0"/>
          <w:numId w:val="102"/>
        </w:numPr>
        <w:spacing w:before="0" w:beforeAutospacing="0" w:after="0" w:afterAutospacing="0"/>
        <w:jc w:val="both"/>
        <w:rPr>
          <w:rFonts w:ascii="Arial" w:hAnsi="Arial" w:cs="Arial"/>
          <w:sz w:val="20"/>
          <w:szCs w:val="20"/>
        </w:rPr>
      </w:pPr>
      <w:r w:rsidRPr="0032646D">
        <w:rPr>
          <w:rFonts w:ascii="Arial" w:hAnsi="Arial" w:cs="Arial"/>
          <w:sz w:val="20"/>
          <w:szCs w:val="20"/>
        </w:rPr>
        <w:t xml:space="preserve">podpisaniem protokołu odbioru częściowego, o którym mowa w § 6 ust. 1 </w:t>
      </w:r>
      <w:proofErr w:type="spellStart"/>
      <w:r w:rsidRPr="0032646D">
        <w:rPr>
          <w:rFonts w:ascii="Arial" w:hAnsi="Arial" w:cs="Arial"/>
          <w:sz w:val="20"/>
          <w:szCs w:val="20"/>
        </w:rPr>
        <w:t>pkt</w:t>
      </w:r>
      <w:proofErr w:type="spellEnd"/>
      <w:r w:rsidRPr="0032646D">
        <w:rPr>
          <w:rFonts w:ascii="Arial" w:hAnsi="Arial" w:cs="Arial"/>
          <w:sz w:val="20"/>
          <w:szCs w:val="20"/>
        </w:rPr>
        <w:t xml:space="preserve"> 3 lub</w:t>
      </w:r>
    </w:p>
    <w:p w:rsidR="00747A86" w:rsidRPr="0032646D" w:rsidRDefault="00747A86" w:rsidP="0032646D">
      <w:pPr>
        <w:pStyle w:val="m8069290857866364993gmail-text-justify"/>
        <w:numPr>
          <w:ilvl w:val="0"/>
          <w:numId w:val="102"/>
        </w:numPr>
        <w:spacing w:before="0" w:beforeAutospacing="0" w:after="0" w:afterAutospacing="0"/>
        <w:jc w:val="both"/>
        <w:rPr>
          <w:rFonts w:ascii="Arial" w:hAnsi="Arial" w:cs="Arial"/>
          <w:sz w:val="20"/>
          <w:szCs w:val="20"/>
        </w:rPr>
      </w:pPr>
      <w:r w:rsidRPr="0032646D">
        <w:rPr>
          <w:rFonts w:ascii="Arial" w:hAnsi="Arial" w:cs="Arial"/>
          <w:sz w:val="20"/>
          <w:szCs w:val="20"/>
        </w:rPr>
        <w:t xml:space="preserve">podpisaniem protokołu odbioru końcowego, o którym mowa w § 6 ust. 1 </w:t>
      </w:r>
      <w:proofErr w:type="spellStart"/>
      <w:r w:rsidRPr="0032646D">
        <w:rPr>
          <w:rFonts w:ascii="Arial" w:hAnsi="Arial" w:cs="Arial"/>
          <w:sz w:val="20"/>
          <w:szCs w:val="20"/>
        </w:rPr>
        <w:t>pkt</w:t>
      </w:r>
      <w:proofErr w:type="spellEnd"/>
      <w:r w:rsidRPr="0032646D">
        <w:rPr>
          <w:rFonts w:ascii="Arial" w:hAnsi="Arial" w:cs="Arial"/>
          <w:sz w:val="20"/>
          <w:szCs w:val="20"/>
        </w:rPr>
        <w:t xml:space="preserve"> 4</w:t>
      </w:r>
    </w:p>
    <w:p w:rsidR="00747A86" w:rsidRPr="0032646D" w:rsidRDefault="00747A86" w:rsidP="0032646D">
      <w:pPr>
        <w:pStyle w:val="m8069290857866364993gmail-text-justify"/>
        <w:spacing w:before="0" w:beforeAutospacing="0" w:after="0" w:afterAutospacing="0"/>
        <w:ind w:left="720"/>
        <w:jc w:val="both"/>
        <w:rPr>
          <w:rFonts w:ascii="Arial" w:hAnsi="Arial" w:cs="Arial"/>
          <w:b/>
          <w:bCs/>
          <w:sz w:val="20"/>
          <w:szCs w:val="20"/>
          <w:u w:val="single"/>
        </w:rPr>
      </w:pPr>
      <w:r w:rsidRPr="0032646D">
        <w:rPr>
          <w:rFonts w:ascii="Arial" w:hAnsi="Arial" w:cs="Arial"/>
          <w:sz w:val="20"/>
          <w:szCs w:val="20"/>
        </w:rPr>
        <w:t xml:space="preserve">zmieni się (narastająco) w stosunku do ostatniego opublikowanego wskaźnika GUS przed podpisaniem umowy o poziom przekraczający 12 %, strony mogą złożyć wniosek o dokonanie odpowiedniej zmiany wynagrodzenia </w:t>
      </w:r>
      <w:r w:rsidRPr="0032646D">
        <w:rPr>
          <w:rFonts w:ascii="Arial" w:hAnsi="Arial" w:cs="Arial"/>
          <w:b/>
          <w:bCs/>
          <w:sz w:val="20"/>
          <w:szCs w:val="20"/>
          <w:u w:val="single"/>
        </w:rPr>
        <w:t>w zakresie robót odebranych protokołem podpisanym po publikacji wskaźnika, o którym mowa w lit a) lub b);</w:t>
      </w:r>
    </w:p>
    <w:p w:rsidR="00747A86" w:rsidRPr="0032646D" w:rsidRDefault="00747A86" w:rsidP="0032646D">
      <w:pPr>
        <w:pStyle w:val="m8069290857866364993gmail-text-justify"/>
        <w:numPr>
          <w:ilvl w:val="0"/>
          <w:numId w:val="101"/>
        </w:numPr>
        <w:spacing w:before="0" w:beforeAutospacing="0" w:after="0" w:afterAutospacing="0"/>
        <w:jc w:val="both"/>
        <w:rPr>
          <w:rFonts w:ascii="Arial" w:hAnsi="Arial" w:cs="Arial"/>
          <w:sz w:val="20"/>
          <w:szCs w:val="20"/>
        </w:rPr>
      </w:pPr>
      <w:r w:rsidRPr="0032646D">
        <w:rPr>
          <w:rFonts w:ascii="Arial" w:hAnsi="Arial" w:cs="Arial"/>
          <w:sz w:val="20"/>
          <w:szCs w:val="20"/>
        </w:rPr>
        <w:t xml:space="preserve">strona po spełnieniu przesłanek wskazanych w </w:t>
      </w:r>
      <w:proofErr w:type="spellStart"/>
      <w:r w:rsidRPr="0032646D">
        <w:rPr>
          <w:rFonts w:ascii="Arial" w:hAnsi="Arial" w:cs="Arial"/>
          <w:sz w:val="20"/>
          <w:szCs w:val="20"/>
        </w:rPr>
        <w:t>pkt</w:t>
      </w:r>
      <w:proofErr w:type="spellEnd"/>
      <w:r w:rsidRPr="0032646D">
        <w:rPr>
          <w:rFonts w:ascii="Arial" w:hAnsi="Arial" w:cs="Arial"/>
          <w:sz w:val="20"/>
          <w:szCs w:val="20"/>
        </w:rPr>
        <w:t xml:space="preserve"> 1-2 może złożyć wniosek o zmianę wynagrodzenia w wysokości wynikającej z wyliczenia:</w:t>
      </w:r>
    </w:p>
    <w:p w:rsidR="00747A86" w:rsidRPr="0032646D" w:rsidRDefault="00747A86" w:rsidP="0032646D">
      <w:pPr>
        <w:pStyle w:val="m8069290857866364993gmail-text-justify"/>
        <w:spacing w:before="0" w:beforeAutospacing="0" w:after="0" w:afterAutospacing="0"/>
        <w:ind w:left="993"/>
        <w:jc w:val="both"/>
        <w:rPr>
          <w:rFonts w:ascii="Arial" w:hAnsi="Arial" w:cs="Arial"/>
          <w:sz w:val="20"/>
          <w:szCs w:val="20"/>
        </w:rPr>
      </w:pPr>
    </w:p>
    <w:p w:rsidR="00747A86" w:rsidRPr="0032646D" w:rsidRDefault="00747A86" w:rsidP="0032646D">
      <w:pPr>
        <w:pStyle w:val="m8069290857866364993gmail-text-justify"/>
        <w:spacing w:before="0" w:beforeAutospacing="0" w:after="0" w:afterAutospacing="0"/>
        <w:ind w:left="720"/>
        <w:jc w:val="both"/>
        <w:rPr>
          <w:rFonts w:ascii="Arial" w:hAnsi="Arial" w:cs="Arial"/>
          <w:sz w:val="20"/>
          <w:szCs w:val="20"/>
        </w:rPr>
      </w:pPr>
      <w:r w:rsidRPr="0032646D">
        <w:rPr>
          <w:rFonts w:ascii="Arial" w:hAnsi="Arial" w:cs="Arial"/>
          <w:sz w:val="20"/>
          <w:szCs w:val="20"/>
        </w:rPr>
        <w:t>A x (B% - ………. %) = C</w:t>
      </w:r>
    </w:p>
    <w:p w:rsidR="00747A86" w:rsidRPr="0032646D" w:rsidRDefault="00747A86" w:rsidP="0032646D">
      <w:pPr>
        <w:pStyle w:val="m8069290857866364993gmail-text-justify"/>
        <w:spacing w:before="0" w:beforeAutospacing="0" w:after="0" w:afterAutospacing="0"/>
        <w:ind w:left="993"/>
        <w:jc w:val="both"/>
        <w:rPr>
          <w:rFonts w:ascii="Arial" w:hAnsi="Arial" w:cs="Arial"/>
          <w:sz w:val="20"/>
          <w:szCs w:val="20"/>
        </w:rPr>
      </w:pPr>
    </w:p>
    <w:p w:rsidR="00747A86" w:rsidRPr="0032646D" w:rsidRDefault="00747A86" w:rsidP="0032646D">
      <w:pPr>
        <w:pStyle w:val="m8069290857866364993gmail-text-justify"/>
        <w:spacing w:before="0" w:beforeAutospacing="0" w:after="0" w:afterAutospacing="0"/>
        <w:ind w:left="720"/>
        <w:jc w:val="both"/>
        <w:rPr>
          <w:rFonts w:ascii="Arial" w:hAnsi="Arial" w:cs="Arial"/>
          <w:sz w:val="20"/>
          <w:szCs w:val="20"/>
        </w:rPr>
      </w:pPr>
      <w:r w:rsidRPr="0032646D">
        <w:rPr>
          <w:rFonts w:ascii="Arial" w:hAnsi="Arial" w:cs="Arial"/>
          <w:sz w:val="20"/>
          <w:szCs w:val="20"/>
        </w:rPr>
        <w:t>GDZIE:</w:t>
      </w:r>
    </w:p>
    <w:p w:rsidR="00747A86" w:rsidRPr="0032646D" w:rsidRDefault="00747A86" w:rsidP="0032646D">
      <w:pPr>
        <w:pStyle w:val="m8069290857866364993gmail-text-justify"/>
        <w:spacing w:before="0" w:beforeAutospacing="0" w:after="0" w:afterAutospacing="0"/>
        <w:ind w:left="720"/>
        <w:jc w:val="both"/>
        <w:rPr>
          <w:rFonts w:ascii="Arial" w:hAnsi="Arial" w:cs="Arial"/>
          <w:sz w:val="20"/>
          <w:szCs w:val="20"/>
        </w:rPr>
      </w:pPr>
      <w:r w:rsidRPr="0032646D">
        <w:rPr>
          <w:rFonts w:ascii="Arial" w:hAnsi="Arial" w:cs="Arial"/>
          <w:sz w:val="20"/>
          <w:szCs w:val="20"/>
        </w:rPr>
        <w:t xml:space="preserve">A – </w:t>
      </w:r>
      <w:r w:rsidRPr="0032646D">
        <w:rPr>
          <w:rFonts w:ascii="Arial" w:hAnsi="Arial" w:cs="Arial"/>
          <w:sz w:val="20"/>
          <w:szCs w:val="20"/>
        </w:rPr>
        <w:tab/>
        <w:t>wartość prac objętych protokołem (odbioru częściowego lub końcowego) podpisanym po publikacji wskaźnika, który zmieni się (narastająco) w stosunku do ostatniego opublikowanego przed podpisaniem umowy wskaźnika GUS o poziom przekraczający ………..%,</w:t>
      </w:r>
    </w:p>
    <w:p w:rsidR="00747A86" w:rsidRPr="0032646D" w:rsidRDefault="00747A86" w:rsidP="0032646D">
      <w:pPr>
        <w:pStyle w:val="m8069290857866364993gmail-text-justify"/>
        <w:spacing w:before="0" w:beforeAutospacing="0" w:after="0" w:afterAutospacing="0"/>
        <w:ind w:left="720"/>
        <w:jc w:val="both"/>
        <w:rPr>
          <w:rFonts w:ascii="Arial" w:hAnsi="Arial" w:cs="Arial"/>
          <w:sz w:val="20"/>
          <w:szCs w:val="20"/>
        </w:rPr>
      </w:pPr>
      <w:r w:rsidRPr="0032646D">
        <w:rPr>
          <w:rFonts w:ascii="Arial" w:hAnsi="Arial" w:cs="Arial"/>
          <w:sz w:val="20"/>
          <w:szCs w:val="20"/>
        </w:rPr>
        <w:t>B –</w:t>
      </w:r>
      <w:r w:rsidRPr="0032646D">
        <w:rPr>
          <w:rFonts w:ascii="Arial" w:hAnsi="Arial" w:cs="Arial"/>
          <w:sz w:val="20"/>
          <w:szCs w:val="20"/>
        </w:rPr>
        <w:tab/>
        <w:t xml:space="preserve">wartość ostatniego opublikowanego wskaźnika GUS przed podpisaniem protokołu odbioru częściowego o którym mowa w § 6 ust. 1 </w:t>
      </w:r>
      <w:proofErr w:type="spellStart"/>
      <w:r w:rsidRPr="0032646D">
        <w:rPr>
          <w:rFonts w:ascii="Arial" w:hAnsi="Arial" w:cs="Arial"/>
          <w:sz w:val="20"/>
          <w:szCs w:val="20"/>
        </w:rPr>
        <w:t>pkt</w:t>
      </w:r>
      <w:proofErr w:type="spellEnd"/>
      <w:r w:rsidRPr="0032646D">
        <w:rPr>
          <w:rFonts w:ascii="Arial" w:hAnsi="Arial" w:cs="Arial"/>
          <w:sz w:val="20"/>
          <w:szCs w:val="20"/>
        </w:rPr>
        <w:t xml:space="preserve"> 2 lub podpisania protokołu odbioru końcowego o którym mowa w § 6 ust. 1 </w:t>
      </w:r>
      <w:proofErr w:type="spellStart"/>
      <w:r w:rsidRPr="0032646D">
        <w:rPr>
          <w:rFonts w:ascii="Arial" w:hAnsi="Arial" w:cs="Arial"/>
          <w:sz w:val="20"/>
          <w:szCs w:val="20"/>
        </w:rPr>
        <w:t>pkt</w:t>
      </w:r>
      <w:proofErr w:type="spellEnd"/>
      <w:r w:rsidRPr="0032646D">
        <w:rPr>
          <w:rFonts w:ascii="Arial" w:hAnsi="Arial" w:cs="Arial"/>
          <w:sz w:val="20"/>
          <w:szCs w:val="20"/>
        </w:rPr>
        <w:t xml:space="preserve"> 3</w:t>
      </w:r>
    </w:p>
    <w:p w:rsidR="00747A86" w:rsidRPr="0032646D" w:rsidRDefault="00747A86" w:rsidP="0032646D">
      <w:pPr>
        <w:pStyle w:val="m8069290857866364993gmail-text-justify"/>
        <w:spacing w:before="0" w:beforeAutospacing="0" w:after="0" w:afterAutospacing="0"/>
        <w:ind w:left="720"/>
        <w:jc w:val="both"/>
        <w:rPr>
          <w:rFonts w:ascii="Arial" w:hAnsi="Arial" w:cs="Arial"/>
          <w:sz w:val="20"/>
          <w:szCs w:val="20"/>
        </w:rPr>
      </w:pPr>
      <w:r w:rsidRPr="0032646D">
        <w:rPr>
          <w:rFonts w:ascii="Arial" w:hAnsi="Arial" w:cs="Arial"/>
          <w:sz w:val="20"/>
          <w:szCs w:val="20"/>
        </w:rPr>
        <w:t xml:space="preserve">C - </w:t>
      </w:r>
      <w:r w:rsidRPr="0032646D">
        <w:rPr>
          <w:rFonts w:ascii="Arial" w:hAnsi="Arial" w:cs="Arial"/>
          <w:sz w:val="20"/>
          <w:szCs w:val="20"/>
        </w:rPr>
        <w:tab/>
        <w:t xml:space="preserve">wartość zmiany </w:t>
      </w:r>
    </w:p>
    <w:p w:rsidR="00747A86" w:rsidRPr="0032646D" w:rsidRDefault="00747A86" w:rsidP="0032646D">
      <w:pPr>
        <w:pStyle w:val="m8069290857866364993gmail-text-justify"/>
        <w:numPr>
          <w:ilvl w:val="0"/>
          <w:numId w:val="101"/>
        </w:numPr>
        <w:spacing w:before="0" w:beforeAutospacing="0" w:after="0" w:afterAutospacing="0"/>
        <w:jc w:val="both"/>
        <w:rPr>
          <w:rFonts w:ascii="Arial" w:hAnsi="Arial" w:cs="Arial"/>
          <w:sz w:val="20"/>
          <w:szCs w:val="20"/>
        </w:rPr>
      </w:pPr>
      <w:r w:rsidRPr="0032646D">
        <w:rPr>
          <w:rFonts w:ascii="Arial" w:hAnsi="Arial" w:cs="Arial"/>
          <w:sz w:val="20"/>
          <w:szCs w:val="20"/>
        </w:rPr>
        <w:t>strona składając wniosek o zmianę powinna przedstawić w szczególności:</w:t>
      </w:r>
    </w:p>
    <w:p w:rsidR="00747A86" w:rsidRPr="0032646D" w:rsidRDefault="00747A86" w:rsidP="0032646D">
      <w:pPr>
        <w:pStyle w:val="m8069290857866364993gmail-text-justify"/>
        <w:numPr>
          <w:ilvl w:val="0"/>
          <w:numId w:val="103"/>
        </w:numPr>
        <w:spacing w:before="0" w:beforeAutospacing="0" w:after="0" w:afterAutospacing="0"/>
        <w:jc w:val="both"/>
        <w:rPr>
          <w:rFonts w:ascii="Arial" w:hAnsi="Arial" w:cs="Arial"/>
          <w:sz w:val="20"/>
          <w:szCs w:val="20"/>
        </w:rPr>
      </w:pPr>
      <w:r w:rsidRPr="0032646D">
        <w:rPr>
          <w:rFonts w:ascii="Arial" w:hAnsi="Arial" w:cs="Arial"/>
          <w:sz w:val="20"/>
          <w:szCs w:val="20"/>
        </w:rPr>
        <w:t>wyliczenie wnioskowanej kwoty zmiany wynagrodzenia;</w:t>
      </w:r>
    </w:p>
    <w:p w:rsidR="00747A86" w:rsidRPr="0032646D" w:rsidRDefault="00747A86" w:rsidP="0032646D">
      <w:pPr>
        <w:pStyle w:val="m8069290857866364993gmail-text-justify"/>
        <w:numPr>
          <w:ilvl w:val="0"/>
          <w:numId w:val="103"/>
        </w:numPr>
        <w:spacing w:before="0" w:beforeAutospacing="0" w:after="0" w:afterAutospacing="0"/>
        <w:jc w:val="both"/>
        <w:rPr>
          <w:rFonts w:ascii="Arial" w:hAnsi="Arial" w:cs="Arial"/>
          <w:sz w:val="20"/>
          <w:szCs w:val="20"/>
        </w:rPr>
      </w:pPr>
      <w:r w:rsidRPr="0032646D">
        <w:rPr>
          <w:rFonts w:ascii="Arial" w:hAnsi="Arial" w:cs="Arial"/>
          <w:sz w:val="20"/>
          <w:szCs w:val="20"/>
        </w:rPr>
        <w:t>dowody na to, że wzrost kosztów materiałów lub usług miał wpływ na koszt realizacji zamówienia.</w:t>
      </w:r>
    </w:p>
    <w:p w:rsidR="00747A86" w:rsidRPr="0032646D" w:rsidRDefault="00747A86" w:rsidP="0032646D">
      <w:pPr>
        <w:pStyle w:val="m8069290857866364993gmail-text-justify"/>
        <w:numPr>
          <w:ilvl w:val="0"/>
          <w:numId w:val="101"/>
        </w:numPr>
        <w:spacing w:before="0" w:beforeAutospacing="0" w:after="0" w:afterAutospacing="0"/>
        <w:jc w:val="both"/>
        <w:rPr>
          <w:rFonts w:ascii="Arial" w:hAnsi="Arial" w:cs="Arial"/>
          <w:sz w:val="20"/>
          <w:szCs w:val="20"/>
        </w:rPr>
      </w:pPr>
      <w:r w:rsidRPr="0032646D">
        <w:rPr>
          <w:rFonts w:ascii="Arial" w:hAnsi="Arial" w:cs="Arial"/>
          <w:sz w:val="20"/>
          <w:szCs w:val="20"/>
        </w:rPr>
        <w:t xml:space="preserve">łączna wartość zmian wysokości wynagrodzenia Wykonawcy, dokonanych na podstawie postanowień niniejszego ustępu nie może być wyższa niż 2 % </w:t>
      </w:r>
      <w:r w:rsidRPr="0032646D">
        <w:rPr>
          <w:rFonts w:ascii="Arial" w:hAnsi="Arial" w:cs="Arial"/>
          <w:sz w:val="20"/>
          <w:szCs w:val="20"/>
        </w:rPr>
        <w:br/>
        <w:t xml:space="preserve">w stosunku do pierwotnej wartości umowy.  </w:t>
      </w:r>
    </w:p>
    <w:p w:rsidR="00747A86" w:rsidRPr="0032646D" w:rsidRDefault="00747A86" w:rsidP="0032646D">
      <w:pPr>
        <w:pStyle w:val="m8069290857866364993gmail-text-justify"/>
        <w:numPr>
          <w:ilvl w:val="0"/>
          <w:numId w:val="101"/>
        </w:numPr>
        <w:spacing w:before="0" w:beforeAutospacing="0" w:after="0" w:afterAutospacing="0"/>
        <w:jc w:val="both"/>
        <w:rPr>
          <w:rFonts w:ascii="Arial" w:hAnsi="Arial" w:cs="Arial"/>
          <w:sz w:val="20"/>
          <w:szCs w:val="20"/>
        </w:rPr>
      </w:pPr>
      <w:r w:rsidRPr="0032646D">
        <w:rPr>
          <w:rFonts w:ascii="Arial" w:hAnsi="Arial" w:cs="Arial"/>
          <w:sz w:val="20"/>
          <w:szCs w:val="20"/>
        </w:rPr>
        <w:t>zmiana wynagrodzenia w oparciu o niniejszy ustęp wymaga zgodnej woli obu stron wyrażonej aneksem do umowy.</w:t>
      </w:r>
    </w:p>
    <w:p w:rsidR="00336542" w:rsidRPr="00D81940" w:rsidRDefault="006C0E4C" w:rsidP="004E3B51">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Pr>
          <w:rFonts w:ascii="Arial" w:eastAsia="Times New Roman" w:hAnsi="Arial" w:cs="Arial"/>
          <w:b/>
          <w:color w:val="000000"/>
          <w:sz w:val="32"/>
          <w:szCs w:val="32"/>
          <w:lang w:eastAsia="pl-PL"/>
        </w:rPr>
        <w:t>X</w:t>
      </w:r>
      <w:r w:rsidR="00336542" w:rsidRPr="00D81940">
        <w:rPr>
          <w:rFonts w:ascii="Arial" w:eastAsia="Times New Roman" w:hAnsi="Arial" w:cs="Arial"/>
          <w:b/>
          <w:color w:val="000000"/>
          <w:sz w:val="32"/>
          <w:szCs w:val="32"/>
          <w:lang w:eastAsia="pl-PL"/>
        </w:rPr>
        <w:t>XIV. Pouczenie o środkach ochrony prawnej przysługujących Wykonawcy</w:t>
      </w:r>
    </w:p>
    <w:p w:rsidR="00336542" w:rsidRPr="00D81940" w:rsidRDefault="00336542" w:rsidP="00960E08">
      <w:pPr>
        <w:numPr>
          <w:ilvl w:val="0"/>
          <w:numId w:val="67"/>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36542" w:rsidRPr="00D81940" w:rsidRDefault="00336542" w:rsidP="00960E08">
      <w:pPr>
        <w:numPr>
          <w:ilvl w:val="0"/>
          <w:numId w:val="67"/>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36542" w:rsidRPr="00D81940" w:rsidRDefault="00336542" w:rsidP="00960E08">
      <w:pPr>
        <w:numPr>
          <w:ilvl w:val="0"/>
          <w:numId w:val="67"/>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przysługuje na:</w:t>
      </w:r>
    </w:p>
    <w:p w:rsidR="00336542" w:rsidRPr="00D81940"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1)</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D81940"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D81940" w:rsidRDefault="00336542" w:rsidP="00960E08">
      <w:pPr>
        <w:numPr>
          <w:ilvl w:val="0"/>
          <w:numId w:val="68"/>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336542" w:rsidRPr="00D81940" w:rsidRDefault="00336542" w:rsidP="00960E08">
      <w:pPr>
        <w:numPr>
          <w:ilvl w:val="0"/>
          <w:numId w:val="69"/>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rsidR="00336542" w:rsidRPr="00D81940" w:rsidRDefault="00336542" w:rsidP="00960E08">
      <w:pPr>
        <w:numPr>
          <w:ilvl w:val="0"/>
          <w:numId w:val="70"/>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wnosi się w terminie:</w:t>
      </w:r>
    </w:p>
    <w:p w:rsidR="00336542" w:rsidRPr="00D81940"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1)</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D81940"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10 dni od dnia przekazania informacji o czynności zamawiającego stanowiącej podstawę jego wniesienia, jeżeli informacja została przekazana w sposób inny niż określony w pkt 1).</w:t>
      </w:r>
    </w:p>
    <w:p w:rsidR="00336542" w:rsidRPr="00D81940" w:rsidRDefault="00336542" w:rsidP="00960E08">
      <w:pPr>
        <w:numPr>
          <w:ilvl w:val="0"/>
          <w:numId w:val="71"/>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36542" w:rsidRPr="00D81940" w:rsidRDefault="00336542" w:rsidP="00960E08">
      <w:pPr>
        <w:numPr>
          <w:ilvl w:val="0"/>
          <w:numId w:val="72"/>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rsidR="00336542" w:rsidRPr="00D81940" w:rsidRDefault="00336542" w:rsidP="00960E08">
      <w:pPr>
        <w:numPr>
          <w:ilvl w:val="0"/>
          <w:numId w:val="73"/>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D81940" w:rsidRDefault="00336542" w:rsidP="00960E08">
      <w:pPr>
        <w:numPr>
          <w:ilvl w:val="0"/>
          <w:numId w:val="74"/>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D81940" w:rsidRDefault="00336542" w:rsidP="00960E08">
      <w:pPr>
        <w:numPr>
          <w:ilvl w:val="0"/>
          <w:numId w:val="75"/>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152A16" w:rsidRDefault="00336542" w:rsidP="00960E08">
      <w:pPr>
        <w:numPr>
          <w:ilvl w:val="0"/>
          <w:numId w:val="76"/>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1D20DE" w:rsidRDefault="001D20DE" w:rsidP="001D20DE">
      <w:pPr>
        <w:spacing w:after="0" w:line="240" w:lineRule="auto"/>
        <w:jc w:val="both"/>
        <w:textAlignment w:val="baseline"/>
        <w:rPr>
          <w:rFonts w:ascii="Arial" w:eastAsia="Times New Roman" w:hAnsi="Arial" w:cs="Arial"/>
          <w:color w:val="000000"/>
          <w:sz w:val="20"/>
          <w:szCs w:val="20"/>
          <w:lang w:eastAsia="pl-PL"/>
        </w:rPr>
      </w:pPr>
    </w:p>
    <w:p w:rsidR="00671098" w:rsidRPr="006C0E4C" w:rsidRDefault="00671098" w:rsidP="001D20DE">
      <w:pPr>
        <w:spacing w:after="0" w:line="240" w:lineRule="auto"/>
        <w:jc w:val="both"/>
        <w:textAlignment w:val="baseline"/>
        <w:rPr>
          <w:rFonts w:ascii="Arial" w:eastAsia="Times New Roman" w:hAnsi="Arial" w:cs="Arial"/>
          <w:color w:val="000000"/>
          <w:sz w:val="20"/>
          <w:szCs w:val="20"/>
          <w:lang w:eastAsia="pl-PL"/>
        </w:rPr>
      </w:pPr>
    </w:p>
    <w:p w:rsidR="00336542" w:rsidRPr="00D81940" w:rsidRDefault="00336542" w:rsidP="006C0E4C">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XXV. Spis załączników</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1 - Wzór Formularza ofertowego</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3 - Wzór oświadczenia o braku podstaw do wykluczenia</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4 - Wzór oświadczenia o spełnianiu warunków udziału w postępowaniu</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5 - Wzór oświadczenia wykonawców wspólnie ubiegających się o udzielenie zamówienia</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6 - Wzór wykazu robót budowlanych/dostaw/usług</w:t>
      </w:r>
    </w:p>
    <w:p w:rsidR="004E3B51" w:rsidRPr="00D81940" w:rsidRDefault="004E3B51" w:rsidP="004E3B51">
      <w:pPr>
        <w:spacing w:after="0" w:line="240" w:lineRule="auto"/>
        <w:rPr>
          <w:rFonts w:ascii="Arial" w:hAnsi="Arial" w:cs="Arial"/>
          <w:b/>
          <w:sz w:val="18"/>
          <w:szCs w:val="18"/>
        </w:rPr>
      </w:pPr>
      <w:r w:rsidRPr="00D81940">
        <w:rPr>
          <w:rFonts w:ascii="Arial" w:hAnsi="Arial" w:cs="Arial"/>
          <w:b/>
          <w:sz w:val="18"/>
          <w:szCs w:val="18"/>
        </w:rPr>
        <w:t>Załącznik nr 7 - Wzór wykazu osób</w:t>
      </w:r>
    </w:p>
    <w:p w:rsidR="004E3B51" w:rsidRPr="00D81940" w:rsidRDefault="004E3B51" w:rsidP="004E3B51">
      <w:pPr>
        <w:spacing w:after="0" w:line="240" w:lineRule="auto"/>
        <w:ind w:left="1446" w:hanging="1446"/>
        <w:rPr>
          <w:rFonts w:ascii="Arial" w:hAnsi="Arial" w:cs="Arial"/>
        </w:rPr>
      </w:pPr>
      <w:r w:rsidRPr="00D81940">
        <w:rPr>
          <w:rFonts w:ascii="Arial" w:hAnsi="Arial" w:cs="Arial"/>
          <w:b/>
          <w:sz w:val="18"/>
          <w:szCs w:val="18"/>
        </w:rPr>
        <w:t>Załącznik nr 8 - Wzór oświadczenia wykonawcy o braku przynależności/przynależności do tej samej grupy kapitałowej</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9 - Projekt umowy</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10 - Wzór - Zobowiązanie podmiotu trzeciego</w:t>
      </w:r>
    </w:p>
    <w:p w:rsidR="008F7566" w:rsidRPr="00D81940" w:rsidRDefault="004E3B51" w:rsidP="004E3B51">
      <w:pPr>
        <w:rPr>
          <w:rFonts w:ascii="Arial" w:hAnsi="Arial" w:cs="Arial"/>
        </w:rPr>
      </w:pPr>
      <w:r w:rsidRPr="00D81940">
        <w:rPr>
          <w:rFonts w:ascii="Arial" w:hAnsi="Arial" w:cs="Arial"/>
          <w:b/>
          <w:sz w:val="18"/>
          <w:szCs w:val="18"/>
        </w:rPr>
        <w:t>Załącznik nr 1</w:t>
      </w:r>
      <w:r w:rsidR="0020298A" w:rsidRPr="00D81940">
        <w:rPr>
          <w:rFonts w:ascii="Arial" w:hAnsi="Arial" w:cs="Arial"/>
          <w:b/>
          <w:sz w:val="18"/>
          <w:szCs w:val="18"/>
        </w:rPr>
        <w:t>1</w:t>
      </w:r>
      <w:r w:rsidRPr="00D81940">
        <w:rPr>
          <w:rFonts w:ascii="Arial" w:hAnsi="Arial" w:cs="Arial"/>
          <w:b/>
          <w:sz w:val="18"/>
          <w:szCs w:val="18"/>
        </w:rPr>
        <w:t xml:space="preserve"> – wzór oświadczenia o aktualności inf. z </w:t>
      </w:r>
      <w:proofErr w:type="spellStart"/>
      <w:r w:rsidRPr="00D81940">
        <w:rPr>
          <w:rFonts w:ascii="Arial" w:hAnsi="Arial" w:cs="Arial"/>
          <w:b/>
          <w:sz w:val="18"/>
          <w:szCs w:val="18"/>
        </w:rPr>
        <w:t>ośw</w:t>
      </w:r>
      <w:proofErr w:type="spellEnd"/>
      <w:r w:rsidRPr="00D81940">
        <w:rPr>
          <w:rFonts w:ascii="Arial" w:hAnsi="Arial" w:cs="Arial"/>
          <w:b/>
          <w:sz w:val="18"/>
          <w:szCs w:val="18"/>
        </w:rPr>
        <w:t>. art. 125 ust.1</w:t>
      </w:r>
    </w:p>
    <w:sectPr w:rsidR="008F7566" w:rsidRPr="00D81940" w:rsidSect="003A36D0">
      <w:headerReference w:type="even" r:id="rId44"/>
      <w:headerReference w:type="default" r:id="rId45"/>
      <w:footerReference w:type="even" r:id="rId46"/>
      <w:footerReference w:type="default" r:id="rId47"/>
      <w:headerReference w:type="first" r:id="rId48"/>
      <w:footerReference w:type="first" r:id="rId49"/>
      <w:pgSz w:w="11906" w:h="16838"/>
      <w:pgMar w:top="962" w:right="1417" w:bottom="993" w:left="1417" w:header="426"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08611" w15:done="0"/>
  <w15:commentEx w15:paraId="148913DD" w15:done="0"/>
  <w15:commentEx w15:paraId="4503D595" w15:done="0"/>
  <w15:commentEx w15:paraId="21D1EFC3" w15:done="0"/>
  <w15:commentEx w15:paraId="544B24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5ED2" w16cex:dateUtc="2022-04-07T11:00:00Z"/>
  <w16cex:commentExtensible w16cex:durableId="25F95EC8" w16cex:dateUtc="2022-04-06T12:02:00Z"/>
  <w16cex:commentExtensible w16cex:durableId="25F9602C" w16cex:dateUtc="2022-04-07T11:05:00Z"/>
  <w16cex:commentExtensible w16cex:durableId="25F964C6" w16cex:dateUtc="2022-04-07T11:25:00Z"/>
  <w16cex:commentExtensible w16cex:durableId="25F966A9" w16cex:dateUtc="2022-04-07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08611" w16cid:durableId="25F95ED2"/>
  <w16cid:commentId w16cid:paraId="148913DD" w16cid:durableId="25F95EC8"/>
  <w16cid:commentId w16cid:paraId="4503D595" w16cid:durableId="25F9602C"/>
  <w16cid:commentId w16cid:paraId="21D1EFC3" w16cid:durableId="25F964C6"/>
  <w16cid:commentId w16cid:paraId="544B24AB" w16cid:durableId="25F966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01" w:rsidRDefault="003A3F01" w:rsidP="00F609A0">
      <w:pPr>
        <w:spacing w:after="0" w:line="240" w:lineRule="auto"/>
      </w:pPr>
      <w:r>
        <w:separator/>
      </w:r>
    </w:p>
  </w:endnote>
  <w:endnote w:type="continuationSeparator" w:id="0">
    <w:p w:rsidR="003A3F01" w:rsidRDefault="003A3F01"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imSun-18030">
    <w:altName w:val="Arial Unicode MS"/>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0C" w:rsidRDefault="004D2A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4D2A0C" w:rsidRPr="0030153D" w:rsidRDefault="004D2A0C"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E93BF6">
              <w:rPr>
                <w:b/>
                <w:noProof/>
                <w:sz w:val="18"/>
                <w:szCs w:val="18"/>
              </w:rPr>
              <w:t>2</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E93BF6">
              <w:rPr>
                <w:b/>
                <w:noProof/>
                <w:sz w:val="18"/>
                <w:szCs w:val="18"/>
              </w:rPr>
              <w:t>28</w:t>
            </w:r>
            <w:r w:rsidRPr="0030153D">
              <w:rPr>
                <w:b/>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0C" w:rsidRDefault="004D2A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01" w:rsidRDefault="003A3F01" w:rsidP="00F609A0">
      <w:pPr>
        <w:spacing w:after="0" w:line="240" w:lineRule="auto"/>
      </w:pPr>
      <w:r>
        <w:separator/>
      </w:r>
    </w:p>
  </w:footnote>
  <w:footnote w:type="continuationSeparator" w:id="0">
    <w:p w:rsidR="003A3F01" w:rsidRDefault="003A3F01"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0C" w:rsidRDefault="004D2A0C">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669282" o:spid="_x0000_s1026" type="#_x0000_t136" style="position:absolute;margin-left:0;margin-top:0;width:660.6pt;height:169.2pt;rotation:315;z-index:-251654144;mso-position-horizontal:center;mso-position-horizontal-relative:margin;mso-position-vertical:center;mso-position-vertical-relative:margin" o:allowincell="f" fillcolor="#7f7f7f [1612]" stroked="f">
          <v:fill opacity=".5"/>
          <v:textpath style="font-family:&quot;Arial Black&quot;;font-size:120pt" string="KOREK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0C" w:rsidRDefault="004D2A0C">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669283" o:spid="_x0000_s1027" type="#_x0000_t136" style="position:absolute;margin-left:0;margin-top:0;width:660.6pt;height:169.2pt;rotation:315;z-index:-251652096;mso-position-horizontal:center;mso-position-horizontal-relative:margin;mso-position-vertical:center;mso-position-vertical-relative:margin" o:allowincell="f" fillcolor="#7f7f7f [1612]" stroked="f">
          <v:fill opacity=".5"/>
          <v:textpath style="font-family:&quot;Arial Black&quot;;font-size:120pt" string="KOREK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0C" w:rsidRDefault="004D2A0C" w:rsidP="003A36D0">
    <w:pPr>
      <w:pStyle w:val="Nagwek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669281" o:spid="_x0000_s1025" type="#_x0000_t136" style="position:absolute;margin-left:0;margin-top:0;width:660.6pt;height:169.2pt;rotation:315;z-index:-251656192;mso-position-horizontal:center;mso-position-horizontal-relative:margin;mso-position-vertical:center;mso-position-vertical-relative:margin" o:allowincell="f" fillcolor="#7f7f7f [1612]" stroked="f">
          <v:fill opacity=".5"/>
          <v:textpath style="font-family:&quot;Arial Black&quot;;font-size:120pt" string="KOREKTA"/>
          <w10:wrap anchorx="margin" anchory="margin"/>
        </v:shape>
      </w:pict>
    </w:r>
    <w:r>
      <w:t xml:space="preserve">                                 </w:t>
    </w:r>
  </w:p>
  <w:p w:rsidR="004D2A0C" w:rsidRPr="00F609A0" w:rsidRDefault="004D2A0C" w:rsidP="00F609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nsid w:val="0000000E"/>
    <w:multiLevelType w:val="multilevel"/>
    <w:tmpl w:val="90A8EA8A"/>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1">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2">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3">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4">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5">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6">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7">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8">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19">
    <w:nsid w:val="00CE13F3"/>
    <w:multiLevelType w:val="hybridMultilevel"/>
    <w:tmpl w:val="E9C274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B502A9"/>
    <w:multiLevelType w:val="hybridMultilevel"/>
    <w:tmpl w:val="7C22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D15220D"/>
    <w:multiLevelType w:val="hybridMultilevel"/>
    <w:tmpl w:val="27CC3D50"/>
    <w:lvl w:ilvl="0" w:tplc="2D102344">
      <w:start w:val="22"/>
      <w:numFmt w:val="bullet"/>
      <w:lvlText w:val="•"/>
      <w:lvlJc w:val="left"/>
      <w:pPr>
        <w:ind w:left="1080" w:hanging="360"/>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28B5BB7"/>
    <w:multiLevelType w:val="multilevel"/>
    <w:tmpl w:val="886AC42E"/>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C946528"/>
    <w:multiLevelType w:val="hybridMultilevel"/>
    <w:tmpl w:val="0DB89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5C0D30"/>
    <w:multiLevelType w:val="hybridMultilevel"/>
    <w:tmpl w:val="25EC45C2"/>
    <w:lvl w:ilvl="0" w:tplc="0415000F">
      <w:start w:val="7"/>
      <w:numFmt w:val="decimal"/>
      <w:lvlText w:val="%1."/>
      <w:lvlJc w:val="left"/>
      <w:pPr>
        <w:ind w:left="720" w:hanging="360"/>
      </w:pPr>
      <w:rPr>
        <w:rFonts w:eastAsia="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705299"/>
    <w:multiLevelType w:val="hybridMultilevel"/>
    <w:tmpl w:val="234A1548"/>
    <w:lvl w:ilvl="0" w:tplc="2D102344">
      <w:start w:val="22"/>
      <w:numFmt w:val="bullet"/>
      <w:lvlText w:val="•"/>
      <w:lvlJc w:val="left"/>
      <w:pPr>
        <w:ind w:left="720" w:hanging="360"/>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3B1385D"/>
    <w:multiLevelType w:val="hybridMultilevel"/>
    <w:tmpl w:val="89FE6D7C"/>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CF775A"/>
    <w:multiLevelType w:val="hybridMultilevel"/>
    <w:tmpl w:val="05781796"/>
    <w:name w:val="WW8Num442222"/>
    <w:lvl w:ilvl="0" w:tplc="00000037">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AC0846"/>
    <w:multiLevelType w:val="multilevel"/>
    <w:tmpl w:val="3FD2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C985101"/>
    <w:multiLevelType w:val="multilevel"/>
    <w:tmpl w:val="A8CC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8D9673F"/>
    <w:multiLevelType w:val="hybridMultilevel"/>
    <w:tmpl w:val="4F7CCDBE"/>
    <w:lvl w:ilvl="0" w:tplc="257A1BE4">
      <w:start w:val="1"/>
      <w:numFmt w:val="upperRoman"/>
      <w:lvlText w:val="%1."/>
      <w:lvlJc w:val="left"/>
      <w:pPr>
        <w:ind w:left="1080" w:hanging="720"/>
      </w:pPr>
      <w:rPr>
        <w:rFonts w:ascii="Arial" w:hAnsi="Arial" w:cs="Arial" w:hint="default"/>
        <w:b/>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CB7249"/>
    <w:multiLevelType w:val="hybridMultilevel"/>
    <w:tmpl w:val="32DEF282"/>
    <w:lvl w:ilvl="0" w:tplc="00000021">
      <w:start w:val="1"/>
      <w:numFmt w:val="lowerLetter"/>
      <w:lvlText w:val="%1)"/>
      <w:lvlJc w:val="left"/>
      <w:pPr>
        <w:ind w:left="1080" w:hanging="360"/>
      </w:pPr>
      <w:rPr>
        <w:rFonts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5E57BD3"/>
    <w:multiLevelType w:val="multilevel"/>
    <w:tmpl w:val="6978B7C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9433B05"/>
    <w:multiLevelType w:val="hybridMultilevel"/>
    <w:tmpl w:val="C738312C"/>
    <w:lvl w:ilvl="0" w:tplc="2D102344">
      <w:start w:val="22"/>
      <w:numFmt w:val="bullet"/>
      <w:lvlText w:val="•"/>
      <w:lvlJc w:val="left"/>
      <w:pPr>
        <w:ind w:left="1080" w:hanging="360"/>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8707A5"/>
    <w:multiLevelType w:val="multilevel"/>
    <w:tmpl w:val="239C66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C780976"/>
    <w:multiLevelType w:val="multilevel"/>
    <w:tmpl w:val="A9709C92"/>
    <w:lvl w:ilvl="0">
      <w:start w:val="1"/>
      <w:numFmt w:val="decimal"/>
      <w:lvlText w:val="%1."/>
      <w:lvlJc w:val="left"/>
      <w:pPr>
        <w:tabs>
          <w:tab w:val="num" w:pos="720"/>
        </w:tabs>
        <w:ind w:left="720" w:hanging="360"/>
      </w:pPr>
    </w:lvl>
    <w:lvl w:ilvl="1">
      <w:start w:val="6"/>
      <w:numFmt w:val="decimal"/>
      <w:lvlText w:val="%2."/>
      <w:lvlJc w:val="left"/>
      <w:pPr>
        <w:ind w:left="1440" w:hanging="360"/>
      </w:pPr>
      <w:rPr>
        <w:rFonts w:ascii="Arial" w:eastAsia="Times New Roman" w:hAnsi="Arial" w:cs="Arial"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EBB5440"/>
    <w:multiLevelType w:val="hybridMultilevel"/>
    <w:tmpl w:val="CD66657A"/>
    <w:lvl w:ilvl="0" w:tplc="04150017">
      <w:start w:val="1"/>
      <w:numFmt w:val="lowerLetter"/>
      <w:lvlText w:val="%1)"/>
      <w:lvlJc w:val="left"/>
      <w:pPr>
        <w:ind w:left="1080" w:hanging="360"/>
      </w:pPr>
      <w:rPr>
        <w:rFonts w:hint="default"/>
        <w:color w:val="auto"/>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62"/>
    <w:lvlOverride w:ilvl="0">
      <w:lvl w:ilvl="0">
        <w:numFmt w:val="lowerLetter"/>
        <w:lvlText w:val="%1."/>
        <w:lvlJc w:val="left"/>
      </w:lvl>
    </w:lvlOverride>
  </w:num>
  <w:num w:numId="3">
    <w:abstractNumId w:val="3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74"/>
    <w:lvlOverride w:ilvl="0">
      <w:lvl w:ilvl="0">
        <w:numFmt w:val="lowerLetter"/>
        <w:lvlText w:val="%1."/>
        <w:lvlJc w:val="left"/>
      </w:lvl>
    </w:lvlOverride>
  </w:num>
  <w:num w:numId="5">
    <w:abstractNumId w:val="6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41"/>
  </w:num>
  <w:num w:numId="7">
    <w:abstractNumId w:val="49"/>
  </w:num>
  <w:num w:numId="8">
    <w:abstractNumId w:val="28"/>
  </w:num>
  <w:num w:numId="9">
    <w:abstractNumId w:val="66"/>
  </w:num>
  <w:num w:numId="10">
    <w:abstractNumId w:val="68"/>
  </w:num>
  <w:num w:numId="11">
    <w:abstractNumId w:val="27"/>
    <w:lvlOverride w:ilvl="0">
      <w:lvl w:ilvl="0">
        <w:numFmt w:val="decimal"/>
        <w:lvlText w:val="%1."/>
        <w:lvlJc w:val="left"/>
      </w:lvl>
    </w:lvlOverride>
  </w:num>
  <w:num w:numId="12">
    <w:abstractNumId w:val="27"/>
    <w:lvlOverride w:ilvl="0">
      <w:lvl w:ilvl="0">
        <w:numFmt w:val="decimal"/>
        <w:lvlText w:val="%1."/>
        <w:lvlJc w:val="left"/>
      </w:lvl>
    </w:lvlOverride>
  </w:num>
  <w:num w:numId="13">
    <w:abstractNumId w:val="31"/>
  </w:num>
  <w:num w:numId="14">
    <w:abstractNumId w:val="50"/>
  </w:num>
  <w:num w:numId="15">
    <w:abstractNumId w:val="39"/>
    <w:lvlOverride w:ilvl="0">
      <w:lvl w:ilvl="0">
        <w:numFmt w:val="lowerLetter"/>
        <w:lvlText w:val="%1."/>
        <w:lvlJc w:val="left"/>
      </w:lvl>
    </w:lvlOverride>
  </w:num>
  <w:num w:numId="16">
    <w:abstractNumId w:val="29"/>
    <w:lvlOverride w:ilvl="0">
      <w:lvl w:ilvl="0">
        <w:numFmt w:val="decimal"/>
        <w:lvlText w:val="%1."/>
        <w:lvlJc w:val="left"/>
      </w:lvl>
    </w:lvlOverride>
  </w:num>
  <w:num w:numId="17">
    <w:abstractNumId w:val="40"/>
  </w:num>
  <w:num w:numId="18">
    <w:abstractNumId w:val="36"/>
  </w:num>
  <w:num w:numId="19">
    <w:abstractNumId w:val="82"/>
    <w:lvlOverride w:ilvl="0">
      <w:lvl w:ilvl="0">
        <w:numFmt w:val="decimal"/>
        <w:pStyle w:val="StylStylPogrubienieCzarnyZlewej111cmPierwszywiersz"/>
        <w:lvlText w:val="%1."/>
        <w:lvlJc w:val="left"/>
      </w:lvl>
    </w:lvlOverride>
  </w:num>
  <w:num w:numId="20">
    <w:abstractNumId w:val="82"/>
    <w:lvlOverride w:ilvl="0">
      <w:lvl w:ilvl="0">
        <w:numFmt w:val="decimal"/>
        <w:pStyle w:val="StylStylPogrubienieCzarnyZlewej111cmPierwszywiersz"/>
        <w:lvlText w:val="%1."/>
        <w:lvlJc w:val="left"/>
      </w:lvl>
    </w:lvlOverride>
  </w:num>
  <w:num w:numId="21">
    <w:abstractNumId w:val="82"/>
    <w:lvlOverride w:ilvl="0">
      <w:lvl w:ilvl="0">
        <w:numFmt w:val="decimal"/>
        <w:pStyle w:val="StylStylPogrubienieCzarnyZlewej111cmPierwszywiersz"/>
        <w:lvlText w:val="%1."/>
        <w:lvlJc w:val="left"/>
      </w:lvl>
    </w:lvlOverride>
  </w:num>
  <w:num w:numId="22">
    <w:abstractNumId w:val="82"/>
    <w:lvlOverride w:ilvl="0">
      <w:lvl w:ilvl="0">
        <w:numFmt w:val="decimal"/>
        <w:pStyle w:val="StylStylPogrubienieCzarnyZlewej111cmPierwszywiersz"/>
        <w:lvlText w:val="%1."/>
        <w:lvlJc w:val="left"/>
      </w:lvl>
    </w:lvlOverride>
  </w:num>
  <w:num w:numId="23">
    <w:abstractNumId w:val="57"/>
  </w:num>
  <w:num w:numId="24">
    <w:abstractNumId w:val="33"/>
  </w:num>
  <w:num w:numId="25">
    <w:abstractNumId w:val="54"/>
    <w:lvlOverride w:ilvl="0">
      <w:lvl w:ilvl="0">
        <w:numFmt w:val="decimal"/>
        <w:lvlText w:val="%1."/>
        <w:lvlJc w:val="left"/>
      </w:lvl>
    </w:lvlOverride>
  </w:num>
  <w:num w:numId="26">
    <w:abstractNumId w:val="54"/>
    <w:lvlOverride w:ilvl="0">
      <w:lvl w:ilvl="0">
        <w:numFmt w:val="decimal"/>
        <w:lvlText w:val="%1."/>
        <w:lvlJc w:val="left"/>
      </w:lvl>
    </w:lvlOverride>
  </w:num>
  <w:num w:numId="27">
    <w:abstractNumId w:val="54"/>
    <w:lvlOverride w:ilvl="0">
      <w:lvl w:ilvl="0">
        <w:numFmt w:val="decimal"/>
        <w:lvlText w:val="%1."/>
        <w:lvlJc w:val="left"/>
      </w:lvl>
    </w:lvlOverride>
  </w:num>
  <w:num w:numId="28">
    <w:abstractNumId w:val="24"/>
    <w:lvlOverride w:ilvl="0">
      <w:lvl w:ilvl="0">
        <w:numFmt w:val="lowerLetter"/>
        <w:lvlText w:val="%1."/>
        <w:lvlJc w:val="left"/>
      </w:lvl>
    </w:lvlOverride>
  </w:num>
  <w:num w:numId="29">
    <w:abstractNumId w:val="20"/>
    <w:lvlOverride w:ilvl="0">
      <w:lvl w:ilvl="0">
        <w:numFmt w:val="decimal"/>
        <w:lvlText w:val="%1."/>
        <w:lvlJc w:val="left"/>
      </w:lvl>
    </w:lvlOverride>
  </w:num>
  <w:num w:numId="30">
    <w:abstractNumId w:val="73"/>
    <w:lvlOverride w:ilvl="0">
      <w:lvl w:ilvl="0">
        <w:numFmt w:val="decimal"/>
        <w:lvlText w:val="%1."/>
        <w:lvlJc w:val="left"/>
      </w:lvl>
    </w:lvlOverride>
  </w:num>
  <w:num w:numId="31">
    <w:abstractNumId w:val="73"/>
    <w:lvlOverride w:ilvl="0">
      <w:lvl w:ilvl="0">
        <w:numFmt w:val="decimal"/>
        <w:lvlText w:val="%1."/>
        <w:lvlJc w:val="left"/>
      </w:lvl>
    </w:lvlOverride>
  </w:num>
  <w:num w:numId="32">
    <w:abstractNumId w:val="35"/>
  </w:num>
  <w:num w:numId="33">
    <w:abstractNumId w:val="60"/>
    <w:lvlOverride w:ilvl="0">
      <w:lvl w:ilvl="0">
        <w:numFmt w:val="lowerLetter"/>
        <w:lvlText w:val="%1."/>
        <w:lvlJc w:val="left"/>
      </w:lvl>
    </w:lvlOverride>
  </w:num>
  <w:num w:numId="34">
    <w:abstractNumId w:val="30"/>
    <w:lvlOverride w:ilvl="0">
      <w:lvl w:ilvl="0">
        <w:numFmt w:val="decimal"/>
        <w:lvlText w:val="%1."/>
        <w:lvlJc w:val="left"/>
      </w:lvl>
    </w:lvlOverride>
  </w:num>
  <w:num w:numId="35">
    <w:abstractNumId w:val="30"/>
    <w:lvlOverride w:ilvl="0">
      <w:lvl w:ilvl="0">
        <w:numFmt w:val="decimal"/>
        <w:lvlText w:val="%1."/>
        <w:lvlJc w:val="left"/>
      </w:lvl>
    </w:lvlOverride>
  </w:num>
  <w:num w:numId="36">
    <w:abstractNumId w:val="30"/>
    <w:lvlOverride w:ilvl="0">
      <w:lvl w:ilvl="0">
        <w:numFmt w:val="decimal"/>
        <w:lvlText w:val="%1."/>
        <w:lvlJc w:val="left"/>
      </w:lvl>
    </w:lvlOverride>
  </w:num>
  <w:num w:numId="37">
    <w:abstractNumId w:val="30"/>
    <w:lvlOverride w:ilvl="0">
      <w:lvl w:ilvl="0">
        <w:numFmt w:val="decimal"/>
        <w:lvlText w:val="%1."/>
        <w:lvlJc w:val="left"/>
      </w:lvl>
    </w:lvlOverride>
  </w:num>
  <w:num w:numId="38">
    <w:abstractNumId w:val="70"/>
    <w:lvlOverride w:ilvl="0">
      <w:lvl w:ilvl="0">
        <w:numFmt w:val="decimal"/>
        <w:lvlText w:val="%1."/>
        <w:lvlJc w:val="left"/>
      </w:lvl>
    </w:lvlOverride>
  </w:num>
  <w:num w:numId="39">
    <w:abstractNumId w:val="70"/>
    <w:lvlOverride w:ilvl="0">
      <w:lvl w:ilvl="0">
        <w:numFmt w:val="decimal"/>
        <w:lvlText w:val="%1."/>
        <w:lvlJc w:val="left"/>
      </w:lvl>
    </w:lvlOverride>
  </w:num>
  <w:num w:numId="40">
    <w:abstractNumId w:val="70"/>
    <w:lvlOverride w:ilvl="0">
      <w:lvl w:ilvl="0">
        <w:numFmt w:val="decimal"/>
        <w:lvlText w:val="%1."/>
        <w:lvlJc w:val="left"/>
      </w:lvl>
    </w:lvlOverride>
  </w:num>
  <w:num w:numId="41">
    <w:abstractNumId w:val="70"/>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70"/>
    <w:lvlOverride w:ilvl="0">
      <w:lvl w:ilvl="0">
        <w:numFmt w:val="decimal"/>
        <w:lvlText w:val="%1."/>
        <w:lvlJc w:val="left"/>
      </w:lvl>
    </w:lvlOverride>
  </w:num>
  <w:num w:numId="44">
    <w:abstractNumId w:val="70"/>
    <w:lvlOverride w:ilvl="0">
      <w:lvl w:ilvl="0">
        <w:numFmt w:val="decimal"/>
        <w:lvlText w:val="%1."/>
        <w:lvlJc w:val="left"/>
      </w:lvl>
    </w:lvlOverride>
  </w:num>
  <w:num w:numId="45">
    <w:abstractNumId w:val="70"/>
    <w:lvlOverride w:ilvl="0">
      <w:lvl w:ilvl="0">
        <w:numFmt w:val="decimal"/>
        <w:lvlText w:val="%1."/>
        <w:lvlJc w:val="left"/>
      </w:lvl>
    </w:lvlOverride>
  </w:num>
  <w:num w:numId="46">
    <w:abstractNumId w:val="72"/>
    <w:lvlOverride w:ilvl="0">
      <w:lvl w:ilvl="0">
        <w:numFmt w:val="lowerLetter"/>
        <w:lvlText w:val="%1."/>
        <w:lvlJc w:val="left"/>
      </w:lvl>
    </w:lvlOverride>
  </w:num>
  <w:num w:numId="47">
    <w:abstractNumId w:val="80"/>
    <w:lvlOverride w:ilvl="0">
      <w:lvl w:ilvl="0">
        <w:numFmt w:val="decimal"/>
        <w:lvlText w:val="%1."/>
        <w:lvlJc w:val="left"/>
      </w:lvl>
    </w:lvlOverride>
  </w:num>
  <w:num w:numId="48">
    <w:abstractNumId w:val="80"/>
    <w:lvlOverride w:ilvl="0">
      <w:lvl w:ilvl="0">
        <w:numFmt w:val="decimal"/>
        <w:lvlText w:val="%1."/>
        <w:lvlJc w:val="left"/>
      </w:lvl>
    </w:lvlOverride>
  </w:num>
  <w:num w:numId="49">
    <w:abstractNumId w:val="80"/>
    <w:lvlOverride w:ilvl="0">
      <w:lvl w:ilvl="0">
        <w:numFmt w:val="decimal"/>
        <w:lvlText w:val="%1."/>
        <w:lvlJc w:val="left"/>
      </w:lvl>
    </w:lvlOverride>
  </w:num>
  <w:num w:numId="50">
    <w:abstractNumId w:val="55"/>
  </w:num>
  <w:num w:numId="51">
    <w:abstractNumId w:val="56"/>
    <w:lvlOverride w:ilvl="0">
      <w:lvl w:ilvl="0">
        <w:numFmt w:val="decimal"/>
        <w:lvlText w:val="%1."/>
        <w:lvlJc w:val="left"/>
      </w:lvl>
    </w:lvlOverride>
  </w:num>
  <w:num w:numId="52">
    <w:abstractNumId w:val="56"/>
    <w:lvlOverride w:ilvl="0">
      <w:lvl w:ilvl="0">
        <w:numFmt w:val="decimal"/>
        <w:lvlText w:val="%1."/>
        <w:lvlJc w:val="left"/>
      </w:lvl>
    </w:lvlOverride>
  </w:num>
  <w:num w:numId="53">
    <w:abstractNumId w:val="56"/>
    <w:lvlOverride w:ilvl="0">
      <w:lvl w:ilvl="0">
        <w:numFmt w:val="decimal"/>
        <w:lvlText w:val="%1."/>
        <w:lvlJc w:val="left"/>
      </w:lvl>
    </w:lvlOverride>
  </w:num>
  <w:num w:numId="54">
    <w:abstractNumId w:val="56"/>
    <w:lvlOverride w:ilvl="0">
      <w:lvl w:ilvl="0">
        <w:numFmt w:val="decimal"/>
        <w:lvlText w:val="%1."/>
        <w:lvlJc w:val="left"/>
      </w:lvl>
    </w:lvlOverride>
  </w:num>
  <w:num w:numId="55">
    <w:abstractNumId w:val="56"/>
    <w:lvlOverride w:ilvl="0">
      <w:lvl w:ilvl="0">
        <w:numFmt w:val="decimal"/>
        <w:lvlText w:val="%1."/>
        <w:lvlJc w:val="left"/>
      </w:lvl>
    </w:lvlOverride>
  </w:num>
  <w:num w:numId="56">
    <w:abstractNumId w:val="56"/>
    <w:lvlOverride w:ilvl="0">
      <w:lvl w:ilvl="0">
        <w:numFmt w:val="decimal"/>
        <w:lvlText w:val="%1."/>
        <w:lvlJc w:val="left"/>
      </w:lvl>
    </w:lvlOverride>
  </w:num>
  <w:num w:numId="57">
    <w:abstractNumId w:val="56"/>
    <w:lvlOverride w:ilvl="0">
      <w:lvl w:ilvl="0">
        <w:numFmt w:val="decimal"/>
        <w:lvlText w:val="%1."/>
        <w:lvlJc w:val="left"/>
      </w:lvl>
    </w:lvlOverride>
  </w:num>
  <w:num w:numId="58">
    <w:abstractNumId w:val="76"/>
  </w:num>
  <w:num w:numId="59">
    <w:abstractNumId w:val="77"/>
  </w:num>
  <w:num w:numId="60">
    <w:abstractNumId w:val="34"/>
    <w:lvlOverride w:ilvl="0">
      <w:lvl w:ilvl="0">
        <w:numFmt w:val="decimal"/>
        <w:lvlText w:val="%1."/>
        <w:lvlJc w:val="left"/>
      </w:lvl>
    </w:lvlOverride>
  </w:num>
  <w:num w:numId="61">
    <w:abstractNumId w:val="71"/>
    <w:lvlOverride w:ilvl="0">
      <w:lvl w:ilvl="0">
        <w:numFmt w:val="decimal"/>
        <w:lvlText w:val="%1."/>
        <w:lvlJc w:val="left"/>
      </w:lvl>
    </w:lvlOverride>
  </w:num>
  <w:num w:numId="62">
    <w:abstractNumId w:val="71"/>
    <w:lvlOverride w:ilvl="0">
      <w:lvl w:ilvl="0">
        <w:numFmt w:val="decimal"/>
        <w:lvlText w:val="%1."/>
        <w:lvlJc w:val="left"/>
      </w:lvl>
    </w:lvlOverride>
  </w:num>
  <w:num w:numId="63">
    <w:abstractNumId w:val="81"/>
  </w:num>
  <w:num w:numId="64">
    <w:abstractNumId w:val="51"/>
  </w:num>
  <w:num w:numId="65">
    <w:abstractNumId w:val="65"/>
  </w:num>
  <w:num w:numId="66">
    <w:abstractNumId w:val="69"/>
  </w:num>
  <w:num w:numId="67">
    <w:abstractNumId w:val="53"/>
  </w:num>
  <w:num w:numId="68">
    <w:abstractNumId w:val="67"/>
    <w:lvlOverride w:ilvl="0">
      <w:lvl w:ilvl="0">
        <w:numFmt w:val="decimal"/>
        <w:lvlText w:val="%1."/>
        <w:lvlJc w:val="left"/>
      </w:lvl>
    </w:lvlOverride>
  </w:num>
  <w:num w:numId="69">
    <w:abstractNumId w:val="67"/>
    <w:lvlOverride w:ilvl="0">
      <w:lvl w:ilvl="0">
        <w:numFmt w:val="decimal"/>
        <w:lvlText w:val="%1."/>
        <w:lvlJc w:val="left"/>
      </w:lvl>
    </w:lvlOverride>
  </w:num>
  <w:num w:numId="70">
    <w:abstractNumId w:val="67"/>
    <w:lvlOverride w:ilvl="0">
      <w:lvl w:ilvl="0">
        <w:numFmt w:val="decimal"/>
        <w:lvlText w:val="%1."/>
        <w:lvlJc w:val="left"/>
      </w:lvl>
    </w:lvlOverride>
  </w:num>
  <w:num w:numId="71">
    <w:abstractNumId w:val="37"/>
    <w:lvlOverride w:ilvl="0">
      <w:lvl w:ilvl="0">
        <w:numFmt w:val="decimal"/>
        <w:lvlText w:val="%1."/>
        <w:lvlJc w:val="left"/>
      </w:lvl>
    </w:lvlOverride>
  </w:num>
  <w:num w:numId="72">
    <w:abstractNumId w:val="37"/>
    <w:lvlOverride w:ilvl="0">
      <w:lvl w:ilvl="0">
        <w:numFmt w:val="decimal"/>
        <w:lvlText w:val="%1."/>
        <w:lvlJc w:val="left"/>
      </w:lvl>
    </w:lvlOverride>
  </w:num>
  <w:num w:numId="73">
    <w:abstractNumId w:val="37"/>
    <w:lvlOverride w:ilvl="0">
      <w:lvl w:ilvl="0">
        <w:numFmt w:val="decimal"/>
        <w:lvlText w:val="%1."/>
        <w:lvlJc w:val="left"/>
      </w:lvl>
    </w:lvlOverride>
  </w:num>
  <w:num w:numId="74">
    <w:abstractNumId w:val="37"/>
    <w:lvlOverride w:ilvl="0">
      <w:lvl w:ilvl="0">
        <w:numFmt w:val="decimal"/>
        <w:lvlText w:val="%1."/>
        <w:lvlJc w:val="left"/>
      </w:lvl>
    </w:lvlOverride>
  </w:num>
  <w:num w:numId="75">
    <w:abstractNumId w:val="37"/>
    <w:lvlOverride w:ilvl="0">
      <w:lvl w:ilvl="0">
        <w:numFmt w:val="decimal"/>
        <w:lvlText w:val="%1."/>
        <w:lvlJc w:val="left"/>
      </w:lvl>
    </w:lvlOverride>
  </w:num>
  <w:num w:numId="76">
    <w:abstractNumId w:val="37"/>
    <w:lvlOverride w:ilvl="0">
      <w:lvl w:ilvl="0">
        <w:numFmt w:val="decimal"/>
        <w:lvlText w:val="%1."/>
        <w:lvlJc w:val="left"/>
      </w:lvl>
    </w:lvlOverride>
  </w:num>
  <w:num w:numId="77">
    <w:abstractNumId w:val="58"/>
  </w:num>
  <w:num w:numId="78">
    <w:abstractNumId w:val="48"/>
  </w:num>
  <w:num w:numId="79">
    <w:abstractNumId w:val="11"/>
  </w:num>
  <w:num w:numId="80">
    <w:abstractNumId w:val="83"/>
  </w:num>
  <w:num w:numId="81">
    <w:abstractNumId w:val="22"/>
  </w:num>
  <w:num w:numId="82">
    <w:abstractNumId w:val="79"/>
  </w:num>
  <w:num w:numId="83">
    <w:abstractNumId w:val="42"/>
  </w:num>
  <w:num w:numId="84">
    <w:abstractNumId w:val="1"/>
  </w:num>
  <w:num w:numId="85">
    <w:abstractNumId w:val="14"/>
  </w:num>
  <w:num w:numId="86">
    <w:abstractNumId w:val="44"/>
  </w:num>
  <w:num w:numId="87">
    <w:abstractNumId w:val="52"/>
  </w:num>
  <w:num w:numId="88">
    <w:abstractNumId w:val="43"/>
  </w:num>
  <w:num w:numId="89">
    <w:abstractNumId w:val="21"/>
  </w:num>
  <w:num w:numId="90">
    <w:abstractNumId w:val="46"/>
  </w:num>
  <w:num w:numId="91">
    <w:abstractNumId w:val="25"/>
  </w:num>
  <w:num w:numId="92">
    <w:abstractNumId w:val="26"/>
  </w:num>
  <w:num w:numId="93">
    <w:abstractNumId w:val="63"/>
  </w:num>
  <w:num w:numId="94">
    <w:abstractNumId w:val="78"/>
  </w:num>
  <w:num w:numId="95">
    <w:abstractNumId w:val="19"/>
  </w:num>
  <w:num w:numId="96">
    <w:abstractNumId w:val="10"/>
  </w:num>
  <w:num w:numId="97">
    <w:abstractNumId w:val="23"/>
  </w:num>
  <w:num w:numId="98">
    <w:abstractNumId w:val="38"/>
  </w:num>
  <w:num w:numId="99">
    <w:abstractNumId w:val="45"/>
  </w:num>
  <w:num w:numId="100">
    <w:abstractNumId w:val="84"/>
  </w:num>
  <w:num w:numId="101">
    <w:abstractNumId w:val="47"/>
  </w:num>
  <w:num w:numId="102">
    <w:abstractNumId w:val="75"/>
  </w:num>
  <w:num w:numId="103">
    <w:abstractNumId w:val="59"/>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36542"/>
    <w:rsid w:val="00007CC8"/>
    <w:rsid w:val="00051F70"/>
    <w:rsid w:val="0005761E"/>
    <w:rsid w:val="0008471C"/>
    <w:rsid w:val="0008491A"/>
    <w:rsid w:val="00094FB8"/>
    <w:rsid w:val="000A02F3"/>
    <w:rsid w:val="000B518B"/>
    <w:rsid w:val="000C0FA0"/>
    <w:rsid w:val="000E32A1"/>
    <w:rsid w:val="00122EC9"/>
    <w:rsid w:val="00134DB3"/>
    <w:rsid w:val="00144859"/>
    <w:rsid w:val="00152A16"/>
    <w:rsid w:val="0016779E"/>
    <w:rsid w:val="001A3D42"/>
    <w:rsid w:val="001C27B1"/>
    <w:rsid w:val="001C7FB6"/>
    <w:rsid w:val="001D20DE"/>
    <w:rsid w:val="001E1BF4"/>
    <w:rsid w:val="001E2751"/>
    <w:rsid w:val="001E4834"/>
    <w:rsid w:val="001E504F"/>
    <w:rsid w:val="001F6921"/>
    <w:rsid w:val="0020298A"/>
    <w:rsid w:val="002102DA"/>
    <w:rsid w:val="00222986"/>
    <w:rsid w:val="00234FA5"/>
    <w:rsid w:val="002558B7"/>
    <w:rsid w:val="0025624B"/>
    <w:rsid w:val="00257114"/>
    <w:rsid w:val="00285544"/>
    <w:rsid w:val="00285CA3"/>
    <w:rsid w:val="00295FAC"/>
    <w:rsid w:val="002A7ADC"/>
    <w:rsid w:val="002C075C"/>
    <w:rsid w:val="002D2748"/>
    <w:rsid w:val="002D484A"/>
    <w:rsid w:val="002E46DF"/>
    <w:rsid w:val="002F7909"/>
    <w:rsid w:val="002F7CA0"/>
    <w:rsid w:val="0030153D"/>
    <w:rsid w:val="0032646D"/>
    <w:rsid w:val="00336542"/>
    <w:rsid w:val="00354514"/>
    <w:rsid w:val="0036102B"/>
    <w:rsid w:val="00372683"/>
    <w:rsid w:val="00372DEF"/>
    <w:rsid w:val="0039069A"/>
    <w:rsid w:val="00393CB7"/>
    <w:rsid w:val="003A36D0"/>
    <w:rsid w:val="003A3F01"/>
    <w:rsid w:val="003B101C"/>
    <w:rsid w:val="003C46D7"/>
    <w:rsid w:val="003E556B"/>
    <w:rsid w:val="004068C6"/>
    <w:rsid w:val="00410B0E"/>
    <w:rsid w:val="00442B8F"/>
    <w:rsid w:val="0047084E"/>
    <w:rsid w:val="004762F0"/>
    <w:rsid w:val="004867BF"/>
    <w:rsid w:val="004B7595"/>
    <w:rsid w:val="004C3FBE"/>
    <w:rsid w:val="004D2A0C"/>
    <w:rsid w:val="004E3B51"/>
    <w:rsid w:val="004F58D9"/>
    <w:rsid w:val="00534888"/>
    <w:rsid w:val="005532EF"/>
    <w:rsid w:val="005559F9"/>
    <w:rsid w:val="00571157"/>
    <w:rsid w:val="00575D01"/>
    <w:rsid w:val="005900B3"/>
    <w:rsid w:val="0059037D"/>
    <w:rsid w:val="005B2DC8"/>
    <w:rsid w:val="005B4D8E"/>
    <w:rsid w:val="005C593E"/>
    <w:rsid w:val="005C63ED"/>
    <w:rsid w:val="005D6D16"/>
    <w:rsid w:val="00627A19"/>
    <w:rsid w:val="0064541F"/>
    <w:rsid w:val="00646F7B"/>
    <w:rsid w:val="00665872"/>
    <w:rsid w:val="00671098"/>
    <w:rsid w:val="00673354"/>
    <w:rsid w:val="006A57E6"/>
    <w:rsid w:val="006C0E4C"/>
    <w:rsid w:val="006C5761"/>
    <w:rsid w:val="006C66EB"/>
    <w:rsid w:val="006C69BD"/>
    <w:rsid w:val="006C7A70"/>
    <w:rsid w:val="006F6C4D"/>
    <w:rsid w:val="0071758D"/>
    <w:rsid w:val="007476E0"/>
    <w:rsid w:val="00747A86"/>
    <w:rsid w:val="00762B7F"/>
    <w:rsid w:val="00767C1C"/>
    <w:rsid w:val="007A4DDD"/>
    <w:rsid w:val="007C3DEF"/>
    <w:rsid w:val="007D5AC6"/>
    <w:rsid w:val="007E5796"/>
    <w:rsid w:val="00821CDD"/>
    <w:rsid w:val="0084749F"/>
    <w:rsid w:val="00857A61"/>
    <w:rsid w:val="0088250F"/>
    <w:rsid w:val="00897DE2"/>
    <w:rsid w:val="008D4A60"/>
    <w:rsid w:val="008F4322"/>
    <w:rsid w:val="008F4CE0"/>
    <w:rsid w:val="008F7566"/>
    <w:rsid w:val="009068D0"/>
    <w:rsid w:val="00931263"/>
    <w:rsid w:val="009546FA"/>
    <w:rsid w:val="00960E08"/>
    <w:rsid w:val="00995A57"/>
    <w:rsid w:val="009C4509"/>
    <w:rsid w:val="009C6107"/>
    <w:rsid w:val="009E7537"/>
    <w:rsid w:val="009F496B"/>
    <w:rsid w:val="009F7B7F"/>
    <w:rsid w:val="00A1792A"/>
    <w:rsid w:val="00A451C2"/>
    <w:rsid w:val="00A609E1"/>
    <w:rsid w:val="00A84B5D"/>
    <w:rsid w:val="00AA4788"/>
    <w:rsid w:val="00AB687D"/>
    <w:rsid w:val="00AC3A65"/>
    <w:rsid w:val="00AC5A82"/>
    <w:rsid w:val="00AC5D11"/>
    <w:rsid w:val="00AC6585"/>
    <w:rsid w:val="00AF3DBF"/>
    <w:rsid w:val="00B161CD"/>
    <w:rsid w:val="00B27B67"/>
    <w:rsid w:val="00B33AC8"/>
    <w:rsid w:val="00B425FB"/>
    <w:rsid w:val="00B436EB"/>
    <w:rsid w:val="00B461BD"/>
    <w:rsid w:val="00B51F5B"/>
    <w:rsid w:val="00B83D22"/>
    <w:rsid w:val="00B96C0A"/>
    <w:rsid w:val="00BA137A"/>
    <w:rsid w:val="00BB1014"/>
    <w:rsid w:val="00BB7CEB"/>
    <w:rsid w:val="00BC355E"/>
    <w:rsid w:val="00BD260E"/>
    <w:rsid w:val="00BF49AC"/>
    <w:rsid w:val="00C2315C"/>
    <w:rsid w:val="00C323ED"/>
    <w:rsid w:val="00C32E9F"/>
    <w:rsid w:val="00C62F06"/>
    <w:rsid w:val="00C64247"/>
    <w:rsid w:val="00C967C1"/>
    <w:rsid w:val="00CA3067"/>
    <w:rsid w:val="00D674A4"/>
    <w:rsid w:val="00D81940"/>
    <w:rsid w:val="00D93EB8"/>
    <w:rsid w:val="00DA65AB"/>
    <w:rsid w:val="00DE685F"/>
    <w:rsid w:val="00E10AC6"/>
    <w:rsid w:val="00E27A51"/>
    <w:rsid w:val="00E31BD1"/>
    <w:rsid w:val="00E556D4"/>
    <w:rsid w:val="00E7765D"/>
    <w:rsid w:val="00E93BF6"/>
    <w:rsid w:val="00EB47F5"/>
    <w:rsid w:val="00EC3DFF"/>
    <w:rsid w:val="00ED00D5"/>
    <w:rsid w:val="00ED6029"/>
    <w:rsid w:val="00EE7E7A"/>
    <w:rsid w:val="00EF4EB7"/>
    <w:rsid w:val="00F012A8"/>
    <w:rsid w:val="00F1444F"/>
    <w:rsid w:val="00F16D66"/>
    <w:rsid w:val="00F509CB"/>
    <w:rsid w:val="00F5160F"/>
    <w:rsid w:val="00F609A0"/>
    <w:rsid w:val="00F80224"/>
    <w:rsid w:val="00F9419D"/>
    <w:rsid w:val="00F944DA"/>
    <w:rsid w:val="00FA615C"/>
    <w:rsid w:val="00FB7EEE"/>
    <w:rsid w:val="00FC791D"/>
    <w:rsid w:val="00FE3AC0"/>
    <w:rsid w:val="00FE6665"/>
    <w:rsid w:val="00FF0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
    <w:basedOn w:val="Normalny"/>
    <w:link w:val="AkapitzlistZnak"/>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2"/>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link w:val="BezodstpwZnak"/>
    <w:uiPriority w:val="1"/>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3">
    <w:name w:val="WW8Num4z3"/>
    <w:rsid w:val="009F7B7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99"/>
    <w:qFormat/>
    <w:rsid w:val="00D81940"/>
    <w:rPr>
      <w:rFonts w:ascii="Times New Roman" w:eastAsia="Lucida Sans Unicode" w:hAnsi="Times New Roman" w:cs="Tahoma"/>
      <w:color w:val="000000"/>
      <w:kern w:val="2"/>
      <w:sz w:val="24"/>
      <w:szCs w:val="24"/>
      <w:lang w:eastAsia="zh-CN" w:bidi="en-US"/>
    </w:rPr>
  </w:style>
  <w:style w:type="character" w:customStyle="1" w:styleId="WW8Num3z7">
    <w:name w:val="WW8Num3z7"/>
    <w:rsid w:val="00BB1014"/>
  </w:style>
  <w:style w:type="character" w:customStyle="1" w:styleId="BezodstpwZnak">
    <w:name w:val="Bez odstępów Znak"/>
    <w:link w:val="Bezodstpw"/>
    <w:uiPriority w:val="1"/>
    <w:qFormat/>
    <w:locked/>
    <w:rsid w:val="00DE685F"/>
    <w:rPr>
      <w:rFonts w:ascii="Calibri" w:eastAsia="Times New Roman" w:hAnsi="Calibri" w:cs="Calibri"/>
      <w:lang w:eastAsia="zh-CN"/>
    </w:rPr>
  </w:style>
  <w:style w:type="paragraph" w:styleId="Listanumerowana2">
    <w:name w:val="List Number 2"/>
    <w:basedOn w:val="Normalny"/>
    <w:qFormat/>
    <w:rsid w:val="00DE685F"/>
    <w:pPr>
      <w:tabs>
        <w:tab w:val="left" w:pos="0"/>
      </w:tabs>
      <w:suppressAutoHyphens/>
      <w:spacing w:after="0" w:line="288" w:lineRule="auto"/>
      <w:ind w:left="992" w:hanging="567"/>
      <w:jc w:val="both"/>
    </w:pPr>
    <w:rPr>
      <w:rFonts w:ascii="Times" w:eastAsia="Times New Roman" w:hAnsi="Times" w:cs="Times New Roman"/>
      <w:szCs w:val="24"/>
      <w:lang w:eastAsia="pl-PL"/>
    </w:rPr>
  </w:style>
  <w:style w:type="character" w:customStyle="1" w:styleId="WW8Num2z6">
    <w:name w:val="WW8Num2z6"/>
    <w:rsid w:val="00B83D22"/>
  </w:style>
  <w:style w:type="paragraph" w:customStyle="1" w:styleId="m8069290857866364993gmail-text-justify">
    <w:name w:val="m_8069290857866364993gmail-text-justify"/>
    <w:basedOn w:val="Normalny"/>
    <w:qFormat/>
    <w:rsid w:val="00747A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s://platformazakupowa.pl/pn/gminazamosc"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gminazamosc" TargetMode="External"/><Relationship Id="rId21" Type="http://schemas.openxmlformats.org/officeDocument/2006/relationships/hyperlink" Target="mailto:inwestycje@zamosc.org.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zwiazko@zamosc.org.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2.xml"/><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98B7C-E90A-4716-A5C5-5E508587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15350</Words>
  <Characters>92100</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cp:lastPrinted>2022-05-05T10:42:00Z</cp:lastPrinted>
  <dcterms:created xsi:type="dcterms:W3CDTF">2022-05-05T11:00:00Z</dcterms:created>
  <dcterms:modified xsi:type="dcterms:W3CDTF">2022-05-05T11:00:00Z</dcterms:modified>
</cp:coreProperties>
</file>