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66" w:rsidRPr="00BB18D5" w:rsidRDefault="00231466" w:rsidP="00231466">
      <w:pPr>
        <w:pStyle w:val="Standard"/>
        <w:widowControl w:val="0"/>
        <w:spacing w:line="276" w:lineRule="auto"/>
        <w:jc w:val="center"/>
        <w:rPr>
          <w:rFonts w:cs="Times New Roman"/>
          <w:b/>
          <w:sz w:val="24"/>
        </w:rPr>
      </w:pPr>
      <w:r w:rsidRPr="00BB18D5">
        <w:rPr>
          <w:rFonts w:cs="Times New Roman"/>
          <w:b/>
          <w:sz w:val="24"/>
        </w:rPr>
        <w:t xml:space="preserve">Zaproszenie </w:t>
      </w:r>
    </w:p>
    <w:p w:rsidR="00231466" w:rsidRDefault="00231466" w:rsidP="00231466">
      <w:pPr>
        <w:pStyle w:val="Standard"/>
        <w:widowControl w:val="0"/>
        <w:spacing w:line="276" w:lineRule="auto"/>
        <w:jc w:val="center"/>
        <w:rPr>
          <w:rFonts w:cs="Times New Roman"/>
          <w:b/>
          <w:sz w:val="24"/>
        </w:rPr>
      </w:pPr>
      <w:r w:rsidRPr="00BB18D5">
        <w:rPr>
          <w:rFonts w:cs="Times New Roman"/>
          <w:b/>
          <w:sz w:val="24"/>
        </w:rPr>
        <w:t>do składania ofert dot. opra</w:t>
      </w:r>
      <w:r>
        <w:rPr>
          <w:rFonts w:cs="Times New Roman"/>
          <w:b/>
          <w:sz w:val="24"/>
        </w:rPr>
        <w:t>cowania dokumentacji projektowo-kosztorysowej</w:t>
      </w:r>
      <w:r w:rsidRPr="00BB18D5">
        <w:rPr>
          <w:rFonts w:cs="Times New Roman"/>
          <w:b/>
          <w:sz w:val="24"/>
        </w:rPr>
        <w:t xml:space="preserve"> dla zadania pn. . „</w:t>
      </w:r>
      <w:r w:rsidRPr="00BB18D5">
        <w:rPr>
          <w:rFonts w:cs="Times New Roman"/>
          <w:b/>
          <w:i/>
          <w:sz w:val="24"/>
        </w:rPr>
        <w:t>Z</w:t>
      </w:r>
      <w:r w:rsidRPr="00BB18D5">
        <w:rPr>
          <w:rFonts w:cs="Times New Roman"/>
          <w:b/>
          <w:sz w:val="24"/>
        </w:rPr>
        <w:t xml:space="preserve">agospodarowanie terenu Stadionu Miejskiego w Złotoryi wraz z </w:t>
      </w:r>
      <w:r w:rsidR="00DD6965">
        <w:rPr>
          <w:rFonts w:cs="Times New Roman"/>
          <w:b/>
          <w:sz w:val="24"/>
        </w:rPr>
        <w:t>budową</w:t>
      </w:r>
      <w:r>
        <w:rPr>
          <w:rFonts w:cs="Times New Roman"/>
          <w:b/>
          <w:sz w:val="24"/>
        </w:rPr>
        <w:t xml:space="preserve"> dwóch boisk do piłki nożnej o nawierzchni </w:t>
      </w:r>
      <w:r w:rsidR="00DD6965">
        <w:rPr>
          <w:rFonts w:cs="Times New Roman"/>
          <w:b/>
          <w:sz w:val="24"/>
        </w:rPr>
        <w:t xml:space="preserve"> z trawy </w:t>
      </w:r>
      <w:r>
        <w:rPr>
          <w:rFonts w:cs="Times New Roman"/>
          <w:b/>
          <w:sz w:val="24"/>
        </w:rPr>
        <w:t>syntetycznej</w:t>
      </w:r>
      <w:r w:rsidRPr="00BB18D5">
        <w:rPr>
          <w:rFonts w:cs="Times New Roman"/>
          <w:b/>
          <w:sz w:val="24"/>
        </w:rPr>
        <w:t>”</w:t>
      </w:r>
      <w:r w:rsidR="00DD6965">
        <w:rPr>
          <w:rFonts w:cs="Times New Roman"/>
          <w:b/>
          <w:sz w:val="24"/>
        </w:rPr>
        <w:t>.</w:t>
      </w:r>
      <w:r w:rsidRPr="00BB18D5">
        <w:rPr>
          <w:rFonts w:cs="Times New Roman"/>
          <w:b/>
          <w:sz w:val="24"/>
        </w:rPr>
        <w:t xml:space="preserve"> </w:t>
      </w:r>
      <w:r w:rsidR="00DD6965">
        <w:rPr>
          <w:rFonts w:cs="Times New Roman"/>
          <w:b/>
          <w:sz w:val="24"/>
        </w:rPr>
        <w:t xml:space="preserve">                                     </w:t>
      </w:r>
    </w:p>
    <w:p w:rsidR="00231466" w:rsidRPr="00BB18D5" w:rsidRDefault="00231466" w:rsidP="00231466">
      <w:pPr>
        <w:pStyle w:val="Standard"/>
        <w:widowControl w:val="0"/>
        <w:spacing w:line="276" w:lineRule="auto"/>
        <w:jc w:val="center"/>
        <w:rPr>
          <w:rFonts w:cs="Times New Roman"/>
          <w:b/>
          <w:sz w:val="24"/>
        </w:rPr>
      </w:pPr>
    </w:p>
    <w:p w:rsidR="00231466" w:rsidRPr="00231466" w:rsidRDefault="00231466" w:rsidP="00231466">
      <w:pPr>
        <w:pStyle w:val="Standard"/>
        <w:widowControl w:val="0"/>
        <w:spacing w:line="276" w:lineRule="auto"/>
        <w:jc w:val="both"/>
        <w:rPr>
          <w:rFonts w:cs="Times New Roman"/>
          <w:b/>
          <w:sz w:val="24"/>
        </w:rPr>
      </w:pPr>
      <w:r w:rsidRPr="00BB18D5">
        <w:rPr>
          <w:rFonts w:cs="Times New Roman"/>
          <w:sz w:val="24"/>
        </w:rPr>
        <w:t xml:space="preserve"> Zamawiająca – Gmina Miejska Złotoryja – Hala Sportowa przy Szkole Podstawowej nr 3</w:t>
      </w:r>
      <w:r>
        <w:rPr>
          <w:rFonts w:cs="Times New Roman"/>
          <w:sz w:val="24"/>
        </w:rPr>
        <w:t xml:space="preserve">             </w:t>
      </w:r>
      <w:r w:rsidRPr="00BB18D5">
        <w:rPr>
          <w:rFonts w:cs="Times New Roman"/>
          <w:sz w:val="24"/>
        </w:rPr>
        <w:t xml:space="preserve">  w ramach postępowania o wartości nieprzekraczającej, zgodnie z ustawą Prawo zamówień publicznych 130 000 złotych, zaprasza do złożenia oferty na opra</w:t>
      </w:r>
      <w:r>
        <w:rPr>
          <w:rFonts w:cs="Times New Roman"/>
          <w:sz w:val="24"/>
        </w:rPr>
        <w:t>cowanie dokumentacji projektowo-kosztorysowej</w:t>
      </w:r>
      <w:r w:rsidRPr="00BB18D5">
        <w:rPr>
          <w:rFonts w:cs="Times New Roman"/>
          <w:sz w:val="24"/>
        </w:rPr>
        <w:t xml:space="preserve"> inwestycji dot. </w:t>
      </w:r>
      <w:r w:rsidRPr="00BB18D5">
        <w:rPr>
          <w:rFonts w:cs="Times New Roman"/>
          <w:b/>
          <w:sz w:val="24"/>
        </w:rPr>
        <w:t>„</w:t>
      </w:r>
      <w:r w:rsidRPr="00231466">
        <w:rPr>
          <w:rFonts w:cs="Times New Roman"/>
          <w:i/>
          <w:sz w:val="24"/>
        </w:rPr>
        <w:t>Z</w:t>
      </w:r>
      <w:r>
        <w:rPr>
          <w:rFonts w:cs="Times New Roman"/>
          <w:sz w:val="24"/>
        </w:rPr>
        <w:t>agospodarowania</w:t>
      </w:r>
      <w:r w:rsidRPr="00231466">
        <w:rPr>
          <w:rFonts w:cs="Times New Roman"/>
          <w:sz w:val="24"/>
        </w:rPr>
        <w:t xml:space="preserve"> terenu Stadionu Miejskiego</w:t>
      </w:r>
      <w:r>
        <w:rPr>
          <w:rFonts w:cs="Times New Roman"/>
          <w:sz w:val="24"/>
        </w:rPr>
        <w:t xml:space="preserve">                </w:t>
      </w:r>
      <w:r w:rsidRPr="00231466">
        <w:rPr>
          <w:rFonts w:cs="Times New Roman"/>
          <w:sz w:val="24"/>
        </w:rPr>
        <w:t xml:space="preserve"> w Złotoryi wraz z budowa dwóch boisk do piłki nożnej o nawierzchni syntetycznej”</w:t>
      </w:r>
      <w:r w:rsidRPr="00231466">
        <w:rPr>
          <w:rFonts w:cs="Times New Roman"/>
          <w:i/>
          <w:sz w:val="24"/>
        </w:rPr>
        <w:t xml:space="preserve"> </w:t>
      </w:r>
      <w:r w:rsidRPr="00231466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          </w:t>
      </w:r>
      <w:r w:rsidRPr="00231466">
        <w:rPr>
          <w:rFonts w:cs="Times New Roman"/>
          <w:sz w:val="24"/>
        </w:rPr>
        <w:t>działka nr 33, obręb 2.</w:t>
      </w:r>
    </w:p>
    <w:p w:rsidR="00231466" w:rsidRDefault="00231466" w:rsidP="00231466">
      <w:pPr>
        <w:rPr>
          <w:rFonts w:ascii="Times New Roman" w:hAnsi="Times New Roman" w:cs="Times New Roman"/>
          <w:sz w:val="24"/>
          <w:szCs w:val="24"/>
        </w:rPr>
      </w:pPr>
    </w:p>
    <w:p w:rsidR="00231466" w:rsidRPr="00BB18D5" w:rsidRDefault="00231466" w:rsidP="002314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B18D5">
        <w:rPr>
          <w:rFonts w:ascii="Times New Roman" w:hAnsi="Times New Roman" w:cs="Times New Roman"/>
          <w:sz w:val="24"/>
          <w:szCs w:val="24"/>
          <w:u w:val="single"/>
        </w:rPr>
        <w:t>Nazwa i adres Zamawiającej:</w:t>
      </w:r>
    </w:p>
    <w:p w:rsidR="00231466" w:rsidRPr="00BB18D5" w:rsidRDefault="00231466" w:rsidP="00231466">
      <w:pPr>
        <w:ind w:left="360"/>
        <w:rPr>
          <w:rFonts w:ascii="Times New Roman" w:hAnsi="Times New Roman" w:cs="Times New Roman"/>
          <w:sz w:val="24"/>
          <w:szCs w:val="24"/>
        </w:rPr>
      </w:pPr>
      <w:r w:rsidRPr="00BB18D5">
        <w:rPr>
          <w:rFonts w:ascii="Times New Roman" w:hAnsi="Times New Roman" w:cs="Times New Roman"/>
          <w:sz w:val="24"/>
          <w:szCs w:val="24"/>
        </w:rPr>
        <w:t xml:space="preserve"> Gmina Miejska Złotoryja – Hala Sportowa przy Szkole Podstawowej nr 3, ul. Wilcza 43, 59-500 Złotoryja, tel. 76 87 88 590, e-mail: hala@zlotoryja.pl </w:t>
      </w:r>
    </w:p>
    <w:p w:rsidR="00231466" w:rsidRPr="00BB18D5" w:rsidRDefault="00231466" w:rsidP="002314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B18D5">
        <w:rPr>
          <w:rFonts w:ascii="Times New Roman" w:hAnsi="Times New Roman" w:cs="Times New Roman"/>
          <w:sz w:val="24"/>
          <w:szCs w:val="24"/>
          <w:u w:val="single"/>
        </w:rPr>
        <w:t xml:space="preserve">Przedmiot zamówienia: </w:t>
      </w:r>
    </w:p>
    <w:p w:rsidR="00231466" w:rsidRPr="00BB18D5" w:rsidRDefault="00231466" w:rsidP="00231466">
      <w:pPr>
        <w:pStyle w:val="Standard"/>
        <w:widowControl w:val="0"/>
        <w:spacing w:line="276" w:lineRule="auto"/>
        <w:ind w:left="283"/>
        <w:jc w:val="both"/>
        <w:rPr>
          <w:rFonts w:cs="Times New Roman"/>
          <w:sz w:val="24"/>
        </w:rPr>
      </w:pPr>
      <w:r w:rsidRPr="00BB18D5">
        <w:rPr>
          <w:rFonts w:cs="Times New Roman"/>
          <w:sz w:val="24"/>
        </w:rPr>
        <w:t xml:space="preserve">Przedmiotem zamówienia jest opracowanie kompletnej dokumentacji projektowo – kosztorysowej umożliwiającej realizację robót budowlanych </w:t>
      </w:r>
      <w:r>
        <w:rPr>
          <w:rFonts w:cs="Times New Roman"/>
          <w:sz w:val="24"/>
        </w:rPr>
        <w:t xml:space="preserve">inwestycji na terenie </w:t>
      </w:r>
      <w:r w:rsidRPr="008B3F8C">
        <w:rPr>
          <w:rFonts w:cs="Times New Roman"/>
          <w:sz w:val="24"/>
        </w:rPr>
        <w:t xml:space="preserve"> Stadionu Miejskiego w Złotoryi </w:t>
      </w:r>
      <w:r>
        <w:rPr>
          <w:rFonts w:cs="Times New Roman"/>
          <w:sz w:val="24"/>
        </w:rPr>
        <w:t xml:space="preserve">polegającej na zagospodarowaniu terenu </w:t>
      </w:r>
      <w:r w:rsidRPr="008B3F8C">
        <w:rPr>
          <w:rFonts w:cs="Times New Roman"/>
          <w:sz w:val="24"/>
        </w:rPr>
        <w:t xml:space="preserve">wraz z </w:t>
      </w:r>
      <w:r>
        <w:rPr>
          <w:rFonts w:cs="Times New Roman"/>
          <w:sz w:val="24"/>
        </w:rPr>
        <w:t>budową dwóch boisk do gry w piłkę nożną o wymiarach: 100-105 x 60-68</w:t>
      </w:r>
      <w:r w:rsidRPr="008B3F8C">
        <w:rPr>
          <w:rFonts w:cs="Times New Roman"/>
          <w:sz w:val="24"/>
        </w:rPr>
        <w:t>m</w:t>
      </w:r>
      <w:r>
        <w:rPr>
          <w:rFonts w:cs="Times New Roman"/>
          <w:sz w:val="24"/>
        </w:rPr>
        <w:t xml:space="preserve"> i 50-56 x 26-30m, oba z nawierzchnią </w:t>
      </w:r>
      <w:r w:rsidR="00D64DC2">
        <w:rPr>
          <w:rFonts w:cs="Times New Roman"/>
          <w:sz w:val="24"/>
        </w:rPr>
        <w:t>syntetyczna trawa. D</w:t>
      </w:r>
      <w:r>
        <w:rPr>
          <w:rFonts w:cs="Times New Roman"/>
          <w:sz w:val="24"/>
        </w:rPr>
        <w:t>ziałka nr 33, obręb 2, z</w:t>
      </w:r>
      <w:r w:rsidRPr="00BB18D5">
        <w:rPr>
          <w:rFonts w:cs="Times New Roman"/>
          <w:sz w:val="24"/>
        </w:rPr>
        <w:t xml:space="preserve">ałącznik nr 1 – </w:t>
      </w:r>
      <w:r w:rsidRPr="004E085E">
        <w:rPr>
          <w:rFonts w:cs="Times New Roman"/>
          <w:sz w:val="24"/>
        </w:rPr>
        <w:t>mapa topograficzna stanu istniejącego.</w:t>
      </w:r>
      <w:r w:rsidRPr="00BB18D5">
        <w:rPr>
          <w:rFonts w:cs="Times New Roman"/>
          <w:sz w:val="24"/>
        </w:rPr>
        <w:t xml:space="preserve"> </w:t>
      </w:r>
    </w:p>
    <w:p w:rsidR="00231466" w:rsidRDefault="00231466" w:rsidP="00231466">
      <w:pPr>
        <w:rPr>
          <w:rFonts w:ascii="Times New Roman" w:hAnsi="Times New Roman" w:cs="Times New Roman"/>
          <w:sz w:val="24"/>
          <w:szCs w:val="24"/>
        </w:rPr>
      </w:pPr>
    </w:p>
    <w:p w:rsidR="00231466" w:rsidRPr="00880352" w:rsidRDefault="00231466" w:rsidP="00231466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BB18D5">
        <w:rPr>
          <w:rFonts w:ascii="Times New Roman" w:hAnsi="Times New Roman" w:cs="Times New Roman"/>
          <w:sz w:val="24"/>
          <w:szCs w:val="24"/>
        </w:rPr>
        <w:t xml:space="preserve">Początek i koniec opracowania dokumentacji projektowej Zamawiająca pozostawia ocenie Projektanta, wg Jego wiedzy i doświadczenia, ze wskazaniem dostosowania przebudowy </w:t>
      </w:r>
      <w:r w:rsidRPr="00880352">
        <w:rPr>
          <w:rFonts w:ascii="Times New Roman" w:hAnsi="Times New Roman" w:cs="Times New Roman"/>
          <w:sz w:val="24"/>
          <w:szCs w:val="24"/>
        </w:rPr>
        <w:t>istniejącego</w:t>
      </w:r>
      <w:r w:rsidR="00D64DC2">
        <w:rPr>
          <w:rFonts w:ascii="Times New Roman" w:hAnsi="Times New Roman" w:cs="Times New Roman"/>
          <w:sz w:val="24"/>
          <w:szCs w:val="24"/>
        </w:rPr>
        <w:t xml:space="preserve"> treningowego</w:t>
      </w:r>
      <w:r w:rsidRPr="00880352">
        <w:rPr>
          <w:rFonts w:ascii="Times New Roman" w:hAnsi="Times New Roman" w:cs="Times New Roman"/>
          <w:sz w:val="24"/>
          <w:szCs w:val="24"/>
        </w:rPr>
        <w:t xml:space="preserve"> boiska do wymogów </w:t>
      </w:r>
      <w:r>
        <w:rPr>
          <w:rFonts w:ascii="Times New Roman" w:hAnsi="Times New Roman" w:cs="Times New Roman"/>
          <w:sz w:val="24"/>
          <w:szCs w:val="24"/>
        </w:rPr>
        <w:t>przepisów licencyjnych dla klubów IV ligi</w:t>
      </w:r>
      <w:r w:rsidR="00D64DC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i klas niższych  </w:t>
      </w:r>
      <w:r w:rsidRPr="00880352">
        <w:rPr>
          <w:rFonts w:ascii="Times New Roman" w:hAnsi="Times New Roman" w:cs="Times New Roman"/>
          <w:sz w:val="24"/>
          <w:szCs w:val="24"/>
        </w:rPr>
        <w:t xml:space="preserve">piłki nożnej </w:t>
      </w:r>
      <w:r>
        <w:rPr>
          <w:rFonts w:ascii="Times New Roman" w:hAnsi="Times New Roman" w:cs="Times New Roman"/>
          <w:sz w:val="24"/>
          <w:szCs w:val="24"/>
        </w:rPr>
        <w:t xml:space="preserve"> (załącznik nr 4) </w:t>
      </w:r>
      <w:r w:rsidRPr="00880352">
        <w:rPr>
          <w:rFonts w:ascii="Times New Roman" w:hAnsi="Times New Roman" w:cs="Times New Roman"/>
          <w:sz w:val="24"/>
          <w:szCs w:val="24"/>
        </w:rPr>
        <w:t>oraz tak aby wykonawca inwestycji uzyskał certyfikat FIFA QUALITY (wcześniej</w:t>
      </w:r>
      <w:r w:rsidRPr="00880352">
        <w:rPr>
          <w:rFonts w:ascii="Times New Roman" w:hAnsi="Times New Roman" w:cs="Times New Roman"/>
          <w:color w:val="1A1A1A"/>
          <w:sz w:val="24"/>
          <w:szCs w:val="24"/>
        </w:rPr>
        <w:t xml:space="preserve"> FIFA 1 Star ) jako kryterium jakości dla ogólnodostępnych boisk piłkarskich.</w:t>
      </w:r>
      <w:r w:rsidRPr="00101FA4">
        <w:rPr>
          <w:rFonts w:cs="Times New Roman"/>
          <w:szCs w:val="24"/>
        </w:rPr>
        <w:t xml:space="preserve"> </w:t>
      </w:r>
      <w:r w:rsidRPr="00101FA4">
        <w:rPr>
          <w:rFonts w:ascii="Times New Roman" w:hAnsi="Times New Roman" w:cs="Times New Roman"/>
          <w:sz w:val="24"/>
          <w:szCs w:val="24"/>
        </w:rPr>
        <w:t>Prace związane z opracowaniem dokumentacji  muszą być</w:t>
      </w:r>
      <w:r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101FA4">
        <w:rPr>
          <w:rFonts w:ascii="Times New Roman" w:hAnsi="Times New Roman" w:cs="Times New Roman"/>
          <w:sz w:val="24"/>
          <w:szCs w:val="24"/>
        </w:rPr>
        <w:t xml:space="preserve"> konsultowane z odpowiednimi organami Wojewódzkich Związków Piłki Nożnej.</w:t>
      </w:r>
    </w:p>
    <w:p w:rsidR="00231466" w:rsidRPr="007402FC" w:rsidRDefault="00231466" w:rsidP="00231466">
      <w:pPr>
        <w:rPr>
          <w:rFonts w:ascii="Times New Roman" w:hAnsi="Times New Roman" w:cs="Times New Roman"/>
          <w:sz w:val="24"/>
          <w:szCs w:val="24"/>
        </w:rPr>
      </w:pPr>
      <w:r w:rsidRPr="007402FC">
        <w:rPr>
          <w:rFonts w:ascii="Times New Roman" w:hAnsi="Times New Roman" w:cs="Times New Roman"/>
          <w:sz w:val="24"/>
          <w:szCs w:val="24"/>
        </w:rPr>
        <w:t xml:space="preserve">Roboty budowlane, które obejmie opracowywana dokumentacja projektowa powinny polegać m.in. na: </w:t>
      </w:r>
    </w:p>
    <w:p w:rsidR="00DD6965" w:rsidRDefault="00231466" w:rsidP="00231466">
      <w:pPr>
        <w:rPr>
          <w:rFonts w:ascii="Times New Roman" w:hAnsi="Times New Roman" w:cs="Times New Roman"/>
          <w:sz w:val="24"/>
          <w:szCs w:val="24"/>
        </w:rPr>
      </w:pPr>
      <w:r w:rsidRPr="007402FC">
        <w:rPr>
          <w:rFonts w:ascii="Times New Roman" w:hAnsi="Times New Roman" w:cs="Times New Roman"/>
          <w:sz w:val="24"/>
          <w:szCs w:val="24"/>
        </w:rPr>
        <w:t xml:space="preserve">- wykonanie przyłącza (ujęcia) wody (modernizacja istniejącego w kierunku podłączania np.  węża ogrodowego </w:t>
      </w:r>
      <w:r>
        <w:rPr>
          <w:rFonts w:ascii="Times New Roman" w:hAnsi="Times New Roman" w:cs="Times New Roman"/>
          <w:sz w:val="24"/>
          <w:szCs w:val="24"/>
        </w:rPr>
        <w:t>),</w:t>
      </w:r>
      <w:r w:rsidR="00D64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64DC2">
        <w:rPr>
          <w:rFonts w:ascii="Times New Roman" w:hAnsi="Times New Roman" w:cs="Times New Roman"/>
          <w:sz w:val="24"/>
          <w:szCs w:val="24"/>
        </w:rPr>
        <w:t>- wykonanie boiska piłkarskiego  o wymiarach min/max 100/105m x 60/68m</w:t>
      </w:r>
      <w:r w:rsidR="00D64DC2" w:rsidRPr="00D64DC2">
        <w:rPr>
          <w:rFonts w:ascii="Times New Roman" w:hAnsi="Times New Roman" w:cs="Times New Roman"/>
          <w:sz w:val="24"/>
          <w:szCs w:val="24"/>
        </w:rPr>
        <w:t xml:space="preserve"> (w miejscu obecnego boiska treningowego),</w:t>
      </w:r>
      <w:r w:rsidR="00DD6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D64DC2" w:rsidRPr="00D64DC2">
        <w:rPr>
          <w:rFonts w:ascii="Times New Roman" w:hAnsi="Times New Roman" w:cs="Times New Roman"/>
          <w:sz w:val="24"/>
          <w:szCs w:val="24"/>
        </w:rPr>
        <w:t>- wykonanie drugiego boiska o wymiarach min/max</w:t>
      </w:r>
      <w:r w:rsidR="00D64DC2">
        <w:rPr>
          <w:rFonts w:ascii="Times New Roman" w:hAnsi="Times New Roman" w:cs="Times New Roman"/>
          <w:sz w:val="24"/>
          <w:szCs w:val="24"/>
        </w:rPr>
        <w:t xml:space="preserve"> 50/56 x 26/30m</w:t>
      </w:r>
      <w:r w:rsidRPr="00D64DC2">
        <w:rPr>
          <w:rFonts w:ascii="Times New Roman" w:hAnsi="Times New Roman" w:cs="Times New Roman"/>
          <w:sz w:val="24"/>
          <w:szCs w:val="24"/>
        </w:rPr>
        <w:br/>
      </w:r>
      <w:r w:rsidRPr="007402FC">
        <w:rPr>
          <w:rFonts w:ascii="Times New Roman" w:hAnsi="Times New Roman" w:cs="Times New Roman"/>
          <w:sz w:val="24"/>
          <w:szCs w:val="24"/>
        </w:rPr>
        <w:t xml:space="preserve"> - dostarczenie i ułożenie nawierzchni „sztuczna trawa”, wykonanie podbudowy wraz z systemem drenażu,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7402FC">
        <w:rPr>
          <w:rFonts w:ascii="Times New Roman" w:hAnsi="Times New Roman" w:cs="Times New Roman"/>
          <w:sz w:val="24"/>
          <w:szCs w:val="24"/>
        </w:rPr>
        <w:lastRenderedPageBreak/>
        <w:t xml:space="preserve">- wykonanie </w:t>
      </w:r>
      <w:proofErr w:type="spellStart"/>
      <w:r w:rsidRPr="007402FC">
        <w:rPr>
          <w:rFonts w:ascii="Times New Roman" w:hAnsi="Times New Roman" w:cs="Times New Roman"/>
          <w:sz w:val="24"/>
          <w:szCs w:val="24"/>
        </w:rPr>
        <w:t>ogrodzenia</w:t>
      </w:r>
      <w:proofErr w:type="spellEnd"/>
      <w:r w:rsidRPr="007402FC">
        <w:rPr>
          <w:rFonts w:ascii="Times New Roman" w:hAnsi="Times New Roman" w:cs="Times New Roman"/>
          <w:sz w:val="24"/>
          <w:szCs w:val="24"/>
        </w:rPr>
        <w:t xml:space="preserve"> wokół boiska piłkarskiego</w:t>
      </w:r>
      <w:r w:rsidR="00DD6965">
        <w:rPr>
          <w:rFonts w:ascii="Times New Roman" w:hAnsi="Times New Roman" w:cs="Times New Roman"/>
          <w:sz w:val="24"/>
          <w:szCs w:val="24"/>
        </w:rPr>
        <w:t xml:space="preserve"> (większego 100/105 x 60x68m) </w:t>
      </w:r>
      <w:r w:rsidRPr="007402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402FC">
        <w:rPr>
          <w:rFonts w:ascii="Times New Roman" w:hAnsi="Times New Roman" w:cs="Times New Roman"/>
          <w:sz w:val="24"/>
          <w:szCs w:val="24"/>
        </w:rPr>
        <w:t xml:space="preserve"> - wykonanie </w:t>
      </w:r>
      <w:proofErr w:type="spellStart"/>
      <w:r w:rsidRPr="007402FC">
        <w:rPr>
          <w:rFonts w:ascii="Times New Roman" w:hAnsi="Times New Roman" w:cs="Times New Roman"/>
          <w:sz w:val="24"/>
          <w:szCs w:val="24"/>
        </w:rPr>
        <w:t>ogrodzenia</w:t>
      </w:r>
      <w:proofErr w:type="spellEnd"/>
      <w:r w:rsidRPr="007402FC">
        <w:rPr>
          <w:rFonts w:ascii="Times New Roman" w:hAnsi="Times New Roman" w:cs="Times New Roman"/>
          <w:sz w:val="24"/>
          <w:szCs w:val="24"/>
        </w:rPr>
        <w:t xml:space="preserve"> całego terenu z paneli modułowych  w miejscu istniejącego metalowego </w:t>
      </w:r>
      <w:proofErr w:type="spellStart"/>
      <w:r w:rsidRPr="007402FC">
        <w:rPr>
          <w:rFonts w:ascii="Times New Roman" w:hAnsi="Times New Roman" w:cs="Times New Roman"/>
          <w:sz w:val="24"/>
          <w:szCs w:val="24"/>
        </w:rPr>
        <w:t>ogrodzenia</w:t>
      </w:r>
      <w:proofErr w:type="spellEnd"/>
      <w:r w:rsidRPr="007402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402FC">
        <w:rPr>
          <w:rFonts w:ascii="Times New Roman" w:hAnsi="Times New Roman" w:cs="Times New Roman"/>
          <w:sz w:val="24"/>
          <w:szCs w:val="24"/>
        </w:rPr>
        <w:t>ogrodzenia</w:t>
      </w:r>
      <w:proofErr w:type="spellEnd"/>
      <w:r w:rsidRPr="007402FC">
        <w:rPr>
          <w:rFonts w:ascii="Times New Roman" w:hAnsi="Times New Roman" w:cs="Times New Roman"/>
          <w:sz w:val="24"/>
          <w:szCs w:val="24"/>
        </w:rPr>
        <w:t xml:space="preserve"> z  betonowych elementów (przedłużenie istniejącego),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02FC">
        <w:rPr>
          <w:rFonts w:ascii="Times New Roman" w:hAnsi="Times New Roman" w:cs="Times New Roman"/>
          <w:sz w:val="24"/>
          <w:szCs w:val="24"/>
        </w:rPr>
        <w:t>- wykonanie oświetlenia boiska</w:t>
      </w:r>
      <w:r w:rsidR="00DD6965">
        <w:rPr>
          <w:rFonts w:ascii="Times New Roman" w:hAnsi="Times New Roman" w:cs="Times New Roman"/>
          <w:sz w:val="24"/>
          <w:szCs w:val="24"/>
        </w:rPr>
        <w:t xml:space="preserve"> większego</w:t>
      </w:r>
      <w:r w:rsidRPr="007402FC">
        <w:rPr>
          <w:rFonts w:ascii="Times New Roman" w:hAnsi="Times New Roman" w:cs="Times New Roman"/>
          <w:sz w:val="24"/>
          <w:szCs w:val="24"/>
        </w:rPr>
        <w:t xml:space="preserve"> (min. 500Ev(lx) natężenia oświetlenia pionowego pola gry,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D6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2FC">
        <w:rPr>
          <w:rFonts w:ascii="Times New Roman" w:hAnsi="Times New Roman" w:cs="Times New Roman"/>
          <w:sz w:val="24"/>
          <w:szCs w:val="24"/>
        </w:rPr>
        <w:t>- wykonanie trybun stałych (jedno lub dwurzędowych) na kostce betonowej (300 miejsc),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402FC">
        <w:rPr>
          <w:rFonts w:ascii="Times New Roman" w:hAnsi="Times New Roman" w:cs="Times New Roman"/>
          <w:sz w:val="24"/>
          <w:szCs w:val="24"/>
        </w:rPr>
        <w:t xml:space="preserve">- wykonanie </w:t>
      </w:r>
      <w:proofErr w:type="spellStart"/>
      <w:r w:rsidRPr="007402FC">
        <w:rPr>
          <w:rFonts w:ascii="Times New Roman" w:hAnsi="Times New Roman" w:cs="Times New Roman"/>
          <w:sz w:val="24"/>
          <w:szCs w:val="24"/>
        </w:rPr>
        <w:t>piłkochwytów</w:t>
      </w:r>
      <w:proofErr w:type="spellEnd"/>
      <w:r w:rsidRPr="007402FC">
        <w:rPr>
          <w:rFonts w:ascii="Times New Roman" w:hAnsi="Times New Roman" w:cs="Times New Roman"/>
          <w:sz w:val="24"/>
          <w:szCs w:val="24"/>
        </w:rPr>
        <w:t xml:space="preserve"> za bramkami (wykorzystanie istniejących słupów) oraz wykonanie </w:t>
      </w:r>
      <w:proofErr w:type="spellStart"/>
      <w:r w:rsidRPr="007402FC">
        <w:rPr>
          <w:rFonts w:ascii="Times New Roman" w:hAnsi="Times New Roman" w:cs="Times New Roman"/>
          <w:sz w:val="24"/>
          <w:szCs w:val="24"/>
        </w:rPr>
        <w:t>piłkochwytu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wzdłuż linii bocznej boiska,</w:t>
      </w:r>
      <w:r w:rsidR="00DD6965">
        <w:rPr>
          <w:rFonts w:ascii="Times New Roman" w:hAnsi="Times New Roman" w:cs="Times New Roman"/>
          <w:sz w:val="24"/>
          <w:szCs w:val="24"/>
        </w:rPr>
        <w:t xml:space="preserve"> od strony rzeki (dla dwóch boisk),</w:t>
      </w:r>
      <w:r w:rsidR="00DD6965">
        <w:rPr>
          <w:rFonts w:ascii="Times New Roman" w:hAnsi="Times New Roman" w:cs="Times New Roman"/>
          <w:sz w:val="24"/>
          <w:szCs w:val="24"/>
        </w:rPr>
        <w:br/>
        <w:t>- wyposażenie boisk</w:t>
      </w:r>
      <w:r w:rsidRPr="007402FC">
        <w:rPr>
          <w:rFonts w:ascii="Times New Roman" w:hAnsi="Times New Roman" w:cs="Times New Roman"/>
          <w:sz w:val="24"/>
          <w:szCs w:val="24"/>
        </w:rPr>
        <w:t xml:space="preserve"> w sprzęt </w:t>
      </w:r>
      <w:proofErr w:type="spellStart"/>
      <w:r w:rsidRPr="007402FC">
        <w:rPr>
          <w:rFonts w:ascii="Times New Roman" w:hAnsi="Times New Roman" w:cs="Times New Roman"/>
          <w:sz w:val="24"/>
          <w:szCs w:val="24"/>
        </w:rPr>
        <w:t>sportowy</w:t>
      </w:r>
      <w:proofErr w:type="spellEnd"/>
      <w:r w:rsidRPr="007402FC">
        <w:rPr>
          <w:rFonts w:ascii="Times New Roman" w:hAnsi="Times New Roman" w:cs="Times New Roman"/>
          <w:sz w:val="24"/>
          <w:szCs w:val="24"/>
        </w:rPr>
        <w:t xml:space="preserve">  i elementy małej architektury (bramki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2FC">
        <w:rPr>
          <w:rFonts w:ascii="Times New Roman" w:hAnsi="Times New Roman" w:cs="Times New Roman"/>
          <w:sz w:val="24"/>
          <w:szCs w:val="24"/>
        </w:rPr>
        <w:t>siatki</w:t>
      </w:r>
      <w:proofErr w:type="spellEnd"/>
      <w:r w:rsidRPr="007402FC">
        <w:rPr>
          <w:rFonts w:ascii="Times New Roman" w:hAnsi="Times New Roman" w:cs="Times New Roman"/>
          <w:sz w:val="24"/>
          <w:szCs w:val="24"/>
        </w:rPr>
        <w:t>, śmietniki, tablica wyników)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063D5">
        <w:rPr>
          <w:rFonts w:ascii="Times New Roman" w:hAnsi="Times New Roman" w:cs="Times New Roman"/>
          <w:sz w:val="24"/>
          <w:szCs w:val="24"/>
        </w:rPr>
        <w:t>- wykonanie utwardzonego placu pod kontener szatniowy (wraz z posadowieniem i podłączeniem do instalacji elektrycznej, wodnej, sanitarnej)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</w:t>
      </w:r>
      <w:r w:rsidRPr="009063D5">
        <w:rPr>
          <w:rFonts w:ascii="Times New Roman" w:hAnsi="Times New Roman" w:cs="Times New Roman"/>
          <w:sz w:val="24"/>
          <w:szCs w:val="24"/>
        </w:rPr>
        <w:t>- wykonanie przyłączy elektrycznych do kontenera,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063D5">
        <w:rPr>
          <w:rFonts w:ascii="Times New Roman" w:hAnsi="Times New Roman" w:cs="Times New Roman"/>
          <w:sz w:val="24"/>
          <w:szCs w:val="24"/>
        </w:rPr>
        <w:t>- wykonanie instalacji elektrycznej wraz ze skrzynkami elektrycznymi umożliwiającymi podłączenie urządzeń elektrycznych (np. nagłośnienia, kosiarki, pneumatycznych placów zabaw, itp.)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6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9063D5">
        <w:rPr>
          <w:rFonts w:ascii="Times New Roman" w:hAnsi="Times New Roman" w:cs="Times New Roman"/>
          <w:sz w:val="24"/>
          <w:szCs w:val="24"/>
        </w:rPr>
        <w:t>-wykonanie miejsc z kostki betonowej pod ławki dla zawodników rezerwowych (co najmniej 13 osób dla drużyny wraz z ich posadowieniem)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</w:t>
      </w:r>
      <w:r w:rsidRPr="009063D5">
        <w:rPr>
          <w:rFonts w:ascii="Times New Roman" w:hAnsi="Times New Roman" w:cs="Times New Roman"/>
          <w:sz w:val="24"/>
          <w:szCs w:val="24"/>
        </w:rPr>
        <w:t>-wykonanie drogi w</w:t>
      </w:r>
      <w:r w:rsidR="00DD6965">
        <w:rPr>
          <w:rFonts w:ascii="Times New Roman" w:hAnsi="Times New Roman" w:cs="Times New Roman"/>
          <w:sz w:val="24"/>
          <w:szCs w:val="24"/>
        </w:rPr>
        <w:t>ewnętrznej, dojazdowej do boisk</w:t>
      </w:r>
      <w:r w:rsidRPr="009063D5">
        <w:rPr>
          <w:rFonts w:ascii="Times New Roman" w:hAnsi="Times New Roman" w:cs="Times New Roman"/>
          <w:sz w:val="24"/>
          <w:szCs w:val="24"/>
        </w:rPr>
        <w:t xml:space="preserve"> (przedłużenie istniejącej) o nawierzchni mineralnej ulepszonej spoiwem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3D5">
        <w:rPr>
          <w:rFonts w:ascii="Times New Roman" w:hAnsi="Times New Roman" w:cs="Times New Roman"/>
          <w:sz w:val="24"/>
          <w:szCs w:val="24"/>
        </w:rPr>
        <w:t xml:space="preserve"> wraz z wjazdem bocznym (brama nr 2) i wyjazdem (brama nr 3),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7402FC">
        <w:rPr>
          <w:rFonts w:ascii="Times New Roman" w:hAnsi="Times New Roman" w:cs="Times New Roman"/>
          <w:sz w:val="24"/>
          <w:szCs w:val="24"/>
        </w:rPr>
        <w:t>-wykonanie WC dla kibiców lub miejsca utwardzonego pod kabiny typu TOITOI,</w:t>
      </w:r>
      <w:r w:rsidRPr="007402FC">
        <w:rPr>
          <w:rFonts w:ascii="Times New Roman" w:hAnsi="Times New Roman" w:cs="Times New Roman"/>
          <w:sz w:val="24"/>
          <w:szCs w:val="24"/>
        </w:rPr>
        <w:br/>
        <w:t>- prace agrotechniczne i uk</w:t>
      </w:r>
      <w:r w:rsidR="00DD6965">
        <w:rPr>
          <w:rFonts w:ascii="Times New Roman" w:hAnsi="Times New Roman" w:cs="Times New Roman"/>
          <w:sz w:val="24"/>
          <w:szCs w:val="24"/>
        </w:rPr>
        <w:t>ształtowania terenu wokół boisk</w:t>
      </w:r>
      <w:r w:rsidRPr="007402FC">
        <w:rPr>
          <w:rFonts w:ascii="Times New Roman" w:hAnsi="Times New Roman" w:cs="Times New Roman"/>
          <w:sz w:val="24"/>
          <w:szCs w:val="24"/>
        </w:rPr>
        <w:t xml:space="preserve"> (wycinka i nasadzenie drzew i krzewów, niwelacja terenu za bramkami,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402FC">
        <w:rPr>
          <w:rFonts w:ascii="Times New Roman" w:hAnsi="Times New Roman" w:cs="Times New Roman"/>
          <w:sz w:val="24"/>
          <w:szCs w:val="24"/>
        </w:rPr>
        <w:t>-wyko</w:t>
      </w:r>
      <w:r w:rsidR="00DD6965">
        <w:rPr>
          <w:rFonts w:ascii="Times New Roman" w:hAnsi="Times New Roman" w:cs="Times New Roman"/>
          <w:sz w:val="24"/>
          <w:szCs w:val="24"/>
        </w:rPr>
        <w:t>nanie monitoringu całego terenu,                                                                                                           - wykonanie oświetlenia terenu.</w:t>
      </w:r>
    </w:p>
    <w:p w:rsidR="00231466" w:rsidRPr="007402FC" w:rsidRDefault="00231466" w:rsidP="00231466">
      <w:pPr>
        <w:rPr>
          <w:rFonts w:ascii="Times New Roman" w:hAnsi="Times New Roman" w:cs="Times New Roman"/>
          <w:sz w:val="24"/>
          <w:szCs w:val="24"/>
        </w:rPr>
      </w:pPr>
      <w:r w:rsidRPr="007402FC">
        <w:rPr>
          <w:rFonts w:ascii="Times New Roman" w:hAnsi="Times New Roman" w:cs="Times New Roman"/>
          <w:sz w:val="24"/>
          <w:szCs w:val="24"/>
        </w:rPr>
        <w:t xml:space="preserve">           </w:t>
      </w:r>
    </w:p>
    <w:p w:rsidR="00231466" w:rsidRDefault="00231466" w:rsidP="00231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Hala Sportowa</w:t>
      </w:r>
      <w:r w:rsidRPr="00BB18D5">
        <w:rPr>
          <w:rFonts w:ascii="Times New Roman" w:hAnsi="Times New Roman" w:cs="Times New Roman"/>
          <w:sz w:val="24"/>
          <w:szCs w:val="24"/>
        </w:rPr>
        <w:t xml:space="preserve"> poprzez planowaną inwestycję, zamierza wykorzystać potencjał terenu m.in. wypracować najlepszą koncepcję urbanistyczno – architektoniczną zagospodarowania terenów publicznych pod względem przestrzennym i funkcjonalno – użytkowym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466" w:rsidRDefault="00231466" w:rsidP="00231466">
      <w:pPr>
        <w:rPr>
          <w:rFonts w:ascii="Times New Roman" w:hAnsi="Times New Roman" w:cs="Times New Roman"/>
          <w:sz w:val="24"/>
          <w:szCs w:val="24"/>
        </w:rPr>
      </w:pPr>
    </w:p>
    <w:p w:rsidR="00231466" w:rsidRPr="00BB18D5" w:rsidRDefault="00231466" w:rsidP="00231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</w:t>
      </w:r>
      <w:r w:rsidRPr="00BB18D5">
        <w:rPr>
          <w:rFonts w:ascii="Times New Roman" w:hAnsi="Times New Roman" w:cs="Times New Roman"/>
          <w:sz w:val="24"/>
          <w:szCs w:val="24"/>
        </w:rPr>
        <w:t xml:space="preserve"> przy opracowywaniu dokumentacji projektowej będą polegać m.in. na: </w:t>
      </w:r>
    </w:p>
    <w:p w:rsidR="00231466" w:rsidRPr="00BB18D5" w:rsidRDefault="00231466" w:rsidP="00231466">
      <w:pPr>
        <w:rPr>
          <w:rFonts w:ascii="Times New Roman" w:hAnsi="Times New Roman" w:cs="Times New Roman"/>
          <w:sz w:val="24"/>
          <w:szCs w:val="24"/>
        </w:rPr>
      </w:pPr>
      <w:r w:rsidRPr="00BB18D5">
        <w:rPr>
          <w:rFonts w:ascii="Times New Roman" w:hAnsi="Times New Roman" w:cs="Times New Roman"/>
          <w:sz w:val="24"/>
          <w:szCs w:val="24"/>
        </w:rPr>
        <w:t xml:space="preserve">a) uzyskaniu wszelkich niezbędnych materiałów w tym m.in. map do celów projektowych, wypisów i wyrysów z rejestru ewidencji gruntów, wypisów i wyrysów z miejscowego planu zagospodarowania przestrzennego, pomiarów, badań, opinii, uzgodnień, zgłoszeń, zatwierdzeń, decyzji, pozwoleń, itp.;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  <w:sz w:val="24"/>
          <w:szCs w:val="24"/>
        </w:rPr>
        <w:t xml:space="preserve">b) uzyskaniu opinii geotechnicznej/ dokumentacji geologicznej inżynierskiej (jeśli będzie zachodziła taka potrzeba);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  <w:sz w:val="24"/>
          <w:szCs w:val="24"/>
        </w:rPr>
        <w:t xml:space="preserve">c) opracowaniu min. 2 propozycji/ koncepcji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BB18D5">
        <w:rPr>
          <w:rFonts w:ascii="Times New Roman" w:hAnsi="Times New Roman" w:cs="Times New Roman"/>
          <w:sz w:val="24"/>
          <w:szCs w:val="24"/>
        </w:rPr>
        <w:t xml:space="preserve">agospodarowania terenu Stadionu Miejskiego w Złotoryi wraz z modernizacją  boiska piłkarskiego treningowego  do uzgodnienia – </w:t>
      </w:r>
      <w:r w:rsidRPr="00BB18D5">
        <w:rPr>
          <w:rFonts w:ascii="Times New Roman" w:hAnsi="Times New Roman" w:cs="Times New Roman"/>
          <w:sz w:val="24"/>
          <w:szCs w:val="24"/>
        </w:rPr>
        <w:lastRenderedPageBreak/>
        <w:t xml:space="preserve">zaakceptowana koncepcja oraz określony zakres robót budowlanych będą stanowić podstawę do realizacji dalszych prac projektowych;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B18D5">
        <w:rPr>
          <w:rFonts w:ascii="Times New Roman" w:hAnsi="Times New Roman" w:cs="Times New Roman"/>
          <w:sz w:val="24"/>
          <w:szCs w:val="24"/>
        </w:rPr>
        <w:t xml:space="preserve">d) wykonaniu dokumentacji, w skład której wchodzić odpowiednio będą m.in.: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</w:t>
      </w:r>
      <w:r w:rsidRPr="00BB18D5">
        <w:rPr>
          <w:rFonts w:ascii="Times New Roman" w:hAnsi="Times New Roman" w:cs="Times New Roman"/>
          <w:sz w:val="24"/>
          <w:szCs w:val="24"/>
        </w:rPr>
        <w:t xml:space="preserve"> proj</w:t>
      </w:r>
      <w:r>
        <w:rPr>
          <w:rFonts w:ascii="Times New Roman" w:hAnsi="Times New Roman" w:cs="Times New Roman"/>
          <w:sz w:val="24"/>
          <w:szCs w:val="24"/>
        </w:rPr>
        <w:t xml:space="preserve">ekt budowlany w branży </w:t>
      </w:r>
      <w:r w:rsidRPr="00BB18D5">
        <w:rPr>
          <w:rFonts w:ascii="Times New Roman" w:hAnsi="Times New Roman" w:cs="Times New Roman"/>
          <w:sz w:val="24"/>
          <w:szCs w:val="24"/>
        </w:rPr>
        <w:t xml:space="preserve"> architektoniczno – budowlanej – 6 egz. wraz z egzemplarzem na nośniku elektronicznym zapisanym w ogólnie dostępnym formacie np. plik </w:t>
      </w:r>
      <w:proofErr w:type="spellStart"/>
      <w:r w:rsidRPr="00BB18D5">
        <w:rPr>
          <w:rFonts w:ascii="Times New Roman" w:hAnsi="Times New Roman" w:cs="Times New Roman"/>
          <w:sz w:val="24"/>
          <w:szCs w:val="24"/>
        </w:rPr>
        <w:t>.pd</w:t>
      </w:r>
      <w:proofErr w:type="spellEnd"/>
      <w:r w:rsidRPr="00BB18D5">
        <w:rPr>
          <w:rFonts w:ascii="Times New Roman" w:hAnsi="Times New Roman" w:cs="Times New Roman"/>
          <w:sz w:val="24"/>
          <w:szCs w:val="24"/>
        </w:rPr>
        <w:t xml:space="preserve">f oraz w wersji edytowalnej oraz </w:t>
      </w:r>
      <w:proofErr w:type="spellStart"/>
      <w:r w:rsidRPr="00BB18D5">
        <w:rPr>
          <w:rFonts w:ascii="Times New Roman" w:hAnsi="Times New Roman" w:cs="Times New Roman"/>
          <w:sz w:val="24"/>
          <w:szCs w:val="24"/>
        </w:rPr>
        <w:t>GIS-shp</w:t>
      </w:r>
      <w:proofErr w:type="spellEnd"/>
      <w:r w:rsidRPr="00BB18D5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BB18D5">
        <w:rPr>
          <w:rFonts w:ascii="Times New Roman" w:hAnsi="Times New Roman" w:cs="Times New Roman"/>
          <w:sz w:val="24"/>
          <w:szCs w:val="24"/>
        </w:rPr>
        <w:t>CAD-DGN</w:t>
      </w:r>
      <w:proofErr w:type="spellEnd"/>
      <w:r w:rsidRPr="00BB18D5">
        <w:rPr>
          <w:rFonts w:ascii="Times New Roman" w:hAnsi="Times New Roman" w:cs="Times New Roman"/>
          <w:sz w:val="24"/>
          <w:szCs w:val="24"/>
        </w:rPr>
        <w:t>, DFX (dane te powinny być przekazane w układzie współrzędnych 1992 – EPSG:2180, Poland CS92);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-</w:t>
      </w:r>
      <w:r w:rsidRPr="00BB18D5">
        <w:rPr>
          <w:rFonts w:ascii="Times New Roman" w:hAnsi="Times New Roman" w:cs="Times New Roman"/>
          <w:sz w:val="24"/>
          <w:szCs w:val="24"/>
        </w:rPr>
        <w:t xml:space="preserve"> projekt budowlany w branży sanitarnej – 6 egz. wraz z egzemplarzem na nośniku elektronicznym zapisanym w ogólnie dostępnym formacie np. plik </w:t>
      </w:r>
      <w:proofErr w:type="spellStart"/>
      <w:r w:rsidRPr="00BB18D5">
        <w:rPr>
          <w:rFonts w:ascii="Times New Roman" w:hAnsi="Times New Roman" w:cs="Times New Roman"/>
          <w:sz w:val="24"/>
          <w:szCs w:val="24"/>
        </w:rPr>
        <w:t>.pd</w:t>
      </w:r>
      <w:proofErr w:type="spellEnd"/>
      <w:r w:rsidRPr="00BB18D5">
        <w:rPr>
          <w:rFonts w:ascii="Times New Roman" w:hAnsi="Times New Roman" w:cs="Times New Roman"/>
          <w:sz w:val="24"/>
          <w:szCs w:val="24"/>
        </w:rPr>
        <w:t xml:space="preserve">f oraz w wersji edytowalnej oraz </w:t>
      </w:r>
      <w:proofErr w:type="spellStart"/>
      <w:r w:rsidRPr="00BB18D5">
        <w:rPr>
          <w:rFonts w:ascii="Times New Roman" w:hAnsi="Times New Roman" w:cs="Times New Roman"/>
          <w:sz w:val="24"/>
          <w:szCs w:val="24"/>
        </w:rPr>
        <w:t>GIS-shp</w:t>
      </w:r>
      <w:proofErr w:type="spellEnd"/>
      <w:r w:rsidRPr="00BB18D5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BB18D5">
        <w:rPr>
          <w:rFonts w:ascii="Times New Roman" w:hAnsi="Times New Roman" w:cs="Times New Roman"/>
          <w:sz w:val="24"/>
          <w:szCs w:val="24"/>
        </w:rPr>
        <w:t>CAD-DGN</w:t>
      </w:r>
      <w:proofErr w:type="spellEnd"/>
      <w:r w:rsidRPr="00BB18D5">
        <w:rPr>
          <w:rFonts w:ascii="Times New Roman" w:hAnsi="Times New Roman" w:cs="Times New Roman"/>
          <w:sz w:val="24"/>
          <w:szCs w:val="24"/>
        </w:rPr>
        <w:t>, DFX (dane te powinny być przekazane w układzie współrzędnych 1992 – EPSG:2180, Poland CS92);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-</w:t>
      </w:r>
      <w:r w:rsidRPr="00BB18D5">
        <w:rPr>
          <w:rFonts w:ascii="Times New Roman" w:hAnsi="Times New Roman" w:cs="Times New Roman"/>
          <w:sz w:val="24"/>
          <w:szCs w:val="24"/>
        </w:rPr>
        <w:t xml:space="preserve"> projekt budowlany w branży elektrycznej – 6 egz. wraz z egzemplarzem na nośniku elektronicznym zapisanym w ogólnie dostępnym formacie np. plik </w:t>
      </w:r>
      <w:proofErr w:type="spellStart"/>
      <w:r w:rsidRPr="00BB18D5">
        <w:rPr>
          <w:rFonts w:ascii="Times New Roman" w:hAnsi="Times New Roman" w:cs="Times New Roman"/>
          <w:sz w:val="24"/>
          <w:szCs w:val="24"/>
        </w:rPr>
        <w:t>.pd</w:t>
      </w:r>
      <w:proofErr w:type="spellEnd"/>
      <w:r w:rsidRPr="00BB18D5">
        <w:rPr>
          <w:rFonts w:ascii="Times New Roman" w:hAnsi="Times New Roman" w:cs="Times New Roman"/>
          <w:sz w:val="24"/>
          <w:szCs w:val="24"/>
        </w:rPr>
        <w:t xml:space="preserve">f oraz w wersji edytowalnej oraz </w:t>
      </w:r>
      <w:proofErr w:type="spellStart"/>
      <w:r w:rsidRPr="00BB18D5">
        <w:rPr>
          <w:rFonts w:ascii="Times New Roman" w:hAnsi="Times New Roman" w:cs="Times New Roman"/>
          <w:sz w:val="24"/>
          <w:szCs w:val="24"/>
        </w:rPr>
        <w:t>GIS-shp</w:t>
      </w:r>
      <w:proofErr w:type="spellEnd"/>
      <w:r w:rsidRPr="00BB18D5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BB18D5">
        <w:rPr>
          <w:rFonts w:ascii="Times New Roman" w:hAnsi="Times New Roman" w:cs="Times New Roman"/>
          <w:sz w:val="24"/>
          <w:szCs w:val="24"/>
        </w:rPr>
        <w:t>CAD-DGN</w:t>
      </w:r>
      <w:proofErr w:type="spellEnd"/>
      <w:r w:rsidRPr="00BB18D5">
        <w:rPr>
          <w:rFonts w:ascii="Times New Roman" w:hAnsi="Times New Roman" w:cs="Times New Roman"/>
          <w:sz w:val="24"/>
          <w:szCs w:val="24"/>
        </w:rPr>
        <w:t>, DFX (dane te powinny być przekazane w układzie współrzędnych 1992 – EPSG:2180, Poland CS92);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-</w:t>
      </w:r>
      <w:r w:rsidRPr="00BB18D5">
        <w:rPr>
          <w:rFonts w:ascii="Times New Roman" w:hAnsi="Times New Roman" w:cs="Times New Roman"/>
          <w:sz w:val="24"/>
          <w:szCs w:val="24"/>
        </w:rPr>
        <w:t xml:space="preserve"> projekt likwidacji ewentualnych kolizji z istniejącą i projektowaną infrastrukturą podziemną – 6 egz. wraz z egzemplarzem na nośniku elektronicznym zapisanym w ogólnie dostępnym formacie np. plik </w:t>
      </w:r>
      <w:proofErr w:type="spellStart"/>
      <w:r w:rsidRPr="00BB18D5">
        <w:rPr>
          <w:rFonts w:ascii="Times New Roman" w:hAnsi="Times New Roman" w:cs="Times New Roman"/>
          <w:sz w:val="24"/>
          <w:szCs w:val="24"/>
        </w:rPr>
        <w:t>.pd</w:t>
      </w:r>
      <w:proofErr w:type="spellEnd"/>
      <w:r w:rsidRPr="00BB18D5">
        <w:rPr>
          <w:rFonts w:ascii="Times New Roman" w:hAnsi="Times New Roman" w:cs="Times New Roman"/>
          <w:sz w:val="24"/>
          <w:szCs w:val="24"/>
        </w:rPr>
        <w:t xml:space="preserve">f oraz w wersji edytowalnej oraz </w:t>
      </w:r>
      <w:proofErr w:type="spellStart"/>
      <w:r w:rsidRPr="00BB18D5">
        <w:rPr>
          <w:rFonts w:ascii="Times New Roman" w:hAnsi="Times New Roman" w:cs="Times New Roman"/>
          <w:sz w:val="24"/>
          <w:szCs w:val="24"/>
        </w:rPr>
        <w:t>GISshp</w:t>
      </w:r>
      <w:proofErr w:type="spellEnd"/>
      <w:r w:rsidRPr="00BB18D5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BB18D5">
        <w:rPr>
          <w:rFonts w:ascii="Times New Roman" w:hAnsi="Times New Roman" w:cs="Times New Roman"/>
          <w:sz w:val="24"/>
          <w:szCs w:val="24"/>
        </w:rPr>
        <w:t>CAD-DGN</w:t>
      </w:r>
      <w:proofErr w:type="spellEnd"/>
      <w:r w:rsidRPr="00BB18D5">
        <w:rPr>
          <w:rFonts w:ascii="Times New Roman" w:hAnsi="Times New Roman" w:cs="Times New Roman"/>
          <w:sz w:val="24"/>
          <w:szCs w:val="24"/>
        </w:rPr>
        <w:t>, DFX (dane te powinny być przekazane w układzie współrzędnych 1992 – EPSG:2180, Poland CS92);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-</w:t>
      </w:r>
      <w:r w:rsidRPr="00BB18D5">
        <w:rPr>
          <w:rFonts w:ascii="Times New Roman" w:hAnsi="Times New Roman" w:cs="Times New Roman"/>
          <w:sz w:val="24"/>
          <w:szCs w:val="24"/>
        </w:rPr>
        <w:t xml:space="preserve"> kosztorys inwestorski – 3 egz. wraz z egzemplarzem na nośniku elektronicznym w wersji </w:t>
      </w:r>
      <w:proofErr w:type="spellStart"/>
      <w:r w:rsidRPr="00BB18D5">
        <w:rPr>
          <w:rFonts w:ascii="Times New Roman" w:hAnsi="Times New Roman" w:cs="Times New Roman"/>
          <w:sz w:val="24"/>
          <w:szCs w:val="24"/>
        </w:rPr>
        <w:t>.pd</w:t>
      </w:r>
      <w:proofErr w:type="spellEnd"/>
      <w:r w:rsidRPr="00BB18D5">
        <w:rPr>
          <w:rFonts w:ascii="Times New Roman" w:hAnsi="Times New Roman" w:cs="Times New Roman"/>
          <w:sz w:val="24"/>
          <w:szCs w:val="24"/>
        </w:rPr>
        <w:t>f i programie NORMA (format .</w:t>
      </w:r>
      <w:proofErr w:type="spellStart"/>
      <w:r w:rsidRPr="00BB18D5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BB18D5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-</w:t>
      </w:r>
      <w:r w:rsidRPr="00BB18D5">
        <w:rPr>
          <w:rFonts w:ascii="Times New Roman" w:hAnsi="Times New Roman" w:cs="Times New Roman"/>
          <w:sz w:val="24"/>
          <w:szCs w:val="24"/>
        </w:rPr>
        <w:t xml:space="preserve"> przedmiar robót – 3 egz. wraz z egzemplarzem na nośniku elektronicznym w wersji </w:t>
      </w:r>
      <w:proofErr w:type="spellStart"/>
      <w:r w:rsidRPr="00BB18D5">
        <w:rPr>
          <w:rFonts w:ascii="Times New Roman" w:hAnsi="Times New Roman" w:cs="Times New Roman"/>
          <w:sz w:val="24"/>
          <w:szCs w:val="24"/>
        </w:rPr>
        <w:t>.pd</w:t>
      </w:r>
      <w:proofErr w:type="spellEnd"/>
      <w:r w:rsidRPr="00BB18D5">
        <w:rPr>
          <w:rFonts w:ascii="Times New Roman" w:hAnsi="Times New Roman" w:cs="Times New Roman"/>
          <w:sz w:val="24"/>
          <w:szCs w:val="24"/>
        </w:rPr>
        <w:t>f i programie NORMA (format .</w:t>
      </w:r>
      <w:proofErr w:type="spellStart"/>
      <w:r w:rsidRPr="00BB18D5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BB18D5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-</w:t>
      </w:r>
      <w:r w:rsidRPr="00BB18D5">
        <w:rPr>
          <w:rFonts w:ascii="Times New Roman" w:hAnsi="Times New Roman" w:cs="Times New Roman"/>
          <w:sz w:val="24"/>
          <w:szCs w:val="24"/>
        </w:rPr>
        <w:t xml:space="preserve"> specyfikacja techniczna wykonania</w:t>
      </w:r>
      <w:r w:rsidR="008C1C4C">
        <w:rPr>
          <w:rFonts w:ascii="Times New Roman" w:hAnsi="Times New Roman" w:cs="Times New Roman"/>
          <w:sz w:val="24"/>
          <w:szCs w:val="24"/>
        </w:rPr>
        <w:t xml:space="preserve"> i odbioru robót budowlanych – 3</w:t>
      </w:r>
      <w:r w:rsidRPr="00BB18D5">
        <w:rPr>
          <w:rFonts w:ascii="Times New Roman" w:hAnsi="Times New Roman" w:cs="Times New Roman"/>
          <w:sz w:val="24"/>
          <w:szCs w:val="24"/>
        </w:rPr>
        <w:t xml:space="preserve"> egz. wraz z egzemplarzem na nośniku elektronicznym, zapisanym w ogólnie dostępnym formacie;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-</w:t>
      </w:r>
      <w:r w:rsidRPr="00BB18D5">
        <w:rPr>
          <w:rFonts w:ascii="Times New Roman" w:hAnsi="Times New Roman" w:cs="Times New Roman"/>
          <w:sz w:val="24"/>
          <w:szCs w:val="24"/>
        </w:rPr>
        <w:t xml:space="preserve"> informacja dot. bezpieczeńst</w:t>
      </w:r>
      <w:r w:rsidR="008C1C4C">
        <w:rPr>
          <w:rFonts w:ascii="Times New Roman" w:hAnsi="Times New Roman" w:cs="Times New Roman"/>
          <w:sz w:val="24"/>
          <w:szCs w:val="24"/>
        </w:rPr>
        <w:t>wa i ochrony zdrowia – 3</w:t>
      </w:r>
      <w:r w:rsidRPr="00BB18D5">
        <w:rPr>
          <w:rFonts w:ascii="Times New Roman" w:hAnsi="Times New Roman" w:cs="Times New Roman"/>
          <w:sz w:val="24"/>
          <w:szCs w:val="24"/>
        </w:rPr>
        <w:t xml:space="preserve"> egz. wraz z egzemplarzem na nośniku elektronicznym, zapisanym w ogólnie dostępnym formacie;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</w:t>
      </w:r>
      <w:r w:rsidRPr="00BB18D5">
        <w:rPr>
          <w:rFonts w:ascii="Times New Roman" w:hAnsi="Times New Roman" w:cs="Times New Roman"/>
          <w:sz w:val="24"/>
          <w:szCs w:val="24"/>
        </w:rPr>
        <w:t xml:space="preserve"> operat wodno – </w:t>
      </w:r>
      <w:proofErr w:type="spellStart"/>
      <w:r w:rsidRPr="00BB18D5">
        <w:rPr>
          <w:rFonts w:ascii="Times New Roman" w:hAnsi="Times New Roman" w:cs="Times New Roman"/>
          <w:sz w:val="24"/>
          <w:szCs w:val="24"/>
        </w:rPr>
        <w:t>prawny</w:t>
      </w:r>
      <w:proofErr w:type="spellEnd"/>
      <w:r w:rsidRPr="00BB18D5">
        <w:rPr>
          <w:rFonts w:ascii="Times New Roman" w:hAnsi="Times New Roman" w:cs="Times New Roman"/>
          <w:sz w:val="24"/>
          <w:szCs w:val="24"/>
        </w:rPr>
        <w:t xml:space="preserve"> wraz z uzyskaniem decyzji/ pozwolenia wodno – prawnego (jeśli będzie zachodziła taka potrzeba);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-</w:t>
      </w:r>
      <w:r w:rsidRPr="00BB18D5">
        <w:rPr>
          <w:rFonts w:ascii="Times New Roman" w:hAnsi="Times New Roman" w:cs="Times New Roman"/>
          <w:sz w:val="24"/>
          <w:szCs w:val="24"/>
        </w:rPr>
        <w:t xml:space="preserve"> decyzja o środowiskowych uwarunkowaniach zgody na realizację przedsięwzięcia lub informacja, że realizacja przedsięwzięcia nie wymaga wydania w/w decyzji (jeśli będzie zachodziła taka potrzeba);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-</w:t>
      </w:r>
      <w:r w:rsidRPr="00BB18D5">
        <w:rPr>
          <w:rFonts w:ascii="Times New Roman" w:hAnsi="Times New Roman" w:cs="Times New Roman"/>
          <w:sz w:val="24"/>
          <w:szCs w:val="24"/>
        </w:rPr>
        <w:t xml:space="preserve"> decyzja zezwalająca na wycinkę drzew (jeśli będzie zachodziła taka potrzeba)</w:t>
      </w:r>
      <w:r>
        <w:rPr>
          <w:rFonts w:ascii="Times New Roman" w:hAnsi="Times New Roman" w:cs="Times New Roman"/>
          <w:sz w:val="24"/>
          <w:szCs w:val="24"/>
        </w:rPr>
        <w:t>;                                                       -</w:t>
      </w:r>
      <w:r w:rsidRPr="00BB18D5">
        <w:rPr>
          <w:rFonts w:ascii="Times New Roman" w:hAnsi="Times New Roman" w:cs="Times New Roman"/>
          <w:sz w:val="24"/>
          <w:szCs w:val="24"/>
        </w:rPr>
        <w:t>przedłożeniu oświadczenia, że dokumentacja projektowa wykonana jest zgodnie z umową i obowiązującymi w tym zakresie przepisami oraz wydana w stanie kompletnym z punktu widzenia celu, któremu ma służyć i nie narusza praw autorskich i praw osób trzecich;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-</w:t>
      </w:r>
      <w:r w:rsidRPr="00BB18D5">
        <w:rPr>
          <w:rFonts w:ascii="Times New Roman" w:hAnsi="Times New Roman" w:cs="Times New Roman"/>
          <w:sz w:val="24"/>
          <w:szCs w:val="24"/>
        </w:rPr>
        <w:t xml:space="preserve">uzyskaniu prawomocnego zgłoszenia wykonania robót budowlanych/ decyzji pozwolenia na budowę; </w:t>
      </w:r>
    </w:p>
    <w:p w:rsidR="00231466" w:rsidRPr="00BB18D5" w:rsidRDefault="00231466" w:rsidP="00231466">
      <w:pPr>
        <w:rPr>
          <w:rFonts w:ascii="Times New Roman" w:hAnsi="Times New Roman" w:cs="Times New Roman"/>
          <w:sz w:val="24"/>
          <w:szCs w:val="24"/>
        </w:rPr>
      </w:pPr>
      <w:r w:rsidRPr="00BB18D5">
        <w:rPr>
          <w:rFonts w:ascii="Times New Roman" w:hAnsi="Times New Roman" w:cs="Times New Roman"/>
          <w:sz w:val="24"/>
          <w:szCs w:val="24"/>
        </w:rPr>
        <w:t>W ramach niniejszego zamówienia Projektant będzie pełnił nadzór autorski, tj. m.in. zobowiązuje się do wyjaśniania Wykonawcy robót budowlanych wątpliwości dot. dokumentacji projektowej powstałych w</w:t>
      </w:r>
      <w:r>
        <w:rPr>
          <w:rFonts w:ascii="Times New Roman" w:hAnsi="Times New Roman" w:cs="Times New Roman"/>
          <w:sz w:val="24"/>
          <w:szCs w:val="24"/>
        </w:rPr>
        <w:t xml:space="preserve"> toku realizacji tych robót i n</w:t>
      </w:r>
      <w:r w:rsidRPr="00BB18D5">
        <w:rPr>
          <w:rFonts w:ascii="Times New Roman" w:hAnsi="Times New Roman" w:cs="Times New Roman"/>
          <w:sz w:val="24"/>
          <w:szCs w:val="24"/>
        </w:rPr>
        <w:t>a prośbę Zamawiającej lub Wykonawcy robót budowlanych pojawi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18D5">
        <w:rPr>
          <w:rFonts w:ascii="Times New Roman" w:hAnsi="Times New Roman" w:cs="Times New Roman"/>
          <w:sz w:val="24"/>
          <w:szCs w:val="24"/>
        </w:rPr>
        <w:t>ć się na placu budowy, nie częściej niż 1 raz w miesiącu.</w:t>
      </w:r>
    </w:p>
    <w:p w:rsidR="00231466" w:rsidRPr="00BB18D5" w:rsidRDefault="00231466" w:rsidP="00231466">
      <w:pPr>
        <w:rPr>
          <w:rFonts w:ascii="Times New Roman" w:hAnsi="Times New Roman" w:cs="Times New Roman"/>
          <w:sz w:val="24"/>
          <w:szCs w:val="24"/>
        </w:rPr>
      </w:pPr>
    </w:p>
    <w:p w:rsidR="00231466" w:rsidRPr="00BB18D5" w:rsidRDefault="00231466" w:rsidP="00231466">
      <w:pPr>
        <w:rPr>
          <w:rFonts w:ascii="Times New Roman" w:hAnsi="Times New Roman" w:cs="Times New Roman"/>
          <w:sz w:val="24"/>
          <w:szCs w:val="24"/>
        </w:rPr>
      </w:pPr>
      <w:r w:rsidRPr="00BB18D5">
        <w:rPr>
          <w:rFonts w:ascii="Times New Roman" w:hAnsi="Times New Roman" w:cs="Times New Roman"/>
          <w:sz w:val="24"/>
          <w:szCs w:val="24"/>
        </w:rPr>
        <w:t>Przedmiot zamówienia należy wykonać w oparciu o obowiązujące przepisy wraz z aktami wykonawczymi do tych przepisów oraz obowiązującymi Polskimi Normami. Ponadto opracowana dokumentacja projektowa powinna spełniać wymagania określone m.in</w:t>
      </w:r>
      <w:r>
        <w:rPr>
          <w:rFonts w:ascii="Times New Roman" w:hAnsi="Times New Roman" w:cs="Times New Roman"/>
          <w:sz w:val="24"/>
          <w:szCs w:val="24"/>
        </w:rPr>
        <w:t xml:space="preserve">. ustawą prawo budowlane, </w:t>
      </w:r>
      <w:r w:rsidRPr="00BB18D5">
        <w:rPr>
          <w:rFonts w:ascii="Times New Roman" w:hAnsi="Times New Roman" w:cs="Times New Roman"/>
          <w:sz w:val="24"/>
          <w:szCs w:val="24"/>
        </w:rPr>
        <w:t xml:space="preserve"> Rozporządzeniem Ministra Rozwoju w/s szczegółowego zakresu i formy projektu budowlanego, Rozporządzeniem Ministra Infrastruktury w/s szczegółowego zakresu i formy dokumentacji projektowej, specyfikacji technicznych wykonania i odbioru robót budowlanych oraz programu funkcjonalno – użytkowego, Rozporządzeniem Ministra Infrastruktury w/s określania metod i podstaw sporządzania kosztorysu inwestorskiego, obliczania planowanych kosztów prac projektowych oraz planowanych kosztów robót budowlanych określonych w programie funkcjonalno – użytkowym.</w:t>
      </w:r>
    </w:p>
    <w:p w:rsidR="00231466" w:rsidRPr="00BB18D5" w:rsidRDefault="00231466" w:rsidP="00231466">
      <w:pPr>
        <w:rPr>
          <w:rFonts w:ascii="Times New Roman" w:hAnsi="Times New Roman" w:cs="Times New Roman"/>
          <w:sz w:val="24"/>
          <w:szCs w:val="24"/>
        </w:rPr>
      </w:pPr>
      <w:r w:rsidRPr="00BB18D5">
        <w:rPr>
          <w:rFonts w:ascii="Times New Roman" w:hAnsi="Times New Roman" w:cs="Times New Roman"/>
          <w:sz w:val="24"/>
          <w:szCs w:val="24"/>
        </w:rPr>
        <w:t>Wszystkie dokumenty opisujące przedmiot umowy strony będą traktować jako wzajemnie uzupełniające się w tym znaczeniu, iż w przypadku stwierdzenia w nich jakichkolwiek wieloznaczności lub rozbieżności strony nie mogą, z powołaniem się na tą okoliczność, ograniczyć zakresu zobowiązania, ani zakresu nal</w:t>
      </w:r>
      <w:r>
        <w:rPr>
          <w:rFonts w:ascii="Times New Roman" w:hAnsi="Times New Roman" w:cs="Times New Roman"/>
          <w:sz w:val="24"/>
          <w:szCs w:val="24"/>
        </w:rPr>
        <w:t xml:space="preserve">eżytej staranności. </w:t>
      </w:r>
    </w:p>
    <w:p w:rsidR="00231466" w:rsidRPr="00BB18D5" w:rsidRDefault="00231466" w:rsidP="00231466">
      <w:pPr>
        <w:rPr>
          <w:rFonts w:ascii="Times New Roman" w:hAnsi="Times New Roman" w:cs="Times New Roman"/>
          <w:sz w:val="24"/>
          <w:szCs w:val="24"/>
        </w:rPr>
      </w:pPr>
      <w:r w:rsidRPr="00BB18D5">
        <w:rPr>
          <w:rFonts w:ascii="Times New Roman" w:hAnsi="Times New Roman" w:cs="Times New Roman"/>
          <w:sz w:val="24"/>
          <w:szCs w:val="24"/>
        </w:rPr>
        <w:t xml:space="preserve"> </w:t>
      </w:r>
      <w:r w:rsidRPr="00051E61">
        <w:rPr>
          <w:rFonts w:ascii="Times New Roman" w:hAnsi="Times New Roman" w:cs="Times New Roman"/>
          <w:sz w:val="24"/>
          <w:szCs w:val="24"/>
        </w:rPr>
        <w:t>6. Wszystkie informacje i obowiązki Projektanta dot. przedmiotu zamówienia wymienione są w załączniku nr 2 do Zaproszenia – wzorze umowy;</w:t>
      </w:r>
    </w:p>
    <w:p w:rsidR="00231466" w:rsidRDefault="00231466" w:rsidP="00231466">
      <w:pPr>
        <w:rPr>
          <w:rFonts w:ascii="Times New Roman" w:hAnsi="Times New Roman" w:cs="Times New Roman"/>
          <w:sz w:val="24"/>
          <w:szCs w:val="24"/>
        </w:rPr>
      </w:pPr>
      <w:r w:rsidRPr="00BB18D5">
        <w:rPr>
          <w:rFonts w:ascii="Times New Roman" w:hAnsi="Times New Roman" w:cs="Times New Roman"/>
          <w:sz w:val="24"/>
          <w:szCs w:val="24"/>
        </w:rPr>
        <w:t xml:space="preserve">CPV: </w:t>
      </w:r>
    </w:p>
    <w:p w:rsidR="00231466" w:rsidRDefault="00231466" w:rsidP="0023146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71240000-2  </w:t>
      </w:r>
      <w:r w:rsidRPr="006D044C">
        <w:rPr>
          <w:rFonts w:ascii="Times New Roman" w:hAnsi="Times New Roman" w:cs="Times New Roman"/>
          <w:sz w:val="24"/>
          <w:szCs w:val="24"/>
          <w:shd w:val="clear" w:color="auto" w:fill="FFFFFF"/>
        </w:rPr>
        <w:t>Usługi architektoniczne, inżynieryjne i planowania</w:t>
      </w:r>
    </w:p>
    <w:p w:rsidR="00231466" w:rsidRPr="00BB18D5" w:rsidRDefault="00231466" w:rsidP="00231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71220000-6</w:t>
      </w:r>
      <w:r w:rsidRPr="006D0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Usługi projektowania architektonicznego</w:t>
      </w:r>
      <w:r w:rsidRPr="006D044C">
        <w:rPr>
          <w:rFonts w:ascii="Times New Roman" w:hAnsi="Times New Roman" w:cs="Times New Roman"/>
          <w:sz w:val="24"/>
          <w:szCs w:val="24"/>
        </w:rPr>
        <w:br/>
      </w:r>
    </w:p>
    <w:p w:rsidR="00231466" w:rsidRPr="00C34DDA" w:rsidRDefault="00231466" w:rsidP="002314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34DDA">
        <w:rPr>
          <w:rFonts w:ascii="Times New Roman" w:hAnsi="Times New Roman" w:cs="Times New Roman"/>
          <w:sz w:val="24"/>
          <w:szCs w:val="24"/>
          <w:u w:val="single"/>
        </w:rPr>
        <w:t>Termin realizacji zamówienia:</w:t>
      </w:r>
    </w:p>
    <w:p w:rsidR="00231466" w:rsidRPr="00C34DDA" w:rsidRDefault="00231466" w:rsidP="00231466">
      <w:pPr>
        <w:rPr>
          <w:rFonts w:ascii="Times New Roman" w:hAnsi="Times New Roman" w:cs="Times New Roman"/>
          <w:sz w:val="24"/>
          <w:szCs w:val="24"/>
        </w:rPr>
      </w:pPr>
      <w:r w:rsidRPr="00C34DDA">
        <w:rPr>
          <w:rFonts w:ascii="Times New Roman" w:hAnsi="Times New Roman" w:cs="Times New Roman"/>
          <w:sz w:val="24"/>
          <w:szCs w:val="24"/>
        </w:rPr>
        <w:t xml:space="preserve"> Dokumentację projektową wraz z wymaganymi uzgodnieniami, decyzjami i zatwierdzeniami należy opracować w </w:t>
      </w:r>
      <w:r w:rsidR="00051E61" w:rsidRPr="00051E61">
        <w:rPr>
          <w:rFonts w:ascii="Times New Roman" w:hAnsi="Times New Roman" w:cs="Times New Roman"/>
          <w:sz w:val="24"/>
          <w:szCs w:val="24"/>
        </w:rPr>
        <w:t>terminie 6</w:t>
      </w:r>
      <w:r w:rsidRPr="00051E61">
        <w:rPr>
          <w:rFonts w:ascii="Times New Roman" w:hAnsi="Times New Roman" w:cs="Times New Roman"/>
          <w:sz w:val="24"/>
          <w:szCs w:val="24"/>
        </w:rPr>
        <w:t xml:space="preserve"> miesięcy od daty</w:t>
      </w:r>
      <w:r w:rsidRPr="00C34DDA">
        <w:rPr>
          <w:rFonts w:ascii="Times New Roman" w:hAnsi="Times New Roman" w:cs="Times New Roman"/>
          <w:sz w:val="24"/>
          <w:szCs w:val="24"/>
        </w:rPr>
        <w:t xml:space="preserve"> podpisania umowy; </w:t>
      </w:r>
    </w:p>
    <w:p w:rsidR="00231466" w:rsidRPr="00C34DDA" w:rsidRDefault="00231466" w:rsidP="002314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4DDA">
        <w:rPr>
          <w:rFonts w:ascii="Times New Roman" w:hAnsi="Times New Roman" w:cs="Times New Roman"/>
          <w:sz w:val="24"/>
          <w:szCs w:val="24"/>
          <w:u w:val="single"/>
        </w:rPr>
        <w:t xml:space="preserve">4. Sposób przygotowania oferty oraz miejsce i termin złożenia oferty. </w:t>
      </w:r>
    </w:p>
    <w:p w:rsidR="00231466" w:rsidRPr="00BB18D5" w:rsidRDefault="00231466" w:rsidP="00231466">
      <w:pPr>
        <w:rPr>
          <w:rFonts w:ascii="Times New Roman" w:hAnsi="Times New Roman" w:cs="Times New Roman"/>
          <w:sz w:val="24"/>
          <w:szCs w:val="24"/>
        </w:rPr>
      </w:pPr>
      <w:r w:rsidRPr="00BB18D5">
        <w:rPr>
          <w:rFonts w:ascii="Times New Roman" w:hAnsi="Times New Roman" w:cs="Times New Roman"/>
          <w:sz w:val="24"/>
          <w:szCs w:val="24"/>
        </w:rPr>
        <w:t xml:space="preserve">1. Niniejsze postępowanie prowadzone jest w formie elektronicznej za pośrednictwem Platformy Zakupowej (platformazakupowa.pl) pod adresem: </w:t>
      </w:r>
      <w:hyperlink r:id="rId5" w:history="1">
        <w:r w:rsidRPr="00BB18D5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https://platformazakupowa.pl/zlotoryja</w:t>
        </w:r>
      </w:hyperlink>
      <w:r w:rsidRPr="00BB1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466" w:rsidRPr="00BB18D5" w:rsidRDefault="00231466" w:rsidP="00231466">
      <w:pPr>
        <w:rPr>
          <w:rFonts w:ascii="Times New Roman" w:hAnsi="Times New Roman" w:cs="Times New Roman"/>
          <w:sz w:val="24"/>
          <w:szCs w:val="24"/>
        </w:rPr>
      </w:pPr>
      <w:r w:rsidRPr="00BB18D5">
        <w:rPr>
          <w:rFonts w:ascii="Times New Roman" w:hAnsi="Times New Roman" w:cs="Times New Roman"/>
          <w:sz w:val="24"/>
          <w:szCs w:val="24"/>
        </w:rPr>
        <w:t xml:space="preserve"> 2. Ofertę należy przygotować w języku polskim z należytą starannością, winna być podpisana przez osobę upoważnioną do reprezentowania Wykonawcy, zgodnie z formą reprezentacji Wykonawcy albo przez pełnomocnika Wykonawcy, z</w:t>
      </w:r>
      <w:r w:rsidR="000F65D1">
        <w:rPr>
          <w:rFonts w:ascii="Times New Roman" w:hAnsi="Times New Roman" w:cs="Times New Roman"/>
          <w:sz w:val="24"/>
          <w:szCs w:val="24"/>
        </w:rPr>
        <w:t>godnie ze wzorem załącznika nr 3</w:t>
      </w:r>
      <w:r w:rsidRPr="00BB18D5">
        <w:rPr>
          <w:rFonts w:ascii="Times New Roman" w:hAnsi="Times New Roman" w:cs="Times New Roman"/>
          <w:sz w:val="24"/>
          <w:szCs w:val="24"/>
        </w:rPr>
        <w:t xml:space="preserve"> – formularz oferty. </w:t>
      </w:r>
    </w:p>
    <w:p w:rsidR="00231466" w:rsidRPr="00BB18D5" w:rsidRDefault="00231466" w:rsidP="00231466">
      <w:pPr>
        <w:rPr>
          <w:rFonts w:ascii="Times New Roman" w:hAnsi="Times New Roman" w:cs="Times New Roman"/>
          <w:sz w:val="24"/>
          <w:szCs w:val="24"/>
        </w:rPr>
      </w:pPr>
      <w:r w:rsidRPr="00BB18D5">
        <w:rPr>
          <w:rFonts w:ascii="Times New Roman" w:hAnsi="Times New Roman" w:cs="Times New Roman"/>
          <w:sz w:val="24"/>
          <w:szCs w:val="24"/>
        </w:rPr>
        <w:t xml:space="preserve">3. Wykonawca składa ofertę najpóźniej do dnia </w:t>
      </w:r>
      <w:r w:rsidR="00051E61" w:rsidRPr="00051E61">
        <w:rPr>
          <w:rFonts w:ascii="Times New Roman" w:hAnsi="Times New Roman" w:cs="Times New Roman"/>
          <w:sz w:val="24"/>
          <w:szCs w:val="24"/>
        </w:rPr>
        <w:t>17.11.2021 r. do godz. 9.00</w:t>
      </w:r>
      <w:r w:rsidRPr="00051E61">
        <w:rPr>
          <w:rFonts w:ascii="Times New Roman" w:hAnsi="Times New Roman" w:cs="Times New Roman"/>
          <w:sz w:val="24"/>
          <w:szCs w:val="24"/>
        </w:rPr>
        <w:t xml:space="preserve"> za pośrednictwem</w:t>
      </w:r>
      <w:r w:rsidRPr="00BB18D5">
        <w:rPr>
          <w:rFonts w:ascii="Times New Roman" w:hAnsi="Times New Roman" w:cs="Times New Roman"/>
          <w:sz w:val="24"/>
          <w:szCs w:val="24"/>
        </w:rPr>
        <w:t xml:space="preserve"> strony </w:t>
      </w:r>
      <w:hyperlink r:id="rId6" w:history="1">
        <w:r w:rsidRPr="00BB18D5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https://platformazakupowa.pl/zlotoryja</w:t>
        </w:r>
      </w:hyperlink>
      <w:r w:rsidRPr="00BB1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466" w:rsidRPr="00BB18D5" w:rsidRDefault="00231466" w:rsidP="00231466">
      <w:pPr>
        <w:rPr>
          <w:rFonts w:ascii="Times New Roman" w:hAnsi="Times New Roman" w:cs="Times New Roman"/>
          <w:sz w:val="24"/>
          <w:szCs w:val="24"/>
        </w:rPr>
      </w:pPr>
      <w:r w:rsidRPr="00BB18D5">
        <w:rPr>
          <w:rFonts w:ascii="Times New Roman" w:hAnsi="Times New Roman" w:cs="Times New Roman"/>
          <w:sz w:val="24"/>
          <w:szCs w:val="24"/>
        </w:rPr>
        <w:t xml:space="preserve">4. Termin związania ofertą wynosi 30 dni.  </w:t>
      </w:r>
    </w:p>
    <w:p w:rsidR="00231466" w:rsidRPr="00BB18D5" w:rsidRDefault="00231466" w:rsidP="00231466">
      <w:pPr>
        <w:rPr>
          <w:rFonts w:ascii="Times New Roman" w:hAnsi="Times New Roman" w:cs="Times New Roman"/>
          <w:sz w:val="24"/>
          <w:szCs w:val="24"/>
        </w:rPr>
      </w:pPr>
      <w:r w:rsidRPr="00BB18D5">
        <w:rPr>
          <w:rFonts w:ascii="Times New Roman" w:hAnsi="Times New Roman" w:cs="Times New Roman"/>
          <w:sz w:val="24"/>
          <w:szCs w:val="24"/>
        </w:rPr>
        <w:lastRenderedPageBreak/>
        <w:t>5. Wykonawca zainteresowany udziałem w niniejszym postępowaniu, w terminie określonym powyżej, winien złożyć:</w:t>
      </w:r>
    </w:p>
    <w:p w:rsidR="00231466" w:rsidRPr="00BB18D5" w:rsidRDefault="00231466" w:rsidP="00231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Załącznik nr 3</w:t>
      </w:r>
      <w:r w:rsidRPr="00BB18D5">
        <w:rPr>
          <w:rFonts w:ascii="Times New Roman" w:hAnsi="Times New Roman" w:cs="Times New Roman"/>
          <w:sz w:val="24"/>
          <w:szCs w:val="24"/>
        </w:rPr>
        <w:t xml:space="preserve"> – Ofertę;</w:t>
      </w:r>
    </w:p>
    <w:p w:rsidR="00231466" w:rsidRPr="00BB18D5" w:rsidRDefault="00231466" w:rsidP="00231466">
      <w:pPr>
        <w:rPr>
          <w:rFonts w:ascii="Times New Roman" w:hAnsi="Times New Roman" w:cs="Times New Roman"/>
          <w:sz w:val="24"/>
          <w:szCs w:val="24"/>
        </w:rPr>
      </w:pPr>
      <w:r w:rsidRPr="00BB18D5">
        <w:rPr>
          <w:rFonts w:ascii="Times New Roman" w:hAnsi="Times New Roman" w:cs="Times New Roman"/>
          <w:sz w:val="24"/>
          <w:szCs w:val="24"/>
        </w:rPr>
        <w:t xml:space="preserve"> b) Pełnomocnictwo do reprezentowania Wykonawcy, gdy dokumenty składające się na ofertę podpisuje osoba, której umocowanie do reprezentowania nie wynika z zapisów KRS lub </w:t>
      </w:r>
      <w:proofErr w:type="spellStart"/>
      <w:r w:rsidRPr="00BB18D5">
        <w:rPr>
          <w:rFonts w:ascii="Times New Roman" w:hAnsi="Times New Roman" w:cs="Times New Roman"/>
          <w:sz w:val="24"/>
          <w:szCs w:val="24"/>
        </w:rPr>
        <w:t>CEiIDG</w:t>
      </w:r>
      <w:proofErr w:type="spellEnd"/>
      <w:r w:rsidRPr="00BB18D5">
        <w:rPr>
          <w:rFonts w:ascii="Times New Roman" w:hAnsi="Times New Roman" w:cs="Times New Roman"/>
          <w:sz w:val="24"/>
          <w:szCs w:val="24"/>
        </w:rPr>
        <w:t xml:space="preserve"> (jeżeli dotyczy);</w:t>
      </w:r>
    </w:p>
    <w:p w:rsidR="00231466" w:rsidRPr="00054136" w:rsidRDefault="00231466" w:rsidP="002314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4136">
        <w:rPr>
          <w:rFonts w:ascii="Times New Roman" w:hAnsi="Times New Roman" w:cs="Times New Roman"/>
          <w:sz w:val="24"/>
          <w:szCs w:val="24"/>
          <w:u w:val="single"/>
        </w:rPr>
        <w:t xml:space="preserve">5. Przy wyborze oferty zastosowane zostaną następujące kryteria oceny ofert: </w:t>
      </w:r>
    </w:p>
    <w:p w:rsidR="00231466" w:rsidRPr="00BB18D5" w:rsidRDefault="00231466" w:rsidP="00231466">
      <w:pPr>
        <w:rPr>
          <w:rFonts w:ascii="Times New Roman" w:hAnsi="Times New Roman" w:cs="Times New Roman"/>
          <w:sz w:val="24"/>
          <w:szCs w:val="24"/>
        </w:rPr>
      </w:pPr>
      <w:r w:rsidRPr="00BB18D5">
        <w:rPr>
          <w:rFonts w:ascii="Times New Roman" w:hAnsi="Times New Roman" w:cs="Times New Roman"/>
          <w:sz w:val="24"/>
          <w:szCs w:val="24"/>
        </w:rPr>
        <w:t xml:space="preserve">1. Kryteria wyboru oferty: 100% cena.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  <w:sz w:val="24"/>
          <w:szCs w:val="24"/>
        </w:rPr>
        <w:t xml:space="preserve">2. Cena oferty powinna być podana w złotych polskich, w zapisie liczbowym i słownym, do drugiego miejsca po przecinku.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  <w:sz w:val="24"/>
          <w:szCs w:val="24"/>
        </w:rPr>
        <w:t>3. Zamawiająca nie dopuszcza możliwości prowadzenia rozliczenia z Wykonawcą w walutach obcych.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  <w:sz w:val="24"/>
          <w:szCs w:val="24"/>
        </w:rPr>
        <w:t>4. Podana w ofercie cena ofertowa brutto będzie ceną ryczałtową, skalkulowaną przez Projektanta na etapie przygotowania oferty obejmującej opracowanie dokumentacji projektowej i będzie uwzględniała wszelkie koszty, w tym m.in. podatek VAT, jakie poniesie Wykonawca z tytułu należnej i zgodnej z obowiązującymi przepisami realizacji przedmiotu zamówienia np. mapy do celów projektowych, wypisów i wyrysów z rejestru ewidencji gruntów, wypisów i wyrysów z miejscowego planu zagospodarowania przestrzennego, pomiarów, badań, opinii, uzgodnień, zgłoszeń, zatwierdzeń, decyzji, pozwoleń, itp. koniecznych do opracowania dokumentacji projektowej, jak również koszty n</w:t>
      </w:r>
      <w:r>
        <w:rPr>
          <w:rFonts w:ascii="Times New Roman" w:hAnsi="Times New Roman" w:cs="Times New Roman"/>
          <w:sz w:val="24"/>
          <w:szCs w:val="24"/>
        </w:rPr>
        <w:t xml:space="preserve">adzoru autorskiego. </w:t>
      </w:r>
      <w:r w:rsidRPr="00BB18D5">
        <w:rPr>
          <w:rFonts w:ascii="Times New Roman" w:hAnsi="Times New Roman" w:cs="Times New Roman"/>
          <w:sz w:val="24"/>
          <w:szCs w:val="24"/>
        </w:rPr>
        <w:t xml:space="preserve"> Wszystkie koszty związane z udziałem w postępowaniu ponosi Wykonawca, niezależnie od wyniku postępowania.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BB18D5">
        <w:rPr>
          <w:rFonts w:ascii="Times New Roman" w:hAnsi="Times New Roman" w:cs="Times New Roman"/>
          <w:sz w:val="24"/>
          <w:szCs w:val="24"/>
        </w:rPr>
        <w:t>5. Zamawiająca dopuszcza możliwo</w:t>
      </w:r>
      <w:r>
        <w:rPr>
          <w:rFonts w:ascii="Times New Roman" w:hAnsi="Times New Roman" w:cs="Times New Roman"/>
          <w:sz w:val="24"/>
          <w:szCs w:val="24"/>
        </w:rPr>
        <w:t xml:space="preserve">ść prowadzenia negocjacji ofert.                                                           </w:t>
      </w:r>
      <w:r w:rsidRPr="0036141E">
        <w:rPr>
          <w:rFonts w:ascii="Times New Roman" w:hAnsi="Times New Roman" w:cs="Times New Roman"/>
          <w:sz w:val="24"/>
          <w:szCs w:val="24"/>
        </w:rPr>
        <w:t xml:space="preserve">6. Wykonawca zobowiązany jest zabezpieczyć w swojej ofercie Projektantów, którzy winni posiadać wykształcenie techniczne i uprawnienia budowlane do projektowania w specjalności: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1) architektonicznej lub konstrukcyjno-budowlanej </w:t>
      </w:r>
      <w:r w:rsidRPr="00BB18D5">
        <w:rPr>
          <w:rFonts w:ascii="Times New Roman" w:hAnsi="Times New Roman" w:cs="Times New Roman"/>
          <w:sz w:val="24"/>
          <w:szCs w:val="24"/>
        </w:rPr>
        <w:t>bez ograniczeń;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B18D5">
        <w:rPr>
          <w:rFonts w:ascii="Times New Roman" w:hAnsi="Times New Roman" w:cs="Times New Roman"/>
          <w:sz w:val="24"/>
          <w:szCs w:val="24"/>
        </w:rPr>
        <w:t xml:space="preserve"> 2) instalacyjnej w zakresie s</w:t>
      </w:r>
      <w:r>
        <w:rPr>
          <w:rFonts w:ascii="Times New Roman" w:hAnsi="Times New Roman" w:cs="Times New Roman"/>
          <w:sz w:val="24"/>
          <w:szCs w:val="24"/>
        </w:rPr>
        <w:t>ieci, instalacji i urządzeń: a)</w:t>
      </w:r>
      <w:r w:rsidRPr="00BB18D5">
        <w:rPr>
          <w:rFonts w:ascii="Times New Roman" w:hAnsi="Times New Roman" w:cs="Times New Roman"/>
          <w:sz w:val="24"/>
          <w:szCs w:val="24"/>
        </w:rPr>
        <w:t xml:space="preserve"> wodociągowych i kanalizacyjnych; b) elektrycznych i elektroenergetycznych; lub odpowiadające im uprawnienia budowlane wydane na podstawie wcześniej obowiązujących przepisów oraz, że są wpisani na listę właściwej Izby Inżynierów Budownictwa.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  <w:sz w:val="24"/>
          <w:szCs w:val="24"/>
        </w:rPr>
        <w:t xml:space="preserve">7. Kopie odpowiednich uprawnień budowlanych do projektowania w w/w specjalnościach, wymaganych prawem budowlanym, a także zaświadczenia o przynależności do właściwej Okręgowej Izby Inżynierów </w:t>
      </w:r>
      <w:r>
        <w:rPr>
          <w:rFonts w:ascii="Times New Roman" w:hAnsi="Times New Roman" w:cs="Times New Roman"/>
          <w:sz w:val="24"/>
          <w:szCs w:val="24"/>
        </w:rPr>
        <w:t xml:space="preserve">Budownictwa Wykonawca </w:t>
      </w:r>
      <w:r w:rsidRPr="00BB18D5">
        <w:rPr>
          <w:rFonts w:ascii="Times New Roman" w:hAnsi="Times New Roman" w:cs="Times New Roman"/>
          <w:sz w:val="24"/>
          <w:szCs w:val="24"/>
        </w:rPr>
        <w:t xml:space="preserve"> załączy do projektu.</w:t>
      </w:r>
    </w:p>
    <w:p w:rsidR="00231466" w:rsidRPr="003666D3" w:rsidRDefault="00231466" w:rsidP="002314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66D3">
        <w:rPr>
          <w:rFonts w:ascii="Times New Roman" w:hAnsi="Times New Roman" w:cs="Times New Roman"/>
          <w:sz w:val="24"/>
          <w:szCs w:val="24"/>
          <w:u w:val="single"/>
        </w:rPr>
        <w:t xml:space="preserve">6. Warunki płatności: </w:t>
      </w:r>
    </w:p>
    <w:p w:rsidR="00231466" w:rsidRPr="003666D3" w:rsidRDefault="00231466" w:rsidP="002314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66D3">
        <w:rPr>
          <w:rFonts w:ascii="Times New Roman" w:hAnsi="Times New Roman" w:cs="Times New Roman"/>
          <w:sz w:val="24"/>
          <w:szCs w:val="24"/>
        </w:rPr>
        <w:t>Podstawę do wystawienia faktury końcowej będzie stanowił protokół odbioru dokumentacji projektowej podpisany przez Zamawiającą i Wykonawcę.</w:t>
      </w:r>
    </w:p>
    <w:p w:rsidR="00231466" w:rsidRPr="00BB18D5" w:rsidRDefault="00231466" w:rsidP="00231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B18D5">
        <w:rPr>
          <w:rFonts w:ascii="Times New Roman" w:hAnsi="Times New Roman" w:cs="Times New Roman"/>
          <w:sz w:val="24"/>
          <w:szCs w:val="24"/>
        </w:rPr>
        <w:t xml:space="preserve">Zamawiająca zobowiązuje się uregulować fakturę Wykonawcy przelewem w terminie do 30 dni od daty doręczenia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BB18D5">
        <w:rPr>
          <w:rFonts w:ascii="Times New Roman" w:hAnsi="Times New Roman" w:cs="Times New Roman"/>
          <w:sz w:val="24"/>
          <w:szCs w:val="24"/>
        </w:rPr>
        <w:t>do s</w:t>
      </w:r>
      <w:r>
        <w:rPr>
          <w:rFonts w:ascii="Times New Roman" w:hAnsi="Times New Roman" w:cs="Times New Roman"/>
          <w:sz w:val="24"/>
          <w:szCs w:val="24"/>
        </w:rPr>
        <w:t>iedziby Zamawiającej.</w:t>
      </w:r>
      <w:r w:rsidRPr="00BB1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3.</w:t>
      </w:r>
      <w:r w:rsidRPr="00BB18D5">
        <w:rPr>
          <w:rFonts w:ascii="Times New Roman" w:hAnsi="Times New Roman" w:cs="Times New Roman"/>
          <w:sz w:val="24"/>
          <w:szCs w:val="24"/>
        </w:rPr>
        <w:t xml:space="preserve">Zamawiająca będzie regulowała swoje zobowiązania z umowy wyłącznie z zastosowaniem </w:t>
      </w:r>
      <w:r w:rsidRPr="00BB18D5">
        <w:rPr>
          <w:rFonts w:ascii="Times New Roman" w:hAnsi="Times New Roman" w:cs="Times New Roman"/>
          <w:sz w:val="24"/>
          <w:szCs w:val="24"/>
        </w:rPr>
        <w:lastRenderedPageBreak/>
        <w:t>mechanizmu podzielonej płatności. W przypadku braku możliwości zrealizowania płatności w ten sposób z uwagi na okoliczności, co do których winę ponosi Wykonawca (w szczególności z uwagi na brak rachunku bankowego, o którym mowa w art. 108e ustawy z dnia 11 marca 2004r. o podatku od towarów i usług) odsetek za zwłokę nie nalicza się. Zapłata nie zostanie wykonana do momentu, w którym realizacja płatności z zastosowaniem mechanizmu podzielonej płatności stanie się możliwa.</w:t>
      </w:r>
    </w:p>
    <w:p w:rsidR="00231466" w:rsidRPr="00190710" w:rsidRDefault="00231466" w:rsidP="002314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0710">
        <w:rPr>
          <w:rFonts w:ascii="Times New Roman" w:hAnsi="Times New Roman" w:cs="Times New Roman"/>
          <w:sz w:val="24"/>
          <w:szCs w:val="24"/>
          <w:u w:val="single"/>
        </w:rPr>
        <w:t xml:space="preserve">7. Osoby uprawnione do kontaktu: </w:t>
      </w:r>
    </w:p>
    <w:p w:rsidR="00231466" w:rsidRPr="00BB18D5" w:rsidRDefault="00231466" w:rsidP="00231466">
      <w:pPr>
        <w:rPr>
          <w:rFonts w:ascii="Times New Roman" w:hAnsi="Times New Roman" w:cs="Times New Roman"/>
          <w:sz w:val="24"/>
          <w:szCs w:val="24"/>
        </w:rPr>
      </w:pPr>
      <w:r w:rsidRPr="00BB18D5">
        <w:rPr>
          <w:rFonts w:ascii="Times New Roman" w:hAnsi="Times New Roman" w:cs="Times New Roman"/>
          <w:sz w:val="24"/>
          <w:szCs w:val="24"/>
        </w:rPr>
        <w:t>1. Osobami uprawnion</w:t>
      </w:r>
      <w:r>
        <w:rPr>
          <w:rFonts w:ascii="Times New Roman" w:hAnsi="Times New Roman" w:cs="Times New Roman"/>
          <w:sz w:val="24"/>
          <w:szCs w:val="24"/>
        </w:rPr>
        <w:t>ymi do kontaktu z Wykonawcami jest</w:t>
      </w:r>
      <w:r w:rsidRPr="00BB18D5">
        <w:rPr>
          <w:rFonts w:ascii="Times New Roman" w:hAnsi="Times New Roman" w:cs="Times New Roman"/>
          <w:sz w:val="24"/>
          <w:szCs w:val="24"/>
        </w:rPr>
        <w:t xml:space="preserve">: </w:t>
      </w:r>
      <w:r w:rsidRPr="00BB18D5">
        <w:rPr>
          <w:rFonts w:ascii="Times New Roman" w:hAnsi="Times New Roman" w:cs="Times New Roman"/>
          <w:sz w:val="24"/>
          <w:szCs w:val="24"/>
        </w:rPr>
        <w:sym w:font="Symbol" w:char="F02D"/>
      </w:r>
      <w:r w:rsidRPr="00BB18D5">
        <w:rPr>
          <w:rFonts w:ascii="Times New Roman" w:hAnsi="Times New Roman" w:cs="Times New Roman"/>
          <w:sz w:val="24"/>
          <w:szCs w:val="24"/>
        </w:rPr>
        <w:t xml:space="preserve">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Zańko</w:t>
      </w:r>
      <w:proofErr w:type="spellEnd"/>
      <w:r w:rsidRPr="00BB18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Kierownik Hali Sportowej</w:t>
      </w:r>
      <w:r w:rsidRPr="00BB18D5">
        <w:rPr>
          <w:rFonts w:ascii="Times New Roman" w:hAnsi="Times New Roman" w:cs="Times New Roman"/>
          <w:sz w:val="24"/>
          <w:szCs w:val="24"/>
        </w:rPr>
        <w:t>, tel. 76/ 87</w:t>
      </w:r>
      <w:r>
        <w:rPr>
          <w:rFonts w:ascii="Times New Roman" w:hAnsi="Times New Roman" w:cs="Times New Roman"/>
          <w:sz w:val="24"/>
          <w:szCs w:val="24"/>
        </w:rPr>
        <w:t xml:space="preserve">88590      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  <w:sz w:val="24"/>
          <w:szCs w:val="24"/>
        </w:rPr>
        <w:t xml:space="preserve"> 2. Zamawiająca porozumiewa się z Wykonawcą za pośrednictwem Platformy Zakupowej pod adresem: https://platformazakupowa.pl/zlotoryja, wyłącznie w godzinach pracy </w:t>
      </w:r>
      <w:r>
        <w:rPr>
          <w:rFonts w:ascii="Times New Roman" w:hAnsi="Times New Roman" w:cs="Times New Roman"/>
          <w:sz w:val="24"/>
          <w:szCs w:val="24"/>
        </w:rPr>
        <w:t>Hali Sportowej</w:t>
      </w:r>
      <w:r w:rsidRPr="00BB18D5">
        <w:rPr>
          <w:rFonts w:ascii="Times New Roman" w:hAnsi="Times New Roman" w:cs="Times New Roman"/>
          <w:sz w:val="24"/>
          <w:szCs w:val="24"/>
        </w:rPr>
        <w:t>.</w:t>
      </w:r>
    </w:p>
    <w:p w:rsidR="00231466" w:rsidRPr="00190710" w:rsidRDefault="00231466" w:rsidP="002314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0710">
        <w:rPr>
          <w:rFonts w:ascii="Times New Roman" w:hAnsi="Times New Roman" w:cs="Times New Roman"/>
          <w:sz w:val="24"/>
          <w:szCs w:val="24"/>
          <w:u w:val="single"/>
        </w:rPr>
        <w:t xml:space="preserve">8. Informacja RODO: </w:t>
      </w:r>
    </w:p>
    <w:p w:rsidR="00231466" w:rsidRPr="00BB18D5" w:rsidRDefault="00231466" w:rsidP="00231466">
      <w:pPr>
        <w:rPr>
          <w:rFonts w:ascii="Times New Roman" w:hAnsi="Times New Roman" w:cs="Times New Roman"/>
          <w:sz w:val="24"/>
          <w:szCs w:val="24"/>
        </w:rPr>
      </w:pPr>
      <w:r w:rsidRPr="00190710">
        <w:rPr>
          <w:rFonts w:ascii="Times New Roman" w:hAnsi="Times New Roman" w:cs="Times New Roman"/>
          <w:sz w:val="24"/>
          <w:szCs w:val="24"/>
        </w:rPr>
        <w:t xml:space="preserve">1. </w:t>
      </w:r>
      <w:r w:rsidRPr="00190710">
        <w:rPr>
          <w:rFonts w:ascii="Times New Roman" w:eastAsia="Tahoma" w:hAnsi="Times New Roman" w:cs="Times New Roman"/>
          <w:color w:val="00000A"/>
          <w:sz w:val="24"/>
          <w:szCs w:val="24"/>
        </w:rPr>
        <w:t>Administratorem Pani/Pana danych osobowych jest Hala Sportowa przy Szkole Podstawowej nr 3  reprezentowana przez Kierownika Hali.</w:t>
      </w:r>
      <w:r>
        <w:rPr>
          <w:rFonts w:ascii="Times New Roman" w:eastAsia="Tahoma" w:hAnsi="Times New Roman" w:cs="Times New Roman"/>
          <w:color w:val="00000A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2. W Gminie Miejskiej Złotoryja – hali Sportowej </w:t>
      </w:r>
      <w:r w:rsidRPr="00BB18D5">
        <w:rPr>
          <w:rFonts w:ascii="Times New Roman" w:hAnsi="Times New Roman" w:cs="Times New Roman"/>
          <w:sz w:val="24"/>
          <w:szCs w:val="24"/>
        </w:rPr>
        <w:t xml:space="preserve"> powołany jest Inspektor Ochrony Danych Osobowych (IOD). Jeśli mają Państwo pytania dot. sposobu przetwarzania danych osobowych, należy kontaktować się z IOD (tel. 76 8779178 lub </w:t>
      </w:r>
      <w:hyperlink r:id="rId7" w:history="1">
        <w:r w:rsidRPr="00C92F90">
          <w:rPr>
            <w:rStyle w:val="Hipercze"/>
            <w:rFonts w:ascii="Times New Roman" w:hAnsi="Times New Roman" w:cs="Times New Roman"/>
            <w:sz w:val="24"/>
            <w:szCs w:val="24"/>
          </w:rPr>
          <w:t>iod@zlotoryja.pl</w:t>
        </w:r>
      </w:hyperlink>
      <w:r w:rsidRPr="00BB18D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B18D5">
        <w:rPr>
          <w:rFonts w:ascii="Times New Roman" w:hAnsi="Times New Roman" w:cs="Times New Roman"/>
          <w:sz w:val="24"/>
          <w:szCs w:val="24"/>
        </w:rPr>
        <w:t xml:space="preserve"> 3. Państwa dane będą przetwarzane w związku z realizacją umowy oraz w celu realizacji obowiązku informacyjnego </w:t>
      </w:r>
      <w:r>
        <w:rPr>
          <w:rFonts w:ascii="Times New Roman" w:hAnsi="Times New Roman" w:cs="Times New Roman"/>
          <w:sz w:val="24"/>
          <w:szCs w:val="24"/>
        </w:rPr>
        <w:t>Hali Sportowej</w:t>
      </w:r>
      <w:r w:rsidRPr="00BB18D5">
        <w:rPr>
          <w:rFonts w:ascii="Times New Roman" w:hAnsi="Times New Roman" w:cs="Times New Roman"/>
          <w:sz w:val="24"/>
          <w:szCs w:val="24"/>
        </w:rPr>
        <w:t>. Dane mogą być przekazywane innym organom publicznym w ramach obowiązujących przepisów prawa lub przez inne podmio</w:t>
      </w:r>
      <w:r>
        <w:rPr>
          <w:rFonts w:ascii="Times New Roman" w:hAnsi="Times New Roman" w:cs="Times New Roman"/>
          <w:sz w:val="24"/>
          <w:szCs w:val="24"/>
        </w:rPr>
        <w:t xml:space="preserve">ty, które na zlecenie </w:t>
      </w:r>
      <w:r w:rsidRPr="00BB18D5">
        <w:rPr>
          <w:rFonts w:ascii="Times New Roman" w:hAnsi="Times New Roman" w:cs="Times New Roman"/>
          <w:sz w:val="24"/>
          <w:szCs w:val="24"/>
        </w:rPr>
        <w:t xml:space="preserve"> Gminy przetwarzają dane, dla których admi</w:t>
      </w:r>
      <w:r>
        <w:rPr>
          <w:rFonts w:ascii="Times New Roman" w:hAnsi="Times New Roman" w:cs="Times New Roman"/>
          <w:sz w:val="24"/>
          <w:szCs w:val="24"/>
        </w:rPr>
        <w:t>nistratorem jest Hala Sportowa</w:t>
      </w:r>
      <w:r w:rsidRPr="00BB18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B18D5">
        <w:rPr>
          <w:rFonts w:ascii="Times New Roman" w:hAnsi="Times New Roman" w:cs="Times New Roman"/>
          <w:sz w:val="24"/>
          <w:szCs w:val="24"/>
        </w:rPr>
        <w:t xml:space="preserve"> 4. Dane przechowywane będą przez okres realizacji umowy oraz czas przewidziany dla archiwizowania danej kategorii </w:t>
      </w:r>
      <w:proofErr w:type="spellStart"/>
      <w:r w:rsidRPr="00BB18D5">
        <w:rPr>
          <w:rFonts w:ascii="Times New Roman" w:hAnsi="Times New Roman" w:cs="Times New Roman"/>
          <w:sz w:val="24"/>
          <w:szCs w:val="24"/>
        </w:rPr>
        <w:t>spraw</w:t>
      </w:r>
      <w:proofErr w:type="spellEnd"/>
      <w:r w:rsidRPr="00BB18D5">
        <w:rPr>
          <w:rFonts w:ascii="Times New Roman" w:hAnsi="Times New Roman" w:cs="Times New Roman"/>
          <w:sz w:val="24"/>
          <w:szCs w:val="24"/>
        </w:rPr>
        <w:t>, aż do czasu zniszczenia dokumentacji.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18D5">
        <w:rPr>
          <w:rFonts w:ascii="Times New Roman" w:hAnsi="Times New Roman" w:cs="Times New Roman"/>
          <w:sz w:val="24"/>
          <w:szCs w:val="24"/>
        </w:rPr>
        <w:t xml:space="preserve"> 5. Przysługuje Państwu prawo do dostępu do danych, sporządzenia ich kopii.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B18D5">
        <w:rPr>
          <w:rFonts w:ascii="Times New Roman" w:hAnsi="Times New Roman" w:cs="Times New Roman"/>
          <w:sz w:val="24"/>
          <w:szCs w:val="24"/>
        </w:rPr>
        <w:t xml:space="preserve"> 6. W przypadku naruszenia praw w zakresie przetwarzania danych osobowych, przysługuje Państwu prawo złożenia skargi do organu nadzorczego (PUODO).</w:t>
      </w:r>
    </w:p>
    <w:p w:rsidR="00231466" w:rsidRPr="00EE5485" w:rsidRDefault="00231466" w:rsidP="002314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5485">
        <w:rPr>
          <w:rFonts w:ascii="Times New Roman" w:hAnsi="Times New Roman" w:cs="Times New Roman"/>
          <w:sz w:val="24"/>
          <w:szCs w:val="24"/>
          <w:u w:val="single"/>
        </w:rPr>
        <w:t xml:space="preserve">9. Informacje dodatkowe: </w:t>
      </w:r>
    </w:p>
    <w:p w:rsidR="00231466" w:rsidRDefault="00231466" w:rsidP="00231466">
      <w:pPr>
        <w:rPr>
          <w:rFonts w:ascii="Times New Roman" w:hAnsi="Times New Roman" w:cs="Times New Roman"/>
          <w:sz w:val="24"/>
          <w:szCs w:val="24"/>
        </w:rPr>
      </w:pPr>
      <w:r w:rsidRPr="00BB18D5">
        <w:rPr>
          <w:rFonts w:ascii="Times New Roman" w:hAnsi="Times New Roman" w:cs="Times New Roman"/>
          <w:sz w:val="24"/>
          <w:szCs w:val="24"/>
        </w:rPr>
        <w:t>1. Zamawiająca odrzuci z postępowania oferty niezgodne z niniejszym zaproszeniem, w szczególności niespełniające wymogów formalnych lub zawierające błędy uniemożliwiające dokonanie ich oceny.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  <w:sz w:val="24"/>
          <w:szCs w:val="24"/>
        </w:rPr>
        <w:t xml:space="preserve"> 2. Zamawiająca zastrzega sobie prawo do odrzucenia oferty, której cena znacząco odbiega od pozostałych cen ofertowych i uprawdopodabnia zaistnienie wystąpienia ceny rażąco niskiej, w szczególności, gdy cena takiej oferty wyniesie mniej niż 40 % średniej ceny pozostałych cen.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  <w:sz w:val="24"/>
          <w:szCs w:val="24"/>
        </w:rPr>
        <w:t xml:space="preserve">3. Zamawiająca zastrzega sobie prawo unieważnienia postępowania na każdym etapie, w szczególności w przypadku braku możliwości sfinansowania zamówienia.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31466" w:rsidRPr="00BB18D5" w:rsidRDefault="00231466" w:rsidP="00231466">
      <w:pPr>
        <w:rPr>
          <w:rFonts w:ascii="Times New Roman" w:hAnsi="Times New Roman" w:cs="Times New Roman"/>
          <w:sz w:val="24"/>
          <w:szCs w:val="24"/>
        </w:rPr>
      </w:pPr>
      <w:r w:rsidRPr="00EE5485">
        <w:rPr>
          <w:rFonts w:ascii="Times New Roman" w:hAnsi="Times New Roman" w:cs="Times New Roman"/>
          <w:sz w:val="24"/>
          <w:szCs w:val="24"/>
          <w:u w:val="single"/>
        </w:rPr>
        <w:t xml:space="preserve">10. Załączniki do Zaproszenia:                                                                                                                             </w:t>
      </w:r>
      <w:r w:rsidRPr="00BB18D5">
        <w:rPr>
          <w:rFonts w:ascii="Times New Roman" w:hAnsi="Times New Roman" w:cs="Times New Roman"/>
          <w:sz w:val="24"/>
          <w:szCs w:val="24"/>
        </w:rPr>
        <w:t xml:space="preserve">1. Załącznik nr 1 – mapa </w:t>
      </w:r>
      <w:r>
        <w:rPr>
          <w:rFonts w:ascii="Times New Roman" w:hAnsi="Times New Roman" w:cs="Times New Roman"/>
          <w:sz w:val="24"/>
          <w:szCs w:val="24"/>
        </w:rPr>
        <w:t>topograficzna</w:t>
      </w:r>
      <w:r w:rsidRPr="00BB18D5">
        <w:rPr>
          <w:rFonts w:ascii="Times New Roman" w:hAnsi="Times New Roman" w:cs="Times New Roman"/>
          <w:sz w:val="24"/>
          <w:szCs w:val="24"/>
        </w:rPr>
        <w:t xml:space="preserve"> stanu istniejącego;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2. Załącznik nr 2</w:t>
      </w:r>
      <w:r w:rsidRPr="00BB18D5">
        <w:rPr>
          <w:rFonts w:ascii="Times New Roman" w:hAnsi="Times New Roman" w:cs="Times New Roman"/>
          <w:sz w:val="24"/>
          <w:szCs w:val="24"/>
        </w:rPr>
        <w:t xml:space="preserve"> – wzór umowy;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3</w:t>
      </w:r>
      <w:r w:rsidRPr="00BB18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8D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18D5">
        <w:rPr>
          <w:rFonts w:ascii="Times New Roman" w:hAnsi="Times New Roman" w:cs="Times New Roman"/>
          <w:sz w:val="24"/>
          <w:szCs w:val="24"/>
        </w:rPr>
        <w:t xml:space="preserve"> – formularz oferty</w:t>
      </w:r>
    </w:p>
    <w:p w:rsidR="00650AA5" w:rsidRDefault="00650AA5"/>
    <w:sectPr w:rsidR="00650AA5" w:rsidSect="002A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7E00"/>
    <w:multiLevelType w:val="hybridMultilevel"/>
    <w:tmpl w:val="0598F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31466"/>
    <w:rsid w:val="00051E61"/>
    <w:rsid w:val="000F65D1"/>
    <w:rsid w:val="00111760"/>
    <w:rsid w:val="00231466"/>
    <w:rsid w:val="00650AA5"/>
    <w:rsid w:val="00806837"/>
    <w:rsid w:val="008240AB"/>
    <w:rsid w:val="008C1C4C"/>
    <w:rsid w:val="00D64DC2"/>
    <w:rsid w:val="00DD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466"/>
    <w:rPr>
      <w:color w:val="0000FF" w:themeColor="hyperlink"/>
      <w:u w:val="single"/>
    </w:rPr>
  </w:style>
  <w:style w:type="paragraph" w:customStyle="1" w:styleId="Standard">
    <w:name w:val="Standard"/>
    <w:rsid w:val="00231466"/>
    <w:pPr>
      <w:suppressAutoHyphens/>
      <w:autoSpaceDN w:val="0"/>
      <w:spacing w:after="0" w:line="240" w:lineRule="auto"/>
    </w:pPr>
    <w:rPr>
      <w:rFonts w:ascii="Times New Roman" w:eastAsia="Times New Roman" w:hAnsi="Times New Roman" w:cs="Arial Unicode MS"/>
      <w:kern w:val="3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1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lotory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zlotoryja" TargetMode="External"/><Relationship Id="rId5" Type="http://schemas.openxmlformats.org/officeDocument/2006/relationships/hyperlink" Target="https://platformazakupowa.pl/zlotory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3030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dcterms:created xsi:type="dcterms:W3CDTF">2021-10-08T09:02:00Z</dcterms:created>
  <dcterms:modified xsi:type="dcterms:W3CDTF">2021-11-03T07:07:00Z</dcterms:modified>
</cp:coreProperties>
</file>