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43F7" w14:textId="77777777" w:rsidR="007101D1" w:rsidRPr="00F172FF" w:rsidRDefault="00057EAB" w:rsidP="00C82CD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p w14:paraId="049427B0" w14:textId="77777777" w:rsidR="007101D1" w:rsidRPr="00223213" w:rsidRDefault="007101D1" w:rsidP="007101D1">
      <w:pPr>
        <w:pStyle w:val="Akapitzlist"/>
      </w:pPr>
      <w:r>
        <w:rPr>
          <w:b/>
          <w:u w:val="single"/>
        </w:rPr>
        <w:t>Przedmiot zamówienia</w:t>
      </w:r>
    </w:p>
    <w:p w14:paraId="42C32CF5" w14:textId="77777777" w:rsidR="007101D1" w:rsidRDefault="007101D1" w:rsidP="007101D1">
      <w:pPr>
        <w:pStyle w:val="Akapitzlist"/>
      </w:pPr>
    </w:p>
    <w:p w14:paraId="54A07850" w14:textId="1E4D7043" w:rsidR="007101D1" w:rsidRDefault="007101D1" w:rsidP="007101D1">
      <w:pPr>
        <w:pStyle w:val="Akapitzlist"/>
        <w:rPr>
          <w:b/>
        </w:rPr>
      </w:pPr>
      <w:r>
        <w:t xml:space="preserve">Przedmiotem Zamówienia jest </w:t>
      </w:r>
      <w:r w:rsidRPr="009F5425">
        <w:rPr>
          <w:b/>
        </w:rPr>
        <w:t>Wykonanie i dostaw</w:t>
      </w:r>
      <w:r>
        <w:rPr>
          <w:b/>
        </w:rPr>
        <w:t>a</w:t>
      </w:r>
      <w:r w:rsidRPr="009F5425">
        <w:rPr>
          <w:b/>
        </w:rPr>
        <w:t xml:space="preserve"> </w:t>
      </w:r>
      <w:r>
        <w:rPr>
          <w:b/>
        </w:rPr>
        <w:t>kalendarzy na 20</w:t>
      </w:r>
      <w:r w:rsidR="00006F91">
        <w:rPr>
          <w:b/>
        </w:rPr>
        <w:t>20</w:t>
      </w:r>
      <w:r>
        <w:rPr>
          <w:b/>
        </w:rPr>
        <w:t xml:space="preserve"> rok. </w:t>
      </w:r>
    </w:p>
    <w:p w14:paraId="2B346F94" w14:textId="77777777" w:rsidR="007101D1" w:rsidRDefault="007101D1" w:rsidP="007101D1">
      <w:pPr>
        <w:pStyle w:val="Akapitzlist"/>
        <w:rPr>
          <w:b/>
        </w:rPr>
      </w:pPr>
    </w:p>
    <w:p w14:paraId="15A9446E" w14:textId="7F1AF6A0" w:rsidR="007101D1" w:rsidRPr="00D500BC" w:rsidRDefault="007101D1" w:rsidP="007101D1">
      <w:pPr>
        <w:pStyle w:val="Akapitzlist"/>
        <w:numPr>
          <w:ilvl w:val="0"/>
          <w:numId w:val="1"/>
        </w:numPr>
        <w:tabs>
          <w:tab w:val="left" w:pos="993"/>
        </w:tabs>
        <w:rPr>
          <w:b/>
          <w:color w:val="000000"/>
        </w:rPr>
      </w:pPr>
      <w:r w:rsidRPr="00D500BC">
        <w:rPr>
          <w:b/>
          <w:color w:val="000000"/>
        </w:rPr>
        <w:t>Specyfikacja szczegółowa na wykonanie i dostawę kalendarzy stojących - biurkowych na 20</w:t>
      </w:r>
      <w:r w:rsidR="00006F91">
        <w:rPr>
          <w:b/>
          <w:color w:val="000000"/>
        </w:rPr>
        <w:t>20</w:t>
      </w:r>
      <w:r w:rsidR="002F469A">
        <w:rPr>
          <w:b/>
          <w:color w:val="000000"/>
        </w:rPr>
        <w:t xml:space="preserve">  </w:t>
      </w:r>
      <w:r w:rsidR="004815D4" w:rsidRPr="00D500BC">
        <w:rPr>
          <w:b/>
          <w:color w:val="000000"/>
        </w:rPr>
        <w:t>rok.</w:t>
      </w:r>
      <w:r w:rsidR="002F469A">
        <w:rPr>
          <w:b/>
          <w:color w:val="000000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2741"/>
        <w:gridCol w:w="4690"/>
      </w:tblGrid>
      <w:tr w:rsidR="007101D1" w:rsidRPr="00B816E2" w14:paraId="71F29F04" w14:textId="77777777" w:rsidTr="00CC0417">
        <w:tc>
          <w:tcPr>
            <w:tcW w:w="898" w:type="dxa"/>
          </w:tcPr>
          <w:p w14:paraId="19B2E443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Lp.</w:t>
            </w:r>
          </w:p>
        </w:tc>
        <w:tc>
          <w:tcPr>
            <w:tcW w:w="2741" w:type="dxa"/>
          </w:tcPr>
          <w:p w14:paraId="7EEBAFEF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Cecha</w:t>
            </w:r>
          </w:p>
        </w:tc>
        <w:tc>
          <w:tcPr>
            <w:tcW w:w="4690" w:type="dxa"/>
          </w:tcPr>
          <w:p w14:paraId="32C95C9C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  <w:rPr>
                <w:b/>
              </w:rPr>
            </w:pPr>
            <w:r w:rsidRPr="00B816E2">
              <w:rPr>
                <w:b/>
              </w:rPr>
              <w:t>Wymagane parametry</w:t>
            </w:r>
          </w:p>
        </w:tc>
      </w:tr>
      <w:tr w:rsidR="007101D1" w:rsidRPr="00B816E2" w14:paraId="6805A787" w14:textId="77777777" w:rsidTr="00CC0417">
        <w:tc>
          <w:tcPr>
            <w:tcW w:w="898" w:type="dxa"/>
          </w:tcPr>
          <w:p w14:paraId="03CB4E33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1.</w:t>
            </w:r>
          </w:p>
        </w:tc>
        <w:tc>
          <w:tcPr>
            <w:tcW w:w="2741" w:type="dxa"/>
          </w:tcPr>
          <w:p w14:paraId="2983A3D1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Opis:</w:t>
            </w:r>
          </w:p>
        </w:tc>
        <w:tc>
          <w:tcPr>
            <w:tcW w:w="4690" w:type="dxa"/>
          </w:tcPr>
          <w:p w14:paraId="3A303FA0" w14:textId="77777777" w:rsidR="007101D1" w:rsidRPr="00B816E2" w:rsidRDefault="007101D1" w:rsidP="00323EA8">
            <w:pPr>
              <w:tabs>
                <w:tab w:val="left" w:pos="993"/>
              </w:tabs>
              <w:spacing w:after="0" w:line="240" w:lineRule="auto"/>
            </w:pPr>
            <w:r w:rsidRPr="00B816E2">
              <w:t xml:space="preserve">Kalendarz stojący, biurkowy tygodniowy, typu piramidka </w:t>
            </w:r>
          </w:p>
        </w:tc>
      </w:tr>
      <w:tr w:rsidR="007101D1" w:rsidRPr="00B816E2" w14:paraId="068EC157" w14:textId="77777777" w:rsidTr="00CC0417">
        <w:tc>
          <w:tcPr>
            <w:tcW w:w="898" w:type="dxa"/>
          </w:tcPr>
          <w:p w14:paraId="3BF8CE0B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2.</w:t>
            </w:r>
          </w:p>
        </w:tc>
        <w:tc>
          <w:tcPr>
            <w:tcW w:w="2741" w:type="dxa"/>
          </w:tcPr>
          <w:p w14:paraId="53055A54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Ilość:</w:t>
            </w:r>
          </w:p>
        </w:tc>
        <w:tc>
          <w:tcPr>
            <w:tcW w:w="4690" w:type="dxa"/>
          </w:tcPr>
          <w:p w14:paraId="0F673CA8" w14:textId="77777777" w:rsidR="007101D1" w:rsidRPr="00B816E2" w:rsidRDefault="001E7ADA" w:rsidP="00CC0417">
            <w:pPr>
              <w:tabs>
                <w:tab w:val="left" w:pos="993"/>
              </w:tabs>
              <w:spacing w:after="0" w:line="240" w:lineRule="auto"/>
            </w:pPr>
            <w:r>
              <w:rPr>
                <w:b/>
              </w:rPr>
              <w:t>45</w:t>
            </w:r>
            <w:r w:rsidR="007101D1" w:rsidRPr="00B816E2">
              <w:rPr>
                <w:b/>
              </w:rPr>
              <w:t xml:space="preserve"> sztuk</w:t>
            </w:r>
          </w:p>
        </w:tc>
      </w:tr>
      <w:tr w:rsidR="007101D1" w:rsidRPr="00B816E2" w14:paraId="1621536A" w14:textId="77777777" w:rsidTr="00CC0417">
        <w:tc>
          <w:tcPr>
            <w:tcW w:w="898" w:type="dxa"/>
          </w:tcPr>
          <w:p w14:paraId="2D9BE4F2" w14:textId="77777777" w:rsidR="007101D1" w:rsidRPr="00B816E2" w:rsidRDefault="001E7ADA" w:rsidP="00CC0417">
            <w:pPr>
              <w:tabs>
                <w:tab w:val="left" w:pos="993"/>
              </w:tabs>
              <w:spacing w:after="0" w:line="240" w:lineRule="auto"/>
            </w:pPr>
            <w:r>
              <w:t>3</w:t>
            </w:r>
            <w:r w:rsidR="007101D1" w:rsidRPr="00B816E2">
              <w:t>.</w:t>
            </w:r>
          </w:p>
        </w:tc>
        <w:tc>
          <w:tcPr>
            <w:tcW w:w="2741" w:type="dxa"/>
          </w:tcPr>
          <w:p w14:paraId="50AAF68C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Pakowanie:</w:t>
            </w:r>
          </w:p>
        </w:tc>
        <w:tc>
          <w:tcPr>
            <w:tcW w:w="4690" w:type="dxa"/>
          </w:tcPr>
          <w:p w14:paraId="49C14282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Kalendarze zapakowane w jeden lub kilka kartonów. W przypadku wysyłki kalendarze zostaną należycie zabezpieczone.</w:t>
            </w:r>
          </w:p>
        </w:tc>
      </w:tr>
      <w:tr w:rsidR="007101D1" w:rsidRPr="00B816E2" w14:paraId="00E63AB2" w14:textId="77777777" w:rsidTr="00CC0417">
        <w:tc>
          <w:tcPr>
            <w:tcW w:w="898" w:type="dxa"/>
          </w:tcPr>
          <w:p w14:paraId="1789C959" w14:textId="77777777" w:rsidR="007101D1" w:rsidRPr="00B816E2" w:rsidRDefault="001E7ADA" w:rsidP="00CC0417">
            <w:pPr>
              <w:tabs>
                <w:tab w:val="left" w:pos="993"/>
              </w:tabs>
              <w:spacing w:after="0" w:line="240" w:lineRule="auto"/>
            </w:pPr>
            <w:r>
              <w:t>4</w:t>
            </w:r>
            <w:r w:rsidR="007101D1" w:rsidRPr="00B816E2">
              <w:t>.</w:t>
            </w:r>
          </w:p>
        </w:tc>
        <w:tc>
          <w:tcPr>
            <w:tcW w:w="7431" w:type="dxa"/>
            <w:gridSpan w:val="2"/>
          </w:tcPr>
          <w:p w14:paraId="1BFE2BE2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</w:pPr>
            <w:r w:rsidRPr="00B816E2">
              <w:t>Przykład:</w:t>
            </w:r>
          </w:p>
        </w:tc>
      </w:tr>
      <w:tr w:rsidR="007101D1" w:rsidRPr="00B816E2" w14:paraId="67DA255D" w14:textId="77777777" w:rsidTr="00CC0417">
        <w:tc>
          <w:tcPr>
            <w:tcW w:w="8329" w:type="dxa"/>
            <w:gridSpan w:val="3"/>
          </w:tcPr>
          <w:p w14:paraId="1B667DFB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  <w:jc w:val="center"/>
            </w:pPr>
            <w:r>
              <w:rPr>
                <w:noProof/>
                <w:color w:val="0000FF"/>
                <w:lang w:eastAsia="pl-PL"/>
              </w:rPr>
              <w:drawing>
                <wp:inline distT="0" distB="0" distL="0" distR="0" wp14:anchorId="78FFBF9C" wp14:editId="0666C886">
                  <wp:extent cx="2312035" cy="2294890"/>
                  <wp:effectExtent l="0" t="0" r="0" b="0"/>
                  <wp:docPr id="1" name="Obraz 1" descr="http://www.giftexpress.pl/img/items/thumb_m/kalendarz_biurkowy_2013_stojcy_z_nadrukiem_pozna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iftexpress.pl/img/items/thumb_m/kalendarz_biurkowy_2013_stojcy_z_nadrukiem_pozna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035" cy="229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BCC51" w14:textId="77777777" w:rsidR="007101D1" w:rsidRPr="00B816E2" w:rsidRDefault="007101D1" w:rsidP="00CC0417">
            <w:pPr>
              <w:tabs>
                <w:tab w:val="left" w:pos="993"/>
              </w:tabs>
              <w:spacing w:after="0" w:line="240" w:lineRule="auto"/>
              <w:jc w:val="center"/>
            </w:pPr>
          </w:p>
        </w:tc>
      </w:tr>
    </w:tbl>
    <w:p w14:paraId="36D85287" w14:textId="77777777" w:rsidR="00F13B39" w:rsidRDefault="00F13B39"/>
    <w:p w14:paraId="23E2D48B" w14:textId="77777777" w:rsidR="0095159E" w:rsidRDefault="0095159E" w:rsidP="00323EA8">
      <w:pPr>
        <w:tabs>
          <w:tab w:val="left" w:pos="993"/>
        </w:tabs>
        <w:spacing w:after="0" w:line="240" w:lineRule="auto"/>
        <w:jc w:val="center"/>
        <w:rPr>
          <w:b/>
        </w:rPr>
      </w:pPr>
      <w:r>
        <w:rPr>
          <w:b/>
        </w:rPr>
        <w:t xml:space="preserve">Zamawiający dopuszcza złożenie oferty innego rodzaju, </w:t>
      </w:r>
      <w:r w:rsidR="00323EA8">
        <w:rPr>
          <w:b/>
        </w:rPr>
        <w:t>niż przedstawiona na zdjęciach</w:t>
      </w:r>
    </w:p>
    <w:p w14:paraId="5000A79F" w14:textId="77777777" w:rsidR="0095159E" w:rsidRDefault="0095159E" w:rsidP="0095159E">
      <w:pPr>
        <w:tabs>
          <w:tab w:val="left" w:pos="993"/>
        </w:tabs>
        <w:spacing w:after="0" w:line="240" w:lineRule="auto"/>
        <w:rPr>
          <w:b/>
        </w:rPr>
      </w:pPr>
    </w:p>
    <w:p w14:paraId="442B5168" w14:textId="77777777" w:rsidR="0095159E" w:rsidRDefault="0095159E" w:rsidP="0095159E">
      <w:pPr>
        <w:tabs>
          <w:tab w:val="left" w:pos="993"/>
        </w:tabs>
        <w:spacing w:after="0" w:line="240" w:lineRule="auto"/>
        <w:rPr>
          <w:b/>
        </w:rPr>
      </w:pPr>
      <w:r w:rsidRPr="00453708">
        <w:rPr>
          <w:b/>
        </w:rPr>
        <w:t>Inne wymagania dotyczące zamówienia:</w:t>
      </w:r>
    </w:p>
    <w:p w14:paraId="4CDEEA08" w14:textId="77777777" w:rsidR="0095159E" w:rsidRDefault="0095159E" w:rsidP="0095159E">
      <w:pPr>
        <w:tabs>
          <w:tab w:val="left" w:pos="993"/>
        </w:tabs>
        <w:spacing w:after="0" w:line="240" w:lineRule="auto"/>
        <w:rPr>
          <w:b/>
        </w:rPr>
      </w:pPr>
    </w:p>
    <w:p w14:paraId="1EC51A49" w14:textId="77777777" w:rsidR="0095159E" w:rsidRDefault="0095159E" w:rsidP="0095159E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Termin realizacji zamówienia:</w:t>
      </w:r>
      <w:r w:rsidR="00453708">
        <w:t xml:space="preserve"> 21 dni kalendarzowych.</w:t>
      </w:r>
    </w:p>
    <w:p w14:paraId="0A8E3325" w14:textId="77777777" w:rsidR="0095159E" w:rsidRPr="0095159E" w:rsidRDefault="005E380A" w:rsidP="0095159E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</w:pPr>
      <w:r>
        <w:rPr>
          <w:rStyle w:val="Hipercze"/>
          <w:color w:val="auto"/>
          <w:u w:val="none"/>
        </w:rPr>
        <w:t xml:space="preserve">Po podpisaniu umowy Wykonawca ma 3 dni na wykonanie projektu. </w:t>
      </w:r>
      <w:r w:rsidR="0095159E" w:rsidRPr="0095159E">
        <w:rPr>
          <w:rStyle w:val="Hipercze"/>
          <w:color w:val="auto"/>
          <w:u w:val="none"/>
        </w:rPr>
        <w:t>Po zaakceptowaniu projekt</w:t>
      </w:r>
      <w:r w:rsidR="00453708">
        <w:rPr>
          <w:rStyle w:val="Hipercze"/>
          <w:color w:val="auto"/>
          <w:u w:val="none"/>
        </w:rPr>
        <w:t>u kalendarzy</w:t>
      </w:r>
      <w:r w:rsidR="0095159E" w:rsidRPr="0095159E">
        <w:rPr>
          <w:rStyle w:val="Hipercze"/>
          <w:color w:val="auto"/>
          <w:u w:val="none"/>
        </w:rPr>
        <w:t xml:space="preserve"> przez Zamawiającego Wykonawca ma maksymalnie 3 tygodnie (do 21 dni kalendarzowych) na wykonanie zamówienia i dostarczenie go do siedziby Zamawiającego.</w:t>
      </w:r>
    </w:p>
    <w:p w14:paraId="0C4CD701" w14:textId="77777777" w:rsidR="0095159E" w:rsidRDefault="0095159E" w:rsidP="00323EA8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Sposób płatności: 100% po odbio</w:t>
      </w:r>
      <w:bookmarkStart w:id="0" w:name="_GoBack"/>
      <w:bookmarkEnd w:id="0"/>
      <w:r>
        <w:t>rze przesyłki przez Zamawiającego, na podstawie faktury VAT wystawionej przez Wykonawcę.</w:t>
      </w:r>
    </w:p>
    <w:p w14:paraId="7AE0FC8E" w14:textId="77777777" w:rsidR="0095159E" w:rsidRDefault="0095159E" w:rsidP="0095159E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Odbiór przedmiotu zamówienia na terenie siedziby Zamawiającego, tj. przy ul. Kosynierów Gdyńskich 47, 66-400 Gorzów Wlkp. </w:t>
      </w:r>
    </w:p>
    <w:p w14:paraId="2445C075" w14:textId="77777777" w:rsidR="00323EA8" w:rsidRDefault="0095159E" w:rsidP="00B95423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Osoba upoważniona do odbioru przesyłki: </w:t>
      </w:r>
      <w:r w:rsidR="00323EA8">
        <w:t xml:space="preserve">Agnieszka Kazubowska, </w:t>
      </w:r>
      <w:r w:rsidR="00694B29">
        <w:t xml:space="preserve">Anna </w:t>
      </w:r>
      <w:proofErr w:type="spellStart"/>
      <w:r w:rsidR="00694B29">
        <w:t>Depczyńska</w:t>
      </w:r>
      <w:proofErr w:type="spellEnd"/>
    </w:p>
    <w:p w14:paraId="22F51F7F" w14:textId="77777777" w:rsidR="0095159E" w:rsidRDefault="0095159E" w:rsidP="00C82CD3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 xml:space="preserve">Wykonawca na czas realizacji zamówienia pozostanie w stałym kontakcie z osobą odpowiedzialną, tj. Panią </w:t>
      </w:r>
      <w:r w:rsidR="00323EA8">
        <w:t xml:space="preserve">Agnieszka Kazubowska, </w:t>
      </w:r>
      <w:r w:rsidR="00694B29">
        <w:t xml:space="preserve">Anną </w:t>
      </w:r>
      <w:proofErr w:type="spellStart"/>
      <w:r w:rsidR="00694B29">
        <w:t>Depczyńską</w:t>
      </w:r>
      <w:proofErr w:type="spellEnd"/>
      <w:r>
        <w:t xml:space="preserve">, tel. 95 728 59 </w:t>
      </w:r>
      <w:r w:rsidR="00323EA8">
        <w:t>72</w:t>
      </w:r>
      <w:r>
        <w:t xml:space="preserve">, adres e-mail: </w:t>
      </w:r>
      <w:hyperlink r:id="rId7" w:history="1">
        <w:r w:rsidR="00C82CD3" w:rsidRPr="00D0010C">
          <w:rPr>
            <w:rStyle w:val="Hipercze"/>
          </w:rPr>
          <w:t>a.kazubowska@pwikgo.pl</w:t>
        </w:r>
      </w:hyperlink>
      <w:r>
        <w:t xml:space="preserve"> </w:t>
      </w:r>
    </w:p>
    <w:p w14:paraId="30C6208E" w14:textId="77777777" w:rsidR="00C82CD3" w:rsidRDefault="0095159E" w:rsidP="005F2BAB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Wykonawca zobowiązany jest przed wysyłką zabezpieczyć kalendarze przed ewentualnym zniszczeniem. W przypadku dostarczenia do siedziby Zamawiającego uszkodzonych kalendarzy Wykonawca wymieni je na nowe</w:t>
      </w:r>
      <w:r w:rsidR="00C82CD3">
        <w:t>.</w:t>
      </w:r>
    </w:p>
    <w:p w14:paraId="3BDBC41F" w14:textId="77777777" w:rsidR="0095159E" w:rsidRDefault="0095159E" w:rsidP="002F469A">
      <w:pPr>
        <w:numPr>
          <w:ilvl w:val="0"/>
          <w:numId w:val="3"/>
        </w:numPr>
        <w:tabs>
          <w:tab w:val="left" w:pos="993"/>
        </w:tabs>
        <w:spacing w:after="0" w:line="240" w:lineRule="auto"/>
      </w:pPr>
      <w:r>
        <w:t>Oferta musi uwzględniać wszystkie koszty związane z realizacją zamówienia, w tym koszty pakowania i dostawy.</w:t>
      </w:r>
    </w:p>
    <w:sectPr w:rsidR="0095159E" w:rsidSect="00C82CD3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65850"/>
    <w:multiLevelType w:val="hybridMultilevel"/>
    <w:tmpl w:val="ABD827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265CF6"/>
    <w:multiLevelType w:val="hybridMultilevel"/>
    <w:tmpl w:val="2A821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D55AA"/>
    <w:multiLevelType w:val="hybridMultilevel"/>
    <w:tmpl w:val="2E26E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5A0B8D"/>
    <w:multiLevelType w:val="hybridMultilevel"/>
    <w:tmpl w:val="B0F6685A"/>
    <w:lvl w:ilvl="0" w:tplc="C8E4880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A48"/>
    <w:rsid w:val="00006F91"/>
    <w:rsid w:val="00057EAB"/>
    <w:rsid w:val="001E7ADA"/>
    <w:rsid w:val="002F469A"/>
    <w:rsid w:val="00323EA8"/>
    <w:rsid w:val="00394A48"/>
    <w:rsid w:val="00453708"/>
    <w:rsid w:val="004815D4"/>
    <w:rsid w:val="004E14B4"/>
    <w:rsid w:val="005E380A"/>
    <w:rsid w:val="00694B29"/>
    <w:rsid w:val="007101D1"/>
    <w:rsid w:val="0095159E"/>
    <w:rsid w:val="00C82CD3"/>
    <w:rsid w:val="00DA4088"/>
    <w:rsid w:val="00E777AB"/>
    <w:rsid w:val="00F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3CD6"/>
  <w15:docId w15:val="{D156B5AD-1A84-46A3-89F0-5CD7BA7D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101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101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1D1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5159E"/>
    <w:rPr>
      <w:rFonts w:ascii="Times New Roman" w:hAnsi="Times New Roman" w:cs="Times New Roman" w:hint="default"/>
      <w:color w:val="0000FF"/>
      <w:u w:val="single"/>
    </w:rPr>
  </w:style>
  <w:style w:type="paragraph" w:styleId="Bezodstpw">
    <w:name w:val="No Spacing"/>
    <w:uiPriority w:val="1"/>
    <w:qFormat/>
    <w:rsid w:val="004E14B4"/>
    <w:pPr>
      <w:spacing w:after="0" w:line="240" w:lineRule="auto"/>
      <w:ind w:left="680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azubowska@pwik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pl/url?sa=i&amp;rct=j&amp;q=&amp;esrc=s&amp;source=images&amp;cd=&amp;cad=rja&amp;uact=8&amp;ved=0CAcQjRxqFQoTCLDY0Pe4xMgCFcNSFAodFFsCqg&amp;url=http://www.giftexpress.pl/gadzet,1804.html&amp;psig=AFQjCNHRqeYr0DpcpRnl-Lcs3DFlVPrh_w&amp;ust=144499738944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Włodarczyk</dc:creator>
  <cp:lastModifiedBy>Agnieszka Kazubowska</cp:lastModifiedBy>
  <cp:revision>18</cp:revision>
  <dcterms:created xsi:type="dcterms:W3CDTF">2015-10-21T05:44:00Z</dcterms:created>
  <dcterms:modified xsi:type="dcterms:W3CDTF">2019-10-07T08:12:00Z</dcterms:modified>
</cp:coreProperties>
</file>