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121B5530" w:rsidR="00BF68DD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D1183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Warszawa, dnia </w:t>
      </w:r>
      <w:r w:rsidR="000727A6">
        <w:rPr>
          <w:rFonts w:ascii="Arial" w:hAnsi="Arial" w:cs="Arial"/>
          <w:color w:val="000000" w:themeColor="text1"/>
          <w:sz w:val="22"/>
          <w:szCs w:val="22"/>
        </w:rPr>
        <w:t>0</w:t>
      </w:r>
      <w:r w:rsidR="002B62C7">
        <w:rPr>
          <w:rFonts w:ascii="Arial" w:hAnsi="Arial" w:cs="Arial"/>
          <w:color w:val="000000" w:themeColor="text1"/>
          <w:sz w:val="22"/>
          <w:szCs w:val="22"/>
        </w:rPr>
        <w:t>7</w:t>
      </w:r>
      <w:r w:rsidR="000727A6">
        <w:rPr>
          <w:rFonts w:ascii="Arial" w:hAnsi="Arial" w:cs="Arial"/>
          <w:color w:val="000000" w:themeColor="text1"/>
          <w:sz w:val="22"/>
          <w:szCs w:val="22"/>
        </w:rPr>
        <w:t xml:space="preserve"> grudnia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2021 r.</w:t>
      </w:r>
    </w:p>
    <w:p w14:paraId="1F1976D0" w14:textId="389A2DD1" w:rsidR="00365CAA" w:rsidRPr="006F0EAD" w:rsidRDefault="006F0EAD" w:rsidP="00962B6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BZzp.261.</w:t>
      </w:r>
      <w:r w:rsidR="000727A6">
        <w:rPr>
          <w:rFonts w:ascii="Arial" w:hAnsi="Arial" w:cs="Arial"/>
          <w:color w:val="000000" w:themeColor="text1"/>
          <w:sz w:val="22"/>
          <w:szCs w:val="22"/>
        </w:rPr>
        <w:t>94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1F26D7DB" w14:textId="394AD7D0" w:rsidR="00297681" w:rsidRPr="006F0EAD" w:rsidRDefault="00297681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77777777" w:rsidR="002763A5" w:rsidRPr="006F0EAD" w:rsidRDefault="002763A5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2763A5" w:rsidRPr="006F0EAD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6F0EAD" w:rsidRDefault="00365CAA" w:rsidP="00962B69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75D3ACC1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6F0EAD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49E920FF" w:rsidR="00365CAA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0727A6" w:rsidRPr="000727A6">
        <w:rPr>
          <w:rFonts w:ascii="Arial" w:hAnsi="Arial" w:cs="Arial"/>
          <w:i/>
          <w:color w:val="000000" w:themeColor="text1"/>
          <w:sz w:val="22"/>
          <w:szCs w:val="22"/>
        </w:rPr>
        <w:t>Usługa całodobowego monitorowania sygnałów alarmowych i prowadzenia działań interwencyjno-ochronnych w obiektach Rządowej Agencji Rezerw Strategicznych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– </w:t>
      </w:r>
      <w:r w:rsidR="00BF68DD" w:rsidRPr="006F0EAD">
        <w:rPr>
          <w:rFonts w:ascii="Arial" w:hAnsi="Arial" w:cs="Arial"/>
          <w:i/>
          <w:color w:val="000000" w:themeColor="text1"/>
          <w:sz w:val="22"/>
          <w:szCs w:val="22"/>
        </w:rPr>
        <w:t>nr referencyjny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: BZ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0727A6">
        <w:rPr>
          <w:rFonts w:ascii="Arial" w:hAnsi="Arial" w:cs="Arial"/>
          <w:i/>
          <w:color w:val="000000" w:themeColor="text1"/>
          <w:sz w:val="22"/>
          <w:szCs w:val="22"/>
        </w:rPr>
        <w:t>94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6F0EAD" w:rsidRDefault="00035482" w:rsidP="00962B69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D68B97C" w14:textId="4C7515EF" w:rsidR="00D11838" w:rsidRPr="006F0EAD" w:rsidRDefault="00365CAA" w:rsidP="004417D3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>284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ust. 1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i 2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6F0EAD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0727A6"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>2021</w:t>
      </w:r>
      <w:r w:rsidR="000727A6">
        <w:rPr>
          <w:rFonts w:ascii="Arial" w:eastAsia="Calibri" w:hAnsi="Arial" w:cs="Arial"/>
          <w:color w:val="000000" w:themeColor="text1"/>
          <w:sz w:val="22"/>
          <w:szCs w:val="22"/>
        </w:rPr>
        <w:t xml:space="preserve"> poz.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1129 tj.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3EB39D42" w14:textId="68338A3B" w:rsidR="007F2CAD" w:rsidRPr="007F2CAD" w:rsidRDefault="00537854" w:rsidP="007F2CAD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 w:rsidR="00372AB4">
        <w:rPr>
          <w:rFonts w:ascii="Arial" w:hAnsi="Arial" w:cs="Arial"/>
          <w:b/>
          <w:color w:val="000000" w:themeColor="text1"/>
          <w:sz w:val="22"/>
          <w:szCs w:val="22"/>
        </w:rPr>
        <w:t xml:space="preserve"> 1</w:t>
      </w:r>
    </w:p>
    <w:p w14:paraId="2D02D16A" w14:textId="77777777" w:rsidR="007F2CAD" w:rsidRDefault="007F2CAD" w:rsidP="007F2CAD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F2CAD">
        <w:rPr>
          <w:rFonts w:ascii="Arial" w:hAnsi="Arial" w:cs="Arial"/>
          <w:color w:val="000000" w:themeColor="text1"/>
          <w:sz w:val="22"/>
          <w:szCs w:val="22"/>
          <w:lang w:eastAsia="pl-PL"/>
        </w:rPr>
        <w:t>Zapytanie dotyczy zadania nr 10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</w:p>
    <w:p w14:paraId="677B5053" w14:textId="4DFA46BF" w:rsidR="007F2CAD" w:rsidRDefault="007F2CAD" w:rsidP="007F2CAD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P</w:t>
      </w:r>
      <w:r w:rsidRPr="007F2C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roszę o wyjaśnienie co oznaczają cyfry w tabeli wyliczania kosztów zadania w rubryce ochrona fizyczna i przyjazd grupy interwencyjnej . </w:t>
      </w:r>
    </w:p>
    <w:p w14:paraId="324AABC4" w14:textId="3B637957" w:rsidR="00BA276E" w:rsidRPr="00BA276E" w:rsidRDefault="007F2CAD" w:rsidP="00BA276E">
      <w:pPr>
        <w:rPr>
          <w:rFonts w:ascii="Arial" w:hAnsi="Arial" w:cs="Arial"/>
          <w:sz w:val="22"/>
          <w:szCs w:val="22"/>
        </w:rPr>
      </w:pPr>
      <w:r w:rsidRPr="007F2CAD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Odpowiedź:</w:t>
      </w:r>
      <w:r w:rsidR="000615AB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BA276E" w:rsidRPr="00BA276E">
        <w:rPr>
          <w:rFonts w:ascii="Arial" w:hAnsi="Arial" w:cs="Arial"/>
          <w:sz w:val="22"/>
          <w:szCs w:val="22"/>
        </w:rPr>
        <w:t xml:space="preserve">Cyfry znajdujące się w kolumnie trzeciej o nazwie „Ilość” w wierszach odpowiadających przedmiotowi zamówienia (usługom) o nazwach „Ochrona fizyczna (posterunek doraźny)” oraz „Przyjazd grupy interwencyjnej na fałszywy i nieodwołany alarm” oznaczają, szacowane ilości wystąpienia tego rodzaju usług w czasie trwania umowy. </w:t>
      </w:r>
    </w:p>
    <w:p w14:paraId="75AC3E57" w14:textId="77777777" w:rsidR="00BA276E" w:rsidRPr="00BA276E" w:rsidRDefault="00BA276E" w:rsidP="00BA276E">
      <w:pPr>
        <w:rPr>
          <w:rFonts w:ascii="Arial" w:hAnsi="Arial" w:cs="Arial"/>
          <w:sz w:val="22"/>
          <w:szCs w:val="22"/>
        </w:rPr>
      </w:pPr>
      <w:r w:rsidRPr="00BA276E">
        <w:rPr>
          <w:rFonts w:ascii="Arial" w:hAnsi="Arial" w:cs="Arial"/>
          <w:sz w:val="22"/>
          <w:szCs w:val="22"/>
        </w:rPr>
        <w:t>Zamawiający zakłada, że w trakcie realizacji umowy przez cały okres jej trwania usługa „Przyjazd grupy interwencyjnej na fałszywy i nieodwołany alarm” wystąpi 6 razy natomiast doraźny posterunek ochrony w ramach usługi posterunek w „Ochrona fizyczna (posterunek doraźny)” będzie wystawiony łącznie na 4 roboczogodziny.</w:t>
      </w:r>
    </w:p>
    <w:p w14:paraId="1578F863" w14:textId="6BE07C06" w:rsidR="007F2CAD" w:rsidRDefault="007F2CAD" w:rsidP="007F2CAD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7EEB26D6" w14:textId="3C33C276" w:rsidR="00372AB4" w:rsidRPr="00372AB4" w:rsidRDefault="00372AB4" w:rsidP="007F2CAD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372AB4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Pytanie 2</w:t>
      </w:r>
    </w:p>
    <w:p w14:paraId="30563D36" w14:textId="1C4ADC1E" w:rsidR="007F2CAD" w:rsidRDefault="007F2CAD" w:rsidP="007F2CAD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F2C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Drugie pytanie czy łączna kwota brutto to jest suma monitorowania, ochrony fizycznej i przyjazdu grupy. </w:t>
      </w:r>
    </w:p>
    <w:p w14:paraId="03B9222A" w14:textId="71DE561D" w:rsidR="00372AB4" w:rsidRDefault="00372AB4" w:rsidP="007F2CAD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2AB4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Odpowiedź: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Tak.</w:t>
      </w:r>
    </w:p>
    <w:p w14:paraId="3D0F731A" w14:textId="0B089F84" w:rsidR="00372AB4" w:rsidRPr="00372AB4" w:rsidRDefault="00372AB4" w:rsidP="007F2CAD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372AB4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Pytanie 3</w:t>
      </w:r>
    </w:p>
    <w:p w14:paraId="48E82E91" w14:textId="4A085771" w:rsidR="007F2CAD" w:rsidRPr="007F2CAD" w:rsidRDefault="007F2CAD" w:rsidP="007F2CAD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F2CAD">
        <w:rPr>
          <w:rFonts w:ascii="Arial" w:hAnsi="Arial" w:cs="Arial"/>
          <w:color w:val="000000" w:themeColor="text1"/>
          <w:sz w:val="22"/>
          <w:szCs w:val="22"/>
          <w:lang w:eastAsia="pl-PL"/>
        </w:rPr>
        <w:t>I jeszcze jedno, czy kwota netto na fakturze w danym miesiącu bez ewentualnych wyjazdów GI i ochrony fizycznej to "cena jedn. netto za j.m. monitorowania sygnałów alarmowych i ochrony przez grupę interwencyjną.</w:t>
      </w:r>
    </w:p>
    <w:p w14:paraId="1A85838F" w14:textId="3F94C9A3" w:rsidR="00774149" w:rsidRPr="00372AB4" w:rsidRDefault="00774149" w:rsidP="007F2CA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2AB4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Odpowiedź</w:t>
      </w:r>
      <w:r w:rsidRPr="00372AB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: </w:t>
      </w:r>
      <w:r w:rsidR="0057795B" w:rsidRPr="00372AB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372AB4">
        <w:rPr>
          <w:rFonts w:ascii="Arial" w:hAnsi="Arial" w:cs="Arial"/>
          <w:color w:val="000000" w:themeColor="text1"/>
          <w:sz w:val="22"/>
          <w:szCs w:val="22"/>
          <w:lang w:eastAsia="pl-PL"/>
        </w:rPr>
        <w:t>Tak.</w:t>
      </w:r>
    </w:p>
    <w:p w14:paraId="396532AF" w14:textId="77777777" w:rsidR="000768D3" w:rsidRDefault="000768D3" w:rsidP="000768D3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</w:p>
    <w:p w14:paraId="7B4D3E4F" w14:textId="1CE6CD82" w:rsidR="000768D3" w:rsidRDefault="000768D3" w:rsidP="000768D3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525FC">
        <w:rPr>
          <w:rFonts w:ascii="Arial" w:hAnsi="Arial" w:cs="Arial"/>
          <w:b/>
          <w:sz w:val="22"/>
          <w:szCs w:val="22"/>
        </w:rPr>
        <w:lastRenderedPageBreak/>
        <w:t>Jednocześnie informuje się, że zmian</w:t>
      </w:r>
      <w:r>
        <w:rPr>
          <w:rFonts w:ascii="Arial" w:hAnsi="Arial" w:cs="Arial"/>
          <w:b/>
          <w:sz w:val="22"/>
          <w:szCs w:val="22"/>
        </w:rPr>
        <w:t xml:space="preserve">ie ulega termin składania </w:t>
      </w:r>
      <w:r w:rsidR="00F5650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otwarcia ofert oraz </w:t>
      </w:r>
      <w:r w:rsidRPr="007525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związania z ofertą. </w:t>
      </w:r>
    </w:p>
    <w:p w14:paraId="1F79BAA6" w14:textId="5D965BC9" w:rsidR="000768D3" w:rsidRDefault="000768D3" w:rsidP="000768D3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525FC">
        <w:rPr>
          <w:rFonts w:ascii="Arial" w:hAnsi="Arial" w:cs="Arial"/>
          <w:b/>
          <w:sz w:val="22"/>
          <w:szCs w:val="22"/>
        </w:rPr>
        <w:t>Oferty należy złożyć</w:t>
      </w:r>
      <w:r>
        <w:rPr>
          <w:rFonts w:ascii="Arial" w:hAnsi="Arial" w:cs="Arial"/>
          <w:b/>
          <w:sz w:val="22"/>
          <w:szCs w:val="22"/>
        </w:rPr>
        <w:t xml:space="preserve"> w terminie</w:t>
      </w:r>
      <w:r w:rsidRPr="007525FC">
        <w:rPr>
          <w:rFonts w:ascii="Arial" w:hAnsi="Arial" w:cs="Arial"/>
          <w:b/>
          <w:sz w:val="22"/>
          <w:szCs w:val="22"/>
        </w:rPr>
        <w:t xml:space="preserve"> do dni</w:t>
      </w:r>
      <w:r w:rsidR="002904F5">
        <w:rPr>
          <w:rFonts w:ascii="Arial" w:hAnsi="Arial" w:cs="Arial"/>
          <w:b/>
          <w:sz w:val="22"/>
          <w:szCs w:val="22"/>
        </w:rPr>
        <w:t>a 10.</w:t>
      </w:r>
      <w:r>
        <w:rPr>
          <w:rFonts w:ascii="Arial" w:hAnsi="Arial" w:cs="Arial"/>
          <w:b/>
          <w:sz w:val="22"/>
          <w:szCs w:val="22"/>
        </w:rPr>
        <w:t>12.</w:t>
      </w:r>
      <w:r w:rsidRPr="007525FC">
        <w:rPr>
          <w:rFonts w:ascii="Arial" w:hAnsi="Arial" w:cs="Arial"/>
          <w:b/>
          <w:sz w:val="22"/>
          <w:szCs w:val="22"/>
        </w:rPr>
        <w:t xml:space="preserve">2021 r. godz. 08:00, zaś otwarcie nastąpi w dniu </w:t>
      </w:r>
      <w:r w:rsidR="002904F5">
        <w:rPr>
          <w:rFonts w:ascii="Arial" w:hAnsi="Arial" w:cs="Arial"/>
          <w:b/>
          <w:sz w:val="22"/>
          <w:szCs w:val="22"/>
        </w:rPr>
        <w:t>10</w:t>
      </w:r>
      <w:r w:rsidRPr="007525F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12</w:t>
      </w:r>
      <w:r w:rsidRPr="007525FC">
        <w:rPr>
          <w:rFonts w:ascii="Arial" w:hAnsi="Arial" w:cs="Arial"/>
          <w:b/>
          <w:sz w:val="22"/>
          <w:szCs w:val="22"/>
        </w:rPr>
        <w:t xml:space="preserve">.2021 r. </w:t>
      </w:r>
      <w:r w:rsidRPr="00DC09FA">
        <w:rPr>
          <w:rFonts w:ascii="Arial" w:hAnsi="Arial" w:cs="Arial"/>
          <w:b/>
          <w:sz w:val="22"/>
          <w:szCs w:val="22"/>
        </w:rPr>
        <w:t>godz. 08:</w:t>
      </w:r>
      <w:r>
        <w:rPr>
          <w:rFonts w:ascii="Arial" w:hAnsi="Arial" w:cs="Arial"/>
          <w:b/>
          <w:sz w:val="22"/>
          <w:szCs w:val="22"/>
        </w:rPr>
        <w:t>0</w:t>
      </w:r>
      <w:r w:rsidRPr="00DC09FA">
        <w:rPr>
          <w:rFonts w:ascii="Arial" w:hAnsi="Arial" w:cs="Arial"/>
          <w:b/>
          <w:sz w:val="22"/>
          <w:szCs w:val="22"/>
        </w:rPr>
        <w:t xml:space="preserve">5. </w:t>
      </w:r>
    </w:p>
    <w:p w14:paraId="78EFB0EA" w14:textId="06F164FB" w:rsidR="000768D3" w:rsidRPr="003A59B0" w:rsidRDefault="000768D3" w:rsidP="000768D3">
      <w:pPr>
        <w:pStyle w:val="Akapitzlist"/>
        <w:spacing w:after="120"/>
        <w:ind w:left="0" w:right="2"/>
        <w:jc w:val="both"/>
        <w:rPr>
          <w:rFonts w:ascii="Arial" w:hAnsi="Arial" w:cs="Arial"/>
          <w:sz w:val="22"/>
          <w:szCs w:val="22"/>
        </w:rPr>
      </w:pPr>
      <w:r w:rsidRPr="00DC09FA">
        <w:rPr>
          <w:rFonts w:ascii="Arial" w:hAnsi="Arial" w:cs="Arial"/>
          <w:b/>
          <w:sz w:val="22"/>
          <w:szCs w:val="22"/>
        </w:rPr>
        <w:t xml:space="preserve">Termin związania z ofertą </w:t>
      </w:r>
      <w:r>
        <w:rPr>
          <w:rFonts w:ascii="Arial" w:hAnsi="Arial" w:cs="Arial"/>
          <w:b/>
          <w:sz w:val="22"/>
          <w:szCs w:val="22"/>
        </w:rPr>
        <w:t>upływa</w:t>
      </w:r>
      <w:r w:rsidRPr="00DC09FA">
        <w:rPr>
          <w:rFonts w:ascii="Arial" w:hAnsi="Arial" w:cs="Arial"/>
          <w:b/>
          <w:sz w:val="22"/>
          <w:szCs w:val="22"/>
        </w:rPr>
        <w:t xml:space="preserve"> </w:t>
      </w:r>
      <w:r w:rsidR="002904F5">
        <w:rPr>
          <w:rFonts w:ascii="Arial" w:hAnsi="Arial" w:cs="Arial"/>
          <w:b/>
          <w:sz w:val="22"/>
          <w:szCs w:val="22"/>
        </w:rPr>
        <w:t>08.01</w:t>
      </w:r>
      <w:r w:rsidRPr="00DC09FA">
        <w:rPr>
          <w:rFonts w:ascii="Arial" w:hAnsi="Arial" w:cs="Arial"/>
          <w:b/>
          <w:sz w:val="22"/>
          <w:szCs w:val="22"/>
        </w:rPr>
        <w:t>.202</w:t>
      </w:r>
      <w:r w:rsidR="002904F5">
        <w:rPr>
          <w:rFonts w:ascii="Arial" w:hAnsi="Arial" w:cs="Arial"/>
          <w:b/>
          <w:sz w:val="22"/>
          <w:szCs w:val="22"/>
        </w:rPr>
        <w:t>2</w:t>
      </w:r>
      <w:r w:rsidRPr="00DC09FA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626B5E" w14:textId="77777777" w:rsidR="00102B00" w:rsidRDefault="00102B00" w:rsidP="00E5312C">
      <w:pPr>
        <w:spacing w:after="120" w:line="276" w:lineRule="auto"/>
        <w:ind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2F43A3" w14:textId="77777777" w:rsidR="00EA771B" w:rsidRPr="00AD4BC9" w:rsidRDefault="00EA771B" w:rsidP="00E5312C">
      <w:pPr>
        <w:spacing w:after="120" w:line="276" w:lineRule="auto"/>
        <w:ind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A02B5C" w14:textId="77777777" w:rsidR="00537854" w:rsidRPr="00537854" w:rsidRDefault="00537854" w:rsidP="00962B69">
      <w:pPr>
        <w:spacing w:after="120" w:line="276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5CDA2AA8" w14:textId="10CC7C5F" w:rsidR="003A59B0" w:rsidRPr="001F2FE4" w:rsidRDefault="00DC09FA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F2FE4">
        <w:rPr>
          <w:rFonts w:ascii="Arial" w:hAnsi="Arial" w:cs="Arial"/>
          <w:sz w:val="22"/>
          <w:szCs w:val="22"/>
        </w:rPr>
        <w:t xml:space="preserve"> </w:t>
      </w:r>
    </w:p>
    <w:sectPr w:rsidR="003A59B0" w:rsidRPr="001F2FE4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2E50E" w14:textId="77777777" w:rsidR="008477D8" w:rsidRDefault="008477D8" w:rsidP="006A0496">
      <w:r>
        <w:separator/>
      </w:r>
    </w:p>
  </w:endnote>
  <w:endnote w:type="continuationSeparator" w:id="0">
    <w:p w14:paraId="79C980DE" w14:textId="77777777" w:rsidR="008477D8" w:rsidRDefault="008477D8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A7D1D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6B3F" w14:textId="77777777" w:rsidR="008477D8" w:rsidRDefault="008477D8" w:rsidP="006A0496">
      <w:r>
        <w:separator/>
      </w:r>
    </w:p>
  </w:footnote>
  <w:footnote w:type="continuationSeparator" w:id="0">
    <w:p w14:paraId="2A68055C" w14:textId="77777777" w:rsidR="008477D8" w:rsidRDefault="008477D8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82F77"/>
    <w:multiLevelType w:val="hybridMultilevel"/>
    <w:tmpl w:val="42AC4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5D66"/>
    <w:multiLevelType w:val="hybridMultilevel"/>
    <w:tmpl w:val="DBBC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1157"/>
    <w:multiLevelType w:val="hybridMultilevel"/>
    <w:tmpl w:val="0B46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537"/>
    <w:multiLevelType w:val="hybridMultilevel"/>
    <w:tmpl w:val="DBBC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7D0CAC"/>
    <w:multiLevelType w:val="hybridMultilevel"/>
    <w:tmpl w:val="383CC544"/>
    <w:lvl w:ilvl="0" w:tplc="6D640C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E2619B"/>
    <w:multiLevelType w:val="hybridMultilevel"/>
    <w:tmpl w:val="D5D6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B7533"/>
    <w:multiLevelType w:val="hybridMultilevel"/>
    <w:tmpl w:val="E13C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2001"/>
    <w:rsid w:val="00034CCB"/>
    <w:rsid w:val="00035482"/>
    <w:rsid w:val="000565ED"/>
    <w:rsid w:val="000577CB"/>
    <w:rsid w:val="000615AB"/>
    <w:rsid w:val="000727A6"/>
    <w:rsid w:val="000768D3"/>
    <w:rsid w:val="00097BEB"/>
    <w:rsid w:val="000A170F"/>
    <w:rsid w:val="000B1344"/>
    <w:rsid w:val="000D5227"/>
    <w:rsid w:val="00102B00"/>
    <w:rsid w:val="0013724C"/>
    <w:rsid w:val="00152328"/>
    <w:rsid w:val="001674CE"/>
    <w:rsid w:val="001F1157"/>
    <w:rsid w:val="001F2FE4"/>
    <w:rsid w:val="00200493"/>
    <w:rsid w:val="0020760D"/>
    <w:rsid w:val="00207ED9"/>
    <w:rsid w:val="00261461"/>
    <w:rsid w:val="00267304"/>
    <w:rsid w:val="00276201"/>
    <w:rsid w:val="002763A5"/>
    <w:rsid w:val="00285CBE"/>
    <w:rsid w:val="002904F5"/>
    <w:rsid w:val="00297681"/>
    <w:rsid w:val="002A55B8"/>
    <w:rsid w:val="002B62C7"/>
    <w:rsid w:val="002D1723"/>
    <w:rsid w:val="00325E18"/>
    <w:rsid w:val="00334E01"/>
    <w:rsid w:val="00337D29"/>
    <w:rsid w:val="003419F1"/>
    <w:rsid w:val="00353D59"/>
    <w:rsid w:val="00365CAA"/>
    <w:rsid w:val="00372AB4"/>
    <w:rsid w:val="00372C4B"/>
    <w:rsid w:val="003A59B0"/>
    <w:rsid w:val="003B6B60"/>
    <w:rsid w:val="00407F7A"/>
    <w:rsid w:val="00422D88"/>
    <w:rsid w:val="0043175C"/>
    <w:rsid w:val="004417D3"/>
    <w:rsid w:val="0046326F"/>
    <w:rsid w:val="004F4D31"/>
    <w:rsid w:val="005023D2"/>
    <w:rsid w:val="00537854"/>
    <w:rsid w:val="0054122F"/>
    <w:rsid w:val="00547872"/>
    <w:rsid w:val="00571A14"/>
    <w:rsid w:val="0057795B"/>
    <w:rsid w:val="00582063"/>
    <w:rsid w:val="0060270F"/>
    <w:rsid w:val="00643E28"/>
    <w:rsid w:val="0066148A"/>
    <w:rsid w:val="00682BDE"/>
    <w:rsid w:val="006A0496"/>
    <w:rsid w:val="006E1D7E"/>
    <w:rsid w:val="006E58A3"/>
    <w:rsid w:val="006F0EAD"/>
    <w:rsid w:val="006F1707"/>
    <w:rsid w:val="007001D2"/>
    <w:rsid w:val="007525FC"/>
    <w:rsid w:val="00762494"/>
    <w:rsid w:val="00773A28"/>
    <w:rsid w:val="00774149"/>
    <w:rsid w:val="007772A5"/>
    <w:rsid w:val="0078623D"/>
    <w:rsid w:val="007A05ED"/>
    <w:rsid w:val="007A7D1D"/>
    <w:rsid w:val="007B3746"/>
    <w:rsid w:val="007C54B8"/>
    <w:rsid w:val="007F2CAD"/>
    <w:rsid w:val="00803AF9"/>
    <w:rsid w:val="00817AB6"/>
    <w:rsid w:val="008353A5"/>
    <w:rsid w:val="00835443"/>
    <w:rsid w:val="00837F79"/>
    <w:rsid w:val="008477D8"/>
    <w:rsid w:val="008951B9"/>
    <w:rsid w:val="00895EE2"/>
    <w:rsid w:val="00896FFD"/>
    <w:rsid w:val="008B3A20"/>
    <w:rsid w:val="008D150C"/>
    <w:rsid w:val="008D164B"/>
    <w:rsid w:val="008E3C72"/>
    <w:rsid w:val="00922F1E"/>
    <w:rsid w:val="009240E9"/>
    <w:rsid w:val="00962B69"/>
    <w:rsid w:val="00962EB8"/>
    <w:rsid w:val="00973AF7"/>
    <w:rsid w:val="00997A57"/>
    <w:rsid w:val="009E331C"/>
    <w:rsid w:val="00A34AD1"/>
    <w:rsid w:val="00A40136"/>
    <w:rsid w:val="00A50F21"/>
    <w:rsid w:val="00A52721"/>
    <w:rsid w:val="00A6352A"/>
    <w:rsid w:val="00A81E1C"/>
    <w:rsid w:val="00A926B5"/>
    <w:rsid w:val="00AA2768"/>
    <w:rsid w:val="00AB3B3A"/>
    <w:rsid w:val="00AD1D61"/>
    <w:rsid w:val="00AD4BC9"/>
    <w:rsid w:val="00AF6317"/>
    <w:rsid w:val="00B07D18"/>
    <w:rsid w:val="00B27441"/>
    <w:rsid w:val="00B305D8"/>
    <w:rsid w:val="00B6071E"/>
    <w:rsid w:val="00B86240"/>
    <w:rsid w:val="00BA276E"/>
    <w:rsid w:val="00BD4E94"/>
    <w:rsid w:val="00BF68DD"/>
    <w:rsid w:val="00C03A6D"/>
    <w:rsid w:val="00C22962"/>
    <w:rsid w:val="00C34BC4"/>
    <w:rsid w:val="00C569A6"/>
    <w:rsid w:val="00C629A2"/>
    <w:rsid w:val="00C6751D"/>
    <w:rsid w:val="00C817D5"/>
    <w:rsid w:val="00CA7BA4"/>
    <w:rsid w:val="00CB52F4"/>
    <w:rsid w:val="00CC4A14"/>
    <w:rsid w:val="00CF0DD5"/>
    <w:rsid w:val="00CF6895"/>
    <w:rsid w:val="00D11838"/>
    <w:rsid w:val="00D13903"/>
    <w:rsid w:val="00D25A15"/>
    <w:rsid w:val="00D31151"/>
    <w:rsid w:val="00DA485C"/>
    <w:rsid w:val="00DC09FA"/>
    <w:rsid w:val="00DD72DF"/>
    <w:rsid w:val="00DE4F6D"/>
    <w:rsid w:val="00DF6BF4"/>
    <w:rsid w:val="00E01466"/>
    <w:rsid w:val="00E25935"/>
    <w:rsid w:val="00E5312C"/>
    <w:rsid w:val="00E85817"/>
    <w:rsid w:val="00EA771B"/>
    <w:rsid w:val="00EB39D3"/>
    <w:rsid w:val="00EF027E"/>
    <w:rsid w:val="00F05B7D"/>
    <w:rsid w:val="00F179CB"/>
    <w:rsid w:val="00F2189F"/>
    <w:rsid w:val="00F35C83"/>
    <w:rsid w:val="00F547DE"/>
    <w:rsid w:val="00F563F5"/>
    <w:rsid w:val="00F56509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BulletC,Wyliczanie,Obiekt,Akapit z listą31,Bullets,List Paragraph1,WYPUNKTOWANIE Akapit z listą,List Paragraph2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BA276E"/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308C-434B-465A-B802-3ACADF6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2</cp:revision>
  <cp:lastPrinted>2021-09-21T09:13:00Z</cp:lastPrinted>
  <dcterms:created xsi:type="dcterms:W3CDTF">2021-12-07T11:21:00Z</dcterms:created>
  <dcterms:modified xsi:type="dcterms:W3CDTF">2021-12-07T11:21:00Z</dcterms:modified>
</cp:coreProperties>
</file>