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8F0B" w14:textId="0A5724AF" w:rsidR="00A8341E" w:rsidRPr="001425E1" w:rsidRDefault="00E50C70" w:rsidP="001425E1">
      <w:pPr>
        <w:pStyle w:val="Bezodstpw"/>
        <w:spacing w:before="120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9</w:t>
      </w:r>
    </w:p>
    <w:p w14:paraId="23517649" w14:textId="77777777" w:rsidR="00A8341E" w:rsidRPr="001425E1" w:rsidRDefault="00A8341E" w:rsidP="001425E1">
      <w:pPr>
        <w:pStyle w:val="Bezodstpw"/>
        <w:spacing w:before="120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UMOWA nr …/</w:t>
      </w:r>
      <w:r w:rsidR="00180609" w:rsidRPr="001425E1">
        <w:rPr>
          <w:rFonts w:asciiTheme="minorHAnsi" w:hAnsiTheme="minorHAnsi" w:cstheme="minorHAnsi"/>
        </w:rPr>
        <w:t>IN</w:t>
      </w:r>
      <w:r w:rsidRPr="001425E1">
        <w:rPr>
          <w:rFonts w:asciiTheme="minorHAnsi" w:hAnsiTheme="minorHAnsi" w:cstheme="minorHAnsi"/>
        </w:rPr>
        <w:t>/272/ZP/201</w:t>
      </w:r>
      <w:r w:rsidR="00180609" w:rsidRPr="001425E1">
        <w:rPr>
          <w:rFonts w:asciiTheme="minorHAnsi" w:hAnsiTheme="minorHAnsi" w:cstheme="minorHAnsi"/>
        </w:rPr>
        <w:t>9</w:t>
      </w:r>
    </w:p>
    <w:p w14:paraId="07338778" w14:textId="77777777" w:rsidR="00A8341E" w:rsidRPr="001425E1" w:rsidRDefault="00A8341E" w:rsidP="001425E1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zawarta w dniu ……..  w Świętochłowicach w trybie przepisów ustawy z dnia 29 stycznia 2004 r. - Prawo zamówień publicznych, pomiędzy:</w:t>
      </w:r>
    </w:p>
    <w:p w14:paraId="5EE0BBDE" w14:textId="77777777" w:rsidR="00A8341E" w:rsidRPr="001425E1" w:rsidRDefault="00A8341E" w:rsidP="001425E1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Gminą Świętochłowice, ul. Katowicka 54, 41-600 Świętochłowice, NIP: 627 27 48 738, reprezentowaną przez: </w:t>
      </w:r>
    </w:p>
    <w:p w14:paraId="6E94131B" w14:textId="77777777" w:rsidR="00A8341E" w:rsidRPr="001425E1" w:rsidRDefault="00A8341E" w:rsidP="001425E1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…………………………</w:t>
      </w:r>
      <w:r w:rsidR="00180609" w:rsidRPr="001425E1">
        <w:rPr>
          <w:rFonts w:asciiTheme="minorHAnsi" w:hAnsiTheme="minorHAnsi" w:cstheme="minorHAnsi"/>
        </w:rPr>
        <w:t>………………</w:t>
      </w:r>
    </w:p>
    <w:p w14:paraId="41ADDC62" w14:textId="77777777" w:rsidR="00A8341E" w:rsidRPr="001425E1" w:rsidRDefault="00A8341E" w:rsidP="001425E1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przy kontrasygnacie Skarbnika Miasta, </w:t>
      </w:r>
    </w:p>
    <w:p w14:paraId="45EC72E5" w14:textId="77777777" w:rsidR="00A8341E" w:rsidRPr="001425E1" w:rsidRDefault="00A8341E" w:rsidP="001425E1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zwaną w dalszej części umowy „Zamawiającym”,</w:t>
      </w:r>
    </w:p>
    <w:p w14:paraId="1B00861F" w14:textId="77777777" w:rsidR="00A8341E" w:rsidRPr="001425E1" w:rsidRDefault="00A8341E" w:rsidP="001425E1">
      <w:pPr>
        <w:spacing w:before="120" w:after="0" w:line="240" w:lineRule="auto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a</w:t>
      </w:r>
    </w:p>
    <w:p w14:paraId="7E261F4F" w14:textId="77777777" w:rsidR="00A8341E" w:rsidRPr="001425E1" w:rsidRDefault="00A8341E" w:rsidP="001425E1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……………………., z siedzibą: ………., KRS:………., NIP: ……….., reprezentowan</w:t>
      </w:r>
      <w:r w:rsidR="00180609" w:rsidRPr="001425E1">
        <w:rPr>
          <w:rFonts w:asciiTheme="minorHAnsi" w:hAnsiTheme="minorHAnsi" w:cstheme="minorHAnsi"/>
        </w:rPr>
        <w:t>ą/</w:t>
      </w:r>
      <w:r w:rsidRPr="001425E1">
        <w:rPr>
          <w:rFonts w:asciiTheme="minorHAnsi" w:hAnsiTheme="minorHAnsi" w:cstheme="minorHAnsi"/>
        </w:rPr>
        <w:t>ym przez:</w:t>
      </w:r>
    </w:p>
    <w:p w14:paraId="178C27EA" w14:textId="77777777" w:rsidR="00A8341E" w:rsidRPr="001425E1" w:rsidRDefault="00A8341E" w:rsidP="001425E1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…………………………,</w:t>
      </w:r>
    </w:p>
    <w:p w14:paraId="76E40C8D" w14:textId="77777777" w:rsidR="00A8341E" w:rsidRPr="001425E1" w:rsidRDefault="00180609" w:rsidP="001425E1">
      <w:pPr>
        <w:pStyle w:val="Bezodstpw"/>
        <w:spacing w:before="120"/>
        <w:jc w:val="both"/>
        <w:rPr>
          <w:rFonts w:asciiTheme="minorHAnsi" w:hAnsiTheme="minorHAnsi" w:cstheme="minorHAnsi"/>
          <w:b/>
        </w:rPr>
      </w:pPr>
      <w:r w:rsidRPr="001425E1">
        <w:rPr>
          <w:rFonts w:asciiTheme="minorHAnsi" w:hAnsiTheme="minorHAnsi" w:cstheme="minorHAnsi"/>
        </w:rPr>
        <w:t>zwaną/</w:t>
      </w:r>
      <w:r w:rsidR="00A8341E" w:rsidRPr="001425E1">
        <w:rPr>
          <w:rFonts w:asciiTheme="minorHAnsi" w:hAnsiTheme="minorHAnsi" w:cstheme="minorHAnsi"/>
        </w:rPr>
        <w:t>ym w dalszej części umowy „Wykonawcą”.</w:t>
      </w:r>
    </w:p>
    <w:p w14:paraId="25C2878B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1</w:t>
      </w:r>
      <w:r w:rsidR="00180609" w:rsidRPr="001425E1">
        <w:rPr>
          <w:rFonts w:asciiTheme="minorHAnsi" w:hAnsiTheme="minorHAnsi" w:cstheme="minorHAnsi"/>
        </w:rPr>
        <w:t>.</w:t>
      </w:r>
    </w:p>
    <w:p w14:paraId="32D69EF6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Przedmiot umowy</w:t>
      </w:r>
    </w:p>
    <w:p w14:paraId="6E9D176F" w14:textId="7B370277" w:rsidR="00A8341E" w:rsidRPr="001425E1" w:rsidRDefault="00A8341E" w:rsidP="001425E1">
      <w:pPr>
        <w:pStyle w:val="Bezodstpw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Zgodnie z rozstrzygniętym przetargiem nieograniczonym (nr zamówienia publicznego </w:t>
      </w:r>
      <w:r w:rsidR="00180609" w:rsidRPr="001425E1">
        <w:rPr>
          <w:rFonts w:asciiTheme="minorHAnsi" w:hAnsiTheme="minorHAnsi" w:cstheme="minorHAnsi"/>
        </w:rPr>
        <w:t>OR</w:t>
      </w:r>
      <w:r w:rsidRPr="001425E1">
        <w:rPr>
          <w:rFonts w:asciiTheme="minorHAnsi" w:hAnsiTheme="minorHAnsi" w:cstheme="minorHAnsi"/>
        </w:rPr>
        <w:t>.27</w:t>
      </w:r>
      <w:r w:rsidR="00E50C70">
        <w:rPr>
          <w:rFonts w:asciiTheme="minorHAnsi" w:hAnsiTheme="minorHAnsi" w:cstheme="minorHAnsi"/>
        </w:rPr>
        <w:t>1.22</w:t>
      </w:r>
      <w:r w:rsidRPr="001425E1">
        <w:rPr>
          <w:rFonts w:asciiTheme="minorHAnsi" w:hAnsiTheme="minorHAnsi" w:cstheme="minorHAnsi"/>
        </w:rPr>
        <w:t>.201</w:t>
      </w:r>
      <w:r w:rsidR="00180609" w:rsidRPr="001425E1">
        <w:rPr>
          <w:rFonts w:asciiTheme="minorHAnsi" w:hAnsiTheme="minorHAnsi" w:cstheme="minorHAnsi"/>
        </w:rPr>
        <w:t>9</w:t>
      </w:r>
      <w:r w:rsidRPr="001425E1">
        <w:rPr>
          <w:rFonts w:asciiTheme="minorHAnsi" w:hAnsiTheme="minorHAnsi" w:cstheme="minorHAnsi"/>
        </w:rPr>
        <w:t xml:space="preserve">) Zamawiający zleca, a Wykonawca zobowiązuje się do należytego wykonania na rzecz Zamawiającego zadania pn.: </w:t>
      </w:r>
      <w:r w:rsidRPr="001425E1">
        <w:rPr>
          <w:rFonts w:asciiTheme="minorHAnsi" w:hAnsiTheme="minorHAnsi" w:cstheme="minorHAnsi"/>
          <w:b/>
          <w:bCs/>
        </w:rPr>
        <w:t>„</w:t>
      </w:r>
      <w:r w:rsidR="00180609" w:rsidRPr="001425E1">
        <w:rPr>
          <w:rFonts w:asciiTheme="minorHAnsi" w:hAnsiTheme="minorHAnsi" w:cstheme="minorHAnsi"/>
          <w:b/>
          <w:bCs/>
        </w:rPr>
        <w:t xml:space="preserve">Zaprojektowanie i wykonanie robót budowlanych dla zadania pn. </w:t>
      </w:r>
      <w:r w:rsidRPr="001425E1">
        <w:rPr>
          <w:rFonts w:asciiTheme="minorHAnsi" w:hAnsiTheme="minorHAnsi" w:cstheme="minorHAnsi"/>
          <w:b/>
          <w:bCs/>
          <w:i/>
          <w:iCs/>
        </w:rPr>
        <w:t xml:space="preserve">Modernizacja systemu oświetlenia </w:t>
      </w:r>
      <w:r w:rsidR="00180609" w:rsidRPr="001425E1">
        <w:rPr>
          <w:rFonts w:asciiTheme="minorHAnsi" w:hAnsiTheme="minorHAnsi" w:cstheme="minorHAnsi"/>
          <w:b/>
          <w:bCs/>
          <w:i/>
          <w:iCs/>
        </w:rPr>
        <w:t>miejskich placówek oświatowych w</w:t>
      </w:r>
      <w:r w:rsidR="00BC7025" w:rsidRPr="001425E1">
        <w:rPr>
          <w:rFonts w:asciiTheme="minorHAnsi" w:hAnsiTheme="minorHAnsi" w:cstheme="minorHAnsi"/>
          <w:b/>
          <w:bCs/>
          <w:i/>
          <w:iCs/>
        </w:rPr>
        <w:t> </w:t>
      </w:r>
      <w:r w:rsidRPr="001425E1">
        <w:rPr>
          <w:rFonts w:asciiTheme="minorHAnsi" w:hAnsiTheme="minorHAnsi" w:cstheme="minorHAnsi"/>
          <w:b/>
          <w:bCs/>
          <w:i/>
          <w:iCs/>
        </w:rPr>
        <w:t>Świętochłowic</w:t>
      </w:r>
      <w:r w:rsidR="00BC7025" w:rsidRPr="001425E1">
        <w:rPr>
          <w:rFonts w:asciiTheme="minorHAnsi" w:hAnsiTheme="minorHAnsi" w:cstheme="minorHAnsi"/>
          <w:b/>
          <w:bCs/>
          <w:i/>
          <w:iCs/>
        </w:rPr>
        <w:t>ach</w:t>
      </w:r>
      <w:r w:rsidR="00180609" w:rsidRPr="001425E1">
        <w:rPr>
          <w:rFonts w:asciiTheme="minorHAnsi" w:hAnsiTheme="minorHAnsi" w:cstheme="minorHAnsi"/>
          <w:b/>
          <w:bCs/>
          <w:i/>
          <w:iCs/>
        </w:rPr>
        <w:t>”,</w:t>
      </w:r>
      <w:r w:rsidRPr="001425E1">
        <w:rPr>
          <w:rFonts w:asciiTheme="minorHAnsi" w:hAnsiTheme="minorHAnsi" w:cstheme="minorHAnsi"/>
        </w:rPr>
        <w:t xml:space="preserve"> w zakresie:</w:t>
      </w:r>
    </w:p>
    <w:p w14:paraId="1B98F5E3" w14:textId="77777777" w:rsidR="00FA33C9" w:rsidRDefault="00180609" w:rsidP="001425E1">
      <w:pPr>
        <w:pStyle w:val="Bezodstpw"/>
        <w:spacing w:before="120"/>
        <w:ind w:left="36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123DB8" w:rsidRPr="001425E1">
        <w:rPr>
          <w:rFonts w:asciiTheme="minorHAnsi" w:hAnsiTheme="minorHAnsi" w:cstheme="minorHAnsi"/>
        </w:rPr>
        <w:t>…</w:t>
      </w:r>
      <w:r w:rsidRPr="001425E1">
        <w:rPr>
          <w:rFonts w:asciiTheme="minorHAnsi" w:hAnsiTheme="minorHAnsi" w:cstheme="minorHAnsi"/>
        </w:rPr>
        <w:t>.</w:t>
      </w:r>
      <w:r w:rsidRPr="001425E1">
        <w:rPr>
          <w:rStyle w:val="Odwoanieprzypisudolnego"/>
          <w:rFonts w:asciiTheme="minorHAnsi" w:hAnsiTheme="minorHAnsi" w:cstheme="minorHAnsi"/>
        </w:rPr>
        <w:footnoteReference w:id="1"/>
      </w:r>
      <w:r w:rsidRPr="001425E1">
        <w:rPr>
          <w:rFonts w:asciiTheme="minorHAnsi" w:hAnsiTheme="minorHAnsi" w:cstheme="minorHAnsi"/>
        </w:rPr>
        <w:t xml:space="preserve">, </w:t>
      </w:r>
    </w:p>
    <w:p w14:paraId="561DC2FB" w14:textId="77777777" w:rsidR="00A8341E" w:rsidRPr="001425E1" w:rsidRDefault="00180609" w:rsidP="001425E1">
      <w:pPr>
        <w:pStyle w:val="Bezodstpw"/>
        <w:spacing w:before="120"/>
        <w:ind w:left="36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zwanego dalej „przedmiotem umowy”.</w:t>
      </w:r>
    </w:p>
    <w:p w14:paraId="4ECDF5E4" w14:textId="77777777" w:rsidR="00421090" w:rsidRPr="001425E1" w:rsidRDefault="00421090" w:rsidP="001425E1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Nadzór inwestorski nad realizacją przedmiotu umowy sprawować będzie: ELMAX-GLIWICE Spółka jawna Pietkiewicz, Jurczak, z siedzibą: 44-100 Gliwice, ul. Górnych Wałów 34/1, </w:t>
      </w:r>
      <w:r w:rsidR="00B62EAC" w:rsidRPr="001425E1">
        <w:rPr>
          <w:rFonts w:asciiTheme="minorHAnsi" w:hAnsiTheme="minorHAnsi" w:cstheme="minorHAnsi"/>
        </w:rPr>
        <w:t xml:space="preserve">zwana dalej „nadzorem inwestorskim”, </w:t>
      </w:r>
      <w:r w:rsidRPr="001425E1">
        <w:rPr>
          <w:rFonts w:asciiTheme="minorHAnsi" w:hAnsiTheme="minorHAnsi" w:cstheme="minorHAnsi"/>
        </w:rPr>
        <w:t xml:space="preserve">która przejmie obowiązki Zamawiającego w zakresie wykonywania czynności związanych z nadzorowaniem zamówienia. </w:t>
      </w:r>
      <w:r w:rsidR="00B62EAC" w:rsidRPr="001425E1">
        <w:rPr>
          <w:rFonts w:asciiTheme="minorHAnsi" w:hAnsiTheme="minorHAnsi" w:cstheme="minorHAnsi"/>
        </w:rPr>
        <w:t>Nadzór inwestorski</w:t>
      </w:r>
      <w:r w:rsidRPr="001425E1">
        <w:rPr>
          <w:rFonts w:asciiTheme="minorHAnsi" w:hAnsiTheme="minorHAnsi" w:cstheme="minorHAnsi"/>
        </w:rPr>
        <w:t xml:space="preserve"> nie jest uprawniony do zaciągania zobowiązań finansowych w imieniu i/lub na rzecz Zamawiającego, </w:t>
      </w:r>
      <w:r w:rsidRPr="001425E1">
        <w:rPr>
          <w:rFonts w:asciiTheme="minorHAnsi" w:hAnsiTheme="minorHAnsi" w:cstheme="minorHAnsi"/>
          <w:lang w:eastAsia="pl-PL"/>
        </w:rPr>
        <w:t>wydawania poleceń zmieniających treść zawartej umowy, w szczególności rozszerzających zakres przedmiotu umowy lub zmieniających sposób wykonywania i rozliczania umowy.</w:t>
      </w:r>
    </w:p>
    <w:p w14:paraId="4E5F1C72" w14:textId="77777777" w:rsidR="00A8341E" w:rsidRPr="001425E1" w:rsidRDefault="00A8341E" w:rsidP="001425E1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Szczegółowy zakres przedmiotu umowy określa specyfikacja istotnych warunków zamówienia, w tym załączniki do specyfikacji: opis przedmiotu zamówienia</w:t>
      </w:r>
      <w:r w:rsidR="00E476C0" w:rsidRPr="001425E1">
        <w:rPr>
          <w:rFonts w:asciiTheme="minorHAnsi" w:hAnsiTheme="minorHAnsi" w:cstheme="minorHAnsi"/>
        </w:rPr>
        <w:t xml:space="preserve"> oraz program funkcjonalno-użytkowy, </w:t>
      </w:r>
      <w:r w:rsidRPr="001425E1">
        <w:rPr>
          <w:rFonts w:asciiTheme="minorHAnsi" w:hAnsiTheme="minorHAnsi" w:cstheme="minorHAnsi"/>
        </w:rPr>
        <w:t>które to dokumenty wraz z ofertą Wykonawcy stanowią integralną część niniejszej umowy.</w:t>
      </w:r>
    </w:p>
    <w:p w14:paraId="31D31B7B" w14:textId="77777777" w:rsidR="0032222C" w:rsidRPr="001425E1" w:rsidRDefault="00D979FE" w:rsidP="001425E1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</w:t>
      </w:r>
      <w:r w:rsidR="0032222C" w:rsidRPr="001425E1">
        <w:rPr>
          <w:rFonts w:asciiTheme="minorHAnsi" w:hAnsiTheme="minorHAnsi" w:cstheme="minorHAnsi"/>
        </w:rPr>
        <w:t>do wykonania przedmiotu umowy z należytą starannością, w zgodzie z obowiązującymi przepisami prawa, normami technicznymi, standardami, wiedzą techniczną, etyką zawodową oraz postanowieniami niniejszej umowy.</w:t>
      </w:r>
    </w:p>
    <w:p w14:paraId="0AD1FDE7" w14:textId="77777777" w:rsidR="00FA33C9" w:rsidRDefault="00FA33C9" w:rsidP="001425E1">
      <w:pPr>
        <w:pStyle w:val="Bezodstpw"/>
        <w:spacing w:before="120"/>
        <w:jc w:val="center"/>
        <w:rPr>
          <w:rFonts w:asciiTheme="minorHAnsi" w:hAnsiTheme="minorHAnsi" w:cstheme="minorHAnsi"/>
        </w:rPr>
      </w:pPr>
    </w:p>
    <w:p w14:paraId="35062D95" w14:textId="77777777" w:rsidR="00FA33C9" w:rsidRDefault="00FA33C9" w:rsidP="001425E1">
      <w:pPr>
        <w:pStyle w:val="Bezodstpw"/>
        <w:spacing w:before="120"/>
        <w:jc w:val="center"/>
        <w:rPr>
          <w:rFonts w:asciiTheme="minorHAnsi" w:hAnsiTheme="minorHAnsi" w:cstheme="minorHAnsi"/>
        </w:rPr>
      </w:pPr>
    </w:p>
    <w:p w14:paraId="490F7C7A" w14:textId="77777777" w:rsidR="00FA33C9" w:rsidRDefault="00FA33C9" w:rsidP="001425E1">
      <w:pPr>
        <w:pStyle w:val="Bezodstpw"/>
        <w:spacing w:before="120"/>
        <w:jc w:val="center"/>
        <w:rPr>
          <w:rFonts w:asciiTheme="minorHAnsi" w:hAnsiTheme="minorHAnsi" w:cstheme="minorHAnsi"/>
        </w:rPr>
      </w:pPr>
    </w:p>
    <w:p w14:paraId="72273BDE" w14:textId="77777777" w:rsidR="00A8341E" w:rsidRPr="001425E1" w:rsidRDefault="00A8341E" w:rsidP="001425E1">
      <w:pPr>
        <w:pStyle w:val="Bezodstpw"/>
        <w:spacing w:before="120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lastRenderedPageBreak/>
        <w:t>§ 2</w:t>
      </w:r>
      <w:r w:rsidR="00180609" w:rsidRPr="001425E1">
        <w:rPr>
          <w:rFonts w:asciiTheme="minorHAnsi" w:hAnsiTheme="minorHAnsi" w:cstheme="minorHAnsi"/>
        </w:rPr>
        <w:t>.</w:t>
      </w:r>
    </w:p>
    <w:p w14:paraId="6630B4E6" w14:textId="77777777" w:rsidR="00A8341E" w:rsidRPr="001425E1" w:rsidRDefault="00A8341E" w:rsidP="001425E1">
      <w:pPr>
        <w:pStyle w:val="Bezodstpw"/>
        <w:spacing w:before="120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Termin wykonania</w:t>
      </w:r>
    </w:p>
    <w:p w14:paraId="7598C221" w14:textId="7785272F" w:rsidR="005505BE" w:rsidRDefault="00A8341E" w:rsidP="001425E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Strony ustalają, iż przedmiot umowy</w:t>
      </w:r>
      <w:r w:rsidR="008A646B" w:rsidRPr="001425E1">
        <w:rPr>
          <w:rFonts w:asciiTheme="minorHAnsi" w:hAnsiTheme="minorHAnsi" w:cstheme="minorHAnsi"/>
        </w:rPr>
        <w:t>,</w:t>
      </w:r>
      <w:r w:rsidR="00E50C70">
        <w:rPr>
          <w:rFonts w:asciiTheme="minorHAnsi" w:hAnsiTheme="minorHAnsi" w:cstheme="minorHAnsi"/>
        </w:rPr>
        <w:t xml:space="preserve"> </w:t>
      </w:r>
      <w:r w:rsidR="008A646B" w:rsidRPr="001425E1">
        <w:rPr>
          <w:rFonts w:asciiTheme="minorHAnsi" w:hAnsiTheme="minorHAnsi" w:cstheme="minorHAnsi"/>
        </w:rPr>
        <w:t xml:space="preserve">zgodnie z ofertą Wykonawcy, </w:t>
      </w:r>
      <w:r w:rsidRPr="001425E1">
        <w:rPr>
          <w:rFonts w:asciiTheme="minorHAnsi" w:hAnsiTheme="minorHAnsi" w:cstheme="minorHAnsi"/>
        </w:rPr>
        <w:t xml:space="preserve">zostanie wykonany w terminie do </w:t>
      </w:r>
      <w:r w:rsidR="0032222C" w:rsidRPr="001425E1">
        <w:rPr>
          <w:rFonts w:asciiTheme="minorHAnsi" w:hAnsiTheme="minorHAnsi" w:cstheme="minorHAnsi"/>
        </w:rPr>
        <w:t>……</w:t>
      </w:r>
      <w:r w:rsidR="00543CCA" w:rsidRPr="001425E1">
        <w:rPr>
          <w:rFonts w:asciiTheme="minorHAnsi" w:hAnsiTheme="minorHAnsi" w:cstheme="minorHAnsi"/>
        </w:rPr>
        <w:t xml:space="preserve"> dni</w:t>
      </w:r>
      <w:r w:rsidRPr="001425E1">
        <w:rPr>
          <w:rFonts w:asciiTheme="minorHAnsi" w:hAnsiTheme="minorHAnsi" w:cstheme="minorHAnsi"/>
        </w:rPr>
        <w:t xml:space="preserve">, licząc </w:t>
      </w:r>
      <w:r w:rsidR="00C27F71" w:rsidRPr="001425E1">
        <w:rPr>
          <w:rFonts w:asciiTheme="minorHAnsi" w:hAnsiTheme="minorHAnsi" w:cstheme="minorHAnsi"/>
        </w:rPr>
        <w:t>od daty zawarcia umowy</w:t>
      </w:r>
      <w:r w:rsidR="005505BE">
        <w:rPr>
          <w:rFonts w:asciiTheme="minorHAnsi" w:hAnsiTheme="minorHAnsi" w:cstheme="minorHAnsi"/>
        </w:rPr>
        <w:t>.</w:t>
      </w:r>
    </w:p>
    <w:p w14:paraId="72C3DB96" w14:textId="6AD11BFD" w:rsidR="00A8341E" w:rsidRPr="001425E1" w:rsidRDefault="00A8341E" w:rsidP="001425E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Teren </w:t>
      </w:r>
      <w:r w:rsidR="00BC7686" w:rsidRPr="001425E1">
        <w:rPr>
          <w:rFonts w:asciiTheme="minorHAnsi" w:hAnsiTheme="minorHAnsi" w:cstheme="minorHAnsi"/>
        </w:rPr>
        <w:t>objęty przedmiotemu</w:t>
      </w:r>
      <w:r w:rsidR="00E50C70">
        <w:rPr>
          <w:rFonts w:asciiTheme="minorHAnsi" w:hAnsiTheme="minorHAnsi" w:cstheme="minorHAnsi"/>
        </w:rPr>
        <w:t xml:space="preserve"> </w:t>
      </w:r>
      <w:r w:rsidR="00BC7686" w:rsidRPr="001425E1">
        <w:rPr>
          <w:rFonts w:asciiTheme="minorHAnsi" w:hAnsiTheme="minorHAnsi" w:cstheme="minorHAnsi"/>
        </w:rPr>
        <w:t xml:space="preserve">mowy </w:t>
      </w:r>
      <w:r w:rsidRPr="001425E1">
        <w:rPr>
          <w:rFonts w:asciiTheme="minorHAnsi" w:hAnsiTheme="minorHAnsi" w:cstheme="minorHAnsi"/>
        </w:rPr>
        <w:t xml:space="preserve">zostanie przekazany </w:t>
      </w:r>
      <w:r w:rsidR="001B1B76" w:rsidRPr="001425E1">
        <w:rPr>
          <w:rFonts w:asciiTheme="minorHAnsi" w:hAnsiTheme="minorHAnsi" w:cstheme="minorHAnsi"/>
        </w:rPr>
        <w:t xml:space="preserve">Wykonawcy </w:t>
      </w:r>
      <w:r w:rsidRPr="001425E1">
        <w:rPr>
          <w:rFonts w:asciiTheme="minorHAnsi" w:hAnsiTheme="minorHAnsi" w:cstheme="minorHAnsi"/>
        </w:rPr>
        <w:t xml:space="preserve">w </w:t>
      </w:r>
      <w:r w:rsidR="00C27F71" w:rsidRPr="001425E1">
        <w:rPr>
          <w:rFonts w:asciiTheme="minorHAnsi" w:hAnsiTheme="minorHAnsi" w:cstheme="minorHAnsi"/>
        </w:rPr>
        <w:t>terminie</w:t>
      </w:r>
      <w:r w:rsidR="00E50C70">
        <w:rPr>
          <w:rFonts w:asciiTheme="minorHAnsi" w:hAnsiTheme="minorHAnsi" w:cstheme="minorHAnsi"/>
        </w:rPr>
        <w:t xml:space="preserve"> </w:t>
      </w:r>
      <w:r w:rsidR="001B1B76" w:rsidRPr="001425E1">
        <w:rPr>
          <w:rFonts w:asciiTheme="minorHAnsi" w:hAnsiTheme="minorHAnsi" w:cstheme="minorHAnsi"/>
        </w:rPr>
        <w:t xml:space="preserve">do </w:t>
      </w:r>
      <w:r w:rsidR="00E50C70">
        <w:rPr>
          <w:rFonts w:asciiTheme="minorHAnsi" w:hAnsiTheme="minorHAnsi" w:cstheme="minorHAnsi"/>
        </w:rPr>
        <w:t xml:space="preserve">3 </w:t>
      </w:r>
      <w:r w:rsidR="00C27F71" w:rsidRPr="001425E1">
        <w:rPr>
          <w:rFonts w:asciiTheme="minorHAnsi" w:hAnsiTheme="minorHAnsi" w:cstheme="minorHAnsi"/>
        </w:rPr>
        <w:t xml:space="preserve">dni </w:t>
      </w:r>
      <w:r w:rsidR="001B1B76" w:rsidRPr="001425E1">
        <w:rPr>
          <w:rFonts w:asciiTheme="minorHAnsi" w:hAnsiTheme="minorHAnsi" w:cstheme="minorHAnsi"/>
        </w:rPr>
        <w:t xml:space="preserve">kalendarzowych </w:t>
      </w:r>
      <w:r w:rsidR="00C27F71" w:rsidRPr="001425E1">
        <w:rPr>
          <w:rFonts w:asciiTheme="minorHAnsi" w:hAnsiTheme="minorHAnsi" w:cstheme="minorHAnsi"/>
        </w:rPr>
        <w:t xml:space="preserve">od daty </w:t>
      </w:r>
      <w:r w:rsidR="00BC7686" w:rsidRPr="001425E1">
        <w:rPr>
          <w:rFonts w:asciiTheme="minorHAnsi" w:hAnsiTheme="minorHAnsi" w:cstheme="minorHAnsi"/>
        </w:rPr>
        <w:t>zawarcia niniejszej umowy.</w:t>
      </w:r>
    </w:p>
    <w:p w14:paraId="5ECBF10B" w14:textId="77777777" w:rsidR="00A8341E" w:rsidRPr="001425E1" w:rsidRDefault="00A8341E" w:rsidP="001425E1">
      <w:pPr>
        <w:pStyle w:val="Bezodstpw"/>
        <w:numPr>
          <w:ilvl w:val="0"/>
          <w:numId w:val="2"/>
        </w:numPr>
        <w:suppressAutoHyphens w:val="0"/>
        <w:spacing w:before="120"/>
        <w:ind w:right="-3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  <w:lang w:eastAsia="ko-KR"/>
        </w:rPr>
        <w:t xml:space="preserve">Wykonawca zobowiązany jest </w:t>
      </w:r>
      <w:r w:rsidR="00C27F71" w:rsidRPr="001425E1">
        <w:rPr>
          <w:rFonts w:asciiTheme="minorHAnsi" w:hAnsiTheme="minorHAnsi" w:cstheme="minorHAnsi"/>
          <w:lang w:eastAsia="ko-KR"/>
        </w:rPr>
        <w:t xml:space="preserve">w terminie 7 dni kalendarzowych od daty zawarcia umowy do </w:t>
      </w:r>
      <w:r w:rsidRPr="001425E1">
        <w:rPr>
          <w:rFonts w:asciiTheme="minorHAnsi" w:hAnsiTheme="minorHAnsi" w:cstheme="minorHAnsi"/>
          <w:lang w:eastAsia="ko-KR"/>
        </w:rPr>
        <w:t xml:space="preserve">przedstawienia Zamawiającemu do akceptacji szczegółowego harmonogramu </w:t>
      </w:r>
      <w:r w:rsidR="008A646B" w:rsidRPr="001425E1">
        <w:rPr>
          <w:rFonts w:asciiTheme="minorHAnsi" w:hAnsiTheme="minorHAnsi" w:cstheme="minorHAnsi"/>
          <w:lang w:eastAsia="ko-KR"/>
        </w:rPr>
        <w:t>rzeczowo-terminowego realizacji przedmiotu umowy</w:t>
      </w:r>
      <w:r w:rsidR="00E574E4">
        <w:rPr>
          <w:rFonts w:asciiTheme="minorHAnsi" w:hAnsiTheme="minorHAnsi" w:cstheme="minorHAnsi"/>
          <w:lang w:eastAsia="ko-KR"/>
        </w:rPr>
        <w:t xml:space="preserve">, opracowanego w porozumieniu z dyrektorem placówki oraz inspektorem nadzoru. </w:t>
      </w:r>
    </w:p>
    <w:p w14:paraId="50EB1C45" w14:textId="77777777" w:rsidR="00A8341E" w:rsidRPr="001425E1" w:rsidRDefault="00A8341E" w:rsidP="001425E1">
      <w:pPr>
        <w:numPr>
          <w:ilvl w:val="0"/>
          <w:numId w:val="2"/>
        </w:numPr>
        <w:suppressAutoHyphens w:val="0"/>
        <w:spacing w:before="120" w:after="0" w:line="240" w:lineRule="auto"/>
        <w:ind w:right="-3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 przypadku zmiany terminów realizacji zakresów </w:t>
      </w:r>
      <w:r w:rsidR="008A646B" w:rsidRPr="001425E1">
        <w:rPr>
          <w:rFonts w:asciiTheme="minorHAnsi" w:hAnsiTheme="minorHAnsi" w:cstheme="minorHAnsi"/>
        </w:rPr>
        <w:t>przedmiotu umowy, wyszczególnionych</w:t>
      </w:r>
      <w:r w:rsidRPr="001425E1">
        <w:rPr>
          <w:rFonts w:asciiTheme="minorHAnsi" w:hAnsiTheme="minorHAnsi" w:cstheme="minorHAnsi"/>
        </w:rPr>
        <w:t xml:space="preserve"> w</w:t>
      </w:r>
      <w:r w:rsidR="00D35CD9" w:rsidRPr="001425E1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>harmonogramie,</w:t>
      </w:r>
      <w:r w:rsidR="008A646B" w:rsidRPr="001425E1">
        <w:rPr>
          <w:rFonts w:asciiTheme="minorHAnsi" w:hAnsiTheme="minorHAnsi" w:cstheme="minorHAnsi"/>
        </w:rPr>
        <w:t xml:space="preserve"> o którym mowa w ust. </w:t>
      </w:r>
      <w:r w:rsidR="00EC13BA">
        <w:rPr>
          <w:rFonts w:asciiTheme="minorHAnsi" w:hAnsiTheme="minorHAnsi" w:cstheme="minorHAnsi"/>
        </w:rPr>
        <w:t>4</w:t>
      </w:r>
      <w:r w:rsidR="008A646B" w:rsidRPr="001425E1">
        <w:rPr>
          <w:rFonts w:asciiTheme="minorHAnsi" w:hAnsiTheme="minorHAnsi" w:cstheme="minorHAnsi"/>
        </w:rPr>
        <w:t>,</w:t>
      </w:r>
      <w:r w:rsidRPr="001425E1">
        <w:rPr>
          <w:rFonts w:asciiTheme="minorHAnsi" w:hAnsiTheme="minorHAnsi" w:cstheme="minorHAnsi"/>
        </w:rPr>
        <w:t xml:space="preserve"> Wykonawca zobowiązany jest do aktualizac</w:t>
      </w:r>
      <w:r w:rsidR="00DD3D9C" w:rsidRPr="001425E1">
        <w:rPr>
          <w:rFonts w:asciiTheme="minorHAnsi" w:hAnsiTheme="minorHAnsi" w:cstheme="minorHAnsi"/>
        </w:rPr>
        <w:t>ji harmonogramu w terminie do 3 </w:t>
      </w:r>
      <w:r w:rsidRPr="001425E1">
        <w:rPr>
          <w:rFonts w:asciiTheme="minorHAnsi" w:hAnsiTheme="minorHAnsi" w:cstheme="minorHAnsi"/>
        </w:rPr>
        <w:t xml:space="preserve">dni </w:t>
      </w:r>
      <w:r w:rsidR="00C27F71" w:rsidRPr="001425E1">
        <w:rPr>
          <w:rFonts w:asciiTheme="minorHAnsi" w:hAnsiTheme="minorHAnsi" w:cstheme="minorHAnsi"/>
        </w:rPr>
        <w:t xml:space="preserve">kalendarzowych </w:t>
      </w:r>
      <w:r w:rsidRPr="001425E1">
        <w:rPr>
          <w:rFonts w:asciiTheme="minorHAnsi" w:hAnsiTheme="minorHAnsi" w:cstheme="minorHAnsi"/>
        </w:rPr>
        <w:t xml:space="preserve">od dnia wystąpienia okoliczności powodujących konieczność dokonania zmiany oraz do uzyskania od Zamawiającego akceptacji tej zmiany. </w:t>
      </w:r>
    </w:p>
    <w:p w14:paraId="66A864C5" w14:textId="77777777" w:rsidR="00A8341E" w:rsidRPr="001425E1" w:rsidRDefault="00A8341E" w:rsidP="001425E1">
      <w:pPr>
        <w:numPr>
          <w:ilvl w:val="0"/>
          <w:numId w:val="2"/>
        </w:numPr>
        <w:suppressAutoHyphens w:val="0"/>
        <w:spacing w:before="120" w:after="0" w:line="240" w:lineRule="auto"/>
        <w:ind w:right="-30"/>
        <w:jc w:val="both"/>
        <w:rPr>
          <w:rFonts w:asciiTheme="minorHAnsi" w:hAnsiTheme="minorHAnsi" w:cstheme="minorHAnsi"/>
          <w:lang w:eastAsia="ko-KR"/>
        </w:rPr>
      </w:pPr>
      <w:r w:rsidRPr="001425E1">
        <w:rPr>
          <w:rFonts w:asciiTheme="minorHAnsi" w:hAnsiTheme="minorHAnsi" w:cstheme="minorHAnsi"/>
          <w:lang w:eastAsia="ko-KR"/>
        </w:rPr>
        <w:t xml:space="preserve">Wykonawca zobowiązany jest do niezwłocznego informowania o ewentualnych okolicznościach, które mogą spowodować niedotrzymanie terminów wynikających z harmonogramu, przerwanie </w:t>
      </w:r>
      <w:r w:rsidR="00D35CD9" w:rsidRPr="001425E1">
        <w:rPr>
          <w:rFonts w:asciiTheme="minorHAnsi" w:hAnsiTheme="minorHAnsi" w:cstheme="minorHAnsi"/>
          <w:lang w:eastAsia="ko-KR"/>
        </w:rPr>
        <w:t xml:space="preserve">prac lub zmianę ich </w:t>
      </w:r>
      <w:r w:rsidRPr="001425E1">
        <w:rPr>
          <w:rFonts w:asciiTheme="minorHAnsi" w:hAnsiTheme="minorHAnsi" w:cstheme="minorHAnsi"/>
          <w:lang w:eastAsia="ko-KR"/>
        </w:rPr>
        <w:t>zakresu</w:t>
      </w:r>
      <w:r w:rsidR="00D35CD9" w:rsidRPr="001425E1">
        <w:rPr>
          <w:rFonts w:asciiTheme="minorHAnsi" w:hAnsiTheme="minorHAnsi" w:cstheme="minorHAnsi"/>
          <w:lang w:eastAsia="ko-KR"/>
        </w:rPr>
        <w:t>.</w:t>
      </w:r>
    </w:p>
    <w:p w14:paraId="652ED45F" w14:textId="77777777" w:rsidR="00A8341E" w:rsidRPr="001425E1" w:rsidRDefault="00A8341E" w:rsidP="001425E1">
      <w:pPr>
        <w:tabs>
          <w:tab w:val="left" w:pos="0"/>
        </w:tabs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3</w:t>
      </w:r>
      <w:r w:rsidR="000A20EB" w:rsidRPr="001425E1">
        <w:rPr>
          <w:rFonts w:asciiTheme="minorHAnsi" w:hAnsiTheme="minorHAnsi" w:cstheme="minorHAnsi"/>
        </w:rPr>
        <w:t>.</w:t>
      </w:r>
    </w:p>
    <w:p w14:paraId="5096358D" w14:textId="77777777" w:rsidR="00A8341E" w:rsidRPr="001425E1" w:rsidRDefault="00A8341E" w:rsidP="001425E1">
      <w:pPr>
        <w:tabs>
          <w:tab w:val="left" w:pos="0"/>
        </w:tabs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Odbiór przedmiotu umowy</w:t>
      </w:r>
    </w:p>
    <w:p w14:paraId="2D91316C" w14:textId="77777777" w:rsidR="00B62EAC" w:rsidRPr="001425E1" w:rsidRDefault="00B62EAC" w:rsidP="00FA33C9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1425E1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Potwierdzeniem wykonania dokumentacji projektowej będzie protokół odbioru dokumentacji</w:t>
      </w:r>
      <w:r w:rsidR="005505BE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 projektowej</w:t>
      </w:r>
      <w:r w:rsidRPr="001425E1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, zawierający m.in. zestawienie opracowanych dokumentacji, uzyskanych opinii, uzgodnień i decyzji administracyjnych, podpisany przez Wykonawcę, nadzór inwestorski oraz Zamawiającego.</w:t>
      </w:r>
    </w:p>
    <w:p w14:paraId="3621D5D9" w14:textId="77777777" w:rsidR="00B62EAC" w:rsidRPr="001425E1" w:rsidRDefault="00B62EAC" w:rsidP="00FA33C9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1425E1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Przy odbiorze dokumentacji projektowej Zamawiający nie jest zobowiązany do dokonywania sprawdzenia jakości przekazanej dokumentacji.  </w:t>
      </w:r>
    </w:p>
    <w:p w14:paraId="4B15C8F6" w14:textId="77777777" w:rsidR="00A8341E" w:rsidRPr="001425E1" w:rsidRDefault="00B62EAC" w:rsidP="001425E1">
      <w:pPr>
        <w:pStyle w:val="Bezodstpw"/>
        <w:numPr>
          <w:ilvl w:val="0"/>
          <w:numId w:val="3"/>
        </w:numPr>
        <w:tabs>
          <w:tab w:val="clear" w:pos="502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Odbiór końcowy przedmiotu umowy zorganizowany będzie przez Zamawiającego w terminie </w:t>
      </w:r>
      <w:r w:rsidRPr="001425E1">
        <w:rPr>
          <w:rFonts w:asciiTheme="minorHAnsi" w:hAnsiTheme="minorHAnsi" w:cstheme="minorHAnsi"/>
          <w:color w:val="000000"/>
        </w:rPr>
        <w:t>7</w:t>
      </w:r>
      <w:r w:rsidR="00FA33C9">
        <w:rPr>
          <w:rFonts w:asciiTheme="minorHAnsi" w:hAnsiTheme="minorHAnsi" w:cstheme="minorHAnsi"/>
          <w:color w:val="000000"/>
        </w:rPr>
        <w:t> </w:t>
      </w:r>
      <w:r w:rsidRPr="001425E1">
        <w:rPr>
          <w:rFonts w:asciiTheme="minorHAnsi" w:hAnsiTheme="minorHAnsi" w:cstheme="minorHAnsi"/>
        </w:rPr>
        <w:t xml:space="preserve">dni kalendarzowych od daty zgłoszenia i potwierdzenia przez nadzór inwestorski gotowości do odbioru wykonanych robót. </w:t>
      </w:r>
    </w:p>
    <w:p w14:paraId="1DCB6B1F" w14:textId="77777777" w:rsidR="00260911" w:rsidRPr="001425E1" w:rsidRDefault="00260911" w:rsidP="001425E1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20" w:after="0" w:line="240" w:lineRule="auto"/>
        <w:ind w:left="426" w:right="-30" w:hanging="426"/>
        <w:jc w:val="both"/>
        <w:rPr>
          <w:rFonts w:asciiTheme="minorHAnsi" w:hAnsiTheme="minorHAnsi" w:cstheme="minorHAnsi"/>
          <w:i w:val="0"/>
          <w:kern w:val="24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Na potrzeby odbioru końcowego, </w:t>
      </w:r>
      <w:r w:rsidRPr="001425E1">
        <w:rPr>
          <w:rFonts w:asciiTheme="minorHAnsi" w:hAnsiTheme="minorHAnsi" w:cstheme="minorHAnsi"/>
          <w:i w:val="0"/>
          <w:kern w:val="24"/>
          <w:sz w:val="22"/>
          <w:szCs w:val="22"/>
        </w:rPr>
        <w:t>Wykonawca zobowiązany jest do sporządzenia w 2 egzemplarzach dokumentacji powykonawczej z naniesieniem ewentualnych zmian w stosunku do projektu wraz z oświadczeniem kierownika robót o wykonaniu robót zgodnie z dokumentacją, naniesionymi zmianami i prawem budowlanym, z załączonymi do dokumentacji powykonawczej zbiorami atestów, certyfikatów i deklaracji zgodności/właściwości użytkowych dotyczących zabudowanych materiałów i urządzeń, instrukcjami obsługi i konserwacji zabudowanych materiałów i urządzeń, protokołami badań i sprawdzeń, w tym z odbiorów dokonanych przez gestorów sieci.</w:t>
      </w:r>
    </w:p>
    <w:p w14:paraId="1FD9515D" w14:textId="77777777" w:rsidR="00A8341E" w:rsidRPr="001425E1" w:rsidRDefault="00A8341E" w:rsidP="001425E1">
      <w:pPr>
        <w:pStyle w:val="Bezodstpw"/>
        <w:numPr>
          <w:ilvl w:val="0"/>
          <w:numId w:val="3"/>
        </w:numPr>
        <w:tabs>
          <w:tab w:val="clear" w:pos="502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Jeżeli w toku czynności odbioru zostaną stwierdzone wady lub usterki, Zamawiającemu przysługują następujące uprawnienia:</w:t>
      </w:r>
    </w:p>
    <w:p w14:paraId="6F13331A" w14:textId="77777777" w:rsidR="00A8341E" w:rsidRPr="001425E1" w:rsidRDefault="00A8341E" w:rsidP="001425E1">
      <w:pPr>
        <w:pStyle w:val="Bezodstpw"/>
        <w:numPr>
          <w:ilvl w:val="1"/>
          <w:numId w:val="3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jeżeli wady i usterki nadają się do usunięcia, może odmówić odbioru do czasu usunięcia wad i usterek;</w:t>
      </w:r>
    </w:p>
    <w:p w14:paraId="4E9C4FE0" w14:textId="77777777" w:rsidR="00A8341E" w:rsidRPr="001425E1" w:rsidRDefault="00A8341E" w:rsidP="001425E1">
      <w:pPr>
        <w:pStyle w:val="Bezodstpw"/>
        <w:numPr>
          <w:ilvl w:val="1"/>
          <w:numId w:val="3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jeżeli wady i usterki nie nadają się do usunięcia i jeżeli uniemożliwiają użytkowanie zgodn</w:t>
      </w:r>
      <w:r w:rsidR="00B65C8B">
        <w:rPr>
          <w:rFonts w:asciiTheme="minorHAnsi" w:hAnsiTheme="minorHAnsi" w:cstheme="minorHAnsi"/>
        </w:rPr>
        <w:t>i</w:t>
      </w:r>
      <w:r w:rsidRPr="001425E1">
        <w:rPr>
          <w:rFonts w:asciiTheme="minorHAnsi" w:hAnsiTheme="minorHAnsi" w:cstheme="minorHAnsi"/>
        </w:rPr>
        <w:t>e z przeznaczeniem, Zamawiający może odstąpić od umowy lub żądać wykonania przedmiotu umowy po raz drugi.</w:t>
      </w:r>
    </w:p>
    <w:p w14:paraId="5DB11FB6" w14:textId="77777777" w:rsidR="00260911" w:rsidRPr="001425E1" w:rsidRDefault="00260911" w:rsidP="001425E1">
      <w:pPr>
        <w:pStyle w:val="Bezodstpw"/>
        <w:numPr>
          <w:ilvl w:val="0"/>
          <w:numId w:val="3"/>
        </w:numPr>
        <w:tabs>
          <w:tab w:val="clear" w:pos="502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lastRenderedPageBreak/>
        <w:t xml:space="preserve">Odbiór końcowy przedmiotu umowy potwierdzi protokół końcowy odbioru przedmiotu umowy, zawierający wszelkie ustalenia dokonane w toku odbioru, jak też terminy wyznaczone na usunięcie stwierdzonych przy odbiorze wad, podpisany przez nadzór inwestorski, wyznaczonego w umowie przedstawiciela Zamawiającego i kierownika robót Wykonawcy. </w:t>
      </w:r>
    </w:p>
    <w:p w14:paraId="6F1A7310" w14:textId="77777777" w:rsidR="00A8341E" w:rsidRPr="001425E1" w:rsidRDefault="00A8341E" w:rsidP="001425E1">
      <w:pPr>
        <w:pStyle w:val="Bezodstpw"/>
        <w:numPr>
          <w:ilvl w:val="0"/>
          <w:numId w:val="3"/>
        </w:numPr>
        <w:tabs>
          <w:tab w:val="clear" w:pos="502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Wykonawca jest zobowiązany do zawiadomienia Zamawiającego </w:t>
      </w:r>
      <w:r w:rsidR="000A20EB" w:rsidRPr="001425E1">
        <w:rPr>
          <w:rFonts w:asciiTheme="minorHAnsi" w:hAnsiTheme="minorHAnsi" w:cstheme="minorHAnsi"/>
        </w:rPr>
        <w:t>oraz nadz</w:t>
      </w:r>
      <w:r w:rsidR="009F2894">
        <w:rPr>
          <w:rFonts w:asciiTheme="minorHAnsi" w:hAnsiTheme="minorHAnsi" w:cstheme="minorHAnsi"/>
        </w:rPr>
        <w:t>o</w:t>
      </w:r>
      <w:r w:rsidR="000A20EB" w:rsidRPr="001425E1">
        <w:rPr>
          <w:rFonts w:asciiTheme="minorHAnsi" w:hAnsiTheme="minorHAnsi" w:cstheme="minorHAnsi"/>
        </w:rPr>
        <w:t>r</w:t>
      </w:r>
      <w:r w:rsidR="009F2894">
        <w:rPr>
          <w:rFonts w:asciiTheme="minorHAnsi" w:hAnsiTheme="minorHAnsi" w:cstheme="minorHAnsi"/>
        </w:rPr>
        <w:t>u</w:t>
      </w:r>
      <w:r w:rsidR="000A20EB" w:rsidRPr="001425E1">
        <w:rPr>
          <w:rFonts w:asciiTheme="minorHAnsi" w:hAnsiTheme="minorHAnsi" w:cstheme="minorHAnsi"/>
        </w:rPr>
        <w:t xml:space="preserve"> inwestorski</w:t>
      </w:r>
      <w:r w:rsidR="009F2894">
        <w:rPr>
          <w:rFonts w:asciiTheme="minorHAnsi" w:hAnsiTheme="minorHAnsi" w:cstheme="minorHAnsi"/>
        </w:rPr>
        <w:t xml:space="preserve">ego </w:t>
      </w:r>
      <w:r w:rsidRPr="001425E1">
        <w:rPr>
          <w:rFonts w:asciiTheme="minorHAnsi" w:hAnsiTheme="minorHAnsi" w:cstheme="minorHAnsi"/>
        </w:rPr>
        <w:t>o</w:t>
      </w:r>
      <w:r w:rsidR="000A20EB" w:rsidRPr="001425E1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>usunięciu wad i usterek oraz do żądania wyznaczenia terminu na odbiór zakwestionowanych poprzednio robót jako wadliwych.</w:t>
      </w:r>
    </w:p>
    <w:p w14:paraId="64BD26DE" w14:textId="77777777" w:rsidR="00A8341E" w:rsidRPr="001425E1" w:rsidRDefault="00A8341E" w:rsidP="001425E1">
      <w:pPr>
        <w:pStyle w:val="Bezodstpw"/>
        <w:spacing w:before="120"/>
        <w:ind w:left="360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4</w:t>
      </w:r>
      <w:r w:rsidR="000A20EB" w:rsidRPr="001425E1">
        <w:rPr>
          <w:rFonts w:asciiTheme="minorHAnsi" w:hAnsiTheme="minorHAnsi" w:cstheme="minorHAnsi"/>
        </w:rPr>
        <w:t>.</w:t>
      </w:r>
    </w:p>
    <w:p w14:paraId="47890ECE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Wynagrodzenie i warunki płatności</w:t>
      </w:r>
    </w:p>
    <w:p w14:paraId="7009CDD9" w14:textId="77777777" w:rsidR="00BC7686" w:rsidRPr="001425E1" w:rsidRDefault="00BC7686" w:rsidP="001425E1">
      <w:pPr>
        <w:pStyle w:val="Akapitzlist"/>
        <w:numPr>
          <w:ilvl w:val="0"/>
          <w:numId w:val="27"/>
        </w:numPr>
        <w:autoSpaceDN w:val="0"/>
        <w:adjustRightInd w:val="0"/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>Za wykonanie przedmiotu umowy w formule zaprojektuj i wybuduj, Zamawiaj</w:t>
      </w:r>
      <w:r w:rsidRPr="001425E1">
        <w:rPr>
          <w:rFonts w:asciiTheme="minorHAnsi" w:eastAsia="TimesNewRoman" w:hAnsiTheme="minorHAnsi" w:cstheme="minorHAnsi"/>
          <w:i w:val="0"/>
          <w:iCs w:val="0"/>
          <w:sz w:val="22"/>
          <w:szCs w:val="22"/>
        </w:rPr>
        <w:t>ą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cy zapłaci Wykonawcy wynagrodzenie ryczałtowe, ustalone w oparciu o złożoną ofertę, w łącznej wysokości </w:t>
      </w:r>
      <w:bookmarkStart w:id="0" w:name="_Hlk522869001"/>
      <w:bookmarkStart w:id="1" w:name="_Hlk522955080"/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netto … zł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kwota podatku VAT … zł, 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>brutto ….. zł (słownie brutto</w:t>
      </w:r>
      <w:bookmarkEnd w:id="0"/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: ……),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w tym za:</w:t>
      </w:r>
    </w:p>
    <w:p w14:paraId="432AF5F1" w14:textId="4480F761" w:rsidR="00BC7686" w:rsidRPr="001425E1" w:rsidRDefault="00BC7686" w:rsidP="001425E1">
      <w:pPr>
        <w:pStyle w:val="Akapitzlist"/>
        <w:numPr>
          <w:ilvl w:val="1"/>
          <w:numId w:val="3"/>
        </w:numPr>
        <w:tabs>
          <w:tab w:val="clear" w:pos="720"/>
        </w:tabs>
        <w:autoSpaceDN w:val="0"/>
        <w:adjustRightInd w:val="0"/>
        <w:spacing w:before="120" w:after="0" w:line="240" w:lineRule="auto"/>
        <w:ind w:left="709" w:hanging="283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bookmarkStart w:id="2" w:name="_Hlk21608538"/>
      <w:bookmarkEnd w:id="1"/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wykonanie dokumentacji projektowej </w:t>
      </w:r>
      <w:r w:rsidR="00AF0F5D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-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w wysokości</w:t>
      </w:r>
      <w:bookmarkStart w:id="3" w:name="_Hlk522955229"/>
      <w:r w:rsidR="00E50C70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netto</w:t>
      </w:r>
      <w:r w:rsidR="00AF0F5D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…. z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ł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kwota podatku VAT </w:t>
      </w:r>
      <w:r w:rsidR="00AF0F5D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…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zł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brutto</w:t>
      </w:r>
      <w:r w:rsidR="00AF0F5D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….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zł</w:t>
      </w:r>
      <w:r w:rsidR="00AF0F5D"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>;</w:t>
      </w:r>
    </w:p>
    <w:bookmarkEnd w:id="3"/>
    <w:p w14:paraId="6229FEFB" w14:textId="77777777" w:rsidR="00BC7686" w:rsidRPr="001425E1" w:rsidRDefault="00BC7686" w:rsidP="001425E1">
      <w:pPr>
        <w:pStyle w:val="Akapitzlist"/>
        <w:spacing w:before="120" w:after="0" w:line="240" w:lineRule="auto"/>
        <w:ind w:left="709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1425E1">
        <w:rPr>
          <w:rFonts w:asciiTheme="minorHAnsi" w:eastAsia="Calibri" w:hAnsiTheme="minorHAnsi" w:cstheme="minorHAnsi"/>
          <w:bCs/>
          <w:i w:val="0"/>
          <w:iCs w:val="0"/>
          <w:sz w:val="22"/>
          <w:szCs w:val="22"/>
        </w:rPr>
        <w:t xml:space="preserve">Wartość wykazana powyżej zawiera wynagrodzenie za </w:t>
      </w:r>
      <w:r w:rsidRPr="001425E1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przeniesienie autorskich praw majątkowych  w wysokości </w:t>
      </w:r>
      <w:r w:rsidR="00AF0F5D" w:rsidRPr="001425E1">
        <w:rPr>
          <w:rFonts w:asciiTheme="minorHAnsi" w:eastAsia="Calibri" w:hAnsiTheme="minorHAnsi" w:cstheme="minorHAnsi"/>
          <w:bCs/>
          <w:i w:val="0"/>
          <w:iCs w:val="0"/>
          <w:sz w:val="22"/>
          <w:szCs w:val="22"/>
        </w:rPr>
        <w:t xml:space="preserve">……. </w:t>
      </w:r>
      <w:r w:rsidRPr="001425E1">
        <w:rPr>
          <w:rFonts w:asciiTheme="minorHAnsi" w:eastAsia="Calibri" w:hAnsiTheme="minorHAnsi" w:cstheme="minorHAnsi"/>
          <w:bCs/>
          <w:i w:val="0"/>
          <w:iCs w:val="0"/>
          <w:sz w:val="22"/>
          <w:szCs w:val="22"/>
        </w:rPr>
        <w:t>zł brutto</w:t>
      </w:r>
      <w:r w:rsidR="00AF0F5D" w:rsidRPr="001425E1">
        <w:rPr>
          <w:rFonts w:asciiTheme="minorHAnsi" w:eastAsia="Calibri" w:hAnsiTheme="minorHAnsi" w:cstheme="minorHAnsi"/>
          <w:bCs/>
          <w:i w:val="0"/>
          <w:iCs w:val="0"/>
          <w:sz w:val="22"/>
          <w:szCs w:val="22"/>
        </w:rPr>
        <w:t>;</w:t>
      </w:r>
    </w:p>
    <w:p w14:paraId="0027DAA0" w14:textId="77777777" w:rsidR="00BC7686" w:rsidRPr="001425E1" w:rsidRDefault="00BC7686" w:rsidP="001425E1">
      <w:pPr>
        <w:pStyle w:val="Akapitzlist"/>
        <w:numPr>
          <w:ilvl w:val="1"/>
          <w:numId w:val="3"/>
        </w:numPr>
        <w:tabs>
          <w:tab w:val="clear" w:pos="720"/>
        </w:tabs>
        <w:autoSpaceDN w:val="0"/>
        <w:adjustRightInd w:val="0"/>
        <w:spacing w:before="120" w:after="0" w:line="240" w:lineRule="auto"/>
        <w:ind w:left="709" w:hanging="283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pełnienie nadzoru autorskiego </w:t>
      </w:r>
      <w:r w:rsidR="00AF0F5D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-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w wysokości netto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…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zł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kwota podatku VAT 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…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zł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brutto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…. zł;</w:t>
      </w:r>
    </w:p>
    <w:p w14:paraId="13FACDC5" w14:textId="77777777" w:rsidR="00BC7686" w:rsidRPr="001425E1" w:rsidRDefault="00D979FE" w:rsidP="001425E1">
      <w:pPr>
        <w:pStyle w:val="Akapitzlist"/>
        <w:numPr>
          <w:ilvl w:val="1"/>
          <w:numId w:val="3"/>
        </w:numPr>
        <w:tabs>
          <w:tab w:val="clear" w:pos="720"/>
        </w:tabs>
        <w:autoSpaceDN w:val="0"/>
        <w:adjustRightInd w:val="0"/>
        <w:spacing w:before="120" w:after="0" w:line="240" w:lineRule="auto"/>
        <w:ind w:left="709" w:hanging="283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wykonanie robót budowlanych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- </w:t>
      </w:r>
      <w:r w:rsidR="00BC7686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w wysokości netto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… </w:t>
      </w:r>
      <w:r w:rsidR="00BC7686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zł</w:t>
      </w:r>
      <w:r w:rsidR="00BC7686"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="00BC7686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kwota podatku VAT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… z</w:t>
      </w:r>
      <w:r w:rsidR="00BC7686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ł brutto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… zł</w:t>
      </w:r>
      <w:r w:rsidR="0014023F"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>;</w:t>
      </w:r>
    </w:p>
    <w:bookmarkEnd w:id="2"/>
    <w:p w14:paraId="17B4C767" w14:textId="77777777" w:rsidR="00BC7686" w:rsidRPr="001425E1" w:rsidRDefault="00BC7686" w:rsidP="001425E1">
      <w:pPr>
        <w:pStyle w:val="Akapitzlist"/>
        <w:numPr>
          <w:ilvl w:val="0"/>
          <w:numId w:val="27"/>
        </w:numPr>
        <w:autoSpaceDN w:val="0"/>
        <w:adjustRightInd w:val="0"/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Wynagrodzenie określone w </w:t>
      </w:r>
      <w:r w:rsidR="00D979FE">
        <w:rPr>
          <w:rFonts w:asciiTheme="minorHAnsi" w:hAnsiTheme="minorHAnsi" w:cstheme="minorHAnsi"/>
          <w:i w:val="0"/>
          <w:iCs w:val="0"/>
          <w:sz w:val="22"/>
          <w:szCs w:val="22"/>
        </w:rPr>
        <w:t>ust. 1 zawiera koszty wykonania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dokumentacji projektowej wraz z</w:t>
      </w:r>
      <w:r w:rsidR="00FA33C9">
        <w:rPr>
          <w:rFonts w:asciiTheme="minorHAnsi" w:hAnsiTheme="minorHAnsi" w:cstheme="minorHAnsi"/>
          <w:i w:val="0"/>
          <w:iCs w:val="0"/>
          <w:sz w:val="22"/>
          <w:szCs w:val="22"/>
        </w:rPr>
        <w:t> 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>pełnieniem nadzoru autorskiego oraz wykonania robót budowlanych bezpośrednio wynikających z opracowanej przez Wykonawcę dokumentacji projektowej</w:t>
      </w:r>
      <w:r w:rsidR="00E23A3F"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>,</w:t>
      </w:r>
      <w:r w:rsidR="00D979F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jak również koszty nie </w:t>
      </w:r>
      <w:r w:rsidRPr="001425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ujęte w dokumentacji, a związane z realizacją zamówienia i niezbędne dla prawidłowego wykonania przedmiotu umowy. </w:t>
      </w:r>
    </w:p>
    <w:p w14:paraId="0D526B2E" w14:textId="77777777" w:rsidR="00A8341E" w:rsidRPr="001425E1" w:rsidRDefault="00A8341E" w:rsidP="001425E1">
      <w:pPr>
        <w:pStyle w:val="Akapitzlist"/>
        <w:numPr>
          <w:ilvl w:val="0"/>
          <w:numId w:val="27"/>
        </w:numPr>
        <w:autoSpaceDN w:val="0"/>
        <w:adjustRightInd w:val="0"/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1425E1">
        <w:rPr>
          <w:rFonts w:asciiTheme="minorHAnsi" w:hAnsiTheme="minorHAnsi" w:cstheme="minorHAnsi"/>
          <w:bCs/>
          <w:i w:val="0"/>
          <w:sz w:val="22"/>
          <w:szCs w:val="22"/>
        </w:rPr>
        <w:t xml:space="preserve"> nie może żądać podwyższenia wynagrodzenia, chociażby w czasie zawarcia umowy nie można było przew</w:t>
      </w:r>
      <w:r w:rsidR="00D979FE">
        <w:rPr>
          <w:rFonts w:asciiTheme="minorHAnsi" w:hAnsiTheme="minorHAnsi" w:cstheme="minorHAnsi"/>
          <w:bCs/>
          <w:i w:val="0"/>
          <w:sz w:val="22"/>
          <w:szCs w:val="22"/>
        </w:rPr>
        <w:t>idzieć rozmiaru</w:t>
      </w:r>
      <w:r w:rsidRPr="001425E1">
        <w:rPr>
          <w:rFonts w:asciiTheme="minorHAnsi" w:hAnsiTheme="minorHAnsi" w:cstheme="minorHAnsi"/>
          <w:bCs/>
          <w:i w:val="0"/>
          <w:sz w:val="22"/>
          <w:szCs w:val="22"/>
        </w:rPr>
        <w:t xml:space="preserve"> lub kosztów prac. </w:t>
      </w:r>
    </w:p>
    <w:p w14:paraId="2DE6888E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  <w:bCs/>
          <w:iCs/>
        </w:rPr>
        <w:t>Rozliczenie wykonania przedmiotu umowy nastąpi na podstawie faktury końcowej.</w:t>
      </w:r>
      <w:r w:rsidRPr="001425E1">
        <w:rPr>
          <w:rFonts w:asciiTheme="minorHAnsi" w:hAnsiTheme="minorHAnsi" w:cstheme="minorHAnsi"/>
        </w:rPr>
        <w:t xml:space="preserve"> Podstawą wystawienia faktury będzie podpisany przez Strony protokół końcowy odbioru </w:t>
      </w:r>
      <w:r w:rsidR="00E23A3F" w:rsidRPr="001425E1">
        <w:rPr>
          <w:rFonts w:asciiTheme="minorHAnsi" w:hAnsiTheme="minorHAnsi" w:cstheme="minorHAnsi"/>
        </w:rPr>
        <w:t>przedmiotu umowy</w:t>
      </w:r>
      <w:r w:rsidRPr="001425E1">
        <w:rPr>
          <w:rFonts w:asciiTheme="minorHAnsi" w:hAnsiTheme="minorHAnsi" w:cstheme="minorHAnsi"/>
        </w:rPr>
        <w:t xml:space="preserve"> bez zastrzeżeń.</w:t>
      </w:r>
    </w:p>
    <w:p w14:paraId="00116824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Zapłata należnego Wykonawcy wynagrodzenia nastąpi na podstawie prawidłowo wystawionej faktury VAT, w ciągu </w:t>
      </w:r>
      <w:r w:rsidR="00BA676D">
        <w:rPr>
          <w:rFonts w:asciiTheme="minorHAnsi" w:hAnsiTheme="minorHAnsi" w:cstheme="minorHAnsi"/>
        </w:rPr>
        <w:t>21</w:t>
      </w:r>
      <w:r w:rsidRPr="001425E1">
        <w:rPr>
          <w:rFonts w:asciiTheme="minorHAnsi" w:hAnsiTheme="minorHAnsi" w:cstheme="minorHAnsi"/>
        </w:rPr>
        <w:t> dni od daty doręczenia faktury Zamawiającemu, do jego siedziby, wg</w:t>
      </w:r>
      <w:r w:rsidR="00386637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 xml:space="preserve">klasyfikacji budżetowej: </w:t>
      </w:r>
      <w:r w:rsidR="00C21A0E">
        <w:rPr>
          <w:rFonts w:asciiTheme="minorHAnsi" w:hAnsiTheme="minorHAnsi" w:cstheme="minorHAnsi"/>
        </w:rPr>
        <w:t>801.80195.6050.</w:t>
      </w:r>
    </w:p>
    <w:p w14:paraId="36D4EDBE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Faktura winna zawierać następujące oznaczenie nabywcy: GMINA ŚWIĘTOCHŁOWICE, ul.</w:t>
      </w:r>
      <w:r w:rsidR="00FA33C9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>Katowicka 54, 41-600 Świętochłowice, NIP: 627-27-48-738 oraz odbiorcy: Urząd Miejski ul.</w:t>
      </w:r>
      <w:r w:rsidR="00FA33C9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>Katowicka 54, 41-600 Świętochłowice.</w:t>
      </w:r>
    </w:p>
    <w:p w14:paraId="21B16280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 przypadku realizacji części przedmiotu umowy przez podwykonawcę lub dalszego podwykonawcę, warunkiem zapłaty przez Zamawiającego części należnego wynagrodzenia za odebrane </w:t>
      </w:r>
      <w:r w:rsidR="00EF70EF">
        <w:rPr>
          <w:rFonts w:asciiTheme="minorHAnsi" w:hAnsiTheme="minorHAnsi" w:cstheme="minorHAnsi"/>
        </w:rPr>
        <w:t>prace, realizowane przez podwykonawców i dalszych podwykonawców,</w:t>
      </w:r>
      <w:r w:rsidRPr="001425E1">
        <w:rPr>
          <w:rFonts w:asciiTheme="minorHAnsi" w:hAnsiTheme="minorHAnsi" w:cstheme="minorHAnsi"/>
        </w:rPr>
        <w:t xml:space="preserve"> jest przedstawienie dowodów zapłaty wymagalnego wynagrodzenia podwykonawcom i dalszym podwykonawcom, biorącym udział w realizacji odebranych </w:t>
      </w:r>
      <w:r w:rsidR="00EF70EF">
        <w:rPr>
          <w:rFonts w:asciiTheme="minorHAnsi" w:hAnsiTheme="minorHAnsi" w:cstheme="minorHAnsi"/>
        </w:rPr>
        <w:t>prac</w:t>
      </w:r>
      <w:r w:rsidRPr="001425E1">
        <w:rPr>
          <w:rFonts w:asciiTheme="minorHAnsi" w:hAnsiTheme="minorHAnsi" w:cstheme="minorHAnsi"/>
        </w:rPr>
        <w:t xml:space="preserve">, najpóźniej na 3 (trzy) dni robocze przed upływem </w:t>
      </w:r>
      <w:r w:rsidR="00EF70EF">
        <w:rPr>
          <w:rFonts w:asciiTheme="minorHAnsi" w:hAnsiTheme="minorHAnsi" w:cstheme="minorHAnsi"/>
        </w:rPr>
        <w:t>30</w:t>
      </w:r>
      <w:r w:rsidRPr="001425E1">
        <w:rPr>
          <w:rFonts w:asciiTheme="minorHAnsi" w:hAnsiTheme="minorHAnsi" w:cstheme="minorHAnsi"/>
        </w:rPr>
        <w:t xml:space="preserve"> dniowego terminu, o którym mowa w ust. </w:t>
      </w:r>
      <w:r w:rsidR="00E23A3F" w:rsidRPr="001425E1">
        <w:rPr>
          <w:rFonts w:asciiTheme="minorHAnsi" w:hAnsiTheme="minorHAnsi" w:cstheme="minorHAnsi"/>
        </w:rPr>
        <w:t>5</w:t>
      </w:r>
      <w:r w:rsidRPr="001425E1">
        <w:rPr>
          <w:rFonts w:asciiTheme="minorHAnsi" w:hAnsiTheme="minorHAnsi" w:cstheme="minorHAnsi"/>
        </w:rPr>
        <w:t xml:space="preserve">. </w:t>
      </w:r>
    </w:p>
    <w:p w14:paraId="2D1C8CC3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 przypadku nieprzedstawienia przez Wykonawcę dowodów zapłaty, o których mowa w ust. </w:t>
      </w:r>
      <w:r w:rsidR="00E23A3F" w:rsidRPr="001425E1">
        <w:rPr>
          <w:rFonts w:asciiTheme="minorHAnsi" w:hAnsiTheme="minorHAnsi" w:cstheme="minorHAnsi"/>
        </w:rPr>
        <w:t>7</w:t>
      </w:r>
      <w:r w:rsidRPr="001425E1">
        <w:rPr>
          <w:rFonts w:asciiTheme="minorHAnsi" w:hAnsiTheme="minorHAnsi" w:cstheme="minorHAnsi"/>
        </w:rPr>
        <w:t xml:space="preserve">, Zamawiający wstrzyma Wykonawcy wypłatę należnego wynagrodzenia za odebrane roboty </w:t>
      </w:r>
      <w:r w:rsidRPr="001425E1">
        <w:rPr>
          <w:rFonts w:asciiTheme="minorHAnsi" w:hAnsiTheme="minorHAnsi" w:cstheme="minorHAnsi"/>
        </w:rPr>
        <w:lastRenderedPageBreak/>
        <w:t>budowlane w części równej sumie kwot wynikających z nieprzedstawionych dowodów zapłaty. Zapłata wstrzymanej części wynagrodzenia nastąpi w terminie 3 dni od daty przedstawienia Zamawiającemu w/wym. dowodów zapłaty.</w:t>
      </w:r>
    </w:p>
    <w:p w14:paraId="3B50DA86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Za datę zapłaty Wykonawcy należności, uważa się datę wysłania przez Zamawiającego polecenia przelewu bankowego. </w:t>
      </w:r>
    </w:p>
    <w:p w14:paraId="27DC1DAC" w14:textId="77777777" w:rsidR="00A8341E" w:rsidRPr="001425E1" w:rsidRDefault="00A8341E" w:rsidP="001425E1">
      <w:pPr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Wykonawca wyraża zgodę na potrącenie ewentualnych kar umownych z przysługującego Wykonawcy wynagrodzenia. </w:t>
      </w:r>
    </w:p>
    <w:p w14:paraId="426B24E7" w14:textId="77777777" w:rsidR="00A8341E" w:rsidRPr="001425E1" w:rsidRDefault="00A8341E" w:rsidP="001425E1">
      <w:pPr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 przypadku odstąpienia przez Zamawiającego od umowy w trakcie jej realizacji, Wykonawcy przysługuje wynagrodzenie odpowiadające stopniowi zaawansowania prac, stwi</w:t>
      </w:r>
      <w:r w:rsidR="00D979FE">
        <w:rPr>
          <w:rFonts w:asciiTheme="minorHAnsi" w:hAnsiTheme="minorHAnsi" w:cstheme="minorHAnsi"/>
        </w:rPr>
        <w:t>erdzone protokołem sporządzonym</w:t>
      </w:r>
      <w:r w:rsidRPr="001425E1">
        <w:rPr>
          <w:rFonts w:asciiTheme="minorHAnsi" w:hAnsiTheme="minorHAnsi" w:cstheme="minorHAnsi"/>
        </w:rPr>
        <w:t xml:space="preserve"> przy udziale Zamawiającego.</w:t>
      </w:r>
    </w:p>
    <w:p w14:paraId="23738E75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Zamawiający nie przewiduje udzielenia zaliczki.</w:t>
      </w:r>
    </w:p>
    <w:p w14:paraId="232CDE7F" w14:textId="77777777" w:rsidR="00A8341E" w:rsidRPr="001425E1" w:rsidRDefault="00A8341E" w:rsidP="001425E1">
      <w:pPr>
        <w:pStyle w:val="Bezodstpw"/>
        <w:numPr>
          <w:ilvl w:val="0"/>
          <w:numId w:val="27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Strony umowy nie dopuszczają możliwości cesji wierzytelności. </w:t>
      </w:r>
    </w:p>
    <w:p w14:paraId="0B606643" w14:textId="77777777" w:rsidR="002B0AC0" w:rsidRPr="001425E1" w:rsidRDefault="002B0AC0" w:rsidP="001425E1">
      <w:pPr>
        <w:suppressAutoHyphens w:val="0"/>
        <w:autoSpaceDE w:val="0"/>
        <w:autoSpaceDN w:val="0"/>
        <w:adjustRightInd w:val="0"/>
        <w:spacing w:before="120" w:after="0" w:line="240" w:lineRule="auto"/>
        <w:ind w:right="49"/>
        <w:jc w:val="center"/>
        <w:rPr>
          <w:rFonts w:asciiTheme="minorHAnsi" w:hAnsiTheme="minorHAnsi" w:cstheme="minorHAnsi"/>
          <w:bCs/>
          <w:lang w:eastAsia="pl-PL"/>
        </w:rPr>
      </w:pPr>
      <w:r w:rsidRPr="001425E1">
        <w:rPr>
          <w:rFonts w:asciiTheme="minorHAnsi" w:hAnsiTheme="minorHAnsi" w:cstheme="minorHAnsi"/>
          <w:bCs/>
          <w:lang w:eastAsia="pl-PL"/>
        </w:rPr>
        <w:t xml:space="preserve">§ </w:t>
      </w:r>
      <w:r w:rsidR="0080761A" w:rsidRPr="001425E1">
        <w:rPr>
          <w:rFonts w:asciiTheme="minorHAnsi" w:hAnsiTheme="minorHAnsi" w:cstheme="minorHAnsi"/>
          <w:bCs/>
          <w:lang w:eastAsia="pl-PL"/>
        </w:rPr>
        <w:t>5</w:t>
      </w:r>
      <w:r w:rsidR="00FA33C9">
        <w:rPr>
          <w:rFonts w:asciiTheme="minorHAnsi" w:hAnsiTheme="minorHAnsi" w:cstheme="minorHAnsi"/>
          <w:bCs/>
          <w:lang w:eastAsia="pl-PL"/>
        </w:rPr>
        <w:t>.</w:t>
      </w:r>
    </w:p>
    <w:p w14:paraId="0C3FCDB1" w14:textId="77777777" w:rsidR="002B0AC0" w:rsidRPr="001425E1" w:rsidRDefault="002B0AC0" w:rsidP="001425E1">
      <w:pPr>
        <w:spacing w:before="120" w:after="0" w:line="240" w:lineRule="auto"/>
        <w:ind w:left="15" w:right="49" w:hanging="45"/>
        <w:jc w:val="center"/>
        <w:rPr>
          <w:rFonts w:asciiTheme="minorHAnsi" w:eastAsia="Calibri" w:hAnsiTheme="minorHAnsi" w:cstheme="minorHAnsi"/>
          <w:u w:val="single"/>
        </w:rPr>
      </w:pPr>
      <w:r w:rsidRPr="001425E1">
        <w:rPr>
          <w:rFonts w:asciiTheme="minorHAnsi" w:eastAsia="Calibri" w:hAnsiTheme="minorHAnsi" w:cstheme="minorHAnsi"/>
          <w:u w:val="single"/>
        </w:rPr>
        <w:t>Prawa autorskie</w:t>
      </w:r>
    </w:p>
    <w:p w14:paraId="06C2BF5E" w14:textId="77777777" w:rsidR="002B0AC0" w:rsidRPr="00FA33C9" w:rsidRDefault="002B0AC0" w:rsidP="001425E1">
      <w:pPr>
        <w:pStyle w:val="Akapitzlist"/>
        <w:numPr>
          <w:ilvl w:val="0"/>
          <w:numId w:val="31"/>
        </w:numPr>
        <w:tabs>
          <w:tab w:val="num" w:pos="786"/>
        </w:tabs>
        <w:suppressAutoHyphens/>
        <w:autoSpaceDE/>
        <w:spacing w:before="120" w:after="0" w:line="240" w:lineRule="auto"/>
        <w:ind w:left="426" w:right="49" w:hanging="426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Wykonawca oświadcza, że dokumentacja projektowa, będąca przedmiotem niniejszej umowy, stanowi przedmiot jego wyłącznych praw autorskich, w rozumieniu przepisów ustawy z dnia 4</w:t>
      </w:r>
      <w:r w:rsid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 </w:t>
      </w: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lutego 1994 r. o prawie autorskim i prawach pokrewnych.</w:t>
      </w:r>
    </w:p>
    <w:p w14:paraId="7834383C" w14:textId="77777777" w:rsidR="002B0AC0" w:rsidRPr="00FA33C9" w:rsidRDefault="002B0AC0" w:rsidP="001425E1">
      <w:pPr>
        <w:pStyle w:val="Akapitzlist"/>
        <w:numPr>
          <w:ilvl w:val="0"/>
          <w:numId w:val="31"/>
        </w:numPr>
        <w:tabs>
          <w:tab w:val="num" w:pos="786"/>
        </w:tabs>
        <w:suppressAutoHyphens/>
        <w:autoSpaceDE/>
        <w:spacing w:before="120" w:after="0" w:line="240" w:lineRule="auto"/>
        <w:ind w:left="426" w:right="49" w:hanging="426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Wykonawca oświadcza i gwarantuje, że dokumentacja, stanowiąca przedmiot niniejszej umowy, będzie wolna od jakichkolwiek praw osób trzecich, zaś prawo Wykonawcy do rozporządzania tą dokumentacją nie będzie w jakikolwiek sposób ograniczone. W razie naruszenia powyższego zobowiązania Wykonawca będzie odpowiedzialny za wszelkie poniesione przez Zamawiającego szkody. </w:t>
      </w:r>
    </w:p>
    <w:p w14:paraId="065E53C1" w14:textId="77777777" w:rsidR="002B0AC0" w:rsidRPr="00FA33C9" w:rsidRDefault="002B0AC0" w:rsidP="001425E1">
      <w:pPr>
        <w:pStyle w:val="Akapitzlist"/>
        <w:numPr>
          <w:ilvl w:val="0"/>
          <w:numId w:val="31"/>
        </w:numPr>
        <w:tabs>
          <w:tab w:val="num" w:pos="786"/>
        </w:tabs>
        <w:suppressAutoHyphens/>
        <w:autoSpaceDE/>
        <w:spacing w:before="120" w:after="0" w:line="240" w:lineRule="auto"/>
        <w:ind w:left="426" w:right="49" w:hanging="426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W ramach wynagrodzenia, określonego w § </w:t>
      </w:r>
      <w:r w:rsidR="0080761A"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4</w:t>
      </w: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 ust. 1 </w:t>
      </w:r>
      <w:r w:rsidR="0080761A"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pkt 1</w:t>
      </w: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, z chwilą przyjęcia przez Zamawiającego dokumentacji będącej przedmiotem niniejszej umowy, Wykonawca przenosi na Zamawiającego prawo własności do tej dokumentacji oraz całość autorskich praw majątkowych i praw pokrewnych do dokumentacji wraz z wyłącznym prawem zezwalania na wykonywanie zależnego prawa autorskiego na polach eksploatacji opisanych w ust. 4. </w:t>
      </w:r>
    </w:p>
    <w:p w14:paraId="6BBFD3A0" w14:textId="77777777" w:rsidR="002B0AC0" w:rsidRPr="00FA33C9" w:rsidRDefault="002B0AC0" w:rsidP="001425E1">
      <w:pPr>
        <w:pStyle w:val="Akapitzlist"/>
        <w:numPr>
          <w:ilvl w:val="0"/>
          <w:numId w:val="31"/>
        </w:numPr>
        <w:tabs>
          <w:tab w:val="num" w:pos="786"/>
        </w:tabs>
        <w:suppressAutoHyphens/>
        <w:autoSpaceDE/>
        <w:spacing w:before="120" w:after="0" w:line="240" w:lineRule="auto"/>
        <w:ind w:left="426" w:right="49" w:hanging="426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Przeniesienie praw autorskich i praw pokrewnych, o których mowa w ust. 3, nie jest ograniczone czasowo ani terytorialnie i następuje na wszelkich znanych w chwili zawarcia niniejszej umowy polach eksploatacji, w szczególności: </w:t>
      </w:r>
    </w:p>
    <w:p w14:paraId="39268A06" w14:textId="77777777" w:rsidR="002B0AC0" w:rsidRPr="00FA33C9" w:rsidRDefault="002B0AC0" w:rsidP="001425E1">
      <w:pPr>
        <w:pStyle w:val="Akapitzlist"/>
        <w:numPr>
          <w:ilvl w:val="1"/>
          <w:numId w:val="31"/>
        </w:numPr>
        <w:tabs>
          <w:tab w:val="left" w:pos="851"/>
        </w:tabs>
        <w:suppressAutoHyphens/>
        <w:autoSpaceDE/>
        <w:spacing w:before="120" w:after="0" w:line="240" w:lineRule="auto"/>
        <w:ind w:left="851" w:right="49" w:hanging="425"/>
        <w:jc w:val="both"/>
        <w:rPr>
          <w:rFonts w:asciiTheme="minorHAnsi" w:eastAsia="Tahoma" w:hAnsiTheme="minorHAnsi" w:cstheme="minorHAnsi"/>
          <w:i w:val="0"/>
          <w:iCs w:val="0"/>
          <w:color w:val="000000"/>
          <w:sz w:val="22"/>
          <w:szCs w:val="22"/>
        </w:rPr>
      </w:pPr>
      <w:r w:rsidRPr="00FA33C9">
        <w:rPr>
          <w:rFonts w:asciiTheme="minorHAnsi" w:eastAsia="Tahoma" w:hAnsiTheme="minorHAnsi" w:cstheme="minorHAnsi"/>
          <w:i w:val="0"/>
          <w:iCs w:val="0"/>
          <w:color w:val="000000"/>
          <w:sz w:val="22"/>
          <w:szCs w:val="22"/>
        </w:rPr>
        <w:t xml:space="preserve">utrwalania i zwielokrotniania jakąkolwiek techniką i na jakimkolwiek nośniku, w tym nośniku elektronicznym, niezależnie od standardu systemu i formatu oraz dowolnego korzystania i rozporządzania kopiami; </w:t>
      </w:r>
    </w:p>
    <w:p w14:paraId="1689ED69" w14:textId="77777777" w:rsidR="002B0AC0" w:rsidRPr="00FA33C9" w:rsidRDefault="002B0AC0" w:rsidP="001425E1">
      <w:pPr>
        <w:pStyle w:val="Akapitzlist"/>
        <w:numPr>
          <w:ilvl w:val="1"/>
          <w:numId w:val="31"/>
        </w:numPr>
        <w:tabs>
          <w:tab w:val="left" w:pos="851"/>
        </w:tabs>
        <w:suppressAutoHyphens/>
        <w:autoSpaceDE/>
        <w:spacing w:before="120" w:after="0" w:line="240" w:lineRule="auto"/>
        <w:ind w:left="851" w:right="49" w:hanging="425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wprowadzania do pamięci komputera oraz do sieci komputerowej i/lub multimedialnej, w tym do </w:t>
      </w:r>
      <w:r w:rsidR="00FA33C9"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Internetu</w:t>
      </w: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; </w:t>
      </w:r>
    </w:p>
    <w:p w14:paraId="446597D5" w14:textId="77777777" w:rsidR="002B0AC0" w:rsidRPr="00FA33C9" w:rsidRDefault="002B0AC0" w:rsidP="001425E1">
      <w:pPr>
        <w:pStyle w:val="Akapitzlist"/>
        <w:numPr>
          <w:ilvl w:val="1"/>
          <w:numId w:val="31"/>
        </w:numPr>
        <w:tabs>
          <w:tab w:val="left" w:pos="851"/>
        </w:tabs>
        <w:suppressAutoHyphens/>
        <w:autoSpaceDE/>
        <w:spacing w:before="120" w:after="0" w:line="240" w:lineRule="auto"/>
        <w:ind w:left="851" w:right="49" w:hanging="425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>rozpowszechniania w formie druku, zapisu cyfrowego, przekazu multimedialnego;</w:t>
      </w:r>
    </w:p>
    <w:p w14:paraId="087E932F" w14:textId="77777777" w:rsidR="002B0AC0" w:rsidRPr="00FA33C9" w:rsidRDefault="002B0AC0" w:rsidP="001425E1">
      <w:pPr>
        <w:pStyle w:val="Akapitzlist"/>
        <w:numPr>
          <w:ilvl w:val="1"/>
          <w:numId w:val="31"/>
        </w:numPr>
        <w:tabs>
          <w:tab w:val="left" w:pos="851"/>
        </w:tabs>
        <w:suppressAutoHyphens/>
        <w:autoSpaceDE/>
        <w:spacing w:before="120" w:after="0" w:line="240" w:lineRule="auto"/>
        <w:ind w:left="851" w:right="49" w:hanging="425"/>
        <w:jc w:val="both"/>
        <w:rPr>
          <w:rFonts w:asciiTheme="minorHAnsi" w:eastAsia="Calibri" w:hAnsiTheme="minorHAnsi" w:cstheme="minorHAnsi"/>
          <w:i w:val="0"/>
          <w:iCs w:val="0"/>
          <w:sz w:val="22"/>
          <w:szCs w:val="22"/>
        </w:rPr>
      </w:pPr>
      <w:r w:rsidRPr="00FA33C9">
        <w:rPr>
          <w:rFonts w:asciiTheme="minorHAnsi" w:eastAsia="Calibri" w:hAnsiTheme="minorHAnsi" w:cstheme="minorHAnsi"/>
          <w:i w:val="0"/>
          <w:iCs w:val="0"/>
          <w:sz w:val="22"/>
          <w:szCs w:val="22"/>
        </w:rPr>
        <w:t xml:space="preserve">nieodpłatnego lub odpłatnego udostępniania bez zgody Wykonawcy osobom trzecim na wszystkich polach eksploatacji określonych w niniejszej umowie; </w:t>
      </w:r>
    </w:p>
    <w:p w14:paraId="7AE12C84" w14:textId="77777777" w:rsidR="002B0AC0" w:rsidRPr="00FA33C9" w:rsidRDefault="002B0AC0" w:rsidP="001425E1">
      <w:pPr>
        <w:pStyle w:val="Akapitzlist"/>
        <w:numPr>
          <w:ilvl w:val="1"/>
          <w:numId w:val="31"/>
        </w:numPr>
        <w:tabs>
          <w:tab w:val="left" w:pos="851"/>
        </w:tabs>
        <w:suppressAutoHyphens/>
        <w:autoSpaceDE/>
        <w:spacing w:before="120" w:after="0" w:line="240" w:lineRule="auto"/>
        <w:ind w:left="851" w:right="49" w:hanging="425"/>
        <w:jc w:val="both"/>
        <w:rPr>
          <w:rFonts w:asciiTheme="minorHAnsi" w:eastAsia="Tahoma" w:hAnsiTheme="minorHAnsi" w:cstheme="minorHAnsi"/>
          <w:i w:val="0"/>
          <w:iCs w:val="0"/>
          <w:color w:val="000000"/>
          <w:sz w:val="22"/>
          <w:szCs w:val="22"/>
        </w:rPr>
      </w:pPr>
      <w:r w:rsidRPr="00FA33C9">
        <w:rPr>
          <w:rFonts w:asciiTheme="minorHAnsi" w:eastAsia="Tahoma" w:hAnsiTheme="minorHAnsi" w:cstheme="minorHAnsi"/>
          <w:i w:val="0"/>
          <w:iCs w:val="0"/>
          <w:color w:val="000000"/>
          <w:sz w:val="22"/>
          <w:szCs w:val="22"/>
        </w:rPr>
        <w:t>rozporządzania w jakikolwiek inny sposób odpłatny lub nieodpłatny.</w:t>
      </w:r>
    </w:p>
    <w:p w14:paraId="2B75B7DE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§ </w:t>
      </w:r>
      <w:r w:rsidR="00F81BFA" w:rsidRPr="001425E1">
        <w:rPr>
          <w:rFonts w:asciiTheme="minorHAnsi" w:hAnsiTheme="minorHAnsi" w:cstheme="minorHAnsi"/>
        </w:rPr>
        <w:t>6</w:t>
      </w:r>
      <w:r w:rsidR="00FA33C9">
        <w:rPr>
          <w:rFonts w:asciiTheme="minorHAnsi" w:hAnsiTheme="minorHAnsi" w:cstheme="minorHAnsi"/>
        </w:rPr>
        <w:t>.</w:t>
      </w:r>
    </w:p>
    <w:p w14:paraId="5E1B997C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Przedstawiciele stron</w:t>
      </w:r>
    </w:p>
    <w:p w14:paraId="63DC2215" w14:textId="77777777" w:rsidR="003B1152" w:rsidRPr="001425E1" w:rsidRDefault="003B1152" w:rsidP="001425E1">
      <w:pPr>
        <w:pStyle w:val="Bezodstpw"/>
        <w:numPr>
          <w:ilvl w:val="0"/>
          <w:numId w:val="4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Przedstawicielam</w:t>
      </w:r>
      <w:r w:rsidR="00D979FE">
        <w:rPr>
          <w:rFonts w:asciiTheme="minorHAnsi" w:hAnsiTheme="minorHAnsi" w:cstheme="minorHAnsi"/>
        </w:rPr>
        <w:t>i Zamawiającego wyznaczonymi do</w:t>
      </w:r>
      <w:r w:rsidRPr="001425E1">
        <w:rPr>
          <w:rFonts w:asciiTheme="minorHAnsi" w:hAnsiTheme="minorHAnsi" w:cstheme="minorHAnsi"/>
        </w:rPr>
        <w:t xml:space="preserve"> realizacji i rozliczenia niniejszej umowy są Pan Adam Słupik oraz Pan Waldemar Strugliński. </w:t>
      </w:r>
    </w:p>
    <w:p w14:paraId="0F145906" w14:textId="77777777" w:rsidR="003B1152" w:rsidRPr="001425E1" w:rsidRDefault="003B1152" w:rsidP="001425E1">
      <w:pPr>
        <w:pStyle w:val="Bezodstpw"/>
        <w:numPr>
          <w:ilvl w:val="0"/>
          <w:numId w:val="4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lastRenderedPageBreak/>
        <w:t xml:space="preserve">Funkcję inspektora nadzoru pełnić będzie Pan </w:t>
      </w:r>
      <w:r w:rsidRPr="001425E1">
        <w:rPr>
          <w:rFonts w:asciiTheme="minorHAnsi" w:hAnsiTheme="minorHAnsi" w:cstheme="minorHAnsi"/>
          <w:lang w:eastAsia="pl-PL"/>
        </w:rPr>
        <w:t>Piotr Piotrowski</w:t>
      </w:r>
      <w:r w:rsidRPr="001425E1">
        <w:rPr>
          <w:rFonts w:asciiTheme="minorHAnsi" w:hAnsiTheme="minorHAnsi" w:cstheme="minorHAnsi"/>
        </w:rPr>
        <w:t xml:space="preserve"> - przedstawiciel nadzoru inwestorskiego</w:t>
      </w:r>
      <w:r w:rsidRPr="001425E1">
        <w:rPr>
          <w:rFonts w:asciiTheme="minorHAnsi" w:hAnsiTheme="minorHAnsi" w:cstheme="minorHAnsi"/>
          <w:b/>
          <w:bCs/>
          <w:lang w:eastAsia="pl-PL"/>
        </w:rPr>
        <w:t>.</w:t>
      </w:r>
    </w:p>
    <w:p w14:paraId="1AA7E30B" w14:textId="77777777" w:rsidR="00BC7025" w:rsidRPr="001425E1" w:rsidRDefault="00A8341E" w:rsidP="001425E1">
      <w:pPr>
        <w:pStyle w:val="Bezodstpw"/>
        <w:numPr>
          <w:ilvl w:val="0"/>
          <w:numId w:val="4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Ze strony Wykonawcy </w:t>
      </w:r>
      <w:r w:rsidR="00D979FE">
        <w:rPr>
          <w:rFonts w:asciiTheme="minorHAnsi" w:hAnsiTheme="minorHAnsi" w:cstheme="minorHAnsi"/>
        </w:rPr>
        <w:t>do realizacji przedmiotu umowy,</w:t>
      </w:r>
      <w:r w:rsidRPr="001425E1">
        <w:rPr>
          <w:rFonts w:asciiTheme="minorHAnsi" w:hAnsiTheme="minorHAnsi" w:cstheme="minorHAnsi"/>
        </w:rPr>
        <w:t xml:space="preserve"> a także do kontaktów z Zamawiającym Wykonawca </w:t>
      </w:r>
      <w:r w:rsidR="00BC7025" w:rsidRPr="001425E1">
        <w:rPr>
          <w:rFonts w:asciiTheme="minorHAnsi" w:hAnsiTheme="minorHAnsi" w:cstheme="minorHAnsi"/>
        </w:rPr>
        <w:t>wyznacza:</w:t>
      </w:r>
    </w:p>
    <w:p w14:paraId="35BDE8C0" w14:textId="77777777" w:rsidR="00BC7025" w:rsidRPr="001425E1" w:rsidRDefault="00BC7025" w:rsidP="001425E1">
      <w:pPr>
        <w:pStyle w:val="Bezodstpw"/>
        <w:numPr>
          <w:ilvl w:val="1"/>
          <w:numId w:val="4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……………………………….. – projektanta</w:t>
      </w:r>
    </w:p>
    <w:p w14:paraId="5196D9BA" w14:textId="77777777" w:rsidR="00A8341E" w:rsidRPr="001425E1" w:rsidRDefault="00BC7025" w:rsidP="001425E1">
      <w:pPr>
        <w:pStyle w:val="Bezodstpw"/>
        <w:numPr>
          <w:ilvl w:val="1"/>
          <w:numId w:val="4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……………………………….. </w:t>
      </w:r>
      <w:r w:rsidR="00D979FE">
        <w:rPr>
          <w:rFonts w:asciiTheme="minorHAnsi" w:hAnsiTheme="minorHAnsi" w:cstheme="minorHAnsi"/>
        </w:rPr>
        <w:t xml:space="preserve">– </w:t>
      </w:r>
      <w:r w:rsidR="00A8341E" w:rsidRPr="001425E1">
        <w:rPr>
          <w:rFonts w:asciiTheme="minorHAnsi" w:hAnsiTheme="minorHAnsi" w:cstheme="minorHAnsi"/>
        </w:rPr>
        <w:t xml:space="preserve">kierownika robót </w:t>
      </w:r>
    </w:p>
    <w:p w14:paraId="232B9574" w14:textId="77777777" w:rsidR="00A8341E" w:rsidRPr="001425E1" w:rsidRDefault="00A8341E" w:rsidP="001425E1">
      <w:pPr>
        <w:numPr>
          <w:ilvl w:val="0"/>
          <w:numId w:val="4"/>
        </w:numPr>
        <w:suppressAutoHyphens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Najpóźniej w dniu podpisania umowy, Wykonawca przedstawi Zamawiającemu kopie dokumentów potwierdzających uprawnienia </w:t>
      </w:r>
      <w:r w:rsidR="00BC7025" w:rsidRPr="001425E1">
        <w:rPr>
          <w:rFonts w:asciiTheme="minorHAnsi" w:hAnsiTheme="minorHAnsi" w:cstheme="minorHAnsi"/>
        </w:rPr>
        <w:t xml:space="preserve">projektanta i </w:t>
      </w:r>
      <w:r w:rsidRPr="001425E1">
        <w:rPr>
          <w:rFonts w:asciiTheme="minorHAnsi" w:hAnsiTheme="minorHAnsi" w:cstheme="minorHAnsi"/>
        </w:rPr>
        <w:t xml:space="preserve">kierownika robót oraz </w:t>
      </w:r>
      <w:r w:rsidR="00BC7025" w:rsidRPr="001425E1">
        <w:rPr>
          <w:rFonts w:asciiTheme="minorHAnsi" w:hAnsiTheme="minorHAnsi" w:cstheme="minorHAnsi"/>
        </w:rPr>
        <w:t xml:space="preserve">ich </w:t>
      </w:r>
      <w:r w:rsidRPr="001425E1">
        <w:rPr>
          <w:rFonts w:asciiTheme="minorHAnsi" w:hAnsiTheme="minorHAnsi" w:cstheme="minorHAnsi"/>
        </w:rPr>
        <w:t xml:space="preserve">przynależność do właściwej izby samorządu zawodowego. </w:t>
      </w:r>
    </w:p>
    <w:p w14:paraId="5A1157A9" w14:textId="77777777" w:rsidR="00A8341E" w:rsidRPr="001425E1" w:rsidRDefault="00A8341E" w:rsidP="001425E1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Zamawiający dopuszcza możliwość </w:t>
      </w:r>
      <w:bookmarkStart w:id="4" w:name="_Hlk21605772"/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zmiany </w:t>
      </w:r>
      <w:r w:rsidR="00BC7025" w:rsidRPr="001425E1">
        <w:rPr>
          <w:rFonts w:asciiTheme="minorHAnsi" w:hAnsiTheme="minorHAnsi" w:cstheme="minorHAnsi"/>
          <w:i w:val="0"/>
          <w:sz w:val="22"/>
          <w:szCs w:val="22"/>
        </w:rPr>
        <w:t>osób, wymienionych w ust. 3 pkt 1 i 2,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 w sytuacji wystąpienia zdarzeń losowych takich jak: śmierć, choroba, utrata uprawnień, rezygnacja ze świadczenia usług, ustanie stosunku pracy lub w przypadku niewywiązywania się przez tę osobę z pełnionych obowiązków. </w:t>
      </w:r>
      <w:bookmarkEnd w:id="4"/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Inicjatorem zmiany może być Zamawiający i Wykonawca. W przypadku konieczności dokonania przedmiotowej zmiany, Wykonawca winien przedłożyć Zamawiającemu propozycję osoby, która ma zastąpić osobę zmienianą, nie później niż </w:t>
      </w:r>
      <w:r w:rsidR="003B1152" w:rsidRPr="001425E1">
        <w:rPr>
          <w:rFonts w:asciiTheme="minorHAnsi" w:hAnsiTheme="minorHAnsi" w:cstheme="minorHAnsi"/>
          <w:i w:val="0"/>
          <w:sz w:val="22"/>
          <w:szCs w:val="22"/>
        </w:rPr>
        <w:t>4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 dni przed planowanym skierowaniem tej osoby do realizacji robót.  Zamawiający zaakceptuje taką zmianę wyłącznie wtedy, gdy kwalifikacje i doświadczenie wskazanej osoby będą takie same lub wyższe od wymaganych postanowieniami specyfikacji istotnych warunków zamówienia. </w:t>
      </w:r>
    </w:p>
    <w:p w14:paraId="665CC409" w14:textId="77777777" w:rsidR="00A8341E" w:rsidRPr="001425E1" w:rsidRDefault="00A8341E" w:rsidP="001425E1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>Zmiana przedstawiciel</w:t>
      </w:r>
      <w:r w:rsidR="00E44A72" w:rsidRPr="001425E1">
        <w:rPr>
          <w:rFonts w:asciiTheme="minorHAnsi" w:hAnsiTheme="minorHAnsi" w:cstheme="minorHAnsi"/>
          <w:i w:val="0"/>
          <w:sz w:val="22"/>
          <w:szCs w:val="22"/>
        </w:rPr>
        <w:t>i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 Zamawiającego, wymienion</w:t>
      </w:r>
      <w:r w:rsidR="00E44A72" w:rsidRPr="001425E1">
        <w:rPr>
          <w:rFonts w:asciiTheme="minorHAnsi" w:hAnsiTheme="minorHAnsi" w:cstheme="minorHAnsi"/>
          <w:i w:val="0"/>
          <w:sz w:val="22"/>
          <w:szCs w:val="22"/>
        </w:rPr>
        <w:t>ych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 w ust. 1</w:t>
      </w:r>
      <w:r w:rsidR="00E44A72" w:rsidRPr="001425E1">
        <w:rPr>
          <w:rFonts w:asciiTheme="minorHAnsi" w:hAnsiTheme="minorHAnsi" w:cstheme="minorHAnsi"/>
          <w:i w:val="0"/>
          <w:sz w:val="22"/>
          <w:szCs w:val="22"/>
        </w:rPr>
        <w:t xml:space="preserve"> i 2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, nie </w:t>
      </w:r>
      <w:r w:rsidR="002524BE" w:rsidRPr="001425E1">
        <w:rPr>
          <w:rFonts w:asciiTheme="minorHAnsi" w:hAnsiTheme="minorHAnsi" w:cstheme="minorHAnsi"/>
          <w:i w:val="0"/>
          <w:sz w:val="22"/>
          <w:szCs w:val="22"/>
        </w:rPr>
        <w:t>stanowi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 zmiany umowy.</w:t>
      </w:r>
    </w:p>
    <w:p w14:paraId="0FD97EB7" w14:textId="77777777" w:rsidR="00A8341E" w:rsidRPr="001425E1" w:rsidRDefault="00A8341E" w:rsidP="001425E1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Zamawiający wymaga, aby przez okres realizacji umowy Wykonawca dysponował minimum jedną osobą posiadającą uprawnienia elektryczne SEP Grupy 1 w zakresie </w:t>
      </w:r>
      <w:r w:rsidR="002524BE" w:rsidRPr="001425E1">
        <w:rPr>
          <w:rFonts w:asciiTheme="minorHAnsi" w:hAnsiTheme="minorHAnsi" w:cstheme="minorHAnsi"/>
          <w:i w:val="0"/>
          <w:sz w:val="22"/>
          <w:szCs w:val="22"/>
        </w:rPr>
        <w:t xml:space="preserve">eksploatacji i 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>dozoru do 1 kV</w:t>
      </w:r>
      <w:r w:rsidR="002524BE" w:rsidRPr="001425E1">
        <w:rPr>
          <w:rFonts w:asciiTheme="minorHAnsi" w:hAnsiTheme="minorHAnsi" w:cstheme="minorHAnsi"/>
          <w:i w:val="0"/>
          <w:sz w:val="22"/>
          <w:szCs w:val="22"/>
        </w:rPr>
        <w:t xml:space="preserve">w zakresie dozoru oraz 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minimum jedną osobą posiadającą uprawnienia elektryczne SEP Grupy 1 w zakresie eksploatacji </w:t>
      </w:r>
      <w:r w:rsidR="002524BE" w:rsidRPr="001425E1">
        <w:rPr>
          <w:rFonts w:asciiTheme="minorHAnsi" w:hAnsiTheme="minorHAnsi" w:cstheme="minorHAnsi"/>
          <w:i w:val="0"/>
          <w:sz w:val="22"/>
          <w:szCs w:val="22"/>
        </w:rPr>
        <w:t>i dozoru</w:t>
      </w: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 do 1 kV</w:t>
      </w:r>
      <w:r w:rsidR="002524BE" w:rsidRPr="001425E1">
        <w:rPr>
          <w:rFonts w:asciiTheme="minorHAnsi" w:hAnsiTheme="minorHAnsi" w:cstheme="minorHAnsi"/>
          <w:i w:val="0"/>
          <w:sz w:val="22"/>
          <w:szCs w:val="22"/>
        </w:rPr>
        <w:t>w zakresie eksploatacji.</w:t>
      </w:r>
    </w:p>
    <w:p w14:paraId="25DEE61C" w14:textId="77777777" w:rsidR="001425E1" w:rsidRPr="001425E1" w:rsidRDefault="001425E1" w:rsidP="001425E1">
      <w:pPr>
        <w:numPr>
          <w:ilvl w:val="0"/>
          <w:numId w:val="4"/>
        </w:numPr>
        <w:suppressAutoHyphens w:val="0"/>
        <w:spacing w:before="120" w:after="0" w:line="240" w:lineRule="auto"/>
        <w:ind w:right="49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 związku z zawarciem i realizacją niniejszej Umowy</w:t>
      </w:r>
      <w:r w:rsidRPr="001425E1">
        <w:rPr>
          <w:rFonts w:asciiTheme="minorHAnsi" w:hAnsiTheme="minorHAnsi" w:cstheme="minorHAnsi"/>
          <w:i/>
        </w:rPr>
        <w:t>,</w:t>
      </w:r>
      <w:r w:rsidRPr="001425E1">
        <w:rPr>
          <w:rFonts w:asciiTheme="minorHAnsi" w:hAnsiTheme="minorHAnsi" w:cstheme="minorHAnsi"/>
        </w:rPr>
        <w:t xml:space="preserve"> Zamawiający będzie przetwarzać dane osobowe osób, przy pomocy których Wykonawca będzie realizować zamówienie, tj.</w:t>
      </w:r>
      <w:r w:rsidR="00FA33C9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>w szczególności imię, nazwisko, adres e-mail, numer telefonu, miejsce zatrudnienia/firma prowadzonej działalności, stanowisko</w:t>
      </w:r>
      <w:r w:rsidRPr="001425E1">
        <w:rPr>
          <w:rFonts w:asciiTheme="minorHAnsi" w:hAnsiTheme="minorHAnsi" w:cstheme="minorHAnsi"/>
          <w:i/>
        </w:rPr>
        <w:t xml:space="preserve">, </w:t>
      </w:r>
      <w:r w:rsidRPr="001425E1">
        <w:rPr>
          <w:rFonts w:asciiTheme="minorHAnsi" w:hAnsiTheme="minorHAnsi" w:cstheme="minorHAnsi"/>
        </w:rPr>
        <w:t xml:space="preserve">uprawnienia. </w:t>
      </w:r>
    </w:p>
    <w:p w14:paraId="732E796A" w14:textId="77777777" w:rsidR="001425E1" w:rsidRPr="001425E1" w:rsidRDefault="001425E1" w:rsidP="001425E1">
      <w:pPr>
        <w:numPr>
          <w:ilvl w:val="0"/>
          <w:numId w:val="4"/>
        </w:numPr>
        <w:suppressAutoHyphens w:val="0"/>
        <w:spacing w:before="120" w:after="0" w:line="240" w:lineRule="auto"/>
        <w:ind w:right="49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Istotne informacje, dotyczące przetwarzania przez Zamaw</w:t>
      </w:r>
      <w:r w:rsidR="00D979FE">
        <w:rPr>
          <w:rFonts w:asciiTheme="minorHAnsi" w:hAnsiTheme="minorHAnsi" w:cstheme="minorHAnsi"/>
        </w:rPr>
        <w:t>iającego danych osobowych osób,</w:t>
      </w:r>
      <w:r w:rsidRPr="001425E1">
        <w:rPr>
          <w:rFonts w:asciiTheme="minorHAnsi" w:hAnsiTheme="minorHAnsi" w:cstheme="minorHAnsi"/>
        </w:rPr>
        <w:t xml:space="preserve"> o których mowa w ust. 8 oraz o przys</w:t>
      </w:r>
      <w:r w:rsidR="00D979FE">
        <w:rPr>
          <w:rFonts w:asciiTheme="minorHAnsi" w:hAnsiTheme="minorHAnsi" w:cstheme="minorHAnsi"/>
        </w:rPr>
        <w:t>ługujących tym osobom prawach w</w:t>
      </w:r>
      <w:r w:rsidRPr="001425E1">
        <w:rPr>
          <w:rFonts w:asciiTheme="minorHAnsi" w:hAnsiTheme="minorHAnsi" w:cstheme="minorHAnsi"/>
        </w:rPr>
        <w:t xml:space="preserve"> związku z przetwarzaniem ich danych osobowych, dostępne są na stronie internetowej Zamawiającego pod adresem: </w:t>
      </w:r>
    </w:p>
    <w:p w14:paraId="58F4CF04" w14:textId="77777777" w:rsidR="001425E1" w:rsidRPr="001425E1" w:rsidRDefault="00276154" w:rsidP="001425E1">
      <w:pPr>
        <w:spacing w:before="120" w:after="0" w:line="240" w:lineRule="auto"/>
        <w:ind w:left="426" w:right="49"/>
        <w:rPr>
          <w:rFonts w:asciiTheme="minorHAnsi" w:hAnsiTheme="minorHAnsi" w:cstheme="minorHAnsi"/>
        </w:rPr>
      </w:pPr>
      <w:hyperlink r:id="rId8" w:history="1">
        <w:r w:rsidR="001425E1" w:rsidRPr="001425E1">
          <w:rPr>
            <w:rStyle w:val="Hipercze"/>
            <w:rFonts w:asciiTheme="minorHAnsi" w:hAnsiTheme="minorHAnsi" w:cstheme="minorHAnsi"/>
          </w:rPr>
          <w:t>http://www.bip.swietochlowice.pl/bipkod/14621044</w:t>
        </w:r>
      </w:hyperlink>
      <w:r w:rsidR="001425E1" w:rsidRPr="001425E1">
        <w:rPr>
          <w:rFonts w:asciiTheme="minorHAnsi" w:hAnsiTheme="minorHAnsi" w:cstheme="minorHAnsi"/>
        </w:rPr>
        <w:t xml:space="preserve">.     </w:t>
      </w:r>
    </w:p>
    <w:p w14:paraId="42B6C1DE" w14:textId="77777777" w:rsidR="001425E1" w:rsidRPr="001425E1" w:rsidRDefault="001425E1" w:rsidP="001425E1">
      <w:pPr>
        <w:spacing w:before="120" w:after="0" w:line="240" w:lineRule="auto"/>
        <w:ind w:left="426" w:right="49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Wykonawca jest zobowiązany poinformować te osoby o miejscu udostępnienia informacji, o których mowa w zdaniu poprzednim.</w:t>
      </w:r>
    </w:p>
    <w:p w14:paraId="78382D53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§ </w:t>
      </w:r>
      <w:r w:rsidR="00F81BFA" w:rsidRPr="001425E1">
        <w:rPr>
          <w:rFonts w:asciiTheme="minorHAnsi" w:hAnsiTheme="minorHAnsi" w:cstheme="minorHAnsi"/>
        </w:rPr>
        <w:t>7</w:t>
      </w:r>
      <w:r w:rsidR="00FA33C9">
        <w:rPr>
          <w:rFonts w:asciiTheme="minorHAnsi" w:hAnsiTheme="minorHAnsi" w:cstheme="minorHAnsi"/>
        </w:rPr>
        <w:t>.</w:t>
      </w:r>
    </w:p>
    <w:p w14:paraId="1E2FB487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Podwykonawstwo</w:t>
      </w:r>
    </w:p>
    <w:p w14:paraId="272D5DC3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Wykonawca, zgodnie ze złożoną ofertą, zamierza powierzyć wykonanie części </w:t>
      </w:r>
      <w:r w:rsidR="00EF70EF">
        <w:rPr>
          <w:rFonts w:asciiTheme="minorHAnsi" w:hAnsiTheme="minorHAnsi" w:cstheme="minorHAnsi"/>
          <w:iCs/>
          <w:color w:val="auto"/>
          <w:sz w:val="22"/>
          <w:szCs w:val="22"/>
        </w:rPr>
        <w:t>zamówienia</w:t>
      </w: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>, tj.</w:t>
      </w:r>
      <w:r w:rsidR="00FA33C9">
        <w:rPr>
          <w:rFonts w:asciiTheme="minorHAnsi" w:hAnsiTheme="minorHAnsi" w:cstheme="minorHAnsi"/>
          <w:iCs/>
          <w:color w:val="auto"/>
          <w:sz w:val="22"/>
          <w:szCs w:val="22"/>
        </w:rPr>
        <w:t> </w:t>
      </w: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 zakresie: </w:t>
      </w:r>
      <w:r w:rsidRPr="001425E1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</w:t>
      </w: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>……………………….</w:t>
      </w:r>
      <w:r w:rsidRPr="001425E1">
        <w:rPr>
          <w:rFonts w:asciiTheme="minorHAnsi" w:hAnsiTheme="minorHAnsi" w:cstheme="minorHAnsi"/>
          <w:i/>
          <w:iCs/>
          <w:color w:val="auto"/>
          <w:sz w:val="22"/>
          <w:szCs w:val="22"/>
        </w:rPr>
        <w:t>…</w:t>
      </w:r>
      <w:r w:rsidRPr="001425E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podwykonawcy:  </w:t>
      </w:r>
      <w:r w:rsidRPr="001425E1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…………………………………</w:t>
      </w:r>
    </w:p>
    <w:p w14:paraId="1272B698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color w:val="auto"/>
          <w:sz w:val="22"/>
          <w:szCs w:val="22"/>
        </w:rPr>
        <w:t>Zamawiający dopuszcza możliwość zmiany podwykonawcy lub wprowadzenia podwykonawcy w trakcie trwania umowy.  Zgłoszenie lub zmiana podwykonawcy, za wyjątkiem podwykonawcy o którym mowa w ust. 3, nie stanowi zmiany umowy.</w:t>
      </w:r>
    </w:p>
    <w:p w14:paraId="55D393E6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</w:t>
      </w: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 xml:space="preserve">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14:paraId="30DDBE9D" w14:textId="77777777" w:rsidR="003E0B13" w:rsidRPr="001425E1" w:rsidRDefault="003E0B13" w:rsidP="001425E1">
      <w:pPr>
        <w:pStyle w:val="Bezodstpw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14:paraId="45E661A1" w14:textId="77777777" w:rsidR="003E0B13" w:rsidRPr="001425E1" w:rsidRDefault="003E0B13" w:rsidP="001425E1">
      <w:pPr>
        <w:pStyle w:val="Bezodstpw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323C3A1A" w14:textId="77777777" w:rsidR="003E0B13" w:rsidRPr="001425E1" w:rsidRDefault="003E0B13" w:rsidP="001425E1">
      <w:pPr>
        <w:pStyle w:val="Bezodstpw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Postanowienia ust. 4 i 5 stosuje się wobec dalszych podwykonawców. </w:t>
      </w:r>
    </w:p>
    <w:p w14:paraId="4B8DBE67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1425E1">
        <w:rPr>
          <w:rFonts w:asciiTheme="minorHAnsi" w:hAnsiTheme="minorHAnsi" w:cstheme="minorHAnsi"/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14:paraId="17CE4FC9" w14:textId="77777777" w:rsidR="003E0B13" w:rsidRPr="001425E1" w:rsidRDefault="003E0B13" w:rsidP="001425E1">
      <w:pPr>
        <w:pStyle w:val="Akapitzlist"/>
        <w:numPr>
          <w:ilvl w:val="0"/>
          <w:numId w:val="21"/>
        </w:numPr>
        <w:tabs>
          <w:tab w:val="left" w:pos="-3686"/>
        </w:tabs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 Podwykonawcy muszą posiadać uprawnienia do wykonywania zleconej części zamówienia. </w:t>
      </w:r>
    </w:p>
    <w:p w14:paraId="60D787BE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14:paraId="477F66EE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7D9C894E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14:paraId="794C7529" w14:textId="77777777" w:rsidR="003E0B13" w:rsidRPr="001425E1" w:rsidRDefault="003E0B13" w:rsidP="001425E1">
      <w:pPr>
        <w:pStyle w:val="Default"/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1) niespełniającej wymagań określonych w specyfikacji istotnych warunków zamówienia; </w:t>
      </w:r>
    </w:p>
    <w:p w14:paraId="0537A19B" w14:textId="77777777" w:rsidR="003E0B13" w:rsidRPr="001425E1" w:rsidRDefault="003E0B13" w:rsidP="001425E1">
      <w:pPr>
        <w:pStyle w:val="Default"/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2) gdy przewiduje termin zapłaty wynagrodzenia dłuższy niż 30 dni. </w:t>
      </w:r>
    </w:p>
    <w:p w14:paraId="423F6697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14:paraId="154F79F0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25059FD1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14:paraId="63D0CE2B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 xml:space="preserve">Niezgłoszenie w formie pisemnej sprzeciwu do przedłożonej umowy o podwykonawstwo, której przedmiotem są roboty budowlane, w terminie 7 dni, uważa się za akceptację umowy przez Zamawiającego.  </w:t>
      </w:r>
    </w:p>
    <w:p w14:paraId="5C823F21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</w:t>
      </w:r>
      <w:r w:rsidR="00D979F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mowa wyżej, nie dotyczy umów o </w:t>
      </w: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podwykonawstwo o wartości większej niż 50 000 zł. </w:t>
      </w:r>
    </w:p>
    <w:p w14:paraId="0BBCCA54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14:paraId="64AABD39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14:paraId="052A2334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14:paraId="3C954028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>Wynagrodzenie, o którym mowa w ust.19,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14:paraId="44CB1633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14:paraId="3E1F69EF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14:paraId="562FD3A2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14:paraId="03D6D794" w14:textId="77777777" w:rsidR="003E0B13" w:rsidRPr="001425E1" w:rsidRDefault="003E0B13" w:rsidP="001425E1">
      <w:pPr>
        <w:pStyle w:val="Default"/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zapłaty, albo </w:t>
      </w:r>
    </w:p>
    <w:p w14:paraId="6419078E" w14:textId="77777777" w:rsidR="003E0B13" w:rsidRPr="001425E1" w:rsidRDefault="003E0B13" w:rsidP="001425E1">
      <w:pPr>
        <w:pStyle w:val="Default"/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2F43B4AB" w14:textId="77777777" w:rsidR="003E0B13" w:rsidRPr="001425E1" w:rsidRDefault="003E0B13" w:rsidP="001425E1">
      <w:pPr>
        <w:pStyle w:val="Default"/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3) dokonać bezpośredniej zapłaty wynagrodzenia podwykonawcy lub dalszemu podwykonawcy, jeżeli podwykonawca lub dalszy podwykonawca wykaże zasadność takiej zapłaty. </w:t>
      </w:r>
    </w:p>
    <w:p w14:paraId="5376D50B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10D7E76F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14:paraId="45D63809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>W przypa</w:t>
      </w:r>
      <w:r w:rsidR="00D979F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dkach, o których mowa w ust. 9 </w:t>
      </w:r>
      <w:r w:rsidRPr="001425E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przedkładający może poświadczyć za zgodność z oryginałem kopię umowy o podwykonawstwo. </w:t>
      </w:r>
    </w:p>
    <w:p w14:paraId="46307947" w14:textId="77777777" w:rsidR="003E0B13" w:rsidRPr="001425E1" w:rsidRDefault="003E0B13" w:rsidP="001425E1">
      <w:pPr>
        <w:pStyle w:val="Defaul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25E1">
        <w:rPr>
          <w:rFonts w:asciiTheme="minorHAnsi" w:hAnsiTheme="minorHAnsi" w:cstheme="minorHAns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lub pomimo nieuzyskania przez Wykonawcę zgody na zawarcie umowy o podwykonawstwo z podwykonawcą lub dalszym podwykonawcą:</w:t>
      </w:r>
    </w:p>
    <w:p w14:paraId="4CA9619F" w14:textId="77777777" w:rsidR="003E0B13" w:rsidRPr="001425E1" w:rsidRDefault="003E0B13" w:rsidP="001425E1">
      <w:pPr>
        <w:pStyle w:val="Bezodstpw"/>
        <w:spacing w:before="120"/>
        <w:ind w:left="357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1) 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</w:t>
      </w:r>
      <w:r w:rsidR="00EC13BA">
        <w:rPr>
          <w:rFonts w:asciiTheme="minorHAnsi" w:hAnsiTheme="minorHAnsi" w:cstheme="minorHAnsi"/>
        </w:rPr>
        <w:t>trybie określonym w ust. 9 -18; n</w:t>
      </w:r>
      <w:r w:rsidRPr="001425E1">
        <w:rPr>
          <w:rFonts w:asciiTheme="minorHAnsi" w:hAnsiTheme="minorHAnsi" w:cstheme="minorHAnsi"/>
        </w:rPr>
        <w:t>iewykonanie robót budowlanych w terminie określonym w § 2 ust. 1 umowy, spowodowane tym wstrzymaniem, kwalifikowane będzie jako zwłoka Wykonawcy;</w:t>
      </w:r>
    </w:p>
    <w:p w14:paraId="1912FFE2" w14:textId="77777777" w:rsidR="003E0B13" w:rsidRPr="001425E1" w:rsidRDefault="003E0B13" w:rsidP="001425E1">
      <w:pPr>
        <w:pStyle w:val="Bezodstpw"/>
        <w:spacing w:before="120"/>
        <w:ind w:left="357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2) 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14:paraId="08EF42E4" w14:textId="77777777" w:rsidR="003E0B13" w:rsidRPr="001425E1" w:rsidRDefault="003E0B13" w:rsidP="001425E1">
      <w:pPr>
        <w:pStyle w:val="Bezodstpw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 przypadku przystąpienia podwykonawcy </w:t>
      </w:r>
      <w:r w:rsidR="00EC13BA">
        <w:rPr>
          <w:rFonts w:asciiTheme="minorHAnsi" w:hAnsiTheme="minorHAnsi" w:cstheme="minorHAnsi"/>
        </w:rPr>
        <w:t>do robót budowlanych pomimo nie</w:t>
      </w:r>
      <w:r w:rsidRPr="001425E1">
        <w:rPr>
          <w:rFonts w:asciiTheme="minorHAnsi" w:hAnsiTheme="minorHAnsi" w:cstheme="minorHAnsi"/>
        </w:rPr>
        <w:t>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5DE5EABC" w14:textId="77777777" w:rsidR="00A8341E" w:rsidRPr="001425E1" w:rsidRDefault="00A8341E" w:rsidP="001425E1">
      <w:pPr>
        <w:pStyle w:val="Bezodstpw"/>
        <w:tabs>
          <w:tab w:val="left" w:pos="360"/>
        </w:tabs>
        <w:spacing w:before="120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§ </w:t>
      </w:r>
      <w:r w:rsidR="00F81BFA" w:rsidRPr="001425E1">
        <w:rPr>
          <w:rFonts w:asciiTheme="minorHAnsi" w:hAnsiTheme="minorHAnsi" w:cstheme="minorHAnsi"/>
        </w:rPr>
        <w:t>8</w:t>
      </w:r>
      <w:r w:rsidR="00FA33C9">
        <w:rPr>
          <w:rFonts w:asciiTheme="minorHAnsi" w:hAnsiTheme="minorHAnsi" w:cstheme="minorHAnsi"/>
        </w:rPr>
        <w:t>.</w:t>
      </w:r>
    </w:p>
    <w:p w14:paraId="586B1A31" w14:textId="77777777" w:rsidR="00A8341E" w:rsidRPr="001425E1" w:rsidRDefault="00A8341E" w:rsidP="001425E1">
      <w:pPr>
        <w:pStyle w:val="Bezodstpw"/>
        <w:tabs>
          <w:tab w:val="left" w:pos="360"/>
        </w:tabs>
        <w:spacing w:before="120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Obowiązki stron</w:t>
      </w:r>
    </w:p>
    <w:p w14:paraId="1FD8B939" w14:textId="77777777" w:rsidR="00A8341E" w:rsidRPr="001425E1" w:rsidRDefault="00A8341E" w:rsidP="001425E1">
      <w:pPr>
        <w:pStyle w:val="Bezodstpw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Do obowiązków Zamawiającego należy w szczególności:</w:t>
      </w:r>
    </w:p>
    <w:p w14:paraId="58467701" w14:textId="77777777" w:rsidR="00A8341E" w:rsidRPr="001425E1" w:rsidRDefault="00A8341E" w:rsidP="001425E1">
      <w:pPr>
        <w:pStyle w:val="Bezodstpw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protokolarne przekazanie Wykonawcy terenu </w:t>
      </w:r>
      <w:r w:rsidR="00D91440" w:rsidRPr="001425E1">
        <w:rPr>
          <w:rFonts w:asciiTheme="minorHAnsi" w:hAnsiTheme="minorHAnsi" w:cstheme="minorHAnsi"/>
        </w:rPr>
        <w:t>prac</w:t>
      </w:r>
      <w:r w:rsidRPr="001425E1">
        <w:rPr>
          <w:rFonts w:asciiTheme="minorHAnsi" w:hAnsiTheme="minorHAnsi" w:cstheme="minorHAnsi"/>
        </w:rPr>
        <w:t>;</w:t>
      </w:r>
    </w:p>
    <w:p w14:paraId="22503D27" w14:textId="77777777" w:rsidR="00A8341E" w:rsidRPr="001425E1" w:rsidRDefault="00A8341E" w:rsidP="001425E1">
      <w:pPr>
        <w:pStyle w:val="Bezodstpw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dokonanie odbioru końcowego;</w:t>
      </w:r>
    </w:p>
    <w:p w14:paraId="7B46C832" w14:textId="77777777" w:rsidR="00A8341E" w:rsidRPr="001425E1" w:rsidRDefault="00A8341E" w:rsidP="001425E1">
      <w:pPr>
        <w:pStyle w:val="Bezodstpw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zapłata należnego wynagrodzenia.</w:t>
      </w:r>
    </w:p>
    <w:p w14:paraId="657B2DDB" w14:textId="77777777" w:rsidR="00A8341E" w:rsidRPr="001425E1" w:rsidRDefault="00A8341E" w:rsidP="001425E1">
      <w:pPr>
        <w:pStyle w:val="Bezodstpw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Do obowiązków Wykonawcy  należy w szczególności:</w:t>
      </w:r>
    </w:p>
    <w:p w14:paraId="419B28F6" w14:textId="77777777" w:rsidR="00A8341E" w:rsidRPr="001425E1" w:rsidRDefault="00A8341E" w:rsidP="001425E1">
      <w:pPr>
        <w:pStyle w:val="Bezodstpw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protokolarne przejęcie od Zamawiającego terenu </w:t>
      </w:r>
      <w:r w:rsidR="00D91440" w:rsidRPr="001425E1">
        <w:rPr>
          <w:rFonts w:asciiTheme="minorHAnsi" w:hAnsiTheme="minorHAnsi" w:cstheme="minorHAnsi"/>
        </w:rPr>
        <w:t>prac</w:t>
      </w:r>
      <w:r w:rsidRPr="001425E1">
        <w:rPr>
          <w:rFonts w:asciiTheme="minorHAnsi" w:hAnsiTheme="minorHAnsi" w:cstheme="minorHAnsi"/>
        </w:rPr>
        <w:t>;</w:t>
      </w:r>
    </w:p>
    <w:p w14:paraId="787F4F9D" w14:textId="77777777" w:rsidR="00DF47F5" w:rsidRPr="001425E1" w:rsidRDefault="00DF47F5" w:rsidP="00C21A0E">
      <w:pPr>
        <w:pStyle w:val="NormalnyWeb"/>
        <w:widowControl/>
        <w:numPr>
          <w:ilvl w:val="1"/>
          <w:numId w:val="5"/>
        </w:numPr>
        <w:suppressAutoHyphens w:val="0"/>
        <w:spacing w:before="120" w:after="0"/>
        <w:ind w:left="709" w:right="4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25E1">
        <w:rPr>
          <w:rFonts w:asciiTheme="minorHAnsi" w:hAnsiTheme="minorHAnsi" w:cstheme="minorHAnsi"/>
          <w:sz w:val="22"/>
          <w:szCs w:val="22"/>
        </w:rPr>
        <w:t xml:space="preserve">zapewnienie zgodności rozwiązań projektowych, technicznych, materiałowych i użytkowych z wymaganiami Zamawiającego, w tym m.in. z programem funkcjonalno-użytkowym oraz opisem przedmiotu zamówienia,  z przepisami prawa powszechnie obowiązującego, normami oraz z zasadami wiedzy technicznej; </w:t>
      </w:r>
    </w:p>
    <w:p w14:paraId="471E299A" w14:textId="77777777" w:rsidR="00A8341E" w:rsidRPr="001425E1" w:rsidRDefault="00A8341E" w:rsidP="001425E1">
      <w:pPr>
        <w:pStyle w:val="Bezodstpw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wykonywanie robót </w:t>
      </w:r>
      <w:r w:rsidR="00866DAD" w:rsidRPr="001425E1">
        <w:rPr>
          <w:rFonts w:asciiTheme="minorHAnsi" w:hAnsiTheme="minorHAnsi" w:cstheme="minorHAnsi"/>
        </w:rPr>
        <w:t xml:space="preserve">z należytą starannością, </w:t>
      </w:r>
      <w:r w:rsidRPr="001425E1">
        <w:rPr>
          <w:rFonts w:asciiTheme="minorHAnsi" w:hAnsiTheme="minorHAnsi" w:cstheme="minorHAnsi"/>
        </w:rPr>
        <w:t xml:space="preserve">w oparciu o </w:t>
      </w:r>
      <w:r w:rsidR="00487E47" w:rsidRPr="001425E1">
        <w:rPr>
          <w:rFonts w:asciiTheme="minorHAnsi" w:hAnsiTheme="minorHAnsi" w:cstheme="minorHAnsi"/>
        </w:rPr>
        <w:t>sporządzoną przez Wykonawcę, a zatwierdzoną przez inspektora nadzoru dokumentacj</w:t>
      </w:r>
      <w:r w:rsidR="00866DAD" w:rsidRPr="001425E1">
        <w:rPr>
          <w:rFonts w:asciiTheme="minorHAnsi" w:hAnsiTheme="minorHAnsi" w:cstheme="minorHAnsi"/>
        </w:rPr>
        <w:t>ę</w:t>
      </w:r>
      <w:r w:rsidR="00487E47" w:rsidRPr="001425E1">
        <w:rPr>
          <w:rFonts w:asciiTheme="minorHAnsi" w:hAnsiTheme="minorHAnsi" w:cstheme="minorHAnsi"/>
        </w:rPr>
        <w:t xml:space="preserve"> projektową, zgodnie z </w:t>
      </w:r>
      <w:r w:rsidR="00866DAD" w:rsidRPr="001425E1">
        <w:rPr>
          <w:rFonts w:asciiTheme="minorHAnsi" w:hAnsiTheme="minorHAnsi" w:cstheme="minorHAnsi"/>
        </w:rPr>
        <w:t xml:space="preserve">umową, ofertą, </w:t>
      </w:r>
      <w:r w:rsidRPr="001425E1">
        <w:rPr>
          <w:rFonts w:asciiTheme="minorHAnsi" w:hAnsiTheme="minorHAnsi" w:cstheme="minorHAnsi"/>
        </w:rPr>
        <w:t>obowiązując</w:t>
      </w:r>
      <w:r w:rsidR="00487E47" w:rsidRPr="001425E1">
        <w:rPr>
          <w:rFonts w:asciiTheme="minorHAnsi" w:hAnsiTheme="minorHAnsi" w:cstheme="minorHAnsi"/>
        </w:rPr>
        <w:t>ymi</w:t>
      </w:r>
      <w:r w:rsidRPr="001425E1">
        <w:rPr>
          <w:rFonts w:asciiTheme="minorHAnsi" w:hAnsiTheme="minorHAnsi" w:cstheme="minorHAnsi"/>
        </w:rPr>
        <w:t xml:space="preserve"> przepisy prawa, norm</w:t>
      </w:r>
      <w:r w:rsidR="00487E47" w:rsidRPr="001425E1">
        <w:rPr>
          <w:rFonts w:asciiTheme="minorHAnsi" w:hAnsiTheme="minorHAnsi" w:cstheme="minorHAnsi"/>
        </w:rPr>
        <w:t>ami</w:t>
      </w:r>
      <w:r w:rsidRPr="001425E1">
        <w:rPr>
          <w:rFonts w:asciiTheme="minorHAnsi" w:hAnsiTheme="minorHAnsi" w:cstheme="minorHAnsi"/>
        </w:rPr>
        <w:t>, warunk</w:t>
      </w:r>
      <w:r w:rsidR="00487E47" w:rsidRPr="001425E1">
        <w:rPr>
          <w:rFonts w:asciiTheme="minorHAnsi" w:hAnsiTheme="minorHAnsi" w:cstheme="minorHAnsi"/>
        </w:rPr>
        <w:t>ami</w:t>
      </w:r>
      <w:r w:rsidRPr="001425E1">
        <w:rPr>
          <w:rFonts w:asciiTheme="minorHAnsi" w:hAnsiTheme="minorHAnsi" w:cstheme="minorHAnsi"/>
        </w:rPr>
        <w:t xml:space="preserve"> techniczn</w:t>
      </w:r>
      <w:r w:rsidR="00487E47" w:rsidRPr="001425E1">
        <w:rPr>
          <w:rFonts w:asciiTheme="minorHAnsi" w:hAnsiTheme="minorHAnsi" w:cstheme="minorHAnsi"/>
        </w:rPr>
        <w:t>ymi</w:t>
      </w:r>
      <w:r w:rsidRPr="001425E1">
        <w:rPr>
          <w:rFonts w:asciiTheme="minorHAnsi" w:hAnsiTheme="minorHAnsi" w:cstheme="minorHAnsi"/>
        </w:rPr>
        <w:t>, zasad</w:t>
      </w:r>
      <w:r w:rsidR="00487E47" w:rsidRPr="001425E1">
        <w:rPr>
          <w:rFonts w:asciiTheme="minorHAnsi" w:hAnsiTheme="minorHAnsi" w:cstheme="minorHAnsi"/>
        </w:rPr>
        <w:t>ami</w:t>
      </w:r>
      <w:r w:rsidRPr="001425E1">
        <w:rPr>
          <w:rFonts w:asciiTheme="minorHAnsi" w:hAnsiTheme="minorHAnsi" w:cstheme="minorHAnsi"/>
        </w:rPr>
        <w:t xml:space="preserve"> </w:t>
      </w:r>
      <w:r w:rsidRPr="001425E1">
        <w:rPr>
          <w:rFonts w:asciiTheme="minorHAnsi" w:hAnsiTheme="minorHAnsi" w:cstheme="minorHAnsi"/>
        </w:rPr>
        <w:lastRenderedPageBreak/>
        <w:t>wiedzy technicznej i sztuki budowlanej, wytyczn</w:t>
      </w:r>
      <w:r w:rsidR="00487E47" w:rsidRPr="001425E1">
        <w:rPr>
          <w:rFonts w:asciiTheme="minorHAnsi" w:hAnsiTheme="minorHAnsi" w:cstheme="minorHAnsi"/>
        </w:rPr>
        <w:t>ymi</w:t>
      </w:r>
      <w:r w:rsidRPr="001425E1">
        <w:rPr>
          <w:rFonts w:asciiTheme="minorHAnsi" w:hAnsiTheme="minorHAnsi" w:cstheme="minorHAnsi"/>
        </w:rPr>
        <w:t xml:space="preserve"> i wszelki</w:t>
      </w:r>
      <w:r w:rsidR="00487E47" w:rsidRPr="001425E1">
        <w:rPr>
          <w:rFonts w:asciiTheme="minorHAnsi" w:hAnsiTheme="minorHAnsi" w:cstheme="minorHAnsi"/>
        </w:rPr>
        <w:t>mi</w:t>
      </w:r>
      <w:r w:rsidRPr="001425E1">
        <w:rPr>
          <w:rFonts w:asciiTheme="minorHAnsi" w:hAnsiTheme="minorHAnsi" w:cstheme="minorHAnsi"/>
        </w:rPr>
        <w:t xml:space="preserve"> zalecenia uzgodnion</w:t>
      </w:r>
      <w:r w:rsidR="00487E47" w:rsidRPr="001425E1">
        <w:rPr>
          <w:rFonts w:asciiTheme="minorHAnsi" w:hAnsiTheme="minorHAnsi" w:cstheme="minorHAnsi"/>
        </w:rPr>
        <w:t>ymi</w:t>
      </w:r>
      <w:r w:rsidRPr="001425E1">
        <w:rPr>
          <w:rFonts w:asciiTheme="minorHAnsi" w:hAnsiTheme="minorHAnsi" w:cstheme="minorHAnsi"/>
        </w:rPr>
        <w:t xml:space="preserve"> do wykonania w czasie realizacji zadania z inspektorem nadzoru;</w:t>
      </w:r>
    </w:p>
    <w:p w14:paraId="6B2EE49D" w14:textId="66857428" w:rsidR="00A8341E" w:rsidRDefault="00A8341E" w:rsidP="009F2894">
      <w:pPr>
        <w:pStyle w:val="Bezodstpw"/>
        <w:numPr>
          <w:ilvl w:val="1"/>
          <w:numId w:val="5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zapewnienie</w:t>
      </w:r>
      <w:r w:rsidR="00276154">
        <w:rPr>
          <w:rFonts w:asciiTheme="minorHAnsi" w:hAnsiTheme="minorHAnsi" w:cstheme="minorHAnsi"/>
        </w:rPr>
        <w:t xml:space="preserve"> </w:t>
      </w:r>
      <w:r w:rsidR="00B709D6" w:rsidRPr="001425E1">
        <w:rPr>
          <w:rFonts w:asciiTheme="minorHAnsi" w:hAnsiTheme="minorHAnsi" w:cstheme="minorHAnsi"/>
        </w:rPr>
        <w:t xml:space="preserve">w realizacji przedmiotu umowy udziału osób posiadających wymagane przez Zamawiającego uprawnienia budowlane, </w:t>
      </w:r>
      <w:r w:rsidR="00B709D6" w:rsidRPr="001425E1">
        <w:rPr>
          <w:rFonts w:asciiTheme="minorHAnsi" w:eastAsia="Calibri" w:hAnsiTheme="minorHAnsi" w:cstheme="minorHAnsi"/>
        </w:rPr>
        <w:t>a także</w:t>
      </w:r>
      <w:r w:rsidR="00B709D6" w:rsidRPr="001425E1">
        <w:rPr>
          <w:rFonts w:asciiTheme="minorHAnsi" w:hAnsiTheme="minorHAnsi" w:cstheme="minorHAnsi"/>
        </w:rPr>
        <w:t xml:space="preserve"> właściwego kierownictwa </w:t>
      </w:r>
      <w:r w:rsidRPr="001425E1">
        <w:rPr>
          <w:rFonts w:asciiTheme="minorHAnsi" w:hAnsiTheme="minorHAnsi" w:cstheme="minorHAnsi"/>
        </w:rPr>
        <w:t>i nadzoru, siły roboczej, materiałów, sprzętu oraz urządzeń niezbędnych do wykonania przedmiotu umowy oraz usunięcia wad w takim zakresie, w jakim jest to wymienione w dokumentach umownych lub może być logicznie wywnioskowane</w:t>
      </w:r>
      <w:r w:rsidR="00866DAD" w:rsidRPr="001425E1">
        <w:rPr>
          <w:rFonts w:asciiTheme="minorHAnsi" w:hAnsiTheme="minorHAnsi" w:cstheme="minorHAnsi"/>
        </w:rPr>
        <w:t>;</w:t>
      </w:r>
    </w:p>
    <w:p w14:paraId="01055BEA" w14:textId="77777777" w:rsidR="009F2894" w:rsidRPr="009F2894" w:rsidRDefault="009F2894" w:rsidP="009F2894">
      <w:pPr>
        <w:pStyle w:val="Akapitzlist"/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i w:val="0"/>
          <w:iCs w:val="0"/>
          <w:sz w:val="22"/>
          <w:szCs w:val="22"/>
        </w:rPr>
      </w:pPr>
      <w:r w:rsidRPr="009F2894">
        <w:rPr>
          <w:i w:val="0"/>
          <w:iCs w:val="0"/>
          <w:sz w:val="22"/>
          <w:szCs w:val="22"/>
        </w:rPr>
        <w:t xml:space="preserve">prowadzenie prac w sposób zapewniający </w:t>
      </w:r>
      <w:r w:rsidR="00EC13BA">
        <w:rPr>
          <w:i w:val="0"/>
          <w:iCs w:val="0"/>
          <w:sz w:val="22"/>
          <w:szCs w:val="22"/>
        </w:rPr>
        <w:t>normalne funkcjonowanie szkoły (p</w:t>
      </w:r>
      <w:r w:rsidRPr="009F2894">
        <w:rPr>
          <w:i w:val="0"/>
          <w:iCs w:val="0"/>
          <w:sz w:val="22"/>
          <w:szCs w:val="22"/>
        </w:rPr>
        <w:t xml:space="preserve">race uciążliwe akustycznie należy wykonywać po godzinach funkcjonowania </w:t>
      </w:r>
      <w:r>
        <w:rPr>
          <w:i w:val="0"/>
          <w:iCs w:val="0"/>
          <w:sz w:val="22"/>
          <w:szCs w:val="22"/>
        </w:rPr>
        <w:t>placówki</w:t>
      </w:r>
      <w:r w:rsidRPr="009F2894">
        <w:rPr>
          <w:i w:val="0"/>
          <w:iCs w:val="0"/>
          <w:sz w:val="22"/>
          <w:szCs w:val="22"/>
        </w:rPr>
        <w:t>, tj. w soboty, niedziele oraz święta, a także w dni powszednie w godzinach popołudniowych oraz wieczornych</w:t>
      </w:r>
      <w:r w:rsidR="00EC13BA">
        <w:rPr>
          <w:i w:val="0"/>
          <w:iCs w:val="0"/>
          <w:sz w:val="22"/>
          <w:szCs w:val="22"/>
        </w:rPr>
        <w:t>)</w:t>
      </w:r>
      <w:r w:rsidRPr="009F2894">
        <w:rPr>
          <w:i w:val="0"/>
          <w:iCs w:val="0"/>
          <w:sz w:val="22"/>
          <w:szCs w:val="22"/>
        </w:rPr>
        <w:t xml:space="preserve">. </w:t>
      </w:r>
    </w:p>
    <w:p w14:paraId="45A3E3AB" w14:textId="77777777" w:rsidR="00A8341E" w:rsidRPr="001425E1" w:rsidRDefault="00A8341E" w:rsidP="009F2894">
      <w:pPr>
        <w:pStyle w:val="Bezodstpw"/>
        <w:spacing w:before="120"/>
        <w:ind w:left="36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Pozostałe obowiązki, zobowiązania Wykonawcy oraz wytyczne realizacyjne, określone zostały w </w:t>
      </w:r>
      <w:r w:rsidR="00DF47F5" w:rsidRPr="001425E1">
        <w:rPr>
          <w:rFonts w:asciiTheme="minorHAnsi" w:hAnsiTheme="minorHAnsi" w:cstheme="minorHAnsi"/>
        </w:rPr>
        <w:t xml:space="preserve">programie funkcjonalno-użytkowym oraz </w:t>
      </w:r>
      <w:r w:rsidRPr="001425E1">
        <w:rPr>
          <w:rFonts w:asciiTheme="minorHAnsi" w:hAnsiTheme="minorHAnsi" w:cstheme="minorHAnsi"/>
        </w:rPr>
        <w:t>opisie przedmiotu zamówienia, stanowiącym</w:t>
      </w:r>
      <w:r w:rsidR="00DF47F5" w:rsidRPr="001425E1">
        <w:rPr>
          <w:rFonts w:asciiTheme="minorHAnsi" w:hAnsiTheme="minorHAnsi" w:cstheme="minorHAnsi"/>
        </w:rPr>
        <w:t>i</w:t>
      </w:r>
      <w:r w:rsidRPr="001425E1">
        <w:rPr>
          <w:rFonts w:asciiTheme="minorHAnsi" w:hAnsiTheme="minorHAnsi" w:cstheme="minorHAnsi"/>
        </w:rPr>
        <w:t xml:space="preserve"> załącznik</w:t>
      </w:r>
      <w:r w:rsidR="00DF47F5" w:rsidRPr="001425E1">
        <w:rPr>
          <w:rFonts w:asciiTheme="minorHAnsi" w:hAnsiTheme="minorHAnsi" w:cstheme="minorHAnsi"/>
        </w:rPr>
        <w:t>i</w:t>
      </w:r>
      <w:r w:rsidRPr="001425E1">
        <w:rPr>
          <w:rFonts w:asciiTheme="minorHAnsi" w:hAnsiTheme="minorHAnsi" w:cstheme="minorHAnsi"/>
        </w:rPr>
        <w:t xml:space="preserve"> do specyfikacji istotnych warunków zamówienia.</w:t>
      </w:r>
    </w:p>
    <w:p w14:paraId="3B61F1C9" w14:textId="77777777" w:rsidR="00866DAD" w:rsidRPr="001425E1" w:rsidRDefault="00866DAD" w:rsidP="001425E1">
      <w:pPr>
        <w:pStyle w:val="Bezodstpw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prowadzonych prac.</w:t>
      </w:r>
    </w:p>
    <w:p w14:paraId="37858915" w14:textId="77777777" w:rsidR="00866DAD" w:rsidRPr="001425E1" w:rsidRDefault="00A8341E" w:rsidP="001425E1">
      <w:pPr>
        <w:pStyle w:val="Bezodstpw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Wykonawca ponosi całkowitą odpowiedzialność </w:t>
      </w:r>
      <w:r w:rsidR="00866DAD" w:rsidRPr="001425E1">
        <w:rPr>
          <w:rFonts w:asciiTheme="minorHAnsi" w:hAnsiTheme="minorHAnsi" w:cstheme="minorHAnsi"/>
        </w:rPr>
        <w:t xml:space="preserve">wobec osób trzecich za szkody i inne zdarzenia powstałe w związku z wykonywaniem przedmiotu umowy, chyba że odpowiedzialnym za powstałe szkody jest Zamawiający lub osoba trzecia, za którą Zamawiający ponosi odpowiedzialność. </w:t>
      </w:r>
    </w:p>
    <w:p w14:paraId="18E8B509" w14:textId="77777777" w:rsidR="00A8341E" w:rsidRPr="001425E1" w:rsidRDefault="00A8341E" w:rsidP="001425E1">
      <w:pPr>
        <w:pStyle w:val="Bezodstpw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14:paraId="3275DBE8" w14:textId="77777777" w:rsidR="00A8341E" w:rsidRPr="001425E1" w:rsidRDefault="00A8341E" w:rsidP="001425E1">
      <w:pPr>
        <w:pStyle w:val="Bezodstpw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Wykonawca zobowiązany jest do niezwłocznego informowania Zamawiającego o każdej zmianie adresu siedziby i o każdej innej zmianie działalności, mogącej mieć wpływ na realizację umowy.</w:t>
      </w:r>
    </w:p>
    <w:p w14:paraId="6E82319D" w14:textId="77777777" w:rsidR="00A8341E" w:rsidRPr="001425E1" w:rsidRDefault="00A8341E" w:rsidP="001425E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14:paraId="13B6482D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§ </w:t>
      </w:r>
      <w:r w:rsidR="00F81BFA" w:rsidRPr="001425E1">
        <w:rPr>
          <w:rFonts w:asciiTheme="minorHAnsi" w:hAnsiTheme="minorHAnsi" w:cstheme="minorHAnsi"/>
        </w:rPr>
        <w:t>9</w:t>
      </w:r>
      <w:r w:rsidR="00FA33C9">
        <w:rPr>
          <w:rFonts w:asciiTheme="minorHAnsi" w:hAnsiTheme="minorHAnsi" w:cstheme="minorHAnsi"/>
        </w:rPr>
        <w:t>.</w:t>
      </w:r>
    </w:p>
    <w:p w14:paraId="52FBAECD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Gwarancja i rękojmia</w:t>
      </w:r>
    </w:p>
    <w:p w14:paraId="1C6DE11E" w14:textId="77777777" w:rsidR="00A8341E" w:rsidRPr="001425E1" w:rsidRDefault="00A8341E" w:rsidP="001425E1">
      <w:pPr>
        <w:pStyle w:val="Bezodstpw"/>
        <w:numPr>
          <w:ilvl w:val="0"/>
          <w:numId w:val="6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Wykonawca udziela rękojmi i gwarancji </w:t>
      </w:r>
      <w:r w:rsidR="00E7759C" w:rsidRPr="001425E1">
        <w:rPr>
          <w:rFonts w:asciiTheme="minorHAnsi" w:hAnsiTheme="minorHAnsi" w:cstheme="minorHAnsi"/>
        </w:rPr>
        <w:t xml:space="preserve">na roboty budowlane na okres 36 miesięcy, licząc od daty odbioru końcowego przedmiotu umowy bez zastrzeżeń, oraz </w:t>
      </w:r>
      <w:bookmarkStart w:id="5" w:name="_Hlk21675702"/>
      <w:r w:rsidR="00E7759C" w:rsidRPr="001425E1">
        <w:rPr>
          <w:rFonts w:asciiTheme="minorHAnsi" w:hAnsiTheme="minorHAnsi" w:cstheme="minorHAnsi"/>
        </w:rPr>
        <w:t xml:space="preserve">rękojmi i gwarancji </w:t>
      </w:r>
      <w:r w:rsidRPr="001425E1">
        <w:rPr>
          <w:rFonts w:asciiTheme="minorHAnsi" w:hAnsiTheme="minorHAnsi" w:cstheme="minorHAnsi"/>
        </w:rPr>
        <w:t>na zabudowane oprawy</w:t>
      </w:r>
      <w:r w:rsidR="008D28D9">
        <w:rPr>
          <w:rFonts w:asciiTheme="minorHAnsi" w:hAnsiTheme="minorHAnsi" w:cstheme="minorHAnsi"/>
        </w:rPr>
        <w:t>, instalację elektryczną oraz pozostałe elementy</w:t>
      </w:r>
      <w:r w:rsidRPr="001425E1">
        <w:rPr>
          <w:rFonts w:asciiTheme="minorHAnsi" w:hAnsiTheme="minorHAnsi" w:cstheme="minorHAnsi"/>
        </w:rPr>
        <w:t xml:space="preserve"> na okres</w:t>
      </w:r>
      <w:r w:rsidR="008D28D9">
        <w:rPr>
          <w:rFonts w:asciiTheme="minorHAnsi" w:hAnsiTheme="minorHAnsi" w:cstheme="minorHAnsi"/>
        </w:rPr>
        <w:t xml:space="preserve"> 60</w:t>
      </w:r>
      <w:r w:rsidRPr="001425E1">
        <w:rPr>
          <w:rFonts w:asciiTheme="minorHAnsi" w:hAnsiTheme="minorHAnsi" w:cstheme="minorHAnsi"/>
        </w:rPr>
        <w:t xml:space="preserve"> miesięcy</w:t>
      </w:r>
      <w:bookmarkEnd w:id="5"/>
      <w:r w:rsidR="005B0C00" w:rsidRPr="001425E1">
        <w:rPr>
          <w:rFonts w:asciiTheme="minorHAnsi" w:hAnsiTheme="minorHAnsi" w:cstheme="minorHAnsi"/>
        </w:rPr>
        <w:t>.</w:t>
      </w:r>
    </w:p>
    <w:p w14:paraId="3E61EBEE" w14:textId="77777777" w:rsidR="00A8341E" w:rsidRPr="001425E1" w:rsidRDefault="00A8341E" w:rsidP="001425E1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 okresie gwarancji i rękojmi Wykonawca zobowiązany jest do nieodpłatnego </w:t>
      </w:r>
      <w:r w:rsidR="00D979FE">
        <w:rPr>
          <w:rFonts w:asciiTheme="minorHAnsi" w:hAnsiTheme="minorHAnsi" w:cstheme="minorHAnsi"/>
        </w:rPr>
        <w:t>serwisowania i </w:t>
      </w:r>
      <w:r w:rsidR="00FF1F57">
        <w:rPr>
          <w:rFonts w:asciiTheme="minorHAnsi" w:hAnsiTheme="minorHAnsi" w:cstheme="minorHAnsi"/>
        </w:rPr>
        <w:t xml:space="preserve">konserwacji zabudowanych urządzeń, instalacji i wyposażenia mających wpływ na trwałość gwarancji producenta, a także </w:t>
      </w:r>
      <w:r w:rsidRPr="001425E1">
        <w:rPr>
          <w:rFonts w:asciiTheme="minorHAnsi" w:hAnsiTheme="minorHAnsi" w:cstheme="minorHAnsi"/>
        </w:rPr>
        <w:t>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</w:p>
    <w:p w14:paraId="4DA4CD7F" w14:textId="77777777" w:rsidR="005B0C00" w:rsidRPr="001425E1" w:rsidRDefault="005B0C00" w:rsidP="001425E1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lastRenderedPageBreak/>
        <w:t xml:space="preserve">W okresie gwarancji i rękojmi Wykonawca przejmuje na siebie nieodpłatnie wszelkie obowiązki wynikające z serwisowania i konserwacji zabudowanych urządzeń, instalacji i wyposażenia </w:t>
      </w:r>
      <w:r w:rsidR="000F566B" w:rsidRPr="001425E1">
        <w:rPr>
          <w:rFonts w:asciiTheme="minorHAnsi" w:hAnsiTheme="minorHAnsi" w:cstheme="minorHAnsi"/>
        </w:rPr>
        <w:t>mające</w:t>
      </w:r>
      <w:r w:rsidRPr="001425E1">
        <w:rPr>
          <w:rFonts w:asciiTheme="minorHAnsi" w:hAnsiTheme="minorHAnsi" w:cstheme="minorHAnsi"/>
        </w:rPr>
        <w:t xml:space="preserve"> wpływ na trwałość gwarancji </w:t>
      </w:r>
      <w:r w:rsidR="000F566B" w:rsidRPr="001425E1">
        <w:rPr>
          <w:rFonts w:asciiTheme="minorHAnsi" w:hAnsiTheme="minorHAnsi" w:cstheme="minorHAnsi"/>
        </w:rPr>
        <w:t>producenta.</w:t>
      </w:r>
    </w:p>
    <w:p w14:paraId="466C5847" w14:textId="77777777" w:rsidR="00A8341E" w:rsidRPr="001425E1" w:rsidRDefault="00A8341E" w:rsidP="001425E1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</w:t>
      </w:r>
    </w:p>
    <w:p w14:paraId="45837F26" w14:textId="77777777" w:rsidR="005B0C00" w:rsidRPr="001425E1" w:rsidRDefault="00A8341E" w:rsidP="001425E1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Dochodzenie roszczeń z tytułu rękojmi i gwarancji możliwe jest także po upływie terminu rękojmi i gwarancji, w przypadku reklamowania wady przed upływem terminu.  </w:t>
      </w:r>
    </w:p>
    <w:p w14:paraId="60B1A919" w14:textId="77777777" w:rsidR="00A8341E" w:rsidRPr="001425E1" w:rsidRDefault="005B0C00" w:rsidP="001425E1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Udzielona rękojmia i gwarancja nie naruszają prawa Zamawiającego do dochodzenia roszczeń o naprawienie szkody w pełnej wysokości na zasadach określonych w Kodeksie cywilnym.</w:t>
      </w:r>
    </w:p>
    <w:p w14:paraId="49F0A688" w14:textId="77777777" w:rsidR="00276154" w:rsidRDefault="00276154" w:rsidP="00276154">
      <w:pPr>
        <w:spacing w:before="120" w:after="0" w:line="240" w:lineRule="auto"/>
        <w:rPr>
          <w:rFonts w:asciiTheme="minorHAnsi" w:hAnsiTheme="minorHAnsi" w:cstheme="minorHAnsi"/>
        </w:rPr>
      </w:pPr>
    </w:p>
    <w:p w14:paraId="3999431F" w14:textId="7A0E892A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1</w:t>
      </w:r>
      <w:r w:rsidR="00276154">
        <w:rPr>
          <w:rFonts w:asciiTheme="minorHAnsi" w:hAnsiTheme="minorHAnsi" w:cstheme="minorHAnsi"/>
        </w:rPr>
        <w:t>0</w:t>
      </w:r>
      <w:r w:rsidR="00FA33C9">
        <w:rPr>
          <w:rFonts w:asciiTheme="minorHAnsi" w:hAnsiTheme="minorHAnsi" w:cstheme="minorHAnsi"/>
        </w:rPr>
        <w:t>.</w:t>
      </w:r>
    </w:p>
    <w:p w14:paraId="47B0C697" w14:textId="77777777" w:rsidR="00A8341E" w:rsidRPr="001425E1" w:rsidRDefault="00A8341E" w:rsidP="001425E1">
      <w:pPr>
        <w:suppressAutoHyphens w:val="0"/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Klauzula zatrudnienia</w:t>
      </w:r>
    </w:p>
    <w:p w14:paraId="63BF6FE3" w14:textId="77777777" w:rsidR="00A8341E" w:rsidRPr="001425E1" w:rsidRDefault="00A8341E" w:rsidP="001425E1">
      <w:pPr>
        <w:pStyle w:val="Akapitzlist"/>
        <w:numPr>
          <w:ilvl w:val="6"/>
          <w:numId w:val="17"/>
        </w:numPr>
        <w:tabs>
          <w:tab w:val="clear" w:pos="357"/>
        </w:tabs>
        <w:spacing w:before="120" w:after="0" w:line="240" w:lineRule="auto"/>
        <w:ind w:left="426" w:right="-47" w:hanging="426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Wykonawca oświadcza, że następujące czynności, związane z realizacją przedmiotu umowy, będą wykonywane przez osoby zatrudnione na podstawie umowy o pracę: </w:t>
      </w:r>
    </w:p>
    <w:p w14:paraId="423439EC" w14:textId="77777777" w:rsidR="00A8341E" w:rsidRPr="001425E1" w:rsidRDefault="00A8341E" w:rsidP="00386637">
      <w:pPr>
        <w:pStyle w:val="Akapitzlist"/>
        <w:numPr>
          <w:ilvl w:val="1"/>
          <w:numId w:val="18"/>
        </w:numPr>
        <w:tabs>
          <w:tab w:val="clear" w:pos="720"/>
          <w:tab w:val="left" w:pos="709"/>
        </w:tabs>
        <w:autoSpaceDN w:val="0"/>
        <w:adjustRightInd w:val="0"/>
        <w:spacing w:before="120" w:after="0" w:line="240" w:lineRule="auto"/>
        <w:ind w:right="-4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 xml:space="preserve">roboty, przy wykonywaniu, których występuje ryzyko upadku z wysokości ponad 1,0 m; </w:t>
      </w:r>
    </w:p>
    <w:p w14:paraId="689EE022" w14:textId="77777777" w:rsidR="00A8341E" w:rsidRPr="001425E1" w:rsidRDefault="00A8341E" w:rsidP="00386637">
      <w:pPr>
        <w:pStyle w:val="Akapitzlist"/>
        <w:numPr>
          <w:ilvl w:val="1"/>
          <w:numId w:val="18"/>
        </w:numPr>
        <w:tabs>
          <w:tab w:val="clear" w:pos="720"/>
          <w:tab w:val="left" w:pos="709"/>
        </w:tabs>
        <w:autoSpaceDN w:val="0"/>
        <w:adjustRightInd w:val="0"/>
        <w:spacing w:before="120" w:after="0" w:line="240" w:lineRule="auto"/>
        <w:ind w:right="-4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25E1">
        <w:rPr>
          <w:rFonts w:asciiTheme="minorHAnsi" w:hAnsiTheme="minorHAnsi" w:cstheme="minorHAnsi"/>
          <w:i w:val="0"/>
          <w:sz w:val="22"/>
          <w:szCs w:val="22"/>
        </w:rPr>
        <w:t>demontaż i montaż opraw oświetlenia;</w:t>
      </w:r>
    </w:p>
    <w:p w14:paraId="32096A8B" w14:textId="77777777" w:rsidR="00A8341E" w:rsidRPr="001425E1" w:rsidRDefault="00EC13BA" w:rsidP="00386637">
      <w:pPr>
        <w:pStyle w:val="Akapitzlist"/>
        <w:numPr>
          <w:ilvl w:val="1"/>
          <w:numId w:val="18"/>
        </w:numPr>
        <w:tabs>
          <w:tab w:val="clear" w:pos="720"/>
          <w:tab w:val="left" w:pos="0"/>
          <w:tab w:val="left" w:pos="426"/>
          <w:tab w:val="left" w:pos="709"/>
        </w:tabs>
        <w:autoSpaceDN w:val="0"/>
        <w:adjustRightInd w:val="0"/>
        <w:spacing w:before="120" w:after="0" w:line="240" w:lineRule="auto"/>
        <w:ind w:right="-12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roboty elektryczne.</w:t>
      </w:r>
    </w:p>
    <w:p w14:paraId="2E492971" w14:textId="77777777" w:rsidR="00A8341E" w:rsidRPr="001425E1" w:rsidRDefault="00A8341E" w:rsidP="001425E1">
      <w:pPr>
        <w:pStyle w:val="Bezodstpw"/>
        <w:widowControl w:val="0"/>
        <w:numPr>
          <w:ilvl w:val="0"/>
          <w:numId w:val="18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right="-12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Jeżeli czynności</w:t>
      </w:r>
      <w:r w:rsidR="000F566B" w:rsidRPr="001425E1">
        <w:rPr>
          <w:rFonts w:asciiTheme="minorHAnsi" w:hAnsiTheme="minorHAnsi" w:cstheme="minorHAnsi"/>
        </w:rPr>
        <w:t>,</w:t>
      </w:r>
      <w:r w:rsidRPr="001425E1">
        <w:rPr>
          <w:rFonts w:asciiTheme="minorHAnsi" w:hAnsiTheme="minorHAnsi" w:cstheme="minorHAnsi"/>
        </w:rPr>
        <w:t xml:space="preserve"> określone w ust. 1</w:t>
      </w:r>
      <w:r w:rsidR="000F566B" w:rsidRPr="001425E1">
        <w:rPr>
          <w:rFonts w:asciiTheme="minorHAnsi" w:hAnsiTheme="minorHAnsi" w:cstheme="minorHAnsi"/>
        </w:rPr>
        <w:t>,</w:t>
      </w:r>
      <w:r w:rsidRPr="001425E1">
        <w:rPr>
          <w:rFonts w:asciiTheme="minorHAnsi" w:hAnsiTheme="minorHAnsi" w:cstheme="minorHAnsi"/>
        </w:rPr>
        <w:t xml:space="preserve"> będą wykonywane przez podwykonawcę, osoby wykonujące te czynności winny być zatrudnione przez podwykonawcę na podstawie umowy o pracę.  </w:t>
      </w:r>
    </w:p>
    <w:p w14:paraId="47C7B0D0" w14:textId="77777777" w:rsidR="00A8341E" w:rsidRPr="001425E1" w:rsidRDefault="00A8341E" w:rsidP="001425E1">
      <w:pPr>
        <w:pStyle w:val="Bezodstpw"/>
        <w:numPr>
          <w:ilvl w:val="0"/>
          <w:numId w:val="18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 trakcie realizacji zamówienia</w:t>
      </w:r>
      <w:r w:rsidR="000F566B" w:rsidRPr="001425E1">
        <w:rPr>
          <w:rFonts w:asciiTheme="minorHAnsi" w:hAnsiTheme="minorHAnsi" w:cstheme="minorHAnsi"/>
        </w:rPr>
        <w:t>,</w:t>
      </w:r>
      <w:r w:rsidRPr="001425E1">
        <w:rPr>
          <w:rFonts w:asciiTheme="minorHAnsi" w:hAnsiTheme="minorHAnsi" w:cstheme="minorHAnsi"/>
        </w:rPr>
        <w:t xml:space="preserve"> na każde wezwanie Zamawiającego w wyznaczonym w tym wezwaniu terminie, nie krótszym niż 3 dni robocze, Wykonawca przedłoży Zamawiającemu wskazane poniżej dowody w celu potwierdzenia spełnienia wymogu zatrudnienia na podstawie umowy o pracę przez Wykonawcę</w:t>
      </w:r>
      <w:r w:rsidR="00EC13BA">
        <w:rPr>
          <w:rFonts w:asciiTheme="minorHAnsi" w:hAnsiTheme="minorHAnsi" w:cstheme="minorHAnsi"/>
        </w:rPr>
        <w:t xml:space="preserve"> lub p</w:t>
      </w:r>
      <w:r w:rsidRPr="001425E1">
        <w:rPr>
          <w:rFonts w:asciiTheme="minorHAnsi" w:hAnsiTheme="minorHAnsi" w:cstheme="minorHAnsi"/>
        </w:rPr>
        <w:t xml:space="preserve">odwykonawcę osób wykonujących </w:t>
      </w:r>
      <w:r w:rsidR="000F566B" w:rsidRPr="001425E1">
        <w:rPr>
          <w:rFonts w:asciiTheme="minorHAnsi" w:hAnsiTheme="minorHAnsi" w:cstheme="minorHAnsi"/>
        </w:rPr>
        <w:t xml:space="preserve">w trakcie realizacji zamówienia </w:t>
      </w:r>
      <w:r w:rsidRPr="001425E1">
        <w:rPr>
          <w:rFonts w:asciiTheme="minorHAnsi" w:hAnsiTheme="minorHAnsi" w:cstheme="minorHAnsi"/>
        </w:rPr>
        <w:t>wskazane w ust. 1 czynności:</w:t>
      </w:r>
    </w:p>
    <w:p w14:paraId="52D6F075" w14:textId="77777777" w:rsidR="00A8341E" w:rsidRPr="001425E1" w:rsidRDefault="00A8341E" w:rsidP="00386637">
      <w:pPr>
        <w:pStyle w:val="Bezodstpw"/>
        <w:numPr>
          <w:ilvl w:val="1"/>
          <w:numId w:val="14"/>
        </w:numPr>
        <w:tabs>
          <w:tab w:val="clear" w:pos="720"/>
          <w:tab w:val="left" w:pos="709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oświadczenie Wykonawcy lub </w:t>
      </w:r>
      <w:r w:rsidR="00EC13BA">
        <w:rPr>
          <w:rFonts w:asciiTheme="minorHAnsi" w:hAnsiTheme="minorHAnsi" w:cstheme="minorHAnsi"/>
        </w:rPr>
        <w:t>p</w:t>
      </w:r>
      <w:r w:rsidRPr="001425E1">
        <w:rPr>
          <w:rFonts w:asciiTheme="minorHAnsi" w:hAnsiTheme="minorHAnsi" w:cstheme="minorHAnsi"/>
        </w:rPr>
        <w:t>odwykonawcy o zatrudnieniu na podstawie umowy o pracę osób wykonujących czynności, których</w:t>
      </w:r>
      <w:r w:rsidR="00EC13BA">
        <w:rPr>
          <w:rFonts w:asciiTheme="minorHAnsi" w:hAnsiTheme="minorHAnsi" w:cstheme="minorHAnsi"/>
        </w:rPr>
        <w:t xml:space="preserve"> dotyczy wezwanie Zamawiającego;o</w:t>
      </w:r>
      <w:r w:rsidRPr="001425E1">
        <w:rPr>
          <w:rFonts w:asciiTheme="minorHAnsi" w:hAnsiTheme="minorHAnsi" w:cstheme="minorHAnsi"/>
        </w:rPr>
        <w:t>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</w:t>
      </w:r>
      <w:r w:rsidR="00D979FE">
        <w:rPr>
          <w:rFonts w:asciiTheme="minorHAnsi" w:hAnsiTheme="minorHAnsi" w:cstheme="minorHAnsi"/>
        </w:rPr>
        <w:t>onej do złożenia oświadczenia w </w:t>
      </w:r>
      <w:r w:rsidRPr="001425E1">
        <w:rPr>
          <w:rFonts w:asciiTheme="minorHAnsi" w:hAnsiTheme="minorHAnsi" w:cstheme="minorHAnsi"/>
        </w:rPr>
        <w:t xml:space="preserve">imieniu Wykonawcy lub </w:t>
      </w:r>
      <w:r w:rsidR="00EC13BA">
        <w:rPr>
          <w:rFonts w:asciiTheme="minorHAnsi" w:hAnsiTheme="minorHAnsi" w:cstheme="minorHAnsi"/>
        </w:rPr>
        <w:t>p</w:t>
      </w:r>
      <w:r w:rsidRPr="001425E1">
        <w:rPr>
          <w:rFonts w:asciiTheme="minorHAnsi" w:hAnsiTheme="minorHAnsi" w:cstheme="minorHAnsi"/>
        </w:rPr>
        <w:t>odwykonawcy;</w:t>
      </w:r>
    </w:p>
    <w:p w14:paraId="1AD38AA1" w14:textId="77777777" w:rsidR="00A8341E" w:rsidRPr="001425E1" w:rsidRDefault="00A8341E" w:rsidP="001425E1">
      <w:pPr>
        <w:pStyle w:val="Bezodstpw"/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poświadczoną za zgodność z oryginałem o</w:t>
      </w:r>
      <w:r w:rsidR="00EC13BA">
        <w:rPr>
          <w:rFonts w:asciiTheme="minorHAnsi" w:hAnsiTheme="minorHAnsi" w:cstheme="minorHAnsi"/>
        </w:rPr>
        <w:t>dpowiednio przez Wykonawcę lub p</w:t>
      </w:r>
      <w:r w:rsidRPr="001425E1">
        <w:rPr>
          <w:rFonts w:asciiTheme="minorHAnsi" w:hAnsiTheme="minorHAnsi" w:cstheme="minorHAnsi"/>
        </w:rPr>
        <w:t xml:space="preserve">odwykonawcę kopię umowy/umów o pracę osób wykonujących w trakcie realizacji zamówienia czynności, których dotyczy </w:t>
      </w:r>
      <w:r w:rsidR="00EC13BA">
        <w:rPr>
          <w:rFonts w:asciiTheme="minorHAnsi" w:hAnsiTheme="minorHAnsi" w:cstheme="minorHAnsi"/>
        </w:rPr>
        <w:t>ww. oświadczenie Wykonawcy lub p</w:t>
      </w:r>
      <w:r w:rsidRPr="001425E1">
        <w:rPr>
          <w:rFonts w:asciiTheme="minorHAnsi" w:hAnsiTheme="minorHAnsi" w:cstheme="minorHAnsi"/>
        </w:rPr>
        <w:t>odwykonawcy (wraz z dokumentem regulującym zakres obowiązków, jeżeli został sporządzony)</w:t>
      </w:r>
      <w:r w:rsidR="00EC13BA">
        <w:rPr>
          <w:rFonts w:asciiTheme="minorHAnsi" w:hAnsiTheme="minorHAnsi" w:cstheme="minorHAnsi"/>
        </w:rPr>
        <w:t>;k</w:t>
      </w:r>
      <w:r w:rsidRPr="001425E1">
        <w:rPr>
          <w:rFonts w:asciiTheme="minorHAnsi" w:hAnsiTheme="minorHAnsi" w:cstheme="minorHAnsi"/>
        </w:rPr>
        <w:t xml:space="preserve">opia umowy/umów powinna zostać zanonimizowana w sposób zapewniający ochronę danych osobowych pracowników, zgodnie z </w:t>
      </w:r>
      <w:r w:rsidR="00BD6702" w:rsidRPr="001425E1">
        <w:rPr>
          <w:rFonts w:asciiTheme="minorHAnsi" w:hAnsiTheme="minorHAnsi" w:cstheme="minorHAnsi"/>
        </w:rPr>
        <w:t>Rozporządzeniem Parlamentu Europejskiego i Rady (UE) 2016/679 z dnia 27</w:t>
      </w:r>
      <w:r w:rsidR="00386637">
        <w:rPr>
          <w:rFonts w:asciiTheme="minorHAnsi" w:hAnsiTheme="minorHAnsi" w:cstheme="minorHAnsi"/>
        </w:rPr>
        <w:t> </w:t>
      </w:r>
      <w:r w:rsidR="00BD6702" w:rsidRPr="001425E1">
        <w:rPr>
          <w:rFonts w:asciiTheme="minorHAnsi" w:hAnsiTheme="minorHAnsi" w:cstheme="minorHAnsi"/>
        </w:rPr>
        <w:t>kwietnia 2016 r. w sprawie ochrony osób fizycznych w związku z pr</w:t>
      </w:r>
      <w:r w:rsidR="00D979FE">
        <w:rPr>
          <w:rFonts w:asciiTheme="minorHAnsi" w:hAnsiTheme="minorHAnsi" w:cstheme="minorHAnsi"/>
        </w:rPr>
        <w:t>zetwarzaniem danych osobowych i </w:t>
      </w:r>
      <w:r w:rsidR="00BD6702" w:rsidRPr="001425E1">
        <w:rPr>
          <w:rFonts w:asciiTheme="minorHAnsi" w:hAnsiTheme="minorHAnsi" w:cstheme="minorHAnsi"/>
        </w:rPr>
        <w:t>w sprawie swobodnego przepływu takich danych oraz uchylenia dyrektywy 95/94/WE (ogólne rozporządzenie o ochronie danych) oraz ustawą z dnia 10 maja 2018 r. o</w:t>
      </w:r>
      <w:r w:rsidR="00386637">
        <w:rPr>
          <w:rFonts w:asciiTheme="minorHAnsi" w:hAnsiTheme="minorHAnsi" w:cstheme="minorHAnsi"/>
        </w:rPr>
        <w:t> </w:t>
      </w:r>
      <w:r w:rsidR="00BD6702" w:rsidRPr="001425E1">
        <w:rPr>
          <w:rFonts w:asciiTheme="minorHAnsi" w:hAnsiTheme="minorHAnsi" w:cstheme="minorHAnsi"/>
        </w:rPr>
        <w:t>ochronie danych osobowych</w:t>
      </w:r>
      <w:r w:rsidR="000D40EE">
        <w:rPr>
          <w:rFonts w:asciiTheme="minorHAnsi" w:hAnsiTheme="minorHAnsi" w:cstheme="minorHAnsi"/>
        </w:rPr>
        <w:t>,</w:t>
      </w:r>
      <w:r w:rsidRPr="001425E1">
        <w:rPr>
          <w:rFonts w:asciiTheme="minorHAnsi" w:hAnsiTheme="minorHAnsi" w:cstheme="minorHAnsi"/>
        </w:rPr>
        <w:t xml:space="preserve"> tj. w szczególności bez adresów, nr PESEL pracowników. Informacje takie jak: imię i nazwisko pracownika, data zawarcia umowy, rodzaj umowy o</w:t>
      </w:r>
      <w:r w:rsidR="00386637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 xml:space="preserve">pracę i wymiar etatu, rodzaj pracy powinny </w:t>
      </w:r>
      <w:r w:rsidR="00EC13BA">
        <w:rPr>
          <w:rFonts w:asciiTheme="minorHAnsi" w:hAnsiTheme="minorHAnsi" w:cstheme="minorHAnsi"/>
        </w:rPr>
        <w:t>być możliwe do zidentyfikowania;</w:t>
      </w:r>
    </w:p>
    <w:p w14:paraId="4079F8F6" w14:textId="77777777" w:rsidR="00A8341E" w:rsidRPr="001425E1" w:rsidRDefault="00A8341E" w:rsidP="001425E1">
      <w:pPr>
        <w:pStyle w:val="Bezodstpw"/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lastRenderedPageBreak/>
        <w:t>zaświadczenie właściwego oddziału ZUS, potwierdzające</w:t>
      </w:r>
      <w:r w:rsidR="00EC13BA">
        <w:rPr>
          <w:rFonts w:asciiTheme="minorHAnsi" w:hAnsiTheme="minorHAnsi" w:cstheme="minorHAnsi"/>
        </w:rPr>
        <w:t xml:space="preserve"> opłacanie przez Wykonawcę lub p</w:t>
      </w:r>
      <w:r w:rsidRPr="001425E1">
        <w:rPr>
          <w:rFonts w:asciiTheme="minorHAnsi" w:hAnsiTheme="minorHAnsi" w:cstheme="minorHAnsi"/>
        </w:rPr>
        <w:t>odwykonawcę składek na ubezpieczenie społeczne i zdrowotne z tytułu zatrudnienia ma podstawie umów o pracę za ostatni okres rozliczeniowy</w:t>
      </w:r>
      <w:r w:rsidR="00EC13BA">
        <w:rPr>
          <w:rFonts w:asciiTheme="minorHAnsi" w:hAnsiTheme="minorHAnsi" w:cstheme="minorHAnsi"/>
        </w:rPr>
        <w:t>;</w:t>
      </w:r>
    </w:p>
    <w:p w14:paraId="2250D13B" w14:textId="77777777" w:rsidR="00A8341E" w:rsidRPr="001425E1" w:rsidRDefault="00A8341E" w:rsidP="001425E1">
      <w:pPr>
        <w:pStyle w:val="Bezodstpw"/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poświadczona za zgodność z oryginałem odpowiednio przez Wykonawcę lub </w:t>
      </w:r>
      <w:r w:rsidR="00386637">
        <w:rPr>
          <w:rFonts w:asciiTheme="minorHAnsi" w:hAnsiTheme="minorHAnsi" w:cstheme="minorHAnsi"/>
        </w:rPr>
        <w:t>p</w:t>
      </w:r>
      <w:r w:rsidRPr="001425E1">
        <w:rPr>
          <w:rFonts w:asciiTheme="minorHAnsi" w:hAnsiTheme="minorHAnsi" w:cstheme="minorHAnsi"/>
        </w:rPr>
        <w:t>odwykonawcę kopię dowodu potwierdzającego zgłoszenie pracownika przez pracodawcę do ubezpieczeń, zanonimizowaną w sposób zapewniający ochronę danych osobowych pracowników, zgodnie z </w:t>
      </w:r>
      <w:r w:rsidR="00BD6702" w:rsidRPr="001425E1">
        <w:rPr>
          <w:rFonts w:asciiTheme="minorHAnsi" w:hAnsiTheme="minorHAnsi" w:cstheme="minorHAnsi"/>
        </w:rPr>
        <w:t>Rozporządzeniem Parlamentu Europejskiego i Rady (UE) 2016/679 z dnia 27 kwietnia 2016</w:t>
      </w:r>
      <w:r w:rsidR="00386637">
        <w:rPr>
          <w:rFonts w:asciiTheme="minorHAnsi" w:hAnsiTheme="minorHAnsi" w:cstheme="minorHAnsi"/>
        </w:rPr>
        <w:t> </w:t>
      </w:r>
      <w:r w:rsidR="00BD6702" w:rsidRPr="001425E1">
        <w:rPr>
          <w:rFonts w:asciiTheme="minorHAnsi" w:hAnsiTheme="minorHAnsi" w:cstheme="minorHAnsi"/>
        </w:rPr>
        <w:t>r. w sprawie ochrony osób fizycznych w związku z przetwarzaniem danych osobowych i</w:t>
      </w:r>
      <w:r w:rsidR="00386637">
        <w:rPr>
          <w:rFonts w:asciiTheme="minorHAnsi" w:hAnsiTheme="minorHAnsi" w:cstheme="minorHAnsi"/>
        </w:rPr>
        <w:t> </w:t>
      </w:r>
      <w:r w:rsidR="00BD6702" w:rsidRPr="001425E1">
        <w:rPr>
          <w:rFonts w:asciiTheme="minorHAnsi" w:hAnsiTheme="minorHAnsi" w:cstheme="minorHAnsi"/>
        </w:rPr>
        <w:t>w sprawie swobodnego przepływu takich danych oraz uchylenia dyrektywy 95/94/WE (ogólne rozporządzenie o ochronie danych) oraz ustawą z dnia 10 maja 2018 r. o ochronie danych osobowych</w:t>
      </w:r>
      <w:r w:rsidRPr="001425E1">
        <w:rPr>
          <w:rFonts w:asciiTheme="minorHAnsi" w:hAnsiTheme="minorHAnsi" w:cstheme="minorHAnsi"/>
        </w:rPr>
        <w:t>.</w:t>
      </w:r>
    </w:p>
    <w:p w14:paraId="11779270" w14:textId="77777777" w:rsidR="00A8341E" w:rsidRPr="001425E1" w:rsidRDefault="00A8341E" w:rsidP="001425E1">
      <w:pPr>
        <w:pStyle w:val="Bezodstpw"/>
        <w:numPr>
          <w:ilvl w:val="0"/>
          <w:numId w:val="18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Nieprzedłożenie przez Wykonawcę dokumentów, o których mowa w ust. 3</w:t>
      </w:r>
      <w:r w:rsidR="00EC13BA">
        <w:rPr>
          <w:rFonts w:asciiTheme="minorHAnsi" w:hAnsiTheme="minorHAnsi" w:cstheme="minorHAnsi"/>
        </w:rPr>
        <w:t>,</w:t>
      </w:r>
      <w:r w:rsidRPr="001425E1">
        <w:rPr>
          <w:rFonts w:asciiTheme="minorHAnsi" w:hAnsiTheme="minorHAnsi" w:cstheme="minorHAnsi"/>
        </w:rPr>
        <w:t xml:space="preserve"> w terminie wskazanym przez Zamawiającego zgodnie z ust. 3, będzie traktowane jako niewypełnienie obowiązku zatrudnienia pracow</w:t>
      </w:r>
      <w:r w:rsidR="00EC13BA">
        <w:rPr>
          <w:rFonts w:asciiTheme="minorHAnsi" w:hAnsiTheme="minorHAnsi" w:cstheme="minorHAnsi"/>
        </w:rPr>
        <w:t>ników na podstawie umowy o pracę</w:t>
      </w:r>
      <w:r w:rsidRPr="001425E1">
        <w:rPr>
          <w:rFonts w:asciiTheme="minorHAnsi" w:hAnsiTheme="minorHAnsi" w:cstheme="minorHAnsi"/>
        </w:rPr>
        <w:t>, co będzie skutkować naliczeniem kar umownych określonych w § 1</w:t>
      </w:r>
      <w:r w:rsidR="00F81BFA" w:rsidRPr="001425E1">
        <w:rPr>
          <w:rFonts w:asciiTheme="minorHAnsi" w:hAnsiTheme="minorHAnsi" w:cstheme="minorHAnsi"/>
        </w:rPr>
        <w:t>2</w:t>
      </w:r>
      <w:r w:rsidRPr="001425E1">
        <w:rPr>
          <w:rFonts w:asciiTheme="minorHAnsi" w:hAnsiTheme="minorHAnsi" w:cstheme="minorHAnsi"/>
        </w:rPr>
        <w:t xml:space="preserve"> ust. 1 pkt 9 i 10.</w:t>
      </w:r>
    </w:p>
    <w:p w14:paraId="33398989" w14:textId="77777777" w:rsidR="00A8341E" w:rsidRPr="001425E1" w:rsidRDefault="00A8341E" w:rsidP="001425E1">
      <w:pPr>
        <w:pStyle w:val="Bezodstpw"/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14:paraId="415E251C" w14:textId="77777777" w:rsidR="00A8341E" w:rsidRPr="001425E1" w:rsidRDefault="00A8341E" w:rsidP="001425E1">
      <w:pPr>
        <w:pStyle w:val="Bezodstpw"/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Wykonawca zobowiązany jest do zawarcia w treści umowy z podwykonawcą zapisów umożliwiających realizację obowiązku wynikającego z niniejszego paragrafu.</w:t>
      </w:r>
    </w:p>
    <w:p w14:paraId="53C282EE" w14:textId="77777777" w:rsidR="00A8341E" w:rsidRPr="001425E1" w:rsidRDefault="00A8341E" w:rsidP="001425E1">
      <w:pPr>
        <w:pStyle w:val="Bezodstpw"/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 przypadku uzasadnionych wątpliwości co do zatrudnienia osób wskazanych w ust. 1, jak również przestrzegania prawa pracy przez Wykonawcę lub </w:t>
      </w:r>
      <w:r w:rsidR="00EC13BA">
        <w:rPr>
          <w:rFonts w:asciiTheme="minorHAnsi" w:hAnsiTheme="minorHAnsi" w:cstheme="minorHAnsi"/>
        </w:rPr>
        <w:t>p</w:t>
      </w:r>
      <w:r w:rsidRPr="001425E1">
        <w:rPr>
          <w:rFonts w:asciiTheme="minorHAnsi" w:hAnsiTheme="minorHAnsi" w:cstheme="minorHAnsi"/>
        </w:rPr>
        <w:t>odwykonawcę, Zamawiający może zwrócić się o przeprowadzenie kontroli przez Państwową Inspekcję Pracy.</w:t>
      </w:r>
    </w:p>
    <w:p w14:paraId="6825C38B" w14:textId="1458C17C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1</w:t>
      </w:r>
      <w:r w:rsidR="00276154">
        <w:rPr>
          <w:rFonts w:asciiTheme="minorHAnsi" w:hAnsiTheme="minorHAnsi" w:cstheme="minorHAnsi"/>
        </w:rPr>
        <w:t>1</w:t>
      </w:r>
      <w:r w:rsidR="00FA33C9">
        <w:rPr>
          <w:rFonts w:asciiTheme="minorHAnsi" w:hAnsiTheme="minorHAnsi" w:cstheme="minorHAnsi"/>
        </w:rPr>
        <w:t>.</w:t>
      </w:r>
    </w:p>
    <w:p w14:paraId="0BCB9898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Kary umowne</w:t>
      </w:r>
    </w:p>
    <w:p w14:paraId="1CA9C4AE" w14:textId="77777777" w:rsidR="00A8341E" w:rsidRPr="001425E1" w:rsidRDefault="00A8341E" w:rsidP="001425E1">
      <w:pPr>
        <w:pStyle w:val="Bezodstpw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Wykonawca za</w:t>
      </w:r>
      <w:r w:rsidR="00EC13BA">
        <w:rPr>
          <w:rFonts w:asciiTheme="minorHAnsi" w:hAnsiTheme="minorHAnsi" w:cstheme="minorHAnsi"/>
        </w:rPr>
        <w:t>płaci Zamawiającemu kary umowne</w:t>
      </w:r>
      <w:r w:rsidRPr="001425E1">
        <w:rPr>
          <w:rFonts w:asciiTheme="minorHAnsi" w:hAnsiTheme="minorHAnsi" w:cstheme="minorHAnsi"/>
        </w:rPr>
        <w:t>:</w:t>
      </w:r>
    </w:p>
    <w:p w14:paraId="37EB094C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za opóźnienie w zakończeniu wykonania przedmiotu umowy - w wysokości 0,2 % </w:t>
      </w:r>
      <w:r w:rsidR="00F81BFA" w:rsidRPr="001425E1">
        <w:rPr>
          <w:rFonts w:asciiTheme="minorHAnsi" w:hAnsiTheme="minorHAnsi" w:cstheme="minorHAnsi"/>
        </w:rPr>
        <w:t xml:space="preserve">łącznego </w:t>
      </w:r>
      <w:r w:rsidRPr="001425E1">
        <w:rPr>
          <w:rFonts w:asciiTheme="minorHAnsi" w:hAnsiTheme="minorHAnsi" w:cstheme="minorHAnsi"/>
        </w:rPr>
        <w:t xml:space="preserve">wynagrodzenia brutto, określonego w § 4 ust. </w:t>
      </w:r>
      <w:r w:rsidR="00386637">
        <w:rPr>
          <w:rFonts w:asciiTheme="minorHAnsi" w:hAnsiTheme="minorHAnsi" w:cstheme="minorHAnsi"/>
        </w:rPr>
        <w:t>1</w:t>
      </w:r>
      <w:r w:rsidRPr="001425E1">
        <w:rPr>
          <w:rFonts w:asciiTheme="minorHAnsi" w:hAnsiTheme="minorHAnsi" w:cstheme="minorHAnsi"/>
        </w:rPr>
        <w:t xml:space="preserve"> za każdy dzień opóźnienia;</w:t>
      </w:r>
    </w:p>
    <w:p w14:paraId="4ED08A64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za opóźnienie w usunięciu wad stwierdzonych w okresie gwarancji i rękojmi - w wysokości 0,2% </w:t>
      </w:r>
      <w:r w:rsidR="00F81BFA" w:rsidRPr="001425E1">
        <w:rPr>
          <w:rFonts w:asciiTheme="minorHAnsi" w:hAnsiTheme="minorHAnsi" w:cstheme="minorHAnsi"/>
        </w:rPr>
        <w:t xml:space="preserve">łącznego </w:t>
      </w:r>
      <w:r w:rsidRPr="001425E1">
        <w:rPr>
          <w:rFonts w:asciiTheme="minorHAnsi" w:hAnsiTheme="minorHAnsi" w:cstheme="minorHAnsi"/>
        </w:rPr>
        <w:t xml:space="preserve">wynagrodzenia brutto, określonego w § 4 ust. </w:t>
      </w:r>
      <w:r w:rsidR="00386637">
        <w:rPr>
          <w:rFonts w:asciiTheme="minorHAnsi" w:hAnsiTheme="minorHAnsi" w:cstheme="minorHAnsi"/>
        </w:rPr>
        <w:t>1</w:t>
      </w:r>
      <w:r w:rsidRPr="001425E1">
        <w:rPr>
          <w:rFonts w:asciiTheme="minorHAnsi" w:hAnsiTheme="minorHAnsi" w:cstheme="minorHAnsi"/>
        </w:rPr>
        <w:t xml:space="preserve"> za każdy dzień opóźnienia licz</w:t>
      </w:r>
      <w:r w:rsidR="00B265C0" w:rsidRPr="001425E1">
        <w:rPr>
          <w:rFonts w:asciiTheme="minorHAnsi" w:hAnsiTheme="minorHAnsi" w:cstheme="minorHAnsi"/>
        </w:rPr>
        <w:t>ąc</w:t>
      </w:r>
      <w:r w:rsidRPr="001425E1">
        <w:rPr>
          <w:rFonts w:asciiTheme="minorHAnsi" w:hAnsiTheme="minorHAnsi" w:cstheme="minorHAnsi"/>
        </w:rPr>
        <w:t xml:space="preserve"> od dnia </w:t>
      </w:r>
      <w:r w:rsidR="00343FA0" w:rsidRPr="001425E1">
        <w:rPr>
          <w:rFonts w:asciiTheme="minorHAnsi" w:hAnsiTheme="minorHAnsi" w:cstheme="minorHAnsi"/>
        </w:rPr>
        <w:t>następującego po dniu, w którym upłynął</w:t>
      </w:r>
      <w:r w:rsidRPr="001425E1">
        <w:rPr>
          <w:rFonts w:asciiTheme="minorHAnsi" w:hAnsiTheme="minorHAnsi" w:cstheme="minorHAnsi"/>
        </w:rPr>
        <w:t xml:space="preserve"> termin wyznaczon</w:t>
      </w:r>
      <w:r w:rsidR="00343FA0" w:rsidRPr="001425E1">
        <w:rPr>
          <w:rFonts w:asciiTheme="minorHAnsi" w:hAnsiTheme="minorHAnsi" w:cstheme="minorHAnsi"/>
        </w:rPr>
        <w:t>y</w:t>
      </w:r>
      <w:r w:rsidRPr="001425E1">
        <w:rPr>
          <w:rFonts w:asciiTheme="minorHAnsi" w:hAnsiTheme="minorHAnsi" w:cstheme="minorHAnsi"/>
        </w:rPr>
        <w:t xml:space="preserve"> na usunięcie tych wad;</w:t>
      </w:r>
    </w:p>
    <w:p w14:paraId="3159F9BE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</w:t>
      </w:r>
      <w:r w:rsidR="00EC13BA">
        <w:rPr>
          <w:rFonts w:asciiTheme="minorHAnsi" w:hAnsiTheme="minorHAnsi" w:cstheme="minorHAnsi"/>
        </w:rPr>
        <w:t xml:space="preserve"> rozwiązanie </w:t>
      </w:r>
      <w:r w:rsidR="000C1BD1">
        <w:rPr>
          <w:rFonts w:asciiTheme="minorHAnsi" w:hAnsiTheme="minorHAnsi" w:cstheme="minorHAnsi"/>
        </w:rPr>
        <w:t xml:space="preserve">umowy </w:t>
      </w:r>
      <w:r w:rsidR="00EC13BA">
        <w:rPr>
          <w:rFonts w:asciiTheme="minorHAnsi" w:hAnsiTheme="minorHAnsi" w:cstheme="minorHAnsi"/>
        </w:rPr>
        <w:t>lub</w:t>
      </w:r>
      <w:r w:rsidRPr="001425E1">
        <w:rPr>
          <w:rFonts w:asciiTheme="minorHAnsi" w:hAnsiTheme="minorHAnsi" w:cstheme="minorHAnsi"/>
        </w:rPr>
        <w:t xml:space="preserve"> odstąpienie od umowy z przyczyn le</w:t>
      </w:r>
      <w:r w:rsidR="00D979FE">
        <w:rPr>
          <w:rFonts w:asciiTheme="minorHAnsi" w:hAnsiTheme="minorHAnsi" w:cstheme="minorHAnsi"/>
        </w:rPr>
        <w:t>żących po stronie Wykonawcy – w </w:t>
      </w:r>
      <w:r w:rsidRPr="001425E1">
        <w:rPr>
          <w:rFonts w:asciiTheme="minorHAnsi" w:hAnsiTheme="minorHAnsi" w:cstheme="minorHAnsi"/>
        </w:rPr>
        <w:t xml:space="preserve">wysokości 20% </w:t>
      </w:r>
      <w:r w:rsidR="00343FA0" w:rsidRPr="001425E1">
        <w:rPr>
          <w:rFonts w:asciiTheme="minorHAnsi" w:hAnsiTheme="minorHAnsi" w:cstheme="minorHAnsi"/>
        </w:rPr>
        <w:t xml:space="preserve">łącznego </w:t>
      </w:r>
      <w:r w:rsidRPr="001425E1">
        <w:rPr>
          <w:rFonts w:asciiTheme="minorHAnsi" w:hAnsiTheme="minorHAnsi" w:cstheme="minorHAnsi"/>
        </w:rPr>
        <w:t xml:space="preserve">wynagrodzenia </w:t>
      </w:r>
      <w:r w:rsidR="00B265C0" w:rsidRPr="001425E1">
        <w:rPr>
          <w:rFonts w:asciiTheme="minorHAnsi" w:hAnsiTheme="minorHAnsi" w:cstheme="minorHAnsi"/>
        </w:rPr>
        <w:t>brutto, określonego w § 4 ust</w:t>
      </w:r>
      <w:r w:rsidR="00386637">
        <w:rPr>
          <w:rFonts w:asciiTheme="minorHAnsi" w:hAnsiTheme="minorHAnsi" w:cstheme="minorHAnsi"/>
        </w:rPr>
        <w:t xml:space="preserve"> 1</w:t>
      </w:r>
      <w:r w:rsidRPr="001425E1">
        <w:rPr>
          <w:rFonts w:asciiTheme="minorHAnsi" w:hAnsiTheme="minorHAnsi" w:cstheme="minorHAnsi"/>
        </w:rPr>
        <w:t xml:space="preserve">; </w:t>
      </w:r>
    </w:p>
    <w:p w14:paraId="0C8BD558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 brak zapłaty lub nieterminową zapłatę wynagrodzenia należnego podwykonawcom lub dalszym podwykonawcom - w wysokości 0,2% wynagrodzenia brutto należnego podwykonawcy za wykonane usługi, dostawy bądź roboty bu</w:t>
      </w:r>
      <w:r w:rsidR="00D979FE">
        <w:rPr>
          <w:rFonts w:asciiTheme="minorHAnsi" w:hAnsiTheme="minorHAnsi" w:cstheme="minorHAnsi"/>
        </w:rPr>
        <w:t>dowlane za każdy dzień zwłoki w </w:t>
      </w:r>
      <w:r w:rsidRPr="001425E1">
        <w:rPr>
          <w:rFonts w:asciiTheme="minorHAnsi" w:hAnsiTheme="minorHAnsi" w:cstheme="minorHAnsi"/>
        </w:rPr>
        <w:t>stosunku do umownego terminu płatności;</w:t>
      </w:r>
    </w:p>
    <w:p w14:paraId="6B8440B2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 nieprzedłożenie do zaakceptowania Zamawiającemu projektu umowy o</w:t>
      </w:r>
      <w:r w:rsidR="00386637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 xml:space="preserve">podwykonawstwo, której przedmiotem są roboty budowlane - w wysokości 0,1 % </w:t>
      </w:r>
      <w:r w:rsidR="00343FA0" w:rsidRPr="001425E1">
        <w:rPr>
          <w:rFonts w:asciiTheme="minorHAnsi" w:hAnsiTheme="minorHAnsi" w:cstheme="minorHAnsi"/>
        </w:rPr>
        <w:t xml:space="preserve">łącznego </w:t>
      </w:r>
      <w:r w:rsidRPr="001425E1">
        <w:rPr>
          <w:rFonts w:asciiTheme="minorHAnsi" w:hAnsiTheme="minorHAnsi" w:cstheme="minorHAnsi"/>
        </w:rPr>
        <w:t>wynagrodzenia brutto, określonego w § 4 ust. 1 za każdy stwierdzony przypadek;</w:t>
      </w:r>
    </w:p>
    <w:p w14:paraId="4BB2E18D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za nieprzedłożenie poświadczonej za zgodność z oryginałem kopii umowy o podwykonawstwo lub jej zmiany - w wysokości 0,1 % </w:t>
      </w:r>
      <w:r w:rsidR="00343FA0" w:rsidRPr="001425E1">
        <w:rPr>
          <w:rFonts w:asciiTheme="minorHAnsi" w:hAnsiTheme="minorHAnsi" w:cstheme="minorHAnsi"/>
        </w:rPr>
        <w:t xml:space="preserve">łącznego </w:t>
      </w:r>
      <w:r w:rsidRPr="001425E1">
        <w:rPr>
          <w:rFonts w:asciiTheme="minorHAnsi" w:hAnsiTheme="minorHAnsi" w:cstheme="minorHAnsi"/>
        </w:rPr>
        <w:t>wynagrodzenia brutto, określonego w § 4 ust. 1 za każdy stwierdzony przypadek;</w:t>
      </w:r>
    </w:p>
    <w:p w14:paraId="2883C5DA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lastRenderedPageBreak/>
        <w:t xml:space="preserve">w wysokości 0,1 % </w:t>
      </w:r>
      <w:r w:rsidR="00343FA0" w:rsidRPr="001425E1">
        <w:rPr>
          <w:rFonts w:asciiTheme="minorHAnsi" w:hAnsiTheme="minorHAnsi" w:cstheme="minorHAnsi"/>
        </w:rPr>
        <w:t xml:space="preserve">łącznego </w:t>
      </w:r>
      <w:r w:rsidRPr="001425E1">
        <w:rPr>
          <w:rFonts w:asciiTheme="minorHAnsi" w:hAnsiTheme="minorHAnsi" w:cstheme="minorHAnsi"/>
        </w:rPr>
        <w:t>wynagrodzenia brutto, określonego w § 4 ust.1, za każdy dzień opóźnienia we wprowadzeniu zmiany do umowy o podwykonawstwo w zakresie terminu zapłaty, po terminie wyznaczonym przez Zamawiającego na wprowadzenie tej zmiany;</w:t>
      </w:r>
    </w:p>
    <w:p w14:paraId="6249F7B0" w14:textId="77777777" w:rsidR="00A8341E" w:rsidRPr="001425E1" w:rsidRDefault="00A8341E" w:rsidP="001425E1">
      <w:pPr>
        <w:pStyle w:val="Bezodstpw"/>
        <w:numPr>
          <w:ilvl w:val="1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 powierzenie przez Wykonawcę realizacji prac osobie nie zatrudnionej na podstawie umowy o pracę – w wysokości 5000,00 zł za każdy stwierdzony przypadek;</w:t>
      </w:r>
    </w:p>
    <w:p w14:paraId="4AAFFD51" w14:textId="19B3B358" w:rsidR="00A8341E" w:rsidRPr="001425E1" w:rsidRDefault="00A8341E" w:rsidP="001425E1">
      <w:pPr>
        <w:pStyle w:val="Bezodstpw"/>
        <w:numPr>
          <w:ilvl w:val="1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 opóźnienie w przekazaniu dokumentów, o których mowa w § 1</w:t>
      </w:r>
      <w:r w:rsidR="00276154">
        <w:rPr>
          <w:rFonts w:asciiTheme="minorHAnsi" w:hAnsiTheme="minorHAnsi" w:cstheme="minorHAnsi"/>
        </w:rPr>
        <w:t>0</w:t>
      </w:r>
      <w:r w:rsidRPr="001425E1">
        <w:rPr>
          <w:rFonts w:asciiTheme="minorHAnsi" w:hAnsiTheme="minorHAnsi" w:cstheme="minorHAnsi"/>
        </w:rPr>
        <w:t xml:space="preserve"> ust. 3 – w wysokości </w:t>
      </w:r>
      <w:r w:rsidR="00386637">
        <w:rPr>
          <w:rFonts w:asciiTheme="minorHAnsi" w:hAnsiTheme="minorHAnsi" w:cstheme="minorHAnsi"/>
        </w:rPr>
        <w:t>5</w:t>
      </w:r>
      <w:r w:rsidRPr="001425E1">
        <w:rPr>
          <w:rFonts w:asciiTheme="minorHAnsi" w:hAnsiTheme="minorHAnsi" w:cstheme="minorHAnsi"/>
        </w:rPr>
        <w:t>00,00 zł za każdy rozpoczęty dzień opóźnienia, licząc od dnia następującego po dniu wyznaczonym na ich przekazanie;</w:t>
      </w:r>
    </w:p>
    <w:p w14:paraId="5C95F938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 opóźnienie w przedłożeniu harmonogramu</w:t>
      </w:r>
      <w:r w:rsidR="00343FA0" w:rsidRPr="001425E1">
        <w:rPr>
          <w:rFonts w:asciiTheme="minorHAnsi" w:hAnsiTheme="minorHAnsi" w:cstheme="minorHAnsi"/>
        </w:rPr>
        <w:t>rzeczowo-terminowego</w:t>
      </w:r>
      <w:r w:rsidRPr="001425E1">
        <w:rPr>
          <w:rFonts w:asciiTheme="minorHAnsi" w:hAnsiTheme="minorHAnsi" w:cstheme="minorHAnsi"/>
        </w:rPr>
        <w:t xml:space="preserve"> lub </w:t>
      </w:r>
      <w:r w:rsidR="00B265C0" w:rsidRPr="001425E1">
        <w:rPr>
          <w:rFonts w:asciiTheme="minorHAnsi" w:hAnsiTheme="minorHAnsi" w:cstheme="minorHAnsi"/>
        </w:rPr>
        <w:t>jego aktualizacji – w </w:t>
      </w:r>
      <w:r w:rsidRPr="001425E1">
        <w:rPr>
          <w:rFonts w:asciiTheme="minorHAnsi" w:hAnsiTheme="minorHAnsi" w:cstheme="minorHAnsi"/>
        </w:rPr>
        <w:t>wysokości 1000 zł za każdy dzień opóźnienia;</w:t>
      </w:r>
    </w:p>
    <w:p w14:paraId="0086CFA9" w14:textId="77777777" w:rsidR="00A8341E" w:rsidRPr="001425E1" w:rsidRDefault="00A8341E" w:rsidP="001425E1">
      <w:pPr>
        <w:pStyle w:val="Bezodstpw"/>
        <w:numPr>
          <w:ilvl w:val="1"/>
          <w:numId w:val="7"/>
        </w:numPr>
        <w:tabs>
          <w:tab w:val="left" w:pos="360"/>
        </w:tabs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za opóźnienie przekraczające 7 dni kalendarzowych w wykonywaniu </w:t>
      </w:r>
      <w:r w:rsidR="00386637">
        <w:rPr>
          <w:rFonts w:asciiTheme="minorHAnsi" w:hAnsiTheme="minorHAnsi" w:cstheme="minorHAnsi"/>
        </w:rPr>
        <w:t>prac</w:t>
      </w:r>
      <w:r w:rsidR="00D979FE">
        <w:rPr>
          <w:rFonts w:asciiTheme="minorHAnsi" w:hAnsiTheme="minorHAnsi" w:cstheme="minorHAnsi"/>
        </w:rPr>
        <w:t xml:space="preserve"> w stosunku do </w:t>
      </w:r>
      <w:r w:rsidRPr="001425E1">
        <w:rPr>
          <w:rFonts w:asciiTheme="minorHAnsi" w:hAnsiTheme="minorHAnsi" w:cstheme="minorHAnsi"/>
        </w:rPr>
        <w:t xml:space="preserve">terminów określonych w zatwierdzonym harmonogramie </w:t>
      </w:r>
      <w:r w:rsidR="00343FA0" w:rsidRPr="001425E1">
        <w:rPr>
          <w:rFonts w:asciiTheme="minorHAnsi" w:hAnsiTheme="minorHAnsi" w:cstheme="minorHAnsi"/>
        </w:rPr>
        <w:t xml:space="preserve">rzeczowo-terminowym </w:t>
      </w:r>
      <w:r w:rsidRPr="001425E1">
        <w:rPr>
          <w:rFonts w:asciiTheme="minorHAnsi" w:hAnsiTheme="minorHAnsi" w:cstheme="minorHAnsi"/>
        </w:rPr>
        <w:t>– w</w:t>
      </w:r>
      <w:r w:rsidR="00386637">
        <w:rPr>
          <w:rFonts w:asciiTheme="minorHAnsi" w:hAnsiTheme="minorHAnsi" w:cstheme="minorHAnsi"/>
        </w:rPr>
        <w:t> </w:t>
      </w:r>
      <w:r w:rsidRPr="001425E1">
        <w:rPr>
          <w:rFonts w:asciiTheme="minorHAnsi" w:hAnsiTheme="minorHAnsi" w:cstheme="minorHAnsi"/>
        </w:rPr>
        <w:t xml:space="preserve">wysokości 0,1 % </w:t>
      </w:r>
      <w:r w:rsidR="00343FA0" w:rsidRPr="001425E1">
        <w:rPr>
          <w:rFonts w:asciiTheme="minorHAnsi" w:hAnsiTheme="minorHAnsi" w:cstheme="minorHAnsi"/>
        </w:rPr>
        <w:t xml:space="preserve">łącznego </w:t>
      </w:r>
      <w:r w:rsidRPr="001425E1">
        <w:rPr>
          <w:rFonts w:asciiTheme="minorHAnsi" w:hAnsiTheme="minorHAnsi" w:cstheme="minorHAnsi"/>
        </w:rPr>
        <w:t>wynagrodzenia brutto, określonego w § 4 u</w:t>
      </w:r>
      <w:r w:rsidR="00F23994" w:rsidRPr="001425E1">
        <w:rPr>
          <w:rFonts w:asciiTheme="minorHAnsi" w:hAnsiTheme="minorHAnsi" w:cstheme="minorHAnsi"/>
        </w:rPr>
        <w:t xml:space="preserve">st </w:t>
      </w:r>
      <w:r w:rsidR="00386637">
        <w:rPr>
          <w:rFonts w:asciiTheme="minorHAnsi" w:hAnsiTheme="minorHAnsi" w:cstheme="minorHAnsi"/>
        </w:rPr>
        <w:t>1</w:t>
      </w:r>
      <w:r w:rsidR="00F23994" w:rsidRPr="001425E1">
        <w:rPr>
          <w:rFonts w:asciiTheme="minorHAnsi" w:hAnsiTheme="minorHAnsi" w:cstheme="minorHAnsi"/>
        </w:rPr>
        <w:t>, za każdy dzień opóźnienia.</w:t>
      </w:r>
    </w:p>
    <w:p w14:paraId="4ED9329A" w14:textId="77777777" w:rsidR="00B265C0" w:rsidRPr="001425E1" w:rsidRDefault="00B265C0" w:rsidP="001425E1">
      <w:pPr>
        <w:pStyle w:val="StylWyjustowanyInterliniaConajmniej115pt"/>
        <w:numPr>
          <w:ilvl w:val="0"/>
          <w:numId w:val="7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1425E1">
        <w:rPr>
          <w:rFonts w:asciiTheme="minorHAnsi" w:hAnsiTheme="minorHAnsi" w:cstheme="minorHAns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  <w:r w:rsidR="00343FA0" w:rsidRPr="001425E1">
        <w:rPr>
          <w:rFonts w:asciiTheme="minorHAnsi" w:hAnsiTheme="minorHAnsi" w:cstheme="minorHAnsi"/>
          <w:sz w:val="22"/>
          <w:szCs w:val="22"/>
        </w:rPr>
        <w:t xml:space="preserve"> Kary umowne podlegają łączeniu.</w:t>
      </w:r>
    </w:p>
    <w:p w14:paraId="7D771E3A" w14:textId="77777777" w:rsidR="00B265C0" w:rsidRPr="001425E1" w:rsidRDefault="00B265C0" w:rsidP="001425E1">
      <w:pPr>
        <w:pStyle w:val="Bezodstpw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Wykonawca nie może zbywać ani przenosić na rzecz osób trzecich praw i wierzytelności powstałych w związku z realizacją niniejszej umowy.</w:t>
      </w:r>
    </w:p>
    <w:p w14:paraId="5DCF8C08" w14:textId="77777777" w:rsidR="00386637" w:rsidRPr="00D979FE" w:rsidRDefault="00B265C0" w:rsidP="00D979FE">
      <w:pPr>
        <w:pStyle w:val="StylWyjustowanyInterliniaConajmniej115pt"/>
        <w:numPr>
          <w:ilvl w:val="0"/>
          <w:numId w:val="7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1425E1">
        <w:rPr>
          <w:rFonts w:asciiTheme="minorHAnsi" w:hAnsiTheme="minorHAnsi" w:cstheme="minorHAns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7E3BFD92" w14:textId="0CEA3E99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1</w:t>
      </w:r>
      <w:r w:rsidR="00276154">
        <w:rPr>
          <w:rFonts w:asciiTheme="minorHAnsi" w:hAnsiTheme="minorHAnsi" w:cstheme="minorHAnsi"/>
        </w:rPr>
        <w:t>2</w:t>
      </w:r>
      <w:r w:rsidR="00FA33C9">
        <w:rPr>
          <w:rFonts w:asciiTheme="minorHAnsi" w:hAnsiTheme="minorHAnsi" w:cstheme="minorHAnsi"/>
        </w:rPr>
        <w:t>.</w:t>
      </w:r>
    </w:p>
    <w:p w14:paraId="5E7BD51B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Odstąpienie</w:t>
      </w:r>
    </w:p>
    <w:p w14:paraId="4FAB4B71" w14:textId="77777777" w:rsidR="005820A9" w:rsidRPr="001425E1" w:rsidRDefault="005820A9" w:rsidP="001425E1">
      <w:pPr>
        <w:pStyle w:val="Bezodstpw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797A17B2" w14:textId="77777777" w:rsidR="005820A9" w:rsidRPr="001425E1" w:rsidRDefault="005820A9" w:rsidP="001425E1">
      <w:pPr>
        <w:pStyle w:val="Bezodstpw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Zamawiającemu przysługuje prawo odstąpienia od niniejszej umowy lub jej części z </w:t>
      </w:r>
      <w:r w:rsidR="007F5DCC" w:rsidRPr="001425E1">
        <w:rPr>
          <w:rFonts w:asciiTheme="minorHAnsi" w:hAnsiTheme="minorHAnsi" w:cstheme="minorHAnsi"/>
        </w:rPr>
        <w:t xml:space="preserve">przyczyn leżących po stronie </w:t>
      </w:r>
      <w:r w:rsidRPr="001425E1">
        <w:rPr>
          <w:rFonts w:asciiTheme="minorHAnsi" w:hAnsiTheme="minorHAnsi" w:cstheme="minorHAnsi"/>
        </w:rPr>
        <w:t>Wykonawcy:</w:t>
      </w:r>
    </w:p>
    <w:p w14:paraId="5BEC0C36" w14:textId="77777777" w:rsidR="005820A9" w:rsidRPr="001425E1" w:rsidRDefault="005820A9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gdy zostanie wszczęte postępowanie egzekucyjne przeciwko Wykonawcy, zgłoszony zostanie wniosek o otwar</w:t>
      </w:r>
      <w:r w:rsidR="00D979FE">
        <w:rPr>
          <w:rFonts w:asciiTheme="minorHAnsi" w:hAnsiTheme="minorHAnsi" w:cstheme="minorHAnsi"/>
        </w:rPr>
        <w:t>cie postępowania likwidacyjnego</w:t>
      </w:r>
      <w:r w:rsidRPr="001425E1">
        <w:rPr>
          <w:rFonts w:asciiTheme="minorHAnsi" w:hAnsiTheme="minorHAnsi" w:cstheme="minorHAnsi"/>
        </w:rPr>
        <w:t>, a okolic</w:t>
      </w:r>
      <w:r w:rsidR="00D979FE">
        <w:rPr>
          <w:rFonts w:asciiTheme="minorHAnsi" w:hAnsiTheme="minorHAnsi" w:cstheme="minorHAnsi"/>
        </w:rPr>
        <w:t>zności złożenia tych wniosków i </w:t>
      </w:r>
      <w:r w:rsidRPr="001425E1">
        <w:rPr>
          <w:rFonts w:asciiTheme="minorHAnsi" w:hAnsiTheme="minorHAnsi" w:cstheme="minorHAnsi"/>
        </w:rPr>
        <w:t xml:space="preserve">wszczęcia tych postępowań wskazują na ryzyko niewykonania lub nienależytego wykonania umowy przez Wykonawcę; </w:t>
      </w:r>
    </w:p>
    <w:p w14:paraId="099D59E6" w14:textId="77777777" w:rsidR="005820A9" w:rsidRPr="001425E1" w:rsidRDefault="005820A9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gdy Wykonawca nie rozpoczął </w:t>
      </w:r>
      <w:r w:rsidR="007F5DCC" w:rsidRPr="001425E1">
        <w:rPr>
          <w:rFonts w:asciiTheme="minorHAnsi" w:hAnsiTheme="minorHAnsi" w:cstheme="minorHAnsi"/>
        </w:rPr>
        <w:t>prac</w:t>
      </w:r>
      <w:r w:rsidRPr="001425E1">
        <w:rPr>
          <w:rFonts w:asciiTheme="minorHAnsi" w:hAnsiTheme="minorHAnsi" w:cstheme="minorHAnsi"/>
        </w:rPr>
        <w:t xml:space="preserve"> bez uzasadnionych przyczyn oraz nie kontynuuje ich, pomimo wezwania Zamawiającego złożonego na piśmie;</w:t>
      </w:r>
    </w:p>
    <w:p w14:paraId="748E7DB4" w14:textId="77777777" w:rsidR="005820A9" w:rsidRPr="001425E1" w:rsidRDefault="005820A9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gdy Wykonawca przerwał prowadzenie </w:t>
      </w:r>
      <w:r w:rsidR="007F5DCC" w:rsidRPr="001425E1">
        <w:rPr>
          <w:rFonts w:asciiTheme="minorHAnsi" w:hAnsiTheme="minorHAnsi" w:cstheme="minorHAnsi"/>
        </w:rPr>
        <w:t>prac</w:t>
      </w:r>
      <w:r w:rsidRPr="001425E1">
        <w:rPr>
          <w:rFonts w:asciiTheme="minorHAnsi" w:hAnsiTheme="minorHAnsi" w:cstheme="minorHAnsi"/>
        </w:rPr>
        <w:t xml:space="preserve"> na okres dłuższy niż 7 dni bez uzasadnionych przyczyn oraz nie kontynuuje ich, pomimo wezwania Zamawiającego złożonego na piśmie;</w:t>
      </w:r>
    </w:p>
    <w:p w14:paraId="19796897" w14:textId="77777777" w:rsidR="005820A9" w:rsidRPr="001425E1" w:rsidRDefault="005820A9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gdy opóźnienie w wykonaniu przedmiotu umowy jest dłuższe niż 14 dni w odniesieniu do terminu określonego w § 2 ust.1;</w:t>
      </w:r>
    </w:p>
    <w:p w14:paraId="61AE289E" w14:textId="77777777" w:rsidR="005820A9" w:rsidRPr="001425E1" w:rsidRDefault="005820A9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jeżeli wady i usterki stwierdzone w toku czynności odbioru nie nadają się do usunięcia i jeżeli uniemożliwiają użytkowanie przedmiotu umowy zgodn</w:t>
      </w:r>
      <w:r w:rsidR="007F5DCC" w:rsidRPr="001425E1">
        <w:rPr>
          <w:rFonts w:asciiTheme="minorHAnsi" w:hAnsiTheme="minorHAnsi" w:cstheme="minorHAnsi"/>
        </w:rPr>
        <w:t>ie</w:t>
      </w:r>
      <w:r w:rsidRPr="001425E1">
        <w:rPr>
          <w:rFonts w:asciiTheme="minorHAnsi" w:hAnsiTheme="minorHAnsi" w:cstheme="minorHAnsi"/>
        </w:rPr>
        <w:t xml:space="preserve"> z jego przeznaczeniem;</w:t>
      </w:r>
    </w:p>
    <w:p w14:paraId="71592557" w14:textId="77777777" w:rsidR="005820A9" w:rsidRPr="001425E1" w:rsidRDefault="005820A9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lastRenderedPageBreak/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03FA62AF" w14:textId="77777777" w:rsidR="005820A9" w:rsidRPr="001425E1" w:rsidRDefault="005820A9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w przypadku niewypełnienia obowiązku zatrudnienia pracownik</w:t>
      </w:r>
      <w:r w:rsidR="00F23994" w:rsidRPr="001425E1">
        <w:rPr>
          <w:rFonts w:asciiTheme="minorHAnsi" w:hAnsiTheme="minorHAnsi" w:cstheme="minorHAnsi"/>
        </w:rPr>
        <w:t>ów na podstawie umowy o pracę;</w:t>
      </w:r>
    </w:p>
    <w:p w14:paraId="37A89297" w14:textId="77777777" w:rsidR="00F23994" w:rsidRPr="001425E1" w:rsidRDefault="00F23994" w:rsidP="001425E1">
      <w:pPr>
        <w:pStyle w:val="Bezodstpw"/>
        <w:numPr>
          <w:ilvl w:val="1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w razie konieczności dokonania przez Zamawiającego bezpośredniej zapłaty wynagrodzenia podwykonawcy lub dalszemu podwykonawcy w przypadkach, o których mowa w § </w:t>
      </w:r>
      <w:r w:rsidR="007F5DCC" w:rsidRPr="001425E1">
        <w:rPr>
          <w:rFonts w:asciiTheme="minorHAnsi" w:hAnsiTheme="minorHAnsi" w:cstheme="minorHAnsi"/>
        </w:rPr>
        <w:t>7</w:t>
      </w:r>
      <w:r w:rsidRPr="001425E1">
        <w:rPr>
          <w:rFonts w:asciiTheme="minorHAnsi" w:hAnsiTheme="minorHAnsi" w:cstheme="minorHAnsi"/>
        </w:rPr>
        <w:t xml:space="preserve"> ust. 2</w:t>
      </w:r>
      <w:r w:rsidR="007F5DCC" w:rsidRPr="001425E1">
        <w:rPr>
          <w:rFonts w:asciiTheme="minorHAnsi" w:hAnsiTheme="minorHAnsi" w:cstheme="minorHAnsi"/>
        </w:rPr>
        <w:t>5</w:t>
      </w:r>
      <w:r w:rsidRPr="001425E1">
        <w:rPr>
          <w:rFonts w:asciiTheme="minorHAnsi" w:hAnsiTheme="minorHAnsi" w:cstheme="minorHAnsi"/>
        </w:rPr>
        <w:t xml:space="preserve">. </w:t>
      </w:r>
    </w:p>
    <w:p w14:paraId="590C7B7A" w14:textId="77777777" w:rsidR="005820A9" w:rsidRPr="001425E1" w:rsidRDefault="005820A9" w:rsidP="001425E1">
      <w:pPr>
        <w:pStyle w:val="Bezodstpw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4EE9E23E" w14:textId="1866074D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1</w:t>
      </w:r>
      <w:r w:rsidR="00276154">
        <w:rPr>
          <w:rFonts w:asciiTheme="minorHAnsi" w:hAnsiTheme="minorHAnsi" w:cstheme="minorHAnsi"/>
        </w:rPr>
        <w:t>3</w:t>
      </w:r>
      <w:r w:rsidR="00FA33C9">
        <w:rPr>
          <w:rFonts w:asciiTheme="minorHAnsi" w:hAnsiTheme="minorHAnsi" w:cstheme="minorHAnsi"/>
        </w:rPr>
        <w:t>.</w:t>
      </w:r>
    </w:p>
    <w:p w14:paraId="7D994614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Zmiana umowy</w:t>
      </w:r>
    </w:p>
    <w:p w14:paraId="7C225A22" w14:textId="77777777" w:rsidR="00A8341E" w:rsidRPr="001425E1" w:rsidRDefault="00A8341E" w:rsidP="001425E1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Zmiana umowy może być dokonana w przypadkach określonych w art. 144 ustawy – Prawo zamówień publicznych. </w:t>
      </w:r>
    </w:p>
    <w:p w14:paraId="4CE8C7B5" w14:textId="77777777" w:rsidR="00A8341E" w:rsidRPr="001425E1" w:rsidRDefault="00A8341E" w:rsidP="001425E1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Zamawiający przewiduje możliwości zmiany umowy na podstawie art. 144 ust. 1 pkt 1 ustawy Prawo zamówień publicznych w przypadku zaistnienia niżej wymienionych okoliczności:</w:t>
      </w:r>
    </w:p>
    <w:p w14:paraId="19424040" w14:textId="229F0ECB" w:rsidR="00A8341E" w:rsidRPr="001425E1" w:rsidRDefault="00A8341E" w:rsidP="001425E1">
      <w:pPr>
        <w:pStyle w:val="Bezodstpw"/>
        <w:numPr>
          <w:ilvl w:val="2"/>
          <w:numId w:val="8"/>
        </w:numPr>
        <w:tabs>
          <w:tab w:val="clear" w:pos="1080"/>
          <w:tab w:val="num" w:pos="851"/>
        </w:tabs>
        <w:spacing w:before="120"/>
        <w:ind w:left="851" w:hanging="425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zmiany podwykonawcy, </w:t>
      </w:r>
      <w:r w:rsidR="007F5DCC" w:rsidRPr="001425E1">
        <w:rPr>
          <w:rFonts w:asciiTheme="minorHAnsi" w:hAnsiTheme="minorHAnsi" w:cstheme="minorHAnsi"/>
        </w:rPr>
        <w:t>na zasoby którego Wykonawca</w:t>
      </w:r>
      <w:r w:rsidR="001425E1" w:rsidRPr="001425E1">
        <w:rPr>
          <w:rFonts w:asciiTheme="minorHAnsi" w:hAnsiTheme="minorHAnsi" w:cstheme="minorHAnsi"/>
        </w:rPr>
        <w:t xml:space="preserve"> powoływał się</w:t>
      </w:r>
      <w:r w:rsidR="00E50C70">
        <w:rPr>
          <w:rFonts w:asciiTheme="minorHAnsi" w:hAnsiTheme="minorHAnsi" w:cstheme="minorHAnsi"/>
        </w:rPr>
        <w:t xml:space="preserve"> </w:t>
      </w:r>
      <w:r w:rsidR="001425E1" w:rsidRPr="001425E1">
        <w:rPr>
          <w:rFonts w:asciiTheme="minorHAnsi" w:hAnsiTheme="minorHAnsi" w:cstheme="minorHAnsi"/>
          <w:iCs/>
        </w:rPr>
        <w:t>na zasadach określonych w art. 22a ust. 1 ustawy Prawo zamówień publicznych, w celu wykazania spełniania warunków udziału w postępowaniu</w:t>
      </w:r>
      <w:r w:rsidRPr="001425E1">
        <w:rPr>
          <w:rFonts w:asciiTheme="minorHAnsi" w:hAnsiTheme="minorHAnsi" w:cstheme="minorHAnsi"/>
        </w:rPr>
        <w:t xml:space="preserve">;  </w:t>
      </w:r>
    </w:p>
    <w:p w14:paraId="1DA79465" w14:textId="77777777" w:rsidR="00A8341E" w:rsidRPr="001425E1" w:rsidRDefault="00A8341E" w:rsidP="001425E1">
      <w:pPr>
        <w:pStyle w:val="Bezodstpw"/>
        <w:numPr>
          <w:ilvl w:val="2"/>
          <w:numId w:val="8"/>
        </w:numPr>
        <w:tabs>
          <w:tab w:val="clear" w:pos="1080"/>
          <w:tab w:val="num" w:pos="851"/>
        </w:tabs>
        <w:spacing w:before="120"/>
        <w:ind w:left="851" w:hanging="425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zmiany osob</w:t>
      </w:r>
      <w:r w:rsidR="005820A9" w:rsidRPr="001425E1">
        <w:rPr>
          <w:rFonts w:asciiTheme="minorHAnsi" w:hAnsiTheme="minorHAnsi" w:cstheme="minorHAnsi"/>
        </w:rPr>
        <w:t>owej</w:t>
      </w:r>
      <w:r w:rsidRPr="001425E1">
        <w:rPr>
          <w:rFonts w:asciiTheme="minorHAnsi" w:hAnsiTheme="minorHAnsi" w:cstheme="minorHAnsi"/>
        </w:rPr>
        <w:t xml:space="preserve"> na podstawie § </w:t>
      </w:r>
      <w:r w:rsidR="001425E1" w:rsidRPr="001425E1">
        <w:rPr>
          <w:rFonts w:asciiTheme="minorHAnsi" w:hAnsiTheme="minorHAnsi" w:cstheme="minorHAnsi"/>
        </w:rPr>
        <w:t>6</w:t>
      </w:r>
      <w:r w:rsidRPr="001425E1">
        <w:rPr>
          <w:rFonts w:asciiTheme="minorHAnsi" w:hAnsiTheme="minorHAnsi" w:cstheme="minorHAnsi"/>
        </w:rPr>
        <w:t xml:space="preserve"> ust. </w:t>
      </w:r>
      <w:r w:rsidR="001425E1" w:rsidRPr="001425E1">
        <w:rPr>
          <w:rFonts w:asciiTheme="minorHAnsi" w:hAnsiTheme="minorHAnsi" w:cstheme="minorHAnsi"/>
        </w:rPr>
        <w:t>5</w:t>
      </w:r>
      <w:r w:rsidR="00EC13BA">
        <w:rPr>
          <w:rFonts w:asciiTheme="minorHAnsi" w:hAnsiTheme="minorHAnsi" w:cstheme="minorHAnsi"/>
        </w:rPr>
        <w:t>.</w:t>
      </w:r>
    </w:p>
    <w:p w14:paraId="40F4A28F" w14:textId="77777777" w:rsidR="00A8341E" w:rsidRPr="001425E1" w:rsidRDefault="00A8341E" w:rsidP="001425E1">
      <w:pPr>
        <w:pStyle w:val="StylWyjustowanyInterliniaConajmniej115pt"/>
        <w:numPr>
          <w:ilvl w:val="0"/>
          <w:numId w:val="8"/>
        </w:numPr>
        <w:tabs>
          <w:tab w:val="num" w:pos="426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1425E1">
        <w:rPr>
          <w:rFonts w:asciiTheme="minorHAnsi" w:hAnsiTheme="minorHAnsi" w:cstheme="minorHAnsi"/>
          <w:sz w:val="22"/>
          <w:szCs w:val="22"/>
        </w:rPr>
        <w:t>Zmiana postanowień niniejszej umowy może nastąpić wyłącznie za zgodą obu Stron wyrażoną na piśmie, pod rygorem nieważności.</w:t>
      </w:r>
    </w:p>
    <w:p w14:paraId="3A39ED27" w14:textId="77777777" w:rsidR="00D979FE" w:rsidRDefault="00D979FE" w:rsidP="00276154">
      <w:pPr>
        <w:spacing w:before="120" w:after="0" w:line="240" w:lineRule="auto"/>
        <w:rPr>
          <w:rFonts w:asciiTheme="minorHAnsi" w:hAnsiTheme="minorHAnsi" w:cstheme="minorHAnsi"/>
        </w:rPr>
      </w:pPr>
    </w:p>
    <w:p w14:paraId="5B4BB221" w14:textId="443D278A" w:rsidR="00A8341E" w:rsidRPr="001425E1" w:rsidRDefault="00A8341E" w:rsidP="00276154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>§ 1</w:t>
      </w:r>
      <w:r w:rsidR="00276154">
        <w:rPr>
          <w:rFonts w:asciiTheme="minorHAnsi" w:hAnsiTheme="minorHAnsi" w:cstheme="minorHAnsi"/>
        </w:rPr>
        <w:t>4</w:t>
      </w:r>
      <w:bookmarkStart w:id="6" w:name="_GoBack"/>
      <w:bookmarkEnd w:id="6"/>
      <w:r w:rsidR="00FA33C9">
        <w:rPr>
          <w:rFonts w:asciiTheme="minorHAnsi" w:hAnsiTheme="minorHAnsi" w:cstheme="minorHAnsi"/>
        </w:rPr>
        <w:t>.</w:t>
      </w:r>
    </w:p>
    <w:p w14:paraId="01FD8857" w14:textId="77777777" w:rsidR="00A8341E" w:rsidRPr="001425E1" w:rsidRDefault="00A8341E" w:rsidP="001425E1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1425E1">
        <w:rPr>
          <w:rFonts w:asciiTheme="minorHAnsi" w:hAnsiTheme="minorHAnsi" w:cstheme="minorHAnsi"/>
          <w:u w:val="single"/>
        </w:rPr>
        <w:t>Postanowienia końcowe</w:t>
      </w:r>
    </w:p>
    <w:p w14:paraId="766417BE" w14:textId="77777777" w:rsidR="00A8341E" w:rsidRPr="001425E1" w:rsidRDefault="00A8341E" w:rsidP="001425E1">
      <w:pPr>
        <w:numPr>
          <w:ilvl w:val="0"/>
          <w:numId w:val="1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 xml:space="preserve">Powstałe w trakcie realizacji umowy spory będą rozwiązywane na drodze porozumienia, </w:t>
      </w:r>
      <w:r w:rsidRPr="001425E1">
        <w:rPr>
          <w:rFonts w:asciiTheme="minorHAnsi" w:hAnsiTheme="minorHAnsi" w:cstheme="minorHAnsi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78EFBF52" w14:textId="77777777" w:rsidR="00A8341E" w:rsidRPr="001425E1" w:rsidRDefault="00A8341E" w:rsidP="001425E1">
      <w:pPr>
        <w:pStyle w:val="StylWyjustowanyInterliniaConajmniej115pt"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1425E1">
        <w:rPr>
          <w:rFonts w:asciiTheme="minorHAnsi" w:hAnsiTheme="minorHAnsi" w:cstheme="minorHAnsi"/>
          <w:sz w:val="22"/>
          <w:szCs w:val="22"/>
        </w:rPr>
        <w:t>W sprawach nieuregulowanych w niniejszej umowie stosuje się przepisy prawa powszechnie obowiązującego.</w:t>
      </w:r>
    </w:p>
    <w:p w14:paraId="208BA1E7" w14:textId="77777777" w:rsidR="00A8341E" w:rsidRPr="001425E1" w:rsidRDefault="00A8341E" w:rsidP="001425E1">
      <w:pPr>
        <w:pStyle w:val="StylWyjustowanyInterliniaConajmniej115pt"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1425E1">
        <w:rPr>
          <w:rFonts w:asciiTheme="minorHAnsi" w:hAnsiTheme="minorHAnsi" w:cstheme="minorHAns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27CEF12A" w14:textId="77777777" w:rsidR="00415DF3" w:rsidRPr="001425E1" w:rsidRDefault="00415DF3" w:rsidP="001425E1">
      <w:pPr>
        <w:pStyle w:val="Bezodstpw"/>
        <w:spacing w:before="120"/>
        <w:jc w:val="both"/>
        <w:rPr>
          <w:rFonts w:asciiTheme="minorHAnsi" w:hAnsiTheme="minorHAnsi" w:cstheme="minorHAnsi"/>
        </w:rPr>
      </w:pPr>
    </w:p>
    <w:p w14:paraId="49068E5B" w14:textId="77777777" w:rsidR="00A8341E" w:rsidRPr="001425E1" w:rsidRDefault="001D1494" w:rsidP="001425E1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1425E1">
        <w:rPr>
          <w:rFonts w:asciiTheme="minorHAnsi" w:hAnsiTheme="minorHAnsi" w:cstheme="minorHAnsi"/>
        </w:rPr>
        <w:tab/>
      </w:r>
      <w:r w:rsidR="00A8341E" w:rsidRPr="001425E1">
        <w:rPr>
          <w:rFonts w:asciiTheme="minorHAnsi" w:hAnsiTheme="minorHAnsi" w:cstheme="minorHAnsi"/>
        </w:rPr>
        <w:t xml:space="preserve">ZAMAWIAJĄCY :                                                </w:t>
      </w:r>
      <w:r w:rsidR="00A8341E" w:rsidRPr="001425E1">
        <w:rPr>
          <w:rFonts w:asciiTheme="minorHAnsi" w:hAnsiTheme="minorHAnsi" w:cstheme="minorHAnsi"/>
        </w:rPr>
        <w:tab/>
        <w:t xml:space="preserve">       WYKONAWCA:</w:t>
      </w:r>
    </w:p>
    <w:sectPr w:rsidR="00A8341E" w:rsidRPr="001425E1" w:rsidSect="00FA33C9"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C9EC7" w14:textId="77777777" w:rsidR="00C2686F" w:rsidRDefault="00C2686F">
      <w:pPr>
        <w:spacing w:after="0" w:line="240" w:lineRule="auto"/>
      </w:pPr>
      <w:r>
        <w:separator/>
      </w:r>
    </w:p>
  </w:endnote>
  <w:endnote w:type="continuationSeparator" w:id="0">
    <w:p w14:paraId="582E4892" w14:textId="77777777" w:rsidR="00C2686F" w:rsidRDefault="00C2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6A65" w14:textId="77777777" w:rsidR="006A46DE" w:rsidRDefault="006A46DE" w:rsidP="00CD0138">
    <w:pPr>
      <w:pStyle w:val="Stopka"/>
      <w:rPr>
        <w:rFonts w:ascii="Times New Roman" w:hAnsi="Times New Roman" w:cs="Times New Roman"/>
      </w:rPr>
    </w:pPr>
  </w:p>
  <w:p w14:paraId="113D7672" w14:textId="77777777" w:rsidR="006A46DE" w:rsidRPr="00804EAC" w:rsidRDefault="004F66D0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6A46DE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BA676D">
      <w:rPr>
        <w:rFonts w:ascii="Times New Roman" w:hAnsi="Times New Roman" w:cs="Times New Roman"/>
        <w:noProof/>
      </w:rPr>
      <w:t>3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1872" w14:textId="77777777" w:rsidR="00C2686F" w:rsidRDefault="00C2686F">
      <w:pPr>
        <w:spacing w:after="0" w:line="240" w:lineRule="auto"/>
      </w:pPr>
      <w:r>
        <w:separator/>
      </w:r>
    </w:p>
  </w:footnote>
  <w:footnote w:type="continuationSeparator" w:id="0">
    <w:p w14:paraId="4FDBCD5E" w14:textId="77777777" w:rsidR="00C2686F" w:rsidRDefault="00C2686F">
      <w:pPr>
        <w:spacing w:after="0" w:line="240" w:lineRule="auto"/>
      </w:pPr>
      <w:r>
        <w:continuationSeparator/>
      </w:r>
    </w:p>
  </w:footnote>
  <w:footnote w:id="1">
    <w:p w14:paraId="3B921ACB" w14:textId="77777777" w:rsidR="00180609" w:rsidRDefault="00180609">
      <w:pPr>
        <w:pStyle w:val="Tekstprzypisudolnego"/>
      </w:pPr>
      <w:r>
        <w:rPr>
          <w:rStyle w:val="Odwoanieprzypisudolnego"/>
        </w:rPr>
        <w:footnoteRef/>
      </w:r>
      <w:r>
        <w:t xml:space="preserve"> Nazwa części zadania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0CD02A46"/>
    <w:multiLevelType w:val="multilevel"/>
    <w:tmpl w:val="BA467FFE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A59D1"/>
    <w:multiLevelType w:val="hybridMultilevel"/>
    <w:tmpl w:val="13B43524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D786D26"/>
    <w:multiLevelType w:val="hybridMultilevel"/>
    <w:tmpl w:val="038A3672"/>
    <w:lvl w:ilvl="0" w:tplc="31D28A9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0F183B1D"/>
    <w:multiLevelType w:val="hybridMultilevel"/>
    <w:tmpl w:val="312A7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9A92661"/>
    <w:multiLevelType w:val="hybridMultilevel"/>
    <w:tmpl w:val="71788866"/>
    <w:lvl w:ilvl="0" w:tplc="7B2228E8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="Times New Roman" w:hint="default"/>
        <w:sz w:val="22"/>
        <w:szCs w:val="22"/>
      </w:rPr>
    </w:lvl>
    <w:lvl w:ilvl="1" w:tplc="3850A7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DC2D71"/>
    <w:multiLevelType w:val="hybridMultilevel"/>
    <w:tmpl w:val="04D0E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286A3399"/>
    <w:multiLevelType w:val="hybridMultilevel"/>
    <w:tmpl w:val="0F4E5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B2228E8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09F0184"/>
    <w:multiLevelType w:val="multilevel"/>
    <w:tmpl w:val="8612F7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336023CC"/>
    <w:multiLevelType w:val="multilevel"/>
    <w:tmpl w:val="51CA2588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33A16E58"/>
    <w:multiLevelType w:val="hybridMultilevel"/>
    <w:tmpl w:val="D9148498"/>
    <w:lvl w:ilvl="0" w:tplc="67965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E3E4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3F1D0E5A"/>
    <w:multiLevelType w:val="hybridMultilevel"/>
    <w:tmpl w:val="A7FA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0F669C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3612C3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D61776A"/>
    <w:multiLevelType w:val="hybridMultilevel"/>
    <w:tmpl w:val="DF902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8"/>
  </w:num>
  <w:num w:numId="3">
    <w:abstractNumId w:val="24"/>
  </w:num>
  <w:num w:numId="4">
    <w:abstractNumId w:val="52"/>
  </w:num>
  <w:num w:numId="5">
    <w:abstractNumId w:val="41"/>
  </w:num>
  <w:num w:numId="6">
    <w:abstractNumId w:val="55"/>
  </w:num>
  <w:num w:numId="7">
    <w:abstractNumId w:val="18"/>
  </w:num>
  <w:num w:numId="8">
    <w:abstractNumId w:val="39"/>
  </w:num>
  <w:num w:numId="9">
    <w:abstractNumId w:val="44"/>
  </w:num>
  <w:num w:numId="10">
    <w:abstractNumId w:val="50"/>
  </w:num>
  <w:num w:numId="11">
    <w:abstractNumId w:val="22"/>
  </w:num>
  <w:num w:numId="12">
    <w:abstractNumId w:val="19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0"/>
  </w:num>
  <w:num w:numId="18">
    <w:abstractNumId w:val="51"/>
  </w:num>
  <w:num w:numId="19">
    <w:abstractNumId w:val="45"/>
  </w:num>
  <w:num w:numId="20">
    <w:abstractNumId w:val="46"/>
  </w:num>
  <w:num w:numId="21">
    <w:abstractNumId w:val="26"/>
  </w:num>
  <w:num w:numId="22">
    <w:abstractNumId w:val="21"/>
  </w:num>
  <w:num w:numId="23">
    <w:abstractNumId w:val="30"/>
  </w:num>
  <w:num w:numId="24">
    <w:abstractNumId w:val="42"/>
  </w:num>
  <w:num w:numId="25">
    <w:abstractNumId w:val="34"/>
  </w:num>
  <w:num w:numId="26">
    <w:abstractNumId w:val="53"/>
  </w:num>
  <w:num w:numId="27">
    <w:abstractNumId w:val="43"/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0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1CC"/>
    <w:rsid w:val="0000157A"/>
    <w:rsid w:val="000031FF"/>
    <w:rsid w:val="000042F9"/>
    <w:rsid w:val="000146D0"/>
    <w:rsid w:val="00020D2A"/>
    <w:rsid w:val="00021D3B"/>
    <w:rsid w:val="00024875"/>
    <w:rsid w:val="00024B48"/>
    <w:rsid w:val="00057B24"/>
    <w:rsid w:val="00070BD3"/>
    <w:rsid w:val="000768E7"/>
    <w:rsid w:val="0008297A"/>
    <w:rsid w:val="00085E28"/>
    <w:rsid w:val="00092B88"/>
    <w:rsid w:val="000938AA"/>
    <w:rsid w:val="000A20EB"/>
    <w:rsid w:val="000A3409"/>
    <w:rsid w:val="000C1BD1"/>
    <w:rsid w:val="000C4AFF"/>
    <w:rsid w:val="000D40EE"/>
    <w:rsid w:val="000E3FEC"/>
    <w:rsid w:val="000F566B"/>
    <w:rsid w:val="00113EB0"/>
    <w:rsid w:val="00123DB8"/>
    <w:rsid w:val="00126D1F"/>
    <w:rsid w:val="001316F2"/>
    <w:rsid w:val="00135E63"/>
    <w:rsid w:val="0013740B"/>
    <w:rsid w:val="0014023F"/>
    <w:rsid w:val="001425E1"/>
    <w:rsid w:val="001478D1"/>
    <w:rsid w:val="00150592"/>
    <w:rsid w:val="001511E3"/>
    <w:rsid w:val="00165734"/>
    <w:rsid w:val="00180609"/>
    <w:rsid w:val="001825CB"/>
    <w:rsid w:val="00197A4B"/>
    <w:rsid w:val="001A0828"/>
    <w:rsid w:val="001A73D3"/>
    <w:rsid w:val="001B1B76"/>
    <w:rsid w:val="001C1032"/>
    <w:rsid w:val="001C1A86"/>
    <w:rsid w:val="001C2EE5"/>
    <w:rsid w:val="001C3465"/>
    <w:rsid w:val="001D0C90"/>
    <w:rsid w:val="001D1494"/>
    <w:rsid w:val="002051D1"/>
    <w:rsid w:val="00205728"/>
    <w:rsid w:val="00207A61"/>
    <w:rsid w:val="002223BD"/>
    <w:rsid w:val="002318A9"/>
    <w:rsid w:val="002420AA"/>
    <w:rsid w:val="002524BE"/>
    <w:rsid w:val="002557E7"/>
    <w:rsid w:val="00260911"/>
    <w:rsid w:val="00267C19"/>
    <w:rsid w:val="00272435"/>
    <w:rsid w:val="00276154"/>
    <w:rsid w:val="00291486"/>
    <w:rsid w:val="00294029"/>
    <w:rsid w:val="00296409"/>
    <w:rsid w:val="00296E7C"/>
    <w:rsid w:val="0029716D"/>
    <w:rsid w:val="002975F5"/>
    <w:rsid w:val="00297D57"/>
    <w:rsid w:val="002A0AF6"/>
    <w:rsid w:val="002A4604"/>
    <w:rsid w:val="002B0AC0"/>
    <w:rsid w:val="002C26A0"/>
    <w:rsid w:val="002C7A88"/>
    <w:rsid w:val="002D3D2D"/>
    <w:rsid w:val="002E731B"/>
    <w:rsid w:val="002F0351"/>
    <w:rsid w:val="002F0D69"/>
    <w:rsid w:val="002F45BA"/>
    <w:rsid w:val="00301A05"/>
    <w:rsid w:val="0030222A"/>
    <w:rsid w:val="00304E16"/>
    <w:rsid w:val="003160B4"/>
    <w:rsid w:val="0032222C"/>
    <w:rsid w:val="00324903"/>
    <w:rsid w:val="0033365D"/>
    <w:rsid w:val="00343FA0"/>
    <w:rsid w:val="00363108"/>
    <w:rsid w:val="0037687D"/>
    <w:rsid w:val="00386637"/>
    <w:rsid w:val="00386F3B"/>
    <w:rsid w:val="0038704A"/>
    <w:rsid w:val="00391835"/>
    <w:rsid w:val="00394850"/>
    <w:rsid w:val="003B0FBE"/>
    <w:rsid w:val="003B1152"/>
    <w:rsid w:val="003B2068"/>
    <w:rsid w:val="003B37F3"/>
    <w:rsid w:val="003B44C0"/>
    <w:rsid w:val="003B5C9B"/>
    <w:rsid w:val="003C5325"/>
    <w:rsid w:val="003C63B2"/>
    <w:rsid w:val="003D1218"/>
    <w:rsid w:val="003E0B13"/>
    <w:rsid w:val="003E5EC0"/>
    <w:rsid w:val="003F35C5"/>
    <w:rsid w:val="00415DF3"/>
    <w:rsid w:val="00421090"/>
    <w:rsid w:val="00433B1F"/>
    <w:rsid w:val="00456406"/>
    <w:rsid w:val="004756A5"/>
    <w:rsid w:val="0047740D"/>
    <w:rsid w:val="00480A69"/>
    <w:rsid w:val="00487E47"/>
    <w:rsid w:val="00496349"/>
    <w:rsid w:val="004A6D2A"/>
    <w:rsid w:val="004B4B7D"/>
    <w:rsid w:val="004D5CDC"/>
    <w:rsid w:val="004D7D33"/>
    <w:rsid w:val="004E1A5C"/>
    <w:rsid w:val="004F66D0"/>
    <w:rsid w:val="005268A7"/>
    <w:rsid w:val="00535C79"/>
    <w:rsid w:val="00543CCA"/>
    <w:rsid w:val="0054420F"/>
    <w:rsid w:val="005505BE"/>
    <w:rsid w:val="00550E2F"/>
    <w:rsid w:val="00570B59"/>
    <w:rsid w:val="00581B60"/>
    <w:rsid w:val="005820A9"/>
    <w:rsid w:val="00587664"/>
    <w:rsid w:val="00593397"/>
    <w:rsid w:val="005A135F"/>
    <w:rsid w:val="005A2AD6"/>
    <w:rsid w:val="005B0C00"/>
    <w:rsid w:val="005C1762"/>
    <w:rsid w:val="005C7A9B"/>
    <w:rsid w:val="005E50D2"/>
    <w:rsid w:val="00616CA2"/>
    <w:rsid w:val="00626BCF"/>
    <w:rsid w:val="0063495D"/>
    <w:rsid w:val="00641EFA"/>
    <w:rsid w:val="00645F6D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A46DE"/>
    <w:rsid w:val="006B52C4"/>
    <w:rsid w:val="006C5FB2"/>
    <w:rsid w:val="006C60A6"/>
    <w:rsid w:val="006D1CD5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A42D6"/>
    <w:rsid w:val="007B4AED"/>
    <w:rsid w:val="007B73D3"/>
    <w:rsid w:val="007C3B93"/>
    <w:rsid w:val="007C5EA1"/>
    <w:rsid w:val="007E0894"/>
    <w:rsid w:val="007F1002"/>
    <w:rsid w:val="007F5DCC"/>
    <w:rsid w:val="007F7243"/>
    <w:rsid w:val="00804EAC"/>
    <w:rsid w:val="0080761A"/>
    <w:rsid w:val="00813410"/>
    <w:rsid w:val="00820666"/>
    <w:rsid w:val="00822BF2"/>
    <w:rsid w:val="00824710"/>
    <w:rsid w:val="0082685B"/>
    <w:rsid w:val="00831B22"/>
    <w:rsid w:val="00835C9D"/>
    <w:rsid w:val="008403CF"/>
    <w:rsid w:val="008502EF"/>
    <w:rsid w:val="00866DAD"/>
    <w:rsid w:val="00871143"/>
    <w:rsid w:val="008743E5"/>
    <w:rsid w:val="00885893"/>
    <w:rsid w:val="00894931"/>
    <w:rsid w:val="008A646B"/>
    <w:rsid w:val="008B6BE6"/>
    <w:rsid w:val="008D28D9"/>
    <w:rsid w:val="008D4B84"/>
    <w:rsid w:val="008D738E"/>
    <w:rsid w:val="008E4FEF"/>
    <w:rsid w:val="008E5150"/>
    <w:rsid w:val="008E73BF"/>
    <w:rsid w:val="008F264E"/>
    <w:rsid w:val="008F680D"/>
    <w:rsid w:val="008F7A6F"/>
    <w:rsid w:val="009070FD"/>
    <w:rsid w:val="0091362F"/>
    <w:rsid w:val="00917112"/>
    <w:rsid w:val="00945228"/>
    <w:rsid w:val="00961CFB"/>
    <w:rsid w:val="00964CF1"/>
    <w:rsid w:val="009839CB"/>
    <w:rsid w:val="00986332"/>
    <w:rsid w:val="00987102"/>
    <w:rsid w:val="00987F39"/>
    <w:rsid w:val="00990E29"/>
    <w:rsid w:val="009940F4"/>
    <w:rsid w:val="00997567"/>
    <w:rsid w:val="009A26F9"/>
    <w:rsid w:val="009B590B"/>
    <w:rsid w:val="009C2833"/>
    <w:rsid w:val="009D49AD"/>
    <w:rsid w:val="009E2489"/>
    <w:rsid w:val="009E4E41"/>
    <w:rsid w:val="009E57A0"/>
    <w:rsid w:val="009F12A5"/>
    <w:rsid w:val="009F2894"/>
    <w:rsid w:val="00A016D6"/>
    <w:rsid w:val="00A02A68"/>
    <w:rsid w:val="00A02D0D"/>
    <w:rsid w:val="00A066B0"/>
    <w:rsid w:val="00A10251"/>
    <w:rsid w:val="00A1097E"/>
    <w:rsid w:val="00A11969"/>
    <w:rsid w:val="00A134D4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8341E"/>
    <w:rsid w:val="00A90C62"/>
    <w:rsid w:val="00A96439"/>
    <w:rsid w:val="00AA09C5"/>
    <w:rsid w:val="00AB4158"/>
    <w:rsid w:val="00AE64C5"/>
    <w:rsid w:val="00AF0F5D"/>
    <w:rsid w:val="00AF6A90"/>
    <w:rsid w:val="00B06614"/>
    <w:rsid w:val="00B06B89"/>
    <w:rsid w:val="00B074EB"/>
    <w:rsid w:val="00B179C1"/>
    <w:rsid w:val="00B23F82"/>
    <w:rsid w:val="00B265C0"/>
    <w:rsid w:val="00B61B16"/>
    <w:rsid w:val="00B62583"/>
    <w:rsid w:val="00B62EAC"/>
    <w:rsid w:val="00B65C8B"/>
    <w:rsid w:val="00B709D6"/>
    <w:rsid w:val="00B74DC5"/>
    <w:rsid w:val="00B83697"/>
    <w:rsid w:val="00B90817"/>
    <w:rsid w:val="00B91D4C"/>
    <w:rsid w:val="00B941CC"/>
    <w:rsid w:val="00BA48B8"/>
    <w:rsid w:val="00BA676D"/>
    <w:rsid w:val="00BB4960"/>
    <w:rsid w:val="00BC7025"/>
    <w:rsid w:val="00BC7686"/>
    <w:rsid w:val="00BD6702"/>
    <w:rsid w:val="00BD72FB"/>
    <w:rsid w:val="00BE4440"/>
    <w:rsid w:val="00BF6279"/>
    <w:rsid w:val="00C03E07"/>
    <w:rsid w:val="00C06FBE"/>
    <w:rsid w:val="00C168F4"/>
    <w:rsid w:val="00C17CA3"/>
    <w:rsid w:val="00C21A0E"/>
    <w:rsid w:val="00C22F6A"/>
    <w:rsid w:val="00C242FE"/>
    <w:rsid w:val="00C26782"/>
    <w:rsid w:val="00C2686F"/>
    <w:rsid w:val="00C27F71"/>
    <w:rsid w:val="00C56F89"/>
    <w:rsid w:val="00C579F2"/>
    <w:rsid w:val="00C73D60"/>
    <w:rsid w:val="00C742F6"/>
    <w:rsid w:val="00C82C41"/>
    <w:rsid w:val="00CA33D0"/>
    <w:rsid w:val="00CA3D42"/>
    <w:rsid w:val="00CB246E"/>
    <w:rsid w:val="00CB579F"/>
    <w:rsid w:val="00CD0138"/>
    <w:rsid w:val="00CE3318"/>
    <w:rsid w:val="00CE7E2D"/>
    <w:rsid w:val="00CF0FEC"/>
    <w:rsid w:val="00CF629B"/>
    <w:rsid w:val="00CF7FC9"/>
    <w:rsid w:val="00D051DA"/>
    <w:rsid w:val="00D113A4"/>
    <w:rsid w:val="00D175DB"/>
    <w:rsid w:val="00D238EB"/>
    <w:rsid w:val="00D27A41"/>
    <w:rsid w:val="00D3323C"/>
    <w:rsid w:val="00D35CD9"/>
    <w:rsid w:val="00D530A3"/>
    <w:rsid w:val="00D551E9"/>
    <w:rsid w:val="00D62193"/>
    <w:rsid w:val="00D7256B"/>
    <w:rsid w:val="00D91440"/>
    <w:rsid w:val="00D979FE"/>
    <w:rsid w:val="00DC02BB"/>
    <w:rsid w:val="00DD3D9C"/>
    <w:rsid w:val="00DD5BF5"/>
    <w:rsid w:val="00DE5C4F"/>
    <w:rsid w:val="00DE7AF3"/>
    <w:rsid w:val="00DF30FC"/>
    <w:rsid w:val="00DF47F5"/>
    <w:rsid w:val="00E004C7"/>
    <w:rsid w:val="00E0720E"/>
    <w:rsid w:val="00E22422"/>
    <w:rsid w:val="00E23A3F"/>
    <w:rsid w:val="00E271A4"/>
    <w:rsid w:val="00E34814"/>
    <w:rsid w:val="00E37DCA"/>
    <w:rsid w:val="00E44A72"/>
    <w:rsid w:val="00E476C0"/>
    <w:rsid w:val="00E50C70"/>
    <w:rsid w:val="00E574E4"/>
    <w:rsid w:val="00E61257"/>
    <w:rsid w:val="00E6724A"/>
    <w:rsid w:val="00E752BF"/>
    <w:rsid w:val="00E7759C"/>
    <w:rsid w:val="00E80AFF"/>
    <w:rsid w:val="00E819EE"/>
    <w:rsid w:val="00E97846"/>
    <w:rsid w:val="00EA10C7"/>
    <w:rsid w:val="00EA1831"/>
    <w:rsid w:val="00EB497D"/>
    <w:rsid w:val="00EC13BA"/>
    <w:rsid w:val="00ED3AFB"/>
    <w:rsid w:val="00ED3ECF"/>
    <w:rsid w:val="00EE3C17"/>
    <w:rsid w:val="00EE6E12"/>
    <w:rsid w:val="00EF70EF"/>
    <w:rsid w:val="00F00A0F"/>
    <w:rsid w:val="00F0160E"/>
    <w:rsid w:val="00F02CE3"/>
    <w:rsid w:val="00F1728C"/>
    <w:rsid w:val="00F179C3"/>
    <w:rsid w:val="00F210FF"/>
    <w:rsid w:val="00F23994"/>
    <w:rsid w:val="00F334F9"/>
    <w:rsid w:val="00F4006F"/>
    <w:rsid w:val="00F4236D"/>
    <w:rsid w:val="00F42D7A"/>
    <w:rsid w:val="00F431A1"/>
    <w:rsid w:val="00F532B8"/>
    <w:rsid w:val="00F5504B"/>
    <w:rsid w:val="00F72EEE"/>
    <w:rsid w:val="00F75DCC"/>
    <w:rsid w:val="00F77A6A"/>
    <w:rsid w:val="00F81BFA"/>
    <w:rsid w:val="00F8610F"/>
    <w:rsid w:val="00F90E90"/>
    <w:rsid w:val="00F91F6D"/>
    <w:rsid w:val="00F966D5"/>
    <w:rsid w:val="00FA33C9"/>
    <w:rsid w:val="00FA4CAC"/>
    <w:rsid w:val="00FB7E2D"/>
    <w:rsid w:val="00FC3226"/>
    <w:rsid w:val="00FC57FA"/>
    <w:rsid w:val="00FC6568"/>
    <w:rsid w:val="00FC7748"/>
    <w:rsid w:val="00FD1378"/>
    <w:rsid w:val="00FD3968"/>
    <w:rsid w:val="00FD709C"/>
    <w:rsid w:val="00FE0D50"/>
    <w:rsid w:val="00FE2475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C0F32"/>
  <w15:docId w15:val="{C7594438-75D3-47B0-98BF-8B0F35A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"/>
    <w:basedOn w:val="Domylnaczcionkaakapitu"/>
    <w:link w:val="Akapitzlist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71"/>
    <w:rPr>
      <w:rFonts w:ascii="Tahoma" w:hAnsi="Tahoma" w:cs="Tahoma"/>
      <w:sz w:val="16"/>
      <w:szCs w:val="16"/>
      <w:lang w:eastAsia="ar-SA"/>
    </w:rPr>
  </w:style>
  <w:style w:type="paragraph" w:customStyle="1" w:styleId="Tekstpodstawowywcity">
    <w:name w:val="Tekst podstawowy wci?ty"/>
    <w:basedOn w:val="Normalny"/>
    <w:uiPriority w:val="99"/>
    <w:rsid w:val="00BC7686"/>
    <w:pPr>
      <w:widowControl w:val="0"/>
      <w:suppressAutoHyphens w:val="0"/>
      <w:spacing w:after="0" w:line="240" w:lineRule="auto"/>
      <w:ind w:right="51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25E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wietochlowice.pl/bipkod/14621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6C08-F250-4279-A323-327BFA51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5514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38521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creator>preinstalacja</dc:creator>
  <cp:lastModifiedBy>Michał Palusiński</cp:lastModifiedBy>
  <cp:revision>6</cp:revision>
  <cp:lastPrinted>2019-09-16T10:41:00Z</cp:lastPrinted>
  <dcterms:created xsi:type="dcterms:W3CDTF">2019-09-29T16:58:00Z</dcterms:created>
  <dcterms:modified xsi:type="dcterms:W3CDTF">2019-10-11T06:43:00Z</dcterms:modified>
</cp:coreProperties>
</file>