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1170" w14:textId="77777777" w:rsidR="000B3021" w:rsidRDefault="000B3021" w:rsidP="002A4EE7">
      <w:pPr>
        <w:pStyle w:val="Nagwek2"/>
        <w:rPr>
          <w:rFonts w:asciiTheme="minorHAnsi" w:hAnsiTheme="minorHAnsi"/>
          <w:bCs/>
          <w:sz w:val="22"/>
          <w:szCs w:val="22"/>
        </w:rPr>
      </w:pPr>
    </w:p>
    <w:p w14:paraId="73E33E82" w14:textId="77777777" w:rsidR="000B3021" w:rsidRDefault="000B3021" w:rsidP="002A4EE7">
      <w:pPr>
        <w:pStyle w:val="Nagwek2"/>
        <w:rPr>
          <w:rFonts w:asciiTheme="minorHAnsi" w:hAnsiTheme="minorHAnsi"/>
          <w:bCs/>
          <w:sz w:val="22"/>
          <w:szCs w:val="22"/>
        </w:rPr>
      </w:pPr>
    </w:p>
    <w:p w14:paraId="0AB4BACA" w14:textId="3A58989B" w:rsidR="003969F9" w:rsidRPr="008A1A86" w:rsidRDefault="003969F9" w:rsidP="002A4EE7">
      <w:pPr>
        <w:pStyle w:val="Nagwek2"/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</w:pPr>
      <w:r w:rsidRPr="008A1A86">
        <w:rPr>
          <w:rFonts w:asciiTheme="minorHAnsi" w:hAnsiTheme="minorHAnsi"/>
          <w:bCs/>
          <w:sz w:val="22"/>
          <w:szCs w:val="22"/>
        </w:rPr>
        <w:t>Umowa opieki serwisowej</w:t>
      </w:r>
      <w:r w:rsidR="008A1A86" w:rsidRPr="008A1A86">
        <w:rPr>
          <w:rFonts w:asciiTheme="minorHAnsi" w:hAnsiTheme="minorHAnsi"/>
          <w:bCs/>
          <w:sz w:val="22"/>
          <w:szCs w:val="22"/>
        </w:rPr>
        <w:t xml:space="preserve"> </w:t>
      </w:r>
      <w:r w:rsidRPr="008A1A86"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  <w:t>nr …</w:t>
      </w:r>
      <w:r w:rsidR="008A1A86" w:rsidRPr="008A1A86"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  <w:t>………/2</w:t>
      </w:r>
      <w:r w:rsidR="00182516"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  <w:t>4</w:t>
      </w:r>
    </w:p>
    <w:p w14:paraId="750E7463" w14:textId="38DF2AE2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  <w:b/>
        </w:rPr>
      </w:pPr>
      <w:r w:rsidRPr="008A1A86">
        <w:rPr>
          <w:rFonts w:asciiTheme="minorHAnsi" w:hAnsiTheme="minorHAnsi"/>
        </w:rPr>
        <w:t>zawarta w Kielcach w dniu …………………………..</w:t>
      </w:r>
      <w:r w:rsidR="008A1A86" w:rsidRPr="008A1A86">
        <w:rPr>
          <w:rFonts w:asciiTheme="minorHAnsi" w:hAnsiTheme="minorHAnsi"/>
        </w:rPr>
        <w:t xml:space="preserve"> 202</w:t>
      </w:r>
      <w:r w:rsidR="00182516">
        <w:rPr>
          <w:rFonts w:asciiTheme="minorHAnsi" w:hAnsiTheme="minorHAnsi"/>
        </w:rPr>
        <w:t>4</w:t>
      </w:r>
      <w:r w:rsidRPr="008A1A86">
        <w:rPr>
          <w:rFonts w:asciiTheme="minorHAnsi" w:hAnsiTheme="minorHAnsi"/>
        </w:rPr>
        <w:t xml:space="preserve"> r. pomiędzy</w:t>
      </w:r>
      <w:r w:rsidRPr="008A1A86">
        <w:rPr>
          <w:rFonts w:asciiTheme="minorHAnsi" w:hAnsiTheme="minorHAnsi"/>
          <w:b/>
        </w:rPr>
        <w:t>:</w:t>
      </w:r>
    </w:p>
    <w:p w14:paraId="3752BDD1" w14:textId="77777777" w:rsidR="008A1A86" w:rsidRPr="008A1A86" w:rsidRDefault="008A1A86" w:rsidP="002A4EE7">
      <w:pPr>
        <w:spacing w:after="0"/>
        <w:jc w:val="both"/>
        <w:rPr>
          <w:rFonts w:eastAsia="Times New Roman" w:cs="Calibri"/>
          <w:b/>
        </w:rPr>
      </w:pPr>
      <w:r w:rsidRPr="008A1A86">
        <w:rPr>
          <w:rFonts w:eastAsia="Times New Roman" w:cs="Calibri"/>
          <w:b/>
        </w:rPr>
        <w:t xml:space="preserve">Świętokrzyskim Centrum Onkologii Samodzielnym Publicznym Zakładem Opieki Zdrowotnej </w:t>
      </w:r>
    </w:p>
    <w:p w14:paraId="7C48CF84" w14:textId="77777777" w:rsidR="008A1A86" w:rsidRPr="008A1A86" w:rsidRDefault="008A1A86" w:rsidP="002A4EE7">
      <w:pPr>
        <w:spacing w:after="0"/>
        <w:jc w:val="both"/>
        <w:rPr>
          <w:rFonts w:eastAsia="Times New Roman" w:cs="Calibri"/>
        </w:rPr>
      </w:pPr>
      <w:r w:rsidRPr="008A1A86">
        <w:rPr>
          <w:rFonts w:eastAsia="Times New Roman" w:cs="Calibri"/>
          <w:b/>
        </w:rPr>
        <w:t xml:space="preserve">w Kielcach </w:t>
      </w:r>
      <w:r w:rsidRPr="008A1A86">
        <w:rPr>
          <w:rFonts w:eastAsia="Times New Roman" w:cs="Calibri"/>
        </w:rPr>
        <w:t>z siedzibą w Kielcach, ul. </w:t>
      </w:r>
      <w:proofErr w:type="spellStart"/>
      <w:r w:rsidRPr="008A1A86">
        <w:rPr>
          <w:rFonts w:eastAsia="Times New Roman" w:cs="Calibri"/>
        </w:rPr>
        <w:t>Artwińskiego</w:t>
      </w:r>
      <w:proofErr w:type="spellEnd"/>
      <w:r w:rsidRPr="008A1A86">
        <w:rPr>
          <w:rFonts w:eastAsia="Times New Roman" w:cs="Calibri"/>
        </w:rPr>
        <w:t xml:space="preserve"> 3, Kielce 25-734, REGON: </w:t>
      </w:r>
      <w:r w:rsidRPr="008A1A86">
        <w:rPr>
          <w:rFonts w:eastAsia="Times New Roman" w:cs="Calibri"/>
          <w:b/>
        </w:rPr>
        <w:t>001263233</w:t>
      </w:r>
      <w:r w:rsidRPr="008A1A86">
        <w:rPr>
          <w:rFonts w:eastAsia="Times New Roman" w:cs="Calibri"/>
        </w:rPr>
        <w:t xml:space="preserve">, NIP: </w:t>
      </w:r>
      <w:r w:rsidRPr="008A1A86">
        <w:rPr>
          <w:rFonts w:eastAsia="Times New Roman" w:cs="Calibri"/>
          <w:b/>
        </w:rPr>
        <w:t>959-12-94-907</w:t>
      </w:r>
      <w:r w:rsidRPr="008A1A86">
        <w:rPr>
          <w:rFonts w:eastAsia="Times New Roman" w:cs="Calibri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8A1A86">
        <w:rPr>
          <w:rFonts w:eastAsia="Times New Roman" w:cs="Calibri"/>
          <w:b/>
        </w:rPr>
        <w:t>„Zamawiającym”</w:t>
      </w:r>
      <w:r w:rsidRPr="008A1A86">
        <w:rPr>
          <w:rFonts w:eastAsia="Times New Roman" w:cs="Calibri"/>
          <w:bCs/>
        </w:rPr>
        <w:t xml:space="preserve">, </w:t>
      </w:r>
      <w:r w:rsidRPr="008A1A86">
        <w:rPr>
          <w:rFonts w:eastAsia="Times New Roman" w:cs="Calibri"/>
        </w:rPr>
        <w:t>w imieniu którego działa:</w:t>
      </w:r>
    </w:p>
    <w:p w14:paraId="104DFDEE" w14:textId="77777777" w:rsidR="008A1A86" w:rsidRPr="008A1A86" w:rsidRDefault="008A1A86" w:rsidP="002A4EE7">
      <w:pPr>
        <w:spacing w:after="0"/>
        <w:jc w:val="both"/>
        <w:rPr>
          <w:rFonts w:eastAsia="Times New Roman" w:cs="Calibri"/>
        </w:rPr>
      </w:pPr>
    </w:p>
    <w:p w14:paraId="5080953C" w14:textId="3F2BC1FA" w:rsidR="008A1A86" w:rsidRPr="008A1A86" w:rsidRDefault="008A1A86" w:rsidP="002A4EE7">
      <w:pPr>
        <w:numPr>
          <w:ilvl w:val="0"/>
          <w:numId w:val="11"/>
        </w:numPr>
        <w:autoSpaceDE w:val="0"/>
        <w:spacing w:after="160" w:line="259" w:lineRule="auto"/>
        <w:contextualSpacing/>
        <w:jc w:val="both"/>
        <w:rPr>
          <w:rFonts w:cs="Calibri"/>
        </w:rPr>
      </w:pPr>
      <w:r w:rsidRPr="008A1A86">
        <w:rPr>
          <w:rFonts w:cs="Calibri"/>
        </w:rPr>
        <w:t>Krzysztof Falana – Z-ca Dyrektora ds. Prawno-Inwestycyjnych,</w:t>
      </w:r>
    </w:p>
    <w:p w14:paraId="59D441B0" w14:textId="2DAD6D78" w:rsidR="008A1A86" w:rsidRPr="008A1A86" w:rsidRDefault="008A1A86" w:rsidP="002A4EE7">
      <w:pPr>
        <w:numPr>
          <w:ilvl w:val="0"/>
          <w:numId w:val="11"/>
        </w:numPr>
        <w:autoSpaceDE w:val="0"/>
        <w:spacing w:after="160" w:line="259" w:lineRule="auto"/>
        <w:contextualSpacing/>
        <w:jc w:val="both"/>
        <w:rPr>
          <w:rFonts w:cs="Calibri"/>
        </w:rPr>
      </w:pPr>
      <w:r w:rsidRPr="008A1A86">
        <w:rPr>
          <w:rFonts w:cs="Calibri"/>
        </w:rPr>
        <w:t>Wioletta Krupa – Główna Księgowa.</w:t>
      </w:r>
    </w:p>
    <w:p w14:paraId="4119DAF0" w14:textId="77777777" w:rsidR="008A1A86" w:rsidRPr="008A1A86" w:rsidRDefault="008A1A86" w:rsidP="002A4EE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DF68494" w14:textId="714D649D" w:rsidR="008A1A86" w:rsidRPr="008A1A86" w:rsidRDefault="008A1A86" w:rsidP="002A4EE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A1A86">
        <w:rPr>
          <w:rFonts w:eastAsia="Times New Roman" w:cs="Calibri"/>
          <w:lang w:eastAsia="pl-PL"/>
        </w:rPr>
        <w:t>a</w:t>
      </w:r>
    </w:p>
    <w:p w14:paraId="4548D4F1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</w:pPr>
      <w:r w:rsidRPr="008A1A86">
        <w:rPr>
          <w:rFonts w:eastAsia="Times New Roman" w:cs="Calibri"/>
          <w:bCs/>
          <w:color w:val="333333"/>
          <w:shd w:val="clear" w:color="auto" w:fill="FFFFFF"/>
          <w:lang w:eastAsia="pl-PL"/>
        </w:rPr>
        <w:t>…………………………… z s</w:t>
      </w:r>
      <w:r w:rsidRPr="008A1A86">
        <w:rPr>
          <w:rFonts w:eastAsia="Times New Roman" w:cs="Calibr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161DFDB7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8A1A86">
        <w:rPr>
          <w:rFonts w:eastAsiaTheme="minorHAnsi" w:cs="Calibri"/>
          <w:kern w:val="2"/>
          <w14:ligatures w14:val="standardContextual"/>
        </w:rPr>
        <w:t xml:space="preserve">…………………., wysokość kapitału </w:t>
      </w:r>
      <w:r w:rsidRPr="008A1A86"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8A1A86">
        <w:rPr>
          <w:rFonts w:eastAsiaTheme="minorHAnsi" w:cs="Calibri"/>
          <w:kern w:val="2"/>
          <w14:ligatures w14:val="standardContextual"/>
        </w:rPr>
        <w:t>NIP: ……………………….., REGON: ……………………, w imieniu którego działa:</w:t>
      </w:r>
    </w:p>
    <w:p w14:paraId="66829BA0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</w:p>
    <w:p w14:paraId="179B18FE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kern w:val="2"/>
          <w14:ligatures w14:val="standardContextual"/>
        </w:rPr>
        <w:tab/>
        <w:t>-  …………………………………………………………..</w:t>
      </w:r>
    </w:p>
    <w:p w14:paraId="1DB131ED" w14:textId="341A9500" w:rsidR="003969F9" w:rsidRPr="008A1A86" w:rsidRDefault="008A1A86" w:rsidP="002A4EE7">
      <w:pPr>
        <w:autoSpaceDE w:val="0"/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kern w:val="2"/>
          <w14:ligatures w14:val="standardContextual"/>
        </w:rPr>
        <w:tab/>
        <w:t>-  …………………………………………………………..</w:t>
      </w:r>
    </w:p>
    <w:p w14:paraId="57A4FDF5" w14:textId="77777777" w:rsidR="008A1A86" w:rsidRPr="008A1A86" w:rsidRDefault="008A1A86" w:rsidP="002A4EE7">
      <w:pPr>
        <w:autoSpaceDE w:val="0"/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</w:p>
    <w:p w14:paraId="13986B05" w14:textId="77777777" w:rsidR="008A1A86" w:rsidRPr="008A1A86" w:rsidRDefault="008A1A86" w:rsidP="002A4EE7">
      <w:pPr>
        <w:autoSpaceDE w:val="0"/>
        <w:spacing w:after="0"/>
        <w:jc w:val="both"/>
        <w:rPr>
          <w:rFonts w:eastAsia="Times New Roman" w:cs="Calibri"/>
          <w:lang w:eastAsia="pl-PL"/>
        </w:rPr>
      </w:pPr>
      <w:r w:rsidRPr="008A1A86">
        <w:rPr>
          <w:rFonts w:eastAsia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594E6686" w14:textId="77777777" w:rsidR="008A1A86" w:rsidRPr="008A1A86" w:rsidRDefault="008A1A86" w:rsidP="002A4EE7">
      <w:pPr>
        <w:spacing w:after="0" w:line="360" w:lineRule="auto"/>
        <w:jc w:val="both"/>
        <w:rPr>
          <w:rFonts w:cs="Calibri"/>
          <w:color w:val="000000"/>
        </w:rPr>
      </w:pPr>
      <w:r w:rsidRPr="008A1A86">
        <w:rPr>
          <w:rFonts w:cs="Calibri"/>
          <w:color w:val="000000"/>
        </w:rPr>
        <w:t>Strony zawarły umowę następującej treści:</w:t>
      </w:r>
    </w:p>
    <w:p w14:paraId="572BAAD7" w14:textId="4145F01E" w:rsidR="002A4EE7" w:rsidRDefault="003969F9" w:rsidP="002A4EE7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8A1A86">
        <w:rPr>
          <w:rFonts w:asciiTheme="minorHAnsi" w:hAnsiTheme="minorHAnsi"/>
          <w:b/>
          <w:bCs/>
        </w:rPr>
        <w:t>§ 1</w:t>
      </w:r>
    </w:p>
    <w:p w14:paraId="578FC55F" w14:textId="736079C0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8A1A86">
        <w:rPr>
          <w:rFonts w:asciiTheme="minorHAnsi" w:hAnsiTheme="minorHAnsi"/>
          <w:b/>
        </w:rPr>
        <w:t>Definicje</w:t>
      </w:r>
    </w:p>
    <w:p w14:paraId="4193A7BA" w14:textId="77777777" w:rsidR="003969F9" w:rsidRPr="008A1A86" w:rsidRDefault="003969F9" w:rsidP="002A4EE7">
      <w:pPr>
        <w:spacing w:after="0"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>Na potrzeby niniejszej Umowy, Strony ustalają następujące definicje i pojęcia:</w:t>
      </w:r>
    </w:p>
    <w:p w14:paraId="589658B8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</w:rPr>
        <w:t>a) Laboratoryjny System Informatyczny</w:t>
      </w:r>
      <w:r w:rsidRPr="008A1A86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  <w:b/>
        </w:rPr>
        <w:t>e-Lab</w:t>
      </w:r>
      <w:r w:rsidRPr="008A1A86">
        <w:rPr>
          <w:rFonts w:asciiTheme="minorHAnsi" w:hAnsiTheme="minorHAnsi"/>
        </w:rPr>
        <w:t xml:space="preserve">, zwany dalej Oprogramowaniem – </w:t>
      </w:r>
      <w:r w:rsidRPr="008A1A86">
        <w:rPr>
          <w:rFonts w:asciiTheme="minorHAnsi" w:hAnsiTheme="minorHAnsi" w:cs="Calibri"/>
        </w:rPr>
        <w:t>laboratoryjny system informatyczny, wspomagający obsługę i zarządzanie laboratorium</w:t>
      </w:r>
      <w:r w:rsidRPr="008A1A86">
        <w:rPr>
          <w:rFonts w:asciiTheme="minorHAnsi" w:hAnsiTheme="minorHAnsi" w:cs="Tahoma"/>
        </w:rPr>
        <w:t>.</w:t>
      </w:r>
    </w:p>
    <w:p w14:paraId="1AD675FE" w14:textId="3B26313A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b) Serwis techniczny </w:t>
      </w:r>
      <w:r w:rsidRPr="008A1A86">
        <w:rPr>
          <w:rFonts w:asciiTheme="minorHAnsi" w:hAnsiTheme="minorHAnsi"/>
        </w:rPr>
        <w:t xml:space="preserve">– określony przez obie strony Umowy czas i zakres </w:t>
      </w:r>
      <w:r w:rsidR="00B6070A" w:rsidRPr="00AF20A7">
        <w:rPr>
          <w:rFonts w:asciiTheme="minorHAnsi" w:hAnsiTheme="minorHAnsi"/>
        </w:rPr>
        <w:t>nadzoru</w:t>
      </w:r>
      <w:r w:rsidRPr="00AF20A7">
        <w:rPr>
          <w:rFonts w:asciiTheme="minorHAnsi" w:hAnsiTheme="minorHAnsi"/>
        </w:rPr>
        <w:t xml:space="preserve"> serwisowe</w:t>
      </w:r>
      <w:r w:rsidR="00B6070A" w:rsidRPr="00AF20A7">
        <w:rPr>
          <w:rFonts w:asciiTheme="minorHAnsi" w:hAnsiTheme="minorHAnsi"/>
        </w:rPr>
        <w:t>go</w:t>
      </w:r>
      <w:r w:rsidRPr="00AF20A7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>dotyczące</w:t>
      </w:r>
      <w:r w:rsidR="00B6070A">
        <w:rPr>
          <w:rFonts w:asciiTheme="minorHAnsi" w:hAnsiTheme="minorHAnsi"/>
        </w:rPr>
        <w:t>go</w:t>
      </w:r>
      <w:r w:rsidRPr="008A1A86">
        <w:rPr>
          <w:rFonts w:asciiTheme="minorHAnsi" w:hAnsiTheme="minorHAnsi"/>
        </w:rPr>
        <w:t xml:space="preserve"> usług o charakterze technicznym, konserwacyjnym, organizacyjnym, doradczym dotyczących funkcjonowania Oprogramowania lub programu bazy danych (w ramach zakupionej u Wykonawcy wersji licencji). Serwis techniczny realizowany będzie zdalnie i telefonicznie lub za dodatkową opłatą w Siedzibie u Zamawiającego</w:t>
      </w:r>
      <w:r w:rsidR="009C4593">
        <w:rPr>
          <w:rFonts w:asciiTheme="minorHAnsi" w:hAnsiTheme="minorHAnsi"/>
        </w:rPr>
        <w:t xml:space="preserve">, w wypadku gdy serwisowanie nie dotyczy postepowań reklamacyjnych. </w:t>
      </w:r>
    </w:p>
    <w:p w14:paraId="30796160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c) Nadzór autorski </w:t>
      </w:r>
      <w:r w:rsidRPr="008A1A86">
        <w:rPr>
          <w:rFonts w:asciiTheme="minorHAnsi" w:hAnsiTheme="minorHAnsi"/>
        </w:rPr>
        <w:t>– usługi realizowane przez Wykonawcę, zapewniające Zamawiającemu poprawę jakości aplikacji i jej dostosowanie do zmian czynników wewnętrznych placówki Zamawiającego oraz zewnętrznych, w tym zmiany zakresu funkcjonalnego Oprogramowania wymagające ingerencji w kod źródłowy. Usługa realizowana wyłącznie przez Wykonawcę, która posiada prawa autorskie do Oprogramowania.</w:t>
      </w:r>
    </w:p>
    <w:p w14:paraId="3B995A05" w14:textId="75611F4D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d) Błąd zwykły </w:t>
      </w:r>
      <w:r w:rsidRPr="008A1A86">
        <w:rPr>
          <w:rFonts w:asciiTheme="minorHAnsi" w:hAnsiTheme="minorHAnsi"/>
        </w:rPr>
        <w:t>– błąd powodujący działanie Oprogramowania odmiennie od oficjalnych instrukcji użytkowania lub powodujący uzyskiwanie z Oprogramowania niepoprawnych wartości, odmiennych od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 oszacowań dokonanych na podstawie logicznej analizy algorytmów Oprogramowania.</w:t>
      </w:r>
    </w:p>
    <w:p w14:paraId="051F49DC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>e) Błąd krytyczny</w:t>
      </w:r>
      <w:r w:rsidRPr="008A1A86">
        <w:rPr>
          <w:rFonts w:asciiTheme="minorHAnsi" w:hAnsiTheme="minorHAnsi"/>
        </w:rPr>
        <w:t xml:space="preserve"> – sytuacja uniemożliwiająca prawidłowe użytkowanie Oprogramowania lub jego istotnej części, wymagająca niezwłocznej interwencji serwisowej celem przywrócenia stanu </w:t>
      </w:r>
      <w:r w:rsidRPr="008A1A86">
        <w:rPr>
          <w:rFonts w:asciiTheme="minorHAnsi" w:hAnsiTheme="minorHAnsi"/>
        </w:rPr>
        <w:lastRenderedPageBreak/>
        <w:t xml:space="preserve">funkcjonalnego sprzed awarii, w tym również usunięcia nieprawidłowości w bazie danych. Błąd Krytyczny oznacza nieprawidłowość Oprogramowania, która prowadzi do zatrzymania eksploatacji Oprogramowania, utraty danych lub naruszenia ich spójności, w wyniku której niemożliwe jest prowadzenie bieżącej działalności przy użyciu Oprogramowania. </w:t>
      </w:r>
    </w:p>
    <w:p w14:paraId="1C6140CF" w14:textId="1231509E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8A1A86">
        <w:rPr>
          <w:rFonts w:asciiTheme="minorHAnsi" w:hAnsiTheme="minorHAnsi"/>
          <w:b/>
          <w:bCs/>
        </w:rPr>
        <w:t>f) Błąd</w:t>
      </w:r>
      <w:r w:rsidRPr="008A1A86">
        <w:rPr>
          <w:rFonts w:asciiTheme="minorHAnsi" w:hAnsiTheme="minorHAnsi"/>
        </w:rPr>
        <w:t xml:space="preserve"> – nieprawidłowa reakcja Oprogramowania, przy zachowaniu prawidłowej eksploatacji Oprogramowania (zgodnego ze specyfikacją działania Oprogramowania) przez Zamawiającego, powodująca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 nieprawidłowe zapisy w bazie danych wymagające ręcznych korekt lub uniemożliwiające realizację jednej lub wielu istotnych funkcji Oprogramowania. W zależności od skutków wywołanych błędem, błędy dzieli się na krytyczne i niekrytyczne. Wszelkie uwagi związane z wyglądem, estetyką, ergonomią bądź przyzwyczajeniami Zamawiającego oraz uwagi dotyczące rozbudowy lub ograniczenia funkcjonalności nie są traktowane jako błędy. </w:t>
      </w:r>
    </w:p>
    <w:p w14:paraId="5A000E67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>g) Dzień roboczy</w:t>
      </w:r>
      <w:r w:rsidRPr="008A1A86">
        <w:rPr>
          <w:rFonts w:asciiTheme="minorHAnsi" w:hAnsiTheme="minorHAnsi"/>
        </w:rPr>
        <w:t xml:space="preserve"> – dzień tygodnia, od poniedziałku do piątku włącznie, z wyłączeniem sobót i dni ustawowo wolnych od pracy w rozumieniu Ustawa z dnia 18 stycznia 1951 r. o dniach wolnych od pracy.</w:t>
      </w:r>
    </w:p>
    <w:p w14:paraId="73E488FC" w14:textId="2168295B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2</w:t>
      </w:r>
    </w:p>
    <w:p w14:paraId="4F357104" w14:textId="0EA1E540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Przedmiot Umowy</w:t>
      </w:r>
    </w:p>
    <w:p w14:paraId="503D79FF" w14:textId="08EE754C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 xml:space="preserve">Przedmiotem niniejszej Umowy jest świadczenie przez Wykonawcę na rzecz Zamawiającego </w:t>
      </w:r>
      <w:r w:rsidRPr="008A1A86">
        <w:rPr>
          <w:rFonts w:asciiTheme="minorHAnsi" w:hAnsiTheme="minorHAnsi"/>
          <w:b/>
        </w:rPr>
        <w:t xml:space="preserve">nadzoru autorskiego i serwisu technicznego laboratoryjnego systemu informatycznego e-Lab zainstalowanego u Zamawiającego </w:t>
      </w:r>
    </w:p>
    <w:p w14:paraId="721D4B94" w14:textId="68E95450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3</w:t>
      </w:r>
    </w:p>
    <w:p w14:paraId="617E19C8" w14:textId="5A548276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Czas trwania Umowy</w:t>
      </w:r>
    </w:p>
    <w:p w14:paraId="3DAFE7F2" w14:textId="285000CC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 xml:space="preserve">Umowa zawarta zostaje na </w:t>
      </w:r>
      <w:r w:rsidR="00B33882" w:rsidRPr="008A1A86">
        <w:rPr>
          <w:rFonts w:asciiTheme="minorHAnsi" w:hAnsiTheme="minorHAnsi"/>
        </w:rPr>
        <w:t>12</w:t>
      </w:r>
      <w:r w:rsidRPr="008A1A86">
        <w:rPr>
          <w:rFonts w:asciiTheme="minorHAnsi" w:hAnsiTheme="minorHAnsi"/>
        </w:rPr>
        <w:t xml:space="preserve"> miesiące. Czas obowiązywania umowy rozpoczyna się dnia </w:t>
      </w:r>
      <w:r w:rsidR="000903BF">
        <w:rPr>
          <w:rFonts w:asciiTheme="minorHAnsi" w:hAnsiTheme="minorHAnsi"/>
        </w:rPr>
        <w:t>22.12.2024</w:t>
      </w:r>
      <w:r w:rsidRPr="008A1A86">
        <w:rPr>
          <w:rFonts w:asciiTheme="minorHAnsi" w:hAnsiTheme="minorHAnsi"/>
        </w:rPr>
        <w:t xml:space="preserve">, 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a zakończenie jej trwania w dniu </w:t>
      </w:r>
      <w:r w:rsidR="000903BF">
        <w:rPr>
          <w:rFonts w:asciiTheme="minorHAnsi" w:hAnsiTheme="minorHAnsi"/>
        </w:rPr>
        <w:t>22.12.2025</w:t>
      </w:r>
      <w:r w:rsidRPr="008A1A86">
        <w:rPr>
          <w:rFonts w:asciiTheme="minorHAnsi" w:hAnsiTheme="minorHAnsi"/>
        </w:rPr>
        <w:t xml:space="preserve"> </w:t>
      </w:r>
      <w:r w:rsidR="001B115E">
        <w:rPr>
          <w:rFonts w:asciiTheme="minorHAnsi" w:hAnsiTheme="minorHAnsi"/>
        </w:rPr>
        <w:t>.</w:t>
      </w:r>
    </w:p>
    <w:p w14:paraId="3B66AAB1" w14:textId="6CAF097C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4</w:t>
      </w:r>
    </w:p>
    <w:p w14:paraId="20620409" w14:textId="120BDB4D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Zakres świadczonych usług przez Wykonawcę</w:t>
      </w:r>
    </w:p>
    <w:p w14:paraId="6B418DEE" w14:textId="77777777" w:rsidR="003969F9" w:rsidRPr="008A1A86" w:rsidRDefault="003969F9" w:rsidP="002A4EE7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Zakres Serwisu technicznego zapewnianego przez Wykonawcę obejmuje:</w:t>
      </w:r>
    </w:p>
    <w:p w14:paraId="4CEEDA4C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gotowość Wykonawcy do diagnozy i usuwania Błędów Oprogramowania w posiadanym przez Zamawiającego zakresie funkcjonalnym, zapewniające prawidłowe i ciągłe działanie Oprogramowania, </w:t>
      </w:r>
      <w:r w:rsidRPr="008A1A86">
        <w:rPr>
          <w:rFonts w:asciiTheme="minorHAnsi" w:hAnsiTheme="minorHAnsi"/>
          <w:sz w:val="22"/>
          <w:szCs w:val="22"/>
        </w:rPr>
        <w:br/>
        <w:t>w tym m.in. Błędów leżących po stronie Oprogramowania:</w:t>
      </w:r>
    </w:p>
    <w:p w14:paraId="023972C0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podczas tworzenia wydruków lub zawieszanie się procesu wydruku,</w:t>
      </w:r>
    </w:p>
    <w:p w14:paraId="70F3DAC2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podczas tworzenia się wyników w PDF,</w:t>
      </w:r>
    </w:p>
    <w:p w14:paraId="561C285B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błędnie generowane raporty, faktury i inne wydruki,</w:t>
      </w:r>
    </w:p>
    <w:p w14:paraId="114520C6" w14:textId="7E419A19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w komunikacji międzysystemowej (HL7)</w:t>
      </w:r>
      <w:r w:rsidR="00B33882" w:rsidRPr="008A1A86">
        <w:rPr>
          <w:rFonts w:asciiTheme="minorHAnsi" w:hAnsiTheme="minorHAnsi"/>
          <w:sz w:val="22"/>
          <w:szCs w:val="22"/>
        </w:rPr>
        <w:t xml:space="preserve"> oraz HL7CDA </w:t>
      </w:r>
      <w:r w:rsidRPr="008A1A86">
        <w:rPr>
          <w:rFonts w:asciiTheme="minorHAnsi" w:hAnsiTheme="minorHAnsi"/>
          <w:sz w:val="22"/>
          <w:szCs w:val="22"/>
        </w:rPr>
        <w:t>, zawieszanie się tych procesów lub błędne przesyłanie danych – wszystkie błędy leżące po stronie Wykonawcy,</w:t>
      </w:r>
    </w:p>
    <w:p w14:paraId="24070D1F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w komunikacji Oprogramowania z analizatorami oraz błędnie przesyłane dane, zawieszanie sterownika analizatora lub jego awarie;</w:t>
      </w:r>
    </w:p>
    <w:p w14:paraId="3D8F12C9" w14:textId="77777777" w:rsidR="003969F9" w:rsidRPr="008A1A86" w:rsidRDefault="003969F9" w:rsidP="002A4EE7">
      <w:pPr>
        <w:pStyle w:val="Akapitzlist"/>
        <w:numPr>
          <w:ilvl w:val="1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prowadzenie rejestru zgłaszanych przez użytkowników błędów Oprogramowania;</w:t>
      </w:r>
    </w:p>
    <w:p w14:paraId="34D08F86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bieżące administrowanie Oprogramowania zapewniające ciągłość działania aplikacji oraz monitoring dotyczący zapewnienia ciągłego i poprawnego jego działania (warunek stanowi stały dostęp VPN do Oprogramowania i bazy danych u Zamawiającego);</w:t>
      </w:r>
    </w:p>
    <w:p w14:paraId="401ECDBD" w14:textId="04D05FDD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aktualizacje Oprogramowania do nowo powstałych wersji oraz rozszerzeń obecnych wersji lub aktualizacje modułów do najnowszej wersji na wniosek Zamawiającego i za wcześniejszą zgodą Wykonawcy. Aktualizacje wykonywane również na skutek propozycji wprowadzonych zmian w funkcjonalnościach wprowadzanych przez Wykonawcę – zmiany implementowane będą jedynie do ostatniej oficjalnie opublikowanej wersji Oprogramowania, dostępnej u Wykonawcy. Wykonawca nie wprowadza zmian do starych wersji Oprogramowania lub modułów;</w:t>
      </w:r>
    </w:p>
    <w:p w14:paraId="78C79F21" w14:textId="4624E24E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aktualizacje Oprogramowania, w tym korekta formatki/wzoru wyników, raportów, korekta funkcjonalności. Aktualizacje te są wyłącznie wynikiem zmian przepisów prawnych </w:t>
      </w:r>
      <w:r w:rsidRPr="008A1A86">
        <w:rPr>
          <w:rFonts w:asciiTheme="minorHAnsi" w:hAnsiTheme="minorHAnsi"/>
          <w:sz w:val="22"/>
          <w:szCs w:val="22"/>
        </w:rPr>
        <w:lastRenderedPageBreak/>
        <w:t>obowiązujących Zamawiającego lub w przypadku zmiany zakresu sprawozdawczości (sprawozdania,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raporty, statystyki), 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w stosunku do organów administracji publicznej, do których Zamawiający jest zobowiązany taką sprawozdawczość prowadzić – usługa wykonywana na wniosek złożony przez Zamawiającego, z wskazaniem źródła zmian w obowiązującej ustawie/rozporządzeniu;</w:t>
      </w:r>
    </w:p>
    <w:p w14:paraId="1D309C2B" w14:textId="77344489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konsultacje telefoniczne polegające m.in. na udzielaniu instrukcji szkoleniowej, porad dotyczących zastosowania funkcjonalności w praktyce, przygotowaniu pisemnej instrukcji, sprawdzaniu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danych w bazie na życzenie, w liczbie 5-ciu godzin miesięcznie (liczba konsultacji jest ewidencjonowana i dostępna na życzenie Zamawiającego, w sytuacji zapotrzebowania Zamawiającego ponad ww. limit Wykonawca przedstawi każdorazowo do akceptacji Zamawiającego ofertę dotyczącą płatności za każdą rozpoczętą godzinę ponad ww. limit);</w:t>
      </w:r>
    </w:p>
    <w:p w14:paraId="6CE3D5BD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diagnostyka usterek w bazie danych Oprogramowania i poprawki związane z błędami w definicji obiektów bazodanowych w ramach zakupionej u Wykonawcy wersji licencji;</w:t>
      </w:r>
    </w:p>
    <w:p w14:paraId="7B8BB5BB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aktualizacja (</w:t>
      </w:r>
      <w:proofErr w:type="spellStart"/>
      <w:r w:rsidRPr="008A1A86">
        <w:rPr>
          <w:rFonts w:asciiTheme="minorHAnsi" w:hAnsiTheme="minorHAnsi"/>
          <w:sz w:val="22"/>
          <w:szCs w:val="22"/>
        </w:rPr>
        <w:t>upgrade</w:t>
      </w:r>
      <w:proofErr w:type="spellEnd"/>
      <w:r w:rsidRPr="008A1A86">
        <w:rPr>
          <w:rFonts w:asciiTheme="minorHAnsi" w:hAnsiTheme="minorHAnsi"/>
          <w:sz w:val="22"/>
          <w:szCs w:val="22"/>
        </w:rPr>
        <w:t>) bazy danych w ramach zakupionej u Wykonawcy wersji licencji (aktualizacja zgodna z wersją licencji uzyskaną w dniu zakupu);</w:t>
      </w:r>
    </w:p>
    <w:p w14:paraId="39C7D3B9" w14:textId="49138D01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nadzór i kontrola nad integralnością struktury bazy danych Oprogramowania w ramach zakupionej u Wykonawcy wersji licencji, analiza spójności danych; przeliczanie i konfigurowanie zbierania statystyk wydajnościowych, konfiguracja backupów, testy odtwarzania, zmiana konfiguracji profili użytkowników;</w:t>
      </w:r>
    </w:p>
    <w:p w14:paraId="421245BC" w14:textId="0E153C4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pomoc lub odtwarzanie bazy danych z zabezpieczonych przez Zamawiającego kopii zapasowych (backupów), w tym instalacja systemu operacyjnego, oprogramowania i bazy danych Oprogramowania na dostarczonym przez Zamawiającego serwerze. Wykonanie wszystkich czynności mających na celu przywrócenie i pełne funkcjonowanie bazy danych Oracle i Oprogramowania;</w:t>
      </w:r>
    </w:p>
    <w:p w14:paraId="520A1BDB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funkcjonalne realizowane w trybie Zgłoszeń Błędu będą analizowane pod katem możliwości implementacji do Oprogramowania, a jeśli ta zostanie potwierdzona w terminach określonych wg możliwości technicznych Wykonawcy; obsługa zgłoszeń tego typu nie jest objęta żadnym reżimem proceduralnym, w szczególności czasowym.</w:t>
      </w:r>
    </w:p>
    <w:p w14:paraId="68DB833D" w14:textId="77777777" w:rsidR="003969F9" w:rsidRPr="008A1A86" w:rsidRDefault="003969F9" w:rsidP="002A4EE7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zakresie nadzoru autorskiego Wykonawca gwarantuje:</w:t>
      </w:r>
    </w:p>
    <w:p w14:paraId="48469D77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nowych funkcji oraz usprawnień dla już istniejących, stanowiących wynik sugestii Zamawiającego, wprowadzane za wcześniejszą zgodą Wykonawcy oraz merytoryczną analizą potrzeby wprowadzenia zmiany. Nowe funkcje i usprawnienia będą wprowadzane w terminie do 90 dni od ich ukazania się na rynku i z zastrzeżeniem sytuacji szczególnych, uzgadnianych indywidualnie;</w:t>
      </w:r>
    </w:p>
    <w:p w14:paraId="5813C40F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nowych funkcji oraz usprawnień już istniejących, stanowiących wynik inwencji twórczej Wykonawcy;</w:t>
      </w:r>
    </w:p>
    <w:p w14:paraId="09554786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zmian stanowiących konsekwencję wejścia w życie nowych lub nowelizowanych aktów prawnych, opublikowanych w postaci ustaw lub rozporządzeń;</w:t>
      </w:r>
    </w:p>
    <w:p w14:paraId="27A58B84" w14:textId="2ABFB12E" w:rsidR="003969F9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w Oprogramowaniu będą wykonywane przez Wykonawcę tak, aby termin wgrania aktualizacji u Zamawiającego pozwalał na zastosowanie Oprogramowania zgodnie z terminami wymaganymi przez ustawy i przepisy wykonawcze, najpóźniej w dniu wejścia w życie. W przypadku gdyby termin ukazania się ustaw lub przepisów wykonawczych nie pozwalał na dostosowanie się do wymogów powyższych zapisów, Wykonawca pisemnie poinformuje o tym fakcie Zamawiającego i przedstawi do akceptacji Zamawiającego proponowany termin realizacji zmian w Oprogramowaniu.</w:t>
      </w:r>
    </w:p>
    <w:p w14:paraId="761B26C5" w14:textId="2A85D8E4" w:rsidR="002A4EE7" w:rsidRPr="00AF20A7" w:rsidRDefault="002A4EE7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AF20A7">
        <w:rPr>
          <w:rFonts w:asciiTheme="minorHAnsi" w:hAnsiTheme="minorHAnsi"/>
          <w:sz w:val="22"/>
          <w:szCs w:val="22"/>
        </w:rPr>
        <w:t xml:space="preserve">Wszelkie wprowadzanie przez Wykonawcę zmian w oprogramowaniu w zakresie nadzoru autorskiego powodujące jego dysfunkcję w środowisku zastosowania i niemożność używania zgodnie z przeznaczaniem obciąża wykonawcę koniecznością natychmiastowej naprawy i uruchomienia oprogramowania.   </w:t>
      </w:r>
    </w:p>
    <w:p w14:paraId="57436E6E" w14:textId="00DD33E2" w:rsidR="003969F9" w:rsidRPr="008A1A86" w:rsidRDefault="003969F9" w:rsidP="002A4EE7">
      <w:pPr>
        <w:pStyle w:val="Akapitzlist"/>
        <w:numPr>
          <w:ilvl w:val="0"/>
          <w:numId w:val="1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 techniczny oraz nadzór autorski realizowany jest przez Wykonawcę zdalnie, 7 dni w tygodniu, całodobowo. W przypadku braku możliwości naprawy zdalnej, Serwis techniczny będzie realizowany na miejscu u Zamawiającego, zgodnie z ww. zakresem.</w:t>
      </w:r>
    </w:p>
    <w:p w14:paraId="269A43C5" w14:textId="77777777" w:rsidR="00CB0632" w:rsidRDefault="00CB0632" w:rsidP="002A4EE7">
      <w:pPr>
        <w:spacing w:line="240" w:lineRule="auto"/>
        <w:jc w:val="center"/>
        <w:rPr>
          <w:rFonts w:asciiTheme="minorHAnsi" w:hAnsiTheme="minorHAnsi"/>
          <w:b/>
        </w:rPr>
      </w:pPr>
    </w:p>
    <w:p w14:paraId="733C04EF" w14:textId="77777777" w:rsidR="00CB0632" w:rsidRDefault="00CB0632" w:rsidP="002A4EE7">
      <w:pPr>
        <w:spacing w:line="240" w:lineRule="auto"/>
        <w:jc w:val="center"/>
        <w:rPr>
          <w:rFonts w:asciiTheme="minorHAnsi" w:hAnsiTheme="minorHAnsi"/>
          <w:b/>
        </w:rPr>
      </w:pPr>
    </w:p>
    <w:p w14:paraId="7D594C84" w14:textId="77777777" w:rsidR="00CB0632" w:rsidRDefault="00CB0632" w:rsidP="002A4EE7">
      <w:pPr>
        <w:spacing w:line="240" w:lineRule="auto"/>
        <w:jc w:val="center"/>
        <w:rPr>
          <w:rFonts w:asciiTheme="minorHAnsi" w:hAnsiTheme="minorHAnsi"/>
          <w:b/>
        </w:rPr>
      </w:pPr>
    </w:p>
    <w:p w14:paraId="24BA74B9" w14:textId="60963417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lastRenderedPageBreak/>
        <w:t xml:space="preserve">§ 5 </w:t>
      </w:r>
    </w:p>
    <w:p w14:paraId="50F066B3" w14:textId="07500AC9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Obowiązki Zamawiającego</w:t>
      </w:r>
    </w:p>
    <w:p w14:paraId="31A0BAB8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zobowiązuje się do wyznaczenia osób pełniących rolę Administratora lokalnego, który zobowiązany jest do wprowadzania danych do Oprogramowania, nie wymagających ingerencji oraz pomocy Wykonawcy.</w:t>
      </w:r>
    </w:p>
    <w:p w14:paraId="7E27E893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Administratorem lokalnym Oprogramowania będzie:</w:t>
      </w:r>
    </w:p>
    <w:p w14:paraId="5C125765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pracownik Działu Informatyki,</w:t>
      </w:r>
    </w:p>
    <w:p w14:paraId="46AFB19B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Diagnostyki Laboratoryjnej,</w:t>
      </w:r>
    </w:p>
    <w:p w14:paraId="5D3D6112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Markerów Nowotworowych,</w:t>
      </w:r>
    </w:p>
    <w:p w14:paraId="16C1E09C" w14:textId="77777777" w:rsidR="003969F9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Mikrobiologii.</w:t>
      </w:r>
    </w:p>
    <w:p w14:paraId="69721243" w14:textId="70E8B1F6" w:rsidR="000B39A1" w:rsidRPr="008A1A86" w:rsidRDefault="000B39A1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………………………………….. – kierownik Laboratoriów Naukowych i Diagnostycznych Kliniki Hematologii i Transplantacji Szpiku.</w:t>
      </w:r>
    </w:p>
    <w:p w14:paraId="26D277D2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Zakres obowiązków Administratora Lokalnego obejmuje:</w:t>
      </w:r>
    </w:p>
    <w:p w14:paraId="734B8123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Wprowadzenie i aktualizacja danych lokalnych do wszystkich słowników bazy danych Oprogramowania, </w:t>
      </w:r>
      <w:r w:rsidRPr="008A1A86">
        <w:rPr>
          <w:rFonts w:asciiTheme="minorHAnsi" w:hAnsiTheme="minorHAnsi"/>
          <w:sz w:val="22"/>
          <w:szCs w:val="22"/>
        </w:rPr>
        <w:br/>
        <w:t xml:space="preserve">w tym szczególnie: </w:t>
      </w:r>
    </w:p>
    <w:p w14:paraId="32A6115A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nowych badań i parametrów,</w:t>
      </w:r>
    </w:p>
    <w:p w14:paraId="27F48A6E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parametrów w badaniu,</w:t>
      </w:r>
    </w:p>
    <w:p w14:paraId="6B6F648B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kolejności parametrów w badaniu,</w:t>
      </w:r>
    </w:p>
    <w:p w14:paraId="2B710662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i konfigurowanie norm (zakresów referencyjnych),</w:t>
      </w:r>
    </w:p>
    <w:p w14:paraId="2A0EA802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konwersji wyników,</w:t>
      </w:r>
    </w:p>
    <w:p w14:paraId="0F50165E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kanałów do aparatów i kanałów do kontroli jakości,</w:t>
      </w:r>
    </w:p>
    <w:p w14:paraId="0E76CC20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określanie grupy walidacji i dystrybucji badań,</w:t>
      </w:r>
    </w:p>
    <w:p w14:paraId="7E818F09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statywów,</w:t>
      </w:r>
    </w:p>
    <w:p w14:paraId="4B593AF0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niezgodności,</w:t>
      </w:r>
    </w:p>
    <w:p w14:paraId="3936EDF7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miejsc wykonania,</w:t>
      </w:r>
    </w:p>
    <w:p w14:paraId="0B540256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materiałów analitycznych,</w:t>
      </w:r>
    </w:p>
    <w:p w14:paraId="30EA5C68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poziomów kontroli i materiałów kontrolnych,</w:t>
      </w:r>
    </w:p>
    <w:p w14:paraId="29E7E058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danych handlowych (kontrahenci, oddziały, odbiorcy, lekarze),</w:t>
      </w:r>
    </w:p>
    <w:p w14:paraId="3F964C49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danych dla laboratorium,</w:t>
      </w:r>
    </w:p>
    <w:p w14:paraId="03F96ED4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słowników mikrobiologicznych i serologicznych,</w:t>
      </w:r>
    </w:p>
    <w:p w14:paraId="131D7A7C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kodów transmisji pomiędzy analizatorami a systemem;</w:t>
      </w:r>
    </w:p>
    <w:p w14:paraId="6CF094C0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Określanie miejsc wykonania (wysyłki);</w:t>
      </w:r>
    </w:p>
    <w:p w14:paraId="6487824F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Zakładanie i aktualizowanie kont nowym użytkownikom systemu;</w:t>
      </w:r>
    </w:p>
    <w:p w14:paraId="3D9EF494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reguł obowiązujących podczas rejestracji zleceń;</w:t>
      </w:r>
    </w:p>
    <w:p w14:paraId="1619B07A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szablonów wydruków zbiorczych;</w:t>
      </w:r>
    </w:p>
    <w:p w14:paraId="72940292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ustawień lokalnych dot. rejestracji zlecenia, ustawień przeglądarki oraz wydruków;</w:t>
      </w:r>
    </w:p>
    <w:p w14:paraId="33339B78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kart kontroli jakości.</w:t>
      </w:r>
    </w:p>
    <w:p w14:paraId="5DE00AF5" w14:textId="77777777" w:rsidR="003969F9" w:rsidRPr="008A1A86" w:rsidRDefault="003969F9" w:rsidP="002A4EE7">
      <w:pPr>
        <w:pStyle w:val="Akapitzlist"/>
        <w:numPr>
          <w:ilvl w:val="0"/>
          <w:numId w:val="2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Wykonawca gwarantuje jednorazowe, 4-godzinne szkolenie przypominające w ramach trwania umowy dla administratorów lokalnych w terminie ustalonym przez Strony. </w:t>
      </w:r>
    </w:p>
    <w:p w14:paraId="59EC0226" w14:textId="4E1B402C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6</w:t>
      </w:r>
    </w:p>
    <w:p w14:paraId="771133F7" w14:textId="0679C60F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Usługi serwisowe płatne</w:t>
      </w:r>
    </w:p>
    <w:p w14:paraId="6A037833" w14:textId="77777777" w:rsidR="003969F9" w:rsidRPr="008A1A86" w:rsidRDefault="003969F9" w:rsidP="002A4EE7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Wykonawca deklaruje gotowość do serwisowych usług płatnych na rzecz Zamawiającego w zakresie: </w:t>
      </w:r>
    </w:p>
    <w:p w14:paraId="222724E8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gotowości do świadczenia konsultacji telefonicznych poza wyznaczonym limitem czasowym o którym mowa w § 4 ust 1.6  Umowy;</w:t>
      </w:r>
    </w:p>
    <w:p w14:paraId="52BF8CBB" w14:textId="16FD0E8D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konsultacji z zakresu administracji i użytkowania Oprogramowania przez lokalnego administratora w laboratorium;</w:t>
      </w:r>
    </w:p>
    <w:p w14:paraId="1986C178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zmian do Oprogramowaniu, które powinny być wprowadzane przez lokalnych administratorów;</w:t>
      </w:r>
    </w:p>
    <w:p w14:paraId="61B8E2C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szkolenie administratorów z zakresu samodzielnego wprowadzania zmian w aplikacji poza usługą wymienioną w § 5, ust. 4;</w:t>
      </w:r>
    </w:p>
    <w:p w14:paraId="0CE09907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lastRenderedPageBreak/>
        <w:t>rekonfiguracji i parametryzacji Oprogramowania, w celu zoptymalizowania i podniesienia sprawności jego działania;</w:t>
      </w:r>
    </w:p>
    <w:p w14:paraId="1F5B65E1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tworzenie nowych raportów oraz modyfikacje istniejących raportów/sprawozdań, mające na celu dostosowanie ich zakresu tematycznego oraz graficznego do potrzeb Zamawiającego lub w wyniku uczestniczenia w procesie uzyskania przez Zamawiającego akredytacji bądź certyfikatu ISO, nie będące wynikiem zmian prawnych, o których mowa w § 4. ust. 1.5 oraz 2.4;</w:t>
      </w:r>
    </w:p>
    <w:p w14:paraId="1060356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tworzenie nowych formatek/wzorów wyników na dokumentach dostarczonych w formie papierowej przez Zamawiającego oraz modyfikacje istniejących, nie będące wynikiem zmian prawnych, o których mowa w § 4. ust. 1.5 oraz 2.4;</w:t>
      </w:r>
    </w:p>
    <w:p w14:paraId="55ED1033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dokonywanie ponownych instalacji Oprogramowania i narzędzi w przypadkach zmiany infrastruktury informatycznej Zamawiającego (uwzględnia przeniesienie aplikacji na inną platformę systemową);</w:t>
      </w:r>
    </w:p>
    <w:p w14:paraId="02934A53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doradztwo w zakresie rozbudowy środowiska informatycznego Zamawiającego;</w:t>
      </w:r>
    </w:p>
    <w:p w14:paraId="679704CD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wypożyczenie serwera w przypadku awarii krytycznej serwera u Zamawiającego;</w:t>
      </w:r>
    </w:p>
    <w:p w14:paraId="27A02496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kopiowanie, archiwizacja i udostępnianie danych z Oprogramowania po wygaśnięciu licencji lub rozwiązania umowy na jego użytkowanie;</w:t>
      </w:r>
    </w:p>
    <w:p w14:paraId="45A85F7D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serwisowanie sprzętu serwerowego i komputerowego oraz dostarczanie jego elementów, które winny być realizowane przez serwis gwarancyjny producenta/dystrybutora sprzętu;</w:t>
      </w:r>
    </w:p>
    <w:p w14:paraId="676425CF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poprawa błędów w Oprogramowaniu w wyniku generowania błędnie wprowadzonych danych przez Użytkowników lub Administratorów Lokalnych lub użytkowników po stronie aplikacji szpitalnej</w:t>
      </w:r>
    </w:p>
    <w:p w14:paraId="080B698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gotowość do zdalnej diagnostyki i usuwania Błędu  motoru bazy danych, w tym:</w:t>
      </w:r>
    </w:p>
    <w:p w14:paraId="38DBB556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kompilacja obiektów bazy danych,</w:t>
      </w:r>
    </w:p>
    <w:p w14:paraId="5FC8698D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dodawania i modyfikacja przestrzeni tabel,</w:t>
      </w:r>
    </w:p>
    <w:p w14:paraId="268620BD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rekonfiguracja parametrów bazy danych,</w:t>
      </w:r>
    </w:p>
    <w:p w14:paraId="02A2B653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utworzenia nowej bazy danych,</w:t>
      </w:r>
    </w:p>
    <w:p w14:paraId="37394274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odtwarzania bazy danych po awarii,</w:t>
      </w:r>
    </w:p>
    <w:p w14:paraId="2AB72DBE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instalacji dodatkowych opcji motoru bazy danych,</w:t>
      </w:r>
    </w:p>
    <w:p w14:paraId="50629515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proofErr w:type="spellStart"/>
      <w:r w:rsidRPr="008A1A86">
        <w:rPr>
          <w:rFonts w:asciiTheme="minorHAnsi" w:hAnsiTheme="minorHAnsi"/>
          <w:sz w:val="22"/>
          <w:szCs w:val="22"/>
        </w:rPr>
        <w:t>reinstalacji</w:t>
      </w:r>
      <w:proofErr w:type="spellEnd"/>
      <w:r w:rsidRPr="008A1A86">
        <w:rPr>
          <w:rFonts w:asciiTheme="minorHAnsi" w:hAnsiTheme="minorHAnsi"/>
          <w:sz w:val="22"/>
          <w:szCs w:val="22"/>
        </w:rPr>
        <w:t xml:space="preserve"> motoru bazy danych,</w:t>
      </w:r>
    </w:p>
    <w:p w14:paraId="70FE3645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instalacji uaktualnień motoru bazy danych.</w:t>
      </w:r>
    </w:p>
    <w:p w14:paraId="6374E7A1" w14:textId="77777777" w:rsidR="003969F9" w:rsidRPr="008A1A86" w:rsidRDefault="003969F9" w:rsidP="002A4EE7">
      <w:pPr>
        <w:pStyle w:val="Akapitzlist"/>
        <w:numPr>
          <w:ilvl w:val="0"/>
          <w:numId w:val="3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przypadku przekroczenia zakresu usług serwisowych, o których mowa w § 4 lub konieczności zrealizowania naprawy płatnej w siedzibie Zamawiającego, wystawiona będzie faktura, na podstawie zaakceptowanego przez Zamawiającego kosztorysu.</w:t>
      </w:r>
    </w:p>
    <w:p w14:paraId="1B91BDBB" w14:textId="41286BB3" w:rsidR="00930B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7</w:t>
      </w:r>
    </w:p>
    <w:p w14:paraId="16E7015A" w14:textId="46B897C8" w:rsidR="003969F9" w:rsidRPr="008A1A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Zgłoszenie Błędu</w:t>
      </w:r>
    </w:p>
    <w:p w14:paraId="372BA8D2" w14:textId="77777777" w:rsidR="003969F9" w:rsidRPr="008A1A86" w:rsidRDefault="003969F9" w:rsidP="002A4EE7">
      <w:pPr>
        <w:pStyle w:val="Akapitzlist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Zgłoszenie awarii może być dokonane następującymi drogami:</w:t>
      </w:r>
    </w:p>
    <w:p w14:paraId="20F852F0" w14:textId="77777777" w:rsidR="003969F9" w:rsidRPr="008A1A86" w:rsidRDefault="003969F9" w:rsidP="002A4EE7">
      <w:pPr>
        <w:pStyle w:val="Akapitzlist"/>
        <w:numPr>
          <w:ilvl w:val="1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 xml:space="preserve">całodobowy telefon serwisowy dla klientów Wykonawcy: </w:t>
      </w:r>
      <w:r w:rsidRPr="008A1A86">
        <w:rPr>
          <w:rFonts w:asciiTheme="minorHAnsi" w:hAnsiTheme="minorHAnsi"/>
          <w:sz w:val="22"/>
          <w:szCs w:val="22"/>
        </w:rPr>
        <w:t>…………………………………….</w:t>
      </w:r>
    </w:p>
    <w:p w14:paraId="71928213" w14:textId="77777777" w:rsidR="003969F9" w:rsidRPr="008A1A86" w:rsidRDefault="003969F9" w:rsidP="002A4EE7">
      <w:pPr>
        <w:pStyle w:val="Akapitzlist"/>
        <w:numPr>
          <w:ilvl w:val="1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 xml:space="preserve">emailem na adres: </w:t>
      </w:r>
      <w:r w:rsidRPr="008A1A86">
        <w:rPr>
          <w:rFonts w:asciiTheme="minorHAnsi" w:hAnsiTheme="minorHAnsi"/>
          <w:sz w:val="22"/>
          <w:szCs w:val="22"/>
        </w:rPr>
        <w:t>…………………………………….</w:t>
      </w:r>
    </w:p>
    <w:p w14:paraId="1C94F848" w14:textId="77777777" w:rsidR="003969F9" w:rsidRPr="008A1A86" w:rsidRDefault="003969F9" w:rsidP="002A4EE7">
      <w:pPr>
        <w:pStyle w:val="Akapitzlist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Zgłoszenie usterki powinno zawierać następujące informacje: rodzaj zgłoszenia, miejsce występowania usterki, dokładny opis usterki, dane osoby zgłaszającej usterkę wraz z numerem telefonu/mailem, data i godzina zgłoszenia.</w:t>
      </w:r>
    </w:p>
    <w:p w14:paraId="2B027C4B" w14:textId="1967220A" w:rsidR="00615517" w:rsidRDefault="003969F9" w:rsidP="0061551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8</w:t>
      </w:r>
    </w:p>
    <w:p w14:paraId="1A05B2DB" w14:textId="2491967A" w:rsidR="003969F9" w:rsidRPr="008A1A86" w:rsidRDefault="003969F9" w:rsidP="0061551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Warunki pracy serwisu</w:t>
      </w:r>
    </w:p>
    <w:p w14:paraId="67AB4716" w14:textId="77777777" w:rsidR="003969F9" w:rsidRPr="008A1A86" w:rsidRDefault="003969F9" w:rsidP="002A4EE7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 Oprogramowania będzie prowadzony wg poniższych terminów reakcji:</w:t>
      </w:r>
    </w:p>
    <w:p w14:paraId="30D2F46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</w:t>
      </w:r>
      <w:r w:rsidRPr="008A1A86">
        <w:rPr>
          <w:rFonts w:asciiTheme="minorHAnsi" w:hAnsiTheme="minorHAnsi"/>
          <w:sz w:val="22"/>
          <w:szCs w:val="22"/>
          <w:u w:val="single"/>
        </w:rPr>
        <w:t>czas reakcji na zgłoszenie błędu zwykłego</w:t>
      </w:r>
      <w:r w:rsidRPr="008A1A86">
        <w:rPr>
          <w:rFonts w:asciiTheme="minorHAnsi" w:hAnsiTheme="minorHAnsi"/>
          <w:sz w:val="22"/>
          <w:szCs w:val="22"/>
        </w:rPr>
        <w:t xml:space="preserve">, rozumiany jako czas od momentu zgłoszenia Błędu do momentu podjęcia przez Wykonawcę działań w celu usunięcia Błędu, wynosi 48 godzin dnia roboczego od zgłoszenia Błędu; </w:t>
      </w:r>
    </w:p>
    <w:p w14:paraId="27F7E6D8" w14:textId="1F482578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czas </w:t>
      </w:r>
      <w:r w:rsidRPr="008A1A86">
        <w:rPr>
          <w:rFonts w:asciiTheme="minorHAnsi" w:hAnsiTheme="minorHAnsi"/>
          <w:sz w:val="22"/>
          <w:szCs w:val="22"/>
          <w:u w:val="single"/>
        </w:rPr>
        <w:t>od zgłoszenia Błędu zwykłego do uruchomienia</w:t>
      </w:r>
      <w:r w:rsidRPr="008A1A86">
        <w:rPr>
          <w:rFonts w:asciiTheme="minorHAnsi" w:hAnsiTheme="minorHAnsi"/>
          <w:sz w:val="22"/>
          <w:szCs w:val="22"/>
        </w:rPr>
        <w:t xml:space="preserve"> Oprogramowania z ograniczoną funkcjonalnością, ale w stopniu umożliwiającym co najmniej wprowadzanie i odczyt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danych wynosi 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72 godziny dnia roboczego od momentu przyjęcia zgłoszenia Błędu;</w:t>
      </w:r>
    </w:p>
    <w:p w14:paraId="6C5FBFDD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czas </w:t>
      </w:r>
      <w:r w:rsidRPr="008A1A86">
        <w:rPr>
          <w:rFonts w:asciiTheme="minorHAnsi" w:hAnsiTheme="minorHAnsi"/>
          <w:sz w:val="22"/>
          <w:szCs w:val="22"/>
          <w:u w:val="single"/>
        </w:rPr>
        <w:t>od zgłoszenia Błędu krytycznego</w:t>
      </w:r>
      <w:r w:rsidRPr="008A1A86">
        <w:rPr>
          <w:rFonts w:asciiTheme="minorHAnsi" w:hAnsiTheme="minorHAnsi"/>
          <w:sz w:val="22"/>
          <w:szCs w:val="22"/>
        </w:rPr>
        <w:t xml:space="preserve"> uniemożliwiającej pracę Oprogramowania do jego uruchomienia wynosi 24 godzin od momentu zgłoszenia Błędu. W przypadku niemożliwości naprawy Błędu krytycznego w ww. czasie, Wykonawca ma obowiązek poinformować Zamawiającego o przyczynach przedłużonego czasu naprawy, uzgodnić oraz </w:t>
      </w:r>
      <w:r w:rsidRPr="008A1A86">
        <w:rPr>
          <w:rFonts w:asciiTheme="minorHAnsi" w:hAnsiTheme="minorHAnsi"/>
          <w:sz w:val="22"/>
          <w:szCs w:val="22"/>
        </w:rPr>
        <w:lastRenderedPageBreak/>
        <w:t>wskazać przypuszczalny termin naprawy oraz uzyskać zgodę na piśmie od Zamawiającego w związku z powyższym.</w:t>
      </w:r>
    </w:p>
    <w:p w14:paraId="305061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</w:t>
      </w:r>
      <w:r w:rsidRPr="008A1A86">
        <w:rPr>
          <w:rFonts w:asciiTheme="minorHAnsi" w:hAnsiTheme="minorHAnsi"/>
          <w:sz w:val="22"/>
          <w:szCs w:val="22"/>
          <w:u w:val="single"/>
        </w:rPr>
        <w:t>czas wykonania naprawy</w:t>
      </w:r>
      <w:r w:rsidRPr="008A1A86">
        <w:rPr>
          <w:rFonts w:asciiTheme="minorHAnsi" w:hAnsiTheme="minorHAnsi"/>
          <w:sz w:val="22"/>
          <w:szCs w:val="22"/>
        </w:rPr>
        <w:t>, rozumiany jako czas do uruchomienia Oprogramowania w jego docelowej konfiguracji wynosi 5 Dni Roboczych od momentu podjęcia działań przez Wykonawcę. Wykonawca dołoży wszelkich starań, by czas wykonania naprawy był jak najkrótszy.</w:t>
      </w:r>
    </w:p>
    <w:p w14:paraId="16B9014F" w14:textId="70EBA6CB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 przypadku uszkodzeń baz danych oraz innych plików Oprogramowania, których nie uda się naprawić przy użyciu narzędzi Oprogramowania, naprawa będzie realizowana poprzez odtworzenie plików 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z ostatniej prawidłowej kopii bezpieczeństwa Oprogramowania. Odzyskiwanie danych z kopii bezpieczeństwa Oprogramowania będzie wykonywane przez Pracowników Zamawiającego.</w:t>
      </w:r>
    </w:p>
    <w:p w14:paraId="5273E1B4" w14:textId="78E56566" w:rsidR="003969F9" w:rsidRPr="008A1A86" w:rsidRDefault="008A1A86" w:rsidP="002A4EE7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         </w:t>
      </w:r>
      <w:r w:rsidR="003969F9" w:rsidRPr="008A1A86">
        <w:rPr>
          <w:rFonts w:asciiTheme="minorHAnsi" w:hAnsiTheme="minorHAnsi"/>
          <w:sz w:val="22"/>
          <w:szCs w:val="22"/>
        </w:rPr>
        <w:t>Serwis Oprogramowania będzie prowadzony wg poniższych zasad:</w:t>
      </w:r>
    </w:p>
    <w:p w14:paraId="42A6A476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zobowiązany jest wykonywać codzienną, tygodniową oraz miesięczną kopię bezpieczeństwa Oprogramowania zewnętrznymi narzędziami nie będącymi przedmiotem niniejszej Umowy.</w:t>
      </w:r>
    </w:p>
    <w:p w14:paraId="0E001631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winien zgłaszać Błędy w sposób wymieniony w § 7.</w:t>
      </w:r>
    </w:p>
    <w:p w14:paraId="346008A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Wykonawca jest zobowiązany do ewidencjonowania zgłoszeń Zamawiającego.</w:t>
      </w:r>
    </w:p>
    <w:p w14:paraId="6339BB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po dokonaniu przez Wykonawcę analizy merytorycznej zaewidencjonowanego zgłoszenia serwisowego okaże się, że nie spełnia ono wymogów Umowy, zgłoszenie zostaje odrzucone lub Zamawiający zostanie poinformowany o jego realizacji w ramach usług płatnych.</w:t>
      </w:r>
    </w:p>
    <w:p w14:paraId="38DAF1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po dokonaniu przez Wykonawcę analizy merytorycznej zaewidencjonowanego zgłoszenia serwisowego okaże się, że informacje zawarte w zgłoszeniu są: zdawkowe, lakoniczne, niekompletne, nieprawdziwe, niespójne, nie zawierają przykładów umożliwiających zapoznanie się z istotą problemu, bądź z innych przyczyn nie pozwalają na udzielenie jednoznacznej odpowiedzi, zgłoszenie uzyskuje status „do uzupełnienia” i po stronie Zamawiającego wymaga konieczności uzupełnienia o brakujące informacje, przy czym Wykonawca określi jakich informacji brakuje. Czas usunięcia błędu Oprogramowania o którym mowa w ust. 1 powyżej zostaje zawieszony do momentu uzupełnienia Zgłoszenia Błędu.</w:t>
      </w:r>
    </w:p>
    <w:p w14:paraId="426F605D" w14:textId="1B6ABF32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weryfikacja Zgłoszenia błędu pod kątem formalnym oraz merytorycznym jest pozytywna, Wykonawcę przyjmuje Zgłoszenie błędu do realizacji nadając mu status „przyjęte” i w zależności od rodzaju zgłoszenia postępuje zgodnie z dalszą procedurą:</w:t>
      </w:r>
    </w:p>
    <w:p w14:paraId="45D0B7B6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odsyła Zamawiającego do miejsca, w którym można powziąć informacje na temat problemu rozwiązania zgłoszenia – instrukcja użytkownika w Oprogramowaniu,</w:t>
      </w:r>
    </w:p>
    <w:p w14:paraId="7324987B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przekazuje Zamawiającemu procedurę usunięcia błędu we własnym zakresie,</w:t>
      </w:r>
    </w:p>
    <w:p w14:paraId="5DFA9EF1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podejmuje zdalne czynności serwisowe w celu usunięcia błędu.</w:t>
      </w:r>
    </w:p>
    <w:p w14:paraId="72B071EB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błąd Oprogramowania jest Błędem Krytycznym Wykonawca usuwa go zdalnie, a jeżeli ta forma obsługi zgłoszenia serwisowego nie przyniesie oczekiwanego skutku, stawia się w siedzibie Zamawiającego celem usunięcia Błędu bezpośrednio. Warunkiem stawienia się w siedzibie Zamawiającego jest zgodność udzielanej usługi serwisowej z zakresem ujętym w § 4 umowy. W przypadku wykroczenia poza zakres ujęty w paragrafie, o którym mowa w niniejszym zdaniu, usługa ta, za zgodą Zamawiającego, będzie realizowana odpłatnie.</w:t>
      </w:r>
    </w:p>
    <w:p w14:paraId="760F3390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błąd Oprogramowania jest usterką programistyczną, Wykonawca dokona weryfikacji merytorycznej, możliwości wykonania, oszacowania czasu pracy i terminu wykonania, o którym Zamawiający zostaje niezwłocznie poinformowany.</w:t>
      </w:r>
    </w:p>
    <w:p w14:paraId="403A0A6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Zamawiający zgłosi wykonanie usługi serwisowej, wykraczającej poza czas ustalonego limitu konsultacji lub poza zakres umowy, ujęty w § 4, Serwis odeśle zgłoszenie serwisowe z zapytaniem, czy Zamawiający wyrazi zgodę na jego odpłatną realizację, dokonując jednocześnie zmiany rodzaju zgłoszenia na usługę odpłatną.</w:t>
      </w:r>
    </w:p>
    <w:p w14:paraId="0DAF0631" w14:textId="6935A7F8" w:rsidR="003969F9" w:rsidRPr="008A1A86" w:rsidRDefault="003969F9" w:rsidP="002A4EE7">
      <w:pPr>
        <w:pStyle w:val="Akapitzlist"/>
        <w:numPr>
          <w:ilvl w:val="1"/>
          <w:numId w:val="5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Jeżeli Wykonawca uzna, iż Zgłoszenie serwisowe zostało zrealizowane, status zgłoszenia zmienia się na „zakończone”. </w:t>
      </w:r>
    </w:p>
    <w:p w14:paraId="216D372E" w14:textId="75EA949B" w:rsidR="00930B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9</w:t>
      </w:r>
    </w:p>
    <w:p w14:paraId="0E8D2C51" w14:textId="435407A7" w:rsidR="003969F9" w:rsidRPr="008A1A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Płatności</w:t>
      </w:r>
    </w:p>
    <w:p w14:paraId="35FC6F43" w14:textId="77777777" w:rsidR="00930B86" w:rsidRPr="00930B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Za usługi wymienione w § 4 ust. 1 i 2 Zamawiający zobowiązuje się zapłacić Wykonawcy kwotę </w:t>
      </w:r>
      <w:r w:rsidRPr="008A1A86">
        <w:rPr>
          <w:rFonts w:asciiTheme="minorHAnsi" w:hAnsiTheme="minorHAnsi"/>
          <w:sz w:val="22"/>
          <w:szCs w:val="22"/>
        </w:rPr>
        <w:br/>
        <w:t xml:space="preserve">w wysokości </w:t>
      </w:r>
      <w:r w:rsidRPr="008A1A86">
        <w:rPr>
          <w:rFonts w:asciiTheme="minorHAnsi" w:hAnsiTheme="minorHAnsi"/>
          <w:b/>
          <w:sz w:val="22"/>
          <w:szCs w:val="22"/>
        </w:rPr>
        <w:t> </w:t>
      </w:r>
    </w:p>
    <w:p w14:paraId="58E9E0D6" w14:textId="06985A90" w:rsidR="003969F9" w:rsidRPr="008A1A86" w:rsidRDefault="003969F9" w:rsidP="00930B8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lastRenderedPageBreak/>
        <w:t>…………….….. zł netto</w:t>
      </w:r>
      <w:r w:rsidRPr="008A1A86">
        <w:rPr>
          <w:rFonts w:asciiTheme="minorHAnsi" w:hAnsiTheme="minorHAnsi"/>
          <w:sz w:val="22"/>
          <w:szCs w:val="22"/>
        </w:rPr>
        <w:t xml:space="preserve"> (słownie złotych: ………………………….…………………………………………..……..) </w:t>
      </w:r>
      <w:r w:rsidRPr="008A1A86">
        <w:rPr>
          <w:rFonts w:asciiTheme="minorHAnsi" w:hAnsiTheme="minorHAnsi"/>
          <w:sz w:val="22"/>
          <w:szCs w:val="22"/>
        </w:rPr>
        <w:br/>
        <w:t xml:space="preserve">za </w:t>
      </w:r>
      <w:r w:rsidR="00A90C02">
        <w:rPr>
          <w:rFonts w:asciiTheme="minorHAnsi" w:hAnsiTheme="minorHAnsi"/>
          <w:sz w:val="22"/>
          <w:szCs w:val="22"/>
        </w:rPr>
        <w:t>12</w:t>
      </w:r>
      <w:r w:rsidRPr="008A1A86">
        <w:rPr>
          <w:rFonts w:asciiTheme="minorHAnsi" w:hAnsiTheme="minorHAnsi"/>
          <w:sz w:val="22"/>
          <w:szCs w:val="22"/>
        </w:rPr>
        <w:t xml:space="preserve"> miesiące  trwania Umowy.</w:t>
      </w:r>
    </w:p>
    <w:p w14:paraId="6920BFDD" w14:textId="77777777" w:rsidR="00930B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Płatności za usługi wymienione w § 4 ust. 1 i 2 będą regulowane miesięcznie, w równych kwotach, </w:t>
      </w:r>
      <w:r w:rsidRPr="008A1A86">
        <w:rPr>
          <w:rFonts w:asciiTheme="minorHAnsi" w:hAnsiTheme="minorHAnsi"/>
          <w:sz w:val="22"/>
          <w:szCs w:val="22"/>
        </w:rPr>
        <w:br/>
        <w:t xml:space="preserve">po </w:t>
      </w:r>
    </w:p>
    <w:p w14:paraId="1F63618A" w14:textId="193CBA71" w:rsidR="003969F9" w:rsidRPr="008A1A86" w:rsidRDefault="003969F9" w:rsidP="00930B86">
      <w:pPr>
        <w:pStyle w:val="Akapitzlist"/>
        <w:autoSpaceDE w:val="0"/>
        <w:autoSpaceDN w:val="0"/>
        <w:adjustRightInd w:val="0"/>
        <w:ind w:left="360"/>
        <w:contextualSpacing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>…………….….. zł netto</w:t>
      </w:r>
      <w:r w:rsidRPr="008A1A86">
        <w:rPr>
          <w:rFonts w:asciiTheme="minorHAnsi" w:hAnsiTheme="minorHAnsi"/>
          <w:sz w:val="22"/>
          <w:szCs w:val="22"/>
        </w:rPr>
        <w:t xml:space="preserve"> każda (słownie złotych:…………………………………………….……………………………..).</w:t>
      </w:r>
    </w:p>
    <w:p w14:paraId="4D5A17D3" w14:textId="77777777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 kwoty netto Wykonawca doliczy obowiązujący w dniu wystawienia faktury podatek Vat.</w:t>
      </w:r>
    </w:p>
    <w:p w14:paraId="1450E8ED" w14:textId="26686443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Płatność dokonana będzie na konto Wykonawcy </w:t>
      </w:r>
      <w:r w:rsidRPr="008A1A86">
        <w:rPr>
          <w:rFonts w:asciiTheme="minorHAnsi" w:hAnsiTheme="minorHAnsi"/>
          <w:snapToGrid w:val="0"/>
          <w:color w:val="000000"/>
          <w:sz w:val="22"/>
          <w:szCs w:val="22"/>
        </w:rPr>
        <w:t>wskazane na fakturze Vat,</w:t>
      </w:r>
      <w:r w:rsidRPr="008A1A8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w terminie  </w:t>
      </w:r>
      <w:r w:rsidRPr="008A1A86">
        <w:rPr>
          <w:rFonts w:asciiTheme="minorHAnsi" w:hAnsiTheme="minorHAnsi"/>
          <w:b/>
          <w:sz w:val="22"/>
          <w:szCs w:val="22"/>
        </w:rPr>
        <w:t>…..…. dni</w:t>
      </w:r>
      <w:r w:rsidRPr="008A1A86">
        <w:rPr>
          <w:rFonts w:asciiTheme="minorHAnsi" w:hAnsiTheme="minorHAnsi"/>
          <w:sz w:val="22"/>
          <w:szCs w:val="22"/>
        </w:rPr>
        <w:t xml:space="preserve"> od daty wystawienia faktury. Podstawą płatności będzie faktura Vat.</w:t>
      </w:r>
    </w:p>
    <w:p w14:paraId="7F047574" w14:textId="77777777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Brak zapłaty w czasie przekraczającym 30 dni powyżej terminu płatności, daje Wykonawcy prawo do wstrzymania świadczenia serwisu Oprogramowania wynikającego z niniejszej umowy.</w:t>
      </w:r>
    </w:p>
    <w:p w14:paraId="691AED88" w14:textId="4A79C7E2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 tytułu opóźnienia w płatnościach Wykonawca ma prawo naliczyć ustawowe odsetki z tytułu zwłoki w zapłacie.</w:t>
      </w:r>
    </w:p>
    <w:p w14:paraId="27FE20E4" w14:textId="5B40A604" w:rsidR="00930B86" w:rsidRDefault="003969F9" w:rsidP="00930B86">
      <w:pPr>
        <w:pStyle w:val="Tekstpodstawowy"/>
        <w:spacing w:after="240"/>
        <w:jc w:val="center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§ 10</w:t>
      </w:r>
    </w:p>
    <w:p w14:paraId="49176721" w14:textId="5A2DC377" w:rsidR="003969F9" w:rsidRPr="008A1A86" w:rsidRDefault="003969F9" w:rsidP="00930B86">
      <w:pPr>
        <w:pStyle w:val="Tekstpodstawowy"/>
        <w:spacing w:after="240"/>
        <w:jc w:val="center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Kary umowne</w:t>
      </w:r>
    </w:p>
    <w:p w14:paraId="21DC25F8" w14:textId="466E171E" w:rsidR="003969F9" w:rsidRPr="008A1A86" w:rsidRDefault="003969F9" w:rsidP="002A4EE7">
      <w:pPr>
        <w:pStyle w:val="Tekstpodstawowy"/>
        <w:numPr>
          <w:ilvl w:val="0"/>
          <w:numId w:val="7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b w:val="0"/>
          <w:sz w:val="22"/>
          <w:szCs w:val="22"/>
        </w:rPr>
        <w:t xml:space="preserve">W przypadku opóźnienia Wykonawcy w dotrzymaniu terminów realizacji którejkolwiek z prac, Wykonawca będzie zobowiązany do zapłacenia na rzecz Zamawiającego kary umownej za każdy dzień opóźnienia w wysokości 0,1% łącznego wynagrodzenia wskazanego w § 9 ust. 1. Umowy. Wyjątek stanowi sytuacja, gdy w przypadkach szczególnych termin realizacji został zgodnie ustalony. </w:t>
      </w:r>
    </w:p>
    <w:p w14:paraId="15A971CA" w14:textId="12BDDCFC" w:rsidR="003969F9" w:rsidRDefault="003969F9" w:rsidP="002A4EE7">
      <w:pPr>
        <w:pStyle w:val="Tekstpodstawowy"/>
        <w:numPr>
          <w:ilvl w:val="0"/>
          <w:numId w:val="7"/>
        </w:numPr>
        <w:spacing w:after="240"/>
        <w:jc w:val="both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b w:val="0"/>
          <w:sz w:val="22"/>
          <w:szCs w:val="22"/>
        </w:rPr>
        <w:t>Wykonawca ponosi odpowiedzialności za koszty wynikłe ze straty czasu</w:t>
      </w:r>
      <w:r w:rsidR="00930B86">
        <w:rPr>
          <w:rFonts w:asciiTheme="minorHAnsi" w:hAnsiTheme="minorHAnsi"/>
          <w:b w:val="0"/>
          <w:sz w:val="22"/>
          <w:szCs w:val="22"/>
        </w:rPr>
        <w:t xml:space="preserve"> i</w:t>
      </w:r>
      <w:r w:rsidRPr="008A1A86">
        <w:rPr>
          <w:rFonts w:asciiTheme="minorHAnsi" w:hAnsiTheme="minorHAnsi"/>
          <w:b w:val="0"/>
          <w:sz w:val="22"/>
          <w:szCs w:val="22"/>
        </w:rPr>
        <w:t xml:space="preserve"> utraty danych, spowodowanych wadliwym funkcjonowaniem Oprogramowania. W żadnym wypadku całkowita łączna odpowiedzialność Wykonawcy za roszczenia wysunięte przez Zamawiającego bez względu na ich podstawę prawną nie może przekroczyć 100% wartości kwoty wynagrodzenia określonego w § 9 niniejszej umowy.</w:t>
      </w:r>
    </w:p>
    <w:p w14:paraId="2D8FB831" w14:textId="07A59283" w:rsidR="00615517" w:rsidRPr="00AF20A7" w:rsidRDefault="00615517" w:rsidP="002A4EE7">
      <w:pPr>
        <w:pStyle w:val="Tekstpodstawowy"/>
        <w:numPr>
          <w:ilvl w:val="0"/>
          <w:numId w:val="7"/>
        </w:numPr>
        <w:spacing w:after="24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AF20A7">
        <w:rPr>
          <w:rFonts w:asciiTheme="minorHAnsi" w:hAnsiTheme="minorHAnsi"/>
          <w:b w:val="0"/>
          <w:color w:val="auto"/>
          <w:sz w:val="22"/>
          <w:szCs w:val="22"/>
        </w:rPr>
        <w:t>Kary umowne mogą być naliczane w wypadku</w:t>
      </w:r>
      <w:r w:rsidR="00AF20A7" w:rsidRPr="00AF20A7">
        <w:rPr>
          <w:rFonts w:asciiTheme="minorHAnsi" w:hAnsiTheme="minorHAnsi"/>
          <w:b w:val="0"/>
          <w:color w:val="auto"/>
          <w:sz w:val="22"/>
          <w:szCs w:val="22"/>
        </w:rPr>
        <w:t>,</w:t>
      </w:r>
      <w:r w:rsidRPr="00AF20A7">
        <w:rPr>
          <w:rFonts w:asciiTheme="minorHAnsi" w:hAnsiTheme="minorHAnsi"/>
          <w:b w:val="0"/>
          <w:color w:val="auto"/>
          <w:sz w:val="22"/>
          <w:szCs w:val="22"/>
        </w:rPr>
        <w:t xml:space="preserve"> gdy Wykonawca nie wykona należycie działań wynikających § 8 niniejszej umowy. </w:t>
      </w:r>
    </w:p>
    <w:p w14:paraId="3F8CAFA1" w14:textId="133A8FBA" w:rsidR="00930B86" w:rsidRDefault="003969F9" w:rsidP="00930B86">
      <w:pPr>
        <w:pStyle w:val="Tekstpodstawowy"/>
        <w:spacing w:after="240"/>
        <w:jc w:val="center"/>
        <w:rPr>
          <w:rFonts w:asciiTheme="minorHAnsi" w:hAnsiTheme="minorHAnsi"/>
          <w:color w:val="auto"/>
          <w:sz w:val="22"/>
          <w:szCs w:val="22"/>
        </w:rPr>
      </w:pPr>
      <w:r w:rsidRPr="008A1A86">
        <w:rPr>
          <w:rFonts w:asciiTheme="minorHAnsi" w:hAnsiTheme="minorHAnsi"/>
          <w:color w:val="auto"/>
          <w:sz w:val="22"/>
          <w:szCs w:val="22"/>
        </w:rPr>
        <w:t>§ 11</w:t>
      </w:r>
    </w:p>
    <w:p w14:paraId="207F0BEE" w14:textId="0C8AAFF3" w:rsidR="003969F9" w:rsidRPr="008A1A86" w:rsidRDefault="003969F9" w:rsidP="00930B86">
      <w:pPr>
        <w:pStyle w:val="Tekstpodstawowy"/>
        <w:spacing w:after="24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 w:rsidRPr="008A1A86">
        <w:rPr>
          <w:rFonts w:asciiTheme="minorHAnsi" w:hAnsiTheme="minorHAnsi"/>
          <w:color w:val="auto"/>
          <w:sz w:val="22"/>
          <w:szCs w:val="22"/>
        </w:rPr>
        <w:t>Zmiany umowy</w:t>
      </w:r>
    </w:p>
    <w:p w14:paraId="44F9701E" w14:textId="6EF1741C" w:rsidR="003969F9" w:rsidRPr="008A1A86" w:rsidRDefault="003969F9" w:rsidP="002A4EE7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bCs/>
          <w:kern w:val="2"/>
          <w:lang w:eastAsia="hi-IN" w:bidi="hi-IN"/>
        </w:rPr>
      </w:pPr>
      <w:r w:rsidRPr="008A1A86">
        <w:rPr>
          <w:rFonts w:asciiTheme="minorHAnsi" w:eastAsia="SimSun" w:hAnsiTheme="minorHAnsi"/>
          <w:bCs/>
          <w:kern w:val="2"/>
          <w:lang w:eastAsia="hi-IN" w:bidi="hi-IN"/>
        </w:rPr>
        <w:t xml:space="preserve">Zakazuje się istotnych zmian postanowień zawartej umowy w stosunku do treści oferty, na podstawie, której dokonano wyboru wykonawcy, chyba, że zamawiający przewidział możliwość dokonania takiej zmiany </w:t>
      </w:r>
      <w:r w:rsidR="00770591">
        <w:rPr>
          <w:rFonts w:asciiTheme="minorHAnsi" w:eastAsia="SimSun" w:hAnsiTheme="minorHAnsi"/>
          <w:bCs/>
          <w:kern w:val="2"/>
          <w:lang w:eastAsia="hi-IN" w:bidi="hi-IN"/>
        </w:rPr>
        <w:t xml:space="preserve"> </w:t>
      </w:r>
      <w:r w:rsidRPr="008A1A86">
        <w:rPr>
          <w:rFonts w:asciiTheme="minorHAnsi" w:eastAsia="SimSun" w:hAnsiTheme="minorHAnsi"/>
          <w:bCs/>
          <w:kern w:val="2"/>
          <w:lang w:eastAsia="hi-IN" w:bidi="hi-IN"/>
        </w:rPr>
        <w:t>w ogłoszeniu o zamówieniu lub w specyfikacji istotnych warunków zamówienia oraz określił warunki takiej zmiany.</w:t>
      </w:r>
    </w:p>
    <w:p w14:paraId="304F13C1" w14:textId="77777777" w:rsidR="003969F9" w:rsidRPr="008A1A86" w:rsidRDefault="003969F9" w:rsidP="002A4EE7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bCs/>
          <w:kern w:val="2"/>
          <w:lang w:eastAsia="hi-IN" w:bidi="hi-IN"/>
        </w:rPr>
      </w:pPr>
      <w:r w:rsidRPr="008A1A86">
        <w:rPr>
          <w:rFonts w:asciiTheme="minorHAnsi" w:hAnsiTheme="minorHAnsi"/>
        </w:rPr>
        <w:t xml:space="preserve">Zamawiający dopuszcza zmiany w umowie </w:t>
      </w:r>
      <w:r w:rsidRPr="008A1A86">
        <w:rPr>
          <w:rFonts w:asciiTheme="minorHAnsi" w:eastAsia="SimSun" w:hAnsiTheme="minorHAnsi"/>
          <w:bCs/>
          <w:kern w:val="2"/>
          <w:lang w:eastAsia="hi-IN" w:bidi="hi-IN"/>
        </w:rPr>
        <w:t>w przypadku</w:t>
      </w:r>
      <w:r w:rsidRPr="008A1A86">
        <w:rPr>
          <w:rFonts w:asciiTheme="minorHAnsi" w:hAnsiTheme="minorHAnsi"/>
        </w:rPr>
        <w:t>:</w:t>
      </w:r>
    </w:p>
    <w:p w14:paraId="64B59952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zmiany przepisów podatkowych w zakresie zmiany stawki podatku VAT. W przypadku wprowadzenia zmiany stawki podatku VAT, zmianie ulegnie stawka podatku VAT oraz wartość podatku VAT, wartość wynagrodzenia netto określonego w § 9 umowy nie ulegnie zmianie. </w:t>
      </w:r>
    </w:p>
    <w:p w14:paraId="25C7C033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usług objętych niniejszą Umową,</w:t>
      </w:r>
    </w:p>
    <w:p w14:paraId="7B251D18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wystąpienia zmian powszechnie obowiązujących przepisów prawa w zakresie mającym wpływ na realizację umowy – w zakresie dostosowania postanowień umowy do zmiany przepisów prawa,</w:t>
      </w:r>
    </w:p>
    <w:p w14:paraId="59DA273D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nazwy oraz formy prawnej Stron – w zakresie dostosowania umowy do tych zmian,</w:t>
      </w:r>
    </w:p>
    <w:p w14:paraId="21204360" w14:textId="16B4C5FB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wystąpienia siły wyższej (Siła wyższa – zdarzenie lub połączenie zdarzeń obiektywnie niezależnych od Stron, które zasadniczo i istotnie utrudniają wykonywanie części lub całości zobowiązań wynikających</w:t>
      </w:r>
      <w:r w:rsidR="00930B86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z umowy, których Strony nie mogły przewidzieć i którym nie mogły zapobiec ani ich przezwyciężyć i im przeciwdziałać poprzez działanie z należytą starannością ogólnie przewidzianą dla cywilnoprawnych stosunków zobowiązaniowych)</w:t>
      </w:r>
      <w:r w:rsidRPr="008A1A86">
        <w:rPr>
          <w:rFonts w:asciiTheme="minorHAnsi" w:hAnsiTheme="minorHAnsi"/>
          <w:bCs/>
          <w:sz w:val="22"/>
          <w:szCs w:val="22"/>
        </w:rPr>
        <w:t xml:space="preserve"> – </w:t>
      </w:r>
      <w:r w:rsidRPr="008A1A86">
        <w:rPr>
          <w:rFonts w:asciiTheme="minorHAnsi" w:hAnsiTheme="minorHAnsi"/>
          <w:sz w:val="22"/>
          <w:szCs w:val="22"/>
        </w:rPr>
        <w:t>w zakresie dostosowania umowy do tych zmian,</w:t>
      </w:r>
    </w:p>
    <w:p w14:paraId="6DC58926" w14:textId="301BFE5C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wyniknięcia rozbieżności lub niejasności w rozumieniu pojęć użytych w umowie, których nie </w:t>
      </w:r>
      <w:r w:rsidRPr="008A1A86">
        <w:rPr>
          <w:rFonts w:asciiTheme="minorHAnsi" w:hAnsiTheme="minorHAnsi"/>
          <w:sz w:val="22"/>
          <w:szCs w:val="22"/>
        </w:rPr>
        <w:lastRenderedPageBreak/>
        <w:t>można usunąć w inny sposób, a zmiana będzie umożliwiać usunięcie rozbieżności i doprecyzowanie umowy w celu jednoznacznej interpretacji jej zapisów przez Strony – w zakresie dostosowania umowy do tych zmian.</w:t>
      </w:r>
    </w:p>
    <w:p w14:paraId="4E2B5763" w14:textId="40004105" w:rsidR="003969F9" w:rsidRPr="008A1A86" w:rsidRDefault="003969F9" w:rsidP="002A4EE7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t xml:space="preserve">zmiany wysokości minimalnego wynagrodzenia za pracę ustalonego na podstawie art. 2 ust. 3-5 ustawy z dnia 10 października 2002 r. o minimalnym wynagrodzeniu za  pracę, </w:t>
      </w:r>
    </w:p>
    <w:p w14:paraId="6FC4500C" w14:textId="77777777" w:rsidR="003969F9" w:rsidRPr="008A1A86" w:rsidRDefault="003969F9" w:rsidP="002A4EE7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t>zmiany zasad podlegania ubezpieczeniom społecznym lub ubezpieczeniu zdrowotnemu lub wysokości stawki składki na ubezpieczenia społeczne lub zdrowotne – jeżeli zmiany te będą miały wpływ na koszty wykonania zamówienia przez Wykonawcę.</w:t>
      </w:r>
    </w:p>
    <w:p w14:paraId="593FC974" w14:textId="631F1B26" w:rsidR="003969F9" w:rsidRPr="008A1A86" w:rsidRDefault="003969F9" w:rsidP="002A4EE7">
      <w:pPr>
        <w:pStyle w:val="Akapitzlist"/>
        <w:numPr>
          <w:ilvl w:val="0"/>
          <w:numId w:val="9"/>
        </w:numPr>
        <w:autoSpaceDE w:val="0"/>
        <w:spacing w:after="240"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t xml:space="preserve">zmiany zasad gromadzenia i wysokości wpłat do pracowniczych planów kapitałowych o których mowa </w:t>
      </w:r>
      <w:r w:rsidR="00770591">
        <w:rPr>
          <w:rFonts w:asciiTheme="minorHAnsi" w:hAnsiTheme="minorHAnsi"/>
          <w:bCs/>
          <w:sz w:val="22"/>
          <w:szCs w:val="22"/>
        </w:rPr>
        <w:t xml:space="preserve"> </w:t>
      </w:r>
      <w:r w:rsidRPr="008A1A86">
        <w:rPr>
          <w:rFonts w:asciiTheme="minorHAnsi" w:hAnsiTheme="minorHAnsi"/>
          <w:bCs/>
          <w:sz w:val="22"/>
          <w:szCs w:val="22"/>
        </w:rPr>
        <w:t xml:space="preserve">w ustawie z dnia 4 października 2018 r. o planach kapitałowych. </w:t>
      </w:r>
    </w:p>
    <w:p w14:paraId="6A996815" w14:textId="1A3AD8C7" w:rsidR="00930B86" w:rsidRDefault="003969F9" w:rsidP="00930B86">
      <w:pPr>
        <w:pStyle w:val="Nagwek1"/>
        <w:spacing w:after="240"/>
        <w:jc w:val="center"/>
        <w:rPr>
          <w:rFonts w:asciiTheme="minorHAnsi" w:hAnsiTheme="minorHAnsi"/>
          <w:b/>
          <w:sz w:val="22"/>
          <w:szCs w:val="22"/>
          <w:u w:val="none"/>
        </w:rPr>
      </w:pPr>
      <w:r w:rsidRPr="008A1A86">
        <w:rPr>
          <w:rFonts w:asciiTheme="minorHAnsi" w:hAnsiTheme="minorHAnsi"/>
          <w:b/>
          <w:sz w:val="22"/>
          <w:szCs w:val="22"/>
          <w:u w:val="none"/>
        </w:rPr>
        <w:t>§ 12</w:t>
      </w:r>
    </w:p>
    <w:p w14:paraId="7F2052F5" w14:textId="4A81A4BB" w:rsidR="003969F9" w:rsidRPr="008A1A86" w:rsidRDefault="003969F9" w:rsidP="00930B86">
      <w:pPr>
        <w:pStyle w:val="Nagwek1"/>
        <w:spacing w:after="240"/>
        <w:jc w:val="center"/>
        <w:rPr>
          <w:rFonts w:asciiTheme="minorHAnsi" w:hAnsiTheme="minorHAnsi"/>
          <w:b/>
          <w:sz w:val="22"/>
          <w:szCs w:val="22"/>
          <w:u w:val="none"/>
        </w:rPr>
      </w:pPr>
      <w:r w:rsidRPr="008A1A86">
        <w:rPr>
          <w:rFonts w:asciiTheme="minorHAnsi" w:hAnsiTheme="minorHAnsi"/>
          <w:b/>
          <w:sz w:val="22"/>
          <w:szCs w:val="22"/>
          <w:u w:val="none"/>
        </w:rPr>
        <w:t>Postanowienia końcowe</w:t>
      </w:r>
    </w:p>
    <w:p w14:paraId="161B8FD2" w14:textId="77777777" w:rsidR="003969F9" w:rsidRPr="008A1A86" w:rsidRDefault="003969F9" w:rsidP="002A4EE7">
      <w:pPr>
        <w:pStyle w:val="Zwykytekst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8A1A86">
        <w:rPr>
          <w:rFonts w:asciiTheme="minorHAnsi" w:eastAsia="Times New Roman" w:hAnsiTheme="minorHAnsi" w:cs="Times New Roman"/>
          <w:sz w:val="22"/>
          <w:szCs w:val="22"/>
        </w:rPr>
        <w:t>Wykonawca, nie może bez zgody podmiotu tworzącego Zamawiającego, wyrażonej w formie pisemnej pod rygorem nieważności, przenieść wierzytelności wynikających z Umowy na osobę trzecią, w tym nie może dokonać żadnej czynności prawnej mającej na celu zmianę wierzyciela, w szczególności zawrzeć umowy poręczenia w stosunku do zobowiązań Zamawiającego.</w:t>
      </w:r>
    </w:p>
    <w:p w14:paraId="6F0488E8" w14:textId="77777777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Umowa została sporządzona w dwóch jednobrzmiących egzemplarzach, po jednym dla każdej ze stron.</w:t>
      </w:r>
    </w:p>
    <w:p w14:paraId="1C0514F5" w14:textId="77777777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Wszelkie zmiany niniejszej umowy muszą być dokonane w formie pisemnej.</w:t>
      </w:r>
    </w:p>
    <w:p w14:paraId="0A01CB68" w14:textId="6C6D9613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Ewentualne spory jakie mogą wyniknąć na tle niniejszej umowy rozpoznawane będą przez sąd powszechny </w:t>
      </w:r>
      <w:r w:rsidR="00615517" w:rsidRPr="00AF20A7">
        <w:rPr>
          <w:rFonts w:asciiTheme="minorHAnsi" w:hAnsiTheme="minorHAnsi"/>
          <w:sz w:val="22"/>
          <w:szCs w:val="22"/>
        </w:rPr>
        <w:t xml:space="preserve">właściwy dla </w:t>
      </w:r>
      <w:r w:rsidR="00AF20A7" w:rsidRPr="00AF20A7">
        <w:rPr>
          <w:rFonts w:asciiTheme="minorHAnsi" w:hAnsiTheme="minorHAnsi"/>
          <w:sz w:val="22"/>
          <w:szCs w:val="22"/>
        </w:rPr>
        <w:t>Z</w:t>
      </w:r>
      <w:r w:rsidR="00615517" w:rsidRPr="00AF20A7">
        <w:rPr>
          <w:rFonts w:asciiTheme="minorHAnsi" w:hAnsiTheme="minorHAnsi"/>
          <w:sz w:val="22"/>
          <w:szCs w:val="22"/>
        </w:rPr>
        <w:t>amawiającego</w:t>
      </w:r>
      <w:r w:rsidRPr="008A1A86">
        <w:rPr>
          <w:rFonts w:asciiTheme="minorHAnsi" w:hAnsiTheme="minorHAnsi"/>
          <w:sz w:val="22"/>
          <w:szCs w:val="22"/>
        </w:rPr>
        <w:t>.</w:t>
      </w:r>
    </w:p>
    <w:p w14:paraId="01E50471" w14:textId="065A9CC9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sprawach nie uregulowanych niniejszą umową mają zastosowanie przepisy kodeksu cywilnego i prawa autorskiego.</w:t>
      </w:r>
    </w:p>
    <w:p w14:paraId="5D3D828A" w14:textId="26924ED8" w:rsidR="00211286" w:rsidRPr="008A1A86" w:rsidRDefault="00211286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Częścią integralną umowy są </w:t>
      </w:r>
    </w:p>
    <w:p w14:paraId="55E7817E" w14:textId="202464FF" w:rsidR="00211286" w:rsidRPr="008A1A86" w:rsidRDefault="00211286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1 - Opis przedmiotu zamówienia</w:t>
      </w:r>
    </w:p>
    <w:p w14:paraId="3C4ECEE6" w14:textId="65D94EF3" w:rsidR="00211286" w:rsidRPr="008A1A86" w:rsidRDefault="00211286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2 – Wykaz funkcjonalności wdrożonych u Zamawiającego na dzień podpisania Umowy</w:t>
      </w:r>
    </w:p>
    <w:p w14:paraId="7AFED2C8" w14:textId="0C2D5DCF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3 -  Klauzula RODO Wykonawcy</w:t>
      </w:r>
    </w:p>
    <w:p w14:paraId="680FB679" w14:textId="3A4E8FE0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Załącznik nr 4 -  </w:t>
      </w:r>
      <w:r w:rsidR="00CB0016">
        <w:rPr>
          <w:rFonts w:asciiTheme="minorHAnsi" w:hAnsiTheme="minorHAnsi"/>
          <w:sz w:val="22"/>
          <w:szCs w:val="22"/>
        </w:rPr>
        <w:t>Umowa powierzenia danych</w:t>
      </w:r>
    </w:p>
    <w:p w14:paraId="43748499" w14:textId="77777777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9E8043E" w14:textId="77777777" w:rsidR="003969F9" w:rsidRPr="008A1A86" w:rsidRDefault="003969F9" w:rsidP="002A4EE7">
      <w:pPr>
        <w:contextualSpacing/>
        <w:jc w:val="both"/>
        <w:rPr>
          <w:rFonts w:asciiTheme="minorHAnsi" w:hAnsiTheme="minorHAnsi"/>
        </w:rPr>
      </w:pPr>
    </w:p>
    <w:p w14:paraId="64F7AA45" w14:textId="77777777" w:rsidR="003969F9" w:rsidRPr="008A1A86" w:rsidRDefault="003969F9" w:rsidP="002A4EE7">
      <w:pPr>
        <w:contextualSpacing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969F9" w:rsidRPr="008A1A86" w14:paraId="61090C06" w14:textId="77777777" w:rsidTr="00E80FC6">
        <w:tc>
          <w:tcPr>
            <w:tcW w:w="4772" w:type="dxa"/>
          </w:tcPr>
          <w:p w14:paraId="0C4C118E" w14:textId="77777777" w:rsidR="003969F9" w:rsidRPr="008A1A86" w:rsidRDefault="003969F9" w:rsidP="002A4EE7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A1A86">
              <w:rPr>
                <w:rFonts w:asciiTheme="minorHAnsi" w:hAnsiTheme="minorHAnsi"/>
                <w:sz w:val="22"/>
                <w:szCs w:val="22"/>
              </w:rPr>
              <w:t>……………………………..……………..</w:t>
            </w:r>
          </w:p>
          <w:p w14:paraId="5D4A2B0F" w14:textId="77777777" w:rsidR="003969F9" w:rsidRPr="008A1A86" w:rsidRDefault="003969F9" w:rsidP="002A4EE7">
            <w:pPr>
              <w:autoSpaceDE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A1A86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8A1A86">
              <w:rPr>
                <w:rFonts w:asciiTheme="minorHAnsi" w:hAnsiTheme="minorHAnsi"/>
                <w:b/>
                <w:sz w:val="22"/>
                <w:szCs w:val="22"/>
              </w:rPr>
              <w:t>Zamawiającego</w:t>
            </w:r>
          </w:p>
        </w:tc>
        <w:tc>
          <w:tcPr>
            <w:tcW w:w="4772" w:type="dxa"/>
          </w:tcPr>
          <w:p w14:paraId="0162BA51" w14:textId="3AE5336B" w:rsidR="003969F9" w:rsidRPr="008A1A86" w:rsidRDefault="00615517" w:rsidP="002A4EE7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  <w:r w:rsidR="003969F9" w:rsidRPr="008A1A86">
              <w:rPr>
                <w:rFonts w:asciiTheme="minorHAnsi" w:hAnsiTheme="minorHAnsi"/>
                <w:sz w:val="22"/>
                <w:szCs w:val="22"/>
              </w:rPr>
              <w:t>……………………………..……………..</w:t>
            </w:r>
          </w:p>
          <w:p w14:paraId="43925D10" w14:textId="0E63DF15" w:rsidR="003969F9" w:rsidRPr="008A1A86" w:rsidRDefault="00615517" w:rsidP="002A4EE7">
            <w:pPr>
              <w:autoSpaceDE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</w:t>
            </w:r>
            <w:r w:rsidR="003969F9" w:rsidRPr="008A1A86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="003969F9" w:rsidRPr="008A1A86">
              <w:rPr>
                <w:rFonts w:asciiTheme="minorHAnsi" w:hAnsiTheme="minorHAnsi"/>
                <w:b/>
                <w:sz w:val="22"/>
                <w:szCs w:val="22"/>
              </w:rPr>
              <w:t>Wykonawcy</w:t>
            </w:r>
          </w:p>
        </w:tc>
      </w:tr>
    </w:tbl>
    <w:p w14:paraId="331F25FC" w14:textId="77777777" w:rsidR="003969F9" w:rsidRPr="008A1A86" w:rsidRDefault="003969F9" w:rsidP="002A4EE7">
      <w:pPr>
        <w:jc w:val="both"/>
        <w:rPr>
          <w:rFonts w:asciiTheme="minorHAnsi" w:hAnsiTheme="minorHAnsi"/>
          <w:bCs/>
          <w:highlight w:val="yellow"/>
        </w:rPr>
      </w:pPr>
    </w:p>
    <w:p w14:paraId="758FEF74" w14:textId="29F40F70" w:rsidR="00D1081F" w:rsidRPr="008A1A86" w:rsidRDefault="00D1081F" w:rsidP="002A4EE7">
      <w:pPr>
        <w:jc w:val="both"/>
        <w:rPr>
          <w:rFonts w:asciiTheme="minorHAnsi" w:hAnsiTheme="minorHAnsi"/>
          <w:bCs/>
          <w:highlight w:val="yellow"/>
        </w:rPr>
      </w:pPr>
    </w:p>
    <w:sectPr w:rsidR="00D1081F" w:rsidRPr="008A1A86" w:rsidSect="008A1A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173"/>
    <w:multiLevelType w:val="multilevel"/>
    <w:tmpl w:val="87288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F4F92"/>
    <w:multiLevelType w:val="multilevel"/>
    <w:tmpl w:val="A2E6D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7A3530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617EA"/>
    <w:multiLevelType w:val="multilevel"/>
    <w:tmpl w:val="122C7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710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F15EA8"/>
    <w:multiLevelType w:val="multilevel"/>
    <w:tmpl w:val="62AE0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294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250E"/>
    <w:multiLevelType w:val="hybridMultilevel"/>
    <w:tmpl w:val="B5E80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3AC516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2108C"/>
    <w:multiLevelType w:val="multilevel"/>
    <w:tmpl w:val="9D08B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7E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1926808">
    <w:abstractNumId w:val="9"/>
  </w:num>
  <w:num w:numId="2" w16cid:durableId="806554060">
    <w:abstractNumId w:val="0"/>
  </w:num>
  <w:num w:numId="3" w16cid:durableId="405155081">
    <w:abstractNumId w:val="1"/>
  </w:num>
  <w:num w:numId="4" w16cid:durableId="1090348840">
    <w:abstractNumId w:val="5"/>
  </w:num>
  <w:num w:numId="5" w16cid:durableId="280303251">
    <w:abstractNumId w:val="3"/>
  </w:num>
  <w:num w:numId="6" w16cid:durableId="497814195">
    <w:abstractNumId w:val="4"/>
  </w:num>
  <w:num w:numId="7" w16cid:durableId="825434479">
    <w:abstractNumId w:val="6"/>
  </w:num>
  <w:num w:numId="8" w16cid:durableId="39743902">
    <w:abstractNumId w:val="10"/>
  </w:num>
  <w:num w:numId="9" w16cid:durableId="1150362330">
    <w:abstractNumId w:val="8"/>
  </w:num>
  <w:num w:numId="10" w16cid:durableId="1641031144">
    <w:abstractNumId w:val="2"/>
  </w:num>
  <w:num w:numId="11" w16cid:durableId="523978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94"/>
    <w:rsid w:val="000903BF"/>
    <w:rsid w:val="000B3021"/>
    <w:rsid w:val="000B39A1"/>
    <w:rsid w:val="00117AAF"/>
    <w:rsid w:val="00145E9D"/>
    <w:rsid w:val="00182516"/>
    <w:rsid w:val="001B115E"/>
    <w:rsid w:val="00211286"/>
    <w:rsid w:val="002A4EE7"/>
    <w:rsid w:val="003969F9"/>
    <w:rsid w:val="00473D23"/>
    <w:rsid w:val="005B56F5"/>
    <w:rsid w:val="00615517"/>
    <w:rsid w:val="00711E48"/>
    <w:rsid w:val="00770591"/>
    <w:rsid w:val="007902E1"/>
    <w:rsid w:val="0079341C"/>
    <w:rsid w:val="008A1A86"/>
    <w:rsid w:val="00930B86"/>
    <w:rsid w:val="009C4593"/>
    <w:rsid w:val="00A90C02"/>
    <w:rsid w:val="00A90DE1"/>
    <w:rsid w:val="00A93737"/>
    <w:rsid w:val="00AF20A7"/>
    <w:rsid w:val="00B33882"/>
    <w:rsid w:val="00B6070A"/>
    <w:rsid w:val="00B9575D"/>
    <w:rsid w:val="00CB0016"/>
    <w:rsid w:val="00CB0632"/>
    <w:rsid w:val="00CC6741"/>
    <w:rsid w:val="00CD341D"/>
    <w:rsid w:val="00CD6C7D"/>
    <w:rsid w:val="00D1081F"/>
    <w:rsid w:val="00DB1217"/>
    <w:rsid w:val="00E15A94"/>
    <w:rsid w:val="00F04D3C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2D0"/>
  <w15:chartTrackingRefBased/>
  <w15:docId w15:val="{9A9D38D6-1CEC-4C57-97EA-AD6BA20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69F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69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969F9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969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69F9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69F9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969F9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9F9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3969F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3969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3685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Moćko Monika</cp:lastModifiedBy>
  <cp:revision>2</cp:revision>
  <cp:lastPrinted>2024-11-28T07:43:00Z</cp:lastPrinted>
  <dcterms:created xsi:type="dcterms:W3CDTF">2024-12-11T11:13:00Z</dcterms:created>
  <dcterms:modified xsi:type="dcterms:W3CDTF">2024-12-11T11:13:00Z</dcterms:modified>
</cp:coreProperties>
</file>