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E012" w14:textId="77777777" w:rsidR="008B0D04" w:rsidRPr="00FB4C27" w:rsidRDefault="00E62966">
      <w:pPr>
        <w:rPr>
          <w:rFonts w:ascii="Arial" w:hAnsi="Arial" w:cs="Arial"/>
          <w:sz w:val="20"/>
          <w:szCs w:val="20"/>
        </w:rPr>
      </w:pPr>
      <w:r w:rsidRPr="00FB4C2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1" layoutInCell="1" allowOverlap="1" wp14:anchorId="48E6C917" wp14:editId="58BD4475">
            <wp:simplePos x="900752" y="1869743"/>
            <wp:positionH relativeFrom="page">
              <wp:align>center</wp:align>
            </wp:positionH>
            <wp:positionV relativeFrom="page">
              <wp:align>bottom</wp:align>
            </wp:positionV>
            <wp:extent cx="7563600" cy="128160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C27">
        <w:rPr>
          <w:rFonts w:ascii="Arial" w:hAnsi="Arial" w:cs="Arial"/>
          <w:noProof/>
          <w:sz w:val="20"/>
          <w:szCs w:val="20"/>
        </w:rPr>
        <w:drawing>
          <wp:anchor distT="360045" distB="0" distL="114300" distR="114300" simplePos="0" relativeHeight="251664384" behindDoc="0" locked="1" layoutInCell="1" allowOverlap="1" wp14:anchorId="6FF812D2" wp14:editId="1AF6E5B9">
            <wp:simplePos x="900430" y="900430"/>
            <wp:positionH relativeFrom="page">
              <wp:align>center</wp:align>
            </wp:positionH>
            <wp:positionV relativeFrom="page">
              <wp:align>top</wp:align>
            </wp:positionV>
            <wp:extent cx="7563600" cy="1666800"/>
            <wp:effectExtent l="0" t="0" r="0" b="0"/>
            <wp:wrapThrough wrapText="bothSides">
              <wp:wrapPolygon edited="0">
                <wp:start x="0" y="0"/>
                <wp:lineTo x="0" y="2716"/>
                <wp:lineTo x="15831" y="3951"/>
                <wp:lineTo x="1469" y="6668"/>
                <wp:lineTo x="1469" y="7902"/>
                <wp:lineTo x="1197" y="9631"/>
                <wp:lineTo x="1034" y="12348"/>
                <wp:lineTo x="1251" y="15805"/>
                <wp:lineTo x="1306" y="17780"/>
                <wp:lineTo x="6311" y="19756"/>
                <wp:lineTo x="925" y="20497"/>
                <wp:lineTo x="925" y="21238"/>
                <wp:lineTo x="20619" y="21238"/>
                <wp:lineTo x="20728" y="20497"/>
                <wp:lineTo x="10717" y="19756"/>
                <wp:lineTo x="3427" y="15805"/>
                <wp:lineTo x="8378" y="15805"/>
                <wp:lineTo x="13818" y="13829"/>
                <wp:lineTo x="13873" y="9631"/>
                <wp:lineTo x="13329" y="9631"/>
                <wp:lineTo x="3264" y="7902"/>
                <wp:lineTo x="21544" y="5186"/>
                <wp:lineTo x="21544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364DD" w14:textId="14B0074C" w:rsidR="00885DFA" w:rsidRDefault="00885DFA" w:rsidP="00885DF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Zamawiający - Przedsiębiorstwo Gospodarki Komunalnej „Dolina Baryczy” Sp. z o.o.  z siedzibą w Miliczu w postępowaniu o udzielenie zamówienia publicznego prowadzonego na Regulaminu udzielania zamówień publicznych o wartości szacunkowej nieprzekraczającej 130 000 zł, zaprasza</w:t>
      </w:r>
      <w:r w:rsidRPr="00FB4C27"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 xml:space="preserve"> 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do złożenia oferty na dostawę oleju opałowego lekkiego na rok 202</w:t>
      </w:r>
      <w:r w:rsidR="001A640E">
        <w:rPr>
          <w:rFonts w:ascii="Arial" w:eastAsia="Times New Roman" w:hAnsi="Arial" w:cs="Arial"/>
          <w:kern w:val="3"/>
          <w:sz w:val="20"/>
          <w:szCs w:val="20"/>
          <w:lang w:eastAsia="ar-SA"/>
        </w:rPr>
        <w:t>4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r. do Oczyszczalni Ścieków w Żmigrodzie.</w:t>
      </w:r>
    </w:p>
    <w:p w14:paraId="4BA5D78E" w14:textId="77777777" w:rsidR="003A60CE" w:rsidRPr="00FB4C27" w:rsidRDefault="003A60CE" w:rsidP="00885DF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0A0166A7" w14:textId="4434C076" w:rsidR="00885DFA" w:rsidRPr="00FB4C27" w:rsidRDefault="00885DFA" w:rsidP="00885DFA">
      <w:pPr>
        <w:widowControl w:val="0"/>
        <w:numPr>
          <w:ilvl w:val="0"/>
          <w:numId w:val="4"/>
        </w:numPr>
        <w:suppressAutoHyphens/>
        <w:autoSpaceDN w:val="0"/>
        <w:spacing w:after="20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Przedmiotem zamówienia jest sukcesywna dostawa oleju opałowego lekkiego (Kod CPV: 09.13.51.00-5) przeznaczonego do ogrzewania budynku socjalnego na Oczyszczalni Ścieków w Żmigrodzie, ul. Wiejska 29, w ilości maks. 4 000 litrów na rok 202</w:t>
      </w:r>
      <w:r w:rsidR="003A60CE">
        <w:rPr>
          <w:rFonts w:ascii="Arial" w:eastAsia="Times New Roman" w:hAnsi="Arial" w:cs="Arial"/>
          <w:kern w:val="3"/>
          <w:sz w:val="20"/>
          <w:szCs w:val="20"/>
          <w:lang w:eastAsia="ar-SA"/>
        </w:rPr>
        <w:t>5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r.</w:t>
      </w:r>
    </w:p>
    <w:p w14:paraId="72CBCB83" w14:textId="3D4DC2E8" w:rsidR="00885DFA" w:rsidRPr="00FB4C27" w:rsidRDefault="00885DFA" w:rsidP="00885DFA">
      <w:pPr>
        <w:widowControl w:val="0"/>
        <w:numPr>
          <w:ilvl w:val="0"/>
          <w:numId w:val="1"/>
        </w:numPr>
        <w:suppressAutoHyphens/>
        <w:autoSpaceDN w:val="0"/>
        <w:spacing w:after="20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Oferowany olej opałowy musi spełniać wymagania określone Polską Normą  PN-C-96024:2001, gatunek L1 oraz </w:t>
      </w:r>
      <w:r w:rsidR="001D68B4" w:rsidRPr="001D68B4">
        <w:rPr>
          <w:rFonts w:ascii="Arial" w:eastAsia="Times New Roman" w:hAnsi="Arial" w:cs="Arial"/>
          <w:kern w:val="3"/>
          <w:sz w:val="20"/>
          <w:szCs w:val="20"/>
          <w:lang w:eastAsia="ar-SA"/>
        </w:rPr>
        <w:t>Rozporządzenie</w:t>
      </w:r>
      <w:r w:rsidR="001D68B4">
        <w:rPr>
          <w:rFonts w:ascii="Arial" w:eastAsia="Times New Roman" w:hAnsi="Arial" w:cs="Arial"/>
          <w:kern w:val="3"/>
          <w:sz w:val="20"/>
          <w:szCs w:val="20"/>
          <w:lang w:eastAsia="ar-SA"/>
        </w:rPr>
        <w:t>m</w:t>
      </w:r>
      <w:r w:rsidR="001D68B4" w:rsidRPr="001D68B4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Ministra Energii z dnia 1 grudnia 2016 r. w sprawie wymagań jakościowych dotyczących zawartości siarki dla olejów oraz rodzajów instalacji i warunków, w których będą stosowane ciężkie oleje opałowe</w:t>
      </w:r>
      <w:r w:rsidR="001D68B4" w:rsidRPr="001D68B4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(Dz. U. z 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2016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r.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,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poz. 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2008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) i posiadać minimalne parametry:</w:t>
      </w:r>
    </w:p>
    <w:p w14:paraId="0F4B5F4C" w14:textId="77777777" w:rsidR="00885DFA" w:rsidRPr="00FB4C27" w:rsidRDefault="00885DFA" w:rsidP="00885DFA">
      <w:pPr>
        <w:autoSpaceDN w:val="0"/>
        <w:spacing w:after="200" w:line="36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-   wartość opałowa nie mniejsza niż 42,6 MJ/kg</w:t>
      </w:r>
    </w:p>
    <w:p w14:paraId="5993A014" w14:textId="77777777" w:rsidR="00885DFA" w:rsidRPr="00FB4C27" w:rsidRDefault="00885DFA" w:rsidP="00885DFA">
      <w:pPr>
        <w:autoSpaceDN w:val="0"/>
        <w:spacing w:after="200" w:line="36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-   zawartość siarki max 0,1%</w:t>
      </w:r>
    </w:p>
    <w:p w14:paraId="0F710552" w14:textId="77777777" w:rsidR="00885DFA" w:rsidRPr="00FB4C27" w:rsidRDefault="00885DFA" w:rsidP="00885DFA">
      <w:pPr>
        <w:autoSpaceDN w:val="0"/>
        <w:spacing w:after="200" w:line="36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-    zawartość zanieczyszczeń stałych nie większa niż 24mg/kg</w:t>
      </w:r>
    </w:p>
    <w:p w14:paraId="7DE5DD66" w14:textId="77777777" w:rsidR="00885DFA" w:rsidRPr="00FB4C27" w:rsidRDefault="00885DFA" w:rsidP="00885DFA">
      <w:pPr>
        <w:autoSpaceDN w:val="0"/>
        <w:spacing w:after="200" w:line="36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-    zawartość wody max 200 mg/kg</w:t>
      </w:r>
    </w:p>
    <w:p w14:paraId="766B7E40" w14:textId="0CB1C1BD" w:rsidR="00885DFA" w:rsidRPr="00FB4C27" w:rsidRDefault="00885DFA" w:rsidP="00885DFA">
      <w:pPr>
        <w:widowControl w:val="0"/>
        <w:numPr>
          <w:ilvl w:val="0"/>
          <w:numId w:val="1"/>
        </w:numPr>
        <w:suppressAutoHyphens/>
        <w:autoSpaceDN w:val="0"/>
        <w:spacing w:after="20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Ilość dostawy oleju opałowego może ulec zmniejszeniu w zależności od panujących warunków 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br/>
        <w:t xml:space="preserve">atmosferycznych w sezonie grzewczym nie więcej jednak niż </w:t>
      </w:r>
      <w:r w:rsidR="00327134">
        <w:rPr>
          <w:rFonts w:ascii="Arial" w:eastAsia="Times New Roman" w:hAnsi="Arial" w:cs="Arial"/>
          <w:kern w:val="3"/>
          <w:sz w:val="20"/>
          <w:szCs w:val="20"/>
          <w:lang w:eastAsia="ar-SA"/>
        </w:rPr>
        <w:t>25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% ilości początkowej.</w:t>
      </w:r>
    </w:p>
    <w:p w14:paraId="14D7422E" w14:textId="77777777" w:rsidR="00885DFA" w:rsidRPr="00FB4C27" w:rsidRDefault="00885DFA" w:rsidP="00885DFA">
      <w:pPr>
        <w:widowControl w:val="0"/>
        <w:numPr>
          <w:ilvl w:val="0"/>
          <w:numId w:val="1"/>
        </w:numPr>
        <w:suppressAutoHyphens/>
        <w:autoSpaceDN w:val="0"/>
        <w:spacing w:after="20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Warunki zamówienia:</w:t>
      </w:r>
    </w:p>
    <w:p w14:paraId="2112ABF7" w14:textId="2B88FC2B" w:rsidR="00885DFA" w:rsidRPr="00FB4C27" w:rsidRDefault="00885DFA" w:rsidP="00885DFA">
      <w:pPr>
        <w:autoSpaceDN w:val="0"/>
        <w:spacing w:after="0" w:line="360" w:lineRule="auto"/>
        <w:ind w:left="567" w:hanging="21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   - załączenie do oferty aktualnej koncesji na prowadzenie działalności w zakresie obrotu paliwami płynnymi objętymi niniejszym zamówieniem zgodnie z ustawą z dnia 10 kwietnia 1997 r., Prawo Energetyczne (D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z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. U. z 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202</w:t>
      </w:r>
      <w:r w:rsidR="001A640E">
        <w:rPr>
          <w:rFonts w:ascii="Arial" w:eastAsia="Times New Roman" w:hAnsi="Arial" w:cs="Arial"/>
          <w:kern w:val="3"/>
          <w:sz w:val="20"/>
          <w:szCs w:val="20"/>
          <w:lang w:eastAsia="ar-SA"/>
        </w:rPr>
        <w:t>3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r., poz. 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2</w:t>
      </w:r>
      <w:r w:rsidR="001A640E">
        <w:rPr>
          <w:rFonts w:ascii="Arial" w:eastAsia="Times New Roman" w:hAnsi="Arial" w:cs="Arial"/>
          <w:kern w:val="3"/>
          <w:sz w:val="20"/>
          <w:szCs w:val="20"/>
          <w:lang w:eastAsia="ar-SA"/>
        </w:rPr>
        <w:t>95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);</w:t>
      </w:r>
    </w:p>
    <w:p w14:paraId="645BE09F" w14:textId="3383774F" w:rsidR="00885DFA" w:rsidRPr="00FB4C27" w:rsidRDefault="00885DFA" w:rsidP="00885DFA">
      <w:pPr>
        <w:autoSpaceDN w:val="0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- dołączenie każdorazowo  do dokumentu sprzedaży komunikatu dotyczącego ceny hurtowej producenta opału, obowiązującego w dniu dostawy;</w:t>
      </w:r>
    </w:p>
    <w:p w14:paraId="33C50EF3" w14:textId="77777777" w:rsidR="00885DFA" w:rsidRPr="00FB4C27" w:rsidRDefault="00885DFA" w:rsidP="00885DFA">
      <w:pPr>
        <w:autoSpaceDN w:val="0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- dołączenie każdorazowo do dokumentu sprzedaży certyfikatu lub świadectwa jakości, które potwierdzają dane techniczne oleju opałowego.</w:t>
      </w:r>
    </w:p>
    <w:p w14:paraId="29DB5C4A" w14:textId="1774A842" w:rsidR="00885DFA" w:rsidRDefault="00885DFA" w:rsidP="00885DFA">
      <w:pPr>
        <w:widowControl w:val="0"/>
        <w:numPr>
          <w:ilvl w:val="0"/>
          <w:numId w:val="1"/>
        </w:numPr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Dane cenowe muszą być określane na podstawie ceny publikowanej na stronie internetowej producenta PKN ORLEN S.A. za 1 litr, obowiązującej na dzień składania ofert po uwzględnieniu narzutu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/upustu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(…………… zł) Wykonawcy.</w:t>
      </w:r>
    </w:p>
    <w:p w14:paraId="716799FB" w14:textId="77777777" w:rsidR="00FB4C27" w:rsidRPr="00FB4C27" w:rsidRDefault="00FB4C27" w:rsidP="00FB4C27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5F705ED1" w14:textId="77777777" w:rsidR="00885DFA" w:rsidRPr="00FB4C27" w:rsidRDefault="00885DFA" w:rsidP="00885DF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Osoby uprawnione do kontaktu z Wykonawcami:·</w:t>
      </w:r>
    </w:p>
    <w:p w14:paraId="74F27341" w14:textId="6CF23F4E" w:rsidR="00885DFA" w:rsidRPr="00FB4C27" w:rsidRDefault="00885DFA" w:rsidP="00FB4C27">
      <w:pPr>
        <w:autoSpaceDN w:val="0"/>
        <w:spacing w:after="0" w:line="360" w:lineRule="auto"/>
        <w:ind w:left="851" w:hanging="143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1) 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Justyna Machi-Skibińska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– Kierownik Oczyszczalni Ścieków w Żmigrodzie, tel. 667-924-058,  </w:t>
      </w:r>
      <w:hyperlink r:id="rId10" w:history="1">
        <w:r w:rsidR="00FB4C27" w:rsidRPr="00FB4C27">
          <w:rPr>
            <w:rStyle w:val="Hipercze"/>
            <w:rFonts w:ascii="Arial" w:eastAsia="Times New Roman" w:hAnsi="Arial" w:cs="Arial"/>
            <w:color w:val="auto"/>
            <w:kern w:val="3"/>
            <w:sz w:val="20"/>
            <w:szCs w:val="20"/>
            <w:u w:val="none"/>
            <w:lang w:eastAsia="ar-SA"/>
          </w:rPr>
          <w:t>e-mail: j.machiskibinska@pgkdolinabaryczy.pl</w:t>
        </w:r>
      </w:hyperlink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w zakresie przedmiotu dostawy · zamówienia.</w:t>
      </w:r>
    </w:p>
    <w:p w14:paraId="143C8412" w14:textId="5CD673A0" w:rsidR="00885DFA" w:rsidRPr="00FB4C27" w:rsidRDefault="00885DFA" w:rsidP="00FB4C27">
      <w:pPr>
        <w:autoSpaceDN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2) </w:t>
      </w:r>
      <w:r w:rsidR="00327134">
        <w:rPr>
          <w:rFonts w:ascii="Arial" w:eastAsia="Times New Roman" w:hAnsi="Arial" w:cs="Arial"/>
          <w:kern w:val="3"/>
          <w:sz w:val="20"/>
          <w:szCs w:val="20"/>
          <w:lang w:eastAsia="ar-SA"/>
        </w:rPr>
        <w:t>Monika Antkowiak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- sprawy związane z przeprowadzeniem postępowania, tel. 71 38 40 987 wew. 30, </w:t>
      </w:r>
      <w:hyperlink r:id="rId11" w:history="1">
        <w:r w:rsidR="00327134" w:rsidRPr="00DB51A3">
          <w:rPr>
            <w:rStyle w:val="Hipercze"/>
            <w:rFonts w:ascii="Arial" w:eastAsia="Times New Roman" w:hAnsi="Arial" w:cs="Arial"/>
            <w:kern w:val="3"/>
            <w:sz w:val="20"/>
            <w:szCs w:val="20"/>
            <w:lang w:eastAsia="ar-SA"/>
          </w:rPr>
          <w:t>e- mail: m.antkowiak@pgkdolinabaryczy.pl</w:t>
        </w:r>
      </w:hyperlink>
    </w:p>
    <w:p w14:paraId="70A358F7" w14:textId="77777777" w:rsidR="00885DFA" w:rsidRPr="00FB4C27" w:rsidRDefault="00885DFA" w:rsidP="00885DFA">
      <w:pPr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    </w:t>
      </w:r>
    </w:p>
    <w:p w14:paraId="4598DEEF" w14:textId="77777777" w:rsidR="00885DFA" w:rsidRPr="00FB4C27" w:rsidRDefault="00885DFA" w:rsidP="00885DFA">
      <w:pPr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      7.   Kryteria oceny oferty:</w:t>
      </w:r>
    </w:p>
    <w:p w14:paraId="14AD638C" w14:textId="77777777" w:rsidR="00885DFA" w:rsidRPr="00FB4C27" w:rsidRDefault="00885DFA" w:rsidP="00885DF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10 % - cena,</w:t>
      </w:r>
    </w:p>
    <w:p w14:paraId="5AD0BAD7" w14:textId="0D63DB33" w:rsidR="00885DFA" w:rsidRPr="00FB4C27" w:rsidRDefault="00885DFA" w:rsidP="00885D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90 % - stały narzut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/upust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 do ceny producenta PKN ORLEN, oferowany przez Wykonawcę w okresie realizacji umowy.</w:t>
      </w:r>
    </w:p>
    <w:p w14:paraId="149CA0CD" w14:textId="77777777" w:rsidR="00885DFA" w:rsidRPr="00FB4C27" w:rsidRDefault="00885DFA" w:rsidP="00885D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Powyższym kryteriom Zamawiający przypisał następujące znaczenie:</w:t>
      </w:r>
    </w:p>
    <w:p w14:paraId="57D19204" w14:textId="77777777" w:rsidR="00885DFA" w:rsidRPr="00FB4C27" w:rsidRDefault="00885DFA" w:rsidP="00885DFA">
      <w:pPr>
        <w:suppressAutoHyphens/>
        <w:autoSpaceDN w:val="0"/>
        <w:spacing w:before="120" w:after="0" w:line="276" w:lineRule="auto"/>
        <w:ind w:left="1211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tbl>
      <w:tblPr>
        <w:tblW w:w="8138" w:type="dxa"/>
        <w:tblInd w:w="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089"/>
        <w:gridCol w:w="1842"/>
        <w:gridCol w:w="3936"/>
      </w:tblGrid>
      <w:tr w:rsidR="00885DFA" w:rsidRPr="00FB4C27" w14:paraId="47A62464" w14:textId="77777777" w:rsidTr="00FB4C2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907A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Kryterium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56D0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Waga [%]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2FC6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Liczba punktów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79F8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Sposób oceny</w:t>
            </w:r>
          </w:p>
        </w:tc>
      </w:tr>
      <w:tr w:rsidR="00885DFA" w:rsidRPr="00FB4C27" w14:paraId="04955B60" w14:textId="77777777" w:rsidTr="00FB4C2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EF90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cena ofertowa (brutto) – C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3BFB" w14:textId="77777777" w:rsidR="00885DFA" w:rsidRPr="00FB4C27" w:rsidRDefault="00885DFA" w:rsidP="00FB4C27">
            <w:pPr>
              <w:suppressAutoHyphens/>
              <w:autoSpaceDN w:val="0"/>
              <w:spacing w:before="120"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10 %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EFC4" w14:textId="77777777" w:rsidR="00885DFA" w:rsidRPr="00FB4C27" w:rsidRDefault="00885DFA" w:rsidP="00FB4C27">
            <w:pPr>
              <w:suppressAutoHyphens/>
              <w:autoSpaceDN w:val="0"/>
              <w:spacing w:before="120"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F509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ind w:left="34" w:hanging="34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</w:p>
        </w:tc>
      </w:tr>
      <w:tr w:rsidR="00885DFA" w:rsidRPr="00FB4C27" w14:paraId="49486134" w14:textId="77777777" w:rsidTr="00FB4C2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2426" w14:textId="66BA5843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Stały narzut</w:t>
            </w:r>
            <w:r w:rsidR="00FB4C27"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/upust</w:t>
            </w:r>
            <w:r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(N)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C170" w14:textId="77777777" w:rsidR="00885DFA" w:rsidRPr="00FB4C27" w:rsidRDefault="00885DFA" w:rsidP="00FB4C27">
            <w:pPr>
              <w:suppressAutoHyphens/>
              <w:autoSpaceDN w:val="0"/>
              <w:spacing w:before="120"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90 %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B46F" w14:textId="77777777" w:rsidR="00885DFA" w:rsidRPr="00FB4C27" w:rsidRDefault="00885DFA" w:rsidP="00FB4C27">
            <w:pPr>
              <w:suppressAutoHyphens/>
              <w:autoSpaceDN w:val="0"/>
              <w:spacing w:before="120"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02DB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</w:p>
        </w:tc>
      </w:tr>
      <w:tr w:rsidR="00885DFA" w:rsidRPr="00FB4C27" w14:paraId="49148390" w14:textId="77777777" w:rsidTr="00FB4C2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D2F7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4E15" w14:textId="77777777" w:rsidR="00885DFA" w:rsidRPr="00FB4C27" w:rsidRDefault="00885DFA" w:rsidP="00FB4C27">
            <w:pPr>
              <w:suppressAutoHyphens/>
              <w:autoSpaceDN w:val="0"/>
              <w:spacing w:before="120"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100 %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5B4F" w14:textId="77777777" w:rsidR="00885DFA" w:rsidRPr="00FB4C27" w:rsidRDefault="00885DFA" w:rsidP="00FB4C27">
            <w:pPr>
              <w:suppressAutoHyphens/>
              <w:autoSpaceDN w:val="0"/>
              <w:spacing w:before="120"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E42E" w14:textId="77777777" w:rsidR="00885DFA" w:rsidRPr="00FB4C27" w:rsidRDefault="00885DFA" w:rsidP="00885DFA">
            <w:pPr>
              <w:suppressAutoHyphens/>
              <w:autoSpaceDN w:val="0"/>
              <w:spacing w:before="12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</w:pPr>
            <w:r w:rsidRPr="00FB4C2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----------------------------------</w:t>
            </w:r>
          </w:p>
        </w:tc>
      </w:tr>
    </w:tbl>
    <w:p w14:paraId="330816C3" w14:textId="77777777" w:rsidR="00885DFA" w:rsidRPr="00FB4C27" w:rsidRDefault="00885DFA" w:rsidP="00885DFA">
      <w:pPr>
        <w:suppressAutoHyphens/>
        <w:autoSpaceDN w:val="0"/>
        <w:spacing w:before="120" w:after="0" w:line="276" w:lineRule="auto"/>
        <w:ind w:left="1571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585DFC72" w14:textId="77777777" w:rsidR="00885DFA" w:rsidRPr="00FB4C27" w:rsidRDefault="00885DFA" w:rsidP="00FB4C27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Całkowita liczba punktów, jaką otrzyma dana oferta, zostanie obliczona wg poniższego wzoru:</w:t>
      </w:r>
    </w:p>
    <w:p w14:paraId="6799EF0D" w14:textId="77777777" w:rsidR="00FB4C27" w:rsidRDefault="00FB4C27" w:rsidP="00FB4C27">
      <w:pPr>
        <w:suppressAutoHyphens/>
        <w:autoSpaceDN w:val="0"/>
        <w:spacing w:before="120" w:after="0" w:line="276" w:lineRule="auto"/>
        <w:ind w:left="1211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</w:pPr>
    </w:p>
    <w:p w14:paraId="28AA97CD" w14:textId="1CA7ACB9" w:rsidR="00885DFA" w:rsidRPr="00FB4C27" w:rsidRDefault="00885DFA" w:rsidP="00FB4C27">
      <w:pPr>
        <w:suppressAutoHyphens/>
        <w:autoSpaceDN w:val="0"/>
        <w:spacing w:before="120" w:after="0" w:line="276" w:lineRule="auto"/>
        <w:ind w:left="1211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>L = C + N</w:t>
      </w:r>
    </w:p>
    <w:p w14:paraId="338E6D03" w14:textId="77777777" w:rsidR="00885DFA" w:rsidRPr="00FB4C27" w:rsidRDefault="00885DFA" w:rsidP="00885DFA">
      <w:pPr>
        <w:suppressAutoHyphens/>
        <w:autoSpaceDN w:val="0"/>
        <w:spacing w:before="120" w:after="0" w:line="276" w:lineRule="auto"/>
        <w:ind w:left="1211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gdzie:</w:t>
      </w:r>
    </w:p>
    <w:p w14:paraId="79F8E840" w14:textId="77777777" w:rsidR="00885DFA" w:rsidRPr="00FB4C27" w:rsidRDefault="00885DFA" w:rsidP="00885DFA">
      <w:pPr>
        <w:suppressAutoHyphens/>
        <w:autoSpaceDN w:val="0"/>
        <w:spacing w:before="120" w:after="0" w:line="276" w:lineRule="auto"/>
        <w:ind w:left="1211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L – całkowita liczba punktów</w:t>
      </w:r>
    </w:p>
    <w:p w14:paraId="5CF2C91F" w14:textId="77777777" w:rsidR="00885DFA" w:rsidRPr="00FB4C27" w:rsidRDefault="00885DFA" w:rsidP="00885DFA">
      <w:pPr>
        <w:suppressAutoHyphens/>
        <w:autoSpaceDN w:val="0"/>
        <w:spacing w:before="120" w:after="0" w:line="276" w:lineRule="auto"/>
        <w:ind w:left="1211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C – punkty przyznane w kryterium „cena ofertowa brutto”</w:t>
      </w:r>
    </w:p>
    <w:p w14:paraId="691A9D6D" w14:textId="6ABD29D4" w:rsidR="00885DFA" w:rsidRPr="00FB4C27" w:rsidRDefault="00885DFA" w:rsidP="00885DFA">
      <w:pPr>
        <w:suppressAutoHyphens/>
        <w:autoSpaceDN w:val="0"/>
        <w:spacing w:before="120" w:after="0" w:line="276" w:lineRule="auto"/>
        <w:ind w:left="1211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N – punkty przyznane w kryterium „Narzut</w:t>
      </w:r>
      <w:r w:rsidR="00FB4C27"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/Upust</w:t>
      </w:r>
      <w:r w:rsidRPr="00FB4C27">
        <w:rPr>
          <w:rFonts w:ascii="Arial" w:eastAsia="Times New Roman" w:hAnsi="Arial" w:cs="Arial"/>
          <w:kern w:val="3"/>
          <w:sz w:val="20"/>
          <w:szCs w:val="20"/>
          <w:lang w:eastAsia="ar-SA"/>
        </w:rPr>
        <w:t>”</w:t>
      </w:r>
    </w:p>
    <w:p w14:paraId="3D163F68" w14:textId="77777777" w:rsidR="00885DFA" w:rsidRPr="00FB4C27" w:rsidRDefault="00885DFA" w:rsidP="00885DFA">
      <w:pPr>
        <w:suppressAutoHyphens/>
        <w:autoSpaceDN w:val="0"/>
        <w:spacing w:after="0" w:line="240" w:lineRule="auto"/>
        <w:ind w:left="40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198B4656" w14:textId="77777777" w:rsidR="00885DFA" w:rsidRPr="00FB4C27" w:rsidRDefault="00885DFA" w:rsidP="00885DFA">
      <w:pPr>
        <w:suppressAutoHyphens/>
        <w:autoSpaceDN w:val="0"/>
        <w:spacing w:after="0" w:line="240" w:lineRule="auto"/>
        <w:ind w:left="40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0F1604A5" w14:textId="77777777" w:rsidR="00885DFA" w:rsidRPr="00FB4C27" w:rsidRDefault="00885DFA" w:rsidP="00885DFA">
      <w:pPr>
        <w:suppressAutoHyphens/>
        <w:autoSpaceDN w:val="0"/>
        <w:spacing w:after="0" w:line="240" w:lineRule="auto"/>
        <w:ind w:left="40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5ABCF8A5" w14:textId="77777777" w:rsidR="00885DFA" w:rsidRPr="00FB4C27" w:rsidRDefault="00885DFA" w:rsidP="00885DFA">
      <w:pPr>
        <w:suppressAutoHyphens/>
        <w:autoSpaceDN w:val="0"/>
        <w:spacing w:after="0" w:line="240" w:lineRule="auto"/>
        <w:ind w:left="40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1E9BAF74" w14:textId="77777777" w:rsidR="00885DFA" w:rsidRPr="00FB4C27" w:rsidRDefault="00885DFA" w:rsidP="00885DFA">
      <w:pPr>
        <w:suppressAutoHyphens/>
        <w:autoSpaceDN w:val="0"/>
        <w:spacing w:after="0" w:line="240" w:lineRule="auto"/>
        <w:ind w:left="40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2B5DCF4F" w14:textId="77777777" w:rsidR="008B0D04" w:rsidRPr="00FB4C27" w:rsidRDefault="008B0D04">
      <w:pPr>
        <w:rPr>
          <w:rFonts w:ascii="Arial" w:hAnsi="Arial" w:cs="Arial"/>
          <w:sz w:val="20"/>
          <w:szCs w:val="20"/>
        </w:rPr>
      </w:pPr>
    </w:p>
    <w:sectPr w:rsidR="008B0D04" w:rsidRPr="00FB4C27" w:rsidSect="008B0D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EEF7" w14:textId="77777777" w:rsidR="00990082" w:rsidRDefault="00990082" w:rsidP="00AA5651">
      <w:pPr>
        <w:spacing w:after="0" w:line="240" w:lineRule="auto"/>
      </w:pPr>
      <w:r>
        <w:separator/>
      </w:r>
    </w:p>
  </w:endnote>
  <w:endnote w:type="continuationSeparator" w:id="0">
    <w:p w14:paraId="44D04AA7" w14:textId="77777777" w:rsidR="00990082" w:rsidRDefault="00990082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4BA4" w14:textId="77777777" w:rsidR="00AA5651" w:rsidRDefault="00E62966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D694F3" wp14:editId="051CEBA6">
          <wp:simplePos x="900752" y="10112991"/>
          <wp:positionH relativeFrom="page">
            <wp:align>center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949A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8C722" wp14:editId="074C50FA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661F6" w14:textId="77777777" w:rsidR="00990082" w:rsidRDefault="00990082" w:rsidP="00AA5651">
      <w:pPr>
        <w:spacing w:after="0" w:line="240" w:lineRule="auto"/>
      </w:pPr>
      <w:r>
        <w:separator/>
      </w:r>
    </w:p>
  </w:footnote>
  <w:footnote w:type="continuationSeparator" w:id="0">
    <w:p w14:paraId="75FDEA8D" w14:textId="77777777" w:rsidR="00990082" w:rsidRDefault="00990082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5DBA4" w14:textId="77777777" w:rsidR="00AA5651" w:rsidRDefault="00E62966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94881AA" wp14:editId="6DA33FE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3600" cy="388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EBDD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88E9B7" wp14:editId="3C7AE3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332AD"/>
    <w:multiLevelType w:val="hybridMultilevel"/>
    <w:tmpl w:val="9B92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B21B8"/>
    <w:multiLevelType w:val="multilevel"/>
    <w:tmpl w:val="6EE83AC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4D025DB"/>
    <w:multiLevelType w:val="multilevel"/>
    <w:tmpl w:val="F2B2301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BAC4618"/>
    <w:multiLevelType w:val="multilevel"/>
    <w:tmpl w:val="859C1822"/>
    <w:styleLink w:val="WWNum1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num w:numId="1" w16cid:durableId="1587300799">
    <w:abstractNumId w:val="1"/>
  </w:num>
  <w:num w:numId="2" w16cid:durableId="1246763490">
    <w:abstractNumId w:val="2"/>
  </w:num>
  <w:num w:numId="3" w16cid:durableId="1959214647">
    <w:abstractNumId w:val="3"/>
  </w:num>
  <w:num w:numId="4" w16cid:durableId="1925645988">
    <w:abstractNumId w:val="1"/>
    <w:lvlOverride w:ilvl="0">
      <w:startOverride w:val="1"/>
    </w:lvlOverride>
  </w:num>
  <w:num w:numId="5" w16cid:durableId="910164110">
    <w:abstractNumId w:val="2"/>
  </w:num>
  <w:num w:numId="6" w16cid:durableId="602229252">
    <w:abstractNumId w:val="3"/>
    <w:lvlOverride w:ilvl="0">
      <w:startOverride w:val="1"/>
    </w:lvlOverride>
  </w:num>
  <w:num w:numId="7" w16cid:durableId="199271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A"/>
    <w:rsid w:val="00150316"/>
    <w:rsid w:val="0016775C"/>
    <w:rsid w:val="001A640E"/>
    <w:rsid w:val="001D68B4"/>
    <w:rsid w:val="002434BA"/>
    <w:rsid w:val="002579B3"/>
    <w:rsid w:val="002B25D7"/>
    <w:rsid w:val="002C3E22"/>
    <w:rsid w:val="0031761B"/>
    <w:rsid w:val="003237E4"/>
    <w:rsid w:val="00327134"/>
    <w:rsid w:val="003A60CE"/>
    <w:rsid w:val="00660AB4"/>
    <w:rsid w:val="00885DFA"/>
    <w:rsid w:val="008B0D04"/>
    <w:rsid w:val="00990082"/>
    <w:rsid w:val="009F32C7"/>
    <w:rsid w:val="00A51EBB"/>
    <w:rsid w:val="00AA5651"/>
    <w:rsid w:val="00B230F9"/>
    <w:rsid w:val="00B274FE"/>
    <w:rsid w:val="00B35F34"/>
    <w:rsid w:val="00B40774"/>
    <w:rsid w:val="00D13ACE"/>
    <w:rsid w:val="00D80462"/>
    <w:rsid w:val="00E62966"/>
    <w:rsid w:val="00E92D91"/>
    <w:rsid w:val="00F005F8"/>
    <w:rsid w:val="00F25993"/>
    <w:rsid w:val="00F46FE0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F87C"/>
  <w15:chartTrackingRefBased/>
  <w15:docId w15:val="{AB369001-8740-4CC2-A97F-F1AF99F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numbering" w:customStyle="1" w:styleId="WWNum9">
    <w:name w:val="WWNum9"/>
    <w:basedOn w:val="Bezlisty"/>
    <w:rsid w:val="00885DFA"/>
    <w:pPr>
      <w:numPr>
        <w:numId w:val="1"/>
      </w:numPr>
    </w:pPr>
  </w:style>
  <w:style w:type="numbering" w:customStyle="1" w:styleId="WWNum10">
    <w:name w:val="WWNum10"/>
    <w:basedOn w:val="Bezlisty"/>
    <w:rsid w:val="00885DFA"/>
    <w:pPr>
      <w:numPr>
        <w:numId w:val="2"/>
      </w:numPr>
    </w:pPr>
  </w:style>
  <w:style w:type="numbering" w:customStyle="1" w:styleId="WWNum14">
    <w:name w:val="WWNum14"/>
    <w:basedOn w:val="Bezlisty"/>
    <w:rsid w:val="00885DF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FB4C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C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&#160;mail:%20m.antkowiak@pgkdolinabarycz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-mail:%20j.machiskibinska@pgkdolinabarycz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Papier%20firmowy%20PGK%20achromatycz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PGK achromatyczny</Template>
  <TotalTime>87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Justyna Machi-Skibińska</cp:lastModifiedBy>
  <cp:revision>7</cp:revision>
  <cp:lastPrinted>2021-11-29T06:35:00Z</cp:lastPrinted>
  <dcterms:created xsi:type="dcterms:W3CDTF">2021-11-29T06:32:00Z</dcterms:created>
  <dcterms:modified xsi:type="dcterms:W3CDTF">2024-11-27T12:37:00Z</dcterms:modified>
</cp:coreProperties>
</file>