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853F" w14:textId="77777777" w:rsidR="00194987" w:rsidRPr="00275E19" w:rsidRDefault="00194987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</w:p>
    <w:p w14:paraId="0768C337" w14:textId="77777777" w:rsidR="00194987" w:rsidRPr="00275E19" w:rsidRDefault="00194987" w:rsidP="00194987">
      <w:pPr>
        <w:pStyle w:val="Nagwek"/>
        <w:rPr>
          <w:rFonts w:ascii="Arial Narrow" w:hAnsi="Arial Narrow"/>
        </w:rPr>
      </w:pPr>
      <w:r w:rsidRPr="00275E19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57AC7F1B" wp14:editId="0F952114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DC3C" w14:textId="77777777" w:rsidR="00194987" w:rsidRPr="00275E1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275E19" w14:paraId="6DD584DF" w14:textId="77777777" w:rsidTr="009F77D3">
        <w:tc>
          <w:tcPr>
            <w:tcW w:w="9212" w:type="dxa"/>
          </w:tcPr>
          <w:p w14:paraId="36AEE009" w14:textId="77777777" w:rsidR="00194987" w:rsidRPr="00275E1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5E19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3357436B" w14:textId="77777777" w:rsidR="00194987" w:rsidRPr="00275E19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275E19" w14:paraId="73B7749E" w14:textId="77777777" w:rsidTr="009F77D3">
        <w:trPr>
          <w:trHeight w:val="305"/>
        </w:trPr>
        <w:tc>
          <w:tcPr>
            <w:tcW w:w="8740" w:type="dxa"/>
          </w:tcPr>
          <w:p w14:paraId="35C222A2" w14:textId="77777777" w:rsidR="00194987" w:rsidRPr="00275E1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275E19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275E19" w14:paraId="41400DC7" w14:textId="77777777" w:rsidTr="009F77D3">
        <w:trPr>
          <w:trHeight w:val="104"/>
        </w:trPr>
        <w:tc>
          <w:tcPr>
            <w:tcW w:w="8740" w:type="dxa"/>
          </w:tcPr>
          <w:p w14:paraId="6001D472" w14:textId="77777777" w:rsidR="00194987" w:rsidRPr="00275E1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275E19">
              <w:rPr>
                <w:rFonts w:ascii="Arial Narrow" w:eastAsia="Times New Roman" w:hAnsi="Arial Narrow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275E19" w14:paraId="077EF535" w14:textId="77777777" w:rsidTr="009F77D3">
        <w:trPr>
          <w:trHeight w:val="321"/>
        </w:trPr>
        <w:tc>
          <w:tcPr>
            <w:tcW w:w="8740" w:type="dxa"/>
          </w:tcPr>
          <w:p w14:paraId="515D6881" w14:textId="77777777" w:rsidR="00194987" w:rsidRPr="00275E19" w:rsidRDefault="00194987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275E19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Pr="00275E19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2C91ABA7" w14:textId="3A5A0D96" w:rsidR="00996807" w:rsidRPr="00275E19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275E19">
        <w:rPr>
          <w:rFonts w:ascii="Arial Narrow" w:hAnsi="Arial Narrow"/>
          <w:sz w:val="22"/>
        </w:rPr>
        <w:t>Zgierz, dn</w:t>
      </w:r>
      <w:r w:rsidR="00750C7B" w:rsidRPr="00275E19">
        <w:rPr>
          <w:rFonts w:ascii="Arial Narrow" w:hAnsi="Arial Narrow"/>
          <w:sz w:val="22"/>
        </w:rPr>
        <w:t xml:space="preserve">. </w:t>
      </w:r>
      <w:r w:rsidR="00310437">
        <w:rPr>
          <w:rFonts w:ascii="Arial Narrow" w:hAnsi="Arial Narrow"/>
          <w:sz w:val="22"/>
        </w:rPr>
        <w:t>29.</w:t>
      </w:r>
      <w:r w:rsidR="003876FE">
        <w:rPr>
          <w:rFonts w:ascii="Arial Narrow" w:hAnsi="Arial Narrow"/>
          <w:sz w:val="22"/>
        </w:rPr>
        <w:t>04.2021</w:t>
      </w:r>
      <w:r w:rsidR="00EE36F1" w:rsidRPr="00275E19">
        <w:rPr>
          <w:rFonts w:ascii="Arial Narrow" w:hAnsi="Arial Narrow"/>
          <w:sz w:val="22"/>
        </w:rPr>
        <w:t xml:space="preserve"> r.</w:t>
      </w:r>
    </w:p>
    <w:p w14:paraId="6B72DE63" w14:textId="375BFAE0" w:rsidR="009228C7" w:rsidRPr="00275E19" w:rsidRDefault="0062377A" w:rsidP="00F94ED3">
      <w:pPr>
        <w:spacing w:after="120" w:line="360" w:lineRule="auto"/>
        <w:rPr>
          <w:rFonts w:ascii="Arial Narrow" w:hAnsi="Arial Narrow"/>
          <w:sz w:val="22"/>
        </w:rPr>
      </w:pPr>
      <w:r w:rsidRPr="00275E19">
        <w:rPr>
          <w:rFonts w:ascii="Arial Narrow" w:hAnsi="Arial Narrow"/>
          <w:sz w:val="22"/>
        </w:rPr>
        <w:t>ZP.272.</w:t>
      </w:r>
      <w:r w:rsidR="00BF29BC">
        <w:rPr>
          <w:rFonts w:ascii="Arial Narrow" w:hAnsi="Arial Narrow"/>
          <w:sz w:val="22"/>
        </w:rPr>
        <w:t>6</w:t>
      </w:r>
      <w:r w:rsidR="003876FE">
        <w:rPr>
          <w:rFonts w:ascii="Arial Narrow" w:hAnsi="Arial Narrow"/>
          <w:sz w:val="22"/>
        </w:rPr>
        <w:t>.2021.RF/</w:t>
      </w:r>
      <w:r w:rsidR="00310437">
        <w:rPr>
          <w:rFonts w:ascii="Arial Narrow" w:hAnsi="Arial Narrow"/>
          <w:sz w:val="22"/>
        </w:rPr>
        <w:t>13</w:t>
      </w:r>
    </w:p>
    <w:p w14:paraId="30CA6910" w14:textId="77777777" w:rsidR="00A8243D" w:rsidRPr="00275E19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75E19">
        <w:rPr>
          <w:rFonts w:ascii="Arial Narrow" w:hAnsi="Arial Narrow"/>
          <w:b/>
          <w:sz w:val="22"/>
          <w:szCs w:val="22"/>
          <w:u w:val="single"/>
        </w:rPr>
        <w:t xml:space="preserve">ZAWIADOMIENIE O WYBORZE OFERTY </w:t>
      </w:r>
    </w:p>
    <w:p w14:paraId="602D5045" w14:textId="77777777" w:rsidR="00A8243D" w:rsidRPr="00275E19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456D4F84" w14:textId="0DAEC3F6" w:rsidR="006E2601" w:rsidRPr="00275E19" w:rsidRDefault="003173FF" w:rsidP="005E0021">
      <w:pPr>
        <w:pStyle w:val="Standard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275E19">
        <w:rPr>
          <w:rFonts w:ascii="Arial Narrow" w:hAnsi="Arial Narrow"/>
          <w:sz w:val="22"/>
          <w:szCs w:val="22"/>
        </w:rPr>
        <w:tab/>
      </w:r>
      <w:r w:rsidR="00A8243D" w:rsidRPr="00275E19">
        <w:rPr>
          <w:rFonts w:ascii="Arial Narrow" w:hAnsi="Arial Narrow"/>
          <w:sz w:val="22"/>
          <w:szCs w:val="22"/>
        </w:rPr>
        <w:t xml:space="preserve">Na podstawie </w:t>
      </w:r>
      <w:r w:rsidR="00056081" w:rsidRPr="00275E19">
        <w:rPr>
          <w:rFonts w:ascii="Arial Narrow" w:hAnsi="Arial Narrow"/>
          <w:sz w:val="22"/>
          <w:szCs w:val="22"/>
        </w:rPr>
        <w:t>art</w:t>
      </w:r>
      <w:r w:rsidR="00A8243D" w:rsidRPr="00275E19">
        <w:rPr>
          <w:rFonts w:ascii="Arial Narrow" w:hAnsi="Arial Narrow"/>
          <w:sz w:val="22"/>
          <w:szCs w:val="22"/>
        </w:rPr>
        <w:t xml:space="preserve">. </w:t>
      </w:r>
      <w:r w:rsidR="003876FE">
        <w:rPr>
          <w:rFonts w:ascii="Arial Narrow" w:hAnsi="Arial Narrow"/>
          <w:sz w:val="22"/>
          <w:szCs w:val="22"/>
        </w:rPr>
        <w:t xml:space="preserve">253 ust. 1 </w:t>
      </w:r>
      <w:r w:rsidR="00A8243D" w:rsidRPr="00275E19">
        <w:rPr>
          <w:rFonts w:ascii="Arial Narrow" w:hAnsi="Arial Narrow"/>
          <w:sz w:val="22"/>
          <w:szCs w:val="22"/>
        </w:rPr>
        <w:t xml:space="preserve">ustawy z dnia </w:t>
      </w:r>
      <w:r w:rsidR="003876FE">
        <w:rPr>
          <w:rFonts w:ascii="Arial Narrow" w:hAnsi="Arial Narrow"/>
          <w:sz w:val="22"/>
          <w:szCs w:val="22"/>
        </w:rPr>
        <w:t xml:space="preserve">11 września 2019 r., </w:t>
      </w:r>
      <w:r w:rsidR="00A8243D" w:rsidRPr="00275E19">
        <w:rPr>
          <w:rFonts w:ascii="Arial Narrow" w:hAnsi="Arial Narrow"/>
          <w:sz w:val="22"/>
          <w:szCs w:val="22"/>
        </w:rPr>
        <w:t>– Prawo zamówie</w:t>
      </w:r>
      <w:r w:rsidR="001261CF" w:rsidRPr="00275E19">
        <w:rPr>
          <w:rFonts w:ascii="Arial Narrow" w:hAnsi="Arial Narrow"/>
          <w:sz w:val="22"/>
          <w:szCs w:val="22"/>
        </w:rPr>
        <w:t xml:space="preserve">ń publicznych </w:t>
      </w:r>
      <w:r w:rsidR="005B114F"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="001261CF" w:rsidRPr="00275E19">
        <w:rPr>
          <w:rFonts w:ascii="Arial Narrow" w:hAnsi="Arial Narrow"/>
          <w:sz w:val="22"/>
          <w:szCs w:val="22"/>
        </w:rPr>
        <w:t xml:space="preserve">(tj. Dz. U. z </w:t>
      </w:r>
      <w:r w:rsidR="00660F1D" w:rsidRPr="00275E19">
        <w:rPr>
          <w:rFonts w:ascii="Arial Narrow" w:hAnsi="Arial Narrow"/>
          <w:sz w:val="22"/>
          <w:szCs w:val="22"/>
        </w:rPr>
        <w:t>201</w:t>
      </w:r>
      <w:r w:rsidR="003876FE">
        <w:rPr>
          <w:rFonts w:ascii="Arial Narrow" w:hAnsi="Arial Narrow"/>
          <w:sz w:val="22"/>
          <w:szCs w:val="22"/>
        </w:rPr>
        <w:t>9</w:t>
      </w:r>
      <w:r w:rsidR="00660F1D" w:rsidRPr="00275E19">
        <w:rPr>
          <w:rFonts w:ascii="Arial Narrow" w:hAnsi="Arial Narrow"/>
          <w:sz w:val="22"/>
          <w:szCs w:val="22"/>
        </w:rPr>
        <w:t xml:space="preserve"> r., poz. </w:t>
      </w:r>
      <w:r w:rsidR="003876FE">
        <w:rPr>
          <w:rFonts w:ascii="Arial Narrow" w:hAnsi="Arial Narrow"/>
          <w:sz w:val="22"/>
          <w:szCs w:val="22"/>
        </w:rPr>
        <w:t>2019 ze zm.</w:t>
      </w:r>
      <w:r w:rsidR="00660F1D" w:rsidRPr="00275E19">
        <w:rPr>
          <w:rFonts w:ascii="Arial Narrow" w:hAnsi="Arial Narrow"/>
          <w:sz w:val="22"/>
          <w:szCs w:val="22"/>
        </w:rPr>
        <w:t xml:space="preserve"> </w:t>
      </w:r>
      <w:r w:rsidR="00056081" w:rsidRPr="00275E19">
        <w:rPr>
          <w:rFonts w:ascii="Arial Narrow" w:hAnsi="Arial Narrow"/>
          <w:sz w:val="22"/>
          <w:szCs w:val="22"/>
        </w:rPr>
        <w:t>–</w:t>
      </w:r>
      <w:r w:rsidR="00A8243D" w:rsidRPr="00275E19">
        <w:rPr>
          <w:rFonts w:ascii="Arial Narrow" w:hAnsi="Arial Narrow"/>
          <w:sz w:val="22"/>
          <w:szCs w:val="22"/>
        </w:rPr>
        <w:t xml:space="preserve"> dalej zwana Ustawą) Powiat Zgier</w:t>
      </w:r>
      <w:r w:rsidR="00B07E38" w:rsidRPr="00275E19">
        <w:rPr>
          <w:rFonts w:ascii="Arial Narrow" w:hAnsi="Arial Narrow"/>
          <w:sz w:val="22"/>
          <w:szCs w:val="22"/>
        </w:rPr>
        <w:t xml:space="preserve">ski reprezentowany przez Zarząd </w:t>
      </w:r>
      <w:r w:rsidR="00A8243D" w:rsidRPr="00275E19">
        <w:rPr>
          <w:rFonts w:ascii="Arial Narrow" w:hAnsi="Arial Narrow"/>
          <w:sz w:val="22"/>
          <w:szCs w:val="22"/>
        </w:rPr>
        <w:t>Powiatu Zgierskiego (zwany da</w:t>
      </w:r>
      <w:r w:rsidR="00B07E38" w:rsidRPr="00275E19">
        <w:rPr>
          <w:rFonts w:ascii="Arial Narrow" w:hAnsi="Arial Narrow"/>
          <w:sz w:val="22"/>
          <w:szCs w:val="22"/>
        </w:rPr>
        <w:t xml:space="preserve">lej Zamawiającym) zawiadamia, że </w:t>
      </w:r>
      <w:r w:rsidR="00A8243D" w:rsidRPr="00275E19">
        <w:rPr>
          <w:rFonts w:ascii="Arial Narrow" w:hAnsi="Arial Narrow"/>
          <w:sz w:val="22"/>
          <w:szCs w:val="22"/>
        </w:rPr>
        <w:t>dokonał wyboru ofert</w:t>
      </w:r>
      <w:r w:rsidR="003208DB" w:rsidRPr="00275E19">
        <w:rPr>
          <w:rFonts w:ascii="Arial Narrow" w:hAnsi="Arial Narrow"/>
          <w:sz w:val="22"/>
          <w:szCs w:val="22"/>
        </w:rPr>
        <w:t xml:space="preserve">y </w:t>
      </w:r>
      <w:r w:rsidR="00A8243D" w:rsidRPr="00275E19">
        <w:rPr>
          <w:rFonts w:ascii="Arial Narrow" w:hAnsi="Arial Narrow"/>
          <w:sz w:val="22"/>
          <w:szCs w:val="22"/>
        </w:rPr>
        <w:t xml:space="preserve">najkorzystniejszej złożonej </w:t>
      </w:r>
      <w:r w:rsidR="005B114F">
        <w:rPr>
          <w:rFonts w:ascii="Arial Narrow" w:hAnsi="Arial Narrow"/>
          <w:sz w:val="22"/>
          <w:szCs w:val="22"/>
        </w:rPr>
        <w:t xml:space="preserve">                                      </w:t>
      </w:r>
      <w:r w:rsidR="00A8243D" w:rsidRPr="00275E19">
        <w:rPr>
          <w:rFonts w:ascii="Arial Narrow" w:hAnsi="Arial Narrow"/>
          <w:sz w:val="22"/>
          <w:szCs w:val="22"/>
        </w:rPr>
        <w:t xml:space="preserve">w postępowaniu </w:t>
      </w:r>
      <w:r w:rsidR="003876FE">
        <w:rPr>
          <w:rFonts w:ascii="Arial Narrow" w:hAnsi="Arial Narrow"/>
          <w:sz w:val="22"/>
          <w:szCs w:val="22"/>
        </w:rPr>
        <w:t xml:space="preserve"> </w:t>
      </w:r>
      <w:r w:rsidR="00A8243D" w:rsidRPr="00275E19">
        <w:rPr>
          <w:rFonts w:ascii="Arial Narrow" w:hAnsi="Arial Narrow"/>
          <w:sz w:val="22"/>
          <w:szCs w:val="22"/>
        </w:rPr>
        <w:t>o udzielenie zamówienia publicznego prowadzon</w:t>
      </w:r>
      <w:r w:rsidR="003876FE">
        <w:rPr>
          <w:rFonts w:ascii="Arial Narrow" w:hAnsi="Arial Narrow"/>
          <w:sz w:val="22"/>
          <w:szCs w:val="22"/>
        </w:rPr>
        <w:t>ego</w:t>
      </w:r>
      <w:r w:rsidR="00A8243D" w:rsidRPr="00275E19">
        <w:rPr>
          <w:rFonts w:ascii="Arial Narrow" w:hAnsi="Arial Narrow"/>
          <w:sz w:val="22"/>
          <w:szCs w:val="22"/>
        </w:rPr>
        <w:t xml:space="preserve"> w trybie </w:t>
      </w:r>
      <w:r w:rsidR="003876FE">
        <w:rPr>
          <w:rFonts w:ascii="Arial Narrow" w:hAnsi="Arial Narrow"/>
          <w:sz w:val="22"/>
          <w:szCs w:val="22"/>
        </w:rPr>
        <w:t xml:space="preserve">podstawowym, wariant II, </w:t>
      </w:r>
      <w:r w:rsidR="00A8243D" w:rsidRPr="00275E19">
        <w:rPr>
          <w:rFonts w:ascii="Arial Narrow" w:hAnsi="Arial Narrow"/>
          <w:sz w:val="22"/>
          <w:szCs w:val="22"/>
        </w:rPr>
        <w:t>pn</w:t>
      </w:r>
      <w:r w:rsidR="001841B1" w:rsidRPr="00275E19">
        <w:rPr>
          <w:rFonts w:ascii="Arial Narrow" w:hAnsi="Arial Narrow"/>
          <w:sz w:val="22"/>
          <w:szCs w:val="22"/>
        </w:rPr>
        <w:t>.</w:t>
      </w:r>
      <w:r w:rsidR="006E2601" w:rsidRPr="00275E19">
        <w:rPr>
          <w:rFonts w:ascii="Arial Narrow" w:hAnsi="Arial Narrow"/>
          <w:sz w:val="22"/>
          <w:szCs w:val="22"/>
        </w:rPr>
        <w:t>:</w:t>
      </w:r>
    </w:p>
    <w:p w14:paraId="0D905CBD" w14:textId="77777777" w:rsidR="00171541" w:rsidRPr="00275E19" w:rsidRDefault="00F54FB0" w:rsidP="007E2FC2">
      <w:pPr>
        <w:pStyle w:val="Standard"/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275E19">
        <w:rPr>
          <w:rFonts w:ascii="Arial Narrow" w:hAnsi="Arial Narrow"/>
          <w:sz w:val="22"/>
          <w:szCs w:val="22"/>
        </w:rPr>
        <w:t xml:space="preserve"> </w:t>
      </w:r>
    </w:p>
    <w:p w14:paraId="3FB565C8" w14:textId="059F3A67" w:rsidR="0088483D" w:rsidRDefault="00367913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275E19">
        <w:rPr>
          <w:rFonts w:ascii="Arial Narrow" w:hAnsi="Arial Narrow"/>
          <w:b/>
          <w:bCs/>
          <w:sz w:val="22"/>
          <w:szCs w:val="22"/>
        </w:rPr>
        <w:t>REMONT</w:t>
      </w:r>
      <w:r w:rsidR="00310437">
        <w:rPr>
          <w:rFonts w:ascii="Arial Narrow" w:hAnsi="Arial Narrow"/>
          <w:b/>
          <w:bCs/>
          <w:sz w:val="22"/>
          <w:szCs w:val="22"/>
        </w:rPr>
        <w:t>Y</w:t>
      </w:r>
      <w:r w:rsidRPr="00275E19">
        <w:rPr>
          <w:rFonts w:ascii="Arial Narrow" w:hAnsi="Arial Narrow"/>
          <w:b/>
          <w:bCs/>
          <w:sz w:val="22"/>
          <w:szCs w:val="22"/>
        </w:rPr>
        <w:t xml:space="preserve"> CZĄSTKOW</w:t>
      </w:r>
      <w:r w:rsidR="00310437">
        <w:rPr>
          <w:rFonts w:ascii="Arial Narrow" w:hAnsi="Arial Narrow"/>
          <w:b/>
          <w:bCs/>
          <w:sz w:val="22"/>
          <w:szCs w:val="22"/>
        </w:rPr>
        <w:t>E</w:t>
      </w:r>
      <w:r w:rsidRPr="00275E19">
        <w:rPr>
          <w:rFonts w:ascii="Arial Narrow" w:hAnsi="Arial Narrow"/>
          <w:b/>
          <w:bCs/>
          <w:sz w:val="22"/>
          <w:szCs w:val="22"/>
        </w:rPr>
        <w:t xml:space="preserve"> NAWIERZCHNI BITUMICZNYCH</w:t>
      </w:r>
      <w:r w:rsidR="003876FE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9BC">
        <w:rPr>
          <w:rFonts w:ascii="Arial Narrow" w:hAnsi="Arial Narrow"/>
          <w:b/>
          <w:bCs/>
          <w:sz w:val="22"/>
          <w:szCs w:val="22"/>
        </w:rPr>
        <w:t>PRZY U</w:t>
      </w:r>
      <w:r w:rsidR="00B5495A">
        <w:rPr>
          <w:rFonts w:ascii="Arial Narrow" w:hAnsi="Arial Narrow"/>
          <w:b/>
          <w:bCs/>
          <w:sz w:val="22"/>
          <w:szCs w:val="22"/>
        </w:rPr>
        <w:t>Ż</w:t>
      </w:r>
      <w:r w:rsidR="00BF29BC">
        <w:rPr>
          <w:rFonts w:ascii="Arial Narrow" w:hAnsi="Arial Narrow"/>
          <w:b/>
          <w:bCs/>
          <w:sz w:val="22"/>
          <w:szCs w:val="22"/>
        </w:rPr>
        <w:t>YCIU EMULSJI ASFALTOWEJ I GRYSÓW NA DROGACH POWIATOWYCH NA TERENIE CAŁEGO POWIATU</w:t>
      </w:r>
      <w:r w:rsidR="00263259" w:rsidRPr="00275E19">
        <w:rPr>
          <w:rFonts w:ascii="Arial Narrow" w:hAnsi="Arial Narrow"/>
          <w:b/>
          <w:bCs/>
          <w:sz w:val="22"/>
          <w:szCs w:val="22"/>
        </w:rPr>
        <w:br/>
      </w:r>
    </w:p>
    <w:p w14:paraId="764273B5" w14:textId="288572B0" w:rsidR="007E2FC2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275E19">
        <w:rPr>
          <w:rFonts w:ascii="Arial Narrow" w:hAnsi="Arial Narrow"/>
          <w:b/>
          <w:bCs/>
          <w:sz w:val="22"/>
          <w:szCs w:val="22"/>
        </w:rPr>
        <w:t>ZP.272.</w:t>
      </w:r>
      <w:r w:rsidR="00BF29BC">
        <w:rPr>
          <w:rFonts w:ascii="Arial Narrow" w:hAnsi="Arial Narrow"/>
          <w:b/>
          <w:bCs/>
          <w:sz w:val="22"/>
          <w:szCs w:val="22"/>
        </w:rPr>
        <w:t>6</w:t>
      </w:r>
      <w:r w:rsidRPr="00275E19">
        <w:rPr>
          <w:rFonts w:ascii="Arial Narrow" w:hAnsi="Arial Narrow"/>
          <w:b/>
          <w:bCs/>
          <w:sz w:val="22"/>
          <w:szCs w:val="22"/>
        </w:rPr>
        <w:t>.20</w:t>
      </w:r>
      <w:r w:rsidR="003876FE">
        <w:rPr>
          <w:rFonts w:ascii="Arial Narrow" w:hAnsi="Arial Narrow"/>
          <w:b/>
          <w:bCs/>
          <w:sz w:val="22"/>
          <w:szCs w:val="22"/>
        </w:rPr>
        <w:t>21</w:t>
      </w:r>
    </w:p>
    <w:p w14:paraId="1FAF5E22" w14:textId="77777777" w:rsidR="0088483D" w:rsidRPr="00275E19" w:rsidRDefault="0088483D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6E5DD7AB" w14:textId="77777777" w:rsidR="00987EEB" w:rsidRPr="00275E19" w:rsidRDefault="00DA00FF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  <w:r w:rsidRPr="00275E19">
        <w:rPr>
          <w:rFonts w:ascii="Arial Narrow" w:eastAsia="Times New Roman" w:hAnsi="Arial Narrow"/>
          <w:bCs/>
          <w:kern w:val="3"/>
          <w:sz w:val="22"/>
          <w:szCs w:val="22"/>
        </w:rPr>
        <w:t xml:space="preserve">1. </w:t>
      </w:r>
      <w:r w:rsidR="00987EEB" w:rsidRPr="00987EEB">
        <w:rPr>
          <w:rFonts w:ascii="Arial Narrow" w:eastAsia="Times New Roman" w:hAnsi="Arial Narrow"/>
          <w:kern w:val="3"/>
          <w:sz w:val="22"/>
          <w:szCs w:val="22"/>
        </w:rPr>
        <w:t>Zamówienie zostało podzielone na trzy części, w ramach danej części ocenie podlegały następujące oferty:</w:t>
      </w:r>
    </w:p>
    <w:p w14:paraId="2127B123" w14:textId="77777777" w:rsidR="00987EEB" w:rsidRPr="00275E19" w:rsidRDefault="00987EEB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p w14:paraId="0AC3427E" w14:textId="65B06BAC" w:rsidR="00987EEB" w:rsidRPr="00987EEB" w:rsidRDefault="00987EEB" w:rsidP="00957D25">
      <w:pPr>
        <w:tabs>
          <w:tab w:val="left" w:pos="0"/>
        </w:tabs>
        <w:autoSpaceDN w:val="0"/>
        <w:jc w:val="both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1</w:t>
      </w:r>
      <w:bookmarkStart w:id="0" w:name="_Hlk8290870"/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)  Część Nr 1 - „Zadanie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Nr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1.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Remont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cząstkowy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nawierzchni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2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bitumicznych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="00BF29BC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przy użyciu emulsji asfaltowej i grysów na </w:t>
      </w:r>
      <w:r w:rsidR="003876FE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terenie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miasta i gminy Aleksandrów Łódzki oraz gminy Parzęczew”</w:t>
      </w:r>
    </w:p>
    <w:p w14:paraId="7FDA86C7" w14:textId="31AAF0E0" w:rsidR="00987EEB" w:rsidRDefault="00987EEB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p w14:paraId="05E79EF7" w14:textId="77777777" w:rsidR="0047059E" w:rsidRPr="00987EEB" w:rsidRDefault="0047059E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tbl>
      <w:tblPr>
        <w:tblpPr w:leftFromText="141" w:rightFromText="141" w:vertAnchor="text" w:horzAnchor="margin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64"/>
        <w:gridCol w:w="1142"/>
        <w:gridCol w:w="44"/>
        <w:gridCol w:w="1036"/>
        <w:gridCol w:w="63"/>
        <w:gridCol w:w="909"/>
        <w:gridCol w:w="234"/>
        <w:gridCol w:w="980"/>
        <w:gridCol w:w="162"/>
        <w:gridCol w:w="1143"/>
        <w:gridCol w:w="150"/>
        <w:gridCol w:w="993"/>
      </w:tblGrid>
      <w:tr w:rsidR="00987EEB" w:rsidRPr="00987EEB" w14:paraId="593F2F31" w14:textId="77777777" w:rsidTr="00784426">
        <w:trPr>
          <w:trHeight w:val="1847"/>
        </w:trPr>
        <w:tc>
          <w:tcPr>
            <w:tcW w:w="673" w:type="dxa"/>
            <w:vMerge w:val="restart"/>
            <w:vAlign w:val="center"/>
          </w:tcPr>
          <w:p w14:paraId="7D718A88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bookmarkStart w:id="1" w:name="_Hlk4407230"/>
            <w:bookmarkStart w:id="2" w:name="_Hlk4407273"/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1964" w:type="dxa"/>
            <w:vMerge w:val="restart"/>
            <w:vAlign w:val="center"/>
          </w:tcPr>
          <w:p w14:paraId="07DC888F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14:paraId="326F80E2" w14:textId="44F84AB2" w:rsidR="00987EEB" w:rsidRPr="00987EEB" w:rsidRDefault="00987EEB" w:rsidP="00987EEB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C</w:t>
            </w:r>
            <w:r w:rsidR="00784426">
              <w:rPr>
                <w:rFonts w:ascii="Arial Narrow" w:eastAsia="Times New Roman" w:hAnsi="Arial Narrow"/>
                <w:b/>
                <w:sz w:val="16"/>
                <w:szCs w:val="16"/>
              </w:rPr>
              <w:t>ena brutto</w:t>
            </w:r>
          </w:p>
        </w:tc>
        <w:tc>
          <w:tcPr>
            <w:tcW w:w="1036" w:type="dxa"/>
            <w:vMerge w:val="restart"/>
            <w:vAlign w:val="center"/>
          </w:tcPr>
          <w:p w14:paraId="7AB03B02" w14:textId="68B3F2F4" w:rsidR="00987EEB" w:rsidRPr="00987EEB" w:rsidRDefault="00987EEB" w:rsidP="00987EEB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784426">
              <w:rPr>
                <w:rFonts w:ascii="Arial Narrow" w:hAnsi="Arial Narrow"/>
                <w:b/>
                <w:sz w:val="16"/>
                <w:szCs w:val="16"/>
              </w:rPr>
              <w:t>ena jednostkowa za 1 tonę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14:paraId="55D4C4EB" w14:textId="3F9F44C3" w:rsidR="00987EEB" w:rsidRPr="00987EEB" w:rsidRDefault="00987EEB" w:rsidP="00987EEB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784426">
              <w:rPr>
                <w:rFonts w:ascii="Arial Narrow" w:hAnsi="Arial Narrow"/>
                <w:b/>
                <w:sz w:val="16"/>
                <w:szCs w:val="16"/>
              </w:rPr>
              <w:t>ermin wykonania</w:t>
            </w:r>
          </w:p>
        </w:tc>
        <w:tc>
          <w:tcPr>
            <w:tcW w:w="2669" w:type="dxa"/>
            <w:gridSpan w:val="5"/>
            <w:vAlign w:val="center"/>
          </w:tcPr>
          <w:p w14:paraId="5E935BB0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631537E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3D5CD979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E0FC27C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DA4EC7C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B1117EE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49CFD8DB" w14:textId="77777777" w:rsidR="00987EEB" w:rsidRPr="00987EEB" w:rsidRDefault="00987EEB" w:rsidP="00987EEB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45BF29C4" w14:textId="77777777" w:rsidR="00987EEB" w:rsidRPr="00987EEB" w:rsidRDefault="00987EEB" w:rsidP="00987EEB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51B226BC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3A84CEAB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3F93DD5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BC5C156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4C96D97B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2222A56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03BEF93E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06C6463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95411E3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987EEB" w:rsidRPr="00987EEB" w14:paraId="04C95315" w14:textId="77777777" w:rsidTr="00784426">
        <w:trPr>
          <w:trHeight w:val="624"/>
        </w:trPr>
        <w:tc>
          <w:tcPr>
            <w:tcW w:w="673" w:type="dxa"/>
            <w:vMerge/>
            <w:vAlign w:val="center"/>
          </w:tcPr>
          <w:p w14:paraId="6802630F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3E9F24BE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14:paraId="7A51753F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14:paraId="220BE521" w14:textId="77777777" w:rsidR="00987EEB" w:rsidRPr="00987EEB" w:rsidRDefault="00987EEB" w:rsidP="00987EEB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3D61E48D" w14:textId="77777777" w:rsidR="00987EEB" w:rsidRPr="00987EEB" w:rsidRDefault="00987EEB" w:rsidP="00987EEB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14:paraId="6F89CC96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A8EC1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455" w:type="dxa"/>
            <w:gridSpan w:val="3"/>
            <w:vAlign w:val="center"/>
          </w:tcPr>
          <w:p w14:paraId="3CC34A1F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TERMIN REALIZACJI</w:t>
            </w:r>
          </w:p>
          <w:p w14:paraId="2AFF5018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40% waga </w:t>
            </w:r>
          </w:p>
          <w:p w14:paraId="1FB0717A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3" w:type="dxa"/>
            <w:vMerge/>
          </w:tcPr>
          <w:p w14:paraId="4EFE171B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bookmarkEnd w:id="1"/>
      <w:tr w:rsidR="00987EEB" w:rsidRPr="00987EEB" w14:paraId="53828AA2" w14:textId="77777777" w:rsidTr="00784426">
        <w:trPr>
          <w:trHeight w:val="1024"/>
        </w:trPr>
        <w:tc>
          <w:tcPr>
            <w:tcW w:w="673" w:type="dxa"/>
            <w:vAlign w:val="center"/>
          </w:tcPr>
          <w:p w14:paraId="3A85122A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64" w:type="dxa"/>
            <w:vAlign w:val="center"/>
          </w:tcPr>
          <w:p w14:paraId="1E169E51" w14:textId="17348C48" w:rsidR="00987EEB" w:rsidRPr="00987EEB" w:rsidRDefault="00BF29BC" w:rsidP="0047059E">
            <w:pPr>
              <w:widowControl/>
              <w:suppressAutoHyphens w:val="0"/>
              <w:ind w:left="-75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P.H.U. MACEJ Piotr Łuczak, ul. Sienkiewicza 21, 99-210 Uniejów</w:t>
            </w:r>
          </w:p>
        </w:tc>
        <w:tc>
          <w:tcPr>
            <w:tcW w:w="1186" w:type="dxa"/>
            <w:gridSpan w:val="2"/>
            <w:vAlign w:val="center"/>
          </w:tcPr>
          <w:p w14:paraId="64C440B9" w14:textId="4B035AC4" w:rsidR="00987EEB" w:rsidRPr="00987EEB" w:rsidRDefault="00BF29BC" w:rsidP="0078442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79 024,00</w:t>
            </w:r>
            <w:r w:rsidR="00987EEB"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036" w:type="dxa"/>
            <w:vAlign w:val="center"/>
          </w:tcPr>
          <w:p w14:paraId="57F3D4FE" w14:textId="77777777" w:rsidR="00987EEB" w:rsidRPr="00987EEB" w:rsidRDefault="00987EEB" w:rsidP="00784426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03F01AB" w14:textId="62B90770" w:rsidR="00987EEB" w:rsidRPr="00987EEB" w:rsidRDefault="00BF29BC" w:rsidP="00784426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449,00</w:t>
            </w:r>
            <w:r w:rsidR="00987EEB" w:rsidRPr="00987EEB">
              <w:rPr>
                <w:rFonts w:ascii="Arial Narrow" w:hAnsi="Arial Narrow"/>
                <w:b/>
                <w:sz w:val="16"/>
                <w:szCs w:val="16"/>
              </w:rPr>
              <w:t xml:space="preserve"> zł</w:t>
            </w:r>
          </w:p>
          <w:p w14:paraId="4C2FDE74" w14:textId="77777777" w:rsidR="00987EEB" w:rsidRPr="00987EEB" w:rsidRDefault="00987EEB" w:rsidP="00784426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375E01B" w14:textId="6975347D" w:rsidR="00987EEB" w:rsidRPr="00987EEB" w:rsidRDefault="00987EEB" w:rsidP="00784426">
            <w:pPr>
              <w:spacing w:after="120"/>
              <w:ind w:right="-108" w:hanging="1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2 dni robocz</w:t>
            </w:r>
            <w:r w:rsidR="00784426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gridSpan w:val="2"/>
          </w:tcPr>
          <w:p w14:paraId="3C234F17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</w:p>
          <w:p w14:paraId="319DF2AF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</w:p>
          <w:p w14:paraId="1373E870" w14:textId="496EF660" w:rsidR="00987EEB" w:rsidRPr="00987EEB" w:rsidRDefault="00B5495A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  <w:t>58,02</w:t>
            </w:r>
            <w:r w:rsidR="00987EEB" w:rsidRPr="00987EEB"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  <w:t xml:space="preserve"> pkt </w:t>
            </w:r>
          </w:p>
        </w:tc>
        <w:tc>
          <w:tcPr>
            <w:tcW w:w="1455" w:type="dxa"/>
            <w:gridSpan w:val="3"/>
          </w:tcPr>
          <w:p w14:paraId="60A8C164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</w:p>
          <w:p w14:paraId="450FF5B7" w14:textId="77777777" w:rsidR="00987EEB" w:rsidRPr="00987EEB" w:rsidRDefault="00987EEB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</w:p>
          <w:p w14:paraId="105245E6" w14:textId="24432971" w:rsidR="00987EEB" w:rsidRPr="00987EEB" w:rsidRDefault="003876FE" w:rsidP="00987E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  <w:t>40</w:t>
            </w:r>
            <w:r w:rsidR="00987EEB" w:rsidRPr="00987EEB"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  <w:t xml:space="preserve"> pkt </w:t>
            </w:r>
          </w:p>
        </w:tc>
        <w:tc>
          <w:tcPr>
            <w:tcW w:w="993" w:type="dxa"/>
          </w:tcPr>
          <w:p w14:paraId="3F5048EB" w14:textId="77777777" w:rsidR="00987EEB" w:rsidRPr="00987EEB" w:rsidRDefault="00987EEB" w:rsidP="0078442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</w:p>
          <w:p w14:paraId="060A3A57" w14:textId="77777777" w:rsidR="00987EEB" w:rsidRPr="00987EEB" w:rsidRDefault="00987EEB" w:rsidP="0078442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</w:p>
          <w:p w14:paraId="516CBC59" w14:textId="638FB1D2" w:rsidR="00987EEB" w:rsidRPr="00987EEB" w:rsidRDefault="00B5495A" w:rsidP="0078442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  <w:t>98,02</w:t>
            </w:r>
            <w:r w:rsidR="00987EEB" w:rsidRPr="00987EEB"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  <w:t xml:space="preserve"> pkt</w:t>
            </w:r>
          </w:p>
        </w:tc>
      </w:tr>
      <w:tr w:rsidR="00987EEB" w:rsidRPr="00987EEB" w14:paraId="7A6DD7F1" w14:textId="77777777" w:rsidTr="00784426">
        <w:trPr>
          <w:trHeight w:val="1024"/>
        </w:trPr>
        <w:tc>
          <w:tcPr>
            <w:tcW w:w="673" w:type="dxa"/>
            <w:vAlign w:val="center"/>
          </w:tcPr>
          <w:p w14:paraId="520D3CB2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64" w:type="dxa"/>
            <w:vAlign w:val="center"/>
          </w:tcPr>
          <w:p w14:paraId="4D887F98" w14:textId="33B4591B" w:rsidR="00987EEB" w:rsidRPr="00987EEB" w:rsidRDefault="00BF29BC" w:rsidP="0047059E">
            <w:pPr>
              <w:suppressAutoHyphens w:val="0"/>
              <w:autoSpaceDE w:val="0"/>
              <w:autoSpaceDN w:val="0"/>
              <w:spacing w:before="110"/>
              <w:ind w:left="-75"/>
              <w:rPr>
                <w:rFonts w:ascii="Arial Narrow" w:eastAsia="Times New Roman" w:hAnsi="Arial Narrow"/>
                <w:sz w:val="16"/>
                <w:szCs w:val="16"/>
              </w:rPr>
            </w:pPr>
            <w:r w:rsidRPr="00987EEB"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P.</w:t>
            </w: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U.H. „DOMAX” Arkadiusz Mika, ul. Grabińska 8, 42-283 Boronów</w:t>
            </w:r>
          </w:p>
        </w:tc>
        <w:tc>
          <w:tcPr>
            <w:tcW w:w="1186" w:type="dxa"/>
            <w:gridSpan w:val="2"/>
            <w:vAlign w:val="center"/>
          </w:tcPr>
          <w:p w14:paraId="0893C0D7" w14:textId="44E3A4D5" w:rsidR="00987EEB" w:rsidRPr="00987EEB" w:rsidRDefault="003876FE" w:rsidP="0078442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F29BC">
              <w:rPr>
                <w:rFonts w:ascii="Arial Narrow" w:hAnsi="Arial Narrow"/>
                <w:b/>
                <w:sz w:val="16"/>
                <w:szCs w:val="16"/>
              </w:rPr>
              <w:t>08 240,00</w:t>
            </w:r>
            <w:r w:rsidR="00987EEB" w:rsidRPr="00987EEB">
              <w:rPr>
                <w:rFonts w:ascii="Arial Narrow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036" w:type="dxa"/>
            <w:vAlign w:val="center"/>
          </w:tcPr>
          <w:p w14:paraId="2759AAAF" w14:textId="1F9DA935" w:rsidR="00987EEB" w:rsidRPr="00987EEB" w:rsidRDefault="00BF29BC" w:rsidP="00784426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615,00</w:t>
            </w:r>
            <w:r w:rsidR="00987EEB" w:rsidRPr="00987EEB">
              <w:rPr>
                <w:rFonts w:ascii="Arial Narrow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72" w:type="dxa"/>
            <w:gridSpan w:val="2"/>
            <w:vAlign w:val="center"/>
          </w:tcPr>
          <w:p w14:paraId="35F5C65B" w14:textId="506B9EDD" w:rsidR="00987EEB" w:rsidRPr="00987EEB" w:rsidRDefault="00784426" w:rsidP="00784426">
            <w:pPr>
              <w:spacing w:after="120"/>
              <w:ind w:right="-108" w:hanging="15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 dni robocze</w:t>
            </w:r>
          </w:p>
        </w:tc>
        <w:tc>
          <w:tcPr>
            <w:tcW w:w="1214" w:type="dxa"/>
            <w:gridSpan w:val="2"/>
            <w:vAlign w:val="center"/>
          </w:tcPr>
          <w:p w14:paraId="30C74F2D" w14:textId="78ABB208" w:rsidR="00987EEB" w:rsidRPr="00987EEB" w:rsidRDefault="00B5495A" w:rsidP="00987EEB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42,36</w:t>
            </w:r>
            <w:r w:rsidR="00784426">
              <w:rPr>
                <w:rFonts w:ascii="Arial Narrow" w:eastAsia="Times New Roman" w:hAnsi="Arial Narrow"/>
                <w:sz w:val="16"/>
                <w:szCs w:val="16"/>
              </w:rPr>
              <w:t xml:space="preserve"> p</w:t>
            </w:r>
            <w:r w:rsidR="00987EEB" w:rsidRPr="00987EEB">
              <w:rPr>
                <w:rFonts w:ascii="Arial Narrow" w:eastAsia="Times New Roman" w:hAnsi="Arial Narrow"/>
                <w:sz w:val="16"/>
                <w:szCs w:val="16"/>
              </w:rPr>
              <w:t xml:space="preserve">kt </w:t>
            </w:r>
          </w:p>
        </w:tc>
        <w:tc>
          <w:tcPr>
            <w:tcW w:w="1455" w:type="dxa"/>
            <w:gridSpan w:val="3"/>
            <w:vAlign w:val="center"/>
          </w:tcPr>
          <w:p w14:paraId="69353B13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40 pkt </w:t>
            </w:r>
          </w:p>
        </w:tc>
        <w:tc>
          <w:tcPr>
            <w:tcW w:w="993" w:type="dxa"/>
          </w:tcPr>
          <w:p w14:paraId="3A283DEA" w14:textId="77777777" w:rsidR="00987EEB" w:rsidRPr="00987EEB" w:rsidRDefault="00987EEB" w:rsidP="00784426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</w:p>
          <w:p w14:paraId="34DC1712" w14:textId="4FB613C6" w:rsidR="00987EEB" w:rsidRPr="00784426" w:rsidRDefault="00B5495A" w:rsidP="00784426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82,36</w:t>
            </w:r>
            <w:r w:rsidR="00987EEB" w:rsidRPr="00784426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BF29BC" w:rsidRPr="00987EEB" w14:paraId="139EA55C" w14:textId="77777777" w:rsidTr="00901846">
        <w:trPr>
          <w:trHeight w:val="1024"/>
        </w:trPr>
        <w:tc>
          <w:tcPr>
            <w:tcW w:w="673" w:type="dxa"/>
            <w:vAlign w:val="center"/>
          </w:tcPr>
          <w:p w14:paraId="6302208D" w14:textId="77777777" w:rsidR="00BF29BC" w:rsidRPr="00987EEB" w:rsidRDefault="00BF29BC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64" w:type="dxa"/>
            <w:vAlign w:val="center"/>
          </w:tcPr>
          <w:p w14:paraId="63A79F8E" w14:textId="460D40F4" w:rsidR="00BF29BC" w:rsidRPr="00987EEB" w:rsidRDefault="00BF29BC" w:rsidP="0047059E">
            <w:pPr>
              <w:suppressAutoHyphens w:val="0"/>
              <w:autoSpaceDE w:val="0"/>
              <w:autoSpaceDN w:val="0"/>
              <w:spacing w:before="1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MOTO-SKLEP Mariusz Kobus, Olszewo 2, 95-047 Jeżów</w:t>
            </w:r>
          </w:p>
        </w:tc>
        <w:tc>
          <w:tcPr>
            <w:tcW w:w="6856" w:type="dxa"/>
            <w:gridSpan w:val="11"/>
            <w:vAlign w:val="center"/>
          </w:tcPr>
          <w:p w14:paraId="6F365D1A" w14:textId="1B5F768D" w:rsidR="00BF29BC" w:rsidRPr="00987EEB" w:rsidRDefault="00BF29BC" w:rsidP="00784426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Nie dotyczy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- w ramach Zadania nr 1 nie złożono oferty</w:t>
            </w:r>
          </w:p>
        </w:tc>
      </w:tr>
      <w:tr w:rsidR="00987EEB" w:rsidRPr="00987EEB" w14:paraId="4827DF39" w14:textId="77777777" w:rsidTr="00784426">
        <w:trPr>
          <w:trHeight w:val="1024"/>
        </w:trPr>
        <w:tc>
          <w:tcPr>
            <w:tcW w:w="673" w:type="dxa"/>
            <w:vAlign w:val="center"/>
          </w:tcPr>
          <w:p w14:paraId="483A7816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4</w:t>
            </w:r>
          </w:p>
          <w:p w14:paraId="061DD0A4" w14:textId="77777777" w:rsidR="00987EEB" w:rsidRPr="00987EEB" w:rsidRDefault="00987EEB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32D02637" w14:textId="4BDB6471" w:rsidR="00987EEB" w:rsidRPr="00987EEB" w:rsidRDefault="00784426" w:rsidP="0047059E">
            <w:pPr>
              <w:suppressAutoHyphens w:val="0"/>
              <w:autoSpaceDE w:val="0"/>
              <w:autoSpaceDN w:val="0"/>
              <w:spacing w:before="6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 xml:space="preserve"> </w:t>
            </w:r>
            <w:r w:rsidR="00BF29BC"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Firma Transportowo-Handlowa „WOTEX” Wojciech Wacławski, Micin 12, 99-314 Krzyżanów</w:t>
            </w:r>
          </w:p>
        </w:tc>
        <w:tc>
          <w:tcPr>
            <w:tcW w:w="1186" w:type="dxa"/>
            <w:gridSpan w:val="2"/>
            <w:vAlign w:val="center"/>
          </w:tcPr>
          <w:p w14:paraId="7656CFB6" w14:textId="30EE11CC" w:rsidR="00987EEB" w:rsidRPr="00987EEB" w:rsidRDefault="00784426" w:rsidP="00987EEB">
            <w:pPr>
              <w:widowControl/>
              <w:suppressAutoHyphens w:val="0"/>
              <w:spacing w:before="100" w:before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</w:t>
            </w:r>
            <w:r w:rsidR="00BF29BC">
              <w:rPr>
                <w:rFonts w:ascii="Arial Narrow" w:eastAsia="Times New Roman" w:hAnsi="Arial Narrow"/>
                <w:b/>
                <w:sz w:val="16"/>
                <w:szCs w:val="16"/>
              </w:rPr>
              <w:t>95 040,00</w:t>
            </w:r>
            <w:r w:rsidR="00987EEB"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036" w:type="dxa"/>
            <w:vAlign w:val="center"/>
          </w:tcPr>
          <w:p w14:paraId="7B6B811C" w14:textId="088877EA" w:rsidR="00987EEB" w:rsidRPr="00987EEB" w:rsidRDefault="00BF29BC" w:rsidP="00987EEB">
            <w:pPr>
              <w:ind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540,00</w:t>
            </w:r>
            <w:r w:rsidR="00987EEB"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 zł</w:t>
            </w:r>
          </w:p>
        </w:tc>
        <w:tc>
          <w:tcPr>
            <w:tcW w:w="972" w:type="dxa"/>
            <w:gridSpan w:val="2"/>
            <w:vAlign w:val="center"/>
          </w:tcPr>
          <w:p w14:paraId="66450315" w14:textId="66FA2EBE" w:rsidR="00987EEB" w:rsidRPr="00987EEB" w:rsidRDefault="00784426" w:rsidP="00784426">
            <w:pPr>
              <w:ind w:right="-108" w:hanging="15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87EEB" w:rsidRPr="00987EEB">
              <w:rPr>
                <w:rFonts w:ascii="Arial Narrow" w:hAnsi="Arial Narrow"/>
                <w:b/>
                <w:sz w:val="16"/>
                <w:szCs w:val="16"/>
              </w:rPr>
              <w:t xml:space="preserve"> dni robocz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</w:tc>
        <w:tc>
          <w:tcPr>
            <w:tcW w:w="1214" w:type="dxa"/>
            <w:gridSpan w:val="2"/>
            <w:vAlign w:val="center"/>
          </w:tcPr>
          <w:p w14:paraId="00943CD6" w14:textId="189EBEBB" w:rsidR="00987EEB" w:rsidRPr="00987EEB" w:rsidRDefault="00B5495A" w:rsidP="00987EEB">
            <w:pPr>
              <w:widowControl/>
              <w:suppressAutoHyphens w:val="0"/>
              <w:spacing w:before="100" w:beforeAutospacing="1"/>
              <w:ind w:left="-108" w:right="-108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48,24</w:t>
            </w:r>
            <w:r w:rsidR="00987EEB" w:rsidRPr="00987EEB">
              <w:rPr>
                <w:rFonts w:ascii="Arial Narrow" w:eastAsia="Times New Roman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1455" w:type="dxa"/>
            <w:gridSpan w:val="3"/>
            <w:vAlign w:val="center"/>
          </w:tcPr>
          <w:p w14:paraId="51EE890D" w14:textId="77777777" w:rsidR="00987EEB" w:rsidRPr="00987EEB" w:rsidRDefault="00987EEB" w:rsidP="00987EEB">
            <w:pPr>
              <w:widowControl/>
              <w:suppressAutoHyphens w:val="0"/>
              <w:spacing w:before="100" w:before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40 pkt</w:t>
            </w:r>
          </w:p>
        </w:tc>
        <w:tc>
          <w:tcPr>
            <w:tcW w:w="993" w:type="dxa"/>
            <w:vAlign w:val="center"/>
          </w:tcPr>
          <w:p w14:paraId="470C911D" w14:textId="05515F6D" w:rsidR="00987EEB" w:rsidRPr="00987EEB" w:rsidRDefault="00B5495A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88,24</w:t>
            </w:r>
            <w:r w:rsidR="00987EEB"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47059E" w:rsidRPr="00987EEB" w14:paraId="03619096" w14:textId="77777777" w:rsidTr="0036189C">
        <w:trPr>
          <w:trHeight w:val="1024"/>
        </w:trPr>
        <w:tc>
          <w:tcPr>
            <w:tcW w:w="673" w:type="dxa"/>
            <w:vAlign w:val="center"/>
          </w:tcPr>
          <w:p w14:paraId="036BBC89" w14:textId="036B2C3B" w:rsidR="0047059E" w:rsidRDefault="008451A0" w:rsidP="00987EE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964" w:type="dxa"/>
            <w:vAlign w:val="center"/>
          </w:tcPr>
          <w:p w14:paraId="572C9628" w14:textId="4389BDE8" w:rsidR="0047059E" w:rsidRDefault="00BF29BC" w:rsidP="0047059E">
            <w:pPr>
              <w:suppressAutoHyphens w:val="0"/>
              <w:autoSpaceDE w:val="0"/>
              <w:autoSpaceDN w:val="0"/>
              <w:spacing w:before="6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„ANDRO+” Roman Fijałkowski, ul. A. Fredry 43, 95-060 Brzeziny</w:t>
            </w:r>
          </w:p>
        </w:tc>
        <w:tc>
          <w:tcPr>
            <w:tcW w:w="1142" w:type="dxa"/>
            <w:vAlign w:val="center"/>
          </w:tcPr>
          <w:p w14:paraId="49F5953B" w14:textId="4DA2DAA9" w:rsidR="0047059E" w:rsidRPr="0047059E" w:rsidRDefault="00BF29BC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76 417,44</w:t>
            </w:r>
            <w:r w:rsid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143" w:type="dxa"/>
            <w:gridSpan w:val="3"/>
            <w:vAlign w:val="center"/>
          </w:tcPr>
          <w:p w14:paraId="6D6ACA54" w14:textId="7486E7CB" w:rsidR="0047059E" w:rsidRPr="0047059E" w:rsidRDefault="00AA01D1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434,19</w:t>
            </w:r>
            <w:r w:rsid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143" w:type="dxa"/>
            <w:gridSpan w:val="2"/>
            <w:vAlign w:val="center"/>
          </w:tcPr>
          <w:p w14:paraId="34E0E6D0" w14:textId="235FA3BF" w:rsidR="0047059E" w:rsidRPr="0047059E" w:rsidRDefault="0047059E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2 dni robocze</w:t>
            </w:r>
          </w:p>
        </w:tc>
        <w:tc>
          <w:tcPr>
            <w:tcW w:w="1142" w:type="dxa"/>
            <w:gridSpan w:val="2"/>
            <w:vAlign w:val="center"/>
          </w:tcPr>
          <w:p w14:paraId="33037B6D" w14:textId="685F1241" w:rsidR="0047059E" w:rsidRPr="00B5495A" w:rsidRDefault="00B5495A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60,00</w:t>
            </w:r>
            <w:r w:rsidR="0047059E"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1143" w:type="dxa"/>
            <w:vAlign w:val="center"/>
          </w:tcPr>
          <w:p w14:paraId="27A2D17A" w14:textId="5D8CB84A" w:rsidR="0047059E" w:rsidRPr="00B5495A" w:rsidRDefault="0047059E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40 pkt</w:t>
            </w:r>
          </w:p>
        </w:tc>
        <w:tc>
          <w:tcPr>
            <w:tcW w:w="1143" w:type="dxa"/>
            <w:gridSpan w:val="2"/>
            <w:vAlign w:val="center"/>
          </w:tcPr>
          <w:p w14:paraId="648953D2" w14:textId="1DC6992B" w:rsidR="0047059E" w:rsidRPr="00B5495A" w:rsidRDefault="00B5495A" w:rsidP="0047059E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100</w:t>
            </w:r>
            <w:r w:rsidR="0047059E"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pkt</w:t>
            </w:r>
          </w:p>
        </w:tc>
      </w:tr>
    </w:tbl>
    <w:p w14:paraId="3CAB77CE" w14:textId="5BBE66C1" w:rsidR="00987EEB" w:rsidRPr="00987EEB" w:rsidRDefault="00987EEB" w:rsidP="0047059E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 w:cs="Tahoma"/>
          <w:kern w:val="3"/>
          <w:sz w:val="22"/>
          <w:szCs w:val="22"/>
          <w:lang w:eastAsia="zh-CN" w:bidi="hi-IN"/>
        </w:rPr>
      </w:pPr>
      <w:bookmarkStart w:id="3" w:name="_Hlk8370245"/>
      <w:bookmarkEnd w:id="0"/>
      <w:bookmarkEnd w:id="2"/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Najkorzystniejszy bilans maksymalnej liczby przyznanych punktów w oparciu o ustalone kryteria otrzymała oferta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br/>
        <w:t xml:space="preserve">złożona przez </w:t>
      </w:r>
      <w:bookmarkStart w:id="4" w:name="_Hlk70059953"/>
      <w:r w:rsidR="00AA01D1" w:rsidRPr="00AA01D1">
        <w:rPr>
          <w:rFonts w:ascii="Arial Narrow" w:eastAsia="Calibri" w:hAnsi="Arial Narrow"/>
          <w:b/>
          <w:bCs/>
          <w:color w:val="000000"/>
          <w:kern w:val="3"/>
          <w:sz w:val="22"/>
          <w:szCs w:val="22"/>
          <w:lang w:eastAsia="en-US"/>
        </w:rPr>
        <w:t>„ANDRO+” Roman Fijałkowski, ul. A. Fredry 43, 95-060 Brzeziny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</w:t>
      </w:r>
      <w:bookmarkEnd w:id="4"/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(zwan</w:t>
      </w:r>
      <w:r w:rsidR="00AA01D1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y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dalej Wykonawcą) i tym samym została ona wybrana przez Zamawiającego, jako oferta najkorzystniejsza w przedmiotowym postępowaniu, </w:t>
      </w:r>
      <w:r w:rsidRPr="00987EEB">
        <w:rPr>
          <w:rFonts w:ascii="Arial Narrow" w:eastAsia="Calibri" w:hAnsi="Arial Narrow"/>
          <w:b/>
          <w:color w:val="000000"/>
          <w:kern w:val="3"/>
          <w:sz w:val="22"/>
          <w:szCs w:val="22"/>
          <w:lang w:eastAsia="en-US"/>
        </w:rPr>
        <w:t>w ramach części Nr 1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. </w:t>
      </w:r>
      <w:bookmarkStart w:id="5" w:name="_Hlk70062297"/>
      <w:r w:rsidR="0089566D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Oferta Wykonawcy nie podlega odrzuceniu.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Wykonawca </w:t>
      </w:r>
      <w:r w:rsidR="0089566D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nie podlega wykluczeniu z postępowania</w:t>
      </w:r>
      <w:bookmarkEnd w:id="5"/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. </w:t>
      </w:r>
      <w:bookmarkStart w:id="6" w:name="_Hlk4407326"/>
      <w:r w:rsidRPr="00987EEB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 xml:space="preserve">Cena ofertowa brutto oferowana przez </w:t>
      </w:r>
      <w:r w:rsidR="009F2BAE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>Wykonawcę służyła</w:t>
      </w:r>
      <w:r w:rsidRPr="00987EEB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 xml:space="preserve"> jedynie porównaniu złożonych ofert, w celu wyboru oferty najkorzystniejszej, w ramach części Nr 1. 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Umowa na realizację zamówienia publicznego zostanie zawarta do wysokości kwoty, jaką Zamawiający przeznaczył na realizację przedmiotu zamówienia w ramach części Nr 1 tj. </w:t>
      </w:r>
      <w:r w:rsidR="0047059E" w:rsidRPr="0047059E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1</w:t>
      </w:r>
      <w:r w:rsidR="00AA01D1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08 458,96</w:t>
      </w:r>
      <w:r w:rsidRPr="0047059E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 xml:space="preserve"> zł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(słownie: </w:t>
      </w:r>
      <w:r w:rsidR="0047059E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sto </w:t>
      </w:r>
      <w:r w:rsidR="00AA01D1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osiem tysięcy czterysta pięćdziesiąt osiem złotych i 96/100</w:t>
      </w:r>
      <w:r w:rsidR="0047059E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)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natomiast rozliczenia</w:t>
      </w:r>
      <w:r w:rsidR="0047059E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z Wykonawcą odbywać się będą na podstawie ceny jednostkowej brutto za 1 tonę mieszanki </w:t>
      </w:r>
      <w:r w:rsidR="00AA01D1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emulsji asfaltowej i grysów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, wskazanej przez Wykonawcę </w:t>
      </w:r>
      <w:r w:rsidR="00AA01D1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                   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w formularzu ofertowym oraz faktycznie zrealizowanego przez Wykonawcę zakresu prac.</w:t>
      </w:r>
    </w:p>
    <w:bookmarkEnd w:id="3"/>
    <w:p w14:paraId="191FFB78" w14:textId="28900CE1" w:rsidR="00987EEB" w:rsidRPr="00987EEB" w:rsidRDefault="00987EEB" w:rsidP="00DA00FF">
      <w:pPr>
        <w:tabs>
          <w:tab w:val="left" w:pos="331"/>
        </w:tabs>
        <w:suppressAutoHyphens w:val="0"/>
        <w:autoSpaceDE w:val="0"/>
        <w:autoSpaceDN w:val="0"/>
        <w:spacing w:before="120" w:line="252" w:lineRule="exact"/>
        <w:jc w:val="both"/>
        <w:textAlignment w:val="baseline"/>
        <w:outlineLvl w:val="0"/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</w:pP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2)  Część Nr 2 - „Zadanie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Nr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2.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Remont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cząstkowy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nawierzchni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2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bitumicznych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="00BF29BC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przy użyciu emulsji asfaltowej               </w:t>
      </w:r>
      <w:r w:rsidR="00957D25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                    </w:t>
      </w:r>
      <w:r w:rsidR="00BF29BC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 i grysów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2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na terenie </w:t>
      </w:r>
      <w:r w:rsidR="00E0263E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miasta i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gminy Zgierz oraz gminy Ozorków”</w:t>
      </w:r>
    </w:p>
    <w:p w14:paraId="7AFEF811" w14:textId="75778AA0" w:rsidR="00987EEB" w:rsidRDefault="00987EEB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tbl>
      <w:tblPr>
        <w:tblpPr w:leftFromText="141" w:rightFromText="141" w:vertAnchor="text" w:horzAnchor="margin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64"/>
        <w:gridCol w:w="1142"/>
        <w:gridCol w:w="44"/>
        <w:gridCol w:w="992"/>
        <w:gridCol w:w="44"/>
        <w:gridCol w:w="948"/>
        <w:gridCol w:w="24"/>
        <w:gridCol w:w="1110"/>
        <w:gridCol w:w="104"/>
        <w:gridCol w:w="1455"/>
        <w:gridCol w:w="993"/>
      </w:tblGrid>
      <w:tr w:rsidR="00E0263E" w:rsidRPr="00987EEB" w14:paraId="64A29299" w14:textId="77777777" w:rsidTr="00D2761A">
        <w:trPr>
          <w:trHeight w:val="1847"/>
        </w:trPr>
        <w:tc>
          <w:tcPr>
            <w:tcW w:w="673" w:type="dxa"/>
            <w:vMerge w:val="restart"/>
            <w:vAlign w:val="center"/>
          </w:tcPr>
          <w:p w14:paraId="42F99CED" w14:textId="77777777" w:rsidR="00E0263E" w:rsidRPr="00987EEB" w:rsidRDefault="00E0263E" w:rsidP="00D276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bookmarkStart w:id="7" w:name="_Hlk70060141"/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1964" w:type="dxa"/>
            <w:vMerge w:val="restart"/>
            <w:vAlign w:val="center"/>
          </w:tcPr>
          <w:p w14:paraId="7D061ACB" w14:textId="77777777" w:rsidR="00E0263E" w:rsidRPr="00987EEB" w:rsidRDefault="00E0263E" w:rsidP="00D2761A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14:paraId="6E3ED0C2" w14:textId="77777777" w:rsidR="00E0263E" w:rsidRPr="00987EEB" w:rsidRDefault="00E0263E" w:rsidP="00D2761A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C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ena brutto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14:paraId="7ADB9BC8" w14:textId="77777777" w:rsidR="00E0263E" w:rsidRPr="00987EEB" w:rsidRDefault="00E0263E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C</w:t>
            </w:r>
            <w:r>
              <w:rPr>
                <w:rFonts w:ascii="Arial Narrow" w:hAnsi="Arial Narrow"/>
                <w:b/>
                <w:sz w:val="16"/>
                <w:szCs w:val="16"/>
              </w:rPr>
              <w:t>ena jednostkowa za 1 tonę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14:paraId="55F44ADB" w14:textId="77777777" w:rsidR="00E0263E" w:rsidRPr="00987EEB" w:rsidRDefault="00E0263E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T</w:t>
            </w:r>
            <w:r>
              <w:rPr>
                <w:rFonts w:ascii="Arial Narrow" w:hAnsi="Arial Narrow"/>
                <w:b/>
                <w:sz w:val="16"/>
                <w:szCs w:val="16"/>
              </w:rPr>
              <w:t>ermin wykonania</w:t>
            </w:r>
          </w:p>
        </w:tc>
        <w:tc>
          <w:tcPr>
            <w:tcW w:w="2669" w:type="dxa"/>
            <w:gridSpan w:val="3"/>
            <w:vAlign w:val="center"/>
          </w:tcPr>
          <w:p w14:paraId="17E88F80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4FD5D01B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89D74E6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B9A7445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F6B574D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340115D1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28AEBB88" w14:textId="77777777" w:rsidR="00E0263E" w:rsidRPr="00987EEB" w:rsidRDefault="00E0263E" w:rsidP="00D2761A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525D2A9E" w14:textId="77777777" w:rsidR="00E0263E" w:rsidRPr="00987EEB" w:rsidRDefault="00E0263E" w:rsidP="00D2761A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5B38E3E9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308C4CCB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16AD7D9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4AE759FA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873A3DD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7762192B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096C7631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0FEFB1D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70F43BAF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E0263E" w:rsidRPr="00987EEB" w14:paraId="129E2BC5" w14:textId="77777777" w:rsidTr="00D2761A">
        <w:trPr>
          <w:trHeight w:val="624"/>
        </w:trPr>
        <w:tc>
          <w:tcPr>
            <w:tcW w:w="673" w:type="dxa"/>
            <w:vMerge/>
            <w:vAlign w:val="center"/>
          </w:tcPr>
          <w:p w14:paraId="4BDED252" w14:textId="77777777" w:rsidR="00E0263E" w:rsidRPr="00987EEB" w:rsidRDefault="00E0263E" w:rsidP="00D276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3E376C5B" w14:textId="77777777" w:rsidR="00E0263E" w:rsidRPr="00987EEB" w:rsidRDefault="00E0263E" w:rsidP="00D2761A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14:paraId="6F44AD5B" w14:textId="77777777" w:rsidR="00E0263E" w:rsidRPr="00987EEB" w:rsidRDefault="00E0263E" w:rsidP="00D2761A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14:paraId="38BB7525" w14:textId="77777777" w:rsidR="00E0263E" w:rsidRPr="00987EEB" w:rsidRDefault="00E0263E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0A89D44D" w14:textId="77777777" w:rsidR="00E0263E" w:rsidRPr="00987EEB" w:rsidRDefault="00E0263E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14:paraId="64A248DD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40D23DA5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455" w:type="dxa"/>
            <w:vAlign w:val="center"/>
          </w:tcPr>
          <w:p w14:paraId="5C93CA57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TERMIN REALIZACJI</w:t>
            </w:r>
          </w:p>
          <w:p w14:paraId="2CC65EEC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40% waga </w:t>
            </w:r>
          </w:p>
          <w:p w14:paraId="51344C1D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3" w:type="dxa"/>
            <w:vMerge/>
          </w:tcPr>
          <w:p w14:paraId="5E58E035" w14:textId="77777777" w:rsidR="00E0263E" w:rsidRPr="00987EEB" w:rsidRDefault="00E0263E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AA01D1" w:rsidRPr="00987EEB" w14:paraId="68AF89C2" w14:textId="77777777" w:rsidTr="00E2086E">
        <w:trPr>
          <w:trHeight w:val="1024"/>
        </w:trPr>
        <w:tc>
          <w:tcPr>
            <w:tcW w:w="673" w:type="dxa"/>
            <w:vAlign w:val="center"/>
          </w:tcPr>
          <w:p w14:paraId="5901E83A" w14:textId="77777777" w:rsidR="00AA01D1" w:rsidRPr="00987EEB" w:rsidRDefault="00AA01D1" w:rsidP="00BF29B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64" w:type="dxa"/>
            <w:vAlign w:val="center"/>
          </w:tcPr>
          <w:p w14:paraId="3936D3BC" w14:textId="295AC24B" w:rsidR="00AA01D1" w:rsidRPr="00987EEB" w:rsidRDefault="00AA01D1" w:rsidP="00BF29BC">
            <w:pPr>
              <w:widowControl/>
              <w:suppressAutoHyphens w:val="0"/>
              <w:ind w:left="-75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P.H.U. MACEJ Piotr Łuczak, ul. Sienkiewicza 21, 99-210 Uniejów</w:t>
            </w:r>
          </w:p>
        </w:tc>
        <w:tc>
          <w:tcPr>
            <w:tcW w:w="6856" w:type="dxa"/>
            <w:gridSpan w:val="10"/>
            <w:vAlign w:val="center"/>
          </w:tcPr>
          <w:p w14:paraId="4AC0FCD0" w14:textId="199FB086" w:rsidR="00AA01D1" w:rsidRPr="00987EEB" w:rsidRDefault="00AA01D1" w:rsidP="00BF29BC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  <w:r w:rsidRP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Nie dotyczy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- w ramach Zadania nr 2 nie złożono oferty</w:t>
            </w:r>
          </w:p>
        </w:tc>
      </w:tr>
      <w:tr w:rsidR="00BF29BC" w:rsidRPr="00784426" w14:paraId="4B5D3C75" w14:textId="77777777" w:rsidTr="00D2761A">
        <w:trPr>
          <w:trHeight w:val="1024"/>
        </w:trPr>
        <w:tc>
          <w:tcPr>
            <w:tcW w:w="673" w:type="dxa"/>
            <w:vAlign w:val="center"/>
          </w:tcPr>
          <w:p w14:paraId="3144BB48" w14:textId="77777777" w:rsidR="00BF29BC" w:rsidRPr="00987EEB" w:rsidRDefault="00BF29BC" w:rsidP="00BF29B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64" w:type="dxa"/>
            <w:vAlign w:val="center"/>
          </w:tcPr>
          <w:p w14:paraId="34D190E6" w14:textId="19DC8D1E" w:rsidR="00BF29BC" w:rsidRPr="00987EEB" w:rsidRDefault="00BF29BC" w:rsidP="00BF29BC">
            <w:pPr>
              <w:suppressAutoHyphens w:val="0"/>
              <w:autoSpaceDE w:val="0"/>
              <w:autoSpaceDN w:val="0"/>
              <w:spacing w:before="110"/>
              <w:ind w:left="-75"/>
              <w:rPr>
                <w:rFonts w:ascii="Arial Narrow" w:eastAsia="Times New Roman" w:hAnsi="Arial Narrow"/>
                <w:sz w:val="16"/>
                <w:szCs w:val="16"/>
              </w:rPr>
            </w:pPr>
            <w:r w:rsidRPr="00987EEB"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P.</w:t>
            </w: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U.H. „DOMAX” Arkadiusz Mika, ul. Grabińska 8, 42-283 Boronów</w:t>
            </w:r>
          </w:p>
        </w:tc>
        <w:tc>
          <w:tcPr>
            <w:tcW w:w="1186" w:type="dxa"/>
            <w:gridSpan w:val="2"/>
            <w:vAlign w:val="center"/>
          </w:tcPr>
          <w:p w14:paraId="66B095ED" w14:textId="6000E8E8" w:rsidR="00BF29BC" w:rsidRPr="00987EEB" w:rsidRDefault="00BF29BC" w:rsidP="00BF29BC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AA01D1">
              <w:rPr>
                <w:rFonts w:ascii="Arial Narrow" w:hAnsi="Arial Narrow"/>
                <w:b/>
                <w:sz w:val="16"/>
                <w:szCs w:val="16"/>
              </w:rPr>
              <w:t>67 895,00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036" w:type="dxa"/>
            <w:gridSpan w:val="2"/>
            <w:vAlign w:val="center"/>
          </w:tcPr>
          <w:p w14:paraId="1F74A527" w14:textId="5FCCE344" w:rsidR="00BF29BC" w:rsidRPr="00987EEB" w:rsidRDefault="00AA01D1" w:rsidP="00BF29BC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615,00</w:t>
            </w:r>
            <w:r w:rsidR="00BF29BC" w:rsidRPr="00987EEB">
              <w:rPr>
                <w:rFonts w:ascii="Arial Narrow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72" w:type="dxa"/>
            <w:gridSpan w:val="2"/>
            <w:vAlign w:val="center"/>
          </w:tcPr>
          <w:p w14:paraId="58F08CE7" w14:textId="77777777" w:rsidR="00BF29BC" w:rsidRPr="00987EEB" w:rsidRDefault="00BF29BC" w:rsidP="00BF29BC">
            <w:pPr>
              <w:spacing w:after="120"/>
              <w:ind w:right="-108" w:hanging="15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 dni robocze</w:t>
            </w:r>
          </w:p>
        </w:tc>
        <w:tc>
          <w:tcPr>
            <w:tcW w:w="1214" w:type="dxa"/>
            <w:gridSpan w:val="2"/>
            <w:vAlign w:val="center"/>
          </w:tcPr>
          <w:p w14:paraId="1F5A5B8D" w14:textId="47FA0099" w:rsidR="00BF29BC" w:rsidRPr="00987EEB" w:rsidRDefault="00B5495A" w:rsidP="00BF29BC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42,36</w:t>
            </w:r>
            <w:r w:rsidR="00BF29BC">
              <w:rPr>
                <w:rFonts w:ascii="Arial Narrow" w:eastAsia="Times New Roman" w:hAnsi="Arial Narrow"/>
                <w:sz w:val="16"/>
                <w:szCs w:val="16"/>
              </w:rPr>
              <w:t xml:space="preserve"> p</w:t>
            </w:r>
            <w:r w:rsidR="00BF29BC" w:rsidRPr="00987EEB">
              <w:rPr>
                <w:rFonts w:ascii="Arial Narrow" w:eastAsia="Times New Roman" w:hAnsi="Arial Narrow"/>
                <w:sz w:val="16"/>
                <w:szCs w:val="16"/>
              </w:rPr>
              <w:t xml:space="preserve">kt </w:t>
            </w:r>
          </w:p>
        </w:tc>
        <w:tc>
          <w:tcPr>
            <w:tcW w:w="1455" w:type="dxa"/>
            <w:vAlign w:val="center"/>
          </w:tcPr>
          <w:p w14:paraId="6876FDB2" w14:textId="77777777" w:rsidR="00BF29BC" w:rsidRPr="00987EEB" w:rsidRDefault="00BF29BC" w:rsidP="00BF29BC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40 pkt </w:t>
            </w:r>
          </w:p>
        </w:tc>
        <w:tc>
          <w:tcPr>
            <w:tcW w:w="993" w:type="dxa"/>
          </w:tcPr>
          <w:p w14:paraId="37EF8ED3" w14:textId="77777777" w:rsidR="00BF29BC" w:rsidRPr="00987EEB" w:rsidRDefault="00BF29BC" w:rsidP="00BF29BC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</w:p>
          <w:p w14:paraId="7C470379" w14:textId="17D662C7" w:rsidR="00BF29BC" w:rsidRPr="00784426" w:rsidRDefault="00B5495A" w:rsidP="00BF29BC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82,36</w:t>
            </w:r>
            <w:r w:rsidR="00BF29BC" w:rsidRPr="00784426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BF29BC" w:rsidRPr="00987EEB" w14:paraId="6328C066" w14:textId="77777777" w:rsidTr="003C269D">
        <w:trPr>
          <w:trHeight w:val="1024"/>
        </w:trPr>
        <w:tc>
          <w:tcPr>
            <w:tcW w:w="673" w:type="dxa"/>
            <w:vAlign w:val="center"/>
          </w:tcPr>
          <w:p w14:paraId="52E525F3" w14:textId="77777777" w:rsidR="00BF29BC" w:rsidRPr="00987EEB" w:rsidRDefault="00BF29BC" w:rsidP="00BF29B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64" w:type="dxa"/>
            <w:vAlign w:val="center"/>
          </w:tcPr>
          <w:p w14:paraId="3BEDC620" w14:textId="3D1E7185" w:rsidR="00BF29BC" w:rsidRPr="00987EEB" w:rsidRDefault="00BF29BC" w:rsidP="00BF29BC">
            <w:pPr>
              <w:suppressAutoHyphens w:val="0"/>
              <w:autoSpaceDE w:val="0"/>
              <w:autoSpaceDN w:val="0"/>
              <w:spacing w:before="1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MOTO-SKLEP Mariusz Kobus, Olszewo 2, 95-047 Jeżów</w:t>
            </w:r>
          </w:p>
        </w:tc>
        <w:tc>
          <w:tcPr>
            <w:tcW w:w="6856" w:type="dxa"/>
            <w:gridSpan w:val="10"/>
            <w:vAlign w:val="center"/>
          </w:tcPr>
          <w:p w14:paraId="0B3AA06A" w14:textId="55B1F1F6" w:rsidR="00BF29BC" w:rsidRPr="00987EEB" w:rsidRDefault="00BF29BC" w:rsidP="00BF29BC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Nie dotyczy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- w ramach Zadania nr 2 nie złożono oferty</w:t>
            </w:r>
          </w:p>
        </w:tc>
      </w:tr>
      <w:tr w:rsidR="00AA01D1" w:rsidRPr="00987EEB" w14:paraId="2E364E6C" w14:textId="77777777" w:rsidTr="004E2FCB">
        <w:trPr>
          <w:trHeight w:val="1024"/>
        </w:trPr>
        <w:tc>
          <w:tcPr>
            <w:tcW w:w="673" w:type="dxa"/>
            <w:vAlign w:val="center"/>
          </w:tcPr>
          <w:p w14:paraId="2D69E43E" w14:textId="77777777" w:rsidR="00AA01D1" w:rsidRPr="00987EEB" w:rsidRDefault="00AA01D1" w:rsidP="00BF29B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4</w:t>
            </w:r>
          </w:p>
          <w:p w14:paraId="5265FA89" w14:textId="77777777" w:rsidR="00AA01D1" w:rsidRPr="00987EEB" w:rsidRDefault="00AA01D1" w:rsidP="00BF29B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D4935B5" w14:textId="53F5C8F1" w:rsidR="00AA01D1" w:rsidRPr="00987EEB" w:rsidRDefault="00AA01D1" w:rsidP="00BF29BC">
            <w:pPr>
              <w:suppressAutoHyphens w:val="0"/>
              <w:autoSpaceDE w:val="0"/>
              <w:autoSpaceDN w:val="0"/>
              <w:spacing w:before="6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 xml:space="preserve"> Firma Transportowo-Handlowa „WOTEX” Wojciech Wacławski, Micin 12, 99-314 Krzyżanów</w:t>
            </w:r>
          </w:p>
        </w:tc>
        <w:tc>
          <w:tcPr>
            <w:tcW w:w="6856" w:type="dxa"/>
            <w:gridSpan w:val="10"/>
            <w:vAlign w:val="center"/>
          </w:tcPr>
          <w:p w14:paraId="2B852702" w14:textId="7BE9B155" w:rsidR="00AA01D1" w:rsidRPr="00987EEB" w:rsidRDefault="00AA01D1" w:rsidP="00BF29BC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Nie dotyczy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- w ramach Zadania nr 2 nie złożono oferty</w:t>
            </w:r>
          </w:p>
        </w:tc>
      </w:tr>
      <w:tr w:rsidR="00AA01D1" w:rsidRPr="0047059E" w14:paraId="31BDC773" w14:textId="77777777" w:rsidTr="00D56A6B">
        <w:trPr>
          <w:trHeight w:val="1024"/>
        </w:trPr>
        <w:tc>
          <w:tcPr>
            <w:tcW w:w="673" w:type="dxa"/>
            <w:vAlign w:val="center"/>
          </w:tcPr>
          <w:p w14:paraId="746B3EC7" w14:textId="77777777" w:rsidR="00AA01D1" w:rsidRPr="00987EEB" w:rsidRDefault="00AA01D1" w:rsidP="00AA01D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64" w:type="dxa"/>
            <w:vAlign w:val="center"/>
          </w:tcPr>
          <w:p w14:paraId="51544550" w14:textId="172AA649" w:rsidR="00AA01D1" w:rsidRDefault="00AA01D1" w:rsidP="00AA01D1">
            <w:pPr>
              <w:suppressAutoHyphens w:val="0"/>
              <w:autoSpaceDE w:val="0"/>
              <w:autoSpaceDN w:val="0"/>
              <w:spacing w:before="6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„ANDRO+” Roman Fijałkowski, ul. A. Fredry 43, 95-060 Brzeziny</w:t>
            </w:r>
          </w:p>
        </w:tc>
        <w:tc>
          <w:tcPr>
            <w:tcW w:w="1142" w:type="dxa"/>
            <w:vAlign w:val="center"/>
          </w:tcPr>
          <w:p w14:paraId="05137D75" w14:textId="681DCBE4" w:rsidR="00AA01D1" w:rsidRPr="0047059E" w:rsidRDefault="00AA01D1" w:rsidP="00AA01D1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118 533,87 zł</w:t>
            </w:r>
          </w:p>
        </w:tc>
        <w:tc>
          <w:tcPr>
            <w:tcW w:w="1036" w:type="dxa"/>
            <w:gridSpan w:val="2"/>
            <w:vAlign w:val="center"/>
          </w:tcPr>
          <w:p w14:paraId="57C0B550" w14:textId="32E6268A" w:rsidR="00AA01D1" w:rsidRPr="0047059E" w:rsidRDefault="00AA01D1" w:rsidP="00AA01D1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434,19 zł</w:t>
            </w:r>
          </w:p>
        </w:tc>
        <w:tc>
          <w:tcPr>
            <w:tcW w:w="992" w:type="dxa"/>
            <w:gridSpan w:val="2"/>
            <w:vAlign w:val="center"/>
          </w:tcPr>
          <w:p w14:paraId="16F8A6AA" w14:textId="5546BE0A" w:rsidR="00AA01D1" w:rsidRPr="0047059E" w:rsidRDefault="00AA01D1" w:rsidP="00AA01D1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 dni robocze</w:t>
            </w:r>
          </w:p>
        </w:tc>
        <w:tc>
          <w:tcPr>
            <w:tcW w:w="1134" w:type="dxa"/>
            <w:gridSpan w:val="2"/>
            <w:vAlign w:val="center"/>
          </w:tcPr>
          <w:p w14:paraId="5C1E911C" w14:textId="74CCAB97" w:rsidR="00AA01D1" w:rsidRPr="00B5495A" w:rsidRDefault="00AA01D1" w:rsidP="00AA01D1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60,00 pkt </w:t>
            </w:r>
          </w:p>
        </w:tc>
        <w:tc>
          <w:tcPr>
            <w:tcW w:w="1559" w:type="dxa"/>
            <w:gridSpan w:val="2"/>
            <w:vAlign w:val="center"/>
          </w:tcPr>
          <w:p w14:paraId="1BB1D8B5" w14:textId="03FD185F" w:rsidR="00AA01D1" w:rsidRPr="00B5495A" w:rsidRDefault="00AA01D1" w:rsidP="00AA01D1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40 pkt </w:t>
            </w:r>
          </w:p>
        </w:tc>
        <w:tc>
          <w:tcPr>
            <w:tcW w:w="993" w:type="dxa"/>
          </w:tcPr>
          <w:p w14:paraId="1F9CA24C" w14:textId="77777777" w:rsidR="00AA01D1" w:rsidRPr="00B5495A" w:rsidRDefault="00AA01D1" w:rsidP="00AA01D1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</w:p>
          <w:p w14:paraId="28F3F2FE" w14:textId="4208606F" w:rsidR="00AA01D1" w:rsidRPr="00B5495A" w:rsidRDefault="00AA01D1" w:rsidP="00AA01D1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100 pkt</w:t>
            </w:r>
          </w:p>
        </w:tc>
      </w:tr>
      <w:bookmarkEnd w:id="7"/>
    </w:tbl>
    <w:p w14:paraId="060E16B6" w14:textId="6589FDE3" w:rsidR="00E0263E" w:rsidRDefault="00E0263E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p w14:paraId="79DDC906" w14:textId="77777777" w:rsidR="00E0263E" w:rsidRPr="00987EEB" w:rsidRDefault="00E0263E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p w14:paraId="1F31AAC9" w14:textId="19297517" w:rsidR="00987EEB" w:rsidRPr="00987EEB" w:rsidRDefault="00987EEB" w:rsidP="00987EEB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 w:cs="Tahoma"/>
          <w:kern w:val="3"/>
          <w:sz w:val="22"/>
          <w:szCs w:val="22"/>
          <w:lang w:eastAsia="zh-CN" w:bidi="hi-IN"/>
        </w:rPr>
      </w:pP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Najkorzystniejszy bilans maksymalnej liczby przyznanych punktów w oparciu o ustalone kryteria otrzymała oferta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br/>
        <w:t>złożona przez</w:t>
      </w:r>
      <w:r w:rsidRPr="00987EEB">
        <w:rPr>
          <w:rFonts w:ascii="Arial Narrow" w:eastAsia="Calibri" w:hAnsi="Arial Narrow"/>
          <w:b/>
          <w:color w:val="000000"/>
          <w:kern w:val="3"/>
          <w:sz w:val="22"/>
          <w:szCs w:val="22"/>
          <w:lang w:eastAsia="en-US"/>
        </w:rPr>
        <w:t xml:space="preserve"> </w:t>
      </w:r>
      <w:r w:rsidR="00AA01D1" w:rsidRPr="00AA01D1">
        <w:rPr>
          <w:rFonts w:ascii="Arial Narrow" w:eastAsia="Calibri" w:hAnsi="Arial Narrow"/>
          <w:b/>
          <w:bCs/>
          <w:color w:val="000000"/>
          <w:kern w:val="3"/>
          <w:sz w:val="22"/>
          <w:szCs w:val="22"/>
          <w:lang w:eastAsia="en-US"/>
        </w:rPr>
        <w:t>„ANDRO+” Roman Fijałkowski, ul. A. Fredry 43, 95-060 Brzeziny</w:t>
      </w:r>
      <w:r w:rsidR="00AA01D1"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(zwan</w:t>
      </w:r>
      <w:r w:rsidR="00AA01D1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ym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dalej Wykonawcą) i tym samym została ona wybrana przez Zamawiającego, jako oferta najkorzystniejsza w przedmiotowym postępowaniu, </w:t>
      </w:r>
      <w:r w:rsidR="00AA01D1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                    </w:t>
      </w:r>
      <w:r w:rsidRPr="00987EEB">
        <w:rPr>
          <w:rFonts w:ascii="Arial Narrow" w:eastAsia="Calibri" w:hAnsi="Arial Narrow"/>
          <w:b/>
          <w:color w:val="000000"/>
          <w:kern w:val="3"/>
          <w:sz w:val="22"/>
          <w:szCs w:val="22"/>
          <w:lang w:eastAsia="en-US"/>
        </w:rPr>
        <w:t>w ramach części Nr 2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. </w:t>
      </w:r>
      <w:r w:rsidR="0089566D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Oferta Wykonawcy nie podlega odrzuceniu. </w:t>
      </w:r>
      <w:r w:rsidR="0089566D"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Wykonawca </w:t>
      </w:r>
      <w:r w:rsidR="0089566D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nie podlega wykluczeniu z postępowania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. </w:t>
      </w:r>
      <w:r w:rsidRPr="00987EEB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>Cena ofertowa brutto oferowana przez Wykonawcę służy</w:t>
      </w:r>
      <w:r w:rsidR="00AE7C06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>ła</w:t>
      </w:r>
      <w:r w:rsidRPr="00987EEB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 xml:space="preserve"> jedynie porównaniu złożonych ofert, w celu wyboru oferty najkorzystniejszej. 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Umowa na realizację zamówienia publicznego zostanie zawarta do wysokości kwoty, jaką Zamawiający przeznaczył na realizację przedmiotu zamówienia w ramach części Nr 2 tj. </w:t>
      </w:r>
      <w:r w:rsidR="00AB26BD" w:rsidRPr="00AB26BD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168</w:t>
      </w:r>
      <w:r w:rsidR="00AA01D1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 170,03</w:t>
      </w:r>
      <w:r w:rsidRPr="00987EEB"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  <w:t xml:space="preserve"> zł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(słownie: sto </w:t>
      </w:r>
      <w:r w:rsidR="00AB26BD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sześćdziesiąt osiem tysięcy </w:t>
      </w:r>
      <w:r w:rsidR="00AA01D1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sto siedemdziesiąt złotych i 03/100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), natomiast rozliczenia z Wykonawcą odbywać się będą na podstawie ceny 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lastRenderedPageBreak/>
        <w:t xml:space="preserve">jednostkowej brutto za 1 tonę mieszanki </w:t>
      </w:r>
      <w:r w:rsidR="00AA01D1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emulsji asfaltowej i grysów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, wskazanej przez Wykonawcę w formularzu ofertowym oraz faktycznie zrealizowanego przez Wykonawcę zakresu prac.</w:t>
      </w:r>
    </w:p>
    <w:p w14:paraId="4F71B0BE" w14:textId="6244F4A7" w:rsidR="00987EEB" w:rsidRPr="00987EEB" w:rsidRDefault="00987EEB" w:rsidP="00957D25">
      <w:pPr>
        <w:tabs>
          <w:tab w:val="left" w:pos="331"/>
        </w:tabs>
        <w:suppressAutoHyphens w:val="0"/>
        <w:autoSpaceDE w:val="0"/>
        <w:autoSpaceDN w:val="0"/>
        <w:spacing w:before="120" w:line="252" w:lineRule="exact"/>
        <w:jc w:val="both"/>
        <w:textAlignment w:val="baseline"/>
        <w:outlineLvl w:val="0"/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</w:pP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3)  Część Nr </w:t>
      </w:r>
      <w:r w:rsidR="00092922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3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 - „Zadanie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Nr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="00092922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3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.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Remont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cząstkowy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nawierzchni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2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bitumicznych</w:t>
      </w:r>
      <w:r w:rsidR="00BF29BC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 przy użyciu emulsji asfaltowej  </w:t>
      </w:r>
      <w:r w:rsidR="00957D25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 </w:t>
      </w:r>
      <w:r w:rsidR="00BF29BC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               i grysów</w:t>
      </w:r>
      <w:r w:rsidRPr="00987EEB">
        <w:rPr>
          <w:rFonts w:ascii="Arial Narrow" w:eastAsiaTheme="majorEastAsia" w:hAnsi="Arial Narrow" w:cstheme="majorBidi"/>
          <w:b/>
          <w:color w:val="000000" w:themeColor="text1"/>
          <w:spacing w:val="-3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na terenie miasta i gminy </w:t>
      </w:r>
      <w:r w:rsidR="00092922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Stryków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 xml:space="preserve"> oraz gminy </w:t>
      </w:r>
      <w:r w:rsidR="00092922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Głowno</w:t>
      </w:r>
      <w:r w:rsidRPr="00987EEB">
        <w:rPr>
          <w:rFonts w:ascii="Arial Narrow" w:eastAsiaTheme="majorEastAsia" w:hAnsi="Arial Narrow" w:cstheme="majorBidi"/>
          <w:b/>
          <w:color w:val="000000" w:themeColor="text1"/>
          <w:kern w:val="3"/>
          <w:sz w:val="22"/>
          <w:szCs w:val="22"/>
          <w:lang w:eastAsia="en-US"/>
        </w:rPr>
        <w:t>”</w:t>
      </w:r>
    </w:p>
    <w:p w14:paraId="57964D0D" w14:textId="77777777" w:rsidR="00987EEB" w:rsidRPr="00987EEB" w:rsidRDefault="00987EEB" w:rsidP="00987EEB">
      <w:pPr>
        <w:tabs>
          <w:tab w:val="left" w:pos="0"/>
        </w:tabs>
        <w:autoSpaceDN w:val="0"/>
        <w:ind w:right="-648"/>
        <w:textAlignment w:val="baseline"/>
        <w:rPr>
          <w:rFonts w:ascii="Arial Narrow" w:eastAsia="Times New Roman" w:hAnsi="Arial Narrow"/>
          <w:kern w:val="3"/>
          <w:sz w:val="22"/>
          <w:szCs w:val="22"/>
        </w:rPr>
      </w:pPr>
    </w:p>
    <w:tbl>
      <w:tblPr>
        <w:tblpPr w:leftFromText="141" w:rightFromText="141" w:vertAnchor="text" w:horzAnchor="margin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64"/>
        <w:gridCol w:w="1186"/>
        <w:gridCol w:w="992"/>
        <w:gridCol w:w="992"/>
        <w:gridCol w:w="1276"/>
        <w:gridCol w:w="1417"/>
        <w:gridCol w:w="993"/>
      </w:tblGrid>
      <w:tr w:rsidR="00AB26BD" w:rsidRPr="00987EEB" w14:paraId="394072AD" w14:textId="77777777" w:rsidTr="00AB26BD">
        <w:trPr>
          <w:trHeight w:val="1847"/>
        </w:trPr>
        <w:tc>
          <w:tcPr>
            <w:tcW w:w="673" w:type="dxa"/>
            <w:vMerge w:val="restart"/>
            <w:vAlign w:val="center"/>
          </w:tcPr>
          <w:p w14:paraId="5CE2F2BC" w14:textId="77777777" w:rsidR="00AB26BD" w:rsidRPr="00987EEB" w:rsidRDefault="00AB26BD" w:rsidP="00D276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1964" w:type="dxa"/>
            <w:vMerge w:val="restart"/>
            <w:vAlign w:val="center"/>
          </w:tcPr>
          <w:p w14:paraId="09870A84" w14:textId="77777777" w:rsidR="00AB26BD" w:rsidRPr="00987EEB" w:rsidRDefault="00AB26BD" w:rsidP="00D2761A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186" w:type="dxa"/>
            <w:vMerge w:val="restart"/>
            <w:vAlign w:val="center"/>
          </w:tcPr>
          <w:p w14:paraId="1CAB12DE" w14:textId="77777777" w:rsidR="00AB26BD" w:rsidRPr="00987EEB" w:rsidRDefault="00AB26BD" w:rsidP="00D2761A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C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ena brutto</w:t>
            </w:r>
          </w:p>
        </w:tc>
        <w:tc>
          <w:tcPr>
            <w:tcW w:w="992" w:type="dxa"/>
            <w:vMerge w:val="restart"/>
            <w:vAlign w:val="center"/>
          </w:tcPr>
          <w:p w14:paraId="69FF88DE" w14:textId="77777777" w:rsidR="00AB26BD" w:rsidRPr="00987EEB" w:rsidRDefault="00AB26BD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C</w:t>
            </w:r>
            <w:r>
              <w:rPr>
                <w:rFonts w:ascii="Arial Narrow" w:hAnsi="Arial Narrow"/>
                <w:b/>
                <w:sz w:val="16"/>
                <w:szCs w:val="16"/>
              </w:rPr>
              <w:t>ena jednostkowa za 1 tonę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0B328BA9" w14:textId="77777777" w:rsidR="00AB26BD" w:rsidRPr="00987EEB" w:rsidRDefault="00AB26BD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7EEB">
              <w:rPr>
                <w:rFonts w:ascii="Arial Narrow" w:hAnsi="Arial Narrow"/>
                <w:b/>
                <w:sz w:val="16"/>
                <w:szCs w:val="16"/>
              </w:rPr>
              <w:t>T</w:t>
            </w:r>
            <w:r>
              <w:rPr>
                <w:rFonts w:ascii="Arial Narrow" w:hAnsi="Arial Narrow"/>
                <w:b/>
                <w:sz w:val="16"/>
                <w:szCs w:val="16"/>
              </w:rPr>
              <w:t>ermin wykonania</w:t>
            </w:r>
          </w:p>
        </w:tc>
        <w:tc>
          <w:tcPr>
            <w:tcW w:w="2693" w:type="dxa"/>
            <w:gridSpan w:val="2"/>
            <w:vAlign w:val="center"/>
          </w:tcPr>
          <w:p w14:paraId="2D249229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F07F879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FD42209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82A7249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7F6F2B24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6D6EF00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5E9BB4A1" w14:textId="77777777" w:rsidR="00AB26BD" w:rsidRPr="00987EEB" w:rsidRDefault="00AB26BD" w:rsidP="00D2761A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166D7855" w14:textId="77777777" w:rsidR="00AB26BD" w:rsidRPr="00987EEB" w:rsidRDefault="00AB26BD" w:rsidP="00D2761A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0AE0151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E7528E3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FAE699A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411615D2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074FE56C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F210254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0631CCB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05546E24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3121F1E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AB26BD" w:rsidRPr="00987EEB" w14:paraId="0E26D08F" w14:textId="77777777" w:rsidTr="00AB26BD">
        <w:trPr>
          <w:trHeight w:val="624"/>
        </w:trPr>
        <w:tc>
          <w:tcPr>
            <w:tcW w:w="673" w:type="dxa"/>
            <w:vMerge/>
            <w:vAlign w:val="center"/>
          </w:tcPr>
          <w:p w14:paraId="787C3A33" w14:textId="77777777" w:rsidR="00AB26BD" w:rsidRPr="00987EEB" w:rsidRDefault="00AB26BD" w:rsidP="00D276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50D1B12F" w14:textId="77777777" w:rsidR="00AB26BD" w:rsidRPr="00987EEB" w:rsidRDefault="00AB26BD" w:rsidP="00D2761A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vAlign w:val="center"/>
          </w:tcPr>
          <w:p w14:paraId="17873F41" w14:textId="77777777" w:rsidR="00AB26BD" w:rsidRPr="00987EEB" w:rsidRDefault="00AB26BD" w:rsidP="00D2761A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A9258A9" w14:textId="77777777" w:rsidR="00AB26BD" w:rsidRPr="00987EEB" w:rsidRDefault="00AB26BD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B602024" w14:textId="77777777" w:rsidR="00AB26BD" w:rsidRPr="00987EEB" w:rsidRDefault="00AB26BD" w:rsidP="00D2761A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BDC943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8DEF46A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417" w:type="dxa"/>
            <w:vAlign w:val="center"/>
          </w:tcPr>
          <w:p w14:paraId="1C5387FD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TERMIN REALIZACJI</w:t>
            </w:r>
          </w:p>
          <w:p w14:paraId="4B94A397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40% waga </w:t>
            </w:r>
          </w:p>
          <w:p w14:paraId="2054B7EA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987EEB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3" w:type="dxa"/>
            <w:vMerge/>
          </w:tcPr>
          <w:p w14:paraId="6D206099" w14:textId="77777777" w:rsidR="00AB26BD" w:rsidRPr="00987EEB" w:rsidRDefault="00AB26BD" w:rsidP="00D2761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AA01D1" w:rsidRPr="00987EEB" w14:paraId="30D9B905" w14:textId="77777777" w:rsidTr="000A1A96">
        <w:trPr>
          <w:trHeight w:val="1024"/>
        </w:trPr>
        <w:tc>
          <w:tcPr>
            <w:tcW w:w="673" w:type="dxa"/>
            <w:vAlign w:val="center"/>
          </w:tcPr>
          <w:p w14:paraId="021BC4E9" w14:textId="77777777" w:rsidR="00AA01D1" w:rsidRPr="00987EEB" w:rsidRDefault="00AA01D1" w:rsidP="00BF29B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64" w:type="dxa"/>
            <w:vAlign w:val="center"/>
          </w:tcPr>
          <w:p w14:paraId="7E5DD2A4" w14:textId="15B28A1D" w:rsidR="00AA01D1" w:rsidRPr="00987EEB" w:rsidRDefault="00AA01D1" w:rsidP="00BF29BC">
            <w:pPr>
              <w:widowControl/>
              <w:suppressAutoHyphens w:val="0"/>
              <w:ind w:left="-75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P.H.U. MACEJ Piotr Łuczak, ul. Sienkiewicza 21, 99-210 Uniejów</w:t>
            </w:r>
          </w:p>
        </w:tc>
        <w:tc>
          <w:tcPr>
            <w:tcW w:w="6856" w:type="dxa"/>
            <w:gridSpan w:val="6"/>
            <w:vAlign w:val="center"/>
          </w:tcPr>
          <w:p w14:paraId="6CCA883F" w14:textId="30273BC4" w:rsidR="00AA01D1" w:rsidRPr="00987EEB" w:rsidRDefault="008451A0" w:rsidP="00BF29BC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16"/>
                <w:szCs w:val="16"/>
                <w:lang w:eastAsia="en-US"/>
              </w:rPr>
            </w:pPr>
            <w:r w:rsidRPr="0047059E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Nie dotyczy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 xml:space="preserve"> - w ramach Zadania nr 3 nie złożono oferty</w:t>
            </w:r>
          </w:p>
        </w:tc>
      </w:tr>
      <w:tr w:rsidR="008451A0" w:rsidRPr="00784426" w14:paraId="29A64FB1" w14:textId="77777777" w:rsidTr="008451A0">
        <w:trPr>
          <w:trHeight w:val="1024"/>
        </w:trPr>
        <w:tc>
          <w:tcPr>
            <w:tcW w:w="673" w:type="dxa"/>
            <w:vAlign w:val="center"/>
          </w:tcPr>
          <w:p w14:paraId="2B9BD075" w14:textId="77777777" w:rsidR="008451A0" w:rsidRPr="00987EEB" w:rsidRDefault="008451A0" w:rsidP="008451A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64" w:type="dxa"/>
            <w:vAlign w:val="center"/>
          </w:tcPr>
          <w:p w14:paraId="1398D19A" w14:textId="7D693008" w:rsidR="008451A0" w:rsidRPr="00987EEB" w:rsidRDefault="008451A0" w:rsidP="008451A0">
            <w:pPr>
              <w:suppressAutoHyphens w:val="0"/>
              <w:autoSpaceDE w:val="0"/>
              <w:autoSpaceDN w:val="0"/>
              <w:spacing w:before="110"/>
              <w:ind w:left="-75"/>
              <w:rPr>
                <w:rFonts w:ascii="Arial Narrow" w:eastAsia="Times New Roman" w:hAnsi="Arial Narrow"/>
                <w:sz w:val="16"/>
                <w:szCs w:val="16"/>
              </w:rPr>
            </w:pPr>
            <w:r w:rsidRPr="00987EEB"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P.</w:t>
            </w: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U.H. „DOMAX” Arkadiusz Mika, ul. Grabińska 8, 42-283 Boronów</w:t>
            </w:r>
          </w:p>
        </w:tc>
        <w:tc>
          <w:tcPr>
            <w:tcW w:w="1186" w:type="dxa"/>
            <w:vAlign w:val="center"/>
          </w:tcPr>
          <w:p w14:paraId="45A5D332" w14:textId="0D07D98C" w:rsidR="008451A0" w:rsidRPr="00784426" w:rsidRDefault="008451A0" w:rsidP="008451A0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73 185,00</w:t>
            </w: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92" w:type="dxa"/>
            <w:vAlign w:val="center"/>
          </w:tcPr>
          <w:p w14:paraId="05A3FCE9" w14:textId="7525A1CE" w:rsidR="008451A0" w:rsidRPr="00784426" w:rsidRDefault="008451A0" w:rsidP="008451A0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615,00</w:t>
            </w: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 zł</w:t>
            </w:r>
          </w:p>
        </w:tc>
        <w:tc>
          <w:tcPr>
            <w:tcW w:w="992" w:type="dxa"/>
            <w:vAlign w:val="center"/>
          </w:tcPr>
          <w:p w14:paraId="7F2A1EA7" w14:textId="226CF1FF" w:rsidR="008451A0" w:rsidRPr="00784426" w:rsidRDefault="008451A0" w:rsidP="008451A0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dni robocz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14:paraId="0DE6ECB9" w14:textId="45E6A3A3" w:rsidR="008451A0" w:rsidRPr="00784426" w:rsidRDefault="00B5495A" w:rsidP="008451A0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42,36</w:t>
            </w:r>
            <w:r w:rsidR="008451A0" w:rsidRPr="00987EEB">
              <w:rPr>
                <w:rFonts w:ascii="Arial Narrow" w:eastAsia="Times New Roman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14:paraId="6F143904" w14:textId="53C49709" w:rsidR="008451A0" w:rsidRPr="00784426" w:rsidRDefault="008451A0" w:rsidP="008451A0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40 pkt</w:t>
            </w:r>
          </w:p>
        </w:tc>
        <w:tc>
          <w:tcPr>
            <w:tcW w:w="993" w:type="dxa"/>
            <w:vAlign w:val="center"/>
          </w:tcPr>
          <w:p w14:paraId="3C15C153" w14:textId="326F99C6" w:rsidR="008451A0" w:rsidRPr="00784426" w:rsidRDefault="00B5495A" w:rsidP="008451A0">
            <w:pPr>
              <w:widowControl/>
              <w:suppressAutoHyphens w:val="0"/>
              <w:spacing w:before="100" w:beforeAutospacing="1" w:after="120" w:after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82,36</w:t>
            </w:r>
            <w:r w:rsidR="008451A0"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8451A0" w:rsidRPr="00987EEB" w14:paraId="35FEB20D" w14:textId="77777777" w:rsidTr="008451A0">
        <w:trPr>
          <w:trHeight w:val="1024"/>
        </w:trPr>
        <w:tc>
          <w:tcPr>
            <w:tcW w:w="673" w:type="dxa"/>
            <w:vAlign w:val="center"/>
          </w:tcPr>
          <w:p w14:paraId="6C4BF82A" w14:textId="77777777" w:rsidR="008451A0" w:rsidRPr="00987EEB" w:rsidRDefault="008451A0" w:rsidP="008451A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64" w:type="dxa"/>
            <w:vAlign w:val="center"/>
          </w:tcPr>
          <w:p w14:paraId="397C4C4F" w14:textId="47649745" w:rsidR="008451A0" w:rsidRPr="00987EEB" w:rsidRDefault="008451A0" w:rsidP="008451A0">
            <w:pPr>
              <w:suppressAutoHyphens w:val="0"/>
              <w:autoSpaceDE w:val="0"/>
              <w:autoSpaceDN w:val="0"/>
              <w:spacing w:before="1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MOTO-SKLEP Mariusz Kobus, Olszewo 2, 95-047 Jeżów</w:t>
            </w:r>
          </w:p>
        </w:tc>
        <w:tc>
          <w:tcPr>
            <w:tcW w:w="1186" w:type="dxa"/>
            <w:vAlign w:val="center"/>
          </w:tcPr>
          <w:p w14:paraId="0C9CE243" w14:textId="6A8FB30E" w:rsidR="008451A0" w:rsidRPr="008451A0" w:rsidRDefault="008451A0" w:rsidP="008451A0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8451A0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53 550,00 zł</w:t>
            </w:r>
          </w:p>
        </w:tc>
        <w:tc>
          <w:tcPr>
            <w:tcW w:w="992" w:type="dxa"/>
            <w:vAlign w:val="center"/>
          </w:tcPr>
          <w:p w14:paraId="79A0E54D" w14:textId="5A49A388" w:rsidR="008451A0" w:rsidRPr="008451A0" w:rsidRDefault="008451A0" w:rsidP="008451A0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8451A0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450,00 zł</w:t>
            </w:r>
          </w:p>
        </w:tc>
        <w:tc>
          <w:tcPr>
            <w:tcW w:w="992" w:type="dxa"/>
            <w:vAlign w:val="center"/>
          </w:tcPr>
          <w:p w14:paraId="2C89A752" w14:textId="31811CFD" w:rsidR="008451A0" w:rsidRPr="00987EEB" w:rsidRDefault="008451A0" w:rsidP="008451A0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dni robocz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14:paraId="37E4C171" w14:textId="3E6F00D3" w:rsidR="008451A0" w:rsidRPr="00987EEB" w:rsidRDefault="00B5495A" w:rsidP="008451A0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57,89</w:t>
            </w:r>
            <w:r w:rsidR="008451A0" w:rsidRPr="00987EEB">
              <w:rPr>
                <w:rFonts w:ascii="Arial Narrow" w:eastAsia="Times New Roman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14:paraId="5DDDDEEC" w14:textId="619F2835" w:rsidR="008451A0" w:rsidRPr="00987EEB" w:rsidRDefault="008451A0" w:rsidP="008451A0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40 pkt</w:t>
            </w:r>
          </w:p>
        </w:tc>
        <w:tc>
          <w:tcPr>
            <w:tcW w:w="993" w:type="dxa"/>
            <w:vAlign w:val="center"/>
          </w:tcPr>
          <w:p w14:paraId="70883FA6" w14:textId="2F8B2A7B" w:rsidR="008451A0" w:rsidRPr="00987EEB" w:rsidRDefault="00B5495A" w:rsidP="008451A0">
            <w:pPr>
              <w:widowControl/>
              <w:suppressAutoHyphens w:val="0"/>
              <w:spacing w:before="100" w:beforeAutospacing="1" w:after="120" w:after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97,89</w:t>
            </w:r>
            <w:r w:rsidR="008451A0"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8451A0" w:rsidRPr="00987EEB" w14:paraId="797A1827" w14:textId="77777777" w:rsidTr="00AB26BD">
        <w:trPr>
          <w:trHeight w:val="1024"/>
        </w:trPr>
        <w:tc>
          <w:tcPr>
            <w:tcW w:w="673" w:type="dxa"/>
            <w:vAlign w:val="center"/>
          </w:tcPr>
          <w:p w14:paraId="0701622F" w14:textId="77777777" w:rsidR="008451A0" w:rsidRPr="00987EEB" w:rsidRDefault="008451A0" w:rsidP="008451A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>4</w:t>
            </w:r>
          </w:p>
          <w:p w14:paraId="5B206729" w14:textId="77777777" w:rsidR="008451A0" w:rsidRPr="00987EEB" w:rsidRDefault="008451A0" w:rsidP="008451A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052271AE" w14:textId="790C0F59" w:rsidR="008451A0" w:rsidRPr="00987EEB" w:rsidRDefault="008451A0" w:rsidP="008451A0">
            <w:pPr>
              <w:suppressAutoHyphens w:val="0"/>
              <w:autoSpaceDE w:val="0"/>
              <w:autoSpaceDN w:val="0"/>
              <w:spacing w:before="6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 xml:space="preserve"> Firma Transportowo-Handlowa „WOTEX” Wojciech Wacławski, Micin 12, 99-314 Krzyżanów</w:t>
            </w:r>
          </w:p>
        </w:tc>
        <w:tc>
          <w:tcPr>
            <w:tcW w:w="1186" w:type="dxa"/>
            <w:vAlign w:val="center"/>
          </w:tcPr>
          <w:p w14:paraId="156FD543" w14:textId="4FA0126F" w:rsidR="008451A0" w:rsidRPr="00987EEB" w:rsidRDefault="008451A0" w:rsidP="008451A0">
            <w:pPr>
              <w:widowControl/>
              <w:suppressAutoHyphens w:val="0"/>
              <w:spacing w:before="100" w:before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61 768,14</w:t>
            </w: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92" w:type="dxa"/>
            <w:vAlign w:val="center"/>
          </w:tcPr>
          <w:p w14:paraId="7E5535E4" w14:textId="5443D22F" w:rsidR="008451A0" w:rsidRPr="00987EEB" w:rsidRDefault="008451A0" w:rsidP="008451A0">
            <w:pPr>
              <w:ind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519,06</w:t>
            </w:r>
            <w:r w:rsidRPr="00987EEB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 zł</w:t>
            </w:r>
          </w:p>
        </w:tc>
        <w:tc>
          <w:tcPr>
            <w:tcW w:w="992" w:type="dxa"/>
            <w:vAlign w:val="center"/>
          </w:tcPr>
          <w:p w14:paraId="260161C4" w14:textId="77777777" w:rsidR="008451A0" w:rsidRPr="00987EEB" w:rsidRDefault="008451A0" w:rsidP="008451A0">
            <w:pPr>
              <w:ind w:right="-108" w:hanging="15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987EEB">
              <w:rPr>
                <w:rFonts w:ascii="Arial Narrow" w:hAnsi="Arial Narrow"/>
                <w:b/>
                <w:sz w:val="16"/>
                <w:szCs w:val="16"/>
              </w:rPr>
              <w:t xml:space="preserve"> dni robocz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14:paraId="1E107273" w14:textId="5AB2FA4B" w:rsidR="008451A0" w:rsidRPr="00987EEB" w:rsidRDefault="00B5495A" w:rsidP="008451A0">
            <w:pPr>
              <w:widowControl/>
              <w:suppressAutoHyphens w:val="0"/>
              <w:spacing w:before="100" w:beforeAutospacing="1"/>
              <w:ind w:left="-108" w:right="-108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50,19</w:t>
            </w:r>
            <w:r w:rsidR="008451A0" w:rsidRPr="00987EEB">
              <w:rPr>
                <w:rFonts w:ascii="Arial Narrow" w:eastAsia="Times New Roman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14:paraId="78035BDF" w14:textId="77777777" w:rsidR="008451A0" w:rsidRPr="00987EEB" w:rsidRDefault="008451A0" w:rsidP="008451A0">
            <w:pPr>
              <w:widowControl/>
              <w:suppressAutoHyphens w:val="0"/>
              <w:spacing w:before="100" w:beforeAutospacing="1"/>
              <w:ind w:left="-108"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40 pkt</w:t>
            </w:r>
          </w:p>
        </w:tc>
        <w:tc>
          <w:tcPr>
            <w:tcW w:w="993" w:type="dxa"/>
            <w:vAlign w:val="center"/>
          </w:tcPr>
          <w:p w14:paraId="33E87FC3" w14:textId="169163E3" w:rsidR="008451A0" w:rsidRPr="00987EEB" w:rsidRDefault="00B5495A" w:rsidP="008451A0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90,19</w:t>
            </w:r>
            <w:r w:rsidR="008451A0" w:rsidRPr="00987EEB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8451A0" w:rsidRPr="0047059E" w14:paraId="21E7AC5F" w14:textId="77777777" w:rsidTr="00AB26BD">
        <w:trPr>
          <w:trHeight w:val="1024"/>
        </w:trPr>
        <w:tc>
          <w:tcPr>
            <w:tcW w:w="673" w:type="dxa"/>
            <w:vAlign w:val="center"/>
          </w:tcPr>
          <w:p w14:paraId="5BFD98D6" w14:textId="77777777" w:rsidR="008451A0" w:rsidRPr="00987EEB" w:rsidRDefault="008451A0" w:rsidP="008451A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64" w:type="dxa"/>
            <w:vAlign w:val="center"/>
          </w:tcPr>
          <w:p w14:paraId="2ADD2F92" w14:textId="5EB5CF01" w:rsidR="008451A0" w:rsidRDefault="008451A0" w:rsidP="008451A0">
            <w:pPr>
              <w:suppressAutoHyphens w:val="0"/>
              <w:autoSpaceDE w:val="0"/>
              <w:autoSpaceDN w:val="0"/>
              <w:spacing w:before="6"/>
              <w:ind w:left="-75"/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</w:pPr>
            <w:r>
              <w:rPr>
                <w:rFonts w:ascii="Arial Narrow" w:eastAsia="Liberation Sans Narrow" w:hAnsi="Arial Narrow" w:cs="Liberation Sans Narrow"/>
                <w:b/>
                <w:sz w:val="16"/>
                <w:szCs w:val="16"/>
                <w:lang w:bidi="pl-PL"/>
              </w:rPr>
              <w:t>„ANDRO+” Roman Fijałkowski, ul. A. Fredry 43, 95-060 Brzeziny</w:t>
            </w:r>
          </w:p>
        </w:tc>
        <w:tc>
          <w:tcPr>
            <w:tcW w:w="1186" w:type="dxa"/>
            <w:vAlign w:val="center"/>
          </w:tcPr>
          <w:p w14:paraId="4A5B14A7" w14:textId="2C86DCDE" w:rsidR="008451A0" w:rsidRPr="0047059E" w:rsidRDefault="008451A0" w:rsidP="008451A0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51 668,61 zł</w:t>
            </w:r>
          </w:p>
        </w:tc>
        <w:tc>
          <w:tcPr>
            <w:tcW w:w="992" w:type="dxa"/>
            <w:vAlign w:val="center"/>
          </w:tcPr>
          <w:p w14:paraId="233414A0" w14:textId="1A2D689D" w:rsidR="008451A0" w:rsidRPr="0047059E" w:rsidRDefault="008451A0" w:rsidP="008451A0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434,19 zł</w:t>
            </w:r>
          </w:p>
        </w:tc>
        <w:tc>
          <w:tcPr>
            <w:tcW w:w="992" w:type="dxa"/>
            <w:vAlign w:val="center"/>
          </w:tcPr>
          <w:p w14:paraId="2007FC51" w14:textId="4E89511E" w:rsidR="008451A0" w:rsidRPr="0047059E" w:rsidRDefault="008451A0" w:rsidP="008451A0">
            <w:pPr>
              <w:widowControl/>
              <w:suppressAutoHyphens w:val="0"/>
              <w:spacing w:before="100" w:beforeAutospacing="1"/>
              <w:ind w:right="-108" w:hanging="106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2 dni robocze</w:t>
            </w:r>
          </w:p>
        </w:tc>
        <w:tc>
          <w:tcPr>
            <w:tcW w:w="1276" w:type="dxa"/>
            <w:vAlign w:val="center"/>
          </w:tcPr>
          <w:p w14:paraId="6D67801F" w14:textId="6BC0B06D" w:rsidR="008451A0" w:rsidRPr="00B5495A" w:rsidRDefault="008451A0" w:rsidP="008451A0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60 pkt</w:t>
            </w:r>
          </w:p>
        </w:tc>
        <w:tc>
          <w:tcPr>
            <w:tcW w:w="1417" w:type="dxa"/>
            <w:vAlign w:val="center"/>
          </w:tcPr>
          <w:p w14:paraId="36AB1727" w14:textId="07854E59" w:rsidR="008451A0" w:rsidRPr="00B5495A" w:rsidRDefault="008451A0" w:rsidP="008451A0">
            <w:pPr>
              <w:widowControl/>
              <w:suppressAutoHyphens w:val="0"/>
              <w:spacing w:before="100" w:beforeAutospacing="1"/>
              <w:ind w:left="-110" w:right="-25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 w:rsidRPr="00B5495A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40 pkt</w:t>
            </w:r>
          </w:p>
        </w:tc>
        <w:tc>
          <w:tcPr>
            <w:tcW w:w="993" w:type="dxa"/>
            <w:vAlign w:val="center"/>
          </w:tcPr>
          <w:p w14:paraId="0276C81D" w14:textId="3411B435" w:rsidR="008451A0" w:rsidRPr="0047059E" w:rsidRDefault="008451A0" w:rsidP="008451A0">
            <w:pPr>
              <w:widowControl/>
              <w:suppressAutoHyphens w:val="0"/>
              <w:spacing w:before="100" w:beforeAutospacing="1"/>
              <w:ind w:right="-108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100 pkt</w:t>
            </w:r>
          </w:p>
        </w:tc>
      </w:tr>
    </w:tbl>
    <w:p w14:paraId="1D6D5D79" w14:textId="77777777" w:rsidR="00DA00FF" w:rsidRPr="00275E19" w:rsidRDefault="00DA00FF" w:rsidP="00987EEB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</w:pPr>
    </w:p>
    <w:p w14:paraId="07A79F8F" w14:textId="27B0119F" w:rsidR="0062377A" w:rsidRPr="00275E19" w:rsidRDefault="00987EEB" w:rsidP="0083033F">
      <w:pPr>
        <w:widowControl/>
        <w:suppressAutoHyphens w:val="0"/>
        <w:autoSpaceDE w:val="0"/>
        <w:autoSpaceDN w:val="0"/>
        <w:adjustRightInd w:val="0"/>
        <w:spacing w:before="120" w:after="120"/>
        <w:ind w:left="142"/>
        <w:jc w:val="both"/>
        <w:rPr>
          <w:rFonts w:ascii="Arial Narrow" w:eastAsia="Calibri" w:hAnsi="Arial Narrow" w:cs="Tahoma"/>
          <w:kern w:val="3"/>
          <w:sz w:val="22"/>
          <w:szCs w:val="22"/>
          <w:lang w:eastAsia="zh-CN" w:bidi="hi-IN"/>
        </w:rPr>
      </w:pP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Najkorzystniejszy bilans maksymalnej liczby przyznanych punktów w oparciu o ustalone kryteria otrzymała oferta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br/>
        <w:t xml:space="preserve">złożona przez </w:t>
      </w:r>
      <w:r w:rsidR="00AA01D1" w:rsidRPr="00AA01D1">
        <w:rPr>
          <w:rFonts w:ascii="Arial Narrow" w:eastAsia="Calibri" w:hAnsi="Arial Narrow"/>
          <w:b/>
          <w:bCs/>
          <w:color w:val="000000"/>
          <w:kern w:val="3"/>
          <w:sz w:val="22"/>
          <w:szCs w:val="22"/>
          <w:lang w:eastAsia="en-US"/>
        </w:rPr>
        <w:t>„ANDRO+” Roman Fijałkowski, ul. A. Fredry 43, 95-060 Brzeziny</w:t>
      </w:r>
      <w:r w:rsidR="00AA01D1"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(zwan</w:t>
      </w:r>
      <w:r w:rsidR="00B3184F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>ym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dalej Wykonawcą) i tym samym została ona wybrana przez Zamawiającego, jako oferta najkorzystniejsza w przedmiotowym postępowaniu, 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br/>
      </w:r>
      <w:r w:rsidRPr="00987EEB">
        <w:rPr>
          <w:rFonts w:ascii="Arial Narrow" w:eastAsia="Calibri" w:hAnsi="Arial Narrow"/>
          <w:b/>
          <w:color w:val="000000"/>
          <w:kern w:val="3"/>
          <w:sz w:val="22"/>
          <w:szCs w:val="22"/>
          <w:lang w:eastAsia="en-US"/>
        </w:rPr>
        <w:t>w ramach części Nr 3.</w:t>
      </w:r>
      <w:r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</w:t>
      </w:r>
      <w:r w:rsidR="0089566D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Oferta Wykonawcy nie podlega odrzuceniu. </w:t>
      </w:r>
      <w:r w:rsidR="0089566D"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Wykonawca </w:t>
      </w:r>
      <w:r w:rsidR="0089566D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nie podlega wykluczeniu                                         z postępowania. </w:t>
      </w:r>
      <w:r w:rsidR="0089566D" w:rsidRPr="00987EEB">
        <w:rPr>
          <w:rFonts w:ascii="Arial Narrow" w:eastAsia="Calibri" w:hAnsi="Arial Narrow"/>
          <w:color w:val="000000"/>
          <w:kern w:val="3"/>
          <w:sz w:val="22"/>
          <w:szCs w:val="22"/>
          <w:lang w:eastAsia="en-US"/>
        </w:rPr>
        <w:t xml:space="preserve"> </w:t>
      </w:r>
      <w:r w:rsidRPr="00987EEB"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  <w:t xml:space="preserve">Cena ofertowa brutto oferowana przez Wykonawcę służy jedynie porównaniu złożonych ofert, w celu wyboru oferty najkorzystniejszej. 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Umowa na realizację zamówienia publicznego zostanie zawarta do wysokości kwoty, jaką Zamawiający przeznaczył na realizację przedmiotu zamówienia w ramach części Nr 3 </w:t>
      </w:r>
      <w:r w:rsidR="00D91B4D" w:rsidRPr="00275E19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br/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tj.</w:t>
      </w:r>
      <w:r w:rsidR="00B3184F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</w:t>
      </w:r>
      <w:r w:rsidR="00AA01D1" w:rsidRPr="00AA01D1">
        <w:rPr>
          <w:rFonts w:ascii="Arial Narrow" w:eastAsia="SimSun" w:hAnsi="Arial Narrow" w:cs="Lucida Sans"/>
          <w:b/>
          <w:kern w:val="3"/>
          <w:sz w:val="22"/>
          <w:szCs w:val="22"/>
          <w:lang w:eastAsia="zh-CN" w:bidi="hi-IN"/>
        </w:rPr>
        <w:t>73 371,01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 xml:space="preserve"> zł (słownie: </w:t>
      </w:r>
      <w:r w:rsidR="00AA01D1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siedemdziesiąt trzy tysiące  trzysta siedemdziesiąt jeden złotych i 01/100</w:t>
      </w:r>
      <w:r w:rsidRPr="00987EEB">
        <w:rPr>
          <w:rFonts w:ascii="Arial Narrow" w:eastAsia="SimSun" w:hAnsi="Arial Narrow" w:cs="Lucida Sans"/>
          <w:bCs/>
          <w:kern w:val="3"/>
          <w:sz w:val="22"/>
          <w:szCs w:val="22"/>
          <w:lang w:eastAsia="zh-CN" w:bidi="hi-IN"/>
        </w:rPr>
        <w:t>), natomiast rozliczenia z Wykonawcą odbywać się będą na podstawie ceny jednostkowej brutto za 1 tonę mieszanki emulsji asfaltowej i grysów, wskazanej przez Wykonawcę w formularzu ofertowym oraz faktycznie zrealizowanego przez Wykonawcę zakresu prac.</w:t>
      </w:r>
      <w:bookmarkEnd w:id="6"/>
    </w:p>
    <w:p w14:paraId="75AC7AB9" w14:textId="35DAB0F4" w:rsidR="009675D6" w:rsidRDefault="00DA00FF" w:rsidP="00DA00FF">
      <w:pPr>
        <w:widowControl/>
        <w:suppressAutoHyphens w:val="0"/>
        <w:ind w:left="142" w:hanging="142"/>
        <w:jc w:val="both"/>
        <w:rPr>
          <w:rFonts w:ascii="Arial Narrow" w:hAnsi="Arial Narrow"/>
          <w:b/>
          <w:bCs/>
          <w:sz w:val="22"/>
          <w:szCs w:val="22"/>
        </w:rPr>
      </w:pPr>
      <w:r w:rsidRPr="00275E19">
        <w:rPr>
          <w:rFonts w:ascii="Arial Narrow" w:hAnsi="Arial Narrow"/>
          <w:sz w:val="22"/>
          <w:szCs w:val="22"/>
        </w:rPr>
        <w:t xml:space="preserve">2. </w:t>
      </w:r>
      <w:r w:rsidR="00574982" w:rsidRPr="00275E19">
        <w:rPr>
          <w:rFonts w:ascii="Arial Narrow" w:hAnsi="Arial Narrow"/>
          <w:sz w:val="22"/>
          <w:szCs w:val="22"/>
        </w:rPr>
        <w:t>Zamawiający informuje</w:t>
      </w:r>
      <w:r w:rsidR="0089566D">
        <w:rPr>
          <w:rFonts w:ascii="Arial Narrow" w:hAnsi="Arial Narrow"/>
          <w:sz w:val="22"/>
          <w:szCs w:val="22"/>
        </w:rPr>
        <w:t xml:space="preserve"> o </w:t>
      </w:r>
      <w:r w:rsidR="009675D6">
        <w:rPr>
          <w:rFonts w:ascii="Arial Narrow" w:hAnsi="Arial Narrow"/>
          <w:sz w:val="22"/>
          <w:szCs w:val="22"/>
        </w:rPr>
        <w:t>wykonawcach</w:t>
      </w:r>
      <w:r w:rsidR="00574982" w:rsidRPr="00275E19">
        <w:rPr>
          <w:rFonts w:ascii="Arial Narrow" w:hAnsi="Arial Narrow"/>
          <w:sz w:val="22"/>
          <w:szCs w:val="22"/>
        </w:rPr>
        <w:t xml:space="preserve">, </w:t>
      </w:r>
      <w:r w:rsidR="009675D6">
        <w:rPr>
          <w:rFonts w:ascii="Arial Narrow" w:hAnsi="Arial Narrow"/>
          <w:sz w:val="22"/>
          <w:szCs w:val="22"/>
        </w:rPr>
        <w:t>których oferty zostały odrzucone podając uzasadnienie faktyczne i prawne -</w:t>
      </w:r>
      <w:r w:rsidR="009675D6" w:rsidRPr="009675D6">
        <w:rPr>
          <w:rFonts w:ascii="Arial Narrow" w:hAnsi="Arial Narrow"/>
          <w:b/>
          <w:bCs/>
          <w:sz w:val="22"/>
          <w:szCs w:val="22"/>
        </w:rPr>
        <w:t>nie dotyczy.</w:t>
      </w:r>
    </w:p>
    <w:p w14:paraId="21C35B02" w14:textId="77777777" w:rsidR="009675D6" w:rsidRDefault="009675D6" w:rsidP="00DA00FF">
      <w:pPr>
        <w:widowControl/>
        <w:suppressAutoHyphens w:val="0"/>
        <w:ind w:left="142" w:hanging="142"/>
        <w:jc w:val="both"/>
        <w:rPr>
          <w:rFonts w:ascii="Arial Narrow" w:hAnsi="Arial Narrow"/>
          <w:sz w:val="22"/>
          <w:szCs w:val="22"/>
        </w:rPr>
      </w:pPr>
    </w:p>
    <w:p w14:paraId="44A0F80E" w14:textId="4B35D299" w:rsidR="00FC552C" w:rsidRPr="00275E19" w:rsidRDefault="009675D6" w:rsidP="00DA00FF">
      <w:pPr>
        <w:widowControl/>
        <w:suppressAutoHyphens w:val="0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Zamawiający informuje, iż umowa</w:t>
      </w:r>
      <w:r w:rsidR="00C13530" w:rsidRPr="00275E19">
        <w:rPr>
          <w:rFonts w:ascii="Arial Narrow" w:hAnsi="Arial Narrow"/>
          <w:sz w:val="22"/>
          <w:szCs w:val="22"/>
        </w:rPr>
        <w:t xml:space="preserve"> </w:t>
      </w:r>
      <w:r w:rsidR="007A5BDF" w:rsidRPr="00275E19">
        <w:rPr>
          <w:rFonts w:ascii="Arial Narrow" w:hAnsi="Arial Narrow"/>
          <w:sz w:val="22"/>
          <w:szCs w:val="22"/>
        </w:rPr>
        <w:t xml:space="preserve">na realizację przedmiotowego zamówienia publicznego </w:t>
      </w:r>
      <w:r>
        <w:rPr>
          <w:rFonts w:ascii="Arial Narrow" w:hAnsi="Arial Narrow"/>
          <w:sz w:val="22"/>
          <w:szCs w:val="22"/>
        </w:rPr>
        <w:t xml:space="preserve">(osobna dla każdej części zamówienia) </w:t>
      </w:r>
      <w:r w:rsidR="007A5BDF" w:rsidRPr="00275E19">
        <w:rPr>
          <w:rFonts w:ascii="Arial Narrow" w:hAnsi="Arial Narrow"/>
          <w:sz w:val="22"/>
          <w:szCs w:val="22"/>
        </w:rPr>
        <w:t xml:space="preserve">może być zawarta </w:t>
      </w:r>
      <w:r w:rsidR="006941E6" w:rsidRPr="00275E19">
        <w:rPr>
          <w:rFonts w:ascii="Arial Narrow" w:hAnsi="Arial Narrow"/>
          <w:sz w:val="22"/>
          <w:szCs w:val="22"/>
        </w:rPr>
        <w:t xml:space="preserve">w terminie </w:t>
      </w:r>
      <w:r w:rsidR="00263259" w:rsidRPr="00275E19">
        <w:rPr>
          <w:rFonts w:ascii="Arial Narrow" w:hAnsi="Arial Narrow"/>
          <w:sz w:val="22"/>
          <w:szCs w:val="22"/>
        </w:rPr>
        <w:t xml:space="preserve">nie krótszym niż </w:t>
      </w:r>
      <w:r w:rsidR="006941E6" w:rsidRPr="00275E19">
        <w:rPr>
          <w:rFonts w:ascii="Arial Narrow" w:hAnsi="Arial Narrow"/>
          <w:sz w:val="22"/>
          <w:szCs w:val="22"/>
        </w:rPr>
        <w:t xml:space="preserve">5 dni liczonych </w:t>
      </w:r>
      <w:r w:rsidR="007A5BDF" w:rsidRPr="00275E19">
        <w:rPr>
          <w:rFonts w:ascii="Arial Narrow" w:hAnsi="Arial Narrow"/>
          <w:sz w:val="22"/>
          <w:szCs w:val="22"/>
        </w:rPr>
        <w:t>od dnia</w:t>
      </w:r>
      <w:r w:rsidR="006941E6" w:rsidRPr="00275E19">
        <w:rPr>
          <w:rFonts w:ascii="Arial Narrow" w:hAnsi="Arial Narrow"/>
          <w:sz w:val="22"/>
          <w:szCs w:val="22"/>
        </w:rPr>
        <w:t xml:space="preserve"> </w:t>
      </w:r>
      <w:r w:rsidR="007A5BDF" w:rsidRPr="00275E19">
        <w:rPr>
          <w:rFonts w:ascii="Arial Narrow" w:hAnsi="Arial Narrow"/>
          <w:sz w:val="22"/>
          <w:szCs w:val="22"/>
        </w:rPr>
        <w:t xml:space="preserve">przesłania przedmiotowego zawiadomienia </w:t>
      </w:r>
      <w:r>
        <w:rPr>
          <w:rFonts w:ascii="Arial Narrow" w:hAnsi="Arial Narrow"/>
          <w:sz w:val="22"/>
          <w:szCs w:val="22"/>
        </w:rPr>
        <w:t xml:space="preserve">przy użyciu środków komunikacji elektronicznej. </w:t>
      </w:r>
      <w:r w:rsidR="00C13530" w:rsidRPr="00275E19">
        <w:rPr>
          <w:rFonts w:ascii="Arial Narrow" w:hAnsi="Arial Narrow"/>
          <w:sz w:val="22"/>
          <w:szCs w:val="22"/>
        </w:rPr>
        <w:t>Osobą upoważnioną do kontaktu w celu zawarcia umowy jest P</w:t>
      </w:r>
      <w:r w:rsidR="00274E68" w:rsidRPr="00275E19">
        <w:rPr>
          <w:rFonts w:ascii="Arial Narrow" w:hAnsi="Arial Narrow"/>
          <w:sz w:val="22"/>
          <w:szCs w:val="22"/>
        </w:rPr>
        <w:t xml:space="preserve">ani </w:t>
      </w:r>
      <w:r>
        <w:rPr>
          <w:rFonts w:ascii="Arial Narrow" w:hAnsi="Arial Narrow"/>
          <w:sz w:val="22"/>
          <w:szCs w:val="22"/>
        </w:rPr>
        <w:t>Renata Fandrych</w:t>
      </w:r>
      <w:r w:rsidR="001864BC" w:rsidRPr="00275E19">
        <w:rPr>
          <w:rFonts w:ascii="Arial Narrow" w:hAnsi="Arial Narrow"/>
          <w:sz w:val="22"/>
          <w:szCs w:val="22"/>
        </w:rPr>
        <w:t xml:space="preserve"> tel. 042 288 81 5</w:t>
      </w:r>
      <w:r>
        <w:rPr>
          <w:rFonts w:ascii="Arial Narrow" w:hAnsi="Arial Narrow"/>
          <w:sz w:val="22"/>
          <w:szCs w:val="22"/>
        </w:rPr>
        <w:t>6</w:t>
      </w:r>
      <w:r w:rsidR="00C13530" w:rsidRPr="00275E19">
        <w:rPr>
          <w:rFonts w:ascii="Arial Narrow" w:hAnsi="Arial Narrow"/>
          <w:sz w:val="22"/>
          <w:szCs w:val="22"/>
        </w:rPr>
        <w:t>, pok. 2</w:t>
      </w:r>
      <w:r>
        <w:rPr>
          <w:rFonts w:ascii="Arial Narrow" w:hAnsi="Arial Narrow"/>
          <w:sz w:val="22"/>
          <w:szCs w:val="22"/>
        </w:rPr>
        <w:t>07</w:t>
      </w:r>
      <w:r w:rsidR="00C13530" w:rsidRPr="00275E19">
        <w:rPr>
          <w:rFonts w:ascii="Arial Narrow" w:hAnsi="Arial Narrow"/>
          <w:sz w:val="22"/>
          <w:szCs w:val="22"/>
        </w:rPr>
        <w:t xml:space="preserve"> w godz. 8:00-1</w:t>
      </w:r>
      <w:r w:rsidR="00232491" w:rsidRPr="00275E19">
        <w:rPr>
          <w:rFonts w:ascii="Arial Narrow" w:hAnsi="Arial Narrow"/>
          <w:sz w:val="22"/>
          <w:szCs w:val="22"/>
        </w:rPr>
        <w:t>5</w:t>
      </w:r>
      <w:r w:rsidR="00C13530" w:rsidRPr="00275E19">
        <w:rPr>
          <w:rFonts w:ascii="Arial Narrow" w:hAnsi="Arial Narrow"/>
          <w:sz w:val="22"/>
          <w:szCs w:val="22"/>
        </w:rPr>
        <w:t>:00.</w:t>
      </w:r>
      <w:r w:rsidR="008D1198" w:rsidRPr="00275E19">
        <w:rPr>
          <w:rFonts w:ascii="Arial Narrow" w:hAnsi="Arial Narrow"/>
          <w:sz w:val="22"/>
          <w:szCs w:val="22"/>
        </w:rPr>
        <w:t xml:space="preserve"> </w:t>
      </w:r>
    </w:p>
    <w:p w14:paraId="6E591962" w14:textId="77777777" w:rsidR="00DA00FF" w:rsidRPr="00275E19" w:rsidRDefault="00DA00FF" w:rsidP="00DA00FF">
      <w:pPr>
        <w:widowControl/>
        <w:suppressAutoHyphens w:val="0"/>
        <w:ind w:left="142" w:hanging="142"/>
        <w:jc w:val="both"/>
        <w:rPr>
          <w:rFonts w:ascii="Arial Narrow" w:hAnsi="Arial Narrow"/>
          <w:sz w:val="22"/>
          <w:szCs w:val="22"/>
        </w:rPr>
      </w:pPr>
    </w:p>
    <w:p w14:paraId="6B2FBECF" w14:textId="4031140B" w:rsidR="000A148C" w:rsidRDefault="009675D6" w:rsidP="0084039F">
      <w:pPr>
        <w:widowControl/>
        <w:suppressAutoHyphens w:val="0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DA00FF" w:rsidRPr="00275E19">
        <w:rPr>
          <w:rFonts w:ascii="Arial Narrow" w:hAnsi="Arial Narrow"/>
          <w:sz w:val="22"/>
          <w:szCs w:val="22"/>
        </w:rPr>
        <w:t>. Przed zawarciem umowy Wykonawcy, których oferty zostały wybrane, jako najkorzystniejsze w przedmiotowym postępowaniu</w:t>
      </w:r>
      <w:r w:rsidR="00274ABB">
        <w:rPr>
          <w:rFonts w:ascii="Arial Narrow" w:hAnsi="Arial Narrow"/>
          <w:sz w:val="22"/>
          <w:szCs w:val="22"/>
        </w:rPr>
        <w:t>,</w:t>
      </w:r>
      <w:r w:rsidR="00DA00FF" w:rsidRPr="00275E19">
        <w:rPr>
          <w:rFonts w:ascii="Arial Narrow" w:hAnsi="Arial Narrow"/>
          <w:sz w:val="22"/>
          <w:szCs w:val="22"/>
        </w:rPr>
        <w:t xml:space="preserve"> </w:t>
      </w:r>
      <w:r w:rsidR="0084039F" w:rsidRPr="00275E19">
        <w:rPr>
          <w:rFonts w:ascii="Arial Narrow" w:hAnsi="Arial Narrow"/>
          <w:sz w:val="22"/>
          <w:szCs w:val="22"/>
        </w:rPr>
        <w:t>są zobowiązani do wniesienia zabezpieczenia należytego wykonania umowy służące</w:t>
      </w:r>
      <w:r w:rsidR="000A148C">
        <w:rPr>
          <w:rFonts w:ascii="Arial Narrow" w:hAnsi="Arial Narrow"/>
          <w:sz w:val="22"/>
          <w:szCs w:val="22"/>
        </w:rPr>
        <w:t>go</w:t>
      </w:r>
      <w:r w:rsidR="0084039F" w:rsidRPr="00275E19">
        <w:rPr>
          <w:rFonts w:ascii="Arial Narrow" w:hAnsi="Arial Narrow"/>
          <w:sz w:val="22"/>
          <w:szCs w:val="22"/>
        </w:rPr>
        <w:t xml:space="preserve"> pokryciu roszczeń z tytułu niewykonania lub nienależytego wykonania umowy w wysokości 5 % maksymalnej wartości nominalnej </w:t>
      </w:r>
    </w:p>
    <w:p w14:paraId="0A924974" w14:textId="3A20DA2C" w:rsidR="0083033F" w:rsidRPr="00275E19" w:rsidRDefault="000A148C" w:rsidP="000A148C">
      <w:pPr>
        <w:widowControl/>
        <w:suppressAutoHyphens w:val="0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84039F" w:rsidRPr="00275E19">
        <w:rPr>
          <w:rFonts w:ascii="Arial Narrow" w:hAnsi="Arial Narrow"/>
          <w:sz w:val="22"/>
          <w:szCs w:val="22"/>
        </w:rPr>
        <w:t>zobowiązania Zamawiającego wynikającego z umowy tj.:</w:t>
      </w:r>
    </w:p>
    <w:p w14:paraId="2918AEC6" w14:textId="7960B0BA" w:rsidR="0084039F" w:rsidRPr="00275E19" w:rsidRDefault="0084039F" w:rsidP="0084039F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ascii="Arial Narrow" w:hAnsi="Arial Narrow"/>
          <w:b/>
          <w:sz w:val="22"/>
          <w:szCs w:val="22"/>
        </w:rPr>
      </w:pPr>
      <w:r w:rsidRPr="00275E19">
        <w:rPr>
          <w:rFonts w:ascii="Arial Narrow" w:hAnsi="Arial Narrow"/>
          <w:b/>
          <w:sz w:val="22"/>
          <w:szCs w:val="22"/>
        </w:rPr>
        <w:lastRenderedPageBreak/>
        <w:t xml:space="preserve">dla części Nr 1 </w:t>
      </w:r>
      <w:r w:rsidR="00E860C3">
        <w:rPr>
          <w:rFonts w:ascii="Arial Narrow" w:hAnsi="Arial Narrow"/>
          <w:b/>
          <w:sz w:val="22"/>
          <w:szCs w:val="22"/>
        </w:rPr>
        <w:t xml:space="preserve"> -</w:t>
      </w:r>
      <w:r w:rsidRPr="00275E19">
        <w:rPr>
          <w:rFonts w:ascii="Arial Narrow" w:hAnsi="Arial Narrow"/>
          <w:b/>
          <w:sz w:val="22"/>
          <w:szCs w:val="22"/>
        </w:rPr>
        <w:t xml:space="preserve"> </w:t>
      </w:r>
      <w:r w:rsidR="00B3184F">
        <w:rPr>
          <w:rFonts w:ascii="Arial Narrow" w:hAnsi="Arial Narrow"/>
          <w:b/>
          <w:sz w:val="22"/>
          <w:szCs w:val="22"/>
        </w:rPr>
        <w:t>5</w:t>
      </w:r>
      <w:r w:rsidR="008451A0">
        <w:rPr>
          <w:rFonts w:ascii="Arial Narrow" w:hAnsi="Arial Narrow"/>
          <w:b/>
          <w:sz w:val="22"/>
          <w:szCs w:val="22"/>
        </w:rPr>
        <w:t> 422,95</w:t>
      </w:r>
      <w:r w:rsidRPr="00275E19">
        <w:rPr>
          <w:rFonts w:ascii="Arial Narrow" w:hAnsi="Arial Narrow"/>
          <w:b/>
          <w:sz w:val="22"/>
          <w:szCs w:val="22"/>
        </w:rPr>
        <w:t xml:space="preserve"> zł </w:t>
      </w:r>
      <w:r w:rsidRPr="00275E19">
        <w:rPr>
          <w:rFonts w:ascii="Arial Narrow" w:hAnsi="Arial Narrow"/>
          <w:sz w:val="22"/>
          <w:szCs w:val="22"/>
        </w:rPr>
        <w:t xml:space="preserve">(słownie: </w:t>
      </w:r>
      <w:r w:rsidR="00B3184F">
        <w:rPr>
          <w:rFonts w:ascii="Arial Narrow" w:hAnsi="Arial Narrow"/>
          <w:sz w:val="22"/>
          <w:szCs w:val="22"/>
        </w:rPr>
        <w:t xml:space="preserve">pięć tysięcy </w:t>
      </w:r>
      <w:r w:rsidR="008451A0">
        <w:rPr>
          <w:rFonts w:ascii="Arial Narrow" w:hAnsi="Arial Narrow"/>
          <w:sz w:val="22"/>
          <w:szCs w:val="22"/>
        </w:rPr>
        <w:t>czterysta dwadzieścia dwa złote i 95/100</w:t>
      </w:r>
      <w:r w:rsidRPr="00275E19">
        <w:rPr>
          <w:rFonts w:ascii="Arial Narrow" w:hAnsi="Arial Narrow"/>
          <w:sz w:val="22"/>
          <w:szCs w:val="22"/>
        </w:rPr>
        <w:t>);</w:t>
      </w:r>
    </w:p>
    <w:p w14:paraId="32F5AE48" w14:textId="32FEE4E8" w:rsidR="0084039F" w:rsidRPr="00275E19" w:rsidRDefault="0084039F" w:rsidP="0084039F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ascii="Arial Narrow" w:hAnsi="Arial Narrow"/>
          <w:b/>
          <w:sz w:val="22"/>
          <w:szCs w:val="22"/>
        </w:rPr>
      </w:pPr>
      <w:r w:rsidRPr="00275E19">
        <w:rPr>
          <w:rFonts w:ascii="Arial Narrow" w:hAnsi="Arial Narrow"/>
          <w:b/>
          <w:sz w:val="22"/>
          <w:szCs w:val="22"/>
        </w:rPr>
        <w:t xml:space="preserve">dla części Nr 2 </w:t>
      </w:r>
      <w:r w:rsidR="00E860C3">
        <w:rPr>
          <w:rFonts w:ascii="Arial Narrow" w:hAnsi="Arial Narrow"/>
          <w:b/>
          <w:sz w:val="22"/>
          <w:szCs w:val="22"/>
        </w:rPr>
        <w:t xml:space="preserve"> - 8</w:t>
      </w:r>
      <w:r w:rsidR="008451A0">
        <w:rPr>
          <w:rFonts w:ascii="Arial Narrow" w:hAnsi="Arial Narrow"/>
          <w:b/>
          <w:sz w:val="22"/>
          <w:szCs w:val="22"/>
        </w:rPr>
        <w:t> </w:t>
      </w:r>
      <w:r w:rsidR="00E860C3">
        <w:rPr>
          <w:rFonts w:ascii="Arial Narrow" w:hAnsi="Arial Narrow"/>
          <w:b/>
          <w:sz w:val="22"/>
          <w:szCs w:val="22"/>
        </w:rPr>
        <w:t>4</w:t>
      </w:r>
      <w:r w:rsidR="008451A0">
        <w:rPr>
          <w:rFonts w:ascii="Arial Narrow" w:hAnsi="Arial Narrow"/>
          <w:b/>
          <w:sz w:val="22"/>
          <w:szCs w:val="22"/>
        </w:rPr>
        <w:t>08,50</w:t>
      </w:r>
      <w:r w:rsidRPr="00275E19">
        <w:rPr>
          <w:rFonts w:ascii="Arial Narrow" w:hAnsi="Arial Narrow"/>
          <w:b/>
          <w:sz w:val="22"/>
          <w:szCs w:val="22"/>
        </w:rPr>
        <w:t xml:space="preserve"> zł </w:t>
      </w:r>
      <w:r w:rsidRPr="00275E19">
        <w:rPr>
          <w:rFonts w:ascii="Arial Narrow" w:hAnsi="Arial Narrow"/>
          <w:sz w:val="22"/>
          <w:szCs w:val="22"/>
        </w:rPr>
        <w:t xml:space="preserve">(słownie: </w:t>
      </w:r>
      <w:r w:rsidR="00E860C3">
        <w:rPr>
          <w:rFonts w:ascii="Arial Narrow" w:hAnsi="Arial Narrow"/>
          <w:sz w:val="22"/>
          <w:szCs w:val="22"/>
        </w:rPr>
        <w:t xml:space="preserve">osiem tysięcy czterysta </w:t>
      </w:r>
      <w:r w:rsidR="008451A0">
        <w:rPr>
          <w:rFonts w:ascii="Arial Narrow" w:hAnsi="Arial Narrow"/>
          <w:sz w:val="22"/>
          <w:szCs w:val="22"/>
        </w:rPr>
        <w:t>osiem złotych i 50/100</w:t>
      </w:r>
      <w:r w:rsidRPr="00275E19">
        <w:rPr>
          <w:rFonts w:ascii="Arial Narrow" w:hAnsi="Arial Narrow"/>
          <w:sz w:val="22"/>
          <w:szCs w:val="22"/>
        </w:rPr>
        <w:t>);</w:t>
      </w:r>
    </w:p>
    <w:p w14:paraId="162BDD85" w14:textId="61F47C1F" w:rsidR="00931FF6" w:rsidRDefault="00931FF6" w:rsidP="0084039F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75E19">
        <w:rPr>
          <w:rFonts w:ascii="Arial Narrow" w:hAnsi="Arial Narrow"/>
          <w:b/>
          <w:sz w:val="22"/>
          <w:szCs w:val="22"/>
        </w:rPr>
        <w:t xml:space="preserve">dla części Nr 3 </w:t>
      </w:r>
      <w:r w:rsidR="00E860C3">
        <w:rPr>
          <w:rFonts w:ascii="Arial Narrow" w:hAnsi="Arial Narrow"/>
          <w:b/>
          <w:sz w:val="22"/>
          <w:szCs w:val="22"/>
        </w:rPr>
        <w:t xml:space="preserve"> - </w:t>
      </w:r>
      <w:r w:rsidR="008451A0">
        <w:rPr>
          <w:rFonts w:ascii="Arial Narrow" w:hAnsi="Arial Narrow"/>
          <w:b/>
          <w:sz w:val="22"/>
          <w:szCs w:val="22"/>
        </w:rPr>
        <w:t>3 668,55</w:t>
      </w:r>
      <w:r w:rsidRPr="00275E19">
        <w:rPr>
          <w:rFonts w:ascii="Arial Narrow" w:hAnsi="Arial Narrow"/>
          <w:b/>
          <w:sz w:val="22"/>
          <w:szCs w:val="22"/>
        </w:rPr>
        <w:t xml:space="preserve"> zł </w:t>
      </w:r>
      <w:r w:rsidRPr="00275E19">
        <w:rPr>
          <w:rFonts w:ascii="Arial Narrow" w:hAnsi="Arial Narrow"/>
          <w:sz w:val="22"/>
          <w:szCs w:val="22"/>
        </w:rPr>
        <w:t xml:space="preserve">(słownie: </w:t>
      </w:r>
      <w:r w:rsidR="008451A0">
        <w:rPr>
          <w:rFonts w:ascii="Arial Narrow" w:hAnsi="Arial Narrow"/>
          <w:sz w:val="22"/>
          <w:szCs w:val="22"/>
        </w:rPr>
        <w:t>trzy tysiące sześćset sześćdziesiąt osiem złotych i 55/100</w:t>
      </w:r>
      <w:r w:rsidR="00E860C3">
        <w:rPr>
          <w:rFonts w:ascii="Arial Narrow" w:hAnsi="Arial Narrow"/>
          <w:sz w:val="22"/>
          <w:szCs w:val="22"/>
        </w:rPr>
        <w:t>)</w:t>
      </w:r>
      <w:r w:rsidRPr="00275E19">
        <w:rPr>
          <w:rFonts w:ascii="Arial Narrow" w:hAnsi="Arial Narrow"/>
          <w:sz w:val="22"/>
          <w:szCs w:val="22"/>
        </w:rPr>
        <w:t>.</w:t>
      </w:r>
    </w:p>
    <w:p w14:paraId="2BDDF73B" w14:textId="77777777" w:rsidR="000A148C" w:rsidRPr="000A148C" w:rsidRDefault="000A148C" w:rsidP="009675D6">
      <w:pPr>
        <w:widowControl/>
        <w:suppressAutoHyphens w:val="0"/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Zasady wnoszenia zabezpieczenia należytego wykonania umowy i jego zwrotu określa Ustawa.</w:t>
      </w:r>
    </w:p>
    <w:p w14:paraId="7D6269F2" w14:textId="77777777" w:rsidR="00DA00FF" w:rsidRPr="00275E19" w:rsidRDefault="00DA00FF" w:rsidP="00931FF6">
      <w:pPr>
        <w:pStyle w:val="Tekstpodstawowywcity3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43876F1C" w14:textId="77777777" w:rsidR="007C395E" w:rsidRPr="00275E19" w:rsidRDefault="007C395E" w:rsidP="009228C7">
      <w:pPr>
        <w:pStyle w:val="Tekstpodstawowywcity3"/>
        <w:spacing w:after="0"/>
        <w:ind w:left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DBE6B4D" w14:textId="77777777" w:rsidR="000C5C33" w:rsidRDefault="000C5C33" w:rsidP="009228C7">
      <w:pPr>
        <w:pStyle w:val="Tekstpodstawowywcity3"/>
        <w:spacing w:after="0"/>
        <w:ind w:left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75E19">
        <w:rPr>
          <w:rFonts w:ascii="Arial Narrow" w:hAnsi="Arial Narrow"/>
          <w:b/>
          <w:sz w:val="22"/>
          <w:szCs w:val="22"/>
          <w:u w:val="single"/>
        </w:rPr>
        <w:t>POUCZENIE</w:t>
      </w:r>
    </w:p>
    <w:p w14:paraId="4D27328D" w14:textId="77777777" w:rsidR="00AC2BBD" w:rsidRPr="00275E19" w:rsidRDefault="00AC2BBD" w:rsidP="009228C7">
      <w:pPr>
        <w:pStyle w:val="Tekstpodstawowywcity3"/>
        <w:spacing w:after="0"/>
        <w:ind w:left="0"/>
        <w:jc w:val="center"/>
        <w:rPr>
          <w:rFonts w:ascii="Arial Narrow" w:hAnsi="Arial Narrow"/>
          <w:sz w:val="22"/>
          <w:szCs w:val="22"/>
        </w:rPr>
      </w:pPr>
    </w:p>
    <w:p w14:paraId="73CB334C" w14:textId="4434A3C1" w:rsidR="000C5C33" w:rsidRPr="00275E19" w:rsidRDefault="008D1198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  <w:r w:rsidRPr="00275E19">
        <w:rPr>
          <w:rFonts w:ascii="Arial Narrow" w:hAnsi="Arial Narrow"/>
          <w:sz w:val="22"/>
          <w:szCs w:val="22"/>
        </w:rPr>
        <w:t xml:space="preserve">Od </w:t>
      </w:r>
      <w:r w:rsidR="000C5C33" w:rsidRPr="00275E19">
        <w:rPr>
          <w:rFonts w:ascii="Arial Narrow" w:hAnsi="Arial Narrow"/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275E19">
        <w:rPr>
          <w:rFonts w:ascii="Arial Narrow" w:hAnsi="Arial Narrow"/>
          <w:sz w:val="22"/>
          <w:szCs w:val="22"/>
        </w:rPr>
        <w:t xml:space="preserve"> </w:t>
      </w:r>
      <w:r w:rsidR="000C5C33" w:rsidRPr="00275E19">
        <w:rPr>
          <w:rFonts w:ascii="Arial Narrow" w:hAnsi="Arial Narrow"/>
          <w:sz w:val="22"/>
          <w:szCs w:val="22"/>
        </w:rPr>
        <w:t xml:space="preserve">na podstawie Ustawy Wykonawcy przysługują środki ochrony prawnej zgodnie z działem </w:t>
      </w:r>
      <w:r w:rsidR="00B3184F">
        <w:rPr>
          <w:rFonts w:ascii="Arial Narrow" w:hAnsi="Arial Narrow"/>
          <w:sz w:val="22"/>
          <w:szCs w:val="22"/>
        </w:rPr>
        <w:t>IX</w:t>
      </w:r>
      <w:r w:rsidR="000C5C33" w:rsidRPr="00275E19">
        <w:rPr>
          <w:rFonts w:ascii="Arial Narrow" w:hAnsi="Arial Narrow"/>
          <w:sz w:val="22"/>
          <w:szCs w:val="22"/>
        </w:rPr>
        <w:t xml:space="preserve"> Ustawy. </w:t>
      </w:r>
    </w:p>
    <w:p w14:paraId="557BCFE9" w14:textId="77777777" w:rsidR="00DA625B" w:rsidRPr="00275E19" w:rsidRDefault="00DA625B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09E40DAA" w14:textId="77777777" w:rsidR="00DA625B" w:rsidRPr="00275E19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0CECFB71" w14:textId="77777777" w:rsidR="00DA625B" w:rsidRPr="00275E19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3C6AAD0B" w14:textId="20CF9A8F" w:rsidR="002C73A6" w:rsidRPr="00275E19" w:rsidRDefault="002C73A6" w:rsidP="00B3184F">
      <w:pPr>
        <w:pStyle w:val="Tekstpodstawowywcity3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9BBAD84" w14:textId="32BEE817" w:rsidR="0088483D" w:rsidRPr="00E70239" w:rsidRDefault="0088483D" w:rsidP="0088483D">
      <w:pPr>
        <w:pStyle w:val="Nagwek"/>
        <w:suppressLineNumbers w:val="0"/>
        <w:snapToGrid w:val="0"/>
        <w:ind w:right="-40"/>
        <w:jc w:val="center"/>
        <w:rPr>
          <w:rFonts w:ascii="Arial Narrow" w:hAnsi="Arial Narrow"/>
          <w:b/>
          <w:bCs/>
          <w:sz w:val="22"/>
          <w:szCs w:val="22"/>
        </w:rPr>
      </w:pPr>
      <w:r w:rsidRPr="00E70239">
        <w:rPr>
          <w:rFonts w:ascii="Arial Narrow" w:hAnsi="Arial Narrow"/>
          <w:b/>
          <w:bCs/>
          <w:sz w:val="22"/>
          <w:szCs w:val="22"/>
        </w:rPr>
        <w:t xml:space="preserve">                             </w:t>
      </w:r>
      <w:r w:rsidR="00310437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Zarząd Powiatu Zgierskiego</w:t>
      </w:r>
      <w:r w:rsidRPr="00E70239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</w:t>
      </w:r>
    </w:p>
    <w:p w14:paraId="5FFCA127" w14:textId="77777777" w:rsidR="0088483D" w:rsidRPr="00E70239" w:rsidRDefault="0088483D" w:rsidP="0088483D">
      <w:pPr>
        <w:pStyle w:val="Nagwek"/>
        <w:suppressLineNumbers w:val="0"/>
        <w:snapToGrid w:val="0"/>
        <w:ind w:right="-40"/>
        <w:jc w:val="center"/>
        <w:rPr>
          <w:rFonts w:ascii="Arial Narrow" w:hAnsi="Arial Narrow"/>
          <w:sz w:val="16"/>
          <w:szCs w:val="16"/>
        </w:rPr>
      </w:pPr>
      <w:r w:rsidRPr="00E7023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                                                                                                 </w:t>
      </w:r>
    </w:p>
    <w:p w14:paraId="79BF4D33" w14:textId="77777777" w:rsidR="0088483D" w:rsidRPr="00397B83" w:rsidRDefault="0088483D" w:rsidP="0088483D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(podpis</w:t>
      </w:r>
      <w:r w:rsidRPr="00397B83">
        <w:rPr>
          <w:i/>
          <w:sz w:val="16"/>
          <w:szCs w:val="16"/>
        </w:rPr>
        <w:t xml:space="preserve"> Kierownika Zamawiającego lub osoby upoważnionej)</w:t>
      </w:r>
    </w:p>
    <w:p w14:paraId="3B019D48" w14:textId="77777777" w:rsidR="0088483D" w:rsidRDefault="0088483D" w:rsidP="0088483D">
      <w:pPr>
        <w:pStyle w:val="Tekstpodstawowy"/>
        <w:rPr>
          <w:b/>
          <w:sz w:val="20"/>
        </w:rPr>
      </w:pPr>
    </w:p>
    <w:p w14:paraId="47FBA175" w14:textId="77777777" w:rsidR="0088483D" w:rsidRDefault="0088483D" w:rsidP="0088483D">
      <w:pPr>
        <w:pStyle w:val="Standarduser"/>
        <w:tabs>
          <w:tab w:val="left" w:pos="0"/>
        </w:tabs>
        <w:ind w:right="-646"/>
        <w:jc w:val="both"/>
        <w:rPr>
          <w:sz w:val="22"/>
          <w:szCs w:val="22"/>
          <w:u w:val="single"/>
        </w:rPr>
      </w:pPr>
    </w:p>
    <w:p w14:paraId="637D4427" w14:textId="77777777" w:rsidR="006A45A9" w:rsidRPr="00275E19" w:rsidRDefault="006A45A9" w:rsidP="00C7414E">
      <w:pPr>
        <w:pStyle w:val="Tekstpodstawowywcity3"/>
        <w:spacing w:after="0"/>
        <w:ind w:left="4111"/>
        <w:jc w:val="both"/>
        <w:rPr>
          <w:rFonts w:ascii="Arial Narrow" w:hAnsi="Arial Narrow"/>
          <w:b/>
          <w:i/>
          <w:sz w:val="22"/>
          <w:szCs w:val="22"/>
        </w:rPr>
      </w:pPr>
    </w:p>
    <w:sectPr w:rsidR="006A45A9" w:rsidRPr="00275E1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122E" w14:textId="77777777" w:rsidR="00911AE4" w:rsidRDefault="00911AE4" w:rsidP="00A8243D">
      <w:r>
        <w:separator/>
      </w:r>
    </w:p>
  </w:endnote>
  <w:endnote w:type="continuationSeparator" w:id="0">
    <w:p w14:paraId="1DCB5208" w14:textId="77777777" w:rsidR="00911AE4" w:rsidRDefault="00911AE4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FD0" w14:textId="77777777" w:rsidR="00911AE4" w:rsidRDefault="00911AE4" w:rsidP="00A8243D">
      <w:r>
        <w:separator/>
      </w:r>
    </w:p>
  </w:footnote>
  <w:footnote w:type="continuationSeparator" w:id="0">
    <w:p w14:paraId="2ED838F2" w14:textId="77777777" w:rsidR="00911AE4" w:rsidRDefault="00911AE4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A4A"/>
    <w:multiLevelType w:val="multilevel"/>
    <w:tmpl w:val="CCCAF13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64BC"/>
    <w:multiLevelType w:val="hybridMultilevel"/>
    <w:tmpl w:val="DAFED008"/>
    <w:lvl w:ilvl="0" w:tplc="75E68F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1"/>
  </w:num>
  <w:num w:numId="6">
    <w:abstractNumId w:val="15"/>
  </w:num>
  <w:num w:numId="7">
    <w:abstractNumId w:val="19"/>
  </w:num>
  <w:num w:numId="8">
    <w:abstractNumId w:val="1"/>
  </w:num>
  <w:num w:numId="9">
    <w:abstractNumId w:val="20"/>
  </w:num>
  <w:num w:numId="10">
    <w:abstractNumId w:val="7"/>
  </w:num>
  <w:num w:numId="11">
    <w:abstractNumId w:val="11"/>
  </w:num>
  <w:num w:numId="12">
    <w:abstractNumId w:val="22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92922"/>
    <w:rsid w:val="000A148C"/>
    <w:rsid w:val="000A5BEE"/>
    <w:rsid w:val="000B3B40"/>
    <w:rsid w:val="000C2477"/>
    <w:rsid w:val="000C30BD"/>
    <w:rsid w:val="000C5C33"/>
    <w:rsid w:val="000C5EE9"/>
    <w:rsid w:val="000D0405"/>
    <w:rsid w:val="000D73D6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4105"/>
    <w:rsid w:val="00171541"/>
    <w:rsid w:val="00183DCD"/>
    <w:rsid w:val="001841B1"/>
    <w:rsid w:val="001864BC"/>
    <w:rsid w:val="00194478"/>
    <w:rsid w:val="00194987"/>
    <w:rsid w:val="001975D7"/>
    <w:rsid w:val="001A60AA"/>
    <w:rsid w:val="001C40FF"/>
    <w:rsid w:val="001E3DAD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2415"/>
    <w:rsid w:val="00263259"/>
    <w:rsid w:val="00272A92"/>
    <w:rsid w:val="00274ABB"/>
    <w:rsid w:val="00274E68"/>
    <w:rsid w:val="00275E19"/>
    <w:rsid w:val="002861C5"/>
    <w:rsid w:val="00287D9C"/>
    <w:rsid w:val="00292370"/>
    <w:rsid w:val="0029396D"/>
    <w:rsid w:val="002A104F"/>
    <w:rsid w:val="002A2A1B"/>
    <w:rsid w:val="002B0F44"/>
    <w:rsid w:val="002B2576"/>
    <w:rsid w:val="002C0D19"/>
    <w:rsid w:val="002C4C05"/>
    <w:rsid w:val="002C73A6"/>
    <w:rsid w:val="002D5809"/>
    <w:rsid w:val="002F5953"/>
    <w:rsid w:val="00303409"/>
    <w:rsid w:val="003055E6"/>
    <w:rsid w:val="00306664"/>
    <w:rsid w:val="00310437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67913"/>
    <w:rsid w:val="00371BF4"/>
    <w:rsid w:val="0038088C"/>
    <w:rsid w:val="003876FE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059E"/>
    <w:rsid w:val="00475804"/>
    <w:rsid w:val="0048025C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B114F"/>
    <w:rsid w:val="005B1288"/>
    <w:rsid w:val="005B45BB"/>
    <w:rsid w:val="005C10D6"/>
    <w:rsid w:val="005C6F5B"/>
    <w:rsid w:val="005D2CE5"/>
    <w:rsid w:val="005D3D17"/>
    <w:rsid w:val="005D4367"/>
    <w:rsid w:val="005D451C"/>
    <w:rsid w:val="005E0021"/>
    <w:rsid w:val="005E10BD"/>
    <w:rsid w:val="005E5044"/>
    <w:rsid w:val="005F6F33"/>
    <w:rsid w:val="006110AE"/>
    <w:rsid w:val="0062377A"/>
    <w:rsid w:val="00636DFF"/>
    <w:rsid w:val="0064015E"/>
    <w:rsid w:val="00641540"/>
    <w:rsid w:val="00660CF4"/>
    <w:rsid w:val="00660F1D"/>
    <w:rsid w:val="00664E87"/>
    <w:rsid w:val="006762F1"/>
    <w:rsid w:val="00677667"/>
    <w:rsid w:val="00682384"/>
    <w:rsid w:val="006823EB"/>
    <w:rsid w:val="00693B9D"/>
    <w:rsid w:val="006941E6"/>
    <w:rsid w:val="006A45A9"/>
    <w:rsid w:val="006C41C7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84426"/>
    <w:rsid w:val="0079341E"/>
    <w:rsid w:val="007A5BDF"/>
    <w:rsid w:val="007B23A1"/>
    <w:rsid w:val="007C395E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33F"/>
    <w:rsid w:val="00830DB1"/>
    <w:rsid w:val="00834027"/>
    <w:rsid w:val="00835304"/>
    <w:rsid w:val="0084039F"/>
    <w:rsid w:val="00842513"/>
    <w:rsid w:val="008451A0"/>
    <w:rsid w:val="008506E3"/>
    <w:rsid w:val="00854BFB"/>
    <w:rsid w:val="008557E4"/>
    <w:rsid w:val="008576DB"/>
    <w:rsid w:val="0086024E"/>
    <w:rsid w:val="00873118"/>
    <w:rsid w:val="0088483D"/>
    <w:rsid w:val="0089111F"/>
    <w:rsid w:val="0089566D"/>
    <w:rsid w:val="008B23F9"/>
    <w:rsid w:val="008B3112"/>
    <w:rsid w:val="008B3421"/>
    <w:rsid w:val="008B4B58"/>
    <w:rsid w:val="008C63C5"/>
    <w:rsid w:val="008D1198"/>
    <w:rsid w:val="008D37F1"/>
    <w:rsid w:val="008D4C63"/>
    <w:rsid w:val="008E72FD"/>
    <w:rsid w:val="009058FB"/>
    <w:rsid w:val="00911AE4"/>
    <w:rsid w:val="0092210E"/>
    <w:rsid w:val="009228C7"/>
    <w:rsid w:val="009254DA"/>
    <w:rsid w:val="00931FF6"/>
    <w:rsid w:val="009408EF"/>
    <w:rsid w:val="00941F8C"/>
    <w:rsid w:val="00946642"/>
    <w:rsid w:val="00947C20"/>
    <w:rsid w:val="00952CD5"/>
    <w:rsid w:val="00957D25"/>
    <w:rsid w:val="009675D6"/>
    <w:rsid w:val="009810FE"/>
    <w:rsid w:val="00982682"/>
    <w:rsid w:val="00987EEB"/>
    <w:rsid w:val="00990480"/>
    <w:rsid w:val="009940B5"/>
    <w:rsid w:val="00996807"/>
    <w:rsid w:val="009A35C9"/>
    <w:rsid w:val="009A696D"/>
    <w:rsid w:val="009B4506"/>
    <w:rsid w:val="009C0366"/>
    <w:rsid w:val="009E139A"/>
    <w:rsid w:val="009F2BAE"/>
    <w:rsid w:val="009F48EE"/>
    <w:rsid w:val="00A00BFC"/>
    <w:rsid w:val="00A02161"/>
    <w:rsid w:val="00A13F22"/>
    <w:rsid w:val="00A20A42"/>
    <w:rsid w:val="00A3690E"/>
    <w:rsid w:val="00A42DC9"/>
    <w:rsid w:val="00A52459"/>
    <w:rsid w:val="00A76F49"/>
    <w:rsid w:val="00A81315"/>
    <w:rsid w:val="00A81F46"/>
    <w:rsid w:val="00A8243D"/>
    <w:rsid w:val="00A838B8"/>
    <w:rsid w:val="00A95B22"/>
    <w:rsid w:val="00AA01D1"/>
    <w:rsid w:val="00AA0D11"/>
    <w:rsid w:val="00AA6DAF"/>
    <w:rsid w:val="00AB2235"/>
    <w:rsid w:val="00AB26BD"/>
    <w:rsid w:val="00AB7084"/>
    <w:rsid w:val="00AC2BBD"/>
    <w:rsid w:val="00AC5571"/>
    <w:rsid w:val="00AD452A"/>
    <w:rsid w:val="00AD4C5B"/>
    <w:rsid w:val="00AE25DF"/>
    <w:rsid w:val="00AE7C06"/>
    <w:rsid w:val="00AF567D"/>
    <w:rsid w:val="00B0128D"/>
    <w:rsid w:val="00B03FF4"/>
    <w:rsid w:val="00B07E38"/>
    <w:rsid w:val="00B10420"/>
    <w:rsid w:val="00B216E4"/>
    <w:rsid w:val="00B228CB"/>
    <w:rsid w:val="00B24594"/>
    <w:rsid w:val="00B272FE"/>
    <w:rsid w:val="00B31147"/>
    <w:rsid w:val="00B3184F"/>
    <w:rsid w:val="00B40C36"/>
    <w:rsid w:val="00B41F3A"/>
    <w:rsid w:val="00B42224"/>
    <w:rsid w:val="00B423B8"/>
    <w:rsid w:val="00B54319"/>
    <w:rsid w:val="00B5495A"/>
    <w:rsid w:val="00B568FE"/>
    <w:rsid w:val="00B62820"/>
    <w:rsid w:val="00B67CC9"/>
    <w:rsid w:val="00B70CD4"/>
    <w:rsid w:val="00B73E73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29BC"/>
    <w:rsid w:val="00C13530"/>
    <w:rsid w:val="00C15B98"/>
    <w:rsid w:val="00C163BD"/>
    <w:rsid w:val="00C16C7B"/>
    <w:rsid w:val="00C30CCB"/>
    <w:rsid w:val="00C40BD4"/>
    <w:rsid w:val="00C50AFD"/>
    <w:rsid w:val="00C52EB3"/>
    <w:rsid w:val="00C53F64"/>
    <w:rsid w:val="00C5682A"/>
    <w:rsid w:val="00C64CB0"/>
    <w:rsid w:val="00C7414E"/>
    <w:rsid w:val="00C953FD"/>
    <w:rsid w:val="00C97CF4"/>
    <w:rsid w:val="00CB2F2B"/>
    <w:rsid w:val="00CB7AA5"/>
    <w:rsid w:val="00CC346D"/>
    <w:rsid w:val="00CE2B66"/>
    <w:rsid w:val="00D13EF0"/>
    <w:rsid w:val="00D17C8F"/>
    <w:rsid w:val="00D20F02"/>
    <w:rsid w:val="00D22A6C"/>
    <w:rsid w:val="00D26D1E"/>
    <w:rsid w:val="00D3064B"/>
    <w:rsid w:val="00D30A66"/>
    <w:rsid w:val="00D36595"/>
    <w:rsid w:val="00D41A8C"/>
    <w:rsid w:val="00D45197"/>
    <w:rsid w:val="00D543D1"/>
    <w:rsid w:val="00D64E43"/>
    <w:rsid w:val="00D83860"/>
    <w:rsid w:val="00D874CB"/>
    <w:rsid w:val="00D875EB"/>
    <w:rsid w:val="00D91B4D"/>
    <w:rsid w:val="00DA00FF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0263E"/>
    <w:rsid w:val="00E21308"/>
    <w:rsid w:val="00E3437A"/>
    <w:rsid w:val="00E57195"/>
    <w:rsid w:val="00E60773"/>
    <w:rsid w:val="00E62144"/>
    <w:rsid w:val="00E674BD"/>
    <w:rsid w:val="00E766F2"/>
    <w:rsid w:val="00E860C3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F2F9BF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numbering" w:customStyle="1" w:styleId="Bezlisty1">
    <w:name w:val="Bez listy1"/>
    <w:basedOn w:val="Bezlisty"/>
    <w:rsid w:val="00987EEB"/>
    <w:pPr>
      <w:numPr>
        <w:numId w:val="23"/>
      </w:numPr>
    </w:pPr>
  </w:style>
  <w:style w:type="paragraph" w:customStyle="1" w:styleId="Standarduser">
    <w:name w:val="Standard (user)"/>
    <w:rsid w:val="0088483D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790B-9776-45D2-A435-D710EC73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10</cp:revision>
  <cp:lastPrinted>2021-04-29T14:07:00Z</cp:lastPrinted>
  <dcterms:created xsi:type="dcterms:W3CDTF">2019-05-28T06:35:00Z</dcterms:created>
  <dcterms:modified xsi:type="dcterms:W3CDTF">2021-04-29T14:07:00Z</dcterms:modified>
</cp:coreProperties>
</file>