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A9A51" w14:textId="4DF5D24E" w:rsidR="00FE0D8C" w:rsidRPr="0066313A" w:rsidRDefault="00FE0D8C" w:rsidP="00FE0D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6313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Numer sprawy ZP.271.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1</w:t>
      </w:r>
      <w:r w:rsidR="005C02E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9</w:t>
      </w:r>
      <w:r w:rsidRPr="0066313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.202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2   </w:t>
      </w:r>
      <w:r w:rsidRPr="0066313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                                                </w:t>
      </w:r>
      <w:r w:rsidRP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Kosakowo dn.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1</w:t>
      </w:r>
      <w:r w:rsidR="00D77125">
        <w:rPr>
          <w:rFonts w:ascii="Times New Roman" w:eastAsia="Times New Roman" w:hAnsi="Times New Roman" w:cs="Times New Roman"/>
          <w:sz w:val="24"/>
          <w:szCs w:val="20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.0</w:t>
      </w:r>
      <w:r w:rsidR="005C02EB">
        <w:rPr>
          <w:rFonts w:ascii="Times New Roman" w:eastAsia="Times New Roman" w:hAnsi="Times New Roman" w:cs="Times New Roman"/>
          <w:sz w:val="24"/>
          <w:szCs w:val="20"/>
          <w:lang w:eastAsia="pl-PL"/>
        </w:rPr>
        <w:t>5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.2022</w:t>
      </w:r>
      <w:r w:rsidRP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r.</w:t>
      </w:r>
    </w:p>
    <w:p w14:paraId="0C1F073F" w14:textId="77777777" w:rsidR="00FE0D8C" w:rsidRPr="0066313A" w:rsidRDefault="00FE0D8C" w:rsidP="00FE0D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D65AC11" w14:textId="77777777" w:rsidR="00FE0D8C" w:rsidRPr="0066313A" w:rsidRDefault="00FE0D8C" w:rsidP="00FE0D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31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Zawiadomienie o unieważnieniu postępowania</w:t>
      </w:r>
    </w:p>
    <w:p w14:paraId="6086DA25" w14:textId="03219B57" w:rsidR="00FE0D8C" w:rsidRDefault="00FE0D8C" w:rsidP="00FE0D8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bidi="pl-PL"/>
        </w:rPr>
      </w:pPr>
      <w:r w:rsidRPr="0066313A">
        <w:rPr>
          <w:rFonts w:ascii="Times New Roman" w:hAnsi="Times New Roman" w:cs="Times New Roman"/>
          <w:sz w:val="24"/>
          <w:szCs w:val="24"/>
        </w:rPr>
        <w:t xml:space="preserve">Dotyczy postępowania o udzielenie zamówienia publicznego prowadzonego w trybie podstawowym na: </w:t>
      </w:r>
      <w:r w:rsidRPr="00FE0D8C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5C02EB" w:rsidRPr="005C02EB">
        <w:rPr>
          <w:rFonts w:ascii="Times New Roman" w:hAnsi="Times New Roman" w:cs="Times New Roman"/>
          <w:b/>
          <w:bCs/>
          <w:i/>
          <w:sz w:val="24"/>
          <w:szCs w:val="24"/>
          <w:lang w:bidi="pl-PL"/>
        </w:rPr>
        <w:t>Opracowanie i złożenie  w imieniu Wójta Gminy wniosku wraz z załącznikami o wydanie decyzji ZRiD dla budowy ulic w Gminie Kosakowo: ulica Agawy, Maciejkowa, Szarotki oraz obecnie działka nr 79/1, obręb Dębogórze  która w mpzp przeznaczona jest pod drogę, wraz z uzyskaniem ostatecznej decyzji ZRID</w:t>
      </w:r>
      <w:r w:rsidRPr="00FE0D8C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AF7A30" w:rsidRPr="00AF7A30">
        <w:rPr>
          <w:rFonts w:ascii="Times New Roman" w:hAnsi="Times New Roman" w:cs="Times New Roman"/>
          <w:b/>
          <w:bCs/>
          <w:sz w:val="24"/>
          <w:szCs w:val="24"/>
          <w:lang w:bidi="pl-PL"/>
        </w:rPr>
        <w:t>.</w:t>
      </w:r>
    </w:p>
    <w:p w14:paraId="306BB2B5" w14:textId="15AC4533" w:rsidR="00FE0D8C" w:rsidRPr="0066313A" w:rsidRDefault="00FE0D8C" w:rsidP="00FE0D8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313A">
        <w:rPr>
          <w:rFonts w:ascii="Times New Roman" w:hAnsi="Times New Roman" w:cs="Times New Roman"/>
          <w:bCs/>
          <w:sz w:val="24"/>
          <w:szCs w:val="24"/>
        </w:rPr>
        <w:t xml:space="preserve">Na podstawie art. 260 ustawy z dnia 11 września 2019 r. – Prawo zamówień publicznych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  <w:r w:rsidRPr="0066313A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bCs/>
          <w:sz w:val="24"/>
          <w:szCs w:val="24"/>
        </w:rPr>
        <w:t xml:space="preserve">t.j. </w:t>
      </w:r>
      <w:r w:rsidRPr="0066313A">
        <w:rPr>
          <w:rFonts w:ascii="Times New Roman" w:hAnsi="Times New Roman" w:cs="Times New Roman"/>
          <w:bCs/>
          <w:sz w:val="24"/>
          <w:szCs w:val="24"/>
        </w:rPr>
        <w:t>Dz.U. z 20</w:t>
      </w:r>
      <w:r>
        <w:rPr>
          <w:rFonts w:ascii="Times New Roman" w:hAnsi="Times New Roman" w:cs="Times New Roman"/>
          <w:bCs/>
          <w:sz w:val="24"/>
          <w:szCs w:val="24"/>
        </w:rPr>
        <w:t>21</w:t>
      </w:r>
      <w:r w:rsidRPr="0066313A">
        <w:rPr>
          <w:rFonts w:ascii="Times New Roman" w:hAnsi="Times New Roman" w:cs="Times New Roman"/>
          <w:bCs/>
          <w:sz w:val="24"/>
          <w:szCs w:val="24"/>
        </w:rPr>
        <w:t xml:space="preserve"> r. poz. </w:t>
      </w:r>
      <w:r>
        <w:rPr>
          <w:rFonts w:ascii="Times New Roman" w:hAnsi="Times New Roman" w:cs="Times New Roman"/>
          <w:bCs/>
          <w:sz w:val="24"/>
          <w:szCs w:val="24"/>
        </w:rPr>
        <w:t>1129</w:t>
      </w:r>
      <w:r w:rsidRPr="0066313A">
        <w:rPr>
          <w:rFonts w:ascii="Times New Roman" w:hAnsi="Times New Roman" w:cs="Times New Roman"/>
          <w:bCs/>
          <w:sz w:val="24"/>
          <w:szCs w:val="24"/>
        </w:rPr>
        <w:t xml:space="preserve"> ze zm.;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6313A">
        <w:rPr>
          <w:rFonts w:ascii="Times New Roman" w:hAnsi="Times New Roman" w:cs="Times New Roman"/>
          <w:bCs/>
          <w:sz w:val="24"/>
          <w:szCs w:val="24"/>
        </w:rPr>
        <w:t>zwana dalej: PZP), Zamawiający zawiadamia równocześnie wszystkich Wykonawców o unieważnieniu postępowania o udzielenie zamówienia publicznego.</w:t>
      </w:r>
    </w:p>
    <w:p w14:paraId="2EB3877F" w14:textId="77777777" w:rsidR="00FE0D8C" w:rsidRPr="0066313A" w:rsidRDefault="00FE0D8C" w:rsidP="00FE0D8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6313A">
        <w:rPr>
          <w:rFonts w:ascii="Times New Roman" w:hAnsi="Times New Roman" w:cs="Times New Roman"/>
          <w:b/>
          <w:bCs/>
          <w:sz w:val="24"/>
          <w:szCs w:val="24"/>
          <w:u w:val="single"/>
        </w:rPr>
        <w:t>Uzasadnienie prawne:</w:t>
      </w:r>
    </w:p>
    <w:p w14:paraId="3861E063" w14:textId="2879EA4B" w:rsidR="00FE0D8C" w:rsidRPr="0066313A" w:rsidRDefault="00FE0D8C" w:rsidP="00FE0D8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13A">
        <w:rPr>
          <w:rFonts w:ascii="Times New Roman" w:hAnsi="Times New Roman" w:cs="Times New Roman"/>
          <w:sz w:val="24"/>
          <w:szCs w:val="24"/>
        </w:rPr>
        <w:t xml:space="preserve">Art. 255 pkt. </w:t>
      </w:r>
      <w:r w:rsidR="0013266C">
        <w:rPr>
          <w:rFonts w:ascii="Times New Roman" w:hAnsi="Times New Roman" w:cs="Times New Roman"/>
          <w:sz w:val="24"/>
          <w:szCs w:val="24"/>
        </w:rPr>
        <w:t>7</w:t>
      </w:r>
      <w:r w:rsidRPr="0066313A">
        <w:rPr>
          <w:rFonts w:ascii="Times New Roman" w:hAnsi="Times New Roman" w:cs="Times New Roman"/>
          <w:sz w:val="24"/>
          <w:szCs w:val="24"/>
        </w:rPr>
        <w:t xml:space="preserve">  PZP</w:t>
      </w:r>
    </w:p>
    <w:p w14:paraId="1DEA1A39" w14:textId="77777777" w:rsidR="00FE0D8C" w:rsidRPr="0066313A" w:rsidRDefault="00FE0D8C" w:rsidP="00FE0D8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6313A">
        <w:rPr>
          <w:rFonts w:ascii="Times New Roman" w:hAnsi="Times New Roman" w:cs="Times New Roman"/>
          <w:b/>
          <w:bCs/>
          <w:sz w:val="24"/>
          <w:szCs w:val="24"/>
          <w:u w:val="single"/>
        </w:rPr>
        <w:t>Uzasadnienie faktyczne:</w:t>
      </w:r>
    </w:p>
    <w:p w14:paraId="38FCB188" w14:textId="3B453E55" w:rsidR="00FE0D8C" w:rsidRPr="0084753E" w:rsidRDefault="00FE0D8C" w:rsidP="00FE0D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53E">
        <w:rPr>
          <w:rFonts w:ascii="Times New Roman" w:hAnsi="Times New Roman" w:cs="Times New Roman"/>
          <w:sz w:val="24"/>
          <w:szCs w:val="24"/>
        </w:rPr>
        <w:t xml:space="preserve">W postępowania złożono </w:t>
      </w:r>
      <w:r w:rsidR="0013266C">
        <w:rPr>
          <w:rFonts w:ascii="Times New Roman" w:hAnsi="Times New Roman" w:cs="Times New Roman"/>
          <w:sz w:val="24"/>
          <w:szCs w:val="24"/>
        </w:rPr>
        <w:t>jedną</w:t>
      </w:r>
      <w:r w:rsidRPr="0084753E">
        <w:rPr>
          <w:rFonts w:ascii="Times New Roman" w:hAnsi="Times New Roman" w:cs="Times New Roman"/>
          <w:sz w:val="24"/>
          <w:szCs w:val="24"/>
        </w:rPr>
        <w:t xml:space="preserve"> ofert</w:t>
      </w:r>
      <w:r w:rsidR="0013266C">
        <w:rPr>
          <w:rFonts w:ascii="Times New Roman" w:hAnsi="Times New Roman" w:cs="Times New Roman"/>
          <w:sz w:val="24"/>
          <w:szCs w:val="24"/>
        </w:rPr>
        <w:t>ę</w:t>
      </w:r>
      <w:r w:rsidRPr="0084753E">
        <w:rPr>
          <w:rFonts w:ascii="Times New Roman" w:hAnsi="Times New Roman" w:cs="Times New Roman"/>
          <w:sz w:val="24"/>
          <w:szCs w:val="24"/>
        </w:rPr>
        <w:t>.</w:t>
      </w:r>
      <w:r w:rsidR="0013266C">
        <w:rPr>
          <w:rFonts w:ascii="Times New Roman" w:hAnsi="Times New Roman" w:cs="Times New Roman"/>
          <w:sz w:val="24"/>
          <w:szCs w:val="24"/>
        </w:rPr>
        <w:t xml:space="preserve"> Wykonawca uchylił się od zawarcia umowy</w:t>
      </w:r>
      <w:r w:rsidR="005C02EB">
        <w:rPr>
          <w:rFonts w:ascii="Times New Roman" w:hAnsi="Times New Roman" w:cs="Times New Roman"/>
          <w:sz w:val="24"/>
          <w:szCs w:val="24"/>
        </w:rPr>
        <w:t xml:space="preserve"> </w:t>
      </w:r>
      <w:r w:rsidRPr="0084753E">
        <w:rPr>
          <w:rFonts w:ascii="Times New Roman" w:hAnsi="Times New Roman" w:cs="Times New Roman"/>
          <w:sz w:val="24"/>
          <w:szCs w:val="24"/>
        </w:rPr>
        <w:t xml:space="preserve"> </w:t>
      </w:r>
      <w:r w:rsidR="005C02EB" w:rsidRPr="005C02EB">
        <w:rPr>
          <w:rFonts w:ascii="Times New Roman" w:hAnsi="Times New Roman" w:cs="Times New Roman"/>
          <w:sz w:val="24"/>
          <w:szCs w:val="24"/>
        </w:rPr>
        <w:t>w sprawie zamówienia publicznego</w:t>
      </w:r>
      <w:r w:rsidR="005C02EB">
        <w:rPr>
          <w:rFonts w:ascii="Times New Roman" w:hAnsi="Times New Roman" w:cs="Times New Roman"/>
          <w:sz w:val="24"/>
          <w:szCs w:val="24"/>
        </w:rPr>
        <w:t>.</w:t>
      </w:r>
    </w:p>
    <w:p w14:paraId="51338A6B" w14:textId="67873B59" w:rsidR="00FE0D8C" w:rsidRPr="0084753E" w:rsidRDefault="00FE0D8C" w:rsidP="00FE0D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4753E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unieważnia się na podstawie art. 255 pkt.</w:t>
      </w:r>
      <w:r w:rsidR="005C02EB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847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Prawo zamówień publicznych (tekst jedn. Dz. U. 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Pr="00847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poz.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1129</w:t>
      </w:r>
      <w:r w:rsidRPr="00847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późn. zm.)</w:t>
      </w:r>
    </w:p>
    <w:p w14:paraId="415206CF" w14:textId="77777777" w:rsidR="00FE0D8C" w:rsidRPr="0084753E" w:rsidRDefault="00FE0D8C" w:rsidP="00FE0D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DC082C" w14:textId="158A47EC" w:rsidR="00FE0D8C" w:rsidRPr="00FE0D8C" w:rsidRDefault="00FE0D8C" w:rsidP="00FE0D8C">
      <w:pPr>
        <w:spacing w:after="0" w:line="240" w:lineRule="auto"/>
        <w:ind w:left="4956"/>
        <w:rPr>
          <w:b/>
          <w:bCs/>
          <w:sz w:val="24"/>
          <w:szCs w:val="24"/>
        </w:rPr>
      </w:pPr>
      <w:r w:rsidRPr="00FE0D8C">
        <w:rPr>
          <w:b/>
          <w:bCs/>
          <w:sz w:val="24"/>
          <w:szCs w:val="24"/>
        </w:rPr>
        <w:t xml:space="preserve">                  Wójt Gminy Kosakowo</w:t>
      </w:r>
    </w:p>
    <w:p w14:paraId="4E3232B6" w14:textId="77777777" w:rsidR="00FE0D8C" w:rsidRPr="00FE0D8C" w:rsidRDefault="00FE0D8C" w:rsidP="00FE0D8C">
      <w:pPr>
        <w:spacing w:after="0" w:line="240" w:lineRule="auto"/>
        <w:rPr>
          <w:b/>
          <w:bCs/>
          <w:sz w:val="24"/>
          <w:szCs w:val="24"/>
        </w:rPr>
      </w:pPr>
    </w:p>
    <w:p w14:paraId="76D048D5" w14:textId="77777777" w:rsidR="00FE0D8C" w:rsidRPr="00FE0D8C" w:rsidRDefault="00FE0D8C" w:rsidP="00FE0D8C">
      <w:pPr>
        <w:spacing w:after="0" w:line="240" w:lineRule="auto"/>
        <w:ind w:left="5664" w:firstLine="708"/>
        <w:rPr>
          <w:b/>
          <w:bCs/>
          <w:sz w:val="24"/>
          <w:szCs w:val="24"/>
        </w:rPr>
      </w:pPr>
    </w:p>
    <w:p w14:paraId="2F87069F" w14:textId="515A7012" w:rsidR="00FE0D8C" w:rsidRPr="00FE0D8C" w:rsidRDefault="00FE0D8C" w:rsidP="00FE0D8C">
      <w:pPr>
        <w:spacing w:after="0" w:line="240" w:lineRule="auto"/>
        <w:ind w:left="5664" w:firstLine="708"/>
        <w:rPr>
          <w:b/>
          <w:bCs/>
          <w:sz w:val="24"/>
          <w:szCs w:val="24"/>
        </w:rPr>
      </w:pPr>
      <w:r w:rsidRPr="00FE0D8C">
        <w:rPr>
          <w:b/>
          <w:bCs/>
          <w:sz w:val="24"/>
          <w:szCs w:val="24"/>
        </w:rPr>
        <w:t>Marcin Majek</w:t>
      </w:r>
    </w:p>
    <w:p w14:paraId="6A15C352" w14:textId="77777777" w:rsidR="00FE0D8C" w:rsidRPr="0066313A" w:rsidRDefault="00FE0D8C" w:rsidP="00FE0D8C">
      <w:pPr>
        <w:spacing w:after="0" w:line="240" w:lineRule="auto"/>
        <w:rPr>
          <w:sz w:val="24"/>
          <w:szCs w:val="24"/>
        </w:rPr>
      </w:pPr>
    </w:p>
    <w:p w14:paraId="5FF31E84" w14:textId="77777777" w:rsidR="00FE0D8C" w:rsidRDefault="00FE0D8C" w:rsidP="00FE0D8C"/>
    <w:p w14:paraId="0CE6A637" w14:textId="77777777" w:rsidR="00FE0D8C" w:rsidRDefault="00FE0D8C" w:rsidP="00FE0D8C"/>
    <w:p w14:paraId="0A9365F6" w14:textId="77777777" w:rsidR="002E17D7" w:rsidRDefault="002E17D7"/>
    <w:sectPr w:rsidR="002E17D7" w:rsidSect="00FE0D8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D8C"/>
    <w:rsid w:val="000B1459"/>
    <w:rsid w:val="0013266C"/>
    <w:rsid w:val="002E17D7"/>
    <w:rsid w:val="005C02EB"/>
    <w:rsid w:val="00644F8E"/>
    <w:rsid w:val="00867D71"/>
    <w:rsid w:val="00AF7A30"/>
    <w:rsid w:val="00D77125"/>
    <w:rsid w:val="00FE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935CE"/>
  <w15:chartTrackingRefBased/>
  <w15:docId w15:val="{DEE4B921-AAE8-48E7-878D-5E8B4014A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0D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3</cp:revision>
  <cp:lastPrinted>2022-01-21T11:01:00Z</cp:lastPrinted>
  <dcterms:created xsi:type="dcterms:W3CDTF">2022-05-10T12:25:00Z</dcterms:created>
  <dcterms:modified xsi:type="dcterms:W3CDTF">2022-05-11T11:06:00Z</dcterms:modified>
</cp:coreProperties>
</file>