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88EAF5" w14:textId="19855C51" w:rsidR="00E52A3B" w:rsidRDefault="00AE3677">
      <w:pPr>
        <w:pStyle w:val="Akapitzlist1"/>
        <w:jc w:val="right"/>
      </w:pPr>
      <w:r>
        <w:rPr>
          <w:noProof/>
          <w:sz w:val="22"/>
          <w:szCs w:val="22"/>
        </w:rPr>
        <w:drawing>
          <wp:anchor distT="0" distB="0" distL="114300" distR="114300" simplePos="0" relativeHeight="251658240" behindDoc="0" locked="0" layoutInCell="1" allowOverlap="1" wp14:anchorId="23B32809" wp14:editId="28C8235D">
            <wp:simplePos x="0" y="0"/>
            <wp:positionH relativeFrom="column">
              <wp:posOffset>647700</wp:posOffset>
            </wp:positionH>
            <wp:positionV relativeFrom="paragraph">
              <wp:posOffset>0</wp:posOffset>
            </wp:positionV>
            <wp:extent cx="895350" cy="1133475"/>
            <wp:effectExtent l="0" t="0" r="0" b="9525"/>
            <wp:wrapSquare wrapText="bothSides"/>
            <wp:docPr id="2" name="Obraz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extLst>
                        <a:ext uri="{28A0092B-C50C-407E-A947-70E740481C1C}">
                          <a14:useLocalDpi xmlns:a14="http://schemas.microsoft.com/office/drawing/2010/main" val="0"/>
                        </a:ext>
                      </a:extLst>
                    </a:blip>
                    <a:srcRect l="-7869" t="-5607" r="-7869" b="-5607"/>
                    <a:stretch>
                      <a:fillRect/>
                    </a:stretch>
                  </pic:blipFill>
                  <pic:spPr>
                    <a:xfrm>
                      <a:off x="0" y="0"/>
                      <a:ext cx="895350" cy="11334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8F4750">
        <w:t xml:space="preserve"> </w:t>
      </w:r>
      <w:r w:rsidR="008F4750">
        <w:rPr>
          <w:noProof/>
          <w:sz w:val="22"/>
          <w:szCs w:val="22"/>
        </w:rPr>
        <w:drawing>
          <wp:inline distT="0" distB="0" distL="0" distR="0" wp14:anchorId="05A4E271" wp14:editId="79A6DDDB">
            <wp:extent cx="1895475" cy="876300"/>
            <wp:effectExtent l="0" t="0" r="0" b="0"/>
            <wp:docPr id="1" name="Obraz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l="-4485" t="-12552" r="-4485" b="-12552"/>
                    <a:stretch>
                      <a:fillRect/>
                    </a:stretch>
                  </pic:blipFill>
                  <pic:spPr>
                    <a:xfrm>
                      <a:off x="0" y="0"/>
                      <a:ext cx="1896433" cy="876743"/>
                    </a:xfrm>
                    <a:prstGeom prst="rect">
                      <a:avLst/>
                    </a:prstGeom>
                    <a:noFill/>
                    <a:ln>
                      <a:noFill/>
                      <a:prstDash/>
                    </a:ln>
                  </pic:spPr>
                </pic:pic>
              </a:graphicData>
            </a:graphic>
          </wp:inline>
        </w:drawing>
      </w:r>
    </w:p>
    <w:p w14:paraId="3FD7F067" w14:textId="35B27027" w:rsidR="00D54050" w:rsidRDefault="00D54050">
      <w:pPr>
        <w:pStyle w:val="Default"/>
      </w:pPr>
    </w:p>
    <w:p w14:paraId="4314347A" w14:textId="77777777" w:rsidR="00D54050" w:rsidRPr="00D54050" w:rsidRDefault="00D54050" w:rsidP="00D54050"/>
    <w:p w14:paraId="768F5A7A" w14:textId="77777777" w:rsidR="00D54050" w:rsidRPr="00D54050" w:rsidRDefault="00D54050" w:rsidP="00D54050"/>
    <w:p w14:paraId="29EED24B" w14:textId="77777777" w:rsidR="00D54050" w:rsidRPr="00D54050" w:rsidRDefault="00D54050" w:rsidP="00D54050"/>
    <w:p w14:paraId="59AA5DDE" w14:textId="610FB06E" w:rsidR="00E52A3B" w:rsidRDefault="00E52A3B" w:rsidP="00D54050">
      <w:pPr>
        <w:pStyle w:val="Default"/>
        <w:tabs>
          <w:tab w:val="left" w:pos="3510"/>
        </w:tabs>
      </w:pPr>
    </w:p>
    <w:p w14:paraId="77DFF593" w14:textId="77777777" w:rsidR="00E52A3B" w:rsidRDefault="00E52A3B">
      <w:pPr>
        <w:pStyle w:val="Default"/>
        <w:jc w:val="center"/>
        <w:rPr>
          <w:b/>
          <w:bCs/>
          <w:color w:val="auto"/>
          <w:sz w:val="22"/>
          <w:szCs w:val="22"/>
        </w:rPr>
      </w:pPr>
    </w:p>
    <w:p w14:paraId="65DCF6C5" w14:textId="77777777" w:rsidR="00E52A3B" w:rsidRDefault="00E52A3B">
      <w:pPr>
        <w:pStyle w:val="Default"/>
        <w:jc w:val="center"/>
        <w:rPr>
          <w:b/>
          <w:bCs/>
          <w:color w:val="auto"/>
          <w:sz w:val="22"/>
          <w:szCs w:val="22"/>
        </w:rPr>
      </w:pPr>
    </w:p>
    <w:p w14:paraId="68F3D2D5" w14:textId="77777777" w:rsidR="00E52A3B" w:rsidRDefault="008F4750">
      <w:pPr>
        <w:pStyle w:val="Nagwek1"/>
        <w:tabs>
          <w:tab w:val="left" w:pos="708"/>
        </w:tabs>
        <w:jc w:val="center"/>
        <w:rPr>
          <w:rFonts w:ascii="Times New Roman" w:hAnsi="Times New Roman" w:cs="Times New Roman"/>
          <w:sz w:val="22"/>
          <w:szCs w:val="22"/>
        </w:rPr>
      </w:pPr>
      <w:r>
        <w:rPr>
          <w:rFonts w:ascii="Times New Roman" w:hAnsi="Times New Roman" w:cs="Times New Roman"/>
          <w:sz w:val="22"/>
          <w:szCs w:val="22"/>
        </w:rPr>
        <w:t>Wojewódzki Szpital Specjalistyczny  w Legnicy</w:t>
      </w:r>
    </w:p>
    <w:p w14:paraId="6CEC2B77" w14:textId="77777777" w:rsidR="00E52A3B" w:rsidRDefault="00E52A3B">
      <w:pPr>
        <w:pStyle w:val="Standard"/>
        <w:tabs>
          <w:tab w:val="left" w:pos="708"/>
        </w:tabs>
        <w:jc w:val="right"/>
        <w:rPr>
          <w:rFonts w:ascii="Times New Roman" w:hAnsi="Times New Roman" w:cs="Times New Roman"/>
          <w:sz w:val="22"/>
          <w:szCs w:val="22"/>
        </w:rPr>
      </w:pPr>
    </w:p>
    <w:p w14:paraId="3B4C5843" w14:textId="77777777" w:rsidR="00E52A3B" w:rsidRDefault="00E52A3B">
      <w:pPr>
        <w:pStyle w:val="Standard"/>
        <w:spacing w:line="360" w:lineRule="auto"/>
        <w:rPr>
          <w:rFonts w:ascii="Times New Roman" w:hAnsi="Times New Roman" w:cs="Times New Roman"/>
          <w:sz w:val="22"/>
          <w:szCs w:val="22"/>
        </w:rPr>
      </w:pPr>
    </w:p>
    <w:p w14:paraId="6A1CF65B" w14:textId="77777777" w:rsidR="00AE3677" w:rsidRDefault="008F4750" w:rsidP="003125D1">
      <w:pPr>
        <w:pStyle w:val="Standard"/>
        <w:spacing w:line="360" w:lineRule="auto"/>
        <w:jc w:val="center"/>
        <w:rPr>
          <w:rFonts w:ascii="Times New Roman" w:hAnsi="Times New Roman" w:cs="Times New Roman"/>
          <w:b/>
          <w:bCs/>
          <w:sz w:val="22"/>
          <w:szCs w:val="22"/>
        </w:rPr>
      </w:pPr>
      <w:r>
        <w:rPr>
          <w:rFonts w:ascii="Times New Roman" w:hAnsi="Times New Roman" w:cs="Times New Roman"/>
          <w:b/>
          <w:bCs/>
          <w:sz w:val="22"/>
          <w:szCs w:val="22"/>
        </w:rPr>
        <w:t xml:space="preserve">SPECYFIKACJA  WARUNKÓW ZAMÓWIENIA </w:t>
      </w:r>
    </w:p>
    <w:p w14:paraId="2465581C" w14:textId="77777777" w:rsidR="00AE3677" w:rsidRDefault="008F4750" w:rsidP="003125D1">
      <w:pPr>
        <w:pStyle w:val="Standard"/>
        <w:spacing w:line="360" w:lineRule="auto"/>
        <w:jc w:val="center"/>
        <w:rPr>
          <w:rFonts w:ascii="Times New Roman" w:hAnsi="Times New Roman" w:cs="Times New Roman"/>
          <w:b/>
          <w:sz w:val="22"/>
          <w:szCs w:val="22"/>
        </w:rPr>
      </w:pPr>
      <w:r>
        <w:rPr>
          <w:rFonts w:ascii="Times New Roman" w:hAnsi="Times New Roman" w:cs="Times New Roman"/>
          <w:b/>
          <w:sz w:val="22"/>
          <w:szCs w:val="22"/>
        </w:rPr>
        <w:t xml:space="preserve">W POSTĘPOWANIU O UDZIELENIE ZAMÓWIENIA PUBLICZNEGO  </w:t>
      </w:r>
    </w:p>
    <w:p w14:paraId="012FAB34" w14:textId="77777777" w:rsidR="00AE3677" w:rsidRDefault="008F4750" w:rsidP="003125D1">
      <w:pPr>
        <w:pStyle w:val="Standard"/>
        <w:spacing w:line="360" w:lineRule="auto"/>
        <w:jc w:val="center"/>
        <w:rPr>
          <w:rFonts w:ascii="Times New Roman" w:hAnsi="Times New Roman" w:cs="Times New Roman"/>
          <w:b/>
          <w:sz w:val="22"/>
          <w:szCs w:val="22"/>
        </w:rPr>
      </w:pPr>
      <w:r>
        <w:rPr>
          <w:rFonts w:ascii="Times New Roman" w:hAnsi="Times New Roman" w:cs="Times New Roman"/>
          <w:b/>
          <w:sz w:val="22"/>
          <w:szCs w:val="22"/>
        </w:rPr>
        <w:t xml:space="preserve">W TRYBIE PODSTAWOWYM Z MOŻLIWOŚCIĄ </w:t>
      </w:r>
      <w:r w:rsidRPr="0013637B">
        <w:rPr>
          <w:rFonts w:ascii="Times New Roman" w:hAnsi="Times New Roman" w:cs="Times New Roman"/>
          <w:b/>
          <w:sz w:val="22"/>
          <w:szCs w:val="22"/>
        </w:rPr>
        <w:t xml:space="preserve">NEGOCJACJI </w:t>
      </w:r>
      <w:bookmarkStart w:id="0" w:name="__DdeLink__1166_3803030026"/>
    </w:p>
    <w:p w14:paraId="73589F75" w14:textId="77777777" w:rsidR="000B177E" w:rsidRPr="00A16428" w:rsidRDefault="000B177E" w:rsidP="000B177E">
      <w:pPr>
        <w:pStyle w:val="Standard"/>
        <w:spacing w:line="360" w:lineRule="auto"/>
        <w:jc w:val="center"/>
      </w:pPr>
      <w:bookmarkStart w:id="1" w:name="_Hlk110418395"/>
      <w:bookmarkEnd w:id="0"/>
      <w:r w:rsidRPr="00A16428">
        <w:rPr>
          <w:rFonts w:ascii="Times New Roman" w:hAnsi="Times New Roman" w:cs="Times New Roman"/>
          <w:b/>
          <w:sz w:val="22"/>
          <w:szCs w:val="22"/>
        </w:rPr>
        <w:t xml:space="preserve">NA DOSTAWY ARTYKUŁÓW </w:t>
      </w:r>
      <w:r>
        <w:rPr>
          <w:rFonts w:ascii="Times New Roman" w:hAnsi="Times New Roman" w:cs="Times New Roman"/>
          <w:b/>
          <w:sz w:val="22"/>
          <w:szCs w:val="22"/>
        </w:rPr>
        <w:t>BIUROWYCH</w:t>
      </w:r>
    </w:p>
    <w:bookmarkEnd w:id="1"/>
    <w:p w14:paraId="693A4401" w14:textId="74D79603" w:rsidR="00E52A3B" w:rsidRDefault="008F4750" w:rsidP="003125D1">
      <w:pPr>
        <w:pStyle w:val="Standard"/>
        <w:spacing w:line="360" w:lineRule="auto"/>
        <w:jc w:val="center"/>
      </w:pPr>
      <w:r>
        <w:rPr>
          <w:rFonts w:ascii="Times New Roman" w:hAnsi="Times New Roman" w:cs="Times New Roman"/>
          <w:b/>
          <w:bCs/>
          <w:sz w:val="22"/>
          <w:szCs w:val="22"/>
        </w:rPr>
        <w:t xml:space="preserve">znak sprawy </w:t>
      </w:r>
      <w:bookmarkStart w:id="2" w:name="__DdeLink__700_2542407208"/>
      <w:proofErr w:type="spellStart"/>
      <w:r>
        <w:rPr>
          <w:rFonts w:ascii="Times New Roman" w:hAnsi="Times New Roman" w:cs="Times New Roman"/>
          <w:b/>
          <w:bCs/>
          <w:sz w:val="22"/>
          <w:szCs w:val="22"/>
        </w:rPr>
        <w:t>W</w:t>
      </w:r>
      <w:bookmarkEnd w:id="2"/>
      <w:r>
        <w:rPr>
          <w:rFonts w:ascii="Times New Roman" w:hAnsi="Times New Roman" w:cs="Times New Roman"/>
          <w:b/>
          <w:bCs/>
          <w:sz w:val="22"/>
          <w:szCs w:val="22"/>
        </w:rPr>
        <w:t>SzSL</w:t>
      </w:r>
      <w:proofErr w:type="spellEnd"/>
      <w:r>
        <w:rPr>
          <w:rFonts w:ascii="Times New Roman" w:hAnsi="Times New Roman" w:cs="Times New Roman"/>
          <w:b/>
          <w:bCs/>
          <w:sz w:val="22"/>
          <w:szCs w:val="22"/>
        </w:rPr>
        <w:t>/FZ-</w:t>
      </w:r>
      <w:r w:rsidR="000B177E">
        <w:rPr>
          <w:rFonts w:ascii="Times New Roman" w:hAnsi="Times New Roman" w:cs="Times New Roman"/>
          <w:b/>
          <w:bCs/>
          <w:sz w:val="22"/>
          <w:szCs w:val="22"/>
        </w:rPr>
        <w:t>20</w:t>
      </w:r>
      <w:r w:rsidR="002F258F">
        <w:rPr>
          <w:rFonts w:ascii="Times New Roman" w:hAnsi="Times New Roman" w:cs="Times New Roman"/>
          <w:b/>
          <w:bCs/>
          <w:sz w:val="22"/>
          <w:szCs w:val="22"/>
        </w:rPr>
        <w:t>/2</w:t>
      </w:r>
      <w:r w:rsidR="00C1477F">
        <w:rPr>
          <w:rFonts w:ascii="Times New Roman" w:hAnsi="Times New Roman" w:cs="Times New Roman"/>
          <w:b/>
          <w:bCs/>
          <w:sz w:val="22"/>
          <w:szCs w:val="22"/>
        </w:rPr>
        <w:t>5</w:t>
      </w:r>
    </w:p>
    <w:p w14:paraId="7B4FD791" w14:textId="77777777" w:rsidR="00E52A3B" w:rsidRDefault="00E52A3B">
      <w:pPr>
        <w:pStyle w:val="Standard"/>
        <w:spacing w:line="360" w:lineRule="auto"/>
        <w:jc w:val="center"/>
        <w:rPr>
          <w:rFonts w:ascii="Times New Roman" w:hAnsi="Times New Roman" w:cs="Times New Roman"/>
          <w:sz w:val="22"/>
          <w:szCs w:val="22"/>
        </w:rPr>
      </w:pPr>
    </w:p>
    <w:p w14:paraId="43C49811" w14:textId="77777777" w:rsidR="002F258F" w:rsidRPr="002F258F" w:rsidRDefault="008F4750" w:rsidP="002F25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ascii="Times New Roman" w:hAnsi="Times New Roman" w:cs="Times New Roman"/>
          <w:kern w:val="1"/>
          <w:sz w:val="22"/>
          <w:szCs w:val="22"/>
          <w:lang w:eastAsia="hi-IN"/>
        </w:rPr>
      </w:pP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sidR="002F258F" w:rsidRPr="002F258F">
        <w:rPr>
          <w:rFonts w:ascii="Times New Roman" w:hAnsi="Times New Roman" w:cs="Times New Roman"/>
          <w:kern w:val="1"/>
          <w:sz w:val="22"/>
          <w:szCs w:val="22"/>
          <w:lang w:eastAsia="hi-IN"/>
        </w:rPr>
        <w:t xml:space="preserve">postępowanie przeprowadzane jest zgodnie z ustawą z dnia 11 września 2019 r. </w:t>
      </w:r>
    </w:p>
    <w:p w14:paraId="680AA564" w14:textId="77777777" w:rsidR="002F258F" w:rsidRPr="002F258F" w:rsidRDefault="002F258F" w:rsidP="002F258F">
      <w:pPr>
        <w:shd w:val="clear" w:color="auto" w:fill="FFFFFF"/>
        <w:autoSpaceDN/>
        <w:spacing w:after="86" w:line="200" w:lineRule="atLeast"/>
        <w:ind w:left="3270" w:firstLine="327"/>
        <w:textAlignment w:val="auto"/>
        <w:rPr>
          <w:rFonts w:ascii="Times New Roman" w:eastAsia="Times New Roman" w:hAnsi="Times New Roman" w:cs="Times New Roman"/>
          <w:b/>
          <w:bCs/>
          <w:kern w:val="1"/>
          <w:sz w:val="22"/>
          <w:szCs w:val="22"/>
        </w:rPr>
      </w:pPr>
      <w:r w:rsidRPr="002F258F">
        <w:rPr>
          <w:rFonts w:ascii="Times New Roman" w:hAnsi="Times New Roman" w:cs="Times New Roman"/>
          <w:kern w:val="1"/>
          <w:sz w:val="22"/>
          <w:szCs w:val="22"/>
          <w:lang w:eastAsia="hi-IN"/>
        </w:rPr>
        <w:t xml:space="preserve">Prawo zamówień publicznych  </w:t>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t xml:space="preserve">   </w:t>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p>
    <w:p w14:paraId="73814318" w14:textId="02D0EA3A" w:rsidR="00E52A3B" w:rsidRDefault="008F4750">
      <w:pPr>
        <w:pStyle w:val="Standard"/>
        <w:shd w:val="clear" w:color="auto" w:fill="FFFFFF"/>
        <w:spacing w:after="86" w:line="360" w:lineRule="auto"/>
        <w:jc w:val="right"/>
        <w:rPr>
          <w:rFonts w:ascii="Times New Roman" w:eastAsia="Times New Roman" w:hAnsi="Times New Roman" w:cs="Times New Roman"/>
          <w:b/>
          <w:bCs/>
          <w:sz w:val="22"/>
          <w:szCs w:val="22"/>
        </w:rPr>
      </w:pP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p>
    <w:p w14:paraId="40F7F564" w14:textId="77777777" w:rsidR="00E52A3B" w:rsidRDefault="00E52A3B">
      <w:pPr>
        <w:pStyle w:val="Standard"/>
        <w:shd w:val="clear" w:color="auto" w:fill="FFFFFF"/>
        <w:spacing w:after="86" w:line="360" w:lineRule="auto"/>
        <w:jc w:val="right"/>
        <w:rPr>
          <w:rFonts w:ascii="Times New Roman" w:eastAsia="Times New Roman" w:hAnsi="Times New Roman" w:cs="Times New Roman"/>
          <w:b/>
          <w:bCs/>
          <w:sz w:val="22"/>
          <w:szCs w:val="22"/>
        </w:rPr>
      </w:pPr>
    </w:p>
    <w:p w14:paraId="038DD8F8" w14:textId="5D2F8367" w:rsidR="00E52A3B" w:rsidRPr="000E73B3" w:rsidRDefault="000E73B3" w:rsidP="000E73B3">
      <w:pPr>
        <w:pStyle w:val="Standard"/>
        <w:shd w:val="clear" w:color="auto" w:fill="FFFFFF"/>
        <w:spacing w:after="86" w:line="360" w:lineRule="auto"/>
        <w:jc w:val="center"/>
        <w:rPr>
          <w:rFonts w:ascii="Times New Roman" w:eastAsia="Times New Roman" w:hAnsi="Times New Roman" w:cs="Times New Roman"/>
          <w:sz w:val="22"/>
          <w:szCs w:val="22"/>
        </w:rPr>
      </w:pPr>
      <w:r w:rsidRPr="000E73B3">
        <w:rPr>
          <w:rFonts w:ascii="Times New Roman" w:eastAsia="Times New Roman" w:hAnsi="Times New Roman" w:cs="Times New Roman"/>
          <w:sz w:val="22"/>
          <w:szCs w:val="22"/>
        </w:rPr>
        <w:t xml:space="preserve">                                                                                                   Zatwierdził:</w:t>
      </w:r>
    </w:p>
    <w:p w14:paraId="73C95B30" w14:textId="77777777" w:rsidR="00E52A3B" w:rsidRDefault="00E52A3B">
      <w:pPr>
        <w:pStyle w:val="Standard"/>
        <w:shd w:val="clear" w:color="auto" w:fill="FFFFFF"/>
        <w:spacing w:after="86" w:line="360" w:lineRule="auto"/>
        <w:jc w:val="right"/>
        <w:rPr>
          <w:rFonts w:ascii="Times New Roman" w:eastAsia="Times New Roman" w:hAnsi="Times New Roman" w:cs="Times New Roman"/>
          <w:b/>
          <w:bCs/>
          <w:sz w:val="22"/>
          <w:szCs w:val="22"/>
        </w:rPr>
      </w:pPr>
    </w:p>
    <w:p w14:paraId="742C5C34" w14:textId="77777777" w:rsidR="00AE3677" w:rsidRDefault="00AE3677" w:rsidP="002E4083">
      <w:pPr>
        <w:pStyle w:val="Standard"/>
        <w:suppressAutoHyphens w:val="0"/>
        <w:autoSpaceDE w:val="0"/>
        <w:jc w:val="both"/>
        <w:rPr>
          <w:rFonts w:eastAsia="Times New Roman" w:cs="Times New Roman"/>
          <w:sz w:val="22"/>
          <w:szCs w:val="22"/>
        </w:rPr>
      </w:pPr>
    </w:p>
    <w:p w14:paraId="1FD4443F" w14:textId="77777777" w:rsidR="00AE3677" w:rsidRDefault="00AE3677" w:rsidP="002E4083">
      <w:pPr>
        <w:pStyle w:val="Standard"/>
        <w:suppressAutoHyphens w:val="0"/>
        <w:autoSpaceDE w:val="0"/>
        <w:jc w:val="both"/>
        <w:rPr>
          <w:rFonts w:eastAsia="Times New Roman" w:cs="Times New Roman"/>
          <w:sz w:val="22"/>
          <w:szCs w:val="22"/>
        </w:rPr>
      </w:pPr>
    </w:p>
    <w:p w14:paraId="2F96E8B4" w14:textId="77777777" w:rsidR="00AE3677" w:rsidRDefault="00AE3677" w:rsidP="002E4083">
      <w:pPr>
        <w:pStyle w:val="Standard"/>
        <w:suppressAutoHyphens w:val="0"/>
        <w:autoSpaceDE w:val="0"/>
        <w:jc w:val="both"/>
        <w:rPr>
          <w:rFonts w:eastAsia="Times New Roman" w:cs="Times New Roman"/>
          <w:sz w:val="22"/>
          <w:szCs w:val="22"/>
        </w:rPr>
      </w:pPr>
    </w:p>
    <w:p w14:paraId="477127EA" w14:textId="77777777" w:rsidR="00AE3677" w:rsidRPr="00A9236C" w:rsidRDefault="00AE3677" w:rsidP="002E4083">
      <w:pPr>
        <w:pStyle w:val="Standard"/>
        <w:suppressAutoHyphens w:val="0"/>
        <w:autoSpaceDE w:val="0"/>
        <w:jc w:val="both"/>
        <w:rPr>
          <w:rFonts w:ascii="Times New Roman" w:eastAsia="Times New Roman" w:hAnsi="Times New Roman" w:cs="Times New Roman"/>
          <w:color w:val="FF0000"/>
          <w:sz w:val="22"/>
          <w:szCs w:val="22"/>
        </w:rPr>
      </w:pPr>
    </w:p>
    <w:p w14:paraId="3252F912" w14:textId="77777777" w:rsidR="00AE3677" w:rsidRDefault="00AE3677" w:rsidP="002E4083">
      <w:pPr>
        <w:pStyle w:val="Standard"/>
        <w:suppressAutoHyphens w:val="0"/>
        <w:autoSpaceDE w:val="0"/>
        <w:jc w:val="both"/>
        <w:rPr>
          <w:rFonts w:eastAsia="Times New Roman" w:cs="Times New Roman"/>
          <w:sz w:val="22"/>
          <w:szCs w:val="22"/>
        </w:rPr>
      </w:pPr>
    </w:p>
    <w:p w14:paraId="48982E06" w14:textId="77777777" w:rsidR="00AE3677" w:rsidRDefault="00AE3677" w:rsidP="002E4083">
      <w:pPr>
        <w:pStyle w:val="Standard"/>
        <w:suppressAutoHyphens w:val="0"/>
        <w:autoSpaceDE w:val="0"/>
        <w:jc w:val="both"/>
        <w:rPr>
          <w:rFonts w:eastAsia="Times New Roman" w:cs="Times New Roman"/>
          <w:sz w:val="22"/>
          <w:szCs w:val="22"/>
        </w:rPr>
      </w:pPr>
    </w:p>
    <w:p w14:paraId="5E154F5A" w14:textId="3429F491" w:rsidR="00E52A3B" w:rsidRDefault="008F4750" w:rsidP="002E4083">
      <w:pPr>
        <w:pStyle w:val="Standard"/>
        <w:suppressAutoHyphens w:val="0"/>
        <w:autoSpaceDE w:val="0"/>
        <w:jc w:val="both"/>
        <w:rPr>
          <w:rFonts w:ascii="Times New Roman" w:eastAsia="Times New Roman" w:hAnsi="Times New Roman" w:cs="Times New Roman"/>
          <w:b/>
          <w:bCs/>
          <w:sz w:val="22"/>
          <w:szCs w:val="22"/>
        </w:rPr>
      </w:pPr>
      <w:r>
        <w:rPr>
          <w:rFonts w:eastAsia="Times New Roman" w:cs="Times New Roman"/>
          <w:sz w:val="22"/>
          <w:szCs w:val="22"/>
        </w:rPr>
        <w:t xml:space="preserve">                         </w:t>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p>
    <w:p w14:paraId="72922674"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6BDA2C85"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2BEAD83D"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6B76619E"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378BD2D9"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0A24B0C4"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172CA41D"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26A0BCDC"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7F7A12F8" w14:textId="23E65416" w:rsidR="00E52A3B" w:rsidRDefault="00E52A3B">
      <w:pPr>
        <w:pStyle w:val="Standard"/>
        <w:shd w:val="clear" w:color="auto" w:fill="FFFFFF"/>
        <w:jc w:val="both"/>
      </w:pPr>
    </w:p>
    <w:p w14:paraId="196B2FDF" w14:textId="77777777" w:rsidR="000E73B3" w:rsidRPr="008C21AC" w:rsidRDefault="000E73B3" w:rsidP="000E73B3">
      <w:pPr>
        <w:pStyle w:val="Standard"/>
        <w:shd w:val="clear" w:color="auto" w:fill="FFFFFF"/>
        <w:jc w:val="both"/>
        <w:rPr>
          <w:rFonts w:ascii="Times New Roman" w:eastAsia="Times New Roman" w:hAnsi="Times New Roman" w:cs="Times New Roman"/>
          <w:sz w:val="22"/>
          <w:szCs w:val="22"/>
        </w:rPr>
      </w:pPr>
    </w:p>
    <w:p w14:paraId="40183DB3" w14:textId="77C22851" w:rsidR="000E73B3" w:rsidRPr="008C21AC" w:rsidRDefault="000E73B3" w:rsidP="000E73B3">
      <w:pPr>
        <w:pStyle w:val="Standard"/>
        <w:shd w:val="clear" w:color="auto" w:fill="FFFFFF"/>
        <w:jc w:val="both"/>
        <w:rPr>
          <w:rFonts w:ascii="Times New Roman" w:eastAsia="Times New Roman" w:hAnsi="Times New Roman" w:cs="Times New Roman"/>
          <w:sz w:val="22"/>
          <w:szCs w:val="22"/>
        </w:rPr>
      </w:pPr>
      <w:r w:rsidRPr="008C21AC">
        <w:rPr>
          <w:rFonts w:ascii="Times New Roman" w:eastAsia="Times New Roman" w:hAnsi="Times New Roman" w:cs="Times New Roman"/>
          <w:sz w:val="22"/>
          <w:szCs w:val="22"/>
        </w:rPr>
        <w:t xml:space="preserve">Legnica, </w:t>
      </w:r>
      <w:r w:rsidR="000B177E">
        <w:rPr>
          <w:rFonts w:ascii="Times New Roman" w:eastAsia="Times New Roman" w:hAnsi="Times New Roman" w:cs="Times New Roman"/>
          <w:sz w:val="22"/>
          <w:szCs w:val="22"/>
        </w:rPr>
        <w:t>2</w:t>
      </w:r>
      <w:r w:rsidR="001E0214">
        <w:rPr>
          <w:rFonts w:ascii="Times New Roman" w:eastAsia="Times New Roman" w:hAnsi="Times New Roman" w:cs="Times New Roman"/>
          <w:sz w:val="22"/>
          <w:szCs w:val="22"/>
        </w:rPr>
        <w:t>7</w:t>
      </w:r>
      <w:r w:rsidR="00AB7FAC">
        <w:rPr>
          <w:rFonts w:ascii="Times New Roman" w:eastAsia="Times New Roman" w:hAnsi="Times New Roman" w:cs="Times New Roman"/>
          <w:sz w:val="22"/>
          <w:szCs w:val="22"/>
        </w:rPr>
        <w:t>-0</w:t>
      </w:r>
      <w:r w:rsidR="000B177E">
        <w:rPr>
          <w:rFonts w:ascii="Times New Roman" w:eastAsia="Times New Roman" w:hAnsi="Times New Roman" w:cs="Times New Roman"/>
          <w:sz w:val="22"/>
          <w:szCs w:val="22"/>
        </w:rPr>
        <w:t>3</w:t>
      </w:r>
      <w:r w:rsidR="00AB7FAC">
        <w:rPr>
          <w:rFonts w:ascii="Times New Roman" w:eastAsia="Times New Roman" w:hAnsi="Times New Roman" w:cs="Times New Roman"/>
          <w:sz w:val="22"/>
          <w:szCs w:val="22"/>
        </w:rPr>
        <w:t>-</w:t>
      </w:r>
      <w:r w:rsidRPr="008C21AC">
        <w:rPr>
          <w:rFonts w:ascii="Times New Roman" w:eastAsia="Times New Roman" w:hAnsi="Times New Roman" w:cs="Times New Roman"/>
          <w:sz w:val="22"/>
          <w:szCs w:val="22"/>
        </w:rPr>
        <w:t>2025r.</w:t>
      </w:r>
    </w:p>
    <w:p w14:paraId="1F59886E" w14:textId="77777777" w:rsidR="002F258F" w:rsidRDefault="002F258F">
      <w:pPr>
        <w:pStyle w:val="Standard"/>
        <w:shd w:val="clear" w:color="auto" w:fill="FFFFFF"/>
        <w:jc w:val="both"/>
      </w:pPr>
    </w:p>
    <w:p w14:paraId="7B341506" w14:textId="77777777" w:rsidR="002F258F" w:rsidRDefault="002F258F">
      <w:pPr>
        <w:pStyle w:val="Standard"/>
        <w:shd w:val="clear" w:color="auto" w:fill="FFFFFF"/>
        <w:jc w:val="both"/>
      </w:pPr>
    </w:p>
    <w:p w14:paraId="5A75038E" w14:textId="77777777" w:rsidR="002F258F" w:rsidRDefault="002F258F">
      <w:pPr>
        <w:pStyle w:val="Standard"/>
        <w:shd w:val="clear" w:color="auto" w:fill="FFFFFF"/>
        <w:jc w:val="both"/>
      </w:pPr>
    </w:p>
    <w:p w14:paraId="2CB92832" w14:textId="77777777" w:rsidR="002F258F" w:rsidRDefault="002F258F">
      <w:pPr>
        <w:pStyle w:val="Standard"/>
        <w:shd w:val="clear" w:color="auto" w:fill="FFFFFF"/>
        <w:jc w:val="both"/>
      </w:pPr>
    </w:p>
    <w:p w14:paraId="2A6B8042" w14:textId="22071E12" w:rsidR="002E4083" w:rsidRDefault="002E4083">
      <w:pPr>
        <w:pStyle w:val="Standard"/>
        <w:shd w:val="clear" w:color="auto" w:fill="FFFFFF"/>
        <w:jc w:val="both"/>
      </w:pPr>
    </w:p>
    <w:p w14:paraId="109051E0"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Rozdział I. Nazwa i adres Zamawiającego</w:t>
      </w:r>
    </w:p>
    <w:p w14:paraId="0BA1CAF5" w14:textId="77777777" w:rsidR="00E52A3B" w:rsidRPr="00AE3677" w:rsidRDefault="008F4750">
      <w:pPr>
        <w:pStyle w:val="Standard"/>
        <w:spacing w:line="276" w:lineRule="auto"/>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Zamawiającym jest:</w:t>
      </w:r>
    </w:p>
    <w:p w14:paraId="58F3BE8B" w14:textId="77777777" w:rsidR="00E52A3B" w:rsidRPr="00AE3677" w:rsidRDefault="008F4750">
      <w:pPr>
        <w:pStyle w:val="Standard"/>
        <w:spacing w:line="276" w:lineRule="auto"/>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Wojewódzki Szpital Specjalistyczny  w Legnicy</w:t>
      </w:r>
    </w:p>
    <w:p w14:paraId="19E1B46A" w14:textId="77777777" w:rsidR="00E52A3B" w:rsidRPr="00AE3677" w:rsidRDefault="008F4750">
      <w:pPr>
        <w:pStyle w:val="Standard"/>
        <w:spacing w:line="276" w:lineRule="auto"/>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59-220 Legnica</w:t>
      </w:r>
    </w:p>
    <w:p w14:paraId="02D2F8CA" w14:textId="77777777" w:rsidR="00E52A3B" w:rsidRPr="00AE3677" w:rsidRDefault="008F4750">
      <w:pPr>
        <w:pStyle w:val="Standard"/>
        <w:spacing w:line="276" w:lineRule="auto"/>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ul. Iwaszkiewicza 5</w:t>
      </w:r>
    </w:p>
    <w:p w14:paraId="729F0C49" w14:textId="371539AC" w:rsidR="00E52A3B" w:rsidRPr="00AE3677" w:rsidRDefault="008F4750">
      <w:pPr>
        <w:pStyle w:val="Standard"/>
        <w:spacing w:line="276" w:lineRule="auto"/>
        <w:rPr>
          <w:rFonts w:ascii="Times New Roman" w:hAnsi="Times New Roman" w:cs="Times New Roman"/>
          <w:sz w:val="22"/>
          <w:szCs w:val="22"/>
        </w:rPr>
      </w:pPr>
      <w:r w:rsidRPr="00AE3677">
        <w:rPr>
          <w:rFonts w:ascii="Times New Roman" w:eastAsia="Times New Roman" w:hAnsi="Times New Roman" w:cs="Times New Roman"/>
          <w:b/>
          <w:bCs/>
          <w:sz w:val="22"/>
          <w:szCs w:val="22"/>
          <w:lang w:eastAsia="pl-PL"/>
        </w:rPr>
        <w:t>tel. 76/ 72</w:t>
      </w:r>
      <w:r w:rsidR="00AE3677">
        <w:rPr>
          <w:rFonts w:ascii="Times New Roman" w:eastAsia="Times New Roman" w:hAnsi="Times New Roman" w:cs="Times New Roman"/>
          <w:b/>
          <w:bCs/>
          <w:sz w:val="22"/>
          <w:szCs w:val="22"/>
          <w:lang w:eastAsia="pl-PL"/>
        </w:rPr>
        <w:t xml:space="preserve"> </w:t>
      </w:r>
      <w:r w:rsidRPr="00AE3677">
        <w:rPr>
          <w:rFonts w:ascii="Times New Roman" w:eastAsia="Times New Roman" w:hAnsi="Times New Roman" w:cs="Times New Roman"/>
          <w:b/>
          <w:bCs/>
          <w:sz w:val="22"/>
          <w:szCs w:val="22"/>
          <w:lang w:eastAsia="pl-PL"/>
        </w:rPr>
        <w:t>11</w:t>
      </w:r>
      <w:r w:rsidR="00AE3677">
        <w:rPr>
          <w:rFonts w:ascii="Times New Roman" w:eastAsia="Times New Roman" w:hAnsi="Times New Roman" w:cs="Times New Roman"/>
          <w:b/>
          <w:bCs/>
          <w:sz w:val="22"/>
          <w:szCs w:val="22"/>
          <w:lang w:eastAsia="pl-PL"/>
        </w:rPr>
        <w:t xml:space="preserve"> </w:t>
      </w:r>
      <w:r w:rsidR="00EA547C">
        <w:rPr>
          <w:rFonts w:ascii="Times New Roman" w:eastAsia="Times New Roman" w:hAnsi="Times New Roman" w:cs="Times New Roman"/>
          <w:b/>
          <w:bCs/>
          <w:sz w:val="22"/>
          <w:szCs w:val="22"/>
          <w:lang w:eastAsia="pl-PL"/>
        </w:rPr>
        <w:t>126</w:t>
      </w:r>
    </w:p>
    <w:p w14:paraId="5AA7417C" w14:textId="77777777" w:rsidR="00E52A3B" w:rsidRPr="00AE3677" w:rsidRDefault="008F4750">
      <w:pPr>
        <w:pStyle w:val="Standard"/>
        <w:spacing w:line="276" w:lineRule="auto"/>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Strona internetowa prowadzonego postępowania:</w:t>
      </w:r>
    </w:p>
    <w:p w14:paraId="5D881147" w14:textId="422E131D" w:rsidR="00E52A3B" w:rsidRPr="00AE3677" w:rsidRDefault="008F4750">
      <w:pPr>
        <w:pStyle w:val="Standard"/>
        <w:spacing w:line="276" w:lineRule="auto"/>
        <w:rPr>
          <w:rFonts w:ascii="Times New Roman" w:hAnsi="Times New Roman" w:cs="Times New Roman"/>
          <w:sz w:val="22"/>
          <w:szCs w:val="22"/>
        </w:rPr>
      </w:pPr>
      <w:hyperlink r:id="rId9" w:history="1">
        <w:r w:rsidRPr="00AE3677">
          <w:rPr>
            <w:rStyle w:val="Internetlink"/>
            <w:rFonts w:ascii="Times New Roman" w:hAnsi="Times New Roman" w:cs="Times New Roman"/>
            <w:sz w:val="22"/>
            <w:szCs w:val="22"/>
          </w:rPr>
          <w:t>https://platformazakupowa.pl/pn/szpital_legnica</w:t>
        </w:r>
      </w:hyperlink>
    </w:p>
    <w:p w14:paraId="480BCBD3"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 xml:space="preserve">Adres poczty elektronicznej: </w:t>
      </w:r>
      <w:hyperlink r:id="rId10" w:history="1">
        <w:r w:rsidRPr="00AE3677">
          <w:rPr>
            <w:rStyle w:val="Internetlink"/>
            <w:rFonts w:ascii="Times New Roman" w:eastAsia="Times New Roman" w:hAnsi="Times New Roman" w:cs="Times New Roman"/>
            <w:color w:val="auto"/>
            <w:sz w:val="22"/>
            <w:szCs w:val="22"/>
            <w:lang w:eastAsia="pl-PL"/>
          </w:rPr>
          <w:t>zam.publiczne@szpital.legnica.pl</w:t>
        </w:r>
      </w:hyperlink>
      <w:r w:rsidRPr="00AE3677">
        <w:rPr>
          <w:rStyle w:val="Internetlink"/>
          <w:rFonts w:ascii="Times New Roman" w:eastAsia="Times New Roman" w:hAnsi="Times New Roman" w:cs="Times New Roman"/>
          <w:color w:val="auto"/>
          <w:sz w:val="22"/>
          <w:szCs w:val="22"/>
          <w:lang w:eastAsia="pl-PL"/>
        </w:rPr>
        <w:t xml:space="preserve">, </w:t>
      </w:r>
    </w:p>
    <w:p w14:paraId="0797413C"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pacing w:val="-6"/>
          <w:sz w:val="22"/>
          <w:szCs w:val="22"/>
        </w:rPr>
        <w:t xml:space="preserve">NIP 691-22-04-853, </w:t>
      </w:r>
      <w:r w:rsidRPr="00AE3677">
        <w:rPr>
          <w:rFonts w:ascii="Times New Roman" w:hAnsi="Times New Roman" w:cs="Times New Roman"/>
          <w:sz w:val="22"/>
          <w:szCs w:val="22"/>
        </w:rPr>
        <w:t>Województwo: dolnośląskie</w:t>
      </w:r>
    </w:p>
    <w:p w14:paraId="50AE5DA2"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 xml:space="preserve">Rozdział II. </w:t>
      </w:r>
      <w:r w:rsidRPr="00AE3677">
        <w:rPr>
          <w:rFonts w:ascii="Times New Roman" w:eastAsia="Calibri" w:hAnsi="Times New Roman" w:cs="Times New Roman"/>
          <w:b/>
          <w:bCs/>
          <w:sz w:val="22"/>
          <w:szCs w:val="22"/>
        </w:rPr>
        <w:t>Adres strony internetowej, na której udostępniane będą zmiany i wyjaśnienia treści specyfikacji warunków zamówienia oraz inne dokumenty związane z postępowaniem o udzielenie zamówienia</w:t>
      </w:r>
    </w:p>
    <w:p w14:paraId="4C4AEA97" w14:textId="77777777" w:rsidR="00E52A3B" w:rsidRPr="00AE3677" w:rsidRDefault="008F4750">
      <w:pPr>
        <w:pStyle w:val="Standard"/>
        <w:spacing w:line="276" w:lineRule="auto"/>
        <w:rPr>
          <w:rFonts w:ascii="Times New Roman" w:hAnsi="Times New Roman" w:cs="Times New Roman"/>
          <w:sz w:val="22"/>
          <w:szCs w:val="22"/>
        </w:rPr>
      </w:pPr>
      <w:r w:rsidRPr="00AE3677">
        <w:rPr>
          <w:rStyle w:val="Internetlink"/>
          <w:rFonts w:ascii="Times New Roman" w:eastAsia="Times New Roman" w:hAnsi="Times New Roman" w:cs="Times New Roman"/>
          <w:color w:val="auto"/>
          <w:sz w:val="22"/>
          <w:szCs w:val="22"/>
          <w:u w:val="none"/>
          <w:lang w:eastAsia="pl-PL"/>
        </w:rPr>
        <w:t xml:space="preserve">Zmiany i wyjaśnienia treści SWZ oraz inne dokumenty zamówienia bezpośrednio związane z postępowaniem o udzielenie zamówienia będą udostępniane na stronie internetowej </w:t>
      </w:r>
      <w:hyperlink r:id="rId11" w:history="1">
        <w:r w:rsidRPr="00AE3677">
          <w:rPr>
            <w:rStyle w:val="Hipercze"/>
            <w:rFonts w:ascii="Times New Roman" w:eastAsia="Times New Roman" w:hAnsi="Times New Roman" w:cs="Times New Roman"/>
            <w:sz w:val="22"/>
            <w:szCs w:val="22"/>
            <w:lang w:eastAsia="pl-PL"/>
          </w:rPr>
          <w:t>https://platformazakupowa.pl/pn/szpital_legnica</w:t>
        </w:r>
      </w:hyperlink>
    </w:p>
    <w:p w14:paraId="71167B6B" w14:textId="77777777" w:rsidR="00E52A3B" w:rsidRPr="00AE3677" w:rsidRDefault="00E52A3B">
      <w:pPr>
        <w:pStyle w:val="Standard"/>
        <w:spacing w:line="276" w:lineRule="auto"/>
        <w:rPr>
          <w:rFonts w:ascii="Times New Roman" w:hAnsi="Times New Roman" w:cs="Times New Roman"/>
          <w:sz w:val="22"/>
          <w:szCs w:val="22"/>
        </w:rPr>
      </w:pPr>
    </w:p>
    <w:p w14:paraId="0689AC8A"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Rozdział III. Tryb udzielenia zamówienia</w:t>
      </w:r>
    </w:p>
    <w:p w14:paraId="7AF04C47" w14:textId="1D085D10" w:rsidR="002F258F" w:rsidRPr="002F258F" w:rsidRDefault="002F258F" w:rsidP="002F258F">
      <w:pPr>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1. Postępowanie o udzielenie zamówienia publicznego prowadzone jest w trybie podstawowym na podstawie  art. 275 pkt 2 ustawy z dnia 11-09-2019 r. Prawo zamówień publicznych oraz aktów wykonawczych wydanych na jej podstawie.</w:t>
      </w:r>
    </w:p>
    <w:p w14:paraId="6FAB4264"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2. Użyte w niniejszej Specyfikacji Warunków Zamówienia (oraz w załącznikach) terminy mają następujące znaczenie:</w:t>
      </w:r>
    </w:p>
    <w:p w14:paraId="181EE73F" w14:textId="77777777" w:rsidR="002F258F" w:rsidRPr="002F258F" w:rsidRDefault="002F258F" w:rsidP="002F258F">
      <w:pPr>
        <w:autoSpaceDN/>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a) „</w:t>
      </w:r>
      <w:proofErr w:type="spellStart"/>
      <w:r w:rsidRPr="002F258F">
        <w:rPr>
          <w:rFonts w:ascii="Times New Roman" w:eastAsia="Times New Roman" w:hAnsi="Times New Roman" w:cs="Times New Roman"/>
          <w:kern w:val="2"/>
          <w:sz w:val="22"/>
          <w:szCs w:val="22"/>
          <w:lang w:eastAsia="pl-PL"/>
        </w:rPr>
        <w:t>uPzp</w:t>
      </w:r>
      <w:proofErr w:type="spellEnd"/>
      <w:r w:rsidRPr="002F258F">
        <w:rPr>
          <w:rFonts w:ascii="Times New Roman" w:eastAsia="Times New Roman" w:hAnsi="Times New Roman" w:cs="Times New Roman"/>
          <w:kern w:val="2"/>
          <w:sz w:val="22"/>
          <w:szCs w:val="22"/>
          <w:lang w:eastAsia="pl-PL"/>
        </w:rPr>
        <w:t xml:space="preserve">” – ustawa z dnia 11-09-2019 r. Prawo zamówień publicznych  </w:t>
      </w:r>
    </w:p>
    <w:p w14:paraId="749A2B88"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b) „SWZ” – niniejsza Specyfikacja Warunków Zamówienia,</w:t>
      </w:r>
    </w:p>
    <w:p w14:paraId="598503D4" w14:textId="77777777" w:rsidR="002F258F" w:rsidRPr="002F258F" w:rsidRDefault="002F258F" w:rsidP="002F258F">
      <w:pPr>
        <w:autoSpaceDN/>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c) „zamówienie” – zamówienie publiczne, którego przedmiot został opisany w Rozdziale V niniejszej SWZ,</w:t>
      </w:r>
    </w:p>
    <w:p w14:paraId="5EF0CCEE" w14:textId="77777777" w:rsidR="002F258F" w:rsidRPr="002F258F" w:rsidRDefault="002F258F" w:rsidP="002F258F">
      <w:pPr>
        <w:autoSpaceDN/>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d) „postępowanie” – postępowanie o udzielenie zamówienia publicznego, którego dotyczy niniejsza SWZ,</w:t>
      </w:r>
    </w:p>
    <w:p w14:paraId="56F2BC66"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e) „Zamawiający” – Wojewódzki Szpital Specjalistyczny w Legnicy.</w:t>
      </w:r>
    </w:p>
    <w:p w14:paraId="39326B26"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3. Wykonawca powinien dokładnie zapoznać się z niniejszą SWZ i złożyć ofertę zgodnie z jej postanowieniami.</w:t>
      </w:r>
    </w:p>
    <w:p w14:paraId="341A1529" w14:textId="314862AA" w:rsidR="00E52A3B" w:rsidRPr="002F258F" w:rsidRDefault="002F258F" w:rsidP="002F258F">
      <w:pPr>
        <w:shd w:val="clear" w:color="auto" w:fill="FFFFFF"/>
        <w:autoSpaceDN/>
        <w:spacing w:line="276" w:lineRule="auto"/>
        <w:ind w:right="10"/>
        <w:jc w:val="both"/>
        <w:rPr>
          <w:rFonts w:ascii="Times New Roman" w:hAnsi="Times New Roman" w:cs="Times New Roman"/>
          <w:kern w:val="2"/>
          <w:sz w:val="22"/>
          <w:szCs w:val="22"/>
        </w:rPr>
      </w:pPr>
      <w:r w:rsidRPr="002F258F">
        <w:rPr>
          <w:rFonts w:ascii="Times New Roman" w:hAnsi="Times New Roman" w:cs="Times New Roman"/>
          <w:kern w:val="2"/>
          <w:sz w:val="22"/>
          <w:szCs w:val="22"/>
        </w:rPr>
        <w:t>4. Ilekroć w treści niniejszej SWZ wskazano akty prawne należy przyjąć, że zostały one przywołane w brzmieniu aktualnym na dzień wszczęcia przedmiotowego postępowania.</w:t>
      </w:r>
    </w:p>
    <w:p w14:paraId="67AA953E"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IV. Informacja czy Zamawiający przewiduje wybór najkorzystniejszej oferty z możliwością  prowadzenia negocjacji</w:t>
      </w:r>
    </w:p>
    <w:p w14:paraId="162C5314"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Zamawiający:</w:t>
      </w:r>
    </w:p>
    <w:p w14:paraId="3D7BDAC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przewiduje możliwość prowadzenia negocjacji z Wykonawcami w celu ulepszenia treści ofert, które podlegają ocenie w ramach kryteriów oceny ofert.</w:t>
      </w:r>
    </w:p>
    <w:p w14:paraId="53855DE2"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nie przewiduje możliwości ograniczenia liczby Wykonawców, których zaprosi do negocjacji.</w:t>
      </w:r>
    </w:p>
    <w:p w14:paraId="3E6F9386" w14:textId="77777777" w:rsidR="00E52A3B" w:rsidRPr="00AE3677" w:rsidRDefault="00E52A3B">
      <w:pPr>
        <w:pStyle w:val="Standard"/>
        <w:spacing w:line="276" w:lineRule="auto"/>
        <w:jc w:val="both"/>
        <w:rPr>
          <w:rFonts w:ascii="Times New Roman" w:hAnsi="Times New Roman" w:cs="Times New Roman"/>
          <w:sz w:val="22"/>
          <w:szCs w:val="22"/>
        </w:rPr>
      </w:pPr>
    </w:p>
    <w:p w14:paraId="597B4F2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V. Opis przedmiotu zamówienia</w:t>
      </w:r>
    </w:p>
    <w:p w14:paraId="2C9FC1D3" w14:textId="77777777" w:rsidR="000B177E" w:rsidRDefault="000B177E" w:rsidP="000B177E">
      <w:pPr>
        <w:suppressAutoHyphens w:val="0"/>
        <w:overflowPunct w:val="0"/>
        <w:autoSpaceDN/>
        <w:textAlignment w:val="auto"/>
        <w:rPr>
          <w:rFonts w:ascii="Times New Roman" w:hAnsi="Times New Roman" w:cs="Times New Roman"/>
          <w:b/>
          <w:bCs/>
          <w:kern w:val="2"/>
          <w:sz w:val="22"/>
          <w:szCs w:val="22"/>
        </w:rPr>
      </w:pPr>
      <w:r w:rsidRPr="00A16428">
        <w:rPr>
          <w:rFonts w:ascii="Times New Roman" w:eastAsiaTheme="minorHAnsi" w:hAnsi="Times New Roman" w:cs="Times New Roman"/>
          <w:b/>
          <w:bCs/>
          <w:kern w:val="0"/>
          <w:sz w:val="22"/>
          <w:szCs w:val="22"/>
          <w:lang w:eastAsia="en-US" w:bidi="ar-SA"/>
        </w:rPr>
        <w:t xml:space="preserve">Nazwy i kody </w:t>
      </w:r>
      <w:r w:rsidRPr="00A16428">
        <w:rPr>
          <w:rFonts w:ascii="Times New Roman" w:hAnsi="Times New Roman" w:cs="Times New Roman"/>
          <w:b/>
          <w:bCs/>
          <w:kern w:val="2"/>
          <w:sz w:val="22"/>
          <w:szCs w:val="22"/>
        </w:rPr>
        <w:t xml:space="preserve">według Wspólnego Słownika Zamówień: </w:t>
      </w:r>
    </w:p>
    <w:p w14:paraId="07DB94BF" w14:textId="77777777" w:rsidR="000B177E" w:rsidRPr="00CD5323" w:rsidRDefault="000B177E" w:rsidP="000B177E">
      <w:pPr>
        <w:suppressAutoHyphens w:val="0"/>
        <w:autoSpaceDN/>
        <w:jc w:val="both"/>
        <w:textAlignment w:val="auto"/>
        <w:rPr>
          <w:rFonts w:ascii="Times New Roman" w:eastAsiaTheme="minorHAnsi" w:hAnsi="Times New Roman" w:cs="Times New Roman"/>
          <w:b/>
          <w:bCs/>
          <w:kern w:val="0"/>
          <w:sz w:val="22"/>
          <w:szCs w:val="22"/>
          <w:lang w:eastAsia="en-US" w:bidi="ar-SA"/>
        </w:rPr>
      </w:pPr>
      <w:r w:rsidRPr="00CD5323">
        <w:rPr>
          <w:rFonts w:ascii="Times New Roman" w:eastAsiaTheme="minorHAnsi" w:hAnsi="Times New Roman" w:cs="Times New Roman"/>
          <w:b/>
          <w:bCs/>
          <w:kern w:val="0"/>
          <w:sz w:val="22"/>
          <w:szCs w:val="22"/>
          <w:lang w:eastAsia="en-US" w:bidi="ar-SA"/>
        </w:rPr>
        <w:t>30192000-1 Wyroby biurowe</w:t>
      </w:r>
    </w:p>
    <w:p w14:paraId="0DE615BE" w14:textId="77777777" w:rsidR="000B177E" w:rsidRPr="00CD5323" w:rsidRDefault="000B177E" w:rsidP="000B177E">
      <w:pPr>
        <w:suppressAutoHyphens w:val="0"/>
        <w:autoSpaceDN/>
        <w:jc w:val="both"/>
        <w:textAlignment w:val="auto"/>
        <w:rPr>
          <w:rFonts w:ascii="Times New Roman" w:eastAsia="EUAlbertina;Times New Roman" w:hAnsi="Times New Roman" w:cs="Times New Roman"/>
          <w:kern w:val="0"/>
          <w:sz w:val="22"/>
          <w:szCs w:val="22"/>
          <w:highlight w:val="white"/>
          <w:lang w:eastAsia="pl-PL" w:bidi="ar-SA"/>
        </w:rPr>
      </w:pPr>
    </w:p>
    <w:p w14:paraId="4EDCCFE5" w14:textId="77777777" w:rsidR="000B177E" w:rsidRPr="00CD5323" w:rsidRDefault="000B177E" w:rsidP="000B177E">
      <w:pPr>
        <w:suppressAutoHyphens w:val="0"/>
        <w:autoSpaceDN/>
        <w:spacing w:line="276" w:lineRule="auto"/>
        <w:jc w:val="both"/>
        <w:textAlignment w:val="auto"/>
        <w:rPr>
          <w:rFonts w:ascii="Times New Roman" w:eastAsiaTheme="minorHAnsi" w:hAnsi="Times New Roman" w:cstheme="minorBidi"/>
          <w:kern w:val="0"/>
          <w:sz w:val="22"/>
          <w:szCs w:val="22"/>
          <w:lang w:eastAsia="en-US" w:bidi="ar-SA"/>
        </w:rPr>
      </w:pPr>
      <w:r w:rsidRPr="00CD5323">
        <w:rPr>
          <w:rFonts w:ascii="Times New Roman" w:eastAsia="EUAlbertina;Times New Roman" w:hAnsi="Times New Roman" w:cs="Times New Roman"/>
          <w:kern w:val="0"/>
          <w:sz w:val="22"/>
          <w:szCs w:val="22"/>
          <w:highlight w:val="white"/>
          <w:lang w:eastAsia="pl-PL" w:bidi="ar-SA"/>
        </w:rPr>
        <w:t xml:space="preserve">1. Przedmiotem zamówienia jest dostawa </w:t>
      </w:r>
      <w:r>
        <w:rPr>
          <w:rFonts w:ascii="Times New Roman" w:eastAsia="EUAlbertina;Times New Roman" w:hAnsi="Times New Roman" w:cs="Times New Roman"/>
          <w:kern w:val="0"/>
          <w:sz w:val="22"/>
          <w:szCs w:val="22"/>
          <w:highlight w:val="white"/>
          <w:lang w:eastAsia="pl-PL" w:bidi="ar-SA"/>
        </w:rPr>
        <w:t>obejmująca</w:t>
      </w:r>
      <w:r w:rsidRPr="00CD5323">
        <w:rPr>
          <w:rFonts w:ascii="Times New Roman" w:eastAsia="EUAlbertina;Times New Roman" w:hAnsi="Times New Roman" w:cs="Times New Roman"/>
          <w:kern w:val="0"/>
          <w:sz w:val="22"/>
          <w:szCs w:val="22"/>
          <w:highlight w:val="white"/>
          <w:lang w:eastAsia="pl-PL" w:bidi="ar-SA"/>
        </w:rPr>
        <w:t>:</w:t>
      </w:r>
    </w:p>
    <w:p w14:paraId="0820750A" w14:textId="7B5004C0" w:rsidR="000B177E" w:rsidRPr="00CD5323" w:rsidRDefault="000B177E" w:rsidP="000B177E">
      <w:pPr>
        <w:suppressAutoHyphens w:val="0"/>
        <w:autoSpaceDN/>
        <w:spacing w:line="276" w:lineRule="auto"/>
        <w:jc w:val="both"/>
        <w:textAlignment w:val="auto"/>
        <w:rPr>
          <w:rFonts w:asciiTheme="minorHAnsi" w:eastAsiaTheme="minorHAnsi" w:hAnsiTheme="minorHAnsi" w:cstheme="minorBidi"/>
          <w:kern w:val="0"/>
          <w:sz w:val="22"/>
          <w:szCs w:val="22"/>
          <w:lang w:eastAsia="en-US" w:bidi="ar-SA"/>
        </w:rPr>
      </w:pPr>
      <w:r w:rsidRPr="00CD5323">
        <w:rPr>
          <w:rFonts w:ascii="Times New Roman" w:eastAsia="EUAlbertina;Times New Roman" w:hAnsi="Times New Roman" w:cs="Times New Roman"/>
          <w:kern w:val="0"/>
          <w:sz w:val="22"/>
          <w:szCs w:val="22"/>
          <w:highlight w:val="white"/>
          <w:lang w:eastAsia="pl-PL" w:bidi="ar-SA"/>
        </w:rPr>
        <w:t xml:space="preserve">Część 1 - Artykuły papiernicze i taśmy do urządzeń biurowych, </w:t>
      </w:r>
    </w:p>
    <w:p w14:paraId="6036A2E0" w14:textId="47D333E2" w:rsidR="000B177E" w:rsidRPr="00CD5323" w:rsidRDefault="000B177E" w:rsidP="000B177E">
      <w:pPr>
        <w:suppressAutoHyphens w:val="0"/>
        <w:autoSpaceDN/>
        <w:spacing w:line="276" w:lineRule="auto"/>
        <w:jc w:val="both"/>
        <w:textAlignment w:val="auto"/>
        <w:rPr>
          <w:rFonts w:asciiTheme="minorHAnsi" w:eastAsiaTheme="minorHAnsi" w:hAnsiTheme="minorHAnsi" w:cstheme="minorBidi"/>
          <w:kern w:val="0"/>
          <w:sz w:val="22"/>
          <w:szCs w:val="22"/>
          <w:lang w:eastAsia="en-US" w:bidi="ar-SA"/>
        </w:rPr>
      </w:pPr>
      <w:r w:rsidRPr="00CD5323">
        <w:rPr>
          <w:rFonts w:ascii="Times New Roman" w:eastAsia="EUAlbertina;Times New Roman" w:hAnsi="Times New Roman" w:cs="Times New Roman"/>
          <w:kern w:val="0"/>
          <w:sz w:val="22"/>
          <w:szCs w:val="22"/>
          <w:highlight w:val="white"/>
          <w:lang w:eastAsia="pl-PL" w:bidi="ar-SA"/>
        </w:rPr>
        <w:t>Część 2 - Artykuły do pisania, klejenia i malowania,</w:t>
      </w:r>
    </w:p>
    <w:p w14:paraId="2B134597" w14:textId="50E11A68" w:rsidR="000B177E" w:rsidRPr="00CD5323" w:rsidRDefault="000B177E" w:rsidP="000B177E">
      <w:pPr>
        <w:suppressAutoHyphens w:val="0"/>
        <w:autoSpaceDN/>
        <w:spacing w:line="276" w:lineRule="auto"/>
        <w:jc w:val="both"/>
        <w:textAlignment w:val="auto"/>
        <w:rPr>
          <w:rFonts w:ascii="Times New Roman" w:eastAsia="EUAlbertina;Times New Roman" w:hAnsi="Times New Roman" w:cs="Times New Roman"/>
          <w:kern w:val="0"/>
          <w:sz w:val="22"/>
          <w:szCs w:val="22"/>
          <w:lang w:eastAsia="pl-PL" w:bidi="ar-SA"/>
        </w:rPr>
      </w:pPr>
      <w:r w:rsidRPr="00CD5323">
        <w:rPr>
          <w:rFonts w:ascii="Times New Roman" w:eastAsia="EUAlbertina;Times New Roman" w:hAnsi="Times New Roman" w:cs="Times New Roman"/>
          <w:kern w:val="0"/>
          <w:sz w:val="22"/>
          <w:szCs w:val="22"/>
          <w:highlight w:val="white"/>
          <w:lang w:eastAsia="pl-PL" w:bidi="ar-SA"/>
        </w:rPr>
        <w:t xml:space="preserve">Część 3 </w:t>
      </w:r>
      <w:r w:rsidR="00C4670C">
        <w:rPr>
          <w:rFonts w:ascii="Times New Roman" w:eastAsia="EUAlbertina;Times New Roman" w:hAnsi="Times New Roman" w:cs="Times New Roman"/>
          <w:kern w:val="0"/>
          <w:sz w:val="22"/>
          <w:szCs w:val="22"/>
          <w:highlight w:val="white"/>
          <w:lang w:eastAsia="pl-PL" w:bidi="ar-SA"/>
        </w:rPr>
        <w:t>-</w:t>
      </w:r>
      <w:r w:rsidRPr="00CD5323">
        <w:rPr>
          <w:rFonts w:ascii="Times New Roman" w:eastAsia="EUAlbertina;Times New Roman" w:hAnsi="Times New Roman" w:cs="Times New Roman"/>
          <w:kern w:val="0"/>
          <w:sz w:val="22"/>
          <w:szCs w:val="22"/>
          <w:highlight w:val="white"/>
          <w:lang w:eastAsia="pl-PL" w:bidi="ar-SA"/>
        </w:rPr>
        <w:t xml:space="preserve"> Taśmy klejące,</w:t>
      </w:r>
    </w:p>
    <w:p w14:paraId="1D618002" w14:textId="77777777" w:rsidR="000B177E" w:rsidRPr="00CD5323" w:rsidRDefault="000B177E" w:rsidP="000B177E">
      <w:pPr>
        <w:suppressAutoHyphens w:val="0"/>
        <w:autoSpaceDN/>
        <w:spacing w:line="276" w:lineRule="auto"/>
        <w:jc w:val="both"/>
        <w:textAlignment w:val="auto"/>
        <w:rPr>
          <w:rFonts w:asciiTheme="minorHAnsi" w:eastAsiaTheme="minorHAnsi" w:hAnsiTheme="minorHAnsi" w:cstheme="minorBidi"/>
          <w:kern w:val="0"/>
          <w:sz w:val="22"/>
          <w:szCs w:val="22"/>
          <w:lang w:eastAsia="en-US" w:bidi="ar-SA"/>
        </w:rPr>
      </w:pPr>
      <w:r w:rsidRPr="00CD5323">
        <w:rPr>
          <w:rFonts w:ascii="Times New Roman" w:eastAsia="EUAlbertina;Times New Roman" w:hAnsi="Times New Roman" w:cs="Times New Roman"/>
          <w:kern w:val="0"/>
          <w:sz w:val="22"/>
          <w:szCs w:val="22"/>
          <w:highlight w:val="white"/>
          <w:lang w:eastAsia="pl-PL" w:bidi="ar-SA"/>
        </w:rPr>
        <w:t>Część 4  - Artykuły biurowe wykonane z elementów roślinnych, metalowych, drewnianych, gumowych i plastikowych,</w:t>
      </w:r>
    </w:p>
    <w:p w14:paraId="40789183" w14:textId="42869215" w:rsidR="000B177E" w:rsidRPr="00CD5323" w:rsidRDefault="000B177E" w:rsidP="000B177E">
      <w:pPr>
        <w:suppressAutoHyphens w:val="0"/>
        <w:autoSpaceDN/>
        <w:spacing w:line="276" w:lineRule="auto"/>
        <w:jc w:val="both"/>
        <w:textAlignment w:val="auto"/>
        <w:rPr>
          <w:rFonts w:ascii="Times New Roman" w:eastAsia="EUAlbertina;Times New Roman" w:hAnsi="Times New Roman" w:cs="Times New Roman"/>
          <w:kern w:val="0"/>
          <w:sz w:val="22"/>
          <w:szCs w:val="22"/>
          <w:lang w:eastAsia="pl-PL" w:bidi="ar-SA"/>
        </w:rPr>
      </w:pPr>
      <w:r w:rsidRPr="00CD5323">
        <w:rPr>
          <w:rFonts w:ascii="Times New Roman" w:eastAsia="EUAlbertina;Times New Roman" w:hAnsi="Times New Roman" w:cs="Times New Roman"/>
          <w:kern w:val="0"/>
          <w:sz w:val="22"/>
          <w:szCs w:val="22"/>
          <w:highlight w:val="white"/>
          <w:lang w:eastAsia="pl-PL" w:bidi="ar-SA"/>
        </w:rPr>
        <w:t xml:space="preserve">Część 5 </w:t>
      </w:r>
      <w:r w:rsidR="00C4670C">
        <w:rPr>
          <w:rFonts w:ascii="Times New Roman" w:eastAsia="EUAlbertina;Times New Roman" w:hAnsi="Times New Roman" w:cs="Times New Roman"/>
          <w:kern w:val="0"/>
          <w:sz w:val="22"/>
          <w:szCs w:val="22"/>
          <w:highlight w:val="white"/>
          <w:lang w:eastAsia="pl-PL" w:bidi="ar-SA"/>
        </w:rPr>
        <w:t>-</w:t>
      </w:r>
      <w:r w:rsidRPr="00CD5323">
        <w:rPr>
          <w:rFonts w:ascii="Times New Roman" w:eastAsia="EUAlbertina;Times New Roman" w:hAnsi="Times New Roman" w:cs="Times New Roman"/>
          <w:kern w:val="0"/>
          <w:sz w:val="22"/>
          <w:szCs w:val="22"/>
          <w:highlight w:val="white"/>
          <w:lang w:eastAsia="pl-PL" w:bidi="ar-SA"/>
        </w:rPr>
        <w:t xml:space="preserve"> Nośniki danych,</w:t>
      </w:r>
    </w:p>
    <w:p w14:paraId="6C731EB0" w14:textId="77777777" w:rsidR="000B177E" w:rsidRPr="00C42A45" w:rsidRDefault="000B177E" w:rsidP="000B177E">
      <w:pPr>
        <w:suppressAutoHyphens w:val="0"/>
        <w:autoSpaceDN/>
        <w:spacing w:line="276" w:lineRule="auto"/>
        <w:jc w:val="both"/>
        <w:textAlignment w:val="auto"/>
        <w:rPr>
          <w:rFonts w:ascii="Times New Roman" w:eastAsia="EUAlbertina;Times New Roman" w:hAnsi="Times New Roman" w:cs="Times New Roman"/>
          <w:kern w:val="0"/>
          <w:sz w:val="22"/>
          <w:szCs w:val="22"/>
          <w:lang w:eastAsia="pl-PL" w:bidi="ar-SA"/>
        </w:rPr>
      </w:pPr>
      <w:r w:rsidRPr="00C42A45">
        <w:rPr>
          <w:rFonts w:ascii="Times New Roman" w:eastAsia="EUAlbertina;Times New Roman" w:hAnsi="Times New Roman" w:cs="Times New Roman"/>
          <w:kern w:val="0"/>
          <w:sz w:val="22"/>
          <w:szCs w:val="22"/>
          <w:highlight w:val="white"/>
          <w:lang w:eastAsia="pl-PL" w:bidi="ar-SA"/>
        </w:rPr>
        <w:t xml:space="preserve">których szczegółowy opis znajduje się w Załączniku 2A do SWZ (formularzu asortymentowo-cenowym). </w:t>
      </w:r>
    </w:p>
    <w:p w14:paraId="176D2673" w14:textId="77777777" w:rsidR="000B177E" w:rsidRPr="00C42A45" w:rsidRDefault="000B177E" w:rsidP="000B177E">
      <w:pPr>
        <w:suppressAutoHyphens w:val="0"/>
        <w:autoSpaceDE w:val="0"/>
        <w:jc w:val="both"/>
        <w:rPr>
          <w:rFonts w:ascii="Times New Roman" w:eastAsia="ヒラギノ角ゴ Pro W3" w:hAnsi="Times New Roman" w:cs="Times New Roman"/>
          <w:kern w:val="2"/>
          <w:sz w:val="22"/>
          <w:szCs w:val="22"/>
          <w:lang w:eastAsia="pl-PL"/>
        </w:rPr>
      </w:pPr>
      <w:r w:rsidRPr="00C42A45">
        <w:rPr>
          <w:rFonts w:ascii="Times New Roman" w:eastAsia="EUAlbertina;Times New Roman" w:hAnsi="Times New Roman" w:cs="Times New Roman"/>
          <w:bCs/>
          <w:kern w:val="0"/>
          <w:sz w:val="22"/>
          <w:szCs w:val="22"/>
          <w:highlight w:val="white"/>
          <w:lang w:eastAsia="pl-PL" w:bidi="ar-SA"/>
        </w:rPr>
        <w:t xml:space="preserve">2. </w:t>
      </w:r>
      <w:r w:rsidRPr="00C42A45">
        <w:rPr>
          <w:rFonts w:ascii="Times New Roman" w:eastAsia="ヒラギノ角ゴ Pro W3" w:hAnsi="Times New Roman" w:cs="Times New Roman"/>
          <w:kern w:val="2"/>
          <w:sz w:val="22"/>
          <w:szCs w:val="22"/>
          <w:lang w:eastAsia="pl-PL"/>
        </w:rPr>
        <w:t>Wykonanie przedmiotu zamówienia określa również projekt umowy znajdujący się w Rozdziale VII SWZ.</w:t>
      </w:r>
    </w:p>
    <w:p w14:paraId="5168BB74" w14:textId="77777777" w:rsidR="000B177E" w:rsidRPr="00C42A45" w:rsidRDefault="000B177E" w:rsidP="000B177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spacing w:line="276" w:lineRule="auto"/>
        <w:jc w:val="both"/>
        <w:textAlignment w:val="auto"/>
        <w:rPr>
          <w:rFonts w:asciiTheme="minorHAnsi" w:eastAsiaTheme="minorHAnsi" w:hAnsiTheme="minorHAnsi" w:cstheme="minorBidi"/>
          <w:kern w:val="0"/>
          <w:sz w:val="22"/>
          <w:szCs w:val="22"/>
          <w:lang w:eastAsia="en-US" w:bidi="ar-SA"/>
        </w:rPr>
      </w:pPr>
      <w:r w:rsidRPr="00C42A45">
        <w:rPr>
          <w:rFonts w:ascii="Times New Roman" w:eastAsiaTheme="minorHAnsi" w:hAnsi="Times New Roman" w:cs="Times New Roman"/>
          <w:kern w:val="0"/>
          <w:sz w:val="22"/>
          <w:szCs w:val="22"/>
          <w:lang w:eastAsia="pl-PL" w:bidi="ar-SA"/>
        </w:rPr>
        <w:t xml:space="preserve">3. Zamawiający dopuszcza możliwość składania ofert częściowych. </w:t>
      </w:r>
      <w:r w:rsidRPr="00C42A45">
        <w:rPr>
          <w:rFonts w:ascii="Times New Roman" w:eastAsia="EUAlbertina;Times New Roman" w:hAnsi="Times New Roman" w:cs="Times New Roman"/>
          <w:kern w:val="0"/>
          <w:sz w:val="22"/>
          <w:szCs w:val="22"/>
          <w:lang w:eastAsia="pl-PL" w:bidi="ar-SA"/>
        </w:rPr>
        <w:t>Za ofertę częściową uważa się ofertę złożoną  na poszczególne Części od 1 do 5.</w:t>
      </w:r>
    </w:p>
    <w:p w14:paraId="39EC3B64" w14:textId="77777777" w:rsidR="000B177E" w:rsidRPr="00CD5323" w:rsidRDefault="000B177E" w:rsidP="000B177E">
      <w:pPr>
        <w:suppressAutoHyphens w:val="0"/>
        <w:autoSpaceDN/>
        <w:spacing w:line="276" w:lineRule="auto"/>
        <w:jc w:val="both"/>
        <w:textAlignment w:val="auto"/>
        <w:rPr>
          <w:rFonts w:asciiTheme="minorHAnsi" w:eastAsiaTheme="minorHAnsi" w:hAnsiTheme="minorHAnsi" w:cstheme="minorBidi"/>
          <w:kern w:val="0"/>
          <w:sz w:val="22"/>
          <w:szCs w:val="22"/>
          <w:lang w:eastAsia="en-US" w:bidi="ar-SA"/>
        </w:rPr>
      </w:pPr>
      <w:r w:rsidRPr="00C42A45">
        <w:rPr>
          <w:rFonts w:ascii="Times New Roman" w:hAnsi="Times New Roman" w:cs="Times New Roman"/>
          <w:kern w:val="2"/>
          <w:sz w:val="22"/>
          <w:szCs w:val="22"/>
        </w:rPr>
        <w:t>4.Wszelkie zapisy znajdujące się w SWZ dotyczące oferty odnoszą się również do oferty częściowej. Jeżeli w SWZ nie</w:t>
      </w:r>
      <w:r w:rsidRPr="00CD5323">
        <w:rPr>
          <w:rFonts w:ascii="Times New Roman" w:hAnsi="Times New Roman" w:cs="Times New Roman"/>
          <w:kern w:val="2"/>
          <w:sz w:val="22"/>
          <w:szCs w:val="22"/>
        </w:rPr>
        <w:t xml:space="preserve"> został zamieszczony zapis, której Części dotyczy określony artykuł, paragraf, ustęp, warunek, formularz, dokument itp. – oznacza, że dotyczy wszystkich Części.</w:t>
      </w:r>
    </w:p>
    <w:p w14:paraId="36AF3489" w14:textId="77777777" w:rsidR="000B177E" w:rsidRPr="00CD5323" w:rsidRDefault="000B177E" w:rsidP="000B177E">
      <w:pPr>
        <w:tabs>
          <w:tab w:val="left" w:pos="11"/>
        </w:tabs>
        <w:suppressAutoHyphens w:val="0"/>
        <w:autoSpaceDN/>
        <w:spacing w:line="276" w:lineRule="auto"/>
        <w:jc w:val="both"/>
        <w:textAlignment w:val="auto"/>
        <w:rPr>
          <w:rFonts w:asciiTheme="minorHAnsi" w:eastAsiaTheme="minorHAnsi" w:hAnsiTheme="minorHAnsi" w:cstheme="minorBidi"/>
          <w:kern w:val="0"/>
          <w:sz w:val="22"/>
          <w:szCs w:val="22"/>
          <w:lang w:eastAsia="en-US" w:bidi="ar-SA"/>
        </w:rPr>
      </w:pPr>
      <w:r w:rsidRPr="00CD5323">
        <w:rPr>
          <w:rFonts w:ascii="Times New Roman" w:eastAsia="Times New Roman" w:hAnsi="Times New Roman" w:cs="Times New Roman"/>
          <w:color w:val="000000"/>
          <w:kern w:val="0"/>
          <w:sz w:val="22"/>
          <w:szCs w:val="22"/>
          <w:lang w:eastAsia="pl-PL" w:bidi="ar-SA"/>
        </w:rPr>
        <w:lastRenderedPageBreak/>
        <w:t xml:space="preserve">5. </w:t>
      </w:r>
      <w:r w:rsidRPr="00CD5323">
        <w:rPr>
          <w:rFonts w:ascii="Times New Roman" w:hAnsi="Times New Roman" w:cs="Times New Roman"/>
          <w:kern w:val="2"/>
          <w:sz w:val="22"/>
          <w:szCs w:val="22"/>
        </w:rPr>
        <w:t>Opis przedmiotu zamówienia należy odczytywać wraz z ewentualnymi zmianami treści specyfikacji, będącymi np. wynikiem udzielonych odpowiedzi na zapytania Wykonawców.</w:t>
      </w:r>
    </w:p>
    <w:p w14:paraId="7858F263" w14:textId="77777777" w:rsidR="00C12B8F" w:rsidRPr="00E2619C" w:rsidRDefault="00C12B8F" w:rsidP="00C12B8F">
      <w:pPr>
        <w:suppressAutoHyphens w:val="0"/>
        <w:autoSpaceDE w:val="0"/>
        <w:jc w:val="both"/>
        <w:rPr>
          <w:rFonts w:ascii="Times New Roman" w:hAnsi="Times New Roman" w:cs="Times New Roman"/>
          <w:sz w:val="22"/>
          <w:szCs w:val="22"/>
        </w:rPr>
      </w:pPr>
      <w:r w:rsidRPr="00E2619C">
        <w:rPr>
          <w:rFonts w:ascii="Times New Roman" w:hAnsi="Times New Roman" w:cs="Times New Roman"/>
          <w:sz w:val="22"/>
          <w:szCs w:val="22"/>
        </w:rPr>
        <w:t>4</w:t>
      </w:r>
      <w:bookmarkStart w:id="3" w:name="_Hlk193459214"/>
      <w:r w:rsidRPr="00E2619C">
        <w:rPr>
          <w:rFonts w:ascii="Times New Roman" w:hAnsi="Times New Roman" w:cs="Times New Roman"/>
          <w:sz w:val="22"/>
          <w:szCs w:val="22"/>
        </w:rPr>
        <w:t xml:space="preserve">. </w:t>
      </w:r>
      <w:bookmarkStart w:id="4" w:name="_Hlk158201868"/>
      <w:r w:rsidRPr="00E2619C">
        <w:rPr>
          <w:rFonts w:ascii="Times New Roman" w:hAnsi="Times New Roman" w:cs="Times New Roman"/>
          <w:sz w:val="22"/>
          <w:szCs w:val="22"/>
        </w:rPr>
        <w:t xml:space="preserve">Zamawiający przewidział w ogłoszeniu </w:t>
      </w:r>
      <w:r w:rsidRPr="00E2619C">
        <w:rPr>
          <w:rFonts w:ascii="Times New Roman" w:hAnsi="Times New Roman" w:cs="Times New Roman"/>
          <w:b/>
          <w:bCs/>
          <w:sz w:val="22"/>
          <w:szCs w:val="22"/>
        </w:rPr>
        <w:t>prawo opcji,</w:t>
      </w:r>
      <w:r w:rsidRPr="00E2619C">
        <w:rPr>
          <w:rFonts w:ascii="Times New Roman" w:hAnsi="Times New Roman" w:cs="Times New Roman"/>
          <w:sz w:val="22"/>
          <w:szCs w:val="22"/>
        </w:rPr>
        <w:t xml:space="preserve"> o  którym mowa w art. 441 ust. 1. </w:t>
      </w:r>
      <w:proofErr w:type="spellStart"/>
      <w:r w:rsidRPr="00E2619C">
        <w:rPr>
          <w:rFonts w:ascii="Times New Roman" w:hAnsi="Times New Roman" w:cs="Times New Roman"/>
          <w:sz w:val="22"/>
          <w:szCs w:val="22"/>
        </w:rPr>
        <w:t>uPzp</w:t>
      </w:r>
      <w:proofErr w:type="spellEnd"/>
      <w:r w:rsidRPr="00E2619C">
        <w:rPr>
          <w:rFonts w:ascii="Times New Roman" w:hAnsi="Times New Roman" w:cs="Times New Roman"/>
          <w:sz w:val="22"/>
          <w:szCs w:val="22"/>
        </w:rPr>
        <w:t>:</w:t>
      </w:r>
    </w:p>
    <w:p w14:paraId="0757C258" w14:textId="3B239757" w:rsidR="00C12B8F" w:rsidRPr="00E2619C" w:rsidRDefault="00C12B8F" w:rsidP="00C12B8F">
      <w:pPr>
        <w:suppressAutoHyphens w:val="0"/>
        <w:autoSpaceDE w:val="0"/>
        <w:autoSpaceDN/>
        <w:jc w:val="both"/>
        <w:textAlignment w:val="auto"/>
        <w:rPr>
          <w:rFonts w:ascii="Times New Roman" w:hAnsi="Times New Roman" w:cs="Times New Roman"/>
          <w:kern w:val="1"/>
          <w:sz w:val="22"/>
          <w:szCs w:val="22"/>
          <w:lang w:eastAsia="hi-IN"/>
        </w:rPr>
      </w:pPr>
      <w:r w:rsidRPr="00E2619C">
        <w:rPr>
          <w:rFonts w:ascii="Times New Roman" w:hAnsi="Times New Roman" w:cs="Times New Roman"/>
          <w:kern w:val="1"/>
          <w:sz w:val="22"/>
          <w:szCs w:val="22"/>
          <w:lang w:eastAsia="hi-IN"/>
        </w:rPr>
        <w:t>1) Prawo opcji polegać będzie na możliwości dokonywania zamówień objętych przedmiotem zamówienia w maksymalnych liczbach określonych w kolumnie „</w:t>
      </w:r>
      <w:r w:rsidR="00546C52">
        <w:rPr>
          <w:rFonts w:ascii="Times New Roman" w:hAnsi="Times New Roman" w:cs="Times New Roman"/>
          <w:kern w:val="1"/>
          <w:sz w:val="22"/>
          <w:szCs w:val="22"/>
          <w:lang w:eastAsia="hi-IN"/>
        </w:rPr>
        <w:t>Ilość maksymalna</w:t>
      </w:r>
      <w:r w:rsidRPr="00E2619C">
        <w:rPr>
          <w:rFonts w:ascii="Times New Roman" w:hAnsi="Times New Roman" w:cs="Times New Roman"/>
          <w:kern w:val="1"/>
          <w:sz w:val="22"/>
          <w:szCs w:val="22"/>
          <w:lang w:eastAsia="hi-IN"/>
        </w:rPr>
        <w:t>” Załącznika 2A do SWZ. Minimalną ilością przedmiotu zamówienia, którą zrealizuje Zamawiający będzie ilość produktów określona w kolumnie „</w:t>
      </w:r>
      <w:r w:rsidR="00546C52">
        <w:rPr>
          <w:rFonts w:ascii="Times New Roman" w:hAnsi="Times New Roman" w:cs="Times New Roman"/>
          <w:kern w:val="1"/>
          <w:sz w:val="22"/>
          <w:szCs w:val="22"/>
          <w:lang w:eastAsia="hi-IN"/>
        </w:rPr>
        <w:t>Ilość minimalna</w:t>
      </w:r>
      <w:r w:rsidRPr="00E2619C">
        <w:rPr>
          <w:rFonts w:ascii="Times New Roman" w:hAnsi="Times New Roman" w:cs="Times New Roman"/>
          <w:kern w:val="1"/>
          <w:sz w:val="22"/>
          <w:szCs w:val="22"/>
          <w:lang w:eastAsia="hi-IN"/>
        </w:rPr>
        <w:t>” Załącznika 2A do SWZ,</w:t>
      </w:r>
    </w:p>
    <w:p w14:paraId="4CC75F8B" w14:textId="77777777" w:rsidR="00C12B8F" w:rsidRPr="00E2619C" w:rsidRDefault="00C12B8F" w:rsidP="00C12B8F">
      <w:pPr>
        <w:suppressAutoHyphens w:val="0"/>
        <w:autoSpaceDE w:val="0"/>
        <w:autoSpaceDN/>
        <w:jc w:val="both"/>
        <w:textAlignment w:val="auto"/>
        <w:rPr>
          <w:rFonts w:ascii="Times New Roman" w:hAnsi="Times New Roman" w:cs="Times New Roman"/>
          <w:kern w:val="1"/>
          <w:sz w:val="22"/>
          <w:szCs w:val="22"/>
          <w:lang w:eastAsia="hi-IN"/>
        </w:rPr>
      </w:pPr>
      <w:r w:rsidRPr="00E2619C">
        <w:rPr>
          <w:rFonts w:ascii="Times New Roman" w:hAnsi="Times New Roman" w:cs="Times New Roman"/>
          <w:kern w:val="1"/>
          <w:sz w:val="22"/>
          <w:szCs w:val="22"/>
          <w:lang w:eastAsia="hi-IN"/>
        </w:rPr>
        <w:t>2) Zamawiający będzie miał prawo do korzystania z prawa opcji w zakresie określonym w pkt 1 zdanie pierwsze powyżej, w przypadku wystąpienia takiej potrzeby związanej ze zwiększoną liczbą pacjentów powodującą zwiększone zużycie przedmiotu zamówienia.</w:t>
      </w:r>
    </w:p>
    <w:p w14:paraId="17A92C78" w14:textId="1804478C" w:rsidR="00C12B8F" w:rsidRPr="00E2619C" w:rsidRDefault="00C12B8F" w:rsidP="00C12B8F">
      <w:pPr>
        <w:numPr>
          <w:ilvl w:val="0"/>
          <w:numId w:val="4"/>
        </w:numPr>
        <w:suppressAutoHyphens w:val="0"/>
        <w:autoSpaceDE w:val="0"/>
        <w:autoSpaceDN/>
        <w:jc w:val="both"/>
        <w:textAlignment w:val="auto"/>
        <w:rPr>
          <w:kern w:val="1"/>
          <w:sz w:val="22"/>
          <w:szCs w:val="22"/>
          <w:lang w:eastAsia="hi-IN"/>
        </w:rPr>
      </w:pPr>
      <w:r w:rsidRPr="00E2619C">
        <w:rPr>
          <w:rFonts w:ascii="Times New Roman" w:eastAsia="Times New Roman" w:hAnsi="Times New Roman" w:cs="Times New Roman"/>
          <w:kern w:val="1"/>
          <w:sz w:val="22"/>
          <w:szCs w:val="22"/>
          <w:lang w:eastAsia="pl-PL" w:bidi="ar-SA"/>
        </w:rPr>
        <w:t xml:space="preserve">3) Wykonawcy nie przysługuje żadne roszczenie w stosunku do Zamawiającego w przypadku, gdy Zamawiający z prawa opcji nie skorzysta, bądź skorzysta w ilości mniejszej niż </w:t>
      </w:r>
      <w:r w:rsidRPr="00E2619C">
        <w:rPr>
          <w:rFonts w:ascii="Times New Roman" w:eastAsia="Times New Roman" w:hAnsi="Times New Roman" w:cs="Times New Roman"/>
          <w:bCs/>
          <w:kern w:val="1"/>
          <w:sz w:val="22"/>
          <w:szCs w:val="22"/>
          <w:lang w:eastAsia="pl-PL" w:bidi="ar-SA"/>
        </w:rPr>
        <w:t>określone w kolumnie „</w:t>
      </w:r>
      <w:r w:rsidR="00BE0B84">
        <w:rPr>
          <w:rFonts w:ascii="Times New Roman" w:hAnsi="Times New Roman" w:cs="Times New Roman"/>
          <w:kern w:val="1"/>
          <w:sz w:val="22"/>
          <w:szCs w:val="22"/>
          <w:lang w:eastAsia="hi-IN"/>
        </w:rPr>
        <w:t>Ilość maksymalna</w:t>
      </w:r>
      <w:r w:rsidRPr="00E2619C">
        <w:rPr>
          <w:rFonts w:ascii="Times New Roman" w:eastAsia="Times New Roman" w:hAnsi="Times New Roman" w:cs="Times New Roman"/>
          <w:bCs/>
          <w:kern w:val="1"/>
          <w:sz w:val="22"/>
          <w:szCs w:val="22"/>
          <w:lang w:eastAsia="pl-PL" w:bidi="ar-SA"/>
        </w:rPr>
        <w:t xml:space="preserve">” </w:t>
      </w:r>
      <w:r w:rsidRPr="00E2619C">
        <w:rPr>
          <w:rFonts w:ascii="Times New Roman" w:eastAsia="Times New Roman" w:hAnsi="Times New Roman" w:cs="Times New Roman"/>
          <w:kern w:val="1"/>
          <w:sz w:val="22"/>
          <w:szCs w:val="22"/>
          <w:lang w:eastAsia="pl-PL" w:bidi="ar-SA"/>
        </w:rPr>
        <w:t xml:space="preserve"> </w:t>
      </w:r>
      <w:r w:rsidRPr="00E2619C">
        <w:rPr>
          <w:rFonts w:ascii="Times New Roman" w:hAnsi="Times New Roman" w:cs="Times New Roman"/>
          <w:kern w:val="1"/>
          <w:sz w:val="22"/>
          <w:szCs w:val="22"/>
          <w:lang w:eastAsia="hi-IN"/>
        </w:rPr>
        <w:t>Załącznika 2A do SWZ</w:t>
      </w:r>
      <w:r w:rsidRPr="00E2619C">
        <w:rPr>
          <w:rFonts w:ascii="Times New Roman" w:eastAsia="Times New Roman" w:hAnsi="Times New Roman" w:cs="Times New Roman"/>
          <w:kern w:val="1"/>
          <w:sz w:val="22"/>
          <w:szCs w:val="22"/>
          <w:lang w:eastAsia="pl-PL" w:bidi="ar-SA"/>
        </w:rPr>
        <w:t>.</w:t>
      </w:r>
    </w:p>
    <w:p w14:paraId="501BAA52" w14:textId="77777777" w:rsidR="00C12B8F" w:rsidRPr="00E2619C" w:rsidRDefault="00C12B8F" w:rsidP="00C12B8F">
      <w:pPr>
        <w:widowControl w:val="0"/>
        <w:numPr>
          <w:ilvl w:val="0"/>
          <w:numId w:val="4"/>
        </w:numPr>
        <w:tabs>
          <w:tab w:val="left" w:pos="360"/>
        </w:tabs>
        <w:suppressAutoHyphens w:val="0"/>
        <w:autoSpaceDN/>
        <w:jc w:val="both"/>
        <w:textAlignment w:val="auto"/>
        <w:rPr>
          <w:kern w:val="1"/>
          <w:sz w:val="22"/>
          <w:szCs w:val="22"/>
          <w:lang w:eastAsia="hi-IN"/>
        </w:rPr>
      </w:pPr>
      <w:r w:rsidRPr="00E2619C">
        <w:rPr>
          <w:rFonts w:ascii="Times New Roman" w:eastAsia="Tahoma" w:hAnsi="Times New Roman" w:cs="Times New Roman"/>
          <w:spacing w:val="4"/>
          <w:kern w:val="1"/>
          <w:sz w:val="22"/>
          <w:szCs w:val="22"/>
          <w:lang w:eastAsia="pl-PL" w:bidi="pl-PL"/>
        </w:rPr>
        <w:t>4) Wykonawca nie może odmówić Zamawiającemu wykonania zamówienia, w zakresie opisanym w pkt. 1 zdanie pierwsze).</w:t>
      </w:r>
    </w:p>
    <w:bookmarkEnd w:id="3"/>
    <w:bookmarkEnd w:id="4"/>
    <w:p w14:paraId="5061E481" w14:textId="77777777" w:rsidR="00C12B8F" w:rsidRPr="00E2619C" w:rsidRDefault="00C12B8F" w:rsidP="00C12B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overflowPunct w:val="0"/>
        <w:autoSpaceDN/>
        <w:jc w:val="both"/>
        <w:textAlignment w:val="auto"/>
        <w:rPr>
          <w:rFonts w:asciiTheme="minorHAnsi" w:eastAsiaTheme="minorHAnsi" w:hAnsiTheme="minorHAnsi" w:cstheme="minorBidi"/>
          <w:color w:val="000000" w:themeColor="text1"/>
          <w:kern w:val="0"/>
          <w:sz w:val="22"/>
          <w:szCs w:val="22"/>
          <w:lang w:eastAsia="en-US" w:bidi="ar-SA"/>
        </w:rPr>
      </w:pPr>
      <w:r w:rsidRPr="00E2619C">
        <w:rPr>
          <w:rFonts w:ascii="Times New Roman" w:hAnsi="Times New Roman" w:cs="Times New Roman"/>
          <w:color w:val="000000" w:themeColor="text1"/>
          <w:kern w:val="2"/>
          <w:sz w:val="22"/>
          <w:szCs w:val="22"/>
        </w:rPr>
        <w:t>5. Opis przedmiotu zamówienia należy odczytywać wraz z ewentualnymi zmianami treści Specyfikacji, będącymi np. wynikiem udzielonych odpowiedzi na zapytania Wykonawców.</w:t>
      </w:r>
    </w:p>
    <w:p w14:paraId="0AC7A784" w14:textId="77777777" w:rsidR="00C12B8F" w:rsidRDefault="00C12B8F" w:rsidP="00AE3677">
      <w:pPr>
        <w:suppressAutoHyphens w:val="0"/>
        <w:autoSpaceDN/>
        <w:spacing w:line="259" w:lineRule="auto"/>
        <w:jc w:val="both"/>
        <w:textAlignment w:val="auto"/>
        <w:rPr>
          <w:rFonts w:ascii="Times New Roman" w:eastAsiaTheme="minorHAnsi" w:hAnsi="Times New Roman" w:cs="Times New Roman"/>
          <w:kern w:val="0"/>
          <w:sz w:val="22"/>
          <w:szCs w:val="22"/>
          <w:lang w:eastAsia="en-US" w:bidi="ar-SA"/>
        </w:rPr>
      </w:pPr>
    </w:p>
    <w:p w14:paraId="47ED5D83"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VI. Termin wykonania zamówienia</w:t>
      </w:r>
    </w:p>
    <w:p w14:paraId="40F2018F" w14:textId="7A17B2B8" w:rsidR="009877C2" w:rsidRPr="00AE3677" w:rsidRDefault="009877C2" w:rsidP="009877C2">
      <w:pPr>
        <w:suppressAutoHyphens w:val="0"/>
        <w:autoSpaceDN/>
        <w:spacing w:line="276" w:lineRule="auto"/>
        <w:textAlignment w:val="auto"/>
        <w:rPr>
          <w:rFonts w:ascii="Times New Roman" w:eastAsia="Calibri" w:hAnsi="Times New Roman" w:cs="Times New Roman"/>
          <w:kern w:val="0"/>
          <w:sz w:val="22"/>
          <w:szCs w:val="22"/>
          <w:lang w:eastAsia="en-US" w:bidi="ar-SA"/>
        </w:rPr>
      </w:pPr>
      <w:r w:rsidRPr="00AE3677">
        <w:rPr>
          <w:rFonts w:ascii="Times New Roman" w:eastAsia="Calibri" w:hAnsi="Times New Roman" w:cs="Times New Roman"/>
          <w:kern w:val="0"/>
          <w:sz w:val="22"/>
          <w:szCs w:val="22"/>
          <w:lang w:eastAsia="en-US" w:bidi="ar-SA"/>
        </w:rPr>
        <w:t xml:space="preserve">Wykonawca zobowiązany jest realizować przedmiot zamówienia w okresie </w:t>
      </w:r>
      <w:r w:rsidRPr="00AE3677">
        <w:rPr>
          <w:rFonts w:ascii="Times New Roman" w:eastAsia="Calibri" w:hAnsi="Times New Roman" w:cs="Times New Roman"/>
          <w:b/>
          <w:bCs/>
          <w:kern w:val="0"/>
          <w:sz w:val="22"/>
          <w:szCs w:val="22"/>
          <w:lang w:eastAsia="en-US" w:bidi="ar-SA"/>
        </w:rPr>
        <w:t>12 miesięcy</w:t>
      </w:r>
      <w:r w:rsidRPr="00AE3677">
        <w:rPr>
          <w:rFonts w:ascii="Times New Roman" w:eastAsia="Calibri" w:hAnsi="Times New Roman" w:cs="Times New Roman"/>
          <w:kern w:val="0"/>
          <w:sz w:val="22"/>
          <w:szCs w:val="22"/>
          <w:lang w:eastAsia="en-US" w:bidi="ar-SA"/>
        </w:rPr>
        <w:t xml:space="preserve"> od zawarcia umowy.</w:t>
      </w:r>
    </w:p>
    <w:p w14:paraId="6471E7C4" w14:textId="77777777" w:rsidR="00E52A3B" w:rsidRPr="00AE3677" w:rsidRDefault="00E52A3B">
      <w:pPr>
        <w:pStyle w:val="Standard"/>
        <w:spacing w:line="276" w:lineRule="auto"/>
        <w:rPr>
          <w:rFonts w:ascii="Times New Roman" w:hAnsi="Times New Roman" w:cs="Times New Roman"/>
          <w:b/>
          <w:bCs/>
          <w:sz w:val="22"/>
          <w:szCs w:val="22"/>
        </w:rPr>
      </w:pPr>
    </w:p>
    <w:p w14:paraId="00D53787"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VII. Projektowane postanowienia umowy w sprawie zamówienia publicznego, które zostaną wprowadzone do treści tej umowy</w:t>
      </w:r>
    </w:p>
    <w:p w14:paraId="6758CFA0" w14:textId="77777777" w:rsidR="000B177E" w:rsidRDefault="000B177E" w:rsidP="00C12B8F">
      <w:pPr>
        <w:autoSpaceDN/>
        <w:jc w:val="center"/>
        <w:textAlignment w:val="auto"/>
        <w:rPr>
          <w:rFonts w:ascii="Times New Roman" w:eastAsia="ヒラギノ角ゴ Pro W3" w:hAnsi="Times New Roman" w:cs="Times New Roman"/>
          <w:b/>
          <w:kern w:val="2"/>
          <w:sz w:val="22"/>
          <w:szCs w:val="22"/>
        </w:rPr>
      </w:pPr>
    </w:p>
    <w:p w14:paraId="4E2888E3" w14:textId="0995E486" w:rsidR="000B177E" w:rsidRPr="00A16428" w:rsidRDefault="000B177E" w:rsidP="000B177E">
      <w:pPr>
        <w:autoSpaceDN/>
        <w:jc w:val="center"/>
        <w:textAlignment w:val="auto"/>
        <w:rPr>
          <w:rFonts w:ascii="Times New Roman" w:eastAsia="ヒラギノ角ゴ Pro W3" w:hAnsi="Times New Roman" w:cs="Times New Roman"/>
          <w:kern w:val="2"/>
          <w:sz w:val="22"/>
          <w:szCs w:val="22"/>
        </w:rPr>
      </w:pPr>
      <w:r w:rsidRPr="00A16428">
        <w:rPr>
          <w:rFonts w:ascii="Times New Roman" w:eastAsia="ヒラギノ角ゴ Pro W3" w:hAnsi="Times New Roman" w:cs="Times New Roman"/>
          <w:b/>
          <w:kern w:val="2"/>
          <w:sz w:val="22"/>
          <w:szCs w:val="22"/>
        </w:rPr>
        <w:t>UMOWA nr …......./FZ</w:t>
      </w:r>
      <w:r>
        <w:rPr>
          <w:rFonts w:ascii="Times New Roman" w:eastAsia="ヒラギノ角ゴ Pro W3" w:hAnsi="Times New Roman" w:cs="Times New Roman"/>
          <w:b/>
          <w:kern w:val="2"/>
          <w:sz w:val="22"/>
          <w:szCs w:val="22"/>
        </w:rPr>
        <w:t>-20</w:t>
      </w:r>
      <w:r w:rsidRPr="00A16428">
        <w:rPr>
          <w:rFonts w:ascii="Times New Roman" w:eastAsia="ヒラギノ角ゴ Pro W3" w:hAnsi="Times New Roman" w:cs="Times New Roman"/>
          <w:b/>
          <w:kern w:val="2"/>
          <w:sz w:val="22"/>
          <w:szCs w:val="22"/>
        </w:rPr>
        <w:t>/2</w:t>
      </w:r>
      <w:r>
        <w:rPr>
          <w:rFonts w:ascii="Times New Roman" w:eastAsia="ヒラギノ角ゴ Pro W3" w:hAnsi="Times New Roman" w:cs="Times New Roman"/>
          <w:b/>
          <w:kern w:val="2"/>
          <w:sz w:val="22"/>
          <w:szCs w:val="22"/>
        </w:rPr>
        <w:t>5</w:t>
      </w:r>
    </w:p>
    <w:p w14:paraId="04185644" w14:textId="77777777" w:rsidR="000B177E" w:rsidRPr="00A16428" w:rsidRDefault="000B177E" w:rsidP="000B177E">
      <w:pPr>
        <w:numPr>
          <w:ilvl w:val="0"/>
          <w:numId w:val="4"/>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cs="Times New Roman"/>
          <w:i/>
          <w:iCs/>
          <w:kern w:val="2"/>
          <w:sz w:val="22"/>
          <w:szCs w:val="22"/>
          <w:lang w:bidi="ar-SA"/>
        </w:rPr>
      </w:pPr>
      <w:r w:rsidRPr="00A16428">
        <w:rPr>
          <w:rFonts w:ascii="Times New Roman" w:eastAsia="ヒラギノ角ゴ Pro W3" w:hAnsi="Times New Roman" w:cs="Times New Roman"/>
          <w:i/>
          <w:iCs/>
          <w:kern w:val="2"/>
          <w:sz w:val="22"/>
          <w:szCs w:val="22"/>
          <w:lang w:bidi="ar-SA"/>
        </w:rPr>
        <w:t xml:space="preserve">zawarta w dniu złożenia podpisu przez ostatnią ze stron pomiędzy: (dotyczy umów </w:t>
      </w:r>
      <w:r w:rsidRPr="00A16428">
        <w:rPr>
          <w:rFonts w:ascii="Times New Roman" w:eastAsia="ヒラギノ角ゴ Pro W3" w:hAnsi="Times New Roman" w:cs="Times New Roman"/>
          <w:i/>
          <w:iCs/>
          <w:kern w:val="2"/>
          <w:sz w:val="22"/>
          <w:szCs w:val="22"/>
          <w:lang w:bidi="ar-SA"/>
        </w:rPr>
        <w:fldChar w:fldCharType="begin"/>
      </w:r>
      <w:r w:rsidRPr="00A16428">
        <w:rPr>
          <w:rFonts w:ascii="Times New Roman" w:eastAsia="ヒラギノ角ゴ Pro W3" w:hAnsi="Times New Roman" w:cs="Times New Roman"/>
          <w:i/>
          <w:iCs/>
          <w:kern w:val="2"/>
          <w:sz w:val="22"/>
          <w:szCs w:val="22"/>
          <w:lang w:bidi="ar-SA"/>
        </w:rPr>
        <w:instrText xml:space="preserve"> LISTNUM </w:instrText>
      </w:r>
      <w:r w:rsidRPr="00A16428">
        <w:rPr>
          <w:rFonts w:ascii="Times New Roman" w:eastAsia="ヒラギノ角ゴ Pro W3" w:hAnsi="Times New Roman" w:cs="Times New Roman"/>
          <w:i/>
          <w:iCs/>
          <w:kern w:val="2"/>
          <w:sz w:val="22"/>
          <w:szCs w:val="22"/>
          <w:lang w:bidi="ar-SA"/>
        </w:rPr>
        <w:fldChar w:fldCharType="end">
          <w:numberingChange w:id="5" w:author="Barbara Stokłosa" w:date="2025-03-27T15:01:00Z" w16du:dateUtc="2025-03-27T14:01:00Z" w:original=""/>
        </w:fldChar>
      </w:r>
      <w:r w:rsidRPr="00A16428">
        <w:rPr>
          <w:rFonts w:ascii="Times New Roman" w:eastAsia="ヒラギノ角ゴ Pro W3" w:hAnsi="Times New Roman" w:cs="Times New Roman"/>
          <w:i/>
          <w:iCs/>
          <w:kern w:val="2"/>
          <w:sz w:val="22"/>
          <w:szCs w:val="22"/>
          <w:lang w:bidi="ar-SA"/>
        </w:rPr>
        <w:t xml:space="preserve">podpisywanych w formie elektronicznej) : </w:t>
      </w:r>
    </w:p>
    <w:p w14:paraId="34B23476" w14:textId="77777777" w:rsidR="000B177E" w:rsidRPr="00A16428" w:rsidRDefault="000B177E" w:rsidP="000B177E">
      <w:pPr>
        <w:numPr>
          <w:ilvl w:val="0"/>
          <w:numId w:val="4"/>
        </w:numPr>
        <w:suppressAutoHyphens w:val="0"/>
        <w:autoSpaceDN/>
        <w:spacing w:after="200" w:line="276" w:lineRule="auto"/>
        <w:textAlignment w:val="auto"/>
        <w:rPr>
          <w:rFonts w:ascii="Times New Roman" w:eastAsia="Times New Roman" w:hAnsi="Times New Roman" w:cs="Times New Roman"/>
          <w:kern w:val="2"/>
          <w:sz w:val="22"/>
          <w:szCs w:val="22"/>
          <w:lang w:bidi="ar-SA"/>
        </w:rPr>
      </w:pPr>
      <w:r w:rsidRPr="00A16428">
        <w:rPr>
          <w:rFonts w:ascii="Times New Roman" w:eastAsia="Times New Roman" w:hAnsi="Times New Roman" w:cs="Times New Roman"/>
          <w:i/>
          <w:iCs/>
          <w:kern w:val="2"/>
          <w:sz w:val="22"/>
          <w:szCs w:val="22"/>
          <w:lang w:bidi="ar-SA"/>
        </w:rPr>
        <w:t>zawarta w dniu ……….w Legnicy pomiędzy: (dotyczy podpisywania umowy w na papierze)</w:t>
      </w:r>
    </w:p>
    <w:p w14:paraId="339370D4" w14:textId="77777777" w:rsidR="000B177E" w:rsidRPr="00A16428" w:rsidRDefault="000B177E" w:rsidP="000B177E">
      <w:pPr>
        <w:numPr>
          <w:ilvl w:val="0"/>
          <w:numId w:val="4"/>
        </w:numPr>
        <w:suppressAutoHyphens w:val="0"/>
        <w:autoSpaceDN/>
        <w:spacing w:after="200" w:line="276" w:lineRule="auto"/>
        <w:textAlignment w:val="auto"/>
        <w:rPr>
          <w:rFonts w:ascii="Times New Roman" w:eastAsia="Times New Roman" w:hAnsi="Times New Roman" w:cs="Times New Roman"/>
          <w:kern w:val="2"/>
          <w:sz w:val="22"/>
          <w:szCs w:val="22"/>
          <w:lang w:bidi="ar-SA"/>
        </w:rPr>
      </w:pPr>
      <w:r w:rsidRPr="00A16428">
        <w:rPr>
          <w:rFonts w:ascii="Times New Roman" w:eastAsiaTheme="minorHAnsi" w:hAnsi="Times New Roman" w:cs="Times New Roman"/>
          <w:kern w:val="0"/>
          <w:sz w:val="22"/>
          <w:szCs w:val="22"/>
          <w:lang w:eastAsia="en-US" w:bidi="ar-SA"/>
        </w:rPr>
        <w:t>pomiędzy: Wojewódzkim Szpitalem Specjalistycznym w Legnicy</w:t>
      </w:r>
      <w:r w:rsidRPr="00A16428">
        <w:rPr>
          <w:rFonts w:ascii="Times New Roman" w:eastAsiaTheme="minorHAnsi" w:hAnsi="Times New Roman" w:cs="Times New Roman"/>
          <w:b/>
          <w:bCs/>
          <w:kern w:val="0"/>
          <w:sz w:val="22"/>
          <w:szCs w:val="22"/>
          <w:lang w:eastAsia="en-US" w:bidi="ar-SA"/>
        </w:rPr>
        <w:t xml:space="preserve"> </w:t>
      </w:r>
      <w:r w:rsidRPr="00A16428">
        <w:rPr>
          <w:rFonts w:ascii="Times New Roman" w:eastAsiaTheme="minorHAnsi" w:hAnsi="Times New Roman" w:cs="Times New Roman"/>
          <w:kern w:val="0"/>
          <w:sz w:val="22"/>
          <w:szCs w:val="22"/>
          <w:lang w:eastAsia="en-US" w:bidi="ar-SA"/>
        </w:rPr>
        <w:t xml:space="preserve">Samodzielnym Publicznym Zakładem Opieki Zdrowotnej z siedzibą w Legnicy, przy ul. J. Iwaszkiewicza 5 wpisanym do rejestru </w:t>
      </w:r>
      <w:r w:rsidRPr="00A16428">
        <w:rPr>
          <w:rFonts w:ascii="Times New Roman" w:eastAsiaTheme="minorHAnsi" w:hAnsi="Times New Roman" w:cs="Times New Roman"/>
          <w:bCs/>
          <w:kern w:val="0"/>
          <w:sz w:val="22"/>
          <w:szCs w:val="22"/>
          <w:lang w:eastAsia="en-US" w:bidi="ar-SA"/>
        </w:rPr>
        <w:t xml:space="preserve">stowarzyszeń, innych organizacji społecznych i zawodowych, fundacji oraz samodzielnych publicznych zakładów opieki zdrowotnej Krajowego Rejestru Sądowego pod numerem </w:t>
      </w:r>
      <w:r w:rsidRPr="00A16428">
        <w:rPr>
          <w:rFonts w:ascii="Times New Roman" w:eastAsiaTheme="minorHAnsi" w:hAnsi="Times New Roman" w:cs="Times New Roman"/>
          <w:kern w:val="0"/>
          <w:sz w:val="22"/>
          <w:szCs w:val="22"/>
          <w:lang w:eastAsia="en-US" w:bidi="ar-SA"/>
        </w:rPr>
        <w:t>0000163872, którego akta rejestrowe przechowywane są przez Sąd Rejonowy dla Wrocławia-Fabrycznej IX Wydział Gospodarczy oraz wpisanym do rejestru podmiotów wykonujących działalność leczniczą prowadzonego przez Wojewodę Dolnośląskiego pod nr 000000001953, NIP 691-22-04-853, Regon 390999441 reprezentowanym przez:</w:t>
      </w:r>
    </w:p>
    <w:p w14:paraId="3A5C4650" w14:textId="77777777" w:rsidR="000B177E" w:rsidRPr="00A16428" w:rsidRDefault="000B177E" w:rsidP="000B177E">
      <w:pPr>
        <w:tabs>
          <w:tab w:val="left" w:pos="2851"/>
        </w:tabs>
        <w:suppressAutoHyphens w:val="0"/>
        <w:autoSpaceDN/>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spacing w:val="-6"/>
          <w:kern w:val="0"/>
          <w:sz w:val="22"/>
          <w:szCs w:val="22"/>
          <w:lang w:eastAsia="en-US" w:bidi="ar-SA"/>
        </w:rPr>
        <w:t>………………………</w:t>
      </w:r>
      <w:r w:rsidRPr="00A16428">
        <w:rPr>
          <w:rFonts w:ascii="Times New Roman" w:eastAsiaTheme="minorHAnsi" w:hAnsi="Times New Roman" w:cs="Times New Roman"/>
          <w:kern w:val="0"/>
          <w:sz w:val="22"/>
          <w:szCs w:val="22"/>
          <w:lang w:eastAsia="en-US" w:bidi="ar-SA"/>
        </w:rPr>
        <w:tab/>
      </w:r>
      <w:r w:rsidRPr="00A16428">
        <w:rPr>
          <w:rFonts w:ascii="Times New Roman" w:eastAsiaTheme="minorHAnsi" w:hAnsi="Times New Roman" w:cs="Times New Roman"/>
          <w:spacing w:val="-1"/>
          <w:kern w:val="0"/>
          <w:sz w:val="22"/>
          <w:szCs w:val="22"/>
          <w:lang w:eastAsia="en-US" w:bidi="ar-SA"/>
        </w:rPr>
        <w:t>- Dyrektora</w:t>
      </w:r>
    </w:p>
    <w:p w14:paraId="010247FA" w14:textId="77777777" w:rsidR="000B177E" w:rsidRPr="00A16428" w:rsidRDefault="000B177E" w:rsidP="000B177E">
      <w:pPr>
        <w:tabs>
          <w:tab w:val="left" w:pos="2851"/>
        </w:tabs>
        <w:suppressAutoHyphens w:val="0"/>
        <w:autoSpaceDN/>
        <w:textAlignment w:val="auto"/>
        <w:rPr>
          <w:rFonts w:ascii="Times New Roman" w:eastAsiaTheme="minorHAnsi" w:hAnsi="Times New Roman" w:cs="Times New Roman"/>
          <w:spacing w:val="-1"/>
          <w:kern w:val="0"/>
          <w:sz w:val="22"/>
          <w:szCs w:val="22"/>
          <w:lang w:eastAsia="en-US" w:bidi="ar-SA"/>
        </w:rPr>
      </w:pPr>
      <w:r w:rsidRPr="00A16428">
        <w:rPr>
          <w:rFonts w:ascii="Times New Roman" w:eastAsiaTheme="minorHAnsi" w:hAnsi="Times New Roman" w:cs="Times New Roman"/>
          <w:spacing w:val="-1"/>
          <w:kern w:val="0"/>
          <w:sz w:val="22"/>
          <w:szCs w:val="22"/>
          <w:lang w:eastAsia="en-US" w:bidi="ar-SA"/>
        </w:rPr>
        <w:t>przy kontrasygnacie</w:t>
      </w:r>
    </w:p>
    <w:p w14:paraId="4F8FFE49" w14:textId="77777777" w:rsidR="000B177E" w:rsidRPr="00A16428" w:rsidRDefault="000B177E" w:rsidP="000B177E">
      <w:pPr>
        <w:tabs>
          <w:tab w:val="left" w:pos="2851"/>
        </w:tabs>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bCs/>
          <w:spacing w:val="-6"/>
          <w:kern w:val="0"/>
          <w:sz w:val="22"/>
          <w:szCs w:val="22"/>
          <w:lang w:eastAsia="pl-PL" w:bidi="ar-SA"/>
        </w:rPr>
        <w:t>………………………</w:t>
      </w:r>
      <w:r w:rsidRPr="00A16428">
        <w:rPr>
          <w:rFonts w:ascii="Times New Roman" w:eastAsiaTheme="minorHAnsi" w:hAnsi="Times New Roman" w:cs="Times New Roman"/>
          <w:bCs/>
          <w:spacing w:val="-6"/>
          <w:kern w:val="0"/>
          <w:sz w:val="22"/>
          <w:szCs w:val="22"/>
          <w:lang w:eastAsia="pl-PL" w:bidi="ar-SA"/>
        </w:rPr>
        <w:tab/>
        <w:t>- Głównego Księgowego</w:t>
      </w:r>
    </w:p>
    <w:p w14:paraId="621B26C3" w14:textId="77777777" w:rsidR="000B177E" w:rsidRPr="00A16428" w:rsidRDefault="000B177E" w:rsidP="000B177E">
      <w:pPr>
        <w:suppressAutoHyphens w:val="0"/>
        <w:autoSpaceDN/>
        <w:textAlignment w:val="auto"/>
        <w:rPr>
          <w:rFonts w:ascii="Times New Roman" w:eastAsiaTheme="minorHAnsi" w:hAnsi="Times New Roman" w:cs="Times New Roman"/>
          <w:kern w:val="0"/>
          <w:sz w:val="22"/>
          <w:szCs w:val="22"/>
          <w:lang w:eastAsia="en-US" w:bidi="ar-SA"/>
        </w:rPr>
      </w:pPr>
    </w:p>
    <w:p w14:paraId="46AAEFE4" w14:textId="77777777" w:rsidR="000B177E" w:rsidRPr="00A16428" w:rsidRDefault="000B177E" w:rsidP="000B177E">
      <w:pPr>
        <w:suppressAutoHyphens w:val="0"/>
        <w:autoSpaceDN/>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zwanym w dalszej części umowy </w:t>
      </w:r>
      <w:r w:rsidRPr="00A16428">
        <w:rPr>
          <w:rFonts w:ascii="Times New Roman" w:eastAsiaTheme="minorHAnsi" w:hAnsi="Times New Roman" w:cs="Times New Roman"/>
          <w:b/>
          <w:kern w:val="0"/>
          <w:sz w:val="22"/>
          <w:szCs w:val="22"/>
          <w:lang w:eastAsia="en-US" w:bidi="ar-SA"/>
        </w:rPr>
        <w:t>Zamawiającym</w:t>
      </w:r>
    </w:p>
    <w:p w14:paraId="26C1CAA2" w14:textId="77777777" w:rsidR="000B177E" w:rsidRPr="00A16428" w:rsidRDefault="000B177E" w:rsidP="000B177E">
      <w:pPr>
        <w:suppressAutoHyphens w:val="0"/>
        <w:autoSpaceDN/>
        <w:textAlignment w:val="auto"/>
        <w:rPr>
          <w:rFonts w:ascii="Times New Roman" w:eastAsiaTheme="minorHAnsi" w:hAnsi="Times New Roman" w:cs="Times New Roman"/>
          <w:b/>
          <w:bCs/>
          <w:kern w:val="0"/>
          <w:sz w:val="22"/>
          <w:szCs w:val="22"/>
          <w:lang w:eastAsia="en-US" w:bidi="ar-SA"/>
        </w:rPr>
      </w:pPr>
      <w:r w:rsidRPr="00A16428">
        <w:rPr>
          <w:rFonts w:ascii="Times New Roman" w:eastAsiaTheme="minorHAnsi" w:hAnsi="Times New Roman" w:cs="Times New Roman"/>
          <w:b/>
          <w:bCs/>
          <w:kern w:val="0"/>
          <w:sz w:val="22"/>
          <w:szCs w:val="22"/>
          <w:lang w:eastAsia="en-US" w:bidi="ar-SA"/>
        </w:rPr>
        <w:t>a</w:t>
      </w:r>
    </w:p>
    <w:p w14:paraId="7387634B" w14:textId="77777777" w:rsidR="000B177E" w:rsidRPr="00A16428" w:rsidRDefault="000B177E" w:rsidP="000B177E">
      <w:pPr>
        <w:suppressAutoHyphens w:val="0"/>
        <w:autoSpaceDN/>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 NIP </w:t>
      </w:r>
      <w:r w:rsidRPr="00A16428">
        <w:rPr>
          <w:rFonts w:ascii="Times New Roman" w:eastAsiaTheme="minorHAnsi" w:hAnsi="Times New Roman" w:cs="Times New Roman"/>
          <w:kern w:val="0"/>
          <w:sz w:val="22"/>
          <w:szCs w:val="22"/>
          <w:lang w:eastAsia="en-US" w:bidi="ar-SA"/>
        </w:rPr>
        <w:tab/>
        <w:t>…….., Regon</w:t>
      </w:r>
      <w:r w:rsidRPr="00A16428">
        <w:rPr>
          <w:rFonts w:ascii="Times New Roman" w:eastAsiaTheme="minorHAnsi" w:hAnsi="Times New Roman" w:cs="Times New Roman"/>
          <w:kern w:val="0"/>
          <w:sz w:val="22"/>
          <w:szCs w:val="22"/>
          <w:lang w:eastAsia="en-US" w:bidi="ar-SA"/>
        </w:rPr>
        <w:tab/>
        <w:t>……….</w:t>
      </w:r>
    </w:p>
    <w:p w14:paraId="2BF92829" w14:textId="77777777" w:rsidR="000B177E" w:rsidRPr="00A16428" w:rsidRDefault="000B177E" w:rsidP="000B177E">
      <w:pPr>
        <w:suppressAutoHyphens w:val="0"/>
        <w:autoSpaceDN/>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reprezentowanym przez:</w:t>
      </w:r>
    </w:p>
    <w:p w14:paraId="108686BD" w14:textId="77777777" w:rsidR="000B177E" w:rsidRPr="00A16428" w:rsidRDefault="000B177E" w:rsidP="000B177E">
      <w:pPr>
        <w:tabs>
          <w:tab w:val="left" w:pos="720"/>
        </w:tabs>
        <w:suppressAutoHyphens w:val="0"/>
        <w:autoSpaceDN/>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w:t>
      </w:r>
    </w:p>
    <w:p w14:paraId="13EBABF9" w14:textId="77777777" w:rsidR="000B177E" w:rsidRPr="00A16428" w:rsidRDefault="000B177E" w:rsidP="000B177E">
      <w:pPr>
        <w:overflowPunct w:val="0"/>
        <w:autoSpaceDN/>
        <w:contextualSpacing/>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zwanym w dalszej części umowy Wykonawcą</w:t>
      </w:r>
    </w:p>
    <w:p w14:paraId="5331227B" w14:textId="77777777" w:rsidR="000B177E" w:rsidRPr="00A16428" w:rsidRDefault="000B177E" w:rsidP="000B177E">
      <w:pPr>
        <w:widowControl w:val="0"/>
        <w:autoSpaceDN/>
        <w:contextualSpacing/>
        <w:jc w:val="center"/>
        <w:textAlignment w:val="auto"/>
        <w:rPr>
          <w:rFonts w:ascii="Times New Roman" w:eastAsiaTheme="minorHAnsi" w:hAnsi="Times New Roman" w:cs="Times New Roman"/>
          <w:strike/>
          <w:kern w:val="0"/>
          <w:sz w:val="22"/>
          <w:szCs w:val="22"/>
          <w:lang w:eastAsia="en-US" w:bidi="ar-SA"/>
        </w:rPr>
      </w:pPr>
    </w:p>
    <w:p w14:paraId="1F04BD46" w14:textId="77777777" w:rsidR="000B177E" w:rsidRPr="00A16428" w:rsidRDefault="000B177E" w:rsidP="000B177E">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spacing w:val="-3"/>
          <w:kern w:val="0"/>
          <w:sz w:val="22"/>
          <w:szCs w:val="22"/>
          <w:lang w:eastAsia="en-US" w:bidi="ar-SA"/>
        </w:rPr>
        <w:t xml:space="preserve">Niniejsza umowa jest następstwem wyboru przez Zamawiającego oferty Wykonawcy </w:t>
      </w:r>
      <w:r w:rsidRPr="00A16428">
        <w:rPr>
          <w:rFonts w:ascii="Times New Roman" w:eastAsiaTheme="minorHAnsi" w:hAnsi="Times New Roman" w:cs="Times New Roman"/>
          <w:spacing w:val="-2"/>
          <w:kern w:val="0"/>
          <w:sz w:val="22"/>
          <w:szCs w:val="22"/>
          <w:lang w:eastAsia="en-US" w:bidi="ar-SA"/>
        </w:rPr>
        <w:t>zgodnie ustawą z dnia 11 września 2019r., Prawo zamówień publicznych</w:t>
      </w:r>
      <w:r w:rsidRPr="00A16428">
        <w:rPr>
          <w:rFonts w:ascii="Times New Roman" w:eastAsia="Tahoma" w:hAnsi="Times New Roman" w:cs="Times New Roman"/>
          <w:spacing w:val="-2"/>
          <w:kern w:val="0"/>
          <w:sz w:val="22"/>
          <w:szCs w:val="22"/>
          <w:lang w:eastAsia="pl-PL" w:bidi="pl-PL"/>
        </w:rPr>
        <w:t>– tryb podstawowy z możliwością negocjacji</w:t>
      </w:r>
    </w:p>
    <w:p w14:paraId="13DDF22F" w14:textId="163EAA69" w:rsidR="000B177E" w:rsidRPr="00A16428" w:rsidRDefault="000B177E" w:rsidP="000B177E">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both"/>
        <w:textAlignment w:val="auto"/>
        <w:rPr>
          <w:rFonts w:ascii="Times New Roman" w:eastAsiaTheme="minorHAnsi" w:hAnsi="Times New Roman" w:cstheme="minorBidi"/>
          <w:b/>
          <w:bCs/>
          <w:kern w:val="0"/>
          <w:sz w:val="22"/>
          <w:szCs w:val="22"/>
          <w:lang w:eastAsia="en-US" w:bidi="ar-SA"/>
        </w:rPr>
      </w:pPr>
      <w:r w:rsidRPr="00A16428">
        <w:rPr>
          <w:rFonts w:ascii="Times New Roman" w:eastAsiaTheme="minorHAnsi" w:hAnsi="Times New Roman" w:cs="Times New Roman"/>
          <w:b/>
          <w:bCs/>
          <w:kern w:val="0"/>
          <w:sz w:val="22"/>
          <w:szCs w:val="22"/>
          <w:lang w:eastAsia="en-US" w:bidi="ar-SA"/>
        </w:rPr>
        <w:t xml:space="preserve">Znak sprawy </w:t>
      </w:r>
      <w:proofErr w:type="spellStart"/>
      <w:r w:rsidRPr="00A16428">
        <w:rPr>
          <w:rFonts w:ascii="Times New Roman" w:eastAsiaTheme="minorHAnsi" w:hAnsi="Times New Roman" w:cs="Times New Roman"/>
          <w:b/>
          <w:bCs/>
          <w:kern w:val="0"/>
          <w:sz w:val="22"/>
          <w:szCs w:val="22"/>
          <w:lang w:eastAsia="en-US" w:bidi="ar-SA"/>
        </w:rPr>
        <w:t>WSzSL</w:t>
      </w:r>
      <w:proofErr w:type="spellEnd"/>
      <w:r w:rsidRPr="00A16428">
        <w:rPr>
          <w:rFonts w:ascii="Times New Roman" w:eastAsiaTheme="minorHAnsi" w:hAnsi="Times New Roman" w:cs="Times New Roman"/>
          <w:b/>
          <w:bCs/>
          <w:kern w:val="0"/>
          <w:sz w:val="22"/>
          <w:szCs w:val="22"/>
          <w:lang w:eastAsia="en-US" w:bidi="ar-SA"/>
        </w:rPr>
        <w:t>/FZ-</w:t>
      </w:r>
      <w:r>
        <w:rPr>
          <w:rFonts w:ascii="Times New Roman" w:eastAsiaTheme="minorHAnsi" w:hAnsi="Times New Roman" w:cs="Times New Roman"/>
          <w:b/>
          <w:bCs/>
          <w:kern w:val="0"/>
          <w:sz w:val="22"/>
          <w:szCs w:val="22"/>
          <w:lang w:eastAsia="en-US" w:bidi="ar-SA"/>
        </w:rPr>
        <w:t>20</w:t>
      </w:r>
      <w:r w:rsidRPr="00A16428">
        <w:rPr>
          <w:rFonts w:ascii="Times New Roman" w:eastAsiaTheme="minorHAnsi" w:hAnsi="Times New Roman" w:cs="Times New Roman"/>
          <w:b/>
          <w:bCs/>
          <w:kern w:val="0"/>
          <w:sz w:val="22"/>
          <w:szCs w:val="22"/>
          <w:lang w:eastAsia="en-US" w:bidi="ar-SA"/>
        </w:rPr>
        <w:t>/2</w:t>
      </w:r>
      <w:r>
        <w:rPr>
          <w:rFonts w:ascii="Times New Roman" w:eastAsiaTheme="minorHAnsi" w:hAnsi="Times New Roman" w:cs="Times New Roman"/>
          <w:b/>
          <w:bCs/>
          <w:kern w:val="0"/>
          <w:sz w:val="22"/>
          <w:szCs w:val="22"/>
          <w:lang w:eastAsia="en-US" w:bidi="ar-SA"/>
        </w:rPr>
        <w:t>5</w:t>
      </w:r>
    </w:p>
    <w:p w14:paraId="44A0C10D" w14:textId="77777777" w:rsidR="000B177E" w:rsidRPr="00CF5A80" w:rsidRDefault="000B177E" w:rsidP="000B177E">
      <w:pPr>
        <w:suppressAutoHyphens w:val="0"/>
        <w:autoSpaceDN/>
        <w:jc w:val="center"/>
        <w:textAlignment w:val="auto"/>
        <w:rPr>
          <w:rFonts w:ascii="Times New Roman" w:eastAsiaTheme="minorHAnsi" w:hAnsi="Times New Roman" w:cs="Times New Roman"/>
          <w:b/>
          <w:color w:val="000000"/>
          <w:kern w:val="0"/>
          <w:sz w:val="22"/>
          <w:szCs w:val="22"/>
          <w:lang w:eastAsia="en-US" w:bidi="ar-SA"/>
        </w:rPr>
      </w:pPr>
      <w:r w:rsidRPr="00CF5A80">
        <w:rPr>
          <w:rFonts w:ascii="Times New Roman" w:eastAsiaTheme="minorHAnsi" w:hAnsi="Times New Roman" w:cs="Times New Roman"/>
          <w:b/>
          <w:color w:val="000000"/>
          <w:kern w:val="0"/>
          <w:sz w:val="22"/>
          <w:szCs w:val="22"/>
          <w:lang w:eastAsia="en-US" w:bidi="ar-SA"/>
        </w:rPr>
        <w:t>§1</w:t>
      </w:r>
    </w:p>
    <w:p w14:paraId="661AF09A" w14:textId="74E4490A" w:rsidR="000B177E" w:rsidRDefault="005C2828" w:rsidP="000B177E">
      <w:pPr>
        <w:suppressAutoHyphens w:val="0"/>
        <w:autoSpaceDN/>
        <w:jc w:val="both"/>
        <w:textAlignment w:val="auto"/>
        <w:rPr>
          <w:rFonts w:ascii="Times New Roman" w:eastAsiaTheme="minorHAnsi" w:hAnsi="Times New Roman" w:cs="Times New Roman"/>
          <w:color w:val="000000"/>
          <w:kern w:val="0"/>
          <w:sz w:val="22"/>
          <w:szCs w:val="22"/>
          <w:lang w:eastAsia="en-US" w:bidi="ar-SA"/>
        </w:rPr>
      </w:pPr>
      <w:r>
        <w:rPr>
          <w:rFonts w:ascii="Times New Roman" w:eastAsiaTheme="minorHAnsi" w:hAnsi="Times New Roman" w:cs="Times New Roman"/>
          <w:color w:val="000000"/>
          <w:kern w:val="0"/>
          <w:sz w:val="22"/>
          <w:szCs w:val="22"/>
          <w:lang w:eastAsia="en-US" w:bidi="ar-SA"/>
        </w:rPr>
        <w:t xml:space="preserve">1. </w:t>
      </w:r>
      <w:r w:rsidR="000B177E" w:rsidRPr="00CF5A80">
        <w:rPr>
          <w:rFonts w:ascii="Times New Roman" w:eastAsiaTheme="minorHAnsi" w:hAnsi="Times New Roman" w:cs="Times New Roman"/>
          <w:color w:val="000000"/>
          <w:kern w:val="0"/>
          <w:sz w:val="22"/>
          <w:szCs w:val="22"/>
          <w:lang w:eastAsia="en-US" w:bidi="ar-SA"/>
        </w:rPr>
        <w:t>Przedmiotem umowy jest dostawa asortymentu wyszczególnionego w Załączniku/ach nr ....... do umowy, który/re stanowi/ą jej integralną część .</w:t>
      </w:r>
    </w:p>
    <w:p w14:paraId="15685288" w14:textId="4D91E64B" w:rsidR="000B177E" w:rsidRPr="00E2619C" w:rsidRDefault="000B177E" w:rsidP="000B177E">
      <w:pPr>
        <w:suppressAutoHyphens w:val="0"/>
        <w:autoSpaceDE w:val="0"/>
        <w:jc w:val="both"/>
        <w:rPr>
          <w:rFonts w:ascii="Times New Roman" w:hAnsi="Times New Roman" w:cs="Times New Roman"/>
          <w:sz w:val="22"/>
          <w:szCs w:val="22"/>
        </w:rPr>
      </w:pPr>
      <w:r>
        <w:rPr>
          <w:rFonts w:ascii="Times New Roman" w:hAnsi="Times New Roman" w:cs="Times New Roman"/>
          <w:sz w:val="22"/>
          <w:szCs w:val="22"/>
        </w:rPr>
        <w:t>2</w:t>
      </w:r>
      <w:r w:rsidRPr="00E2619C">
        <w:rPr>
          <w:rFonts w:ascii="Times New Roman" w:hAnsi="Times New Roman" w:cs="Times New Roman"/>
          <w:sz w:val="22"/>
          <w:szCs w:val="22"/>
        </w:rPr>
        <w:t xml:space="preserve">. Zamawiający przewidział w ogłoszeniu </w:t>
      </w:r>
      <w:r w:rsidRPr="00E2619C">
        <w:rPr>
          <w:rFonts w:ascii="Times New Roman" w:hAnsi="Times New Roman" w:cs="Times New Roman"/>
          <w:b/>
          <w:bCs/>
          <w:sz w:val="22"/>
          <w:szCs w:val="22"/>
        </w:rPr>
        <w:t>prawo opcji,</w:t>
      </w:r>
      <w:r w:rsidRPr="00E2619C">
        <w:rPr>
          <w:rFonts w:ascii="Times New Roman" w:hAnsi="Times New Roman" w:cs="Times New Roman"/>
          <w:sz w:val="22"/>
          <w:szCs w:val="22"/>
        </w:rPr>
        <w:t xml:space="preserve"> o  którym mowa w art. 441 ust. 1. </w:t>
      </w:r>
      <w:proofErr w:type="spellStart"/>
      <w:r w:rsidRPr="00E2619C">
        <w:rPr>
          <w:rFonts w:ascii="Times New Roman" w:hAnsi="Times New Roman" w:cs="Times New Roman"/>
          <w:sz w:val="22"/>
          <w:szCs w:val="22"/>
        </w:rPr>
        <w:t>uPzp</w:t>
      </w:r>
      <w:proofErr w:type="spellEnd"/>
      <w:r w:rsidRPr="00E2619C">
        <w:rPr>
          <w:rFonts w:ascii="Times New Roman" w:hAnsi="Times New Roman" w:cs="Times New Roman"/>
          <w:sz w:val="22"/>
          <w:szCs w:val="22"/>
        </w:rPr>
        <w:t>:</w:t>
      </w:r>
    </w:p>
    <w:p w14:paraId="12B24174" w14:textId="77777777" w:rsidR="00465D23" w:rsidRPr="00E2619C" w:rsidRDefault="00465D23" w:rsidP="00465D23">
      <w:pPr>
        <w:suppressAutoHyphens w:val="0"/>
        <w:autoSpaceDE w:val="0"/>
        <w:autoSpaceDN/>
        <w:jc w:val="both"/>
        <w:textAlignment w:val="auto"/>
        <w:rPr>
          <w:rFonts w:ascii="Times New Roman" w:hAnsi="Times New Roman" w:cs="Times New Roman"/>
          <w:kern w:val="1"/>
          <w:sz w:val="22"/>
          <w:szCs w:val="22"/>
          <w:lang w:eastAsia="hi-IN"/>
        </w:rPr>
      </w:pPr>
      <w:r w:rsidRPr="00E2619C">
        <w:rPr>
          <w:rFonts w:ascii="Times New Roman" w:hAnsi="Times New Roman" w:cs="Times New Roman"/>
          <w:kern w:val="1"/>
          <w:sz w:val="22"/>
          <w:szCs w:val="22"/>
          <w:lang w:eastAsia="hi-IN"/>
        </w:rPr>
        <w:t>1) Prawo opcji polegać będzie na możliwości dokonywania zamówień objętych przedmiotem zamówienia w maksymalnych liczbach określonych w kolumnie „</w:t>
      </w:r>
      <w:r>
        <w:rPr>
          <w:rFonts w:ascii="Times New Roman" w:hAnsi="Times New Roman" w:cs="Times New Roman"/>
          <w:kern w:val="1"/>
          <w:sz w:val="22"/>
          <w:szCs w:val="22"/>
          <w:lang w:eastAsia="hi-IN"/>
        </w:rPr>
        <w:t>Ilość maksymalna</w:t>
      </w:r>
      <w:r w:rsidRPr="00E2619C">
        <w:rPr>
          <w:rFonts w:ascii="Times New Roman" w:hAnsi="Times New Roman" w:cs="Times New Roman"/>
          <w:kern w:val="1"/>
          <w:sz w:val="22"/>
          <w:szCs w:val="22"/>
          <w:lang w:eastAsia="hi-IN"/>
        </w:rPr>
        <w:t xml:space="preserve">” Załącznika 2A do SWZ. Minimalną ilością przedmiotu </w:t>
      </w:r>
      <w:r w:rsidRPr="00E2619C">
        <w:rPr>
          <w:rFonts w:ascii="Times New Roman" w:hAnsi="Times New Roman" w:cs="Times New Roman"/>
          <w:kern w:val="1"/>
          <w:sz w:val="22"/>
          <w:szCs w:val="22"/>
          <w:lang w:eastAsia="hi-IN"/>
        </w:rPr>
        <w:lastRenderedPageBreak/>
        <w:t>zamówienia, którą zrealizuje Zamawiający będzie ilość produktów określona w kolumnie „</w:t>
      </w:r>
      <w:r>
        <w:rPr>
          <w:rFonts w:ascii="Times New Roman" w:hAnsi="Times New Roman" w:cs="Times New Roman"/>
          <w:kern w:val="1"/>
          <w:sz w:val="22"/>
          <w:szCs w:val="22"/>
          <w:lang w:eastAsia="hi-IN"/>
        </w:rPr>
        <w:t>Ilość minimalna</w:t>
      </w:r>
      <w:r w:rsidRPr="00E2619C">
        <w:rPr>
          <w:rFonts w:ascii="Times New Roman" w:hAnsi="Times New Roman" w:cs="Times New Roman"/>
          <w:kern w:val="1"/>
          <w:sz w:val="22"/>
          <w:szCs w:val="22"/>
          <w:lang w:eastAsia="hi-IN"/>
        </w:rPr>
        <w:t>” Załącznika 2A do SWZ,</w:t>
      </w:r>
    </w:p>
    <w:p w14:paraId="5B85A820" w14:textId="77777777" w:rsidR="00465D23" w:rsidRPr="00E2619C" w:rsidRDefault="00465D23" w:rsidP="00465D23">
      <w:pPr>
        <w:suppressAutoHyphens w:val="0"/>
        <w:autoSpaceDE w:val="0"/>
        <w:autoSpaceDN/>
        <w:jc w:val="both"/>
        <w:textAlignment w:val="auto"/>
        <w:rPr>
          <w:rFonts w:ascii="Times New Roman" w:hAnsi="Times New Roman" w:cs="Times New Roman"/>
          <w:kern w:val="1"/>
          <w:sz w:val="22"/>
          <w:szCs w:val="22"/>
          <w:lang w:eastAsia="hi-IN"/>
        </w:rPr>
      </w:pPr>
      <w:r w:rsidRPr="00E2619C">
        <w:rPr>
          <w:rFonts w:ascii="Times New Roman" w:hAnsi="Times New Roman" w:cs="Times New Roman"/>
          <w:kern w:val="1"/>
          <w:sz w:val="22"/>
          <w:szCs w:val="22"/>
          <w:lang w:eastAsia="hi-IN"/>
        </w:rPr>
        <w:t>2) Zamawiający będzie miał prawo do korzystania z prawa opcji w zakresie określonym w pkt 1 zdanie pierwsze powyżej, w przypadku wystąpienia takiej potrzeby związanej ze zwiększoną liczbą pacjentów powodującą zwiększone zużycie przedmiotu zamówienia.</w:t>
      </w:r>
    </w:p>
    <w:p w14:paraId="318FBB2D" w14:textId="77777777" w:rsidR="00465D23" w:rsidRPr="00E2619C" w:rsidRDefault="00465D23" w:rsidP="00465D23">
      <w:pPr>
        <w:numPr>
          <w:ilvl w:val="0"/>
          <w:numId w:val="4"/>
        </w:numPr>
        <w:suppressAutoHyphens w:val="0"/>
        <w:autoSpaceDE w:val="0"/>
        <w:autoSpaceDN/>
        <w:jc w:val="both"/>
        <w:textAlignment w:val="auto"/>
        <w:rPr>
          <w:kern w:val="1"/>
          <w:sz w:val="22"/>
          <w:szCs w:val="22"/>
          <w:lang w:eastAsia="hi-IN"/>
        </w:rPr>
      </w:pPr>
      <w:r w:rsidRPr="00E2619C">
        <w:rPr>
          <w:rFonts w:ascii="Times New Roman" w:eastAsia="Times New Roman" w:hAnsi="Times New Roman" w:cs="Times New Roman"/>
          <w:kern w:val="1"/>
          <w:sz w:val="22"/>
          <w:szCs w:val="22"/>
          <w:lang w:eastAsia="pl-PL" w:bidi="ar-SA"/>
        </w:rPr>
        <w:t xml:space="preserve">3) Wykonawcy nie przysługuje żadne roszczenie w stosunku do Zamawiającego w przypadku, gdy Zamawiający z prawa opcji nie skorzysta, bądź skorzysta w ilości mniejszej niż </w:t>
      </w:r>
      <w:r w:rsidRPr="00E2619C">
        <w:rPr>
          <w:rFonts w:ascii="Times New Roman" w:eastAsia="Times New Roman" w:hAnsi="Times New Roman" w:cs="Times New Roman"/>
          <w:bCs/>
          <w:kern w:val="1"/>
          <w:sz w:val="22"/>
          <w:szCs w:val="22"/>
          <w:lang w:eastAsia="pl-PL" w:bidi="ar-SA"/>
        </w:rPr>
        <w:t>określone w kolumnie „</w:t>
      </w:r>
      <w:r>
        <w:rPr>
          <w:rFonts w:ascii="Times New Roman" w:hAnsi="Times New Roman" w:cs="Times New Roman"/>
          <w:kern w:val="1"/>
          <w:sz w:val="22"/>
          <w:szCs w:val="22"/>
          <w:lang w:eastAsia="hi-IN"/>
        </w:rPr>
        <w:t>Ilość maksymalna</w:t>
      </w:r>
      <w:r w:rsidRPr="00E2619C">
        <w:rPr>
          <w:rFonts w:ascii="Times New Roman" w:eastAsia="Times New Roman" w:hAnsi="Times New Roman" w:cs="Times New Roman"/>
          <w:bCs/>
          <w:kern w:val="1"/>
          <w:sz w:val="22"/>
          <w:szCs w:val="22"/>
          <w:lang w:eastAsia="pl-PL" w:bidi="ar-SA"/>
        </w:rPr>
        <w:t xml:space="preserve">” </w:t>
      </w:r>
      <w:r w:rsidRPr="00E2619C">
        <w:rPr>
          <w:rFonts w:ascii="Times New Roman" w:eastAsia="Times New Roman" w:hAnsi="Times New Roman" w:cs="Times New Roman"/>
          <w:kern w:val="1"/>
          <w:sz w:val="22"/>
          <w:szCs w:val="22"/>
          <w:lang w:eastAsia="pl-PL" w:bidi="ar-SA"/>
        </w:rPr>
        <w:t xml:space="preserve"> </w:t>
      </w:r>
      <w:r w:rsidRPr="00E2619C">
        <w:rPr>
          <w:rFonts w:ascii="Times New Roman" w:hAnsi="Times New Roman" w:cs="Times New Roman"/>
          <w:kern w:val="1"/>
          <w:sz w:val="22"/>
          <w:szCs w:val="22"/>
          <w:lang w:eastAsia="hi-IN"/>
        </w:rPr>
        <w:t>Załącznika 2A do SWZ</w:t>
      </w:r>
      <w:r w:rsidRPr="00E2619C">
        <w:rPr>
          <w:rFonts w:ascii="Times New Roman" w:eastAsia="Times New Roman" w:hAnsi="Times New Roman" w:cs="Times New Roman"/>
          <w:kern w:val="1"/>
          <w:sz w:val="22"/>
          <w:szCs w:val="22"/>
          <w:lang w:eastAsia="pl-PL" w:bidi="ar-SA"/>
        </w:rPr>
        <w:t>.</w:t>
      </w:r>
    </w:p>
    <w:p w14:paraId="720C883C" w14:textId="77777777" w:rsidR="00465D23" w:rsidRPr="00E2619C" w:rsidRDefault="00465D23" w:rsidP="00465D23">
      <w:pPr>
        <w:widowControl w:val="0"/>
        <w:numPr>
          <w:ilvl w:val="0"/>
          <w:numId w:val="4"/>
        </w:numPr>
        <w:tabs>
          <w:tab w:val="left" w:pos="360"/>
        </w:tabs>
        <w:suppressAutoHyphens w:val="0"/>
        <w:autoSpaceDN/>
        <w:jc w:val="both"/>
        <w:textAlignment w:val="auto"/>
        <w:rPr>
          <w:kern w:val="1"/>
          <w:sz w:val="22"/>
          <w:szCs w:val="22"/>
          <w:lang w:eastAsia="hi-IN"/>
        </w:rPr>
      </w:pPr>
      <w:r w:rsidRPr="00E2619C">
        <w:rPr>
          <w:rFonts w:ascii="Times New Roman" w:eastAsia="Tahoma" w:hAnsi="Times New Roman" w:cs="Times New Roman"/>
          <w:spacing w:val="4"/>
          <w:kern w:val="1"/>
          <w:sz w:val="22"/>
          <w:szCs w:val="22"/>
          <w:lang w:eastAsia="pl-PL" w:bidi="pl-PL"/>
        </w:rPr>
        <w:t>4) Wykonawca nie może odmówić Zamawiającemu wykonania zamówienia, w zakresie opisanym w pkt. 1 zdanie pierwsze).</w:t>
      </w:r>
    </w:p>
    <w:p w14:paraId="53433BD4" w14:textId="77777777" w:rsidR="00465D23" w:rsidRPr="00E2619C" w:rsidRDefault="00465D23" w:rsidP="00465D23">
      <w:pPr>
        <w:widowControl w:val="0"/>
        <w:tabs>
          <w:tab w:val="left" w:pos="360"/>
        </w:tabs>
        <w:suppressAutoHyphens w:val="0"/>
        <w:autoSpaceDN/>
        <w:jc w:val="both"/>
        <w:textAlignment w:val="auto"/>
        <w:rPr>
          <w:kern w:val="1"/>
          <w:sz w:val="22"/>
          <w:szCs w:val="22"/>
          <w:lang w:eastAsia="hi-IN"/>
        </w:rPr>
      </w:pPr>
    </w:p>
    <w:p w14:paraId="328D3ED4" w14:textId="77777777" w:rsidR="000B177E" w:rsidRPr="00CF5A80" w:rsidRDefault="000B177E" w:rsidP="000B177E">
      <w:pPr>
        <w:suppressAutoHyphens w:val="0"/>
        <w:autoSpaceDN/>
        <w:jc w:val="center"/>
        <w:textAlignment w:val="auto"/>
        <w:rPr>
          <w:rFonts w:ascii="Times New Roman" w:eastAsiaTheme="minorHAnsi" w:hAnsi="Times New Roman" w:cs="Times New Roman"/>
          <w:b/>
          <w:color w:val="000000"/>
          <w:kern w:val="0"/>
          <w:sz w:val="22"/>
          <w:szCs w:val="22"/>
          <w:lang w:eastAsia="en-US" w:bidi="ar-SA"/>
        </w:rPr>
      </w:pPr>
      <w:r w:rsidRPr="00CF5A80">
        <w:rPr>
          <w:rFonts w:ascii="Times New Roman" w:eastAsiaTheme="minorHAnsi" w:hAnsi="Times New Roman" w:cs="Times New Roman"/>
          <w:b/>
          <w:color w:val="000000"/>
          <w:kern w:val="0"/>
          <w:sz w:val="22"/>
          <w:szCs w:val="22"/>
          <w:lang w:eastAsia="en-US" w:bidi="ar-SA"/>
        </w:rPr>
        <w:t>§2</w:t>
      </w:r>
    </w:p>
    <w:p w14:paraId="6FB020A8" w14:textId="392A0879" w:rsidR="000B177E" w:rsidRPr="00CF5A80" w:rsidRDefault="000B177E" w:rsidP="000B177E">
      <w:pPr>
        <w:autoSpaceDN/>
        <w:jc w:val="both"/>
        <w:textAlignment w:val="auto"/>
        <w:rPr>
          <w:rFonts w:ascii="Times New Roman" w:eastAsia="ヒラギノ角ゴ Pro W3" w:hAnsi="Times New Roman" w:cs="Times New Roman"/>
          <w:color w:val="000000"/>
          <w:kern w:val="2"/>
          <w:sz w:val="22"/>
          <w:szCs w:val="22"/>
        </w:rPr>
      </w:pPr>
      <w:r w:rsidRPr="00CF5A80">
        <w:rPr>
          <w:rFonts w:ascii="Times New Roman" w:eastAsia="ヒラギノ角ゴ Pro W3" w:hAnsi="Times New Roman" w:cs="Times New Roman"/>
          <w:color w:val="000000"/>
          <w:kern w:val="2"/>
          <w:sz w:val="22"/>
          <w:szCs w:val="22"/>
        </w:rPr>
        <w:t xml:space="preserve">1. Towar, o którym mowa w § 1 będzie dostarczany przez Wykonawcę do Magazynu Głównego znajdującego się w siedzibie Zamawiającego w godzinach 8:00-14:00 (od poniedziałku do piątku), zgodnie z </w:t>
      </w:r>
      <w:r w:rsidR="005C2828" w:rsidRPr="00CF5A80">
        <w:rPr>
          <w:rFonts w:ascii="Times New Roman" w:eastAsia="ヒラギノ角ゴ Pro W3" w:hAnsi="Times New Roman" w:cs="Times New Roman"/>
          <w:color w:val="000000"/>
          <w:kern w:val="2"/>
          <w:sz w:val="22"/>
          <w:szCs w:val="22"/>
        </w:rPr>
        <w:t>zapotrzebowani</w:t>
      </w:r>
      <w:r w:rsidR="005C2828">
        <w:rPr>
          <w:rFonts w:ascii="Times New Roman" w:eastAsia="ヒラギノ角ゴ Pro W3" w:hAnsi="Times New Roman" w:cs="Times New Roman"/>
          <w:color w:val="000000"/>
          <w:kern w:val="2"/>
          <w:sz w:val="22"/>
          <w:szCs w:val="22"/>
        </w:rPr>
        <w:t>em</w:t>
      </w:r>
      <w:r w:rsidR="005C2828" w:rsidRPr="00CF5A80">
        <w:rPr>
          <w:rFonts w:ascii="Times New Roman" w:eastAsia="ヒラギノ角ゴ Pro W3" w:hAnsi="Times New Roman" w:cs="Times New Roman"/>
          <w:color w:val="000000"/>
          <w:kern w:val="2"/>
          <w:sz w:val="22"/>
          <w:szCs w:val="22"/>
        </w:rPr>
        <w:t xml:space="preserve"> </w:t>
      </w:r>
      <w:r w:rsidRPr="00CF5A80">
        <w:rPr>
          <w:rFonts w:ascii="Times New Roman" w:eastAsia="ヒラギノ角ゴ Pro W3" w:hAnsi="Times New Roman" w:cs="Times New Roman"/>
          <w:color w:val="000000"/>
          <w:kern w:val="2"/>
          <w:sz w:val="22"/>
          <w:szCs w:val="22"/>
        </w:rPr>
        <w:t>Zamawiającego w ciągu</w:t>
      </w:r>
      <w:r w:rsidRPr="00CF5A80">
        <w:rPr>
          <w:rFonts w:ascii="Times New Roman" w:eastAsia="ヒラギノ角ゴ Pro W3" w:hAnsi="Times New Roman" w:cs="Times New Roman"/>
          <w:b/>
          <w:bCs/>
          <w:color w:val="000000"/>
          <w:kern w:val="2"/>
          <w:sz w:val="22"/>
          <w:szCs w:val="22"/>
        </w:rPr>
        <w:t xml:space="preserve"> …..</w:t>
      </w:r>
      <w:r w:rsidRPr="00CF5A80">
        <w:rPr>
          <w:rFonts w:ascii="Times New Roman" w:eastAsia="ヒラギノ角ゴ Pro W3" w:hAnsi="Times New Roman" w:cs="Times New Roman"/>
          <w:color w:val="000000"/>
          <w:kern w:val="2"/>
          <w:sz w:val="22"/>
          <w:szCs w:val="22"/>
        </w:rPr>
        <w:t xml:space="preserve"> </w:t>
      </w:r>
      <w:r w:rsidRPr="00CF5A80">
        <w:rPr>
          <w:rFonts w:ascii="Times New Roman" w:eastAsia="ヒラギノ角ゴ Pro W3" w:hAnsi="Times New Roman" w:cs="Times New Roman"/>
          <w:b/>
          <w:bCs/>
          <w:color w:val="000000"/>
          <w:kern w:val="2"/>
          <w:sz w:val="22"/>
          <w:szCs w:val="22"/>
        </w:rPr>
        <w:t xml:space="preserve">dni roboczych </w:t>
      </w:r>
      <w:r w:rsidRPr="00CF5A80">
        <w:rPr>
          <w:rFonts w:ascii="Times New Roman" w:eastAsia="ヒラギノ角ゴ Pro W3" w:hAnsi="Times New Roman" w:cs="Times New Roman"/>
          <w:color w:val="000000"/>
          <w:kern w:val="2"/>
          <w:sz w:val="22"/>
          <w:szCs w:val="22"/>
        </w:rPr>
        <w:t xml:space="preserve">od złożenia przez Zamawiającego zamówienia bądź w konkretnym terminie wskazanym w zamówieniu (termin ten nie może być krótszy niż </w:t>
      </w:r>
      <w:r w:rsidRPr="00CF5A80">
        <w:rPr>
          <w:rFonts w:ascii="Times New Roman" w:eastAsia="ヒラギノ角ゴ Pro W3" w:hAnsi="Times New Roman" w:cs="Times New Roman"/>
          <w:b/>
          <w:bCs/>
          <w:color w:val="000000"/>
          <w:kern w:val="2"/>
          <w:sz w:val="22"/>
          <w:szCs w:val="22"/>
        </w:rPr>
        <w:t>......... dni robocze</w:t>
      </w:r>
      <w:r w:rsidRPr="00CF5A80">
        <w:rPr>
          <w:rFonts w:ascii="Times New Roman" w:eastAsia="ヒラギノ角ゴ Pro W3" w:hAnsi="Times New Roman" w:cs="Times New Roman"/>
          <w:color w:val="000000"/>
          <w:kern w:val="2"/>
          <w:sz w:val="22"/>
          <w:szCs w:val="22"/>
        </w:rPr>
        <w:t xml:space="preserve"> od złożenia zamówienia).</w:t>
      </w:r>
    </w:p>
    <w:p w14:paraId="52E1BE79" w14:textId="77777777" w:rsidR="000B177E" w:rsidRPr="00CF5A80" w:rsidRDefault="000B177E" w:rsidP="000B177E">
      <w:pPr>
        <w:tabs>
          <w:tab w:val="left" w:pos="11"/>
        </w:tabs>
        <w:suppressAutoHyphens w:val="0"/>
        <w:autoSpaceDN/>
        <w:jc w:val="both"/>
        <w:textAlignment w:val="auto"/>
        <w:rPr>
          <w:rFonts w:ascii="Times New Roman" w:eastAsiaTheme="minorHAnsi" w:hAnsi="Times New Roman" w:cstheme="minorBidi"/>
          <w:kern w:val="0"/>
          <w:sz w:val="22"/>
          <w:szCs w:val="22"/>
          <w:lang w:eastAsia="en-US" w:bidi="ar-SA"/>
        </w:rPr>
      </w:pPr>
      <w:r w:rsidRPr="00CF5A80">
        <w:rPr>
          <w:rFonts w:ascii="Times New Roman" w:eastAsiaTheme="minorHAnsi" w:hAnsi="Times New Roman" w:cs="Times New Roman"/>
          <w:kern w:val="0"/>
          <w:sz w:val="22"/>
          <w:szCs w:val="22"/>
          <w:lang w:eastAsia="en-US" w:bidi="ar-SA"/>
        </w:rPr>
        <w:t>2.</w:t>
      </w:r>
      <w:r w:rsidRPr="00CF5A80">
        <w:rPr>
          <w:rFonts w:ascii="Times New Roman" w:eastAsiaTheme="minorHAnsi" w:hAnsi="Times New Roman" w:cs="Times New Roman"/>
          <w:color w:val="000000"/>
          <w:kern w:val="0"/>
          <w:sz w:val="22"/>
          <w:szCs w:val="22"/>
          <w:lang w:eastAsia="en-US" w:bidi="ar-SA"/>
        </w:rPr>
        <w:t xml:space="preserve"> Strony dopuszczają składanie zamówień za pomocą poczty elektronicznej na adres …...........................</w:t>
      </w:r>
      <w:r w:rsidRPr="00CF5A80">
        <w:rPr>
          <w:rFonts w:ascii="Times New Roman" w:eastAsiaTheme="minorHAnsi" w:hAnsi="Times New Roman" w:cs="Times New Roman"/>
          <w:color w:val="000000"/>
          <w:spacing w:val="-4"/>
          <w:kern w:val="0"/>
          <w:sz w:val="22"/>
          <w:szCs w:val="22"/>
          <w:lang w:eastAsia="en-US" w:bidi="ar-SA"/>
        </w:rPr>
        <w:t xml:space="preserve">, </w:t>
      </w:r>
      <w:r w:rsidRPr="00CF5A80">
        <w:rPr>
          <w:rFonts w:ascii="Times New Roman" w:eastAsiaTheme="minorHAnsi" w:hAnsi="Times New Roman" w:cs="Times New Roman"/>
          <w:color w:val="000000"/>
          <w:kern w:val="0"/>
          <w:sz w:val="22"/>
          <w:szCs w:val="22"/>
          <w:lang w:eastAsia="en-US" w:bidi="ar-SA"/>
        </w:rPr>
        <w:t>co nie wyklucza możliwości złożenia zamówienia w formie pisemnej.</w:t>
      </w:r>
    </w:p>
    <w:p w14:paraId="39550219" w14:textId="77777777" w:rsidR="000B177E" w:rsidRPr="00CF5A80" w:rsidRDefault="000B177E" w:rsidP="000B177E">
      <w:pPr>
        <w:tabs>
          <w:tab w:val="left" w:pos="11"/>
        </w:tabs>
        <w:suppressAutoHyphens w:val="0"/>
        <w:autoSpaceDN/>
        <w:jc w:val="both"/>
        <w:textAlignment w:val="auto"/>
        <w:rPr>
          <w:rFonts w:ascii="Times New Roman" w:eastAsiaTheme="minorHAnsi" w:hAnsi="Times New Roman" w:cstheme="minorBidi"/>
          <w:kern w:val="0"/>
          <w:sz w:val="22"/>
          <w:szCs w:val="22"/>
          <w:lang w:eastAsia="en-US" w:bidi="ar-SA"/>
        </w:rPr>
      </w:pPr>
      <w:r w:rsidRPr="00CF5A80">
        <w:rPr>
          <w:rFonts w:ascii="Times New Roman" w:eastAsiaTheme="minorHAnsi" w:hAnsi="Times New Roman" w:cs="Times New Roman"/>
          <w:kern w:val="0"/>
          <w:sz w:val="22"/>
          <w:szCs w:val="22"/>
          <w:lang w:eastAsia="en-US" w:bidi="ar-SA"/>
        </w:rPr>
        <w:t>3. Wykonawca dostarcza towar na swój koszt i ryzyko do Magazynu Głównego Zamawiającego w terminie, o którym  mowa w ust.1. Dostawa obejmuje również rozładunek.</w:t>
      </w:r>
    </w:p>
    <w:p w14:paraId="0D3E4044" w14:textId="5310E131" w:rsidR="000B177E" w:rsidRPr="00CF5A80" w:rsidRDefault="000B177E" w:rsidP="000B177E">
      <w:pPr>
        <w:tabs>
          <w:tab w:val="left" w:pos="11"/>
        </w:tabs>
        <w:suppressAutoHyphens w:val="0"/>
        <w:autoSpaceDN/>
        <w:jc w:val="both"/>
        <w:textAlignment w:val="auto"/>
        <w:rPr>
          <w:rFonts w:ascii="Calibri" w:eastAsia="Calibri" w:hAnsi="Calibri" w:cs="Calibri"/>
          <w:kern w:val="2"/>
          <w:sz w:val="22"/>
          <w:szCs w:val="22"/>
          <w:lang w:bidi="ar-SA"/>
        </w:rPr>
      </w:pPr>
      <w:r w:rsidRPr="00CF5A80">
        <w:rPr>
          <w:rFonts w:ascii="Times New Roman" w:eastAsiaTheme="minorHAnsi" w:hAnsi="Times New Roman" w:cs="Times New Roman"/>
          <w:bCs/>
          <w:kern w:val="0"/>
          <w:sz w:val="22"/>
          <w:szCs w:val="22"/>
          <w:lang w:eastAsia="en-US" w:bidi="ar-SA"/>
        </w:rPr>
        <w:t xml:space="preserve">4. </w:t>
      </w:r>
      <w:r w:rsidRPr="00CF5A80">
        <w:rPr>
          <w:rFonts w:ascii="Times New Roman" w:eastAsia="Calibri" w:hAnsi="Times New Roman" w:cs="Times New Roman"/>
          <w:bCs/>
          <w:kern w:val="2"/>
          <w:sz w:val="22"/>
          <w:szCs w:val="22"/>
          <w:lang w:bidi="ar-SA"/>
        </w:rPr>
        <w:t>Każdorazowo dostarczany przedmiot umowy musi posiadać</w:t>
      </w:r>
      <w:r>
        <w:rPr>
          <w:rFonts w:ascii="Times New Roman" w:eastAsia="Calibri" w:hAnsi="Times New Roman" w:cs="Times New Roman"/>
          <w:bCs/>
          <w:kern w:val="2"/>
          <w:sz w:val="22"/>
          <w:szCs w:val="22"/>
          <w:lang w:bidi="ar-SA"/>
        </w:rPr>
        <w:t xml:space="preserve"> </w:t>
      </w:r>
      <w:r w:rsidRPr="00CF5A80">
        <w:rPr>
          <w:rFonts w:ascii="Times New Roman" w:eastAsia="Calibri" w:hAnsi="Times New Roman" w:cs="Times New Roman"/>
          <w:bCs/>
          <w:kern w:val="2"/>
          <w:sz w:val="22"/>
          <w:szCs w:val="22"/>
          <w:lang w:bidi="ar-SA"/>
        </w:rPr>
        <w:t>na opakowaniu opis jednoznacznie identyfikujący produkt, znak firmowy lub  nazwę producenta</w:t>
      </w:r>
      <w:r w:rsidR="005C2828">
        <w:rPr>
          <w:rFonts w:ascii="Times New Roman" w:eastAsia="Calibri" w:hAnsi="Times New Roman" w:cs="Times New Roman"/>
          <w:bCs/>
          <w:kern w:val="2"/>
          <w:sz w:val="22"/>
          <w:szCs w:val="22"/>
          <w:lang w:bidi="ar-SA"/>
        </w:rPr>
        <w:t>.</w:t>
      </w:r>
      <w:r w:rsidR="005C2828" w:rsidRPr="00CF5A80">
        <w:rPr>
          <w:rFonts w:ascii="Times New Roman" w:eastAsia="Calibri" w:hAnsi="Times New Roman" w:cs="Times New Roman"/>
          <w:bCs/>
          <w:kern w:val="2"/>
          <w:sz w:val="22"/>
          <w:szCs w:val="22"/>
          <w:lang w:bidi="ar-SA"/>
        </w:rPr>
        <w:t xml:space="preserve"> </w:t>
      </w:r>
      <w:r w:rsidR="005C2828">
        <w:rPr>
          <w:rFonts w:ascii="Times New Roman" w:eastAsia="Calibri" w:hAnsi="Times New Roman" w:cs="Times New Roman"/>
          <w:bCs/>
          <w:kern w:val="2"/>
          <w:sz w:val="22"/>
          <w:szCs w:val="22"/>
          <w:lang w:bidi="ar-SA"/>
        </w:rPr>
        <w:t>W</w:t>
      </w:r>
      <w:r w:rsidR="005C2828" w:rsidRPr="00CF5A80">
        <w:rPr>
          <w:rFonts w:ascii="Times New Roman" w:eastAsia="Calibri" w:hAnsi="Times New Roman" w:cs="Times New Roman"/>
          <w:bCs/>
          <w:kern w:val="2"/>
          <w:sz w:val="22"/>
          <w:szCs w:val="22"/>
          <w:lang w:bidi="ar-SA"/>
        </w:rPr>
        <w:t xml:space="preserve"> </w:t>
      </w:r>
      <w:r w:rsidRPr="00CF5A80">
        <w:rPr>
          <w:rFonts w:ascii="Times New Roman" w:eastAsia="Calibri" w:hAnsi="Times New Roman" w:cs="Times New Roman"/>
          <w:bCs/>
          <w:kern w:val="2"/>
          <w:sz w:val="22"/>
          <w:szCs w:val="22"/>
          <w:lang w:bidi="ar-SA"/>
        </w:rPr>
        <w:t>przypadku braku wymaganych elementów na opakowaniu Zamawiający zastrzega sobie prawo do odmowy jego odbioru pod rygorem uznania dostawy jako niewykonanej w terminie.</w:t>
      </w:r>
    </w:p>
    <w:p w14:paraId="2834399C" w14:textId="77777777" w:rsidR="000B177E" w:rsidRPr="00CF5A80" w:rsidRDefault="000B177E" w:rsidP="000B177E">
      <w:pPr>
        <w:tabs>
          <w:tab w:val="left" w:pos="11"/>
        </w:tabs>
        <w:suppressAutoHyphens w:val="0"/>
        <w:autoSpaceDN/>
        <w:jc w:val="both"/>
        <w:textAlignment w:val="auto"/>
        <w:rPr>
          <w:rFonts w:asciiTheme="minorHAnsi" w:eastAsia="Times New Roman" w:hAnsiTheme="minorHAnsi" w:cs="Times New Roman"/>
          <w:color w:val="000000"/>
          <w:kern w:val="0"/>
          <w:sz w:val="22"/>
          <w:szCs w:val="22"/>
          <w:lang w:eastAsia="pl-PL" w:bidi="ar-SA"/>
        </w:rPr>
      </w:pPr>
    </w:p>
    <w:p w14:paraId="7692E564" w14:textId="77777777" w:rsidR="000B177E" w:rsidRPr="00CF5A80" w:rsidRDefault="000B177E" w:rsidP="000B177E">
      <w:pPr>
        <w:suppressAutoHyphens w:val="0"/>
        <w:autoSpaceDN/>
        <w:jc w:val="center"/>
        <w:textAlignment w:val="auto"/>
        <w:rPr>
          <w:rFonts w:ascii="Times New Roman" w:eastAsiaTheme="minorHAnsi" w:hAnsi="Times New Roman" w:cstheme="minorBidi"/>
          <w:kern w:val="0"/>
          <w:sz w:val="22"/>
          <w:szCs w:val="22"/>
          <w:lang w:eastAsia="en-US" w:bidi="ar-SA"/>
        </w:rPr>
      </w:pPr>
      <w:r w:rsidRPr="00CF5A80">
        <w:rPr>
          <w:rFonts w:ascii="Times New Roman" w:eastAsiaTheme="minorHAnsi" w:hAnsi="Times New Roman" w:cs="Times New Roman"/>
          <w:b/>
          <w:kern w:val="0"/>
          <w:sz w:val="22"/>
          <w:szCs w:val="22"/>
          <w:lang w:eastAsia="en-US" w:bidi="ar-SA"/>
        </w:rPr>
        <w:t>§3</w:t>
      </w:r>
    </w:p>
    <w:p w14:paraId="42C55A34" w14:textId="00B9BD40" w:rsidR="000B177E" w:rsidRPr="00E2619C" w:rsidRDefault="000B177E" w:rsidP="000B177E">
      <w:pPr>
        <w:autoSpaceDN/>
        <w:jc w:val="both"/>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kern w:val="2"/>
          <w:sz w:val="22"/>
          <w:szCs w:val="22"/>
          <w:lang w:bidi="ar-SA"/>
        </w:rPr>
        <w:t>1.Strony ustalają, że maksymalne wynagrodzenie należne z tytułu realizacji umowy</w:t>
      </w:r>
      <w:r w:rsidRPr="00E2619C">
        <w:rPr>
          <w:rFonts w:ascii="Times New Roman" w:eastAsia="ヒラギノ角ゴ Pro W3" w:hAnsi="Times New Roman" w:cs="Times New Roman"/>
          <w:color w:val="000000"/>
          <w:kern w:val="2"/>
          <w:sz w:val="22"/>
          <w:szCs w:val="22"/>
        </w:rPr>
        <w:t xml:space="preserve"> z uwzględnieniem prawa </w:t>
      </w:r>
      <w:r w:rsidRPr="00013862">
        <w:rPr>
          <w:rFonts w:ascii="Times New Roman" w:eastAsia="ヒラギノ角ゴ Pro W3" w:hAnsi="Times New Roman" w:cs="Times New Roman"/>
          <w:b/>
          <w:bCs/>
          <w:color w:val="000000"/>
          <w:kern w:val="2"/>
          <w:sz w:val="22"/>
          <w:szCs w:val="22"/>
        </w:rPr>
        <w:t>opcji</w:t>
      </w:r>
      <w:r w:rsidRPr="00E2619C">
        <w:rPr>
          <w:rFonts w:ascii="Times New Roman" w:eastAsia="ヒラギノ角ゴ Pro W3" w:hAnsi="Times New Roman" w:cs="Times New Roman"/>
          <w:color w:val="000000"/>
          <w:kern w:val="2"/>
          <w:sz w:val="22"/>
          <w:szCs w:val="22"/>
        </w:rPr>
        <w:t>,</w:t>
      </w:r>
      <w:r w:rsidRPr="00E2619C">
        <w:rPr>
          <w:rFonts w:ascii="Times New Roman" w:eastAsia="Calibri" w:hAnsi="Times New Roman" w:cs="Times New Roman"/>
          <w:color w:val="000000"/>
          <w:kern w:val="2"/>
          <w:sz w:val="22"/>
          <w:szCs w:val="22"/>
          <w:lang w:bidi="ar-SA"/>
        </w:rPr>
        <w:t xml:space="preserve"> wyniesie </w:t>
      </w:r>
      <w:r w:rsidRPr="00766576">
        <w:rPr>
          <w:rFonts w:ascii="Times New Roman" w:eastAsia="Calibri" w:hAnsi="Times New Roman" w:cs="Times New Roman"/>
          <w:b/>
          <w:bCs/>
          <w:color w:val="000000"/>
          <w:kern w:val="2"/>
          <w:sz w:val="22"/>
          <w:szCs w:val="22"/>
          <w:lang w:bidi="ar-SA"/>
        </w:rPr>
        <w:t>netto: ………….zł</w:t>
      </w:r>
      <w:r w:rsidRPr="00E2619C">
        <w:rPr>
          <w:rFonts w:ascii="Times New Roman" w:eastAsia="Calibri" w:hAnsi="Times New Roman" w:cs="Times New Roman"/>
          <w:color w:val="000000"/>
          <w:kern w:val="2"/>
          <w:sz w:val="22"/>
          <w:szCs w:val="22"/>
          <w:lang w:bidi="ar-SA"/>
        </w:rPr>
        <w:t xml:space="preserve"> powiększone o należny podatek VAT …% </w:t>
      </w:r>
      <w:r w:rsidR="005C2828">
        <w:rPr>
          <w:rFonts w:ascii="Times New Roman" w:eastAsia="Calibri" w:hAnsi="Times New Roman" w:cs="Times New Roman"/>
          <w:color w:val="000000"/>
          <w:kern w:val="2"/>
          <w:sz w:val="22"/>
          <w:szCs w:val="22"/>
          <w:lang w:bidi="ar-SA"/>
        </w:rPr>
        <w:t xml:space="preserve">, co daje całkowitą </w:t>
      </w:r>
      <w:r w:rsidRPr="00E2619C">
        <w:rPr>
          <w:rFonts w:ascii="Times New Roman" w:eastAsia="Calibri" w:hAnsi="Times New Roman" w:cs="Times New Roman"/>
          <w:color w:val="000000"/>
          <w:kern w:val="2"/>
          <w:sz w:val="22"/>
          <w:szCs w:val="22"/>
          <w:lang w:bidi="ar-SA"/>
        </w:rPr>
        <w:t xml:space="preserve">wartość </w:t>
      </w:r>
      <w:r w:rsidRPr="00766576">
        <w:rPr>
          <w:rFonts w:ascii="Times New Roman" w:eastAsia="Calibri" w:hAnsi="Times New Roman" w:cs="Times New Roman"/>
          <w:b/>
          <w:bCs/>
          <w:color w:val="000000"/>
          <w:kern w:val="2"/>
          <w:sz w:val="22"/>
          <w:szCs w:val="22"/>
          <w:lang w:bidi="ar-SA"/>
        </w:rPr>
        <w:t>brutto: ………... zł.</w:t>
      </w:r>
      <w:r w:rsidRPr="00E2619C">
        <w:rPr>
          <w:rFonts w:ascii="Times New Roman" w:eastAsia="Calibri" w:hAnsi="Times New Roman" w:cs="Times New Roman"/>
          <w:b/>
          <w:bCs/>
          <w:color w:val="000000"/>
          <w:kern w:val="2"/>
          <w:sz w:val="22"/>
          <w:szCs w:val="22"/>
          <w:lang w:bidi="ar-SA"/>
        </w:rPr>
        <w:t xml:space="preserve"> </w:t>
      </w:r>
      <w:r w:rsidRPr="00E2619C">
        <w:rPr>
          <w:rFonts w:ascii="Times New Roman" w:eastAsia="Calibri" w:hAnsi="Times New Roman" w:cs="Times New Roman"/>
          <w:color w:val="000000"/>
          <w:kern w:val="2"/>
          <w:sz w:val="22"/>
          <w:szCs w:val="22"/>
          <w:lang w:bidi="ar-SA"/>
        </w:rPr>
        <w:t xml:space="preserve"> </w:t>
      </w:r>
    </w:p>
    <w:p w14:paraId="28225156" w14:textId="1C836D4A" w:rsidR="000B177E" w:rsidRPr="00E2619C" w:rsidRDefault="000B177E" w:rsidP="000B177E">
      <w:pPr>
        <w:autoSpaceDN/>
        <w:jc w:val="both"/>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kern w:val="2"/>
          <w:sz w:val="22"/>
          <w:szCs w:val="22"/>
          <w:lang w:bidi="ar-SA"/>
        </w:rPr>
        <w:t>2.Zapłata za otrzymany towar będzie realizowana wg cen jednostkowych netto wskazanych w Załączniku</w:t>
      </w:r>
      <w:r w:rsidR="001E0214">
        <w:rPr>
          <w:rFonts w:ascii="Times New Roman" w:eastAsia="Calibri" w:hAnsi="Times New Roman" w:cs="Times New Roman"/>
          <w:color w:val="000000"/>
          <w:kern w:val="2"/>
          <w:sz w:val="22"/>
          <w:szCs w:val="22"/>
          <w:lang w:bidi="ar-SA"/>
        </w:rPr>
        <w:t xml:space="preserve">/ach </w:t>
      </w:r>
      <w:r w:rsidRPr="00E2619C">
        <w:rPr>
          <w:rFonts w:ascii="Times New Roman" w:eastAsia="Calibri" w:hAnsi="Times New Roman" w:cs="Times New Roman"/>
          <w:color w:val="000000"/>
          <w:kern w:val="2"/>
          <w:sz w:val="22"/>
          <w:szCs w:val="22"/>
          <w:lang w:bidi="ar-SA"/>
        </w:rPr>
        <w:t xml:space="preserve">nr </w:t>
      </w:r>
      <w:commentRangeStart w:id="6"/>
      <w:r w:rsidR="005C2828">
        <w:rPr>
          <w:rFonts w:ascii="Times New Roman" w:eastAsia="Calibri" w:hAnsi="Times New Roman" w:cs="Times New Roman"/>
          <w:color w:val="000000"/>
          <w:kern w:val="2"/>
          <w:sz w:val="22"/>
          <w:szCs w:val="22"/>
          <w:lang w:bidi="ar-SA"/>
        </w:rPr>
        <w:t>……</w:t>
      </w:r>
      <w:r w:rsidR="005C2828" w:rsidRPr="00E2619C">
        <w:rPr>
          <w:rFonts w:ascii="Times New Roman" w:eastAsia="Calibri" w:hAnsi="Times New Roman" w:cs="Times New Roman"/>
          <w:color w:val="000000"/>
          <w:kern w:val="2"/>
          <w:sz w:val="22"/>
          <w:szCs w:val="22"/>
          <w:lang w:bidi="ar-SA"/>
        </w:rPr>
        <w:t xml:space="preserve"> </w:t>
      </w:r>
      <w:commentRangeEnd w:id="6"/>
      <w:r w:rsidR="005C2828">
        <w:rPr>
          <w:rStyle w:val="Odwoaniedokomentarza"/>
          <w:rFonts w:cs="Mangal"/>
        </w:rPr>
        <w:commentReference w:id="6"/>
      </w:r>
      <w:r w:rsidRPr="00E2619C">
        <w:rPr>
          <w:rFonts w:ascii="Times New Roman" w:eastAsia="Calibri" w:hAnsi="Times New Roman" w:cs="Times New Roman"/>
          <w:color w:val="000000"/>
          <w:kern w:val="2"/>
          <w:sz w:val="22"/>
          <w:szCs w:val="22"/>
          <w:lang w:bidi="ar-SA"/>
        </w:rPr>
        <w:t>powiększonych o należny podatek VAT, przelewem bankowym na konto Wykonawcy w terminie 60 dni od realizacji poszczególnego zamówienia i złożenia prawidłowo wystawionej faktury VAT.</w:t>
      </w:r>
    </w:p>
    <w:p w14:paraId="47971EEB" w14:textId="77777777" w:rsidR="000B177E" w:rsidRPr="00E2619C" w:rsidRDefault="000B177E" w:rsidP="000B177E">
      <w:pPr>
        <w:suppressAutoHyphens w:val="0"/>
        <w:autoSpaceDN/>
        <w:jc w:val="both"/>
        <w:textAlignment w:val="auto"/>
        <w:rPr>
          <w:rFonts w:ascii="Times New Roman" w:eastAsia="Times New Roman" w:hAnsi="Times New Roman" w:cs="Times New Roman"/>
          <w:kern w:val="0"/>
          <w:sz w:val="22"/>
          <w:szCs w:val="22"/>
          <w:lang w:eastAsia="pl-PL" w:bidi="ar-SA"/>
        </w:rPr>
      </w:pPr>
      <w:r w:rsidRPr="00E2619C">
        <w:rPr>
          <w:rFonts w:ascii="Times New Roman" w:eastAsia="Times New Roman" w:hAnsi="Times New Roman" w:cs="Times New Roman"/>
          <w:kern w:val="0"/>
          <w:sz w:val="22"/>
          <w:szCs w:val="22"/>
          <w:lang w:eastAsia="pl-PL" w:bidi="ar-SA"/>
        </w:rPr>
        <w:t xml:space="preserve">3. </w:t>
      </w:r>
      <w:r w:rsidRPr="00CE324D">
        <w:rPr>
          <w:rFonts w:ascii="Times New Roman" w:eastAsia="ヒラギノ角ゴ Pro W3" w:hAnsi="Times New Roman" w:cs="Times New Roman"/>
          <w:sz w:val="22"/>
          <w:szCs w:val="22"/>
        </w:rPr>
        <w:t xml:space="preserve">Wykonawca ma prawo przesłać Zamawiającemu ustrukturyzowaną fakturę elektroniczną za pośrednictwem Platformy Elektronicznego Fakturowania  https://brokerpefexpert.efaktura.gov.pl/ Skrzynka: Wojewódzki Szpital Specjalistyczny w Legnicy, adres: Jarosława Iwaszkiewicza 5, 59-220 Legnica, adres PEF: NIP 6912204853; skrócona nazwa skrzynki: </w:t>
      </w:r>
      <w:proofErr w:type="spellStart"/>
      <w:r w:rsidRPr="00CE324D">
        <w:rPr>
          <w:rFonts w:ascii="Times New Roman" w:eastAsia="ヒラギノ角ゴ Pro W3" w:hAnsi="Times New Roman" w:cs="Times New Roman"/>
          <w:sz w:val="22"/>
          <w:szCs w:val="22"/>
        </w:rPr>
        <w:t>WSzS</w:t>
      </w:r>
      <w:proofErr w:type="spellEnd"/>
      <w:r w:rsidRPr="00CE324D">
        <w:rPr>
          <w:rFonts w:ascii="Times New Roman" w:eastAsia="ヒラギノ角ゴ Pro W3" w:hAnsi="Times New Roman" w:cs="Times New Roman"/>
          <w:sz w:val="22"/>
          <w:szCs w:val="22"/>
        </w:rPr>
        <w:t xml:space="preserve"> w Legnicy</w:t>
      </w:r>
    </w:p>
    <w:p w14:paraId="75FF4497" w14:textId="77777777" w:rsidR="000B177E" w:rsidRPr="00CF5A80" w:rsidRDefault="000B177E" w:rsidP="000B177E">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center"/>
        <w:textAlignment w:val="auto"/>
        <w:rPr>
          <w:rFonts w:ascii="Times New Roman" w:eastAsia="Tahoma" w:hAnsi="Times New Roman" w:cs="Times New Roman"/>
          <w:b/>
          <w:bCs/>
          <w:kern w:val="0"/>
          <w:sz w:val="22"/>
          <w:szCs w:val="22"/>
          <w:lang w:eastAsia="pl-PL" w:bidi="pl-PL"/>
        </w:rPr>
      </w:pPr>
    </w:p>
    <w:p w14:paraId="5CF75701" w14:textId="77777777" w:rsidR="000B177E" w:rsidRPr="00A346C7" w:rsidRDefault="000B177E" w:rsidP="000B177E">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center"/>
        <w:textAlignment w:val="auto"/>
        <w:rPr>
          <w:rFonts w:ascii="Times New Roman" w:eastAsiaTheme="minorHAnsi" w:hAnsi="Times New Roman" w:cstheme="minorBidi"/>
          <w:kern w:val="0"/>
          <w:sz w:val="22"/>
          <w:szCs w:val="22"/>
          <w:lang w:eastAsia="en-US" w:bidi="ar-SA"/>
        </w:rPr>
      </w:pPr>
      <w:r w:rsidRPr="00A346C7">
        <w:rPr>
          <w:rFonts w:ascii="Times New Roman" w:eastAsia="Tahoma" w:hAnsi="Times New Roman" w:cs="Times New Roman"/>
          <w:b/>
          <w:bCs/>
          <w:kern w:val="0"/>
          <w:sz w:val="22"/>
          <w:szCs w:val="22"/>
          <w:lang w:eastAsia="pl-PL" w:bidi="pl-PL"/>
        </w:rPr>
        <w:t>§4</w:t>
      </w:r>
    </w:p>
    <w:p w14:paraId="17D1AED6" w14:textId="77777777" w:rsidR="000B177E" w:rsidRPr="00A346C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346C7">
        <w:rPr>
          <w:rFonts w:ascii="Times New Roman" w:eastAsiaTheme="minorHAnsi" w:hAnsi="Times New Roman" w:cs="Times New Roman"/>
          <w:kern w:val="0"/>
          <w:sz w:val="22"/>
          <w:szCs w:val="22"/>
          <w:lang w:eastAsia="en-US" w:bidi="ar-SA"/>
        </w:rPr>
        <w:t>1. Zamawiający zobowiązuje się do zbadania dostarczonego towaru pod względem ilościowym niezwłocznie po odebraniu.</w:t>
      </w:r>
    </w:p>
    <w:p w14:paraId="622D09AD" w14:textId="77777777" w:rsidR="000B177E" w:rsidRPr="00A346C7" w:rsidRDefault="000B177E" w:rsidP="000B177E">
      <w:pPr>
        <w:suppressAutoHyphens w:val="0"/>
        <w:autoSpaceDN/>
        <w:jc w:val="both"/>
        <w:textAlignment w:val="auto"/>
        <w:rPr>
          <w:rFonts w:asciiTheme="minorHAnsi" w:eastAsiaTheme="minorHAnsi" w:hAnsiTheme="minorHAnsi" w:cstheme="minorBidi"/>
          <w:kern w:val="0"/>
          <w:sz w:val="22"/>
          <w:szCs w:val="22"/>
          <w:lang w:eastAsia="en-US" w:bidi="ar-SA"/>
        </w:rPr>
      </w:pPr>
      <w:r w:rsidRPr="00A346C7">
        <w:rPr>
          <w:rFonts w:ascii="Times New Roman" w:eastAsiaTheme="minorHAnsi" w:hAnsi="Times New Roman" w:cs="Times New Roman"/>
          <w:kern w:val="0"/>
          <w:sz w:val="22"/>
          <w:szCs w:val="22"/>
          <w:lang w:eastAsia="en-US" w:bidi="ar-SA"/>
        </w:rPr>
        <w:t xml:space="preserve">2. W przypadku </w:t>
      </w:r>
      <w:r w:rsidRPr="00EF6EA4">
        <w:rPr>
          <w:rFonts w:ascii="Times New Roman" w:eastAsiaTheme="minorHAnsi" w:hAnsi="Times New Roman" w:cs="Times New Roman"/>
          <w:b/>
          <w:bCs/>
          <w:kern w:val="0"/>
          <w:sz w:val="22"/>
          <w:szCs w:val="22"/>
          <w:lang w:eastAsia="en-US" w:bidi="ar-SA"/>
        </w:rPr>
        <w:t>braków ilościowych</w:t>
      </w:r>
      <w:r w:rsidRPr="00A346C7">
        <w:rPr>
          <w:rFonts w:ascii="Times New Roman" w:eastAsiaTheme="minorHAnsi" w:hAnsi="Times New Roman" w:cs="Times New Roman"/>
          <w:kern w:val="0"/>
          <w:sz w:val="22"/>
          <w:szCs w:val="22"/>
          <w:lang w:eastAsia="en-US" w:bidi="ar-SA"/>
        </w:rPr>
        <w:t xml:space="preserve"> stwierdzonych przy dostawie Zamawiający niezwłocznie zawiadomi Wykonawcę za pomocą poczty elektronicznej na </w:t>
      </w:r>
      <w:r w:rsidRPr="00EF6EA4">
        <w:rPr>
          <w:rFonts w:ascii="Times New Roman" w:eastAsiaTheme="minorHAnsi" w:hAnsi="Times New Roman" w:cs="Times New Roman"/>
          <w:b/>
          <w:bCs/>
          <w:kern w:val="0"/>
          <w:sz w:val="22"/>
          <w:szCs w:val="22"/>
          <w:lang w:eastAsia="en-US" w:bidi="ar-SA"/>
        </w:rPr>
        <w:t>adres: …………….</w:t>
      </w:r>
      <w:r w:rsidRPr="00A346C7">
        <w:rPr>
          <w:rFonts w:ascii="Times New Roman" w:eastAsiaTheme="minorHAnsi" w:hAnsi="Times New Roman" w:cs="Times New Roman"/>
          <w:kern w:val="0"/>
          <w:sz w:val="22"/>
          <w:szCs w:val="22"/>
          <w:lang w:eastAsia="en-US" w:bidi="ar-SA"/>
        </w:rPr>
        <w:t xml:space="preserve"> . Wykonawca zobowiązany jest do dostarczenia brakującego towaru w ciągu 2 dni roboczych od otrzymania zawiadomienia.</w:t>
      </w:r>
    </w:p>
    <w:p w14:paraId="74D92C0E" w14:textId="77777777" w:rsidR="000B177E" w:rsidRPr="00A346C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346C7">
        <w:rPr>
          <w:rFonts w:ascii="Times New Roman" w:eastAsiaTheme="minorHAnsi" w:hAnsi="Times New Roman" w:cs="Times New Roman"/>
          <w:kern w:val="0"/>
          <w:sz w:val="22"/>
          <w:szCs w:val="22"/>
          <w:lang w:eastAsia="en-US" w:bidi="ar-SA"/>
        </w:rPr>
        <w:t>3. Z uwagi na brak możliwości stwierdzenia ewentualnych wad jakościowych dostarczonego towaru  w chwili jego przyjęcia, strony postanawiają, że Zamawiający uprawniony jest do zgłoszenia reklamacji jakościowej, w formie wskazanej w ust. 2 zdanie 1, w terminie do 5 dni roboczych od chwili zastosowania produktu w celu jego użycia. Wykonawca odbierze reklamowany towar najpóźniej w ciągu 5 dni roboczych od powiadomienia go o wadzie jakościowej i zobowiązany będzie do udzielenia odpowiedzi na reklamację w terminie 7 dni  roboczych liczonych od odbioru reklamowanego towaru bądź upływu terminu do jego odebrania.</w:t>
      </w:r>
    </w:p>
    <w:p w14:paraId="4A7BF8BE" w14:textId="77777777" w:rsidR="000B177E" w:rsidRPr="00A346C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346C7">
        <w:rPr>
          <w:rFonts w:ascii="Times New Roman" w:eastAsiaTheme="minorHAnsi" w:hAnsi="Times New Roman" w:cs="Times New Roman"/>
          <w:kern w:val="0"/>
          <w:sz w:val="22"/>
          <w:szCs w:val="22"/>
          <w:lang w:eastAsia="en-US" w:bidi="ar-SA"/>
        </w:rPr>
        <w:t>4. Brak odpowiedzi na reklamację w terminie określonym w ust. 3 jest jednoznaczny z jej uwzględnieniem i skutkować będzie dostawą towaru wolnego od wad na kolejny dzień roboczy. Skutek określony w zdaniu poprzedzającym dotyczy również sytuacji, w których Wykonawca nie odebrał reklamowanego towaru.</w:t>
      </w:r>
    </w:p>
    <w:p w14:paraId="11025AFB" w14:textId="77777777" w:rsidR="000B177E" w:rsidRPr="00A346C7" w:rsidRDefault="000B177E" w:rsidP="000B177E">
      <w:pPr>
        <w:suppressAutoHyphens w:val="0"/>
        <w:autoSpaceDN/>
        <w:textAlignment w:val="auto"/>
        <w:rPr>
          <w:rFonts w:ascii="Times New Roman" w:eastAsia="Tahoma" w:hAnsi="Times New Roman" w:cs="Times New Roman"/>
          <w:kern w:val="0"/>
          <w:sz w:val="22"/>
          <w:szCs w:val="22"/>
          <w:lang w:eastAsia="en-US" w:bidi="ar-SA"/>
        </w:rPr>
      </w:pPr>
      <w:r w:rsidRPr="00A346C7">
        <w:rPr>
          <w:rFonts w:ascii="Times New Roman" w:eastAsia="Tahoma" w:hAnsi="Times New Roman" w:cs="Times New Roman"/>
          <w:kern w:val="0"/>
          <w:sz w:val="22"/>
          <w:szCs w:val="22"/>
          <w:lang w:eastAsia="en-US" w:bidi="ar-SA"/>
        </w:rPr>
        <w:t>5. Postanowienia ustępów poprzedzających dotyczą sprawdzenia towaru w związku z jego dostawą i nie ograniczają uprawnień Zamawiającego wynikających z rękojmi lub gwarancji.</w:t>
      </w:r>
    </w:p>
    <w:p w14:paraId="22690D60" w14:textId="77777777" w:rsidR="000B177E" w:rsidRPr="00A346C7" w:rsidRDefault="000B177E" w:rsidP="000B177E">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kern w:val="2"/>
          <w:sz w:val="22"/>
          <w:szCs w:val="22"/>
        </w:rPr>
      </w:pPr>
    </w:p>
    <w:p w14:paraId="3332EC93" w14:textId="77777777" w:rsidR="000B177E" w:rsidRPr="00A346C7" w:rsidRDefault="000B177E" w:rsidP="000B177E">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center"/>
        <w:textAlignment w:val="auto"/>
        <w:rPr>
          <w:rFonts w:ascii="Times New Roman" w:eastAsiaTheme="minorHAnsi" w:hAnsi="Times New Roman" w:cs="Times New Roman"/>
          <w:b/>
          <w:kern w:val="0"/>
          <w:sz w:val="22"/>
          <w:szCs w:val="22"/>
          <w:lang w:eastAsia="en-US" w:bidi="ar-SA"/>
        </w:rPr>
      </w:pPr>
      <w:r w:rsidRPr="00A346C7">
        <w:rPr>
          <w:rFonts w:ascii="Times New Roman" w:eastAsiaTheme="minorHAnsi" w:hAnsi="Times New Roman" w:cs="Times New Roman"/>
          <w:b/>
          <w:kern w:val="0"/>
          <w:sz w:val="22"/>
          <w:szCs w:val="22"/>
          <w:lang w:eastAsia="en-US" w:bidi="ar-SA"/>
        </w:rPr>
        <w:t>§5</w:t>
      </w:r>
    </w:p>
    <w:p w14:paraId="43AA8EEE" w14:textId="77777777" w:rsidR="000B177E" w:rsidRPr="00A346C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346C7">
        <w:rPr>
          <w:rFonts w:ascii="Times New Roman" w:eastAsiaTheme="minorHAnsi" w:hAnsi="Times New Roman" w:cs="Times New Roman"/>
          <w:kern w:val="0"/>
          <w:sz w:val="22"/>
          <w:szCs w:val="22"/>
          <w:lang w:eastAsia="en-US" w:bidi="ar-SA"/>
        </w:rPr>
        <w:t>1. Dopuszcza się zmianę umowy w przypadku przedłożenia przez Wykonawcę oferty korzystniejszej dla Zamawiającego, przy czym za ofertę korzystniejszą uważana będzie oferta z niższą ceną.</w:t>
      </w:r>
    </w:p>
    <w:p w14:paraId="013A1DE7" w14:textId="77777777" w:rsidR="000B177E" w:rsidRPr="00A346C7" w:rsidRDefault="000B177E" w:rsidP="000B177E">
      <w:pPr>
        <w:tabs>
          <w:tab w:val="left" w:pos="372"/>
        </w:tabs>
        <w:suppressAutoHyphens w:val="0"/>
        <w:autoSpaceDN/>
        <w:jc w:val="both"/>
        <w:textAlignment w:val="auto"/>
        <w:rPr>
          <w:rFonts w:ascii="Times New Roman" w:eastAsiaTheme="minorHAnsi" w:hAnsi="Times New Roman" w:cstheme="minorBidi"/>
          <w:kern w:val="0"/>
          <w:sz w:val="22"/>
          <w:szCs w:val="22"/>
          <w:lang w:eastAsia="en-US" w:bidi="ar-SA"/>
        </w:rPr>
      </w:pPr>
      <w:r w:rsidRPr="00A346C7">
        <w:rPr>
          <w:rFonts w:ascii="Times New Roman" w:eastAsiaTheme="minorHAnsi" w:hAnsi="Times New Roman" w:cs="Times New Roman"/>
          <w:kern w:val="0"/>
          <w:sz w:val="22"/>
          <w:szCs w:val="22"/>
          <w:lang w:eastAsia="en-US" w:bidi="ar-SA"/>
        </w:rPr>
        <w:t xml:space="preserve">2. Dopuszcza się zmianę dotyczącą okresu obowiązywania umowy określonego w </w:t>
      </w:r>
      <w:r w:rsidRPr="00A346C7">
        <w:rPr>
          <w:rFonts w:ascii="Times New Roman" w:eastAsiaTheme="minorHAnsi" w:hAnsi="Times New Roman" w:cs="Times New Roman"/>
          <w:bCs/>
          <w:kern w:val="0"/>
          <w:sz w:val="22"/>
          <w:szCs w:val="22"/>
          <w:lang w:eastAsia="en-US" w:bidi="ar-SA"/>
        </w:rPr>
        <w:t>§8</w:t>
      </w:r>
      <w:r w:rsidRPr="00A346C7">
        <w:rPr>
          <w:rFonts w:ascii="Times New Roman" w:eastAsiaTheme="minorHAnsi" w:hAnsi="Times New Roman" w:cs="Times New Roman"/>
          <w:kern w:val="0"/>
          <w:sz w:val="22"/>
          <w:szCs w:val="22"/>
          <w:lang w:eastAsia="en-US" w:bidi="ar-SA"/>
        </w:rPr>
        <w:t xml:space="preserve"> (przedłużenia jej trwania) w zakresie jej niezrealizowanej asortymentowo części jednak nie dłużej niż na okres kolejnych </w:t>
      </w:r>
      <w:r w:rsidRPr="00A346C7">
        <w:rPr>
          <w:rFonts w:ascii="Times New Roman" w:eastAsiaTheme="minorHAnsi" w:hAnsi="Times New Roman" w:cs="Times New Roman"/>
          <w:b/>
          <w:bCs/>
          <w:kern w:val="0"/>
          <w:sz w:val="22"/>
          <w:szCs w:val="22"/>
          <w:lang w:eastAsia="en-US" w:bidi="ar-SA"/>
        </w:rPr>
        <w:t>6 miesięcy</w:t>
      </w:r>
      <w:r w:rsidRPr="00A346C7">
        <w:rPr>
          <w:rFonts w:ascii="Times New Roman" w:eastAsiaTheme="minorHAnsi" w:hAnsi="Times New Roman" w:cs="Times New Roman"/>
          <w:kern w:val="0"/>
          <w:sz w:val="22"/>
          <w:szCs w:val="22"/>
          <w:lang w:eastAsia="en-US" w:bidi="ar-SA"/>
        </w:rPr>
        <w:t>, ale nie dłużej niż do pełnej realizacji przedmiotu zamówienia.</w:t>
      </w:r>
    </w:p>
    <w:p w14:paraId="2D99C770" w14:textId="77777777" w:rsidR="000B177E" w:rsidRPr="00A346C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346C7">
        <w:rPr>
          <w:rFonts w:ascii="Times New Roman" w:eastAsiaTheme="minorHAnsi" w:hAnsi="Times New Roman" w:cs="Times New Roman"/>
          <w:kern w:val="0"/>
          <w:sz w:val="22"/>
          <w:szCs w:val="22"/>
          <w:lang w:eastAsia="en-US" w:bidi="ar-SA"/>
        </w:rPr>
        <w:t>3. Zmiany wymienione w ust. poprzedzających mogą być dokonane na wniosek Wykonawcy lub Zamawiającego.</w:t>
      </w:r>
    </w:p>
    <w:p w14:paraId="7F84E715"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[4. Zamawiający dopuszcza zmianę umowy w zakresie należnego Wykonawcy wynagrodzenia w następujących przypadkach zmian:</w:t>
      </w:r>
    </w:p>
    <w:p w14:paraId="28A1FC57"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 xml:space="preserve">1) stawki podatku od towarów i usług oraz podatku akcyzowego, </w:t>
      </w:r>
    </w:p>
    <w:p w14:paraId="695A6075"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 xml:space="preserve">2) wysokości minimalnego wynagrodzenia za pracę albo wysokości minimalnej stawki godzinowej, ustalonych na podstawie ustawy z dnia 10 października 2002 r. o minimalnym wynagrodzeniu za pracę, </w:t>
      </w:r>
    </w:p>
    <w:p w14:paraId="4B3353F3"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 xml:space="preserve">3) zasad podlegania ubezpieczeniom społecznym lub ubezpieczeniu zdrowotnemu lub wysokości stawki składki na ubezpieczenia społeczne lub ubezpieczenie zdrowotne, </w:t>
      </w:r>
    </w:p>
    <w:p w14:paraId="0B287D41"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4) zasad gromadzenia i wysokości wpłat do pracowniczych planów kapitałowych, o których mowa w ustawie z dnia 4 października 2018 r. o pracowniczych planach kapitałowych,</w:t>
      </w:r>
    </w:p>
    <w:p w14:paraId="2B59D046"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 xml:space="preserve">‒ jeżeli zmiany te będą miały wpływ na koszty wykonania zamówienia przez Wykonawcę. </w:t>
      </w:r>
    </w:p>
    <w:p w14:paraId="2F97E6F8"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5. Zmiany, o których mowa w ust. 4 pkt 1-4 będą powodowały zmianę wynagrodzenia Wykonawcy o wartość równą kosztom, które Wykonawca poniesie lub zaoszczędzi w związku ze zmianą regulacji prawnych wskazaną w ust. 8 niniejszego paragrafu na zasadach opisanych w ust. 10 poniżej.</w:t>
      </w:r>
    </w:p>
    <w:p w14:paraId="71849441"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6. W przypadku zmiany, o której mowa:</w:t>
      </w:r>
    </w:p>
    <w:p w14:paraId="06386B7E"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1) w ust. 4 pkt 1) zmiana następować będzie w przypadku zmiany przepisów i  obowiązywać  będzie od dnia wejścia przepisów w życie, zmiana wymaga formy pisemnej.</w:t>
      </w:r>
    </w:p>
    <w:p w14:paraId="3D806736"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kern w:val="0"/>
          <w:sz w:val="20"/>
          <w:szCs w:val="20"/>
          <w:lang w:eastAsia="en-US" w:bidi="ar-SA"/>
        </w:rPr>
      </w:pPr>
      <w:r w:rsidRPr="00A346C7">
        <w:rPr>
          <w:rFonts w:ascii="Times New Roman" w:eastAsiaTheme="minorHAnsi" w:hAnsi="Times New Roman" w:cs="Times New Roman"/>
          <w:i/>
          <w:iCs/>
          <w:kern w:val="0"/>
          <w:sz w:val="20"/>
          <w:szCs w:val="20"/>
          <w:lang w:eastAsia="en-US" w:bidi="ar-SA"/>
        </w:rPr>
        <w:t>2) w ust. 4 pkt 2) i/lub pkt 3) i/lub pkt 4) wynagrodzenie Wykonawcy ulegnie zmianie o wartość zmiany całkowitego kosztu Wykonawcy w odniesieniu do wykonania zamówienia określonego niniejszą umową  jaka będzie bezpośrednim wynikiem wejścia w życie tych zmian; przy czym w sytuacji zmian, o których mowa w ust. 4 pkt 2) i/lub pkt 3) i/lub pkt 4) mogących powodować wzrost kosztu wykonania zamówienia po stronie Wykonawcy wzrost wynagrodzenia Wykonawcy z tym związany może nastąpić wyłącznie w sytuacji udowodnienia i odpowiedniego udokumentowania przez Wykonawcę zarówno samego wzrostu tych kosztów jak również ich wysokości. Zmiana wysokości wynagrodzenia możliwa będzie wyłącznie w przypadku złożenia przez Wykonawcę stosownego wniosku i udowodnienia zawartych w nim twierdzeń, nie później niż w terminie 30 dni liczonych od dnia wejścia w życie przepisów wprowadzających daną zmianę, przy czym zmieniona wysokość wynagrodzenia w razie uznania przez Zamawiającego zasadności złożonego przez Wykonawcę wniosku obowiązywać będzie od dnia jego złożenia, jednak nie wcześniej niż od daty wejścia w życie przepisów wprowadzających te zmiany. W takiej sytuacji Wykonawca wystawi fakturę korygującą z 60-dniowym terminem zapłaty.</w:t>
      </w:r>
    </w:p>
    <w:p w14:paraId="0204636E" w14:textId="76FDB3D8" w:rsidR="000B177E" w:rsidRPr="00A346C7" w:rsidRDefault="000B177E" w:rsidP="000B177E">
      <w:pPr>
        <w:suppressAutoHyphens w:val="0"/>
        <w:autoSpaceDN/>
        <w:jc w:val="both"/>
        <w:textAlignment w:val="auto"/>
        <w:rPr>
          <w:rFonts w:ascii="Times New Roman" w:eastAsiaTheme="minorHAnsi" w:hAnsi="Times New Roman" w:cs="Times New Roman"/>
          <w:b/>
          <w:bCs/>
          <w:i/>
          <w:iCs/>
          <w:kern w:val="0"/>
          <w:sz w:val="22"/>
          <w:szCs w:val="22"/>
          <w:lang w:eastAsia="en-US" w:bidi="ar-SA"/>
        </w:rPr>
      </w:pPr>
      <w:r w:rsidRPr="00A346C7">
        <w:rPr>
          <w:rFonts w:ascii="Times New Roman" w:eastAsiaTheme="minorHAnsi" w:hAnsi="Times New Roman" w:cs="Times New Roman"/>
          <w:i/>
          <w:iCs/>
          <w:kern w:val="0"/>
          <w:sz w:val="22"/>
          <w:szCs w:val="22"/>
          <w:lang w:eastAsia="en-US" w:bidi="ar-SA"/>
        </w:rPr>
        <w:t>7. W przypadku, jeżeli Wykonawca złoży i udokumentuje wniosek po upływie 30-dniowego terminu, o którym mowa w ust. 4 pkt 2), zmiana wynagrodzenia obowiązywać będzie od dnia złożenia udokumentowanego wniosku.]</w:t>
      </w:r>
      <w:r w:rsidRPr="00A346C7">
        <w:rPr>
          <w:rFonts w:ascii="Times New Roman" w:eastAsiaTheme="minorHAnsi" w:hAnsi="Times New Roman" w:cs="Times New Roman"/>
          <w:kern w:val="0"/>
          <w:sz w:val="22"/>
          <w:szCs w:val="22"/>
          <w:lang w:eastAsia="en-US" w:bidi="ar-SA"/>
        </w:rPr>
        <w:t xml:space="preserve"> </w:t>
      </w:r>
      <w:r w:rsidRPr="00A346C7">
        <w:rPr>
          <w:rFonts w:ascii="Times New Roman" w:eastAsiaTheme="minorHAnsi" w:hAnsi="Times New Roman" w:cs="Times New Roman"/>
          <w:i/>
          <w:iCs/>
          <w:kern w:val="0"/>
          <w:sz w:val="22"/>
          <w:szCs w:val="22"/>
          <w:lang w:eastAsia="en-US" w:bidi="ar-SA"/>
        </w:rPr>
        <w:t xml:space="preserve">– </w:t>
      </w:r>
      <w:r w:rsidRPr="00A346C7">
        <w:rPr>
          <w:rFonts w:ascii="Times New Roman" w:eastAsiaTheme="minorHAnsi" w:hAnsi="Times New Roman" w:cs="Times New Roman"/>
          <w:b/>
          <w:bCs/>
          <w:i/>
          <w:iCs/>
          <w:kern w:val="0"/>
          <w:sz w:val="22"/>
          <w:szCs w:val="22"/>
          <w:lang w:eastAsia="en-US" w:bidi="ar-SA"/>
        </w:rPr>
        <w:t xml:space="preserve">zmiany opisane  w ust. 4-7 </w:t>
      </w:r>
      <w:r w:rsidR="005C2828">
        <w:rPr>
          <w:rFonts w:ascii="Times New Roman" w:eastAsiaTheme="minorHAnsi" w:hAnsi="Times New Roman" w:cs="Times New Roman"/>
          <w:b/>
          <w:bCs/>
          <w:i/>
          <w:iCs/>
          <w:kern w:val="0"/>
          <w:sz w:val="22"/>
          <w:szCs w:val="22"/>
          <w:lang w:eastAsia="en-US" w:bidi="ar-SA"/>
        </w:rPr>
        <w:t>wejdą w życie w przypadku</w:t>
      </w:r>
      <w:r w:rsidRPr="00A346C7">
        <w:rPr>
          <w:rFonts w:ascii="Times New Roman" w:eastAsiaTheme="minorHAnsi" w:hAnsi="Times New Roman" w:cs="Times New Roman"/>
          <w:b/>
          <w:bCs/>
          <w:i/>
          <w:iCs/>
          <w:kern w:val="0"/>
          <w:sz w:val="22"/>
          <w:szCs w:val="22"/>
          <w:lang w:eastAsia="en-US" w:bidi="ar-SA"/>
        </w:rPr>
        <w:t xml:space="preserve"> przedłużenia okresu trwania umowy, o którym  mowa w ust. 2</w:t>
      </w:r>
    </w:p>
    <w:p w14:paraId="7D671A25" w14:textId="77777777" w:rsidR="000B177E" w:rsidRPr="00A346C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346C7">
        <w:rPr>
          <w:rFonts w:ascii="Times New Roman" w:eastAsiaTheme="minorHAnsi" w:hAnsi="Times New Roman" w:cs="Times New Roman"/>
          <w:kern w:val="0"/>
          <w:sz w:val="22"/>
          <w:szCs w:val="22"/>
          <w:lang w:eastAsia="en-US" w:bidi="ar-SA"/>
        </w:rPr>
        <w:t>8. Wynagrodzenie Wykonawcy może ulec zmianie również w przypadku zmiany kosztów związanych z realizacją zamówienia na zasadach określonych w ust. 9 do 12 poniżej.</w:t>
      </w:r>
    </w:p>
    <w:p w14:paraId="7762FD91" w14:textId="77777777" w:rsidR="000B177E" w:rsidRPr="00AA5C34"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346C7">
        <w:rPr>
          <w:rFonts w:ascii="Times New Roman" w:eastAsiaTheme="minorHAnsi" w:hAnsi="Times New Roman" w:cs="Times New Roman"/>
          <w:kern w:val="0"/>
          <w:sz w:val="22"/>
          <w:szCs w:val="22"/>
          <w:lang w:eastAsia="en-US" w:bidi="ar-SA"/>
        </w:rPr>
        <w:t>9. Wykonawcy przysługuje uprawnienie do żądania zmiany wynagrodzenia – cen jednostkowych netto wskazanych w Załączniku/Załącznikach  nr……. do umo</w:t>
      </w:r>
      <w:r w:rsidRPr="00AA5C34">
        <w:rPr>
          <w:rFonts w:ascii="Times New Roman" w:eastAsiaTheme="minorHAnsi" w:hAnsi="Times New Roman" w:cs="Times New Roman"/>
          <w:kern w:val="0"/>
          <w:sz w:val="22"/>
          <w:szCs w:val="22"/>
          <w:lang w:eastAsia="en-US" w:bidi="ar-SA"/>
        </w:rPr>
        <w:t xml:space="preserve">wy, w przypadku zmiany ogłaszanego przez GUS kwartalnego wskaźnika wzrostu cen towarów i usług konsumpcyjnych ogółem, o wartość przekraczającą 5% w stosunku do wartości tego wskaźnika ogłoszonej: </w:t>
      </w:r>
    </w:p>
    <w:p w14:paraId="2BA6ABD2" w14:textId="77777777" w:rsidR="000B177E" w:rsidRPr="00AA5C34"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A5C34">
        <w:rPr>
          <w:rFonts w:ascii="Times New Roman" w:eastAsiaTheme="minorHAnsi" w:hAnsi="Times New Roman" w:cs="Times New Roman"/>
          <w:kern w:val="0"/>
          <w:sz w:val="22"/>
          <w:szCs w:val="22"/>
          <w:lang w:eastAsia="en-US" w:bidi="ar-SA"/>
        </w:rPr>
        <w:t>1) w stosunku do pierwszej waloryzacji za kwartał poprzedzający zawarcie niniejszej umowy.</w:t>
      </w:r>
    </w:p>
    <w:p w14:paraId="341A72C7" w14:textId="77777777" w:rsidR="000B177E" w:rsidRPr="00AA5C34"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A5C34">
        <w:rPr>
          <w:rFonts w:ascii="Times New Roman" w:eastAsiaTheme="minorHAnsi" w:hAnsi="Times New Roman" w:cs="Times New Roman"/>
          <w:kern w:val="0"/>
          <w:sz w:val="22"/>
          <w:szCs w:val="22"/>
          <w:lang w:eastAsia="en-US" w:bidi="ar-SA"/>
        </w:rPr>
        <w:t>2) w stosunku do każdej kolejnej waloryzacji za kwartał poprzedzający złożenie wniosku o dokonanie waloryzacji.</w:t>
      </w:r>
    </w:p>
    <w:p w14:paraId="75B20DD0" w14:textId="7DE957BB" w:rsidR="000B177E" w:rsidRPr="00AA5C34"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A5C34">
        <w:rPr>
          <w:rFonts w:ascii="Times New Roman" w:eastAsiaTheme="minorHAnsi" w:hAnsi="Times New Roman" w:cs="Times New Roman"/>
          <w:kern w:val="0"/>
          <w:sz w:val="22"/>
          <w:szCs w:val="22"/>
          <w:lang w:eastAsia="en-US" w:bidi="ar-SA"/>
        </w:rPr>
        <w:t xml:space="preserve">10. Wykonawca może żądać zmiany wynagrodzenia, o której mowa w ust. 9 </w:t>
      </w:r>
      <w:r w:rsidR="005C2828">
        <w:rPr>
          <w:rFonts w:ascii="Times New Roman" w:eastAsiaTheme="minorHAnsi" w:hAnsi="Times New Roman" w:cs="Times New Roman"/>
          <w:kern w:val="0"/>
          <w:sz w:val="22"/>
          <w:szCs w:val="22"/>
          <w:lang w:eastAsia="en-US" w:bidi="ar-SA"/>
        </w:rPr>
        <w:t xml:space="preserve">jeden raz w czasie trwania niniejszej umowy i </w:t>
      </w:r>
      <w:r w:rsidRPr="00AA5C34">
        <w:rPr>
          <w:rFonts w:ascii="Times New Roman" w:eastAsiaTheme="minorHAnsi" w:hAnsi="Times New Roman" w:cs="Times New Roman"/>
          <w:kern w:val="0"/>
          <w:sz w:val="22"/>
          <w:szCs w:val="22"/>
          <w:lang w:eastAsia="en-US" w:bidi="ar-SA"/>
        </w:rPr>
        <w:t xml:space="preserve">nie wcześniej niż po upływie pełnych 6 miesięcy realizacji niniejszej umowy. </w:t>
      </w:r>
    </w:p>
    <w:p w14:paraId="4AC8D661" w14:textId="77777777" w:rsidR="000B177E" w:rsidRPr="000E528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AA5C34">
        <w:rPr>
          <w:rFonts w:ascii="Times New Roman" w:eastAsiaTheme="minorHAnsi" w:hAnsi="Times New Roman" w:cs="Times New Roman"/>
          <w:kern w:val="0"/>
          <w:sz w:val="22"/>
          <w:szCs w:val="22"/>
          <w:lang w:eastAsia="en-US" w:bidi="ar-SA"/>
        </w:rPr>
        <w:t xml:space="preserve">11. Zmiany należnego Wykonawcy wynagrodzenia </w:t>
      </w:r>
      <w:r w:rsidRPr="000E5287">
        <w:rPr>
          <w:rFonts w:ascii="Times New Roman" w:eastAsiaTheme="minorHAnsi" w:hAnsi="Times New Roman" w:cs="Times New Roman"/>
          <w:kern w:val="0"/>
          <w:sz w:val="22"/>
          <w:szCs w:val="22"/>
          <w:lang w:eastAsia="en-US" w:bidi="ar-SA"/>
        </w:rPr>
        <w:t xml:space="preserve">dokonuje się na podstawie wskaźnika, o którym mowa w ust. </w:t>
      </w:r>
      <w:r>
        <w:rPr>
          <w:rFonts w:ascii="Times New Roman" w:eastAsiaTheme="minorHAnsi" w:hAnsi="Times New Roman" w:cs="Times New Roman"/>
          <w:kern w:val="0"/>
          <w:sz w:val="22"/>
          <w:szCs w:val="22"/>
          <w:lang w:eastAsia="en-US" w:bidi="ar-SA"/>
        </w:rPr>
        <w:t xml:space="preserve">9 </w:t>
      </w:r>
      <w:r w:rsidRPr="000E5287">
        <w:rPr>
          <w:rFonts w:ascii="Times New Roman" w:eastAsiaTheme="minorHAnsi" w:hAnsi="Times New Roman" w:cs="Times New Roman"/>
          <w:kern w:val="0"/>
          <w:sz w:val="22"/>
          <w:szCs w:val="22"/>
          <w:lang w:eastAsia="en-US" w:bidi="ar-SA"/>
        </w:rPr>
        <w:t xml:space="preserve">i o wartość przekraczającą wzrost tego wskaźnika uprawniający do żądania zmiany wynagrodzenia jak w ust. </w:t>
      </w:r>
      <w:r>
        <w:rPr>
          <w:rFonts w:ascii="Times New Roman" w:eastAsiaTheme="minorHAnsi" w:hAnsi="Times New Roman" w:cs="Times New Roman"/>
          <w:kern w:val="0"/>
          <w:sz w:val="22"/>
          <w:szCs w:val="22"/>
          <w:lang w:eastAsia="en-US" w:bidi="ar-SA"/>
        </w:rPr>
        <w:t>9</w:t>
      </w:r>
      <w:r w:rsidRPr="000E5287">
        <w:rPr>
          <w:rFonts w:ascii="Times New Roman" w:eastAsiaTheme="minorHAnsi" w:hAnsi="Times New Roman" w:cs="Times New Roman"/>
          <w:kern w:val="0"/>
          <w:sz w:val="22"/>
          <w:szCs w:val="22"/>
          <w:lang w:eastAsia="en-US" w:bidi="ar-SA"/>
        </w:rPr>
        <w:t>.</w:t>
      </w:r>
    </w:p>
    <w:p w14:paraId="15D51DC9" w14:textId="2E63AD5E" w:rsidR="000B177E" w:rsidRPr="000E528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12</w:t>
      </w:r>
      <w:r w:rsidRPr="000E5287">
        <w:rPr>
          <w:rFonts w:ascii="Times New Roman" w:eastAsiaTheme="minorHAnsi" w:hAnsi="Times New Roman" w:cs="Times New Roman"/>
          <w:kern w:val="0"/>
          <w:sz w:val="22"/>
          <w:szCs w:val="22"/>
          <w:lang w:eastAsia="en-US" w:bidi="ar-SA"/>
        </w:rPr>
        <w:t xml:space="preserve">. Maksymalny wzrost wynagrodzenia Wykonawcy dokonany w następstwie waloryzacji, o której mowa w ust. </w:t>
      </w:r>
      <w:r>
        <w:rPr>
          <w:rFonts w:ascii="Times New Roman" w:eastAsiaTheme="minorHAnsi" w:hAnsi="Times New Roman" w:cs="Times New Roman"/>
          <w:kern w:val="0"/>
          <w:sz w:val="22"/>
          <w:szCs w:val="22"/>
          <w:lang w:eastAsia="en-US" w:bidi="ar-SA"/>
        </w:rPr>
        <w:t>8</w:t>
      </w:r>
      <w:r w:rsidRPr="000E5287">
        <w:rPr>
          <w:rFonts w:ascii="Times New Roman" w:eastAsiaTheme="minorHAnsi" w:hAnsi="Times New Roman" w:cs="Times New Roman"/>
          <w:kern w:val="0"/>
          <w:sz w:val="22"/>
          <w:szCs w:val="22"/>
          <w:lang w:eastAsia="en-US" w:bidi="ar-SA"/>
        </w:rPr>
        <w:t>-</w:t>
      </w:r>
      <w:r>
        <w:rPr>
          <w:rFonts w:ascii="Times New Roman" w:eastAsiaTheme="minorHAnsi" w:hAnsi="Times New Roman" w:cs="Times New Roman"/>
          <w:kern w:val="0"/>
          <w:sz w:val="22"/>
          <w:szCs w:val="22"/>
          <w:lang w:eastAsia="en-US" w:bidi="ar-SA"/>
        </w:rPr>
        <w:t>11</w:t>
      </w:r>
      <w:r w:rsidRPr="000E5287">
        <w:rPr>
          <w:rFonts w:ascii="Times New Roman" w:eastAsiaTheme="minorHAnsi" w:hAnsi="Times New Roman" w:cs="Times New Roman"/>
          <w:kern w:val="0"/>
          <w:sz w:val="22"/>
          <w:szCs w:val="22"/>
          <w:lang w:eastAsia="en-US" w:bidi="ar-SA"/>
        </w:rPr>
        <w:t xml:space="preserve"> nie może przekroczyć 6% wartości netto pierwotnego</w:t>
      </w:r>
      <w:r w:rsidR="005C2828">
        <w:rPr>
          <w:rFonts w:ascii="Times New Roman" w:eastAsiaTheme="minorHAnsi" w:hAnsi="Times New Roman" w:cs="Times New Roman"/>
          <w:kern w:val="0"/>
          <w:sz w:val="22"/>
          <w:szCs w:val="22"/>
          <w:lang w:eastAsia="en-US" w:bidi="ar-SA"/>
        </w:rPr>
        <w:t xml:space="preserve"> (tj. ustalonego na dzień zawarcia umowy)</w:t>
      </w:r>
      <w:r w:rsidRPr="000E5287">
        <w:rPr>
          <w:rFonts w:ascii="Times New Roman" w:eastAsiaTheme="minorHAnsi" w:hAnsi="Times New Roman" w:cs="Times New Roman"/>
          <w:kern w:val="0"/>
          <w:sz w:val="22"/>
          <w:szCs w:val="22"/>
          <w:lang w:eastAsia="en-US" w:bidi="ar-SA"/>
        </w:rPr>
        <w:t xml:space="preserve"> wynagrodzenia o którym mowa w §3 ust. 1 </w:t>
      </w:r>
    </w:p>
    <w:p w14:paraId="2BE453A1" w14:textId="77777777" w:rsidR="000B177E" w:rsidRPr="000E528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13</w:t>
      </w:r>
      <w:r w:rsidRPr="000E5287">
        <w:rPr>
          <w:rFonts w:ascii="Times New Roman" w:eastAsiaTheme="minorHAnsi" w:hAnsi="Times New Roman" w:cs="Times New Roman"/>
          <w:kern w:val="0"/>
          <w:sz w:val="22"/>
          <w:szCs w:val="22"/>
          <w:lang w:eastAsia="en-US" w:bidi="ar-SA"/>
        </w:rPr>
        <w:t xml:space="preserve">. Zasady określone w ust. </w:t>
      </w:r>
      <w:r>
        <w:rPr>
          <w:rFonts w:ascii="Times New Roman" w:eastAsiaTheme="minorHAnsi" w:hAnsi="Times New Roman" w:cs="Times New Roman"/>
          <w:kern w:val="0"/>
          <w:sz w:val="22"/>
          <w:szCs w:val="22"/>
          <w:lang w:eastAsia="en-US" w:bidi="ar-SA"/>
        </w:rPr>
        <w:t>8-12</w:t>
      </w:r>
      <w:r w:rsidRPr="000E5287">
        <w:rPr>
          <w:rFonts w:ascii="Times New Roman" w:eastAsiaTheme="minorHAnsi" w:hAnsi="Times New Roman" w:cs="Times New Roman"/>
          <w:kern w:val="0"/>
          <w:sz w:val="22"/>
          <w:szCs w:val="22"/>
          <w:lang w:eastAsia="en-US" w:bidi="ar-SA"/>
        </w:rPr>
        <w:t xml:space="preserve"> powyżej mają odpowiednie zastosowanie do obniżenia wynagrodzenia Wykonawcy na wniosek Zamawiającego.</w:t>
      </w:r>
    </w:p>
    <w:p w14:paraId="71691663" w14:textId="77777777" w:rsidR="000B177E" w:rsidRPr="000E5287"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14</w:t>
      </w:r>
      <w:r w:rsidRPr="000E5287">
        <w:rPr>
          <w:rFonts w:ascii="Times New Roman" w:eastAsiaTheme="minorHAnsi" w:hAnsi="Times New Roman" w:cs="Times New Roman"/>
          <w:kern w:val="0"/>
          <w:sz w:val="22"/>
          <w:szCs w:val="22"/>
          <w:lang w:eastAsia="en-US" w:bidi="ar-SA"/>
        </w:rPr>
        <w:t xml:space="preserve">. Zmiana wynagrodzenia </w:t>
      </w:r>
      <w:r>
        <w:rPr>
          <w:rFonts w:ascii="Times New Roman" w:eastAsiaTheme="minorHAnsi" w:hAnsi="Times New Roman" w:cs="Times New Roman"/>
          <w:kern w:val="0"/>
          <w:sz w:val="22"/>
          <w:szCs w:val="22"/>
          <w:lang w:eastAsia="en-US" w:bidi="ar-SA"/>
        </w:rPr>
        <w:t>W</w:t>
      </w:r>
      <w:r w:rsidRPr="000E5287">
        <w:rPr>
          <w:rFonts w:ascii="Times New Roman" w:eastAsiaTheme="minorHAnsi" w:hAnsi="Times New Roman" w:cs="Times New Roman"/>
          <w:kern w:val="0"/>
          <w:sz w:val="22"/>
          <w:szCs w:val="22"/>
          <w:lang w:eastAsia="en-US" w:bidi="ar-SA"/>
        </w:rPr>
        <w:t xml:space="preserve">ykonawcy dokonana w następstwie waloryzacji, o której mowa w ust. </w:t>
      </w:r>
      <w:r>
        <w:rPr>
          <w:rFonts w:ascii="Times New Roman" w:eastAsiaTheme="minorHAnsi" w:hAnsi="Times New Roman" w:cs="Times New Roman"/>
          <w:kern w:val="0"/>
          <w:sz w:val="22"/>
          <w:szCs w:val="22"/>
          <w:lang w:eastAsia="en-US" w:bidi="ar-SA"/>
        </w:rPr>
        <w:t>8</w:t>
      </w:r>
      <w:r w:rsidRPr="000E5287">
        <w:rPr>
          <w:rFonts w:ascii="Times New Roman" w:eastAsiaTheme="minorHAnsi" w:hAnsi="Times New Roman" w:cs="Times New Roman"/>
          <w:kern w:val="0"/>
          <w:sz w:val="22"/>
          <w:szCs w:val="22"/>
          <w:lang w:eastAsia="en-US" w:bidi="ar-SA"/>
        </w:rPr>
        <w:t xml:space="preserve"> do </w:t>
      </w:r>
      <w:r>
        <w:rPr>
          <w:rFonts w:ascii="Times New Roman" w:eastAsiaTheme="minorHAnsi" w:hAnsi="Times New Roman" w:cs="Times New Roman"/>
          <w:kern w:val="0"/>
          <w:sz w:val="22"/>
          <w:szCs w:val="22"/>
          <w:lang w:eastAsia="en-US" w:bidi="ar-SA"/>
        </w:rPr>
        <w:t>13</w:t>
      </w:r>
      <w:r w:rsidRPr="000E5287">
        <w:rPr>
          <w:rFonts w:ascii="Times New Roman" w:eastAsiaTheme="minorHAnsi" w:hAnsi="Times New Roman" w:cs="Times New Roman"/>
          <w:kern w:val="0"/>
          <w:sz w:val="22"/>
          <w:szCs w:val="22"/>
          <w:lang w:eastAsia="en-US" w:bidi="ar-SA"/>
        </w:rPr>
        <w:t xml:space="preserve"> następować będzie począwszy od dnia prawidłowego złożenia wniosku o dokonanie waloryzacji, ze skutkiem na przyszłość.</w:t>
      </w:r>
    </w:p>
    <w:p w14:paraId="678CB811" w14:textId="77777777" w:rsidR="000B177E"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15</w:t>
      </w:r>
      <w:r w:rsidRPr="000E5287">
        <w:rPr>
          <w:rFonts w:ascii="Times New Roman" w:eastAsiaTheme="minorHAnsi" w:hAnsi="Times New Roman" w:cs="Times New Roman"/>
          <w:kern w:val="0"/>
          <w:sz w:val="22"/>
          <w:szCs w:val="22"/>
          <w:lang w:eastAsia="en-US" w:bidi="ar-SA"/>
        </w:rPr>
        <w:t xml:space="preserve">. W sytuacji dokonania zmiany wynagrodzenia Wykonawcy, Wykonawca zobowiązany jest do dokonania zmian wynagrodzenia podwykonawców uczestniczących w wykonaniu zamówienia, stosownie do art. 439 ust. 5 </w:t>
      </w:r>
      <w:proofErr w:type="spellStart"/>
      <w:r w:rsidRPr="000E5287">
        <w:rPr>
          <w:rFonts w:ascii="Times New Roman" w:eastAsiaTheme="minorHAnsi" w:hAnsi="Times New Roman" w:cs="Times New Roman"/>
          <w:kern w:val="0"/>
          <w:sz w:val="22"/>
          <w:szCs w:val="22"/>
          <w:lang w:eastAsia="en-US" w:bidi="ar-SA"/>
        </w:rPr>
        <w:t>uPzp</w:t>
      </w:r>
      <w:proofErr w:type="spellEnd"/>
      <w:r w:rsidRPr="000E5287">
        <w:rPr>
          <w:rFonts w:ascii="Times New Roman" w:eastAsiaTheme="minorHAnsi" w:hAnsi="Times New Roman" w:cs="Times New Roman"/>
          <w:kern w:val="0"/>
          <w:sz w:val="22"/>
          <w:szCs w:val="22"/>
          <w:lang w:eastAsia="en-US" w:bidi="ar-SA"/>
        </w:rPr>
        <w:t>.</w:t>
      </w:r>
    </w:p>
    <w:p w14:paraId="1C7E57CB" w14:textId="77777777" w:rsidR="000B177E" w:rsidRPr="005C6281" w:rsidRDefault="000B177E" w:rsidP="000B177E">
      <w:pPr>
        <w:suppressAutoHyphens w:val="0"/>
        <w:autoSpaceDN/>
        <w:jc w:val="both"/>
        <w:textAlignment w:val="auto"/>
        <w:rPr>
          <w:rFonts w:ascii="Times New Roman" w:eastAsiaTheme="minorHAnsi" w:hAnsi="Times New Roman" w:cs="Times New Roman"/>
          <w:color w:val="FF0000"/>
          <w:kern w:val="0"/>
          <w:sz w:val="22"/>
          <w:szCs w:val="22"/>
          <w:lang w:eastAsia="en-US" w:bidi="ar-SA"/>
        </w:rPr>
      </w:pPr>
    </w:p>
    <w:p w14:paraId="35FAC4A3" w14:textId="77777777" w:rsidR="000B177E" w:rsidRPr="00CF5A80" w:rsidRDefault="000B177E" w:rsidP="000B177E">
      <w:pPr>
        <w:autoSpaceDN/>
        <w:jc w:val="center"/>
        <w:textAlignment w:val="auto"/>
        <w:rPr>
          <w:rFonts w:ascii="Times New Roman" w:eastAsia="ヒラギノ角ゴ Pro W3" w:hAnsi="Times New Roman" w:cs="Times New Roman"/>
          <w:color w:val="000000"/>
          <w:kern w:val="2"/>
          <w:szCs w:val="20"/>
        </w:rPr>
      </w:pPr>
      <w:r w:rsidRPr="00CF5A80">
        <w:rPr>
          <w:rFonts w:ascii="Times New Roman" w:eastAsia="ヒラギノ角ゴ Pro W3" w:hAnsi="Times New Roman" w:cs="Times New Roman"/>
          <w:b/>
          <w:bCs/>
          <w:color w:val="000000"/>
          <w:kern w:val="2"/>
          <w:sz w:val="22"/>
          <w:szCs w:val="22"/>
        </w:rPr>
        <w:t>§6</w:t>
      </w:r>
    </w:p>
    <w:p w14:paraId="70567C66" w14:textId="77777777" w:rsidR="000B177E" w:rsidRPr="00AA5C34" w:rsidRDefault="000B177E" w:rsidP="000B177E">
      <w:pPr>
        <w:autoSpaceDN/>
        <w:jc w:val="both"/>
        <w:textAlignment w:val="auto"/>
        <w:rPr>
          <w:rFonts w:ascii="Times New Roman" w:eastAsia="ヒラギノ角ゴ Pro W3" w:hAnsi="Times New Roman" w:cs="Times New Roman"/>
          <w:kern w:val="2"/>
          <w:sz w:val="22"/>
          <w:szCs w:val="22"/>
          <w:lang w:eastAsia="hi-IN"/>
        </w:rPr>
      </w:pPr>
      <w:r w:rsidRPr="00AA5C34">
        <w:rPr>
          <w:rFonts w:ascii="Times New Roman" w:eastAsia="ヒラギノ角ゴ Pro W3" w:hAnsi="Times New Roman" w:cs="Times New Roman"/>
          <w:b/>
          <w:bCs/>
          <w:kern w:val="2"/>
          <w:sz w:val="22"/>
          <w:szCs w:val="22"/>
          <w:lang w:eastAsia="hi-IN"/>
        </w:rPr>
        <w:t>1.</w:t>
      </w:r>
      <w:r w:rsidRPr="00AA5C34">
        <w:rPr>
          <w:rFonts w:ascii="Times New Roman" w:eastAsia="ヒラギノ角ゴ Pro W3" w:hAnsi="Times New Roman" w:cs="Times New Roman"/>
          <w:kern w:val="2"/>
          <w:sz w:val="22"/>
          <w:szCs w:val="22"/>
          <w:lang w:eastAsia="hi-IN"/>
        </w:rPr>
        <w:t xml:space="preserve"> Zamawiającemu przysługują kary umowne:</w:t>
      </w:r>
    </w:p>
    <w:p w14:paraId="40EF576E" w14:textId="77777777" w:rsidR="000B177E" w:rsidRPr="00AA5C34" w:rsidRDefault="000B177E" w:rsidP="000B177E">
      <w:pPr>
        <w:autoSpaceDN/>
        <w:jc w:val="both"/>
        <w:textAlignment w:val="auto"/>
        <w:rPr>
          <w:rFonts w:ascii="Times New Roman" w:eastAsia="ヒラギノ角ゴ Pro W3" w:hAnsi="Times New Roman" w:cs="Times New Roman"/>
          <w:kern w:val="2"/>
          <w:sz w:val="22"/>
          <w:szCs w:val="22"/>
          <w:lang w:eastAsia="hi-IN"/>
        </w:rPr>
      </w:pPr>
      <w:r w:rsidRPr="00AA5C34">
        <w:rPr>
          <w:rFonts w:ascii="Times New Roman" w:eastAsia="ヒラギノ角ゴ Pro W3" w:hAnsi="Times New Roman" w:cs="Times New Roman"/>
          <w:b/>
          <w:bCs/>
          <w:kern w:val="2"/>
          <w:sz w:val="22"/>
          <w:szCs w:val="22"/>
          <w:lang w:eastAsia="hi-IN"/>
        </w:rPr>
        <w:t>1)</w:t>
      </w:r>
      <w:r w:rsidRPr="00AA5C34">
        <w:rPr>
          <w:rFonts w:ascii="Times New Roman" w:eastAsia="ヒラギノ角ゴ Pro W3" w:hAnsi="Times New Roman" w:cs="Times New Roman"/>
          <w:kern w:val="2"/>
          <w:sz w:val="22"/>
          <w:szCs w:val="22"/>
          <w:lang w:eastAsia="hi-IN"/>
        </w:rPr>
        <w:t xml:space="preserve"> w wysokości 0,1% wartości netto asortymentu, którego zwłoka dotyczy, wskazanej w Załączniku</w:t>
      </w:r>
      <w:r>
        <w:rPr>
          <w:rFonts w:ascii="Times New Roman" w:eastAsia="ヒラギノ角ゴ Pro W3" w:hAnsi="Times New Roman" w:cs="Times New Roman"/>
          <w:kern w:val="2"/>
          <w:sz w:val="22"/>
          <w:szCs w:val="22"/>
          <w:lang w:eastAsia="hi-IN"/>
        </w:rPr>
        <w:t>/</w:t>
      </w:r>
      <w:proofErr w:type="spellStart"/>
      <w:r>
        <w:rPr>
          <w:rFonts w:ascii="Times New Roman" w:eastAsia="ヒラギノ角ゴ Pro W3" w:hAnsi="Times New Roman" w:cs="Times New Roman"/>
          <w:kern w:val="2"/>
          <w:sz w:val="22"/>
          <w:szCs w:val="22"/>
          <w:lang w:eastAsia="hi-IN"/>
        </w:rPr>
        <w:t>Załacznikach</w:t>
      </w:r>
      <w:proofErr w:type="spellEnd"/>
      <w:r>
        <w:rPr>
          <w:rFonts w:ascii="Times New Roman" w:eastAsia="ヒラギノ角ゴ Pro W3" w:hAnsi="Times New Roman" w:cs="Times New Roman"/>
          <w:kern w:val="2"/>
          <w:sz w:val="22"/>
          <w:szCs w:val="22"/>
          <w:lang w:eastAsia="hi-IN"/>
        </w:rPr>
        <w:t xml:space="preserve"> nr </w:t>
      </w:r>
      <w:r w:rsidRPr="00AA5C34">
        <w:rPr>
          <w:rFonts w:ascii="Times New Roman" w:eastAsia="ヒラギノ角ゴ Pro W3" w:hAnsi="Times New Roman" w:cs="Times New Roman"/>
          <w:kern w:val="2"/>
          <w:sz w:val="22"/>
          <w:szCs w:val="22"/>
          <w:lang w:eastAsia="hi-IN"/>
        </w:rPr>
        <w:t xml:space="preserve"> </w:t>
      </w:r>
      <w:r>
        <w:rPr>
          <w:rFonts w:ascii="Times New Roman" w:eastAsia="ヒラギノ角ゴ Pro W3" w:hAnsi="Times New Roman" w:cs="Times New Roman"/>
          <w:kern w:val="2"/>
          <w:sz w:val="22"/>
          <w:szCs w:val="22"/>
          <w:lang w:eastAsia="hi-IN"/>
        </w:rPr>
        <w:t>……..</w:t>
      </w:r>
      <w:r w:rsidRPr="00AA5C34">
        <w:rPr>
          <w:rFonts w:ascii="Times New Roman" w:eastAsia="ヒラギノ角ゴ Pro W3" w:hAnsi="Times New Roman" w:cs="Times New Roman"/>
          <w:kern w:val="2"/>
          <w:sz w:val="22"/>
          <w:szCs w:val="22"/>
          <w:lang w:eastAsia="hi-IN"/>
        </w:rPr>
        <w:t xml:space="preserve"> do umowy  za każdy dzień zwłoki w stosunku do któregokolwiek z terminów, o których mowa w §2 ust. 1 i/lub w §4 ust 2</w:t>
      </w:r>
      <w:r>
        <w:rPr>
          <w:rFonts w:ascii="Times New Roman" w:eastAsia="ヒラギノ角ゴ Pro W3" w:hAnsi="Times New Roman" w:cs="Times New Roman"/>
          <w:kern w:val="2"/>
          <w:sz w:val="22"/>
          <w:szCs w:val="22"/>
          <w:lang w:eastAsia="hi-IN"/>
        </w:rPr>
        <w:t xml:space="preserve"> i/lub w </w:t>
      </w:r>
      <w:r w:rsidRPr="00AA5C34">
        <w:rPr>
          <w:rFonts w:ascii="Times New Roman" w:eastAsia="ヒラギノ角ゴ Pro W3" w:hAnsi="Times New Roman" w:cs="Times New Roman"/>
          <w:kern w:val="2"/>
          <w:sz w:val="22"/>
          <w:szCs w:val="22"/>
          <w:lang w:eastAsia="hi-IN"/>
        </w:rPr>
        <w:t xml:space="preserve">§4 ust </w:t>
      </w:r>
      <w:r>
        <w:rPr>
          <w:rFonts w:ascii="Times New Roman" w:eastAsia="ヒラギノ角ゴ Pro W3" w:hAnsi="Times New Roman" w:cs="Times New Roman"/>
          <w:kern w:val="2"/>
          <w:sz w:val="22"/>
          <w:szCs w:val="22"/>
          <w:lang w:eastAsia="hi-IN"/>
        </w:rPr>
        <w:t>4,</w:t>
      </w:r>
    </w:p>
    <w:p w14:paraId="38F9F2E6" w14:textId="77777777" w:rsidR="000B177E" w:rsidRPr="00AA5C34" w:rsidRDefault="000B177E" w:rsidP="000B177E">
      <w:pPr>
        <w:tabs>
          <w:tab w:val="left" w:pos="294"/>
          <w:tab w:val="left" w:pos="3261"/>
        </w:tabs>
        <w:suppressAutoHyphens w:val="0"/>
        <w:autoSpaceDN/>
        <w:jc w:val="both"/>
        <w:textAlignment w:val="auto"/>
        <w:rPr>
          <w:rFonts w:asciiTheme="minorHAnsi" w:eastAsiaTheme="minorHAnsi" w:hAnsiTheme="minorHAnsi" w:cstheme="minorBidi"/>
          <w:kern w:val="0"/>
          <w:sz w:val="22"/>
          <w:szCs w:val="22"/>
          <w:lang w:eastAsia="en-US" w:bidi="ar-SA"/>
        </w:rPr>
      </w:pPr>
      <w:r w:rsidRPr="00AA5C34">
        <w:rPr>
          <w:rFonts w:ascii="Times New Roman" w:eastAsia="ヒラギノ角ゴ Pro W3" w:hAnsi="Times New Roman" w:cs="Times New Roman"/>
          <w:kern w:val="2"/>
          <w:sz w:val="22"/>
          <w:szCs w:val="22"/>
          <w:lang w:eastAsia="hi-IN"/>
        </w:rPr>
        <w:t xml:space="preserve">2) w wysokości </w:t>
      </w:r>
      <w:r w:rsidRPr="00AA5C34">
        <w:rPr>
          <w:rFonts w:ascii="Times New Roman" w:eastAsiaTheme="minorHAnsi" w:hAnsi="Times New Roman" w:cs="Times New Roman"/>
          <w:kern w:val="0"/>
          <w:sz w:val="22"/>
          <w:szCs w:val="22"/>
          <w:lang w:eastAsia="en-US" w:bidi="ar-SA"/>
        </w:rPr>
        <w:t xml:space="preserve">3% wynagrodzenia netto, o którym mowa w§ 3 ust. 1 - </w:t>
      </w:r>
      <w:r w:rsidRPr="00AA5C34">
        <w:rPr>
          <w:rFonts w:ascii="Times New Roman" w:eastAsiaTheme="minorHAnsi" w:hAnsi="Times New Roman" w:cs="Times New Roman"/>
          <w:b/>
          <w:kern w:val="0"/>
          <w:sz w:val="22"/>
          <w:szCs w:val="22"/>
          <w:lang w:eastAsia="en-US" w:bidi="ar-SA"/>
        </w:rPr>
        <w:t xml:space="preserve"> </w:t>
      </w:r>
      <w:r w:rsidRPr="00AA5C34">
        <w:rPr>
          <w:rFonts w:ascii="Times New Roman" w:eastAsiaTheme="minorHAnsi" w:hAnsi="Times New Roman" w:cs="Times New Roman"/>
          <w:kern w:val="0"/>
          <w:sz w:val="22"/>
          <w:szCs w:val="22"/>
          <w:lang w:eastAsia="en-US" w:bidi="ar-SA"/>
        </w:rPr>
        <w:t>z powodu wystąpienia wadliwości 2% towaru w okresie 6 miesięcy liczonych od zgłoszenia pierwszej wady,</w:t>
      </w:r>
    </w:p>
    <w:p w14:paraId="67E83685" w14:textId="77777777" w:rsidR="000B177E" w:rsidRPr="00AA5C34" w:rsidRDefault="000B177E" w:rsidP="000B177E">
      <w:pPr>
        <w:tabs>
          <w:tab w:val="left" w:pos="3261"/>
        </w:tabs>
        <w:suppressAutoHyphens w:val="0"/>
        <w:autoSpaceDN/>
        <w:jc w:val="both"/>
        <w:textAlignment w:val="auto"/>
        <w:rPr>
          <w:rFonts w:asciiTheme="minorHAnsi" w:eastAsiaTheme="minorHAnsi" w:hAnsiTheme="minorHAnsi" w:cstheme="minorBidi"/>
          <w:kern w:val="0"/>
          <w:sz w:val="22"/>
          <w:szCs w:val="22"/>
          <w:lang w:eastAsia="en-US" w:bidi="ar-SA"/>
        </w:rPr>
      </w:pPr>
      <w:r w:rsidRPr="00AA5C34">
        <w:rPr>
          <w:rFonts w:ascii="Times New Roman" w:eastAsiaTheme="minorHAnsi" w:hAnsi="Times New Roman" w:cs="Times New Roman"/>
          <w:kern w:val="0"/>
          <w:sz w:val="22"/>
          <w:szCs w:val="22"/>
          <w:lang w:eastAsia="en-US" w:bidi="ar-SA"/>
        </w:rPr>
        <w:t xml:space="preserve">3) </w:t>
      </w:r>
      <w:r w:rsidRPr="00AA5C34">
        <w:rPr>
          <w:rFonts w:ascii="Times New Roman" w:eastAsia="ヒラギノ角ゴ Pro W3" w:hAnsi="Times New Roman" w:cs="Times New Roman"/>
          <w:kern w:val="2"/>
          <w:sz w:val="22"/>
          <w:szCs w:val="22"/>
          <w:lang w:eastAsia="hi-IN"/>
        </w:rPr>
        <w:t xml:space="preserve">w wysokości </w:t>
      </w:r>
      <w:r w:rsidRPr="00AA5C34">
        <w:rPr>
          <w:rFonts w:ascii="Times New Roman" w:eastAsiaTheme="minorHAnsi" w:hAnsi="Times New Roman" w:cs="Times New Roman"/>
          <w:kern w:val="0"/>
          <w:sz w:val="22"/>
          <w:szCs w:val="22"/>
          <w:lang w:eastAsia="en-US" w:bidi="ar-SA"/>
        </w:rPr>
        <w:t>10 % wynagrodzenia netto, o którym mowa w§ 3 ust. 1 - w przypadku rozwiązania umowy przez Zamawiającego w trybie §</w:t>
      </w:r>
      <w:r>
        <w:rPr>
          <w:rFonts w:ascii="Times New Roman" w:eastAsiaTheme="minorHAnsi" w:hAnsi="Times New Roman" w:cs="Times New Roman"/>
          <w:kern w:val="0"/>
          <w:sz w:val="22"/>
          <w:szCs w:val="22"/>
          <w:lang w:eastAsia="en-US" w:bidi="ar-SA"/>
        </w:rPr>
        <w:t>9</w:t>
      </w:r>
      <w:r w:rsidRPr="00AA5C34">
        <w:rPr>
          <w:rFonts w:ascii="Times New Roman" w:eastAsiaTheme="minorHAnsi" w:hAnsi="Times New Roman" w:cs="Times New Roman"/>
          <w:kern w:val="0"/>
          <w:sz w:val="22"/>
          <w:szCs w:val="22"/>
          <w:lang w:eastAsia="en-US" w:bidi="ar-SA"/>
        </w:rPr>
        <w:t>.</w:t>
      </w:r>
    </w:p>
    <w:p w14:paraId="52808BC5" w14:textId="77777777" w:rsidR="000B177E" w:rsidRPr="00AA5C34" w:rsidRDefault="000B177E" w:rsidP="000B177E">
      <w:pPr>
        <w:autoSpaceDN/>
        <w:jc w:val="both"/>
        <w:textAlignment w:val="auto"/>
        <w:rPr>
          <w:rFonts w:ascii="Times New Roman" w:eastAsia="ヒラギノ角ゴ Pro W3" w:hAnsi="Times New Roman" w:cs="Times New Roman"/>
          <w:kern w:val="2"/>
          <w:sz w:val="22"/>
          <w:szCs w:val="22"/>
          <w:lang w:eastAsia="hi-IN"/>
        </w:rPr>
      </w:pPr>
      <w:r w:rsidRPr="00AA5C34">
        <w:rPr>
          <w:rFonts w:ascii="Times New Roman" w:eastAsia="ヒラギノ角ゴ Pro W3" w:hAnsi="Times New Roman" w:cs="Times New Roman"/>
          <w:b/>
          <w:bCs/>
          <w:kern w:val="2"/>
          <w:sz w:val="22"/>
          <w:szCs w:val="22"/>
          <w:lang w:eastAsia="hi-IN"/>
        </w:rPr>
        <w:t>2.</w:t>
      </w:r>
      <w:r w:rsidRPr="00AA5C34">
        <w:rPr>
          <w:rFonts w:ascii="Times New Roman" w:eastAsia="ヒラギノ角ゴ Pro W3" w:hAnsi="Times New Roman" w:cs="Times New Roman"/>
          <w:kern w:val="2"/>
          <w:sz w:val="22"/>
          <w:szCs w:val="22"/>
          <w:lang w:eastAsia="hi-IN"/>
        </w:rPr>
        <w:t xml:space="preserve"> Kary umowne, o których mowa w ust. 1 mogą być nakładane wielokrotnie i niezależnie od siebie, za każde naruszenie obowiązków umownych.</w:t>
      </w:r>
    </w:p>
    <w:p w14:paraId="287EDD49" w14:textId="77777777" w:rsidR="000B177E" w:rsidRPr="00AA5C34" w:rsidRDefault="000B177E" w:rsidP="000B177E">
      <w:pPr>
        <w:autoSpaceDN/>
        <w:jc w:val="both"/>
        <w:textAlignment w:val="auto"/>
        <w:rPr>
          <w:rFonts w:ascii="Times New Roman" w:eastAsia="ヒラギノ角ゴ Pro W3" w:hAnsi="Times New Roman" w:cs="Times New Roman"/>
          <w:kern w:val="2"/>
          <w:sz w:val="22"/>
          <w:szCs w:val="22"/>
          <w:lang w:eastAsia="hi-IN" w:bidi="ar-SA"/>
        </w:rPr>
      </w:pPr>
      <w:r w:rsidRPr="00AA5C34">
        <w:rPr>
          <w:rFonts w:ascii="Times New Roman" w:eastAsia="ヒラギノ角ゴ Pro W3" w:hAnsi="Times New Roman" w:cs="Times New Roman"/>
          <w:b/>
          <w:bCs/>
          <w:kern w:val="2"/>
          <w:sz w:val="22"/>
          <w:szCs w:val="22"/>
          <w:lang w:eastAsia="hi-IN" w:bidi="ar-SA"/>
        </w:rPr>
        <w:t>3.</w:t>
      </w:r>
      <w:r w:rsidRPr="00AA5C34">
        <w:rPr>
          <w:rFonts w:ascii="Times New Roman" w:eastAsia="ヒラギノ角ゴ Pro W3" w:hAnsi="Times New Roman" w:cs="Times New Roman"/>
          <w:kern w:val="2"/>
          <w:sz w:val="22"/>
          <w:szCs w:val="22"/>
          <w:lang w:eastAsia="hi-IN" w:bidi="ar-SA"/>
        </w:rPr>
        <w:t xml:space="preserve"> Kary umowne nałożone na Wykonawcę nie mogą przekroczyć 20% wartości wynagrodzenia netto, o którym mowa w </w:t>
      </w:r>
      <w:r w:rsidRPr="00AA5C34">
        <w:rPr>
          <w:rFonts w:ascii="Times New Roman" w:eastAsia="ヒラギノ角ゴ Pro W3" w:hAnsi="Times New Roman" w:cs="Times New Roman"/>
          <w:spacing w:val="-7"/>
          <w:kern w:val="2"/>
          <w:sz w:val="22"/>
          <w:szCs w:val="22"/>
          <w:lang w:eastAsia="hi-IN" w:bidi="ar-SA"/>
        </w:rPr>
        <w:t>§3 ust. 1.</w:t>
      </w:r>
    </w:p>
    <w:p w14:paraId="2AA51F21" w14:textId="4C451749" w:rsidR="00067B34" w:rsidRDefault="005C2828" w:rsidP="00067B34">
      <w:pPr>
        <w:suppressAutoHyphens w:val="0"/>
        <w:autoSpaceDN/>
        <w:ind w:firstLine="708"/>
        <w:textAlignment w:val="auto"/>
        <w:rPr>
          <w:rFonts w:ascii="Times New Roman" w:eastAsia="Times New Roman" w:hAnsi="Times New Roman" w:cs="Times New Roman"/>
          <w:kern w:val="0"/>
          <w:sz w:val="22"/>
          <w:szCs w:val="22"/>
          <w:lang w:eastAsia="pl-PL" w:bidi="ar-SA"/>
        </w:rPr>
      </w:pPr>
      <w:commentRangeStart w:id="7"/>
      <w:commentRangeEnd w:id="7"/>
      <w:r>
        <w:rPr>
          <w:rStyle w:val="Odwoaniedokomentarza"/>
          <w:rFonts w:cs="Mangal"/>
        </w:rPr>
        <w:commentReference w:id="7"/>
      </w:r>
    </w:p>
    <w:p w14:paraId="25FBEF65" w14:textId="23EB5662" w:rsidR="000B177E" w:rsidRPr="00CF5A80" w:rsidRDefault="000B177E" w:rsidP="000B177E">
      <w:pPr>
        <w:suppressAutoHyphens w:val="0"/>
        <w:autoSpaceDN/>
        <w:jc w:val="center"/>
        <w:textAlignment w:val="auto"/>
        <w:rPr>
          <w:rFonts w:ascii="Times New Roman" w:eastAsiaTheme="minorHAnsi" w:hAnsi="Times New Roman" w:cs="Times New Roman"/>
          <w:b/>
          <w:color w:val="000000"/>
          <w:kern w:val="0"/>
          <w:sz w:val="22"/>
          <w:szCs w:val="22"/>
          <w:lang w:eastAsia="en-US" w:bidi="ar-SA"/>
        </w:rPr>
      </w:pPr>
      <w:r w:rsidRPr="00CF5A80">
        <w:rPr>
          <w:rFonts w:ascii="Times New Roman" w:eastAsiaTheme="minorHAnsi" w:hAnsi="Times New Roman" w:cs="Times New Roman"/>
          <w:b/>
          <w:color w:val="000000"/>
          <w:kern w:val="0"/>
          <w:sz w:val="22"/>
          <w:szCs w:val="22"/>
          <w:lang w:eastAsia="en-US" w:bidi="ar-SA"/>
        </w:rPr>
        <w:t>§7</w:t>
      </w:r>
    </w:p>
    <w:p w14:paraId="4D1BC02B" w14:textId="77777777" w:rsidR="000B177E" w:rsidRPr="00CF5A80" w:rsidRDefault="000B177E" w:rsidP="000B177E">
      <w:pPr>
        <w:suppressAutoHyphens w:val="0"/>
        <w:autoSpaceDN/>
        <w:jc w:val="both"/>
        <w:textAlignment w:val="auto"/>
        <w:rPr>
          <w:rFonts w:ascii="Times New Roman" w:eastAsiaTheme="minorHAnsi" w:hAnsi="Times New Roman" w:cstheme="minorBidi"/>
          <w:kern w:val="0"/>
          <w:sz w:val="22"/>
          <w:szCs w:val="22"/>
          <w:lang w:eastAsia="en-US" w:bidi="ar-SA"/>
        </w:rPr>
      </w:pPr>
      <w:r w:rsidRPr="00CF5A80">
        <w:rPr>
          <w:rFonts w:ascii="Times New Roman" w:eastAsiaTheme="minorHAnsi" w:hAnsi="Times New Roman" w:cs="Times New Roman"/>
          <w:color w:val="000000"/>
          <w:kern w:val="0"/>
          <w:sz w:val="22"/>
          <w:szCs w:val="22"/>
          <w:lang w:eastAsia="en-US" w:bidi="ar-SA"/>
        </w:rPr>
        <w:t xml:space="preserve">Niezależnie od kar umownych, o których mowa w </w:t>
      </w:r>
      <w:r w:rsidRPr="00CF5A80">
        <w:rPr>
          <w:rFonts w:ascii="Times New Roman" w:eastAsiaTheme="minorHAnsi" w:hAnsi="Times New Roman" w:cs="Times New Roman"/>
          <w:b/>
          <w:color w:val="000000"/>
          <w:kern w:val="0"/>
          <w:sz w:val="22"/>
          <w:szCs w:val="22"/>
          <w:lang w:eastAsia="en-US" w:bidi="ar-SA"/>
        </w:rPr>
        <w:t xml:space="preserve">§6 </w:t>
      </w:r>
      <w:r w:rsidRPr="00CF5A80">
        <w:rPr>
          <w:rFonts w:ascii="Times New Roman" w:eastAsiaTheme="minorHAnsi" w:hAnsi="Times New Roman" w:cs="Times New Roman"/>
          <w:color w:val="000000"/>
          <w:kern w:val="0"/>
          <w:sz w:val="22"/>
          <w:szCs w:val="22"/>
          <w:lang w:eastAsia="en-US" w:bidi="ar-SA"/>
        </w:rPr>
        <w:t>Zamawiający może dochodzić odszkodowania na zasadach ogólnych Kodeksu cywilnego.</w:t>
      </w:r>
    </w:p>
    <w:p w14:paraId="3CA82097" w14:textId="77777777" w:rsidR="000B177E" w:rsidRPr="00CF5A80" w:rsidRDefault="000B177E" w:rsidP="000B177E">
      <w:pPr>
        <w:suppressAutoHyphens w:val="0"/>
        <w:autoSpaceDN/>
        <w:jc w:val="center"/>
        <w:textAlignment w:val="auto"/>
        <w:rPr>
          <w:rFonts w:ascii="Times New Roman" w:eastAsiaTheme="minorHAnsi" w:hAnsi="Times New Roman" w:cs="Times New Roman"/>
          <w:b/>
          <w:color w:val="000000"/>
          <w:kern w:val="0"/>
          <w:sz w:val="22"/>
          <w:szCs w:val="22"/>
          <w:lang w:eastAsia="en-US" w:bidi="ar-SA"/>
        </w:rPr>
      </w:pPr>
      <w:r w:rsidRPr="00CF5A80">
        <w:rPr>
          <w:rFonts w:ascii="Times New Roman" w:eastAsiaTheme="minorHAnsi" w:hAnsi="Times New Roman" w:cs="Times New Roman"/>
          <w:b/>
          <w:color w:val="000000"/>
          <w:kern w:val="0"/>
          <w:sz w:val="22"/>
          <w:szCs w:val="22"/>
          <w:lang w:eastAsia="en-US" w:bidi="ar-SA"/>
        </w:rPr>
        <w:t>§</w:t>
      </w:r>
      <w:r>
        <w:rPr>
          <w:rFonts w:ascii="Times New Roman" w:eastAsiaTheme="minorHAnsi" w:hAnsi="Times New Roman" w:cs="Times New Roman"/>
          <w:b/>
          <w:color w:val="000000"/>
          <w:kern w:val="0"/>
          <w:sz w:val="22"/>
          <w:szCs w:val="22"/>
          <w:lang w:eastAsia="en-US" w:bidi="ar-SA"/>
        </w:rPr>
        <w:t>8</w:t>
      </w:r>
    </w:p>
    <w:p w14:paraId="18F71B12" w14:textId="37948BDE" w:rsidR="000B177E" w:rsidRPr="004A4085" w:rsidRDefault="000B177E" w:rsidP="000B177E">
      <w:pPr>
        <w:widowControl w:val="0"/>
        <w:jc w:val="both"/>
        <w:rPr>
          <w:rFonts w:ascii="Times New Roman" w:hAnsi="Times New Roman" w:cs="Times New Roman"/>
          <w:sz w:val="22"/>
          <w:szCs w:val="22"/>
          <w:lang w:eastAsia="hi-IN"/>
        </w:rPr>
      </w:pPr>
      <w:bookmarkStart w:id="8" w:name="_Hlk102041755"/>
      <w:r w:rsidRPr="004A4085">
        <w:rPr>
          <w:rFonts w:ascii="Times New Roman" w:hAnsi="Times New Roman" w:cs="Times New Roman"/>
          <w:sz w:val="22"/>
          <w:szCs w:val="22"/>
          <w:lang w:eastAsia="hi-IN"/>
        </w:rPr>
        <w:t xml:space="preserve">[Umowa zostaje zawarta na czas określony </w:t>
      </w:r>
      <w:r w:rsidRPr="00013862">
        <w:rPr>
          <w:rFonts w:ascii="Times New Roman" w:hAnsi="Times New Roman" w:cs="Times New Roman"/>
          <w:b/>
          <w:bCs/>
          <w:color w:val="2B2B00"/>
          <w:sz w:val="22"/>
          <w:szCs w:val="22"/>
          <w:lang w:eastAsia="hi-IN"/>
        </w:rPr>
        <w:t>od</w:t>
      </w:r>
      <w:r w:rsidR="00013862" w:rsidRPr="00013862">
        <w:rPr>
          <w:rFonts w:ascii="Times New Roman" w:hAnsi="Times New Roman" w:cs="Times New Roman"/>
          <w:b/>
          <w:bCs/>
          <w:color w:val="2B2B00"/>
          <w:sz w:val="22"/>
          <w:szCs w:val="22"/>
          <w:lang w:eastAsia="hi-IN"/>
        </w:rPr>
        <w:t xml:space="preserve"> </w:t>
      </w:r>
      <w:r w:rsidRPr="00013862">
        <w:rPr>
          <w:rFonts w:ascii="Times New Roman" w:hAnsi="Times New Roman" w:cs="Times New Roman"/>
          <w:b/>
          <w:bCs/>
          <w:color w:val="2B2B00"/>
          <w:sz w:val="22"/>
          <w:szCs w:val="22"/>
          <w:lang w:eastAsia="hi-IN"/>
        </w:rPr>
        <w:t>..........................do ........................r.,</w:t>
      </w:r>
      <w:r w:rsidRPr="00013862">
        <w:rPr>
          <w:rFonts w:ascii="Times New Roman" w:hAnsi="Times New Roman" w:cs="Times New Roman"/>
          <w:color w:val="2B2B00"/>
          <w:sz w:val="22"/>
          <w:szCs w:val="22"/>
          <w:lang w:eastAsia="hi-IN"/>
        </w:rPr>
        <w:t xml:space="preserve"> z </w:t>
      </w:r>
      <w:r>
        <w:rPr>
          <w:rFonts w:ascii="Times New Roman" w:hAnsi="Times New Roman" w:cs="Times New Roman"/>
          <w:sz w:val="22"/>
          <w:szCs w:val="22"/>
          <w:lang w:eastAsia="hi-IN"/>
        </w:rPr>
        <w:t xml:space="preserve">zastrzeżeniem </w:t>
      </w:r>
      <w:r w:rsidRPr="004A4085">
        <w:rPr>
          <w:rFonts w:ascii="Times New Roman" w:hAnsi="Times New Roman" w:cs="Times New Roman"/>
          <w:sz w:val="22"/>
          <w:szCs w:val="22"/>
          <w:lang w:eastAsia="hi-IN"/>
        </w:rPr>
        <w:t xml:space="preserve">§5 ust </w:t>
      </w:r>
      <w:r>
        <w:rPr>
          <w:rFonts w:ascii="Times New Roman" w:hAnsi="Times New Roman" w:cs="Times New Roman"/>
          <w:sz w:val="22"/>
          <w:szCs w:val="22"/>
          <w:lang w:eastAsia="hi-IN"/>
        </w:rPr>
        <w:t>2</w:t>
      </w:r>
      <w:r w:rsidRPr="004A4085">
        <w:rPr>
          <w:rFonts w:ascii="Times New Roman" w:hAnsi="Times New Roman" w:cs="Times New Roman"/>
          <w:sz w:val="22"/>
          <w:szCs w:val="22"/>
          <w:lang w:eastAsia="hi-IN"/>
        </w:rPr>
        <w:t xml:space="preserve"> </w:t>
      </w:r>
      <w:r>
        <w:rPr>
          <w:rFonts w:ascii="Times New Roman" w:hAnsi="Times New Roman" w:cs="Times New Roman"/>
          <w:sz w:val="22"/>
          <w:szCs w:val="22"/>
          <w:lang w:eastAsia="hi-IN"/>
        </w:rPr>
        <w:t xml:space="preserve">, </w:t>
      </w:r>
      <w:r w:rsidRPr="004A4085">
        <w:rPr>
          <w:rFonts w:ascii="Times New Roman" w:hAnsi="Times New Roman" w:cs="Times New Roman"/>
          <w:sz w:val="22"/>
          <w:szCs w:val="22"/>
          <w:lang w:eastAsia="hi-IN"/>
        </w:rPr>
        <w:t xml:space="preserve">przy czym wygasa w całości lub w części  w przypadku zrealizowania (dostawy) umowy lub jej części przed upływem okresu jej obowiązywania] </w:t>
      </w:r>
      <w:r w:rsidRPr="00A346C7">
        <w:rPr>
          <w:rFonts w:ascii="Times New Roman" w:hAnsi="Times New Roman" w:cs="Times New Roman"/>
          <w:i/>
          <w:iCs/>
          <w:sz w:val="22"/>
          <w:szCs w:val="22"/>
          <w:lang w:eastAsia="hi-IN"/>
        </w:rPr>
        <w:t>–nie  dotyczy</w:t>
      </w:r>
      <w:r w:rsidRPr="004A4085">
        <w:rPr>
          <w:rFonts w:ascii="Times New Roman" w:hAnsi="Times New Roman" w:cs="Times New Roman"/>
          <w:i/>
          <w:iCs/>
          <w:sz w:val="22"/>
          <w:szCs w:val="22"/>
          <w:lang w:eastAsia="hi-IN"/>
        </w:rPr>
        <w:t xml:space="preserve"> umów </w:t>
      </w:r>
      <w:r>
        <w:rPr>
          <w:rFonts w:ascii="Times New Roman" w:hAnsi="Times New Roman" w:cs="Times New Roman"/>
          <w:i/>
          <w:iCs/>
          <w:sz w:val="22"/>
          <w:szCs w:val="22"/>
          <w:lang w:eastAsia="hi-IN"/>
        </w:rPr>
        <w:t>zawieranych w formie elektronicznej</w:t>
      </w:r>
      <w:r w:rsidRPr="004A4085">
        <w:rPr>
          <w:rFonts w:ascii="Times New Roman" w:hAnsi="Times New Roman" w:cs="Times New Roman"/>
          <w:sz w:val="22"/>
          <w:szCs w:val="22"/>
          <w:lang w:eastAsia="hi-IN"/>
        </w:rPr>
        <w:t xml:space="preserve"> </w:t>
      </w:r>
    </w:p>
    <w:p w14:paraId="5AD64FB0" w14:textId="77777777" w:rsidR="000B177E" w:rsidRPr="004A4085" w:rsidRDefault="000B177E" w:rsidP="000B177E">
      <w:pPr>
        <w:widowControl w:val="0"/>
        <w:jc w:val="both"/>
        <w:rPr>
          <w:rFonts w:ascii="Times New Roman" w:hAnsi="Times New Roman" w:cs="Times New Roman"/>
          <w:sz w:val="22"/>
          <w:szCs w:val="22"/>
          <w:lang w:eastAsia="hi-IN"/>
        </w:rPr>
      </w:pPr>
      <w:r w:rsidRPr="004A4085">
        <w:rPr>
          <w:rFonts w:ascii="Times New Roman" w:hAnsi="Times New Roman" w:cs="Times New Roman"/>
          <w:sz w:val="22"/>
          <w:szCs w:val="22"/>
          <w:lang w:eastAsia="hi-IN"/>
        </w:rPr>
        <w:t xml:space="preserve">[Umowa zostaje zawarta na </w:t>
      </w:r>
      <w:r>
        <w:rPr>
          <w:rFonts w:ascii="Times New Roman" w:hAnsi="Times New Roman" w:cs="Times New Roman"/>
          <w:sz w:val="22"/>
          <w:szCs w:val="22"/>
          <w:lang w:eastAsia="hi-IN"/>
        </w:rPr>
        <w:t>12</w:t>
      </w:r>
      <w:r w:rsidRPr="004A4085">
        <w:rPr>
          <w:rFonts w:ascii="Times New Roman" w:hAnsi="Times New Roman" w:cs="Times New Roman"/>
          <w:sz w:val="22"/>
          <w:szCs w:val="22"/>
          <w:lang w:eastAsia="hi-IN"/>
        </w:rPr>
        <w:t xml:space="preserve"> miesięcy liczony od dnia złożenia ostatniego z podpisów, </w:t>
      </w:r>
      <w:r>
        <w:rPr>
          <w:rFonts w:ascii="Times New Roman" w:hAnsi="Times New Roman" w:cs="Times New Roman"/>
          <w:sz w:val="22"/>
          <w:szCs w:val="22"/>
          <w:lang w:eastAsia="hi-IN"/>
        </w:rPr>
        <w:t xml:space="preserve">z zastrzeżeniem </w:t>
      </w:r>
      <w:r w:rsidRPr="004A4085">
        <w:rPr>
          <w:rFonts w:ascii="Times New Roman" w:hAnsi="Times New Roman" w:cs="Times New Roman"/>
          <w:sz w:val="22"/>
          <w:szCs w:val="22"/>
          <w:lang w:eastAsia="hi-IN"/>
        </w:rPr>
        <w:t xml:space="preserve">§5 ust </w:t>
      </w:r>
      <w:r>
        <w:rPr>
          <w:rFonts w:ascii="Times New Roman" w:hAnsi="Times New Roman" w:cs="Times New Roman"/>
          <w:sz w:val="22"/>
          <w:szCs w:val="22"/>
          <w:lang w:eastAsia="hi-IN"/>
        </w:rPr>
        <w:t>2</w:t>
      </w:r>
      <w:r w:rsidRPr="004A4085">
        <w:rPr>
          <w:rFonts w:ascii="Times New Roman" w:hAnsi="Times New Roman" w:cs="Times New Roman"/>
          <w:sz w:val="22"/>
          <w:szCs w:val="22"/>
          <w:lang w:eastAsia="hi-IN"/>
        </w:rPr>
        <w:t xml:space="preserve"> </w:t>
      </w:r>
      <w:r>
        <w:rPr>
          <w:rFonts w:ascii="Times New Roman" w:hAnsi="Times New Roman" w:cs="Times New Roman"/>
          <w:sz w:val="22"/>
          <w:szCs w:val="22"/>
          <w:lang w:eastAsia="hi-IN"/>
        </w:rPr>
        <w:t xml:space="preserve">, </w:t>
      </w:r>
      <w:r w:rsidRPr="004A4085">
        <w:rPr>
          <w:rFonts w:ascii="Times New Roman" w:hAnsi="Times New Roman" w:cs="Times New Roman"/>
          <w:sz w:val="22"/>
          <w:szCs w:val="22"/>
          <w:lang w:eastAsia="hi-IN"/>
        </w:rPr>
        <w:t xml:space="preserve">przy czym wygasa w całości lub w części  w przypadku zrealizowania (dostawy) umowy lub jej części przed upływem okresu jej obowiązywania] – </w:t>
      </w:r>
      <w:r w:rsidRPr="004A4085">
        <w:rPr>
          <w:rFonts w:ascii="Times New Roman" w:hAnsi="Times New Roman" w:cs="Times New Roman"/>
          <w:i/>
          <w:iCs/>
          <w:sz w:val="22"/>
          <w:szCs w:val="22"/>
          <w:lang w:eastAsia="hi-IN"/>
        </w:rPr>
        <w:t>dotyczy umów podpisanych w formie  elektronicznej</w:t>
      </w:r>
      <w:r w:rsidRPr="004A4085">
        <w:rPr>
          <w:rFonts w:ascii="Times New Roman" w:hAnsi="Times New Roman" w:cs="Times New Roman"/>
          <w:sz w:val="22"/>
          <w:szCs w:val="22"/>
          <w:lang w:eastAsia="hi-IN"/>
        </w:rPr>
        <w:t xml:space="preserve"> </w:t>
      </w:r>
    </w:p>
    <w:bookmarkEnd w:id="8"/>
    <w:p w14:paraId="6ABBFE15" w14:textId="77777777" w:rsidR="000B177E" w:rsidRDefault="000B177E" w:rsidP="000B177E">
      <w:pPr>
        <w:widowControl w:val="0"/>
        <w:suppressAutoHyphens w:val="0"/>
        <w:autoSpaceDN/>
        <w:jc w:val="both"/>
        <w:textAlignment w:val="auto"/>
        <w:rPr>
          <w:rFonts w:ascii="Times New Roman" w:eastAsia="Arial Unicode MS;Times New Roma" w:hAnsi="Times New Roman" w:cs="Times New Roman"/>
          <w:color w:val="000000"/>
          <w:kern w:val="2"/>
          <w:sz w:val="22"/>
          <w:szCs w:val="22"/>
          <w:lang w:eastAsia="hi-IN"/>
        </w:rPr>
      </w:pPr>
    </w:p>
    <w:p w14:paraId="490F6217" w14:textId="77777777" w:rsidR="000B177E" w:rsidRPr="00CF5A80" w:rsidRDefault="000B177E" w:rsidP="000B177E">
      <w:pPr>
        <w:suppressAutoHyphens w:val="0"/>
        <w:autoSpaceDN/>
        <w:jc w:val="center"/>
        <w:textAlignment w:val="auto"/>
        <w:rPr>
          <w:rFonts w:ascii="Times New Roman" w:eastAsiaTheme="minorHAnsi" w:hAnsi="Times New Roman" w:cs="Times New Roman"/>
          <w:b/>
          <w:color w:val="000000"/>
          <w:kern w:val="0"/>
          <w:sz w:val="22"/>
          <w:szCs w:val="22"/>
          <w:lang w:eastAsia="en-US" w:bidi="ar-SA"/>
        </w:rPr>
      </w:pPr>
      <w:r w:rsidRPr="00CF5A80">
        <w:rPr>
          <w:rFonts w:ascii="Times New Roman" w:eastAsiaTheme="minorHAnsi" w:hAnsi="Times New Roman" w:cs="Times New Roman"/>
          <w:b/>
          <w:color w:val="000000"/>
          <w:kern w:val="0"/>
          <w:sz w:val="22"/>
          <w:szCs w:val="22"/>
          <w:lang w:eastAsia="en-US" w:bidi="ar-SA"/>
        </w:rPr>
        <w:t>§</w:t>
      </w:r>
      <w:r>
        <w:rPr>
          <w:rFonts w:ascii="Times New Roman" w:eastAsiaTheme="minorHAnsi" w:hAnsi="Times New Roman" w:cs="Times New Roman"/>
          <w:b/>
          <w:color w:val="000000"/>
          <w:kern w:val="0"/>
          <w:sz w:val="22"/>
          <w:szCs w:val="22"/>
          <w:lang w:eastAsia="en-US" w:bidi="ar-SA"/>
        </w:rPr>
        <w:t>9</w:t>
      </w:r>
    </w:p>
    <w:p w14:paraId="6E32ECDC" w14:textId="77777777" w:rsidR="000B177E" w:rsidRPr="00CF5A80" w:rsidRDefault="000B177E" w:rsidP="000B177E">
      <w:pPr>
        <w:tabs>
          <w:tab w:val="left" w:pos="447"/>
        </w:tabs>
        <w:suppressAutoHyphens w:val="0"/>
        <w:autoSpaceDN/>
        <w:jc w:val="both"/>
        <w:textAlignment w:val="auto"/>
        <w:rPr>
          <w:rFonts w:ascii="Times New Roman" w:eastAsiaTheme="minorHAnsi" w:hAnsi="Times New Roman" w:cs="Times New Roman"/>
          <w:color w:val="000000"/>
          <w:kern w:val="0"/>
          <w:sz w:val="22"/>
          <w:szCs w:val="22"/>
          <w:lang w:eastAsia="en-US" w:bidi="ar-SA"/>
        </w:rPr>
      </w:pPr>
      <w:r w:rsidRPr="00CF5A80">
        <w:rPr>
          <w:rFonts w:ascii="Times New Roman" w:eastAsiaTheme="minorHAnsi" w:hAnsi="Times New Roman" w:cs="Times New Roman"/>
          <w:color w:val="000000"/>
          <w:kern w:val="0"/>
          <w:sz w:val="22"/>
          <w:szCs w:val="22"/>
          <w:lang w:eastAsia="en-US" w:bidi="ar-SA"/>
        </w:rPr>
        <w:t>Zamawiający może rozwiązać umowę ze skutkiem natychmiastowym w przypadku:</w:t>
      </w:r>
    </w:p>
    <w:p w14:paraId="32B5B254" w14:textId="77777777" w:rsidR="000B177E" w:rsidRPr="00CF5A80" w:rsidRDefault="000B177E" w:rsidP="000B177E">
      <w:pPr>
        <w:tabs>
          <w:tab w:val="left" w:pos="447"/>
        </w:tabs>
        <w:suppressAutoHyphens w:val="0"/>
        <w:autoSpaceDN/>
        <w:jc w:val="both"/>
        <w:textAlignment w:val="auto"/>
        <w:rPr>
          <w:rFonts w:asciiTheme="minorHAnsi" w:eastAsiaTheme="minorHAnsi" w:hAnsiTheme="minorHAnsi" w:cstheme="minorBidi"/>
          <w:kern w:val="0"/>
          <w:sz w:val="22"/>
          <w:szCs w:val="22"/>
          <w:lang w:eastAsia="en-US" w:bidi="ar-SA"/>
        </w:rPr>
      </w:pPr>
      <w:r w:rsidRPr="00CF5A80">
        <w:rPr>
          <w:rFonts w:ascii="Times New Roman" w:eastAsiaTheme="minorHAnsi" w:hAnsi="Times New Roman" w:cs="Times New Roman"/>
          <w:color w:val="000000"/>
          <w:kern w:val="0"/>
          <w:sz w:val="22"/>
          <w:szCs w:val="22"/>
          <w:lang w:eastAsia="en-US" w:bidi="ar-SA"/>
        </w:rPr>
        <w:t>a) trzykrotnego uchybienia terminom dostaw, a każde z tych uchybień trwać będzie dłużej niż trzy dni robocze,</w:t>
      </w:r>
    </w:p>
    <w:p w14:paraId="7F870479" w14:textId="77777777" w:rsidR="000B177E" w:rsidRPr="00245556" w:rsidRDefault="000B177E" w:rsidP="000B177E">
      <w:pPr>
        <w:tabs>
          <w:tab w:val="left" w:pos="447"/>
        </w:tabs>
        <w:suppressAutoHyphens w:val="0"/>
        <w:autoSpaceDN/>
        <w:jc w:val="both"/>
        <w:textAlignment w:val="auto"/>
        <w:rPr>
          <w:rFonts w:ascii="Times New Roman" w:eastAsiaTheme="minorHAnsi" w:hAnsi="Times New Roman" w:cs="Times New Roman"/>
          <w:color w:val="000000" w:themeColor="text1"/>
          <w:kern w:val="0"/>
          <w:sz w:val="22"/>
          <w:szCs w:val="22"/>
          <w:lang w:eastAsia="en-US" w:bidi="ar-SA"/>
        </w:rPr>
      </w:pPr>
      <w:r w:rsidRPr="00245556">
        <w:rPr>
          <w:rFonts w:ascii="Times New Roman" w:eastAsiaTheme="minorHAnsi" w:hAnsi="Times New Roman" w:cs="Times New Roman"/>
          <w:color w:val="000000" w:themeColor="text1"/>
          <w:kern w:val="0"/>
          <w:sz w:val="22"/>
          <w:szCs w:val="22"/>
          <w:lang w:eastAsia="en-US" w:bidi="ar-SA"/>
        </w:rPr>
        <w:t xml:space="preserve">b) wystąpienia wadliwości towarów większej niż określona w §6 ust. 1 pkt 2. </w:t>
      </w:r>
    </w:p>
    <w:p w14:paraId="79C38C7E" w14:textId="77777777" w:rsidR="000B177E" w:rsidRPr="00CF5A80" w:rsidRDefault="000B177E" w:rsidP="000B177E">
      <w:pPr>
        <w:tabs>
          <w:tab w:val="left" w:pos="447"/>
        </w:tabs>
        <w:suppressAutoHyphens w:val="0"/>
        <w:autoSpaceDN/>
        <w:jc w:val="both"/>
        <w:textAlignment w:val="auto"/>
        <w:rPr>
          <w:rFonts w:ascii="Times New Roman" w:eastAsiaTheme="minorHAnsi" w:hAnsi="Times New Roman" w:cs="Times New Roman"/>
          <w:color w:val="000000"/>
          <w:kern w:val="0"/>
          <w:sz w:val="22"/>
          <w:szCs w:val="22"/>
          <w:lang w:eastAsia="en-US" w:bidi="ar-SA"/>
        </w:rPr>
      </w:pPr>
      <w:r w:rsidRPr="00CF5A80">
        <w:rPr>
          <w:rFonts w:ascii="Times New Roman" w:eastAsiaTheme="minorHAnsi" w:hAnsi="Times New Roman" w:cs="Times New Roman"/>
          <w:color w:val="000000"/>
          <w:kern w:val="0"/>
          <w:sz w:val="22"/>
          <w:szCs w:val="22"/>
          <w:lang w:eastAsia="en-US" w:bidi="ar-SA"/>
        </w:rPr>
        <w:t>W takich przypadkach Zamawiający zachowuje prawo do naliczania kar umownych zgodnie z §6.</w:t>
      </w:r>
    </w:p>
    <w:p w14:paraId="5DF1A566" w14:textId="77777777" w:rsidR="000B177E" w:rsidRPr="00CF5A80" w:rsidRDefault="000B177E" w:rsidP="000B177E">
      <w:pPr>
        <w:suppressAutoHyphens w:val="0"/>
        <w:autoSpaceDN/>
        <w:jc w:val="center"/>
        <w:textAlignment w:val="auto"/>
        <w:rPr>
          <w:rFonts w:ascii="Times New Roman" w:eastAsiaTheme="minorHAnsi" w:hAnsi="Times New Roman" w:cs="Times New Roman"/>
          <w:b/>
          <w:color w:val="000000"/>
          <w:kern w:val="0"/>
          <w:sz w:val="22"/>
          <w:szCs w:val="22"/>
          <w:lang w:eastAsia="en-US" w:bidi="ar-SA"/>
        </w:rPr>
      </w:pPr>
    </w:p>
    <w:p w14:paraId="1A631BFD" w14:textId="77777777" w:rsidR="000B177E" w:rsidRPr="00CF5A80" w:rsidRDefault="000B177E" w:rsidP="000B177E">
      <w:pPr>
        <w:suppressAutoHyphens w:val="0"/>
        <w:autoSpaceDN/>
        <w:jc w:val="center"/>
        <w:textAlignment w:val="auto"/>
        <w:rPr>
          <w:rFonts w:ascii="Times New Roman" w:eastAsiaTheme="minorHAnsi" w:hAnsi="Times New Roman" w:cs="Times New Roman"/>
          <w:b/>
          <w:color w:val="000000"/>
          <w:kern w:val="0"/>
          <w:sz w:val="22"/>
          <w:szCs w:val="22"/>
          <w:lang w:eastAsia="en-US" w:bidi="ar-SA"/>
        </w:rPr>
      </w:pPr>
      <w:r w:rsidRPr="00CF5A80">
        <w:rPr>
          <w:rFonts w:ascii="Times New Roman" w:eastAsiaTheme="minorHAnsi" w:hAnsi="Times New Roman" w:cs="Times New Roman"/>
          <w:b/>
          <w:color w:val="000000"/>
          <w:kern w:val="0"/>
          <w:sz w:val="22"/>
          <w:szCs w:val="22"/>
          <w:lang w:eastAsia="en-US" w:bidi="ar-SA"/>
        </w:rPr>
        <w:t>§1</w:t>
      </w:r>
      <w:r>
        <w:rPr>
          <w:rFonts w:ascii="Times New Roman" w:eastAsiaTheme="minorHAnsi" w:hAnsi="Times New Roman" w:cs="Times New Roman"/>
          <w:b/>
          <w:color w:val="000000"/>
          <w:kern w:val="0"/>
          <w:sz w:val="22"/>
          <w:szCs w:val="22"/>
          <w:lang w:eastAsia="en-US" w:bidi="ar-SA"/>
        </w:rPr>
        <w:t>0</w:t>
      </w:r>
    </w:p>
    <w:p w14:paraId="67357BE5" w14:textId="77777777" w:rsidR="000B177E" w:rsidRPr="00CF5A80" w:rsidRDefault="000B177E" w:rsidP="000B177E">
      <w:pPr>
        <w:widowControl w:val="0"/>
        <w:tabs>
          <w:tab w:val="left" w:pos="3860"/>
        </w:tabs>
        <w:autoSpaceDN/>
        <w:jc w:val="both"/>
        <w:textAlignment w:val="auto"/>
        <w:rPr>
          <w:rFonts w:ascii="Times New Roman" w:eastAsia="Arial Unicode MS;Times New Roma" w:hAnsi="Times New Roman" w:cs="Times New Roman"/>
          <w:color w:val="000000"/>
          <w:kern w:val="2"/>
          <w:sz w:val="22"/>
          <w:szCs w:val="22"/>
          <w:lang w:eastAsia="hi-IN"/>
        </w:rPr>
      </w:pPr>
      <w:r w:rsidRPr="00CF5A80">
        <w:rPr>
          <w:rFonts w:ascii="Times New Roman" w:eastAsia="Arial Unicode MS;Times New Roma" w:hAnsi="Times New Roman" w:cs="Times New Roman"/>
          <w:color w:val="000000"/>
          <w:kern w:val="2"/>
          <w:sz w:val="22"/>
          <w:szCs w:val="22"/>
          <w:lang w:eastAsia="hi-IN"/>
        </w:rPr>
        <w:t xml:space="preserve">Strony zgodnie przyjmują, że w przypadku zobowiązań Zamawiającego wynikających z niniejszej umowy, czynność prawna mająca na celu zmianę wierzyciela może nastąpić wyłącznie w trybie określonym przepisami ustawy z dnia 15 kwietnia 2011 r. o działalności leczniczej, to jest po wyrażeniu na to zgody przez podmiot tworzący Zamawiającego oraz po wyrażeniu na to zgody przez Zamawiającego, w formie pisemnej pod rygorem nieważności. W przypadku naruszenia przez Wykonawcę lub jakąkolwiek osobę trzecią przepisów ww. ustawy, Zamawiający może wystąpić do sądu o stwierdzenie nieważności takiej czynności prawnej. </w:t>
      </w:r>
    </w:p>
    <w:p w14:paraId="09DEE8DF" w14:textId="77777777" w:rsidR="000B177E" w:rsidRPr="00CF5A80" w:rsidRDefault="000B177E" w:rsidP="000B177E">
      <w:pPr>
        <w:widowControl w:val="0"/>
        <w:tabs>
          <w:tab w:val="left" w:pos="3860"/>
        </w:tabs>
        <w:autoSpaceDN/>
        <w:jc w:val="both"/>
        <w:textAlignment w:val="auto"/>
        <w:rPr>
          <w:rFonts w:ascii="Times New Roman" w:eastAsia="Arial Unicode MS;Times New Roma" w:hAnsi="Times New Roman" w:cs="Times New Roman"/>
          <w:color w:val="000000"/>
          <w:kern w:val="2"/>
          <w:sz w:val="22"/>
          <w:szCs w:val="22"/>
          <w:lang w:eastAsia="hi-IN"/>
        </w:rPr>
      </w:pPr>
    </w:p>
    <w:p w14:paraId="47985CF9" w14:textId="77777777" w:rsidR="000B177E" w:rsidRPr="00CF5A80" w:rsidRDefault="000B177E" w:rsidP="000B177E">
      <w:pPr>
        <w:suppressAutoHyphens w:val="0"/>
        <w:autoSpaceDN/>
        <w:jc w:val="center"/>
        <w:textAlignment w:val="auto"/>
        <w:rPr>
          <w:rFonts w:ascii="Times New Roman" w:eastAsiaTheme="minorHAnsi" w:hAnsi="Times New Roman" w:cstheme="minorBidi"/>
          <w:kern w:val="0"/>
          <w:sz w:val="22"/>
          <w:szCs w:val="22"/>
          <w:lang w:eastAsia="en-US" w:bidi="ar-SA"/>
        </w:rPr>
      </w:pPr>
      <w:r w:rsidRPr="00CF5A80">
        <w:rPr>
          <w:rFonts w:ascii="Times New Roman" w:eastAsiaTheme="minorHAnsi" w:hAnsi="Times New Roman" w:cs="Times New Roman"/>
          <w:b/>
          <w:bCs/>
          <w:kern w:val="0"/>
          <w:sz w:val="22"/>
          <w:szCs w:val="22"/>
          <w:lang w:eastAsia="en-US" w:bidi="ar-SA"/>
        </w:rPr>
        <w:t>§1</w:t>
      </w:r>
      <w:r>
        <w:rPr>
          <w:rFonts w:ascii="Times New Roman" w:eastAsiaTheme="minorHAnsi" w:hAnsi="Times New Roman" w:cs="Times New Roman"/>
          <w:b/>
          <w:bCs/>
          <w:kern w:val="0"/>
          <w:sz w:val="22"/>
          <w:szCs w:val="22"/>
          <w:lang w:eastAsia="en-US" w:bidi="ar-SA"/>
        </w:rPr>
        <w:t>1</w:t>
      </w:r>
    </w:p>
    <w:p w14:paraId="3B338B82" w14:textId="77777777" w:rsidR="000B177E" w:rsidRPr="00CF5A80" w:rsidRDefault="000B177E" w:rsidP="000B177E">
      <w:pPr>
        <w:suppressAutoHyphens w:val="0"/>
        <w:autoSpaceDN/>
        <w:jc w:val="both"/>
        <w:textAlignment w:val="auto"/>
        <w:rPr>
          <w:rFonts w:ascii="Times New Roman" w:eastAsiaTheme="minorHAnsi" w:hAnsi="Times New Roman" w:cstheme="minorBidi"/>
          <w:kern w:val="0"/>
          <w:sz w:val="22"/>
          <w:szCs w:val="22"/>
          <w:lang w:eastAsia="en-US" w:bidi="ar-SA"/>
        </w:rPr>
      </w:pPr>
      <w:r w:rsidRPr="00CF5A80">
        <w:rPr>
          <w:rFonts w:ascii="Times New Roman" w:eastAsiaTheme="minorHAnsi" w:hAnsi="Times New Roman" w:cs="Times New Roman"/>
          <w:kern w:val="0"/>
          <w:sz w:val="22"/>
          <w:szCs w:val="22"/>
          <w:lang w:eastAsia="en-US" w:bidi="ar-SA"/>
        </w:rPr>
        <w:t>1. Wszelkie zmiany treści umowy mogą być dokonywane wyłącznie w formie pisemnej, pod rygorem nieważności.</w:t>
      </w:r>
    </w:p>
    <w:p w14:paraId="437BC5E7" w14:textId="77777777" w:rsidR="000B177E" w:rsidRPr="00CF5A80" w:rsidRDefault="000B177E" w:rsidP="000B177E">
      <w:pPr>
        <w:suppressAutoHyphens w:val="0"/>
        <w:autoSpaceDN/>
        <w:jc w:val="both"/>
        <w:textAlignment w:val="auto"/>
        <w:rPr>
          <w:rFonts w:ascii="Times New Roman" w:eastAsiaTheme="minorHAnsi" w:hAnsi="Times New Roman" w:cstheme="minorBidi"/>
          <w:kern w:val="0"/>
          <w:sz w:val="22"/>
          <w:szCs w:val="22"/>
          <w:lang w:eastAsia="en-US" w:bidi="ar-SA"/>
        </w:rPr>
      </w:pPr>
      <w:r w:rsidRPr="00CF5A80">
        <w:rPr>
          <w:rFonts w:ascii="Times New Roman" w:eastAsiaTheme="minorHAnsi" w:hAnsi="Times New Roman" w:cs="Times New Roman"/>
          <w:kern w:val="0"/>
          <w:sz w:val="22"/>
          <w:szCs w:val="22"/>
          <w:lang w:eastAsia="en-US" w:bidi="ar-SA"/>
        </w:rPr>
        <w:t>2. Strony zobowiązane są do stosowania postanowień niniejszej umowy, jak również SWZ oraz złożonej oferty</w:t>
      </w:r>
      <w:r w:rsidRPr="00CF5A80">
        <w:rPr>
          <w:rFonts w:ascii="Times New Roman" w:eastAsiaTheme="minorHAnsi" w:hAnsi="Times New Roman" w:cs="Times New Roman"/>
          <w:i/>
          <w:iCs/>
          <w:kern w:val="0"/>
          <w:sz w:val="22"/>
          <w:szCs w:val="22"/>
          <w:lang w:eastAsia="en-US" w:bidi="ar-SA"/>
        </w:rPr>
        <w:t xml:space="preserve"> (wraz z ofertą dodatkową)</w:t>
      </w:r>
      <w:r w:rsidRPr="00CF5A80">
        <w:rPr>
          <w:rFonts w:ascii="Times New Roman" w:eastAsiaTheme="minorHAnsi" w:hAnsi="Times New Roman" w:cs="Times New Roman"/>
          <w:kern w:val="0"/>
          <w:sz w:val="22"/>
          <w:szCs w:val="22"/>
          <w:lang w:eastAsia="en-US" w:bidi="ar-SA"/>
        </w:rPr>
        <w:t>*, na podstawie których umowa ta została zawarta.</w:t>
      </w:r>
    </w:p>
    <w:p w14:paraId="7E641A49" w14:textId="77777777" w:rsidR="000B177E" w:rsidRPr="00CF5A80" w:rsidRDefault="000B177E" w:rsidP="000B177E">
      <w:pPr>
        <w:suppressAutoHyphens w:val="0"/>
        <w:autoSpaceDN/>
        <w:jc w:val="both"/>
        <w:textAlignment w:val="auto"/>
        <w:rPr>
          <w:rFonts w:ascii="Times New Roman" w:eastAsiaTheme="minorHAnsi" w:hAnsi="Times New Roman" w:cs="Times New Roman"/>
          <w:kern w:val="0"/>
          <w:sz w:val="22"/>
          <w:szCs w:val="22"/>
          <w:lang w:eastAsia="en-US" w:bidi="ar-SA"/>
        </w:rPr>
      </w:pPr>
      <w:r w:rsidRPr="00CF5A80">
        <w:rPr>
          <w:rFonts w:ascii="Times New Roman" w:eastAsiaTheme="minorHAnsi" w:hAnsi="Times New Roman" w:cs="Times New Roman"/>
          <w:kern w:val="0"/>
          <w:sz w:val="22"/>
          <w:szCs w:val="22"/>
          <w:lang w:eastAsia="en-US" w:bidi="ar-SA"/>
        </w:rPr>
        <w:t>3. W sprawach nieuregulowanych niniejszą umową mają zastosowanie odpowiednie przepisy prawa polskiego.</w:t>
      </w:r>
    </w:p>
    <w:p w14:paraId="61516DE2" w14:textId="77777777" w:rsidR="000B177E" w:rsidRPr="00CF5A80" w:rsidRDefault="000B177E" w:rsidP="000B177E">
      <w:pPr>
        <w:tabs>
          <w:tab w:val="left" w:pos="731"/>
        </w:tabs>
        <w:suppressAutoHyphens w:val="0"/>
        <w:autoSpaceDN/>
        <w:jc w:val="both"/>
        <w:textAlignment w:val="auto"/>
        <w:rPr>
          <w:rFonts w:ascii="Times New Roman" w:eastAsiaTheme="minorHAnsi" w:hAnsi="Times New Roman" w:cstheme="minorBidi"/>
          <w:kern w:val="0"/>
          <w:sz w:val="22"/>
          <w:szCs w:val="22"/>
          <w:lang w:eastAsia="en-US" w:bidi="ar-SA"/>
        </w:rPr>
      </w:pPr>
      <w:r>
        <w:rPr>
          <w:rFonts w:ascii="Times New Roman" w:eastAsiaTheme="minorHAnsi" w:hAnsi="Times New Roman" w:cs="Times New Roman"/>
          <w:kern w:val="0"/>
          <w:sz w:val="22"/>
          <w:szCs w:val="22"/>
          <w:lang w:eastAsia="en-US" w:bidi="ar-SA"/>
        </w:rPr>
        <w:t xml:space="preserve">4. </w:t>
      </w:r>
      <w:r w:rsidRPr="00CF5A80">
        <w:rPr>
          <w:rFonts w:ascii="Times New Roman" w:eastAsiaTheme="minorHAnsi" w:hAnsi="Times New Roman" w:cs="Times New Roman"/>
          <w:kern w:val="0"/>
          <w:sz w:val="22"/>
          <w:szCs w:val="22"/>
          <w:lang w:eastAsia="en-US" w:bidi="ar-SA"/>
        </w:rPr>
        <w:t>Spory wynikłe na tle realizacji niniejszej umowy będą rozstrzygane przez sąd powszechny właściwy miejscowo dla Zamawiającego.</w:t>
      </w:r>
      <w:r w:rsidRPr="00CF5A80">
        <w:rPr>
          <w:rFonts w:ascii="Times New Roman" w:eastAsiaTheme="minorHAnsi" w:hAnsi="Times New Roman" w:cs="Times New Roman"/>
          <w:b/>
          <w:bCs/>
          <w:kern w:val="0"/>
          <w:sz w:val="22"/>
          <w:szCs w:val="22"/>
          <w:lang w:eastAsia="en-US" w:bidi="ar-SA"/>
        </w:rPr>
        <w:t xml:space="preserve"> </w:t>
      </w:r>
    </w:p>
    <w:p w14:paraId="0BF1719D" w14:textId="77777777" w:rsidR="000B177E" w:rsidRPr="00A346C7" w:rsidRDefault="000B177E" w:rsidP="000B177E">
      <w:pPr>
        <w:suppressAutoHyphens w:val="0"/>
        <w:autoSpaceDN/>
        <w:jc w:val="both"/>
        <w:textAlignment w:val="auto"/>
        <w:rPr>
          <w:rFonts w:ascii="Times New Roman" w:eastAsiaTheme="minorHAnsi" w:hAnsi="Times New Roman" w:cs="Times New Roman"/>
          <w:i/>
          <w:iCs/>
          <w:color w:val="000000"/>
          <w:kern w:val="0"/>
          <w:sz w:val="22"/>
          <w:szCs w:val="22"/>
          <w:lang w:eastAsia="en-US" w:bidi="ar-SA"/>
        </w:rPr>
      </w:pPr>
      <w:r>
        <w:rPr>
          <w:rFonts w:ascii="Times New Roman" w:eastAsia="Arial Unicode MS;Times New Roma" w:hAnsi="Times New Roman" w:cs="Times New Roman"/>
          <w:color w:val="000000"/>
          <w:kern w:val="2"/>
          <w:sz w:val="22"/>
          <w:szCs w:val="22"/>
          <w:lang w:eastAsia="hi-IN"/>
        </w:rPr>
        <w:t xml:space="preserve">[5. </w:t>
      </w:r>
      <w:r w:rsidRPr="00CF5A80">
        <w:rPr>
          <w:rFonts w:ascii="Times New Roman" w:eastAsia="Arial Unicode MS;Times New Roma" w:hAnsi="Times New Roman" w:cs="Times New Roman"/>
          <w:color w:val="000000"/>
          <w:kern w:val="2"/>
          <w:sz w:val="22"/>
          <w:szCs w:val="22"/>
          <w:lang w:eastAsia="hi-IN"/>
        </w:rPr>
        <w:t>Umowę sporządzono w dwóch jednobrzmiących egzemplarzach z przeznaczeniem po jednym dla każdej ze stron.</w:t>
      </w:r>
      <w:r>
        <w:rPr>
          <w:rFonts w:ascii="Times New Roman" w:eastAsia="Arial Unicode MS;Times New Roma" w:hAnsi="Times New Roman" w:cs="Times New Roman"/>
          <w:color w:val="000000"/>
          <w:kern w:val="2"/>
          <w:sz w:val="22"/>
          <w:szCs w:val="22"/>
          <w:lang w:eastAsia="hi-IN"/>
        </w:rPr>
        <w:t xml:space="preserve">] </w:t>
      </w:r>
      <w:r w:rsidRPr="00A346C7">
        <w:rPr>
          <w:rFonts w:ascii="Times New Roman" w:eastAsia="Arial Unicode MS;Times New Roma" w:hAnsi="Times New Roman" w:cs="Times New Roman"/>
          <w:i/>
          <w:iCs/>
          <w:color w:val="000000"/>
          <w:kern w:val="2"/>
          <w:sz w:val="22"/>
          <w:szCs w:val="22"/>
          <w:lang w:eastAsia="hi-IN"/>
        </w:rPr>
        <w:t>– nie dotyczy umów</w:t>
      </w:r>
      <w:r w:rsidRPr="00A346C7">
        <w:rPr>
          <w:rFonts w:ascii="Times New Roman" w:eastAsia="Arial Unicode MS;Times New Roma" w:hAnsi="Times New Roman" w:cs="Times New Roman"/>
          <w:i/>
          <w:iCs/>
          <w:color w:val="000000"/>
          <w:kern w:val="2"/>
          <w:sz w:val="22"/>
          <w:szCs w:val="22"/>
          <w:lang w:eastAsia="hi-IN"/>
        </w:rPr>
        <w:fldChar w:fldCharType="begin"/>
      </w:r>
      <w:r w:rsidRPr="00A346C7">
        <w:rPr>
          <w:rFonts w:ascii="Times New Roman" w:eastAsia="Arial Unicode MS;Times New Roma" w:hAnsi="Times New Roman" w:cs="Times New Roman"/>
          <w:i/>
          <w:iCs/>
          <w:color w:val="000000"/>
          <w:kern w:val="2"/>
          <w:sz w:val="22"/>
          <w:szCs w:val="22"/>
          <w:lang w:eastAsia="hi-IN"/>
        </w:rPr>
        <w:instrText xml:space="preserve"> LISTNUM </w:instrText>
      </w:r>
      <w:r w:rsidRPr="00A346C7">
        <w:rPr>
          <w:rFonts w:ascii="Times New Roman" w:eastAsia="Arial Unicode MS;Times New Roma" w:hAnsi="Times New Roman" w:cs="Times New Roman"/>
          <w:i/>
          <w:iCs/>
          <w:color w:val="000000"/>
          <w:kern w:val="2"/>
          <w:sz w:val="22"/>
          <w:szCs w:val="22"/>
          <w:lang w:eastAsia="hi-IN"/>
        </w:rPr>
        <w:fldChar w:fldCharType="end">
          <w:numberingChange w:id="9" w:author="Barbara Stokłosa" w:date="2025-03-27T15:01:00Z" w16du:dateUtc="2025-03-27T14:01:00Z" w:original=""/>
        </w:fldChar>
      </w:r>
      <w:r w:rsidRPr="00A346C7">
        <w:rPr>
          <w:rFonts w:ascii="Times New Roman" w:eastAsia="Arial Unicode MS;Times New Roma" w:hAnsi="Times New Roman" w:cs="Times New Roman"/>
          <w:i/>
          <w:iCs/>
          <w:color w:val="000000"/>
          <w:kern w:val="2"/>
          <w:sz w:val="22"/>
          <w:szCs w:val="22"/>
          <w:lang w:eastAsia="hi-IN"/>
        </w:rPr>
        <w:t xml:space="preserve"> zawieranych w formie elektronicznej</w:t>
      </w:r>
    </w:p>
    <w:p w14:paraId="48A046D6" w14:textId="77777777" w:rsidR="000B177E" w:rsidRPr="00CF5A80" w:rsidRDefault="000B177E" w:rsidP="000B177E">
      <w:pPr>
        <w:suppressAutoHyphens w:val="0"/>
        <w:autoSpaceDN/>
        <w:jc w:val="both"/>
        <w:textAlignment w:val="auto"/>
        <w:rPr>
          <w:rFonts w:ascii="Times New Roman" w:eastAsiaTheme="minorHAnsi" w:hAnsi="Times New Roman" w:cstheme="minorBidi"/>
          <w:kern w:val="0"/>
          <w:sz w:val="22"/>
          <w:szCs w:val="22"/>
          <w:lang w:eastAsia="en-US" w:bidi="ar-SA"/>
        </w:rPr>
      </w:pPr>
      <w:r w:rsidRPr="00CF5A80">
        <w:rPr>
          <w:rFonts w:ascii="Times New Roman" w:eastAsia="Tahoma" w:hAnsi="Times New Roman" w:cs="Times New Roman"/>
          <w:i/>
          <w:iCs/>
          <w:spacing w:val="-4"/>
          <w:kern w:val="0"/>
          <w:sz w:val="22"/>
          <w:szCs w:val="22"/>
          <w:highlight w:val="white"/>
          <w:lang w:eastAsia="pl-PL" w:bidi="pl-PL"/>
        </w:rPr>
        <w:t>*- w przypadku  przeprowadzenia  negocjacji</w:t>
      </w:r>
    </w:p>
    <w:p w14:paraId="47CA5F6D" w14:textId="77777777" w:rsidR="000B177E" w:rsidRPr="00CF5A80" w:rsidRDefault="000B177E" w:rsidP="000B177E">
      <w:pPr>
        <w:suppressAutoHyphens w:val="0"/>
        <w:autoSpaceDN/>
        <w:jc w:val="center"/>
        <w:textAlignment w:val="auto"/>
        <w:rPr>
          <w:rFonts w:ascii="Times New Roman" w:eastAsia="ヒラギノ角ゴ Pro W3" w:hAnsi="Times New Roman"/>
          <w:color w:val="000000"/>
          <w:kern w:val="2"/>
          <w:sz w:val="22"/>
          <w:szCs w:val="22"/>
        </w:rPr>
      </w:pPr>
    </w:p>
    <w:p w14:paraId="39BBB0B7" w14:textId="77777777" w:rsidR="000B177E" w:rsidRPr="00CF5A80" w:rsidRDefault="000B177E" w:rsidP="000B177E">
      <w:pPr>
        <w:tabs>
          <w:tab w:val="left" w:pos="1988"/>
          <w:tab w:val="center" w:pos="6240"/>
          <w:tab w:val="right" w:pos="10776"/>
        </w:tabs>
        <w:suppressAutoHyphens w:val="0"/>
        <w:autoSpaceDN/>
        <w:jc w:val="center"/>
        <w:textAlignment w:val="auto"/>
        <w:rPr>
          <w:rFonts w:ascii="Times New Roman" w:eastAsia="ヒラギノ角ゴ Pro W3" w:hAnsi="Times New Roman" w:cs="Times New Roman"/>
          <w:color w:val="000000"/>
          <w:kern w:val="2"/>
          <w:sz w:val="22"/>
          <w:szCs w:val="22"/>
        </w:rPr>
      </w:pPr>
      <w:r w:rsidRPr="00CF5A80">
        <w:rPr>
          <w:rFonts w:ascii="Times New Roman" w:eastAsia="ヒラギノ角ゴ Pro W3" w:hAnsi="Times New Roman" w:cs="Times New Roman"/>
          <w:b/>
          <w:bCs/>
          <w:color w:val="000000"/>
          <w:kern w:val="2"/>
          <w:sz w:val="22"/>
          <w:szCs w:val="22"/>
        </w:rPr>
        <w:t xml:space="preserve">ZAMAWIAJĄCY                                            </w:t>
      </w:r>
      <w:r w:rsidRPr="00CF5A80">
        <w:rPr>
          <w:rFonts w:ascii="Times New Roman" w:eastAsia="ヒラギノ角ゴ Pro W3" w:hAnsi="Times New Roman" w:cs="Times New Roman"/>
          <w:b/>
          <w:bCs/>
          <w:color w:val="000000"/>
          <w:kern w:val="2"/>
          <w:sz w:val="22"/>
          <w:szCs w:val="22"/>
        </w:rPr>
        <w:tab/>
        <w:t xml:space="preserve">                                                           WYKONAWCA    </w:t>
      </w:r>
    </w:p>
    <w:p w14:paraId="188B5FB6" w14:textId="77777777" w:rsidR="000B177E" w:rsidRDefault="000B177E" w:rsidP="00C12B8F">
      <w:pPr>
        <w:autoSpaceDN/>
        <w:jc w:val="center"/>
        <w:textAlignment w:val="auto"/>
        <w:rPr>
          <w:rFonts w:ascii="Times New Roman" w:eastAsia="ヒラギノ角ゴ Pro W3" w:hAnsi="Times New Roman" w:cs="Times New Roman"/>
          <w:b/>
          <w:kern w:val="2"/>
          <w:sz w:val="22"/>
          <w:szCs w:val="22"/>
        </w:rPr>
      </w:pPr>
    </w:p>
    <w:p w14:paraId="7523CE63" w14:textId="77777777" w:rsidR="000B177E" w:rsidRDefault="000B177E" w:rsidP="00C12B8F">
      <w:pPr>
        <w:autoSpaceDN/>
        <w:jc w:val="center"/>
        <w:textAlignment w:val="auto"/>
        <w:rPr>
          <w:rFonts w:ascii="Times New Roman" w:eastAsia="ヒラギノ角ゴ Pro W3" w:hAnsi="Times New Roman" w:cs="Times New Roman"/>
          <w:b/>
          <w:kern w:val="2"/>
          <w:sz w:val="22"/>
          <w:szCs w:val="22"/>
        </w:rPr>
      </w:pPr>
    </w:p>
    <w:p w14:paraId="592C08D4" w14:textId="77777777" w:rsidR="00B929D9" w:rsidRDefault="00B929D9" w:rsidP="0071337D">
      <w:pPr>
        <w:suppressAutoHyphens w:val="0"/>
        <w:autoSpaceDN/>
        <w:ind w:firstLine="708"/>
        <w:textAlignment w:val="auto"/>
        <w:rPr>
          <w:rFonts w:ascii="Times New Roman" w:eastAsia="Times New Roman" w:hAnsi="Times New Roman" w:cs="Times New Roman"/>
          <w:kern w:val="0"/>
          <w:sz w:val="22"/>
          <w:szCs w:val="22"/>
          <w:lang w:eastAsia="pl-PL" w:bidi="ar-SA"/>
        </w:rPr>
      </w:pPr>
    </w:p>
    <w:p w14:paraId="56199113" w14:textId="77777777" w:rsidR="00E52A3B" w:rsidRPr="00AE3677" w:rsidRDefault="008F4750" w:rsidP="002A53FE">
      <w:pPr>
        <w:pStyle w:val="Standard"/>
        <w:pBdr>
          <w:top w:val="single" w:sz="4" w:space="1" w:color="000000"/>
          <w:left w:val="single" w:sz="4" w:space="4" w:color="000000"/>
          <w:bottom w:val="single" w:sz="4" w:space="1" w:color="000000"/>
          <w:right w:val="single" w:sz="4" w:space="4" w:color="000000"/>
        </w:pBdr>
        <w:rPr>
          <w:rFonts w:ascii="Times New Roman" w:hAnsi="Times New Roman" w:cs="Times New Roman"/>
          <w:sz w:val="22"/>
          <w:szCs w:val="22"/>
        </w:rPr>
      </w:pPr>
      <w:r w:rsidRPr="00AE3677">
        <w:rPr>
          <w:rFonts w:ascii="Times New Roman" w:hAnsi="Times New Roman" w:cs="Times New Roman"/>
          <w:b/>
          <w:bCs/>
          <w:sz w:val="22"/>
          <w:szCs w:val="22"/>
        </w:rPr>
        <w:t>Rozdział VIII. Informacje o środkach komunikacji elektronicznej, przy użyciu których Zamawiający będzie komunikował się z Wykonawcami oraz informacje o wymaganiach technicznych  i organizacyjnych sporządzania, wysyłania  i odbierania korespondencji elektronicznej</w:t>
      </w:r>
    </w:p>
    <w:p w14:paraId="2DDF65E3" w14:textId="77777777" w:rsidR="00E52A3B" w:rsidRPr="00AE3677" w:rsidRDefault="00E52A3B">
      <w:pPr>
        <w:pStyle w:val="Standard"/>
        <w:jc w:val="both"/>
        <w:rPr>
          <w:rFonts w:ascii="Times New Roman" w:hAnsi="Times New Roman" w:cs="Times New Roman"/>
          <w:color w:val="000000"/>
          <w:sz w:val="22"/>
          <w:szCs w:val="22"/>
        </w:rPr>
      </w:pPr>
    </w:p>
    <w:p w14:paraId="6E548317" w14:textId="77777777" w:rsidR="00E52A3B" w:rsidRPr="00AE3677" w:rsidRDefault="008F4750">
      <w:pPr>
        <w:pStyle w:val="Standard"/>
        <w:jc w:val="both"/>
        <w:rPr>
          <w:rFonts w:ascii="Times New Roman" w:hAnsi="Times New Roman" w:cs="Times New Roman"/>
          <w:sz w:val="22"/>
          <w:szCs w:val="22"/>
        </w:rPr>
      </w:pPr>
      <w:bookmarkStart w:id="10" w:name="__DdeLink__860_424646803"/>
      <w:r w:rsidRPr="00AE3677">
        <w:rPr>
          <w:rFonts w:ascii="Times New Roman" w:hAnsi="Times New Roman" w:cs="Times New Roman"/>
          <w:color w:val="000000"/>
          <w:sz w:val="22"/>
          <w:szCs w:val="22"/>
        </w:rPr>
        <w:t>1.W postępowaniu o udzielenie zamówienia komunikacja między Zamawiającym a Wykonawcą odbywa się w g</w:t>
      </w:r>
      <w:r w:rsidRPr="00AE3677">
        <w:rPr>
          <w:rFonts w:ascii="Times New Roman" w:hAnsi="Times New Roman" w:cs="Times New Roman"/>
          <w:sz w:val="22"/>
          <w:szCs w:val="22"/>
          <w:lang w:eastAsia="pl-PL"/>
        </w:rPr>
        <w:t>odzinach pracy od 7.25 do 15.00, z wyłączeniem dni ustawowo wolnych od pracy.</w:t>
      </w:r>
      <w:bookmarkEnd w:id="10"/>
    </w:p>
    <w:p w14:paraId="3B35EA17"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2. Komunikacja pomiędzy Zamawiającym a wykonawcami w szczególności składanie oświadczeń, zawiadomień, zapytań oraz przekazywanie informacji odbywa się przy użyciu środków komunikacji elektronicznej za pośrednictwem:</w:t>
      </w:r>
    </w:p>
    <w:p w14:paraId="1E623B04" w14:textId="77777777" w:rsidR="00E52A3B" w:rsidRPr="00AE3677" w:rsidRDefault="008F4750">
      <w:pPr>
        <w:pStyle w:val="Standard"/>
        <w:jc w:val="both"/>
        <w:rPr>
          <w:rFonts w:ascii="Times New Roman" w:hAnsi="Times New Roman" w:cs="Times New Roman"/>
          <w:sz w:val="22"/>
          <w:szCs w:val="22"/>
        </w:rPr>
      </w:pPr>
      <w:hyperlink r:id="rId16" w:history="1">
        <w:r w:rsidRPr="00AE3677">
          <w:rPr>
            <w:rStyle w:val="Internetlink"/>
            <w:rFonts w:ascii="Times New Roman" w:hAnsi="Times New Roman" w:cs="Times New Roman"/>
            <w:b/>
            <w:bCs/>
            <w:color w:val="000000"/>
            <w:sz w:val="22"/>
            <w:szCs w:val="22"/>
            <w:u w:val="none"/>
          </w:rPr>
          <w:t>https://platformazakupowa.pl/pn/szpital_legnica</w:t>
        </w:r>
      </w:hyperlink>
      <w:r w:rsidRPr="00AE3677">
        <w:rPr>
          <w:rFonts w:ascii="Times New Roman" w:hAnsi="Times New Roman" w:cs="Times New Roman"/>
          <w:b/>
          <w:bCs/>
          <w:sz w:val="22"/>
          <w:szCs w:val="22"/>
        </w:rPr>
        <w:t xml:space="preserve"> </w:t>
      </w:r>
      <w:r w:rsidRPr="00AE3677">
        <w:rPr>
          <w:rFonts w:ascii="Times New Roman" w:hAnsi="Times New Roman" w:cs="Times New Roman"/>
          <w:sz w:val="22"/>
          <w:szCs w:val="22"/>
        </w:rPr>
        <w:t xml:space="preserve">i formularza </w:t>
      </w:r>
      <w:r w:rsidRPr="00AE3677">
        <w:rPr>
          <w:rFonts w:ascii="Times New Roman" w:hAnsi="Times New Roman" w:cs="Times New Roman"/>
          <w:b/>
          <w:bCs/>
          <w:i/>
          <w:iCs/>
          <w:sz w:val="22"/>
          <w:szCs w:val="22"/>
        </w:rPr>
        <w:t>Wyślij wiadomość</w:t>
      </w:r>
      <w:r w:rsidRPr="00AE3677">
        <w:rPr>
          <w:rFonts w:ascii="Times New Roman" w:hAnsi="Times New Roman" w:cs="Times New Roman"/>
          <w:sz w:val="22"/>
          <w:szCs w:val="22"/>
        </w:rPr>
        <w:t xml:space="preserve"> dostępnego na stronie </w:t>
      </w:r>
      <w:r w:rsidRPr="00AE3677">
        <w:rPr>
          <w:rFonts w:ascii="Times New Roman" w:eastAsia="Times New Roman" w:hAnsi="Times New Roman" w:cs="Times New Roman"/>
          <w:sz w:val="22"/>
          <w:szCs w:val="22"/>
          <w:lang w:eastAsia="pl-PL"/>
        </w:rPr>
        <w:t>internetowej prowadzonego postępowania.</w:t>
      </w:r>
    </w:p>
    <w:p w14:paraId="397EC6F2" w14:textId="7E8AD6B9" w:rsidR="00E52A3B" w:rsidRPr="004B7735"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 xml:space="preserve">3. W sytuacjach awaryjnych np. w przypadku braku działania </w:t>
      </w:r>
      <w:hyperlink r:id="rId17" w:history="1">
        <w:r w:rsidRPr="00AE3677">
          <w:rPr>
            <w:rStyle w:val="Internetlink"/>
            <w:rFonts w:ascii="Times New Roman" w:hAnsi="Times New Roman" w:cs="Times New Roman"/>
            <w:color w:val="000000"/>
            <w:sz w:val="22"/>
            <w:szCs w:val="22"/>
            <w:u w:val="none"/>
          </w:rPr>
          <w:t>https://platformazakupowa.pl/pn/szpital_legnica</w:t>
        </w:r>
      </w:hyperlink>
      <w:r w:rsidRPr="00AE3677">
        <w:rPr>
          <w:rFonts w:ascii="Times New Roman" w:hAnsi="Times New Roman" w:cs="Times New Roman"/>
          <w:sz w:val="22"/>
          <w:szCs w:val="22"/>
        </w:rPr>
        <w:t xml:space="preserve"> Zamawiający może również komunikować się z wykonawcami za pomocą poczty elektronicznej na adres </w:t>
      </w:r>
      <w:hyperlink r:id="rId18" w:history="1">
        <w:r w:rsidR="00E2619C" w:rsidRPr="004B7735">
          <w:rPr>
            <w:rStyle w:val="Hipercze"/>
            <w:sz w:val="22"/>
            <w:szCs w:val="22"/>
          </w:rPr>
          <w:t>barbara.stoklosa@szpital.legnica.pl</w:t>
        </w:r>
      </w:hyperlink>
      <w:r w:rsidR="002F258F" w:rsidRPr="004B7735">
        <w:rPr>
          <w:sz w:val="22"/>
          <w:szCs w:val="22"/>
        </w:rPr>
        <w:t xml:space="preserve"> </w:t>
      </w:r>
    </w:p>
    <w:p w14:paraId="4FA2F81F" w14:textId="77777777" w:rsidR="00E52A3B" w:rsidRPr="00AE3677" w:rsidRDefault="008F4750">
      <w:pPr>
        <w:pStyle w:val="Standard"/>
        <w:jc w:val="both"/>
        <w:rPr>
          <w:rFonts w:ascii="Times New Roman" w:hAnsi="Times New Roman" w:cs="Times New Roman"/>
          <w:sz w:val="22"/>
          <w:szCs w:val="22"/>
          <w:lang w:eastAsia="pl-PL"/>
        </w:rPr>
      </w:pPr>
      <w:r w:rsidRPr="004B7735">
        <w:rPr>
          <w:rFonts w:ascii="Times New Roman" w:hAnsi="Times New Roman" w:cs="Times New Roman"/>
          <w:sz w:val="20"/>
          <w:szCs w:val="20"/>
          <w:lang w:eastAsia="pl-PL"/>
        </w:rPr>
        <w:t>4. Postępowanie jest prowadzone w języku</w:t>
      </w:r>
      <w:r w:rsidRPr="00AE3677">
        <w:rPr>
          <w:rFonts w:ascii="Times New Roman" w:hAnsi="Times New Roman" w:cs="Times New Roman"/>
          <w:sz w:val="22"/>
          <w:szCs w:val="22"/>
          <w:lang w:eastAsia="pl-PL"/>
        </w:rPr>
        <w:t xml:space="preserve"> polskim.</w:t>
      </w:r>
    </w:p>
    <w:p w14:paraId="3A159EAB" w14:textId="77777777" w:rsidR="00E52A3B" w:rsidRPr="00AE3677" w:rsidRDefault="008F4750">
      <w:pPr>
        <w:pStyle w:val="TableHeading"/>
        <w:suppressAutoHyphens w:val="0"/>
        <w:jc w:val="both"/>
        <w:rPr>
          <w:rFonts w:ascii="Times New Roman" w:hAnsi="Times New Roman" w:cs="Times New Roman"/>
          <w:sz w:val="22"/>
          <w:szCs w:val="22"/>
        </w:rPr>
      </w:pPr>
      <w:r w:rsidRPr="00AE3677">
        <w:rPr>
          <w:rFonts w:ascii="Times New Roman" w:hAnsi="Times New Roman" w:cs="Times New Roman"/>
          <w:b w:val="0"/>
          <w:bCs w:val="0"/>
          <w:sz w:val="22"/>
          <w:szCs w:val="22"/>
          <w:lang w:eastAsia="pl-PL"/>
        </w:rPr>
        <w:t xml:space="preserve">5. Dokumenty elektroniczne, oświadczenia lub elektroniczne kopie dokumentów lub oświadczeń składane są przez Wykonawcę za pośrednictwem </w:t>
      </w:r>
      <w:hyperlink r:id="rId19" w:history="1">
        <w:r w:rsidRPr="00AE3677">
          <w:rPr>
            <w:rStyle w:val="Internetlink"/>
            <w:rFonts w:ascii="Times New Roman" w:hAnsi="Times New Roman" w:cs="Times New Roman"/>
            <w:b w:val="0"/>
            <w:bCs w:val="0"/>
            <w:i/>
            <w:color w:val="000000"/>
            <w:sz w:val="22"/>
            <w:szCs w:val="22"/>
            <w:lang w:eastAsia="pl-PL"/>
          </w:rPr>
          <w:t>https://platformazakupowa.pl/pn/szpital_legnica</w:t>
        </w:r>
      </w:hyperlink>
      <w:r w:rsidRPr="00AE3677">
        <w:rPr>
          <w:rStyle w:val="Internetlink"/>
          <w:rFonts w:ascii="Times New Roman" w:hAnsi="Times New Roman" w:cs="Times New Roman"/>
          <w:b w:val="0"/>
          <w:bCs w:val="0"/>
          <w:i/>
          <w:color w:val="000000"/>
          <w:sz w:val="22"/>
          <w:szCs w:val="22"/>
          <w:lang w:eastAsia="pl-PL"/>
        </w:rPr>
        <w:t xml:space="preserve"> </w:t>
      </w:r>
      <w:r w:rsidRPr="00AE3677">
        <w:rPr>
          <w:rFonts w:ascii="Times New Roman" w:hAnsi="Times New Roman" w:cs="Times New Roman"/>
          <w:b w:val="0"/>
          <w:bCs w:val="0"/>
          <w:i/>
          <w:sz w:val="22"/>
          <w:szCs w:val="22"/>
          <w:lang w:eastAsia="pl-PL"/>
        </w:rPr>
        <w:t xml:space="preserve"> </w:t>
      </w:r>
      <w:r w:rsidRPr="00AE3677">
        <w:rPr>
          <w:rFonts w:ascii="Times New Roman" w:hAnsi="Times New Roman" w:cs="Times New Roman"/>
          <w:b w:val="0"/>
          <w:bCs w:val="0"/>
          <w:sz w:val="22"/>
          <w:szCs w:val="22"/>
          <w:lang w:eastAsia="pl-PL"/>
        </w:rPr>
        <w:t>jako załączniki. Sposób sporządzenia dokumentów elektronicznych, oświadczeń lub elektronicznych kopii dokumentów lub oświadczeń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6A74E50E" w14:textId="77777777" w:rsidR="00E52A3B" w:rsidRPr="00AE3677" w:rsidRDefault="008F4750">
      <w:pPr>
        <w:pStyle w:val="TableHeading"/>
        <w:suppressAutoHyphens w:val="0"/>
        <w:jc w:val="both"/>
        <w:rPr>
          <w:rFonts w:ascii="Times New Roman" w:hAnsi="Times New Roman" w:cs="Times New Roman"/>
          <w:b w:val="0"/>
          <w:bCs w:val="0"/>
          <w:sz w:val="22"/>
          <w:szCs w:val="22"/>
          <w:lang w:eastAsia="pl-PL"/>
        </w:rPr>
      </w:pPr>
      <w:r w:rsidRPr="00AE3677">
        <w:rPr>
          <w:rFonts w:ascii="Times New Roman" w:hAnsi="Times New Roman" w:cs="Times New Roman"/>
          <w:b w:val="0"/>
          <w:bCs w:val="0"/>
          <w:sz w:val="22"/>
          <w:szCs w:val="22"/>
          <w:lang w:eastAsia="pl-PL"/>
        </w:rPr>
        <w:t>6. Zamawiający nie przewiduje sposobu komunikowania się z Wykonawcami w inny sposób niż przy użyciu  środków komunikacji elektronicznej, wskazanych w SWZ.</w:t>
      </w:r>
    </w:p>
    <w:p w14:paraId="2184293F"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lang w:eastAsia="pl-PL"/>
        </w:rPr>
        <w:t xml:space="preserve">7. Wykonawca może zwrócić się do Zamawiającego z wnioskiem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lang w:eastAsia="pl-PL"/>
        </w:rPr>
        <w:t xml:space="preserve">. Zamawiający jest obowiązany udzielić wyjaśnień niezwłocznie, nie później jednak niż na 2 dni przed upływem terminu składania ofert, pod warunkiem że wniosek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lang w:eastAsia="pl-PL"/>
        </w:rPr>
        <w:t xml:space="preserve"> wpłynie do Zamawiającego nie później niż na 4 dni przed upływem terminu składania ofert.</w:t>
      </w:r>
    </w:p>
    <w:p w14:paraId="662F2396"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lang w:eastAsia="pl-PL"/>
        </w:rPr>
        <w:t>8. Je</w:t>
      </w:r>
      <w:r w:rsidRPr="00AE3677">
        <w:rPr>
          <w:rFonts w:ascii="Times New Roman" w:hAnsi="Times New Roman" w:cs="Times New Roman"/>
          <w:sz w:val="22"/>
          <w:szCs w:val="22"/>
        </w:rPr>
        <w:t>żeli Zamawiający nie udzieli wyjaśnień w terminie, o którym mowa w ust. 7, przedłuża termin składania ofert o czas niezbędny do zapoznania się wszystkich zainteresowanych Wykonawców z wyjaśnieniami niezbędnymi do należytego przygotowania i złożenia ofert.</w:t>
      </w:r>
    </w:p>
    <w:p w14:paraId="39751932"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 xml:space="preserve">9. Przedłużenie terminu składania ofert nie wpływa na bieg terminu składania wniosku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rPr>
        <w:t>, o którym mowa w ust. 7.</w:t>
      </w:r>
    </w:p>
    <w:p w14:paraId="5C5455A0" w14:textId="77777777" w:rsidR="00E52A3B" w:rsidRPr="00AE3677" w:rsidRDefault="008F4750">
      <w:pPr>
        <w:pStyle w:val="Textbodyindent"/>
        <w:rPr>
          <w:rFonts w:ascii="Times New Roman" w:hAnsi="Times New Roman" w:cs="Times New Roman"/>
          <w:sz w:val="22"/>
          <w:szCs w:val="22"/>
        </w:rPr>
      </w:pPr>
      <w:r w:rsidRPr="00AE3677">
        <w:rPr>
          <w:rFonts w:ascii="Times New Roman" w:hAnsi="Times New Roman" w:cs="Times New Roman"/>
          <w:sz w:val="22"/>
          <w:szCs w:val="22"/>
        </w:rPr>
        <w:t xml:space="preserve">10. W przypadku gdy wniosek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rPr>
        <w:t xml:space="preserve"> nie wpłynął w terminie, o którym mowa w ust. 7, Zamawiający nie ma obowiązku udzielania wyjaśnień SWZ oraz obowiązku przedłużenia terminu składania ofert.</w:t>
      </w:r>
    </w:p>
    <w:p w14:paraId="2A65B963" w14:textId="77777777" w:rsidR="00E52A3B" w:rsidRPr="00AE3677" w:rsidRDefault="008F4750">
      <w:pPr>
        <w:pStyle w:val="Standard"/>
        <w:jc w:val="both"/>
        <w:rPr>
          <w:rFonts w:ascii="Times New Roman" w:hAnsi="Times New Roman" w:cs="Times New Roman"/>
          <w:color w:val="000000"/>
          <w:sz w:val="22"/>
          <w:szCs w:val="22"/>
        </w:rPr>
      </w:pPr>
      <w:r w:rsidRPr="00AE3677">
        <w:rPr>
          <w:rFonts w:ascii="Times New Roman" w:hAnsi="Times New Roman" w:cs="Times New Roman"/>
          <w:color w:val="000000"/>
          <w:sz w:val="22"/>
          <w:szCs w:val="22"/>
        </w:rPr>
        <w:t>11. Treść zapytań wraz z wyjaśnieniami Zamawiający udostępnia na stronie internetowej prowadzonego postępowania, przekazuje Wykonawcom, którym przekazał SWZ, bez ujawniania źródła zapytania.</w:t>
      </w:r>
    </w:p>
    <w:p w14:paraId="1B85D1C6" w14:textId="77777777" w:rsidR="00E52A3B" w:rsidRPr="00AE3677" w:rsidRDefault="00E52A3B">
      <w:pPr>
        <w:pStyle w:val="Standard"/>
        <w:spacing w:line="276" w:lineRule="auto"/>
        <w:jc w:val="both"/>
        <w:rPr>
          <w:rFonts w:ascii="Times New Roman" w:hAnsi="Times New Roman" w:cs="Times New Roman"/>
          <w:sz w:val="22"/>
          <w:szCs w:val="22"/>
        </w:rPr>
      </w:pPr>
    </w:p>
    <w:p w14:paraId="77CD655A"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IX. Wskazanie  osób uprawnionych do komunikowani a się z Wykonawcami</w:t>
      </w:r>
    </w:p>
    <w:p w14:paraId="1DB63864"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Zamawiający wyznacza następujące osoby do kontaktu z Wykonawcami:</w:t>
      </w:r>
    </w:p>
    <w:p w14:paraId="729E1031" w14:textId="14464720"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 xml:space="preserve">1) </w:t>
      </w:r>
      <w:r w:rsidR="00E2619C">
        <w:rPr>
          <w:rFonts w:ascii="Times New Roman" w:hAnsi="Times New Roman" w:cs="Times New Roman"/>
          <w:sz w:val="22"/>
          <w:szCs w:val="22"/>
        </w:rPr>
        <w:t>Barbara Stokłosa</w:t>
      </w:r>
      <w:r w:rsidR="00442D8F" w:rsidRPr="00AE3677">
        <w:rPr>
          <w:rFonts w:ascii="Times New Roman" w:hAnsi="Times New Roman" w:cs="Times New Roman"/>
          <w:sz w:val="22"/>
          <w:szCs w:val="22"/>
        </w:rPr>
        <w:t xml:space="preserve"> </w:t>
      </w:r>
      <w:r w:rsidRPr="00AE3677">
        <w:rPr>
          <w:rFonts w:ascii="Times New Roman" w:hAnsi="Times New Roman" w:cs="Times New Roman"/>
          <w:sz w:val="22"/>
          <w:szCs w:val="22"/>
        </w:rPr>
        <w:t xml:space="preserve">–  </w:t>
      </w:r>
      <w:r w:rsidR="00AB7FAC">
        <w:rPr>
          <w:rFonts w:ascii="Times New Roman" w:hAnsi="Times New Roman" w:cs="Times New Roman"/>
          <w:sz w:val="22"/>
          <w:szCs w:val="22"/>
        </w:rPr>
        <w:t xml:space="preserve">Dział Zamówień </w:t>
      </w:r>
      <w:r w:rsidR="00C935E5">
        <w:rPr>
          <w:rFonts w:ascii="Times New Roman" w:hAnsi="Times New Roman" w:cs="Times New Roman"/>
          <w:sz w:val="22"/>
          <w:szCs w:val="22"/>
        </w:rPr>
        <w:t>P</w:t>
      </w:r>
      <w:r w:rsidR="00AB7FAC">
        <w:rPr>
          <w:rFonts w:ascii="Times New Roman" w:hAnsi="Times New Roman" w:cs="Times New Roman"/>
          <w:sz w:val="22"/>
          <w:szCs w:val="22"/>
        </w:rPr>
        <w:t>ublicznych, Zaopatrzenia i Magazynó</w:t>
      </w:r>
      <w:r w:rsidR="00AB7FAC">
        <w:rPr>
          <w:rFonts w:ascii="Times New Roman" w:hAnsi="Times New Roman" w:cs="Times New Roman"/>
          <w:sz w:val="22"/>
          <w:szCs w:val="22"/>
        </w:rPr>
        <w:fldChar w:fldCharType="begin"/>
      </w:r>
      <w:r w:rsidR="00AB7FAC">
        <w:rPr>
          <w:rFonts w:ascii="Times New Roman" w:hAnsi="Times New Roman" w:cs="Times New Roman"/>
          <w:sz w:val="22"/>
          <w:szCs w:val="22"/>
        </w:rPr>
        <w:instrText xml:space="preserve"> LISTNUM </w:instrText>
      </w:r>
      <w:r w:rsidR="00AB7FAC">
        <w:rPr>
          <w:rFonts w:ascii="Times New Roman" w:hAnsi="Times New Roman" w:cs="Times New Roman"/>
          <w:sz w:val="22"/>
          <w:szCs w:val="22"/>
        </w:rPr>
        <w:fldChar w:fldCharType="end">
          <w:numberingChange w:id="11" w:author="Barbara Stokłosa" w:date="2025-03-27T15:01:00Z" w16du:dateUtc="2025-03-27T14:01:00Z" w:original=""/>
        </w:fldChar>
      </w:r>
      <w:r w:rsidR="00AB7FAC">
        <w:rPr>
          <w:rFonts w:ascii="Times New Roman" w:hAnsi="Times New Roman" w:cs="Times New Roman"/>
          <w:sz w:val="22"/>
          <w:szCs w:val="22"/>
        </w:rPr>
        <w:t>w</w:t>
      </w:r>
    </w:p>
    <w:p w14:paraId="34E02D06" w14:textId="7D04A11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shd w:val="clear" w:color="auto" w:fill="FFFFFF"/>
        </w:rPr>
        <w:t>2)</w:t>
      </w:r>
      <w:r w:rsidR="00F80437">
        <w:rPr>
          <w:rFonts w:ascii="Times New Roman" w:hAnsi="Times New Roman" w:cs="Times New Roman"/>
          <w:sz w:val="22"/>
          <w:szCs w:val="22"/>
          <w:shd w:val="clear" w:color="auto" w:fill="FFFFFF"/>
        </w:rPr>
        <w:t xml:space="preserve"> Maria </w:t>
      </w:r>
      <w:proofErr w:type="spellStart"/>
      <w:r w:rsidR="00F80437">
        <w:rPr>
          <w:rFonts w:ascii="Times New Roman" w:hAnsi="Times New Roman" w:cs="Times New Roman"/>
          <w:sz w:val="22"/>
          <w:szCs w:val="22"/>
          <w:shd w:val="clear" w:color="auto" w:fill="FFFFFF"/>
        </w:rPr>
        <w:t>Homeniuk</w:t>
      </w:r>
      <w:proofErr w:type="spellEnd"/>
      <w:r w:rsidR="00F80437">
        <w:rPr>
          <w:rFonts w:ascii="Times New Roman" w:hAnsi="Times New Roman" w:cs="Times New Roman"/>
          <w:sz w:val="22"/>
          <w:szCs w:val="22"/>
          <w:shd w:val="clear" w:color="auto" w:fill="FFFFFF"/>
        </w:rPr>
        <w:t xml:space="preserve"> </w:t>
      </w:r>
      <w:r w:rsidRPr="00AE3677">
        <w:rPr>
          <w:rFonts w:ascii="Times New Roman" w:hAnsi="Times New Roman" w:cs="Times New Roman"/>
          <w:sz w:val="22"/>
          <w:szCs w:val="22"/>
          <w:shd w:val="clear" w:color="auto" w:fill="FFFFFF"/>
        </w:rPr>
        <w:t>–</w:t>
      </w:r>
      <w:r w:rsidR="00442D8F" w:rsidRPr="00AE3677">
        <w:rPr>
          <w:rFonts w:ascii="Times New Roman" w:hAnsi="Times New Roman" w:cs="Times New Roman"/>
          <w:sz w:val="22"/>
          <w:szCs w:val="22"/>
          <w:shd w:val="clear" w:color="auto" w:fill="FFFFFF"/>
        </w:rPr>
        <w:t xml:space="preserve"> </w:t>
      </w:r>
      <w:r w:rsidR="00F80437">
        <w:rPr>
          <w:rFonts w:ascii="Times New Roman" w:hAnsi="Times New Roman" w:cs="Times New Roman"/>
          <w:sz w:val="22"/>
          <w:szCs w:val="22"/>
          <w:shd w:val="clear" w:color="auto" w:fill="FFFFFF"/>
        </w:rPr>
        <w:t xml:space="preserve">Dział </w:t>
      </w:r>
      <w:proofErr w:type="spellStart"/>
      <w:r w:rsidR="00F80437">
        <w:rPr>
          <w:rFonts w:ascii="Times New Roman" w:hAnsi="Times New Roman" w:cs="Times New Roman"/>
          <w:sz w:val="22"/>
          <w:szCs w:val="22"/>
          <w:shd w:val="clear" w:color="auto" w:fill="FFFFFF"/>
        </w:rPr>
        <w:t>Eksloatacyjno</w:t>
      </w:r>
      <w:proofErr w:type="spellEnd"/>
      <w:r w:rsidR="008C30B3">
        <w:rPr>
          <w:rFonts w:ascii="Times New Roman" w:hAnsi="Times New Roman" w:cs="Times New Roman"/>
          <w:sz w:val="22"/>
          <w:szCs w:val="22"/>
          <w:shd w:val="clear" w:color="auto" w:fill="FFFFFF"/>
        </w:rPr>
        <w:t xml:space="preserve"> </w:t>
      </w:r>
      <w:r w:rsidR="00F80437">
        <w:rPr>
          <w:rFonts w:ascii="Times New Roman" w:hAnsi="Times New Roman" w:cs="Times New Roman"/>
          <w:sz w:val="22"/>
          <w:szCs w:val="22"/>
          <w:shd w:val="clear" w:color="auto" w:fill="FFFFFF"/>
        </w:rPr>
        <w:t xml:space="preserve">-Techniczny </w:t>
      </w:r>
    </w:p>
    <w:p w14:paraId="172C178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 Termin związania ofertą</w:t>
      </w:r>
    </w:p>
    <w:p w14:paraId="118F2914" w14:textId="2A8BD230" w:rsidR="00E52A3B" w:rsidRPr="00C533F4" w:rsidRDefault="008F4750" w:rsidP="0093127D">
      <w:pPr>
        <w:pStyle w:val="Standard"/>
        <w:spacing w:line="276" w:lineRule="auto"/>
        <w:jc w:val="both"/>
        <w:rPr>
          <w:rFonts w:ascii="Times New Roman" w:eastAsia="Calibri" w:hAnsi="Times New Roman" w:cs="Times New Roman"/>
          <w:b/>
          <w:bCs/>
          <w:sz w:val="22"/>
          <w:szCs w:val="22"/>
        </w:rPr>
      </w:pPr>
      <w:r w:rsidRPr="00AE3677">
        <w:rPr>
          <w:rFonts w:ascii="Times New Roman" w:eastAsia="Calibri" w:hAnsi="Times New Roman" w:cs="Times New Roman"/>
          <w:sz w:val="22"/>
          <w:szCs w:val="22"/>
        </w:rPr>
        <w:t xml:space="preserve">1.Wykonawca jest związany ofertą od dnia upływu terminu składania </w:t>
      </w:r>
      <w:r w:rsidRPr="00C533F4">
        <w:rPr>
          <w:rFonts w:ascii="Times New Roman" w:eastAsia="Calibri" w:hAnsi="Times New Roman" w:cs="Times New Roman"/>
          <w:b/>
          <w:bCs/>
          <w:sz w:val="22"/>
          <w:szCs w:val="22"/>
        </w:rPr>
        <w:t>ofert</w:t>
      </w:r>
      <w:r w:rsidR="00C533F4" w:rsidRPr="00C533F4">
        <w:rPr>
          <w:rFonts w:ascii="Times New Roman" w:eastAsia="Calibri" w:hAnsi="Times New Roman" w:cs="Times New Roman"/>
          <w:b/>
          <w:bCs/>
          <w:sz w:val="22"/>
          <w:szCs w:val="22"/>
        </w:rPr>
        <w:t xml:space="preserve"> </w:t>
      </w:r>
      <w:r w:rsidR="00C533F4">
        <w:rPr>
          <w:rFonts w:ascii="Times New Roman" w:eastAsia="Calibri" w:hAnsi="Times New Roman" w:cs="Times New Roman"/>
          <w:b/>
          <w:bCs/>
          <w:sz w:val="22"/>
          <w:szCs w:val="22"/>
        </w:rPr>
        <w:t xml:space="preserve">do </w:t>
      </w:r>
      <w:r w:rsidR="00C533F4" w:rsidRPr="00F953BF">
        <w:rPr>
          <w:rFonts w:ascii="Times New Roman" w:eastAsia="Calibri" w:hAnsi="Times New Roman" w:cs="Times New Roman"/>
          <w:b/>
          <w:bCs/>
          <w:sz w:val="22"/>
          <w:szCs w:val="22"/>
        </w:rPr>
        <w:t xml:space="preserve">dnia </w:t>
      </w:r>
      <w:r w:rsidR="00BF356C" w:rsidRPr="00F953BF">
        <w:rPr>
          <w:rFonts w:ascii="Times New Roman" w:eastAsia="Calibri" w:hAnsi="Times New Roman" w:cs="Times New Roman"/>
          <w:b/>
          <w:bCs/>
          <w:sz w:val="22"/>
          <w:szCs w:val="22"/>
          <w:highlight w:val="yellow"/>
        </w:rPr>
        <w:t>0</w:t>
      </w:r>
      <w:r w:rsidR="001E0214">
        <w:rPr>
          <w:rFonts w:ascii="Times New Roman" w:eastAsia="Calibri" w:hAnsi="Times New Roman" w:cs="Times New Roman"/>
          <w:b/>
          <w:bCs/>
          <w:sz w:val="22"/>
          <w:szCs w:val="22"/>
          <w:highlight w:val="yellow"/>
        </w:rPr>
        <w:t>6</w:t>
      </w:r>
      <w:r w:rsidR="00C533F4" w:rsidRPr="00F953BF">
        <w:rPr>
          <w:rFonts w:ascii="Times New Roman" w:eastAsia="Calibri" w:hAnsi="Times New Roman" w:cs="Times New Roman"/>
          <w:b/>
          <w:bCs/>
          <w:sz w:val="22"/>
          <w:szCs w:val="22"/>
          <w:highlight w:val="yellow"/>
        </w:rPr>
        <w:t>.0</w:t>
      </w:r>
      <w:r w:rsidR="00BF356C" w:rsidRPr="00F953BF">
        <w:rPr>
          <w:rFonts w:ascii="Times New Roman" w:eastAsia="Calibri" w:hAnsi="Times New Roman" w:cs="Times New Roman"/>
          <w:b/>
          <w:bCs/>
          <w:sz w:val="22"/>
          <w:szCs w:val="22"/>
          <w:highlight w:val="yellow"/>
        </w:rPr>
        <w:t>5</w:t>
      </w:r>
      <w:r w:rsidR="00C533F4" w:rsidRPr="00F953BF">
        <w:rPr>
          <w:rFonts w:ascii="Times New Roman" w:eastAsia="Calibri" w:hAnsi="Times New Roman" w:cs="Times New Roman"/>
          <w:b/>
          <w:bCs/>
          <w:sz w:val="22"/>
          <w:szCs w:val="22"/>
          <w:highlight w:val="yellow"/>
        </w:rPr>
        <w:t>.2025r</w:t>
      </w:r>
      <w:r w:rsidR="00C533F4">
        <w:rPr>
          <w:rFonts w:ascii="Times New Roman" w:eastAsia="Calibri" w:hAnsi="Times New Roman" w:cs="Times New Roman"/>
          <w:b/>
          <w:bCs/>
          <w:sz w:val="22"/>
          <w:szCs w:val="22"/>
          <w:highlight w:val="yellow"/>
        </w:rPr>
        <w:t>.</w:t>
      </w:r>
      <w:r w:rsidRPr="00C533F4">
        <w:rPr>
          <w:rFonts w:ascii="Times New Roman" w:eastAsia="Calibri" w:hAnsi="Times New Roman" w:cs="Times New Roman"/>
          <w:b/>
          <w:bCs/>
          <w:sz w:val="22"/>
          <w:szCs w:val="22"/>
          <w:highlight w:val="yellow"/>
        </w:rPr>
        <w:t xml:space="preserve"> </w:t>
      </w:r>
    </w:p>
    <w:p w14:paraId="3C279CFD" w14:textId="77777777" w:rsidR="00E52A3B" w:rsidRPr="00AE3677" w:rsidRDefault="008F4750" w:rsidP="0093127D">
      <w:pPr>
        <w:pStyle w:val="Standard"/>
        <w:spacing w:line="276" w:lineRule="auto"/>
        <w:jc w:val="both"/>
        <w:rPr>
          <w:rFonts w:ascii="Times New Roman" w:hAnsi="Times New Roman" w:cs="Times New Roman"/>
          <w:sz w:val="22"/>
          <w:szCs w:val="22"/>
        </w:rPr>
      </w:pPr>
      <w:r w:rsidRPr="00AE3677">
        <w:rPr>
          <w:rFonts w:ascii="Times New Roman" w:eastAsia="Calibri" w:hAnsi="Times New Roman" w:cs="Times New Roman"/>
          <w:sz w:val="22"/>
          <w:szCs w:val="22"/>
        </w:rPr>
        <w:t>2. W przypadku gdy wybór najkorzystniejszej oferty nie nastąpi przed upływem terminu związania ofertą</w:t>
      </w:r>
      <w:r w:rsidRPr="00AE3677">
        <w:rPr>
          <w:rFonts w:ascii="Times New Roman" w:hAnsi="Times New Roman" w:cs="Times New Roman"/>
          <w:sz w:val="22"/>
          <w:szCs w:val="22"/>
        </w:rPr>
        <w:t xml:space="preserve">  określonego w SWZ, Zamawiający przed upływem terminu związania oferta zwraca się jednokrotnie do Wykonawców o wyrażenie zgody na przedłużenie tego terminu o wskazywany przez niego okres, nie dłuższy niż 30 dni.</w:t>
      </w:r>
    </w:p>
    <w:p w14:paraId="56BE5CA4" w14:textId="77777777" w:rsidR="00E52A3B" w:rsidRPr="00AE3677" w:rsidRDefault="008F4750" w:rsidP="0093127D">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Przedłużenie terminu związania ofertą, o którym mowa w ust. 2, wymaga złożenia przez Wykonawcę pisemnego oświadczenia o wyrażeniu zgody na przedłużenie terminu związania ofertą.</w:t>
      </w:r>
    </w:p>
    <w:p w14:paraId="5FF4EB66" w14:textId="77777777" w:rsidR="00E52A3B" w:rsidRPr="00AE3677" w:rsidRDefault="008F4750" w:rsidP="0093127D">
      <w:pPr>
        <w:pStyle w:val="Standard"/>
        <w:spacing w:line="276" w:lineRule="auto"/>
        <w:jc w:val="both"/>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4. Jeżeli termin związania ofertą upłynie przed wyborem najkorzystniejszej oferty, Zamawiający wezwie Wykonawcę, którego oferta otrzymała najwyższą ocenę do wyrażenia, w wyznaczonym przez Zama</w:t>
      </w:r>
      <w:r w:rsidRPr="00AE3677">
        <w:rPr>
          <w:rFonts w:ascii="Times New Roman" w:eastAsia="Times New Roman" w:hAnsi="Times New Roman" w:cs="Times New Roman"/>
          <w:color w:val="000000"/>
          <w:sz w:val="22"/>
          <w:szCs w:val="22"/>
          <w:lang w:eastAsia="pl-PL"/>
        </w:rPr>
        <w:t>wiającego terminie, pisemnej zgody na wybór jego oferty.</w:t>
      </w:r>
    </w:p>
    <w:p w14:paraId="51F79081" w14:textId="77777777" w:rsidR="00E52A3B" w:rsidRDefault="008F4750" w:rsidP="0093127D">
      <w:pPr>
        <w:pStyle w:val="Standard"/>
        <w:spacing w:line="276" w:lineRule="auto"/>
        <w:jc w:val="both"/>
        <w:rPr>
          <w:rFonts w:ascii="Times New Roman" w:eastAsia="Tahoma" w:hAnsi="Times New Roman" w:cs="Times New Roman"/>
          <w:color w:val="000000"/>
          <w:sz w:val="22"/>
          <w:szCs w:val="22"/>
        </w:rPr>
      </w:pPr>
      <w:r w:rsidRPr="00AE3677">
        <w:rPr>
          <w:rFonts w:ascii="Times New Roman" w:eastAsia="Tahoma" w:hAnsi="Times New Roman" w:cs="Times New Roman"/>
          <w:color w:val="000000"/>
          <w:sz w:val="22"/>
          <w:szCs w:val="22"/>
        </w:rPr>
        <w:t xml:space="preserve">5. W przypadku braku zgody, o </w:t>
      </w:r>
      <w:proofErr w:type="spellStart"/>
      <w:r w:rsidRPr="00AE3677">
        <w:rPr>
          <w:rFonts w:ascii="Times New Roman" w:eastAsia="Tahoma" w:hAnsi="Times New Roman" w:cs="Times New Roman"/>
          <w:color w:val="000000"/>
          <w:sz w:val="22"/>
          <w:szCs w:val="22"/>
        </w:rPr>
        <w:t>której</w:t>
      </w:r>
      <w:proofErr w:type="spellEnd"/>
      <w:r w:rsidRPr="00AE3677">
        <w:rPr>
          <w:rFonts w:ascii="Times New Roman" w:eastAsia="Tahoma" w:hAnsi="Times New Roman" w:cs="Times New Roman"/>
          <w:color w:val="000000"/>
          <w:sz w:val="22"/>
          <w:szCs w:val="22"/>
        </w:rPr>
        <w:t xml:space="preserve"> mowa w ust.4, oferta podlega odrzuceniu, a Zamawiający zwraca się o wyrażenie takiej zgody do kolejnego Wykonawcy, którego oferta została najwyżej oceniona, chyba że zachodzą przesłanki do unieważnienia postępowania.</w:t>
      </w:r>
    </w:p>
    <w:p w14:paraId="1564DF17" w14:textId="77777777" w:rsidR="006426F7" w:rsidRPr="00AE3677" w:rsidRDefault="006426F7">
      <w:pPr>
        <w:pStyle w:val="Standard"/>
        <w:spacing w:line="276" w:lineRule="auto"/>
        <w:rPr>
          <w:rFonts w:ascii="Times New Roman" w:hAnsi="Times New Roman" w:cs="Times New Roman"/>
          <w:sz w:val="22"/>
          <w:szCs w:val="22"/>
        </w:rPr>
      </w:pPr>
    </w:p>
    <w:p w14:paraId="4E8D435A"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 Opis sposobu przygotowania oferty</w:t>
      </w:r>
    </w:p>
    <w:p w14:paraId="1C5DC49D"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Oferty należy składać w języku polskim. Do przygotowania i złożenia oferty:</w:t>
      </w:r>
    </w:p>
    <w:p w14:paraId="544C8A9C"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konieczne jest posiadanie przez osobę upoważnioną do reprezentowania Wykonawcy kwalifikowanego podpisu elektronicznego, podpisu zaufanego lub podpisu osobistego.</w:t>
      </w:r>
    </w:p>
    <w:p w14:paraId="3DFDFE2E" w14:textId="16BEB5E1" w:rsidR="009E2193" w:rsidRPr="00E24700" w:rsidRDefault="008F4750">
      <w:pPr>
        <w:pStyle w:val="Standard"/>
        <w:spacing w:line="276" w:lineRule="auto"/>
        <w:jc w:val="both"/>
        <w:rPr>
          <w:rFonts w:ascii="Times New Roman" w:hAnsi="Times New Roman" w:cs="Times New Roman"/>
          <w:sz w:val="22"/>
          <w:szCs w:val="22"/>
          <w:u w:val="single"/>
        </w:rPr>
      </w:pPr>
      <w:r w:rsidRPr="00AE3677">
        <w:rPr>
          <w:rFonts w:ascii="Times New Roman" w:hAnsi="Times New Roman" w:cs="Times New Roman"/>
          <w:sz w:val="22"/>
          <w:szCs w:val="22"/>
        </w:rPr>
        <w:t xml:space="preserve">2) zaleca się wykorzystanie Formularza ofertowego (stanowiącego Załącznik 2 do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rPr>
        <w:t xml:space="preserve">) oraz formularza asortymentowo-cenowego stanowiącego Załącznik 2A. </w:t>
      </w:r>
      <w:r w:rsidR="009E2193" w:rsidRPr="00E24700">
        <w:rPr>
          <w:rFonts w:ascii="Times New Roman" w:hAnsi="Times New Roman" w:cs="Times New Roman"/>
          <w:b/>
          <w:bCs/>
          <w:sz w:val="22"/>
          <w:szCs w:val="22"/>
          <w:u w:val="single"/>
        </w:rPr>
        <w:t>Dodatkowe dołączenie Załącznika 2A w wersji edytowalnej, ułatwi Zamawiającemu badanie ofert.</w:t>
      </w:r>
    </w:p>
    <w:p w14:paraId="176E58C4" w14:textId="40FCD180" w:rsidR="00E52A3B" w:rsidRPr="00E24700"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W przypadku, gdy Wykonawca nie korzysta z przygotowanych przez Zamawiającego wzorów, w treści oferty </w:t>
      </w:r>
      <w:r w:rsidRPr="00E24700">
        <w:rPr>
          <w:rFonts w:ascii="Times New Roman" w:hAnsi="Times New Roman" w:cs="Times New Roman"/>
          <w:sz w:val="22"/>
          <w:szCs w:val="22"/>
        </w:rPr>
        <w:t>należy zamieścić wszystkie informacje tam wymagane.</w:t>
      </w:r>
    </w:p>
    <w:p w14:paraId="7F5025B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Do oferty należy dołączyć:</w:t>
      </w:r>
    </w:p>
    <w:p w14:paraId="40C43832" w14:textId="70C40CFB"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oświadczenie o niepodleganiu wykluczeniu z udziału w postępowaniu (wzór oświadczenia o niepodleganiu wykluczeniu w Załączniku 1 do SWZ) – w przypadku Wykonawców składających wspólnie ofertę, oświadczenie składa każdy z Wykonawców z osobna</w:t>
      </w:r>
      <w:r w:rsidR="006D1EC5" w:rsidRPr="00AE3677">
        <w:rPr>
          <w:rFonts w:ascii="Times New Roman" w:hAnsi="Times New Roman" w:cs="Times New Roman"/>
          <w:sz w:val="22"/>
          <w:szCs w:val="22"/>
        </w:rPr>
        <w:t>,</w:t>
      </w:r>
    </w:p>
    <w:p w14:paraId="42ACB818"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Pełnomocnictwo upoważniające do złożenia oferty, o ile ofertę składa pełnomocnik;</w:t>
      </w:r>
    </w:p>
    <w:p w14:paraId="771F5A11" w14:textId="77777777" w:rsidR="00E52A3B"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Pełnomocnictwo dla pełnomocnika do reprezentowania w postępowaniu Wykonawców wspólnie ubiegających się o udzielenie zamówienia - dotyczy ofert składanych przez Wykonawców wspólnie ubiegających się o udzielenie zamówienia;</w:t>
      </w:r>
    </w:p>
    <w:p w14:paraId="08CF26DB" w14:textId="41A56463"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3. Składanie ofert przez Wykonawców winno być przeprowadzone zgodnie z </w:t>
      </w:r>
      <w:r w:rsidR="0093127D" w:rsidRPr="00AE3677">
        <w:rPr>
          <w:rFonts w:ascii="Times New Roman" w:hAnsi="Times New Roman" w:cs="Times New Roman"/>
          <w:sz w:val="22"/>
          <w:szCs w:val="22"/>
        </w:rPr>
        <w:t>i</w:t>
      </w:r>
      <w:r w:rsidRPr="00AE3677">
        <w:rPr>
          <w:rFonts w:ascii="Times New Roman" w:hAnsi="Times New Roman" w:cs="Times New Roman"/>
          <w:sz w:val="22"/>
          <w:szCs w:val="22"/>
        </w:rPr>
        <w:t>nstrukcj</w:t>
      </w:r>
      <w:r w:rsidR="0093127D" w:rsidRPr="00AE3677">
        <w:rPr>
          <w:rFonts w:ascii="Times New Roman" w:hAnsi="Times New Roman" w:cs="Times New Roman"/>
          <w:sz w:val="22"/>
          <w:szCs w:val="22"/>
        </w:rPr>
        <w:t xml:space="preserve">ą dostępną na </w:t>
      </w:r>
      <w:hyperlink r:id="rId20" w:history="1">
        <w:r w:rsidR="0093127D" w:rsidRPr="00AE3677">
          <w:rPr>
            <w:rStyle w:val="Hipercze"/>
            <w:rFonts w:ascii="Times New Roman" w:hAnsi="Times New Roman" w:cs="Times New Roman"/>
            <w:sz w:val="22"/>
            <w:szCs w:val="22"/>
          </w:rPr>
          <w:t>www.platformazakupowa.pl</w:t>
        </w:r>
      </w:hyperlink>
      <w:r w:rsidR="0093127D" w:rsidRPr="00AE3677">
        <w:rPr>
          <w:rFonts w:ascii="Times New Roman" w:hAnsi="Times New Roman" w:cs="Times New Roman"/>
          <w:sz w:val="22"/>
          <w:szCs w:val="22"/>
        </w:rPr>
        <w:t xml:space="preserve"> w zakładce Instrukcje.</w:t>
      </w:r>
    </w:p>
    <w:p w14:paraId="6E9E223C" w14:textId="742F2FC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4. Wszelkie informacje stanowiące tajemnicę przedsiębiorstwa w rozumieniu ustawy z dnia 16 kwietnia 1993 r.  o zwalczaniu nieuczciwej konkurencji </w:t>
      </w:r>
      <w:r w:rsidR="00E828AF">
        <w:rPr>
          <w:rFonts w:ascii="Times New Roman" w:hAnsi="Times New Roman" w:cs="Times New Roman"/>
          <w:sz w:val="22"/>
          <w:szCs w:val="22"/>
        </w:rPr>
        <w:t xml:space="preserve">, </w:t>
      </w:r>
      <w:r w:rsidRPr="00AE3677">
        <w:rPr>
          <w:rFonts w:ascii="Times New Roman" w:hAnsi="Times New Roman" w:cs="Times New Roman"/>
          <w:sz w:val="22"/>
          <w:szCs w:val="22"/>
        </w:rPr>
        <w:t>które Wykonawca zastrzeże jako tajemnicę przedsiębiorstwa, powinny zostać załączone w osobnym miejscu w kroku 1 składania oferty przeznaczonym na zamieszczanie tajemnicy przedsiębiorstwa. Zaleca się, aby  każdy dokument zawierający tajemnicę przedsiębiorstwa  został zamieszczony w odrębnym pliku.</w:t>
      </w:r>
    </w:p>
    <w:p w14:paraId="439445B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2A43694E"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5. Pełnomocnictwo do złożenia oferty musi być złożone w oryginale w takiej samej formie, jak składana oferta (</w:t>
      </w:r>
      <w:proofErr w:type="spellStart"/>
      <w:r w:rsidRPr="00AE3677">
        <w:rPr>
          <w:rFonts w:ascii="Times New Roman" w:hAnsi="Times New Roman" w:cs="Times New Roman"/>
          <w:sz w:val="22"/>
          <w:szCs w:val="22"/>
        </w:rPr>
        <w:t>t.j</w:t>
      </w:r>
      <w:proofErr w:type="spellEnd"/>
      <w:r w:rsidRPr="00AE3677">
        <w:rPr>
          <w:rFonts w:ascii="Times New Roman" w:hAnsi="Times New Roman" w:cs="Times New Roman"/>
          <w:sz w:val="22"/>
          <w:szCs w:val="22"/>
        </w:rPr>
        <w:t>. w formie elektronicznej lub postaci elektronicznej opatrzonej kwalifikowanym podpisem elektronicznym, podpisem zaufanym lub podpisem osobistym). Dopuszcza się także złożenie elektronicznej kopii(skanu) pełnomocnictwa sporządzonego uprzednio w formie pisemnej, w formie elektronicznego poświadczenia sporządzonego stosownie do ustawy Prawo o notariacie, które to poświadczenie notariusz opatruje kwalifikowanym podpisem elektronicznym, bądź też poprzez opatrzenie skanu pełnomocnictwa sporządzonego uprzednio w formie pisemnej kwalifikowanym podpisem mocodawcy. Elektroniczna kopia pełnomocnictwa nie może być uwierzytelniona przez upełnomocnionego.</w:t>
      </w:r>
    </w:p>
    <w:p w14:paraId="5E5CEC04"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XII. Sposób oraz termin składania ofert</w:t>
      </w:r>
    </w:p>
    <w:p w14:paraId="2DD730F1" w14:textId="327F3FA8"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w:t>
      </w:r>
      <w:r w:rsidRPr="00AE3677">
        <w:rPr>
          <w:rFonts w:ascii="Times New Roman" w:hAnsi="Times New Roman" w:cs="Times New Roman"/>
          <w:sz w:val="22"/>
          <w:szCs w:val="22"/>
          <w:lang w:eastAsia="pl-PL"/>
        </w:rPr>
        <w:t xml:space="preserve"> Wykonawca składa ofertę za pośrednictwem </w:t>
      </w:r>
      <w:r w:rsidRPr="00AE3677">
        <w:rPr>
          <w:rFonts w:ascii="Times New Roman" w:hAnsi="Times New Roman" w:cs="Times New Roman"/>
          <w:b/>
          <w:bCs/>
          <w:sz w:val="22"/>
          <w:szCs w:val="22"/>
          <w:lang w:eastAsia="pl-PL"/>
        </w:rPr>
        <w:t xml:space="preserve">Formularza do złożenia oferty </w:t>
      </w:r>
      <w:r w:rsidRPr="00AE3677">
        <w:rPr>
          <w:rFonts w:ascii="Times New Roman" w:hAnsi="Times New Roman" w:cs="Times New Roman"/>
          <w:sz w:val="22"/>
          <w:szCs w:val="22"/>
          <w:lang w:eastAsia="pl-PL"/>
        </w:rPr>
        <w:t>dostępnego na</w:t>
      </w:r>
      <w:r w:rsidRPr="00AE3677">
        <w:rPr>
          <w:rFonts w:ascii="Times New Roman" w:hAnsi="Times New Roman" w:cs="Times New Roman"/>
          <w:sz w:val="22"/>
          <w:szCs w:val="22"/>
        </w:rPr>
        <w:t>: </w:t>
      </w:r>
      <w:hyperlink r:id="rId21" w:history="1">
        <w:r w:rsidRPr="00AE3677">
          <w:rPr>
            <w:rStyle w:val="Internetlink"/>
            <w:rFonts w:ascii="Times New Roman" w:hAnsi="Times New Roman" w:cs="Times New Roman"/>
            <w:b/>
            <w:bCs/>
            <w:color w:val="auto"/>
            <w:sz w:val="22"/>
            <w:szCs w:val="22"/>
          </w:rPr>
          <w:t>https://platformazakupowa.pl/pn/szpital_legnica</w:t>
        </w:r>
      </w:hyperlink>
      <w:r w:rsidRPr="00AE3677">
        <w:rPr>
          <w:rFonts w:ascii="Times New Roman" w:hAnsi="Times New Roman" w:cs="Times New Roman"/>
          <w:sz w:val="22"/>
          <w:szCs w:val="22"/>
          <w:lang w:eastAsia="pl-PL"/>
        </w:rPr>
        <w:t xml:space="preserve">. Informacje dotyczące sposobu składania ofert określa  szczegółowo treść Instrukcji dla Wykonawców platformazakupowa.pl </w:t>
      </w:r>
    </w:p>
    <w:p w14:paraId="6BB5275A" w14:textId="0C9ECD89"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Ofertę wraz z wymaganymi załącznikami należy złożyć w terminie do </w:t>
      </w:r>
      <w:r w:rsidRPr="006617C7">
        <w:rPr>
          <w:rFonts w:ascii="Times New Roman" w:hAnsi="Times New Roman" w:cs="Times New Roman"/>
          <w:sz w:val="22"/>
          <w:szCs w:val="22"/>
        </w:rPr>
        <w:t xml:space="preserve">dnia </w:t>
      </w:r>
      <w:bookmarkStart w:id="12" w:name="__DdeLink__1037_4039391192"/>
      <w:r w:rsidRPr="006617C7">
        <w:rPr>
          <w:rFonts w:ascii="Times New Roman" w:hAnsi="Times New Roman" w:cs="Times New Roman"/>
          <w:sz w:val="22"/>
          <w:szCs w:val="22"/>
        </w:rPr>
        <w:t xml:space="preserve"> </w:t>
      </w:r>
      <w:bookmarkEnd w:id="12"/>
      <w:r w:rsidR="00BF356C" w:rsidRPr="006617C7">
        <w:rPr>
          <w:rFonts w:ascii="Times New Roman" w:hAnsi="Times New Roman" w:cs="Times New Roman"/>
          <w:b/>
          <w:bCs/>
          <w:sz w:val="22"/>
          <w:szCs w:val="22"/>
          <w:highlight w:val="yellow"/>
        </w:rPr>
        <w:t>0</w:t>
      </w:r>
      <w:r w:rsidR="001E0214">
        <w:rPr>
          <w:rFonts w:ascii="Times New Roman" w:hAnsi="Times New Roman" w:cs="Times New Roman"/>
          <w:b/>
          <w:bCs/>
          <w:sz w:val="22"/>
          <w:szCs w:val="22"/>
          <w:highlight w:val="yellow"/>
        </w:rPr>
        <w:t>7</w:t>
      </w:r>
      <w:r w:rsidR="00C533F4" w:rsidRPr="006617C7">
        <w:rPr>
          <w:rFonts w:ascii="Times New Roman" w:hAnsi="Times New Roman" w:cs="Times New Roman"/>
          <w:b/>
          <w:bCs/>
          <w:sz w:val="22"/>
          <w:szCs w:val="22"/>
          <w:highlight w:val="yellow"/>
        </w:rPr>
        <w:t>.</w:t>
      </w:r>
      <w:r w:rsidR="004E773A" w:rsidRPr="006617C7">
        <w:rPr>
          <w:rFonts w:ascii="Times New Roman" w:hAnsi="Times New Roman" w:cs="Times New Roman"/>
          <w:b/>
          <w:bCs/>
          <w:sz w:val="22"/>
          <w:szCs w:val="22"/>
          <w:highlight w:val="yellow"/>
        </w:rPr>
        <w:t>0</w:t>
      </w:r>
      <w:r w:rsidR="00BF356C" w:rsidRPr="006617C7">
        <w:rPr>
          <w:rFonts w:ascii="Times New Roman" w:hAnsi="Times New Roman" w:cs="Times New Roman"/>
          <w:b/>
          <w:bCs/>
          <w:sz w:val="22"/>
          <w:szCs w:val="22"/>
          <w:highlight w:val="yellow"/>
        </w:rPr>
        <w:t>4</w:t>
      </w:r>
      <w:r w:rsidR="00C533F4">
        <w:rPr>
          <w:rFonts w:ascii="Times New Roman" w:hAnsi="Times New Roman" w:cs="Times New Roman"/>
          <w:b/>
          <w:bCs/>
          <w:sz w:val="22"/>
          <w:szCs w:val="22"/>
          <w:highlight w:val="yellow"/>
        </w:rPr>
        <w:t>.202</w:t>
      </w:r>
      <w:r w:rsidR="004E773A">
        <w:rPr>
          <w:rFonts w:ascii="Times New Roman" w:hAnsi="Times New Roman" w:cs="Times New Roman"/>
          <w:b/>
          <w:bCs/>
          <w:sz w:val="22"/>
          <w:szCs w:val="22"/>
          <w:highlight w:val="yellow"/>
        </w:rPr>
        <w:t>5</w:t>
      </w:r>
      <w:r w:rsidRPr="00EA547C">
        <w:rPr>
          <w:rFonts w:ascii="Times New Roman" w:hAnsi="Times New Roman" w:cs="Times New Roman"/>
          <w:b/>
          <w:bCs/>
          <w:sz w:val="22"/>
          <w:szCs w:val="22"/>
          <w:highlight w:val="yellow"/>
        </w:rPr>
        <w:t>r. do godz. 11.00.</w:t>
      </w:r>
    </w:p>
    <w:p w14:paraId="1FB3A48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3. </w:t>
      </w:r>
      <w:r w:rsidRPr="00AE3677">
        <w:rPr>
          <w:rFonts w:ascii="Times New Roman" w:hAnsi="Times New Roman" w:cs="Times New Roman"/>
          <w:sz w:val="22"/>
          <w:szCs w:val="22"/>
          <w:lang w:eastAsia="pl-PL"/>
        </w:rPr>
        <w:t>Wykonawca może złożyć jedną ofertę. Złożenie więcej niż jednej oferty spowoduje odrzucenie wszystkich ofert złożonych przez Wykonawcę.</w:t>
      </w:r>
    </w:p>
    <w:p w14:paraId="49BB9A32"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4. Zamawiający odrzuci ofertę złożoną po terminie składania ofert.</w:t>
      </w:r>
    </w:p>
    <w:p w14:paraId="3D17511F" w14:textId="56B9DCC2"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5. Wykonawca przed upływem terminu do składania ofert może wycofać ofertę</w:t>
      </w:r>
      <w:r w:rsidRPr="00AE3677">
        <w:rPr>
          <w:rFonts w:ascii="Times New Roman" w:hAnsi="Times New Roman" w:cs="Times New Roman"/>
          <w:sz w:val="22"/>
          <w:szCs w:val="22"/>
          <w:lang w:eastAsia="pl-PL"/>
        </w:rPr>
        <w:t>.</w:t>
      </w:r>
      <w:r w:rsidRPr="00AE3677">
        <w:rPr>
          <w:rFonts w:ascii="Times New Roman" w:hAnsi="Times New Roman" w:cs="Times New Roman"/>
          <w:sz w:val="22"/>
          <w:szCs w:val="22"/>
        </w:rPr>
        <w:t xml:space="preserve"> Sposób wycofania oferty został opisany w Instrukcji dla wykonawców platformazakupowa.pl.</w:t>
      </w:r>
    </w:p>
    <w:p w14:paraId="26A0B046"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6. Wykonawca po upływie terminu do składania ofert nie może wycofać złożonej oferty.</w:t>
      </w:r>
    </w:p>
    <w:p w14:paraId="7D9738E1" w14:textId="77777777" w:rsidR="00E52A3B" w:rsidRPr="00AE3677" w:rsidRDefault="00E52A3B">
      <w:pPr>
        <w:pStyle w:val="Standard"/>
        <w:spacing w:line="276" w:lineRule="auto"/>
        <w:rPr>
          <w:rFonts w:ascii="Times New Roman" w:hAnsi="Times New Roman" w:cs="Times New Roman"/>
          <w:sz w:val="22"/>
          <w:szCs w:val="22"/>
        </w:rPr>
      </w:pPr>
    </w:p>
    <w:p w14:paraId="2D6E0C92"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XIII. Termin otwarcia ofert</w:t>
      </w:r>
    </w:p>
    <w:p w14:paraId="71E50830" w14:textId="2E5320AD" w:rsidR="00E52A3B" w:rsidRPr="00EA547C" w:rsidRDefault="008F4750">
      <w:pPr>
        <w:pStyle w:val="Standard"/>
        <w:spacing w:line="276" w:lineRule="auto"/>
        <w:rPr>
          <w:rFonts w:ascii="Times New Roman" w:hAnsi="Times New Roman" w:cs="Times New Roman"/>
          <w:sz w:val="22"/>
          <w:szCs w:val="22"/>
          <w:highlight w:val="yellow"/>
        </w:rPr>
      </w:pPr>
      <w:r w:rsidRPr="00AE3677">
        <w:rPr>
          <w:rFonts w:ascii="Times New Roman" w:hAnsi="Times New Roman" w:cs="Times New Roman"/>
          <w:sz w:val="22"/>
          <w:szCs w:val="22"/>
        </w:rPr>
        <w:t xml:space="preserve">1. Otwarcie ofert nastąpi w </w:t>
      </w:r>
      <w:r w:rsidRPr="00EA547C">
        <w:rPr>
          <w:rFonts w:ascii="Times New Roman" w:hAnsi="Times New Roman" w:cs="Times New Roman"/>
          <w:sz w:val="22"/>
          <w:szCs w:val="22"/>
          <w:highlight w:val="yellow"/>
        </w:rPr>
        <w:t>dniu</w:t>
      </w:r>
      <w:r w:rsidRPr="00EA547C">
        <w:rPr>
          <w:rFonts w:ascii="Times New Roman" w:eastAsia="Calibri" w:hAnsi="Times New Roman" w:cs="Times New Roman"/>
          <w:b/>
          <w:bCs/>
          <w:sz w:val="22"/>
          <w:szCs w:val="22"/>
          <w:highlight w:val="yellow"/>
        </w:rPr>
        <w:t xml:space="preserve"> </w:t>
      </w:r>
      <w:r w:rsidR="00BF356C" w:rsidRPr="006617C7">
        <w:rPr>
          <w:rFonts w:ascii="Times New Roman" w:eastAsia="Calibri" w:hAnsi="Times New Roman" w:cs="Times New Roman"/>
          <w:b/>
          <w:bCs/>
          <w:sz w:val="22"/>
          <w:szCs w:val="22"/>
          <w:highlight w:val="yellow"/>
        </w:rPr>
        <w:t>0</w:t>
      </w:r>
      <w:r w:rsidR="001E0214">
        <w:rPr>
          <w:rFonts w:ascii="Times New Roman" w:eastAsia="Calibri" w:hAnsi="Times New Roman" w:cs="Times New Roman"/>
          <w:b/>
          <w:bCs/>
          <w:sz w:val="22"/>
          <w:szCs w:val="22"/>
          <w:highlight w:val="yellow"/>
        </w:rPr>
        <w:t>7</w:t>
      </w:r>
      <w:r w:rsidR="00C533F4" w:rsidRPr="006617C7">
        <w:rPr>
          <w:rFonts w:ascii="Times New Roman" w:eastAsia="Calibri" w:hAnsi="Times New Roman" w:cs="Times New Roman"/>
          <w:b/>
          <w:bCs/>
          <w:sz w:val="22"/>
          <w:szCs w:val="22"/>
          <w:highlight w:val="yellow"/>
        </w:rPr>
        <w:t>.</w:t>
      </w:r>
      <w:r w:rsidR="004E773A">
        <w:rPr>
          <w:rFonts w:ascii="Times New Roman" w:eastAsia="Calibri" w:hAnsi="Times New Roman" w:cs="Times New Roman"/>
          <w:b/>
          <w:bCs/>
          <w:sz w:val="22"/>
          <w:szCs w:val="22"/>
          <w:highlight w:val="yellow"/>
        </w:rPr>
        <w:t>0</w:t>
      </w:r>
      <w:r w:rsidR="00BF356C">
        <w:rPr>
          <w:rFonts w:ascii="Times New Roman" w:eastAsia="Calibri" w:hAnsi="Times New Roman" w:cs="Times New Roman"/>
          <w:b/>
          <w:bCs/>
          <w:sz w:val="22"/>
          <w:szCs w:val="22"/>
          <w:highlight w:val="yellow"/>
        </w:rPr>
        <w:t>4</w:t>
      </w:r>
      <w:r w:rsidR="00C533F4">
        <w:rPr>
          <w:rFonts w:ascii="Times New Roman" w:eastAsia="Calibri" w:hAnsi="Times New Roman" w:cs="Times New Roman"/>
          <w:b/>
          <w:bCs/>
          <w:sz w:val="22"/>
          <w:szCs w:val="22"/>
          <w:highlight w:val="yellow"/>
        </w:rPr>
        <w:t>.202</w:t>
      </w:r>
      <w:r w:rsidR="004E773A">
        <w:rPr>
          <w:rFonts w:ascii="Times New Roman" w:eastAsia="Calibri" w:hAnsi="Times New Roman" w:cs="Times New Roman"/>
          <w:b/>
          <w:bCs/>
          <w:sz w:val="22"/>
          <w:szCs w:val="22"/>
          <w:highlight w:val="yellow"/>
        </w:rPr>
        <w:t>5</w:t>
      </w:r>
      <w:r w:rsidRPr="00EA547C">
        <w:rPr>
          <w:rFonts w:ascii="Times New Roman" w:eastAsia="Calibri" w:hAnsi="Times New Roman" w:cs="Times New Roman"/>
          <w:b/>
          <w:bCs/>
          <w:sz w:val="22"/>
          <w:szCs w:val="22"/>
          <w:highlight w:val="yellow"/>
        </w:rPr>
        <w:t xml:space="preserve">r. </w:t>
      </w:r>
      <w:r w:rsidRPr="00EA547C">
        <w:rPr>
          <w:rFonts w:ascii="Times New Roman" w:hAnsi="Times New Roman" w:cs="Times New Roman"/>
          <w:b/>
          <w:bCs/>
          <w:sz w:val="22"/>
          <w:szCs w:val="22"/>
          <w:highlight w:val="yellow"/>
        </w:rPr>
        <w:t xml:space="preserve"> o godzinie 11.30.</w:t>
      </w:r>
    </w:p>
    <w:p w14:paraId="7A7820C1" w14:textId="77777777" w:rsidR="00E52A3B" w:rsidRPr="00AE3677" w:rsidRDefault="008F4750">
      <w:pPr>
        <w:pStyle w:val="Standard"/>
        <w:spacing w:line="276" w:lineRule="auto"/>
        <w:rPr>
          <w:rFonts w:ascii="Times New Roman" w:hAnsi="Times New Roman" w:cs="Times New Roman"/>
          <w:sz w:val="22"/>
          <w:szCs w:val="22"/>
        </w:rPr>
      </w:pPr>
      <w:r w:rsidRPr="00C533F4">
        <w:rPr>
          <w:rFonts w:ascii="Times New Roman" w:hAnsi="Times New Roman" w:cs="Times New Roman"/>
          <w:sz w:val="22"/>
          <w:szCs w:val="22"/>
        </w:rPr>
        <w:t>2. Zamawiający, najpóźniej przed otwarciem ofert, udostępniani  na stronie internetowej prowadzonego postępowania informację o kwocie, jaką zamierza przeznaczyć na sfinansowanie zamówienia</w:t>
      </w:r>
      <w:r w:rsidRPr="00AE3677">
        <w:rPr>
          <w:rFonts w:ascii="Times New Roman" w:hAnsi="Times New Roman" w:cs="Times New Roman"/>
          <w:sz w:val="22"/>
          <w:szCs w:val="22"/>
        </w:rPr>
        <w:t>.</w:t>
      </w:r>
    </w:p>
    <w:p w14:paraId="6D8D8E1D"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3. Zamawiający, niezwłocznie po otwarciu ofert udostępni na stronie internetowej prowadzonego postępowania informacje o:</w:t>
      </w:r>
    </w:p>
    <w:p w14:paraId="6A91CE11"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1) nazwach albo imionach i nazwiskach oraz siedzibach lub miejscach prowadzonej działalności gospodarczej albo miejscach zamieszkania Wykonawców, których oferty zostały otwarte;</w:t>
      </w:r>
    </w:p>
    <w:p w14:paraId="769B52CA"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2) cenach zawartych w ofertach.</w:t>
      </w:r>
    </w:p>
    <w:p w14:paraId="3FC40FCF"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4. W przypadku wystąpienia awarii systemu teleinformatycznego, która spowoduje brak możliwościowi otwarcia ofert w terminie określonym przez Zamawiającego, otwarcie ofert nastąpi niezwłocznie po usunięciu awarii.</w:t>
      </w:r>
    </w:p>
    <w:p w14:paraId="5F9F5EED"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5. Zamawiający poinformuje o zmianie terminu otwarcia ofert na stronie internetowej prowadzonego postępowania.</w:t>
      </w:r>
    </w:p>
    <w:p w14:paraId="08427DEC"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XIV. Podstawy wykluczenia</w:t>
      </w:r>
    </w:p>
    <w:p w14:paraId="04805F9C" w14:textId="77777777" w:rsidR="009E2193" w:rsidRPr="006426F7" w:rsidRDefault="009E2193" w:rsidP="009E2193">
      <w:pPr>
        <w:pStyle w:val="Standard"/>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 xml:space="preserve">1. Z postępowania o udzielenie zamówienia wyklucza się, z zastrzeżeniem art. 110 ust. 2 </w:t>
      </w:r>
      <w:proofErr w:type="spellStart"/>
      <w:r w:rsidRPr="006426F7">
        <w:rPr>
          <w:rFonts w:ascii="Times New Roman" w:hAnsi="Times New Roman" w:cs="Times New Roman"/>
          <w:sz w:val="22"/>
          <w:szCs w:val="22"/>
        </w:rPr>
        <w:t>uPzp</w:t>
      </w:r>
      <w:proofErr w:type="spellEnd"/>
      <w:r w:rsidRPr="006426F7">
        <w:rPr>
          <w:rFonts w:ascii="Times New Roman" w:hAnsi="Times New Roman" w:cs="Times New Roman"/>
          <w:sz w:val="22"/>
          <w:szCs w:val="22"/>
        </w:rPr>
        <w:t>, Wykonawcę:</w:t>
      </w:r>
    </w:p>
    <w:p w14:paraId="4BE0876A" w14:textId="77777777" w:rsidR="009E2193" w:rsidRPr="006426F7" w:rsidRDefault="009E2193" w:rsidP="009E2193">
      <w:pPr>
        <w:pStyle w:val="Standard"/>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1) będącego osobą fizyczną, którego prawomocnie skazano za przestępstwo:</w:t>
      </w:r>
    </w:p>
    <w:p w14:paraId="7FB7B9A2"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a) udziału w zorganizowanej grupie przestępczej albo związku mającym na celu popełnienie przestępstwa lub przestępstwa skarbowego, o którym mowa w art. 258 Kodeksu karnego,</w:t>
      </w:r>
    </w:p>
    <w:p w14:paraId="46596AAC"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b) handlu ludźmi, o którym mowa w art. 189a Kodeksu karnego,</w:t>
      </w:r>
    </w:p>
    <w:p w14:paraId="6F5E14D5" w14:textId="77777777" w:rsidR="009E2193" w:rsidRPr="006426F7" w:rsidRDefault="009E2193" w:rsidP="009E2193">
      <w:pPr>
        <w:suppressAutoHyphens w:val="0"/>
        <w:autoSpaceDE w:val="0"/>
        <w:jc w:val="both"/>
        <w:textAlignment w:val="auto"/>
        <w:rPr>
          <w:rFonts w:ascii="Times New Roman" w:hAnsi="Times New Roman" w:cs="Times New Roman"/>
          <w:sz w:val="22"/>
          <w:szCs w:val="22"/>
        </w:rPr>
      </w:pPr>
      <w:r w:rsidRPr="006426F7">
        <w:rPr>
          <w:rFonts w:ascii="Times New Roman" w:hAnsi="Times New Roman" w:cs="Times New Roman"/>
          <w:color w:val="000000"/>
          <w:sz w:val="22"/>
          <w:szCs w:val="22"/>
        </w:rPr>
        <w:t xml:space="preserve">c) </w:t>
      </w:r>
      <w:r w:rsidRPr="006426F7">
        <w:rPr>
          <w:rFonts w:ascii="Times New Roman" w:eastAsia="TimesNewRomanPSMT" w:hAnsi="Times New Roman" w:cs="Times New Roman"/>
          <w:color w:val="000000"/>
          <w:kern w:val="0"/>
          <w:sz w:val="22"/>
          <w:szCs w:val="22"/>
          <w:lang w:eastAsia="pl-PL" w:bidi="ar-SA"/>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0752331B"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777F52DF"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e) o charakterze terrorystycznym, o którym mowa w art. 115 § 20 Kodeksu karnego, lub mające na celu popełnienie tego przestępstwa,</w:t>
      </w:r>
    </w:p>
    <w:p w14:paraId="6A9B1A76"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f) powierzenia wykonywania pracy małoletniemu cudzoziemcowi, o którym mowa w art. 9 ust. 2 ustawy z dnia 15 czerwca 2012 r. o skutkach powierzania wykonywania pracy cudzoziemcom przebywającym wbrew przepisom na terytorium Rzeczypospolitej Polskiej (Dz. U. z 2021 poz. 1745) ,</w:t>
      </w:r>
    </w:p>
    <w:p w14:paraId="5B531EF8"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1ED804D6"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h) o którym mowa w art. 9 ust. 1 i 3 lub art. 10 ustawy z dnia 15 czerwca 2012 r. o skutkach powierzania wykonywania pracy cudzoziemcom przebywającym wbrew przepisom na terytorium Rzeczypospolitej Polskiej</w:t>
      </w:r>
      <w:r w:rsidRPr="006426F7">
        <w:rPr>
          <w:rFonts w:ascii="Times New Roman" w:eastAsia="Times New Roman" w:hAnsi="Times New Roman" w:cs="Times New Roman"/>
          <w:sz w:val="22"/>
          <w:szCs w:val="22"/>
        </w:rPr>
        <w:t xml:space="preserve"> </w:t>
      </w:r>
      <w:r w:rsidRPr="006426F7">
        <w:rPr>
          <w:rFonts w:ascii="Times New Roman" w:hAnsi="Times New Roman" w:cs="Times New Roman"/>
          <w:sz w:val="22"/>
          <w:szCs w:val="22"/>
        </w:rPr>
        <w:t>–</w:t>
      </w:r>
      <w:r w:rsidRPr="006426F7">
        <w:rPr>
          <w:rFonts w:ascii="Times New Roman" w:eastAsia="Times New Roman" w:hAnsi="Times New Roman" w:cs="Times New Roman"/>
          <w:sz w:val="22"/>
          <w:szCs w:val="22"/>
        </w:rPr>
        <w:t xml:space="preserve"> </w:t>
      </w:r>
      <w:r w:rsidRPr="006426F7">
        <w:rPr>
          <w:rFonts w:ascii="Times New Roman" w:hAnsi="Times New Roman" w:cs="Times New Roman"/>
          <w:sz w:val="22"/>
          <w:szCs w:val="22"/>
        </w:rPr>
        <w:t>lub za odpowiedni czyn zabroniony określony w przepisach prawa obcego;</w:t>
      </w:r>
    </w:p>
    <w:p w14:paraId="603E3911" w14:textId="77777777" w:rsidR="009E2193" w:rsidRPr="006426F7" w:rsidRDefault="009E2193" w:rsidP="009E2193">
      <w:pPr>
        <w:pStyle w:val="Textbodyindent"/>
        <w:spacing w:line="276" w:lineRule="auto"/>
        <w:jc w:val="both"/>
        <w:rPr>
          <w:rFonts w:ascii="Times New Roman" w:hAnsi="Times New Roman" w:cs="Times New Roman"/>
          <w:sz w:val="22"/>
          <w:szCs w:val="22"/>
          <w:shd w:val="clear" w:color="auto" w:fill="FFFFFF"/>
        </w:rPr>
      </w:pPr>
      <w:r w:rsidRPr="006426F7">
        <w:rPr>
          <w:rFonts w:ascii="Times New Roman" w:hAnsi="Times New Roman" w:cs="Times New Roman"/>
          <w:sz w:val="22"/>
          <w:szCs w:val="22"/>
          <w:shd w:val="clear" w:color="auto" w:fill="FFFFFF"/>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4E202B46"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3) 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4328FE10"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4) wobec którego prawomocnie orzeczono zakaz ubiegania się o zamówienia publiczne;</w:t>
      </w:r>
    </w:p>
    <w:p w14:paraId="16A7794B"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chyba że wykażą, że przygotowali te oferty niezależnie od siebie;</w:t>
      </w:r>
    </w:p>
    <w:p w14:paraId="6D0F5527" w14:textId="0E04FC1A" w:rsidR="009E2193" w:rsidRPr="006426F7" w:rsidRDefault="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 xml:space="preserve">6) jeżeli, w przypadkach, o których mowa w art. 85 ust. 1 </w:t>
      </w:r>
      <w:proofErr w:type="spellStart"/>
      <w:r w:rsidRPr="006426F7">
        <w:rPr>
          <w:rFonts w:ascii="Times New Roman" w:hAnsi="Times New Roman" w:cs="Times New Roman"/>
          <w:sz w:val="22"/>
          <w:szCs w:val="22"/>
        </w:rPr>
        <w:t>uPzp</w:t>
      </w:r>
      <w:proofErr w:type="spellEnd"/>
      <w:r w:rsidRPr="006426F7">
        <w:rPr>
          <w:rFonts w:ascii="Times New Roman" w:hAnsi="Times New Roman" w:cs="Times New Roman"/>
          <w:sz w:val="22"/>
          <w:szCs w:val="22"/>
        </w:rPr>
        <w:t xml:space="preserve">, doszło do zakłócenia konkurencji wynikającego z wcześniejszego </w:t>
      </w:r>
      <w:r w:rsidRPr="006426F7">
        <w:rPr>
          <w:rFonts w:ascii="Times New Roman" w:hAnsi="Times New Roman" w:cs="Times New Roman"/>
          <w:color w:val="auto"/>
          <w:sz w:val="22"/>
          <w:szCs w:val="22"/>
        </w:rPr>
        <w:t>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5B65469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Okres wykluczenia Wykonawcy z postępowania o udzielenie zamówienia publicznego określony został w Art. 111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5751EE50" w14:textId="1F00473C" w:rsidR="00E52A3B" w:rsidRPr="00AE3677" w:rsidRDefault="008F4750">
      <w:pPr>
        <w:suppressAutoHyphens w:val="0"/>
        <w:jc w:val="both"/>
        <w:textAlignment w:val="auto"/>
        <w:rPr>
          <w:rFonts w:ascii="Times New Roman" w:hAnsi="Times New Roman" w:cs="Times New Roman"/>
          <w:sz w:val="22"/>
          <w:szCs w:val="22"/>
        </w:rPr>
      </w:pPr>
      <w:r w:rsidRPr="00AE3677">
        <w:rPr>
          <w:rFonts w:ascii="Times New Roman" w:eastAsia="TimesNewRomanPSMT" w:hAnsi="Times New Roman" w:cs="Times New Roman"/>
          <w:kern w:val="0"/>
          <w:sz w:val="22"/>
          <w:szCs w:val="22"/>
          <w:lang w:eastAsia="pl-PL" w:bidi="ar-SA"/>
        </w:rPr>
        <w:t>3.</w:t>
      </w:r>
      <w:r w:rsidRPr="00AE3677">
        <w:rPr>
          <w:rFonts w:ascii="Times New Roman" w:eastAsia="Times New Roman" w:hAnsi="Times New Roman" w:cs="Times New Roman"/>
          <w:sz w:val="22"/>
          <w:szCs w:val="22"/>
          <w:lang w:eastAsia="ar-SA" w:bidi="ar-SA"/>
        </w:rPr>
        <w:t xml:space="preserve"> Niezależnie od powyższego Zamawiający wykluczy z postępowania Wykonawcę, który podlega wykluczeniu na podstawie art. 7 ust. 1  ustawy z dnia 13 kwietnia 2022 r</w:t>
      </w:r>
      <w:r w:rsidRPr="00AE3677">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Pr="00AE3677">
        <w:rPr>
          <w:rFonts w:ascii="Times New Roman" w:eastAsia="Times New Roman" w:hAnsi="Times New Roman" w:cs="Times New Roman"/>
          <w:sz w:val="22"/>
          <w:szCs w:val="22"/>
          <w:lang w:eastAsia="ar-SA" w:bidi="ar-SA"/>
        </w:rPr>
        <w:t>, zwanej w niniejszym ust. „ustawą”, to jest:</w:t>
      </w:r>
    </w:p>
    <w:p w14:paraId="7D305CA2" w14:textId="77777777" w:rsidR="00E52A3B" w:rsidRPr="00AE3677" w:rsidRDefault="008F4750">
      <w:pPr>
        <w:jc w:val="both"/>
        <w:textAlignment w:val="auto"/>
        <w:rPr>
          <w:rFonts w:ascii="Times New Roman" w:eastAsia="Times New Roman" w:hAnsi="Times New Roman" w:cs="Times New Roman"/>
          <w:bCs/>
          <w:sz w:val="22"/>
          <w:szCs w:val="22"/>
          <w:lang w:eastAsia="ar-SA" w:bidi="ar-SA"/>
        </w:rPr>
      </w:pPr>
      <w:r w:rsidRPr="00AE3677">
        <w:rPr>
          <w:rFonts w:ascii="Times New Roman" w:eastAsia="Times New Roman" w:hAnsi="Times New Roman" w:cs="Times New Roman"/>
          <w:bCs/>
          <w:sz w:val="22"/>
          <w:szCs w:val="22"/>
          <w:lang w:eastAsia="ar-SA" w:bidi="ar-SA"/>
        </w:rPr>
        <w:t>1) Wykonawcę wymienionego w wykazach określonych w rozporządzeniu 765/2006 i rozporządzeniu 269/2014 albo wpisanym na listę na podstawie decyzji w sprawie wpisu na listę rozstrzygającej o zastosowaniu środka, o którym mowa w art. 1 pkt 3 ustawy;</w:t>
      </w:r>
    </w:p>
    <w:p w14:paraId="435EB06E" w14:textId="77777777" w:rsidR="00E52A3B" w:rsidRPr="00AE3677" w:rsidRDefault="008F4750">
      <w:pPr>
        <w:jc w:val="both"/>
        <w:textAlignment w:val="auto"/>
        <w:rPr>
          <w:rFonts w:ascii="Times New Roman" w:hAnsi="Times New Roman" w:cs="Times New Roman"/>
          <w:sz w:val="22"/>
          <w:szCs w:val="22"/>
        </w:rPr>
      </w:pPr>
      <w:r w:rsidRPr="00AE3677">
        <w:rPr>
          <w:rFonts w:ascii="Times New Roman" w:eastAsia="Times New Roman" w:hAnsi="Times New Roman" w:cs="Times New Roman"/>
          <w:bCs/>
          <w:sz w:val="22"/>
          <w:szCs w:val="22"/>
          <w:lang w:eastAsia="ar-SA" w:bidi="ar-SA"/>
        </w:rPr>
        <w:t xml:space="preserve">2)Wykonawcę, którego beneficjentem rzeczywistym w rozumieniu ustawy z dnia 1 marca 2018 r. </w:t>
      </w:r>
      <w:r w:rsidRPr="00AE3677">
        <w:rPr>
          <w:rFonts w:ascii="Times New Roman" w:eastAsia="Times New Roman" w:hAnsi="Times New Roman" w:cs="Times New Roman"/>
          <w:bCs/>
          <w:i/>
          <w:iCs/>
          <w:sz w:val="22"/>
          <w:szCs w:val="22"/>
          <w:lang w:eastAsia="ar-SA" w:bidi="ar-SA"/>
        </w:rPr>
        <w:t>o przeciwdziałaniu praniu pieniędzy oraz finansowaniu terroryzmu</w:t>
      </w:r>
      <w:r w:rsidRPr="00AE3677">
        <w:rPr>
          <w:rFonts w:ascii="Times New Roman" w:eastAsia="Times New Roman" w:hAnsi="Times New Roman" w:cs="Times New Roman"/>
          <w:bCs/>
          <w:sz w:val="22"/>
          <w:szCs w:val="22"/>
          <w:lang w:eastAsia="ar-SA" w:bidi="ar-SA"/>
        </w:rPr>
        <w:t xml:space="preserve">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22A35649" w14:textId="77777777" w:rsidR="00E52A3B" w:rsidRPr="00AE3677" w:rsidRDefault="008F4750">
      <w:pPr>
        <w:jc w:val="both"/>
        <w:textAlignment w:val="auto"/>
        <w:rPr>
          <w:rFonts w:ascii="Times New Roman" w:hAnsi="Times New Roman" w:cs="Times New Roman"/>
          <w:sz w:val="22"/>
          <w:szCs w:val="22"/>
        </w:rPr>
      </w:pPr>
      <w:r w:rsidRPr="00AE3677">
        <w:rPr>
          <w:rFonts w:ascii="Times New Roman" w:eastAsia="Times New Roman" w:hAnsi="Times New Roman" w:cs="Times New Roman"/>
          <w:bCs/>
          <w:sz w:val="22"/>
          <w:szCs w:val="22"/>
          <w:lang w:eastAsia="ar-SA" w:bidi="ar-SA"/>
        </w:rPr>
        <w:t xml:space="preserve">3) Wykonawcę, którego jednostką dominującą w rozumieniu art. 3 ust. 1 pkt 37 ustawy z dnia 29 września 1994 r. </w:t>
      </w:r>
      <w:r w:rsidRPr="00AE3677">
        <w:rPr>
          <w:rFonts w:ascii="Times New Roman" w:eastAsia="Times New Roman" w:hAnsi="Times New Roman" w:cs="Times New Roman"/>
          <w:bCs/>
          <w:i/>
          <w:iCs/>
          <w:sz w:val="22"/>
          <w:szCs w:val="22"/>
          <w:lang w:eastAsia="ar-SA" w:bidi="ar-SA"/>
        </w:rPr>
        <w:t>o rachunkowości</w:t>
      </w:r>
      <w:r w:rsidRPr="00AE3677">
        <w:rPr>
          <w:rFonts w:ascii="Times New Roman" w:eastAsia="Times New Roman" w:hAnsi="Times New Roman" w:cs="Times New Roman"/>
          <w:bCs/>
          <w:sz w:val="22"/>
          <w:szCs w:val="22"/>
          <w:lang w:eastAsia="ar-SA" w:bidi="ar-SA"/>
        </w:rPr>
        <w:t xml:space="preserve">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6F31FEB1" w14:textId="77777777" w:rsidR="00E52A3B" w:rsidRPr="00AE3677" w:rsidRDefault="00E52A3B">
      <w:pPr>
        <w:pStyle w:val="Standard"/>
        <w:spacing w:line="276" w:lineRule="auto"/>
        <w:jc w:val="both"/>
        <w:rPr>
          <w:rFonts w:ascii="Times New Roman" w:hAnsi="Times New Roman" w:cs="Times New Roman"/>
          <w:sz w:val="22"/>
          <w:szCs w:val="22"/>
        </w:rPr>
      </w:pPr>
    </w:p>
    <w:p w14:paraId="6C04B3C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XV. Sposób obliczenia ceny</w:t>
      </w:r>
    </w:p>
    <w:p w14:paraId="0B71AD4B" w14:textId="5148E738"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ahoma" w:hAnsi="Times New Roman" w:cs="Times New Roman"/>
          <w:sz w:val="22"/>
          <w:szCs w:val="22"/>
        </w:rPr>
        <w:t>1. Wykonawca określa cenę za przedmiot zamówienia poprzez wskazanie w ofercie ceny brutto (określonej w Załącznik</w:t>
      </w:r>
      <w:r w:rsidR="002F27A9" w:rsidRPr="00AE3677">
        <w:rPr>
          <w:rFonts w:ascii="Times New Roman" w:eastAsia="Tahoma" w:hAnsi="Times New Roman" w:cs="Times New Roman"/>
          <w:sz w:val="22"/>
          <w:szCs w:val="22"/>
        </w:rPr>
        <w:t>u</w:t>
      </w:r>
      <w:r w:rsidRPr="00AE3677">
        <w:rPr>
          <w:rFonts w:ascii="Times New Roman" w:eastAsia="Tahoma" w:hAnsi="Times New Roman" w:cs="Times New Roman"/>
          <w:sz w:val="22"/>
          <w:szCs w:val="22"/>
        </w:rPr>
        <w:t xml:space="preserve"> 2A do </w:t>
      </w:r>
      <w:r w:rsidRPr="00AE3677">
        <w:rPr>
          <w:rFonts w:ascii="Times New Roman" w:eastAsia="Times New Roman" w:hAnsi="Times New Roman" w:cs="Times New Roman"/>
          <w:sz w:val="22"/>
          <w:szCs w:val="22"/>
          <w:lang w:eastAsia="pl-PL"/>
        </w:rPr>
        <w:t>SWZ</w:t>
      </w:r>
      <w:r w:rsidRPr="00AE3677">
        <w:rPr>
          <w:rFonts w:ascii="Times New Roman" w:eastAsia="Tahoma" w:hAnsi="Times New Roman" w:cs="Times New Roman"/>
          <w:sz w:val="22"/>
          <w:szCs w:val="22"/>
        </w:rPr>
        <w:t xml:space="preserve"> - formularz asortymentowo-cenowy).</w:t>
      </w:r>
    </w:p>
    <w:p w14:paraId="2311BB3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ahoma" w:hAnsi="Times New Roman" w:cs="Times New Roman"/>
          <w:sz w:val="22"/>
          <w:szCs w:val="22"/>
        </w:rPr>
        <w:t>2. Cena musi być wyrażona w złotych polskich. Zaleca się, aby poszczególne ceny jednostkowe netto były określone do 2 miejsc po przecinku, ale dopuszczalne jest zastosowanie do 4 miejsc po przecinku w przypadku gdy wymaga tego prawidłowe złożenie oferty; całkowita warto</w:t>
      </w:r>
      <w:r w:rsidRPr="00AE3677">
        <w:rPr>
          <w:rFonts w:ascii="Times New Roman" w:eastAsia="TimesNewRoman" w:hAnsi="Times New Roman" w:cs="Times New Roman"/>
          <w:sz w:val="22"/>
          <w:szCs w:val="22"/>
        </w:rPr>
        <w:t xml:space="preserve">ść </w:t>
      </w:r>
      <w:r w:rsidRPr="00AE3677">
        <w:rPr>
          <w:rFonts w:ascii="Times New Roman" w:eastAsia="Tahoma" w:hAnsi="Times New Roman" w:cs="Times New Roman"/>
          <w:sz w:val="22"/>
          <w:szCs w:val="22"/>
        </w:rPr>
        <w:t>zamówienia (netto i brutto) w powinna by</w:t>
      </w:r>
      <w:r w:rsidRPr="00AE3677">
        <w:rPr>
          <w:rFonts w:ascii="Times New Roman" w:eastAsia="TimesNewRoman" w:hAnsi="Times New Roman" w:cs="Times New Roman"/>
          <w:sz w:val="22"/>
          <w:szCs w:val="22"/>
        </w:rPr>
        <w:t>ć wyrażona</w:t>
      </w:r>
      <w:r w:rsidRPr="00AE3677">
        <w:rPr>
          <w:rFonts w:ascii="Times New Roman" w:eastAsia="Tahoma" w:hAnsi="Times New Roman" w:cs="Times New Roman"/>
          <w:sz w:val="22"/>
          <w:szCs w:val="22"/>
        </w:rPr>
        <w:t xml:space="preserve"> w złotych polskich z dokładno</w:t>
      </w:r>
      <w:r w:rsidRPr="00AE3677">
        <w:rPr>
          <w:rFonts w:ascii="Times New Roman" w:eastAsia="TimesNewRoman" w:hAnsi="Times New Roman" w:cs="Times New Roman"/>
          <w:sz w:val="22"/>
          <w:szCs w:val="22"/>
        </w:rPr>
        <w:t>ś</w:t>
      </w:r>
      <w:r w:rsidRPr="00AE3677">
        <w:rPr>
          <w:rFonts w:ascii="Times New Roman" w:eastAsia="Tahoma" w:hAnsi="Times New Roman" w:cs="Times New Roman"/>
          <w:sz w:val="22"/>
          <w:szCs w:val="22"/>
        </w:rPr>
        <w:t>ci</w:t>
      </w:r>
      <w:r w:rsidRPr="00AE3677">
        <w:rPr>
          <w:rFonts w:ascii="Times New Roman" w:eastAsia="TimesNewRoman" w:hAnsi="Times New Roman" w:cs="Times New Roman"/>
          <w:sz w:val="22"/>
          <w:szCs w:val="22"/>
        </w:rPr>
        <w:t xml:space="preserve">ą </w:t>
      </w:r>
      <w:r w:rsidRPr="00AE3677">
        <w:rPr>
          <w:rFonts w:ascii="Times New Roman" w:eastAsia="Tahoma" w:hAnsi="Times New Roman" w:cs="Times New Roman"/>
          <w:sz w:val="22"/>
          <w:szCs w:val="22"/>
        </w:rPr>
        <w:t>do dwóch miejsc po przecinku - zwi</w:t>
      </w:r>
      <w:r w:rsidRPr="00AE3677">
        <w:rPr>
          <w:rFonts w:ascii="Times New Roman" w:eastAsia="TimesNewRoman" w:hAnsi="Times New Roman" w:cs="Times New Roman"/>
          <w:sz w:val="22"/>
          <w:szCs w:val="22"/>
        </w:rPr>
        <w:t>ą</w:t>
      </w:r>
      <w:r w:rsidRPr="00AE3677">
        <w:rPr>
          <w:rFonts w:ascii="Times New Roman" w:eastAsia="Tahoma" w:hAnsi="Times New Roman" w:cs="Times New Roman"/>
          <w:sz w:val="22"/>
          <w:szCs w:val="22"/>
        </w:rPr>
        <w:t>zku z tym, Wykonawca powinien zaokrąglić wykazane kwoty</w:t>
      </w:r>
      <w:r w:rsidRPr="00AE3677">
        <w:rPr>
          <w:rFonts w:ascii="Times New Roman" w:eastAsia="Times New Roman" w:hAnsi="Times New Roman" w:cs="Times New Roman"/>
          <w:sz w:val="22"/>
          <w:szCs w:val="22"/>
        </w:rPr>
        <w:t xml:space="preserve"> tj. jeżeli obliczana cena ma więcej miejsc po przecinku należy ją zaokrąglić w ten sposób, że cyfry od 1 do 4 należy zaokrąglić w dół, natomiast cyfry od 5 do 9 należy zaokrąglić w górę.</w:t>
      </w:r>
    </w:p>
    <w:p w14:paraId="7A46E8F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Cena oferty musi zawierać wszelkie koszty niezbędne do zrealizowania zamówienia wynikające wprost z SWZ, jak również koszty w nich nie ujęte np. dojazd do Zamawiającego tam i z powrotem,  itp., a bez których nie można wykonać przedmiotu zamówienia (również ewentualne opusty oferowane przez Wykonawcę), w szczególności w cenie należy uwzględnić wszelkie dodatkowe koszty, jakie poniesie Wykonawca z tytułu należytej realizacji przedmiotu umowy. (w tym również ew. koszty związane ze wzrostem kursów walut itp.) .</w:t>
      </w:r>
    </w:p>
    <w:p w14:paraId="0D644558"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4. Jeżeli Wykonawca złoży ofertę, której wybór prowadziłby do powstania u Zamawiającego obowiązku podatkowego zgodnie z ustawą z dnia 11 marca 2004 r.  o podatku od towarów i usług, Zamawiający w celu oceny takiej oferty dolicza do przedstawionej w niej ceny podatek od towarów i usług, który miałby obowiązek rozliczyć zgodnie z tymi przepisami. W takim przypadku Wykonawca zobowiązany jest do:</w:t>
      </w:r>
    </w:p>
    <w:p w14:paraId="5AC4ECF3"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1) poinformowania Zamawiającego, że wybór jego oferty będzie prowadził do powstania u Zamawiającego obowiązku podatkowego;</w:t>
      </w:r>
    </w:p>
    <w:p w14:paraId="4FC31805"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2) wskazania nazwy (rodzaju) towaru lub usługi, których dostawa lub świadczenie będą prowadziły do powstania obowiązku podatkowego;</w:t>
      </w:r>
    </w:p>
    <w:p w14:paraId="0A7D4752"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3) wskazania wartości towaru lub usługi objętego obowiązkiem podatkowym Zamawiającego, bez kwoty podatku;</w:t>
      </w:r>
    </w:p>
    <w:p w14:paraId="0325BD8E"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4) wskazania stawki podatku od towarów i usług, która zgodnie z wiedzą Wykonawcy, będzie miała zastosowanie.</w:t>
      </w:r>
    </w:p>
    <w:p w14:paraId="59E59CDE" w14:textId="77777777" w:rsidR="00E52A3B" w:rsidRPr="00AE3677" w:rsidRDefault="008F4750">
      <w:pPr>
        <w:pStyle w:val="Standard"/>
        <w:spacing w:line="276" w:lineRule="auto"/>
        <w:jc w:val="both"/>
        <w:rPr>
          <w:rFonts w:ascii="Times New Roman" w:eastAsia="Tahoma" w:hAnsi="Times New Roman" w:cs="Times New Roman"/>
          <w:color w:val="000000"/>
          <w:sz w:val="22"/>
          <w:szCs w:val="22"/>
          <w:lang w:eastAsia="pl-PL"/>
        </w:rPr>
      </w:pPr>
      <w:r w:rsidRPr="00AE3677">
        <w:rPr>
          <w:rFonts w:ascii="Times New Roman" w:eastAsia="Tahoma" w:hAnsi="Times New Roman" w:cs="Times New Roman"/>
          <w:color w:val="000000"/>
          <w:sz w:val="22"/>
          <w:szCs w:val="22"/>
          <w:lang w:eastAsia="pl-PL"/>
        </w:rPr>
        <w:t>5. Rozliczenia między Zamawiającym a Wykonawcą będą prowadzone w złotych polskich.</w:t>
      </w:r>
    </w:p>
    <w:p w14:paraId="58BFD7E7" w14:textId="77777777" w:rsidR="00E52A3B" w:rsidRPr="00AE3677" w:rsidRDefault="00E52A3B">
      <w:pPr>
        <w:pStyle w:val="Standard"/>
        <w:spacing w:line="276" w:lineRule="auto"/>
        <w:jc w:val="both"/>
        <w:rPr>
          <w:rFonts w:ascii="Times New Roman" w:hAnsi="Times New Roman" w:cs="Times New Roman"/>
          <w:sz w:val="22"/>
          <w:szCs w:val="22"/>
        </w:rPr>
      </w:pPr>
    </w:p>
    <w:p w14:paraId="52CA8EEF"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XVI. Opis kryteriów oceny ofert wraz z podaniem wag tych kryteriów  i sposobu oceny ofert</w:t>
      </w:r>
    </w:p>
    <w:p w14:paraId="45FB43F5"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1.W przypadku, gdy Zamawiający nie prowadzi negocjacji, dokonuje wyboru najkorzystniejszej oferty spośród niepodlegających odrzuceniu ofert złożonych w odpowiedzi na ogłoszenie o zamówieniu zgodnie z kryteriami określonymi poniżej.</w:t>
      </w:r>
    </w:p>
    <w:p w14:paraId="536AD76F"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2. W przypadku określeń wyrażonych w procentach Zamawiający dokona oceny ofert przyznając punkty w ramach poszczególnych kryteriów oceny ofert, przyjmując zasadę, że 1% = 1 punkt.</w:t>
      </w:r>
    </w:p>
    <w:p w14:paraId="44D79777"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3. Spośród ofert nieodrzuconych oceniane będą:</w:t>
      </w:r>
    </w:p>
    <w:p w14:paraId="1DDA776A"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p>
    <w:p w14:paraId="6123E669"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a) Cena(C) - 60%,</w:t>
      </w:r>
    </w:p>
    <w:p w14:paraId="394B403B"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b) Termin dostaw  (TD)*- 40%</w:t>
      </w:r>
    </w:p>
    <w:p w14:paraId="16EBFB77"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 minimum 2 dni  robocze– maksimum 5 dni roboczych</w:t>
      </w:r>
    </w:p>
    <w:p w14:paraId="761ACA83"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p>
    <w:p w14:paraId="7CD7EBF6"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ad a) Punkty w kryterium „Cena” zostaną obliczone według wzoru:</w:t>
      </w:r>
    </w:p>
    <w:p w14:paraId="02843D9F"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p>
    <w:p w14:paraId="263CBCFA" w14:textId="77777777" w:rsidR="0010206A" w:rsidRPr="00A16428" w:rsidRDefault="0010206A" w:rsidP="0010206A">
      <w:pPr>
        <w:suppressAutoHyphens w:val="0"/>
        <w:autoSpaceDE w:val="0"/>
        <w:textAlignment w:val="auto"/>
        <w:rPr>
          <w:rFonts w:ascii="Times New Roman" w:hAnsi="Times New Roman" w:cs="Times New Roman"/>
          <w:sz w:val="22"/>
          <w:szCs w:val="22"/>
        </w:rPr>
      </w:pPr>
      <w:r w:rsidRPr="00A16428">
        <w:rPr>
          <w:rFonts w:ascii="Times New Roman" w:hAnsi="Times New Roman" w:cs="Times New Roman"/>
          <w:sz w:val="22"/>
          <w:szCs w:val="22"/>
        </w:rPr>
        <w:t xml:space="preserve">           Cena oferty najtańszej – wartość brutto  (w zakresie Części X)</w:t>
      </w:r>
    </w:p>
    <w:p w14:paraId="032A8FDA"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 xml:space="preserve"> C = ----------------------------------------------------------------------------- razy 60 = liczba punktów</w:t>
      </w:r>
    </w:p>
    <w:p w14:paraId="12DD5E30" w14:textId="77777777" w:rsidR="0010206A" w:rsidRPr="00A16428" w:rsidRDefault="0010206A" w:rsidP="0010206A">
      <w:pPr>
        <w:suppressAutoHyphens w:val="0"/>
        <w:autoSpaceDE w:val="0"/>
        <w:textAlignment w:val="auto"/>
        <w:rPr>
          <w:rFonts w:ascii="Times New Roman" w:hAnsi="Times New Roman" w:cs="Times New Roman"/>
          <w:sz w:val="22"/>
          <w:szCs w:val="22"/>
        </w:rPr>
      </w:pPr>
      <w:r w:rsidRPr="00A16428">
        <w:rPr>
          <w:rFonts w:ascii="Times New Roman" w:hAnsi="Times New Roman" w:cs="Times New Roman"/>
          <w:sz w:val="22"/>
          <w:szCs w:val="22"/>
        </w:rPr>
        <w:t xml:space="preserve">           Cena oferty badanej – wartość brutto (w zakresie Części X)</w:t>
      </w:r>
    </w:p>
    <w:p w14:paraId="51730F8F"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p>
    <w:p w14:paraId="4628D3AA"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ad b) Punkty w kryterium „Termin dostaw” zostaną obliczone według wzoru:</w:t>
      </w:r>
    </w:p>
    <w:p w14:paraId="274CFE1F"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p>
    <w:p w14:paraId="4FBDAB2D"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ab/>
        <w:t xml:space="preserve"> Zaoferowany termin dostaw w badanej ofercie (w zakresie Części X)</w:t>
      </w:r>
    </w:p>
    <w:p w14:paraId="3A5CB4DD"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TD = ---------------------------------------------------------------------------------- razy 40 = liczba punktów</w:t>
      </w:r>
    </w:p>
    <w:p w14:paraId="1193621F"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ab/>
        <w:t xml:space="preserve">   Najdłuższy zaoferowany termin dostaw (w zakresie Części X)</w:t>
      </w:r>
    </w:p>
    <w:p w14:paraId="5E27FEF3"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p>
    <w:p w14:paraId="3F6C9941"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Zamawiający informuje, że w zakresie ocenianego kryterium:</w:t>
      </w:r>
    </w:p>
    <w:p w14:paraId="44401872"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1) „Termin dostaw” w przypadku:</w:t>
      </w:r>
    </w:p>
    <w:p w14:paraId="69F6B257"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a) braku podania przez Wykonawcę wartości dotyczącej oferowanego okresu, przyjmie się maksymalną  wartość przewidzianą w SWZ, tzn. 5- dniowy termin dostaw. Określona w ten sposób wartość będzie wiążąca dla Wykonawcy i zostanie wprowadzona do umowy,</w:t>
      </w:r>
    </w:p>
    <w:p w14:paraId="3824A725"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 xml:space="preserve">b) zaoferowania terminu dłuższego niż przewidziany maksymalny czas dostaw tj. powyżej 5 dni roboczych, będzie skutkowało odrzuceniem oferty na podstawie art. 226 ust. 1 pkt  5) </w:t>
      </w:r>
      <w:proofErr w:type="spellStart"/>
      <w:r w:rsidRPr="00A16428">
        <w:rPr>
          <w:rFonts w:ascii="Times New Roman" w:hAnsi="Times New Roman" w:cs="Times New Roman"/>
          <w:sz w:val="22"/>
          <w:szCs w:val="22"/>
        </w:rPr>
        <w:t>uPzp</w:t>
      </w:r>
      <w:proofErr w:type="spellEnd"/>
      <w:r w:rsidRPr="00A16428">
        <w:rPr>
          <w:rFonts w:ascii="Times New Roman" w:hAnsi="Times New Roman" w:cs="Times New Roman"/>
          <w:sz w:val="22"/>
          <w:szCs w:val="22"/>
        </w:rPr>
        <w:t xml:space="preserve">  – tj. jej treść jest niezgodna z warunkami zamówienia,</w:t>
      </w:r>
    </w:p>
    <w:p w14:paraId="712D13B9"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c) zaoferowania terminu krótszego niż minimalny przewidziany czas dostaw tj. poniżej 2 dni roboczych– Zamawiający przyzna punkty, jak dla wartości 2 dni, natomiast do umowy zostanie wprowadzona wartość zaoferowana przez Wykonawcę.</w:t>
      </w:r>
    </w:p>
    <w:p w14:paraId="695AA5E0" w14:textId="77777777" w:rsidR="0010206A" w:rsidRPr="00A16428" w:rsidRDefault="0010206A" w:rsidP="0010206A">
      <w:pPr>
        <w:suppressAutoHyphens w:val="0"/>
        <w:autoSpaceDE w:val="0"/>
        <w:jc w:val="both"/>
        <w:textAlignment w:val="auto"/>
        <w:rPr>
          <w:rFonts w:ascii="Times New Roman" w:hAnsi="Times New Roman" w:cs="Times New Roman"/>
          <w:sz w:val="22"/>
          <w:szCs w:val="22"/>
        </w:rPr>
      </w:pPr>
      <w:r w:rsidRPr="00A16428">
        <w:rPr>
          <w:rFonts w:ascii="Times New Roman" w:hAnsi="Times New Roman" w:cs="Times New Roman"/>
          <w:sz w:val="22"/>
          <w:szCs w:val="22"/>
        </w:rPr>
        <w:t>4. W przypadku, gdy Zamawiający podejmie decyzję o nieprzeprowadzaniu negocjacji - za najkorzystniejszą zostanie uznana oferta z największą liczbą punktów, tj. przedstawiająca najkorzystniejszy bilans ocenianych kryteriów, o których mowa powyżej. Punkty będą przyznawane do dwóch miejsc po przecinku.</w:t>
      </w:r>
    </w:p>
    <w:p w14:paraId="32F04AF3" w14:textId="77777777" w:rsidR="00E52A3B" w:rsidRPr="00AE3677" w:rsidRDefault="008F4750" w:rsidP="004967E8">
      <w:pPr>
        <w:pStyle w:val="Standard"/>
        <w:pBdr>
          <w:top w:val="single" w:sz="4" w:space="1" w:color="000000"/>
          <w:left w:val="single" w:sz="4" w:space="0"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eastAsia="Times New Roman" w:hAnsi="Times New Roman" w:cs="Times New Roman"/>
          <w:b/>
          <w:bCs/>
          <w:sz w:val="22"/>
          <w:szCs w:val="22"/>
          <w:lang w:eastAsia="pl-PL"/>
        </w:rPr>
        <w:t xml:space="preserve">Rozdział XVII. </w:t>
      </w:r>
      <w:r w:rsidRPr="00AE3677">
        <w:rPr>
          <w:rFonts w:ascii="Times New Roman" w:hAnsi="Times New Roman" w:cs="Times New Roman"/>
          <w:b/>
          <w:bCs/>
          <w:sz w:val="22"/>
          <w:szCs w:val="22"/>
        </w:rPr>
        <w:t>Informacje związane z negocjacjami  i ofertami dodatkowymi</w:t>
      </w:r>
    </w:p>
    <w:p w14:paraId="4778231E"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1. W przypadku, podjęcia przez Zamawiającego decyzji o przeprowadzeniu negocjacji:</w:t>
      </w:r>
    </w:p>
    <w:p w14:paraId="66E823BE" w14:textId="77777777" w:rsidR="00E52A3B" w:rsidRPr="00AE3677" w:rsidRDefault="008F4750" w:rsidP="001048AC">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1) wszyscy Wykonawcy, którzy w odpowiedzi na ogłoszenie o zamówieniu złożyli oferty, zostaną równocześnie poinformowani, o Wykonawcach:</w:t>
      </w:r>
    </w:p>
    <w:p w14:paraId="72B014CD" w14:textId="77777777" w:rsidR="00E52A3B" w:rsidRPr="00AE3677" w:rsidRDefault="008F4750" w:rsidP="001048AC">
      <w:pPr>
        <w:pStyle w:val="Standard"/>
        <w:jc w:val="both"/>
        <w:rPr>
          <w:rFonts w:ascii="Times New Roman" w:hAnsi="Times New Roman" w:cs="Times New Roman"/>
          <w:sz w:val="22"/>
          <w:szCs w:val="22"/>
        </w:rPr>
      </w:pPr>
      <w:r w:rsidRPr="00AE3677">
        <w:rPr>
          <w:rFonts w:ascii="Times New Roman" w:hAnsi="Times New Roman" w:cs="Times New Roman"/>
          <w:sz w:val="22"/>
          <w:szCs w:val="22"/>
        </w:rPr>
        <w:t>a) których oferty nie zostały odrzucone, oraz punktacji przyznanej ofertom w każdym kryterium oceny ofert i łącznej punktacji (zgodnie z kryteriami określonymi i opisanymi w Rozdziale XVI SWZ),</w:t>
      </w:r>
    </w:p>
    <w:p w14:paraId="681AE213" w14:textId="77777777" w:rsidR="00E52A3B" w:rsidRPr="00AE3677" w:rsidRDefault="008F4750" w:rsidP="001048AC">
      <w:pPr>
        <w:pStyle w:val="Standard"/>
        <w:jc w:val="both"/>
        <w:rPr>
          <w:rFonts w:ascii="Times New Roman" w:hAnsi="Times New Roman" w:cs="Times New Roman"/>
          <w:sz w:val="22"/>
          <w:szCs w:val="22"/>
        </w:rPr>
      </w:pPr>
      <w:r w:rsidRPr="00AE3677">
        <w:rPr>
          <w:rFonts w:ascii="Times New Roman" w:hAnsi="Times New Roman" w:cs="Times New Roman"/>
          <w:sz w:val="22"/>
          <w:szCs w:val="22"/>
        </w:rPr>
        <w:t xml:space="preserve"> b) których oferty zostały odrzucone,</w:t>
      </w:r>
    </w:p>
    <w:p w14:paraId="6A5FD86E" w14:textId="77777777" w:rsidR="00E52A3B" w:rsidRPr="00AE3677" w:rsidRDefault="008F4750" w:rsidP="001048AC">
      <w:pPr>
        <w:pStyle w:val="Textbody"/>
        <w:spacing w:after="0"/>
        <w:jc w:val="both"/>
        <w:rPr>
          <w:rFonts w:ascii="Times New Roman" w:hAnsi="Times New Roman" w:cs="Times New Roman"/>
          <w:sz w:val="22"/>
          <w:szCs w:val="22"/>
        </w:rPr>
      </w:pPr>
      <w:r w:rsidRPr="00AE3677">
        <w:rPr>
          <w:rFonts w:ascii="Times New Roman" w:hAnsi="Times New Roman" w:cs="Times New Roman"/>
          <w:sz w:val="22"/>
          <w:szCs w:val="22"/>
        </w:rPr>
        <w:t xml:space="preserve">- ze wskazaniem uzasadnienia faktycznego i </w:t>
      </w:r>
      <w:proofErr w:type="spellStart"/>
      <w:r w:rsidRPr="00AE3677">
        <w:rPr>
          <w:rFonts w:ascii="Times New Roman" w:hAnsi="Times New Roman" w:cs="Times New Roman"/>
          <w:sz w:val="22"/>
          <w:szCs w:val="22"/>
        </w:rPr>
        <w:t>i</w:t>
      </w:r>
      <w:proofErr w:type="spellEnd"/>
      <w:r w:rsidRPr="00AE3677">
        <w:rPr>
          <w:rFonts w:ascii="Times New Roman" w:hAnsi="Times New Roman" w:cs="Times New Roman"/>
          <w:sz w:val="22"/>
          <w:szCs w:val="22"/>
        </w:rPr>
        <w:t xml:space="preserve"> prawnego;</w:t>
      </w:r>
    </w:p>
    <w:p w14:paraId="79FED284" w14:textId="77777777" w:rsidR="00E52A3B" w:rsidRPr="00AE3677" w:rsidRDefault="008F4750" w:rsidP="001048AC">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2) w zaproszeniu do negocjacji Zamawiający wskaże miejsce, termin i sposób prowadzenia negocjacji oraz kryteria oceny ofert, w ramach których będą prowadzone negocjacje w celu ulepszenia treści ofert;</w:t>
      </w:r>
    </w:p>
    <w:p w14:paraId="3FDF1AFF" w14:textId="77777777" w:rsidR="00E52A3B" w:rsidRPr="00AE3677" w:rsidRDefault="008F4750" w:rsidP="001048AC">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3) poinformuje równocześnie wszystkich Wykonawców o zakończeniu negocjacji oraz zaprosi ich do składania ofert dodatkowych, wskazując co najmniej:</w:t>
      </w:r>
    </w:p>
    <w:p w14:paraId="6D1B8B04" w14:textId="77777777" w:rsidR="00E52A3B" w:rsidRPr="00AE3677" w:rsidRDefault="008F4750">
      <w:pPr>
        <w:pStyle w:val="Textbody"/>
        <w:spacing w:after="0"/>
        <w:jc w:val="both"/>
        <w:rPr>
          <w:rFonts w:ascii="Times New Roman" w:hAnsi="Times New Roman" w:cs="Times New Roman"/>
          <w:sz w:val="22"/>
          <w:szCs w:val="22"/>
        </w:rPr>
      </w:pPr>
      <w:r w:rsidRPr="00AE3677">
        <w:rPr>
          <w:rFonts w:ascii="Times New Roman" w:hAnsi="Times New Roman" w:cs="Times New Roman"/>
          <w:sz w:val="22"/>
          <w:szCs w:val="22"/>
        </w:rPr>
        <w:t>a) nazwę oraz adres Zamawiającego, numer telefonu, adres poczty elektronicznej oraz strony internetowej prowadzonego postępowania;</w:t>
      </w:r>
    </w:p>
    <w:p w14:paraId="54B10540" w14:textId="77777777" w:rsidR="00E52A3B" w:rsidRPr="00AE3677" w:rsidRDefault="008F4750">
      <w:pPr>
        <w:pStyle w:val="Textbody"/>
        <w:spacing w:after="0"/>
        <w:jc w:val="both"/>
        <w:rPr>
          <w:rFonts w:ascii="Times New Roman" w:hAnsi="Times New Roman" w:cs="Times New Roman"/>
          <w:sz w:val="22"/>
          <w:szCs w:val="22"/>
        </w:rPr>
      </w:pPr>
      <w:r w:rsidRPr="00AE3677">
        <w:rPr>
          <w:rFonts w:ascii="Times New Roman" w:hAnsi="Times New Roman" w:cs="Times New Roman"/>
          <w:sz w:val="22"/>
          <w:szCs w:val="22"/>
        </w:rPr>
        <w:t>b)  sposób i termin składania ofert dodatkowych oraz język lub języki, w jakich muszą one być sporządzone, oraz termin otwarcia tych ofert.</w:t>
      </w:r>
    </w:p>
    <w:p w14:paraId="26233833"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2. Podczas negocjacji ofert Zamawiający zapewnia równe traktowanie wszystkich Wykonawców. Zamawiający nie udziela informacji w sposób, który mógłby zapewnić niektórym wykonawcom przewagę nad innymi Wykonawcami.</w:t>
      </w:r>
    </w:p>
    <w:p w14:paraId="302FCF1A"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3. Zamawiający wyznaczy termin na złożenie ofert dodatkowych z uwzględnieniem czasu potrzebnego na przygotowanie tych ofert, z tym że termin ten nie będzie być krótszy niż 5 dni od dnia przekazania zaproszenia do składania ofert dodatkowych.</w:t>
      </w:r>
    </w:p>
    <w:p w14:paraId="3528D25E"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4.  Wykonawca może złożyć ofertę dodatkową, która zawiera nowe propozycje w zakresie treści oferty podlegających ocenie w ramach kryteriów oceny ofert wskazanych przez zamawiającego w zaproszeniu do negocjacji.</w:t>
      </w:r>
    </w:p>
    <w:p w14:paraId="7A1B2348"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5. Oferta dodatkowa nie może być mniej korzystna w żadnym z kryteriów oceny ofert wskazanych w zaproszeniu do negocjacji niż oferta złożona w odpowiedzi na ogłoszenie o zamówieniu. Oferta przestaje wiązać Wykonawcę w zakresie, w jakim złoży on ofertę dodatkową zawierającą korzystniejsze propozycje w ramach każdego z kryteriów oceny ofert wskazanych w zaproszeniu do negocjacji. Oferta dodatkowa, która b mniej korzystna w którymkolwiek z kryteriów oceny ofert wskazanych w zaproszeniu do negocjacji niż oferta złożona w odpowiedzi na ogłoszenie o zamówieniu, podlega odrzuceniu.</w:t>
      </w:r>
    </w:p>
    <w:p w14:paraId="7E2577C4" w14:textId="77777777" w:rsidR="00E52A3B" w:rsidRPr="00AE3677" w:rsidRDefault="008F4750">
      <w:pPr>
        <w:pStyle w:val="Standard"/>
        <w:spacing w:line="276" w:lineRule="auto"/>
        <w:jc w:val="both"/>
        <w:rPr>
          <w:rFonts w:ascii="Times New Roman" w:hAnsi="Times New Roman" w:cs="Times New Roman"/>
          <w:sz w:val="22"/>
          <w:szCs w:val="22"/>
        </w:rPr>
      </w:pPr>
      <w:r w:rsidRPr="006301F3">
        <w:rPr>
          <w:rFonts w:ascii="Times New Roman" w:eastAsia="Times New Roman" w:hAnsi="Times New Roman" w:cs="Times New Roman"/>
          <w:sz w:val="22"/>
          <w:szCs w:val="22"/>
          <w:lang w:eastAsia="pl-PL"/>
        </w:rPr>
        <w:t>6. Za najkorzystniejszą zostanie uznana oferta z największą liczbą punktów, tj. przedstawiające najkorzystniejszy bilans ocenianych kryteriów.</w:t>
      </w:r>
      <w:r w:rsidRPr="00AE3677">
        <w:rPr>
          <w:rFonts w:ascii="Times New Roman" w:eastAsia="Times New Roman" w:hAnsi="Times New Roman" w:cs="Times New Roman"/>
          <w:sz w:val="22"/>
          <w:szCs w:val="22"/>
          <w:lang w:eastAsia="pl-PL"/>
        </w:rPr>
        <w:t xml:space="preserve"> Punkty będą przyznawane do dwóch miejsc po przecinku.</w:t>
      </w:r>
    </w:p>
    <w:p w14:paraId="7E7088B8" w14:textId="77777777" w:rsidR="00E52A3B" w:rsidRPr="00AE3677" w:rsidRDefault="00E52A3B">
      <w:pPr>
        <w:pStyle w:val="Standard"/>
        <w:spacing w:line="276" w:lineRule="auto"/>
        <w:jc w:val="both"/>
        <w:rPr>
          <w:rFonts w:ascii="Times New Roman" w:hAnsi="Times New Roman" w:cs="Times New Roman"/>
          <w:sz w:val="22"/>
          <w:szCs w:val="22"/>
        </w:rPr>
      </w:pPr>
    </w:p>
    <w:p w14:paraId="3E39F80D"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XVIII. Informacje o formalnościach, jakie muszą  zostać dopełnione  po wyborze oferty w celu zawarcia umowy w sprawie zamówienia publicznego</w:t>
      </w:r>
    </w:p>
    <w:p w14:paraId="50EDD24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1. Zamawiający zawiera umowę w sprawie zamówienia publicznego, z uwzględnieniem art. 577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w terminie nie krótszym niż 5 dni od dnia przesłania zawiadomienia o wyborze najkorzystniejszej oferty, jeżeli zawiadomienie to zostało przesłane przy użyciu środków komunikacji elektronicznej, albo 10 dni, jeżeli zostało przesłane w inny sposób.</w:t>
      </w:r>
    </w:p>
    <w:p w14:paraId="4EA8D98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Zamawiający może zawrzeć umowę w sprawie zamówienia publicznego przed upływem terminu, o którym mowa w ust. 1, jeżeli w postępowaniu o udzielenie zamówienia złożono tylko jedną ofertę.</w:t>
      </w:r>
    </w:p>
    <w:p w14:paraId="3EAE649D"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Wykonawca, o którym mowa w ust. 1, ma obowiązek zawrzeć umowę w sprawie zamówienia na warunkach określonych w projektowanych postanowieniach umowy wskazanych w Rozdziale VII SWZ. Umowa zostanie uzupełniona o zapisy wynikające ze złożonej oferty.</w:t>
      </w:r>
    </w:p>
    <w:p w14:paraId="4356C0F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4. Przed podpisaniem umowy Wykonawcy wspólnie ubiegający się o udzielenie zamówienia (w przypadku wyboru ich oferty jako najkorzystniejszej) przedstawią Zamawiającemu umowę regulującą współpracę tych Wykonawców.</w:t>
      </w:r>
    </w:p>
    <w:p w14:paraId="72349239" w14:textId="3438EE9C"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5. 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65DA8925" w14:textId="75F0F75D" w:rsidR="00E52A3B" w:rsidRPr="00AE3677" w:rsidRDefault="0030407E" w:rsidP="0030407E">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6. Dopuszcza się zawarcie umów w formie elektronicznej.</w:t>
      </w:r>
    </w:p>
    <w:p w14:paraId="0BCC34C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XIX. Pouczenie o środkach ochrony prawnej przysługujących Wykonawcy</w:t>
      </w:r>
    </w:p>
    <w:p w14:paraId="34114BB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1. Środki ochrony prawnej przysługują Wykonawcy, jeżeli ma lub miał interes w uzyskaniu zamówienia oraz poniósł lub może ponieść szkodę w wyniku naruszenia przez Zamawiającego przepisów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1692D01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Odwołanie przysługuje na:</w:t>
      </w:r>
    </w:p>
    <w:p w14:paraId="19462B65"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niezgodną z przepisami ustawy czynność Zamawiającego, podjętą w postępowaniu o udzielenie zamówienia, w tym na projektowane postanowienie umowy;</w:t>
      </w:r>
    </w:p>
    <w:p w14:paraId="33FB9324"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zaniechanie czynności w postępowaniu o udzielenie zamówienia, do której Zamawiający był obowiązany na podstawie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5548909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Odwołanie wnosi się do Prezesa Krajowej Izby Odwoławczej w formie pisemnej albo w formie elektronicznej albo w postaci elektronicznej opatrzone podpisem zaufanym.</w:t>
      </w:r>
    </w:p>
    <w:p w14:paraId="5BDEBEE6"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4. Na orzeczenie Krajowej Izby Odwoławczej oraz postanowienie Prezesa Krajowej Izby Odwoławczej,  stronom oraz uczestnikom postępowania odwoławczego przysługuje skarga do sądu. Skargę wnosi się do Sądu Okręgowego w Warszawie za pośrednictwem Prezesa Krajowej Izby Odwoławczej.</w:t>
      </w:r>
    </w:p>
    <w:p w14:paraId="0B4E6E8D"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5. Szczegółowe informacje dotyczące środków ochrony prawnej określone są w Dziale IX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xml:space="preserve"> „Środki ochrony prawnej”</w:t>
      </w:r>
    </w:p>
    <w:p w14:paraId="55358C63"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XX. Opis Części  zamówienia</w:t>
      </w:r>
    </w:p>
    <w:p w14:paraId="0257A73B" w14:textId="1EC2F454" w:rsidR="00E52A3B" w:rsidRPr="00AE3677" w:rsidRDefault="008F4750" w:rsidP="001048AC">
      <w:pPr>
        <w:pStyle w:val="Standard"/>
        <w:spacing w:line="276" w:lineRule="auto"/>
        <w:jc w:val="both"/>
        <w:rPr>
          <w:rFonts w:ascii="Times New Roman" w:hAnsi="Times New Roman" w:cs="Times New Roman"/>
          <w:sz w:val="22"/>
          <w:szCs w:val="22"/>
        </w:rPr>
      </w:pPr>
      <w:r w:rsidRPr="00AE3677">
        <w:rPr>
          <w:rFonts w:ascii="Times New Roman" w:eastAsia="Tahoma" w:hAnsi="Times New Roman" w:cs="Times New Roman"/>
          <w:sz w:val="22"/>
          <w:szCs w:val="22"/>
          <w:lang w:eastAsia="pl-PL"/>
        </w:rPr>
        <w:t>Szczegółowy opis</w:t>
      </w:r>
      <w:r w:rsidR="008B48F9">
        <w:rPr>
          <w:rFonts w:ascii="Times New Roman" w:eastAsia="Tahoma" w:hAnsi="Times New Roman" w:cs="Times New Roman"/>
          <w:sz w:val="22"/>
          <w:szCs w:val="22"/>
          <w:lang w:eastAsia="pl-PL"/>
        </w:rPr>
        <w:t xml:space="preserve"> części</w:t>
      </w:r>
      <w:r w:rsidR="00287660" w:rsidRPr="00AE3677">
        <w:rPr>
          <w:rFonts w:ascii="Times New Roman" w:eastAsia="Tahoma" w:hAnsi="Times New Roman" w:cs="Times New Roman"/>
          <w:sz w:val="22"/>
          <w:szCs w:val="22"/>
          <w:lang w:eastAsia="pl-PL"/>
        </w:rPr>
        <w:t xml:space="preserve"> </w:t>
      </w:r>
      <w:r w:rsidRPr="00AE3677">
        <w:rPr>
          <w:rFonts w:ascii="Times New Roman" w:eastAsia="Tahoma" w:hAnsi="Times New Roman" w:cs="Times New Roman"/>
          <w:sz w:val="22"/>
          <w:szCs w:val="22"/>
          <w:lang w:eastAsia="pl-PL"/>
        </w:rPr>
        <w:t xml:space="preserve">przedmiotu zamówienia zawarty jest w </w:t>
      </w:r>
      <w:r w:rsidR="00287660" w:rsidRPr="00AE3677">
        <w:rPr>
          <w:rFonts w:ascii="Times New Roman" w:hAnsi="Times New Roman" w:cs="Times New Roman"/>
          <w:sz w:val="22"/>
          <w:szCs w:val="22"/>
        </w:rPr>
        <w:t>Załączniku 2A do SWZ</w:t>
      </w:r>
      <w:r w:rsidR="006426F7">
        <w:rPr>
          <w:rFonts w:ascii="Times New Roman" w:hAnsi="Times New Roman" w:cs="Times New Roman"/>
          <w:sz w:val="22"/>
          <w:szCs w:val="22"/>
        </w:rPr>
        <w:t>, a</w:t>
      </w:r>
      <w:r w:rsidR="00287660" w:rsidRPr="00AE3677">
        <w:rPr>
          <w:rFonts w:ascii="Times New Roman" w:hAnsi="Times New Roman" w:cs="Times New Roman"/>
          <w:sz w:val="22"/>
          <w:szCs w:val="22"/>
        </w:rPr>
        <w:t xml:space="preserve"> warunki jego wykonania określone zostały w </w:t>
      </w:r>
      <w:r w:rsidRPr="00AE3677">
        <w:rPr>
          <w:rFonts w:ascii="Times New Roman" w:eastAsia="Tahoma" w:hAnsi="Times New Roman" w:cs="Times New Roman"/>
          <w:sz w:val="22"/>
          <w:szCs w:val="22"/>
          <w:lang w:eastAsia="pl-PL"/>
        </w:rPr>
        <w:t>projekcie umowy znajdującym się w Rozdziale VII SWZ</w:t>
      </w:r>
      <w:r w:rsidR="001048AC" w:rsidRPr="00AE3677">
        <w:rPr>
          <w:rFonts w:ascii="Times New Roman" w:hAnsi="Times New Roman" w:cs="Times New Roman"/>
          <w:sz w:val="22"/>
          <w:szCs w:val="22"/>
        </w:rPr>
        <w:t xml:space="preserve">. </w:t>
      </w:r>
    </w:p>
    <w:p w14:paraId="77B7402C"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Rozdział XXI. Liczba Części zamówienia, na którą Wykonawca może złożyć ofertę</w:t>
      </w:r>
    </w:p>
    <w:p w14:paraId="56967FED" w14:textId="3B58C30A" w:rsidR="00EE5929" w:rsidRPr="00EE5929" w:rsidRDefault="00EE5929" w:rsidP="00EE5929">
      <w:pPr>
        <w:suppressAutoHyphens w:val="0"/>
        <w:autoSpaceDN/>
        <w:jc w:val="both"/>
        <w:rPr>
          <w:rFonts w:ascii="Times New Roman" w:hAnsi="Times New Roman" w:cs="Times New Roman"/>
          <w:kern w:val="2"/>
          <w:sz w:val="22"/>
          <w:szCs w:val="22"/>
          <w:lang w:eastAsia="hi-IN"/>
        </w:rPr>
      </w:pPr>
      <w:r w:rsidRPr="00EE5929">
        <w:rPr>
          <w:rFonts w:ascii="Times New Roman" w:hAnsi="Times New Roman" w:cs="Times New Roman"/>
          <w:kern w:val="2"/>
          <w:sz w:val="22"/>
          <w:szCs w:val="22"/>
          <w:lang w:eastAsia="pl-PL"/>
        </w:rPr>
        <w:t xml:space="preserve">Zamawiający  dopuszcza możliwość składania ofert częściowych. Łączna liczba: </w:t>
      </w:r>
      <w:r>
        <w:rPr>
          <w:rFonts w:ascii="Times New Roman" w:hAnsi="Times New Roman" w:cs="Times New Roman"/>
          <w:kern w:val="2"/>
          <w:sz w:val="22"/>
          <w:szCs w:val="22"/>
          <w:lang w:eastAsia="pl-PL"/>
        </w:rPr>
        <w:t>5</w:t>
      </w:r>
      <w:r w:rsidRPr="00EE5929">
        <w:rPr>
          <w:rFonts w:ascii="Times New Roman" w:hAnsi="Times New Roman" w:cs="Times New Roman"/>
          <w:kern w:val="2"/>
          <w:sz w:val="22"/>
          <w:szCs w:val="22"/>
          <w:lang w:eastAsia="pl-PL"/>
        </w:rPr>
        <w:t xml:space="preserve"> Części.</w:t>
      </w:r>
      <w:r w:rsidR="008B48F9">
        <w:rPr>
          <w:rFonts w:ascii="Times New Roman" w:hAnsi="Times New Roman" w:cs="Times New Roman"/>
          <w:kern w:val="2"/>
          <w:sz w:val="22"/>
          <w:szCs w:val="22"/>
          <w:lang w:eastAsia="pl-PL"/>
        </w:rPr>
        <w:t xml:space="preserve"> Zamawiający nie ogranicza liczby części na które wykonawca może złożyć ofertę.</w:t>
      </w:r>
      <w:r w:rsidRPr="00EE5929">
        <w:rPr>
          <w:rFonts w:ascii="Times New Roman" w:hAnsi="Times New Roman" w:cs="Times New Roman"/>
          <w:kern w:val="2"/>
          <w:sz w:val="22"/>
          <w:szCs w:val="22"/>
          <w:lang w:eastAsia="pl-PL"/>
        </w:rPr>
        <w:t xml:space="preserve"> </w:t>
      </w:r>
      <w:r w:rsidRPr="00EE5929">
        <w:rPr>
          <w:rFonts w:ascii="Times New Roman" w:eastAsia="EUAlbertina" w:hAnsi="Times New Roman" w:cs="Times New Roman"/>
          <w:kern w:val="2"/>
          <w:sz w:val="22"/>
          <w:szCs w:val="22"/>
          <w:lang w:eastAsia="hi-IN"/>
        </w:rPr>
        <w:t>Wszelkie zapisy znajdujące się w SWZ dotyczące oferty odnoszą się również do oferty częściowej. Jeżeli w SWZ nie został zamieszczony zapis, której części dotyczy określony artykuł, paragraf, ustęp, warunek, formularz, dokument itp. – oznacza, że dotyczy wszystkich Części.</w:t>
      </w:r>
    </w:p>
    <w:p w14:paraId="6100A7D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 xml:space="preserve">Rozdział XXII. Informacje o liczbie Wykonawców, których Zamawiający zaprosi do negocjacji  </w:t>
      </w:r>
    </w:p>
    <w:p w14:paraId="7133B539" w14:textId="77777777" w:rsidR="00E52A3B" w:rsidRPr="00AE3677" w:rsidRDefault="008F4750">
      <w:pPr>
        <w:pStyle w:val="Standarduser"/>
        <w:spacing w:line="276" w:lineRule="auto"/>
        <w:jc w:val="both"/>
        <w:rPr>
          <w:rFonts w:cs="Times New Roman"/>
          <w:sz w:val="22"/>
          <w:szCs w:val="22"/>
        </w:rPr>
      </w:pPr>
      <w:r w:rsidRPr="00AE3677">
        <w:rPr>
          <w:rFonts w:cs="Times New Roman"/>
          <w:sz w:val="22"/>
          <w:szCs w:val="22"/>
        </w:rPr>
        <w:t>Zamawiający nie będzie ograniczał liczby Wykonawców zaproszonych do negocjacji.</w:t>
      </w:r>
    </w:p>
    <w:p w14:paraId="3E2BF638"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Rozdział XXIII. Informacje  dotyczące wizji lokalnej</w:t>
      </w:r>
    </w:p>
    <w:p w14:paraId="37919750" w14:textId="2B8D5F53" w:rsidR="00E52A3B"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Nie dotyczy niniejszego postępowania</w:t>
      </w:r>
      <w:r w:rsidR="006426F7">
        <w:rPr>
          <w:rFonts w:ascii="Times New Roman" w:hAnsi="Times New Roman" w:cs="Times New Roman"/>
          <w:sz w:val="22"/>
          <w:szCs w:val="22"/>
        </w:rPr>
        <w:t>.</w:t>
      </w:r>
    </w:p>
    <w:p w14:paraId="6766B12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bookmarkStart w:id="13" w:name="_Hlk148096896"/>
      <w:r w:rsidRPr="00AE3677">
        <w:rPr>
          <w:rFonts w:ascii="Times New Roman" w:hAnsi="Times New Roman" w:cs="Times New Roman"/>
          <w:b/>
          <w:bCs/>
          <w:sz w:val="22"/>
          <w:szCs w:val="22"/>
        </w:rPr>
        <w:t>Rozdział XXIV. Informacje o przedmiotowych środkach dowodowych</w:t>
      </w:r>
    </w:p>
    <w:bookmarkEnd w:id="13"/>
    <w:p w14:paraId="595D3F3A" w14:textId="04A5C38E" w:rsidR="00462A4D" w:rsidRPr="00AE3677" w:rsidRDefault="00462A4D" w:rsidP="00462A4D">
      <w:pPr>
        <w:pStyle w:val="Standard"/>
        <w:spacing w:line="276" w:lineRule="auto"/>
        <w:jc w:val="both"/>
        <w:rPr>
          <w:rFonts w:ascii="Times New Roman" w:hAnsi="Times New Roman" w:cs="Times New Roman"/>
          <w:sz w:val="22"/>
          <w:szCs w:val="22"/>
        </w:rPr>
      </w:pPr>
      <w:r>
        <w:rPr>
          <w:rFonts w:ascii="Times New Roman" w:eastAsia="Times New Roman" w:hAnsi="Times New Roman" w:cs="Times New Roman"/>
          <w:spacing w:val="4"/>
          <w:sz w:val="22"/>
          <w:szCs w:val="22"/>
          <w:lang w:eastAsia="pl-PL"/>
        </w:rPr>
        <w:t>Zamawiający nie wymaga</w:t>
      </w:r>
      <w:r w:rsidR="00C936A3">
        <w:rPr>
          <w:rFonts w:ascii="Times New Roman" w:eastAsia="Times New Roman" w:hAnsi="Times New Roman" w:cs="Times New Roman"/>
          <w:spacing w:val="4"/>
          <w:sz w:val="22"/>
          <w:szCs w:val="22"/>
          <w:lang w:eastAsia="pl-PL"/>
        </w:rPr>
        <w:t xml:space="preserve"> przedmiotowych środków dowodowych</w:t>
      </w:r>
      <w:r>
        <w:rPr>
          <w:rFonts w:ascii="Times New Roman" w:eastAsia="Times New Roman" w:hAnsi="Times New Roman" w:cs="Times New Roman"/>
          <w:spacing w:val="4"/>
          <w:sz w:val="22"/>
          <w:szCs w:val="22"/>
          <w:lang w:eastAsia="pl-PL"/>
        </w:rPr>
        <w:t>.</w:t>
      </w:r>
    </w:p>
    <w:p w14:paraId="4666A357"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XXV. Załączniki do SWZ</w:t>
      </w:r>
    </w:p>
    <w:p w14:paraId="3DD6CB76" w14:textId="33FA6063" w:rsidR="00D5655D" w:rsidRPr="00AE3677" w:rsidRDefault="00D5655D" w:rsidP="00D5655D">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 xml:space="preserve">1) Wzór Oświadczenia Wykonawcy, o którym mowa w art. 125 ust.1 oraz w  zakresie podlegania wykluczeniu  </w:t>
      </w:r>
      <w:r w:rsidRPr="00AE3677">
        <w:rPr>
          <w:rFonts w:ascii="Times New Roman" w:eastAsia="Times New Roman" w:hAnsi="Times New Roman" w:cs="Times New Roman"/>
          <w:sz w:val="22"/>
          <w:szCs w:val="22"/>
          <w:lang w:eastAsia="ar-SA" w:bidi="ar-SA"/>
        </w:rPr>
        <w:t>na podstawie art. 7 ust. 1  ustawy z dnia 13 kwietnia 2022 r</w:t>
      </w:r>
      <w:r w:rsidRPr="00AE3677">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Pr="00AE3677">
        <w:rPr>
          <w:rFonts w:ascii="Times New Roman" w:eastAsia="Times New Roman" w:hAnsi="Times New Roman" w:cs="Times New Roman"/>
          <w:sz w:val="22"/>
          <w:szCs w:val="22"/>
          <w:lang w:eastAsia="ar-SA" w:bidi="ar-SA"/>
        </w:rPr>
        <w:t xml:space="preserve"> </w:t>
      </w:r>
      <w:r w:rsidRPr="00AE3677">
        <w:rPr>
          <w:rFonts w:ascii="Times New Roman" w:hAnsi="Times New Roman" w:cs="Times New Roman"/>
          <w:sz w:val="22"/>
          <w:szCs w:val="22"/>
        </w:rPr>
        <w:t>– Załącznik 1,</w:t>
      </w:r>
    </w:p>
    <w:p w14:paraId="7448369F" w14:textId="77777777" w:rsidR="00D5655D" w:rsidRPr="00AE3677" w:rsidRDefault="00D5655D" w:rsidP="00D5655D">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2) Wzór formularza ofertowego – Załącznik 2,</w:t>
      </w:r>
    </w:p>
    <w:p w14:paraId="116459EA" w14:textId="77777777" w:rsidR="00D5655D" w:rsidRPr="00AE3677" w:rsidRDefault="00D5655D" w:rsidP="00D5655D">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3) Załącznik 2A– formularz asortymentowo cenowy.</w:t>
      </w:r>
    </w:p>
    <w:p w14:paraId="7A6994B8"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XXVI. Klauzula informacyjna dotycząca przetwarzania danych osobowych</w:t>
      </w:r>
    </w:p>
    <w:p w14:paraId="3F7B5DB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1. Zgodnie z art. 13 ust. 1 i 2 Rozporządzenia Parlamentu Europejskiego i Rady(UE) 2016/679 z dnia 27 kwietnia 2016r. w sprawie ochrony osób fizycznych w związku z przetwarzaniem danych osobowych i w sprawie swobodnego przepływu takich danych oraz uchylenia dyrektywy 95/46/WE (ogólne rozporządzenie o ochronie danych)(Dz.Urz.UEL119 z 04.05.2016, str.1), </w:t>
      </w:r>
      <w:proofErr w:type="spellStart"/>
      <w:r w:rsidRPr="00AE3677">
        <w:rPr>
          <w:rFonts w:ascii="Times New Roman" w:hAnsi="Times New Roman" w:cs="Times New Roman"/>
          <w:sz w:val="22"/>
          <w:szCs w:val="22"/>
        </w:rPr>
        <w:t>dalej„RODO</w:t>
      </w:r>
      <w:proofErr w:type="spellEnd"/>
      <w:r w:rsidRPr="00AE3677">
        <w:rPr>
          <w:rFonts w:ascii="Times New Roman" w:hAnsi="Times New Roman" w:cs="Times New Roman"/>
          <w:sz w:val="22"/>
          <w:szCs w:val="22"/>
        </w:rPr>
        <w:t>”, informuję, że:</w:t>
      </w:r>
    </w:p>
    <w:p w14:paraId="7AC70D85"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•administratorem Pani/Pana danych osobowych jest Wojewódzki Szpital Specjalistyczny w Legnicy</w:t>
      </w:r>
    </w:p>
    <w:p w14:paraId="415E9191"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 sprawach związanych z Pani/Pana danymi proszę kontaktować się z Inspektorem Ochrony Danych, kontakt pisemny za pomocą poczty tradycyjnej na adres: Wojewódzki Szpital Specjalistyczny w Legnicy, 59-220 Legnica, ul. Iwaszkiewicza 5;</w:t>
      </w:r>
    </w:p>
    <w:p w14:paraId="6403310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pocztą elektroniczną na adres e-mail: iod@szpital.legnica.pl</w:t>
      </w:r>
    </w:p>
    <w:p w14:paraId="697CD313"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•Pani/Pana dane osobowe przetwarzane będą na podstawie art. 6 ust.1lit. C RODO w celu prowadzenia przedmiotowego postępowania o udzielenie zamówienia publicznego oraz zawarcia umowy, a podstawą prawną ich przetwarzania jest obowiązek prawny stosowania sformalizowanych procedur udzielania zamówień publicznych spoczywający na Zamawiającym;</w:t>
      </w:r>
    </w:p>
    <w:p w14:paraId="74BA7191"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•odbiorcami Pani/Pana danych osobowych będą osoby lub podmioty, którym udostępniona zostanie dokumentacja postępowania w oparciu o art.18 oraz art. 74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2FA3B692"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•Pani/Pana dane osobowe będą przechowywane, zgodnie z art.78 ust.1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przez okres 4 lat od dnia zakończenia postępowania o udzielenie zamówienia, a jeżeli czas trwania umowy przekracza 4 lata, okres przechowywania obejmuje cały czas trwania umowy;</w:t>
      </w:r>
    </w:p>
    <w:p w14:paraId="369FD24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•obowiązek podania przez Panią/Pana danych osobowych bezpośrednio Pani/Pana dotyczących jest wymogiem ustawowym określonym w przepisach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xml:space="preserve">, związanym z udziałem w po-stępowaniu o udzielenie zamówienia publicznego; konsekwencje niepodania określonych danych wynikają z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2C530CCB"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 odniesieniu do Pani/Pana danych osobowych decyzje nie będą podejmowane w sposób zautomatyzowany, stosowanie do art. 22 RODO;</w:t>
      </w:r>
    </w:p>
    <w:p w14:paraId="091E8C2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•Posiada Pan/Pani:</w:t>
      </w:r>
    </w:p>
    <w:p w14:paraId="73F3AE26"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−na podstawie art. 15 RODO prawo dostępu do danych osobowych Pani/Pana dotyczących;</w:t>
      </w:r>
    </w:p>
    <w:p w14:paraId="666CDCE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xml:space="preserve"> oraz nie może naruszać integralności protokołu oraz jego załączników.</w:t>
      </w:r>
    </w:p>
    <w:p w14:paraId="7963F99C"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−na podstawie art. 18 RODO prawo żądania od administratora ograniczenia przetwarzania danych osobowych z zastrzeżeniem przypadków, o których mowa w art.18 ust.2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0B6BD88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prawo do wniesienia skargi do Prezesa Urzędu Ochrony Danych Osobowych, gdy uzna Pani/Pan, że przetwarzanie danych osobowych Pani/Pana dotyczących narusza przepisy RODO;</w:t>
      </w:r>
    </w:p>
    <w:p w14:paraId="435D5FAC"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•nie przysługuje Pani/Panu:</w:t>
      </w:r>
    </w:p>
    <w:p w14:paraId="702C13A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w związku z art. 17 ust. 3 lit. b, d lub e RODO prawo do usunięcia danych osobowych;</w:t>
      </w:r>
    </w:p>
    <w:p w14:paraId="65FB33D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prawo do przenoszenia danych osobowych, o którym mowa w art.20 RODO;</w:t>
      </w:r>
    </w:p>
    <w:p w14:paraId="71011CF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na podstawie art. 21 RODO prawo sprzeciwu, wobec przetwarzania danych osobowych, gdyż podstawą prawną przetwarzania Pani/Pana danych osobowych jest art. 6 ust.1 lit. c RODO.</w:t>
      </w:r>
    </w:p>
    <w:p w14:paraId="52025E8F" w14:textId="5850F6E4" w:rsidR="00D90BEA" w:rsidRPr="00AE3677" w:rsidRDefault="008F4750" w:rsidP="00EA524E">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Jednocześnie Zamawiający przypomina o ciążącym na Pani/Panu obowiązku informacyjnym wynikającym z art.14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sidRPr="00AE3677">
        <w:rPr>
          <w:rFonts w:ascii="Times New Roman" w:hAnsi="Times New Roman" w:cs="Times New Roman"/>
          <w:sz w:val="22"/>
          <w:szCs w:val="22"/>
        </w:rPr>
        <w:t>wyłączeń</w:t>
      </w:r>
      <w:proofErr w:type="spellEnd"/>
      <w:r w:rsidRPr="00AE3677">
        <w:rPr>
          <w:rFonts w:ascii="Times New Roman" w:hAnsi="Times New Roman" w:cs="Times New Roman"/>
          <w:sz w:val="22"/>
          <w:szCs w:val="22"/>
        </w:rPr>
        <w:t>, o których mowa w art.14 ust.5 RODO.</w:t>
      </w:r>
    </w:p>
    <w:p w14:paraId="228F7EDB" w14:textId="77777777" w:rsidR="00D90BEA" w:rsidRPr="00D90BEA" w:rsidRDefault="00D90BEA" w:rsidP="00D90BEA"/>
    <w:sectPr w:rsidR="00D90BEA" w:rsidRPr="00D90BEA" w:rsidSect="002C6ABE">
      <w:footerReference w:type="default" r:id="rId22"/>
      <w:pgSz w:w="11906" w:h="16838"/>
      <w:pgMar w:top="720" w:right="720" w:bottom="720" w:left="720" w:header="708" w:footer="57" w:gutter="0"/>
      <w:cols w:space="708"/>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6" w:author="Kasia" w:date="2025-03-27T14:41:00Z" w:initials="K">
    <w:p w14:paraId="751CB231" w14:textId="77777777" w:rsidR="005C2828" w:rsidRDefault="005C2828" w:rsidP="005C2828">
      <w:pPr>
        <w:pStyle w:val="Tekstkomentarza"/>
      </w:pPr>
      <w:r>
        <w:rPr>
          <w:rStyle w:val="Odwoaniedokomentarza"/>
        </w:rPr>
        <w:annotationRef/>
      </w:r>
      <w:r>
        <w:t>Zapis musi być spójny z zapisem par. 1 ust. 1. Więc jeśli przewidujemy więcej załączników, to należy również w tym miejscu to uwzględnić</w:t>
      </w:r>
    </w:p>
  </w:comment>
  <w:comment w:id="7" w:author="Kasia" w:date="2025-03-27T14:47:00Z" w:initials="K">
    <w:p w14:paraId="3F853464" w14:textId="77777777" w:rsidR="005C2828" w:rsidRDefault="005C2828" w:rsidP="005C2828">
      <w:pPr>
        <w:pStyle w:val="Tekstkomentarza"/>
      </w:pPr>
      <w:r>
        <w:rPr>
          <w:rStyle w:val="Odwoaniedokomentarza"/>
        </w:rPr>
        <w:annotationRef/>
      </w:r>
      <w:r>
        <w:t xml:space="preserve">To już jest w par. 5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51CB231" w15:done="1"/>
  <w15:commentEx w15:paraId="3F85346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152540A" w16cex:dateUtc="2025-03-27T13:41:00Z"/>
  <w16cex:commentExtensible w16cex:durableId="6049A745" w16cex:dateUtc="2025-03-27T13:4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51CB231" w16cid:durableId="1152540A"/>
  <w16cid:commentId w16cid:paraId="3F853464" w16cid:durableId="6049A74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54BF74" w14:textId="77777777" w:rsidR="001116B9" w:rsidRDefault="001116B9">
      <w:r>
        <w:separator/>
      </w:r>
    </w:p>
  </w:endnote>
  <w:endnote w:type="continuationSeparator" w:id="0">
    <w:p w14:paraId="754CD09A" w14:textId="77777777" w:rsidR="001116B9" w:rsidRDefault="001116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NSimSun">
    <w:panose1 w:val="02010609030101010101"/>
    <w:charset w:val="86"/>
    <w:family w:val="modern"/>
    <w:pitch w:val="fixed"/>
    <w:sig w:usb0="00000203" w:usb1="288F0000" w:usb2="00000016" w:usb3="00000000" w:csb0="00040001" w:csb1="00000000"/>
  </w:font>
  <w:font w:name="Liberation Serif">
    <w:panose1 w:val="02020603050405020304"/>
    <w:charset w:val="EE"/>
    <w:family w:val="roman"/>
    <w:pitch w:val="variable"/>
    <w:sig w:usb0="E0000AFF" w:usb1="500078FF" w:usb2="00000021" w:usb3="00000000" w:csb0="000001B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ヒラギノ角ゴ Pro W3">
    <w:altName w:val="Yu Gothic"/>
    <w:panose1 w:val="00000000000000000000"/>
    <w:charset w:val="80"/>
    <w:family w:val="roman"/>
    <w:notTrueType/>
    <w:pitch w:val="default"/>
  </w:font>
  <w:font w:name="Arial Black">
    <w:panose1 w:val="020B0A04020102020204"/>
    <w:charset w:val="EE"/>
    <w:family w:val="swiss"/>
    <w:pitch w:val="variable"/>
    <w:sig w:usb0="A00002AF" w:usb1="400078FB" w:usb2="00000000" w:usb3="00000000" w:csb0="0000009F" w:csb1="00000000"/>
  </w:font>
  <w:font w:name="SimSun, 宋体">
    <w:charset w:val="00"/>
    <w:family w:val="auto"/>
    <w:pitch w:val="variable"/>
  </w:font>
  <w:font w:name="Cambria Math">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Liberation Mono;Courier New">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EUAlbertina;Times New Roman">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Arial Unicode MS;Times New Roma">
    <w:panose1 w:val="00000000000000000000"/>
    <w:charset w:val="00"/>
    <w:family w:val="roman"/>
    <w:notTrueType/>
    <w:pitch w:val="default"/>
  </w:font>
  <w:font w:name="TimesNewRomanPSMT">
    <w:panose1 w:val="00000000000000000000"/>
    <w:charset w:val="80"/>
    <w:family w:val="auto"/>
    <w:notTrueType/>
    <w:pitch w:val="default"/>
    <w:sig w:usb0="00000005" w:usb1="08070000" w:usb2="00000010" w:usb3="00000000" w:csb0="00020002" w:csb1="00000000"/>
  </w:font>
  <w:font w:name="TimesNewRoman">
    <w:panose1 w:val="00000000000000000000"/>
    <w:charset w:val="00"/>
    <w:family w:val="roman"/>
    <w:notTrueType/>
    <w:pitch w:val="default"/>
  </w:font>
  <w:font w:name="EUAlbertina">
    <w:altName w:val="Cambria"/>
    <w:charset w:val="EE"/>
    <w:family w:val="auto"/>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DC1A9" w14:textId="480CE458" w:rsidR="00A83D2C" w:rsidRDefault="008F4750">
    <w:pPr>
      <w:pStyle w:val="Stopka"/>
      <w:jc w:val="right"/>
      <w:rPr>
        <w:sz w:val="16"/>
        <w:szCs w:val="16"/>
      </w:rPr>
    </w:pPr>
    <w:r>
      <w:rPr>
        <w:sz w:val="16"/>
        <w:szCs w:val="16"/>
      </w:rPr>
      <w:fldChar w:fldCharType="begin"/>
    </w:r>
    <w:r>
      <w:rPr>
        <w:sz w:val="16"/>
        <w:szCs w:val="16"/>
      </w:rPr>
      <w:instrText xml:space="preserve"> PAGE </w:instrText>
    </w:r>
    <w:r>
      <w:rPr>
        <w:sz w:val="16"/>
        <w:szCs w:val="16"/>
      </w:rPr>
      <w:fldChar w:fldCharType="separate"/>
    </w:r>
    <w:r>
      <w:rPr>
        <w:sz w:val="16"/>
        <w:szCs w:val="16"/>
      </w:rPr>
      <w:t>2</w:t>
    </w:r>
    <w:r>
      <w:rPr>
        <w:sz w:val="16"/>
        <w:szCs w:val="16"/>
      </w:rPr>
      <w:fldChar w:fldCharType="end"/>
    </w:r>
    <w:r>
      <w:rPr>
        <w:sz w:val="16"/>
        <w:szCs w:val="16"/>
      </w:rPr>
      <w:t>/1</w:t>
    </w:r>
    <w:r w:rsidR="00C936A3">
      <w:rPr>
        <w:sz w:val="16"/>
        <w:szCs w:val="16"/>
      </w:rPr>
      <w:t>4</w:t>
    </w:r>
  </w:p>
  <w:p w14:paraId="17B95752" w14:textId="77777777" w:rsidR="00D90BEA" w:rsidRDefault="00D90BEA" w:rsidP="002C6ABE">
    <w:pPr>
      <w:pStyle w:val="Stopk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95CD0D" w14:textId="77777777" w:rsidR="001116B9" w:rsidRDefault="001116B9">
      <w:r>
        <w:rPr>
          <w:color w:val="000000"/>
        </w:rPr>
        <w:separator/>
      </w:r>
    </w:p>
  </w:footnote>
  <w:footnote w:type="continuationSeparator" w:id="0">
    <w:p w14:paraId="28DDB32A" w14:textId="77777777" w:rsidR="001116B9" w:rsidRDefault="001116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0" w:firstLine="0"/>
      </w:pPr>
    </w:lvl>
  </w:abstractNum>
  <w:abstractNum w:abstractNumId="1" w15:restartNumberingAfterBreak="0">
    <w:nsid w:val="0BD345D4"/>
    <w:multiLevelType w:val="multilevel"/>
    <w:tmpl w:val="1BD4149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492F5D9E"/>
    <w:multiLevelType w:val="hybridMultilevel"/>
    <w:tmpl w:val="0E6A34D4"/>
    <w:lvl w:ilvl="0" w:tplc="783AAA5C">
      <w:start w:val="1"/>
      <w:numFmt w:val="decimal"/>
      <w:lvlText w:val="%1."/>
      <w:lvlJc w:val="left"/>
      <w:pPr>
        <w:ind w:left="720" w:hanging="360"/>
      </w:pPr>
      <w:rPr>
        <w:rFonts w:eastAsia="NSimSu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B653F63"/>
    <w:multiLevelType w:val="hybridMultilevel"/>
    <w:tmpl w:val="B9103CA4"/>
    <w:lvl w:ilvl="0" w:tplc="81A8974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33406110">
    <w:abstractNumId w:val="2"/>
  </w:num>
  <w:num w:numId="2" w16cid:durableId="2109308284">
    <w:abstractNumId w:val="3"/>
  </w:num>
  <w:num w:numId="3" w16cid:durableId="1011103108">
    <w:abstractNumId w:val="1"/>
  </w:num>
  <w:num w:numId="4" w16cid:durableId="9079593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Barbara Stokłosa">
    <w15:presenceInfo w15:providerId="AD" w15:userId="S-1-5-21-725345543-1645522239-1801674531-1582"/>
  </w15:person>
  <w15:person w15:author="Kasia">
    <w15:presenceInfo w15:providerId="None" w15:userId="Kasi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trackRevisions/>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2A3B"/>
    <w:rsid w:val="000016C5"/>
    <w:rsid w:val="00005237"/>
    <w:rsid w:val="00013862"/>
    <w:rsid w:val="00014615"/>
    <w:rsid w:val="00020E46"/>
    <w:rsid w:val="00022D9E"/>
    <w:rsid w:val="00035E05"/>
    <w:rsid w:val="00041A9B"/>
    <w:rsid w:val="00053956"/>
    <w:rsid w:val="000618E5"/>
    <w:rsid w:val="0006490F"/>
    <w:rsid w:val="00067B34"/>
    <w:rsid w:val="00073108"/>
    <w:rsid w:val="00076140"/>
    <w:rsid w:val="000765A0"/>
    <w:rsid w:val="00077578"/>
    <w:rsid w:val="000B177E"/>
    <w:rsid w:val="000B25DB"/>
    <w:rsid w:val="000E1F48"/>
    <w:rsid w:val="000E73B3"/>
    <w:rsid w:val="000F673A"/>
    <w:rsid w:val="0010206A"/>
    <w:rsid w:val="001048AC"/>
    <w:rsid w:val="001116B9"/>
    <w:rsid w:val="00124BA8"/>
    <w:rsid w:val="00125A13"/>
    <w:rsid w:val="0013637B"/>
    <w:rsid w:val="0014320F"/>
    <w:rsid w:val="00150B18"/>
    <w:rsid w:val="00152CED"/>
    <w:rsid w:val="001646E9"/>
    <w:rsid w:val="00177695"/>
    <w:rsid w:val="00191F46"/>
    <w:rsid w:val="0019355C"/>
    <w:rsid w:val="00194758"/>
    <w:rsid w:val="001B3B0C"/>
    <w:rsid w:val="001B57EA"/>
    <w:rsid w:val="001E0214"/>
    <w:rsid w:val="001E276B"/>
    <w:rsid w:val="001F095A"/>
    <w:rsid w:val="001F1046"/>
    <w:rsid w:val="001F5EB0"/>
    <w:rsid w:val="00231E12"/>
    <w:rsid w:val="00247F57"/>
    <w:rsid w:val="002601BD"/>
    <w:rsid w:val="002646A1"/>
    <w:rsid w:val="00272384"/>
    <w:rsid w:val="00287660"/>
    <w:rsid w:val="002A53FE"/>
    <w:rsid w:val="002B5AEC"/>
    <w:rsid w:val="002C43D3"/>
    <w:rsid w:val="002C6ABE"/>
    <w:rsid w:val="002E3F23"/>
    <w:rsid w:val="002E4083"/>
    <w:rsid w:val="002E7D00"/>
    <w:rsid w:val="002F1F9A"/>
    <w:rsid w:val="002F258F"/>
    <w:rsid w:val="002F27A9"/>
    <w:rsid w:val="0030407E"/>
    <w:rsid w:val="003125D1"/>
    <w:rsid w:val="00333366"/>
    <w:rsid w:val="003719DE"/>
    <w:rsid w:val="00376657"/>
    <w:rsid w:val="003961D3"/>
    <w:rsid w:val="00397E32"/>
    <w:rsid w:val="003A709C"/>
    <w:rsid w:val="003D64E5"/>
    <w:rsid w:val="003E0AEF"/>
    <w:rsid w:val="003E28E7"/>
    <w:rsid w:val="003F4F57"/>
    <w:rsid w:val="00437692"/>
    <w:rsid w:val="00442D8F"/>
    <w:rsid w:val="0044636C"/>
    <w:rsid w:val="00462A4D"/>
    <w:rsid w:val="00465D23"/>
    <w:rsid w:val="004801B1"/>
    <w:rsid w:val="00481B77"/>
    <w:rsid w:val="004967E8"/>
    <w:rsid w:val="004B7735"/>
    <w:rsid w:val="004E773A"/>
    <w:rsid w:val="004F0E03"/>
    <w:rsid w:val="005001A4"/>
    <w:rsid w:val="00510B98"/>
    <w:rsid w:val="00516FC2"/>
    <w:rsid w:val="00534582"/>
    <w:rsid w:val="00540AE4"/>
    <w:rsid w:val="00546C52"/>
    <w:rsid w:val="005664E4"/>
    <w:rsid w:val="00581DA2"/>
    <w:rsid w:val="00586F2A"/>
    <w:rsid w:val="0059165F"/>
    <w:rsid w:val="005C2828"/>
    <w:rsid w:val="005C5FF3"/>
    <w:rsid w:val="005C6E61"/>
    <w:rsid w:val="005D4FDE"/>
    <w:rsid w:val="005E5048"/>
    <w:rsid w:val="005F26A4"/>
    <w:rsid w:val="0060581B"/>
    <w:rsid w:val="00615F75"/>
    <w:rsid w:val="006173A6"/>
    <w:rsid w:val="0062036F"/>
    <w:rsid w:val="00623528"/>
    <w:rsid w:val="006301F3"/>
    <w:rsid w:val="00630A4A"/>
    <w:rsid w:val="00640AB1"/>
    <w:rsid w:val="006426F7"/>
    <w:rsid w:val="00644317"/>
    <w:rsid w:val="006617C7"/>
    <w:rsid w:val="006A52A6"/>
    <w:rsid w:val="006B58C6"/>
    <w:rsid w:val="006C7F85"/>
    <w:rsid w:val="006D1EC5"/>
    <w:rsid w:val="006D2C69"/>
    <w:rsid w:val="006F6B9B"/>
    <w:rsid w:val="0071337D"/>
    <w:rsid w:val="00716CF9"/>
    <w:rsid w:val="00726C75"/>
    <w:rsid w:val="00760707"/>
    <w:rsid w:val="00766576"/>
    <w:rsid w:val="007753A2"/>
    <w:rsid w:val="007811EE"/>
    <w:rsid w:val="00783A23"/>
    <w:rsid w:val="0079304E"/>
    <w:rsid w:val="007A1A4F"/>
    <w:rsid w:val="007B14FA"/>
    <w:rsid w:val="007C00FA"/>
    <w:rsid w:val="007D13AD"/>
    <w:rsid w:val="007F0764"/>
    <w:rsid w:val="007F0A94"/>
    <w:rsid w:val="007F4B39"/>
    <w:rsid w:val="008314FA"/>
    <w:rsid w:val="00846DCC"/>
    <w:rsid w:val="008709B8"/>
    <w:rsid w:val="00875D12"/>
    <w:rsid w:val="00887E01"/>
    <w:rsid w:val="008B48F9"/>
    <w:rsid w:val="008C21AC"/>
    <w:rsid w:val="008C30B3"/>
    <w:rsid w:val="008E6E0B"/>
    <w:rsid w:val="008F31EA"/>
    <w:rsid w:val="008F4750"/>
    <w:rsid w:val="009136A5"/>
    <w:rsid w:val="0091379B"/>
    <w:rsid w:val="009208CA"/>
    <w:rsid w:val="00924481"/>
    <w:rsid w:val="0093127D"/>
    <w:rsid w:val="009336AE"/>
    <w:rsid w:val="00933905"/>
    <w:rsid w:val="009440EE"/>
    <w:rsid w:val="00972D6C"/>
    <w:rsid w:val="00981C0E"/>
    <w:rsid w:val="009877C2"/>
    <w:rsid w:val="00997546"/>
    <w:rsid w:val="009B0453"/>
    <w:rsid w:val="009D62D0"/>
    <w:rsid w:val="009E1415"/>
    <w:rsid w:val="009E2193"/>
    <w:rsid w:val="009E6409"/>
    <w:rsid w:val="009F7CDF"/>
    <w:rsid w:val="00A0262B"/>
    <w:rsid w:val="00A14AEF"/>
    <w:rsid w:val="00A1690F"/>
    <w:rsid w:val="00A31E0E"/>
    <w:rsid w:val="00A466A5"/>
    <w:rsid w:val="00A8327C"/>
    <w:rsid w:val="00A83D2C"/>
    <w:rsid w:val="00A8708E"/>
    <w:rsid w:val="00A9236C"/>
    <w:rsid w:val="00A96F9E"/>
    <w:rsid w:val="00AB7378"/>
    <w:rsid w:val="00AB7FAC"/>
    <w:rsid w:val="00AD00B3"/>
    <w:rsid w:val="00AD6DCA"/>
    <w:rsid w:val="00AE0CF2"/>
    <w:rsid w:val="00AE3677"/>
    <w:rsid w:val="00B127B8"/>
    <w:rsid w:val="00B15F28"/>
    <w:rsid w:val="00B23C95"/>
    <w:rsid w:val="00B3518E"/>
    <w:rsid w:val="00B57B61"/>
    <w:rsid w:val="00B71B06"/>
    <w:rsid w:val="00B9038B"/>
    <w:rsid w:val="00B90EAC"/>
    <w:rsid w:val="00B929D9"/>
    <w:rsid w:val="00B94EC9"/>
    <w:rsid w:val="00BA2950"/>
    <w:rsid w:val="00BC0D91"/>
    <w:rsid w:val="00BC5B49"/>
    <w:rsid w:val="00BD3148"/>
    <w:rsid w:val="00BE0B84"/>
    <w:rsid w:val="00BE749B"/>
    <w:rsid w:val="00BF356C"/>
    <w:rsid w:val="00BF40E5"/>
    <w:rsid w:val="00C12B8F"/>
    <w:rsid w:val="00C1477F"/>
    <w:rsid w:val="00C42A45"/>
    <w:rsid w:val="00C4670C"/>
    <w:rsid w:val="00C533F4"/>
    <w:rsid w:val="00C558A2"/>
    <w:rsid w:val="00C66936"/>
    <w:rsid w:val="00C7123D"/>
    <w:rsid w:val="00C755C5"/>
    <w:rsid w:val="00C905E0"/>
    <w:rsid w:val="00C935E5"/>
    <w:rsid w:val="00C936A3"/>
    <w:rsid w:val="00CA2B28"/>
    <w:rsid w:val="00CE00BD"/>
    <w:rsid w:val="00CE1203"/>
    <w:rsid w:val="00CE4F7B"/>
    <w:rsid w:val="00CF4F8A"/>
    <w:rsid w:val="00D033F7"/>
    <w:rsid w:val="00D14E3F"/>
    <w:rsid w:val="00D2473D"/>
    <w:rsid w:val="00D44FDC"/>
    <w:rsid w:val="00D45597"/>
    <w:rsid w:val="00D54050"/>
    <w:rsid w:val="00D5655D"/>
    <w:rsid w:val="00D64119"/>
    <w:rsid w:val="00D712FD"/>
    <w:rsid w:val="00D71579"/>
    <w:rsid w:val="00D72485"/>
    <w:rsid w:val="00D90BEA"/>
    <w:rsid w:val="00D93750"/>
    <w:rsid w:val="00DB6C45"/>
    <w:rsid w:val="00DB77EA"/>
    <w:rsid w:val="00DC1A46"/>
    <w:rsid w:val="00DD4B4B"/>
    <w:rsid w:val="00DD4F60"/>
    <w:rsid w:val="00DE5219"/>
    <w:rsid w:val="00DE7EB7"/>
    <w:rsid w:val="00DF6DCF"/>
    <w:rsid w:val="00E24700"/>
    <w:rsid w:val="00E2619C"/>
    <w:rsid w:val="00E40FF1"/>
    <w:rsid w:val="00E42CBE"/>
    <w:rsid w:val="00E45BA6"/>
    <w:rsid w:val="00E52A3B"/>
    <w:rsid w:val="00E52FD9"/>
    <w:rsid w:val="00E61BC5"/>
    <w:rsid w:val="00E65AC9"/>
    <w:rsid w:val="00E66188"/>
    <w:rsid w:val="00E8078F"/>
    <w:rsid w:val="00E828AF"/>
    <w:rsid w:val="00E93677"/>
    <w:rsid w:val="00EA030F"/>
    <w:rsid w:val="00EA524E"/>
    <w:rsid w:val="00EA547C"/>
    <w:rsid w:val="00EE31AB"/>
    <w:rsid w:val="00EE3693"/>
    <w:rsid w:val="00EE5929"/>
    <w:rsid w:val="00EF180B"/>
    <w:rsid w:val="00EF6EA4"/>
    <w:rsid w:val="00F02AC9"/>
    <w:rsid w:val="00F20063"/>
    <w:rsid w:val="00F44774"/>
    <w:rsid w:val="00F55F0B"/>
    <w:rsid w:val="00F62559"/>
    <w:rsid w:val="00F80437"/>
    <w:rsid w:val="00F953BF"/>
    <w:rsid w:val="00FA38C3"/>
    <w:rsid w:val="00FE2E3A"/>
    <w:rsid w:val="00FE62D2"/>
    <w:rsid w:val="00FE71DF"/>
    <w:rsid w:val="00FF52C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67CF7"/>
  <w15:docId w15:val="{11CD71B9-5679-47CB-B8F6-AAEB72B28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Arial"/>
        <w:kern w:val="3"/>
        <w:sz w:val="24"/>
        <w:szCs w:val="24"/>
        <w:lang w:val="pl-PL"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A53FE"/>
    <w:pPr>
      <w:suppressAutoHyphens/>
    </w:pPr>
  </w:style>
  <w:style w:type="paragraph" w:styleId="Nagwek1">
    <w:name w:val="heading 1"/>
    <w:basedOn w:val="Standard"/>
    <w:next w:val="Standard"/>
    <w:uiPriority w:val="9"/>
    <w:qFormat/>
    <w:pPr>
      <w:keepNext/>
      <w:spacing w:before="240" w:after="60"/>
      <w:outlineLvl w:val="0"/>
    </w:pPr>
    <w:rPr>
      <w:rFonts w:ascii="Arial" w:eastAsia="Arial" w:hAnsi="Arial"/>
      <w:b/>
      <w:bCs/>
      <w:sz w:val="32"/>
      <w:szCs w:val="32"/>
    </w:rPr>
  </w:style>
  <w:style w:type="paragraph" w:styleId="Nagwek3">
    <w:name w:val="heading 3"/>
    <w:basedOn w:val="Normalny"/>
    <w:next w:val="Normalny"/>
    <w:link w:val="Nagwek3Znak"/>
    <w:uiPriority w:val="9"/>
    <w:unhideWhenUsed/>
    <w:qFormat/>
    <w:rsid w:val="00640AB1"/>
    <w:pPr>
      <w:keepNext/>
      <w:keepLines/>
      <w:spacing w:before="40"/>
      <w:outlineLvl w:val="2"/>
    </w:pPr>
    <w:rPr>
      <w:rFonts w:asciiTheme="majorHAnsi" w:eastAsiaTheme="majorEastAsia" w:hAnsiTheme="majorHAnsi" w:cs="Mangal"/>
      <w:color w:val="1F3763" w:themeColor="accent1" w:themeShade="7F"/>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style>
  <w:style w:type="paragraph" w:styleId="Legenda">
    <w:name w:val="caption"/>
    <w:basedOn w:val="Standard"/>
    <w:next w:val="Nagwek19"/>
    <w:pPr>
      <w:suppressLineNumbers/>
      <w:spacing w:before="120" w:after="120"/>
    </w:pPr>
    <w:rPr>
      <w:i/>
      <w:iCs/>
    </w:rPr>
  </w:style>
  <w:style w:type="paragraph" w:customStyle="1" w:styleId="Index">
    <w:name w:val="Index"/>
    <w:basedOn w:val="Standard"/>
    <w:pPr>
      <w:suppressLineNumbers/>
    </w:pPr>
  </w:style>
  <w:style w:type="paragraph" w:customStyle="1" w:styleId="Akapitzlist1">
    <w:name w:val="Akapit z listą1"/>
    <w:basedOn w:val="Standard"/>
    <w:pPr>
      <w:ind w:left="708"/>
    </w:pPr>
    <w:rPr>
      <w:rFonts w:ascii="Times New Roman" w:eastAsia="Times New Roman" w:hAnsi="Times New Roman" w:cs="Times New Roman"/>
    </w:rPr>
  </w:style>
  <w:style w:type="paragraph" w:customStyle="1" w:styleId="Default">
    <w:name w:val="Default"/>
    <w:basedOn w:val="Standard"/>
    <w:pPr>
      <w:widowControl w:val="0"/>
    </w:pPr>
    <w:rPr>
      <w:rFonts w:ascii="Times New Roman" w:eastAsia="Times New Roman" w:hAnsi="Times New Roman" w:cs="Times New Roman"/>
      <w:color w:val="000000"/>
    </w:rPr>
  </w:style>
  <w:style w:type="paragraph" w:styleId="Akapitzlist">
    <w:name w:val="List Paragraph"/>
    <w:basedOn w:val="Standard"/>
    <w:uiPriority w:val="34"/>
    <w:qFormat/>
    <w:pPr>
      <w:ind w:left="720" w:firstLine="360"/>
    </w:pPr>
  </w:style>
  <w:style w:type="paragraph" w:customStyle="1" w:styleId="Normalny2">
    <w:name w:val="Normalny2"/>
    <w:pPr>
      <w:suppressAutoHyphens/>
      <w:spacing w:after="160"/>
    </w:pPr>
    <w:rPr>
      <w:rFonts w:ascii="Times New Roman" w:eastAsia="ヒラギノ角ゴ Pro W3" w:hAnsi="Times New Roman" w:cs="Times New Roman"/>
      <w:color w:val="000000"/>
      <w:szCs w:val="20"/>
    </w:rPr>
  </w:style>
  <w:style w:type="paragraph" w:customStyle="1" w:styleId="HeaderandFooter">
    <w:name w:val="Header and Footer"/>
    <w:basedOn w:val="Standard"/>
    <w:pPr>
      <w:suppressLineNumbers/>
      <w:tabs>
        <w:tab w:val="center" w:pos="4819"/>
        <w:tab w:val="right" w:pos="9638"/>
      </w:tabs>
    </w:pPr>
  </w:style>
  <w:style w:type="paragraph" w:styleId="Nagwek">
    <w:name w:val="header"/>
    <w:basedOn w:val="Standard"/>
    <w:next w:val="Textbody"/>
    <w:pPr>
      <w:tabs>
        <w:tab w:val="center" w:pos="4536"/>
        <w:tab w:val="right" w:pos="9072"/>
      </w:tabs>
    </w:pPr>
  </w:style>
  <w:style w:type="paragraph" w:customStyle="1" w:styleId="Normalny1">
    <w:name w:val="Normalny1"/>
    <w:pPr>
      <w:suppressAutoHyphens/>
      <w:spacing w:after="160" w:line="100" w:lineRule="atLeast"/>
    </w:pPr>
    <w:rPr>
      <w:rFonts w:ascii="Arial" w:eastAsia="ヒラギノ角ゴ Pro W3" w:hAnsi="Arial"/>
      <w:color w:val="000000"/>
      <w:szCs w:val="20"/>
    </w:rPr>
  </w:style>
  <w:style w:type="paragraph" w:styleId="NormalnyWeb">
    <w:name w:val="Normal (Web)"/>
    <w:pPr>
      <w:suppressAutoHyphens/>
      <w:spacing w:before="280" w:after="280"/>
    </w:pPr>
    <w:rPr>
      <w:rFonts w:ascii="Times New Roman" w:eastAsia="ヒラギノ角ゴ Pro W3" w:hAnsi="Times New Roman" w:cs="Times New Roman"/>
      <w:color w:val="000000"/>
      <w:szCs w:val="20"/>
    </w:rPr>
  </w:style>
  <w:style w:type="paragraph" w:customStyle="1" w:styleId="WW-Domylnie">
    <w:name w:val="WW-Domyślnie"/>
    <w:pPr>
      <w:widowControl w:val="0"/>
      <w:suppressAutoHyphens/>
      <w:spacing w:after="200" w:line="276" w:lineRule="auto"/>
    </w:pPr>
    <w:rPr>
      <w:rFonts w:ascii="Times New Roman" w:eastAsia="ヒラギノ角ゴ Pro W3" w:hAnsi="Times New Roman" w:cs="Times New Roman"/>
      <w:color w:val="000000"/>
      <w:lang w:bidi="ar-SA"/>
    </w:rPr>
  </w:style>
  <w:style w:type="paragraph" w:customStyle="1" w:styleId="western">
    <w:name w:val="western"/>
    <w:pPr>
      <w:suppressAutoHyphens/>
      <w:spacing w:before="280" w:after="280"/>
    </w:pPr>
    <w:rPr>
      <w:rFonts w:ascii="Times New Roman" w:eastAsia="ヒラギノ角ゴ Pro W3" w:hAnsi="Times New Roman" w:cs="Times New Roman"/>
      <w:color w:val="000000"/>
      <w:szCs w:val="20"/>
    </w:rPr>
  </w:style>
  <w:style w:type="paragraph" w:customStyle="1" w:styleId="Style30">
    <w:name w:val="Style30"/>
    <w:pPr>
      <w:widowControl w:val="0"/>
      <w:suppressAutoHyphens/>
      <w:spacing w:line="209" w:lineRule="exact"/>
      <w:jc w:val="both"/>
    </w:pPr>
    <w:rPr>
      <w:rFonts w:ascii="Arial Black" w:eastAsia="ヒラギノ角ゴ Pro W3" w:hAnsi="Arial Black" w:cs="Arial Black"/>
      <w:color w:val="000000"/>
      <w:szCs w:val="20"/>
    </w:rPr>
  </w:style>
  <w:style w:type="paragraph" w:customStyle="1" w:styleId="TableContents">
    <w:name w:val="Table Contents"/>
    <w:basedOn w:val="Standard"/>
    <w:pPr>
      <w:suppressLineNumbers/>
    </w:pPr>
    <w:rPr>
      <w:rFonts w:eastAsia="Times New Roman"/>
    </w:rPr>
  </w:style>
  <w:style w:type="paragraph" w:customStyle="1" w:styleId="TableHeading">
    <w:name w:val="Table Heading"/>
    <w:basedOn w:val="TableContents"/>
    <w:pPr>
      <w:jc w:val="center"/>
    </w:pPr>
    <w:rPr>
      <w:b/>
      <w:bCs/>
    </w:rPr>
  </w:style>
  <w:style w:type="paragraph" w:customStyle="1" w:styleId="Textbodyindent">
    <w:name w:val="Text body indent"/>
    <w:basedOn w:val="Standard"/>
    <w:rPr>
      <w:color w:val="00000A"/>
      <w:sz w:val="20"/>
      <w:szCs w:val="20"/>
    </w:rPr>
  </w:style>
  <w:style w:type="paragraph" w:customStyle="1" w:styleId="Nagwek19">
    <w:name w:val="Nagłówek19"/>
    <w:basedOn w:val="Standard"/>
    <w:next w:val="Legenda"/>
    <w:pPr>
      <w:keepNext/>
      <w:spacing w:before="240" w:after="120"/>
    </w:pPr>
    <w:rPr>
      <w:rFonts w:ascii="Liberation Sans" w:eastAsia="Microsoft YaHei" w:hAnsi="Liberation Sans"/>
      <w:sz w:val="28"/>
      <w:szCs w:val="28"/>
    </w:rPr>
  </w:style>
  <w:style w:type="paragraph" w:customStyle="1" w:styleId="Standarduser">
    <w:name w:val="Standard (user)"/>
    <w:pPr>
      <w:widowControl w:val="0"/>
      <w:suppressAutoHyphens/>
    </w:pPr>
    <w:rPr>
      <w:rFonts w:ascii="Times New Roman" w:eastAsia="SimSun, 宋体" w:hAnsi="Times New Roman" w:cs="Mangal"/>
    </w:rPr>
  </w:style>
  <w:style w:type="paragraph" w:customStyle="1" w:styleId="DocumentMap">
    <w:name w:val="DocumentMap"/>
    <w:pPr>
      <w:suppressAutoHyphens/>
      <w:textAlignment w:val="auto"/>
    </w:pPr>
    <w:rPr>
      <w:rFonts w:ascii="Times New Roman" w:eastAsia="Cambria Math" w:hAnsi="Times New Roman" w:cs="Times New Roman"/>
      <w:sz w:val="20"/>
      <w:szCs w:val="20"/>
      <w:lang w:eastAsia="pl-PL" w:bidi="ar-SA"/>
    </w:rPr>
  </w:style>
  <w:style w:type="character" w:customStyle="1" w:styleId="Internetlink">
    <w:name w:val="Internet link"/>
    <w:rPr>
      <w:color w:val="000080"/>
      <w:u w:val="single"/>
    </w:rPr>
  </w:style>
  <w:style w:type="character" w:customStyle="1" w:styleId="ListLabel1">
    <w:name w:val="ListLabel 1"/>
    <w:rPr>
      <w:rFonts w:ascii="Times New Roman" w:eastAsia="Times New Roman" w:hAnsi="Times New Roman" w:cs="Times New Roman"/>
      <w:b/>
      <w:bCs/>
      <w:sz w:val="20"/>
      <w:szCs w:val="20"/>
      <w:lang w:eastAsia="pl-PL"/>
    </w:rPr>
  </w:style>
  <w:style w:type="character" w:customStyle="1" w:styleId="ListLabel2">
    <w:name w:val="ListLabel 2"/>
    <w:rPr>
      <w:rFonts w:ascii="Times New Roman" w:eastAsia="Times New Roman" w:hAnsi="Times New Roman" w:cs="Times New Roman"/>
      <w:sz w:val="20"/>
      <w:szCs w:val="20"/>
      <w:lang w:eastAsia="pl-PL"/>
    </w:rPr>
  </w:style>
  <w:style w:type="character" w:customStyle="1" w:styleId="ListLabel3">
    <w:name w:val="ListLabel 3"/>
    <w:rPr>
      <w:rFonts w:ascii="Times New Roman" w:eastAsia="Times New Roman" w:hAnsi="Times New Roman" w:cs="Times New Roman"/>
      <w:color w:val="auto"/>
      <w:sz w:val="20"/>
      <w:szCs w:val="20"/>
      <w:u w:val="none"/>
      <w:lang w:eastAsia="pl-PL"/>
    </w:rPr>
  </w:style>
  <w:style w:type="character" w:styleId="Odwoaniedokomentarza">
    <w:name w:val="annotation reference"/>
    <w:rPr>
      <w:sz w:val="16"/>
      <w:szCs w:val="16"/>
    </w:rPr>
  </w:style>
  <w:style w:type="character" w:customStyle="1" w:styleId="ListLabel4">
    <w:name w:val="ListLabel 4"/>
    <w:rPr>
      <w:rFonts w:ascii="Times New Roman" w:eastAsia="Times New Roman" w:hAnsi="Times New Roman" w:cs="Times New Roman"/>
      <w:b/>
      <w:bCs/>
      <w:color w:val="000000"/>
      <w:sz w:val="20"/>
      <w:szCs w:val="20"/>
      <w:u w:val="none"/>
    </w:rPr>
  </w:style>
  <w:style w:type="character" w:customStyle="1" w:styleId="ListLabel5">
    <w:name w:val="ListLabel 5"/>
    <w:rPr>
      <w:rFonts w:ascii="Times New Roman" w:eastAsia="Times New Roman" w:hAnsi="Times New Roman" w:cs="Times New Roman"/>
      <w:color w:val="000000"/>
      <w:sz w:val="20"/>
      <w:szCs w:val="20"/>
      <w:u w:val="none"/>
    </w:rPr>
  </w:style>
  <w:style w:type="character" w:customStyle="1" w:styleId="ListLabel6">
    <w:name w:val="ListLabel 6"/>
    <w:rPr>
      <w:rFonts w:ascii="Times New Roman" w:eastAsia="Times New Roman" w:hAnsi="Times New Roman" w:cs="Times New Roman"/>
      <w:color w:val="000000"/>
      <w:sz w:val="20"/>
      <w:szCs w:val="20"/>
    </w:rPr>
  </w:style>
  <w:style w:type="character" w:customStyle="1" w:styleId="ListLabel7">
    <w:name w:val="ListLabel 7"/>
    <w:rPr>
      <w:rFonts w:ascii="Times New Roman" w:eastAsia="Times New Roman" w:hAnsi="Times New Roman" w:cs="Times New Roman"/>
      <w:b w:val="0"/>
      <w:bCs w:val="0"/>
      <w:i/>
      <w:color w:val="000000"/>
      <w:sz w:val="20"/>
      <w:szCs w:val="20"/>
      <w:lang w:eastAsia="pl-PL"/>
    </w:rPr>
  </w:style>
  <w:style w:type="character" w:customStyle="1" w:styleId="ListLabel8">
    <w:name w:val="ListLabel 8"/>
    <w:rPr>
      <w:rFonts w:ascii="Times New Roman" w:eastAsia="Times New Roman" w:hAnsi="Times New Roman" w:cs="Times New Roman"/>
      <w:b/>
      <w:bCs/>
      <w:color w:val="00000A"/>
      <w:sz w:val="20"/>
      <w:szCs w:val="20"/>
    </w:rPr>
  </w:style>
  <w:style w:type="character" w:customStyle="1" w:styleId="ListLabel9">
    <w:name w:val="ListLabel 9"/>
    <w:rPr>
      <w:rFonts w:ascii="Times New Roman" w:eastAsia="Times New Roman" w:hAnsi="Times New Roman" w:cs="Times New Roman"/>
      <w:color w:val="auto"/>
      <w:sz w:val="20"/>
      <w:szCs w:val="20"/>
      <w:lang w:eastAsia="pl-PL"/>
    </w:rPr>
  </w:style>
  <w:style w:type="character" w:customStyle="1" w:styleId="ListLabel10">
    <w:name w:val="ListLabel 10"/>
    <w:rPr>
      <w:rFonts w:ascii="Times New Roman" w:eastAsia="Times New Roman" w:hAnsi="Times New Roman" w:cs="Times New Roman"/>
      <w:color w:val="auto"/>
      <w:sz w:val="20"/>
      <w:szCs w:val="20"/>
    </w:rPr>
  </w:style>
  <w:style w:type="character" w:customStyle="1" w:styleId="ListLabel11">
    <w:name w:val="ListLabel 11"/>
    <w:rPr>
      <w:rFonts w:ascii="Times New Roman" w:eastAsia="Times New Roman" w:hAnsi="Times New Roman" w:cs="Times New Roman"/>
      <w:b/>
      <w:bCs/>
      <w:color w:val="auto"/>
      <w:sz w:val="20"/>
      <w:szCs w:val="20"/>
    </w:rPr>
  </w:style>
  <w:style w:type="character" w:customStyle="1" w:styleId="Odwoaniedokomentarza2">
    <w:name w:val="Odwołanie do komentarza2"/>
    <w:rPr>
      <w:sz w:val="16"/>
    </w:rPr>
  </w:style>
  <w:style w:type="character" w:styleId="Hipercze">
    <w:name w:val="Hyperlink"/>
    <w:basedOn w:val="Domylnaczcionkaakapitu"/>
    <w:rPr>
      <w:color w:val="0563C1"/>
      <w:u w:val="single"/>
    </w:rPr>
  </w:style>
  <w:style w:type="character" w:styleId="Nierozpoznanawzmianka">
    <w:name w:val="Unresolved Mention"/>
    <w:basedOn w:val="Domylnaczcionkaakapitu"/>
    <w:rPr>
      <w:color w:val="605E5C"/>
      <w:shd w:val="clear" w:color="auto" w:fill="E1DFDD"/>
    </w:rPr>
  </w:style>
  <w:style w:type="paragraph" w:styleId="Tekstpodstawowy">
    <w:name w:val="Body Text"/>
    <w:basedOn w:val="Normalny"/>
    <w:next w:val="Lista"/>
    <w:pPr>
      <w:spacing w:after="140" w:line="276" w:lineRule="auto"/>
      <w:textAlignment w:val="auto"/>
    </w:pPr>
    <w:rPr>
      <w:lang w:eastAsia="hi-IN"/>
    </w:rPr>
  </w:style>
  <w:style w:type="character" w:customStyle="1" w:styleId="TekstpodstawowyZnak">
    <w:name w:val="Tekst podstawowy Znak"/>
    <w:basedOn w:val="Domylnaczcionkaakapitu"/>
    <w:rPr>
      <w:kern w:val="3"/>
      <w:lang w:eastAsia="hi-IN"/>
    </w:rPr>
  </w:style>
  <w:style w:type="paragraph" w:customStyle="1" w:styleId="Legenda2">
    <w:name w:val="Legenda2"/>
    <w:basedOn w:val="Normalny"/>
    <w:next w:val="Normalny"/>
    <w:pPr>
      <w:widowControl w:val="0"/>
      <w:suppressLineNumbers/>
      <w:spacing w:before="120" w:after="120"/>
      <w:textAlignment w:val="auto"/>
    </w:pPr>
    <w:rPr>
      <w:rFonts w:ascii="Times New Roman" w:eastAsia="SimSun" w:hAnsi="Times New Roman" w:cs="Mangal"/>
      <w:i/>
      <w:iCs/>
      <w:lang w:eastAsia="hi-IN"/>
    </w:rPr>
  </w:style>
  <w:style w:type="character" w:customStyle="1" w:styleId="mw-headline">
    <w:name w:val="mw-headline"/>
    <w:basedOn w:val="Domylnaczcionkaakapitu"/>
  </w:style>
  <w:style w:type="character" w:customStyle="1" w:styleId="Odwoaniedokomentarza10">
    <w:name w:val="Odwołanie do komentarza10"/>
    <w:rPr>
      <w:sz w:val="16"/>
      <w:szCs w:val="16"/>
    </w:rPr>
  </w:style>
  <w:style w:type="paragraph" w:styleId="Stopka">
    <w:name w:val="footer"/>
    <w:basedOn w:val="Normalny"/>
    <w:pPr>
      <w:tabs>
        <w:tab w:val="center" w:pos="4536"/>
        <w:tab w:val="right" w:pos="9072"/>
      </w:tabs>
    </w:pPr>
    <w:rPr>
      <w:rFonts w:cs="Mangal"/>
      <w:szCs w:val="21"/>
    </w:rPr>
  </w:style>
  <w:style w:type="character" w:customStyle="1" w:styleId="StopkaZnak">
    <w:name w:val="Stopka Znak"/>
    <w:basedOn w:val="Domylnaczcionkaakapitu"/>
    <w:rPr>
      <w:rFonts w:cs="Mangal"/>
      <w:szCs w:val="21"/>
    </w:rPr>
  </w:style>
  <w:style w:type="paragraph" w:customStyle="1" w:styleId="Normalny3">
    <w:name w:val="Normalny3"/>
    <w:pPr>
      <w:suppressAutoHyphens/>
      <w:overflowPunct w:val="0"/>
      <w:spacing w:after="200" w:line="276" w:lineRule="auto"/>
      <w:textAlignment w:val="auto"/>
    </w:pPr>
    <w:rPr>
      <w:rFonts w:ascii="Times New Roman" w:eastAsia="Times New Roman" w:hAnsi="Times New Roman" w:cs="Times New Roman"/>
      <w:sz w:val="22"/>
      <w:szCs w:val="20"/>
      <w:lang w:bidi="ar-SA"/>
    </w:rPr>
  </w:style>
  <w:style w:type="character" w:customStyle="1" w:styleId="czeinternetowe">
    <w:name w:val="Łącze internetowe"/>
    <w:rPr>
      <w:color w:val="000080"/>
      <w:u w:val="single"/>
    </w:rPr>
  </w:style>
  <w:style w:type="character" w:customStyle="1" w:styleId="Tekstrdowy">
    <w:name w:val="Tekst źródłowy"/>
    <w:rPr>
      <w:rFonts w:ascii="Liberation Mono;Courier New" w:eastAsia="NSimSun" w:hAnsi="Liberation Mono;Courier New" w:cs="Liberation Mono;Courier New"/>
    </w:rPr>
  </w:style>
  <w:style w:type="paragraph" w:customStyle="1" w:styleId="Legenda18">
    <w:name w:val="Legenda18"/>
    <w:basedOn w:val="Standard"/>
    <w:next w:val="Normalny"/>
    <w:rsid w:val="00A466A5"/>
    <w:pPr>
      <w:suppressLineNumbers/>
      <w:spacing w:before="120" w:after="120"/>
      <w:textAlignment w:val="auto"/>
    </w:pPr>
    <w:rPr>
      <w:i/>
      <w:iCs/>
    </w:rPr>
  </w:style>
  <w:style w:type="character" w:customStyle="1" w:styleId="Nagwek3Znak">
    <w:name w:val="Nagłówek 3 Znak"/>
    <w:basedOn w:val="Domylnaczcionkaakapitu"/>
    <w:link w:val="Nagwek3"/>
    <w:uiPriority w:val="9"/>
    <w:rsid w:val="00640AB1"/>
    <w:rPr>
      <w:rFonts w:asciiTheme="majorHAnsi" w:eastAsiaTheme="majorEastAsia" w:hAnsiTheme="majorHAnsi" w:cs="Mangal"/>
      <w:color w:val="1F3763" w:themeColor="accent1" w:themeShade="7F"/>
      <w:szCs w:val="21"/>
    </w:rPr>
  </w:style>
  <w:style w:type="paragraph" w:customStyle="1" w:styleId="Legenda7">
    <w:name w:val="Legenda7"/>
    <w:basedOn w:val="Normalny"/>
    <w:next w:val="Normalny"/>
    <w:rsid w:val="00C12B8F"/>
    <w:pPr>
      <w:suppressLineNumbers/>
      <w:autoSpaceDN/>
      <w:spacing w:before="120" w:after="120"/>
      <w:textAlignment w:val="auto"/>
    </w:pPr>
    <w:rPr>
      <w:rFonts w:cs="Mangal"/>
      <w:i/>
      <w:iCs/>
      <w:kern w:val="2"/>
    </w:rPr>
  </w:style>
  <w:style w:type="paragraph" w:styleId="Poprawka">
    <w:name w:val="Revision"/>
    <w:hidden/>
    <w:uiPriority w:val="99"/>
    <w:semiHidden/>
    <w:rsid w:val="005C2828"/>
    <w:pPr>
      <w:autoSpaceDN/>
      <w:textAlignment w:val="auto"/>
    </w:pPr>
    <w:rPr>
      <w:rFonts w:cs="Mangal"/>
      <w:szCs w:val="21"/>
    </w:rPr>
  </w:style>
  <w:style w:type="paragraph" w:styleId="Tekstkomentarza">
    <w:name w:val="annotation text"/>
    <w:basedOn w:val="Normalny"/>
    <w:link w:val="TekstkomentarzaZnak"/>
    <w:uiPriority w:val="99"/>
    <w:unhideWhenUsed/>
    <w:rsid w:val="005C2828"/>
    <w:rPr>
      <w:rFonts w:cs="Mangal"/>
      <w:sz w:val="20"/>
      <w:szCs w:val="18"/>
    </w:rPr>
  </w:style>
  <w:style w:type="character" w:customStyle="1" w:styleId="TekstkomentarzaZnak">
    <w:name w:val="Tekst komentarza Znak"/>
    <w:basedOn w:val="Domylnaczcionkaakapitu"/>
    <w:link w:val="Tekstkomentarza"/>
    <w:uiPriority w:val="99"/>
    <w:rsid w:val="005C2828"/>
    <w:rPr>
      <w:rFonts w:cs="Mangal"/>
      <w:sz w:val="20"/>
      <w:szCs w:val="18"/>
    </w:rPr>
  </w:style>
  <w:style w:type="paragraph" w:styleId="Tematkomentarza">
    <w:name w:val="annotation subject"/>
    <w:basedOn w:val="Tekstkomentarza"/>
    <w:next w:val="Tekstkomentarza"/>
    <w:link w:val="TematkomentarzaZnak"/>
    <w:uiPriority w:val="99"/>
    <w:semiHidden/>
    <w:unhideWhenUsed/>
    <w:rsid w:val="005C2828"/>
    <w:rPr>
      <w:b/>
      <w:bCs/>
    </w:rPr>
  </w:style>
  <w:style w:type="character" w:customStyle="1" w:styleId="TematkomentarzaZnak">
    <w:name w:val="Temat komentarza Znak"/>
    <w:basedOn w:val="TekstkomentarzaZnak"/>
    <w:link w:val="Tematkomentarza"/>
    <w:uiPriority w:val="99"/>
    <w:semiHidden/>
    <w:rsid w:val="005C2828"/>
    <w:rPr>
      <w:rFonts w:cs="Mangal"/>
      <w:b/>
      <w:bCs/>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466555">
      <w:bodyDiv w:val="1"/>
      <w:marLeft w:val="0"/>
      <w:marRight w:val="0"/>
      <w:marTop w:val="0"/>
      <w:marBottom w:val="0"/>
      <w:divBdr>
        <w:top w:val="none" w:sz="0" w:space="0" w:color="auto"/>
        <w:left w:val="none" w:sz="0" w:space="0" w:color="auto"/>
        <w:bottom w:val="none" w:sz="0" w:space="0" w:color="auto"/>
        <w:right w:val="none" w:sz="0" w:space="0" w:color="auto"/>
      </w:divBdr>
    </w:div>
    <w:div w:id="455486478">
      <w:bodyDiv w:val="1"/>
      <w:marLeft w:val="0"/>
      <w:marRight w:val="0"/>
      <w:marTop w:val="0"/>
      <w:marBottom w:val="0"/>
      <w:divBdr>
        <w:top w:val="none" w:sz="0" w:space="0" w:color="auto"/>
        <w:left w:val="none" w:sz="0" w:space="0" w:color="auto"/>
        <w:bottom w:val="none" w:sz="0" w:space="0" w:color="auto"/>
        <w:right w:val="none" w:sz="0" w:space="0" w:color="auto"/>
      </w:divBdr>
    </w:div>
    <w:div w:id="1334842282">
      <w:bodyDiv w:val="1"/>
      <w:marLeft w:val="0"/>
      <w:marRight w:val="0"/>
      <w:marTop w:val="0"/>
      <w:marBottom w:val="0"/>
      <w:divBdr>
        <w:top w:val="none" w:sz="0" w:space="0" w:color="auto"/>
        <w:left w:val="none" w:sz="0" w:space="0" w:color="auto"/>
        <w:bottom w:val="none" w:sz="0" w:space="0" w:color="auto"/>
        <w:right w:val="none" w:sz="0" w:space="0" w:color="auto"/>
      </w:divBdr>
    </w:div>
    <w:div w:id="20026112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microsoft.com/office/2011/relationships/commentsExtended" Target="commentsExtended.xml"/><Relationship Id="rId18" Type="http://schemas.openxmlformats.org/officeDocument/2006/relationships/hyperlink" Target="NULL" TargetMode="External"/><Relationship Id="rId3" Type="http://schemas.openxmlformats.org/officeDocument/2006/relationships/settings" Target="settings.xml"/><Relationship Id="rId21" Type="http://schemas.openxmlformats.org/officeDocument/2006/relationships/hyperlink" Target="NULL" TargetMode="External"/><Relationship Id="rId7" Type="http://schemas.openxmlformats.org/officeDocument/2006/relationships/image" Target="media/image1.png"/><Relationship Id="rId12" Type="http://schemas.openxmlformats.org/officeDocument/2006/relationships/comments" Target="comments.xml"/><Relationship Id="rId17" Type="http://schemas.openxmlformats.org/officeDocument/2006/relationships/hyperlink" Target="NULL"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NULL" TargetMode="External"/><Relationship Id="rId20" Type="http://schemas.openxmlformats.org/officeDocument/2006/relationships/hyperlink" Target="NUL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NULL" TargetMode="External"/><Relationship Id="rId24" Type="http://schemas.microsoft.com/office/2011/relationships/people" Target="people.xml"/><Relationship Id="rId5" Type="http://schemas.openxmlformats.org/officeDocument/2006/relationships/footnotes" Target="footnotes.xml"/><Relationship Id="rId15" Type="http://schemas.microsoft.com/office/2018/08/relationships/commentsExtensible" Target="commentsExtensible.xml"/><Relationship Id="rId23" Type="http://schemas.openxmlformats.org/officeDocument/2006/relationships/fontTable" Target="fontTable.xml"/><Relationship Id="rId10" Type="http://schemas.openxmlformats.org/officeDocument/2006/relationships/hyperlink" Target="NULL" TargetMode="External"/><Relationship Id="rId19" Type="http://schemas.openxmlformats.org/officeDocument/2006/relationships/hyperlink" Target="NULL" TargetMode="External"/><Relationship Id="rId4" Type="http://schemas.openxmlformats.org/officeDocument/2006/relationships/webSettings" Target="webSettings.xml"/><Relationship Id="rId9" Type="http://schemas.openxmlformats.org/officeDocument/2006/relationships/hyperlink" Target="NULL" TargetMode="External"/><Relationship Id="rId14" Type="http://schemas.microsoft.com/office/2016/09/relationships/commentsIds" Target="commentsIds.xml"/><Relationship Id="rId22"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13</Pages>
  <Words>7280</Words>
  <Characters>43686</Characters>
  <Application>Microsoft Office Word</Application>
  <DocSecurity>0</DocSecurity>
  <Lines>364</Lines>
  <Paragraphs>101</Paragraphs>
  <ScaleCrop>false</ScaleCrop>
  <HeadingPairs>
    <vt:vector size="2" baseType="variant">
      <vt:variant>
        <vt:lpstr>Tytuł</vt:lpstr>
      </vt:variant>
      <vt:variant>
        <vt:i4>1</vt:i4>
      </vt:variant>
    </vt:vector>
  </HeadingPairs>
  <TitlesOfParts>
    <vt:vector size="1" baseType="lpstr">
      <vt:lpstr>Rozporządzenie Ministra Rozwoju, Pracy i Technologii z dnia 23 grudnia 2020 r. w sprawie podmiotowych środków dowodowych oraz innych dokumentów lub oświadczeń, jakich może żądać zamawiający od wykonawcy</vt:lpstr>
    </vt:vector>
  </TitlesOfParts>
  <Company/>
  <LinksUpToDate>false</LinksUpToDate>
  <CharactersWithSpaces>50865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Rozporządzenie Ministra Rozwoju, Pracy i Technologii z dnia 23 grudnia 2020 r. w sprawie podmiotowych środków dowodowych oraz innych dokumentów lub oświadczeń, jakich może żądać zamawiający od wykonawcy</dc:title>
  <dc:creator>RCL</dc:creator>
  <cp:lastModifiedBy>Barbara Stokłosa</cp:lastModifiedBy>
  <cp:revision>4</cp:revision>
  <cp:lastPrinted>2025-03-25T08:59:00Z</cp:lastPrinted>
  <dcterms:created xsi:type="dcterms:W3CDTF">2025-03-27T13:50:00Z</dcterms:created>
  <dcterms:modified xsi:type="dcterms:W3CDTF">2025-03-27T14:02:00Z</dcterms:modified>
</cp:coreProperties>
</file>