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C4" w:rsidRDefault="008A42B2" w:rsidP="008A42B2">
      <w:pPr>
        <w:jc w:val="right"/>
        <w:rPr>
          <w:rFonts w:ascii="Arial" w:hAnsi="Arial" w:cs="Arial"/>
          <w:b/>
          <w:sz w:val="20"/>
          <w:szCs w:val="20"/>
        </w:rPr>
      </w:pPr>
      <w:r w:rsidRPr="008A42B2">
        <w:rPr>
          <w:rFonts w:ascii="Arial" w:hAnsi="Arial" w:cs="Arial"/>
          <w:b/>
          <w:sz w:val="20"/>
          <w:szCs w:val="20"/>
        </w:rPr>
        <w:t>Załącznik nr 4A do SWZ</w:t>
      </w:r>
      <w:r w:rsidRPr="008A42B2">
        <w:rPr>
          <w:rFonts w:ascii="Arial" w:hAnsi="Arial" w:cs="Arial"/>
          <w:b/>
          <w:sz w:val="20"/>
          <w:szCs w:val="20"/>
        </w:rPr>
        <w:br/>
        <w:t>Sprawa nr 10/2025/D</w:t>
      </w:r>
    </w:p>
    <w:p w:rsidR="008A42B2" w:rsidRDefault="008A42B2" w:rsidP="008A42B2">
      <w:pPr>
        <w:jc w:val="center"/>
        <w:rPr>
          <w:rFonts w:ascii="Arial" w:hAnsi="Arial" w:cs="Arial"/>
          <w:b/>
          <w:sz w:val="20"/>
          <w:szCs w:val="20"/>
        </w:rPr>
      </w:pPr>
    </w:p>
    <w:p w:rsidR="008A42B2" w:rsidRDefault="008A42B2" w:rsidP="008A42B2">
      <w:pPr>
        <w:jc w:val="center"/>
        <w:rPr>
          <w:rFonts w:ascii="Arial" w:hAnsi="Arial" w:cs="Arial"/>
          <w:b/>
          <w:sz w:val="24"/>
          <w:szCs w:val="24"/>
        </w:rPr>
      </w:pPr>
      <w:r w:rsidRPr="008A42B2">
        <w:rPr>
          <w:rFonts w:ascii="Arial" w:hAnsi="Arial" w:cs="Arial"/>
          <w:b/>
          <w:sz w:val="24"/>
          <w:szCs w:val="24"/>
        </w:rPr>
        <w:t>KARTA INFORMACYJNA</w:t>
      </w:r>
      <w:r>
        <w:rPr>
          <w:rFonts w:ascii="Arial" w:hAnsi="Arial" w:cs="Arial"/>
          <w:b/>
          <w:sz w:val="24"/>
          <w:szCs w:val="24"/>
        </w:rPr>
        <w:t xml:space="preserve"> OFEROWANEGO PRODUKTU</w:t>
      </w:r>
    </w:p>
    <w:p w:rsidR="008A42B2" w:rsidRDefault="008A42B2" w:rsidP="008A42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5 – Preparat biodegradowalny do czyszczenia wewnętrznych powierzchni cystern w przemyśle spożywczym</w:t>
      </w:r>
    </w:p>
    <w:p w:rsidR="008A42B2" w:rsidRDefault="008A42B2" w:rsidP="008A42B2">
      <w:pPr>
        <w:jc w:val="center"/>
        <w:rPr>
          <w:rFonts w:ascii="Arial" w:hAnsi="Arial" w:cs="Arial"/>
          <w:b/>
          <w:sz w:val="24"/>
          <w:szCs w:val="24"/>
        </w:rPr>
      </w:pPr>
    </w:p>
    <w:p w:rsidR="008A42B2" w:rsidRDefault="008A42B2" w:rsidP="008A42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8A42B2" w:rsidRPr="008A42B2" w:rsidRDefault="008A42B2" w:rsidP="008A42B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8A42B2">
        <w:rPr>
          <w:rFonts w:ascii="Arial" w:hAnsi="Arial" w:cs="Arial"/>
          <w:i/>
          <w:sz w:val="20"/>
          <w:szCs w:val="20"/>
        </w:rPr>
        <w:t>(Producent, nazwa handlowa lub/i numer katalogowy oferowanego produktu umożliwiający jego identyfikację)</w:t>
      </w:r>
    </w:p>
    <w:p w:rsidR="008A42B2" w:rsidRDefault="008A42B2" w:rsidP="008A42B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3969"/>
        <w:gridCol w:w="1276"/>
        <w:gridCol w:w="3260"/>
      </w:tblGrid>
      <w:tr w:rsidR="00633AED" w:rsidRPr="00633AED" w:rsidTr="00633AED">
        <w:trPr>
          <w:jc w:val="center"/>
        </w:trPr>
        <w:tc>
          <w:tcPr>
            <w:tcW w:w="704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Parametry</w:t>
            </w:r>
          </w:p>
        </w:tc>
        <w:tc>
          <w:tcPr>
            <w:tcW w:w="1276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Jednostka</w:t>
            </w:r>
          </w:p>
        </w:tc>
        <w:tc>
          <w:tcPr>
            <w:tcW w:w="3260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Dane do uzupełnienia przez Wykonawcę</w:t>
            </w:r>
          </w:p>
        </w:tc>
      </w:tr>
      <w:tr w:rsidR="00633AED" w:rsidRPr="00633AED" w:rsidTr="00633AED">
        <w:trPr>
          <w:jc w:val="center"/>
        </w:trPr>
        <w:tc>
          <w:tcPr>
            <w:tcW w:w="704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33AED" w:rsidRPr="00633AED" w:rsidTr="00633AED">
        <w:trPr>
          <w:trHeight w:val="698"/>
          <w:jc w:val="center"/>
        </w:trPr>
        <w:tc>
          <w:tcPr>
            <w:tcW w:w="704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1</w:t>
            </w:r>
            <w:r w:rsidRPr="00633A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33AED" w:rsidRPr="00633AED" w:rsidRDefault="00633AED" w:rsidP="00F43B2B">
            <w:pPr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DOPUSZCZONY DO STOSOWANIA W PRZEMYŚLE SPOŻYWZYM</w:t>
            </w:r>
          </w:p>
        </w:tc>
        <w:tc>
          <w:tcPr>
            <w:tcW w:w="1276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33AED" w:rsidRPr="00633AED" w:rsidTr="00633AED">
        <w:trPr>
          <w:trHeight w:val="693"/>
          <w:jc w:val="center"/>
        </w:trPr>
        <w:tc>
          <w:tcPr>
            <w:tcW w:w="704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2</w:t>
            </w:r>
            <w:r w:rsidRPr="00633A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33AED" w:rsidRPr="00633AED" w:rsidRDefault="00633AED" w:rsidP="00F43B2B">
            <w:pPr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KWAŚNY NISKOPIENIĄCY PREPARAT CZYSZCZĄCY Z INHIBITORAMI KOROZJI</w:t>
            </w:r>
          </w:p>
        </w:tc>
        <w:tc>
          <w:tcPr>
            <w:tcW w:w="1276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33AED" w:rsidRPr="00633AED" w:rsidTr="00633AED">
        <w:trPr>
          <w:trHeight w:val="419"/>
          <w:jc w:val="center"/>
        </w:trPr>
        <w:tc>
          <w:tcPr>
            <w:tcW w:w="704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3</w:t>
            </w:r>
            <w:r w:rsidRPr="00633A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33AED" w:rsidRPr="00633AED" w:rsidRDefault="00633AED" w:rsidP="00F43B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3AED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276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AED" w:rsidRPr="00633AED" w:rsidTr="00633AED">
        <w:trPr>
          <w:jc w:val="center"/>
        </w:trPr>
        <w:tc>
          <w:tcPr>
            <w:tcW w:w="704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4</w:t>
            </w:r>
            <w:r w:rsidRPr="00633A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33AED" w:rsidRPr="00633AED" w:rsidRDefault="00633AED" w:rsidP="00F43B2B">
            <w:pPr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ZAWARTOŚĆ KWASU METYLENOFOSFOROWEGO</w:t>
            </w:r>
          </w:p>
        </w:tc>
        <w:tc>
          <w:tcPr>
            <w:tcW w:w="1276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3260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AED" w:rsidRPr="00633AED" w:rsidTr="00633AED">
        <w:trPr>
          <w:trHeight w:val="434"/>
          <w:jc w:val="center"/>
        </w:trPr>
        <w:tc>
          <w:tcPr>
            <w:tcW w:w="704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5</w:t>
            </w:r>
            <w:r w:rsidRPr="00633A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33AED" w:rsidRPr="00633AED" w:rsidRDefault="00633AED" w:rsidP="00F43B2B">
            <w:pPr>
              <w:tabs>
                <w:tab w:val="left" w:pos="1140"/>
                <w:tab w:val="center" w:pos="2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CIECZ BEZBARWNA PRZEZROCZYSTA</w:t>
            </w:r>
          </w:p>
        </w:tc>
        <w:tc>
          <w:tcPr>
            <w:tcW w:w="1276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33AED" w:rsidRPr="00633AED" w:rsidTr="00633AED">
        <w:trPr>
          <w:trHeight w:val="426"/>
          <w:jc w:val="center"/>
        </w:trPr>
        <w:tc>
          <w:tcPr>
            <w:tcW w:w="704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6</w:t>
            </w:r>
            <w:r w:rsidRPr="00633A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33AED" w:rsidRPr="00633AED" w:rsidRDefault="00633AED" w:rsidP="00F43B2B">
            <w:pPr>
              <w:tabs>
                <w:tab w:val="left" w:pos="1140"/>
                <w:tab w:val="center" w:pos="2560"/>
              </w:tabs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ZAWIERA ROZPUSZCZALNIKI</w:t>
            </w:r>
          </w:p>
        </w:tc>
        <w:tc>
          <w:tcPr>
            <w:tcW w:w="1276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33AED" w:rsidRPr="00633AED" w:rsidTr="00633AED">
        <w:trPr>
          <w:trHeight w:val="559"/>
          <w:jc w:val="center"/>
        </w:trPr>
        <w:tc>
          <w:tcPr>
            <w:tcW w:w="704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7</w:t>
            </w:r>
            <w:r w:rsidRPr="00633A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33AED" w:rsidRPr="00633AED" w:rsidRDefault="00633AED" w:rsidP="00F43B2B">
            <w:pPr>
              <w:tabs>
                <w:tab w:val="left" w:pos="1140"/>
                <w:tab w:val="center" w:pos="2560"/>
              </w:tabs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WAGA OPAKOWANIA JEDNOSTKOWEGO</w:t>
            </w:r>
            <w:r w:rsidRPr="00633AE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ED">
              <w:rPr>
                <w:rFonts w:ascii="Arial" w:hAnsi="Arial" w:cs="Arial"/>
                <w:sz w:val="20"/>
                <w:szCs w:val="20"/>
              </w:rPr>
              <w:t>[kg]</w:t>
            </w:r>
          </w:p>
        </w:tc>
        <w:tc>
          <w:tcPr>
            <w:tcW w:w="3260" w:type="dxa"/>
          </w:tcPr>
          <w:p w:rsidR="00633AED" w:rsidRPr="00633AED" w:rsidRDefault="00633AED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42B2" w:rsidRPr="008A42B2" w:rsidRDefault="008A42B2" w:rsidP="008A42B2">
      <w:pPr>
        <w:jc w:val="center"/>
        <w:rPr>
          <w:rFonts w:ascii="Arial" w:hAnsi="Arial" w:cs="Arial"/>
          <w:b/>
          <w:sz w:val="24"/>
          <w:szCs w:val="24"/>
        </w:rPr>
      </w:pPr>
    </w:p>
    <w:p w:rsidR="008A42B2" w:rsidRDefault="00633AED" w:rsidP="00633AE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</w:p>
    <w:p w:rsidR="00633AED" w:rsidRDefault="00633AED" w:rsidP="00633AED">
      <w:pPr>
        <w:pStyle w:val="Default"/>
        <w:jc w:val="both"/>
        <w:rPr>
          <w:rFonts w:ascii="Times New Roman" w:hAnsi="Times New Roman"/>
          <w:color w:val="auto"/>
        </w:rPr>
      </w:pPr>
      <w:r w:rsidRPr="000C1617">
        <w:rPr>
          <w:rFonts w:ascii="Times New Roman" w:hAnsi="Times New Roman"/>
          <w:color w:val="auto"/>
        </w:rPr>
        <w:t xml:space="preserve">Poprzez wypełnienie kart rozumie się samodzielne wpisanie </w:t>
      </w:r>
      <w:r>
        <w:rPr>
          <w:rFonts w:ascii="Times New Roman" w:hAnsi="Times New Roman"/>
          <w:color w:val="auto"/>
        </w:rPr>
        <w:t>producenta,</w:t>
      </w:r>
      <w:r w:rsidRPr="000C1617">
        <w:rPr>
          <w:rFonts w:ascii="Times New Roman" w:hAnsi="Times New Roman"/>
          <w:color w:val="auto"/>
        </w:rPr>
        <w:t xml:space="preserve"> pełnej nazwy handlowej</w:t>
      </w:r>
      <w:r>
        <w:rPr>
          <w:rFonts w:ascii="Times New Roman" w:hAnsi="Times New Roman"/>
          <w:color w:val="auto"/>
        </w:rPr>
        <w:t xml:space="preserve"> lub/i numer katalogowy </w:t>
      </w:r>
      <w:r w:rsidRPr="000C1617">
        <w:rPr>
          <w:rFonts w:ascii="Times New Roman" w:hAnsi="Times New Roman"/>
          <w:color w:val="auto"/>
        </w:rPr>
        <w:t xml:space="preserve"> oferowanego przedmiotu zamówienia </w:t>
      </w:r>
      <w:r w:rsidRPr="009A17E5">
        <w:rPr>
          <w:rFonts w:ascii="Times New Roman" w:hAnsi="Times New Roman"/>
          <w:color w:val="auto"/>
        </w:rPr>
        <w:t>oraz uzupełnienie przez wykonawcę kolumny nr 4 tabeli.</w:t>
      </w:r>
    </w:p>
    <w:p w:rsidR="00633AED" w:rsidRDefault="00633AED" w:rsidP="00633AED">
      <w:pPr>
        <w:pStyle w:val="Default"/>
        <w:jc w:val="both"/>
        <w:rPr>
          <w:rFonts w:ascii="Times New Roman" w:hAnsi="Times New Roman"/>
          <w:color w:val="auto"/>
        </w:rPr>
      </w:pPr>
    </w:p>
    <w:p w:rsidR="00633AED" w:rsidRPr="00633AED" w:rsidRDefault="00633AED" w:rsidP="00633AED">
      <w:pPr>
        <w:pStyle w:val="Default"/>
        <w:jc w:val="both"/>
        <w:rPr>
          <w:rFonts w:ascii="Times New Roman" w:hAnsi="Times New Roman"/>
          <w:color w:val="FF0000"/>
        </w:rPr>
      </w:pPr>
      <w:r w:rsidRPr="00633AED">
        <w:rPr>
          <w:rFonts w:ascii="Times New Roman" w:hAnsi="Times New Roman"/>
          <w:color w:val="FF0000"/>
        </w:rPr>
        <w:t>*Wykonawca wskazuje jedną (konkretną) wagę opakowania jednostkowego zgodnie z którą zamierza dostarczyć oferowany przedmiot zamówienia.</w:t>
      </w:r>
    </w:p>
    <w:p w:rsidR="00633AED" w:rsidRPr="008A42B2" w:rsidRDefault="00633AED" w:rsidP="00633AED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633AED" w:rsidRPr="008A42B2" w:rsidSect="008A42B2">
      <w:pgSz w:w="11906" w:h="16838"/>
      <w:pgMar w:top="1417" w:right="849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CCA"/>
    <w:multiLevelType w:val="hybridMultilevel"/>
    <w:tmpl w:val="FF10959E"/>
    <w:lvl w:ilvl="0" w:tplc="A420104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B1F23"/>
    <w:multiLevelType w:val="hybridMultilevel"/>
    <w:tmpl w:val="5DC02648"/>
    <w:lvl w:ilvl="0" w:tplc="B95CA65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B2"/>
    <w:rsid w:val="00633AED"/>
    <w:rsid w:val="00737B6C"/>
    <w:rsid w:val="008A42B2"/>
    <w:rsid w:val="00B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B493"/>
  <w15:chartTrackingRefBased/>
  <w15:docId w15:val="{29CD7AC4-0EF6-4852-A20B-2136EDAB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633AED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KRUSCHE DĄBROWSKA Aleksandra</dc:creator>
  <cp:keywords/>
  <dc:description/>
  <cp:lastModifiedBy>KRUSCHE DĄBROWSKA Aleksandra</cp:lastModifiedBy>
  <cp:revision>1</cp:revision>
  <dcterms:created xsi:type="dcterms:W3CDTF">2024-12-03T06:05:00Z</dcterms:created>
  <dcterms:modified xsi:type="dcterms:W3CDTF">2024-12-03T07:22:00Z</dcterms:modified>
</cp:coreProperties>
</file>