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45"/>
        <w:tblW w:w="10399" w:type="dxa"/>
        <w:tblLook w:val="04A0" w:firstRow="1" w:lastRow="0" w:firstColumn="1" w:lastColumn="0" w:noHBand="0" w:noVBand="1"/>
      </w:tblPr>
      <w:tblGrid>
        <w:gridCol w:w="10399"/>
      </w:tblGrid>
      <w:tr w:rsidR="00A90959" w:rsidRPr="00C83A46" w14:paraId="4D4C1205" w14:textId="77777777" w:rsidTr="00A90959">
        <w:trPr>
          <w:trHeight w:val="771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0DF2F" w14:textId="77777777" w:rsidR="00A90959" w:rsidRPr="00C83A46" w:rsidRDefault="00A90959" w:rsidP="00A909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SWZ</w:t>
            </w:r>
          </w:p>
          <w:p w14:paraId="26DED2DC" w14:textId="77777777" w:rsidR="00A90959" w:rsidRPr="00C83A46" w:rsidRDefault="00A90959" w:rsidP="00A90959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A90959" w:rsidRPr="00C83A46" w14:paraId="5DB40EA4" w14:textId="77777777" w:rsidTr="00A90959">
        <w:trPr>
          <w:trHeight w:val="11492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2A52" w14:textId="77777777" w:rsidR="00A90959" w:rsidRPr="00C83A46" w:rsidRDefault="00A90959" w:rsidP="00A9095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7526420" w14:textId="6A87F773" w:rsidR="00A90959" w:rsidRPr="00A90959" w:rsidRDefault="00A90959" w:rsidP="00A909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83894965"/>
            <w:r w:rsidRPr="00A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Odbiór i transport stałych odpadów komunalnych z nieruchomości zamieszkałych z terenu </w:t>
            </w:r>
            <w:r w:rsidR="00583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A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iasta i </w:t>
            </w:r>
            <w:r w:rsidR="00583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A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miny Mikstat</w:t>
            </w:r>
            <w:bookmarkEnd w:id="1"/>
            <w:r w:rsidRPr="00A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prowadzenie punktu selektywnego zbierania odpadów komunalnych  (</w:t>
            </w:r>
            <w:proofErr w:type="spellStart"/>
            <w:r w:rsidRPr="00A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Pszok</w:t>
            </w:r>
            <w:proofErr w:type="spellEnd"/>
            <w:r w:rsidRPr="00A90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9095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bookmarkEnd w:id="0"/>
          </w:p>
          <w:p w14:paraId="1ED7EFCD" w14:textId="7DD25349" w:rsidR="00A90959" w:rsidRPr="00A63A09" w:rsidRDefault="00A90959" w:rsidP="00A90959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98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81B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5D174C95" w14:textId="77777777" w:rsidR="00A90959" w:rsidRPr="00C83A46" w:rsidRDefault="00A90959" w:rsidP="00A9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E1EA69" w14:textId="77777777" w:rsidR="00A90959" w:rsidRPr="00A63A09" w:rsidRDefault="00A90959" w:rsidP="00A9095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32EAA8C5" w14:textId="77777777" w:rsidR="00A90959" w:rsidRPr="00A63A09" w:rsidRDefault="00A90959" w:rsidP="00A909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6F59533F" w14:textId="77777777" w:rsidR="00A90959" w:rsidRPr="00A63A09" w:rsidRDefault="00A90959" w:rsidP="00A909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50DB953E" w14:textId="77777777" w:rsidR="00A90959" w:rsidRPr="00A63A09" w:rsidRDefault="00A90959" w:rsidP="00A909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12F94105" w14:textId="77777777" w:rsidR="00A90959" w:rsidRPr="00A63A09" w:rsidRDefault="00A90959" w:rsidP="00A909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7F4019F4" w14:textId="77777777" w:rsidR="00A90959" w:rsidRPr="00C83A46" w:rsidRDefault="00A90959" w:rsidP="00A90959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30AE3C" w14:textId="77777777" w:rsidR="00A90959" w:rsidRPr="00C83A46" w:rsidRDefault="00A90959" w:rsidP="00A90959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B9912BB" w14:textId="77777777" w:rsidR="00A90959" w:rsidRPr="00C83A46" w:rsidRDefault="00A90959" w:rsidP="00A90959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706F17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662B96B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7025A5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6D611ABB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B7870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075827F3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5C013EC9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36D296FD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7F725F3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6F77C466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0B67730" w14:textId="77777777" w:rsidR="00A90959" w:rsidRPr="00C83A46" w:rsidRDefault="00A90959" w:rsidP="00A90959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53074946" w14:textId="77777777" w:rsidR="00A90959" w:rsidRPr="00C83A46" w:rsidRDefault="00A90959" w:rsidP="00A90959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992DE4A" w14:textId="77777777" w:rsidR="00A90959" w:rsidRPr="00C83A46" w:rsidRDefault="00A90959" w:rsidP="00A90959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7266B13E" w14:textId="77777777" w:rsidR="00A90959" w:rsidRPr="00C83A46" w:rsidRDefault="00000000" w:rsidP="00A90959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A90959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A90959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8AA9B18" w14:textId="77777777" w:rsidR="00A90959" w:rsidRPr="00C83A46" w:rsidRDefault="00000000" w:rsidP="00A90959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A90959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A90959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740CE66B" w14:textId="77777777" w:rsidR="00A90959" w:rsidRPr="00C83A46" w:rsidRDefault="00000000" w:rsidP="00A90959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A90959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A90959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2DF09CFF" w14:textId="77777777" w:rsidR="00A90959" w:rsidRPr="00C83A46" w:rsidRDefault="00A90959" w:rsidP="00A90959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B21D2" w14:textId="4125A18D" w:rsidR="00A90959" w:rsidRPr="0009362E" w:rsidRDefault="00A90959" w:rsidP="0009362E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tbl>
            <w:tblPr>
              <w:tblpPr w:leftFromText="141" w:rightFromText="141" w:vertAnchor="text" w:horzAnchor="margin" w:tblpX="-462" w:tblpY="130"/>
              <w:tblW w:w="10173" w:type="dxa"/>
              <w:tblLook w:val="01E0" w:firstRow="1" w:lastRow="1" w:firstColumn="1" w:lastColumn="1" w:noHBand="0" w:noVBand="0"/>
            </w:tblPr>
            <w:tblGrid>
              <w:gridCol w:w="470"/>
              <w:gridCol w:w="2623"/>
              <w:gridCol w:w="1067"/>
              <w:gridCol w:w="828"/>
              <w:gridCol w:w="657"/>
              <w:gridCol w:w="420"/>
              <w:gridCol w:w="1478"/>
              <w:gridCol w:w="1352"/>
              <w:gridCol w:w="1278"/>
            </w:tblGrid>
            <w:tr w:rsidR="0009362E" w:rsidRPr="00153D71" w14:paraId="655475E1" w14:textId="7DD9EB20" w:rsidTr="009F0ECF">
              <w:trPr>
                <w:trHeight w:val="685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3D4A8E" w14:textId="77777777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2" w:name="_Hlk113435910"/>
                  <w:r w:rsidRPr="00CD2871">
                    <w:rPr>
                      <w:sz w:val="14"/>
                      <w:szCs w:val="16"/>
                    </w:rPr>
                    <w:t>Lp.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21E8D" w14:textId="77777777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Rodzaj usługi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3ACF73" w14:textId="77777777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 w:rsidRPr="00227D87">
                    <w:rPr>
                      <w:sz w:val="16"/>
                      <w:szCs w:val="16"/>
                    </w:rPr>
                    <w:t xml:space="preserve">Cena netto w zł </w:t>
                  </w:r>
                  <w:bookmarkStart w:id="3" w:name="_Hlk113437757"/>
                  <w:r w:rsidRPr="00227D87">
                    <w:rPr>
                      <w:sz w:val="16"/>
                      <w:szCs w:val="16"/>
                    </w:rPr>
                    <w:t>za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27D87">
                    <w:rPr>
                      <w:sz w:val="16"/>
                      <w:szCs w:val="16"/>
                    </w:rPr>
                    <w:t xml:space="preserve">1 </w:t>
                  </w:r>
                  <w:r>
                    <w:rPr>
                      <w:sz w:val="16"/>
                      <w:szCs w:val="16"/>
                    </w:rPr>
                    <w:t>Mg/ za 1 miesiąc</w:t>
                  </w:r>
                  <w:bookmarkEnd w:id="3"/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3572E1" w14:textId="77777777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 w:rsidRPr="00B51F91">
                    <w:rPr>
                      <w:sz w:val="16"/>
                      <w:szCs w:val="16"/>
                    </w:rPr>
                    <w:t>Stawka</w:t>
                  </w:r>
                </w:p>
                <w:p w14:paraId="1184DE35" w14:textId="77777777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 w:rsidRPr="00B51F91">
                    <w:rPr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4D6122" w14:textId="77777777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 w:rsidRPr="00227D87">
                    <w:rPr>
                      <w:sz w:val="16"/>
                      <w:szCs w:val="16"/>
                    </w:rPr>
                    <w:t xml:space="preserve">Cena </w:t>
                  </w:r>
                  <w:r>
                    <w:rPr>
                      <w:sz w:val="16"/>
                      <w:szCs w:val="16"/>
                    </w:rPr>
                    <w:t>brutto</w:t>
                  </w:r>
                  <w:r w:rsidRPr="00227D87">
                    <w:rPr>
                      <w:sz w:val="16"/>
                      <w:szCs w:val="16"/>
                    </w:rPr>
                    <w:t xml:space="preserve"> w zł za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27D87">
                    <w:rPr>
                      <w:sz w:val="16"/>
                      <w:szCs w:val="16"/>
                    </w:rPr>
                    <w:t xml:space="preserve">1 </w:t>
                  </w:r>
                  <w:r>
                    <w:rPr>
                      <w:sz w:val="16"/>
                      <w:szCs w:val="16"/>
                    </w:rPr>
                    <w:t>Mg/ za 1 miesiąc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432F1" w14:textId="739251C5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 w:rsidRPr="00B51F91">
                    <w:rPr>
                      <w:sz w:val="16"/>
                      <w:szCs w:val="16"/>
                    </w:rPr>
                    <w:t>Szac</w:t>
                  </w:r>
                  <w:r>
                    <w:rPr>
                      <w:sz w:val="16"/>
                      <w:szCs w:val="16"/>
                    </w:rPr>
                    <w:t xml:space="preserve">owana </w:t>
                  </w:r>
                  <w:r w:rsidRPr="00B51F91">
                    <w:rPr>
                      <w:sz w:val="16"/>
                      <w:szCs w:val="16"/>
                    </w:rPr>
                    <w:t>iloś</w:t>
                  </w:r>
                  <w:r>
                    <w:rPr>
                      <w:sz w:val="16"/>
                      <w:szCs w:val="16"/>
                    </w:rPr>
                    <w:t>ć odpadów w miesiącu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72F601" w14:textId="1B9BD205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 w:rsidRPr="00B51F91">
                    <w:rPr>
                      <w:sz w:val="16"/>
                      <w:szCs w:val="16"/>
                    </w:rPr>
                    <w:t xml:space="preserve">Łączna oferowana cena zł brutto (kol. </w:t>
                  </w:r>
                  <w:r>
                    <w:rPr>
                      <w:sz w:val="16"/>
                      <w:szCs w:val="16"/>
                    </w:rPr>
                    <w:t>E</w:t>
                  </w:r>
                  <w:r w:rsidRPr="00B51F91">
                    <w:rPr>
                      <w:sz w:val="16"/>
                      <w:szCs w:val="16"/>
                    </w:rPr>
                    <w:t xml:space="preserve"> x kol. F)</w:t>
                  </w:r>
                  <w:r>
                    <w:rPr>
                      <w:sz w:val="16"/>
                      <w:szCs w:val="16"/>
                    </w:rPr>
                    <w:t xml:space="preserve"> za miesiąc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C1E33E5" w14:textId="4F606C40" w:rsidR="0009362E" w:rsidRPr="00B51F91" w:rsidRDefault="0009362E" w:rsidP="00A9095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Łączna oferowana cena zł brutto ( kol. G x 12 ) za 12 miesięcy</w:t>
                  </w:r>
                </w:p>
              </w:tc>
            </w:tr>
            <w:tr w:rsidR="0009362E" w:rsidRPr="00153D71" w14:paraId="63806A4A" w14:textId="1DB9A90B" w:rsidTr="009F0ECF">
              <w:trPr>
                <w:trHeight w:val="148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743B2528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A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D695E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B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FFC1C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C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7AA85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D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57CD2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E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24939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F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EDBD" w14:textId="77777777" w:rsidR="0009362E" w:rsidRPr="00B51F91" w:rsidRDefault="0009362E" w:rsidP="00A90959">
                  <w:pPr>
                    <w:jc w:val="center"/>
                    <w:rPr>
                      <w:b/>
                    </w:rPr>
                  </w:pPr>
                  <w:r w:rsidRPr="00B51F91">
                    <w:rPr>
                      <w:b/>
                    </w:rPr>
                    <w:t>G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6BE18" w14:textId="4331BE1F" w:rsidR="0009362E" w:rsidRPr="00B51F91" w:rsidRDefault="008F13F7" w:rsidP="00A909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</w:p>
              </w:tc>
            </w:tr>
            <w:tr w:rsidR="0009362E" w:rsidRPr="00153D71" w14:paraId="200738A9" w14:textId="10079A47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07A71AC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7B6B2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>odbiór niesegregowanych (zmieszanych) odpadów komunalnych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86AA9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09E61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89F91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E5D95" w14:textId="1F6070FF" w:rsidR="0009362E" w:rsidRPr="005055FC" w:rsidRDefault="00491319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90,68</w:t>
                  </w:r>
                  <w:r w:rsidR="0009362E"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90A26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65D81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660D0F5D" w14:textId="052DCAD3" w:rsidTr="009F0ECF">
              <w:trPr>
                <w:trHeight w:val="29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015719A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4025A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>odbiór odpadów komunalnych gromadzonych selektywnie – papier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B15A1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9A0A5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4CE01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FE425" w14:textId="0D6C30CE" w:rsidR="0009362E" w:rsidRPr="005055FC" w:rsidRDefault="0009362E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 w:rsidRPr="005055FC">
                    <w:rPr>
                      <w:sz w:val="18"/>
                      <w:szCs w:val="16"/>
                    </w:rPr>
                    <w:t>0,</w:t>
                  </w:r>
                  <w:r w:rsidR="00491319">
                    <w:rPr>
                      <w:sz w:val="18"/>
                      <w:szCs w:val="16"/>
                    </w:rPr>
                    <w:t>68</w:t>
                  </w:r>
                  <w:r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00283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B387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59489D68" w14:textId="235628B2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E135BD6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6D1E5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>odbiór odpadów komunalnych gromadzonych selektywnie – szkło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F1E06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FB23B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56A8F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5C3B7" w14:textId="3259BEF3" w:rsidR="0009362E" w:rsidRPr="005055FC" w:rsidRDefault="0009362E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 w:rsidRPr="005055FC">
                    <w:rPr>
                      <w:sz w:val="18"/>
                      <w:szCs w:val="16"/>
                    </w:rPr>
                    <w:t>1</w:t>
                  </w:r>
                  <w:r w:rsidR="00491319">
                    <w:rPr>
                      <w:sz w:val="18"/>
                      <w:szCs w:val="16"/>
                    </w:rPr>
                    <w:t>2,24</w:t>
                  </w:r>
                  <w:r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24688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408A9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521B88FD" w14:textId="07AD06A0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1CB7BFE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0979E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spacing w:val="-4"/>
                      <w:kern w:val="28"/>
                      <w:sz w:val="20"/>
                      <w:szCs w:val="20"/>
                      <w:lang w:eastAsia="ar-SA"/>
                    </w:rPr>
                    <w:t>odbiór odpadów komunalnych gromadzonych selektywnie – metal, tworzywo sztuczne i opakowania</w:t>
                  </w: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 xml:space="preserve"> wielomateriałowe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541CB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9E7D4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F9D1D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B26FF" w14:textId="2509678F" w:rsidR="0009362E" w:rsidRPr="005055FC" w:rsidRDefault="0009362E" w:rsidP="005055FC">
                  <w:pPr>
                    <w:jc w:val="center"/>
                    <w:rPr>
                      <w:sz w:val="18"/>
                      <w:szCs w:val="16"/>
                    </w:rPr>
                  </w:pPr>
                  <w:r w:rsidRPr="005055FC">
                    <w:rPr>
                      <w:sz w:val="18"/>
                      <w:szCs w:val="16"/>
                    </w:rPr>
                    <w:t>2</w:t>
                  </w:r>
                  <w:r w:rsidR="00491319">
                    <w:rPr>
                      <w:sz w:val="18"/>
                      <w:szCs w:val="16"/>
                    </w:rPr>
                    <w:t>2,39</w:t>
                  </w:r>
                  <w:r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3C6B8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3E9B1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78EBE076" w14:textId="2988DC4E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5632D67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17394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sz w:val="20"/>
                      <w:szCs w:val="20"/>
                    </w:rPr>
                    <w:t>odbiór odpadów komunalnych gromadzonych selektywnie – bioodpady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BC038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9FAD0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7C891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635B2" w14:textId="46D28CBC" w:rsidR="0009362E" w:rsidRPr="005055FC" w:rsidRDefault="0009362E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 w:rsidRPr="005055FC">
                    <w:rPr>
                      <w:sz w:val="18"/>
                      <w:szCs w:val="16"/>
                    </w:rPr>
                    <w:t>1</w:t>
                  </w:r>
                  <w:r w:rsidR="00491319">
                    <w:rPr>
                      <w:sz w:val="18"/>
                      <w:szCs w:val="16"/>
                    </w:rPr>
                    <w:t>7,58</w:t>
                  </w:r>
                  <w:r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6D166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86E3D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26E78593" w14:textId="6129BBBA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C0F07BB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843F6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>odbiór odpadów komunalnych wielkogabarytowych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40298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44CF9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9B870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55B35" w14:textId="001992EC" w:rsidR="0009362E" w:rsidRPr="005055FC" w:rsidRDefault="00491319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6,04</w:t>
                  </w:r>
                  <w:r w:rsidR="0009362E"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D4C5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3B6CD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7921098F" w14:textId="245893FE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AFC238F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CDF8B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>odbiór przeterminowanych leków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8B2FB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73F12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B60FE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4C6BF" w14:textId="219588C7" w:rsidR="0009362E" w:rsidRPr="005055FC" w:rsidRDefault="0009362E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 w:rsidRPr="005055FC">
                    <w:rPr>
                      <w:sz w:val="18"/>
                      <w:szCs w:val="16"/>
                    </w:rPr>
                    <w:t>0,02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93206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22F9E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671622CF" w14:textId="2159B105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378BD0C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91FD8" w14:textId="77777777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kern w:val="28"/>
                      <w:sz w:val="20"/>
                      <w:szCs w:val="20"/>
                      <w:lang w:eastAsia="ar-SA"/>
                    </w:rPr>
                    <w:t>odbiór zużytych baterii i akumulatorów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77AEE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3F804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E9F87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AAB00" w14:textId="026D0718" w:rsidR="0009362E" w:rsidRPr="005055FC" w:rsidRDefault="0009362E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 w:rsidRPr="005055FC">
                    <w:rPr>
                      <w:sz w:val="18"/>
                      <w:szCs w:val="16"/>
                    </w:rPr>
                    <w:t>0,0</w:t>
                  </w:r>
                  <w:r w:rsidR="00491319">
                    <w:rPr>
                      <w:sz w:val="18"/>
                      <w:szCs w:val="16"/>
                    </w:rPr>
                    <w:t>2</w:t>
                  </w:r>
                  <w:r w:rsidRPr="005055FC"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EF83D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8C098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5824BA42" w14:textId="64314E66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742598E" w14:textId="77777777" w:rsidR="0009362E" w:rsidRPr="00B51F91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 w:rsidRPr="00B51F91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8E2E" w14:textId="14952C6F" w:rsidR="0009362E" w:rsidRPr="006F35B6" w:rsidRDefault="0009362E" w:rsidP="00A90959">
                  <w:pPr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6F35B6">
                    <w:rPr>
                      <w:rFonts w:cs="Calibri"/>
                      <w:sz w:val="20"/>
                      <w:szCs w:val="20"/>
                    </w:rPr>
                    <w:t>prowadzenie  PSZOK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53C45" w14:textId="77777777" w:rsidR="0009362E" w:rsidRPr="00147F48" w:rsidRDefault="0009362E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620CB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147F48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0428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D4866" w14:textId="66577AFC" w:rsidR="0009362E" w:rsidRPr="005055FC" w:rsidRDefault="0009362E" w:rsidP="00A90959">
                  <w:pPr>
                    <w:jc w:val="center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F510A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8E53" w14:textId="77777777" w:rsidR="0009362E" w:rsidRPr="00147F48" w:rsidRDefault="0009362E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770AC" w:rsidRPr="00153D71" w14:paraId="51F4C446" w14:textId="77777777" w:rsidTr="009F0ECF">
              <w:trPr>
                <w:trHeight w:val="297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C593C39" w14:textId="442EE04F" w:rsidR="00E770AC" w:rsidRPr="00B51F91" w:rsidRDefault="00E770AC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83125" w14:textId="6150A813" w:rsidR="00E770AC" w:rsidRPr="006F35B6" w:rsidRDefault="00E770AC" w:rsidP="00A90959">
                  <w:pPr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Odzież i tekstylia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23B80" w14:textId="77777777" w:rsidR="00E770AC" w:rsidRPr="00147F48" w:rsidRDefault="00E770AC" w:rsidP="00A9095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155EB" w14:textId="1508CA22" w:rsidR="00E770AC" w:rsidRDefault="00E770AC" w:rsidP="00A909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A0FF5" w14:textId="77777777" w:rsidR="00E770AC" w:rsidRPr="00147F48" w:rsidRDefault="00E770AC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2FFF3" w14:textId="73EC2B8E" w:rsidR="00E770AC" w:rsidRPr="005055FC" w:rsidRDefault="00E770AC" w:rsidP="00A90959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0,</w:t>
                  </w:r>
                  <w:r w:rsidR="00DE3FE0">
                    <w:rPr>
                      <w:sz w:val="18"/>
                      <w:szCs w:val="16"/>
                    </w:rPr>
                    <w:t>8</w:t>
                  </w:r>
                  <w:r>
                    <w:rPr>
                      <w:sz w:val="18"/>
                      <w:szCs w:val="16"/>
                    </w:rPr>
                    <w:t xml:space="preserve"> Mg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1CDDD" w14:textId="77777777" w:rsidR="00E770AC" w:rsidRPr="00147F48" w:rsidRDefault="00E770AC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38727" w14:textId="77777777" w:rsidR="00E770AC" w:rsidRPr="00147F48" w:rsidRDefault="00E770AC" w:rsidP="00A9095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9362E" w:rsidRPr="00153D71" w14:paraId="721792E9" w14:textId="67F5D5E0" w:rsidTr="009F0ECF">
              <w:trPr>
                <w:gridBefore w:val="5"/>
                <w:wBefore w:w="5645" w:type="dxa"/>
                <w:trHeight w:val="449"/>
              </w:trPr>
              <w:tc>
                <w:tcPr>
                  <w:tcW w:w="1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40A56B6" w14:textId="77777777" w:rsidR="0009362E" w:rsidRPr="00B51F91" w:rsidRDefault="0009362E" w:rsidP="00A90959">
                  <w:pPr>
                    <w:jc w:val="center"/>
                    <w:rPr>
                      <w:b/>
                      <w:bCs/>
                    </w:rPr>
                  </w:pPr>
                  <w:r w:rsidRPr="00B51F91">
                    <w:rPr>
                      <w:b/>
                      <w:bCs/>
                    </w:rPr>
                    <w:t>Cena łączna brutto</w:t>
                  </w:r>
                  <w:r>
                    <w:rPr>
                      <w:b/>
                      <w:bCs/>
                    </w:rPr>
                    <w:t xml:space="preserve"> w zł: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6BAD4AB3" w14:textId="77777777" w:rsidR="0009362E" w:rsidRPr="00B51F91" w:rsidRDefault="0009362E" w:rsidP="00A90959">
                  <w:pPr>
                    <w:jc w:val="center"/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D1AD667" w14:textId="77777777" w:rsidR="0009362E" w:rsidRPr="00B51F91" w:rsidRDefault="0009362E" w:rsidP="00A90959">
                  <w:pPr>
                    <w:jc w:val="center"/>
                  </w:pPr>
                </w:p>
              </w:tc>
            </w:tr>
            <w:bookmarkEnd w:id="2"/>
          </w:tbl>
          <w:p w14:paraId="3F98B0A5" w14:textId="77777777" w:rsidR="00A90959" w:rsidRPr="00C83A46" w:rsidRDefault="00A90959" w:rsidP="00A90959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D75EB" w14:textId="77777777" w:rsidR="00A90959" w:rsidRDefault="00A90959" w:rsidP="00A90959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619942" w14:textId="77777777" w:rsidR="00A90959" w:rsidRDefault="00A90959" w:rsidP="00A90959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 termin płatności za fakturę: …………………. dni od daty prawidłowo złożonej w siedzibie Zamawiającego faktury.</w:t>
            </w:r>
          </w:p>
          <w:p w14:paraId="75412721" w14:textId="77777777" w:rsidR="00A90959" w:rsidRDefault="00A90959" w:rsidP="00A90959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9C751F" w14:textId="72B6EBFB" w:rsidR="00A90959" w:rsidRDefault="00A90959" w:rsidP="00A90959">
            <w:pPr>
              <w:pStyle w:val="Tekstpodstawowywcity31"/>
              <w:tabs>
                <w:tab w:val="left" w:pos="360"/>
              </w:tabs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Oświadczamy, że dysponujemy/będziemy dysponować, w celu realizacji zamówienia pojazdem/-</w:t>
            </w:r>
            <w:proofErr w:type="spellStart"/>
            <w:r>
              <w:rPr>
                <w:b/>
                <w:bCs/>
                <w:sz w:val="22"/>
                <w:szCs w:val="22"/>
              </w:rPr>
              <w:t>ami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spełniającym/-i normę emisji spalin min. EURO 6;</w:t>
            </w:r>
          </w:p>
          <w:p w14:paraId="10461635" w14:textId="77777777" w:rsidR="00A90959" w:rsidRDefault="00A90959" w:rsidP="00A90959">
            <w:pPr>
              <w:pStyle w:val="Tekstpodstawowywcity31"/>
              <w:tabs>
                <w:tab w:val="left" w:pos="360"/>
              </w:tabs>
              <w:spacing w:after="60"/>
              <w:ind w:left="720" w:firstLine="0"/>
              <w:rPr>
                <w:b/>
                <w:bCs/>
                <w:sz w:val="22"/>
                <w:szCs w:val="22"/>
              </w:rPr>
            </w:pPr>
          </w:p>
          <w:p w14:paraId="6BCEB0F7" w14:textId="77777777" w:rsidR="00A90959" w:rsidRDefault="00A90959" w:rsidP="00A90959">
            <w:pPr>
              <w:pStyle w:val="Tekstpodstawowywcity31"/>
              <w:tabs>
                <w:tab w:val="left" w:pos="360"/>
              </w:tabs>
              <w:spacing w:after="60"/>
              <w:ind w:left="72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NIE*/TAK* w ilości …………..szt. </w:t>
            </w:r>
          </w:p>
          <w:p w14:paraId="01FC4D27" w14:textId="77777777" w:rsidR="00A90959" w:rsidRPr="00C83A46" w:rsidRDefault="00A90959" w:rsidP="00A90959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2892F4" w14:textId="77777777" w:rsidR="00A90959" w:rsidRPr="00C83A46" w:rsidRDefault="00A90959" w:rsidP="00A90959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7A9A86E9" w14:textId="77777777" w:rsidR="00A90959" w:rsidRPr="00C83A46" w:rsidRDefault="00A90959" w:rsidP="00A90959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5369B8C" w14:textId="77777777" w:rsidR="00A90959" w:rsidRPr="00C83A46" w:rsidRDefault="00A90959" w:rsidP="00A90959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6AFA09EC" w14:textId="77777777" w:rsidR="00A90959" w:rsidRPr="00C83A46" w:rsidRDefault="00A90959" w:rsidP="00A90959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55B8831" w14:textId="77777777" w:rsidR="00A90959" w:rsidRPr="00C83A46" w:rsidRDefault="00A90959" w:rsidP="00A90959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384712D" w14:textId="77777777" w:rsidR="00A90959" w:rsidRPr="00C83A46" w:rsidRDefault="00A90959" w:rsidP="00A90959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F6C016" w14:textId="77777777" w:rsidR="00A90959" w:rsidRPr="00C83A46" w:rsidRDefault="00A90959" w:rsidP="00A90959">
            <w:pPr>
              <w:numPr>
                <w:ilvl w:val="0"/>
                <w:numId w:val="1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2733E5D5" w14:textId="77777777" w:rsidR="00A90959" w:rsidRDefault="00A90959" w:rsidP="00A90959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3A6F5" w14:textId="77777777" w:rsidR="00491319" w:rsidRDefault="00491319" w:rsidP="00A90959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35E1B" w14:textId="77777777" w:rsidR="00491319" w:rsidRPr="00C83A46" w:rsidRDefault="00491319" w:rsidP="00A90959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4EE0E" w14:textId="77777777" w:rsidR="00A90959" w:rsidRPr="00C83A46" w:rsidRDefault="00A90959" w:rsidP="00A90959">
            <w:pPr>
              <w:pStyle w:val="Zwykytekst"/>
              <w:numPr>
                <w:ilvl w:val="0"/>
                <w:numId w:val="1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112D421E" w14:textId="77777777" w:rsidR="00A90959" w:rsidRPr="00C83A46" w:rsidRDefault="00A90959" w:rsidP="00A90959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104E20C3" w14:textId="77777777" w:rsidR="00A90959" w:rsidRPr="00C83A46" w:rsidRDefault="00A90959" w:rsidP="00A90959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204BA498" w14:textId="77777777" w:rsidR="00A90959" w:rsidRPr="00C83A46" w:rsidRDefault="00A90959" w:rsidP="00A9095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10F62733" w14:textId="77777777" w:rsidR="00A90959" w:rsidRPr="00C83A46" w:rsidRDefault="00A90959" w:rsidP="00A9095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4E4A8A0C" w14:textId="77777777" w:rsidR="00A90959" w:rsidRPr="00C83A46" w:rsidRDefault="00A90959" w:rsidP="00A90959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1C9EC2E2" w14:textId="77777777" w:rsidR="00A90959" w:rsidRPr="00C83A46" w:rsidRDefault="00A90959" w:rsidP="00A9095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11A70762" w14:textId="77777777" w:rsidR="00A90959" w:rsidRPr="00C83A46" w:rsidRDefault="00A90959" w:rsidP="00A9095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4FD305AE" w14:textId="247EE763" w:rsidR="00A90959" w:rsidRPr="00C83A46" w:rsidRDefault="00A90959" w:rsidP="00A90959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202</w:t>
            </w:r>
            <w:r w:rsidR="00E770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poz. 1</w:t>
            </w:r>
            <w:r w:rsidR="00E770A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6D8DBE33" w14:textId="77777777" w:rsidR="00A90959" w:rsidRPr="00C83A46" w:rsidRDefault="00A90959" w:rsidP="00A9095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71C68A22" w14:textId="77777777" w:rsidR="00A90959" w:rsidRPr="00C83A46" w:rsidRDefault="00A90959" w:rsidP="00A90959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68AE31DC" w14:textId="77777777" w:rsidR="00A90959" w:rsidRPr="00C83A46" w:rsidRDefault="00A90959" w:rsidP="00A909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DBBBA55" w14:textId="77777777" w:rsidR="00A90959" w:rsidRPr="00C83A46" w:rsidRDefault="00A90959" w:rsidP="00A90959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25E840EC" w14:textId="77777777" w:rsidR="00A90959" w:rsidRPr="00C83A46" w:rsidRDefault="00A90959" w:rsidP="00A90959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5A0F62E4" w14:textId="77777777" w:rsidR="00A90959" w:rsidRPr="00C83A46" w:rsidRDefault="00A90959" w:rsidP="00A90959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1B51B7C5" w14:textId="77777777" w:rsidR="00A90959" w:rsidRPr="00C83A46" w:rsidRDefault="00A90959" w:rsidP="00A90959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3CC78" w14:textId="77777777" w:rsidR="00A90959" w:rsidRPr="00C83A46" w:rsidRDefault="00A90959" w:rsidP="00A90959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C7F183" w14:textId="77777777" w:rsidR="00A90959" w:rsidRPr="00C83A46" w:rsidRDefault="00A90959" w:rsidP="00A909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8E0DE" w14:textId="77777777" w:rsidR="00A90959" w:rsidRPr="00C83A46" w:rsidRDefault="00A90959" w:rsidP="00A90959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42779EB" w14:textId="77777777" w:rsidR="00A90959" w:rsidRPr="00C83A46" w:rsidRDefault="00A90959" w:rsidP="00A90959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CFAF9" w14:textId="77777777" w:rsidR="00A90959" w:rsidRPr="00C83A46" w:rsidRDefault="00A90959" w:rsidP="00A90959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6AB4EAB0" w14:textId="77777777" w:rsidR="00A90959" w:rsidRPr="00C83A46" w:rsidRDefault="00A90959" w:rsidP="00A90959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399C3FAC" w14:textId="77777777" w:rsidR="00A90959" w:rsidRPr="00C83A46" w:rsidRDefault="00A90959" w:rsidP="00A90959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3A438C3E" w14:textId="77777777" w:rsidR="00A90959" w:rsidRPr="00C83A46" w:rsidRDefault="00A90959" w:rsidP="00A90959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C67E96F" w14:textId="77777777" w:rsidR="00A90959" w:rsidRPr="00C83A46" w:rsidRDefault="00A90959" w:rsidP="00A90959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32908" w14:textId="77777777" w:rsidR="00A90959" w:rsidRPr="00C83A46" w:rsidRDefault="00A90959" w:rsidP="00A90959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 stanowiącą załącznik nr 7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61F9EC59" w14:textId="77777777" w:rsidR="00A90959" w:rsidRPr="00C83A46" w:rsidRDefault="00A90959" w:rsidP="00A90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D075F" w14:textId="77777777" w:rsidR="00A90959" w:rsidRPr="00C83A46" w:rsidRDefault="00A90959" w:rsidP="00A90959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F4096B6" w14:textId="77777777" w:rsidR="00A90959" w:rsidRPr="00C83A46" w:rsidRDefault="00A90959" w:rsidP="00A90959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lastRenderedPageBreak/>
              <w:t>*) W przypadk</w:t>
            </w:r>
            <w:r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BE29DBB" w14:textId="77777777" w:rsidR="00A90959" w:rsidRPr="00C83A46" w:rsidRDefault="00A90959" w:rsidP="00A90959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9F210" w14:textId="77777777" w:rsidR="00A90959" w:rsidRPr="00C83A46" w:rsidRDefault="00A90959" w:rsidP="00A90959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11583591" w14:textId="77777777" w:rsidR="00A90959" w:rsidRPr="00C83A46" w:rsidRDefault="00A90959" w:rsidP="00A90959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000BC8C8" w14:textId="77777777" w:rsidR="00A90959" w:rsidRPr="00C83A46" w:rsidRDefault="00A90959" w:rsidP="00A90959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5F22509C" w14:textId="77777777" w:rsidR="00A90959" w:rsidRPr="00C83A46" w:rsidRDefault="00A90959" w:rsidP="00A90959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427B541A" w14:textId="77777777" w:rsidR="00A90959" w:rsidRPr="00C83A46" w:rsidRDefault="00A90959" w:rsidP="00A90959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10565259" w14:textId="77777777" w:rsidR="00A90959" w:rsidRPr="00C83A46" w:rsidRDefault="00A90959" w:rsidP="00A9095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5AA1DF32" w14:textId="77777777" w:rsidR="00A90959" w:rsidRPr="00C83A46" w:rsidRDefault="00A90959" w:rsidP="00A9095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0EFC6A38" w14:textId="77777777" w:rsidR="00A90959" w:rsidRPr="00C83A46" w:rsidRDefault="00A90959" w:rsidP="00A90959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38CC9" w14:textId="77777777" w:rsidR="00A90959" w:rsidRPr="00C83A46" w:rsidRDefault="00A90959" w:rsidP="00A90959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45BCB577" w14:textId="77777777" w:rsidR="00A90959" w:rsidRPr="00C83A46" w:rsidRDefault="00A90959" w:rsidP="00A90959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A63C7" w14:textId="77777777" w:rsidR="00A90959" w:rsidRPr="00C83A46" w:rsidRDefault="00A90959" w:rsidP="00A90959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F22C96C" w14:textId="77777777" w:rsidR="00A90959" w:rsidRPr="00C83A46" w:rsidRDefault="00A90959" w:rsidP="00A90959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95FF17" w14:textId="77777777" w:rsidR="00A90959" w:rsidRDefault="00A90959" w:rsidP="00A90959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5967DA70" w14:textId="77777777" w:rsidR="00A90959" w:rsidRDefault="00A90959" w:rsidP="00A90959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0033E6AA" w14:textId="77777777" w:rsidR="00A90959" w:rsidRPr="00C83A46" w:rsidRDefault="00A90959" w:rsidP="00A90959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224B16B" w14:textId="77777777" w:rsidR="00A90959" w:rsidRPr="00C83A46" w:rsidRDefault="00A90959" w:rsidP="00A90959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34B72F6A" w14:textId="77777777" w:rsidR="00A90959" w:rsidRPr="00C83A46" w:rsidRDefault="00A90959" w:rsidP="00A90959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72A2B9B1" w14:textId="77777777" w:rsidR="00A90959" w:rsidRPr="009E018C" w:rsidRDefault="00A90959" w:rsidP="00A90959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67BAA061" w14:textId="77777777" w:rsidR="00A90959" w:rsidRDefault="00A90959" w:rsidP="00A90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7DA7846C" w14:textId="77777777" w:rsidR="00A90959" w:rsidRPr="00C83A46" w:rsidRDefault="00A90959" w:rsidP="00A909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E90259D" w14:textId="77777777" w:rsidR="00A90959" w:rsidRDefault="00A90959" w:rsidP="00A909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AFFAD9D" w14:textId="77777777" w:rsidR="00A90959" w:rsidRPr="00C83A46" w:rsidRDefault="00A90959" w:rsidP="00A909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7A08C45E" w14:textId="77777777" w:rsidR="00772F57" w:rsidRDefault="00772F57"/>
    <w:sectPr w:rsidR="00772F57" w:rsidSect="00A90959">
      <w:pgSz w:w="11906" w:h="16838"/>
      <w:pgMar w:top="1276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F7C16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417658">
    <w:abstractNumId w:val="1"/>
  </w:num>
  <w:num w:numId="2" w16cid:durableId="38838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12"/>
    <w:rsid w:val="0009362E"/>
    <w:rsid w:val="00163281"/>
    <w:rsid w:val="0032027C"/>
    <w:rsid w:val="00491319"/>
    <w:rsid w:val="005055FC"/>
    <w:rsid w:val="00535FCB"/>
    <w:rsid w:val="00583981"/>
    <w:rsid w:val="00610012"/>
    <w:rsid w:val="006F70E5"/>
    <w:rsid w:val="00772F57"/>
    <w:rsid w:val="008C784B"/>
    <w:rsid w:val="008F13F7"/>
    <w:rsid w:val="00981B23"/>
    <w:rsid w:val="009F0ECF"/>
    <w:rsid w:val="00A90959"/>
    <w:rsid w:val="00BB4D9D"/>
    <w:rsid w:val="00DE3FE0"/>
    <w:rsid w:val="00E770AC"/>
    <w:rsid w:val="00F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2608"/>
  <w15:chartTrackingRefBased/>
  <w15:docId w15:val="{F512D469-516E-4DC6-B14E-9FB73B19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5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90959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0959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A9095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A9095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0959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A90959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A9095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90959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9095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0959"/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qFormat/>
    <w:rsid w:val="00A90959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Zwykytekst">
    <w:name w:val="Plain Text"/>
    <w:basedOn w:val="Normalny"/>
    <w:link w:val="ZwykytekstZnak"/>
    <w:uiPriority w:val="99"/>
    <w:qFormat/>
    <w:rsid w:val="00A90959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90959"/>
    <w:rPr>
      <w:rFonts w:ascii="Consolas" w:eastAsiaTheme="minorEastAsia" w:hAnsi="Consolas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A9095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959"/>
    <w:rPr>
      <w:rFonts w:eastAsiaTheme="minorEastAsia"/>
      <w:lang w:eastAsia="pl-PL"/>
    </w:rPr>
  </w:style>
  <w:style w:type="paragraph" w:customStyle="1" w:styleId="Tekstpodstawowywcity31">
    <w:name w:val="Tekst podstawowy wcięty 31"/>
    <w:basedOn w:val="Normalny"/>
    <w:rsid w:val="00A90959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2</cp:revision>
  <cp:lastPrinted>2024-12-03T07:53:00Z</cp:lastPrinted>
  <dcterms:created xsi:type="dcterms:W3CDTF">2024-12-27T12:15:00Z</dcterms:created>
  <dcterms:modified xsi:type="dcterms:W3CDTF">2024-12-27T12:15:00Z</dcterms:modified>
</cp:coreProperties>
</file>