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1F6959FF"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46FDEFFD">
            <wp:simplePos x="0" y="0"/>
            <wp:positionH relativeFrom="column">
              <wp:posOffset>-756666</wp:posOffset>
            </wp:positionH>
            <wp:positionV relativeFrom="paragraph">
              <wp:posOffset>-553998</wp:posOffset>
            </wp:positionV>
            <wp:extent cx="7616825" cy="10591030"/>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8826" cy="10593812"/>
                    </a:xfrm>
                    <a:prstGeom prst="rect">
                      <a:avLst/>
                    </a:prstGeom>
                    <a:noFill/>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w:t>
      </w:r>
      <w:r w:rsidR="00762858">
        <w:rPr>
          <w:rFonts w:ascii="Verdana" w:hAnsi="Verdana" w:cs="Arial"/>
          <w:b/>
          <w:noProof/>
          <w:sz w:val="20"/>
          <w:szCs w:val="20"/>
        </w:rPr>
        <w:t>2</w:t>
      </w:r>
      <w:r w:rsidR="007D365B" w:rsidRPr="007D365B">
        <w:rPr>
          <w:rFonts w:ascii="Verdana" w:hAnsi="Verdana" w:cs="Arial"/>
          <w:b/>
          <w:noProof/>
          <w:sz w:val="20"/>
          <w:szCs w:val="20"/>
        </w:rPr>
        <w:t>.202</w:t>
      </w:r>
      <w:r w:rsidR="00762858">
        <w:rPr>
          <w:rFonts w:ascii="Verdana" w:hAnsi="Verdana" w:cs="Arial"/>
          <w:b/>
          <w:noProof/>
          <w:sz w:val="20"/>
          <w:szCs w:val="20"/>
        </w:rPr>
        <w:t>3</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51B4F5EE" w14:textId="4B86FEBF" w:rsidR="00E64C3A" w:rsidRPr="002370E1" w:rsidRDefault="00A85A84" w:rsidP="002370E1">
      <w:pPr>
        <w:spacing w:after="0"/>
        <w:jc w:val="both"/>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bookmarkStart w:id="0" w:name="_Hlk120623485"/>
      <w:r w:rsidR="002370E1">
        <w:rPr>
          <w:rFonts w:ascii="Verdana" w:hAnsi="Verdana" w:cs="Arial"/>
          <w:sz w:val="20"/>
          <w:szCs w:val="20"/>
        </w:rPr>
        <w:t xml:space="preserve"> </w:t>
      </w:r>
      <w:r w:rsidR="002370E1">
        <w:rPr>
          <w:rFonts w:ascii="Verdana" w:hAnsi="Verdana"/>
          <w:b/>
          <w:iCs/>
          <w:sz w:val="20"/>
          <w:szCs w:val="20"/>
          <w:lang w:eastAsia="ar-SA"/>
        </w:rPr>
        <w:t>„</w:t>
      </w:r>
      <w:r w:rsidR="002370E1" w:rsidRPr="002370E1">
        <w:rPr>
          <w:rFonts w:ascii="Verdana" w:hAnsi="Verdana"/>
          <w:b/>
          <w:iCs/>
          <w:sz w:val="20"/>
          <w:szCs w:val="20"/>
          <w:lang w:eastAsia="ar-SA"/>
        </w:rPr>
        <w:t>Budowa    pochylni   dla  osób    niepełnosprawnych w DS. „ Dwudziestolatka” przy ul. Piastowskiej 1 we Wrocławiu</w:t>
      </w:r>
      <w:r w:rsidR="00E64C3A" w:rsidRPr="00E64C3A">
        <w:rPr>
          <w:rFonts w:ascii="Verdana" w:hAnsi="Verdana"/>
          <w:b/>
          <w:sz w:val="20"/>
          <w:szCs w:val="20"/>
          <w:lang w:eastAsia="ar-SA"/>
        </w:rPr>
        <w:t>.</w:t>
      </w:r>
      <w:r w:rsidR="002370E1">
        <w:rPr>
          <w:rFonts w:ascii="Verdana" w:hAnsi="Verdana"/>
          <w:b/>
          <w:sz w:val="20"/>
          <w:szCs w:val="20"/>
          <w:lang w:eastAsia="ar-SA"/>
        </w:rPr>
        <w:t>”</w:t>
      </w:r>
    </w:p>
    <w:bookmarkEnd w:id="0"/>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2C04B72E"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r w:rsidR="00F35100">
        <w:rPr>
          <w:rFonts w:ascii="Verdana" w:hAnsi="Verdana" w:cs="Arial"/>
          <w:sz w:val="20"/>
        </w:rPr>
        <w:t>;</w:t>
      </w:r>
    </w:p>
    <w:p w14:paraId="54CBF2E9" w14:textId="63AE2D17"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r w:rsidR="00F35100">
        <w:rPr>
          <w:rFonts w:ascii="Verdana" w:hAnsi="Verdana" w:cs="Arial"/>
          <w:sz w:val="20"/>
        </w:rPr>
        <w:t>;</w:t>
      </w:r>
    </w:p>
    <w:p w14:paraId="003ABA09" w14:textId="7F86711C"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r w:rsidR="00F35100">
        <w:rPr>
          <w:rFonts w:ascii="Verdana" w:hAnsi="Verdana" w:cs="Arial"/>
          <w:sz w:val="20"/>
        </w:rPr>
        <w:t>;</w:t>
      </w:r>
    </w:p>
    <w:p w14:paraId="6270C5F1" w14:textId="3B5D25F8"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r w:rsidR="00F35100">
        <w:rPr>
          <w:rFonts w:ascii="Verdana" w:hAnsi="Verdana" w:cs="Arial"/>
          <w:sz w:val="20"/>
        </w:rPr>
        <w:t>;</w:t>
      </w:r>
    </w:p>
    <w:p w14:paraId="3AB53298" w14:textId="5212EEBA" w:rsidR="009919E3" w:rsidRPr="00383366" w:rsidRDefault="009919E3" w:rsidP="002D0B18">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F35100">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4BF421CC"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F35100">
        <w:rPr>
          <w:rFonts w:ascii="Verdana" w:hAnsi="Verdana" w:cs="Arial"/>
          <w:sz w:val="20"/>
        </w:rPr>
        <w:t>;</w:t>
      </w:r>
      <w:r w:rsidR="00924E70" w:rsidRPr="00924E70">
        <w:rPr>
          <w:rFonts w:ascii="Verdana" w:hAnsi="Verdana" w:cs="Arial"/>
          <w:sz w:val="20"/>
        </w:rPr>
        <w:t xml:space="preserve"> </w:t>
      </w:r>
    </w:p>
    <w:p w14:paraId="23BD380A" w14:textId="6FC170E3"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r w:rsidR="00F35100">
        <w:rPr>
          <w:rFonts w:ascii="Verdana" w:hAnsi="Verdana" w:cs="Arial"/>
          <w:sz w:val="20"/>
        </w:rPr>
        <w:t>;</w:t>
      </w:r>
    </w:p>
    <w:p w14:paraId="731B3576" w14:textId="6B14B63D" w:rsidR="00F35100" w:rsidRPr="00383366" w:rsidRDefault="00F35100" w:rsidP="00F35100">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Pr>
          <w:rFonts w:ascii="Verdana" w:hAnsi="Verdana" w:cs="Arial"/>
          <w:sz w:val="20"/>
        </w:rPr>
        <w:t>10</w:t>
      </w:r>
      <w:r w:rsidRPr="000F0F35">
        <w:rPr>
          <w:rFonts w:ascii="Verdana" w:hAnsi="Verdana" w:cs="Arial"/>
          <w:sz w:val="20"/>
        </w:rPr>
        <w:t xml:space="preserve">: </w:t>
      </w:r>
      <w:r w:rsidRPr="000F0F35">
        <w:rPr>
          <w:rFonts w:ascii="Verdana" w:hAnsi="Verdana" w:cs="Arial"/>
          <w:sz w:val="20"/>
        </w:rPr>
        <w:tab/>
      </w:r>
      <w:r w:rsidRPr="002D0B18">
        <w:rPr>
          <w:rFonts w:ascii="Verdana" w:hAnsi="Verdana" w:cs="Arial"/>
          <w:sz w:val="20"/>
        </w:rPr>
        <w:t>Dokumentacja projektowa</w:t>
      </w:r>
      <w:r>
        <w:rPr>
          <w:rFonts w:ascii="Verdana" w:hAnsi="Verdana" w:cs="Arial"/>
          <w:sz w:val="20"/>
        </w:rPr>
        <w:t>;</w:t>
      </w:r>
    </w:p>
    <w:p w14:paraId="539099D7" w14:textId="53DF2BAF" w:rsidR="002A47CD" w:rsidRPr="0038286D" w:rsidRDefault="00524BDB" w:rsidP="00444A27">
      <w:pPr>
        <w:pStyle w:val="Tekstpodstawowy"/>
        <w:tabs>
          <w:tab w:val="left" w:pos="2832"/>
        </w:tabs>
        <w:spacing w:line="276" w:lineRule="auto"/>
        <w:ind w:left="2694" w:hanging="2680"/>
        <w:jc w:val="left"/>
        <w:rPr>
          <w:rFonts w:ascii="Verdana" w:hAnsi="Verdana" w:cs="Arial"/>
          <w:sz w:val="20"/>
        </w:rPr>
      </w:pPr>
      <w:r w:rsidRPr="00383366">
        <w:rPr>
          <w:rFonts w:ascii="Verdana" w:hAnsi="Verdana" w:cs="Arial"/>
          <w:sz w:val="20"/>
        </w:rPr>
        <w:tab/>
      </w:r>
    </w:p>
    <w:p w14:paraId="74A01C44" w14:textId="77777777" w:rsidR="004B4CC1" w:rsidRDefault="004B4CC1" w:rsidP="004B4CC1">
      <w:pPr>
        <w:spacing w:after="0"/>
        <w:ind w:left="5812" w:hanging="5812"/>
        <w:rPr>
          <w:rFonts w:ascii="Verdana" w:hAnsi="Verdana" w:cs="Arial"/>
          <w:b/>
          <w:iCs/>
          <w:sz w:val="20"/>
          <w:szCs w:val="20"/>
        </w:rPr>
      </w:pPr>
    </w:p>
    <w:p w14:paraId="0AB9E917" w14:textId="77777777" w:rsidR="004B4CC1" w:rsidRDefault="004B4CC1" w:rsidP="004B4CC1">
      <w:pPr>
        <w:spacing w:after="0"/>
        <w:ind w:left="5812" w:hanging="5812"/>
        <w:rPr>
          <w:rFonts w:ascii="Verdana" w:hAnsi="Verdana" w:cs="Arial"/>
          <w:b/>
          <w:iCs/>
          <w:sz w:val="20"/>
          <w:szCs w:val="20"/>
        </w:rPr>
      </w:pPr>
    </w:p>
    <w:p w14:paraId="12A6815C" w14:textId="6695A3ED" w:rsidR="00D044FD" w:rsidRDefault="00D044FD" w:rsidP="00181256">
      <w:pPr>
        <w:pStyle w:val="Tekstpodstawowy"/>
        <w:tabs>
          <w:tab w:val="left" w:pos="2844"/>
        </w:tabs>
        <w:spacing w:line="276" w:lineRule="auto"/>
        <w:ind w:left="2694" w:hanging="2694"/>
        <w:jc w:val="left"/>
        <w:rPr>
          <w:rFonts w:ascii="Verdana" w:hAnsi="Verdana" w:cs="Arial"/>
          <w:sz w:val="20"/>
        </w:rPr>
      </w:pPr>
    </w:p>
    <w:p w14:paraId="15BEB2E9" w14:textId="4FE25921" w:rsidR="00CD40D9" w:rsidRDefault="00CD40D9" w:rsidP="00181256">
      <w:pPr>
        <w:pStyle w:val="Tekstpodstawowy"/>
        <w:tabs>
          <w:tab w:val="left" w:pos="2844"/>
        </w:tabs>
        <w:spacing w:line="276" w:lineRule="auto"/>
        <w:ind w:left="2694" w:hanging="2694"/>
        <w:jc w:val="left"/>
        <w:rPr>
          <w:rFonts w:ascii="Verdana" w:hAnsi="Verdana" w:cs="Arial"/>
          <w:sz w:val="20"/>
        </w:rPr>
      </w:pPr>
    </w:p>
    <w:p w14:paraId="39822194" w14:textId="504EF565" w:rsidR="00CD40D9" w:rsidRDefault="00CD40D9" w:rsidP="00181256">
      <w:pPr>
        <w:pStyle w:val="Tekstpodstawowy"/>
        <w:tabs>
          <w:tab w:val="left" w:pos="2844"/>
        </w:tabs>
        <w:spacing w:line="276" w:lineRule="auto"/>
        <w:ind w:left="2694" w:hanging="2694"/>
        <w:jc w:val="left"/>
        <w:rPr>
          <w:rFonts w:ascii="Verdana" w:hAnsi="Verdana" w:cs="Arial"/>
          <w:sz w:val="20"/>
        </w:rPr>
      </w:pPr>
    </w:p>
    <w:p w14:paraId="0028FA3D" w14:textId="3F14A1C5" w:rsidR="00CD40D9" w:rsidRDefault="00CD40D9" w:rsidP="00181256">
      <w:pPr>
        <w:pStyle w:val="Tekstpodstawowy"/>
        <w:tabs>
          <w:tab w:val="left" w:pos="2844"/>
        </w:tabs>
        <w:spacing w:line="276" w:lineRule="auto"/>
        <w:ind w:left="2694" w:hanging="2694"/>
        <w:jc w:val="left"/>
        <w:rPr>
          <w:rFonts w:ascii="Verdana" w:hAnsi="Verdana" w:cs="Arial"/>
          <w:sz w:val="20"/>
        </w:rPr>
      </w:pPr>
    </w:p>
    <w:p w14:paraId="158ED178" w14:textId="2306B4B9" w:rsidR="00CD40D9" w:rsidRDefault="00CD40D9" w:rsidP="00181256">
      <w:pPr>
        <w:pStyle w:val="Tekstpodstawowy"/>
        <w:tabs>
          <w:tab w:val="left" w:pos="2844"/>
        </w:tabs>
        <w:spacing w:line="276" w:lineRule="auto"/>
        <w:ind w:left="2694" w:hanging="2694"/>
        <w:jc w:val="left"/>
        <w:rPr>
          <w:rFonts w:ascii="Verdana" w:hAnsi="Verdana" w:cs="Arial"/>
          <w:sz w:val="20"/>
        </w:rPr>
      </w:pPr>
    </w:p>
    <w:p w14:paraId="534FE5A9" w14:textId="3B2A7709" w:rsidR="00CD40D9" w:rsidRDefault="00CD40D9" w:rsidP="00181256">
      <w:pPr>
        <w:pStyle w:val="Tekstpodstawowy"/>
        <w:tabs>
          <w:tab w:val="left" w:pos="2844"/>
        </w:tabs>
        <w:spacing w:line="276" w:lineRule="auto"/>
        <w:ind w:left="2694" w:hanging="2694"/>
        <w:jc w:val="left"/>
        <w:rPr>
          <w:rFonts w:ascii="Verdana" w:hAnsi="Verdana" w:cs="Arial"/>
          <w:sz w:val="20"/>
        </w:rPr>
      </w:pPr>
    </w:p>
    <w:p w14:paraId="67256AA9" w14:textId="2179BFCB" w:rsidR="00CD40D9" w:rsidRDefault="00CD40D9" w:rsidP="00181256">
      <w:pPr>
        <w:pStyle w:val="Tekstpodstawowy"/>
        <w:tabs>
          <w:tab w:val="left" w:pos="2844"/>
        </w:tabs>
        <w:spacing w:line="276" w:lineRule="auto"/>
        <w:ind w:left="2694" w:hanging="2694"/>
        <w:jc w:val="left"/>
        <w:rPr>
          <w:rFonts w:ascii="Verdana" w:hAnsi="Verdana" w:cs="Arial"/>
          <w:sz w:val="20"/>
        </w:rPr>
      </w:pPr>
    </w:p>
    <w:p w14:paraId="56BFA5E3" w14:textId="114BD8D3" w:rsidR="00CD40D9" w:rsidRDefault="00CD40D9" w:rsidP="00181256">
      <w:pPr>
        <w:pStyle w:val="Tekstpodstawowy"/>
        <w:tabs>
          <w:tab w:val="left" w:pos="2844"/>
        </w:tabs>
        <w:spacing w:line="276" w:lineRule="auto"/>
        <w:ind w:left="2694" w:hanging="2694"/>
        <w:jc w:val="left"/>
        <w:rPr>
          <w:rFonts w:ascii="Verdana" w:hAnsi="Verdana" w:cs="Arial"/>
          <w:sz w:val="20"/>
        </w:rPr>
      </w:pPr>
    </w:p>
    <w:p w14:paraId="25C9C496" w14:textId="77777777" w:rsidR="00CD40D9" w:rsidRDefault="00CD40D9" w:rsidP="00181256">
      <w:pPr>
        <w:pStyle w:val="Tekstpodstawowy"/>
        <w:tabs>
          <w:tab w:val="left" w:pos="2844"/>
        </w:tabs>
        <w:spacing w:line="276" w:lineRule="auto"/>
        <w:ind w:left="2694" w:hanging="2694"/>
        <w:jc w:val="left"/>
        <w:rPr>
          <w:rFonts w:ascii="Verdana" w:hAnsi="Verdana" w:cs="Arial"/>
          <w:sz w:val="20"/>
        </w:rPr>
      </w:pPr>
    </w:p>
    <w:p w14:paraId="698D8F28" w14:textId="77777777" w:rsidR="00444A27" w:rsidRDefault="00444A27" w:rsidP="005D5C48">
      <w:pPr>
        <w:pStyle w:val="Tekstpodstawowy"/>
        <w:spacing w:line="276" w:lineRule="auto"/>
        <w:jc w:val="right"/>
        <w:rPr>
          <w:rFonts w:ascii="Verdana" w:hAnsi="Verdana" w:cs="Arial"/>
          <w:b/>
          <w:sz w:val="20"/>
        </w:rPr>
      </w:pPr>
    </w:p>
    <w:p w14:paraId="547EC1DC" w14:textId="77777777" w:rsidR="00444A27" w:rsidRDefault="00444A27" w:rsidP="005D5C48">
      <w:pPr>
        <w:pStyle w:val="Tekstpodstawowy"/>
        <w:spacing w:line="276" w:lineRule="auto"/>
        <w:jc w:val="right"/>
        <w:rPr>
          <w:rFonts w:ascii="Verdana" w:hAnsi="Verdana" w:cs="Arial"/>
          <w:b/>
          <w:sz w:val="20"/>
        </w:rPr>
      </w:pPr>
    </w:p>
    <w:p w14:paraId="78F413F9" w14:textId="5F7AFA7A" w:rsidR="009B2B83" w:rsidRDefault="00C17F2F" w:rsidP="005D5C48">
      <w:pPr>
        <w:pStyle w:val="Tekstpodstawowy"/>
        <w:spacing w:line="276" w:lineRule="auto"/>
        <w:jc w:val="right"/>
        <w:rPr>
          <w:rFonts w:ascii="Verdana" w:hAnsi="Verdana" w:cs="Arial"/>
          <w:b/>
          <w:sz w:val="20"/>
        </w:rPr>
      </w:pPr>
      <w:r>
        <w:rPr>
          <w:rFonts w:ascii="Verdana" w:hAnsi="Verdana" w:cs="Arial"/>
          <w:b/>
          <w:sz w:val="20"/>
        </w:rPr>
        <w:t xml:space="preserve"> </w:t>
      </w:r>
      <w:r w:rsidR="008202D6">
        <w:rPr>
          <w:rFonts w:ascii="Verdana" w:hAnsi="Verdana" w:cs="Arial"/>
          <w:b/>
          <w:sz w:val="20"/>
        </w:rPr>
        <w:t>ZATWIERDZIŁ</w:t>
      </w:r>
      <w:r w:rsidR="0072614A" w:rsidRPr="00651873">
        <w:rPr>
          <w:rFonts w:ascii="Verdana" w:hAnsi="Verdana" w:cs="Arial"/>
          <w:b/>
          <w:sz w:val="20"/>
        </w:rPr>
        <w:t>:</w:t>
      </w:r>
    </w:p>
    <w:p w14:paraId="0BE80A0B" w14:textId="36CD8766" w:rsidR="00CD40D9" w:rsidRDefault="00CD40D9" w:rsidP="005D5C48">
      <w:pPr>
        <w:pStyle w:val="Tekstpodstawowy"/>
        <w:spacing w:line="276" w:lineRule="auto"/>
        <w:jc w:val="right"/>
        <w:rPr>
          <w:rFonts w:ascii="Verdana" w:hAnsi="Verdana" w:cs="Arial"/>
          <w:b/>
          <w:sz w:val="20"/>
        </w:rPr>
      </w:pPr>
      <w:r>
        <w:rPr>
          <w:rFonts w:ascii="Verdana" w:hAnsi="Verdana" w:cs="Arial"/>
          <w:b/>
          <w:sz w:val="20"/>
        </w:rPr>
        <w:t>Dyrektor Generalny</w:t>
      </w:r>
    </w:p>
    <w:p w14:paraId="05D031DE" w14:textId="729F5BA2" w:rsidR="00CD40D9" w:rsidRDefault="00CD40D9" w:rsidP="005D5C48">
      <w:pPr>
        <w:pStyle w:val="Tekstpodstawowy"/>
        <w:spacing w:line="276" w:lineRule="auto"/>
        <w:jc w:val="right"/>
        <w:rPr>
          <w:rFonts w:ascii="Verdana" w:hAnsi="Verdana" w:cs="Arial"/>
          <w:b/>
          <w:sz w:val="20"/>
        </w:rPr>
      </w:pPr>
      <w:r>
        <w:rPr>
          <w:rFonts w:ascii="Verdana" w:hAnsi="Verdana" w:cs="Arial"/>
          <w:b/>
          <w:sz w:val="20"/>
        </w:rPr>
        <w:t>mgr Elżbieta Solarewicz</w:t>
      </w:r>
    </w:p>
    <w:p w14:paraId="22936F56" w14:textId="5A510F2D" w:rsidR="004D3E25" w:rsidRDefault="009B2B83" w:rsidP="00CD1549">
      <w:pPr>
        <w:pStyle w:val="Bezodstpw"/>
        <w:tabs>
          <w:tab w:val="left" w:pos="4962"/>
        </w:tabs>
        <w:ind w:firstLine="5245"/>
        <w:rPr>
          <w:rFonts w:ascii="Verdana" w:hAnsi="Verdana" w:cs="Arial"/>
          <w:bCs/>
          <w:sz w:val="20"/>
          <w:szCs w:val="20"/>
        </w:rPr>
      </w:pPr>
      <w:r>
        <w:rPr>
          <w:rFonts w:ascii="Verdana" w:hAnsi="Verdana" w:cs="Arial"/>
          <w:bCs/>
          <w:sz w:val="20"/>
          <w:szCs w:val="20"/>
        </w:rPr>
        <w:t xml:space="preserve">        </w:t>
      </w:r>
    </w:p>
    <w:p w14:paraId="72C013A7" w14:textId="4DBED37F" w:rsidR="00CD1549" w:rsidRDefault="00CD1549" w:rsidP="00CD1549">
      <w:pPr>
        <w:pStyle w:val="Bezodstpw"/>
        <w:tabs>
          <w:tab w:val="left" w:pos="4962"/>
        </w:tabs>
        <w:ind w:firstLine="5245"/>
        <w:rPr>
          <w:rFonts w:ascii="Verdana" w:hAnsi="Verdana" w:cs="Arial"/>
          <w:bCs/>
          <w:sz w:val="20"/>
          <w:szCs w:val="20"/>
        </w:rPr>
      </w:pPr>
    </w:p>
    <w:p w14:paraId="2CC48348" w14:textId="3D1CA574" w:rsidR="00CD1549" w:rsidRDefault="00CD1549" w:rsidP="00CD1549">
      <w:pPr>
        <w:pStyle w:val="Bezodstpw"/>
        <w:tabs>
          <w:tab w:val="left" w:pos="4962"/>
        </w:tabs>
        <w:ind w:firstLine="5245"/>
        <w:rPr>
          <w:rFonts w:ascii="Verdana" w:hAnsi="Verdana" w:cs="Arial"/>
          <w:bCs/>
          <w:sz w:val="20"/>
          <w:szCs w:val="20"/>
        </w:rPr>
      </w:pPr>
    </w:p>
    <w:p w14:paraId="0F04202C" w14:textId="2C52E0F9" w:rsidR="002D0B18" w:rsidRDefault="002D0B18" w:rsidP="00CD1549">
      <w:pPr>
        <w:pStyle w:val="Bezodstpw"/>
        <w:tabs>
          <w:tab w:val="left" w:pos="4962"/>
        </w:tabs>
        <w:ind w:firstLine="5245"/>
        <w:rPr>
          <w:rFonts w:ascii="Verdana" w:hAnsi="Verdana" w:cs="Arial"/>
          <w:bCs/>
          <w:sz w:val="20"/>
          <w:szCs w:val="20"/>
        </w:rPr>
      </w:pPr>
    </w:p>
    <w:p w14:paraId="028D71A6" w14:textId="48876F3B" w:rsidR="002D0B18" w:rsidRDefault="002D0B18" w:rsidP="00CD1549">
      <w:pPr>
        <w:pStyle w:val="Bezodstpw"/>
        <w:tabs>
          <w:tab w:val="left" w:pos="4962"/>
        </w:tabs>
        <w:ind w:firstLine="5245"/>
        <w:rPr>
          <w:rFonts w:ascii="Verdana" w:hAnsi="Verdana" w:cs="Arial"/>
          <w:bCs/>
          <w:sz w:val="20"/>
          <w:szCs w:val="20"/>
        </w:rPr>
      </w:pPr>
    </w:p>
    <w:p w14:paraId="0EC301E1" w14:textId="6A2BC73D" w:rsidR="00CD40D9" w:rsidRDefault="00CD40D9" w:rsidP="00CD1549">
      <w:pPr>
        <w:pStyle w:val="Bezodstpw"/>
        <w:tabs>
          <w:tab w:val="left" w:pos="4962"/>
        </w:tabs>
        <w:ind w:firstLine="5245"/>
        <w:rPr>
          <w:rFonts w:ascii="Verdana" w:hAnsi="Verdana" w:cs="Arial"/>
          <w:bCs/>
          <w:sz w:val="20"/>
          <w:szCs w:val="20"/>
        </w:rPr>
      </w:pPr>
    </w:p>
    <w:p w14:paraId="2C875956" w14:textId="77777777" w:rsidR="00CD40D9" w:rsidRDefault="00CD40D9" w:rsidP="00CD1549">
      <w:pPr>
        <w:pStyle w:val="Bezodstpw"/>
        <w:tabs>
          <w:tab w:val="left" w:pos="4962"/>
        </w:tabs>
        <w:ind w:firstLine="5245"/>
        <w:rPr>
          <w:rFonts w:ascii="Verdana" w:hAnsi="Verdana" w:cs="Arial"/>
          <w:bCs/>
          <w:sz w:val="20"/>
          <w:szCs w:val="20"/>
        </w:rPr>
      </w:pPr>
    </w:p>
    <w:p w14:paraId="6CE33B78" w14:textId="77777777" w:rsidR="00CD1549" w:rsidRDefault="00CD1549" w:rsidP="002B7ECC">
      <w:pPr>
        <w:pStyle w:val="Bezodstpw"/>
        <w:tabs>
          <w:tab w:val="left" w:pos="5535"/>
        </w:tabs>
        <w:spacing w:line="276" w:lineRule="auto"/>
        <w:jc w:val="center"/>
        <w:rPr>
          <w:rFonts w:ascii="Verdana" w:hAnsi="Verdana" w:cs="Arial"/>
          <w:bCs/>
          <w:sz w:val="20"/>
          <w:szCs w:val="20"/>
        </w:rPr>
      </w:pPr>
    </w:p>
    <w:p w14:paraId="2D39C5C2" w14:textId="5C874240" w:rsidR="009D241F" w:rsidRDefault="0072614A" w:rsidP="002B7ECC">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954DB0">
        <w:rPr>
          <w:rFonts w:ascii="Verdana" w:hAnsi="Verdana" w:cs="Arial"/>
          <w:bCs/>
          <w:sz w:val="20"/>
          <w:szCs w:val="20"/>
        </w:rPr>
        <w:t>kwiecień</w:t>
      </w:r>
      <w:r w:rsidR="009A34BB">
        <w:rPr>
          <w:rFonts w:ascii="Verdana" w:hAnsi="Verdana" w:cs="Arial"/>
          <w:bCs/>
          <w:sz w:val="20"/>
          <w:szCs w:val="20"/>
        </w:rPr>
        <w:t xml:space="preserve"> </w:t>
      </w:r>
      <w:r w:rsidR="008202D6">
        <w:rPr>
          <w:rFonts w:ascii="Verdana" w:hAnsi="Verdana" w:cs="Arial"/>
          <w:bCs/>
          <w:sz w:val="20"/>
          <w:szCs w:val="20"/>
        </w:rPr>
        <w:t>202</w:t>
      </w:r>
      <w:r w:rsidR="00954DB0">
        <w:rPr>
          <w:rFonts w:ascii="Verdana" w:hAnsi="Verdana" w:cs="Arial"/>
          <w:bCs/>
          <w:sz w:val="20"/>
          <w:szCs w:val="20"/>
        </w:rPr>
        <w:t>3</w:t>
      </w:r>
      <w:r>
        <w:rPr>
          <w:rFonts w:ascii="Verdana" w:hAnsi="Verdana" w:cs="Arial"/>
          <w:bCs/>
          <w:sz w:val="20"/>
          <w:szCs w:val="20"/>
        </w:rPr>
        <w:t xml:space="preserve"> r.</w:t>
      </w:r>
    </w:p>
    <w:p w14:paraId="7F203250" w14:textId="77777777" w:rsidR="00954DB0" w:rsidRDefault="00954DB0" w:rsidP="002B7ECC">
      <w:pPr>
        <w:pStyle w:val="Bezodstpw"/>
        <w:tabs>
          <w:tab w:val="left" w:pos="5535"/>
        </w:tabs>
        <w:spacing w:line="276" w:lineRule="auto"/>
        <w:jc w:val="center"/>
        <w:rPr>
          <w:rFonts w:ascii="Verdana" w:hAnsi="Verdana" w:cs="Arial"/>
          <w:bCs/>
          <w:sz w:val="20"/>
          <w:szCs w:val="20"/>
        </w:rPr>
      </w:pPr>
    </w:p>
    <w:p w14:paraId="18C011BB" w14:textId="77777777" w:rsidR="00593131" w:rsidRPr="00407556" w:rsidRDefault="00A21C8A" w:rsidP="00FD0CFB">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t>NAZWA ORAZ ADRES ZAMAWIAJĄCEGO</w:t>
      </w:r>
    </w:p>
    <w:p w14:paraId="02C05B3F" w14:textId="77777777" w:rsidR="00051F33" w:rsidRDefault="00051F33" w:rsidP="00FD0CFB">
      <w:pPr>
        <w:pStyle w:val="Bezodstpw"/>
        <w:numPr>
          <w:ilvl w:val="0"/>
          <w:numId w:val="45"/>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FD0CFB">
      <w:pPr>
        <w:pStyle w:val="Bezodstpw"/>
        <w:numPr>
          <w:ilvl w:val="0"/>
          <w:numId w:val="45"/>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6E873963" w:rsidR="00051F33" w:rsidRDefault="00051F33" w:rsidP="00FD0CFB">
      <w:pPr>
        <w:pStyle w:val="Bezodstpw"/>
        <w:numPr>
          <w:ilvl w:val="0"/>
          <w:numId w:val="45"/>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4E3D1C">
        <w:rPr>
          <w:rFonts w:ascii="Verdana" w:eastAsia="Verdana" w:hAnsi="Verdana"/>
          <w:b/>
          <w:sz w:val="20"/>
          <w:szCs w:val="20"/>
        </w:rPr>
        <w:t>Marta Rochala</w:t>
      </w:r>
    </w:p>
    <w:p w14:paraId="57C6F2AE" w14:textId="0703C628"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xml:space="preserve">, </w:t>
      </w:r>
      <w:r w:rsidR="004E3D1C">
        <w:rPr>
          <w:rStyle w:val="Hipercze"/>
          <w:rFonts w:ascii="Verdana" w:eastAsia="Verdana" w:hAnsi="Verdana"/>
          <w:sz w:val="20"/>
          <w:szCs w:val="20"/>
        </w:rPr>
        <w:t>marta.rochala</w:t>
      </w:r>
      <w:r w:rsidR="000067CB">
        <w:rPr>
          <w:rStyle w:val="Hipercze"/>
          <w:rFonts w:ascii="Verdana" w:eastAsia="Verdana" w:hAnsi="Verdana"/>
          <w:sz w:val="20"/>
          <w:szCs w:val="20"/>
        </w:rPr>
        <w:t>@uwr.edu.pl</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FD0CFB">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FD0CFB">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FD0CFB">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FD0CFB">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FD0CFB">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1"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2" w:name="_Toc227121603"/>
      <w:bookmarkStart w:id="3" w:name="_Toc231012169"/>
      <w:bookmarkEnd w:id="1"/>
    </w:p>
    <w:p w14:paraId="7361FA2C" w14:textId="024D63C6" w:rsidR="00F0001E" w:rsidRPr="000E2697" w:rsidRDefault="00D26B20" w:rsidP="00FD0CFB">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FD0CFB">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FD0CFB">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FD0CFB">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FD0CFB">
      <w:pPr>
        <w:numPr>
          <w:ilvl w:val="0"/>
          <w:numId w:val="18"/>
        </w:numPr>
        <w:spacing w:after="0"/>
        <w:ind w:left="504" w:hanging="284"/>
        <w:jc w:val="both"/>
        <w:rPr>
          <w:rFonts w:ascii="Verdana" w:hAnsi="Verdana" w:cs="Arial"/>
          <w:sz w:val="20"/>
          <w:szCs w:val="20"/>
        </w:rPr>
      </w:pPr>
      <w:r>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FD0CFB">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FD0CF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FD0CF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FD0CFB">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FD0CFB">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FD0CFB">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2"/>
      <w:bookmarkEnd w:id="3"/>
    </w:p>
    <w:p w14:paraId="55D7C505" w14:textId="0566DAEC" w:rsidR="007244AA" w:rsidRPr="00FD0CFB" w:rsidRDefault="00A96C8E" w:rsidP="00E567F2">
      <w:pPr>
        <w:pStyle w:val="Stopka"/>
        <w:numPr>
          <w:ilvl w:val="0"/>
          <w:numId w:val="26"/>
        </w:numPr>
        <w:tabs>
          <w:tab w:val="left" w:pos="708"/>
        </w:tabs>
        <w:jc w:val="both"/>
        <w:rPr>
          <w:rFonts w:ascii="Verdana" w:hAnsi="Verdana"/>
          <w:b/>
          <w:sz w:val="20"/>
          <w:lang w:eastAsia="ar-SA"/>
        </w:rPr>
      </w:pPr>
      <w:r w:rsidRPr="00AD7FFC">
        <w:rPr>
          <w:rFonts w:ascii="Verdana" w:hAnsi="Verdana" w:cs="Verdana"/>
          <w:sz w:val="20"/>
        </w:rPr>
        <w:t>Przedmiot</w:t>
      </w:r>
      <w:r w:rsidR="00A07E8A" w:rsidRPr="00AD7FFC">
        <w:rPr>
          <w:rFonts w:ascii="Verdana" w:hAnsi="Verdana" w:cs="Verdana"/>
          <w:sz w:val="20"/>
        </w:rPr>
        <w:t>em z</w:t>
      </w:r>
      <w:r w:rsidRPr="00AD7FFC">
        <w:rPr>
          <w:rFonts w:ascii="Verdana" w:hAnsi="Verdana" w:cs="Verdana"/>
          <w:sz w:val="20"/>
        </w:rPr>
        <w:t xml:space="preserve">amówienia </w:t>
      </w:r>
      <w:r w:rsidR="00A07E8A" w:rsidRPr="00AD7FFC">
        <w:rPr>
          <w:rFonts w:ascii="Verdana" w:hAnsi="Verdana" w:cs="Verdana"/>
          <w:sz w:val="20"/>
        </w:rPr>
        <w:t xml:space="preserve">jest robota budowlana </w:t>
      </w:r>
      <w:r w:rsidR="0072017C">
        <w:rPr>
          <w:rFonts w:ascii="Verdana" w:hAnsi="Verdana" w:cs="Verdana"/>
          <w:sz w:val="20"/>
        </w:rPr>
        <w:t>o nazwie</w:t>
      </w:r>
      <w:r w:rsidR="007244AA" w:rsidRPr="007D6E9E">
        <w:rPr>
          <w:rFonts w:ascii="Verdana" w:hAnsi="Verdana" w:cs="Verdana"/>
          <w:sz w:val="20"/>
        </w:rPr>
        <w:t>:</w:t>
      </w:r>
      <w:bookmarkStart w:id="4" w:name="_Hlk73739372"/>
      <w:r w:rsidR="00AB363D" w:rsidRPr="007D6E9E">
        <w:rPr>
          <w:rFonts w:ascii="Verdana" w:hAnsi="Verdana" w:cs="Verdana"/>
          <w:sz w:val="20"/>
        </w:rPr>
        <w:t xml:space="preserve"> </w:t>
      </w:r>
      <w:r w:rsidR="00AB363D" w:rsidRPr="00712BC8">
        <w:rPr>
          <w:rFonts w:ascii="Verdana" w:hAnsi="Verdana" w:cs="Verdana"/>
          <w:sz w:val="20"/>
        </w:rPr>
        <w:t>„</w:t>
      </w:r>
      <w:r w:rsidR="00712BC8" w:rsidRPr="00712BC8">
        <w:rPr>
          <w:rFonts w:ascii="Verdana" w:hAnsi="Verdana"/>
          <w:sz w:val="20"/>
          <w:lang w:eastAsia="ar-SA"/>
        </w:rPr>
        <w:t>Budowa pochylni dla osób niepełnosprawnych w DS. ”Dwudziestolatka” przy ul. Piastowskiej 1 we Wrocławiu</w:t>
      </w:r>
      <w:r w:rsidR="00FD0CFB" w:rsidRPr="00712BC8">
        <w:rPr>
          <w:rFonts w:ascii="Verdana" w:hAnsi="Verdana"/>
          <w:sz w:val="20"/>
          <w:lang w:eastAsia="ar-SA"/>
        </w:rPr>
        <w:t>.</w:t>
      </w:r>
      <w:r w:rsidR="00712BC8" w:rsidRPr="00712BC8">
        <w:rPr>
          <w:rFonts w:ascii="Verdana" w:hAnsi="Verdana"/>
          <w:sz w:val="20"/>
          <w:lang w:eastAsia="ar-SA"/>
        </w:rPr>
        <w:t>”</w:t>
      </w:r>
      <w:r w:rsidR="007D6E9E" w:rsidRPr="00712BC8">
        <w:rPr>
          <w:rFonts w:ascii="Verdana" w:hAnsi="Verdana" w:cs="Arial"/>
          <w:sz w:val="20"/>
        </w:rPr>
        <w:t xml:space="preserve">                                                                         </w:t>
      </w:r>
      <w:r w:rsidR="007D6E9E" w:rsidRPr="00FD0CFB">
        <w:rPr>
          <w:rFonts w:ascii="Verdana" w:hAnsi="Verdana" w:cs="Arial"/>
          <w:sz w:val="20"/>
        </w:rPr>
        <w:t xml:space="preserve">       </w:t>
      </w:r>
    </w:p>
    <w:p w14:paraId="29505742" w14:textId="251DD851" w:rsidR="009D49F8" w:rsidRDefault="009D49F8" w:rsidP="00FD0CFB">
      <w:pPr>
        <w:pStyle w:val="Akapitzlist"/>
        <w:numPr>
          <w:ilvl w:val="0"/>
          <w:numId w:val="26"/>
        </w:numPr>
        <w:spacing w:after="0"/>
        <w:jc w:val="both"/>
        <w:rPr>
          <w:rFonts w:ascii="Verdana" w:hAnsi="Verdana" w:cs="Arial"/>
          <w:sz w:val="20"/>
          <w:szCs w:val="20"/>
        </w:rPr>
      </w:pPr>
      <w:r w:rsidRPr="009D49F8">
        <w:rPr>
          <w:rFonts w:ascii="Verdana" w:hAnsi="Verdana" w:cs="Arial"/>
          <w:sz w:val="20"/>
          <w:szCs w:val="20"/>
        </w:rPr>
        <w:t>Przedmiot zamówienia zostanie wykonany zgodnie z:</w:t>
      </w:r>
    </w:p>
    <w:p w14:paraId="4232A8BB" w14:textId="093CFCCB" w:rsidR="009D49F8" w:rsidRPr="009D49F8" w:rsidRDefault="009D49F8" w:rsidP="00FD0CFB">
      <w:pPr>
        <w:pStyle w:val="NormalnyWeb"/>
        <w:numPr>
          <w:ilvl w:val="0"/>
          <w:numId w:val="50"/>
        </w:numPr>
        <w:spacing w:before="0" w:after="0" w:line="276" w:lineRule="auto"/>
        <w:ind w:left="284" w:firstLine="425"/>
        <w:rPr>
          <w:rFonts w:ascii="Verdana" w:hAnsi="Verdana"/>
          <w:sz w:val="20"/>
          <w:szCs w:val="20"/>
        </w:rPr>
      </w:pPr>
      <w:r>
        <w:rPr>
          <w:rFonts w:ascii="Verdana" w:hAnsi="Verdana"/>
          <w:sz w:val="20"/>
          <w:szCs w:val="20"/>
        </w:rPr>
        <w:t xml:space="preserve">  </w:t>
      </w:r>
      <w:r w:rsidR="00712BC8" w:rsidRPr="00712BC8">
        <w:rPr>
          <w:rFonts w:ascii="Verdana" w:eastAsia="Calibri" w:hAnsi="Verdana" w:cs="Arial"/>
          <w:sz w:val="20"/>
          <w:szCs w:val="20"/>
          <w:lang w:eastAsia="en-US"/>
        </w:rPr>
        <w:t>dokumentacją Projektową i Opisem Przedmiotu Zamówienia</w:t>
      </w:r>
      <w:r w:rsidR="00276D00">
        <w:rPr>
          <w:rFonts w:ascii="Verdana" w:hAnsi="Verdana"/>
          <w:sz w:val="20"/>
          <w:szCs w:val="20"/>
        </w:rPr>
        <w:t>;</w:t>
      </w:r>
    </w:p>
    <w:p w14:paraId="2C7FDDF5" w14:textId="7160A227" w:rsidR="009D49F8" w:rsidRPr="009D49F8" w:rsidRDefault="009D49F8" w:rsidP="00FD0CFB">
      <w:pPr>
        <w:pStyle w:val="NormalnyWeb"/>
        <w:numPr>
          <w:ilvl w:val="0"/>
          <w:numId w:val="50"/>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00712BC8" w:rsidRPr="00712BC8">
        <w:rPr>
          <w:rFonts w:ascii="Verdana" w:eastAsia="Calibri" w:hAnsi="Verdana" w:cs="Arial"/>
          <w:sz w:val="20"/>
          <w:szCs w:val="20"/>
          <w:lang w:eastAsia="en-US"/>
        </w:rPr>
        <w:t>specyfikacjami technicznymi wykonania i odbioru robót budowlanych</w:t>
      </w:r>
      <w:r w:rsidRPr="009D49F8">
        <w:rPr>
          <w:rFonts w:ascii="Verdana" w:hAnsi="Verdana"/>
          <w:sz w:val="20"/>
          <w:szCs w:val="20"/>
        </w:rPr>
        <w:t>;</w:t>
      </w:r>
    </w:p>
    <w:p w14:paraId="4072D98B" w14:textId="36FDAC84" w:rsidR="009D49F8" w:rsidRPr="009D49F8" w:rsidRDefault="009D49F8" w:rsidP="00FD0CFB">
      <w:pPr>
        <w:pStyle w:val="NormalnyWeb"/>
        <w:numPr>
          <w:ilvl w:val="0"/>
          <w:numId w:val="50"/>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przedmiarem robót;</w:t>
      </w:r>
    </w:p>
    <w:p w14:paraId="111085A9" w14:textId="6CC313B4" w:rsidR="009D49F8" w:rsidRPr="009D49F8" w:rsidRDefault="00712BC8" w:rsidP="00FD0CFB">
      <w:pPr>
        <w:pStyle w:val="NormalnyWeb"/>
        <w:numPr>
          <w:ilvl w:val="0"/>
          <w:numId w:val="50"/>
        </w:numPr>
        <w:spacing w:before="0" w:after="0" w:line="276" w:lineRule="auto"/>
        <w:rPr>
          <w:rFonts w:ascii="Verdana" w:hAnsi="Verdana"/>
          <w:sz w:val="20"/>
          <w:szCs w:val="20"/>
        </w:rPr>
      </w:pPr>
      <w:r w:rsidRPr="00712BC8">
        <w:rPr>
          <w:rFonts w:ascii="Verdana" w:eastAsia="Calibri" w:hAnsi="Verdana" w:cs="Arial"/>
          <w:sz w:val="20"/>
          <w:szCs w:val="20"/>
          <w:lang w:eastAsia="en-US"/>
        </w:rPr>
        <w:t>ofertą Wykonawcy</w:t>
      </w:r>
      <w:r w:rsidR="009D49F8" w:rsidRPr="009D49F8">
        <w:rPr>
          <w:rFonts w:ascii="Verdana" w:hAnsi="Verdana"/>
          <w:sz w:val="20"/>
          <w:szCs w:val="20"/>
        </w:rPr>
        <w:t>;</w:t>
      </w:r>
    </w:p>
    <w:p w14:paraId="41E467E8" w14:textId="6547198A" w:rsidR="009D49F8" w:rsidRPr="00E96DB3" w:rsidRDefault="00712BC8" w:rsidP="00FD0CFB">
      <w:pPr>
        <w:pStyle w:val="NormalnyWeb"/>
        <w:numPr>
          <w:ilvl w:val="0"/>
          <w:numId w:val="50"/>
        </w:numPr>
        <w:spacing w:before="0" w:after="0" w:line="276" w:lineRule="auto"/>
        <w:rPr>
          <w:rFonts w:ascii="Verdana" w:hAnsi="Verdana"/>
          <w:sz w:val="20"/>
          <w:szCs w:val="20"/>
        </w:rPr>
      </w:pPr>
      <w:r w:rsidRPr="00712BC8">
        <w:rPr>
          <w:rFonts w:ascii="Verdana" w:eastAsia="Calibri" w:hAnsi="Verdana" w:cs="Verdana"/>
          <w:sz w:val="20"/>
          <w:szCs w:val="20"/>
          <w:lang w:eastAsia="en-US"/>
        </w:rPr>
        <w:t xml:space="preserve">harmonogramem terminowo – rzeczowo - finansowym, [dalej: </w:t>
      </w:r>
      <w:r w:rsidRPr="00712BC8">
        <w:rPr>
          <w:rFonts w:ascii="Verdana" w:eastAsia="Calibri" w:hAnsi="Verdana" w:cs="Arial"/>
          <w:sz w:val="20"/>
          <w:szCs w:val="20"/>
          <w:lang w:eastAsia="en-US"/>
        </w:rPr>
        <w:t>Harmonogramem],</w:t>
      </w:r>
      <w:r w:rsidRPr="00712BC8">
        <w:rPr>
          <w:rFonts w:ascii="Verdana" w:eastAsia="Calibri" w:hAnsi="Verdana" w:cs="Arial"/>
          <w:sz w:val="20"/>
          <w:szCs w:val="20"/>
          <w:lang w:eastAsia="en-US"/>
        </w:rPr>
        <w:br/>
        <w:t>o którym mowa w § 7 ust. 2, pkt. 2.2</w:t>
      </w:r>
      <w:r w:rsidR="009D49F8" w:rsidRPr="00E96DB3">
        <w:rPr>
          <w:rFonts w:ascii="Verdana" w:hAnsi="Verdana"/>
          <w:sz w:val="20"/>
          <w:szCs w:val="20"/>
        </w:rPr>
        <w:t>;</w:t>
      </w:r>
    </w:p>
    <w:p w14:paraId="7272FC01" w14:textId="5A06BA61" w:rsidR="009D49F8" w:rsidRPr="00E96DB3" w:rsidRDefault="00712BC8" w:rsidP="00FD0CFB">
      <w:pPr>
        <w:pStyle w:val="NormalnyWeb"/>
        <w:numPr>
          <w:ilvl w:val="0"/>
          <w:numId w:val="50"/>
        </w:numPr>
        <w:spacing w:before="0" w:after="0" w:line="276" w:lineRule="auto"/>
        <w:rPr>
          <w:rFonts w:ascii="Verdana" w:hAnsi="Verdana"/>
          <w:sz w:val="20"/>
          <w:szCs w:val="20"/>
        </w:rPr>
      </w:pPr>
      <w:r w:rsidRPr="00712BC8">
        <w:rPr>
          <w:rFonts w:ascii="Verdana" w:eastAsia="Calibri" w:hAnsi="Verdana" w:cs="Arial"/>
          <w:sz w:val="20"/>
          <w:szCs w:val="20"/>
          <w:lang w:eastAsia="en-US"/>
        </w:rPr>
        <w:t>przepisami Ustawy Prawo Budowlane, obowiązującymi przepisami techniczno budowlanymi, zasadami współczesnej wiedzy technicznej oraz prawem obowiązującym na terenie Rzeczypospolitej Polskiej</w:t>
      </w:r>
      <w:r>
        <w:rPr>
          <w:rFonts w:ascii="Verdana" w:hAnsi="Verdana"/>
          <w:sz w:val="20"/>
          <w:szCs w:val="20"/>
        </w:rPr>
        <w:t>.</w:t>
      </w:r>
    </w:p>
    <w:bookmarkEnd w:id="4"/>
    <w:p w14:paraId="58121784" w14:textId="38FBCD56" w:rsidR="007D6E9E" w:rsidRPr="007D6E9E" w:rsidRDefault="002B1CCF" w:rsidP="00FD0CFB">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2B1CCF">
        <w:rPr>
          <w:rFonts w:ascii="Verdana" w:hAnsi="Verdana" w:cs="Arial"/>
          <w:sz w:val="20"/>
          <w:szCs w:val="20"/>
        </w:rPr>
        <w:t xml:space="preserve">Zakres robót budowlanych będzie zgodny </w:t>
      </w:r>
      <w:r>
        <w:rPr>
          <w:rFonts w:ascii="Verdana" w:hAnsi="Verdana" w:cs="Arial"/>
          <w:sz w:val="20"/>
          <w:szCs w:val="20"/>
        </w:rPr>
        <w:t xml:space="preserve">z </w:t>
      </w:r>
      <w:r w:rsidRPr="002B1CCF">
        <w:rPr>
          <w:rFonts w:ascii="Verdana" w:hAnsi="Verdana" w:cs="Arial"/>
          <w:sz w:val="20"/>
          <w:szCs w:val="20"/>
        </w:rPr>
        <w:t>d</w:t>
      </w:r>
      <w:r w:rsidRPr="002B1CCF">
        <w:rPr>
          <w:rFonts w:ascii="Verdana" w:hAnsi="Verdana" w:cs="Verdana"/>
          <w:sz w:val="20"/>
          <w:szCs w:val="20"/>
        </w:rPr>
        <w:t>okumentacją projektową</w:t>
      </w:r>
      <w:r w:rsidRPr="002B1CCF">
        <w:rPr>
          <w:rFonts w:ascii="Verdana" w:hAnsi="Verdana" w:cs="Verdana"/>
          <w:sz w:val="20"/>
          <w:szCs w:val="20"/>
          <w:lang w:eastAsia="pl-PL"/>
        </w:rPr>
        <w:t xml:space="preserve"> i STWIORB</w:t>
      </w:r>
      <w:r w:rsidRPr="002B1CCF">
        <w:rPr>
          <w:rFonts w:ascii="Verdana" w:hAnsi="Verdana" w:cs="Arial"/>
          <w:sz w:val="20"/>
          <w:szCs w:val="20"/>
        </w:rPr>
        <w:t xml:space="preserve"> oraz z Opisem Przedmiotu Zamówienia, stanowiących </w:t>
      </w:r>
      <w:r w:rsidRPr="002B1CCF">
        <w:rPr>
          <w:rFonts w:ascii="Verdana" w:hAnsi="Verdana" w:cs="Arial"/>
          <w:b/>
          <w:sz w:val="20"/>
          <w:szCs w:val="20"/>
        </w:rPr>
        <w:t>Załącznik nr 1</w:t>
      </w:r>
      <w:r w:rsidRPr="002B1CCF">
        <w:rPr>
          <w:rFonts w:ascii="Verdana" w:hAnsi="Verdana" w:cs="Arial"/>
          <w:sz w:val="20"/>
          <w:szCs w:val="20"/>
        </w:rPr>
        <w:t xml:space="preserve"> do niniejszej Umowy, który w szczególności będzie obejmował</w:t>
      </w:r>
      <w:r w:rsidR="0040525B" w:rsidRPr="00AB363D">
        <w:rPr>
          <w:rFonts w:ascii="Verdana" w:hAnsi="Verdana"/>
          <w:sz w:val="20"/>
          <w:szCs w:val="20"/>
        </w:rPr>
        <w:t>:</w:t>
      </w:r>
    </w:p>
    <w:p w14:paraId="2EECDAEB" w14:textId="5D438F6B" w:rsidR="00FD0CFB" w:rsidRPr="00FD0CFB" w:rsidRDefault="002B1CCF" w:rsidP="00FD0CFB">
      <w:pPr>
        <w:pStyle w:val="Akapitzlist"/>
        <w:numPr>
          <w:ilvl w:val="4"/>
          <w:numId w:val="21"/>
        </w:numPr>
        <w:spacing w:after="0"/>
        <w:ind w:left="993" w:hanging="284"/>
        <w:rPr>
          <w:rFonts w:ascii="Verdana" w:eastAsia="Times New Roman" w:hAnsi="Verdana"/>
          <w:sz w:val="20"/>
          <w:szCs w:val="24"/>
          <w:lang w:eastAsia="pl-PL"/>
        </w:rPr>
      </w:pPr>
      <w:r w:rsidRPr="002B1CCF">
        <w:rPr>
          <w:rFonts w:ascii="Verdana" w:hAnsi="Verdana"/>
          <w:sz w:val="20"/>
        </w:rPr>
        <w:t>Roboty demontażowe i wyburzeniowe</w:t>
      </w:r>
      <w:r>
        <w:rPr>
          <w:rFonts w:ascii="Verdana" w:eastAsia="Times New Roman" w:hAnsi="Verdana"/>
          <w:sz w:val="20"/>
          <w:szCs w:val="24"/>
          <w:lang w:eastAsia="pl-PL"/>
        </w:rPr>
        <w:t>;</w:t>
      </w:r>
    </w:p>
    <w:p w14:paraId="2525F668" w14:textId="49643E86" w:rsidR="00FD0CFB" w:rsidRDefault="002B1CCF" w:rsidP="00FD0CFB">
      <w:pPr>
        <w:pStyle w:val="Listapunktowana2"/>
        <w:numPr>
          <w:ilvl w:val="4"/>
          <w:numId w:val="21"/>
        </w:numPr>
        <w:spacing w:line="276" w:lineRule="auto"/>
        <w:ind w:left="993" w:hanging="284"/>
        <w:rPr>
          <w:rFonts w:ascii="Verdana" w:hAnsi="Verdana"/>
          <w:sz w:val="20"/>
        </w:rPr>
      </w:pPr>
      <w:r w:rsidRPr="002B1CCF">
        <w:rPr>
          <w:rFonts w:ascii="Verdana" w:eastAsia="Calibri" w:hAnsi="Verdana"/>
          <w:sz w:val="20"/>
          <w:szCs w:val="22"/>
          <w:lang w:eastAsia="en-US"/>
        </w:rPr>
        <w:t>Roboty budowlane</w:t>
      </w:r>
      <w:r>
        <w:rPr>
          <w:rFonts w:ascii="Verdana" w:eastAsia="Calibri" w:hAnsi="Verdana"/>
          <w:sz w:val="20"/>
          <w:szCs w:val="22"/>
          <w:lang w:eastAsia="en-US"/>
        </w:rPr>
        <w:t>;</w:t>
      </w:r>
    </w:p>
    <w:p w14:paraId="22CB449A" w14:textId="53D3AF40" w:rsidR="00FD0CFB" w:rsidRPr="00FD0CFB" w:rsidRDefault="002B1CCF" w:rsidP="00FD0CFB">
      <w:pPr>
        <w:pStyle w:val="Listapunktowana2"/>
        <w:numPr>
          <w:ilvl w:val="4"/>
          <w:numId w:val="21"/>
        </w:numPr>
        <w:spacing w:line="276" w:lineRule="auto"/>
        <w:ind w:left="993" w:hanging="284"/>
        <w:rPr>
          <w:rFonts w:ascii="Verdana" w:hAnsi="Verdana"/>
          <w:sz w:val="20"/>
        </w:rPr>
      </w:pPr>
      <w:r w:rsidRPr="002B1CCF">
        <w:rPr>
          <w:rFonts w:ascii="Verdana" w:eastAsia="Calibri" w:hAnsi="Verdana"/>
          <w:sz w:val="20"/>
          <w:szCs w:val="22"/>
          <w:lang w:eastAsia="en-US"/>
        </w:rPr>
        <w:t>Roboty instalacyjne</w:t>
      </w:r>
      <w:r>
        <w:rPr>
          <w:rFonts w:ascii="Verdana" w:hAnsi="Verdana" w:cs="Arial"/>
          <w:sz w:val="20"/>
          <w:szCs w:val="20"/>
        </w:rPr>
        <w:t>;</w:t>
      </w:r>
    </w:p>
    <w:p w14:paraId="2D1ECB04" w14:textId="7BB4782D" w:rsidR="00FD0CFB" w:rsidRPr="00FD0CFB" w:rsidRDefault="002B1CCF" w:rsidP="00FD0CFB">
      <w:pPr>
        <w:pStyle w:val="Listapunktowana2"/>
        <w:numPr>
          <w:ilvl w:val="4"/>
          <w:numId w:val="21"/>
        </w:numPr>
        <w:spacing w:line="276" w:lineRule="auto"/>
        <w:ind w:left="993" w:hanging="284"/>
        <w:rPr>
          <w:rFonts w:ascii="Verdana" w:hAnsi="Verdana"/>
          <w:sz w:val="20"/>
        </w:rPr>
      </w:pPr>
      <w:r w:rsidRPr="002B1CCF">
        <w:rPr>
          <w:rFonts w:ascii="Verdana" w:eastAsia="Calibri" w:hAnsi="Verdana"/>
          <w:sz w:val="20"/>
          <w:szCs w:val="22"/>
          <w:lang w:eastAsia="en-US"/>
        </w:rPr>
        <w:t>Roboty wykończeniowe</w:t>
      </w:r>
      <w:r w:rsidR="00910578">
        <w:rPr>
          <w:rFonts w:ascii="Verdana" w:eastAsia="Calibri" w:hAnsi="Verdana"/>
          <w:sz w:val="20"/>
          <w:szCs w:val="22"/>
          <w:lang w:eastAsia="en-US"/>
        </w:rPr>
        <w:t>;</w:t>
      </w:r>
      <w:r w:rsidRPr="00FD0CFB">
        <w:rPr>
          <w:rFonts w:ascii="Verdana" w:hAnsi="Verdana" w:cs="Arial"/>
          <w:sz w:val="20"/>
          <w:szCs w:val="20"/>
        </w:rPr>
        <w:t xml:space="preserve"> </w:t>
      </w:r>
    </w:p>
    <w:p w14:paraId="20DC4BB7" w14:textId="55C57859" w:rsidR="00FD0CFB" w:rsidRPr="00FD0CFB" w:rsidRDefault="002B1CCF" w:rsidP="00FD0CFB">
      <w:pPr>
        <w:pStyle w:val="Listapunktowana2"/>
        <w:numPr>
          <w:ilvl w:val="4"/>
          <w:numId w:val="21"/>
        </w:numPr>
        <w:spacing w:line="276" w:lineRule="auto"/>
        <w:ind w:left="993" w:hanging="284"/>
        <w:rPr>
          <w:rFonts w:ascii="Verdana" w:hAnsi="Verdana"/>
          <w:sz w:val="20"/>
        </w:rPr>
      </w:pPr>
      <w:r w:rsidRPr="002B1CCF">
        <w:rPr>
          <w:rFonts w:ascii="Verdana" w:eastAsia="Calibri" w:hAnsi="Verdana"/>
          <w:sz w:val="20"/>
          <w:szCs w:val="22"/>
          <w:lang w:eastAsia="en-US"/>
        </w:rPr>
        <w:t>Prace odbiorowe</w:t>
      </w:r>
      <w:r w:rsidR="00FD0CFB" w:rsidRPr="00FD0CFB">
        <w:rPr>
          <w:rFonts w:ascii="Verdana" w:hAnsi="Verdana" w:cs="Arial"/>
          <w:sz w:val="20"/>
          <w:szCs w:val="20"/>
        </w:rPr>
        <w:t>.</w:t>
      </w:r>
    </w:p>
    <w:p w14:paraId="2D66A182" w14:textId="7810E323" w:rsidR="00C346B3" w:rsidRPr="007D6E9E" w:rsidRDefault="007F4258" w:rsidP="00FD0CFB">
      <w:pPr>
        <w:pStyle w:val="NormalnyWeb"/>
        <w:numPr>
          <w:ilvl w:val="0"/>
          <w:numId w:val="26"/>
        </w:numPr>
        <w:spacing w:before="0" w:after="0" w:line="276" w:lineRule="auto"/>
        <w:rPr>
          <w:rFonts w:ascii="Verdana" w:hAnsi="Verdana"/>
          <w:sz w:val="20"/>
          <w:szCs w:val="20"/>
        </w:rPr>
      </w:pPr>
      <w:r w:rsidRPr="00C346B3">
        <w:rPr>
          <w:rFonts w:ascii="Verdana" w:hAnsi="Verdana"/>
          <w:sz w:val="20"/>
          <w:szCs w:val="20"/>
        </w:rPr>
        <w:t>Umowne roboty zostaną wykonane w całości przez Wykonawcę z jego materiałów</w:t>
      </w:r>
      <w:r w:rsidR="007D6E9E">
        <w:rPr>
          <w:rFonts w:ascii="Verdana" w:hAnsi="Verdana"/>
          <w:sz w:val="20"/>
          <w:szCs w:val="20"/>
        </w:rPr>
        <w:t xml:space="preserve">, </w:t>
      </w:r>
      <w:r w:rsidR="007D6E9E" w:rsidRPr="007D6E9E">
        <w:rPr>
          <w:rFonts w:ascii="Verdana" w:hAnsi="Verdana"/>
          <w:sz w:val="20"/>
          <w:szCs w:val="20"/>
        </w:rPr>
        <w:t xml:space="preserve">przy czym na wszystkie zastosowane materiały Wykonawca zobowiązany jest posiadać: atesty, certyfikaty, </w:t>
      </w:r>
      <w:r w:rsidR="005F4BD0">
        <w:rPr>
          <w:rFonts w:ascii="Verdana" w:hAnsi="Verdana"/>
          <w:sz w:val="20"/>
          <w:szCs w:val="20"/>
        </w:rPr>
        <w:t>oceny</w:t>
      </w:r>
      <w:r w:rsidR="007D6E9E" w:rsidRPr="007D6E9E">
        <w:rPr>
          <w:rFonts w:ascii="Verdana" w:hAnsi="Verdana"/>
          <w:sz w:val="20"/>
          <w:szCs w:val="20"/>
        </w:rPr>
        <w:t xml:space="preserve"> techniczne</w:t>
      </w:r>
      <w:r w:rsidR="005F4BD0">
        <w:rPr>
          <w:rFonts w:ascii="Verdana" w:hAnsi="Verdana"/>
          <w:sz w:val="20"/>
          <w:szCs w:val="20"/>
        </w:rPr>
        <w:t>, rekomendacje techniczne</w:t>
      </w:r>
      <w:r w:rsidR="007D6E9E" w:rsidRPr="007D6E9E">
        <w:rPr>
          <w:rFonts w:ascii="Verdana" w:hAnsi="Verdana"/>
          <w:sz w:val="20"/>
          <w:szCs w:val="20"/>
        </w:rPr>
        <w:t xml:space="preserve"> lub zezwolenia na ich stosowanie w budownictwie i okazywać je na każde żądanie Inwestora lub Inspektorów Nadzoru Inwestorskiego.</w:t>
      </w:r>
      <w:r w:rsidR="005F4BD0">
        <w:rPr>
          <w:rFonts w:ascii="Verdana" w:hAnsi="Verdana"/>
          <w:sz w:val="20"/>
          <w:szCs w:val="20"/>
        </w:rPr>
        <w:t xml:space="preserve"> Powyższe ma zastosowanie również do Podwykonawców. </w:t>
      </w:r>
    </w:p>
    <w:p w14:paraId="2C83E716" w14:textId="77777777" w:rsidR="004E78A9" w:rsidRPr="004E78A9" w:rsidRDefault="004E78A9" w:rsidP="00FD0CFB">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211BE473" w14:textId="77777777" w:rsidR="008C0518" w:rsidRPr="001F5758" w:rsidRDefault="0091613E" w:rsidP="00FD0CFB">
      <w:pPr>
        <w:pStyle w:val="Tekstpodstawowy"/>
        <w:numPr>
          <w:ilvl w:val="0"/>
          <w:numId w:val="52"/>
        </w:numPr>
        <w:spacing w:line="276" w:lineRule="auto"/>
        <w:ind w:left="284" w:hanging="284"/>
        <w:jc w:val="both"/>
        <w:rPr>
          <w:rFonts w:ascii="Verdana" w:hAnsi="Verdana" w:cs="Verdana"/>
          <w:sz w:val="20"/>
        </w:rPr>
      </w:pPr>
      <w:r w:rsidRPr="006F2CF4">
        <w:rPr>
          <w:rFonts w:ascii="Verdana" w:hAnsi="Verdana" w:cs="Verdana"/>
          <w:sz w:val="20"/>
        </w:rPr>
        <w:t xml:space="preserve">Szczegółowy zakres obowiązków wykonania przedmiotu zamówienia znajduje się we </w:t>
      </w:r>
      <w:r w:rsidR="008A6795" w:rsidRPr="006F2CF4">
        <w:rPr>
          <w:rFonts w:ascii="Verdana" w:hAnsi="Verdana" w:cs="Verdana"/>
          <w:sz w:val="20"/>
        </w:rPr>
        <w:tab/>
      </w:r>
      <w:r w:rsidR="008A6795" w:rsidRPr="006F2CF4">
        <w:rPr>
          <w:rFonts w:ascii="Verdana" w:hAnsi="Verdana" w:cs="Verdana"/>
          <w:sz w:val="20"/>
        </w:rPr>
        <w:tab/>
      </w:r>
      <w:r w:rsidR="00AB363D" w:rsidRPr="006F2CF4">
        <w:rPr>
          <w:rFonts w:ascii="Verdana" w:hAnsi="Verdana" w:cs="Verdana"/>
          <w:sz w:val="20"/>
        </w:rPr>
        <w:t>wzorze U</w:t>
      </w:r>
      <w:r w:rsidRPr="006F2CF4">
        <w:rPr>
          <w:rFonts w:ascii="Verdana" w:hAnsi="Verdana" w:cs="Verdana"/>
          <w:sz w:val="20"/>
        </w:rPr>
        <w:t>mowy</w:t>
      </w:r>
      <w:r w:rsidR="00DA4A86" w:rsidRPr="006F2CF4">
        <w:rPr>
          <w:rFonts w:ascii="Verdana" w:hAnsi="Verdana" w:cs="Verdana"/>
          <w:sz w:val="20"/>
        </w:rPr>
        <w:t>,</w:t>
      </w:r>
      <w:r w:rsidR="00DA4A86" w:rsidRPr="001F5758">
        <w:rPr>
          <w:rFonts w:ascii="Verdana" w:hAnsi="Verdana" w:cs="Verdana"/>
          <w:sz w:val="20"/>
        </w:rPr>
        <w:t xml:space="preserve"> </w:t>
      </w:r>
      <w:r w:rsidR="00DA2390" w:rsidRPr="001F5758">
        <w:rPr>
          <w:rFonts w:ascii="Verdana" w:hAnsi="Verdana" w:cs="Verdana"/>
          <w:sz w:val="20"/>
        </w:rPr>
        <w:t>który stanowi p</w:t>
      </w:r>
      <w:r w:rsidR="00C267CB" w:rsidRPr="001F5758">
        <w:rPr>
          <w:rFonts w:ascii="Verdana" w:hAnsi="Verdana" w:cs="Verdana"/>
          <w:sz w:val="20"/>
        </w:rPr>
        <w:t>rojektowane postanowienia U</w:t>
      </w:r>
      <w:r w:rsidR="00DA4A86" w:rsidRPr="001F5758">
        <w:rPr>
          <w:rFonts w:ascii="Verdana" w:hAnsi="Verdana" w:cs="Verdana"/>
          <w:sz w:val="20"/>
        </w:rPr>
        <w:t>mowy</w:t>
      </w:r>
      <w:r w:rsidR="003D03EB" w:rsidRPr="001F5758">
        <w:rPr>
          <w:rFonts w:ascii="Verdana" w:hAnsi="Verdana" w:cs="Verdana"/>
          <w:sz w:val="20"/>
        </w:rPr>
        <w:t xml:space="preserve"> </w:t>
      </w:r>
      <w:r w:rsidR="005B566E" w:rsidRPr="001F5758">
        <w:rPr>
          <w:rFonts w:ascii="Verdana" w:hAnsi="Verdana" w:cs="Verdana"/>
          <w:sz w:val="20"/>
        </w:rPr>
        <w:t>w rozumieniu art</w:t>
      </w:r>
      <w:r w:rsidR="00BE00F2" w:rsidRPr="001F5758">
        <w:rPr>
          <w:rFonts w:ascii="Verdana" w:hAnsi="Verdana" w:cs="Verdana"/>
          <w:sz w:val="20"/>
        </w:rPr>
        <w:t xml:space="preserve">. 281 ust. 1 pkt 7 </w:t>
      </w:r>
      <w:r w:rsidR="005B566E" w:rsidRPr="001F5758">
        <w:rPr>
          <w:rFonts w:ascii="Verdana" w:hAnsi="Verdana" w:cs="Verdana"/>
          <w:sz w:val="20"/>
        </w:rPr>
        <w:t>uPzp</w:t>
      </w:r>
      <w:r w:rsidRPr="001F5758">
        <w:rPr>
          <w:rFonts w:ascii="Verdana" w:hAnsi="Verdana" w:cs="Verdana"/>
          <w:sz w:val="20"/>
        </w:rPr>
        <w:t xml:space="preserve">, </w:t>
      </w:r>
      <w:r w:rsidR="00536B99" w:rsidRPr="001F5758">
        <w:rPr>
          <w:rFonts w:ascii="Verdana" w:hAnsi="Verdana" w:cs="Verdana"/>
          <w:sz w:val="20"/>
        </w:rPr>
        <w:t>stanowiącym załącznik nr 7</w:t>
      </w:r>
      <w:r w:rsidR="00AB363D" w:rsidRPr="001F5758">
        <w:rPr>
          <w:rFonts w:ascii="Verdana" w:hAnsi="Verdana" w:cs="Verdana"/>
          <w:sz w:val="20"/>
        </w:rPr>
        <w:t xml:space="preserve"> </w:t>
      </w:r>
      <w:r w:rsidR="009805DD" w:rsidRPr="001F5758">
        <w:rPr>
          <w:rFonts w:ascii="Verdana" w:hAnsi="Verdana" w:cs="Verdana"/>
          <w:sz w:val="20"/>
        </w:rPr>
        <w:t>do S</w:t>
      </w:r>
      <w:r w:rsidRPr="001F5758">
        <w:rPr>
          <w:rFonts w:ascii="Verdana" w:hAnsi="Verdana" w:cs="Verdana"/>
          <w:sz w:val="20"/>
        </w:rPr>
        <w:t>WZ.</w:t>
      </w:r>
    </w:p>
    <w:p w14:paraId="798402A4" w14:textId="4617CB32" w:rsidR="00593131" w:rsidRPr="008C0518" w:rsidRDefault="00593131" w:rsidP="00FD0CFB">
      <w:pPr>
        <w:pStyle w:val="Tekstpodstawowy"/>
        <w:numPr>
          <w:ilvl w:val="0"/>
          <w:numId w:val="52"/>
        </w:numPr>
        <w:spacing w:line="276" w:lineRule="auto"/>
        <w:ind w:left="284" w:hanging="284"/>
        <w:jc w:val="both"/>
        <w:rPr>
          <w:rFonts w:ascii="Verdana" w:hAnsi="Verdana" w:cs="Verdana"/>
          <w:sz w:val="20"/>
        </w:rPr>
      </w:pPr>
      <w:r w:rsidRPr="008C0518">
        <w:rPr>
          <w:rFonts w:ascii="Verdana" w:hAnsi="Verdana"/>
          <w:sz w:val="20"/>
        </w:rPr>
        <w:t>Oznaczenie przedmiotu zamówienia wg kodów CPV</w:t>
      </w:r>
      <w:r w:rsidR="0082367A" w:rsidRPr="008C0518">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2E2FB8">
        <w:trPr>
          <w:trHeight w:val="895"/>
          <w:jc w:val="center"/>
        </w:trPr>
        <w:tc>
          <w:tcPr>
            <w:tcW w:w="1473" w:type="dxa"/>
          </w:tcPr>
          <w:p w14:paraId="732B740E" w14:textId="73610870" w:rsidR="00116EF2" w:rsidRPr="00DD44AE" w:rsidRDefault="002E2FB8" w:rsidP="000C4AE7">
            <w:pPr>
              <w:pStyle w:val="Zawartotabeli"/>
              <w:snapToGrid w:val="0"/>
              <w:spacing w:line="276" w:lineRule="auto"/>
              <w:ind w:left="284" w:hanging="284"/>
              <w:rPr>
                <w:rFonts w:ascii="Verdana" w:hAnsi="Verdana" w:cs="Arial"/>
                <w:bCs/>
                <w:caps/>
                <w:sz w:val="20"/>
                <w:szCs w:val="20"/>
              </w:rPr>
            </w:pPr>
            <w:r w:rsidRPr="002E2FB8">
              <w:rPr>
                <w:rFonts w:ascii="Verdana" w:hAnsi="Verdana" w:cs="Verdana"/>
                <w:color w:val="000000"/>
                <w:sz w:val="20"/>
                <w:szCs w:val="20"/>
              </w:rPr>
              <w:t>45200000-9</w:t>
            </w:r>
          </w:p>
        </w:tc>
        <w:tc>
          <w:tcPr>
            <w:tcW w:w="7990" w:type="dxa"/>
            <w:vAlign w:val="center"/>
          </w:tcPr>
          <w:p w14:paraId="6BB32B58" w14:textId="237EABD2" w:rsidR="002E2FB8" w:rsidRPr="002E2FB8" w:rsidRDefault="002E2FB8" w:rsidP="002E2FB8">
            <w:pPr>
              <w:pStyle w:val="Zawartotabeli"/>
              <w:snapToGrid w:val="0"/>
              <w:spacing w:line="276" w:lineRule="auto"/>
              <w:rPr>
                <w:rFonts w:ascii="Verdana" w:hAnsi="Verdana" w:cs="Arial"/>
                <w:bCs/>
                <w:sz w:val="20"/>
                <w:szCs w:val="20"/>
              </w:rPr>
            </w:pPr>
            <w:r w:rsidRPr="002E2FB8">
              <w:rPr>
                <w:rFonts w:ascii="Verdana" w:hAnsi="Verdana" w:cs="Arial"/>
                <w:bCs/>
                <w:sz w:val="20"/>
                <w:szCs w:val="20"/>
              </w:rPr>
              <w:t>Roboty budowlane w zakresie wznoszenia kompletnych obiektów</w:t>
            </w:r>
            <w:r>
              <w:rPr>
                <w:rFonts w:ascii="Verdana" w:hAnsi="Verdana" w:cs="Arial"/>
                <w:bCs/>
                <w:sz w:val="20"/>
                <w:szCs w:val="20"/>
              </w:rPr>
              <w:t xml:space="preserve"> </w:t>
            </w:r>
            <w:r w:rsidRPr="002E2FB8">
              <w:rPr>
                <w:rFonts w:ascii="Verdana" w:hAnsi="Verdana" w:cs="Arial"/>
                <w:bCs/>
                <w:sz w:val="20"/>
                <w:szCs w:val="20"/>
              </w:rPr>
              <w:t>budowlanych lub ich części oraz roboty w zakresie inżynierii lądowej i</w:t>
            </w:r>
          </w:p>
          <w:p w14:paraId="6510204A" w14:textId="67FD3B14" w:rsidR="00116EF2" w:rsidRPr="00AA3910" w:rsidRDefault="002E2FB8" w:rsidP="002E2FB8">
            <w:pPr>
              <w:pStyle w:val="Zawartotabeli"/>
              <w:snapToGrid w:val="0"/>
              <w:spacing w:line="276" w:lineRule="auto"/>
              <w:ind w:left="284" w:hanging="284"/>
              <w:rPr>
                <w:rFonts w:ascii="Verdana" w:hAnsi="Verdana" w:cs="Arial"/>
                <w:bCs/>
                <w:sz w:val="20"/>
                <w:szCs w:val="20"/>
              </w:rPr>
            </w:pPr>
            <w:r w:rsidRPr="002E2FB8">
              <w:rPr>
                <w:rFonts w:ascii="Verdana" w:hAnsi="Verdana" w:cs="Arial"/>
                <w:bCs/>
                <w:sz w:val="20"/>
                <w:szCs w:val="20"/>
              </w:rPr>
              <w:t>wodnej</w:t>
            </w:r>
          </w:p>
        </w:tc>
      </w:tr>
      <w:tr w:rsidR="008077CD" w:rsidRPr="00A2225E" w14:paraId="64598A4F" w14:textId="77777777" w:rsidTr="00D65328">
        <w:trPr>
          <w:trHeight w:val="244"/>
          <w:jc w:val="center"/>
        </w:trPr>
        <w:tc>
          <w:tcPr>
            <w:tcW w:w="1473" w:type="dxa"/>
          </w:tcPr>
          <w:p w14:paraId="24983A4A" w14:textId="14A538E6" w:rsidR="008077CD" w:rsidRDefault="002E2FB8" w:rsidP="000C4AE7">
            <w:pPr>
              <w:pStyle w:val="Zawartotabeli"/>
              <w:snapToGrid w:val="0"/>
              <w:spacing w:line="276" w:lineRule="auto"/>
              <w:ind w:left="284" w:hanging="284"/>
              <w:rPr>
                <w:rFonts w:ascii="Verdana" w:hAnsi="Verdana" w:cs="Arial"/>
                <w:bCs/>
                <w:caps/>
                <w:sz w:val="20"/>
                <w:szCs w:val="20"/>
              </w:rPr>
            </w:pPr>
            <w:r w:rsidRPr="002E2FB8">
              <w:rPr>
                <w:rFonts w:ascii="Verdana" w:hAnsi="Verdana" w:cs="Arial"/>
                <w:bCs/>
                <w:caps/>
                <w:sz w:val="20"/>
                <w:szCs w:val="20"/>
              </w:rPr>
              <w:t>45110000-1</w:t>
            </w:r>
          </w:p>
        </w:tc>
        <w:tc>
          <w:tcPr>
            <w:tcW w:w="7990" w:type="dxa"/>
            <w:vAlign w:val="center"/>
          </w:tcPr>
          <w:p w14:paraId="7F00FF92" w14:textId="218ACAF4" w:rsidR="008077CD" w:rsidRPr="00AA3910" w:rsidRDefault="002E2FB8" w:rsidP="000C4AE7">
            <w:pPr>
              <w:pStyle w:val="Zawartotabeli"/>
              <w:snapToGrid w:val="0"/>
              <w:spacing w:line="276" w:lineRule="auto"/>
              <w:ind w:left="284" w:hanging="284"/>
              <w:rPr>
                <w:rFonts w:ascii="Verdana" w:hAnsi="Verdana" w:cs="Arial"/>
                <w:bCs/>
                <w:sz w:val="20"/>
                <w:szCs w:val="20"/>
              </w:rPr>
            </w:pPr>
            <w:r w:rsidRPr="002E2FB8">
              <w:rPr>
                <w:rFonts w:ascii="Verdana" w:hAnsi="Verdana" w:cs="Arial"/>
                <w:bCs/>
                <w:sz w:val="20"/>
                <w:szCs w:val="20"/>
              </w:rPr>
              <w:t>Roboty w zakresie burzenia i rozbiórki obiektów budowlanych; roboty ziemne</w:t>
            </w:r>
          </w:p>
        </w:tc>
      </w:tr>
      <w:tr w:rsidR="008077CD" w:rsidRPr="00A2225E" w14:paraId="2D7CA13D" w14:textId="77777777" w:rsidTr="00D65328">
        <w:trPr>
          <w:trHeight w:val="244"/>
          <w:jc w:val="center"/>
        </w:trPr>
        <w:tc>
          <w:tcPr>
            <w:tcW w:w="1473" w:type="dxa"/>
          </w:tcPr>
          <w:p w14:paraId="5A1BE5B8" w14:textId="6DD68D64" w:rsidR="008077CD" w:rsidRDefault="002E2FB8" w:rsidP="000C4AE7">
            <w:pPr>
              <w:pStyle w:val="Zawartotabeli"/>
              <w:snapToGrid w:val="0"/>
              <w:spacing w:line="276" w:lineRule="auto"/>
              <w:ind w:left="284" w:hanging="284"/>
              <w:rPr>
                <w:rFonts w:ascii="Verdana" w:hAnsi="Verdana" w:cs="Arial"/>
                <w:bCs/>
                <w:caps/>
                <w:sz w:val="20"/>
                <w:szCs w:val="20"/>
              </w:rPr>
            </w:pPr>
            <w:r w:rsidRPr="002E2FB8">
              <w:rPr>
                <w:rFonts w:ascii="Verdana" w:hAnsi="Verdana" w:cs="Arial"/>
                <w:bCs/>
                <w:caps/>
                <w:sz w:val="20"/>
                <w:szCs w:val="20"/>
              </w:rPr>
              <w:t>45262300-4</w:t>
            </w:r>
          </w:p>
        </w:tc>
        <w:tc>
          <w:tcPr>
            <w:tcW w:w="7990" w:type="dxa"/>
            <w:vAlign w:val="center"/>
          </w:tcPr>
          <w:p w14:paraId="7B48A8B2" w14:textId="581F50EF" w:rsidR="008077CD" w:rsidRPr="00AA3910" w:rsidRDefault="002E2FB8" w:rsidP="00D65328">
            <w:pPr>
              <w:pStyle w:val="Zawartotabeli"/>
              <w:snapToGrid w:val="0"/>
              <w:spacing w:line="276" w:lineRule="auto"/>
              <w:ind w:left="284" w:hanging="284"/>
              <w:rPr>
                <w:rFonts w:ascii="Verdana" w:hAnsi="Verdana" w:cs="Arial"/>
                <w:bCs/>
                <w:sz w:val="20"/>
                <w:szCs w:val="20"/>
              </w:rPr>
            </w:pPr>
            <w:r w:rsidRPr="002E2FB8">
              <w:rPr>
                <w:rFonts w:ascii="Verdana" w:hAnsi="Verdana" w:cs="Arial"/>
                <w:bCs/>
                <w:sz w:val="20"/>
                <w:szCs w:val="20"/>
              </w:rPr>
              <w:t>Betonowanie</w:t>
            </w:r>
          </w:p>
        </w:tc>
      </w:tr>
      <w:tr w:rsidR="00D65328" w:rsidRPr="00A2225E" w14:paraId="06B38742" w14:textId="77777777" w:rsidTr="00D65328">
        <w:trPr>
          <w:trHeight w:val="244"/>
          <w:jc w:val="center"/>
        </w:trPr>
        <w:tc>
          <w:tcPr>
            <w:tcW w:w="1473" w:type="dxa"/>
          </w:tcPr>
          <w:p w14:paraId="35E45BDA" w14:textId="14EB5609" w:rsidR="00D65328" w:rsidRDefault="002E2FB8" w:rsidP="000C4AE7">
            <w:pPr>
              <w:pStyle w:val="Zawartotabeli"/>
              <w:snapToGrid w:val="0"/>
              <w:spacing w:line="276" w:lineRule="auto"/>
              <w:ind w:left="284" w:hanging="284"/>
              <w:rPr>
                <w:rFonts w:ascii="Verdana" w:hAnsi="Verdana" w:cs="Arial"/>
                <w:bCs/>
                <w:caps/>
                <w:sz w:val="20"/>
                <w:szCs w:val="20"/>
              </w:rPr>
            </w:pPr>
            <w:r w:rsidRPr="002E2FB8">
              <w:rPr>
                <w:rFonts w:ascii="Verdana" w:hAnsi="Verdana" w:cs="Arial"/>
                <w:bCs/>
                <w:caps/>
                <w:sz w:val="20"/>
                <w:szCs w:val="20"/>
              </w:rPr>
              <w:t>45223500-1</w:t>
            </w:r>
          </w:p>
        </w:tc>
        <w:tc>
          <w:tcPr>
            <w:tcW w:w="7990" w:type="dxa"/>
            <w:vAlign w:val="center"/>
          </w:tcPr>
          <w:p w14:paraId="14A485F3" w14:textId="2A2AC8DA" w:rsidR="00D65328" w:rsidRDefault="002E2FB8" w:rsidP="00D65328">
            <w:pPr>
              <w:pStyle w:val="Zawartotabeli"/>
              <w:snapToGrid w:val="0"/>
              <w:spacing w:line="276" w:lineRule="auto"/>
              <w:ind w:left="284" w:hanging="284"/>
              <w:rPr>
                <w:rFonts w:ascii="Verdana" w:hAnsi="Verdana" w:cs="Arial"/>
                <w:bCs/>
                <w:sz w:val="20"/>
                <w:szCs w:val="20"/>
              </w:rPr>
            </w:pPr>
            <w:r w:rsidRPr="002E2FB8">
              <w:rPr>
                <w:rFonts w:ascii="Verdana" w:hAnsi="Verdana" w:cs="Arial"/>
                <w:bCs/>
                <w:sz w:val="20"/>
                <w:szCs w:val="20"/>
              </w:rPr>
              <w:t>Konstrukcje z betonu zbrojonego</w:t>
            </w:r>
          </w:p>
        </w:tc>
      </w:tr>
      <w:tr w:rsidR="00D65328" w:rsidRPr="00A2225E" w14:paraId="0918CBB2" w14:textId="77777777" w:rsidTr="00D65328">
        <w:trPr>
          <w:trHeight w:val="244"/>
          <w:jc w:val="center"/>
        </w:trPr>
        <w:tc>
          <w:tcPr>
            <w:tcW w:w="1473" w:type="dxa"/>
          </w:tcPr>
          <w:p w14:paraId="2B1C1B9A" w14:textId="6119AD1E" w:rsidR="00D65328" w:rsidRDefault="002E2FB8" w:rsidP="000C4AE7">
            <w:pPr>
              <w:pStyle w:val="Zawartotabeli"/>
              <w:snapToGrid w:val="0"/>
              <w:spacing w:line="276" w:lineRule="auto"/>
              <w:ind w:left="284" w:hanging="284"/>
              <w:rPr>
                <w:rFonts w:ascii="Verdana" w:hAnsi="Verdana" w:cs="Arial"/>
                <w:bCs/>
                <w:caps/>
                <w:sz w:val="20"/>
                <w:szCs w:val="20"/>
              </w:rPr>
            </w:pPr>
            <w:r w:rsidRPr="002E2FB8">
              <w:rPr>
                <w:rFonts w:ascii="Verdana" w:hAnsi="Verdana" w:cs="Arial"/>
                <w:bCs/>
                <w:caps/>
                <w:sz w:val="20"/>
                <w:szCs w:val="20"/>
              </w:rPr>
              <w:t>45262370-5</w:t>
            </w:r>
          </w:p>
        </w:tc>
        <w:tc>
          <w:tcPr>
            <w:tcW w:w="7990" w:type="dxa"/>
            <w:vAlign w:val="center"/>
          </w:tcPr>
          <w:p w14:paraId="705BB417" w14:textId="2A166078" w:rsidR="00D65328" w:rsidRDefault="002E2FB8" w:rsidP="00D65328">
            <w:pPr>
              <w:pStyle w:val="Zawartotabeli"/>
              <w:snapToGrid w:val="0"/>
              <w:spacing w:line="276" w:lineRule="auto"/>
              <w:ind w:left="284" w:hanging="284"/>
              <w:rPr>
                <w:rFonts w:ascii="Verdana" w:hAnsi="Verdana" w:cs="Arial"/>
                <w:bCs/>
                <w:sz w:val="20"/>
                <w:szCs w:val="20"/>
              </w:rPr>
            </w:pPr>
            <w:r w:rsidRPr="002E2FB8">
              <w:rPr>
                <w:rFonts w:ascii="Verdana" w:hAnsi="Verdana" w:cs="Arial"/>
                <w:bCs/>
                <w:sz w:val="20"/>
                <w:szCs w:val="20"/>
              </w:rPr>
              <w:t>Roboty w zakresie pokrywania betonem</w:t>
            </w:r>
          </w:p>
        </w:tc>
      </w:tr>
      <w:tr w:rsidR="00D65328" w:rsidRPr="00A2225E" w14:paraId="4DEA8D85" w14:textId="77777777" w:rsidTr="00D65328">
        <w:trPr>
          <w:trHeight w:val="244"/>
          <w:jc w:val="center"/>
        </w:trPr>
        <w:tc>
          <w:tcPr>
            <w:tcW w:w="1473" w:type="dxa"/>
          </w:tcPr>
          <w:p w14:paraId="03EADBA2" w14:textId="397397E4" w:rsidR="00D65328" w:rsidRDefault="002E2FB8" w:rsidP="000C4AE7">
            <w:pPr>
              <w:pStyle w:val="Zawartotabeli"/>
              <w:snapToGrid w:val="0"/>
              <w:spacing w:line="276" w:lineRule="auto"/>
              <w:ind w:left="284" w:hanging="284"/>
              <w:rPr>
                <w:rFonts w:ascii="Verdana" w:hAnsi="Verdana" w:cs="Arial"/>
                <w:bCs/>
                <w:caps/>
                <w:sz w:val="20"/>
                <w:szCs w:val="20"/>
              </w:rPr>
            </w:pPr>
            <w:r w:rsidRPr="002E2FB8">
              <w:rPr>
                <w:rFonts w:ascii="Verdana" w:hAnsi="Verdana" w:cs="Arial"/>
                <w:bCs/>
                <w:caps/>
                <w:sz w:val="20"/>
                <w:szCs w:val="20"/>
              </w:rPr>
              <w:t>45262500-6</w:t>
            </w:r>
          </w:p>
        </w:tc>
        <w:tc>
          <w:tcPr>
            <w:tcW w:w="7990" w:type="dxa"/>
            <w:vAlign w:val="center"/>
          </w:tcPr>
          <w:p w14:paraId="63F87698" w14:textId="5C6CD666" w:rsidR="00D65328" w:rsidRDefault="00E559AF" w:rsidP="00D65328">
            <w:pPr>
              <w:pStyle w:val="Zawartotabeli"/>
              <w:snapToGrid w:val="0"/>
              <w:spacing w:line="276" w:lineRule="auto"/>
              <w:ind w:left="284" w:hanging="284"/>
              <w:rPr>
                <w:rFonts w:ascii="Verdana" w:hAnsi="Verdana" w:cs="Arial"/>
                <w:bCs/>
                <w:sz w:val="20"/>
                <w:szCs w:val="20"/>
              </w:rPr>
            </w:pPr>
            <w:r w:rsidRPr="00E559AF">
              <w:rPr>
                <w:rFonts w:ascii="Verdana" w:hAnsi="Verdana" w:cs="Arial"/>
                <w:bCs/>
                <w:sz w:val="20"/>
                <w:szCs w:val="20"/>
              </w:rPr>
              <w:t xml:space="preserve">Roboty </w:t>
            </w:r>
            <w:r w:rsidR="002E2FB8">
              <w:rPr>
                <w:rFonts w:ascii="Verdana" w:hAnsi="Verdana" w:cs="Arial"/>
                <w:bCs/>
                <w:sz w:val="20"/>
                <w:szCs w:val="20"/>
              </w:rPr>
              <w:t>murarskie</w:t>
            </w:r>
          </w:p>
        </w:tc>
      </w:tr>
      <w:tr w:rsidR="00DD44AE" w:rsidRPr="00A2225E" w14:paraId="237DD046" w14:textId="77777777" w:rsidTr="00D65328">
        <w:trPr>
          <w:trHeight w:val="244"/>
          <w:jc w:val="center"/>
        </w:trPr>
        <w:tc>
          <w:tcPr>
            <w:tcW w:w="1473" w:type="dxa"/>
          </w:tcPr>
          <w:p w14:paraId="727F5E63" w14:textId="36559DF4" w:rsidR="00DD44AE" w:rsidRPr="00DD44AE" w:rsidRDefault="002E2FB8" w:rsidP="000C4AE7">
            <w:pPr>
              <w:pStyle w:val="Zawartotabeli"/>
              <w:snapToGrid w:val="0"/>
              <w:spacing w:line="276" w:lineRule="auto"/>
              <w:ind w:left="284" w:hanging="284"/>
              <w:rPr>
                <w:rFonts w:ascii="Verdana" w:hAnsi="Verdana" w:cs="Arial"/>
                <w:bCs/>
                <w:caps/>
                <w:sz w:val="20"/>
                <w:szCs w:val="20"/>
              </w:rPr>
            </w:pPr>
            <w:r w:rsidRPr="002E2FB8">
              <w:rPr>
                <w:rFonts w:ascii="Verdana" w:hAnsi="Verdana" w:cs="Arial"/>
                <w:bCs/>
                <w:caps/>
                <w:sz w:val="20"/>
                <w:szCs w:val="20"/>
              </w:rPr>
              <w:t>45421000-4</w:t>
            </w:r>
          </w:p>
        </w:tc>
        <w:tc>
          <w:tcPr>
            <w:tcW w:w="7990" w:type="dxa"/>
            <w:vAlign w:val="center"/>
          </w:tcPr>
          <w:p w14:paraId="1B54E910" w14:textId="76260C2C" w:rsidR="00DD44AE" w:rsidRDefault="002E2FB8" w:rsidP="00D65328">
            <w:pPr>
              <w:pStyle w:val="Zawartotabeli"/>
              <w:snapToGrid w:val="0"/>
              <w:spacing w:line="276" w:lineRule="auto"/>
              <w:ind w:left="284" w:hanging="284"/>
              <w:rPr>
                <w:rFonts w:ascii="Verdana" w:hAnsi="Verdana" w:cs="Arial"/>
                <w:bCs/>
                <w:sz w:val="20"/>
                <w:szCs w:val="20"/>
              </w:rPr>
            </w:pPr>
            <w:r w:rsidRPr="002E2FB8">
              <w:rPr>
                <w:rFonts w:ascii="Verdana" w:hAnsi="Verdana" w:cs="Arial"/>
                <w:bCs/>
                <w:sz w:val="20"/>
                <w:szCs w:val="20"/>
              </w:rPr>
              <w:t>Roboty w zakresie stolarki budowlanej</w:t>
            </w:r>
            <w:r w:rsidR="00E559AF" w:rsidRPr="00E559AF">
              <w:rPr>
                <w:rFonts w:ascii="Verdana" w:hAnsi="Verdana" w:cs="Arial"/>
                <w:bCs/>
                <w:sz w:val="20"/>
                <w:szCs w:val="20"/>
              </w:rPr>
              <w:t xml:space="preserve"> </w:t>
            </w:r>
          </w:p>
        </w:tc>
      </w:tr>
      <w:tr w:rsidR="00DD44AE" w:rsidRPr="00A2225E" w14:paraId="2E987C6A" w14:textId="77777777" w:rsidTr="00D65328">
        <w:trPr>
          <w:trHeight w:val="244"/>
          <w:jc w:val="center"/>
        </w:trPr>
        <w:tc>
          <w:tcPr>
            <w:tcW w:w="1473" w:type="dxa"/>
          </w:tcPr>
          <w:p w14:paraId="4DBA9FAE" w14:textId="15B8ADF6" w:rsidR="00DD44AE" w:rsidRPr="00DD44AE" w:rsidRDefault="00BE3C1D" w:rsidP="000C4AE7">
            <w:pPr>
              <w:pStyle w:val="Zawartotabeli"/>
              <w:snapToGrid w:val="0"/>
              <w:spacing w:line="276" w:lineRule="auto"/>
              <w:ind w:left="284" w:hanging="284"/>
              <w:rPr>
                <w:rFonts w:ascii="Verdana" w:hAnsi="Verdana" w:cs="Arial"/>
                <w:bCs/>
                <w:caps/>
                <w:sz w:val="20"/>
                <w:szCs w:val="20"/>
              </w:rPr>
            </w:pPr>
            <w:r w:rsidRPr="00BE3C1D">
              <w:rPr>
                <w:rFonts w:ascii="Verdana" w:hAnsi="Verdana" w:cs="Arial"/>
                <w:bCs/>
                <w:caps/>
                <w:sz w:val="20"/>
                <w:szCs w:val="20"/>
              </w:rPr>
              <w:t>45432100-5</w:t>
            </w:r>
          </w:p>
        </w:tc>
        <w:tc>
          <w:tcPr>
            <w:tcW w:w="7990" w:type="dxa"/>
            <w:vAlign w:val="center"/>
          </w:tcPr>
          <w:p w14:paraId="0B8CAB68" w14:textId="23877115" w:rsidR="00DD44AE" w:rsidRDefault="00BE3C1D" w:rsidP="00D65328">
            <w:pPr>
              <w:pStyle w:val="Zawartotabeli"/>
              <w:snapToGrid w:val="0"/>
              <w:spacing w:line="276" w:lineRule="auto"/>
              <w:ind w:left="284" w:hanging="284"/>
              <w:rPr>
                <w:rFonts w:ascii="Verdana" w:hAnsi="Verdana" w:cs="Arial"/>
                <w:bCs/>
                <w:sz w:val="20"/>
                <w:szCs w:val="20"/>
              </w:rPr>
            </w:pPr>
            <w:r w:rsidRPr="00BE3C1D">
              <w:rPr>
                <w:rFonts w:ascii="Verdana" w:hAnsi="Verdana" w:cs="Arial"/>
                <w:bCs/>
                <w:sz w:val="20"/>
                <w:szCs w:val="20"/>
              </w:rPr>
              <w:t>Kładzenie i wykładanie podłóg</w:t>
            </w:r>
          </w:p>
        </w:tc>
      </w:tr>
      <w:tr w:rsidR="00C006C9" w:rsidRPr="00A2225E" w14:paraId="0D0DFBB1" w14:textId="77777777" w:rsidTr="00D65328">
        <w:trPr>
          <w:trHeight w:val="244"/>
          <w:jc w:val="center"/>
        </w:trPr>
        <w:tc>
          <w:tcPr>
            <w:tcW w:w="1473" w:type="dxa"/>
          </w:tcPr>
          <w:p w14:paraId="5A6C89C2" w14:textId="28295F44" w:rsidR="00C006C9" w:rsidRPr="00DD44AE" w:rsidRDefault="00BE3C1D" w:rsidP="000C4AE7">
            <w:pPr>
              <w:pStyle w:val="Zawartotabeli"/>
              <w:snapToGrid w:val="0"/>
              <w:spacing w:line="276" w:lineRule="auto"/>
              <w:ind w:left="284" w:hanging="284"/>
              <w:rPr>
                <w:rFonts w:ascii="Verdana" w:hAnsi="Verdana" w:cs="Arial"/>
                <w:bCs/>
                <w:caps/>
                <w:sz w:val="20"/>
                <w:szCs w:val="20"/>
              </w:rPr>
            </w:pPr>
            <w:r w:rsidRPr="00BE3C1D">
              <w:rPr>
                <w:rFonts w:ascii="Verdana" w:hAnsi="Verdana" w:cs="Arial"/>
                <w:bCs/>
                <w:caps/>
                <w:sz w:val="20"/>
                <w:szCs w:val="20"/>
              </w:rPr>
              <w:t>45431200-9</w:t>
            </w:r>
          </w:p>
        </w:tc>
        <w:tc>
          <w:tcPr>
            <w:tcW w:w="7990" w:type="dxa"/>
            <w:vAlign w:val="center"/>
          </w:tcPr>
          <w:p w14:paraId="10EDC793" w14:textId="38ABBB53" w:rsidR="00C006C9" w:rsidRPr="00C006C9" w:rsidRDefault="00BE3C1D" w:rsidP="00BE3C1D">
            <w:pPr>
              <w:pStyle w:val="Zawartotabeli"/>
              <w:snapToGrid w:val="0"/>
              <w:spacing w:line="276" w:lineRule="auto"/>
              <w:ind w:left="284" w:hanging="284"/>
              <w:rPr>
                <w:rFonts w:ascii="Verdana" w:hAnsi="Verdana" w:cs="Arial"/>
                <w:bCs/>
                <w:sz w:val="20"/>
                <w:szCs w:val="20"/>
              </w:rPr>
            </w:pPr>
            <w:r w:rsidRPr="00BE3C1D">
              <w:rPr>
                <w:rFonts w:ascii="Verdana" w:hAnsi="Verdana" w:cs="Arial"/>
                <w:bCs/>
                <w:sz w:val="20"/>
                <w:szCs w:val="20"/>
              </w:rPr>
              <w:t>Kładzenie glazury</w:t>
            </w:r>
          </w:p>
        </w:tc>
      </w:tr>
      <w:tr w:rsidR="00C006C9" w:rsidRPr="00A2225E" w14:paraId="20E4B8B4" w14:textId="77777777" w:rsidTr="00D65328">
        <w:trPr>
          <w:trHeight w:val="244"/>
          <w:jc w:val="center"/>
        </w:trPr>
        <w:tc>
          <w:tcPr>
            <w:tcW w:w="1473" w:type="dxa"/>
          </w:tcPr>
          <w:p w14:paraId="1658C058" w14:textId="3BA56F62" w:rsidR="00C006C9" w:rsidRPr="00C006C9" w:rsidRDefault="00BE3C1D" w:rsidP="000C4AE7">
            <w:pPr>
              <w:pStyle w:val="Zawartotabeli"/>
              <w:snapToGrid w:val="0"/>
              <w:spacing w:line="276" w:lineRule="auto"/>
              <w:ind w:left="284" w:hanging="284"/>
              <w:rPr>
                <w:rFonts w:ascii="Verdana" w:hAnsi="Verdana" w:cs="Arial"/>
                <w:bCs/>
                <w:caps/>
                <w:sz w:val="20"/>
                <w:szCs w:val="20"/>
              </w:rPr>
            </w:pPr>
            <w:r w:rsidRPr="00BE3C1D">
              <w:rPr>
                <w:rFonts w:ascii="Verdana" w:hAnsi="Verdana" w:cs="Arial"/>
                <w:bCs/>
                <w:caps/>
                <w:sz w:val="20"/>
                <w:szCs w:val="20"/>
              </w:rPr>
              <w:t>45410000-4</w:t>
            </w:r>
          </w:p>
        </w:tc>
        <w:tc>
          <w:tcPr>
            <w:tcW w:w="7990" w:type="dxa"/>
            <w:vAlign w:val="center"/>
          </w:tcPr>
          <w:p w14:paraId="65D7BFC4" w14:textId="6F851951" w:rsidR="00C006C9" w:rsidRPr="00C006C9" w:rsidRDefault="00BE3C1D" w:rsidP="00D65328">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Tynkowanie</w:t>
            </w:r>
          </w:p>
        </w:tc>
      </w:tr>
      <w:tr w:rsidR="00C006C9" w:rsidRPr="00A2225E" w14:paraId="3473A7A0" w14:textId="77777777" w:rsidTr="00D65328">
        <w:trPr>
          <w:trHeight w:val="244"/>
          <w:jc w:val="center"/>
        </w:trPr>
        <w:tc>
          <w:tcPr>
            <w:tcW w:w="1473" w:type="dxa"/>
          </w:tcPr>
          <w:p w14:paraId="6A78BE53" w14:textId="30ACCB08" w:rsidR="00C006C9" w:rsidRPr="00C006C9" w:rsidRDefault="00BE3C1D" w:rsidP="000C4AE7">
            <w:pPr>
              <w:pStyle w:val="Zawartotabeli"/>
              <w:snapToGrid w:val="0"/>
              <w:spacing w:line="276" w:lineRule="auto"/>
              <w:ind w:left="284" w:hanging="284"/>
              <w:rPr>
                <w:rFonts w:ascii="Verdana" w:hAnsi="Verdana" w:cs="Arial"/>
                <w:bCs/>
                <w:caps/>
                <w:sz w:val="20"/>
                <w:szCs w:val="20"/>
              </w:rPr>
            </w:pPr>
            <w:r w:rsidRPr="00BE3C1D">
              <w:rPr>
                <w:rFonts w:ascii="Verdana" w:hAnsi="Verdana" w:cs="Arial"/>
                <w:bCs/>
                <w:caps/>
                <w:sz w:val="20"/>
                <w:szCs w:val="20"/>
              </w:rPr>
              <w:t>45442100-8</w:t>
            </w:r>
          </w:p>
        </w:tc>
        <w:tc>
          <w:tcPr>
            <w:tcW w:w="7990" w:type="dxa"/>
            <w:vAlign w:val="center"/>
          </w:tcPr>
          <w:p w14:paraId="352A57B6" w14:textId="1909664A" w:rsidR="00C006C9" w:rsidRDefault="00BE3C1D" w:rsidP="00D65328">
            <w:pPr>
              <w:pStyle w:val="Zawartotabeli"/>
              <w:snapToGrid w:val="0"/>
              <w:spacing w:line="276" w:lineRule="auto"/>
              <w:ind w:left="284" w:hanging="284"/>
              <w:rPr>
                <w:rFonts w:ascii="Verdana" w:hAnsi="Verdana" w:cs="Arial"/>
                <w:bCs/>
                <w:sz w:val="20"/>
                <w:szCs w:val="20"/>
              </w:rPr>
            </w:pPr>
            <w:r w:rsidRPr="00BE3C1D">
              <w:rPr>
                <w:rFonts w:ascii="Verdana" w:hAnsi="Verdana" w:cs="Arial"/>
                <w:bCs/>
                <w:sz w:val="20"/>
                <w:szCs w:val="20"/>
              </w:rPr>
              <w:t>Roboty malarskie</w:t>
            </w:r>
          </w:p>
        </w:tc>
      </w:tr>
      <w:tr w:rsidR="00C006C9" w:rsidRPr="00A2225E" w14:paraId="2C8357CA" w14:textId="77777777" w:rsidTr="00D65328">
        <w:trPr>
          <w:trHeight w:val="244"/>
          <w:jc w:val="center"/>
        </w:trPr>
        <w:tc>
          <w:tcPr>
            <w:tcW w:w="1473" w:type="dxa"/>
          </w:tcPr>
          <w:p w14:paraId="0B46EA88" w14:textId="31798105" w:rsidR="00C006C9" w:rsidRPr="00C006C9" w:rsidRDefault="00BE3C1D" w:rsidP="000C4AE7">
            <w:pPr>
              <w:pStyle w:val="Zawartotabeli"/>
              <w:snapToGrid w:val="0"/>
              <w:spacing w:line="276" w:lineRule="auto"/>
              <w:ind w:left="284" w:hanging="284"/>
              <w:rPr>
                <w:rFonts w:ascii="Verdana" w:hAnsi="Verdana" w:cs="Arial"/>
                <w:bCs/>
                <w:caps/>
                <w:sz w:val="20"/>
                <w:szCs w:val="20"/>
              </w:rPr>
            </w:pPr>
            <w:r w:rsidRPr="00BE3C1D">
              <w:rPr>
                <w:rFonts w:ascii="Verdana" w:hAnsi="Verdana" w:cs="Arial"/>
                <w:bCs/>
                <w:caps/>
                <w:sz w:val="20"/>
                <w:szCs w:val="20"/>
              </w:rPr>
              <w:t>45320000-6</w:t>
            </w:r>
          </w:p>
        </w:tc>
        <w:tc>
          <w:tcPr>
            <w:tcW w:w="7990" w:type="dxa"/>
            <w:vAlign w:val="center"/>
          </w:tcPr>
          <w:p w14:paraId="3AA0239F" w14:textId="6FAB7E05" w:rsidR="00C006C9" w:rsidRPr="00C006C9" w:rsidRDefault="00BE3C1D" w:rsidP="00D65328">
            <w:pPr>
              <w:pStyle w:val="Zawartotabeli"/>
              <w:snapToGrid w:val="0"/>
              <w:spacing w:line="276" w:lineRule="auto"/>
              <w:ind w:left="284" w:hanging="284"/>
              <w:rPr>
                <w:rFonts w:ascii="Verdana" w:hAnsi="Verdana" w:cs="Arial"/>
                <w:bCs/>
                <w:sz w:val="20"/>
                <w:szCs w:val="20"/>
              </w:rPr>
            </w:pPr>
            <w:r w:rsidRPr="00BE3C1D">
              <w:rPr>
                <w:rFonts w:ascii="Verdana" w:hAnsi="Verdana" w:cs="Arial"/>
                <w:bCs/>
                <w:sz w:val="20"/>
                <w:szCs w:val="20"/>
              </w:rPr>
              <w:t>Roboty izolacyjne</w:t>
            </w:r>
          </w:p>
        </w:tc>
      </w:tr>
      <w:tr w:rsidR="00BE3C1D" w:rsidRPr="00A2225E" w14:paraId="65E5ADF8" w14:textId="77777777" w:rsidTr="00D65328">
        <w:trPr>
          <w:trHeight w:val="244"/>
          <w:jc w:val="center"/>
        </w:trPr>
        <w:tc>
          <w:tcPr>
            <w:tcW w:w="1473" w:type="dxa"/>
          </w:tcPr>
          <w:p w14:paraId="59208430" w14:textId="1B9FFC4B" w:rsidR="00BE3C1D" w:rsidRPr="00BE3C1D" w:rsidRDefault="00BE3C1D" w:rsidP="000C4AE7">
            <w:pPr>
              <w:pStyle w:val="Zawartotabeli"/>
              <w:snapToGrid w:val="0"/>
              <w:spacing w:line="276" w:lineRule="auto"/>
              <w:ind w:left="284" w:hanging="284"/>
              <w:rPr>
                <w:rFonts w:ascii="Verdana" w:hAnsi="Verdana" w:cs="Arial"/>
                <w:bCs/>
                <w:caps/>
                <w:sz w:val="20"/>
                <w:szCs w:val="20"/>
              </w:rPr>
            </w:pPr>
            <w:r w:rsidRPr="00BE3C1D">
              <w:rPr>
                <w:rFonts w:ascii="Verdana" w:hAnsi="Verdana" w:cs="Arial"/>
                <w:bCs/>
                <w:caps/>
                <w:sz w:val="20"/>
                <w:szCs w:val="20"/>
              </w:rPr>
              <w:t>45310000-3</w:t>
            </w:r>
          </w:p>
        </w:tc>
        <w:tc>
          <w:tcPr>
            <w:tcW w:w="7990" w:type="dxa"/>
            <w:vAlign w:val="center"/>
          </w:tcPr>
          <w:p w14:paraId="4F7C12AF" w14:textId="435C13E8" w:rsidR="00BE3C1D" w:rsidRPr="00BE3C1D" w:rsidRDefault="00BE3C1D" w:rsidP="00D65328">
            <w:pPr>
              <w:pStyle w:val="Zawartotabeli"/>
              <w:snapToGrid w:val="0"/>
              <w:spacing w:line="276" w:lineRule="auto"/>
              <w:ind w:left="284" w:hanging="284"/>
              <w:rPr>
                <w:rFonts w:ascii="Verdana" w:hAnsi="Verdana" w:cs="Arial"/>
                <w:bCs/>
                <w:sz w:val="20"/>
                <w:szCs w:val="20"/>
              </w:rPr>
            </w:pPr>
            <w:r w:rsidRPr="00BE3C1D">
              <w:rPr>
                <w:rFonts w:ascii="Verdana" w:hAnsi="Verdana" w:cs="Arial"/>
                <w:bCs/>
                <w:sz w:val="20"/>
                <w:szCs w:val="20"/>
              </w:rPr>
              <w:t>Roboty instalacyjne elektryczne</w:t>
            </w:r>
          </w:p>
        </w:tc>
      </w:tr>
    </w:tbl>
    <w:p w14:paraId="21425C48" w14:textId="6C6FA841" w:rsidR="004416D1" w:rsidRDefault="004416D1" w:rsidP="005B52EF">
      <w:pPr>
        <w:pStyle w:val="Tekstpodstawowy"/>
        <w:numPr>
          <w:ilvl w:val="0"/>
          <w:numId w:val="52"/>
        </w:numPr>
        <w:overflowPunct w:val="0"/>
        <w:autoSpaceDE w:val="0"/>
        <w:autoSpaceDN w:val="0"/>
        <w:adjustRightInd w:val="0"/>
        <w:spacing w:line="276" w:lineRule="auto"/>
        <w:ind w:left="357" w:hanging="357"/>
        <w:jc w:val="both"/>
        <w:rPr>
          <w:rFonts w:ascii="Verdana" w:hAnsi="Verdana"/>
          <w:sz w:val="20"/>
        </w:rPr>
      </w:pPr>
      <w:r>
        <w:rPr>
          <w:rFonts w:ascii="Verdana" w:hAnsi="Verdana"/>
          <w:sz w:val="20"/>
        </w:rPr>
        <w:t>Warunki gwarancji i rękojmi:</w:t>
      </w:r>
    </w:p>
    <w:p w14:paraId="4CDADB0B" w14:textId="47D6E95F" w:rsidR="00971478" w:rsidRDefault="00E07FF7" w:rsidP="005B52EF">
      <w:pPr>
        <w:pStyle w:val="Tekstpodstawowy"/>
        <w:overflowPunct w:val="0"/>
        <w:autoSpaceDE w:val="0"/>
        <w:autoSpaceDN w:val="0"/>
        <w:adjustRightInd w:val="0"/>
        <w:spacing w:line="276" w:lineRule="auto"/>
        <w:ind w:left="357" w:hanging="357"/>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 </w:t>
      </w:r>
      <w:r w:rsidR="003C034F" w:rsidRPr="00293C0B">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sidR="007244AA" w:rsidRPr="001F5758">
        <w:rPr>
          <w:rFonts w:ascii="Verdana" w:hAnsi="Verdana"/>
          <w:sz w:val="20"/>
        </w:rPr>
        <w:t xml:space="preserve">załącznik nr 7 </w:t>
      </w:r>
      <w:r w:rsidR="0050265A" w:rsidRPr="001F5758">
        <w:rPr>
          <w:rFonts w:ascii="Verdana" w:hAnsi="Verdana"/>
          <w:sz w:val="20"/>
        </w:rPr>
        <w:t>do SWZ.</w:t>
      </w:r>
    </w:p>
    <w:p w14:paraId="5BDC448E" w14:textId="1AC3B882" w:rsidR="009929A7" w:rsidRDefault="003E7247" w:rsidP="005B52EF">
      <w:pPr>
        <w:pStyle w:val="Tekstpodstawowy"/>
        <w:numPr>
          <w:ilvl w:val="0"/>
          <w:numId w:val="52"/>
        </w:numPr>
        <w:overflowPunct w:val="0"/>
        <w:autoSpaceDE w:val="0"/>
        <w:autoSpaceDN w:val="0"/>
        <w:adjustRightInd w:val="0"/>
        <w:spacing w:line="276" w:lineRule="auto"/>
        <w:ind w:left="357" w:hanging="357"/>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77D99BA7" w14:textId="18266476" w:rsidR="008E6EA2" w:rsidRPr="002F41BA" w:rsidRDefault="008E6EA2" w:rsidP="00D550CA">
      <w:pPr>
        <w:pStyle w:val="Tekstpodstawowy"/>
        <w:numPr>
          <w:ilvl w:val="1"/>
          <w:numId w:val="52"/>
        </w:numPr>
        <w:overflowPunct w:val="0"/>
        <w:autoSpaceDE w:val="0"/>
        <w:autoSpaceDN w:val="0"/>
        <w:adjustRightInd w:val="0"/>
        <w:spacing w:line="276" w:lineRule="auto"/>
        <w:ind w:left="851" w:hanging="567"/>
        <w:jc w:val="both"/>
        <w:rPr>
          <w:rFonts w:ascii="Verdana" w:hAnsi="Verdana"/>
          <w:color w:val="FF0000"/>
          <w:sz w:val="20"/>
        </w:rPr>
      </w:pPr>
      <w:r w:rsidRPr="008E6EA2">
        <w:rPr>
          <w:rFonts w:ascii="Verdana" w:hAnsi="Verdana"/>
          <w:sz w:val="20"/>
        </w:rPr>
        <w:t xml:space="preserve">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w:t>
      </w:r>
      <w:r w:rsidRPr="002F41BA">
        <w:rPr>
          <w:rFonts w:ascii="Verdana" w:hAnsi="Verdana"/>
          <w:sz w:val="20"/>
        </w:rPr>
        <w:t>doprowadziłby także do "rozmycia" odpowiedzialności w tytułu rękojmi i gwarancji, co będzie się wiązało z problemami w egzekwowaniu uprawnień Zamawiającego.</w:t>
      </w:r>
    </w:p>
    <w:p w14:paraId="2074AC5E" w14:textId="77777777" w:rsidR="00E07FF7" w:rsidRPr="002F41BA" w:rsidRDefault="00445E56" w:rsidP="005B52EF">
      <w:pPr>
        <w:numPr>
          <w:ilvl w:val="0"/>
          <w:numId w:val="52"/>
        </w:numPr>
        <w:spacing w:after="0"/>
        <w:ind w:left="357" w:hanging="357"/>
        <w:jc w:val="both"/>
        <w:rPr>
          <w:rFonts w:ascii="Verdana" w:hAnsi="Verdana"/>
          <w:sz w:val="20"/>
          <w:szCs w:val="20"/>
        </w:rPr>
      </w:pPr>
      <w:r w:rsidRPr="002F41BA">
        <w:rPr>
          <w:rFonts w:ascii="Verdana" w:hAnsi="Verdana"/>
          <w:sz w:val="20"/>
          <w:szCs w:val="20"/>
        </w:rPr>
        <w:t xml:space="preserve">Wykonawca może powierzyć wykonanie części zamówienia podwykonawcy. </w:t>
      </w:r>
    </w:p>
    <w:p w14:paraId="37054BEB" w14:textId="77777777" w:rsidR="002E7E5F" w:rsidRPr="002F41BA" w:rsidRDefault="00445E56" w:rsidP="00D550CA">
      <w:pPr>
        <w:numPr>
          <w:ilvl w:val="1"/>
          <w:numId w:val="52"/>
        </w:numPr>
        <w:spacing w:after="0"/>
        <w:ind w:left="851" w:hanging="567"/>
        <w:jc w:val="both"/>
        <w:rPr>
          <w:rFonts w:ascii="Verdana" w:hAnsi="Verdana"/>
          <w:sz w:val="20"/>
          <w:szCs w:val="20"/>
        </w:rPr>
      </w:pPr>
      <w:r w:rsidRPr="002F41BA">
        <w:rPr>
          <w:rFonts w:ascii="Verdana" w:hAnsi="Verdana"/>
          <w:sz w:val="20"/>
          <w:szCs w:val="20"/>
        </w:rPr>
        <w:t>Zamawiający żąda w</w:t>
      </w:r>
      <w:r w:rsidR="002E7E5F" w:rsidRPr="002F41BA">
        <w:rPr>
          <w:rFonts w:ascii="Verdana" w:hAnsi="Verdana"/>
          <w:sz w:val="20"/>
          <w:szCs w:val="20"/>
        </w:rPr>
        <w:t xml:space="preserve">skazania w ofercie części zamówienia, której wykonanie Wykonawca zamierza </w:t>
      </w:r>
      <w:r w:rsidRPr="002F41BA">
        <w:rPr>
          <w:rFonts w:ascii="Verdana" w:hAnsi="Verdana"/>
          <w:sz w:val="20"/>
          <w:szCs w:val="20"/>
        </w:rPr>
        <w:t>powierzyć podwykonawcom oraz podania nazw ewentualnych pod</w:t>
      </w:r>
      <w:r w:rsidR="00E07FF7" w:rsidRPr="002F41BA">
        <w:rPr>
          <w:rFonts w:ascii="Verdana" w:hAnsi="Verdana"/>
          <w:sz w:val="20"/>
          <w:szCs w:val="20"/>
        </w:rPr>
        <w:t>wykonawców, jeżeli są już znani;</w:t>
      </w:r>
    </w:p>
    <w:p w14:paraId="613E51EF" w14:textId="6EB93F37" w:rsidR="00E07FF7" w:rsidRPr="002F41BA" w:rsidRDefault="00CD3FC1" w:rsidP="008F43A1">
      <w:pPr>
        <w:numPr>
          <w:ilvl w:val="1"/>
          <w:numId w:val="52"/>
        </w:numPr>
        <w:spacing w:after="0"/>
        <w:ind w:left="851" w:hanging="567"/>
        <w:jc w:val="both"/>
        <w:rPr>
          <w:rFonts w:ascii="Verdana" w:hAnsi="Verdana"/>
          <w:sz w:val="20"/>
          <w:szCs w:val="20"/>
        </w:rPr>
      </w:pPr>
      <w:r w:rsidRPr="002F41BA">
        <w:rPr>
          <w:rFonts w:ascii="Verdana" w:hAnsi="Verdana"/>
          <w:sz w:val="20"/>
          <w:szCs w:val="20"/>
        </w:rPr>
        <w:t xml:space="preserve">(jeżeli dotyczy) </w:t>
      </w:r>
      <w:r w:rsidR="00E07FF7" w:rsidRPr="002F41BA">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sidRPr="002F41BA">
        <w:rPr>
          <w:rFonts w:ascii="Verdana" w:hAnsi="Verdana"/>
          <w:sz w:val="20"/>
          <w:szCs w:val="20"/>
        </w:rPr>
        <w:t>onawca jest obowiązany wykazać Z</w:t>
      </w:r>
      <w:r w:rsidR="00E07FF7" w:rsidRPr="002F41BA">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2F41BA" w:rsidRDefault="00546DB4" w:rsidP="008F43A1">
      <w:pPr>
        <w:pStyle w:val="Akapitzlist"/>
        <w:numPr>
          <w:ilvl w:val="1"/>
          <w:numId w:val="52"/>
        </w:numPr>
        <w:spacing w:after="0" w:line="276" w:lineRule="auto"/>
        <w:ind w:left="851" w:hanging="567"/>
        <w:rPr>
          <w:rFonts w:ascii="Verdana" w:eastAsia="Times New Roman" w:hAnsi="Verdana"/>
          <w:sz w:val="20"/>
          <w:szCs w:val="20"/>
          <w:lang w:eastAsia="pl-PL"/>
        </w:rPr>
      </w:pPr>
      <w:r w:rsidRPr="002F41BA">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2D8098A6" w:rsidR="004C62E8" w:rsidRPr="002F41BA" w:rsidRDefault="00D455FB" w:rsidP="005B52EF">
      <w:pPr>
        <w:pStyle w:val="Tekstpodstawowy"/>
        <w:numPr>
          <w:ilvl w:val="0"/>
          <w:numId w:val="52"/>
        </w:numPr>
        <w:overflowPunct w:val="0"/>
        <w:autoSpaceDE w:val="0"/>
        <w:autoSpaceDN w:val="0"/>
        <w:adjustRightInd w:val="0"/>
        <w:spacing w:line="276" w:lineRule="auto"/>
        <w:ind w:left="357" w:hanging="357"/>
        <w:jc w:val="both"/>
        <w:rPr>
          <w:rFonts w:ascii="Verdana" w:hAnsi="Verdana"/>
          <w:sz w:val="20"/>
        </w:rPr>
      </w:pPr>
      <w:r w:rsidRPr="002F41BA">
        <w:rPr>
          <w:rFonts w:ascii="Verdana" w:hAnsi="Verdana"/>
          <w:sz w:val="20"/>
        </w:rPr>
        <w:t xml:space="preserve"> </w:t>
      </w:r>
      <w:r w:rsidR="0030696C" w:rsidRPr="002F41BA">
        <w:rPr>
          <w:rFonts w:ascii="Verdana" w:hAnsi="Verdana"/>
          <w:sz w:val="20"/>
        </w:rPr>
        <w:t>Obowiązki Wykonawcy w zakresie umów z podwykonawcami u</w:t>
      </w:r>
      <w:r w:rsidR="009929A7" w:rsidRPr="002F41BA">
        <w:rPr>
          <w:rFonts w:ascii="Verdana" w:hAnsi="Verdana"/>
          <w:sz w:val="20"/>
        </w:rPr>
        <w:t xml:space="preserve">regulowane są we wzorze </w:t>
      </w:r>
      <w:r w:rsidRPr="002F41BA">
        <w:rPr>
          <w:rFonts w:ascii="Verdana" w:hAnsi="Verdana"/>
          <w:sz w:val="20"/>
        </w:rPr>
        <w:t xml:space="preserve"> </w:t>
      </w:r>
      <w:r w:rsidR="009929A7" w:rsidRPr="002F41BA">
        <w:rPr>
          <w:rFonts w:ascii="Verdana" w:hAnsi="Verdana"/>
          <w:sz w:val="20"/>
        </w:rPr>
        <w:t>U</w:t>
      </w:r>
      <w:r w:rsidR="005C7C41" w:rsidRPr="002F41BA">
        <w:rPr>
          <w:rFonts w:ascii="Verdana" w:hAnsi="Verdana"/>
          <w:sz w:val="20"/>
        </w:rPr>
        <w:t>mowy stanowiącym Załącznik nr 7</w:t>
      </w:r>
      <w:r w:rsidR="00976B98" w:rsidRPr="002F41BA">
        <w:rPr>
          <w:rFonts w:ascii="Verdana" w:hAnsi="Verdana"/>
          <w:sz w:val="20"/>
        </w:rPr>
        <w:t xml:space="preserve"> </w:t>
      </w:r>
      <w:r w:rsidR="005C7C41" w:rsidRPr="002F41BA">
        <w:rPr>
          <w:rFonts w:ascii="Verdana" w:hAnsi="Verdana"/>
          <w:sz w:val="20"/>
        </w:rPr>
        <w:t xml:space="preserve">do SWZ. </w:t>
      </w:r>
    </w:p>
    <w:p w14:paraId="7F96E8C1" w14:textId="4F50EF64" w:rsidR="00A84FAA" w:rsidRPr="000D17DB" w:rsidRDefault="00A84FAA" w:rsidP="005B52EF">
      <w:pPr>
        <w:numPr>
          <w:ilvl w:val="0"/>
          <w:numId w:val="52"/>
        </w:numPr>
        <w:spacing w:after="0"/>
        <w:ind w:left="357" w:hanging="357"/>
        <w:jc w:val="both"/>
        <w:rPr>
          <w:rFonts w:ascii="Verdana" w:hAnsi="Verdana"/>
          <w:sz w:val="20"/>
          <w:szCs w:val="20"/>
        </w:rPr>
      </w:pPr>
      <w:r w:rsidRPr="000D17DB">
        <w:rPr>
          <w:rFonts w:ascii="Verdana" w:hAnsi="Verdana"/>
          <w:sz w:val="20"/>
          <w:szCs w:val="20"/>
        </w:rPr>
        <w:lastRenderedPageBreak/>
        <w:t>Zamawiający nie dopuszcza składania ofert wariantowych.</w:t>
      </w:r>
    </w:p>
    <w:p w14:paraId="60ACDE58" w14:textId="77777777" w:rsidR="00ED72CC" w:rsidRPr="000D17DB" w:rsidRDefault="00ED72CC" w:rsidP="005B52EF">
      <w:pPr>
        <w:numPr>
          <w:ilvl w:val="0"/>
          <w:numId w:val="52"/>
        </w:numPr>
        <w:spacing w:after="0"/>
        <w:ind w:left="357" w:hanging="357"/>
        <w:jc w:val="both"/>
        <w:rPr>
          <w:rFonts w:ascii="Verdana" w:hAnsi="Verdana"/>
          <w:sz w:val="20"/>
          <w:szCs w:val="20"/>
        </w:rPr>
      </w:pPr>
      <w:r w:rsidRPr="000D17DB">
        <w:rPr>
          <w:rFonts w:ascii="Verdana" w:hAnsi="Verdana"/>
          <w:sz w:val="20"/>
          <w:szCs w:val="20"/>
        </w:rPr>
        <w:t>Zamawiający nie przewiduje zatrudnienia osób, o których mowa w art. 96 ust. 2 pkt 2 uPzp.</w:t>
      </w:r>
    </w:p>
    <w:p w14:paraId="5391A34D" w14:textId="77777777" w:rsidR="00B51584" w:rsidRDefault="00ED72CC" w:rsidP="005B52EF">
      <w:pPr>
        <w:numPr>
          <w:ilvl w:val="0"/>
          <w:numId w:val="52"/>
        </w:numPr>
        <w:spacing w:after="0"/>
        <w:ind w:left="357" w:hanging="357"/>
        <w:jc w:val="both"/>
        <w:rPr>
          <w:rFonts w:ascii="Verdana" w:hAnsi="Verdana"/>
          <w:sz w:val="20"/>
          <w:szCs w:val="20"/>
        </w:rPr>
      </w:pPr>
      <w:r w:rsidRPr="000D17DB">
        <w:rPr>
          <w:rFonts w:ascii="Verdana" w:hAnsi="Verdana"/>
          <w:sz w:val="20"/>
          <w:szCs w:val="20"/>
        </w:rPr>
        <w:t>Zamawiający nie zastrzega możliwości ubiegania się o udzielenie zamówienia przez Wykonawców, o których mowa w art. 94 uPzp.</w:t>
      </w:r>
    </w:p>
    <w:p w14:paraId="7D466AF5" w14:textId="118818B0" w:rsidR="00ED72CC" w:rsidRPr="00B51584" w:rsidRDefault="00ED72CC" w:rsidP="005B52EF">
      <w:pPr>
        <w:numPr>
          <w:ilvl w:val="0"/>
          <w:numId w:val="52"/>
        </w:numPr>
        <w:spacing w:after="0"/>
        <w:ind w:left="357" w:hanging="357"/>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w:t>
      </w:r>
      <w:r w:rsidR="00C10DA9">
        <w:rPr>
          <w:rFonts w:ascii="Verdana" w:hAnsi="Verdana"/>
          <w:sz w:val="20"/>
          <w:szCs w:val="20"/>
        </w:rPr>
        <w:t xml:space="preserve"> i 8</w:t>
      </w:r>
      <w:r w:rsidRPr="00B51584">
        <w:rPr>
          <w:rFonts w:ascii="Verdana" w:hAnsi="Verdana"/>
          <w:sz w:val="20"/>
          <w:szCs w:val="20"/>
        </w:rPr>
        <w:t xml:space="preserve"> uPzp.</w:t>
      </w:r>
    </w:p>
    <w:p w14:paraId="78AE13FF" w14:textId="77777777" w:rsidR="00B51584" w:rsidRDefault="00A91F09" w:rsidP="005B52EF">
      <w:pPr>
        <w:numPr>
          <w:ilvl w:val="0"/>
          <w:numId w:val="52"/>
        </w:numPr>
        <w:spacing w:after="0"/>
        <w:ind w:left="357" w:hanging="357"/>
        <w:jc w:val="both"/>
        <w:rPr>
          <w:rFonts w:ascii="Verdana" w:hAnsi="Verdana"/>
          <w:sz w:val="20"/>
          <w:szCs w:val="20"/>
        </w:rPr>
      </w:pPr>
      <w:r>
        <w:rPr>
          <w:rFonts w:ascii="Verdana" w:hAnsi="Verdana"/>
          <w:sz w:val="20"/>
          <w:szCs w:val="20"/>
        </w:rPr>
        <w:t>Zamawiający nie przewiduje opcji.</w:t>
      </w:r>
    </w:p>
    <w:p w14:paraId="311F47E2" w14:textId="77777777" w:rsidR="00B51584" w:rsidRDefault="008C2177" w:rsidP="005B52EF">
      <w:pPr>
        <w:numPr>
          <w:ilvl w:val="0"/>
          <w:numId w:val="52"/>
        </w:numPr>
        <w:spacing w:after="0"/>
        <w:ind w:left="357" w:hanging="357"/>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2D27CC2A" w:rsidR="00C02E86" w:rsidRPr="00B51584" w:rsidRDefault="00C02E86" w:rsidP="005B52EF">
      <w:pPr>
        <w:numPr>
          <w:ilvl w:val="0"/>
          <w:numId w:val="52"/>
        </w:numPr>
        <w:spacing w:after="0"/>
        <w:ind w:left="357" w:hanging="357"/>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5B52EF">
      <w:pPr>
        <w:numPr>
          <w:ilvl w:val="0"/>
          <w:numId w:val="52"/>
        </w:numPr>
        <w:spacing w:after="0"/>
        <w:ind w:left="357" w:hanging="357"/>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5B52EF">
      <w:pPr>
        <w:pStyle w:val="Akapitzlist"/>
        <w:numPr>
          <w:ilvl w:val="0"/>
          <w:numId w:val="52"/>
        </w:numPr>
        <w:spacing w:after="0" w:line="276" w:lineRule="auto"/>
        <w:ind w:left="357" w:hanging="357"/>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77777777" w:rsidR="00593131" w:rsidRPr="000D17DB" w:rsidRDefault="00E61A59" w:rsidP="005B52EF">
      <w:pPr>
        <w:numPr>
          <w:ilvl w:val="0"/>
          <w:numId w:val="52"/>
        </w:numPr>
        <w:spacing w:after="0"/>
        <w:ind w:left="357" w:hanging="357"/>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Zamawiający nie przewiduje zastosowania aukcji elektronicznej.</w:t>
      </w:r>
    </w:p>
    <w:p w14:paraId="34F0C860" w14:textId="77777777" w:rsidR="003A3DE6" w:rsidRPr="000D17DB" w:rsidRDefault="00E61A59" w:rsidP="005B52EF">
      <w:pPr>
        <w:numPr>
          <w:ilvl w:val="0"/>
          <w:numId w:val="52"/>
        </w:numPr>
        <w:spacing w:after="0"/>
        <w:ind w:left="357" w:hanging="357"/>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5B52EF">
      <w:pPr>
        <w:numPr>
          <w:ilvl w:val="0"/>
          <w:numId w:val="52"/>
        </w:numPr>
        <w:spacing w:after="0"/>
        <w:ind w:left="357" w:hanging="357"/>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6372E3">
      <w:pPr>
        <w:pStyle w:val="Akapitzlist"/>
        <w:numPr>
          <w:ilvl w:val="0"/>
          <w:numId w:val="52"/>
        </w:numPr>
        <w:spacing w:after="0" w:line="276" w:lineRule="auto"/>
        <w:ind w:left="357" w:hanging="357"/>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051EAE18" w14:textId="77777777" w:rsidR="001A6953" w:rsidRDefault="00E07FF7" w:rsidP="00A709F1">
      <w:pPr>
        <w:pStyle w:val="Akapitzlist"/>
        <w:numPr>
          <w:ilvl w:val="1"/>
          <w:numId w:val="52"/>
        </w:numPr>
        <w:spacing w:after="0" w:line="276" w:lineRule="auto"/>
        <w:ind w:left="851" w:hanging="567"/>
        <w:jc w:val="both"/>
        <w:rPr>
          <w:rFonts w:ascii="Verdana" w:hAnsi="Verdana"/>
          <w:sz w:val="20"/>
          <w:szCs w:val="20"/>
        </w:rPr>
      </w:pPr>
      <w:bookmarkStart w:id="5"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46FA2307" w:rsidR="00BF4F44" w:rsidRPr="001A6953" w:rsidRDefault="00BF4F44" w:rsidP="00A709F1">
      <w:pPr>
        <w:pStyle w:val="Akapitzlist"/>
        <w:numPr>
          <w:ilvl w:val="1"/>
          <w:numId w:val="52"/>
        </w:numPr>
        <w:spacing w:after="0" w:line="276" w:lineRule="auto"/>
        <w:ind w:left="851" w:hanging="567"/>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485CB6D1" w:rsidR="001A6953" w:rsidRDefault="00A709F1" w:rsidP="00A709F1">
      <w:pPr>
        <w:pStyle w:val="Akapitzlist"/>
        <w:spacing w:after="0" w:line="276" w:lineRule="auto"/>
        <w:ind w:left="851" w:hanging="567"/>
        <w:jc w:val="both"/>
        <w:rPr>
          <w:rFonts w:ascii="Verdana" w:hAnsi="Verdana"/>
          <w:sz w:val="20"/>
          <w:szCs w:val="20"/>
        </w:rPr>
      </w:pPr>
      <w:r>
        <w:rPr>
          <w:rFonts w:ascii="Verdana" w:hAnsi="Verdana"/>
          <w:sz w:val="20"/>
          <w:szCs w:val="20"/>
        </w:rPr>
        <w:t xml:space="preserve">         </w:t>
      </w:r>
      <w:r w:rsidR="00BF4F44" w:rsidRPr="00BF4F44">
        <w:rPr>
          <w:rFonts w:ascii="Verdana" w:hAnsi="Verdana"/>
          <w:sz w:val="20"/>
          <w:szCs w:val="20"/>
        </w:rPr>
        <w:t xml:space="preserve">W przypadku, gdy są to materiały budowlane inne niż w przedmiocie zamówienia, Wykonawca w </w:t>
      </w:r>
      <w:r w:rsidR="00BF4F44" w:rsidRPr="001F5758">
        <w:rPr>
          <w:rFonts w:ascii="Verdana" w:hAnsi="Verdana"/>
          <w:sz w:val="20"/>
          <w:szCs w:val="20"/>
        </w:rPr>
        <w:t>Załączniku nr 1 do SWZ</w:t>
      </w:r>
      <w:r w:rsidR="00BF4F44"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sidR="00377C3B">
        <w:rPr>
          <w:rFonts w:ascii="Verdana" w:hAnsi="Verdana"/>
          <w:sz w:val="20"/>
          <w:szCs w:val="20"/>
        </w:rPr>
        <w:t xml:space="preserve"> w OPZ</w:t>
      </w:r>
      <w:r w:rsidR="001A6953">
        <w:rPr>
          <w:rFonts w:ascii="Verdana" w:hAnsi="Verdana"/>
          <w:sz w:val="20"/>
          <w:szCs w:val="20"/>
        </w:rPr>
        <w:t>.</w:t>
      </w:r>
    </w:p>
    <w:p w14:paraId="49FAC021" w14:textId="5A8C0CD4" w:rsidR="00F90599" w:rsidRPr="001A6953" w:rsidRDefault="001A6953" w:rsidP="00A709F1">
      <w:pPr>
        <w:pStyle w:val="Akapitzlist"/>
        <w:numPr>
          <w:ilvl w:val="1"/>
          <w:numId w:val="52"/>
        </w:numPr>
        <w:spacing w:after="0" w:line="276" w:lineRule="auto"/>
        <w:ind w:left="851" w:hanging="567"/>
        <w:jc w:val="both"/>
        <w:rPr>
          <w:rFonts w:ascii="Verdana" w:hAnsi="Verdana"/>
          <w:sz w:val="20"/>
          <w:szCs w:val="20"/>
        </w:rPr>
      </w:pPr>
      <w:r>
        <w:rPr>
          <w:rFonts w:ascii="Verdana" w:hAnsi="Verdana"/>
          <w:sz w:val="20"/>
          <w:szCs w:val="20"/>
        </w:rPr>
        <w:t xml:space="preserve"> </w:t>
      </w:r>
      <w:r w:rsidR="00BF4F44" w:rsidRPr="001A6953">
        <w:rPr>
          <w:rFonts w:ascii="Verdana" w:hAnsi="Verdana"/>
          <w:sz w:val="20"/>
          <w:szCs w:val="20"/>
        </w:rPr>
        <w:t xml:space="preserve">Zamawiający </w:t>
      </w:r>
      <w:r w:rsidR="00CE5002" w:rsidRPr="001A6953">
        <w:rPr>
          <w:rFonts w:ascii="Verdana" w:hAnsi="Verdana"/>
          <w:sz w:val="20"/>
          <w:szCs w:val="20"/>
        </w:rPr>
        <w:t xml:space="preserve">nie </w:t>
      </w:r>
      <w:r w:rsidR="00123084" w:rsidRPr="001A6953">
        <w:rPr>
          <w:rFonts w:ascii="Verdana" w:hAnsi="Verdana"/>
          <w:sz w:val="20"/>
          <w:szCs w:val="20"/>
        </w:rPr>
        <w:t>będzie wzywał</w:t>
      </w:r>
      <w:r w:rsidR="00CE5002" w:rsidRPr="001A6953">
        <w:rPr>
          <w:rFonts w:ascii="Verdana" w:hAnsi="Verdana"/>
          <w:sz w:val="20"/>
          <w:szCs w:val="20"/>
        </w:rPr>
        <w:t xml:space="preserve"> Wykonawcy</w:t>
      </w:r>
      <w:r w:rsidR="00BF4F44" w:rsidRPr="001A6953">
        <w:rPr>
          <w:rFonts w:ascii="Verdana" w:hAnsi="Verdana"/>
          <w:sz w:val="20"/>
          <w:szCs w:val="20"/>
        </w:rPr>
        <w:t xml:space="preserve"> do złożenia lub uzupełnienia w wyznaczonym terminie przedmiotowych środki dowodowych, jeżeli Wykonawca nie złoży ich wraz z ofertą. </w:t>
      </w:r>
      <w:r w:rsidR="00EC6A19" w:rsidRPr="001A6953">
        <w:rPr>
          <w:rFonts w:ascii="Verdana" w:hAnsi="Verdana"/>
          <w:sz w:val="20"/>
          <w:szCs w:val="20"/>
        </w:rPr>
        <w:t xml:space="preserve">Oferta, do której nie zostały dołączone wymagane dokumenty, podlega odrzuceniu na podstawie art. 226 ust. 1pkt 2 lit. c) </w:t>
      </w:r>
      <w:r w:rsidR="00B5227B" w:rsidRPr="001A6953">
        <w:rPr>
          <w:rFonts w:ascii="Verdana" w:hAnsi="Verdana"/>
          <w:sz w:val="20"/>
          <w:szCs w:val="20"/>
        </w:rPr>
        <w:t>uPzp</w:t>
      </w:r>
      <w:r w:rsidR="00E332B2" w:rsidRPr="001A6953">
        <w:rPr>
          <w:rFonts w:ascii="Verdana" w:hAnsi="Verdana"/>
          <w:sz w:val="20"/>
          <w:szCs w:val="20"/>
        </w:rPr>
        <w:t>.</w:t>
      </w:r>
    </w:p>
    <w:bookmarkEnd w:id="5"/>
    <w:p w14:paraId="4381D0DD" w14:textId="77777777" w:rsidR="006E7C26" w:rsidRPr="00377C3B" w:rsidRDefault="00DD2C20" w:rsidP="000D14C4">
      <w:pPr>
        <w:pStyle w:val="Akapitzlist"/>
        <w:numPr>
          <w:ilvl w:val="0"/>
          <w:numId w:val="52"/>
        </w:numPr>
        <w:spacing w:after="0"/>
        <w:ind w:left="357" w:hanging="357"/>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0D14C4">
      <w:pPr>
        <w:pStyle w:val="Akapitzlist"/>
        <w:numPr>
          <w:ilvl w:val="0"/>
          <w:numId w:val="52"/>
        </w:numPr>
        <w:spacing w:after="0" w:line="276" w:lineRule="auto"/>
        <w:ind w:left="357" w:hanging="357"/>
        <w:jc w:val="both"/>
        <w:rPr>
          <w:rFonts w:ascii="Verdana" w:hAnsi="Verdana"/>
          <w:b/>
          <w:sz w:val="20"/>
          <w:szCs w:val="20"/>
        </w:rPr>
      </w:pPr>
      <w:r w:rsidRPr="006E7C26">
        <w:rPr>
          <w:rFonts w:ascii="Verdana" w:hAnsi="Verdana"/>
          <w:b/>
          <w:sz w:val="20"/>
          <w:szCs w:val="20"/>
        </w:rPr>
        <w:t>WIZJA LOKALNA</w:t>
      </w:r>
    </w:p>
    <w:p w14:paraId="73989837" w14:textId="77777777" w:rsidR="001A6953" w:rsidRPr="007211AD" w:rsidRDefault="006E7C26" w:rsidP="000D14C4">
      <w:pPr>
        <w:pStyle w:val="Akapitzlist"/>
        <w:numPr>
          <w:ilvl w:val="1"/>
          <w:numId w:val="52"/>
        </w:numPr>
        <w:spacing w:after="0" w:line="276" w:lineRule="auto"/>
        <w:ind w:left="851" w:hanging="567"/>
        <w:jc w:val="both"/>
        <w:rPr>
          <w:rFonts w:ascii="Verdana" w:hAnsi="Verdana"/>
          <w:b/>
          <w:sz w:val="20"/>
          <w:szCs w:val="20"/>
        </w:rPr>
      </w:pPr>
      <w:r w:rsidRPr="007211AD">
        <w:rPr>
          <w:rFonts w:ascii="Verdana" w:hAnsi="Verdana"/>
          <w:sz w:val="20"/>
          <w:szCs w:val="20"/>
        </w:rPr>
        <w:t xml:space="preserve">Zamawiający </w:t>
      </w:r>
      <w:r w:rsidR="00FC508D" w:rsidRPr="007211AD">
        <w:rPr>
          <w:rFonts w:ascii="Verdana" w:hAnsi="Verdana"/>
          <w:sz w:val="20"/>
          <w:szCs w:val="20"/>
        </w:rPr>
        <w:t>z</w:t>
      </w:r>
      <w:r w:rsidR="00342907" w:rsidRPr="007211AD">
        <w:rPr>
          <w:rFonts w:ascii="Verdana" w:hAnsi="Verdana"/>
          <w:sz w:val="20"/>
          <w:szCs w:val="20"/>
        </w:rPr>
        <w:t>aleca, aby Wykonawca przeprowadził wizję lokalną przyszłego terenu robót</w:t>
      </w:r>
      <w:r w:rsidR="00FC508D" w:rsidRPr="007211AD">
        <w:rPr>
          <w:rFonts w:ascii="Verdana" w:hAnsi="Verdana"/>
          <w:sz w:val="20"/>
          <w:szCs w:val="20"/>
        </w:rPr>
        <w:t>,</w:t>
      </w:r>
      <w:r w:rsidR="00342907" w:rsidRPr="007211AD">
        <w:rPr>
          <w:rFonts w:ascii="Verdana" w:hAnsi="Verdana"/>
          <w:sz w:val="20"/>
          <w:szCs w:val="20"/>
        </w:rPr>
        <w:t xml:space="preserve"> celem sprawdzenia miejsca robót oraz warunków związanych z wykonaniem prac będących przedmiotem zamówienia. Koszt wizji lokalnej ponosi Wykonawca.</w:t>
      </w:r>
    </w:p>
    <w:p w14:paraId="389E7032" w14:textId="236BA27E" w:rsidR="008A0762" w:rsidRPr="007211AD" w:rsidRDefault="00844A76" w:rsidP="000D14C4">
      <w:pPr>
        <w:pStyle w:val="Akapitzlist"/>
        <w:numPr>
          <w:ilvl w:val="1"/>
          <w:numId w:val="52"/>
        </w:numPr>
        <w:spacing w:after="0" w:line="276" w:lineRule="auto"/>
        <w:ind w:left="851" w:hanging="567"/>
        <w:jc w:val="both"/>
        <w:rPr>
          <w:rFonts w:ascii="Verdana" w:hAnsi="Verdana"/>
          <w:b/>
          <w:sz w:val="20"/>
          <w:szCs w:val="20"/>
        </w:rPr>
      </w:pPr>
      <w:r w:rsidRPr="007211AD">
        <w:rPr>
          <w:rFonts w:ascii="Verdana" w:hAnsi="Verdana"/>
          <w:sz w:val="20"/>
          <w:szCs w:val="20"/>
        </w:rPr>
        <w:t>Osobą wyznaczon</w:t>
      </w:r>
      <w:r w:rsidR="00015BC6" w:rsidRPr="007211AD">
        <w:rPr>
          <w:rFonts w:ascii="Verdana" w:hAnsi="Verdana"/>
          <w:sz w:val="20"/>
          <w:szCs w:val="20"/>
        </w:rPr>
        <w:t>ą</w:t>
      </w:r>
      <w:r w:rsidRPr="007211AD">
        <w:rPr>
          <w:rFonts w:ascii="Verdana" w:hAnsi="Verdana"/>
          <w:sz w:val="20"/>
          <w:szCs w:val="20"/>
        </w:rPr>
        <w:t xml:space="preserve"> do kontaktu w sprawie wizji lokalnej </w:t>
      </w:r>
      <w:r w:rsidR="00B738D2" w:rsidRPr="007211AD">
        <w:rPr>
          <w:rFonts w:ascii="Verdana" w:hAnsi="Verdana"/>
          <w:sz w:val="20"/>
          <w:szCs w:val="20"/>
        </w:rPr>
        <w:t>jest</w:t>
      </w:r>
      <w:bookmarkStart w:id="6" w:name="_Hlk100830559"/>
      <w:r w:rsidR="00124A6C" w:rsidRPr="007211AD">
        <w:rPr>
          <w:rFonts w:ascii="Verdana" w:hAnsi="Verdana"/>
          <w:sz w:val="20"/>
          <w:szCs w:val="20"/>
        </w:rPr>
        <w:t xml:space="preserve"> </w:t>
      </w:r>
      <w:r w:rsidR="000714DC" w:rsidRPr="007211AD">
        <w:rPr>
          <w:rFonts w:ascii="Verdana" w:hAnsi="Verdana"/>
          <w:sz w:val="20"/>
          <w:szCs w:val="20"/>
        </w:rPr>
        <w:t>Pan</w:t>
      </w:r>
      <w:r w:rsidR="00D46EF1" w:rsidRPr="007211AD">
        <w:rPr>
          <w:rFonts w:ascii="Verdana" w:hAnsi="Verdana"/>
          <w:sz w:val="20"/>
          <w:szCs w:val="20"/>
        </w:rPr>
        <w:t xml:space="preserve"> </w:t>
      </w:r>
      <w:r w:rsidR="000C0812" w:rsidRPr="007211AD">
        <w:rPr>
          <w:rFonts w:ascii="Verdana" w:hAnsi="Verdana" w:cs="Calibri"/>
          <w:bCs/>
          <w:sz w:val="20"/>
          <w:szCs w:val="20"/>
        </w:rPr>
        <w:t xml:space="preserve">Piotr Czernichowski </w:t>
      </w:r>
      <w:r w:rsidR="000714DC" w:rsidRPr="007211AD">
        <w:rPr>
          <w:rFonts w:ascii="Verdana" w:hAnsi="Verdana"/>
          <w:bCs/>
          <w:sz w:val="20"/>
          <w:szCs w:val="20"/>
        </w:rPr>
        <w:t>tel</w:t>
      </w:r>
      <w:r w:rsidR="000B11EC" w:rsidRPr="007211AD">
        <w:rPr>
          <w:rFonts w:ascii="Verdana" w:hAnsi="Verdana"/>
          <w:bCs/>
          <w:sz w:val="20"/>
          <w:szCs w:val="20"/>
        </w:rPr>
        <w:t>.</w:t>
      </w:r>
      <w:r w:rsidR="000714DC" w:rsidRPr="007211AD">
        <w:rPr>
          <w:rFonts w:ascii="Verdana" w:hAnsi="Verdana"/>
          <w:bCs/>
          <w:sz w:val="20"/>
          <w:szCs w:val="20"/>
        </w:rPr>
        <w:t>:</w:t>
      </w:r>
      <w:r w:rsidR="000C0812" w:rsidRPr="007211AD">
        <w:rPr>
          <w:rFonts w:ascii="Verdana" w:hAnsi="Verdana"/>
          <w:bCs/>
          <w:sz w:val="20"/>
          <w:szCs w:val="20"/>
        </w:rPr>
        <w:t xml:space="preserve"> 71 328 15 38 </w:t>
      </w:r>
      <w:r w:rsidR="00015BC6" w:rsidRPr="007211AD">
        <w:rPr>
          <w:rFonts w:ascii="Verdana" w:hAnsi="Verdana"/>
          <w:bCs/>
          <w:sz w:val="20"/>
          <w:szCs w:val="20"/>
        </w:rPr>
        <w:t xml:space="preserve">od poniedziałku do piątku w godz. </w:t>
      </w:r>
      <w:r w:rsidR="00B738D2" w:rsidRPr="007211AD">
        <w:rPr>
          <w:rFonts w:ascii="Verdana" w:hAnsi="Verdana"/>
          <w:bCs/>
          <w:sz w:val="20"/>
          <w:szCs w:val="20"/>
        </w:rPr>
        <w:t xml:space="preserve">Od </w:t>
      </w:r>
      <w:r w:rsidR="00FB6ABF" w:rsidRPr="007211AD">
        <w:rPr>
          <w:rFonts w:ascii="Verdana" w:hAnsi="Verdana"/>
          <w:bCs/>
          <w:sz w:val="20"/>
          <w:szCs w:val="20"/>
        </w:rPr>
        <w:t>09</w:t>
      </w:r>
      <w:r w:rsidR="00B738D2" w:rsidRPr="007211AD">
        <w:rPr>
          <w:rFonts w:ascii="Verdana" w:hAnsi="Verdana"/>
          <w:bCs/>
          <w:sz w:val="20"/>
          <w:szCs w:val="20"/>
        </w:rPr>
        <w:t>:00 do</w:t>
      </w:r>
      <w:r w:rsidR="00B738D2" w:rsidRPr="007211AD">
        <w:rPr>
          <w:rFonts w:ascii="Verdana" w:hAnsi="Verdana"/>
          <w:sz w:val="20"/>
          <w:szCs w:val="20"/>
        </w:rPr>
        <w:t xml:space="preserve"> 1</w:t>
      </w:r>
      <w:r w:rsidR="00FB6ABF" w:rsidRPr="007211AD">
        <w:rPr>
          <w:rFonts w:ascii="Verdana" w:hAnsi="Verdana"/>
          <w:sz w:val="20"/>
          <w:szCs w:val="20"/>
        </w:rPr>
        <w:t>2</w:t>
      </w:r>
      <w:r w:rsidR="00B738D2" w:rsidRPr="007211AD">
        <w:rPr>
          <w:rFonts w:ascii="Verdana" w:hAnsi="Verdana"/>
          <w:sz w:val="20"/>
          <w:szCs w:val="20"/>
        </w:rPr>
        <w:t>:00</w:t>
      </w:r>
      <w:bookmarkEnd w:id="6"/>
      <w:r w:rsidR="008A0762" w:rsidRPr="007211AD">
        <w:rPr>
          <w:rFonts w:ascii="Verdana" w:hAnsi="Verdana"/>
          <w:sz w:val="20"/>
          <w:szCs w:val="20"/>
        </w:rPr>
        <w:t>,</w:t>
      </w:r>
    </w:p>
    <w:p w14:paraId="6F4F550A" w14:textId="0B0E173E" w:rsidR="000D6BAB" w:rsidRPr="0006663A" w:rsidRDefault="000D6BAB" w:rsidP="000D14C4">
      <w:pPr>
        <w:pStyle w:val="Akapitzlist"/>
        <w:numPr>
          <w:ilvl w:val="1"/>
          <w:numId w:val="52"/>
        </w:numPr>
        <w:spacing w:after="0" w:line="276" w:lineRule="auto"/>
        <w:ind w:left="851" w:hanging="567"/>
        <w:jc w:val="both"/>
        <w:rPr>
          <w:rFonts w:ascii="Verdana" w:hAnsi="Verdana"/>
          <w:b/>
          <w:sz w:val="20"/>
          <w:szCs w:val="20"/>
        </w:rPr>
      </w:pPr>
      <w:r w:rsidRPr="007211AD">
        <w:rPr>
          <w:rFonts w:ascii="Verdana" w:hAnsi="Verdana"/>
          <w:sz w:val="20"/>
          <w:szCs w:val="20"/>
          <w:u w:val="single"/>
        </w:rPr>
        <w:t>Zamawiający nie warunkuje złożenia oferty uprzednim odbyciem wizji lokalnej lub sprawdzeniu</w:t>
      </w:r>
      <w:r w:rsidRPr="00FB6ABF">
        <w:rPr>
          <w:rFonts w:ascii="Verdana" w:hAnsi="Verdana"/>
          <w:sz w:val="20"/>
          <w:szCs w:val="20"/>
          <w:u w:val="single"/>
        </w:rPr>
        <w:t xml:space="preserve"> przez Wykonawcę dokumentów niezbędnych do realizacji zamówienia dostępnych na miejscu Zamawiającego.</w:t>
      </w:r>
    </w:p>
    <w:p w14:paraId="369E69B6" w14:textId="52916BC0" w:rsidR="0006663A" w:rsidRPr="0006663A" w:rsidRDefault="0006663A" w:rsidP="000D14C4">
      <w:pPr>
        <w:pStyle w:val="Akapitzlist"/>
        <w:numPr>
          <w:ilvl w:val="1"/>
          <w:numId w:val="52"/>
        </w:numPr>
        <w:spacing w:after="0" w:line="276" w:lineRule="auto"/>
        <w:ind w:left="851" w:hanging="567"/>
        <w:jc w:val="both"/>
        <w:rPr>
          <w:rFonts w:ascii="Verdana" w:hAnsi="Verdana"/>
          <w:b/>
          <w:sz w:val="20"/>
          <w:szCs w:val="20"/>
        </w:rPr>
      </w:pPr>
      <w:r w:rsidRPr="000009EF">
        <w:rPr>
          <w:rFonts w:ascii="Verdana" w:hAnsi="Verdana"/>
          <w:sz w:val="20"/>
          <w:szCs w:val="20"/>
        </w:rPr>
        <w:t>Uczestnik wizji lokalnej ponosi odpowiedzialność za swoje bezpieczeństwo podczas wizji lokalnej</w:t>
      </w:r>
      <w:r>
        <w:rPr>
          <w:rFonts w:ascii="Verdana" w:hAnsi="Verdana"/>
          <w:sz w:val="20"/>
          <w:szCs w:val="20"/>
        </w:rPr>
        <w:t>,</w:t>
      </w:r>
      <w:r w:rsidRPr="000009EF">
        <w:rPr>
          <w:rFonts w:ascii="Verdana" w:hAnsi="Verdana"/>
          <w:sz w:val="20"/>
          <w:szCs w:val="20"/>
        </w:rPr>
        <w:t xml:space="preserve"> oraz bierze pełną odpowiedzialność za ewentualne następstwa przebywania na terenie odbywającej się wizji lokalnej.</w:t>
      </w:r>
    </w:p>
    <w:p w14:paraId="1F68BC70" w14:textId="5A51101A" w:rsidR="00273610" w:rsidRPr="00273610" w:rsidRDefault="00273610" w:rsidP="00225814">
      <w:pPr>
        <w:pStyle w:val="Tekstpodstawowy"/>
        <w:numPr>
          <w:ilvl w:val="0"/>
          <w:numId w:val="52"/>
        </w:numPr>
        <w:overflowPunct w:val="0"/>
        <w:autoSpaceDE w:val="0"/>
        <w:autoSpaceDN w:val="0"/>
        <w:adjustRightInd w:val="0"/>
        <w:ind w:left="425" w:hanging="425"/>
        <w:jc w:val="both"/>
        <w:rPr>
          <w:rFonts w:ascii="Verdana" w:hAnsi="Verdana"/>
          <w:sz w:val="20"/>
        </w:rPr>
      </w:pPr>
      <w:r w:rsidRPr="0001159D">
        <w:rPr>
          <w:rFonts w:ascii="Verdana" w:hAnsi="Verdana"/>
          <w:sz w:val="20"/>
        </w:rPr>
        <w:t xml:space="preserve">Prace będą wykonywane </w:t>
      </w:r>
      <w:r w:rsidRPr="0001159D">
        <w:rPr>
          <w:rFonts w:ascii="Verdana" w:hAnsi="Verdana"/>
          <w:b/>
          <w:sz w:val="20"/>
        </w:rPr>
        <w:t>na czynnym obiekcie</w:t>
      </w:r>
      <w:r w:rsidRPr="0001159D">
        <w:rPr>
          <w:rFonts w:ascii="Verdana" w:hAnsi="Verdana"/>
          <w:sz w:val="20"/>
        </w:rPr>
        <w:t>. Wykonawca jest zobowiązany do zabezpieczenia placu budowy celem ograniczenia zapylenia i zanieczyszczenia obiektu oraz do prowadzenia robót w sposób uniemożliwiający wejście na teren wykonywania robót osób trzecich.</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7" w:name="_Toc227121604"/>
      <w:bookmarkStart w:id="8" w:name="_Toc231012170"/>
      <w:r>
        <w:rPr>
          <w:rFonts w:ascii="Verdana" w:hAnsi="Verdana" w:cs="Arial"/>
          <w:color w:val="FFFFFF"/>
          <w:sz w:val="20"/>
        </w:rPr>
        <w:lastRenderedPageBreak/>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7"/>
      <w:bookmarkEnd w:id="8"/>
      <w:r w:rsidR="007839B6">
        <w:rPr>
          <w:rFonts w:ascii="Verdana" w:hAnsi="Verdana" w:cs="Arial"/>
          <w:color w:val="FFFFFF"/>
          <w:sz w:val="20"/>
        </w:rPr>
        <w:t xml:space="preserve"> </w:t>
      </w:r>
    </w:p>
    <w:p w14:paraId="29B1F7DB" w14:textId="0E10A25D" w:rsidR="00637BC1" w:rsidRPr="001F5758" w:rsidRDefault="00373186" w:rsidP="00FD0CFB">
      <w:pPr>
        <w:widowControl w:val="0"/>
        <w:numPr>
          <w:ilvl w:val="0"/>
          <w:numId w:val="53"/>
        </w:numPr>
        <w:autoSpaceDE w:val="0"/>
        <w:autoSpaceDN w:val="0"/>
        <w:adjustRightInd w:val="0"/>
        <w:spacing w:after="0" w:line="240" w:lineRule="auto"/>
        <w:ind w:left="426" w:hanging="426"/>
        <w:jc w:val="both"/>
        <w:rPr>
          <w:rFonts w:ascii="Verdana" w:hAnsi="Verdana"/>
          <w:bCs/>
          <w:sz w:val="20"/>
          <w:szCs w:val="20"/>
        </w:rPr>
      </w:pPr>
      <w:bookmarkStart w:id="9" w:name="_Toc227121606"/>
      <w:bookmarkStart w:id="10"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EB5BBF">
        <w:rPr>
          <w:rFonts w:ascii="Verdana" w:eastAsia="Calibri" w:hAnsi="Verdana" w:cs="Arial"/>
          <w:b/>
          <w:sz w:val="20"/>
          <w:szCs w:val="20"/>
          <w:lang w:eastAsia="en-US"/>
        </w:rPr>
        <w:t>1</w:t>
      </w:r>
      <w:r w:rsidR="006E3F74">
        <w:rPr>
          <w:rFonts w:ascii="Verdana" w:eastAsia="Calibri" w:hAnsi="Verdana" w:cs="Arial"/>
          <w:b/>
          <w:sz w:val="20"/>
          <w:szCs w:val="20"/>
          <w:lang w:eastAsia="en-US"/>
        </w:rPr>
        <w:t>2</w:t>
      </w:r>
      <w:r w:rsidR="00EB5BBF">
        <w:rPr>
          <w:rFonts w:ascii="Verdana" w:eastAsia="Calibri" w:hAnsi="Verdana" w:cs="Arial"/>
          <w:b/>
          <w:sz w:val="20"/>
          <w:szCs w:val="20"/>
          <w:lang w:eastAsia="en-US"/>
        </w:rPr>
        <w:t>0</w:t>
      </w:r>
      <w:r w:rsidR="00AC3B22" w:rsidRPr="001F5758">
        <w:rPr>
          <w:rFonts w:ascii="Verdana" w:eastAsia="Calibri" w:hAnsi="Verdana" w:cs="Arial"/>
          <w:b/>
          <w:sz w:val="20"/>
          <w:szCs w:val="20"/>
          <w:lang w:eastAsia="en-US"/>
        </w:rPr>
        <w:t xml:space="preserve"> dni </w:t>
      </w:r>
      <w:r w:rsidR="00EB5BBF">
        <w:rPr>
          <w:rFonts w:ascii="Verdana" w:eastAsia="Calibri" w:hAnsi="Verdana" w:cs="Arial"/>
          <w:b/>
          <w:sz w:val="20"/>
          <w:szCs w:val="20"/>
          <w:lang w:eastAsia="en-US"/>
        </w:rPr>
        <w:t xml:space="preserve">kalendarzowych </w:t>
      </w:r>
      <w:r w:rsidR="00AC3B22" w:rsidRPr="001F5758">
        <w:rPr>
          <w:rFonts w:ascii="Verdana" w:eastAsia="Calibri" w:hAnsi="Verdana" w:cs="Arial"/>
          <w:b/>
          <w:sz w:val="20"/>
          <w:szCs w:val="20"/>
          <w:lang w:eastAsia="en-US"/>
        </w:rPr>
        <w:t xml:space="preserve">od dnia podpisania Umowy.  </w:t>
      </w:r>
    </w:p>
    <w:p w14:paraId="6C4F8F87" w14:textId="438EA39A" w:rsidR="0060403F" w:rsidRPr="001F5758" w:rsidRDefault="0060403F" w:rsidP="00FD0CFB">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9"/>
      <w:bookmarkEnd w:id="10"/>
      <w:r w:rsidR="005E1DCC">
        <w:rPr>
          <w:rFonts w:ascii="Verdana" w:hAnsi="Verdana" w:cs="Arial"/>
          <w:color w:val="FFFFFF"/>
          <w:sz w:val="20"/>
        </w:rPr>
        <w:t>PODSTAWY WYKLUCZENIA</w:t>
      </w:r>
    </w:p>
    <w:p w14:paraId="1D7EFE3D" w14:textId="526DA8BC" w:rsidR="00BC3783" w:rsidRPr="002B5EA5" w:rsidRDefault="00BC3783" w:rsidP="00FD0CFB">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FD0CFB">
      <w:pPr>
        <w:pStyle w:val="Akapitzlist"/>
        <w:numPr>
          <w:ilvl w:val="0"/>
          <w:numId w:val="55"/>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7F2D8512"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 i 2054),</w:t>
      </w:r>
    </w:p>
    <w:p w14:paraId="03CFFA10"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7F216D">
        <w:rPr>
          <w:rFonts w:ascii="Verdana" w:hAnsi="Verdana"/>
          <w:sz w:val="20"/>
          <w:szCs w:val="20"/>
        </w:rPr>
        <w:lastRenderedPageBreak/>
        <w:t xml:space="preserve">oferty, oferty częściowe lub wnioski o dopuszczenie do udziału w postępowaniu, chyba że wykażą, że przygotowali te oferty lub wnioski niezależnie od siebie; </w:t>
      </w:r>
    </w:p>
    <w:p w14:paraId="576CF722" w14:textId="0FE162B9" w:rsidR="009F10F1" w:rsidRPr="007F216D" w:rsidRDefault="009F10F1"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FD0CFB">
      <w:pPr>
        <w:pStyle w:val="Akapitzlist"/>
        <w:numPr>
          <w:ilvl w:val="0"/>
          <w:numId w:val="53"/>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FD0CFB">
      <w:pPr>
        <w:pStyle w:val="Akapitzlist"/>
        <w:numPr>
          <w:ilvl w:val="0"/>
          <w:numId w:val="56"/>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FD0CFB">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FD0CFB">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FD0CFB">
      <w:pPr>
        <w:pStyle w:val="Akapitzlist"/>
        <w:numPr>
          <w:ilvl w:val="0"/>
          <w:numId w:val="58"/>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w:t>
      </w:r>
      <w:r w:rsidRPr="004608FF">
        <w:rPr>
          <w:rFonts w:ascii="Verdana" w:hAnsi="Verdana"/>
          <w:sz w:val="20"/>
          <w:szCs w:val="20"/>
        </w:rPr>
        <w:lastRenderedPageBreak/>
        <w:t>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8DAF5A" w:rsidR="00AD0B93" w:rsidRDefault="005A76A6" w:rsidP="00FD0CFB">
      <w:pPr>
        <w:pStyle w:val="Akapitzlist"/>
        <w:numPr>
          <w:ilvl w:val="0"/>
          <w:numId w:val="72"/>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FD0CFB">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FD0CFB">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FD0CFB">
      <w:pPr>
        <w:pStyle w:val="Akapitzlist"/>
        <w:numPr>
          <w:ilvl w:val="3"/>
          <w:numId w:val="51"/>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FD0CFB">
      <w:pPr>
        <w:pStyle w:val="Akapitzlist"/>
        <w:numPr>
          <w:ilvl w:val="3"/>
          <w:numId w:val="51"/>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FD0CFB">
      <w:pPr>
        <w:pStyle w:val="Akapitzlist"/>
        <w:numPr>
          <w:ilvl w:val="3"/>
          <w:numId w:val="51"/>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FD0CFB">
      <w:pPr>
        <w:pStyle w:val="Akapitzlist"/>
        <w:numPr>
          <w:ilvl w:val="3"/>
          <w:numId w:val="51"/>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77777777" w:rsidR="00DA1BE1" w:rsidRPr="00B62541" w:rsidRDefault="00DA1BE1" w:rsidP="002C30DE">
      <w:pPr>
        <w:pStyle w:val="Akapitzlist"/>
        <w:spacing w:after="0" w:line="276" w:lineRule="auto"/>
        <w:ind w:left="1134"/>
        <w:jc w:val="both"/>
        <w:rPr>
          <w:rFonts w:ascii="Verdana" w:hAnsi="Verdana" w:cs="Arial"/>
          <w:b/>
          <w:sz w:val="20"/>
          <w:szCs w:val="20"/>
          <w:u w:val="single"/>
        </w:rPr>
      </w:pPr>
      <w:r w:rsidRPr="00B62541">
        <w:rPr>
          <w:rFonts w:ascii="Verdana" w:hAnsi="Verdana" w:cs="Arial"/>
          <w:b/>
          <w:sz w:val="20"/>
          <w:szCs w:val="20"/>
          <w:u w:val="single"/>
        </w:rPr>
        <w:t>Zdolność techniczna:</w:t>
      </w:r>
    </w:p>
    <w:p w14:paraId="56A1EBB1" w14:textId="699098F0" w:rsidR="00B62541" w:rsidRPr="007E3D33" w:rsidRDefault="00CA24A4" w:rsidP="00995827">
      <w:pPr>
        <w:pStyle w:val="Akapitzlist"/>
        <w:ind w:left="1134"/>
        <w:jc w:val="both"/>
        <w:rPr>
          <w:rFonts w:ascii="Verdana" w:hAnsi="Verdana" w:cs="Arial"/>
          <w:sz w:val="20"/>
          <w:szCs w:val="20"/>
        </w:rPr>
      </w:pPr>
      <w:bookmarkStart w:id="11" w:name="_Hlk103326582"/>
      <w:r w:rsidRPr="00BA4A44">
        <w:rPr>
          <w:rFonts w:ascii="Verdana" w:hAnsi="Verdana" w:cs="Arial"/>
          <w:b/>
          <w:sz w:val="20"/>
          <w:szCs w:val="20"/>
        </w:rPr>
        <w:lastRenderedPageBreak/>
        <w:t>Zamawiający uzna warunek za spełniony</w:t>
      </w:r>
      <w:r w:rsidRPr="00BA4A44">
        <w:rPr>
          <w:rFonts w:ascii="Verdana" w:hAnsi="Verdana" w:cs="Arial"/>
          <w:bCs/>
          <w:sz w:val="20"/>
          <w:szCs w:val="20"/>
        </w:rPr>
        <w:t xml:space="preserve">, </w:t>
      </w:r>
      <w:r w:rsidRPr="007E3D33">
        <w:rPr>
          <w:rFonts w:ascii="Verdana" w:hAnsi="Verdana" w:cs="Arial"/>
          <w:bCs/>
          <w:sz w:val="20"/>
          <w:szCs w:val="20"/>
        </w:rPr>
        <w:t xml:space="preserve">jeśli Wykonawca wykaże, że w okresie ostatnich 5 lat </w:t>
      </w:r>
      <w:r w:rsidR="007B6765" w:rsidRPr="007E3D33">
        <w:rPr>
          <w:rFonts w:ascii="Verdana" w:hAnsi="Verdana" w:cs="Arial"/>
          <w:bCs/>
          <w:sz w:val="20"/>
          <w:szCs w:val="20"/>
        </w:rPr>
        <w:t xml:space="preserve">przed </w:t>
      </w:r>
      <w:r w:rsidRPr="007E3D33">
        <w:rPr>
          <w:rFonts w:ascii="Verdana" w:hAnsi="Verdana" w:cs="Arial"/>
          <w:bCs/>
          <w:sz w:val="20"/>
          <w:szCs w:val="20"/>
        </w:rPr>
        <w:t>upły</w:t>
      </w:r>
      <w:r w:rsidR="007B6765" w:rsidRPr="007E3D33">
        <w:rPr>
          <w:rFonts w:ascii="Verdana" w:hAnsi="Verdana" w:cs="Arial"/>
          <w:bCs/>
          <w:sz w:val="20"/>
          <w:szCs w:val="20"/>
        </w:rPr>
        <w:t>wem</w:t>
      </w:r>
      <w:r w:rsidRPr="007E3D33">
        <w:rPr>
          <w:rFonts w:ascii="Verdana" w:hAnsi="Verdana" w:cs="Arial"/>
          <w:bCs/>
          <w:sz w:val="20"/>
          <w:szCs w:val="20"/>
        </w:rPr>
        <w:t xml:space="preserve"> termin</w:t>
      </w:r>
      <w:r w:rsidR="007B6765" w:rsidRPr="007E3D33">
        <w:rPr>
          <w:rFonts w:ascii="Verdana" w:hAnsi="Verdana" w:cs="Arial"/>
          <w:bCs/>
          <w:sz w:val="20"/>
          <w:szCs w:val="20"/>
        </w:rPr>
        <w:t>u</w:t>
      </w:r>
      <w:r w:rsidRPr="007E3D33">
        <w:rPr>
          <w:rFonts w:ascii="Verdana" w:hAnsi="Verdana" w:cs="Arial"/>
          <w:bCs/>
          <w:sz w:val="20"/>
          <w:szCs w:val="20"/>
        </w:rPr>
        <w:t xml:space="preserve"> składania ofert, a jeżeli okres prowadzenia działalności jest krótszy</w:t>
      </w:r>
      <w:r w:rsidR="007B6765" w:rsidRPr="007E3D33">
        <w:rPr>
          <w:rFonts w:ascii="Verdana" w:hAnsi="Verdana" w:cs="Arial"/>
          <w:bCs/>
          <w:sz w:val="20"/>
          <w:szCs w:val="20"/>
        </w:rPr>
        <w:t xml:space="preserve"> </w:t>
      </w:r>
      <w:r w:rsidRPr="007E3D33">
        <w:rPr>
          <w:rFonts w:ascii="Verdana" w:hAnsi="Verdana" w:cs="Arial"/>
          <w:bCs/>
          <w:sz w:val="20"/>
          <w:szCs w:val="20"/>
        </w:rPr>
        <w:t xml:space="preserve">w tym okresie, </w:t>
      </w:r>
      <w:bookmarkEnd w:id="11"/>
      <w:r w:rsidR="007B6765" w:rsidRPr="007E3D33">
        <w:rPr>
          <w:rFonts w:ascii="Verdana" w:hAnsi="Verdana" w:cs="Arial"/>
          <w:bCs/>
          <w:sz w:val="20"/>
          <w:szCs w:val="20"/>
        </w:rPr>
        <w:t xml:space="preserve">zrealizował </w:t>
      </w:r>
      <w:r w:rsidR="00B62541" w:rsidRPr="007E3D33">
        <w:rPr>
          <w:rFonts w:ascii="Verdana" w:hAnsi="Verdana" w:cs="Arial"/>
          <w:sz w:val="20"/>
          <w:szCs w:val="20"/>
        </w:rPr>
        <w:t xml:space="preserve">co najmniej </w:t>
      </w:r>
      <w:r w:rsidR="00B14531" w:rsidRPr="007E3D33">
        <w:rPr>
          <w:rFonts w:ascii="Verdana" w:hAnsi="Verdana" w:cs="Arial"/>
          <w:sz w:val="20"/>
          <w:szCs w:val="20"/>
        </w:rPr>
        <w:t>jedną</w:t>
      </w:r>
      <w:r w:rsidR="00B62541" w:rsidRPr="007E3D33">
        <w:rPr>
          <w:rFonts w:ascii="Verdana" w:hAnsi="Verdana" w:cs="Arial"/>
          <w:sz w:val="20"/>
          <w:szCs w:val="20"/>
        </w:rPr>
        <w:t xml:space="preserve"> robot</w:t>
      </w:r>
      <w:r w:rsidR="00B14531" w:rsidRPr="007E3D33">
        <w:rPr>
          <w:rFonts w:ascii="Verdana" w:hAnsi="Verdana" w:cs="Arial"/>
          <w:sz w:val="20"/>
          <w:szCs w:val="20"/>
        </w:rPr>
        <w:t xml:space="preserve">ę </w:t>
      </w:r>
      <w:r w:rsidR="00B62541" w:rsidRPr="007E3D33">
        <w:rPr>
          <w:rFonts w:ascii="Verdana" w:hAnsi="Verdana" w:cs="Arial"/>
          <w:sz w:val="20"/>
          <w:szCs w:val="20"/>
        </w:rPr>
        <w:t>budowl</w:t>
      </w:r>
      <w:r w:rsidR="007B6765" w:rsidRPr="007E3D33">
        <w:rPr>
          <w:rFonts w:ascii="Verdana" w:hAnsi="Verdana" w:cs="Arial"/>
          <w:sz w:val="20"/>
          <w:szCs w:val="20"/>
        </w:rPr>
        <w:t>a</w:t>
      </w:r>
      <w:r w:rsidR="00B14531" w:rsidRPr="007E3D33">
        <w:rPr>
          <w:rFonts w:ascii="Verdana" w:hAnsi="Verdana" w:cs="Arial"/>
          <w:sz w:val="20"/>
          <w:szCs w:val="20"/>
        </w:rPr>
        <w:t>ną</w:t>
      </w:r>
      <w:r w:rsidR="00B62541" w:rsidRPr="007E3D33">
        <w:rPr>
          <w:rFonts w:ascii="Verdana" w:hAnsi="Verdana" w:cs="Arial"/>
          <w:sz w:val="20"/>
          <w:szCs w:val="20"/>
        </w:rPr>
        <w:t xml:space="preserve"> </w:t>
      </w:r>
      <w:r w:rsidR="00995827" w:rsidRPr="007E3D33">
        <w:rPr>
          <w:rFonts w:ascii="Verdana" w:hAnsi="Verdana" w:cs="Arial"/>
          <w:sz w:val="20"/>
          <w:szCs w:val="20"/>
        </w:rPr>
        <w:t xml:space="preserve">polegającą na remoncie i/lub budowie i/lub rozbudowie i/lub nadbudowie obiektu budowlanego </w:t>
      </w:r>
      <w:r w:rsidR="00B14531" w:rsidRPr="007E3D33">
        <w:rPr>
          <w:rFonts w:eastAsia="Times New Roman"/>
          <w:color w:val="000000"/>
          <w:sz w:val="24"/>
          <w:szCs w:val="24"/>
          <w:shd w:val="clear" w:color="auto" w:fill="FFFFFF"/>
          <w:lang w:eastAsia="pl-PL"/>
        </w:rPr>
        <w:t xml:space="preserve">o wartości co najmniej </w:t>
      </w:r>
      <w:r w:rsidR="00BA4A44" w:rsidRPr="007E3D33">
        <w:rPr>
          <w:rFonts w:eastAsia="Times New Roman"/>
          <w:color w:val="000000"/>
          <w:sz w:val="24"/>
          <w:szCs w:val="24"/>
          <w:shd w:val="clear" w:color="auto" w:fill="FFFFFF"/>
          <w:lang w:eastAsia="pl-PL"/>
        </w:rPr>
        <w:t>1</w:t>
      </w:r>
      <w:r w:rsidR="00B14531" w:rsidRPr="007E3D33">
        <w:rPr>
          <w:rFonts w:eastAsia="Times New Roman"/>
          <w:color w:val="000000"/>
          <w:sz w:val="24"/>
          <w:szCs w:val="24"/>
          <w:shd w:val="clear" w:color="auto" w:fill="FFFFFF"/>
          <w:lang w:eastAsia="pl-PL"/>
        </w:rPr>
        <w:t>00 000,00 zł</w:t>
      </w:r>
      <w:r w:rsidR="00BA4A44" w:rsidRPr="007E3D33">
        <w:rPr>
          <w:rFonts w:eastAsia="Times New Roman"/>
          <w:color w:val="000000"/>
          <w:sz w:val="24"/>
          <w:szCs w:val="24"/>
          <w:shd w:val="clear" w:color="auto" w:fill="FFFFFF"/>
          <w:lang w:eastAsia="pl-PL"/>
        </w:rPr>
        <w:t xml:space="preserve"> brutto</w:t>
      </w:r>
      <w:r w:rsidR="00B14531" w:rsidRPr="007E3D33">
        <w:rPr>
          <w:rFonts w:eastAsia="Times New Roman"/>
          <w:color w:val="000000"/>
          <w:sz w:val="24"/>
          <w:szCs w:val="24"/>
          <w:shd w:val="clear" w:color="auto" w:fill="FFFFFF"/>
          <w:lang w:eastAsia="pl-PL"/>
        </w:rPr>
        <w:t xml:space="preserve">. </w:t>
      </w:r>
    </w:p>
    <w:p w14:paraId="4EA6D62A" w14:textId="1CDBC06B" w:rsidR="00F57B02" w:rsidRPr="0015705E" w:rsidRDefault="00F57B02" w:rsidP="00B62541">
      <w:pPr>
        <w:pStyle w:val="Akapitzlist"/>
        <w:ind w:left="1134"/>
        <w:jc w:val="both"/>
        <w:rPr>
          <w:rFonts w:ascii="Verdana" w:hAnsi="Verdana" w:cs="Arial"/>
          <w:b/>
          <w:sz w:val="20"/>
          <w:szCs w:val="20"/>
          <w:u w:val="single"/>
        </w:rPr>
      </w:pPr>
      <w:r w:rsidRPr="0015705E">
        <w:rPr>
          <w:rFonts w:ascii="Verdana" w:hAnsi="Verdana" w:cs="Arial"/>
          <w:b/>
          <w:sz w:val="20"/>
          <w:szCs w:val="20"/>
          <w:u w:val="single"/>
        </w:rPr>
        <w:t>Zdolności zawodowe:</w:t>
      </w:r>
    </w:p>
    <w:p w14:paraId="6ADB2365" w14:textId="6F6EBAE1" w:rsidR="00F57B02" w:rsidRPr="00784FBA" w:rsidRDefault="00F57B02" w:rsidP="00F57B02">
      <w:pPr>
        <w:pStyle w:val="Akapitzlist"/>
        <w:spacing w:after="0"/>
        <w:ind w:left="1134"/>
        <w:jc w:val="both"/>
        <w:rPr>
          <w:rFonts w:ascii="Verdana" w:hAnsi="Verdana" w:cs="Arial"/>
          <w:bCs/>
          <w:sz w:val="20"/>
          <w:szCs w:val="20"/>
        </w:rPr>
      </w:pPr>
      <w:r w:rsidRPr="00784FBA">
        <w:rPr>
          <w:rFonts w:ascii="Verdana" w:hAnsi="Verdana" w:cs="Arial"/>
          <w:b/>
          <w:sz w:val="20"/>
          <w:szCs w:val="20"/>
        </w:rPr>
        <w:t xml:space="preserve">Zamawiający uzna warunek za spełniony, jeśli Wykonawca wykaże, </w:t>
      </w:r>
      <w:r w:rsidRPr="00784FBA">
        <w:rPr>
          <w:rFonts w:ascii="Verdana" w:hAnsi="Verdana" w:cs="Arial"/>
          <w:bCs/>
          <w:sz w:val="20"/>
          <w:szCs w:val="20"/>
        </w:rPr>
        <w:t xml:space="preserve">że, dysponuje co najmniej </w:t>
      </w:r>
      <w:r w:rsidR="00E93C8B" w:rsidRPr="00784FBA">
        <w:rPr>
          <w:rFonts w:ascii="Verdana" w:hAnsi="Verdana" w:cs="Arial"/>
          <w:bCs/>
          <w:sz w:val="20"/>
          <w:szCs w:val="20"/>
        </w:rPr>
        <w:t>1</w:t>
      </w:r>
      <w:r w:rsidRPr="00784FBA">
        <w:rPr>
          <w:rFonts w:ascii="Verdana" w:hAnsi="Verdana" w:cs="Arial"/>
          <w:bCs/>
          <w:sz w:val="20"/>
          <w:szCs w:val="20"/>
        </w:rPr>
        <w:t xml:space="preserve"> osob</w:t>
      </w:r>
      <w:r w:rsidR="00E93C8B" w:rsidRPr="00784FBA">
        <w:rPr>
          <w:rFonts w:ascii="Verdana" w:hAnsi="Verdana" w:cs="Arial"/>
          <w:bCs/>
          <w:sz w:val="20"/>
          <w:szCs w:val="20"/>
        </w:rPr>
        <w:t>ą</w:t>
      </w:r>
      <w:r w:rsidRPr="00784FBA">
        <w:rPr>
          <w:rFonts w:ascii="Verdana" w:hAnsi="Verdana" w:cs="Arial"/>
          <w:bCs/>
          <w:sz w:val="20"/>
          <w:szCs w:val="20"/>
        </w:rPr>
        <w:t xml:space="preserve"> skierowan</w:t>
      </w:r>
      <w:r w:rsidR="00E93C8B" w:rsidRPr="00784FBA">
        <w:rPr>
          <w:rFonts w:ascii="Verdana" w:hAnsi="Verdana" w:cs="Arial"/>
          <w:bCs/>
          <w:sz w:val="20"/>
          <w:szCs w:val="20"/>
        </w:rPr>
        <w:t>ą</w:t>
      </w:r>
      <w:r w:rsidR="00A742AB" w:rsidRPr="00784FBA">
        <w:rPr>
          <w:rFonts w:ascii="Verdana" w:hAnsi="Verdana" w:cs="Arial"/>
          <w:bCs/>
          <w:sz w:val="20"/>
          <w:szCs w:val="20"/>
        </w:rPr>
        <w:t xml:space="preserve"> </w:t>
      </w:r>
      <w:r w:rsidRPr="00784FBA">
        <w:rPr>
          <w:rFonts w:ascii="Verdana" w:hAnsi="Verdana" w:cs="Arial"/>
          <w:bCs/>
          <w:sz w:val="20"/>
          <w:szCs w:val="20"/>
        </w:rPr>
        <w:t xml:space="preserve"> do realizacji zamówienia publicznego tj.:</w:t>
      </w:r>
    </w:p>
    <w:p w14:paraId="689ECE75" w14:textId="243C1063" w:rsidR="00F57B02" w:rsidRPr="00784FBA" w:rsidRDefault="00F57B02" w:rsidP="00F57B02">
      <w:pPr>
        <w:pStyle w:val="Akapitzlist"/>
        <w:spacing w:after="0"/>
        <w:ind w:left="1134"/>
        <w:jc w:val="both"/>
        <w:rPr>
          <w:rFonts w:ascii="Verdana" w:hAnsi="Verdana" w:cs="Arial"/>
          <w:bCs/>
          <w:sz w:val="20"/>
          <w:szCs w:val="20"/>
        </w:rPr>
      </w:pPr>
      <w:r w:rsidRPr="00784FBA">
        <w:rPr>
          <w:rFonts w:ascii="Verdana" w:hAnsi="Verdana" w:cs="Arial"/>
          <w:bCs/>
          <w:sz w:val="20"/>
          <w:szCs w:val="20"/>
        </w:rPr>
        <w:t>- osob</w:t>
      </w:r>
      <w:r w:rsidR="0026546B" w:rsidRPr="00784FBA">
        <w:rPr>
          <w:rFonts w:ascii="Verdana" w:hAnsi="Verdana" w:cs="Arial"/>
          <w:bCs/>
          <w:sz w:val="20"/>
          <w:szCs w:val="20"/>
        </w:rPr>
        <w:t>ę</w:t>
      </w:r>
      <w:r w:rsidRPr="00784FBA">
        <w:rPr>
          <w:rFonts w:ascii="Verdana" w:hAnsi="Verdana" w:cs="Arial"/>
          <w:bCs/>
          <w:sz w:val="20"/>
          <w:szCs w:val="20"/>
        </w:rPr>
        <w:t xml:space="preserve"> posiadają</w:t>
      </w:r>
      <w:r w:rsidR="0026546B" w:rsidRPr="00784FBA">
        <w:rPr>
          <w:rFonts w:ascii="Verdana" w:hAnsi="Verdana" w:cs="Arial"/>
          <w:bCs/>
          <w:sz w:val="20"/>
          <w:szCs w:val="20"/>
        </w:rPr>
        <w:t>cą</w:t>
      </w:r>
      <w:r w:rsidRPr="00784FBA">
        <w:rPr>
          <w:rFonts w:ascii="Verdana" w:hAnsi="Verdana" w:cs="Arial"/>
          <w:bCs/>
          <w:sz w:val="20"/>
          <w:szCs w:val="20"/>
        </w:rPr>
        <w:t xml:space="preserve"> prawo do pełnienia samodzielnych funkcji w budownictwie w odpowiedniej specjalności w rozumieniu ustawy z dnia 7 lipca 1994 r. Prawo budowlane (</w:t>
      </w:r>
      <w:proofErr w:type="spellStart"/>
      <w:r w:rsidRPr="00784FBA">
        <w:rPr>
          <w:rFonts w:ascii="Verdana" w:hAnsi="Verdana" w:cs="Arial"/>
          <w:bCs/>
          <w:sz w:val="20"/>
          <w:szCs w:val="20"/>
        </w:rPr>
        <w:t>t.j</w:t>
      </w:r>
      <w:proofErr w:type="spellEnd"/>
      <w:r w:rsidRPr="00784FBA">
        <w:rPr>
          <w:rFonts w:ascii="Verdana" w:hAnsi="Verdana" w:cs="Arial"/>
          <w:bCs/>
          <w:sz w:val="20"/>
          <w:szCs w:val="20"/>
        </w:rPr>
        <w:t xml:space="preserve">. Dz.U. z 2020 r. poz. 1333 ze zm.) zwaną </w:t>
      </w:r>
      <w:proofErr w:type="spellStart"/>
      <w:r w:rsidRPr="00784FBA">
        <w:rPr>
          <w:rFonts w:ascii="Verdana" w:hAnsi="Verdana" w:cs="Arial"/>
          <w:bCs/>
          <w:sz w:val="20"/>
          <w:szCs w:val="20"/>
        </w:rPr>
        <w:t>uPB</w:t>
      </w:r>
      <w:proofErr w:type="spellEnd"/>
      <w:r w:rsidRPr="00784FBA">
        <w:rPr>
          <w:rFonts w:ascii="Verdana" w:hAnsi="Verdana" w:cs="Arial"/>
          <w:bCs/>
          <w:sz w:val="20"/>
          <w:szCs w:val="20"/>
        </w:rPr>
        <w:t xml:space="preserve"> lub odpowiadające im uprawnienia wydane na podstawie wcześniejszych regulacji oraz ustawy 15 grudnia 2000 r. o samorządach zawodowych architektów oraz inżynierów budownictwa (</w:t>
      </w:r>
      <w:proofErr w:type="spellStart"/>
      <w:r w:rsidRPr="00784FBA">
        <w:rPr>
          <w:rFonts w:ascii="Verdana" w:hAnsi="Verdana" w:cs="Arial"/>
          <w:bCs/>
          <w:sz w:val="20"/>
          <w:szCs w:val="20"/>
        </w:rPr>
        <w:t>t.j</w:t>
      </w:r>
      <w:proofErr w:type="spellEnd"/>
      <w:r w:rsidRPr="00784FBA">
        <w:rPr>
          <w:rFonts w:ascii="Verdana" w:hAnsi="Verdana" w:cs="Arial"/>
          <w:bCs/>
          <w:sz w:val="20"/>
          <w:szCs w:val="20"/>
        </w:rPr>
        <w:t>. Dz.U. z 2019 r. poz. 1117), a w szczególności osobami posiadającymi uprawnienia budowlane do kierowania i nadzorowania robotami budowlanymi w specjalnościach:</w:t>
      </w:r>
    </w:p>
    <w:p w14:paraId="02548284" w14:textId="5D5ADAC2" w:rsidR="0015705E" w:rsidRPr="00784FBA" w:rsidRDefault="00F57B02" w:rsidP="00FD0CFB">
      <w:pPr>
        <w:pStyle w:val="Akapitzlist"/>
        <w:numPr>
          <w:ilvl w:val="1"/>
          <w:numId w:val="73"/>
        </w:numPr>
        <w:ind w:left="1843" w:hanging="709"/>
        <w:jc w:val="both"/>
        <w:rPr>
          <w:rFonts w:ascii="Verdana" w:hAnsi="Verdana"/>
          <w:sz w:val="20"/>
          <w:szCs w:val="20"/>
        </w:rPr>
      </w:pPr>
      <w:r w:rsidRPr="00784FBA">
        <w:rPr>
          <w:rFonts w:ascii="Verdana" w:hAnsi="Verdana" w:cs="Arial"/>
          <w:b/>
          <w:sz w:val="20"/>
          <w:szCs w:val="20"/>
        </w:rPr>
        <w:t>Kierownik budowy</w:t>
      </w:r>
      <w:r w:rsidRPr="00784FBA">
        <w:rPr>
          <w:rFonts w:ascii="Verdana" w:hAnsi="Verdana" w:cs="Arial"/>
          <w:bCs/>
          <w:sz w:val="20"/>
          <w:szCs w:val="20"/>
        </w:rPr>
        <w:t xml:space="preserve"> posiadający uprawnienia do kierowania robotami budowlanymi w specjalności konstrukcyjno-budowlanej bez ograniczeń</w:t>
      </w:r>
      <w:r w:rsidR="0084630A" w:rsidRPr="00784FBA">
        <w:rPr>
          <w:rFonts w:ascii="Verdana" w:hAnsi="Verdana" w:cs="Arial"/>
          <w:bCs/>
          <w:sz w:val="20"/>
          <w:szCs w:val="20"/>
        </w:rPr>
        <w:t>;</w:t>
      </w:r>
    </w:p>
    <w:p w14:paraId="42C39B33" w14:textId="77777777" w:rsidR="005324E6" w:rsidRDefault="00EA09C1" w:rsidP="00FD0CFB">
      <w:pPr>
        <w:pStyle w:val="Akapitzlist"/>
        <w:numPr>
          <w:ilvl w:val="0"/>
          <w:numId w:val="49"/>
        </w:numPr>
        <w:spacing w:after="0" w:line="276" w:lineRule="auto"/>
        <w:ind w:left="426" w:hanging="426"/>
        <w:jc w:val="both"/>
        <w:rPr>
          <w:rFonts w:ascii="Verdana" w:hAnsi="Verdana" w:cs="Arial"/>
          <w:sz w:val="20"/>
          <w:szCs w:val="20"/>
        </w:rPr>
      </w:pPr>
      <w:r w:rsidRPr="00EA09C1">
        <w:rPr>
          <w:rFonts w:ascii="Verdana" w:hAnsi="Verdana" w:cs="TT2096o00"/>
          <w:color w:val="000000"/>
          <w:sz w:val="20"/>
          <w:szCs w:val="20"/>
        </w:rPr>
        <w:t xml:space="preserve">W przypadku Wykonawców </w:t>
      </w:r>
      <w:r w:rsidRPr="009701EF">
        <w:rPr>
          <w:rFonts w:ascii="Verdana" w:hAnsi="Verdana" w:cs="TT2096o00"/>
          <w:color w:val="000000"/>
          <w:sz w:val="20"/>
          <w:szCs w:val="20"/>
        </w:rPr>
        <w:t>wspólnie ubiegających</w:t>
      </w:r>
      <w:r w:rsidRPr="00EA09C1">
        <w:rPr>
          <w:rFonts w:ascii="Verdana" w:hAnsi="Verdana" w:cs="TT2096o00"/>
          <w:color w:val="000000"/>
          <w:sz w:val="20"/>
          <w:szCs w:val="20"/>
        </w:rPr>
        <w:t xml:space="preserve"> się o udzielenie niniejszego zamówienia przez dwóch lub więcej Wykonawców, Zamawiający uzna wymagany warunek</w:t>
      </w:r>
      <w:r w:rsidR="009701EF">
        <w:rPr>
          <w:rFonts w:ascii="Verdana" w:hAnsi="Verdana" w:cs="TT2096o00"/>
          <w:color w:val="000000"/>
          <w:sz w:val="20"/>
          <w:szCs w:val="20"/>
        </w:rPr>
        <w:t xml:space="preserve"> za spełniony </w:t>
      </w:r>
      <w:r w:rsidR="007757A2" w:rsidRPr="009701EF">
        <w:rPr>
          <w:rFonts w:ascii="Verdana" w:hAnsi="Verdana" w:cs="TT2096o00"/>
          <w:color w:val="000000"/>
          <w:sz w:val="20"/>
          <w:szCs w:val="20"/>
        </w:rPr>
        <w:t xml:space="preserve">w pkt </w:t>
      </w:r>
      <w:r w:rsidRPr="009701EF">
        <w:rPr>
          <w:rFonts w:ascii="Verdana" w:hAnsi="Verdana" w:cs="TT2096o00"/>
          <w:color w:val="000000"/>
          <w:sz w:val="20"/>
          <w:szCs w:val="20"/>
        </w:rPr>
        <w:t>2.4.</w:t>
      </w:r>
      <w:r w:rsidR="009701EF">
        <w:rPr>
          <w:rFonts w:ascii="Verdana" w:hAnsi="Verdana" w:cs="TT2096o00"/>
          <w:color w:val="000000"/>
          <w:sz w:val="20"/>
          <w:szCs w:val="20"/>
        </w:rPr>
        <w:t xml:space="preserve">, </w:t>
      </w:r>
      <w:r w:rsidRPr="009701EF">
        <w:rPr>
          <w:rFonts w:ascii="Verdana" w:hAnsi="Verdana" w:cs="TT2096o00"/>
          <w:color w:val="000000"/>
          <w:sz w:val="20"/>
          <w:szCs w:val="20"/>
        </w:rPr>
        <w:t>jeżeli spełni go co najmniej jeden Wykonawca samodzielnie</w:t>
      </w:r>
      <w:r w:rsidR="00D679B7" w:rsidRPr="009701EF">
        <w:rPr>
          <w:rFonts w:ascii="Verdana" w:hAnsi="Verdana" w:cs="TT2096o00"/>
          <w:color w:val="000000"/>
          <w:sz w:val="20"/>
          <w:szCs w:val="20"/>
        </w:rPr>
        <w:t>,</w:t>
      </w:r>
      <w:r w:rsidRPr="009701EF">
        <w:rPr>
          <w:rFonts w:ascii="Verdana" w:hAnsi="Verdana" w:cs="TT2096o00"/>
          <w:color w:val="000000"/>
          <w:sz w:val="20"/>
          <w:szCs w:val="20"/>
        </w:rPr>
        <w:t xml:space="preserve"> albo jeżeli Wykonawcy spełnią go łącznie</w:t>
      </w:r>
      <w:r w:rsidRPr="009701EF">
        <w:rPr>
          <w:rFonts w:ascii="Verdana" w:hAnsi="Verdana" w:cs="Arial"/>
          <w:sz w:val="20"/>
          <w:szCs w:val="20"/>
        </w:rPr>
        <w:t>.</w:t>
      </w:r>
    </w:p>
    <w:p w14:paraId="5784A241" w14:textId="6525B949" w:rsidR="005324E6" w:rsidRPr="005324E6" w:rsidRDefault="00405F64"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5324E6">
        <w:rPr>
          <w:rFonts w:ascii="Verdana" w:hAnsi="Verdana" w:cs="Arial"/>
          <w:sz w:val="20"/>
          <w:szCs w:val="20"/>
        </w:rPr>
        <w:t>.</w:t>
      </w:r>
    </w:p>
    <w:p w14:paraId="06CB9BA0" w14:textId="77777777" w:rsidR="005324E6" w:rsidRPr="005324E6" w:rsidRDefault="002B717A"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4C1DF901" w:rsidR="007F3B63" w:rsidRPr="00E43E38" w:rsidRDefault="007F3B63"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400FE3" w:rsidRPr="005324E6">
        <w:rPr>
          <w:rFonts w:ascii="Verdana" w:hAnsi="Verdana" w:cs="TT2096o00"/>
          <w:color w:val="000000"/>
          <w:sz w:val="20"/>
          <w:szCs w:val="20"/>
        </w:rPr>
        <w:t xml:space="preserve">pkt </w:t>
      </w:r>
      <w:r w:rsidRPr="00E43E38">
        <w:rPr>
          <w:rFonts w:ascii="Verdana" w:hAnsi="Verdana" w:cs="TT2096o00"/>
          <w:color w:val="000000"/>
          <w:sz w:val="20"/>
          <w:szCs w:val="20"/>
        </w:rPr>
        <w:t>2</w:t>
      </w:r>
      <w:r w:rsidR="00400FE3" w:rsidRPr="00E43E38">
        <w:rPr>
          <w:rFonts w:ascii="Verdana" w:hAnsi="Verdana" w:cs="TT2096o00"/>
          <w:color w:val="000000"/>
          <w:sz w:val="20"/>
          <w:szCs w:val="20"/>
        </w:rPr>
        <w:t xml:space="preserve">.3. i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6AA27D94"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2079514E"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3E0E98B"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38217EB2" w14:textId="0D7B22FA" w:rsidR="00AC70EB" w:rsidRPr="00E43E38" w:rsidRDefault="00AC70EB" w:rsidP="00FD0CFB">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FD0CFB">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lastRenderedPageBreak/>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FD0CFB">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2"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sidRPr="00EB137E">
        <w:rPr>
          <w:rFonts w:ascii="Verdana" w:hAnsi="Verdana" w:cs="Calibri"/>
          <w:color w:val="000000"/>
          <w:sz w:val="20"/>
          <w:szCs w:val="20"/>
        </w:rPr>
        <w:t xml:space="preserve">wzór stanowi </w:t>
      </w:r>
      <w:r w:rsidR="00A85CA1" w:rsidRPr="00EB137E">
        <w:rPr>
          <w:rFonts w:ascii="Verdana" w:hAnsi="Verdana" w:cs="Calibri"/>
          <w:color w:val="000000"/>
          <w:sz w:val="20"/>
          <w:szCs w:val="20"/>
        </w:rPr>
        <w:t xml:space="preserve">Załącznik nr </w:t>
      </w:r>
      <w:r w:rsidR="00BA2381" w:rsidRPr="00EB137E">
        <w:rPr>
          <w:rFonts w:ascii="Verdana" w:hAnsi="Verdana" w:cs="Calibri"/>
          <w:color w:val="000000"/>
          <w:sz w:val="20"/>
          <w:szCs w:val="20"/>
        </w:rPr>
        <w:t xml:space="preserve">2 </w:t>
      </w:r>
      <w:r w:rsidR="00A85CA1" w:rsidRPr="00EB137E">
        <w:rPr>
          <w:rFonts w:ascii="Verdana" w:hAnsi="Verdana" w:cs="Calibri"/>
          <w:color w:val="000000"/>
          <w:sz w:val="20"/>
          <w:szCs w:val="20"/>
        </w:rPr>
        <w:t>do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FD0CFB">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Załącznik </w:t>
      </w:r>
      <w:r w:rsidR="004F1F0F" w:rsidRPr="0084287E">
        <w:rPr>
          <w:rFonts w:ascii="Verdana" w:hAnsi="Verdana" w:cs="Arial"/>
          <w:sz w:val="20"/>
          <w:szCs w:val="20"/>
          <w:u w:val="single"/>
        </w:rPr>
        <w:t xml:space="preserve">nr </w:t>
      </w:r>
      <w:r w:rsidR="00BC3D85" w:rsidRPr="0084287E">
        <w:rPr>
          <w:rFonts w:ascii="Verdana" w:hAnsi="Verdana" w:cs="Arial"/>
          <w:sz w:val="20"/>
          <w:szCs w:val="20"/>
          <w:u w:val="single"/>
        </w:rPr>
        <w:t>9</w:t>
      </w:r>
      <w:r w:rsidR="004F1F0F" w:rsidRPr="0084287E">
        <w:rPr>
          <w:rFonts w:ascii="Verdana" w:hAnsi="Verdana" w:cs="Arial"/>
          <w:sz w:val="20"/>
          <w:szCs w:val="20"/>
          <w:u w:val="single"/>
        </w:rPr>
        <w:t xml:space="preserve"> do SWZ.</w:t>
      </w:r>
    </w:p>
    <w:p w14:paraId="1C766D10" w14:textId="088A61A1" w:rsidR="00E54104" w:rsidRPr="00240D3B" w:rsidRDefault="004F68F8" w:rsidP="00FD0CFB">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Wykonawca, który polega na zdolnościach lub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84287E">
        <w:rPr>
          <w:rFonts w:ascii="Verdana" w:hAnsi="Verdana" w:cs="TT20ACo00"/>
          <w:sz w:val="20"/>
          <w:szCs w:val="20"/>
        </w:rPr>
        <w:t>Załącznik nr 3 do SWZ</w:t>
      </w:r>
      <w:bookmarkEnd w:id="12"/>
      <w:r w:rsidRPr="0084287E">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FD0CFB">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FD0CFB">
      <w:pPr>
        <w:pStyle w:val="Bezodstpw"/>
        <w:numPr>
          <w:ilvl w:val="0"/>
          <w:numId w:val="61"/>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FD0CFB">
      <w:pPr>
        <w:pStyle w:val="Bezodstpw"/>
        <w:numPr>
          <w:ilvl w:val="1"/>
          <w:numId w:val="61"/>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84287E" w:rsidRDefault="00DB4890" w:rsidP="00FD0CFB">
      <w:pPr>
        <w:pStyle w:val="Bezodstpw"/>
        <w:numPr>
          <w:ilvl w:val="0"/>
          <w:numId w:val="62"/>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lastRenderedPageBreak/>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w:t>
      </w:r>
      <w:r w:rsidR="00603F39" w:rsidRPr="0084287E">
        <w:rPr>
          <w:rFonts w:ascii="Verdana" w:eastAsia="Univers-PL" w:hAnsi="Verdana" w:cs="Calibri"/>
          <w:sz w:val="20"/>
          <w:szCs w:val="20"/>
        </w:rPr>
        <w:t xml:space="preserve">Załącznik nr </w:t>
      </w:r>
      <w:r w:rsidR="00196CE8" w:rsidRPr="0084287E">
        <w:rPr>
          <w:rFonts w:ascii="Verdana" w:eastAsia="Univers-PL" w:hAnsi="Verdana" w:cs="Calibri"/>
          <w:sz w:val="20"/>
          <w:szCs w:val="20"/>
        </w:rPr>
        <w:t>8</w:t>
      </w:r>
      <w:r w:rsidR="006F3F28" w:rsidRPr="0084287E">
        <w:rPr>
          <w:rFonts w:ascii="Verdana" w:eastAsia="Univers-PL" w:hAnsi="Verdana" w:cs="Calibri"/>
          <w:sz w:val="20"/>
          <w:szCs w:val="20"/>
        </w:rPr>
        <w:t xml:space="preserve"> </w:t>
      </w:r>
      <w:r w:rsidR="00603F39" w:rsidRPr="0084287E">
        <w:rPr>
          <w:rFonts w:ascii="Verdana" w:eastAsia="Univers-PL" w:hAnsi="Verdana" w:cs="Calibri"/>
          <w:sz w:val="20"/>
          <w:szCs w:val="20"/>
        </w:rPr>
        <w:t>do SWZ.</w:t>
      </w:r>
    </w:p>
    <w:p w14:paraId="452EF57F" w14:textId="667817BB"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p>
    <w:p w14:paraId="1327299F" w14:textId="77777777" w:rsidR="00AE1381" w:rsidRPr="00AE1381" w:rsidRDefault="00AE1381" w:rsidP="00FD0CFB">
      <w:pPr>
        <w:pStyle w:val="Akapitzlist"/>
        <w:numPr>
          <w:ilvl w:val="0"/>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FD0CFB">
      <w:pPr>
        <w:pStyle w:val="Akapitzlist"/>
        <w:numPr>
          <w:ilvl w:val="1"/>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FD0CFB">
      <w:pPr>
        <w:pStyle w:val="Bezodstpw"/>
        <w:numPr>
          <w:ilvl w:val="1"/>
          <w:numId w:val="63"/>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FD0CFB">
      <w:pPr>
        <w:pStyle w:val="Akapitzlist"/>
        <w:numPr>
          <w:ilvl w:val="0"/>
          <w:numId w:val="64"/>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FD0CFB">
      <w:pPr>
        <w:pStyle w:val="Bezodstpw"/>
        <w:numPr>
          <w:ilvl w:val="0"/>
          <w:numId w:val="64"/>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E64DD1">
        <w:rPr>
          <w:rFonts w:ascii="Verdana" w:eastAsia="Times New Roman" w:hAnsi="Verdana"/>
          <w:sz w:val="20"/>
          <w:szCs w:val="20"/>
          <w:u w:val="single"/>
          <w:lang w:eastAsia="pl-PL"/>
        </w:rPr>
        <w:t>Załącznik nr 4 do SWZ</w:t>
      </w:r>
      <w:r w:rsidR="005C4CEC" w:rsidRPr="00E64DD1">
        <w:rPr>
          <w:rFonts w:ascii="Verdana" w:eastAsia="Times New Roman" w:hAnsi="Verdana"/>
          <w:sz w:val="20"/>
          <w:szCs w:val="20"/>
          <w:u w:val="single"/>
          <w:lang w:eastAsia="pl-PL"/>
        </w:rPr>
        <w:t>.</w:t>
      </w:r>
    </w:p>
    <w:p w14:paraId="33368168" w14:textId="77777777" w:rsidR="00E00A33" w:rsidRPr="00E00A33" w:rsidRDefault="00E00A33" w:rsidP="00FD0CFB">
      <w:pPr>
        <w:pStyle w:val="Akapitzlist"/>
        <w:numPr>
          <w:ilvl w:val="0"/>
          <w:numId w:val="65"/>
        </w:numPr>
        <w:spacing w:after="0" w:line="276" w:lineRule="auto"/>
        <w:jc w:val="both"/>
        <w:rPr>
          <w:rFonts w:ascii="Verdana" w:hAnsi="Verdana"/>
          <w:vanish/>
          <w:sz w:val="20"/>
          <w:szCs w:val="20"/>
        </w:rPr>
      </w:pPr>
    </w:p>
    <w:p w14:paraId="5B6C0A6E" w14:textId="77777777" w:rsidR="00E00A33" w:rsidRPr="00E00A33" w:rsidRDefault="00E00A33" w:rsidP="00FD0CFB">
      <w:pPr>
        <w:pStyle w:val="Akapitzlist"/>
        <w:numPr>
          <w:ilvl w:val="1"/>
          <w:numId w:val="65"/>
        </w:numPr>
        <w:spacing w:after="0" w:line="276" w:lineRule="auto"/>
        <w:jc w:val="both"/>
        <w:rPr>
          <w:rFonts w:ascii="Verdana" w:hAnsi="Verdana"/>
          <w:vanish/>
          <w:sz w:val="20"/>
          <w:szCs w:val="20"/>
        </w:rPr>
      </w:pPr>
    </w:p>
    <w:p w14:paraId="50E3A26E" w14:textId="77777777" w:rsidR="00E00A33" w:rsidRPr="00E00A33" w:rsidRDefault="00E00A33" w:rsidP="00FD0CFB">
      <w:pPr>
        <w:pStyle w:val="Akapitzlist"/>
        <w:numPr>
          <w:ilvl w:val="1"/>
          <w:numId w:val="65"/>
        </w:numPr>
        <w:spacing w:after="0" w:line="276" w:lineRule="auto"/>
        <w:jc w:val="both"/>
        <w:rPr>
          <w:rFonts w:ascii="Verdana" w:hAnsi="Verdana"/>
          <w:vanish/>
          <w:sz w:val="20"/>
          <w:szCs w:val="20"/>
        </w:rPr>
      </w:pPr>
    </w:p>
    <w:p w14:paraId="3D3BCEDD" w14:textId="77777777" w:rsidR="00E00A33" w:rsidRPr="00E00A33" w:rsidRDefault="00E00A33" w:rsidP="00FD0CFB">
      <w:pPr>
        <w:pStyle w:val="Akapitzlist"/>
        <w:numPr>
          <w:ilvl w:val="2"/>
          <w:numId w:val="65"/>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E64DD1">
        <w:rPr>
          <w:rFonts w:ascii="Verdana" w:hAnsi="Verdana"/>
          <w:sz w:val="20"/>
          <w:szCs w:val="20"/>
          <w:u w:val="single"/>
        </w:rPr>
        <w:t>Załącznik nr 5 do SWZ</w:t>
      </w:r>
      <w:r w:rsidR="005C4CEC" w:rsidRPr="00E64DD1">
        <w:rPr>
          <w:rFonts w:ascii="Verdana" w:hAnsi="Verdana"/>
          <w:sz w:val="20"/>
          <w:szCs w:val="20"/>
          <w:u w:val="single"/>
        </w:rPr>
        <w:t>.</w:t>
      </w:r>
    </w:p>
    <w:p w14:paraId="0BFFA39F" w14:textId="55B0DD1D" w:rsidR="006E6AC8" w:rsidRDefault="00337D99" w:rsidP="00FD0CFB">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3"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4"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4"/>
      <w:r w:rsidRPr="00B5227B">
        <w:rPr>
          <w:rFonts w:ascii="Verdana" w:eastAsia="Times New Roman" w:hAnsi="Verdana" w:cs="Arial"/>
          <w:snapToGrid w:val="0"/>
          <w:sz w:val="20"/>
          <w:szCs w:val="20"/>
          <w:lang w:eastAsia="pl-PL"/>
        </w:rPr>
        <w:t xml:space="preserve">. </w:t>
      </w:r>
    </w:p>
    <w:bookmarkEnd w:id="13"/>
    <w:p w14:paraId="5911C567" w14:textId="6DAB68B3" w:rsidR="007767CB" w:rsidRPr="007767CB" w:rsidRDefault="007767CB" w:rsidP="00FD0CFB">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FD0CFB">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 xml:space="preserve">astępuje się je odpowiednio w całości lub </w:t>
      </w:r>
      <w:r w:rsidRPr="00245C45">
        <w:rPr>
          <w:rFonts w:ascii="Verdana" w:hAnsi="Verdana" w:cs="Arial"/>
          <w:sz w:val="20"/>
          <w:szCs w:val="20"/>
        </w:rPr>
        <w:lastRenderedPageBreak/>
        <w:t>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FD0CFB">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FD0CF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FD0CF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FD0CF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ust.1 uPzp</w:t>
      </w:r>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ykonawców wspólnie ubiegających się o udzielenie zamówienia publicznego, podmiotu udostępniającego zasoby na zasadach określonych w art. 118 u</w:t>
      </w:r>
      <w:r>
        <w:rPr>
          <w:rFonts w:ascii="Verdana" w:eastAsia="Times New Roman" w:hAnsi="Verdana" w:cs="Arial"/>
          <w:snapToGrid w:val="0"/>
          <w:sz w:val="20"/>
          <w:szCs w:val="20"/>
          <w:lang w:eastAsia="pl-PL"/>
        </w:rPr>
        <w:t>Pzp</w:t>
      </w:r>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5"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r>
        <w:rPr>
          <w:rFonts w:ascii="Verdana" w:eastAsia="Times New Roman" w:hAnsi="Verdana" w:cs="Arial"/>
          <w:snapToGrid w:val="0"/>
          <w:sz w:val="20"/>
          <w:szCs w:val="20"/>
          <w:lang w:eastAsia="pl-PL"/>
        </w:rPr>
        <w:t>uPzp</w:t>
      </w:r>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 xml:space="preserve">zdefiniowanym w art. 2 ust. 1 pkt 9 ustawy z 6 sierpnia 2010 r. o dowodach osobistych (Dz. U. z 2021 r. poz. 816 z </w:t>
      </w:r>
      <w:proofErr w:type="spellStart"/>
      <w:r w:rsidR="002059F3" w:rsidRPr="002059F3">
        <w:rPr>
          <w:rFonts w:ascii="Verdana" w:eastAsia="Times New Roman" w:hAnsi="Verdana" w:cs="Arial"/>
          <w:snapToGrid w:val="0"/>
          <w:sz w:val="20"/>
          <w:szCs w:val="20"/>
          <w:lang w:eastAsia="pl-PL"/>
        </w:rPr>
        <w:t>późn</w:t>
      </w:r>
      <w:proofErr w:type="spellEnd"/>
      <w:r w:rsidR="002059F3" w:rsidRPr="002059F3">
        <w:rPr>
          <w:rFonts w:ascii="Verdana" w:eastAsia="Times New Roman" w:hAnsi="Verdana" w:cs="Arial"/>
          <w:snapToGrid w:val="0"/>
          <w:sz w:val="20"/>
          <w:szCs w:val="20"/>
          <w:lang w:eastAsia="pl-PL"/>
        </w:rPr>
        <w:t>. zm.)</w:t>
      </w:r>
      <w:r w:rsidR="00E9590A" w:rsidRPr="00945665">
        <w:rPr>
          <w:rFonts w:ascii="Verdana" w:eastAsia="Times New Roman" w:hAnsi="Verdana" w:cs="Arial"/>
          <w:snapToGrid w:val="0"/>
          <w:sz w:val="20"/>
          <w:szCs w:val="20"/>
          <w:lang w:eastAsia="pl-PL"/>
        </w:rPr>
        <w:t>.</w:t>
      </w:r>
    </w:p>
    <w:bookmarkEnd w:id="15"/>
    <w:p w14:paraId="4CD25321" w14:textId="2E07ED61" w:rsidR="00AC5441" w:rsidRDefault="00AC5441"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FD0CFB">
      <w:pPr>
        <w:pStyle w:val="Akapitzlist"/>
        <w:numPr>
          <w:ilvl w:val="0"/>
          <w:numId w:val="66"/>
        </w:numPr>
        <w:spacing w:after="0"/>
        <w:jc w:val="both"/>
        <w:rPr>
          <w:rFonts w:ascii="Verdana" w:hAnsi="Verdana" w:cs="Arial"/>
          <w:snapToGrid w:val="0"/>
          <w:sz w:val="20"/>
          <w:szCs w:val="20"/>
        </w:rPr>
      </w:pPr>
      <w:r w:rsidRPr="004F78CC">
        <w:rPr>
          <w:rFonts w:ascii="Verdana" w:hAnsi="Verdana" w:cs="Arial"/>
          <w:snapToGrid w:val="0"/>
          <w:sz w:val="20"/>
          <w:szCs w:val="20"/>
        </w:rPr>
        <w:lastRenderedPageBreak/>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FD0CFB">
      <w:pPr>
        <w:pStyle w:val="Akapitzlist"/>
        <w:numPr>
          <w:ilvl w:val="0"/>
          <w:numId w:val="66"/>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FD0CFB">
      <w:pPr>
        <w:pStyle w:val="Akapitzlist"/>
        <w:numPr>
          <w:ilvl w:val="0"/>
          <w:numId w:val="6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FD0CFB">
      <w:pPr>
        <w:pStyle w:val="Akapitzlist"/>
        <w:numPr>
          <w:ilvl w:val="0"/>
          <w:numId w:val="6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5E2A4B9B" w:rsidR="00774C51" w:rsidRPr="00EB137E" w:rsidRDefault="00774C51" w:rsidP="00FD0CF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EB137E">
        <w:rPr>
          <w:rFonts w:ascii="Verdana" w:hAnsi="Verdana" w:cs="Arial"/>
          <w:snapToGrid w:val="0"/>
          <w:sz w:val="20"/>
          <w:szCs w:val="20"/>
        </w:rPr>
        <w:t xml:space="preserve">Jeżeli </w:t>
      </w:r>
      <w:r w:rsidR="00623C6C" w:rsidRPr="00EB137E">
        <w:rPr>
          <w:rFonts w:ascii="Verdana" w:hAnsi="Verdana" w:cs="Arial"/>
          <w:snapToGrid w:val="0"/>
          <w:sz w:val="20"/>
          <w:szCs w:val="20"/>
        </w:rPr>
        <w:t>W</w:t>
      </w:r>
      <w:r w:rsidRPr="00EB137E">
        <w:rPr>
          <w:rFonts w:ascii="Verdana" w:hAnsi="Verdana" w:cs="Arial"/>
          <w:snapToGrid w:val="0"/>
          <w:sz w:val="20"/>
          <w:szCs w:val="20"/>
        </w:rPr>
        <w:t xml:space="preserve">ykonawca nie złożył oświadczenia, o którym mowa w </w:t>
      </w:r>
      <w:r w:rsidR="001855E4" w:rsidRPr="00EB137E">
        <w:rPr>
          <w:rFonts w:ascii="Verdana" w:hAnsi="Verdana" w:cs="Arial"/>
          <w:snapToGrid w:val="0"/>
          <w:sz w:val="20"/>
          <w:szCs w:val="20"/>
        </w:rPr>
        <w:t xml:space="preserve">pkt I </w:t>
      </w:r>
      <w:r w:rsidRPr="00EB137E">
        <w:rPr>
          <w:rFonts w:ascii="Verdana" w:hAnsi="Verdana" w:cs="Arial"/>
          <w:snapToGrid w:val="0"/>
          <w:sz w:val="20"/>
          <w:szCs w:val="20"/>
        </w:rPr>
        <w:t>pkt 1</w:t>
      </w:r>
      <w:r w:rsidR="001855E4" w:rsidRPr="00EB137E">
        <w:rPr>
          <w:rFonts w:ascii="Verdana" w:hAnsi="Verdana" w:cs="Arial"/>
          <w:snapToGrid w:val="0"/>
          <w:sz w:val="20"/>
          <w:szCs w:val="20"/>
        </w:rPr>
        <w:t xml:space="preserve"> powyżej</w:t>
      </w:r>
      <w:r w:rsidRPr="00EB137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EB137E">
        <w:rPr>
          <w:rFonts w:ascii="Verdana" w:hAnsi="Verdana" w:cs="Arial"/>
          <w:snapToGrid w:val="0"/>
          <w:sz w:val="20"/>
          <w:szCs w:val="20"/>
        </w:rPr>
        <w:t>W</w:t>
      </w:r>
      <w:r w:rsidRPr="00EB137E">
        <w:rPr>
          <w:rFonts w:ascii="Verdana" w:hAnsi="Verdana" w:cs="Arial"/>
          <w:snapToGrid w:val="0"/>
          <w:sz w:val="20"/>
          <w:szCs w:val="20"/>
        </w:rPr>
        <w:t>ykonawcy podlega odrzuceniu bez względu na ich złożenie, uzupełnienie lub poprawienie lub zachodzą przesłanki unieważnienia postępowania.</w:t>
      </w:r>
      <w:r w:rsidR="00A96D10" w:rsidRPr="00EB137E">
        <w:rPr>
          <w:rFonts w:ascii="Verdana" w:hAnsi="Verdana" w:cs="Arial"/>
          <w:snapToGrid w:val="0"/>
          <w:sz w:val="20"/>
          <w:szCs w:val="20"/>
        </w:rPr>
        <w:t xml:space="preserve"> Wykonawca nie będzie </w:t>
      </w:r>
      <w:r w:rsidR="00FE32FE" w:rsidRPr="00EB137E">
        <w:rPr>
          <w:rFonts w:ascii="Verdana" w:hAnsi="Verdana" w:cs="Arial"/>
          <w:snapToGrid w:val="0"/>
          <w:sz w:val="20"/>
          <w:szCs w:val="20"/>
        </w:rPr>
        <w:t>wzywany</w:t>
      </w:r>
      <w:r w:rsidR="00A96D10" w:rsidRPr="00EB137E">
        <w:rPr>
          <w:rFonts w:ascii="Verdana" w:hAnsi="Verdana" w:cs="Arial"/>
          <w:snapToGrid w:val="0"/>
          <w:sz w:val="20"/>
          <w:szCs w:val="20"/>
        </w:rPr>
        <w:t xml:space="preserve"> do uzupełnienia przedmiotowych środków dowodowych, o których mowa w rozdziale </w:t>
      </w:r>
      <w:r w:rsidR="00851C99" w:rsidRPr="00EB137E">
        <w:rPr>
          <w:rFonts w:ascii="Verdana" w:hAnsi="Verdana" w:cs="Arial"/>
          <w:snapToGrid w:val="0"/>
          <w:sz w:val="20"/>
          <w:szCs w:val="20"/>
        </w:rPr>
        <w:t>IV</w:t>
      </w:r>
      <w:r w:rsidR="00DA5EEF" w:rsidRPr="00EB137E">
        <w:rPr>
          <w:rFonts w:ascii="Verdana" w:hAnsi="Verdana" w:cs="Arial"/>
          <w:snapToGrid w:val="0"/>
          <w:sz w:val="20"/>
          <w:szCs w:val="20"/>
        </w:rPr>
        <w:t xml:space="preserve"> pkt 2</w:t>
      </w:r>
      <w:r w:rsidR="00E87382" w:rsidRPr="00EB137E">
        <w:rPr>
          <w:rFonts w:ascii="Verdana" w:hAnsi="Verdana" w:cs="Arial"/>
          <w:snapToGrid w:val="0"/>
          <w:sz w:val="20"/>
          <w:szCs w:val="20"/>
        </w:rPr>
        <w:t>3</w:t>
      </w:r>
      <w:r w:rsidR="00DA5EEF" w:rsidRPr="00EB137E">
        <w:rPr>
          <w:rFonts w:ascii="Verdana" w:hAnsi="Verdana" w:cs="Arial"/>
          <w:snapToGrid w:val="0"/>
          <w:sz w:val="20"/>
          <w:szCs w:val="20"/>
        </w:rPr>
        <w:t xml:space="preserve"> SWZ.</w:t>
      </w:r>
    </w:p>
    <w:p w14:paraId="6D754AD3" w14:textId="6E208A4B" w:rsidR="00D66171" w:rsidRDefault="00D66171" w:rsidP="00FD0CF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Wykonawca składa podmioto</w:t>
      </w:r>
      <w:r w:rsidR="00560647">
        <w:rPr>
          <w:rFonts w:ascii="Verdana" w:hAnsi="Verdana" w:cs="Arial"/>
          <w:snapToGrid w:val="0"/>
          <w:sz w:val="20"/>
          <w:szCs w:val="20"/>
        </w:rPr>
        <w:t>we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FD0CF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FD0CFB">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FD0CFB">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FD0CFB">
      <w:pPr>
        <w:pStyle w:val="Stopka"/>
        <w:numPr>
          <w:ilvl w:val="1"/>
          <w:numId w:val="29"/>
        </w:numPr>
        <w:spacing w:line="276" w:lineRule="auto"/>
        <w:jc w:val="both"/>
        <w:rPr>
          <w:rFonts w:ascii="Verdana" w:hAnsi="Verdana"/>
          <w:bCs/>
          <w:sz w:val="20"/>
        </w:rPr>
      </w:pPr>
      <w:bookmarkStart w:id="16"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D0CFB">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FD0CFB">
      <w:pPr>
        <w:pStyle w:val="Stopka"/>
        <w:numPr>
          <w:ilvl w:val="1"/>
          <w:numId w:val="29"/>
        </w:numPr>
        <w:spacing w:line="276" w:lineRule="auto"/>
        <w:ind w:left="1157"/>
        <w:jc w:val="both"/>
        <w:rPr>
          <w:rFonts w:ascii="Verdana" w:hAnsi="Verdana"/>
          <w:b/>
          <w:bCs/>
          <w:sz w:val="20"/>
        </w:rPr>
      </w:pPr>
      <w:bookmarkStart w:id="17" w:name="_Hlk76624412"/>
      <w:bookmarkEnd w:id="16"/>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lastRenderedPageBreak/>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FD0CFB">
      <w:pPr>
        <w:pStyle w:val="Stopka"/>
        <w:numPr>
          <w:ilvl w:val="1"/>
          <w:numId w:val="70"/>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FD0CFB">
      <w:pPr>
        <w:pStyle w:val="Stopka"/>
        <w:numPr>
          <w:ilvl w:val="1"/>
          <w:numId w:val="70"/>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542FBFDD" w:rsidR="00B06696" w:rsidRPr="00D9473E" w:rsidRDefault="00B06696" w:rsidP="00FD0CFB">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583C76">
        <w:rPr>
          <w:rFonts w:ascii="Verdana" w:hAnsi="Verdana"/>
          <w:b/>
          <w:sz w:val="20"/>
        </w:rPr>
        <w:t>2</w:t>
      </w:r>
      <w:r w:rsidRPr="00D9473E">
        <w:rPr>
          <w:rFonts w:ascii="Verdana" w:hAnsi="Verdana"/>
          <w:b/>
          <w:sz w:val="20"/>
        </w:rPr>
        <w:t>.202</w:t>
      </w:r>
      <w:r w:rsidR="00583C76">
        <w:rPr>
          <w:rFonts w:ascii="Verdana" w:hAnsi="Verdana"/>
          <w:b/>
          <w:sz w:val="20"/>
        </w:rPr>
        <w:t>3</w:t>
      </w:r>
      <w:r w:rsidRPr="00D9473E">
        <w:rPr>
          <w:rFonts w:ascii="Verdana" w:hAnsi="Verdana"/>
          <w:b/>
          <w:sz w:val="20"/>
        </w:rPr>
        <w:t>.ECS</w:t>
      </w:r>
    </w:p>
    <w:bookmarkEnd w:id="17"/>
    <w:p w14:paraId="21F38496" w14:textId="20F26C78" w:rsidR="00253A4F" w:rsidRPr="00253A4F" w:rsidRDefault="00253A4F" w:rsidP="00FD0CFB">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w:t>
      </w:r>
      <w:r w:rsidRPr="00253A4F">
        <w:rPr>
          <w:rFonts w:ascii="Verdana" w:hAnsi="Verdana"/>
          <w:bCs/>
          <w:sz w:val="20"/>
        </w:rPr>
        <w:lastRenderedPageBreak/>
        <w:t>przycisku „Wyślij wiadomość do zamawiającego”, po których pojawi się komunikat, że wiadomość została wysłana do zamawiającego.</w:t>
      </w:r>
    </w:p>
    <w:p w14:paraId="34E03390" w14:textId="77777777" w:rsidR="00FD1786"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FD0CFB">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FD0CFB">
      <w:pPr>
        <w:pStyle w:val="Akapitzlist"/>
        <w:numPr>
          <w:ilvl w:val="1"/>
          <w:numId w:val="30"/>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FD0CFB">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FD0CFB">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FD0CFB">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FD0CFB">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FD0CFB">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FD0CFB">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FD0CFB">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FD0CFB">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4E07F712" w:rsidR="00296F29" w:rsidRPr="0088186C" w:rsidRDefault="00573E45" w:rsidP="00FD0CFB">
      <w:pPr>
        <w:pStyle w:val="Akapitzlist"/>
        <w:numPr>
          <w:ilvl w:val="0"/>
          <w:numId w:val="37"/>
        </w:numPr>
        <w:spacing w:after="0" w:line="276" w:lineRule="auto"/>
        <w:jc w:val="both"/>
        <w:rPr>
          <w:rFonts w:ascii="Verdana" w:hAnsi="Verdana" w:cs="Arial"/>
          <w:b/>
          <w:color w:val="FF0000"/>
          <w:sz w:val="20"/>
          <w:szCs w:val="20"/>
        </w:rPr>
      </w:pPr>
      <w:r w:rsidRPr="00577A94">
        <w:rPr>
          <w:rFonts w:ascii="Verdana" w:hAnsi="Verdana" w:cs="Arial"/>
          <w:sz w:val="20"/>
          <w:szCs w:val="20"/>
        </w:rPr>
        <w:t xml:space="preserve">Zamawiający żąda od wykonawców wniesienia wadium </w:t>
      </w:r>
      <w:r w:rsidRPr="00577A94">
        <w:rPr>
          <w:rFonts w:ascii="Verdana" w:hAnsi="Verdana"/>
          <w:sz w:val="20"/>
          <w:szCs w:val="20"/>
        </w:rPr>
        <w:t>w wysokości:</w:t>
      </w:r>
      <w:r w:rsidRPr="00577A94">
        <w:rPr>
          <w:rFonts w:ascii="Verdana" w:hAnsi="Verdana"/>
          <w:b/>
          <w:sz w:val="20"/>
          <w:szCs w:val="20"/>
        </w:rPr>
        <w:t xml:space="preserve"> </w:t>
      </w:r>
      <w:r w:rsidR="00F90AFE" w:rsidRPr="0088186C">
        <w:rPr>
          <w:rFonts w:ascii="Verdana" w:hAnsi="Verdana"/>
          <w:b/>
          <w:sz w:val="20"/>
          <w:szCs w:val="20"/>
        </w:rPr>
        <w:t>3</w:t>
      </w:r>
      <w:r w:rsidR="001D7041" w:rsidRPr="0088186C">
        <w:rPr>
          <w:rFonts w:ascii="Verdana" w:hAnsi="Verdana"/>
          <w:b/>
          <w:sz w:val="20"/>
          <w:szCs w:val="20"/>
        </w:rPr>
        <w:t>0</w:t>
      </w:r>
      <w:r w:rsidR="00B60C02" w:rsidRPr="0088186C">
        <w:rPr>
          <w:rFonts w:ascii="Verdana" w:hAnsi="Verdana"/>
          <w:b/>
          <w:sz w:val="20"/>
          <w:szCs w:val="20"/>
        </w:rPr>
        <w:t>00</w:t>
      </w:r>
      <w:r w:rsidR="001D7041" w:rsidRPr="0088186C">
        <w:rPr>
          <w:rFonts w:ascii="Verdana" w:hAnsi="Verdana"/>
          <w:b/>
          <w:sz w:val="20"/>
          <w:szCs w:val="20"/>
        </w:rPr>
        <w:t>,00</w:t>
      </w:r>
      <w:r w:rsidR="00E32AE4" w:rsidRPr="0088186C">
        <w:rPr>
          <w:rFonts w:ascii="Verdana" w:hAnsi="Verdana"/>
          <w:b/>
          <w:sz w:val="20"/>
          <w:szCs w:val="20"/>
        </w:rPr>
        <w:t xml:space="preserve"> zł</w:t>
      </w:r>
    </w:p>
    <w:p w14:paraId="7E35E241" w14:textId="77777777"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FD0CFB">
      <w:pPr>
        <w:pStyle w:val="Akapitzlist"/>
        <w:numPr>
          <w:ilvl w:val="1"/>
          <w:numId w:val="37"/>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18" w:name="_Hlk67555155"/>
      <w:r w:rsidRPr="00E32AE4">
        <w:rPr>
          <w:rFonts w:ascii="Verdana" w:hAnsi="Verdana" w:cs="Arial"/>
          <w:sz w:val="20"/>
          <w:szCs w:val="20"/>
        </w:rPr>
        <w:t xml:space="preserve">tj. </w:t>
      </w:r>
      <w:proofErr w:type="spellStart"/>
      <w:r w:rsidRPr="00E32AE4">
        <w:rPr>
          <w:rFonts w:ascii="Verdana" w:hAnsi="Verdana" w:cs="Arial"/>
          <w:sz w:val="20"/>
          <w:szCs w:val="20"/>
        </w:rPr>
        <w:t>Dz.u</w:t>
      </w:r>
      <w:proofErr w:type="spellEnd"/>
      <w:r w:rsidRPr="00E32AE4">
        <w:rPr>
          <w:rFonts w:ascii="Verdana" w:hAnsi="Verdana" w:cs="Arial"/>
          <w:sz w:val="20"/>
          <w:szCs w:val="20"/>
        </w:rPr>
        <w:t>. z 2020 r. poz. 299</w:t>
      </w:r>
      <w:bookmarkEnd w:id="18"/>
      <w:r w:rsidRPr="00E32AE4">
        <w:rPr>
          <w:rFonts w:ascii="Verdana" w:hAnsi="Verdana" w:cs="Arial"/>
          <w:sz w:val="20"/>
          <w:szCs w:val="20"/>
        </w:rPr>
        <w:t>)</w:t>
      </w:r>
    </w:p>
    <w:p w14:paraId="47D196E5"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lastRenderedPageBreak/>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3897880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B741E4">
        <w:rPr>
          <w:rFonts w:ascii="Verdana" w:hAnsi="Verdana"/>
          <w:b/>
          <w:sz w:val="20"/>
          <w:szCs w:val="20"/>
        </w:rPr>
        <w:t>2</w:t>
      </w:r>
      <w:r w:rsidRPr="00E32AE4">
        <w:rPr>
          <w:rFonts w:ascii="Verdana" w:hAnsi="Verdana"/>
          <w:b/>
          <w:sz w:val="20"/>
          <w:szCs w:val="20"/>
        </w:rPr>
        <w:t>.202</w:t>
      </w:r>
      <w:r w:rsidR="00B741E4">
        <w:rPr>
          <w:rFonts w:ascii="Verdana" w:hAnsi="Verdana"/>
          <w:b/>
          <w:sz w:val="20"/>
          <w:szCs w:val="20"/>
        </w:rPr>
        <w:t>3</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uPzp, wykonawca przekazuje zamawiającemu </w:t>
      </w:r>
      <w:r w:rsidRPr="00E32AE4">
        <w:rPr>
          <w:rFonts w:ascii="Verdana" w:hAnsi="Verdana"/>
          <w:b/>
          <w:bCs/>
          <w:sz w:val="20"/>
          <w:szCs w:val="20"/>
        </w:rPr>
        <w:t>oryginał gwarancji lub poręczenia</w:t>
      </w:r>
      <w:r w:rsidRPr="00E32AE4">
        <w:rPr>
          <w:rFonts w:ascii="Verdana" w:hAnsi="Verdana"/>
          <w:sz w:val="20"/>
          <w:szCs w:val="20"/>
        </w:rPr>
        <w:t xml:space="preserve">, </w:t>
      </w:r>
      <w:r w:rsidRPr="00E32AE4">
        <w:rPr>
          <w:rFonts w:ascii="Verdana" w:hAnsi="Verdana"/>
          <w:b/>
          <w:sz w:val="20"/>
          <w:szCs w:val="20"/>
        </w:rPr>
        <w:t>w postaci elektronicznej</w:t>
      </w:r>
      <w:r w:rsidRPr="00E32AE4">
        <w:rPr>
          <w:rFonts w:ascii="Verdana" w:hAnsi="Verdana"/>
          <w:sz w:val="20"/>
          <w:szCs w:val="20"/>
        </w:rPr>
        <w:t xml:space="preserve">. </w:t>
      </w:r>
    </w:p>
    <w:p w14:paraId="532586B9"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2526EB"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w:t>
      </w:r>
      <w:r w:rsidR="000C7001">
        <w:rPr>
          <w:rFonts w:ascii="Verdana" w:hAnsi="Verdana"/>
          <w:sz w:val="20"/>
          <w:szCs w:val="20"/>
        </w:rPr>
        <w:t>IX</w:t>
      </w:r>
      <w:r w:rsidRPr="00E32AE4">
        <w:rPr>
          <w:rFonts w:ascii="Verdana" w:hAnsi="Verdana"/>
          <w:sz w:val="20"/>
          <w:szCs w:val="20"/>
        </w:rPr>
        <w:t xml:space="preserve"> uPzp.</w:t>
      </w:r>
    </w:p>
    <w:p w14:paraId="4D70EEC0"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lastRenderedPageBreak/>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FD0CFB">
      <w:pPr>
        <w:pStyle w:val="Bezodstpw"/>
        <w:numPr>
          <w:ilvl w:val="2"/>
          <w:numId w:val="47"/>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FD0CFB">
      <w:pPr>
        <w:pStyle w:val="Bezodstpw"/>
        <w:numPr>
          <w:ilvl w:val="2"/>
          <w:numId w:val="47"/>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FD0CFB">
      <w:pPr>
        <w:pStyle w:val="Akapitzlist"/>
        <w:numPr>
          <w:ilvl w:val="0"/>
          <w:numId w:val="37"/>
        </w:numPr>
        <w:spacing w:after="0" w:line="276" w:lineRule="auto"/>
        <w:jc w:val="both"/>
        <w:rPr>
          <w:rFonts w:ascii="Verdana" w:hAnsi="Verdana" w:cs="TT20ACo00"/>
          <w:sz w:val="20"/>
          <w:szCs w:val="20"/>
        </w:rPr>
      </w:pPr>
      <w:r w:rsidRPr="00E32AE4">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2AE4">
        <w:rPr>
          <w:rFonts w:ascii="Verdana" w:hAnsi="Verdana" w:cs="TT20ACo00"/>
          <w:sz w:val="20"/>
          <w:szCs w:val="20"/>
        </w:rPr>
        <w:t>uPZp</w:t>
      </w:r>
      <w:proofErr w:type="spellEnd"/>
      <w:r w:rsidRPr="00E32AE4">
        <w:rPr>
          <w:rFonts w:ascii="Verdana" w:hAnsi="Verdana" w:cs="TT20ACo00"/>
          <w:sz w:val="20"/>
          <w:szCs w:val="20"/>
        </w:rPr>
        <w:t xml:space="preserve">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4C1816E4" w:rsidR="005343E3" w:rsidRDefault="005343E3" w:rsidP="00FD0CFB">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374731">
        <w:rPr>
          <w:rFonts w:ascii="Verdana" w:hAnsi="Verdana"/>
          <w:b/>
          <w:sz w:val="20"/>
          <w:szCs w:val="20"/>
          <w:u w:val="single"/>
        </w:rPr>
        <w:t xml:space="preserve"> </w:t>
      </w:r>
      <w:r w:rsidR="00374731" w:rsidRPr="00374731">
        <w:rPr>
          <w:rFonts w:ascii="Verdana" w:hAnsi="Verdana"/>
          <w:b/>
          <w:sz w:val="20"/>
          <w:szCs w:val="20"/>
          <w:u w:val="single"/>
        </w:rPr>
        <w:t>18</w:t>
      </w:r>
      <w:r w:rsidR="00BA375F" w:rsidRPr="00374731">
        <w:rPr>
          <w:rFonts w:ascii="Verdana" w:hAnsi="Verdana"/>
          <w:b/>
          <w:sz w:val="20"/>
          <w:szCs w:val="20"/>
          <w:u w:val="single"/>
        </w:rPr>
        <w:t>.0</w:t>
      </w:r>
      <w:r w:rsidR="00374731" w:rsidRPr="00374731">
        <w:rPr>
          <w:rFonts w:ascii="Verdana" w:hAnsi="Verdana"/>
          <w:b/>
          <w:sz w:val="20"/>
          <w:szCs w:val="20"/>
          <w:u w:val="single"/>
        </w:rPr>
        <w:t>5</w:t>
      </w:r>
      <w:r w:rsidR="00BA375F" w:rsidRPr="00374731">
        <w:rPr>
          <w:rFonts w:ascii="Verdana" w:hAnsi="Verdana"/>
          <w:b/>
          <w:sz w:val="20"/>
          <w:szCs w:val="20"/>
          <w:u w:val="single"/>
        </w:rPr>
        <w:t>.2023</w:t>
      </w:r>
      <w:r w:rsidR="00A46F07" w:rsidRPr="00374731">
        <w:rPr>
          <w:rFonts w:ascii="Verdana" w:hAnsi="Verdana"/>
          <w:b/>
          <w:sz w:val="20"/>
          <w:szCs w:val="20"/>
          <w:u w:val="single"/>
        </w:rPr>
        <w:t>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FD0CFB">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w:t>
      </w:r>
      <w:r w:rsidRPr="00955900">
        <w:rPr>
          <w:rFonts w:ascii="Verdana" w:hAnsi="Verdana"/>
          <w:sz w:val="20"/>
          <w:szCs w:val="20"/>
        </w:rPr>
        <w:lastRenderedPageBreak/>
        <w:t>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FD0CFB">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FD0CFB">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FD0CFB">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FD0CFB">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19"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19"/>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FD0CFB">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0"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0"/>
    <w:p w14:paraId="75089352" w14:textId="77777777" w:rsidR="007C22DD" w:rsidRPr="007C22DD" w:rsidRDefault="007C22DD" w:rsidP="00FD0CFB">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w:t>
      </w:r>
      <w:r w:rsidRPr="007C22DD">
        <w:rPr>
          <w:rFonts w:ascii="Verdana" w:hAnsi="Verdana"/>
          <w:sz w:val="20"/>
          <w:szCs w:val="20"/>
        </w:rPr>
        <w:lastRenderedPageBreak/>
        <w:t>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FD0CFB">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FD0CFB">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FD0CFB">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FD0CFB">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FD0CFB">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FD0CFB">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FD0CFB">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w:t>
      </w:r>
      <w:r w:rsidRPr="00BC1ED0">
        <w:rPr>
          <w:rFonts w:ascii="Verdana" w:hAnsi="Verdana"/>
          <w:sz w:val="20"/>
          <w:szCs w:val="20"/>
        </w:rPr>
        <w:lastRenderedPageBreak/>
        <w:t xml:space="preserve">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FD0CFB">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FD0CFB">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FD0CFB">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FD0CF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FD0CF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FD0CFB">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59EE6376" w:rsidR="00C31C3C" w:rsidRPr="00E75CB5" w:rsidRDefault="00A806D1" w:rsidP="00FD0CFB">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o którym mowa w rozdziale VII</w:t>
      </w:r>
      <w:r w:rsidR="00800039" w:rsidRPr="00E75CB5">
        <w:rPr>
          <w:rFonts w:ascii="Verdana" w:hAnsi="Verdana"/>
          <w:sz w:val="20"/>
          <w:szCs w:val="20"/>
        </w:rPr>
        <w:t>I pkt</w:t>
      </w:r>
      <w:r w:rsidR="00E975B4" w:rsidRPr="00E75CB5">
        <w:rPr>
          <w:rFonts w:ascii="Verdana" w:hAnsi="Verdana"/>
          <w:sz w:val="20"/>
          <w:szCs w:val="20"/>
        </w:rPr>
        <w:t xml:space="preserve"> </w:t>
      </w:r>
      <w:r w:rsidR="00800039" w:rsidRPr="00E75CB5">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686A0EED" w:rsidR="00D067F8" w:rsidRDefault="00D067F8"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IV pkt </w:t>
      </w:r>
      <w:r w:rsidR="005D44A3" w:rsidRPr="00E75CB5">
        <w:rPr>
          <w:rFonts w:ascii="Verdana" w:hAnsi="Verdana"/>
          <w:sz w:val="20"/>
          <w:szCs w:val="20"/>
        </w:rPr>
        <w:t>2</w:t>
      </w:r>
      <w:r w:rsidR="00961918">
        <w:rPr>
          <w:rFonts w:ascii="Verdana" w:hAnsi="Verdana"/>
          <w:sz w:val="20"/>
          <w:szCs w:val="20"/>
        </w:rPr>
        <w:t>3</w:t>
      </w:r>
      <w:r w:rsidR="005D44A3" w:rsidRPr="00E75CB5">
        <w:rPr>
          <w:rFonts w:ascii="Verdana" w:hAnsi="Verdana"/>
          <w:sz w:val="20"/>
          <w:szCs w:val="20"/>
        </w:rPr>
        <w:t xml:space="preserve"> </w:t>
      </w:r>
      <w:r w:rsidRPr="00E75CB5">
        <w:rPr>
          <w:rFonts w:ascii="Verdana" w:hAnsi="Verdana"/>
          <w:sz w:val="20"/>
          <w:szCs w:val="20"/>
        </w:rPr>
        <w:t>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FD0CFB">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FD0CF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FD0CF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FD0CFB">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0F9EDA19" w:rsidR="002D0245" w:rsidRPr="005870F2" w:rsidRDefault="00AC2EDA" w:rsidP="00FD0CFB">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B745ED">
        <w:rPr>
          <w:rFonts w:ascii="Verdana" w:hAnsi="Verdana" w:cs="Arial"/>
          <w:b/>
          <w:bCs/>
          <w:sz w:val="20"/>
          <w:szCs w:val="20"/>
          <w:u w:val="single"/>
        </w:rPr>
        <w:t>do</w:t>
      </w:r>
      <w:r w:rsidR="00BA375F" w:rsidRPr="00B745ED">
        <w:rPr>
          <w:rFonts w:ascii="Verdana" w:hAnsi="Verdana" w:cs="Arial"/>
          <w:b/>
          <w:bCs/>
          <w:sz w:val="20"/>
          <w:szCs w:val="20"/>
          <w:u w:val="single"/>
        </w:rPr>
        <w:t xml:space="preserve"> </w:t>
      </w:r>
      <w:r w:rsidR="00B745ED" w:rsidRPr="00B745ED">
        <w:rPr>
          <w:rFonts w:ascii="Verdana" w:hAnsi="Verdana" w:cs="Arial"/>
          <w:b/>
          <w:bCs/>
          <w:sz w:val="20"/>
          <w:szCs w:val="20"/>
          <w:u w:val="single"/>
        </w:rPr>
        <w:t>1</w:t>
      </w:r>
      <w:r w:rsidR="00CD05BC">
        <w:rPr>
          <w:rFonts w:ascii="Verdana" w:hAnsi="Verdana" w:cs="Arial"/>
          <w:b/>
          <w:bCs/>
          <w:sz w:val="20"/>
          <w:szCs w:val="20"/>
          <w:u w:val="single"/>
        </w:rPr>
        <w:t>9</w:t>
      </w:r>
      <w:r w:rsidR="00BA375F" w:rsidRPr="00B745ED">
        <w:rPr>
          <w:rFonts w:ascii="Verdana" w:hAnsi="Verdana" w:cs="Arial"/>
          <w:b/>
          <w:bCs/>
          <w:sz w:val="20"/>
          <w:szCs w:val="20"/>
          <w:u w:val="single"/>
        </w:rPr>
        <w:t>.</w:t>
      </w:r>
      <w:r w:rsidR="00EA6DC1" w:rsidRPr="00B745ED">
        <w:rPr>
          <w:rFonts w:ascii="Verdana" w:hAnsi="Verdana" w:cs="Arial"/>
          <w:b/>
          <w:bCs/>
          <w:sz w:val="20"/>
          <w:szCs w:val="20"/>
          <w:u w:val="single"/>
        </w:rPr>
        <w:t>0</w:t>
      </w:r>
      <w:r w:rsidR="002126CF" w:rsidRPr="00B745ED">
        <w:rPr>
          <w:rFonts w:ascii="Verdana" w:hAnsi="Verdana" w:cs="Arial"/>
          <w:b/>
          <w:bCs/>
          <w:sz w:val="20"/>
          <w:szCs w:val="20"/>
          <w:u w:val="single"/>
        </w:rPr>
        <w:t>4</w:t>
      </w:r>
      <w:r w:rsidR="00BA375F" w:rsidRPr="00B745ED">
        <w:rPr>
          <w:rFonts w:ascii="Verdana" w:hAnsi="Verdana" w:cs="Arial"/>
          <w:b/>
          <w:bCs/>
          <w:sz w:val="20"/>
          <w:szCs w:val="20"/>
          <w:u w:val="single"/>
        </w:rPr>
        <w:t>.202</w:t>
      </w:r>
      <w:r w:rsidR="00EA6DC1" w:rsidRPr="00B745ED">
        <w:rPr>
          <w:rFonts w:ascii="Verdana" w:hAnsi="Verdana" w:cs="Arial"/>
          <w:b/>
          <w:bCs/>
          <w:sz w:val="20"/>
          <w:szCs w:val="20"/>
          <w:u w:val="single"/>
        </w:rPr>
        <w:t>3</w:t>
      </w:r>
      <w:r w:rsidR="00BA375F" w:rsidRPr="00B745ED">
        <w:rPr>
          <w:rFonts w:ascii="Verdana" w:hAnsi="Verdana" w:cs="Arial"/>
          <w:b/>
          <w:bCs/>
          <w:sz w:val="20"/>
          <w:szCs w:val="20"/>
          <w:u w:val="single"/>
        </w:rPr>
        <w:t>r.</w:t>
      </w:r>
      <w:r w:rsidR="00BA375F" w:rsidRPr="00B745ED">
        <w:rPr>
          <w:rFonts w:ascii="Verdana" w:hAnsi="Verdana" w:cs="Arial"/>
          <w:b/>
          <w:sz w:val="20"/>
          <w:szCs w:val="20"/>
          <w:u w:val="single"/>
        </w:rPr>
        <w:t xml:space="preserve"> </w:t>
      </w:r>
      <w:r w:rsidR="00BC6E3D" w:rsidRPr="00B745ED">
        <w:rPr>
          <w:rFonts w:ascii="Verdana" w:hAnsi="Verdana" w:cs="Arial"/>
          <w:b/>
          <w:sz w:val="20"/>
          <w:szCs w:val="20"/>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FD0CF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FD0CF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FD0CFB">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FD0CF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FD0CFB">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lastRenderedPageBreak/>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FD0CFB">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28E13137" w:rsidR="00440E1F" w:rsidRPr="00DD72E9" w:rsidRDefault="00440E1F" w:rsidP="00FD0CF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w:t>
      </w:r>
      <w:r w:rsidR="0002252D">
        <w:rPr>
          <w:rFonts w:ascii="Verdana" w:hAnsi="Verdana" w:cs="Arial"/>
          <w:sz w:val="20"/>
          <w:szCs w:val="20"/>
        </w:rPr>
        <w:t>postępowania</w:t>
      </w:r>
      <w:r w:rsidR="00310D19">
        <w:rPr>
          <w:rFonts w:ascii="Verdana" w:hAnsi="Verdana" w:cs="Arial"/>
          <w:sz w:val="20"/>
          <w:szCs w:val="20"/>
        </w:rPr>
        <w:t xml:space="preserve"> </w:t>
      </w:r>
      <w:r>
        <w:rPr>
          <w:rFonts w:ascii="Verdana" w:hAnsi="Verdana" w:cs="Arial"/>
          <w:sz w:val="20"/>
          <w:szCs w:val="20"/>
        </w:rPr>
        <w:t xml:space="preserve"> udostępni kwotę, jaką zamierza przeznaczyć na sfinansowanie zamówienia. </w:t>
      </w:r>
    </w:p>
    <w:p w14:paraId="37441CE4" w14:textId="120ECF7C" w:rsidR="003B4471" w:rsidRPr="00F20751" w:rsidRDefault="00D4134B" w:rsidP="00FD0CFB">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 xml:space="preserve">Otwarcie ofert nastąpi </w:t>
      </w:r>
      <w:r w:rsidR="00AD54DA" w:rsidRPr="00AD54DA">
        <w:rPr>
          <w:rFonts w:ascii="Verdana" w:hAnsi="Verdana" w:cs="Arial"/>
          <w:b/>
          <w:sz w:val="20"/>
          <w:szCs w:val="20"/>
          <w:u w:val="single"/>
        </w:rPr>
        <w:t>1</w:t>
      </w:r>
      <w:r w:rsidR="00CD05BC">
        <w:rPr>
          <w:rFonts w:ascii="Verdana" w:hAnsi="Verdana" w:cs="Arial"/>
          <w:b/>
          <w:sz w:val="20"/>
          <w:szCs w:val="20"/>
          <w:u w:val="single"/>
        </w:rPr>
        <w:t>9</w:t>
      </w:r>
      <w:r w:rsidR="00BA375F" w:rsidRPr="00AD54DA">
        <w:rPr>
          <w:rFonts w:ascii="Verdana" w:hAnsi="Verdana" w:cs="Arial"/>
          <w:b/>
          <w:sz w:val="20"/>
          <w:szCs w:val="20"/>
          <w:u w:val="single"/>
        </w:rPr>
        <w:t>.</w:t>
      </w:r>
      <w:r w:rsidR="00EA6DC1" w:rsidRPr="00AD54DA">
        <w:rPr>
          <w:rFonts w:ascii="Verdana" w:hAnsi="Verdana" w:cs="Arial"/>
          <w:b/>
          <w:sz w:val="20"/>
          <w:szCs w:val="20"/>
          <w:u w:val="single"/>
        </w:rPr>
        <w:t>0</w:t>
      </w:r>
      <w:r w:rsidR="002126CF" w:rsidRPr="00AD54DA">
        <w:rPr>
          <w:rFonts w:ascii="Verdana" w:hAnsi="Verdana" w:cs="Arial"/>
          <w:b/>
          <w:sz w:val="20"/>
          <w:szCs w:val="20"/>
          <w:u w:val="single"/>
        </w:rPr>
        <w:t>4</w:t>
      </w:r>
      <w:r w:rsidR="00BA375F" w:rsidRPr="00AD54DA">
        <w:rPr>
          <w:rFonts w:ascii="Verdana" w:hAnsi="Verdana" w:cs="Arial"/>
          <w:b/>
          <w:sz w:val="20"/>
          <w:szCs w:val="20"/>
          <w:u w:val="single"/>
        </w:rPr>
        <w:t>.2023</w:t>
      </w:r>
      <w:r w:rsidRPr="00AD54DA">
        <w:rPr>
          <w:rFonts w:ascii="Verdana" w:hAnsi="Verdana" w:cs="Arial"/>
          <w:b/>
          <w:sz w:val="20"/>
          <w:szCs w:val="20"/>
          <w:u w:val="single"/>
        </w:rPr>
        <w:t>r.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FD0CFB">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FD0CF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FD0CF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1" w:name="_Toc227121609"/>
      <w:bookmarkStart w:id="22"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3" w:name="_Toc227121610"/>
      <w:bookmarkStart w:id="24" w:name="_Toc231012176"/>
      <w:bookmarkEnd w:id="21"/>
      <w:bookmarkEnd w:id="22"/>
      <w:r w:rsidR="009F4867">
        <w:rPr>
          <w:rFonts w:ascii="Verdana" w:hAnsi="Verdana" w:cs="Arial"/>
          <w:color w:val="FFFFFF"/>
          <w:sz w:val="20"/>
        </w:rPr>
        <w:t xml:space="preserve"> </w:t>
      </w:r>
    </w:p>
    <w:p w14:paraId="738BD5DB" w14:textId="79A5DAED" w:rsidR="004535F9" w:rsidRPr="00F90693" w:rsidRDefault="004535F9" w:rsidP="00FD0CFB">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25"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E483D">
        <w:rPr>
          <w:rFonts w:ascii="Verdana" w:hAnsi="Verdana" w:cs="Arial"/>
          <w:sz w:val="20"/>
          <w:szCs w:val="20"/>
        </w:rPr>
        <w:t xml:space="preserve">jest ceną ryczałtową i </w:t>
      </w:r>
      <w:r w:rsidRPr="00FE483D">
        <w:rPr>
          <w:rFonts w:ascii="Verdana" w:hAnsi="Verdana" w:cs="Arial"/>
          <w:sz w:val="20"/>
          <w:szCs w:val="20"/>
        </w:rPr>
        <w:t>ma</w:t>
      </w:r>
      <w:r w:rsidRPr="00F90693">
        <w:rPr>
          <w:rFonts w:ascii="Verdana" w:hAnsi="Verdana" w:cs="Arial"/>
          <w:sz w:val="20"/>
          <w:szCs w:val="20"/>
        </w:rPr>
        <w:t xml:space="preserve">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25"/>
    <w:p w14:paraId="56983741" w14:textId="1AA75775" w:rsidR="004535F9" w:rsidRPr="00F90693" w:rsidRDefault="004535F9" w:rsidP="00FD0CFB">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xml:space="preserve">, </w:t>
      </w:r>
      <w:proofErr w:type="spellStart"/>
      <w:r w:rsidR="001243A7" w:rsidRPr="00F90693">
        <w:rPr>
          <w:rFonts w:ascii="Verdana" w:hAnsi="Verdana" w:cs="Arial"/>
          <w:sz w:val="20"/>
          <w:szCs w:val="20"/>
        </w:rPr>
        <w:t>STWiOR</w:t>
      </w:r>
      <w:r w:rsidR="00001E72">
        <w:rPr>
          <w:rFonts w:ascii="Verdana" w:hAnsi="Verdana" w:cs="Arial"/>
          <w:sz w:val="20"/>
          <w:szCs w:val="20"/>
        </w:rPr>
        <w:t>B</w:t>
      </w:r>
      <w:proofErr w:type="spellEnd"/>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DE33D73" w:rsidR="00663962" w:rsidRDefault="00663962" w:rsidP="00FD0CFB">
      <w:pPr>
        <w:pStyle w:val="Akapitzlist"/>
        <w:numPr>
          <w:ilvl w:val="0"/>
          <w:numId w:val="68"/>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4367E183" w14:textId="77777777" w:rsidR="000E1AC6" w:rsidRDefault="000E1AC6" w:rsidP="000E1AC6">
      <w:pPr>
        <w:pStyle w:val="Akapitzlist"/>
        <w:numPr>
          <w:ilvl w:val="0"/>
          <w:numId w:val="68"/>
        </w:numPr>
        <w:autoSpaceDE w:val="0"/>
        <w:autoSpaceDN w:val="0"/>
        <w:adjustRightInd w:val="0"/>
        <w:spacing w:after="0" w:line="276" w:lineRule="auto"/>
        <w:ind w:left="357" w:hanging="357"/>
        <w:jc w:val="both"/>
        <w:rPr>
          <w:rFonts w:ascii="Verdana" w:hAnsi="Verdana"/>
          <w:iCs/>
          <w:sz w:val="20"/>
          <w:szCs w:val="20"/>
        </w:rPr>
      </w:pPr>
      <w:r w:rsidRPr="000E1AC6">
        <w:rPr>
          <w:rFonts w:ascii="Verdana" w:hAnsi="Verdana"/>
          <w:iCs/>
          <w:sz w:val="20"/>
          <w:szCs w:val="20"/>
        </w:rPr>
        <w:t xml:space="preserve">Do przeliczenia wartości występujących w innych walutach niż PLN Zamawiający, </w:t>
      </w:r>
    </w:p>
    <w:p w14:paraId="11B950D4" w14:textId="738AEBFE" w:rsidR="000E1AC6" w:rsidRPr="000E1AC6" w:rsidRDefault="000E1AC6" w:rsidP="000E1AC6">
      <w:pPr>
        <w:pStyle w:val="Akapitzlist"/>
        <w:autoSpaceDE w:val="0"/>
        <w:autoSpaceDN w:val="0"/>
        <w:adjustRightInd w:val="0"/>
        <w:spacing w:after="0" w:line="276" w:lineRule="auto"/>
        <w:ind w:left="357"/>
        <w:jc w:val="both"/>
        <w:rPr>
          <w:rFonts w:ascii="Verdana" w:hAnsi="Verdana"/>
          <w:iCs/>
          <w:sz w:val="20"/>
          <w:szCs w:val="20"/>
        </w:rPr>
      </w:pPr>
      <w:r w:rsidRPr="000E1AC6">
        <w:rPr>
          <w:rFonts w:ascii="Verdana" w:hAnsi="Verdana"/>
          <w:iCs/>
          <w:sz w:val="20"/>
          <w:szCs w:val="20"/>
        </w:rPr>
        <w:t xml:space="preserve">jako kurs przeliczeniowy przyjmie średni kurs Narodowego Banku Polskiego (NBP) </w:t>
      </w:r>
      <w:r>
        <w:rPr>
          <w:rFonts w:ascii="Verdana" w:hAnsi="Verdana"/>
          <w:iCs/>
          <w:sz w:val="20"/>
          <w:szCs w:val="20"/>
        </w:rPr>
        <w:br/>
      </w:r>
      <w:r w:rsidRPr="000E1AC6">
        <w:rPr>
          <w:rFonts w:ascii="Verdana" w:hAnsi="Verdana"/>
          <w:iCs/>
          <w:sz w:val="20"/>
          <w:szCs w:val="20"/>
        </w:rPr>
        <w:t xml:space="preserve">tabela A, z dnia opublikowania ogłoszenia o zamówieniu w Biuletynie Zamówień Publicznych, przy czym średnie kursy walut dostępne są pod adresem: </w:t>
      </w:r>
      <w:hyperlink r:id="rId21" w:history="1">
        <w:r w:rsidRPr="000E1AC6">
          <w:rPr>
            <w:rStyle w:val="Hipercze"/>
            <w:rFonts w:ascii="Verdana" w:hAnsi="Verdana" w:cs="Arial"/>
            <w:iCs/>
            <w:sz w:val="20"/>
            <w:szCs w:val="20"/>
          </w:rPr>
          <w:t>http://www.nbp.pl/home.aspx?f=/Kursy/kursy.html</w:t>
        </w:r>
      </w:hyperlink>
    </w:p>
    <w:p w14:paraId="3DE5E025" w14:textId="37B41385" w:rsidR="00785243" w:rsidRPr="00F95CDC" w:rsidRDefault="00663962" w:rsidP="00FD0CFB">
      <w:pPr>
        <w:pStyle w:val="Akapitzlist"/>
        <w:numPr>
          <w:ilvl w:val="0"/>
          <w:numId w:val="68"/>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26" w:name="_Hlk101512183"/>
    </w:p>
    <w:bookmarkEnd w:id="26"/>
    <w:p w14:paraId="4E10581B" w14:textId="6D95F786" w:rsidR="001D6F59" w:rsidRDefault="004B323F" w:rsidP="00FD0CFB">
      <w:pPr>
        <w:pStyle w:val="Akapitzlist"/>
        <w:numPr>
          <w:ilvl w:val="0"/>
          <w:numId w:val="68"/>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35CE3C59" w:rsidR="004535F9" w:rsidRPr="00F90693" w:rsidRDefault="004535F9" w:rsidP="00FD0CFB">
      <w:pPr>
        <w:pStyle w:val="Akapitzlist"/>
        <w:numPr>
          <w:ilvl w:val="0"/>
          <w:numId w:val="68"/>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7" w:name="_Hlk63352575"/>
    </w:p>
    <w:p w14:paraId="5175E85F" w14:textId="77777777" w:rsidR="001D6F59" w:rsidRPr="00F90693" w:rsidRDefault="004535F9" w:rsidP="00FD0CFB">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lastRenderedPageBreak/>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27"/>
    </w:p>
    <w:p w14:paraId="3836B835" w14:textId="3D5DC5B1" w:rsidR="00D04468" w:rsidRPr="00F90693" w:rsidRDefault="00D04468" w:rsidP="00FD0CFB">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FD0CFB">
      <w:pPr>
        <w:pStyle w:val="Akapitzlist"/>
        <w:numPr>
          <w:ilvl w:val="1"/>
          <w:numId w:val="68"/>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FD0CFB">
      <w:pPr>
        <w:pStyle w:val="Akapitzlist"/>
        <w:numPr>
          <w:ilvl w:val="1"/>
          <w:numId w:val="68"/>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FD0CFB">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FD0CFB">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28"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8"/>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3"/>
      <w:bookmarkEnd w:id="24"/>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FD0CFB">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A620DC" w:rsidRDefault="00DB3EF2" w:rsidP="000C4AE7">
      <w:pPr>
        <w:spacing w:after="0"/>
        <w:ind w:left="294"/>
        <w:jc w:val="both"/>
        <w:rPr>
          <w:rFonts w:ascii="Verdana" w:hAnsi="Verdana"/>
          <w:b/>
          <w:sz w:val="20"/>
          <w:szCs w:val="20"/>
        </w:rPr>
      </w:pPr>
      <w:bookmarkStart w:id="29" w:name="_Hlk120014051"/>
      <w:r w:rsidRPr="00A620DC">
        <w:rPr>
          <w:rFonts w:ascii="Verdana" w:hAnsi="Verdana"/>
          <w:b/>
          <w:sz w:val="20"/>
          <w:szCs w:val="20"/>
        </w:rPr>
        <w:t xml:space="preserve">Kryterium 1: Cena </w:t>
      </w:r>
      <w:r w:rsidR="0058246D" w:rsidRPr="00A620DC">
        <w:rPr>
          <w:rFonts w:ascii="Verdana" w:hAnsi="Verdana"/>
          <w:b/>
          <w:sz w:val="20"/>
          <w:szCs w:val="20"/>
        </w:rPr>
        <w:t>(C)</w:t>
      </w:r>
      <w:r w:rsidRPr="00A620DC">
        <w:rPr>
          <w:rFonts w:ascii="Verdana" w:hAnsi="Verdana"/>
          <w:b/>
          <w:sz w:val="20"/>
          <w:szCs w:val="20"/>
        </w:rPr>
        <w:t xml:space="preserve">– </w:t>
      </w:r>
      <w:r w:rsidR="00BF26B4" w:rsidRPr="00A620DC">
        <w:rPr>
          <w:rFonts w:ascii="Verdana" w:hAnsi="Verdana"/>
          <w:b/>
          <w:sz w:val="20"/>
          <w:szCs w:val="20"/>
        </w:rPr>
        <w:t>9</w:t>
      </w:r>
      <w:r w:rsidR="00A87661" w:rsidRPr="00A620DC">
        <w:rPr>
          <w:rFonts w:ascii="Verdana" w:hAnsi="Verdana"/>
          <w:b/>
          <w:sz w:val="20"/>
          <w:szCs w:val="20"/>
        </w:rPr>
        <w:t>0%</w:t>
      </w:r>
      <w:r w:rsidR="00C36B82" w:rsidRPr="00A620DC">
        <w:rPr>
          <w:rFonts w:ascii="Verdana" w:hAnsi="Verdana"/>
          <w:b/>
          <w:sz w:val="20"/>
          <w:szCs w:val="20"/>
        </w:rPr>
        <w:t>;</w:t>
      </w:r>
    </w:p>
    <w:p w14:paraId="02B21C68" w14:textId="0D0C9B8F" w:rsidR="00F26CD7" w:rsidRPr="009A0635" w:rsidRDefault="00D66743" w:rsidP="00D66743">
      <w:pPr>
        <w:spacing w:after="0"/>
        <w:ind w:left="294"/>
        <w:jc w:val="both"/>
        <w:rPr>
          <w:rFonts w:ascii="Verdana" w:hAnsi="Verdana" w:cs="Arial"/>
          <w:b/>
          <w:sz w:val="20"/>
          <w:szCs w:val="20"/>
        </w:rPr>
      </w:pPr>
      <w:r w:rsidRPr="00A620DC">
        <w:rPr>
          <w:rFonts w:ascii="Verdana" w:hAnsi="Verdana"/>
          <w:b/>
          <w:sz w:val="20"/>
          <w:szCs w:val="20"/>
        </w:rPr>
        <w:t xml:space="preserve">Kryterium </w:t>
      </w:r>
      <w:r w:rsidR="00BF26B4" w:rsidRPr="00A620DC">
        <w:rPr>
          <w:rFonts w:ascii="Verdana" w:hAnsi="Verdana"/>
          <w:b/>
          <w:sz w:val="20"/>
          <w:szCs w:val="20"/>
        </w:rPr>
        <w:t>2</w:t>
      </w:r>
      <w:r w:rsidRPr="00A620DC">
        <w:rPr>
          <w:rFonts w:ascii="Verdana" w:hAnsi="Verdana"/>
          <w:b/>
          <w:sz w:val="20"/>
          <w:szCs w:val="20"/>
        </w:rPr>
        <w:t xml:space="preserve">: </w:t>
      </w:r>
      <w:r w:rsidR="00F26CD7" w:rsidRPr="00A620DC">
        <w:rPr>
          <w:rFonts w:ascii="Verdana" w:hAnsi="Verdana"/>
          <w:b/>
          <w:sz w:val="20"/>
          <w:szCs w:val="20"/>
        </w:rPr>
        <w:t xml:space="preserve">Wydłużenie okresu gwarancji </w:t>
      </w:r>
      <w:r w:rsidR="001D7041" w:rsidRPr="00A620DC">
        <w:rPr>
          <w:rFonts w:ascii="Verdana" w:hAnsi="Verdana"/>
          <w:b/>
          <w:sz w:val="20"/>
          <w:szCs w:val="20"/>
        </w:rPr>
        <w:t xml:space="preserve">i rękojmi </w:t>
      </w:r>
      <w:r w:rsidR="00F26CD7" w:rsidRPr="00A620DC">
        <w:rPr>
          <w:rFonts w:ascii="Verdana" w:hAnsi="Verdana"/>
          <w:b/>
          <w:sz w:val="20"/>
          <w:szCs w:val="20"/>
        </w:rPr>
        <w:t>na roboty budowlane</w:t>
      </w:r>
      <w:r w:rsidR="00D54A70" w:rsidRPr="00A620DC">
        <w:rPr>
          <w:rFonts w:ascii="Verdana" w:hAnsi="Verdana"/>
          <w:b/>
          <w:sz w:val="20"/>
          <w:szCs w:val="20"/>
        </w:rPr>
        <w:t xml:space="preserve"> (D) -</w:t>
      </w:r>
      <w:r w:rsidR="00BF26B4" w:rsidRPr="00A620DC">
        <w:rPr>
          <w:rFonts w:ascii="Verdana" w:hAnsi="Verdana"/>
          <w:b/>
          <w:sz w:val="20"/>
          <w:szCs w:val="20"/>
        </w:rPr>
        <w:t>1</w:t>
      </w:r>
      <w:r w:rsidR="00D54A70" w:rsidRPr="00A620DC">
        <w:rPr>
          <w:rFonts w:ascii="Verdana" w:hAnsi="Verdana"/>
          <w:b/>
          <w:sz w:val="20"/>
          <w:szCs w:val="20"/>
        </w:rPr>
        <w:t>0%</w:t>
      </w:r>
    </w:p>
    <w:bookmarkEnd w:id="29"/>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FD0CFB">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0" w:name="_Hlk101355880"/>
      <w:r w:rsidRPr="00DB3EF2">
        <w:rPr>
          <w:rFonts w:ascii="Verdana" w:hAnsi="Verdana" w:cs="Arial"/>
          <w:sz w:val="20"/>
          <w:szCs w:val="20"/>
        </w:rPr>
        <w:t>-</w:t>
      </w:r>
      <w:bookmarkEnd w:id="30"/>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FD0CFB">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1"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1"/>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228AD5C" w14:textId="27F9BCA5" w:rsidR="00A87661" w:rsidRPr="00BF26B4" w:rsidRDefault="0042498A" w:rsidP="00FD0CFB">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p w14:paraId="44C00B4D" w14:textId="77777777" w:rsidR="00CF1571" w:rsidRPr="00DB3EF2" w:rsidRDefault="00CF1571" w:rsidP="000C4AE7">
      <w:pPr>
        <w:spacing w:after="0"/>
        <w:ind w:left="826" w:hanging="490"/>
        <w:jc w:val="both"/>
        <w:rPr>
          <w:rFonts w:ascii="Verdana" w:hAnsi="Verdana" w:cs="Arial"/>
          <w:sz w:val="20"/>
          <w:szCs w:val="20"/>
        </w:rPr>
      </w:pPr>
    </w:p>
    <w:p w14:paraId="78971C93" w14:textId="5E39717E" w:rsidR="00EA6375" w:rsidRPr="00BF26B4" w:rsidRDefault="00FA2066" w:rsidP="00FD0CFB">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Wydłużenie okresu gwarancji 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32" w:name="_Hlk120014146"/>
          </w:p>
          <w:p w14:paraId="73EC7C4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D43842"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33" w:name="_Hlk101437260"/>
            <w:r>
              <w:rPr>
                <w:rFonts w:ascii="Verdana" w:hAnsi="Verdana"/>
                <w:sz w:val="20"/>
                <w:szCs w:val="20"/>
                <w:lang w:eastAsia="ar-SA"/>
              </w:rPr>
              <w:t>60 miesięcy</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lastRenderedPageBreak/>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33"/>
      <w:bookmarkEnd w:id="32"/>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7100E808" w:rsidR="00F26CD7" w:rsidRPr="008911B7" w:rsidRDefault="00EA6375"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Przy założeniu, że minimalny </w:t>
      </w:r>
      <w:r w:rsidR="00935B80" w:rsidRPr="008911B7">
        <w:rPr>
          <w:rFonts w:ascii="Verdana" w:hAnsi="Verdana" w:cs="Arial"/>
          <w:bCs/>
          <w:sz w:val="20"/>
          <w:szCs w:val="20"/>
        </w:rPr>
        <w:t xml:space="preserve">(podstawowy) </w:t>
      </w:r>
      <w:r w:rsidR="0042498A" w:rsidRPr="008911B7">
        <w:rPr>
          <w:rFonts w:ascii="Verdana" w:hAnsi="Verdana" w:cs="Arial"/>
          <w:bCs/>
          <w:sz w:val="20"/>
          <w:szCs w:val="20"/>
          <w:lang w:val="x-none"/>
        </w:rPr>
        <w:t xml:space="preserve">okres gwarancji </w:t>
      </w:r>
      <w:r w:rsidR="00E74EC6" w:rsidRPr="008911B7">
        <w:rPr>
          <w:rFonts w:ascii="Verdana" w:hAnsi="Verdana" w:cs="Arial"/>
          <w:bCs/>
          <w:sz w:val="20"/>
          <w:szCs w:val="20"/>
        </w:rPr>
        <w:t xml:space="preserve">i rękojmi </w:t>
      </w:r>
      <w:r w:rsidR="00B83C36" w:rsidRPr="008911B7">
        <w:rPr>
          <w:rFonts w:ascii="Verdana" w:hAnsi="Verdana" w:cs="Arial"/>
          <w:bCs/>
          <w:sz w:val="20"/>
          <w:szCs w:val="20"/>
        </w:rPr>
        <w:t xml:space="preserve">na </w:t>
      </w:r>
      <w:r w:rsidR="00F26CD7" w:rsidRPr="008911B7">
        <w:rPr>
          <w:rFonts w:ascii="Verdana" w:hAnsi="Verdana" w:cs="Arial"/>
          <w:bCs/>
          <w:sz w:val="20"/>
          <w:szCs w:val="20"/>
        </w:rPr>
        <w:t>roboty budowlane</w:t>
      </w:r>
      <w:r w:rsidR="00B83C36"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wynosi </w:t>
      </w:r>
      <w:r w:rsidR="00D43842" w:rsidRPr="008911B7">
        <w:rPr>
          <w:rFonts w:ascii="Verdana" w:hAnsi="Verdana" w:cs="Arial"/>
          <w:bCs/>
          <w:sz w:val="20"/>
          <w:szCs w:val="20"/>
        </w:rPr>
        <w:t>60</w:t>
      </w:r>
      <w:r w:rsidR="00B83C36" w:rsidRPr="008911B7">
        <w:rPr>
          <w:rFonts w:ascii="Verdana" w:hAnsi="Verdana" w:cs="Arial"/>
          <w:bCs/>
          <w:sz w:val="20"/>
          <w:szCs w:val="20"/>
        </w:rPr>
        <w:t xml:space="preserve"> miesięcy</w:t>
      </w:r>
      <w:r w:rsidR="00F26CD7" w:rsidRPr="008911B7">
        <w:rPr>
          <w:rFonts w:ascii="Verdana" w:hAnsi="Verdana" w:cs="Arial"/>
          <w:bCs/>
          <w:sz w:val="20"/>
          <w:szCs w:val="20"/>
        </w:rPr>
        <w:t>.</w:t>
      </w:r>
    </w:p>
    <w:p w14:paraId="42535D58" w14:textId="06D155C9" w:rsidR="00820F94" w:rsidRPr="008911B7" w:rsidRDefault="00F26CD7"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Okres gwarancji </w:t>
      </w:r>
      <w:r w:rsidR="00E74EC6" w:rsidRPr="008911B7">
        <w:rPr>
          <w:rFonts w:ascii="Verdana" w:hAnsi="Verdana" w:cs="Arial"/>
          <w:bCs/>
          <w:sz w:val="20"/>
          <w:szCs w:val="20"/>
        </w:rPr>
        <w:t xml:space="preserve">i rękojmi </w:t>
      </w:r>
      <w:r w:rsidR="0042498A" w:rsidRPr="008911B7">
        <w:rPr>
          <w:rFonts w:ascii="Verdana" w:hAnsi="Verdana" w:cs="Arial"/>
          <w:bCs/>
          <w:sz w:val="20"/>
          <w:szCs w:val="20"/>
          <w:lang w:val="x-none"/>
        </w:rPr>
        <w:t xml:space="preserve">należy podać w </w:t>
      </w:r>
      <w:r w:rsidR="0042498A" w:rsidRPr="008911B7">
        <w:rPr>
          <w:rFonts w:ascii="Verdana" w:hAnsi="Verdana" w:cs="Arial"/>
          <w:bCs/>
          <w:sz w:val="20"/>
          <w:szCs w:val="20"/>
        </w:rPr>
        <w:t>miesiącach</w:t>
      </w:r>
      <w:r w:rsidR="0042498A" w:rsidRPr="008911B7">
        <w:rPr>
          <w:rFonts w:ascii="Verdana" w:hAnsi="Verdana" w:cs="Arial"/>
          <w:bCs/>
          <w:sz w:val="20"/>
          <w:szCs w:val="20"/>
          <w:lang w:val="x-none"/>
        </w:rPr>
        <w:t xml:space="preserve">. </w:t>
      </w:r>
    </w:p>
    <w:p w14:paraId="682961C2" w14:textId="2AADDE82" w:rsidR="0042498A" w:rsidRPr="008911B7" w:rsidRDefault="0042498A"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Wykonawca ma obowiązek zaoferować przynajmniej minimalny okres gwarancji </w:t>
      </w:r>
      <w:r w:rsidR="00F876C7" w:rsidRPr="008911B7">
        <w:rPr>
          <w:rFonts w:ascii="Verdana" w:hAnsi="Verdana" w:cs="Arial"/>
          <w:bCs/>
          <w:sz w:val="20"/>
          <w:szCs w:val="20"/>
        </w:rPr>
        <w:br/>
      </w:r>
      <w:r w:rsidR="00E74EC6" w:rsidRPr="008911B7">
        <w:rPr>
          <w:rFonts w:ascii="Verdana" w:hAnsi="Verdana" w:cs="Arial"/>
          <w:bCs/>
          <w:sz w:val="20"/>
          <w:szCs w:val="20"/>
        </w:rPr>
        <w:t xml:space="preserve">i rękojmi </w:t>
      </w:r>
      <w:r w:rsidRPr="008911B7">
        <w:rPr>
          <w:rFonts w:ascii="Verdana" w:hAnsi="Verdana" w:cs="Arial"/>
          <w:bCs/>
          <w:sz w:val="20"/>
          <w:szCs w:val="20"/>
        </w:rPr>
        <w:t xml:space="preserve">wymagany przez </w:t>
      </w:r>
      <w:r w:rsidR="0099359B" w:rsidRPr="008911B7">
        <w:rPr>
          <w:rFonts w:ascii="Verdana" w:hAnsi="Verdana" w:cs="Arial"/>
          <w:bCs/>
          <w:sz w:val="20"/>
          <w:szCs w:val="20"/>
        </w:rPr>
        <w:t>Zamawiającego,</w:t>
      </w:r>
      <w:r w:rsidRPr="008911B7">
        <w:rPr>
          <w:rFonts w:ascii="Verdana" w:hAnsi="Verdana" w:cs="Arial"/>
          <w:bCs/>
          <w:sz w:val="20"/>
          <w:szCs w:val="20"/>
        </w:rPr>
        <w:t xml:space="preserve"> czyli </w:t>
      </w:r>
      <w:r w:rsidR="002A747D" w:rsidRPr="008911B7">
        <w:rPr>
          <w:rFonts w:ascii="Verdana" w:hAnsi="Verdana" w:cs="Arial"/>
          <w:bCs/>
          <w:sz w:val="20"/>
          <w:szCs w:val="20"/>
        </w:rPr>
        <w:t>60</w:t>
      </w:r>
      <w:r w:rsidRPr="008911B7">
        <w:rPr>
          <w:rFonts w:ascii="Verdana" w:hAnsi="Verdana" w:cs="Arial"/>
          <w:bCs/>
          <w:sz w:val="20"/>
          <w:szCs w:val="20"/>
        </w:rPr>
        <w:t xml:space="preserve"> miesięcy.</w:t>
      </w:r>
      <w:r w:rsidR="00E74EC6" w:rsidRPr="008911B7">
        <w:rPr>
          <w:rFonts w:ascii="Verdana" w:hAnsi="Verdana" w:cs="Arial"/>
          <w:bCs/>
          <w:sz w:val="20"/>
          <w:szCs w:val="20"/>
        </w:rPr>
        <w:t xml:space="preserve"> </w:t>
      </w:r>
      <w:r w:rsidR="00E74EC6" w:rsidRPr="008911B7">
        <w:rPr>
          <w:rFonts w:ascii="Verdana" w:hAnsi="Verdana" w:cs="Arial"/>
          <w:bCs/>
          <w:sz w:val="20"/>
          <w:szCs w:val="20"/>
          <w:u w:val="single"/>
        </w:rPr>
        <w:t xml:space="preserve">Jeżeli Wykonawca wskaże w ofercie krótszy okres gwarancji </w:t>
      </w:r>
      <w:r w:rsidR="0038638B" w:rsidRPr="008911B7">
        <w:rPr>
          <w:rFonts w:ascii="Verdana" w:hAnsi="Verdana" w:cs="Arial"/>
          <w:bCs/>
          <w:sz w:val="20"/>
          <w:szCs w:val="20"/>
          <w:u w:val="single"/>
        </w:rPr>
        <w:t>i rękojmi</w:t>
      </w:r>
      <w:r w:rsidR="00B83C36" w:rsidRPr="008911B7">
        <w:rPr>
          <w:rFonts w:ascii="Verdana" w:hAnsi="Verdana" w:cs="Arial"/>
          <w:bCs/>
          <w:sz w:val="20"/>
          <w:szCs w:val="20"/>
          <w:u w:val="single"/>
        </w:rPr>
        <w:t xml:space="preserve"> na </w:t>
      </w:r>
      <w:r w:rsidR="00F26CD7" w:rsidRPr="008911B7">
        <w:rPr>
          <w:rFonts w:ascii="Verdana" w:hAnsi="Verdana" w:cs="Arial"/>
          <w:bCs/>
          <w:sz w:val="20"/>
          <w:szCs w:val="20"/>
          <w:u w:val="single"/>
        </w:rPr>
        <w:t>roboty budowlane,</w:t>
      </w:r>
      <w:r w:rsidR="0038638B" w:rsidRPr="008911B7">
        <w:rPr>
          <w:rFonts w:ascii="Verdana" w:hAnsi="Verdana" w:cs="Arial"/>
          <w:bCs/>
          <w:sz w:val="20"/>
          <w:szCs w:val="20"/>
          <w:u w:val="single"/>
        </w:rPr>
        <w:t xml:space="preserve"> </w:t>
      </w:r>
      <w:r w:rsidR="00E74EC6" w:rsidRPr="008911B7">
        <w:rPr>
          <w:rFonts w:ascii="Verdana" w:hAnsi="Verdana" w:cs="Arial"/>
          <w:bCs/>
          <w:sz w:val="20"/>
          <w:szCs w:val="20"/>
          <w:u w:val="single"/>
        </w:rPr>
        <w:t>jego oferta zostanie odrzucona na podstawie art. 226 ust. 1 pkt 5) uPzp.</w:t>
      </w:r>
    </w:p>
    <w:p w14:paraId="16982B44" w14:textId="23B6F727" w:rsidR="0042498A" w:rsidRPr="008911B7" w:rsidRDefault="0042498A" w:rsidP="008911B7">
      <w:pPr>
        <w:pStyle w:val="Akapitzlist"/>
        <w:numPr>
          <w:ilvl w:val="1"/>
          <w:numId w:val="31"/>
        </w:numPr>
        <w:spacing w:after="0"/>
        <w:jc w:val="both"/>
        <w:rPr>
          <w:rFonts w:ascii="Verdana" w:hAnsi="Verdana" w:cs="Arial"/>
          <w:bCs/>
          <w:iCs/>
          <w:sz w:val="20"/>
          <w:szCs w:val="20"/>
        </w:rPr>
      </w:pPr>
      <w:r w:rsidRPr="008911B7">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2F39AEE5" w14:textId="1FEC659E" w:rsidR="008911B7" w:rsidRPr="008911B7" w:rsidRDefault="003B3643" w:rsidP="008911B7">
      <w:pPr>
        <w:pStyle w:val="Akapitzlist"/>
        <w:numPr>
          <w:ilvl w:val="1"/>
          <w:numId w:val="31"/>
        </w:numPr>
        <w:spacing w:after="0"/>
        <w:jc w:val="both"/>
        <w:rPr>
          <w:rFonts w:ascii="Verdana" w:hAnsi="Verdana" w:cs="Arial"/>
          <w:bCs/>
          <w:iCs/>
          <w:sz w:val="20"/>
          <w:szCs w:val="20"/>
        </w:rPr>
      </w:pPr>
      <w:bookmarkStart w:id="34" w:name="_Hlk63233513"/>
      <w:r w:rsidRPr="008911B7">
        <w:rPr>
          <w:rFonts w:ascii="Verdana" w:hAnsi="Verdana" w:cs="Arial"/>
          <w:bCs/>
          <w:sz w:val="20"/>
          <w:szCs w:val="20"/>
        </w:rPr>
        <w:t>Brak podania w ofercie okresu oferowanej gwarancji i rękojmi oznaczać będzie, że Wykonawca zaoferuje wymagan</w:t>
      </w:r>
      <w:r w:rsidR="00F928FA" w:rsidRPr="008911B7">
        <w:rPr>
          <w:rFonts w:ascii="Verdana" w:hAnsi="Verdana" w:cs="Arial"/>
          <w:bCs/>
          <w:sz w:val="20"/>
          <w:szCs w:val="20"/>
        </w:rPr>
        <w:t>y</w:t>
      </w:r>
      <w:r w:rsidRPr="008911B7">
        <w:rPr>
          <w:rFonts w:ascii="Verdana" w:hAnsi="Verdana" w:cs="Arial"/>
          <w:bCs/>
          <w:sz w:val="20"/>
          <w:szCs w:val="20"/>
        </w:rPr>
        <w:t xml:space="preserve"> </w:t>
      </w:r>
      <w:r w:rsidR="00643EDE" w:rsidRPr="008911B7">
        <w:rPr>
          <w:rFonts w:ascii="Verdana" w:hAnsi="Verdana" w:cs="Arial"/>
          <w:bCs/>
          <w:sz w:val="20"/>
          <w:szCs w:val="20"/>
        </w:rPr>
        <w:t xml:space="preserve">przez Zamawiającego </w:t>
      </w:r>
      <w:r w:rsidRPr="008911B7">
        <w:rPr>
          <w:rFonts w:ascii="Verdana" w:hAnsi="Verdana" w:cs="Arial"/>
          <w:bCs/>
          <w:sz w:val="20"/>
          <w:szCs w:val="20"/>
        </w:rPr>
        <w:t>podstawow</w:t>
      </w:r>
      <w:r w:rsidR="00F928FA" w:rsidRPr="008911B7">
        <w:rPr>
          <w:rFonts w:ascii="Verdana" w:hAnsi="Verdana" w:cs="Arial"/>
          <w:bCs/>
          <w:sz w:val="20"/>
          <w:szCs w:val="20"/>
        </w:rPr>
        <w:t>y</w:t>
      </w:r>
      <w:r w:rsidRPr="008911B7">
        <w:rPr>
          <w:rFonts w:ascii="Verdana" w:hAnsi="Verdana" w:cs="Arial"/>
          <w:bCs/>
          <w:sz w:val="20"/>
          <w:szCs w:val="20"/>
        </w:rPr>
        <w:t xml:space="preserve"> okres. W takim przypadku Zamawiający nie przyzna punktów w tym kryterium.</w:t>
      </w:r>
      <w:r w:rsidR="00641B1C" w:rsidRPr="008911B7">
        <w:rPr>
          <w:rFonts w:ascii="Verdana" w:hAnsi="Verdana" w:cs="Arial"/>
          <w:bCs/>
          <w:sz w:val="20"/>
          <w:szCs w:val="20"/>
        </w:rPr>
        <w:t xml:space="preserve"> </w:t>
      </w:r>
      <w:r w:rsidR="00B32E14" w:rsidRPr="008911B7">
        <w:rPr>
          <w:rFonts w:ascii="Verdana" w:hAnsi="Verdana" w:cs="Arial"/>
          <w:bCs/>
          <w:iCs/>
          <w:sz w:val="20"/>
          <w:szCs w:val="20"/>
        </w:rPr>
        <w:tab/>
      </w:r>
    </w:p>
    <w:p w14:paraId="66C096BC" w14:textId="4F795410" w:rsidR="0042498A" w:rsidRDefault="0042498A" w:rsidP="008911B7">
      <w:pPr>
        <w:pStyle w:val="Akapitzlist"/>
        <w:numPr>
          <w:ilvl w:val="1"/>
          <w:numId w:val="31"/>
        </w:numPr>
        <w:spacing w:after="0"/>
        <w:jc w:val="both"/>
        <w:rPr>
          <w:rFonts w:ascii="Verdana" w:hAnsi="Verdana" w:cs="Arial"/>
          <w:bCs/>
          <w:iCs/>
          <w:sz w:val="20"/>
          <w:szCs w:val="20"/>
        </w:rPr>
      </w:pPr>
      <w:r w:rsidRPr="008911B7">
        <w:rPr>
          <w:rFonts w:ascii="Verdana" w:hAnsi="Verdana" w:cs="Arial"/>
          <w:bCs/>
          <w:iCs/>
          <w:sz w:val="20"/>
          <w:szCs w:val="20"/>
        </w:rPr>
        <w:t xml:space="preserve">W przypadku podania okresu gwarancji </w:t>
      </w:r>
      <w:r w:rsidR="004A1DA5" w:rsidRPr="008911B7">
        <w:rPr>
          <w:rFonts w:ascii="Verdana" w:hAnsi="Verdana" w:cs="Arial"/>
          <w:bCs/>
          <w:iCs/>
          <w:sz w:val="20"/>
          <w:szCs w:val="20"/>
        </w:rPr>
        <w:t xml:space="preserve">i rękojmi </w:t>
      </w:r>
      <w:r w:rsidRPr="008911B7">
        <w:rPr>
          <w:rFonts w:ascii="Verdana" w:hAnsi="Verdana" w:cs="Arial"/>
          <w:bCs/>
          <w:iCs/>
          <w:sz w:val="20"/>
          <w:szCs w:val="20"/>
        </w:rPr>
        <w:t xml:space="preserve">wyższego niż maksymalny oczekiwany przez Zamawiającego, Zamawiający do oceny ofert przyjmie </w:t>
      </w:r>
      <w:r w:rsidR="004A1DA5" w:rsidRPr="008911B7">
        <w:rPr>
          <w:rFonts w:ascii="Verdana" w:hAnsi="Verdana" w:cs="Arial"/>
          <w:bCs/>
          <w:iCs/>
          <w:sz w:val="20"/>
          <w:szCs w:val="20"/>
        </w:rPr>
        <w:t xml:space="preserve">okres </w:t>
      </w:r>
      <w:r w:rsidRPr="008911B7">
        <w:rPr>
          <w:rFonts w:ascii="Verdana" w:hAnsi="Verdana" w:cs="Arial"/>
          <w:bCs/>
          <w:iCs/>
          <w:sz w:val="20"/>
          <w:szCs w:val="20"/>
        </w:rPr>
        <w:t>maksymalny.</w:t>
      </w:r>
      <w:r w:rsidR="003B3643" w:rsidRPr="008911B7">
        <w:rPr>
          <w:rFonts w:ascii="Verdana" w:hAnsi="Verdana" w:cs="Arial"/>
          <w:bCs/>
          <w:iCs/>
          <w:sz w:val="20"/>
          <w:szCs w:val="20"/>
        </w:rPr>
        <w:t xml:space="preserve"> </w:t>
      </w:r>
      <w:r w:rsidR="00935B80" w:rsidRPr="008911B7">
        <w:rPr>
          <w:rFonts w:ascii="Verdana" w:hAnsi="Verdana" w:cs="Arial"/>
          <w:bCs/>
          <w:iCs/>
          <w:sz w:val="20"/>
          <w:szCs w:val="20"/>
        </w:rPr>
        <w:t>Do umowy będzie wpisan</w:t>
      </w:r>
      <w:r w:rsidR="00FE6BB4" w:rsidRPr="008911B7">
        <w:rPr>
          <w:rFonts w:ascii="Verdana" w:hAnsi="Verdana" w:cs="Arial"/>
          <w:bCs/>
          <w:iCs/>
          <w:sz w:val="20"/>
          <w:szCs w:val="20"/>
        </w:rPr>
        <w:t>y</w:t>
      </w:r>
      <w:r w:rsidR="00935B80" w:rsidRPr="008911B7">
        <w:rPr>
          <w:rFonts w:ascii="Verdana" w:hAnsi="Verdana" w:cs="Arial"/>
          <w:bCs/>
          <w:iCs/>
          <w:sz w:val="20"/>
          <w:szCs w:val="20"/>
        </w:rPr>
        <w:t xml:space="preserve"> </w:t>
      </w:r>
      <w:r w:rsidR="00FE6BB4" w:rsidRPr="008911B7">
        <w:rPr>
          <w:rFonts w:ascii="Verdana" w:hAnsi="Verdana" w:cs="Arial"/>
          <w:bCs/>
          <w:iCs/>
          <w:sz w:val="20"/>
          <w:szCs w:val="20"/>
        </w:rPr>
        <w:t>okres oferowanej gwarancji i rękojmi</w:t>
      </w:r>
      <w:r w:rsidR="00935B80" w:rsidRPr="008911B7">
        <w:rPr>
          <w:rFonts w:ascii="Verdana" w:hAnsi="Verdana" w:cs="Arial"/>
          <w:bCs/>
          <w:iCs/>
          <w:sz w:val="20"/>
          <w:szCs w:val="20"/>
        </w:rPr>
        <w:t xml:space="preserve"> </w:t>
      </w:r>
      <w:r w:rsidR="00FE6BB4" w:rsidRPr="008911B7">
        <w:rPr>
          <w:rFonts w:ascii="Verdana" w:hAnsi="Verdana" w:cs="Arial"/>
          <w:bCs/>
          <w:iCs/>
          <w:sz w:val="20"/>
          <w:szCs w:val="20"/>
        </w:rPr>
        <w:t>wskazany w ofercie</w:t>
      </w:r>
      <w:r w:rsidR="00935B80" w:rsidRPr="008911B7">
        <w:rPr>
          <w:rFonts w:ascii="Verdana" w:hAnsi="Verdana" w:cs="Arial"/>
          <w:bCs/>
          <w:iCs/>
          <w:sz w:val="20"/>
          <w:szCs w:val="20"/>
        </w:rPr>
        <w:t>.</w:t>
      </w:r>
    </w:p>
    <w:p w14:paraId="76359279" w14:textId="3A5E2B7B" w:rsidR="008911B7" w:rsidRPr="00633737" w:rsidRDefault="008911B7" w:rsidP="008911B7">
      <w:pPr>
        <w:pStyle w:val="Akapitzlist"/>
        <w:numPr>
          <w:ilvl w:val="0"/>
          <w:numId w:val="8"/>
        </w:numPr>
        <w:tabs>
          <w:tab w:val="clear" w:pos="720"/>
        </w:tabs>
        <w:spacing w:after="0"/>
        <w:ind w:left="426" w:hanging="426"/>
        <w:jc w:val="both"/>
        <w:rPr>
          <w:rFonts w:ascii="Verdana" w:hAnsi="Verdana"/>
          <w:sz w:val="20"/>
          <w:szCs w:val="20"/>
        </w:rPr>
      </w:pPr>
      <w:bookmarkStart w:id="35" w:name="_Toc166865395"/>
      <w:bookmarkStart w:id="36" w:name="_Toc137870039"/>
      <w:bookmarkStart w:id="37"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00411A1B" w14:textId="77777777" w:rsidR="008911B7" w:rsidRPr="00633737" w:rsidRDefault="008911B7" w:rsidP="008911B7">
      <w:pPr>
        <w:pStyle w:val="Akapitzlist"/>
        <w:numPr>
          <w:ilvl w:val="0"/>
          <w:numId w:val="8"/>
        </w:numPr>
        <w:tabs>
          <w:tab w:val="clear" w:pos="720"/>
        </w:tabs>
        <w:spacing w:after="0"/>
        <w:ind w:left="378"/>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35"/>
      <w:bookmarkEnd w:id="36"/>
      <w:bookmarkEnd w:id="37"/>
      <w:r w:rsidRPr="00633737">
        <w:rPr>
          <w:rFonts w:ascii="Verdana" w:hAnsi="Verdana"/>
          <w:sz w:val="20"/>
          <w:szCs w:val="20"/>
        </w:rPr>
        <w:t>złożone przez Wykonawców niepodlegających wykluczeniu z niniejszego postępowania.</w:t>
      </w:r>
    </w:p>
    <w:p w14:paraId="5C9331E2" w14:textId="227047C5" w:rsidR="008911B7" w:rsidRPr="00633737" w:rsidRDefault="008911B7" w:rsidP="008911B7">
      <w:pPr>
        <w:pStyle w:val="Akapitzlist"/>
        <w:numPr>
          <w:ilvl w:val="0"/>
          <w:numId w:val="8"/>
        </w:numPr>
        <w:tabs>
          <w:tab w:val="clear" w:pos="720"/>
        </w:tabs>
        <w:spacing w:after="0"/>
        <w:ind w:left="378"/>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34"/>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FD0CFB">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FD0CFB">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FD0CFB">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FD0CFB">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FD0CFB">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lastRenderedPageBreak/>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FD0CFB">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FD0CFB">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FD0CFB">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FD0CFB">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38"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FD0CF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w:t>
      </w:r>
      <w:proofErr w:type="spellStart"/>
      <w:r w:rsidRPr="00B60C02">
        <w:rPr>
          <w:rFonts w:ascii="Verdana" w:hAnsi="Verdana" w:cs="Calibri"/>
          <w:sz w:val="20"/>
          <w:szCs w:val="20"/>
        </w:rPr>
        <w:t>t.j</w:t>
      </w:r>
      <w:proofErr w:type="spellEnd"/>
      <w:r w:rsidRPr="00B60C02">
        <w:rPr>
          <w:rFonts w:ascii="Verdana" w:hAnsi="Verdana" w:cs="Calibri"/>
          <w:sz w:val="20"/>
          <w:szCs w:val="20"/>
        </w:rPr>
        <w:t>. Dz.U. 2019 poz. 1117)</w:t>
      </w:r>
      <w:r w:rsidR="00582A52" w:rsidRPr="00B60C02">
        <w:rPr>
          <w:rFonts w:ascii="Verdana" w:hAnsi="Verdana" w:cs="Calibri"/>
          <w:sz w:val="20"/>
          <w:szCs w:val="20"/>
        </w:rPr>
        <w:t xml:space="preserve"> </w:t>
      </w:r>
    </w:p>
    <w:p w14:paraId="021FE45F" w14:textId="2A7EB20B" w:rsidR="00A12E9D" w:rsidRPr="00B60C02" w:rsidRDefault="00867A0B" w:rsidP="00FD0CF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38"/>
    <w:p w14:paraId="1A0A996B" w14:textId="5ABD0C95" w:rsidR="00E10213" w:rsidRDefault="006849B9" w:rsidP="00FD0CF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91D8270" w14:textId="77777777" w:rsidR="00E10213" w:rsidRDefault="00E10213" w:rsidP="00FD0CFB">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FD0CFB">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FD0CF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FD0CFB">
      <w:pPr>
        <w:pStyle w:val="Tekstpodstawowy"/>
        <w:numPr>
          <w:ilvl w:val="3"/>
          <w:numId w:val="17"/>
        </w:numPr>
        <w:spacing w:line="276" w:lineRule="auto"/>
        <w:ind w:left="350"/>
        <w:jc w:val="both"/>
        <w:rPr>
          <w:rFonts w:ascii="Verdana" w:hAnsi="Verdana" w:cs="Arial"/>
          <w:sz w:val="20"/>
        </w:rPr>
      </w:pPr>
      <w:bookmarkStart w:id="39"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5E1C69">
        <w:rPr>
          <w:rFonts w:ascii="Verdana" w:hAnsi="Verdana" w:cs="Arial"/>
          <w:b/>
          <w:sz w:val="20"/>
        </w:rPr>
        <w:t>5</w:t>
      </w:r>
      <w:r w:rsidRPr="005E1C69">
        <w:rPr>
          <w:rFonts w:ascii="Verdana" w:hAnsi="Verdana" w:cs="Arial"/>
          <w:b/>
          <w:sz w:val="20"/>
        </w:rPr>
        <w:t>%</w:t>
      </w:r>
      <w:r w:rsidR="005E070F" w:rsidRPr="005E1C69">
        <w:rPr>
          <w:rFonts w:ascii="Verdana" w:hAnsi="Verdana" w:cs="Arial"/>
          <w:sz w:val="20"/>
        </w:rPr>
        <w:t xml:space="preserve"> oferowanej ceny brutto.</w:t>
      </w:r>
    </w:p>
    <w:bookmarkEnd w:id="39"/>
    <w:p w14:paraId="43F43038"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FD0CFB">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lastRenderedPageBreak/>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FD0CFB">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p>
    <w:p w14:paraId="6684F473"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FD0CFB">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D641625" w14:textId="36BDDB53" w:rsidR="00557432" w:rsidRDefault="00557432" w:rsidP="00FD0CFB">
      <w:pPr>
        <w:pStyle w:val="Akapitzlist"/>
        <w:numPr>
          <w:ilvl w:val="0"/>
          <w:numId w:val="15"/>
        </w:numPr>
        <w:spacing w:after="0" w:line="276" w:lineRule="auto"/>
        <w:ind w:left="374" w:hanging="357"/>
        <w:rPr>
          <w:rFonts w:ascii="Verdana" w:hAnsi="Verdana"/>
          <w:sz w:val="20"/>
          <w:szCs w:val="20"/>
        </w:rPr>
      </w:pPr>
      <w:bookmarkStart w:id="40"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stosunku pracy w rozumieniu przepisów ustawy z dnia 26 czerwca 1974 r. Kodeks pracy, osoby wykonujące wskazane poniżej czynności: </w:t>
      </w:r>
    </w:p>
    <w:p w14:paraId="2C93C882" w14:textId="0EEDED4D" w:rsidR="00406FC4" w:rsidRPr="00406FC4" w:rsidRDefault="00406FC4" w:rsidP="00406FC4">
      <w:pPr>
        <w:pStyle w:val="Akapitzlist"/>
        <w:numPr>
          <w:ilvl w:val="1"/>
          <w:numId w:val="66"/>
        </w:numPr>
        <w:spacing w:after="0"/>
        <w:ind w:left="993" w:hanging="426"/>
        <w:rPr>
          <w:rFonts w:ascii="Verdana" w:hAnsi="Verdana"/>
          <w:sz w:val="20"/>
          <w:szCs w:val="20"/>
        </w:rPr>
      </w:pPr>
      <w:r w:rsidRPr="00406FC4">
        <w:rPr>
          <w:rFonts w:ascii="Verdana" w:hAnsi="Verdana" w:cs="Arial"/>
          <w:sz w:val="20"/>
          <w:szCs w:val="20"/>
        </w:rPr>
        <w:t>Roboty demontażowe i wyburzeniowe</w:t>
      </w:r>
      <w:r>
        <w:rPr>
          <w:rFonts w:ascii="Verdana" w:hAnsi="Verdana" w:cs="Arial"/>
          <w:sz w:val="20"/>
          <w:szCs w:val="20"/>
        </w:rPr>
        <w:t>;</w:t>
      </w:r>
    </w:p>
    <w:p w14:paraId="0A59D0B5" w14:textId="4D3353B4" w:rsidR="00406FC4" w:rsidRDefault="00406FC4" w:rsidP="00406FC4">
      <w:pPr>
        <w:pStyle w:val="Akapitzlist"/>
        <w:numPr>
          <w:ilvl w:val="1"/>
          <w:numId w:val="66"/>
        </w:numPr>
        <w:spacing w:after="0" w:line="276" w:lineRule="auto"/>
        <w:ind w:left="993" w:hanging="426"/>
        <w:jc w:val="both"/>
        <w:rPr>
          <w:rFonts w:ascii="Verdana" w:hAnsi="Verdana"/>
          <w:sz w:val="20"/>
          <w:szCs w:val="20"/>
        </w:rPr>
      </w:pPr>
      <w:bookmarkStart w:id="41" w:name="_Hlk62043672"/>
      <w:bookmarkEnd w:id="40"/>
      <w:r w:rsidRPr="00406FC4">
        <w:rPr>
          <w:rFonts w:ascii="Verdana" w:hAnsi="Verdana"/>
          <w:sz w:val="20"/>
          <w:szCs w:val="20"/>
        </w:rPr>
        <w:t>Roboty budowlane</w:t>
      </w:r>
      <w:r>
        <w:rPr>
          <w:rFonts w:ascii="Verdana" w:hAnsi="Verdana"/>
          <w:sz w:val="20"/>
          <w:szCs w:val="20"/>
        </w:rPr>
        <w:t>;</w:t>
      </w:r>
      <w:r w:rsidRPr="00406FC4">
        <w:rPr>
          <w:rFonts w:ascii="Verdana" w:hAnsi="Verdana"/>
          <w:sz w:val="20"/>
          <w:szCs w:val="20"/>
        </w:rPr>
        <w:t xml:space="preserve"> </w:t>
      </w:r>
    </w:p>
    <w:p w14:paraId="1653D68D" w14:textId="451EEEEA" w:rsidR="00406FC4" w:rsidRDefault="00406FC4" w:rsidP="00406FC4">
      <w:pPr>
        <w:pStyle w:val="Akapitzlist"/>
        <w:numPr>
          <w:ilvl w:val="1"/>
          <w:numId w:val="66"/>
        </w:numPr>
        <w:spacing w:after="0" w:line="276" w:lineRule="auto"/>
        <w:ind w:left="993" w:hanging="426"/>
        <w:jc w:val="both"/>
        <w:rPr>
          <w:rFonts w:ascii="Verdana" w:hAnsi="Verdana"/>
          <w:sz w:val="20"/>
          <w:szCs w:val="20"/>
        </w:rPr>
      </w:pPr>
      <w:r w:rsidRPr="00406FC4">
        <w:rPr>
          <w:rFonts w:ascii="Verdana" w:hAnsi="Verdana"/>
          <w:sz w:val="20"/>
          <w:szCs w:val="20"/>
        </w:rPr>
        <w:t>Roboty instalacyjne</w:t>
      </w:r>
      <w:r>
        <w:rPr>
          <w:rFonts w:ascii="Verdana" w:hAnsi="Verdana"/>
          <w:sz w:val="20"/>
          <w:szCs w:val="20"/>
        </w:rPr>
        <w:t xml:space="preserve">; </w:t>
      </w:r>
    </w:p>
    <w:p w14:paraId="17E339F2" w14:textId="4EC06EA2" w:rsidR="00406FC4" w:rsidRDefault="00406FC4" w:rsidP="00406FC4">
      <w:pPr>
        <w:pStyle w:val="Akapitzlist"/>
        <w:numPr>
          <w:ilvl w:val="1"/>
          <w:numId w:val="66"/>
        </w:numPr>
        <w:spacing w:after="0" w:line="276" w:lineRule="auto"/>
        <w:ind w:left="993" w:hanging="426"/>
        <w:jc w:val="both"/>
        <w:rPr>
          <w:rFonts w:ascii="Verdana" w:hAnsi="Verdana"/>
          <w:sz w:val="20"/>
          <w:szCs w:val="20"/>
        </w:rPr>
      </w:pPr>
      <w:r w:rsidRPr="00406FC4">
        <w:rPr>
          <w:rFonts w:ascii="Verdana" w:hAnsi="Verdana"/>
          <w:sz w:val="20"/>
          <w:szCs w:val="20"/>
        </w:rPr>
        <w:t>Roboty wykończeniowe</w:t>
      </w:r>
      <w:r>
        <w:rPr>
          <w:rFonts w:ascii="Verdana" w:hAnsi="Verdana"/>
          <w:sz w:val="20"/>
          <w:szCs w:val="20"/>
        </w:rPr>
        <w:t>.</w:t>
      </w:r>
    </w:p>
    <w:p w14:paraId="4103EB67" w14:textId="50F00787" w:rsidR="00BC3129" w:rsidRPr="007956FB" w:rsidRDefault="00DD486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42"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42"/>
      <w:r w:rsidRPr="007956FB">
        <w:rPr>
          <w:rFonts w:ascii="Verdana" w:hAnsi="Verdana" w:cs="Arial"/>
          <w:sz w:val="20"/>
          <w:szCs w:val="20"/>
        </w:rPr>
        <w:t>.</w:t>
      </w:r>
    </w:p>
    <w:p w14:paraId="54756F93" w14:textId="4664577C" w:rsidR="002E7908" w:rsidRPr="007956FB" w:rsidRDefault="00BC3129" w:rsidP="00FD0CFB">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lastRenderedPageBreak/>
        <w:t>żądania oświadczeń i dokumentów w zakresie potwierdzenia spełniania ww. wymogów i dokonywania ich oceny;</w:t>
      </w:r>
    </w:p>
    <w:p w14:paraId="5FAA9EF4" w14:textId="161B71DB"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41"/>
    <w:p w14:paraId="5339EE20" w14:textId="5236AB1B" w:rsidR="00BC3129" w:rsidRPr="007956FB" w:rsidRDefault="00BC3129" w:rsidP="00FD0CFB">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FD0CFB">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FD0CFB">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3" w:name="_Toc227121620"/>
      <w:bookmarkStart w:id="44"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3"/>
      <w:bookmarkEnd w:id="44"/>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FD0CF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FD0CF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lastRenderedPageBreak/>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4CDCC587"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D3558F">
        <w:rPr>
          <w:rFonts w:ascii="Verdana" w:hAnsi="Verdana" w:cs="Arial"/>
          <w:sz w:val="18"/>
          <w:szCs w:val="18"/>
        </w:rPr>
        <w:t>2</w:t>
      </w:r>
      <w:r w:rsidR="00F77EE5">
        <w:rPr>
          <w:rFonts w:ascii="Verdana" w:hAnsi="Verdana" w:cs="Arial"/>
          <w:sz w:val="18"/>
          <w:szCs w:val="18"/>
        </w:rPr>
        <w:t>.</w:t>
      </w:r>
      <w:r w:rsidR="00BC1DDB">
        <w:rPr>
          <w:rFonts w:ascii="Verdana" w:hAnsi="Verdana" w:cs="Arial"/>
          <w:sz w:val="18"/>
          <w:szCs w:val="18"/>
        </w:rPr>
        <w:t>202</w:t>
      </w:r>
      <w:r w:rsidR="00D3558F">
        <w:rPr>
          <w:rFonts w:ascii="Verdana" w:hAnsi="Verdana" w:cs="Arial"/>
          <w:sz w:val="18"/>
          <w:szCs w:val="18"/>
        </w:rPr>
        <w:t>3</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6B4D0B21"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0B14F9">
              <w:rPr>
                <w:rFonts w:ascii="Verdana" w:hAnsi="Verdana" w:cs="Calibri"/>
                <w:i/>
                <w:sz w:val="16"/>
                <w:szCs w:val="16"/>
              </w:rPr>
              <w:t>, 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296298B4"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0B14F9">
              <w:rPr>
                <w:rFonts w:ascii="Verdana" w:hAnsi="Verdana" w:cs="Calibri"/>
                <w:i/>
                <w:sz w:val="16"/>
                <w:szCs w:val="16"/>
              </w:rPr>
              <w:t>, 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45" w:name="Tekst83"/>
            <w:r w:rsidRPr="000019F9">
              <w:rPr>
                <w:rFonts w:ascii="Verdana" w:hAnsi="Verdana" w:cs="Calibri"/>
                <w:i/>
                <w:sz w:val="16"/>
                <w:szCs w:val="16"/>
              </w:rPr>
              <w:t xml:space="preserve"> </w:t>
            </w:r>
            <w:bookmarkEnd w:id="45"/>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29F71709" w:rsidR="00997E01" w:rsidRPr="00BB26CE" w:rsidRDefault="00DE3D6A" w:rsidP="00BB26CE">
            <w:pPr>
              <w:spacing w:after="0"/>
              <w:jc w:val="both"/>
              <w:rPr>
                <w:rFonts w:ascii="Verdana" w:hAnsi="Verdana" w:cs="Arial"/>
                <w:b/>
                <w:sz w:val="18"/>
                <w:szCs w:val="18"/>
              </w:rPr>
            </w:pPr>
            <w:bookmarkStart w:id="46" w:name="_Hlk130894324"/>
            <w:r>
              <w:rPr>
                <w:rFonts w:ascii="Verdana" w:hAnsi="Verdana" w:cs="Arial"/>
                <w:b/>
                <w:iCs/>
                <w:sz w:val="18"/>
                <w:szCs w:val="18"/>
              </w:rPr>
              <w:t>„</w:t>
            </w:r>
            <w:r w:rsidRPr="00DE3D6A">
              <w:rPr>
                <w:rFonts w:ascii="Verdana" w:hAnsi="Verdana" w:cs="Arial"/>
                <w:b/>
                <w:iCs/>
                <w:sz w:val="18"/>
                <w:szCs w:val="18"/>
              </w:rPr>
              <w:t>Budowa</w:t>
            </w:r>
            <w:r>
              <w:rPr>
                <w:rFonts w:ascii="Verdana" w:hAnsi="Verdana" w:cs="Arial"/>
                <w:b/>
                <w:iCs/>
                <w:sz w:val="18"/>
                <w:szCs w:val="18"/>
              </w:rPr>
              <w:t xml:space="preserve"> </w:t>
            </w:r>
            <w:r w:rsidRPr="00DE3D6A">
              <w:rPr>
                <w:rFonts w:ascii="Verdana" w:hAnsi="Verdana" w:cs="Arial"/>
                <w:b/>
                <w:iCs/>
                <w:sz w:val="18"/>
                <w:szCs w:val="18"/>
              </w:rPr>
              <w:t>pochylni</w:t>
            </w:r>
            <w:r>
              <w:rPr>
                <w:rFonts w:ascii="Verdana" w:hAnsi="Verdana" w:cs="Arial"/>
                <w:b/>
                <w:iCs/>
                <w:sz w:val="18"/>
                <w:szCs w:val="18"/>
              </w:rPr>
              <w:t xml:space="preserve"> </w:t>
            </w:r>
            <w:r w:rsidRPr="00DE3D6A">
              <w:rPr>
                <w:rFonts w:ascii="Verdana" w:hAnsi="Verdana" w:cs="Arial"/>
                <w:b/>
                <w:iCs/>
                <w:sz w:val="18"/>
                <w:szCs w:val="18"/>
              </w:rPr>
              <w:t>dla</w:t>
            </w:r>
            <w:r>
              <w:rPr>
                <w:rFonts w:ascii="Verdana" w:hAnsi="Verdana" w:cs="Arial"/>
                <w:b/>
                <w:iCs/>
                <w:sz w:val="18"/>
                <w:szCs w:val="18"/>
              </w:rPr>
              <w:t xml:space="preserve"> </w:t>
            </w:r>
            <w:r w:rsidRPr="00DE3D6A">
              <w:rPr>
                <w:rFonts w:ascii="Verdana" w:hAnsi="Verdana" w:cs="Arial"/>
                <w:b/>
                <w:iCs/>
                <w:sz w:val="18"/>
                <w:szCs w:val="18"/>
              </w:rPr>
              <w:t>osób</w:t>
            </w:r>
            <w:r>
              <w:rPr>
                <w:rFonts w:ascii="Verdana" w:hAnsi="Verdana" w:cs="Arial"/>
                <w:b/>
                <w:iCs/>
                <w:sz w:val="18"/>
                <w:szCs w:val="18"/>
              </w:rPr>
              <w:t xml:space="preserve"> </w:t>
            </w:r>
            <w:r w:rsidRPr="00DE3D6A">
              <w:rPr>
                <w:rFonts w:ascii="Verdana" w:hAnsi="Verdana" w:cs="Arial"/>
                <w:b/>
                <w:iCs/>
                <w:sz w:val="18"/>
                <w:szCs w:val="18"/>
              </w:rPr>
              <w:t>niepełnosprawnych</w:t>
            </w:r>
            <w:r>
              <w:rPr>
                <w:rFonts w:ascii="Verdana" w:hAnsi="Verdana" w:cs="Arial"/>
                <w:b/>
                <w:iCs/>
                <w:sz w:val="18"/>
                <w:szCs w:val="18"/>
              </w:rPr>
              <w:t xml:space="preserve"> </w:t>
            </w:r>
            <w:r w:rsidRPr="00DE3D6A">
              <w:rPr>
                <w:rFonts w:ascii="Verdana" w:hAnsi="Verdana" w:cs="Arial"/>
                <w:b/>
                <w:iCs/>
                <w:sz w:val="18"/>
                <w:szCs w:val="18"/>
              </w:rPr>
              <w:t>w</w:t>
            </w:r>
            <w:r>
              <w:rPr>
                <w:rFonts w:ascii="Verdana" w:hAnsi="Verdana" w:cs="Arial"/>
                <w:b/>
                <w:iCs/>
                <w:sz w:val="18"/>
                <w:szCs w:val="18"/>
              </w:rPr>
              <w:t xml:space="preserve"> </w:t>
            </w:r>
            <w:r w:rsidRPr="00DE3D6A">
              <w:rPr>
                <w:rFonts w:ascii="Verdana" w:hAnsi="Verdana" w:cs="Arial"/>
                <w:b/>
                <w:iCs/>
                <w:sz w:val="18"/>
                <w:szCs w:val="18"/>
              </w:rPr>
              <w:t>DS.</w:t>
            </w:r>
            <w:r>
              <w:rPr>
                <w:rFonts w:ascii="Verdana" w:hAnsi="Verdana" w:cs="Arial"/>
                <w:b/>
                <w:iCs/>
                <w:sz w:val="18"/>
                <w:szCs w:val="18"/>
              </w:rPr>
              <w:t xml:space="preserve"> </w:t>
            </w:r>
            <w:r w:rsidRPr="00DE3D6A">
              <w:rPr>
                <w:rFonts w:ascii="Verdana" w:hAnsi="Verdana" w:cs="Arial"/>
                <w:b/>
                <w:iCs/>
                <w:sz w:val="18"/>
                <w:szCs w:val="18"/>
              </w:rPr>
              <w:t xml:space="preserve">„Dwudziestolatka” przy </w:t>
            </w:r>
            <w:r w:rsidRPr="00DE3D6A">
              <w:rPr>
                <w:rFonts w:ascii="Verdana" w:hAnsi="Verdana" w:cs="Arial"/>
                <w:b/>
                <w:iCs/>
                <w:sz w:val="18"/>
                <w:szCs w:val="18"/>
              </w:rPr>
              <w:br/>
              <w:t>ul. Piastowskiej 1 we Wrocławiu</w:t>
            </w:r>
            <w:r>
              <w:rPr>
                <w:rFonts w:ascii="Verdana" w:hAnsi="Verdana" w:cs="Arial"/>
                <w:b/>
                <w:iCs/>
                <w:sz w:val="18"/>
                <w:szCs w:val="18"/>
              </w:rPr>
              <w:t>.”</w:t>
            </w:r>
            <w:r w:rsidRPr="00DE3D6A">
              <w:rPr>
                <w:rFonts w:ascii="Verdana" w:hAnsi="Verdana" w:cs="Arial"/>
                <w:b/>
                <w:sz w:val="18"/>
                <w:szCs w:val="18"/>
              </w:rPr>
              <w:t xml:space="preserve"> </w:t>
            </w:r>
            <w:bookmarkEnd w:id="46"/>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FD0CFB">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2EEE0DFA"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71BF9A30"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 xml:space="preserve">(stawka: </w:t>
            </w:r>
            <w:r w:rsidR="000B4D97">
              <w:rPr>
                <w:rFonts w:ascii="Verdana" w:hAnsi="Verdana" w:cs="Arial"/>
                <w:sz w:val="20"/>
                <w:szCs w:val="20"/>
              </w:rPr>
              <w:t>23</w:t>
            </w:r>
            <w:r w:rsidRPr="001936B4">
              <w:rPr>
                <w:rFonts w:ascii="Verdana" w:hAnsi="Verdana" w:cs="Arial"/>
                <w:sz w:val="20"/>
                <w:szCs w:val="20"/>
              </w:rPr>
              <w:t xml:space="preserve"> %)</w:t>
            </w:r>
          </w:p>
        </w:tc>
        <w:tc>
          <w:tcPr>
            <w:tcW w:w="3670" w:type="dxa"/>
            <w:gridSpan w:val="2"/>
            <w:vAlign w:val="center"/>
          </w:tcPr>
          <w:p w14:paraId="5C9A5726" w14:textId="7D9AE9E3"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3B0BA0E7" w:rsidR="00E92BFF" w:rsidRPr="00F8747A" w:rsidRDefault="00E92BFF" w:rsidP="00AF5034">
            <w:pPr>
              <w:spacing w:before="120" w:after="0" w:line="240" w:lineRule="auto"/>
              <w:jc w:val="center"/>
              <w:rPr>
                <w:rFonts w:ascii="Verdana" w:hAnsi="Verdana"/>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5546FC91"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30F03C80" w14:textId="1CFD0D84"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FD0CFB">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FD0CFB">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FD0CFB">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(zaznaczyć odpowiedni kwadrat)</w:t>
      </w:r>
    </w:p>
    <w:p w14:paraId="6283E968" w14:textId="54971EBC" w:rsidR="00055F7F" w:rsidRDefault="00055F7F" w:rsidP="00FD0CFB">
      <w:pPr>
        <w:pStyle w:val="Bezodstpw1"/>
        <w:numPr>
          <w:ilvl w:val="0"/>
          <w:numId w:val="39"/>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50160C">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FD0CFB">
      <w:pPr>
        <w:pStyle w:val="Bezodstpw1"/>
        <w:numPr>
          <w:ilvl w:val="0"/>
          <w:numId w:val="40"/>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6ECEFF31"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rozdziale I</w:t>
      </w:r>
      <w:r w:rsidR="00B2583F" w:rsidRPr="008D4D80">
        <w:rPr>
          <w:rFonts w:ascii="Verdana" w:hAnsi="Verdana" w:cs="Arial"/>
          <w:sz w:val="20"/>
          <w:szCs w:val="20"/>
        </w:rPr>
        <w:t>V</w:t>
      </w:r>
      <w:r w:rsidR="00425A1A" w:rsidRPr="008D4D80">
        <w:rPr>
          <w:rFonts w:ascii="Verdana" w:hAnsi="Verdana" w:cs="Arial"/>
          <w:sz w:val="20"/>
          <w:szCs w:val="20"/>
        </w:rPr>
        <w:t xml:space="preserve"> pkt </w:t>
      </w:r>
      <w:r w:rsidR="00EC31BC" w:rsidRPr="008D4D80">
        <w:rPr>
          <w:rFonts w:ascii="Verdana" w:hAnsi="Verdana" w:cs="Arial"/>
          <w:sz w:val="20"/>
          <w:szCs w:val="20"/>
        </w:rPr>
        <w:t>2</w:t>
      </w:r>
      <w:r w:rsidR="0050160C">
        <w:rPr>
          <w:rFonts w:ascii="Verdana" w:hAnsi="Verdana" w:cs="Arial"/>
          <w:sz w:val="20"/>
          <w:szCs w:val="20"/>
        </w:rPr>
        <w:t>3</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47" w:name="_Hlk63012422"/>
    </w:p>
    <w:p w14:paraId="78A7E010" w14:textId="0A78250B"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50160C">
        <w:rPr>
          <w:rFonts w:ascii="Verdana" w:hAnsi="Verdana" w:cs="Arial"/>
          <w:sz w:val="20"/>
          <w:szCs w:val="20"/>
        </w:rPr>
        <w:t>3</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47"/>
    <w:p w14:paraId="6AFF0617" w14:textId="2942EDA6" w:rsidR="001F00A4" w:rsidRPr="004704E5" w:rsidRDefault="001F00A4" w:rsidP="00FD0CFB">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FD0CFB">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48"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48"/>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lastRenderedPageBreak/>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FD0CFB">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49"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49"/>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FD0CFB">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DF497F">
        <w:rPr>
          <w:rFonts w:ascii="Verdana" w:hAnsi="Verdana" w:cs="Verdana"/>
          <w:b/>
          <w:bCs/>
          <w:sz w:val="20"/>
          <w:szCs w:val="20"/>
        </w:rPr>
      </w:r>
      <w:r w:rsidR="00DF497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DF497F">
        <w:rPr>
          <w:rFonts w:ascii="Verdana" w:hAnsi="Verdana" w:cs="Verdana"/>
          <w:b/>
          <w:bCs/>
          <w:sz w:val="20"/>
          <w:szCs w:val="20"/>
        </w:rPr>
      </w:r>
      <w:r w:rsidR="00DF497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DF497F">
        <w:rPr>
          <w:rFonts w:ascii="Verdana" w:hAnsi="Verdana" w:cs="Verdana"/>
          <w:b/>
          <w:bCs/>
          <w:sz w:val="20"/>
          <w:szCs w:val="20"/>
        </w:rPr>
      </w:r>
      <w:r w:rsidR="00DF497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DF497F">
        <w:rPr>
          <w:rFonts w:ascii="Verdana" w:hAnsi="Verdana" w:cs="Verdana"/>
          <w:b/>
          <w:bCs/>
          <w:sz w:val="20"/>
          <w:szCs w:val="20"/>
        </w:rPr>
      </w:r>
      <w:r w:rsidR="00DF497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DF497F">
        <w:rPr>
          <w:rFonts w:ascii="Verdana" w:hAnsi="Verdana" w:cs="Verdana"/>
          <w:b/>
          <w:bCs/>
          <w:sz w:val="20"/>
          <w:szCs w:val="20"/>
        </w:rPr>
      </w:r>
      <w:r w:rsidR="00DF497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DF497F">
        <w:rPr>
          <w:rFonts w:ascii="Verdana" w:hAnsi="Verdana" w:cs="Verdana"/>
          <w:b/>
          <w:bCs/>
          <w:sz w:val="20"/>
          <w:szCs w:val="20"/>
        </w:rPr>
      </w:r>
      <w:r w:rsidR="00DF497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DF497F">
        <w:rPr>
          <w:rFonts w:ascii="Verdana" w:hAnsi="Verdana" w:cs="Verdana"/>
          <w:b/>
          <w:bCs/>
          <w:sz w:val="20"/>
          <w:szCs w:val="20"/>
        </w:rPr>
      </w:r>
      <w:r w:rsidR="00DF497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FD0CF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FD0CFB">
      <w:pPr>
        <w:pStyle w:val="Lista"/>
        <w:numPr>
          <w:ilvl w:val="2"/>
          <w:numId w:val="6"/>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FD0CF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FD0CFB">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FD0CFB">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FD0CF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FD0CF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74D00499"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DE3D6A">
        <w:rPr>
          <w:rFonts w:ascii="Verdana" w:hAnsi="Verdana" w:cs="Arial"/>
          <w:sz w:val="18"/>
          <w:szCs w:val="18"/>
        </w:rPr>
        <w:t>2</w:t>
      </w:r>
      <w:r w:rsidR="002A0966">
        <w:rPr>
          <w:rFonts w:ascii="Verdana" w:hAnsi="Verdana" w:cs="Arial"/>
          <w:sz w:val="18"/>
          <w:szCs w:val="18"/>
        </w:rPr>
        <w:t>.</w:t>
      </w:r>
      <w:r w:rsidR="00662D84">
        <w:rPr>
          <w:rFonts w:ascii="Verdana" w:hAnsi="Verdana" w:cs="Arial"/>
          <w:sz w:val="18"/>
          <w:szCs w:val="18"/>
        </w:rPr>
        <w:t>202</w:t>
      </w:r>
      <w:r w:rsidR="00DE3D6A">
        <w:rPr>
          <w:rFonts w:ascii="Verdana" w:hAnsi="Verdana" w:cs="Arial"/>
          <w:sz w:val="18"/>
          <w:szCs w:val="18"/>
        </w:rPr>
        <w:t>3</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FD0CFB">
      <w:pPr>
        <w:pStyle w:val="Akapitzlist"/>
        <w:numPr>
          <w:ilvl w:val="0"/>
          <w:numId w:val="38"/>
        </w:numPr>
        <w:spacing w:after="0" w:line="276" w:lineRule="auto"/>
        <w:jc w:val="both"/>
        <w:rPr>
          <w:rFonts w:ascii="Arial" w:hAnsi="Arial" w:cs="Arial"/>
          <w:b/>
          <w:sz w:val="16"/>
          <w:szCs w:val="16"/>
        </w:rPr>
      </w:pPr>
      <w:bookmarkStart w:id="50"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FD0CFB">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1DAA976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0"/>
    <w:p w14:paraId="76B41E81" w14:textId="1E6C97FB" w:rsidR="00F7717D" w:rsidRPr="00F7717D" w:rsidRDefault="00DE3D6A" w:rsidP="00F7717D">
      <w:pPr>
        <w:spacing w:after="0"/>
        <w:jc w:val="both"/>
        <w:rPr>
          <w:rFonts w:ascii="Verdana" w:hAnsi="Verdana" w:cs="Arial"/>
          <w:b/>
          <w:sz w:val="20"/>
          <w:szCs w:val="20"/>
        </w:rPr>
      </w:pPr>
      <w:r w:rsidRPr="00DE3D6A">
        <w:rPr>
          <w:rFonts w:ascii="Verdana" w:hAnsi="Verdana" w:cs="Arial"/>
          <w:b/>
          <w:iCs/>
          <w:sz w:val="20"/>
          <w:szCs w:val="20"/>
        </w:rPr>
        <w:t xml:space="preserve">„Budowa pochylni dla osób niepełnosprawnych w DS. „Dwudziestolatka” przy </w:t>
      </w:r>
      <w:r w:rsidRPr="00DE3D6A">
        <w:rPr>
          <w:rFonts w:ascii="Verdana" w:hAnsi="Verdana" w:cs="Arial"/>
          <w:b/>
          <w:iCs/>
          <w:sz w:val="20"/>
          <w:szCs w:val="20"/>
        </w:rPr>
        <w:br/>
        <w:t>ul. Piastowskiej 1 we Wrocławiu.”</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FD0CF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FD0CF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FD0CFB">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59ABC94D"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0AC25527" w14:textId="6D93AE44" w:rsidR="00A74043" w:rsidRDefault="00A74043" w:rsidP="000C4AE7">
      <w:pPr>
        <w:spacing w:after="0"/>
        <w:jc w:val="both"/>
        <w:rPr>
          <w:rFonts w:ascii="Verdana" w:hAnsi="Verdana" w:cs="Arial"/>
          <w:b/>
          <w:sz w:val="20"/>
          <w:szCs w:val="20"/>
        </w:rPr>
      </w:pPr>
    </w:p>
    <w:p w14:paraId="5C4964DA" w14:textId="37DD80CC"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PREZ WYKONAWCĘ/WYKONAWCÓW</w:t>
      </w:r>
      <w:r w:rsidR="00A74043" w:rsidRPr="00FB28D8">
        <w:rPr>
          <w:rFonts w:ascii="Verdana" w:hAnsi="Verdana" w:cs="Arial"/>
          <w:b/>
          <w:sz w:val="20"/>
          <w:szCs w:val="20"/>
        </w:rPr>
        <w:t>:</w:t>
      </w:r>
    </w:p>
    <w:p w14:paraId="700068DA" w14:textId="62F4CAC8" w:rsidR="00053589" w:rsidRDefault="008F7512" w:rsidP="00FD0CFB">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7708D2D1" w:rsidR="008F7512" w:rsidRPr="007A2F6C" w:rsidRDefault="007D235D" w:rsidP="00FD0CFB">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sidRPr="007A2F6C">
        <w:rPr>
          <w:rFonts w:ascii="Verdana" w:hAnsi="Verdana" w:cs="Arial"/>
          <w:sz w:val="20"/>
          <w:szCs w:val="20"/>
        </w:rPr>
        <w:t xml:space="preserve"> robót budowlanych</w:t>
      </w:r>
      <w:r w:rsidR="00AC4344">
        <w:rPr>
          <w:rFonts w:ascii="Verdana" w:hAnsi="Verdana" w:cs="Arial"/>
          <w:sz w:val="20"/>
          <w:szCs w:val="20"/>
        </w:rPr>
        <w:t>: TAK/NIE………….</w:t>
      </w:r>
    </w:p>
    <w:p w14:paraId="17D5CC70" w14:textId="69563AEF" w:rsidR="00053589" w:rsidRDefault="007D235D" w:rsidP="00FD0CFB">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FD0CFB">
      <w:pPr>
        <w:pStyle w:val="Akapitzlist"/>
        <w:numPr>
          <w:ilvl w:val="0"/>
          <w:numId w:val="32"/>
        </w:numPr>
        <w:spacing w:after="0" w:line="276" w:lineRule="auto"/>
        <w:ind w:left="392"/>
        <w:jc w:val="both"/>
        <w:rPr>
          <w:rFonts w:ascii="Verdana" w:hAnsi="Verdana" w:cs="Arial"/>
          <w:sz w:val="20"/>
          <w:szCs w:val="20"/>
        </w:rPr>
      </w:pPr>
      <w:r>
        <w:rPr>
          <w:rFonts w:ascii="Verdana" w:hAnsi="Verdana" w:cs="Arial"/>
          <w:sz w:val="20"/>
          <w:szCs w:val="20"/>
        </w:rPr>
        <w:lastRenderedPageBreak/>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00CC220E" w:rsidR="00053589" w:rsidRPr="00FC6ED7" w:rsidRDefault="00F50625" w:rsidP="00F50625">
      <w:pPr>
        <w:spacing w:after="0"/>
        <w:jc w:val="both"/>
        <w:rPr>
          <w:rFonts w:ascii="Verdana" w:hAnsi="Verdana" w:cs="Arial"/>
          <w:sz w:val="20"/>
          <w:szCs w:val="20"/>
        </w:rPr>
      </w:pPr>
      <w:r>
        <w:rPr>
          <w:rFonts w:ascii="Verdana" w:hAnsi="Verdana" w:cs="Arial"/>
          <w:sz w:val="20"/>
          <w:szCs w:val="20"/>
        </w:rPr>
        <w:t xml:space="preserve">     </w:t>
      </w:r>
      <w:r w:rsidR="00676B57">
        <w:rPr>
          <w:rFonts w:ascii="Verdana" w:hAnsi="Verdana" w:cs="Arial"/>
          <w:sz w:val="20"/>
          <w:szCs w:val="20"/>
        </w:rPr>
        <w:t>2.2.</w:t>
      </w:r>
      <w:r w:rsidR="00053589" w:rsidRPr="00FC6ED7">
        <w:rPr>
          <w:rFonts w:ascii="Verdana" w:hAnsi="Verdana" w:cs="Arial"/>
          <w:sz w:val="20"/>
          <w:szCs w:val="20"/>
        </w:rPr>
        <w:t>………………………………………………………………………</w:t>
      </w:r>
    </w:p>
    <w:p w14:paraId="2B5896D4" w14:textId="482C7800" w:rsidR="00EC13CB" w:rsidRPr="00DE67F3" w:rsidRDefault="001D3F8A" w:rsidP="00FD0CFB">
      <w:pPr>
        <w:pStyle w:val="Akapitzlist"/>
        <w:numPr>
          <w:ilvl w:val="0"/>
          <w:numId w:val="32"/>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w:t>
      </w:r>
      <w:proofErr w:type="spellStart"/>
      <w:r w:rsidRPr="00DE67F3">
        <w:rPr>
          <w:rFonts w:ascii="Verdana" w:hAnsi="Verdana" w:cs="Arial"/>
          <w:i/>
          <w:sz w:val="20"/>
          <w:szCs w:val="20"/>
        </w:rPr>
        <w:t>CEiDG</w:t>
      </w:r>
      <w:proofErr w:type="spellEnd"/>
      <w:r w:rsidRPr="00DE67F3">
        <w:rPr>
          <w:rFonts w:ascii="Verdana" w:hAnsi="Verdana" w:cs="Arial"/>
          <w:i/>
          <w:sz w:val="20"/>
          <w:szCs w:val="20"/>
        </w:rPr>
        <w:t>)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275812AF"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robót 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75E1805B" w14:textId="77777777" w:rsidR="001D3F8A" w:rsidRDefault="001D3F8A"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83CA28F"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FD0CFB">
      <w:pPr>
        <w:pStyle w:val="Akapitzlist"/>
        <w:numPr>
          <w:ilvl w:val="0"/>
          <w:numId w:val="34"/>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4384FD03" w:rsidR="00036F32" w:rsidRPr="007A2F6C" w:rsidRDefault="00911460" w:rsidP="00FD0CFB">
      <w:pPr>
        <w:pStyle w:val="Akapitzlist"/>
        <w:numPr>
          <w:ilvl w:val="1"/>
          <w:numId w:val="35"/>
        </w:numPr>
        <w:spacing w:after="0" w:line="276" w:lineRule="auto"/>
        <w:jc w:val="both"/>
        <w:rPr>
          <w:rFonts w:ascii="Verdana" w:hAnsi="Verdana" w:cs="Arial"/>
          <w:sz w:val="20"/>
          <w:szCs w:val="20"/>
        </w:rPr>
      </w:pPr>
      <w:r>
        <w:rPr>
          <w:rFonts w:ascii="Verdana" w:hAnsi="Verdana" w:cs="Arial"/>
          <w:sz w:val="20"/>
          <w:szCs w:val="20"/>
        </w:rPr>
        <w:t xml:space="preserve">dot. </w:t>
      </w:r>
      <w:r w:rsidR="00036F32" w:rsidRPr="007A2F6C">
        <w:rPr>
          <w:rFonts w:ascii="Verdana" w:hAnsi="Verdana" w:cs="Arial"/>
          <w:sz w:val="20"/>
          <w:szCs w:val="20"/>
        </w:rPr>
        <w:t xml:space="preserve"> robót budowlanych……………………………………………………………………………………</w:t>
      </w:r>
    </w:p>
    <w:p w14:paraId="24ED5195" w14:textId="5D867CDF" w:rsidR="00036F32" w:rsidRDefault="00911460" w:rsidP="00FD0CFB">
      <w:pPr>
        <w:pStyle w:val="Akapitzlist"/>
        <w:numPr>
          <w:ilvl w:val="1"/>
          <w:numId w:val="35"/>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3F5F847D" w14:textId="77777777" w:rsidR="00036F32" w:rsidRDefault="00036F32"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FD0CFB">
            <w:pPr>
              <w:numPr>
                <w:ilvl w:val="0"/>
                <w:numId w:val="4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1"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1"/>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52"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p>
    <w:bookmarkEnd w:id="52"/>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3"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40EF85C1"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2F53EE">
        <w:rPr>
          <w:rFonts w:ascii="Verdana" w:hAnsi="Verdana" w:cs="Arial"/>
          <w:sz w:val="18"/>
          <w:szCs w:val="18"/>
        </w:rPr>
        <w:t>2</w:t>
      </w:r>
      <w:r w:rsidR="002A0966">
        <w:rPr>
          <w:rFonts w:ascii="Verdana" w:hAnsi="Verdana" w:cs="Arial"/>
          <w:sz w:val="18"/>
          <w:szCs w:val="18"/>
        </w:rPr>
        <w:t>.</w:t>
      </w:r>
      <w:r w:rsidR="00B622AB">
        <w:rPr>
          <w:rFonts w:ascii="Verdana" w:hAnsi="Verdana" w:cs="Arial"/>
          <w:sz w:val="18"/>
          <w:szCs w:val="18"/>
        </w:rPr>
        <w:t>202</w:t>
      </w:r>
      <w:r w:rsidR="002F53EE">
        <w:rPr>
          <w:rFonts w:ascii="Verdana" w:hAnsi="Verdana" w:cs="Arial"/>
          <w:sz w:val="18"/>
          <w:szCs w:val="18"/>
        </w:rPr>
        <w:t>3</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08E3E361" w14:textId="77777777" w:rsidR="002F53EE" w:rsidRDefault="002F53EE" w:rsidP="001C17D9">
      <w:pPr>
        <w:spacing w:after="0"/>
        <w:jc w:val="both"/>
        <w:rPr>
          <w:rFonts w:ascii="Verdana" w:hAnsi="Verdana" w:cs="Arial"/>
          <w:b/>
          <w:sz w:val="20"/>
          <w:szCs w:val="20"/>
        </w:rPr>
      </w:pPr>
      <w:r w:rsidRPr="002F53EE">
        <w:rPr>
          <w:rFonts w:ascii="Verdana" w:hAnsi="Verdana" w:cs="Arial"/>
          <w:b/>
          <w:iCs/>
          <w:sz w:val="20"/>
          <w:szCs w:val="20"/>
        </w:rPr>
        <w:t xml:space="preserve">„Budowa pochylni dla osób niepełnosprawnych w DS. „Dwudziestolatka” przy </w:t>
      </w:r>
      <w:r w:rsidRPr="002F53EE">
        <w:rPr>
          <w:rFonts w:ascii="Verdana" w:hAnsi="Verdana" w:cs="Arial"/>
          <w:b/>
          <w:iCs/>
          <w:sz w:val="20"/>
          <w:szCs w:val="20"/>
        </w:rPr>
        <w:br/>
        <w:t>ul. Piastowskiej 1 we Wrocławiu.”</w:t>
      </w:r>
      <w:r w:rsidRPr="002F53EE">
        <w:rPr>
          <w:rFonts w:ascii="Verdana" w:hAnsi="Verdana" w:cs="Arial"/>
          <w:b/>
          <w:sz w:val="20"/>
          <w:szCs w:val="20"/>
        </w:rPr>
        <w:t xml:space="preserve"> </w:t>
      </w:r>
    </w:p>
    <w:p w14:paraId="2C0EDB9B" w14:textId="6125F990"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3B6183E5" w:rsidR="00C343E8" w:rsidRPr="00C343E8" w:rsidRDefault="00C343E8" w:rsidP="00C3087B">
      <w:pPr>
        <w:spacing w:after="0"/>
        <w:jc w:val="both"/>
        <w:rPr>
          <w:rFonts w:ascii="Verdana" w:hAnsi="Verdana"/>
          <w:b/>
          <w:i/>
          <w:sz w:val="20"/>
          <w:szCs w:val="20"/>
        </w:rPr>
      </w:pPr>
      <w:r w:rsidRPr="00C343E8">
        <w:rPr>
          <w:rFonts w:ascii="Verdana" w:hAnsi="Verdana"/>
          <w:b/>
          <w:i/>
          <w:sz w:val="20"/>
          <w:szCs w:val="20"/>
        </w:rPr>
        <w:t>Oświadczenie musi być opatrzon</w:t>
      </w:r>
      <w:r w:rsidR="005D6928">
        <w:rPr>
          <w:rFonts w:ascii="Verdana" w:hAnsi="Verdana"/>
          <w:b/>
          <w:i/>
          <w:sz w:val="20"/>
          <w:szCs w:val="20"/>
        </w:rPr>
        <w:t>e</w:t>
      </w:r>
      <w:r w:rsidRPr="00C343E8">
        <w:rPr>
          <w:rFonts w:ascii="Verdana" w:hAnsi="Verdana"/>
          <w:b/>
          <w:i/>
          <w:sz w:val="20"/>
          <w:szCs w:val="20"/>
        </w:rPr>
        <w:t xml:space="preserve"> przez osobę lub osoby uprawnione do reprezentowania </w:t>
      </w:r>
      <w:r w:rsidR="00232D26">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4F2B024E" w14:textId="77777777" w:rsidR="00C343E8" w:rsidRPr="00134F55" w:rsidRDefault="00C343E8" w:rsidP="00C3087B">
      <w:pPr>
        <w:spacing w:after="0"/>
        <w:jc w:val="both"/>
        <w:rPr>
          <w:rFonts w:ascii="Verdana" w:hAnsi="Verdana"/>
          <w:b/>
          <w:i/>
          <w:sz w:val="20"/>
          <w:szCs w:val="20"/>
          <w:u w:val="single"/>
        </w:rPr>
      </w:pPr>
      <w:r w:rsidRPr="00134F55">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384DA1F3" w:rsidR="001C0A13" w:rsidRDefault="001378C0" w:rsidP="000C4AE7">
      <w:pPr>
        <w:pStyle w:val="Bezodstpw"/>
        <w:spacing w:line="276" w:lineRule="auto"/>
        <w:jc w:val="right"/>
        <w:rPr>
          <w:rFonts w:ascii="Verdana" w:hAnsi="Verdana" w:cs="Arial"/>
          <w:b/>
          <w:sz w:val="20"/>
        </w:rPr>
      </w:pPr>
      <w:bookmarkStart w:id="54" w:name="_Hlk73739644"/>
      <w:bookmarkEnd w:id="53"/>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6A43D5">
        <w:rPr>
          <w:rFonts w:ascii="Verdana" w:hAnsi="Verdana" w:cs="Arial"/>
          <w:sz w:val="18"/>
          <w:szCs w:val="18"/>
        </w:rPr>
        <w:t>2</w:t>
      </w:r>
      <w:r w:rsidR="005C3A19">
        <w:rPr>
          <w:rFonts w:ascii="Verdana" w:hAnsi="Verdana" w:cs="Arial"/>
          <w:sz w:val="18"/>
          <w:szCs w:val="18"/>
        </w:rPr>
        <w:t>.</w:t>
      </w:r>
      <w:r w:rsidR="00AA2AC7">
        <w:rPr>
          <w:rFonts w:ascii="Verdana" w:hAnsi="Verdana" w:cs="Arial"/>
          <w:sz w:val="18"/>
          <w:szCs w:val="18"/>
        </w:rPr>
        <w:t>202</w:t>
      </w:r>
      <w:r w:rsidR="006A43D5">
        <w:rPr>
          <w:rFonts w:ascii="Verdana" w:hAnsi="Verdana" w:cs="Arial"/>
          <w:sz w:val="18"/>
          <w:szCs w:val="18"/>
        </w:rPr>
        <w:t>3</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54"/>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693"/>
        <w:gridCol w:w="2268"/>
        <w:gridCol w:w="2757"/>
      </w:tblGrid>
      <w:tr w:rsidR="00E3109F" w:rsidRPr="002D4B04" w14:paraId="48DBFBF6" w14:textId="77777777" w:rsidTr="0032439F">
        <w:trPr>
          <w:trHeight w:val="1607"/>
        </w:trPr>
        <w:tc>
          <w:tcPr>
            <w:tcW w:w="1985" w:type="dxa"/>
            <w:vAlign w:val="center"/>
          </w:tcPr>
          <w:p w14:paraId="7BFA7EC2" w14:textId="77777777" w:rsidR="00E3109F" w:rsidRPr="00E3109F" w:rsidRDefault="00E3109F" w:rsidP="000C4AE7">
            <w:pPr>
              <w:spacing w:after="0"/>
              <w:jc w:val="center"/>
              <w:rPr>
                <w:rFonts w:ascii="Verdana" w:hAnsi="Verdana" w:cs="Calibri"/>
                <w:bCs/>
                <w:sz w:val="16"/>
                <w:szCs w:val="16"/>
              </w:rPr>
            </w:pPr>
          </w:p>
          <w:p w14:paraId="53DDC7AB"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93" w:type="dxa"/>
            <w:vAlign w:val="center"/>
          </w:tcPr>
          <w:p w14:paraId="3F5E3E50" w14:textId="7D6BC9AA" w:rsidR="00E3109F" w:rsidRPr="00E3109F" w:rsidRDefault="00E3109F"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sidR="00513BDC">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68" w:type="dxa"/>
            <w:vAlign w:val="center"/>
          </w:tcPr>
          <w:p w14:paraId="1D89491F" w14:textId="77777777" w:rsidR="00E3109F" w:rsidRPr="00E3109F" w:rsidRDefault="00E3109F" w:rsidP="000C4AE7">
            <w:pPr>
              <w:spacing w:after="0"/>
              <w:jc w:val="center"/>
              <w:rPr>
                <w:rFonts w:ascii="Verdana" w:hAnsi="Verdana" w:cs="Calibri"/>
                <w:bCs/>
                <w:sz w:val="16"/>
                <w:szCs w:val="16"/>
              </w:rPr>
            </w:pPr>
          </w:p>
          <w:p w14:paraId="3A22CE95" w14:textId="279CB493" w:rsidR="00E3109F" w:rsidRPr="00E3109F" w:rsidRDefault="00B943E3" w:rsidP="000C4AE7">
            <w:pPr>
              <w:spacing w:after="0"/>
              <w:jc w:val="center"/>
              <w:rPr>
                <w:rFonts w:ascii="Verdana" w:hAnsi="Verdana" w:cs="Calibri"/>
                <w:bCs/>
                <w:sz w:val="16"/>
                <w:szCs w:val="16"/>
              </w:rPr>
            </w:pPr>
            <w:r>
              <w:rPr>
                <w:rFonts w:ascii="Verdana" w:hAnsi="Verdana" w:cs="Calibri"/>
                <w:bCs/>
                <w:sz w:val="16"/>
                <w:szCs w:val="16"/>
              </w:rPr>
              <w:t xml:space="preserve">Wartość </w:t>
            </w:r>
            <w:r w:rsidR="00B24FD1">
              <w:rPr>
                <w:rFonts w:ascii="Verdana" w:hAnsi="Verdana" w:cs="Calibri"/>
                <w:bCs/>
                <w:sz w:val="16"/>
                <w:szCs w:val="16"/>
              </w:rPr>
              <w:t xml:space="preserve">brutto </w:t>
            </w:r>
            <w:r w:rsidR="004F3F98">
              <w:rPr>
                <w:rFonts w:ascii="Verdana" w:hAnsi="Verdana" w:cs="Calibri"/>
                <w:bCs/>
                <w:sz w:val="16"/>
                <w:szCs w:val="16"/>
              </w:rPr>
              <w:t>wykon</w:t>
            </w:r>
            <w:r w:rsidR="00F74665">
              <w:rPr>
                <w:rFonts w:ascii="Verdana" w:hAnsi="Verdana" w:cs="Calibri"/>
                <w:bCs/>
                <w:sz w:val="16"/>
                <w:szCs w:val="16"/>
              </w:rPr>
              <w:t>anych</w:t>
            </w:r>
            <w:r w:rsidR="004F3F98">
              <w:rPr>
                <w:rFonts w:ascii="Verdana" w:hAnsi="Verdana" w:cs="Calibri"/>
                <w:bCs/>
                <w:sz w:val="16"/>
                <w:szCs w:val="16"/>
              </w:rPr>
              <w:t xml:space="preserve"> </w:t>
            </w:r>
            <w:r w:rsidR="00F74665">
              <w:rPr>
                <w:rFonts w:ascii="Verdana" w:hAnsi="Verdana" w:cs="Calibri"/>
                <w:bCs/>
                <w:sz w:val="16"/>
                <w:szCs w:val="16"/>
              </w:rPr>
              <w:t>robót</w:t>
            </w:r>
          </w:p>
          <w:p w14:paraId="645BFEDF" w14:textId="77777777" w:rsidR="00E3109F" w:rsidRPr="00E3109F" w:rsidRDefault="00E3109F" w:rsidP="000C4AE7">
            <w:pPr>
              <w:spacing w:after="0"/>
              <w:jc w:val="center"/>
              <w:rPr>
                <w:rFonts w:ascii="Verdana" w:hAnsi="Verdana" w:cs="Calibri"/>
                <w:bCs/>
                <w:sz w:val="16"/>
                <w:szCs w:val="16"/>
              </w:rPr>
            </w:pPr>
          </w:p>
          <w:p w14:paraId="384D9B8F" w14:textId="77777777" w:rsidR="00E3109F" w:rsidRPr="00E3109F" w:rsidRDefault="00E3109F" w:rsidP="000C4AE7">
            <w:pPr>
              <w:spacing w:after="0"/>
              <w:jc w:val="center"/>
              <w:rPr>
                <w:rFonts w:ascii="Verdana" w:hAnsi="Verdana" w:cs="Calibri"/>
                <w:bCs/>
                <w:sz w:val="16"/>
                <w:szCs w:val="16"/>
              </w:rPr>
            </w:pPr>
          </w:p>
        </w:tc>
        <w:tc>
          <w:tcPr>
            <w:tcW w:w="2757" w:type="dxa"/>
            <w:vAlign w:val="center"/>
          </w:tcPr>
          <w:p w14:paraId="1455A20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3109F" w:rsidRPr="00E3109F" w:rsidRDefault="00E3109F"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sidR="00951119">
              <w:rPr>
                <w:rFonts w:ascii="Verdana" w:hAnsi="Verdana" w:cs="Calibri"/>
                <w:bCs/>
                <w:sz w:val="16"/>
                <w:szCs w:val="16"/>
              </w:rPr>
              <w:t xml:space="preserve"> robót</w:t>
            </w:r>
          </w:p>
        </w:tc>
      </w:tr>
      <w:tr w:rsidR="00E3109F" w:rsidRPr="00595800" w14:paraId="17C1AF24" w14:textId="77777777" w:rsidTr="0032439F">
        <w:tc>
          <w:tcPr>
            <w:tcW w:w="1985" w:type="dxa"/>
          </w:tcPr>
          <w:p w14:paraId="3A5DE0F6" w14:textId="77777777" w:rsidR="00E3109F" w:rsidRPr="00595800" w:rsidRDefault="00E3109F" w:rsidP="000C4AE7">
            <w:pPr>
              <w:spacing w:after="0"/>
              <w:jc w:val="center"/>
              <w:rPr>
                <w:rFonts w:cs="Calibri"/>
                <w:sz w:val="19"/>
                <w:szCs w:val="19"/>
              </w:rPr>
            </w:pPr>
            <w:r w:rsidRPr="00595800">
              <w:rPr>
                <w:rFonts w:cs="Calibri"/>
                <w:b/>
                <w:sz w:val="19"/>
                <w:szCs w:val="19"/>
              </w:rPr>
              <w:t>1</w:t>
            </w:r>
          </w:p>
        </w:tc>
        <w:tc>
          <w:tcPr>
            <w:tcW w:w="2693" w:type="dxa"/>
          </w:tcPr>
          <w:p w14:paraId="3E8C19FB" w14:textId="77777777" w:rsidR="00E3109F" w:rsidRPr="00595800" w:rsidRDefault="00E3109F" w:rsidP="000C4AE7">
            <w:pPr>
              <w:spacing w:after="0"/>
              <w:jc w:val="center"/>
              <w:rPr>
                <w:rFonts w:cs="Calibri"/>
                <w:sz w:val="19"/>
                <w:szCs w:val="19"/>
              </w:rPr>
            </w:pPr>
            <w:r w:rsidRPr="00595800">
              <w:rPr>
                <w:rFonts w:cs="Calibri"/>
                <w:b/>
                <w:sz w:val="19"/>
                <w:szCs w:val="19"/>
              </w:rPr>
              <w:t>2</w:t>
            </w:r>
          </w:p>
        </w:tc>
        <w:tc>
          <w:tcPr>
            <w:tcW w:w="2268" w:type="dxa"/>
          </w:tcPr>
          <w:p w14:paraId="1FCD7925" w14:textId="77777777" w:rsidR="00E3109F" w:rsidRPr="00595800" w:rsidRDefault="00E3109F" w:rsidP="000C4AE7">
            <w:pPr>
              <w:spacing w:after="0"/>
              <w:jc w:val="center"/>
              <w:rPr>
                <w:rFonts w:cs="Calibri"/>
                <w:sz w:val="19"/>
                <w:szCs w:val="19"/>
              </w:rPr>
            </w:pPr>
            <w:r w:rsidRPr="00595800">
              <w:rPr>
                <w:rFonts w:cs="Calibri"/>
                <w:b/>
                <w:sz w:val="19"/>
                <w:szCs w:val="19"/>
              </w:rPr>
              <w:t>3</w:t>
            </w:r>
          </w:p>
        </w:tc>
        <w:tc>
          <w:tcPr>
            <w:tcW w:w="2757" w:type="dxa"/>
          </w:tcPr>
          <w:p w14:paraId="28AD3472" w14:textId="77777777" w:rsidR="00E3109F" w:rsidRPr="00595800" w:rsidRDefault="00E3109F" w:rsidP="000C4AE7">
            <w:pPr>
              <w:spacing w:after="0"/>
              <w:jc w:val="center"/>
              <w:rPr>
                <w:rFonts w:cs="Calibri"/>
                <w:sz w:val="19"/>
                <w:szCs w:val="19"/>
              </w:rPr>
            </w:pPr>
            <w:r w:rsidRPr="00595800">
              <w:rPr>
                <w:rFonts w:cs="Calibri"/>
                <w:b/>
                <w:sz w:val="19"/>
                <w:szCs w:val="19"/>
              </w:rPr>
              <w:t>4</w:t>
            </w:r>
          </w:p>
        </w:tc>
      </w:tr>
      <w:tr w:rsidR="00E3109F" w:rsidRPr="00595800" w14:paraId="3C5B699F" w14:textId="77777777" w:rsidTr="006A1AA4">
        <w:trPr>
          <w:trHeight w:hRule="exact" w:val="2702"/>
        </w:trPr>
        <w:tc>
          <w:tcPr>
            <w:tcW w:w="1985" w:type="dxa"/>
          </w:tcPr>
          <w:p w14:paraId="7C68B49E" w14:textId="77777777" w:rsidR="00E3109F" w:rsidRPr="00595800" w:rsidRDefault="00E3109F" w:rsidP="000C4AE7">
            <w:pPr>
              <w:spacing w:after="0"/>
              <w:rPr>
                <w:rFonts w:cs="Calibri"/>
                <w:sz w:val="19"/>
                <w:szCs w:val="19"/>
              </w:rPr>
            </w:pPr>
          </w:p>
          <w:p w14:paraId="57E6089C" w14:textId="77777777" w:rsidR="00E3109F" w:rsidRPr="00595800" w:rsidRDefault="00E3109F" w:rsidP="000C4AE7">
            <w:pPr>
              <w:spacing w:after="0"/>
              <w:jc w:val="center"/>
              <w:rPr>
                <w:rFonts w:cs="Calibri"/>
                <w:sz w:val="19"/>
                <w:szCs w:val="19"/>
              </w:rPr>
            </w:pPr>
          </w:p>
          <w:p w14:paraId="2EE52236" w14:textId="77777777" w:rsidR="00E3109F" w:rsidRPr="00595800" w:rsidRDefault="00E3109F" w:rsidP="000C4AE7">
            <w:pPr>
              <w:spacing w:after="0"/>
              <w:jc w:val="center"/>
              <w:rPr>
                <w:rFonts w:cs="Calibri"/>
                <w:sz w:val="19"/>
                <w:szCs w:val="19"/>
              </w:rPr>
            </w:pPr>
          </w:p>
          <w:p w14:paraId="275E4DC8" w14:textId="77777777" w:rsidR="00E3109F" w:rsidRPr="00595800" w:rsidRDefault="00E3109F" w:rsidP="000C4AE7">
            <w:pPr>
              <w:spacing w:after="0"/>
              <w:jc w:val="center"/>
              <w:rPr>
                <w:rFonts w:cs="Calibri"/>
                <w:sz w:val="19"/>
                <w:szCs w:val="19"/>
              </w:rPr>
            </w:pPr>
          </w:p>
          <w:p w14:paraId="67DAB52A" w14:textId="77777777" w:rsidR="00E3109F" w:rsidRPr="00595800" w:rsidRDefault="00E3109F" w:rsidP="000C4AE7">
            <w:pPr>
              <w:spacing w:after="0"/>
              <w:jc w:val="center"/>
              <w:rPr>
                <w:rFonts w:cs="Calibri"/>
                <w:sz w:val="19"/>
                <w:szCs w:val="19"/>
              </w:rPr>
            </w:pPr>
          </w:p>
          <w:p w14:paraId="4C64FF59" w14:textId="77777777" w:rsidR="00E3109F" w:rsidRPr="00595800" w:rsidRDefault="00E3109F" w:rsidP="000C4AE7">
            <w:pPr>
              <w:spacing w:after="0"/>
              <w:jc w:val="center"/>
              <w:rPr>
                <w:rFonts w:cs="Calibri"/>
                <w:sz w:val="19"/>
                <w:szCs w:val="19"/>
              </w:rPr>
            </w:pPr>
          </w:p>
        </w:tc>
        <w:tc>
          <w:tcPr>
            <w:tcW w:w="2693" w:type="dxa"/>
          </w:tcPr>
          <w:p w14:paraId="59A4D32B" w14:textId="62ABBA9B" w:rsidR="00E3109F" w:rsidRPr="00595800" w:rsidRDefault="00E3109F" w:rsidP="00F50625">
            <w:pPr>
              <w:spacing w:after="0"/>
              <w:jc w:val="center"/>
              <w:rPr>
                <w:rFonts w:cs="Calibri"/>
                <w:sz w:val="19"/>
                <w:szCs w:val="19"/>
              </w:rPr>
            </w:pPr>
          </w:p>
        </w:tc>
        <w:tc>
          <w:tcPr>
            <w:tcW w:w="2268" w:type="dxa"/>
          </w:tcPr>
          <w:p w14:paraId="4AEF25DE" w14:textId="77777777" w:rsidR="0020562E" w:rsidRDefault="0020562E" w:rsidP="000C4AE7">
            <w:pPr>
              <w:spacing w:after="0"/>
              <w:jc w:val="center"/>
              <w:rPr>
                <w:rFonts w:cs="Calibri"/>
                <w:sz w:val="19"/>
                <w:szCs w:val="19"/>
              </w:rPr>
            </w:pPr>
          </w:p>
          <w:p w14:paraId="5352559B" w14:textId="77777777" w:rsidR="0020562E" w:rsidRDefault="0020562E" w:rsidP="000C4AE7">
            <w:pPr>
              <w:spacing w:after="0"/>
              <w:jc w:val="center"/>
              <w:rPr>
                <w:rFonts w:cs="Calibri"/>
                <w:sz w:val="19"/>
                <w:szCs w:val="19"/>
              </w:rPr>
            </w:pPr>
          </w:p>
          <w:p w14:paraId="73321176" w14:textId="77777777" w:rsidR="0020562E" w:rsidRDefault="0020562E" w:rsidP="000C4AE7">
            <w:pPr>
              <w:spacing w:after="0"/>
              <w:jc w:val="center"/>
              <w:rPr>
                <w:rFonts w:cs="Calibri"/>
                <w:sz w:val="19"/>
                <w:szCs w:val="19"/>
              </w:rPr>
            </w:pPr>
          </w:p>
          <w:p w14:paraId="1C2DC327" w14:textId="77777777" w:rsidR="0020562E" w:rsidRDefault="0020562E" w:rsidP="000C4AE7">
            <w:pPr>
              <w:spacing w:after="0"/>
              <w:jc w:val="center"/>
              <w:rPr>
                <w:rFonts w:cs="Calibri"/>
                <w:sz w:val="19"/>
                <w:szCs w:val="19"/>
              </w:rPr>
            </w:pPr>
          </w:p>
          <w:p w14:paraId="234610A9" w14:textId="49957690" w:rsidR="006A1AA4" w:rsidRPr="00595800" w:rsidRDefault="006A1AA4" w:rsidP="000C4AE7">
            <w:pPr>
              <w:spacing w:after="0"/>
              <w:jc w:val="center"/>
              <w:rPr>
                <w:rFonts w:cs="Calibri"/>
                <w:sz w:val="19"/>
                <w:szCs w:val="19"/>
              </w:rPr>
            </w:pPr>
          </w:p>
        </w:tc>
        <w:tc>
          <w:tcPr>
            <w:tcW w:w="2757" w:type="dxa"/>
          </w:tcPr>
          <w:p w14:paraId="51F9D66C" w14:textId="77777777" w:rsidR="00E3109F" w:rsidRPr="00595800" w:rsidRDefault="00E3109F" w:rsidP="000C4AE7">
            <w:pPr>
              <w:spacing w:after="0"/>
              <w:jc w:val="center"/>
              <w:rPr>
                <w:rFonts w:cs="Calibri"/>
                <w:sz w:val="19"/>
                <w:szCs w:val="19"/>
              </w:rPr>
            </w:pPr>
          </w:p>
          <w:p w14:paraId="78A3BB75" w14:textId="77777777" w:rsidR="00E3109F" w:rsidRPr="00595800" w:rsidRDefault="00E3109F" w:rsidP="000C4AE7">
            <w:pPr>
              <w:spacing w:after="0"/>
              <w:jc w:val="center"/>
              <w:rPr>
                <w:rFonts w:cs="Calibri"/>
                <w:sz w:val="19"/>
                <w:szCs w:val="19"/>
              </w:rPr>
            </w:pPr>
          </w:p>
        </w:tc>
      </w:tr>
    </w:tbl>
    <w:p w14:paraId="0271E61C" w14:textId="77777777" w:rsidR="00F50625" w:rsidRDefault="00F50625" w:rsidP="000C4AE7">
      <w:pPr>
        <w:spacing w:after="0"/>
        <w:jc w:val="both"/>
        <w:rPr>
          <w:rFonts w:ascii="Verdana" w:hAnsi="Verdana"/>
          <w:sz w:val="20"/>
          <w:szCs w:val="20"/>
          <w:vertAlign w:val="superscript"/>
        </w:rPr>
      </w:pPr>
    </w:p>
    <w:p w14:paraId="067DCA94" w14:textId="0737CAF6"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4B58501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6047352" w14:textId="77777777" w:rsidR="00586E07" w:rsidRPr="00151C52" w:rsidRDefault="00586E07" w:rsidP="00586E07">
      <w:pPr>
        <w:spacing w:after="0"/>
        <w:jc w:val="both"/>
        <w:rPr>
          <w:rFonts w:ascii="Verdana" w:hAnsi="Verdana"/>
          <w:b/>
          <w:sz w:val="20"/>
          <w:szCs w:val="20"/>
        </w:rPr>
      </w:pPr>
    </w:p>
    <w:p w14:paraId="43C8CDC8" w14:textId="77777777" w:rsidR="00586E07" w:rsidRPr="00D609D6" w:rsidRDefault="00586E07" w:rsidP="00586E07">
      <w:pPr>
        <w:spacing w:after="0"/>
        <w:jc w:val="both"/>
        <w:rPr>
          <w:rFonts w:ascii="Verdana" w:hAnsi="Verdana"/>
          <w:b/>
          <w:i/>
          <w:sz w:val="20"/>
          <w:szCs w:val="20"/>
          <w:u w:val="single"/>
        </w:rPr>
      </w:pPr>
      <w:r w:rsidRPr="00D609D6">
        <w:rPr>
          <w:rFonts w:ascii="Verdana" w:hAnsi="Verdana"/>
          <w:b/>
          <w:sz w:val="20"/>
          <w:szCs w:val="20"/>
          <w:u w:val="single"/>
        </w:rPr>
        <w:t>Oświadczenie należy złożyć po wezwaniu przez Zamawiającego</w:t>
      </w:r>
      <w:r w:rsidRPr="00D609D6">
        <w:rPr>
          <w:rFonts w:ascii="Verdana" w:hAnsi="Verdana"/>
          <w:b/>
          <w:i/>
          <w:sz w:val="20"/>
          <w:szCs w:val="20"/>
          <w:u w:val="single"/>
        </w:rPr>
        <w:t>.</w:t>
      </w:r>
    </w:p>
    <w:p w14:paraId="6BBF933B" w14:textId="2CBAEB0D" w:rsidR="00F75EF4" w:rsidRPr="00F75EF4" w:rsidRDefault="00133CF1" w:rsidP="00F75EF4">
      <w:pPr>
        <w:spacing w:after="0"/>
        <w:rPr>
          <w:rFonts w:ascii="Verdana" w:hAnsi="Verdana" w:cs="Arial"/>
          <w:sz w:val="20"/>
          <w:szCs w:val="20"/>
        </w:rPr>
      </w:pPr>
      <w:r>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28F85170"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A24F84">
        <w:rPr>
          <w:rFonts w:ascii="Verdana" w:hAnsi="Verdana" w:cs="Arial"/>
          <w:sz w:val="18"/>
          <w:szCs w:val="18"/>
        </w:rPr>
        <w:t>2</w:t>
      </w:r>
      <w:r w:rsidR="005C3A19">
        <w:rPr>
          <w:rFonts w:ascii="Verdana" w:hAnsi="Verdana" w:cs="Arial"/>
          <w:sz w:val="18"/>
          <w:szCs w:val="18"/>
        </w:rPr>
        <w:t>.</w:t>
      </w:r>
      <w:r w:rsidR="00AA2AC7">
        <w:rPr>
          <w:rFonts w:ascii="Verdana" w:hAnsi="Verdana" w:cs="Arial"/>
          <w:sz w:val="18"/>
          <w:szCs w:val="18"/>
        </w:rPr>
        <w:t>202</w:t>
      </w:r>
      <w:r w:rsidR="00A24F84">
        <w:rPr>
          <w:rFonts w:ascii="Verdana" w:hAnsi="Verdana" w:cs="Arial"/>
          <w:sz w:val="18"/>
          <w:szCs w:val="18"/>
        </w:rPr>
        <w:t>3</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17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01"/>
        <w:gridCol w:w="2009"/>
        <w:gridCol w:w="1742"/>
        <w:gridCol w:w="1473"/>
        <w:gridCol w:w="2546"/>
      </w:tblGrid>
      <w:tr w:rsidR="00A87B03" w:rsidRPr="00E3109F" w14:paraId="7AAAFACC" w14:textId="056F452D" w:rsidTr="002623F1">
        <w:trPr>
          <w:trHeight w:val="750"/>
        </w:trPr>
        <w:tc>
          <w:tcPr>
            <w:tcW w:w="1401"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009"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742"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473"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546" w:type="dxa"/>
            <w:tcBorders>
              <w:left w:val="single" w:sz="4" w:space="0" w:color="auto"/>
            </w:tcBorders>
            <w:vAlign w:val="center"/>
          </w:tcPr>
          <w:p w14:paraId="18BD8CA4" w14:textId="61B6844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A87B03" w:rsidRPr="00595800" w14:paraId="1B616BCE" w14:textId="7A6099B7" w:rsidTr="002623F1">
        <w:trPr>
          <w:trHeight w:val="123"/>
        </w:trPr>
        <w:tc>
          <w:tcPr>
            <w:tcW w:w="1401"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009"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742"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473" w:type="dxa"/>
            <w:tcBorders>
              <w:left w:val="single" w:sz="4" w:space="0" w:color="auto"/>
              <w:right w:val="single" w:sz="4" w:space="0" w:color="auto"/>
            </w:tcBorders>
          </w:tcPr>
          <w:p w14:paraId="6715CC32" w14:textId="090D0FCB" w:rsidR="00A87B03" w:rsidRPr="00595800" w:rsidRDefault="00957537" w:rsidP="000C4AE7">
            <w:pPr>
              <w:spacing w:after="0"/>
              <w:jc w:val="center"/>
              <w:rPr>
                <w:rFonts w:cs="Calibri"/>
                <w:sz w:val="19"/>
                <w:szCs w:val="19"/>
              </w:rPr>
            </w:pPr>
            <w:r>
              <w:rPr>
                <w:rFonts w:cs="Calibri"/>
                <w:sz w:val="19"/>
                <w:szCs w:val="19"/>
              </w:rPr>
              <w:t>4</w:t>
            </w:r>
          </w:p>
        </w:tc>
        <w:tc>
          <w:tcPr>
            <w:tcW w:w="2546" w:type="dxa"/>
            <w:tcBorders>
              <w:left w:val="single" w:sz="4" w:space="0" w:color="auto"/>
            </w:tcBorders>
          </w:tcPr>
          <w:p w14:paraId="66F602CE" w14:textId="4EB65D03" w:rsidR="00A87B03" w:rsidRPr="00595800" w:rsidRDefault="00957537" w:rsidP="000C4AE7">
            <w:pPr>
              <w:spacing w:after="0"/>
              <w:jc w:val="center"/>
              <w:rPr>
                <w:rFonts w:cs="Calibri"/>
                <w:sz w:val="19"/>
                <w:szCs w:val="19"/>
              </w:rPr>
            </w:pPr>
            <w:r>
              <w:rPr>
                <w:rFonts w:cs="Calibri"/>
                <w:sz w:val="19"/>
                <w:szCs w:val="19"/>
              </w:rPr>
              <w:t>5</w:t>
            </w:r>
          </w:p>
        </w:tc>
      </w:tr>
      <w:tr w:rsidR="00DF3AFA" w:rsidRPr="00595800" w14:paraId="4B9483F9" w14:textId="77777777" w:rsidTr="00834556">
        <w:trPr>
          <w:trHeight w:hRule="exact" w:val="2949"/>
        </w:trPr>
        <w:tc>
          <w:tcPr>
            <w:tcW w:w="1401" w:type="dxa"/>
          </w:tcPr>
          <w:p w14:paraId="6AFFF9BB" w14:textId="77777777" w:rsidR="00DF3AFA" w:rsidRPr="00595800" w:rsidRDefault="00DF3AFA" w:rsidP="000C4AE7">
            <w:pPr>
              <w:spacing w:after="0"/>
              <w:rPr>
                <w:rFonts w:cs="Calibri"/>
                <w:sz w:val="19"/>
                <w:szCs w:val="19"/>
              </w:rPr>
            </w:pPr>
          </w:p>
        </w:tc>
        <w:tc>
          <w:tcPr>
            <w:tcW w:w="2009" w:type="dxa"/>
          </w:tcPr>
          <w:p w14:paraId="785DC6AD" w14:textId="77777777" w:rsidR="002623F1" w:rsidRPr="005E3D85" w:rsidRDefault="002623F1" w:rsidP="002623F1">
            <w:pPr>
              <w:spacing w:after="0" w:line="360" w:lineRule="auto"/>
              <w:jc w:val="center"/>
              <w:rPr>
                <w:rFonts w:ascii="Verdana" w:hAnsi="Verdana" w:cs="Calibri"/>
                <w:b/>
                <w:sz w:val="16"/>
                <w:szCs w:val="20"/>
              </w:rPr>
            </w:pPr>
            <w:r w:rsidRPr="005E3D85">
              <w:rPr>
                <w:rFonts w:ascii="Verdana" w:hAnsi="Verdana" w:cs="Calibri"/>
                <w:b/>
                <w:sz w:val="16"/>
                <w:szCs w:val="20"/>
              </w:rPr>
              <w:t>KIEROWNIK</w:t>
            </w:r>
          </w:p>
          <w:p w14:paraId="409BC10D" w14:textId="77777777" w:rsidR="002623F1" w:rsidRPr="005E3D85" w:rsidRDefault="002623F1" w:rsidP="002623F1">
            <w:pPr>
              <w:spacing w:line="360" w:lineRule="auto"/>
              <w:jc w:val="center"/>
              <w:rPr>
                <w:rFonts w:ascii="Verdana" w:hAnsi="Verdana" w:cs="Calibri"/>
                <w:b/>
                <w:sz w:val="16"/>
                <w:szCs w:val="20"/>
              </w:rPr>
            </w:pPr>
            <w:r w:rsidRPr="005E3D85">
              <w:rPr>
                <w:rFonts w:ascii="Verdana" w:hAnsi="Verdana" w:cs="Calibri"/>
                <w:b/>
                <w:sz w:val="16"/>
                <w:szCs w:val="20"/>
              </w:rPr>
              <w:t>ROBÓT</w:t>
            </w:r>
          </w:p>
          <w:p w14:paraId="01C7707F" w14:textId="77777777" w:rsidR="00DF3AFA" w:rsidRDefault="002623F1" w:rsidP="002623F1">
            <w:pPr>
              <w:jc w:val="center"/>
              <w:rPr>
                <w:rFonts w:ascii="Verdana" w:hAnsi="Verdana" w:cs="Calibri"/>
                <w:sz w:val="16"/>
                <w:szCs w:val="20"/>
              </w:rPr>
            </w:pPr>
            <w:r w:rsidRPr="005E3D85">
              <w:rPr>
                <w:rFonts w:ascii="Verdana" w:hAnsi="Verdana" w:cs="Calibri"/>
                <w:sz w:val="16"/>
                <w:szCs w:val="20"/>
              </w:rPr>
              <w:t>Uprawnienia do kierowania robotami budowlanymi bez ograniczeń w specjalności konstrukcyjno-budowlanej</w:t>
            </w:r>
          </w:p>
          <w:p w14:paraId="6E53DAD8" w14:textId="77777777" w:rsidR="00834556" w:rsidRDefault="00834556" w:rsidP="002623F1">
            <w:pPr>
              <w:jc w:val="center"/>
              <w:rPr>
                <w:rFonts w:ascii="Verdana" w:hAnsi="Verdana" w:cs="Calibri"/>
                <w:sz w:val="16"/>
                <w:szCs w:val="20"/>
              </w:rPr>
            </w:pPr>
          </w:p>
          <w:p w14:paraId="5FC35D41" w14:textId="77777777" w:rsidR="00834556" w:rsidRDefault="00834556" w:rsidP="002623F1">
            <w:pPr>
              <w:jc w:val="center"/>
              <w:rPr>
                <w:rFonts w:ascii="Verdana" w:hAnsi="Verdana" w:cs="Calibri"/>
                <w:sz w:val="16"/>
                <w:szCs w:val="20"/>
              </w:rPr>
            </w:pPr>
          </w:p>
          <w:p w14:paraId="791C6A33" w14:textId="21FF71F4" w:rsidR="00834556" w:rsidRPr="006126AF" w:rsidRDefault="00834556" w:rsidP="002623F1">
            <w:pPr>
              <w:jc w:val="center"/>
              <w:rPr>
                <w:rFonts w:cs="Calibri"/>
                <w:sz w:val="19"/>
                <w:szCs w:val="19"/>
              </w:rPr>
            </w:pPr>
          </w:p>
        </w:tc>
        <w:tc>
          <w:tcPr>
            <w:tcW w:w="1742" w:type="dxa"/>
          </w:tcPr>
          <w:p w14:paraId="52231CB0" w14:textId="5C056CB6" w:rsidR="00DF3AFA" w:rsidRPr="00595800" w:rsidRDefault="00DF3AFA" w:rsidP="000C4AE7">
            <w:pPr>
              <w:spacing w:after="0"/>
              <w:jc w:val="center"/>
              <w:rPr>
                <w:rFonts w:cs="Calibri"/>
                <w:sz w:val="19"/>
                <w:szCs w:val="19"/>
              </w:rPr>
            </w:pPr>
          </w:p>
        </w:tc>
        <w:tc>
          <w:tcPr>
            <w:tcW w:w="1473"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2546" w:type="dxa"/>
            <w:tcBorders>
              <w:left w:val="single" w:sz="4" w:space="0" w:color="auto"/>
            </w:tcBorders>
          </w:tcPr>
          <w:p w14:paraId="1AB27739" w14:textId="77777777" w:rsidR="00DF3AFA" w:rsidRDefault="00DF3AFA" w:rsidP="000C4AE7">
            <w:pPr>
              <w:spacing w:after="0"/>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6D2FFE0" w14:textId="77777777" w:rsidR="00834556" w:rsidRDefault="00834556" w:rsidP="00586E07">
      <w:pPr>
        <w:spacing w:after="0"/>
        <w:jc w:val="both"/>
        <w:rPr>
          <w:rFonts w:ascii="Verdana" w:hAnsi="Verdana"/>
          <w:b/>
          <w:sz w:val="20"/>
          <w:szCs w:val="20"/>
        </w:rPr>
      </w:pPr>
    </w:p>
    <w:p w14:paraId="1955FAAF" w14:textId="44CA0FF5"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27EBE14" w14:textId="77777777" w:rsidR="00586E07" w:rsidRPr="006B6D17" w:rsidRDefault="00586E07" w:rsidP="00586E07">
      <w:pPr>
        <w:spacing w:after="0"/>
        <w:jc w:val="both"/>
        <w:rPr>
          <w:rFonts w:ascii="Verdana" w:hAnsi="Verdana"/>
          <w:b/>
          <w:i/>
          <w:sz w:val="20"/>
          <w:szCs w:val="20"/>
          <w:u w:val="single"/>
        </w:rPr>
      </w:pPr>
      <w:r w:rsidRPr="006B6D17">
        <w:rPr>
          <w:rFonts w:ascii="Verdana" w:hAnsi="Verdana"/>
          <w:b/>
          <w:sz w:val="20"/>
          <w:szCs w:val="20"/>
          <w:u w:val="single"/>
        </w:rPr>
        <w:t>Oświadczenie należy złożyć po wezwaniu przez Zamawiającego</w:t>
      </w:r>
      <w:r w:rsidRPr="006B6D17">
        <w:rPr>
          <w:rFonts w:ascii="Verdana" w:hAnsi="Verdana"/>
          <w:b/>
          <w:i/>
          <w:sz w:val="20"/>
          <w:szCs w:val="20"/>
          <w:u w:val="single"/>
        </w:rPr>
        <w:t>.</w:t>
      </w:r>
    </w:p>
    <w:p w14:paraId="1D511EA1" w14:textId="74A3034B" w:rsidR="00951119" w:rsidRDefault="00951119">
      <w:pPr>
        <w:spacing w:after="0" w:line="240" w:lineRule="auto"/>
        <w:rPr>
          <w:rFonts w:ascii="Verdana" w:hAnsi="Verdana" w:cs="Arial"/>
          <w:sz w:val="20"/>
          <w:szCs w:val="20"/>
        </w:rPr>
      </w:pPr>
      <w:bookmarkStart w:id="55" w:name="_Hlk63252356"/>
    </w:p>
    <w:p w14:paraId="30B1E640" w14:textId="77777777" w:rsidR="00F22D60" w:rsidRDefault="00F22D60" w:rsidP="000C4AE7">
      <w:pPr>
        <w:pStyle w:val="Bezodstpw"/>
        <w:spacing w:line="276" w:lineRule="auto"/>
        <w:jc w:val="right"/>
        <w:rPr>
          <w:rFonts w:ascii="Verdana" w:hAnsi="Verdana" w:cs="Arial"/>
          <w:sz w:val="20"/>
          <w:szCs w:val="20"/>
        </w:rPr>
      </w:pPr>
    </w:p>
    <w:p w14:paraId="6E63FFC5" w14:textId="77777777" w:rsidR="00F22D60" w:rsidRDefault="00F22D60" w:rsidP="000C4AE7">
      <w:pPr>
        <w:pStyle w:val="Bezodstpw"/>
        <w:spacing w:line="276" w:lineRule="auto"/>
        <w:jc w:val="right"/>
        <w:rPr>
          <w:rFonts w:ascii="Verdana" w:hAnsi="Verdana" w:cs="Arial"/>
          <w:sz w:val="20"/>
          <w:szCs w:val="20"/>
        </w:rPr>
      </w:pPr>
    </w:p>
    <w:p w14:paraId="067209BC" w14:textId="77777777" w:rsidR="00F22D60" w:rsidRDefault="00F22D60" w:rsidP="000C4AE7">
      <w:pPr>
        <w:pStyle w:val="Bezodstpw"/>
        <w:spacing w:line="276" w:lineRule="auto"/>
        <w:jc w:val="right"/>
        <w:rPr>
          <w:rFonts w:ascii="Verdana" w:hAnsi="Verdana" w:cs="Arial"/>
          <w:sz w:val="20"/>
          <w:szCs w:val="20"/>
        </w:rPr>
      </w:pPr>
    </w:p>
    <w:p w14:paraId="039E96D6" w14:textId="77777777" w:rsidR="00F22D60" w:rsidRDefault="00F22D60" w:rsidP="000C4AE7">
      <w:pPr>
        <w:pStyle w:val="Bezodstpw"/>
        <w:spacing w:line="276" w:lineRule="auto"/>
        <w:jc w:val="right"/>
        <w:rPr>
          <w:rFonts w:ascii="Verdana" w:hAnsi="Verdana" w:cs="Arial"/>
          <w:sz w:val="20"/>
          <w:szCs w:val="20"/>
        </w:rPr>
      </w:pPr>
    </w:p>
    <w:p w14:paraId="746B7D70" w14:textId="77777777" w:rsidR="00F22D60" w:rsidRDefault="00F22D60" w:rsidP="000C4AE7">
      <w:pPr>
        <w:pStyle w:val="Bezodstpw"/>
        <w:spacing w:line="276" w:lineRule="auto"/>
        <w:jc w:val="right"/>
        <w:rPr>
          <w:rFonts w:ascii="Verdana" w:hAnsi="Verdana" w:cs="Arial"/>
          <w:sz w:val="20"/>
          <w:szCs w:val="20"/>
        </w:rPr>
      </w:pPr>
    </w:p>
    <w:p w14:paraId="654261E3" w14:textId="77777777" w:rsidR="00F22D60" w:rsidRDefault="00F22D60" w:rsidP="000C4AE7">
      <w:pPr>
        <w:pStyle w:val="Bezodstpw"/>
        <w:spacing w:line="276" w:lineRule="auto"/>
        <w:jc w:val="right"/>
        <w:rPr>
          <w:rFonts w:ascii="Verdana" w:hAnsi="Verdana" w:cs="Arial"/>
          <w:sz w:val="20"/>
          <w:szCs w:val="20"/>
        </w:rPr>
      </w:pPr>
    </w:p>
    <w:p w14:paraId="53E7D8D3" w14:textId="77777777" w:rsidR="00F22D60" w:rsidRDefault="00F22D60" w:rsidP="000C4AE7">
      <w:pPr>
        <w:pStyle w:val="Bezodstpw"/>
        <w:spacing w:line="276" w:lineRule="auto"/>
        <w:jc w:val="right"/>
        <w:rPr>
          <w:rFonts w:ascii="Verdana" w:hAnsi="Verdana" w:cs="Arial"/>
          <w:sz w:val="20"/>
          <w:szCs w:val="20"/>
        </w:rPr>
      </w:pPr>
    </w:p>
    <w:p w14:paraId="47054A0A" w14:textId="77777777" w:rsidR="00F22D60" w:rsidRDefault="00F22D60" w:rsidP="000C4AE7">
      <w:pPr>
        <w:pStyle w:val="Bezodstpw"/>
        <w:spacing w:line="276" w:lineRule="auto"/>
        <w:jc w:val="right"/>
        <w:rPr>
          <w:rFonts w:ascii="Verdana" w:hAnsi="Verdana" w:cs="Arial"/>
          <w:sz w:val="20"/>
          <w:szCs w:val="20"/>
        </w:rPr>
      </w:pPr>
    </w:p>
    <w:p w14:paraId="74036F2E" w14:textId="77777777" w:rsidR="00F22D60" w:rsidRDefault="00F22D60" w:rsidP="000C4AE7">
      <w:pPr>
        <w:pStyle w:val="Bezodstpw"/>
        <w:spacing w:line="276" w:lineRule="auto"/>
        <w:jc w:val="right"/>
        <w:rPr>
          <w:rFonts w:ascii="Verdana" w:hAnsi="Verdana" w:cs="Arial"/>
          <w:sz w:val="20"/>
          <w:szCs w:val="20"/>
        </w:rPr>
      </w:pPr>
    </w:p>
    <w:p w14:paraId="568216C5" w14:textId="77777777" w:rsidR="00F22D60" w:rsidRDefault="00F22D60" w:rsidP="000C4AE7">
      <w:pPr>
        <w:pStyle w:val="Bezodstpw"/>
        <w:spacing w:line="276" w:lineRule="auto"/>
        <w:jc w:val="right"/>
        <w:rPr>
          <w:rFonts w:ascii="Verdana" w:hAnsi="Verdana" w:cs="Arial"/>
          <w:sz w:val="20"/>
          <w:szCs w:val="20"/>
        </w:rPr>
      </w:pPr>
    </w:p>
    <w:p w14:paraId="261B7803" w14:textId="77777777" w:rsidR="00F22D60" w:rsidRDefault="00F22D60" w:rsidP="000C4AE7">
      <w:pPr>
        <w:pStyle w:val="Bezodstpw"/>
        <w:spacing w:line="276" w:lineRule="auto"/>
        <w:jc w:val="right"/>
        <w:rPr>
          <w:rFonts w:ascii="Verdana" w:hAnsi="Verdana" w:cs="Arial"/>
          <w:sz w:val="20"/>
          <w:szCs w:val="20"/>
        </w:rPr>
      </w:pPr>
    </w:p>
    <w:p w14:paraId="21A784F5" w14:textId="77777777" w:rsidR="00F22D60" w:rsidRDefault="00F22D60" w:rsidP="000C4AE7">
      <w:pPr>
        <w:pStyle w:val="Bezodstpw"/>
        <w:spacing w:line="276" w:lineRule="auto"/>
        <w:jc w:val="right"/>
        <w:rPr>
          <w:rFonts w:ascii="Verdana" w:hAnsi="Verdana" w:cs="Arial"/>
          <w:sz w:val="20"/>
          <w:szCs w:val="20"/>
        </w:rPr>
      </w:pPr>
    </w:p>
    <w:p w14:paraId="686A339A" w14:textId="77777777" w:rsidR="00F22D60" w:rsidRDefault="00F22D60" w:rsidP="000C4AE7">
      <w:pPr>
        <w:pStyle w:val="Bezodstpw"/>
        <w:spacing w:line="276" w:lineRule="auto"/>
        <w:jc w:val="right"/>
        <w:rPr>
          <w:rFonts w:ascii="Verdana" w:hAnsi="Verdana" w:cs="Arial"/>
          <w:sz w:val="20"/>
          <w:szCs w:val="20"/>
        </w:rPr>
      </w:pPr>
    </w:p>
    <w:p w14:paraId="3ECD9967" w14:textId="77777777" w:rsidR="00F22D60" w:rsidRDefault="00F22D60" w:rsidP="000C4AE7">
      <w:pPr>
        <w:pStyle w:val="Bezodstpw"/>
        <w:spacing w:line="276" w:lineRule="auto"/>
        <w:jc w:val="right"/>
        <w:rPr>
          <w:rFonts w:ascii="Verdana" w:hAnsi="Verdana" w:cs="Arial"/>
          <w:sz w:val="20"/>
          <w:szCs w:val="20"/>
        </w:rPr>
      </w:pPr>
    </w:p>
    <w:p w14:paraId="696FA64F" w14:textId="77777777" w:rsidR="00F22D60" w:rsidRDefault="00F22D60" w:rsidP="000C4AE7">
      <w:pPr>
        <w:pStyle w:val="Bezodstpw"/>
        <w:spacing w:line="276" w:lineRule="auto"/>
        <w:jc w:val="right"/>
        <w:rPr>
          <w:rFonts w:ascii="Verdana" w:hAnsi="Verdana" w:cs="Arial"/>
          <w:sz w:val="20"/>
          <w:szCs w:val="20"/>
        </w:rPr>
      </w:pPr>
    </w:p>
    <w:p w14:paraId="2EF7B438" w14:textId="77777777" w:rsidR="00F22D60" w:rsidRDefault="00F22D60" w:rsidP="000C4AE7">
      <w:pPr>
        <w:pStyle w:val="Bezodstpw"/>
        <w:spacing w:line="276" w:lineRule="auto"/>
        <w:jc w:val="right"/>
        <w:rPr>
          <w:rFonts w:ascii="Verdana" w:hAnsi="Verdana" w:cs="Arial"/>
          <w:sz w:val="20"/>
          <w:szCs w:val="20"/>
        </w:rPr>
      </w:pPr>
    </w:p>
    <w:p w14:paraId="21D35F9D" w14:textId="77777777" w:rsidR="00F22D60" w:rsidRDefault="00F22D60" w:rsidP="000C4AE7">
      <w:pPr>
        <w:pStyle w:val="Bezodstpw"/>
        <w:spacing w:line="276" w:lineRule="auto"/>
        <w:jc w:val="right"/>
        <w:rPr>
          <w:rFonts w:ascii="Verdana" w:hAnsi="Verdana" w:cs="Arial"/>
          <w:sz w:val="20"/>
          <w:szCs w:val="20"/>
        </w:rPr>
      </w:pPr>
    </w:p>
    <w:p w14:paraId="5A61DE2F" w14:textId="77777777" w:rsidR="00F22D60" w:rsidRDefault="00F22D60" w:rsidP="000C4AE7">
      <w:pPr>
        <w:pStyle w:val="Bezodstpw"/>
        <w:spacing w:line="276" w:lineRule="auto"/>
        <w:jc w:val="right"/>
        <w:rPr>
          <w:rFonts w:ascii="Verdana" w:hAnsi="Verdana" w:cs="Arial"/>
          <w:sz w:val="20"/>
          <w:szCs w:val="20"/>
        </w:rPr>
      </w:pPr>
    </w:p>
    <w:p w14:paraId="4171A87D" w14:textId="77777777" w:rsidR="00F22D60" w:rsidRDefault="00F22D60" w:rsidP="000C4AE7">
      <w:pPr>
        <w:pStyle w:val="Bezodstpw"/>
        <w:spacing w:line="276" w:lineRule="auto"/>
        <w:jc w:val="right"/>
        <w:rPr>
          <w:rFonts w:ascii="Verdana" w:hAnsi="Verdana" w:cs="Arial"/>
          <w:sz w:val="20"/>
          <w:szCs w:val="20"/>
        </w:rPr>
      </w:pPr>
    </w:p>
    <w:p w14:paraId="467A0E60" w14:textId="77777777" w:rsidR="00F22D60" w:rsidRDefault="00F22D60" w:rsidP="000C4AE7">
      <w:pPr>
        <w:pStyle w:val="Bezodstpw"/>
        <w:spacing w:line="276" w:lineRule="auto"/>
        <w:jc w:val="right"/>
        <w:rPr>
          <w:rFonts w:ascii="Verdana" w:hAnsi="Verdana" w:cs="Arial"/>
          <w:sz w:val="20"/>
          <w:szCs w:val="20"/>
        </w:rPr>
      </w:pPr>
    </w:p>
    <w:p w14:paraId="60F2613D" w14:textId="77777777" w:rsidR="00F22D60" w:rsidRDefault="00F22D60" w:rsidP="000C4AE7">
      <w:pPr>
        <w:pStyle w:val="Bezodstpw"/>
        <w:spacing w:line="276" w:lineRule="auto"/>
        <w:jc w:val="right"/>
        <w:rPr>
          <w:rFonts w:ascii="Verdana" w:hAnsi="Verdana" w:cs="Arial"/>
          <w:sz w:val="20"/>
          <w:szCs w:val="20"/>
        </w:rPr>
      </w:pPr>
    </w:p>
    <w:p w14:paraId="296C09D7" w14:textId="77777777" w:rsidR="00F22D60" w:rsidRDefault="00F22D60" w:rsidP="000C4AE7">
      <w:pPr>
        <w:pStyle w:val="Bezodstpw"/>
        <w:spacing w:line="276" w:lineRule="auto"/>
        <w:jc w:val="right"/>
        <w:rPr>
          <w:rFonts w:ascii="Verdana" w:hAnsi="Verdana" w:cs="Arial"/>
          <w:sz w:val="20"/>
          <w:szCs w:val="20"/>
        </w:rPr>
      </w:pPr>
    </w:p>
    <w:p w14:paraId="27583893" w14:textId="77777777" w:rsidR="00F22D60" w:rsidRDefault="00F22D60" w:rsidP="000C4AE7">
      <w:pPr>
        <w:pStyle w:val="Bezodstpw"/>
        <w:spacing w:line="276" w:lineRule="auto"/>
        <w:jc w:val="right"/>
        <w:rPr>
          <w:rFonts w:ascii="Verdana" w:hAnsi="Verdana" w:cs="Arial"/>
          <w:sz w:val="20"/>
          <w:szCs w:val="20"/>
        </w:rPr>
      </w:pPr>
    </w:p>
    <w:p w14:paraId="701A6455" w14:textId="77777777" w:rsidR="00F22D60" w:rsidRDefault="00F22D60" w:rsidP="000C4AE7">
      <w:pPr>
        <w:pStyle w:val="Bezodstpw"/>
        <w:spacing w:line="276" w:lineRule="auto"/>
        <w:jc w:val="right"/>
        <w:rPr>
          <w:rFonts w:ascii="Verdana" w:hAnsi="Verdana" w:cs="Arial"/>
          <w:sz w:val="20"/>
          <w:szCs w:val="20"/>
        </w:rPr>
      </w:pPr>
    </w:p>
    <w:p w14:paraId="61632B9E" w14:textId="77777777" w:rsidR="00F22D60" w:rsidRDefault="00F22D60" w:rsidP="000C4AE7">
      <w:pPr>
        <w:pStyle w:val="Bezodstpw"/>
        <w:spacing w:line="276" w:lineRule="auto"/>
        <w:jc w:val="right"/>
        <w:rPr>
          <w:rFonts w:ascii="Verdana" w:hAnsi="Verdana" w:cs="Arial"/>
          <w:sz w:val="20"/>
          <w:szCs w:val="20"/>
        </w:rPr>
      </w:pPr>
    </w:p>
    <w:p w14:paraId="2711D78C" w14:textId="77777777" w:rsidR="00F22D60" w:rsidRDefault="00F22D60" w:rsidP="000C4AE7">
      <w:pPr>
        <w:pStyle w:val="Bezodstpw"/>
        <w:spacing w:line="276" w:lineRule="auto"/>
        <w:jc w:val="right"/>
        <w:rPr>
          <w:rFonts w:ascii="Verdana" w:hAnsi="Verdana" w:cs="Arial"/>
          <w:sz w:val="20"/>
          <w:szCs w:val="20"/>
        </w:rPr>
      </w:pPr>
    </w:p>
    <w:p w14:paraId="3C67660E" w14:textId="77777777" w:rsidR="00F22D60" w:rsidRDefault="00F22D60" w:rsidP="000C4AE7">
      <w:pPr>
        <w:pStyle w:val="Bezodstpw"/>
        <w:spacing w:line="276" w:lineRule="auto"/>
        <w:jc w:val="right"/>
        <w:rPr>
          <w:rFonts w:ascii="Verdana" w:hAnsi="Verdana" w:cs="Arial"/>
          <w:sz w:val="20"/>
          <w:szCs w:val="20"/>
        </w:rPr>
      </w:pPr>
    </w:p>
    <w:p w14:paraId="0488DB77" w14:textId="77777777" w:rsidR="00F22D60" w:rsidRDefault="00F22D60" w:rsidP="000C4AE7">
      <w:pPr>
        <w:pStyle w:val="Bezodstpw"/>
        <w:spacing w:line="276" w:lineRule="auto"/>
        <w:jc w:val="right"/>
        <w:rPr>
          <w:rFonts w:ascii="Verdana" w:hAnsi="Verdana" w:cs="Arial"/>
          <w:sz w:val="20"/>
          <w:szCs w:val="20"/>
        </w:rPr>
      </w:pPr>
    </w:p>
    <w:p w14:paraId="79EE9F4E" w14:textId="77777777" w:rsidR="00F22D60" w:rsidRDefault="00F22D60" w:rsidP="000C4AE7">
      <w:pPr>
        <w:pStyle w:val="Bezodstpw"/>
        <w:spacing w:line="276" w:lineRule="auto"/>
        <w:jc w:val="right"/>
        <w:rPr>
          <w:rFonts w:ascii="Verdana" w:hAnsi="Verdana" w:cs="Arial"/>
          <w:sz w:val="20"/>
          <w:szCs w:val="20"/>
        </w:rPr>
      </w:pPr>
    </w:p>
    <w:p w14:paraId="2D374A7A" w14:textId="11580CC5"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F87859">
        <w:rPr>
          <w:rFonts w:ascii="Verdana" w:hAnsi="Verdana" w:cs="Arial"/>
          <w:sz w:val="18"/>
          <w:szCs w:val="18"/>
        </w:rPr>
        <w:t>2</w:t>
      </w:r>
      <w:r w:rsidR="00F40E39">
        <w:rPr>
          <w:rFonts w:ascii="Verdana" w:hAnsi="Verdana" w:cs="Arial"/>
          <w:sz w:val="18"/>
          <w:szCs w:val="18"/>
        </w:rPr>
        <w:t>.</w:t>
      </w:r>
      <w:r>
        <w:rPr>
          <w:rFonts w:ascii="Verdana" w:hAnsi="Verdana" w:cs="Arial"/>
          <w:sz w:val="18"/>
          <w:szCs w:val="18"/>
        </w:rPr>
        <w:t>202</w:t>
      </w:r>
      <w:r w:rsidR="00F87859">
        <w:rPr>
          <w:rFonts w:ascii="Verdana" w:hAnsi="Verdana" w:cs="Arial"/>
          <w:sz w:val="18"/>
          <w:szCs w:val="18"/>
        </w:rPr>
        <w:t>3</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FD0CFB">
      <w:pPr>
        <w:pStyle w:val="Akapitzlist"/>
        <w:numPr>
          <w:ilvl w:val="0"/>
          <w:numId w:val="4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FD0CFB">
      <w:pPr>
        <w:pStyle w:val="Akapitzlist"/>
        <w:numPr>
          <w:ilvl w:val="0"/>
          <w:numId w:val="43"/>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744E760B" w14:textId="5EE39587" w:rsidR="008F3AC7" w:rsidRDefault="006269C6" w:rsidP="008F3AC7">
      <w:pPr>
        <w:pStyle w:val="Stopka"/>
        <w:jc w:val="both"/>
        <w:rPr>
          <w:rFonts w:ascii="Verdana" w:hAnsi="Verdana" w:cs="Arial"/>
          <w:b/>
          <w:iCs/>
          <w:sz w:val="20"/>
        </w:rPr>
      </w:pPr>
      <w:r w:rsidRPr="006269C6">
        <w:rPr>
          <w:rFonts w:ascii="Verdana" w:hAnsi="Verdana" w:cs="Arial"/>
          <w:b/>
          <w:iCs/>
          <w:sz w:val="20"/>
        </w:rPr>
        <w:t xml:space="preserve">„Budowa pochylni dla osób niepełnosprawnych w DS. „Dwudziestolatka” przy </w:t>
      </w:r>
      <w:r w:rsidRPr="006269C6">
        <w:rPr>
          <w:rFonts w:ascii="Verdana" w:hAnsi="Verdana" w:cs="Arial"/>
          <w:b/>
          <w:iCs/>
          <w:sz w:val="20"/>
        </w:rPr>
        <w:br/>
        <w:t>ul. Piastowskiej 1 we Wrocławiu.”</w:t>
      </w:r>
    </w:p>
    <w:p w14:paraId="5BEC410C" w14:textId="77777777" w:rsidR="006269C6" w:rsidRPr="00B65719" w:rsidRDefault="006269C6" w:rsidP="008F3AC7">
      <w:pPr>
        <w:pStyle w:val="Stopka"/>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14B5E202" w:rsidR="00BB7902" w:rsidRPr="0072754F" w:rsidRDefault="00BB7902" w:rsidP="00FD0CFB">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622CCC39" w:rsidR="00BB7902" w:rsidRDefault="00BB7902" w:rsidP="00FD0CFB">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55"/>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639E9C62" w14:textId="0CD56C01" w:rsidR="00B608E2" w:rsidRPr="00BA66B3" w:rsidRDefault="00586E07" w:rsidP="00682080">
      <w:pPr>
        <w:spacing w:after="0"/>
        <w:jc w:val="both"/>
        <w:rPr>
          <w:rFonts w:ascii="Verdana" w:hAnsi="Verdana"/>
          <w:b/>
          <w:sz w:val="20"/>
          <w:szCs w:val="20"/>
          <w:u w:val="single"/>
        </w:rPr>
      </w:pPr>
      <w:r w:rsidRPr="00BA66B3">
        <w:rPr>
          <w:rFonts w:ascii="Verdana" w:hAnsi="Verdana"/>
          <w:b/>
          <w:sz w:val="20"/>
          <w:szCs w:val="20"/>
          <w:u w:val="single"/>
        </w:rPr>
        <w:t xml:space="preserve">Oświadczenie należy złożyć </w:t>
      </w:r>
      <w:r w:rsidR="00BF1D70" w:rsidRPr="00BA66B3">
        <w:rPr>
          <w:rFonts w:ascii="Verdana" w:hAnsi="Verdana"/>
          <w:b/>
          <w:sz w:val="20"/>
          <w:szCs w:val="20"/>
          <w:u w:val="single"/>
        </w:rPr>
        <w:t>na wezwanie Zamawiającego</w:t>
      </w:r>
      <w:r w:rsidRPr="00BA66B3">
        <w:rPr>
          <w:rFonts w:ascii="Verdana" w:hAnsi="Verdana"/>
          <w:b/>
          <w:sz w:val="20"/>
          <w:szCs w:val="20"/>
          <w:u w:val="single"/>
        </w:rPr>
        <w:t>.</w:t>
      </w:r>
      <w:r w:rsidR="00B608E2" w:rsidRPr="00BA66B3">
        <w:rPr>
          <w:rFonts w:ascii="Verdana" w:hAnsi="Verdana" w:cs="Arial"/>
          <w:sz w:val="20"/>
          <w:szCs w:val="20"/>
          <w:u w:val="single"/>
        </w:rPr>
        <w:br w:type="page"/>
      </w:r>
    </w:p>
    <w:p w14:paraId="3D31EBBE" w14:textId="50A9C7D1"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0A43C3">
        <w:rPr>
          <w:rFonts w:ascii="Verdana" w:hAnsi="Verdana" w:cs="Arial"/>
          <w:sz w:val="18"/>
          <w:szCs w:val="18"/>
        </w:rPr>
        <w:t>2</w:t>
      </w:r>
      <w:r>
        <w:rPr>
          <w:rFonts w:ascii="Verdana" w:hAnsi="Verdana" w:cs="Arial"/>
          <w:sz w:val="18"/>
          <w:szCs w:val="18"/>
        </w:rPr>
        <w:t>.202</w:t>
      </w:r>
      <w:r w:rsidR="000A43C3">
        <w:rPr>
          <w:rFonts w:ascii="Verdana" w:hAnsi="Verdana" w:cs="Arial"/>
          <w:sz w:val="18"/>
          <w:szCs w:val="18"/>
        </w:rPr>
        <w:t>3</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707DAF7" w14:textId="77777777" w:rsidR="00DA1D5B" w:rsidRDefault="00DA1D5B" w:rsidP="00DA1D5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367F1D3" w14:textId="77777777" w:rsidR="00DA1D5B" w:rsidRDefault="00DA1D5B" w:rsidP="00DA1D5B">
      <w:pPr>
        <w:pStyle w:val="Akapitzlist"/>
        <w:spacing w:after="0" w:line="276" w:lineRule="auto"/>
        <w:ind w:left="360"/>
        <w:jc w:val="both"/>
        <w:rPr>
          <w:rFonts w:ascii="Verdana" w:hAnsi="Verdana" w:cs="Arial"/>
          <w:b/>
          <w:sz w:val="20"/>
          <w:szCs w:val="20"/>
        </w:rPr>
      </w:pPr>
    </w:p>
    <w:p w14:paraId="15D8ADCB" w14:textId="55765AB9" w:rsidR="00E6547E" w:rsidRPr="00B65719" w:rsidRDefault="00E6547E" w:rsidP="008F3AC7">
      <w:pPr>
        <w:pStyle w:val="Stopka"/>
        <w:jc w:val="both"/>
        <w:rPr>
          <w:rFonts w:ascii="Verdana" w:hAnsi="Verdana" w:cs="Arial"/>
          <w:b/>
          <w:sz w:val="18"/>
          <w:szCs w:val="18"/>
        </w:rPr>
      </w:pPr>
      <w:r w:rsidRPr="00E6547E">
        <w:rPr>
          <w:rFonts w:ascii="Verdana" w:hAnsi="Verdana" w:cs="Arial"/>
          <w:b/>
          <w:iCs/>
          <w:sz w:val="20"/>
        </w:rPr>
        <w:t xml:space="preserve">„Budowa pochylni dla osób niepełnosprawnych w DS. „Dwudziestolatka” przy </w:t>
      </w:r>
      <w:r w:rsidRPr="00E6547E">
        <w:rPr>
          <w:rFonts w:ascii="Verdana" w:hAnsi="Verdana" w:cs="Arial"/>
          <w:b/>
          <w:iCs/>
          <w:sz w:val="20"/>
        </w:rPr>
        <w:br/>
        <w:t>ul. Piastowskiej 1 we Wrocławiu.”</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635D38F4" w14:textId="77777777" w:rsidR="00DA1D5B" w:rsidRPr="00196FC7" w:rsidRDefault="00DA1D5B" w:rsidP="00DA1D5B">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0A5EC568" w14:textId="77777777" w:rsidR="00DA1D5B" w:rsidRPr="00196FC7" w:rsidRDefault="00DA1D5B" w:rsidP="00DA1D5B">
      <w:pPr>
        <w:pStyle w:val="Tekstpodstawowy"/>
        <w:spacing w:line="276" w:lineRule="auto"/>
        <w:rPr>
          <w:rFonts w:ascii="Verdana" w:hAnsi="Verdana"/>
          <w:sz w:val="20"/>
        </w:rPr>
      </w:pPr>
    </w:p>
    <w:p w14:paraId="70C7D54F" w14:textId="7C84A7A8" w:rsidR="00DA1D5B" w:rsidRPr="00196FC7" w:rsidRDefault="00DA1D5B" w:rsidP="00FD0CFB">
      <w:pPr>
        <w:pStyle w:val="Tekstpodstawowy"/>
        <w:numPr>
          <w:ilvl w:val="0"/>
          <w:numId w:val="46"/>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0F3D49A4" w:rsidR="00DA1D5B" w:rsidRPr="00196FC7" w:rsidRDefault="00DA1D5B" w:rsidP="00FD0CFB">
      <w:pPr>
        <w:pStyle w:val="Tekstpodstawowy"/>
        <w:numPr>
          <w:ilvl w:val="0"/>
          <w:numId w:val="46"/>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21C9B354" w14:textId="77777777" w:rsidR="00DA1D5B" w:rsidRPr="00196FC7" w:rsidRDefault="00DA1D5B" w:rsidP="00DA1D5B">
      <w:pPr>
        <w:pStyle w:val="Tekstpodstawowy"/>
        <w:spacing w:line="276" w:lineRule="auto"/>
        <w:rPr>
          <w:rFonts w:ascii="Verdana" w:hAnsi="Verdana"/>
          <w:sz w:val="20"/>
        </w:rPr>
      </w:pPr>
    </w:p>
    <w:p w14:paraId="51F155F0" w14:textId="77777777" w:rsidR="00DA1D5B" w:rsidRPr="00C05F06" w:rsidRDefault="00DA1D5B" w:rsidP="00DA1D5B">
      <w:pPr>
        <w:spacing w:after="0"/>
        <w:ind w:left="4820"/>
        <w:jc w:val="center"/>
        <w:rPr>
          <w:rFonts w:ascii="Verdana" w:hAnsi="Verdana"/>
          <w:i/>
          <w:sz w:val="20"/>
          <w:szCs w:val="20"/>
        </w:rPr>
      </w:pPr>
    </w:p>
    <w:p w14:paraId="327AA969" w14:textId="77777777" w:rsidR="00DA1D5B" w:rsidRPr="00246BA1" w:rsidRDefault="00DA1D5B" w:rsidP="00DA1D5B">
      <w:pPr>
        <w:pStyle w:val="Tekstpodstawowy"/>
        <w:spacing w:line="276" w:lineRule="auto"/>
        <w:jc w:val="both"/>
        <w:rPr>
          <w:rFonts w:ascii="Verdana" w:hAnsi="Verdana"/>
          <w:b/>
          <w:sz w:val="20"/>
        </w:rPr>
      </w:pPr>
      <w:r w:rsidRPr="00C05F06">
        <w:rPr>
          <w:rFonts w:ascii="Verdana" w:hAnsi="Verdana"/>
          <w:b/>
          <w:sz w:val="20"/>
        </w:rPr>
        <w:t xml:space="preserve">Oświadczenia musi być opatrzone przez osobę lub osoby uprawnione do reprezentowania </w:t>
      </w:r>
      <w:r w:rsidRPr="00A96FF6">
        <w:rPr>
          <w:rFonts w:ascii="Verdana" w:hAnsi="Verdana"/>
          <w:b/>
          <w:sz w:val="20"/>
        </w:rPr>
        <w:t xml:space="preserve">Wykonawcy wspólnie ubiegającego się o udzielenie zamówienia </w:t>
      </w:r>
      <w:r w:rsidRPr="00C05F06">
        <w:rPr>
          <w:rFonts w:ascii="Verdana" w:hAnsi="Verdana"/>
          <w:b/>
          <w:sz w:val="20"/>
        </w:rPr>
        <w:t>kwalifikowanym podpisem elektronicznym</w:t>
      </w:r>
      <w:r>
        <w:rPr>
          <w:rFonts w:ascii="Verdana" w:hAnsi="Verdana"/>
          <w:b/>
          <w:sz w:val="20"/>
        </w:rPr>
        <w:t xml:space="preserve"> </w:t>
      </w:r>
      <w:r w:rsidRPr="00246BA1">
        <w:rPr>
          <w:rFonts w:ascii="Verdana" w:hAnsi="Verdana"/>
          <w:b/>
          <w:sz w:val="20"/>
        </w:rPr>
        <w:t>lub podpisem zaufanym lub podpisem osobistym.</w:t>
      </w:r>
    </w:p>
    <w:p w14:paraId="2134C25F" w14:textId="6A0A6022" w:rsidR="00D63ACE" w:rsidRPr="00AE4C8E" w:rsidRDefault="00DA1D5B" w:rsidP="0099359B">
      <w:pPr>
        <w:spacing w:after="0"/>
        <w:jc w:val="both"/>
        <w:rPr>
          <w:rFonts w:ascii="Verdana" w:hAnsi="Verdana"/>
          <w:b/>
          <w:sz w:val="20"/>
          <w:szCs w:val="20"/>
          <w:u w:val="single"/>
        </w:rPr>
      </w:pPr>
      <w:r w:rsidRPr="00AE4C8E">
        <w:rPr>
          <w:rFonts w:ascii="Verdana" w:hAnsi="Verdana"/>
          <w:b/>
          <w:sz w:val="20"/>
          <w:szCs w:val="20"/>
          <w:u w:val="single"/>
        </w:rPr>
        <w:t>Oświadczenie należy złożyć wraz z ofertą tylko w przypadku wykonawców wspólnie ubiegających się o udzielenie zamówienia.</w:t>
      </w:r>
    </w:p>
    <w:sectPr w:rsidR="00D63ACE" w:rsidRPr="00AE4C8E" w:rsidSect="00F77560">
      <w:footerReference w:type="even" r:id="rId23"/>
      <w:footerReference w:type="defaul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00"/>
    <w:family w:val="roman"/>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17439AC9" w:rsidR="00E36F7C" w:rsidRPr="00B01D53" w:rsidRDefault="00E36F7C"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3"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79F637E6"/>
    <w:lvl w:ilvl="0" w:tplc="CE7AB5DA">
      <w:start w:val="1"/>
      <w:numFmt w:val="decimal"/>
      <w:lvlText w:val="%1."/>
      <w:lvlJc w:val="left"/>
      <w:pPr>
        <w:tabs>
          <w:tab w:val="num" w:pos="360"/>
        </w:tabs>
        <w:ind w:left="360" w:hanging="360"/>
      </w:pPr>
      <w:rPr>
        <w:rFonts w:cs="Times New Roman" w:hint="default"/>
        <w:b w:val="0"/>
        <w:color w:val="000000" w:themeColor="text1"/>
      </w:rPr>
    </w:lvl>
    <w:lvl w:ilvl="1" w:tplc="6FEC3464">
      <w:start w:val="1"/>
      <w:numFmt w:val="lowerLetter"/>
      <w:lvlText w:val="%2."/>
      <w:lvlJc w:val="left"/>
      <w:pPr>
        <w:tabs>
          <w:tab w:val="num" w:pos="1080"/>
        </w:tabs>
        <w:ind w:left="1080" w:hanging="360"/>
      </w:pPr>
      <w:rPr>
        <w:rFonts w:ascii="Verdana" w:eastAsia="Times New Roman" w:hAnsi="Verdana"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7"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8"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76459E4"/>
    <w:multiLevelType w:val="multilevel"/>
    <w:tmpl w:val="E23CB63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color w:val="auto"/>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2"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3"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4"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5"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6" w15:restartNumberingAfterBreak="0">
    <w:nsid w:val="2F226ED3"/>
    <w:multiLevelType w:val="multilevel"/>
    <w:tmpl w:val="5FD49CAE"/>
    <w:styleLink w:val="Biecalista1"/>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lowerLetter"/>
      <w:lvlText w:val="%2."/>
      <w:lvlJc w:val="left"/>
      <w:pPr>
        <w:tabs>
          <w:tab w:val="num" w:pos="1080"/>
        </w:tabs>
        <w:ind w:left="1080" w:hanging="360"/>
      </w:pPr>
      <w:rPr>
        <w:rFonts w:ascii="Verdana" w:eastAsia="Times New Roman" w:hAnsi="Verdana"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ascii="Verdana" w:hAnsi="Verdana" w:cs="Times New Roman" w:hint="default"/>
        <w:b w:val="0"/>
        <w:i w:val="0"/>
        <w:color w:val="auto"/>
        <w:sz w:val="20"/>
      </w:rPr>
    </w:lvl>
    <w:lvl w:ilvl="7">
      <w:start w:val="1"/>
      <w:numFmt w:val="lowerLetter"/>
      <w:lvlText w:val="%8."/>
      <w:lvlJc w:val="left"/>
      <w:pPr>
        <w:tabs>
          <w:tab w:val="num" w:pos="5400"/>
        </w:tabs>
        <w:ind w:left="5400" w:hanging="360"/>
      </w:pPr>
      <w:rPr>
        <w:rFonts w:cs="Times New Roman"/>
      </w:rPr>
    </w:lvl>
    <w:lvl w:ilvl="8">
      <w:start w:val="90"/>
      <w:numFmt w:val="decimal"/>
      <w:lvlText w:val="%9"/>
      <w:lvlJc w:val="left"/>
      <w:pPr>
        <w:ind w:left="6300" w:hanging="360"/>
      </w:pPr>
      <w:rPr>
        <w:rFonts w:hint="default"/>
        <w:b/>
      </w:rPr>
    </w:lvl>
  </w:abstractNum>
  <w:abstractNum w:abstractNumId="27"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9"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1"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6" w15:restartNumberingAfterBreak="0">
    <w:nsid w:val="403B6468"/>
    <w:multiLevelType w:val="multilevel"/>
    <w:tmpl w:val="E37C9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1"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2"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3"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5"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7"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2"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5"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6"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57"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59"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0"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1"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4"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5"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66"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354022"/>
    <w:multiLevelType w:val="hybridMultilevel"/>
    <w:tmpl w:val="26CCB424"/>
    <w:lvl w:ilvl="0" w:tplc="BB16E87A">
      <w:start w:val="1"/>
      <w:numFmt w:val="lowerLetter"/>
      <w:lvlText w:val="%1)"/>
      <w:lvlJc w:val="left"/>
      <w:pPr>
        <w:ind w:left="1080" w:hanging="360"/>
      </w:pPr>
    </w:lvl>
    <w:lvl w:ilvl="1" w:tplc="36000760" w:tentative="1">
      <w:start w:val="1"/>
      <w:numFmt w:val="lowerLetter"/>
      <w:lvlText w:val="%2."/>
      <w:lvlJc w:val="left"/>
      <w:pPr>
        <w:ind w:left="1800" w:hanging="360"/>
      </w:pPr>
    </w:lvl>
    <w:lvl w:ilvl="2" w:tplc="6A8ACB5A" w:tentative="1">
      <w:start w:val="1"/>
      <w:numFmt w:val="lowerRoman"/>
      <w:lvlText w:val="%3."/>
      <w:lvlJc w:val="right"/>
      <w:pPr>
        <w:ind w:left="2520" w:hanging="180"/>
      </w:pPr>
    </w:lvl>
    <w:lvl w:ilvl="3" w:tplc="F9D642B8" w:tentative="1">
      <w:start w:val="1"/>
      <w:numFmt w:val="decimal"/>
      <w:lvlText w:val="%4."/>
      <w:lvlJc w:val="left"/>
      <w:pPr>
        <w:ind w:left="3240" w:hanging="360"/>
      </w:pPr>
    </w:lvl>
    <w:lvl w:ilvl="4" w:tplc="208605D0" w:tentative="1">
      <w:start w:val="1"/>
      <w:numFmt w:val="lowerLetter"/>
      <w:lvlText w:val="%5."/>
      <w:lvlJc w:val="left"/>
      <w:pPr>
        <w:ind w:left="3960" w:hanging="360"/>
      </w:pPr>
    </w:lvl>
    <w:lvl w:ilvl="5" w:tplc="3530BABC" w:tentative="1">
      <w:start w:val="1"/>
      <w:numFmt w:val="lowerRoman"/>
      <w:lvlText w:val="%6."/>
      <w:lvlJc w:val="right"/>
      <w:pPr>
        <w:ind w:left="4680" w:hanging="180"/>
      </w:pPr>
    </w:lvl>
    <w:lvl w:ilvl="6" w:tplc="642C5956" w:tentative="1">
      <w:start w:val="1"/>
      <w:numFmt w:val="decimal"/>
      <w:lvlText w:val="%7."/>
      <w:lvlJc w:val="left"/>
      <w:pPr>
        <w:ind w:left="5400" w:hanging="360"/>
      </w:pPr>
    </w:lvl>
    <w:lvl w:ilvl="7" w:tplc="A280ADE2" w:tentative="1">
      <w:start w:val="1"/>
      <w:numFmt w:val="lowerLetter"/>
      <w:lvlText w:val="%8."/>
      <w:lvlJc w:val="left"/>
      <w:pPr>
        <w:ind w:left="6120" w:hanging="360"/>
      </w:pPr>
    </w:lvl>
    <w:lvl w:ilvl="8" w:tplc="4C50ED8A" w:tentative="1">
      <w:start w:val="1"/>
      <w:numFmt w:val="lowerRoman"/>
      <w:lvlText w:val="%9."/>
      <w:lvlJc w:val="right"/>
      <w:pPr>
        <w:ind w:left="6840" w:hanging="180"/>
      </w:pPr>
    </w:lvl>
  </w:abstractNum>
  <w:abstractNum w:abstractNumId="70"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1"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3"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4"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73"/>
  </w:num>
  <w:num w:numId="2" w16cid:durableId="414128968">
    <w:abstractNumId w:val="58"/>
  </w:num>
  <w:num w:numId="3" w16cid:durableId="1228303948">
    <w:abstractNumId w:val="16"/>
  </w:num>
  <w:num w:numId="4" w16cid:durableId="1198857232">
    <w:abstractNumId w:val="64"/>
  </w:num>
  <w:num w:numId="5" w16cid:durableId="1654991103">
    <w:abstractNumId w:val="39"/>
  </w:num>
  <w:num w:numId="6" w16cid:durableId="1551763846">
    <w:abstractNumId w:val="38"/>
  </w:num>
  <w:num w:numId="7" w16cid:durableId="445394406">
    <w:abstractNumId w:val="43"/>
  </w:num>
  <w:num w:numId="8" w16cid:durableId="692152573">
    <w:abstractNumId w:val="59"/>
  </w:num>
  <w:num w:numId="9" w16cid:durableId="1784228420">
    <w:abstractNumId w:val="22"/>
  </w:num>
  <w:num w:numId="10" w16cid:durableId="869489418">
    <w:abstractNumId w:val="9"/>
  </w:num>
  <w:num w:numId="11" w16cid:durableId="1132360099">
    <w:abstractNumId w:val="3"/>
  </w:num>
  <w:num w:numId="12" w16cid:durableId="1561942877">
    <w:abstractNumId w:val="7"/>
  </w:num>
  <w:num w:numId="13" w16cid:durableId="968511908">
    <w:abstractNumId w:val="61"/>
  </w:num>
  <w:num w:numId="14" w16cid:durableId="1710104461">
    <w:abstractNumId w:val="8"/>
  </w:num>
  <w:num w:numId="15" w16cid:durableId="1432553233">
    <w:abstractNumId w:val="20"/>
  </w:num>
  <w:num w:numId="16" w16cid:durableId="1389380548">
    <w:abstractNumId w:val="1"/>
  </w:num>
  <w:num w:numId="17" w16cid:durableId="683094430">
    <w:abstractNumId w:val="24"/>
  </w:num>
  <w:num w:numId="18" w16cid:durableId="1571307887">
    <w:abstractNumId w:val="56"/>
  </w:num>
  <w:num w:numId="19" w16cid:durableId="1211041548">
    <w:abstractNumId w:val="52"/>
  </w:num>
  <w:num w:numId="20" w16cid:durableId="305622958">
    <w:abstractNumId w:val="13"/>
  </w:num>
  <w:num w:numId="21" w16cid:durableId="684357842">
    <w:abstractNumId w:val="42"/>
  </w:num>
  <w:num w:numId="22" w16cid:durableId="999037539">
    <w:abstractNumId w:val="35"/>
  </w:num>
  <w:num w:numId="23" w16cid:durableId="92406282">
    <w:abstractNumId w:val="40"/>
  </w:num>
  <w:num w:numId="24" w16cid:durableId="751395981">
    <w:abstractNumId w:val="30"/>
  </w:num>
  <w:num w:numId="25" w16cid:durableId="996959558">
    <w:abstractNumId w:val="55"/>
  </w:num>
  <w:num w:numId="26" w16cid:durableId="561789208">
    <w:abstractNumId w:val="34"/>
  </w:num>
  <w:num w:numId="27" w16cid:durableId="969240445">
    <w:abstractNumId w:val="74"/>
  </w:num>
  <w:num w:numId="28" w16cid:durableId="1415198993">
    <w:abstractNumId w:val="46"/>
  </w:num>
  <w:num w:numId="29" w16cid:durableId="960183746">
    <w:abstractNumId w:val="41"/>
  </w:num>
  <w:num w:numId="30" w16cid:durableId="996809299">
    <w:abstractNumId w:val="23"/>
  </w:num>
  <w:num w:numId="31" w16cid:durableId="29306890">
    <w:abstractNumId w:val="25"/>
  </w:num>
  <w:num w:numId="32" w16cid:durableId="883251304">
    <w:abstractNumId w:val="14"/>
  </w:num>
  <w:num w:numId="33" w16cid:durableId="1673024085">
    <w:abstractNumId w:val="6"/>
  </w:num>
  <w:num w:numId="34" w16cid:durableId="148833477">
    <w:abstractNumId w:val="54"/>
  </w:num>
  <w:num w:numId="35" w16cid:durableId="2018195749">
    <w:abstractNumId w:val="47"/>
  </w:num>
  <w:num w:numId="36" w16cid:durableId="219361647">
    <w:abstractNumId w:val="31"/>
  </w:num>
  <w:num w:numId="37" w16cid:durableId="2071220759">
    <w:abstractNumId w:val="44"/>
  </w:num>
  <w:num w:numId="38" w16cid:durableId="1936936145">
    <w:abstractNumId w:val="53"/>
  </w:num>
  <w:num w:numId="39" w16cid:durableId="502017359">
    <w:abstractNumId w:val="15"/>
  </w:num>
  <w:num w:numId="40" w16cid:durableId="177936369">
    <w:abstractNumId w:val="65"/>
  </w:num>
  <w:num w:numId="41" w16cid:durableId="1744989681">
    <w:abstractNumId w:val="19"/>
  </w:num>
  <w:num w:numId="42" w16cid:durableId="961882860">
    <w:abstractNumId w:val="49"/>
  </w:num>
  <w:num w:numId="43" w16cid:durableId="618950903">
    <w:abstractNumId w:val="57"/>
  </w:num>
  <w:num w:numId="44" w16cid:durableId="760761189">
    <w:abstractNumId w:val="72"/>
  </w:num>
  <w:num w:numId="45" w16cid:durableId="1252541476">
    <w:abstractNumId w:val="28"/>
  </w:num>
  <w:num w:numId="46" w16cid:durableId="1644042814">
    <w:abstractNumId w:val="18"/>
  </w:num>
  <w:num w:numId="47" w16cid:durableId="231350041">
    <w:abstractNumId w:val="12"/>
  </w:num>
  <w:num w:numId="48" w16cid:durableId="6844840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48794372">
    <w:abstractNumId w:val="4"/>
  </w:num>
  <w:num w:numId="50" w16cid:durableId="1737823842">
    <w:abstractNumId w:val="69"/>
  </w:num>
  <w:num w:numId="51" w16cid:durableId="1493060288">
    <w:abstractNumId w:val="32"/>
  </w:num>
  <w:num w:numId="52" w16cid:durableId="1167400165">
    <w:abstractNumId w:val="21"/>
  </w:num>
  <w:num w:numId="53" w16cid:durableId="1841775279">
    <w:abstractNumId w:val="67"/>
  </w:num>
  <w:num w:numId="54" w16cid:durableId="1987391360">
    <w:abstractNumId w:val="62"/>
  </w:num>
  <w:num w:numId="55" w16cid:durableId="1784811897">
    <w:abstractNumId w:val="68"/>
  </w:num>
  <w:num w:numId="56" w16cid:durableId="2103602357">
    <w:abstractNumId w:val="66"/>
  </w:num>
  <w:num w:numId="57" w16cid:durableId="1672834883">
    <w:abstractNumId w:val="33"/>
  </w:num>
  <w:num w:numId="58" w16cid:durableId="678626856">
    <w:abstractNumId w:val="71"/>
  </w:num>
  <w:num w:numId="59" w16cid:durableId="733695425">
    <w:abstractNumId w:val="37"/>
  </w:num>
  <w:num w:numId="60" w16cid:durableId="1077360655">
    <w:abstractNumId w:val="27"/>
  </w:num>
  <w:num w:numId="61" w16cid:durableId="1753743727">
    <w:abstractNumId w:val="70"/>
  </w:num>
  <w:num w:numId="62" w16cid:durableId="1188564160">
    <w:abstractNumId w:val="17"/>
  </w:num>
  <w:num w:numId="63" w16cid:durableId="1224367247">
    <w:abstractNumId w:val="50"/>
  </w:num>
  <w:num w:numId="64" w16cid:durableId="1410421648">
    <w:abstractNumId w:val="45"/>
  </w:num>
  <w:num w:numId="65" w16cid:durableId="248394680">
    <w:abstractNumId w:val="11"/>
  </w:num>
  <w:num w:numId="66" w16cid:durableId="911743658">
    <w:abstractNumId w:val="2"/>
  </w:num>
  <w:num w:numId="67" w16cid:durableId="2004820458">
    <w:abstractNumId w:val="63"/>
  </w:num>
  <w:num w:numId="68" w16cid:durableId="1898004934">
    <w:abstractNumId w:val="48"/>
  </w:num>
  <w:num w:numId="69" w16cid:durableId="1279604752">
    <w:abstractNumId w:val="5"/>
  </w:num>
  <w:num w:numId="70" w16cid:durableId="875000542">
    <w:abstractNumId w:val="60"/>
  </w:num>
  <w:num w:numId="71" w16cid:durableId="1650135481">
    <w:abstractNumId w:val="29"/>
  </w:num>
  <w:num w:numId="72" w16cid:durableId="1975865986">
    <w:abstractNumId w:val="10"/>
  </w:num>
  <w:num w:numId="73" w16cid:durableId="1299216193">
    <w:abstractNumId w:val="36"/>
  </w:num>
  <w:num w:numId="74" w16cid:durableId="1449279047">
    <w:abstractNumId w:val="2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5C4"/>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52D"/>
    <w:rsid w:val="00022AF8"/>
    <w:rsid w:val="000231AF"/>
    <w:rsid w:val="00023706"/>
    <w:rsid w:val="00023D39"/>
    <w:rsid w:val="00023FF7"/>
    <w:rsid w:val="00024344"/>
    <w:rsid w:val="000245F7"/>
    <w:rsid w:val="000246BB"/>
    <w:rsid w:val="00024C35"/>
    <w:rsid w:val="00024CCF"/>
    <w:rsid w:val="00024F20"/>
    <w:rsid w:val="00025058"/>
    <w:rsid w:val="000251F3"/>
    <w:rsid w:val="000258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63A"/>
    <w:rsid w:val="00066B1F"/>
    <w:rsid w:val="000674D4"/>
    <w:rsid w:val="0006785A"/>
    <w:rsid w:val="00070CF6"/>
    <w:rsid w:val="00071374"/>
    <w:rsid w:val="000714DC"/>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3C3"/>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434"/>
    <w:rsid w:val="000B0482"/>
    <w:rsid w:val="000B0A61"/>
    <w:rsid w:val="000B0A65"/>
    <w:rsid w:val="000B0FB3"/>
    <w:rsid w:val="000B1112"/>
    <w:rsid w:val="000B11EC"/>
    <w:rsid w:val="000B14F9"/>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812"/>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01"/>
    <w:rsid w:val="000C70C9"/>
    <w:rsid w:val="000C7319"/>
    <w:rsid w:val="000C7D67"/>
    <w:rsid w:val="000C7D82"/>
    <w:rsid w:val="000C7F48"/>
    <w:rsid w:val="000D02C6"/>
    <w:rsid w:val="000D0705"/>
    <w:rsid w:val="000D08B2"/>
    <w:rsid w:val="000D0A78"/>
    <w:rsid w:val="000D14C4"/>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AC6"/>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4F55"/>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46"/>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17D9"/>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041"/>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602"/>
    <w:rsid w:val="0020562E"/>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6CF"/>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8D0"/>
    <w:rsid w:val="00223B7B"/>
    <w:rsid w:val="00223DC9"/>
    <w:rsid w:val="00223E29"/>
    <w:rsid w:val="00223F10"/>
    <w:rsid w:val="0022403F"/>
    <w:rsid w:val="00224127"/>
    <w:rsid w:val="0022444D"/>
    <w:rsid w:val="00224628"/>
    <w:rsid w:val="002248D7"/>
    <w:rsid w:val="00224BA5"/>
    <w:rsid w:val="002252BB"/>
    <w:rsid w:val="002257EC"/>
    <w:rsid w:val="00225814"/>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4DDB"/>
    <w:rsid w:val="00235048"/>
    <w:rsid w:val="0023510B"/>
    <w:rsid w:val="0023550F"/>
    <w:rsid w:val="002356AA"/>
    <w:rsid w:val="00235813"/>
    <w:rsid w:val="002362D4"/>
    <w:rsid w:val="002370E1"/>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A94"/>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A4F"/>
    <w:rsid w:val="00253CB5"/>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3F1"/>
    <w:rsid w:val="0026272B"/>
    <w:rsid w:val="0026277F"/>
    <w:rsid w:val="00262898"/>
    <w:rsid w:val="002632EA"/>
    <w:rsid w:val="002646AE"/>
    <w:rsid w:val="00264739"/>
    <w:rsid w:val="00264D20"/>
    <w:rsid w:val="00264D90"/>
    <w:rsid w:val="002651C4"/>
    <w:rsid w:val="0026546B"/>
    <w:rsid w:val="0026568F"/>
    <w:rsid w:val="0026590F"/>
    <w:rsid w:val="00265CCC"/>
    <w:rsid w:val="00266F03"/>
    <w:rsid w:val="00266F07"/>
    <w:rsid w:val="002673E6"/>
    <w:rsid w:val="00267440"/>
    <w:rsid w:val="0026745E"/>
    <w:rsid w:val="0026765C"/>
    <w:rsid w:val="00267719"/>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610"/>
    <w:rsid w:val="00273F32"/>
    <w:rsid w:val="002741CC"/>
    <w:rsid w:val="002746C0"/>
    <w:rsid w:val="00274FD6"/>
    <w:rsid w:val="00275A1D"/>
    <w:rsid w:val="0027620B"/>
    <w:rsid w:val="002764CC"/>
    <w:rsid w:val="0027671F"/>
    <w:rsid w:val="002769E9"/>
    <w:rsid w:val="00276C57"/>
    <w:rsid w:val="00276D00"/>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15E"/>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CF"/>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5F18"/>
    <w:rsid w:val="002B6462"/>
    <w:rsid w:val="002B670B"/>
    <w:rsid w:val="002B6C08"/>
    <w:rsid w:val="002B717A"/>
    <w:rsid w:val="002B754B"/>
    <w:rsid w:val="002B799B"/>
    <w:rsid w:val="002B7ECC"/>
    <w:rsid w:val="002C0134"/>
    <w:rsid w:val="002C02EC"/>
    <w:rsid w:val="002C0AF0"/>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18"/>
    <w:rsid w:val="002D0B8F"/>
    <w:rsid w:val="002D0B9B"/>
    <w:rsid w:val="002D127C"/>
    <w:rsid w:val="002D1440"/>
    <w:rsid w:val="002D1D0C"/>
    <w:rsid w:val="002D22CA"/>
    <w:rsid w:val="002D24B0"/>
    <w:rsid w:val="002D2681"/>
    <w:rsid w:val="002D282F"/>
    <w:rsid w:val="002D28F5"/>
    <w:rsid w:val="002D360B"/>
    <w:rsid w:val="002D3626"/>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0D69"/>
    <w:rsid w:val="002E1121"/>
    <w:rsid w:val="002E13B7"/>
    <w:rsid w:val="002E1662"/>
    <w:rsid w:val="002E16FA"/>
    <w:rsid w:val="002E1C9C"/>
    <w:rsid w:val="002E24DC"/>
    <w:rsid w:val="002E254C"/>
    <w:rsid w:val="002E29F3"/>
    <w:rsid w:val="002E2A29"/>
    <w:rsid w:val="002E2B41"/>
    <w:rsid w:val="002E2EFC"/>
    <w:rsid w:val="002E2FB8"/>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5BE"/>
    <w:rsid w:val="002F380C"/>
    <w:rsid w:val="002F41BA"/>
    <w:rsid w:val="002F4519"/>
    <w:rsid w:val="002F453C"/>
    <w:rsid w:val="002F4A08"/>
    <w:rsid w:val="002F4A56"/>
    <w:rsid w:val="002F4EF9"/>
    <w:rsid w:val="002F5347"/>
    <w:rsid w:val="002F53EE"/>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D19"/>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88"/>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31"/>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86D"/>
    <w:rsid w:val="00382B96"/>
    <w:rsid w:val="00382CF4"/>
    <w:rsid w:val="00382F22"/>
    <w:rsid w:val="00383366"/>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7"/>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44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394"/>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6FC4"/>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2781C"/>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4A27"/>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70CE"/>
    <w:rsid w:val="004B720A"/>
    <w:rsid w:val="004B7340"/>
    <w:rsid w:val="004B7593"/>
    <w:rsid w:val="004B7612"/>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549E"/>
    <w:rsid w:val="004C5A26"/>
    <w:rsid w:val="004C5B95"/>
    <w:rsid w:val="004C5C5F"/>
    <w:rsid w:val="004C62E8"/>
    <w:rsid w:val="004C6FF2"/>
    <w:rsid w:val="004C787D"/>
    <w:rsid w:val="004C79F0"/>
    <w:rsid w:val="004D03AD"/>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D1C"/>
    <w:rsid w:val="004E3FD2"/>
    <w:rsid w:val="004E4D7E"/>
    <w:rsid w:val="004E4F23"/>
    <w:rsid w:val="004E5170"/>
    <w:rsid w:val="004E5296"/>
    <w:rsid w:val="004E53CC"/>
    <w:rsid w:val="004E54A7"/>
    <w:rsid w:val="004E57BE"/>
    <w:rsid w:val="004E5912"/>
    <w:rsid w:val="004E597C"/>
    <w:rsid w:val="004E5AD0"/>
    <w:rsid w:val="004E5CDA"/>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3F78"/>
    <w:rsid w:val="004F3F98"/>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457"/>
    <w:rsid w:val="00523979"/>
    <w:rsid w:val="00523AA3"/>
    <w:rsid w:val="00524211"/>
    <w:rsid w:val="0052429D"/>
    <w:rsid w:val="0052447C"/>
    <w:rsid w:val="00524927"/>
    <w:rsid w:val="00524BDB"/>
    <w:rsid w:val="005250A2"/>
    <w:rsid w:val="0052516F"/>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BE1"/>
    <w:rsid w:val="00576D0D"/>
    <w:rsid w:val="00576DC2"/>
    <w:rsid w:val="00576FD3"/>
    <w:rsid w:val="005772F5"/>
    <w:rsid w:val="005776E2"/>
    <w:rsid w:val="00577A94"/>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C76"/>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470"/>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28C"/>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2EF"/>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295"/>
    <w:rsid w:val="005D52F4"/>
    <w:rsid w:val="005D5C48"/>
    <w:rsid w:val="005D6928"/>
    <w:rsid w:val="005D6BAD"/>
    <w:rsid w:val="005D6BD0"/>
    <w:rsid w:val="005D6CD0"/>
    <w:rsid w:val="005D721B"/>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BD0"/>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C59"/>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69C6"/>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F33"/>
    <w:rsid w:val="00635FEA"/>
    <w:rsid w:val="006372E3"/>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A3D"/>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8DF"/>
    <w:rsid w:val="00694F92"/>
    <w:rsid w:val="00694FCF"/>
    <w:rsid w:val="006952E1"/>
    <w:rsid w:val="006953B8"/>
    <w:rsid w:val="0069598D"/>
    <w:rsid w:val="00695BD1"/>
    <w:rsid w:val="00695C00"/>
    <w:rsid w:val="0069611F"/>
    <w:rsid w:val="006968D9"/>
    <w:rsid w:val="00696E78"/>
    <w:rsid w:val="0069707C"/>
    <w:rsid w:val="0069729F"/>
    <w:rsid w:val="006974A2"/>
    <w:rsid w:val="00697AD0"/>
    <w:rsid w:val="00697D40"/>
    <w:rsid w:val="00697DC7"/>
    <w:rsid w:val="006A011E"/>
    <w:rsid w:val="006A055C"/>
    <w:rsid w:val="006A0635"/>
    <w:rsid w:val="006A0662"/>
    <w:rsid w:val="006A121E"/>
    <w:rsid w:val="006A169A"/>
    <w:rsid w:val="006A1A29"/>
    <w:rsid w:val="006A1AA4"/>
    <w:rsid w:val="006A22D4"/>
    <w:rsid w:val="006A27FF"/>
    <w:rsid w:val="006A2E14"/>
    <w:rsid w:val="006A3218"/>
    <w:rsid w:val="006A3D33"/>
    <w:rsid w:val="006A3D8C"/>
    <w:rsid w:val="006A4080"/>
    <w:rsid w:val="006A43D5"/>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D17"/>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1F24"/>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74"/>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CF4"/>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BC8"/>
    <w:rsid w:val="00712E9E"/>
    <w:rsid w:val="00712F17"/>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1AD"/>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1D5F"/>
    <w:rsid w:val="007620F7"/>
    <w:rsid w:val="007623C1"/>
    <w:rsid w:val="007625B9"/>
    <w:rsid w:val="00762858"/>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4FBA"/>
    <w:rsid w:val="00785201"/>
    <w:rsid w:val="00785243"/>
    <w:rsid w:val="007852D0"/>
    <w:rsid w:val="00785B2C"/>
    <w:rsid w:val="007868B7"/>
    <w:rsid w:val="00786B91"/>
    <w:rsid w:val="00786D30"/>
    <w:rsid w:val="00786DFB"/>
    <w:rsid w:val="00787166"/>
    <w:rsid w:val="00787270"/>
    <w:rsid w:val="0078759B"/>
    <w:rsid w:val="00787B6E"/>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76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D33"/>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6D86"/>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556"/>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8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30A"/>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86C"/>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1B7"/>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6ED6"/>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4F0A"/>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AC7"/>
    <w:rsid w:val="008F3B64"/>
    <w:rsid w:val="008F43A1"/>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748"/>
    <w:rsid w:val="00902D65"/>
    <w:rsid w:val="00902E36"/>
    <w:rsid w:val="00902F3C"/>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578"/>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2DB"/>
    <w:rsid w:val="00944859"/>
    <w:rsid w:val="009448AA"/>
    <w:rsid w:val="00944BA3"/>
    <w:rsid w:val="00944E6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4DB0"/>
    <w:rsid w:val="009554CD"/>
    <w:rsid w:val="00955900"/>
    <w:rsid w:val="00955963"/>
    <w:rsid w:val="00956352"/>
    <w:rsid w:val="009566DD"/>
    <w:rsid w:val="00957329"/>
    <w:rsid w:val="009574D5"/>
    <w:rsid w:val="00957537"/>
    <w:rsid w:val="0096020E"/>
    <w:rsid w:val="009608D7"/>
    <w:rsid w:val="00960DD9"/>
    <w:rsid w:val="00961918"/>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0C1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827"/>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BB8"/>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5AFB"/>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14"/>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4F84"/>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3FE"/>
    <w:rsid w:val="00A6044A"/>
    <w:rsid w:val="00A60A09"/>
    <w:rsid w:val="00A6143F"/>
    <w:rsid w:val="00A61958"/>
    <w:rsid w:val="00A620DC"/>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9F1"/>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2FF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1CB"/>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8B7"/>
    <w:rsid w:val="00AD3991"/>
    <w:rsid w:val="00AD3FF5"/>
    <w:rsid w:val="00AD47C7"/>
    <w:rsid w:val="00AD54DA"/>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1F11"/>
    <w:rsid w:val="00AE2132"/>
    <w:rsid w:val="00AE265A"/>
    <w:rsid w:val="00AE2744"/>
    <w:rsid w:val="00AE2E68"/>
    <w:rsid w:val="00AE2E73"/>
    <w:rsid w:val="00AE2F78"/>
    <w:rsid w:val="00AE4193"/>
    <w:rsid w:val="00AE436F"/>
    <w:rsid w:val="00AE46E5"/>
    <w:rsid w:val="00AE48C7"/>
    <w:rsid w:val="00AE495B"/>
    <w:rsid w:val="00AE4B58"/>
    <w:rsid w:val="00AE4C8E"/>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07"/>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53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1E4"/>
    <w:rsid w:val="00B743DF"/>
    <w:rsid w:val="00B744F5"/>
    <w:rsid w:val="00B7455B"/>
    <w:rsid w:val="00B745ED"/>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75F"/>
    <w:rsid w:val="00BA3884"/>
    <w:rsid w:val="00BA38E3"/>
    <w:rsid w:val="00BA390B"/>
    <w:rsid w:val="00BA3BC5"/>
    <w:rsid w:val="00BA3EFD"/>
    <w:rsid w:val="00BA45CC"/>
    <w:rsid w:val="00BA4900"/>
    <w:rsid w:val="00BA4A44"/>
    <w:rsid w:val="00BA4AD5"/>
    <w:rsid w:val="00BA4BCC"/>
    <w:rsid w:val="00BA4E63"/>
    <w:rsid w:val="00BA5180"/>
    <w:rsid w:val="00BA54F9"/>
    <w:rsid w:val="00BA55A1"/>
    <w:rsid w:val="00BA597F"/>
    <w:rsid w:val="00BA5A94"/>
    <w:rsid w:val="00BA66B3"/>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5A1"/>
    <w:rsid w:val="00BE16B1"/>
    <w:rsid w:val="00BE17A8"/>
    <w:rsid w:val="00BE1AF3"/>
    <w:rsid w:val="00BE1D63"/>
    <w:rsid w:val="00BE21BA"/>
    <w:rsid w:val="00BE23F0"/>
    <w:rsid w:val="00BE26C4"/>
    <w:rsid w:val="00BE2C6D"/>
    <w:rsid w:val="00BE30BD"/>
    <w:rsid w:val="00BE33F8"/>
    <w:rsid w:val="00BE3A26"/>
    <w:rsid w:val="00BE3BE6"/>
    <w:rsid w:val="00BE3C0C"/>
    <w:rsid w:val="00BE3C1D"/>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2C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0DA9"/>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7B"/>
    <w:rsid w:val="00C308DA"/>
    <w:rsid w:val="00C30F53"/>
    <w:rsid w:val="00C31433"/>
    <w:rsid w:val="00C3151E"/>
    <w:rsid w:val="00C31C3C"/>
    <w:rsid w:val="00C31C7B"/>
    <w:rsid w:val="00C31E81"/>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5BC"/>
    <w:rsid w:val="00CD0722"/>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0D9"/>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4016"/>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8F"/>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5FB"/>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87"/>
    <w:rsid w:val="00D546E3"/>
    <w:rsid w:val="00D54A70"/>
    <w:rsid w:val="00D54B57"/>
    <w:rsid w:val="00D54BE9"/>
    <w:rsid w:val="00D550CA"/>
    <w:rsid w:val="00D55155"/>
    <w:rsid w:val="00D554A8"/>
    <w:rsid w:val="00D55554"/>
    <w:rsid w:val="00D55D28"/>
    <w:rsid w:val="00D55DF4"/>
    <w:rsid w:val="00D563C8"/>
    <w:rsid w:val="00D56AE1"/>
    <w:rsid w:val="00D56BD3"/>
    <w:rsid w:val="00D56CAA"/>
    <w:rsid w:val="00D57804"/>
    <w:rsid w:val="00D57944"/>
    <w:rsid w:val="00D5796B"/>
    <w:rsid w:val="00D57DB4"/>
    <w:rsid w:val="00D57ED2"/>
    <w:rsid w:val="00D609D6"/>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72AE"/>
    <w:rsid w:val="00D97673"/>
    <w:rsid w:val="00D97AE3"/>
    <w:rsid w:val="00D97F2E"/>
    <w:rsid w:val="00DA05E8"/>
    <w:rsid w:val="00DA151C"/>
    <w:rsid w:val="00DA1532"/>
    <w:rsid w:val="00DA1746"/>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B9F"/>
    <w:rsid w:val="00DA7D61"/>
    <w:rsid w:val="00DB00B7"/>
    <w:rsid w:val="00DB03EC"/>
    <w:rsid w:val="00DB0F65"/>
    <w:rsid w:val="00DB1605"/>
    <w:rsid w:val="00DB1AA1"/>
    <w:rsid w:val="00DB1B13"/>
    <w:rsid w:val="00DB1BF0"/>
    <w:rsid w:val="00DB1C21"/>
    <w:rsid w:val="00DB249C"/>
    <w:rsid w:val="00DB2B20"/>
    <w:rsid w:val="00DB32F4"/>
    <w:rsid w:val="00DB3611"/>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D6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97F"/>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6FC"/>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708"/>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9AF"/>
    <w:rsid w:val="00E55A07"/>
    <w:rsid w:val="00E55E07"/>
    <w:rsid w:val="00E55ECE"/>
    <w:rsid w:val="00E55EE0"/>
    <w:rsid w:val="00E565F8"/>
    <w:rsid w:val="00E56630"/>
    <w:rsid w:val="00E567F2"/>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4C3A"/>
    <w:rsid w:val="00E64DD1"/>
    <w:rsid w:val="00E651A6"/>
    <w:rsid w:val="00E651C5"/>
    <w:rsid w:val="00E6547E"/>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ED8"/>
    <w:rsid w:val="00E71F50"/>
    <w:rsid w:val="00E72563"/>
    <w:rsid w:val="00E72DF7"/>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382"/>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6DB3"/>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6DC1"/>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137E"/>
    <w:rsid w:val="00EB23D1"/>
    <w:rsid w:val="00EB2666"/>
    <w:rsid w:val="00EB398E"/>
    <w:rsid w:val="00EB4034"/>
    <w:rsid w:val="00EB409D"/>
    <w:rsid w:val="00EB41B2"/>
    <w:rsid w:val="00EB435C"/>
    <w:rsid w:val="00EB4CFA"/>
    <w:rsid w:val="00EB4F16"/>
    <w:rsid w:val="00EB5220"/>
    <w:rsid w:val="00EB57BA"/>
    <w:rsid w:val="00EB57BF"/>
    <w:rsid w:val="00EB5AA6"/>
    <w:rsid w:val="00EB5BBF"/>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55"/>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374"/>
    <w:rsid w:val="00F15D83"/>
    <w:rsid w:val="00F16716"/>
    <w:rsid w:val="00F169E8"/>
    <w:rsid w:val="00F16DBF"/>
    <w:rsid w:val="00F16DF3"/>
    <w:rsid w:val="00F17819"/>
    <w:rsid w:val="00F20751"/>
    <w:rsid w:val="00F20AAF"/>
    <w:rsid w:val="00F20C6C"/>
    <w:rsid w:val="00F20D38"/>
    <w:rsid w:val="00F20FA0"/>
    <w:rsid w:val="00F21245"/>
    <w:rsid w:val="00F2129E"/>
    <w:rsid w:val="00F2141F"/>
    <w:rsid w:val="00F21953"/>
    <w:rsid w:val="00F21AF0"/>
    <w:rsid w:val="00F21BDD"/>
    <w:rsid w:val="00F220CB"/>
    <w:rsid w:val="00F22579"/>
    <w:rsid w:val="00F228EF"/>
    <w:rsid w:val="00F22B21"/>
    <w:rsid w:val="00F22D60"/>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0"/>
    <w:rsid w:val="00F3510A"/>
    <w:rsid w:val="00F353D9"/>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625"/>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5F22"/>
    <w:rsid w:val="00F56066"/>
    <w:rsid w:val="00F56244"/>
    <w:rsid w:val="00F56281"/>
    <w:rsid w:val="00F563CD"/>
    <w:rsid w:val="00F56547"/>
    <w:rsid w:val="00F57005"/>
    <w:rsid w:val="00F57198"/>
    <w:rsid w:val="00F573FD"/>
    <w:rsid w:val="00F57838"/>
    <w:rsid w:val="00F57882"/>
    <w:rsid w:val="00F57B02"/>
    <w:rsid w:val="00F60492"/>
    <w:rsid w:val="00F60792"/>
    <w:rsid w:val="00F60953"/>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665"/>
    <w:rsid w:val="00F74878"/>
    <w:rsid w:val="00F74D8A"/>
    <w:rsid w:val="00F75027"/>
    <w:rsid w:val="00F756B6"/>
    <w:rsid w:val="00F757B7"/>
    <w:rsid w:val="00F75EF4"/>
    <w:rsid w:val="00F764E5"/>
    <w:rsid w:val="00F76A61"/>
    <w:rsid w:val="00F76B32"/>
    <w:rsid w:val="00F7706F"/>
    <w:rsid w:val="00F77099"/>
    <w:rsid w:val="00F7717D"/>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859"/>
    <w:rsid w:val="00F87BE5"/>
    <w:rsid w:val="00F87D7F"/>
    <w:rsid w:val="00F9054B"/>
    <w:rsid w:val="00F90599"/>
    <w:rsid w:val="00F90693"/>
    <w:rsid w:val="00F9083B"/>
    <w:rsid w:val="00F90AFE"/>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C4"/>
    <w:rsid w:val="00FB65DA"/>
    <w:rsid w:val="00FB6ABF"/>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CFB"/>
    <w:rsid w:val="00FD0F36"/>
    <w:rsid w:val="00FD1489"/>
    <w:rsid w:val="00FD1786"/>
    <w:rsid w:val="00FD1E5A"/>
    <w:rsid w:val="00FD1EF9"/>
    <w:rsid w:val="00FD24AF"/>
    <w:rsid w:val="00FD2694"/>
    <w:rsid w:val="00FD300B"/>
    <w:rsid w:val="00FD3247"/>
    <w:rsid w:val="00FD339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83D"/>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55649"/>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numbering" w:customStyle="1" w:styleId="Biecalista1">
    <w:name w:val="Bieżąca lista1"/>
    <w:uiPriority w:val="99"/>
    <w:rsid w:val="00406FC4"/>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500659060">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bp.pl/home.aspx?f=/Kursy/kursy.html"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40</Pages>
  <Words>15459</Words>
  <Characters>103419</Characters>
  <Application>Microsoft Office Word</Application>
  <DocSecurity>0</DocSecurity>
  <Lines>861</Lines>
  <Paragraphs>237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118641</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260</cp:revision>
  <cp:lastPrinted>2023-03-31T06:45:00Z</cp:lastPrinted>
  <dcterms:created xsi:type="dcterms:W3CDTF">2022-05-13T07:17:00Z</dcterms:created>
  <dcterms:modified xsi:type="dcterms:W3CDTF">2023-04-03T11:02:00Z</dcterms:modified>
</cp:coreProperties>
</file>