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093E" w14:textId="77777777" w:rsidR="00CF3727" w:rsidRPr="00AD268B" w:rsidRDefault="00CF3727" w:rsidP="00CF372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D268B">
        <w:rPr>
          <w:rFonts w:asciiTheme="minorHAnsi" w:hAnsiTheme="minorHAnsi" w:cstheme="minorHAnsi"/>
          <w:b/>
          <w:sz w:val="22"/>
          <w:szCs w:val="22"/>
        </w:rPr>
        <w:t>Parametry techniczne</w:t>
      </w:r>
    </w:p>
    <w:p w14:paraId="4C0464A4" w14:textId="63DE6221" w:rsidR="00CF3727" w:rsidRPr="00AD268B" w:rsidRDefault="00CF3727" w:rsidP="00AD772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</w:r>
      <w:r w:rsidRPr="00AD268B">
        <w:rPr>
          <w:rFonts w:asciiTheme="minorHAnsi" w:hAnsiTheme="minorHAnsi" w:cstheme="minorHAnsi"/>
          <w:b/>
          <w:sz w:val="22"/>
          <w:szCs w:val="22"/>
        </w:rPr>
        <w:tab/>
        <w:t>Załącznik nr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5409E">
        <w:rPr>
          <w:rFonts w:asciiTheme="minorHAnsi" w:hAnsiTheme="minorHAnsi" w:cstheme="minorHAnsi"/>
          <w:b/>
          <w:sz w:val="22"/>
          <w:szCs w:val="22"/>
        </w:rPr>
        <w:t>1</w:t>
      </w:r>
    </w:p>
    <w:p w14:paraId="5F95CE9A" w14:textId="77777777" w:rsidR="00CF3727" w:rsidRPr="00C57BD4" w:rsidRDefault="00CF3727" w:rsidP="00CF3727">
      <w:pPr>
        <w:rPr>
          <w:rFonts w:asciiTheme="minorHAnsi" w:hAnsiTheme="minorHAnsi" w:cstheme="minorHAnsi"/>
          <w:sz w:val="22"/>
          <w:szCs w:val="22"/>
        </w:rPr>
      </w:pPr>
    </w:p>
    <w:p w14:paraId="1123E0C9" w14:textId="77777777" w:rsidR="00CF3727" w:rsidRPr="00C57BD4" w:rsidRDefault="00CF3727" w:rsidP="00CF3727">
      <w:pPr>
        <w:rPr>
          <w:rFonts w:asciiTheme="minorHAnsi" w:hAnsiTheme="minorHAnsi" w:cstheme="minorHAnsi"/>
          <w:sz w:val="22"/>
          <w:szCs w:val="22"/>
        </w:rPr>
      </w:pPr>
    </w:p>
    <w:p w14:paraId="287335A5" w14:textId="7E809B73" w:rsidR="00CF3727" w:rsidRPr="00ED0AFB" w:rsidRDefault="00CF3727" w:rsidP="00D61F2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0AFB">
        <w:rPr>
          <w:rFonts w:asciiTheme="minorHAnsi" w:hAnsiTheme="minorHAnsi" w:cstheme="minorHAnsi"/>
          <w:sz w:val="22"/>
          <w:szCs w:val="22"/>
        </w:rPr>
        <w:t>Przedmiot zamówienia:</w:t>
      </w:r>
    </w:p>
    <w:p w14:paraId="63DD54FF" w14:textId="5E4F3460" w:rsidR="00CF3727" w:rsidRPr="00ED0AFB" w:rsidRDefault="00CF3727" w:rsidP="00D61F2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D0AFB">
        <w:rPr>
          <w:rFonts w:asciiTheme="minorHAnsi" w:hAnsiTheme="minorHAnsi" w:cstheme="minorHAnsi"/>
          <w:sz w:val="22"/>
          <w:szCs w:val="22"/>
        </w:rPr>
        <w:t>Przedmiotem zamówienia jest usługa rozbudowy sieci LAN:</w:t>
      </w:r>
    </w:p>
    <w:p w14:paraId="3D129899" w14:textId="48D62704" w:rsidR="00CF3727" w:rsidRPr="00ED0AFB" w:rsidRDefault="00CF3727" w:rsidP="00D61F2B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0AFB">
        <w:rPr>
          <w:rFonts w:ascii="Calibri" w:hAnsi="Calibri" w:cs="Calibri"/>
          <w:color w:val="000000"/>
        </w:rPr>
        <w:t xml:space="preserve">Rozbudowa sieci LAN </w:t>
      </w:r>
      <w:r w:rsidRPr="00ED0AFB">
        <w:rPr>
          <w:rFonts w:asciiTheme="minorHAnsi" w:hAnsiTheme="minorHAnsi" w:cstheme="minorHAnsi"/>
          <w:sz w:val="22"/>
          <w:szCs w:val="22"/>
        </w:rPr>
        <w:t xml:space="preserve">– </w:t>
      </w:r>
      <w:r w:rsidR="007606E0">
        <w:rPr>
          <w:rFonts w:asciiTheme="minorHAnsi" w:hAnsiTheme="minorHAnsi" w:cstheme="minorHAnsi"/>
          <w:sz w:val="22"/>
          <w:szCs w:val="22"/>
        </w:rPr>
        <w:t>22</w:t>
      </w:r>
      <w:r w:rsidRPr="00ED0AFB">
        <w:rPr>
          <w:rFonts w:asciiTheme="minorHAnsi" w:hAnsiTheme="minorHAnsi" w:cstheme="minorHAnsi"/>
          <w:sz w:val="22"/>
          <w:szCs w:val="22"/>
        </w:rPr>
        <w:t>szt.</w:t>
      </w:r>
    </w:p>
    <w:p w14:paraId="0D74F6E2" w14:textId="77777777" w:rsidR="00CF3727" w:rsidRPr="00C57BD4" w:rsidRDefault="00CF3727" w:rsidP="00CF3727">
      <w:pPr>
        <w:rPr>
          <w:rFonts w:asciiTheme="minorHAnsi" w:hAnsiTheme="minorHAnsi" w:cstheme="minorHAnsi"/>
          <w:sz w:val="22"/>
          <w:szCs w:val="22"/>
        </w:rPr>
      </w:pPr>
    </w:p>
    <w:p w14:paraId="5197A7FB" w14:textId="77777777" w:rsidR="00ED0AFB" w:rsidRDefault="00CF3727" w:rsidP="00D61F2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0AFB">
        <w:rPr>
          <w:rFonts w:asciiTheme="minorHAnsi" w:hAnsiTheme="minorHAnsi" w:cstheme="minorHAnsi"/>
          <w:sz w:val="22"/>
          <w:szCs w:val="22"/>
        </w:rPr>
        <w:t>Minimalne parametry techniczne przedmiotu zamówienia:</w:t>
      </w:r>
    </w:p>
    <w:p w14:paraId="1F0AE199" w14:textId="129B9A32" w:rsidR="00CF3727" w:rsidRPr="00ED0AFB" w:rsidRDefault="00CF3727" w:rsidP="00D61F2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D0AFB">
        <w:rPr>
          <w:rFonts w:asciiTheme="minorHAnsi" w:hAnsiTheme="minorHAnsi" w:cstheme="minorHAnsi"/>
          <w:sz w:val="22"/>
          <w:szCs w:val="22"/>
        </w:rPr>
        <w:t>Wymagana jest usługa rozbudowy sieci LAN, Punktu muszą być identyczne i spełniać co najmniej następujące</w:t>
      </w:r>
      <w:r w:rsidR="00ED0AFB">
        <w:rPr>
          <w:rFonts w:asciiTheme="minorHAnsi" w:hAnsiTheme="minorHAnsi" w:cstheme="minorHAnsi"/>
          <w:sz w:val="22"/>
          <w:szCs w:val="22"/>
        </w:rPr>
        <w:t xml:space="preserve"> </w:t>
      </w:r>
      <w:r w:rsidRPr="00ED0AFB">
        <w:rPr>
          <w:rFonts w:asciiTheme="minorHAnsi" w:hAnsiTheme="minorHAnsi" w:cstheme="minorHAnsi"/>
          <w:sz w:val="22"/>
          <w:szCs w:val="22"/>
        </w:rPr>
        <w:t>parametry minimalne:</w:t>
      </w:r>
      <w:r w:rsidRPr="00ED0AFB">
        <w:rPr>
          <w:rFonts w:asciiTheme="minorHAnsi" w:hAnsiTheme="minorHAnsi" w:cstheme="minorHAnsi"/>
          <w:sz w:val="22"/>
          <w:szCs w:val="22"/>
        </w:rPr>
        <w:cr/>
      </w:r>
    </w:p>
    <w:p w14:paraId="7A01034D" w14:textId="28678294" w:rsidR="00CF3727" w:rsidRDefault="00CF3727" w:rsidP="00D61F2B">
      <w:pPr>
        <w:pStyle w:val="Akapitzlist"/>
        <w:numPr>
          <w:ilvl w:val="1"/>
          <w:numId w:val="13"/>
        </w:numPr>
        <w:jc w:val="both"/>
      </w:pPr>
      <w:r>
        <w:t>W ramach instalacji okablowania strukturalnego przewidziano następujące prace:</w:t>
      </w:r>
    </w:p>
    <w:p w14:paraId="73E3116A" w14:textId="18CEA983" w:rsidR="00CF3727" w:rsidRDefault="00CF3727" w:rsidP="00D61F2B">
      <w:pPr>
        <w:pStyle w:val="Akapitzlist"/>
        <w:numPr>
          <w:ilvl w:val="2"/>
          <w:numId w:val="13"/>
        </w:numPr>
        <w:jc w:val="both"/>
      </w:pPr>
      <w:r>
        <w:t>-</w:t>
      </w:r>
      <w:r w:rsidRPr="00CF3727">
        <w:t xml:space="preserve"> </w:t>
      </w:r>
      <w:r>
        <w:t>budowę nowych tras kablowych</w:t>
      </w:r>
      <w:r w:rsidR="00ED0AFB">
        <w:t xml:space="preserve"> </w:t>
      </w:r>
      <w:r>
        <w:t>(jeśli nie ma szachtu instalacyjnego)</w:t>
      </w:r>
    </w:p>
    <w:p w14:paraId="65329F55" w14:textId="7453B8B7" w:rsidR="00CF3727" w:rsidRDefault="00CF3727" w:rsidP="00D61F2B">
      <w:pPr>
        <w:pStyle w:val="Akapitzlist"/>
        <w:numPr>
          <w:ilvl w:val="2"/>
          <w:numId w:val="13"/>
        </w:numPr>
        <w:jc w:val="both"/>
      </w:pPr>
      <w:r>
        <w:t>-</w:t>
      </w:r>
      <w:r w:rsidRPr="00CF3727">
        <w:t xml:space="preserve"> </w:t>
      </w:r>
      <w:r>
        <w:t>układanie kabli w nowych i istniejących trasach</w:t>
      </w:r>
      <w:r w:rsidR="00C90DDF">
        <w:t>, odpowiednio do zastosowanego przewodu(okablowanie teletechniczne w trasach niskoprądowych, okablowanie elektryczne w trasach elektrycznych )</w:t>
      </w:r>
    </w:p>
    <w:p w14:paraId="6FC47A84" w14:textId="3964FD4F" w:rsidR="00CF3727" w:rsidRDefault="00CF3727" w:rsidP="00D61F2B">
      <w:pPr>
        <w:pStyle w:val="Akapitzlist"/>
        <w:numPr>
          <w:ilvl w:val="2"/>
          <w:numId w:val="13"/>
        </w:numPr>
        <w:jc w:val="both"/>
      </w:pPr>
      <w:r>
        <w:t>- instalacja punktów PEL - (</w:t>
      </w:r>
      <w:r w:rsidR="006A6F85">
        <w:t xml:space="preserve">4 </w:t>
      </w:r>
      <w:r>
        <w:t>punkt</w:t>
      </w:r>
      <w:r w:rsidR="006A6F85">
        <w:t>y</w:t>
      </w:r>
      <w:r>
        <w:t xml:space="preserve"> elektryczn</w:t>
      </w:r>
      <w:r w:rsidR="006A6F85">
        <w:t>e</w:t>
      </w:r>
      <w:r>
        <w:t>-</w:t>
      </w:r>
      <w:r w:rsidR="006A6F85">
        <w:t xml:space="preserve"> dwa punkty </w:t>
      </w:r>
      <w:r>
        <w:t>logiczn</w:t>
      </w:r>
      <w:r w:rsidR="006A6F85">
        <w:t>e</w:t>
      </w:r>
      <w:r>
        <w:t>)</w:t>
      </w:r>
    </w:p>
    <w:p w14:paraId="44E4E15A" w14:textId="5E74129F" w:rsidR="00CF3727" w:rsidRDefault="00CF3727" w:rsidP="00D61F2B">
      <w:pPr>
        <w:pStyle w:val="Akapitzlist"/>
        <w:numPr>
          <w:ilvl w:val="2"/>
          <w:numId w:val="13"/>
        </w:numPr>
        <w:jc w:val="both"/>
      </w:pPr>
      <w:r>
        <w:t>-</w:t>
      </w:r>
      <w:r w:rsidRPr="00CF3727">
        <w:t xml:space="preserve"> </w:t>
      </w:r>
      <w:r>
        <w:t>terminowanie kabli w osprzęcie przyłączeniowym</w:t>
      </w:r>
    </w:p>
    <w:p w14:paraId="5EFC3665" w14:textId="64709856" w:rsidR="00CF3727" w:rsidRDefault="00CF3727" w:rsidP="00D61F2B">
      <w:pPr>
        <w:pStyle w:val="Akapitzlist"/>
        <w:numPr>
          <w:ilvl w:val="2"/>
          <w:numId w:val="13"/>
        </w:numPr>
        <w:jc w:val="both"/>
      </w:pPr>
      <w:r>
        <w:t>-</w:t>
      </w:r>
      <w:r w:rsidRPr="00CF3727">
        <w:t xml:space="preserve"> </w:t>
      </w:r>
      <w:r>
        <w:t>pomiary tras kablowych, wykonanie dokumentacji powykonawczej</w:t>
      </w:r>
      <w:r w:rsidR="00D82504">
        <w:t xml:space="preserve"> w formie elektronicznej, edytowalnej (np. DWG)</w:t>
      </w:r>
    </w:p>
    <w:p w14:paraId="28D36955" w14:textId="77777777" w:rsidR="00CF3727" w:rsidRDefault="00CF3727" w:rsidP="00CF3727"/>
    <w:p w14:paraId="0AB2FBEC" w14:textId="0CC296B9" w:rsidR="00CF3727" w:rsidRDefault="00CF3727" w:rsidP="00C90DDF">
      <w:pPr>
        <w:pStyle w:val="Akapitzlist"/>
        <w:numPr>
          <w:ilvl w:val="1"/>
          <w:numId w:val="13"/>
        </w:numPr>
        <w:jc w:val="both"/>
      </w:pPr>
      <w:r>
        <w:t>System okablowania strukturalnego musi posiadać następujące parametry funkcjonalno-użytkowe:</w:t>
      </w:r>
      <w:r w:rsidR="00C90DDF">
        <w:br/>
      </w:r>
    </w:p>
    <w:p w14:paraId="25774778" w14:textId="20F802C6" w:rsidR="00CF3727" w:rsidRDefault="00CF3727" w:rsidP="00D61F2B">
      <w:pPr>
        <w:pStyle w:val="Akapitzlist"/>
        <w:numPr>
          <w:ilvl w:val="2"/>
          <w:numId w:val="13"/>
        </w:numPr>
        <w:jc w:val="both"/>
      </w:pPr>
      <w:r>
        <w:t>w okablowaniu muszą być zastosowane 4-parowe kable symetryczne UTP które charakteryzują się parametrami i jakością niezbędną do prawidłowej pracy systemu zarówno w chwili obecnej, jak i w przyszłości</w:t>
      </w:r>
      <w:r w:rsidR="00ED0AFB">
        <w:t>,</w:t>
      </w:r>
    </w:p>
    <w:p w14:paraId="58F0EF4C" w14:textId="2E9AB1DD" w:rsidR="00C90DDF" w:rsidRDefault="00C90DDF" w:rsidP="00C90DDF">
      <w:pPr>
        <w:pStyle w:val="Akapitzlist"/>
        <w:numPr>
          <w:ilvl w:val="2"/>
          <w:numId w:val="13"/>
        </w:numPr>
        <w:jc w:val="both"/>
      </w:pPr>
      <w:r w:rsidRPr="00C90DDF">
        <w:t>system okablowania strukturalnego co najmniej kategorii 6a</w:t>
      </w:r>
      <w:r>
        <w:t xml:space="preserve">  U/UTP, B2ca, AWG 23/1, LSOH</w:t>
      </w:r>
    </w:p>
    <w:p w14:paraId="38D68F23" w14:textId="40B6FAF5" w:rsidR="00CF3727" w:rsidRDefault="00CF3727" w:rsidP="00D61F2B">
      <w:pPr>
        <w:pStyle w:val="Akapitzlist"/>
        <w:numPr>
          <w:ilvl w:val="2"/>
          <w:numId w:val="13"/>
        </w:numPr>
        <w:jc w:val="both"/>
      </w:pPr>
      <w:r>
        <w:t>budowane trasy mają być prowadzone w kanale instalacyjnym natynkowym (korytka PCV)</w:t>
      </w:r>
      <w:r w:rsidR="00ED0AFB">
        <w:t>, w szachtach lub ukryte pod podwieszanym sufitem,</w:t>
      </w:r>
    </w:p>
    <w:p w14:paraId="09E370B6" w14:textId="49867768" w:rsidR="00CF3727" w:rsidRDefault="00CF3727" w:rsidP="00D61F2B">
      <w:pPr>
        <w:pStyle w:val="Akapitzlist"/>
        <w:numPr>
          <w:ilvl w:val="2"/>
          <w:numId w:val="13"/>
        </w:numPr>
        <w:jc w:val="both"/>
      </w:pPr>
      <w:r>
        <w:t>izolacja zewnętrzna okablowania miedzianego musi być wykonana z materiału nie wydzielającego toksycznych oparów podczas spalania (nie zawiera halogenu)</w:t>
      </w:r>
      <w:r w:rsidR="006A6F85">
        <w:t>, spełniające normę</w:t>
      </w:r>
      <w:r w:rsidR="006A6F85" w:rsidRPr="006A6F85">
        <w:t xml:space="preserve"> </w:t>
      </w:r>
      <w:r w:rsidR="00C90DDF">
        <w:t>B2Ca</w:t>
      </w:r>
      <w:r w:rsidR="00ED0AFB">
        <w:t>,</w:t>
      </w:r>
    </w:p>
    <w:p w14:paraId="2E4D692A" w14:textId="65A48B0D" w:rsidR="00CF3727" w:rsidRDefault="00CF3727" w:rsidP="00D61F2B">
      <w:pPr>
        <w:pStyle w:val="Akapitzlist"/>
        <w:numPr>
          <w:ilvl w:val="2"/>
          <w:numId w:val="13"/>
        </w:numPr>
        <w:jc w:val="both"/>
      </w:pPr>
      <w:r>
        <w:t>moduły RJ45 powinny być zarabiane narzędziowo</w:t>
      </w:r>
      <w:r w:rsidR="00ED0AFB">
        <w:t>,</w:t>
      </w:r>
    </w:p>
    <w:p w14:paraId="2ED45571" w14:textId="5437ABCA" w:rsidR="00CF3727" w:rsidRDefault="00CF3727" w:rsidP="00D61F2B">
      <w:pPr>
        <w:pStyle w:val="Akapitzlist"/>
        <w:numPr>
          <w:ilvl w:val="2"/>
          <w:numId w:val="13"/>
        </w:numPr>
        <w:jc w:val="both"/>
      </w:pPr>
      <w:r>
        <w:t xml:space="preserve">gniazda naścienne i na panelu krosowym muszą być oznaczone tj. posiadać </w:t>
      </w:r>
      <w:r w:rsidR="00D61F2B">
        <w:t>c</w:t>
      </w:r>
      <w:r>
        <w:t>zytelną numerację na obydwu końcach toru-zgodną z prowadzoną logiką</w:t>
      </w:r>
      <w:r w:rsidR="00ED0AFB">
        <w:t>,</w:t>
      </w:r>
    </w:p>
    <w:p w14:paraId="3720C70E" w14:textId="3155FF76" w:rsidR="00CF3727" w:rsidRDefault="006A6F85" w:rsidP="00D61F2B">
      <w:pPr>
        <w:pStyle w:val="Akapitzlist"/>
        <w:numPr>
          <w:ilvl w:val="2"/>
          <w:numId w:val="13"/>
        </w:numPr>
        <w:jc w:val="both"/>
      </w:pPr>
      <w:r>
        <w:t>okablowanie musi bazować na jednorodnym rozwiązaniu systemu okablowania strukturalnego, którego wszystkie elementy toru transmisyjnego pochodzą od tego samego producenta.</w:t>
      </w:r>
    </w:p>
    <w:p w14:paraId="67CF9729" w14:textId="77777777" w:rsidR="006A6F85" w:rsidRDefault="006A6F85" w:rsidP="00CF3727"/>
    <w:p w14:paraId="333B5071" w14:textId="38F0EB9F" w:rsidR="006A6F85" w:rsidRDefault="006A6F85" w:rsidP="00D61F2B">
      <w:pPr>
        <w:pStyle w:val="Akapitzlist"/>
        <w:numPr>
          <w:ilvl w:val="1"/>
          <w:numId w:val="13"/>
        </w:numPr>
        <w:jc w:val="both"/>
      </w:pPr>
      <w:r>
        <w:t>Wymagania dotyczące dedykowanej instalacji elektrycznej:</w:t>
      </w:r>
    </w:p>
    <w:p w14:paraId="339A5339" w14:textId="42820E3D" w:rsidR="006A6F85" w:rsidRDefault="006A6F85" w:rsidP="00D61F2B">
      <w:pPr>
        <w:pStyle w:val="Akapitzlist"/>
        <w:numPr>
          <w:ilvl w:val="2"/>
          <w:numId w:val="13"/>
        </w:numPr>
        <w:jc w:val="both"/>
      </w:pPr>
      <w:r>
        <w:t>rozbudowy instalacji elektrycznej gniazd wtykowych zasilania dedykowanego – cztery gniazda na PEL</w:t>
      </w:r>
      <w:r w:rsidR="00ED0AFB">
        <w:t>,</w:t>
      </w:r>
    </w:p>
    <w:p w14:paraId="7C44F7B8" w14:textId="1BB5AA36" w:rsidR="006A6F85" w:rsidRDefault="006A6F85" w:rsidP="00D61F2B">
      <w:pPr>
        <w:pStyle w:val="Akapitzlist"/>
        <w:numPr>
          <w:ilvl w:val="2"/>
          <w:numId w:val="13"/>
        </w:numPr>
        <w:jc w:val="both"/>
      </w:pPr>
      <w:r>
        <w:t>wszystkie gniazda elektrycznej sieci zasilającej, powinny posiadać zabezpieczenie w postaci klucza typu DATA, aby uniemożliwić podłączenia dowolnych urządzeń elektrycznych i tym samym wprowadzić podniesienie bezpieczeństwa użytkowania. Wymagane jest dostarczenie kluczy w ilości odpowiadającej zainstalowanym gniazdom</w:t>
      </w:r>
      <w:r w:rsidR="00ED0AFB">
        <w:t>,</w:t>
      </w:r>
    </w:p>
    <w:p w14:paraId="498A789A" w14:textId="6DE33938" w:rsidR="006A6F85" w:rsidRPr="00CF3727" w:rsidRDefault="006A6F85" w:rsidP="00D61F2B">
      <w:pPr>
        <w:pStyle w:val="Akapitzlist"/>
        <w:numPr>
          <w:ilvl w:val="2"/>
          <w:numId w:val="13"/>
        </w:numPr>
        <w:jc w:val="both"/>
      </w:pPr>
      <w:r>
        <w:lastRenderedPageBreak/>
        <w:t xml:space="preserve">do budowy toru zasilającego koniecznym jest użycie przewodów </w:t>
      </w:r>
      <w:r w:rsidR="00C90DDF">
        <w:t>izolowanych, o przekroju żyły</w:t>
      </w:r>
      <w:r>
        <w:t xml:space="preserve"> 3x2,5 mm</w:t>
      </w:r>
      <w:r w:rsidRPr="00ED0AFB">
        <w:rPr>
          <w:vertAlign w:val="superscript"/>
        </w:rPr>
        <w:t>2</w:t>
      </w:r>
      <w:r w:rsidR="00C90DDF">
        <w:rPr>
          <w:vertAlign w:val="superscript"/>
        </w:rPr>
        <w:t xml:space="preserve"> </w:t>
      </w:r>
      <w:r>
        <w:t xml:space="preserve"> </w:t>
      </w:r>
      <w:r w:rsidR="00C90DDF">
        <w:t xml:space="preserve">i klasie reakcji na ogień B2Ca </w:t>
      </w:r>
      <w:r>
        <w:t>lub innych o porównywalnych parametrach izolacyjno-eksploatacyjnych</w:t>
      </w:r>
      <w:r w:rsidR="00ED0AFB">
        <w:t>.</w:t>
      </w:r>
    </w:p>
    <w:sectPr w:rsidR="006A6F85" w:rsidRPr="00CF3727" w:rsidSect="00B2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565CD" w14:textId="77777777" w:rsidR="00AD6B33" w:rsidRDefault="00AD6B33" w:rsidP="00231CA2">
      <w:r>
        <w:separator/>
      </w:r>
    </w:p>
  </w:endnote>
  <w:endnote w:type="continuationSeparator" w:id="0">
    <w:p w14:paraId="59F8DE6C" w14:textId="77777777" w:rsidR="00AD6B33" w:rsidRDefault="00AD6B33" w:rsidP="002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7EC59" w14:textId="77777777" w:rsidR="00AD6B33" w:rsidRDefault="00AD6B33" w:rsidP="00231CA2">
      <w:r>
        <w:separator/>
      </w:r>
    </w:p>
  </w:footnote>
  <w:footnote w:type="continuationSeparator" w:id="0">
    <w:p w14:paraId="6072B18D" w14:textId="77777777" w:rsidR="00AD6B33" w:rsidRDefault="00AD6B33" w:rsidP="0023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5885"/>
    <w:multiLevelType w:val="multilevel"/>
    <w:tmpl w:val="8F66D56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CBC1C0F"/>
    <w:multiLevelType w:val="hybridMultilevel"/>
    <w:tmpl w:val="7B447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A6C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121D1"/>
    <w:multiLevelType w:val="hybridMultilevel"/>
    <w:tmpl w:val="8CD41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B24E75"/>
    <w:multiLevelType w:val="hybridMultilevel"/>
    <w:tmpl w:val="457E6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052A2D"/>
    <w:multiLevelType w:val="hybridMultilevel"/>
    <w:tmpl w:val="657E0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1C673B"/>
    <w:multiLevelType w:val="hybridMultilevel"/>
    <w:tmpl w:val="78C22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697F"/>
    <w:multiLevelType w:val="hybridMultilevel"/>
    <w:tmpl w:val="1C10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31E68"/>
    <w:multiLevelType w:val="hybridMultilevel"/>
    <w:tmpl w:val="7E48F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7C6146"/>
    <w:multiLevelType w:val="hybridMultilevel"/>
    <w:tmpl w:val="16506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2"/>
    <w:rsid w:val="00020D1B"/>
    <w:rsid w:val="0002155E"/>
    <w:rsid w:val="00022847"/>
    <w:rsid w:val="0007314D"/>
    <w:rsid w:val="000C524A"/>
    <w:rsid w:val="000F0A12"/>
    <w:rsid w:val="001014BE"/>
    <w:rsid w:val="00126CCA"/>
    <w:rsid w:val="00147B3A"/>
    <w:rsid w:val="00150B63"/>
    <w:rsid w:val="001608DD"/>
    <w:rsid w:val="00181FD8"/>
    <w:rsid w:val="001853D4"/>
    <w:rsid w:val="001B426F"/>
    <w:rsid w:val="001E136E"/>
    <w:rsid w:val="002006B8"/>
    <w:rsid w:val="00203377"/>
    <w:rsid w:val="002212B7"/>
    <w:rsid w:val="00231CA2"/>
    <w:rsid w:val="0025409E"/>
    <w:rsid w:val="002710D1"/>
    <w:rsid w:val="00271706"/>
    <w:rsid w:val="00285AFB"/>
    <w:rsid w:val="002D0CA8"/>
    <w:rsid w:val="002E53C2"/>
    <w:rsid w:val="003034CF"/>
    <w:rsid w:val="00315046"/>
    <w:rsid w:val="00315C68"/>
    <w:rsid w:val="0033777F"/>
    <w:rsid w:val="00352E4D"/>
    <w:rsid w:val="0035792A"/>
    <w:rsid w:val="00363340"/>
    <w:rsid w:val="00372E90"/>
    <w:rsid w:val="003755B7"/>
    <w:rsid w:val="003F6F58"/>
    <w:rsid w:val="00417E51"/>
    <w:rsid w:val="004224B2"/>
    <w:rsid w:val="00447069"/>
    <w:rsid w:val="0045262C"/>
    <w:rsid w:val="00456E21"/>
    <w:rsid w:val="004D36B1"/>
    <w:rsid w:val="004E5549"/>
    <w:rsid w:val="005040C5"/>
    <w:rsid w:val="005159BA"/>
    <w:rsid w:val="0052007E"/>
    <w:rsid w:val="0052339F"/>
    <w:rsid w:val="005573F0"/>
    <w:rsid w:val="00597B5D"/>
    <w:rsid w:val="00597E12"/>
    <w:rsid w:val="005B0E61"/>
    <w:rsid w:val="005D6CEB"/>
    <w:rsid w:val="005E2E38"/>
    <w:rsid w:val="005E5149"/>
    <w:rsid w:val="005F0F9B"/>
    <w:rsid w:val="006022BA"/>
    <w:rsid w:val="00615EA2"/>
    <w:rsid w:val="006764A8"/>
    <w:rsid w:val="00683318"/>
    <w:rsid w:val="006A6F85"/>
    <w:rsid w:val="006C46B4"/>
    <w:rsid w:val="006F1208"/>
    <w:rsid w:val="0073091B"/>
    <w:rsid w:val="007606E0"/>
    <w:rsid w:val="00766ECE"/>
    <w:rsid w:val="00770355"/>
    <w:rsid w:val="007C6C01"/>
    <w:rsid w:val="007C6F6E"/>
    <w:rsid w:val="008050FA"/>
    <w:rsid w:val="00812196"/>
    <w:rsid w:val="008170B8"/>
    <w:rsid w:val="008229D9"/>
    <w:rsid w:val="00876B7D"/>
    <w:rsid w:val="0090700B"/>
    <w:rsid w:val="009378FF"/>
    <w:rsid w:val="00960105"/>
    <w:rsid w:val="00960274"/>
    <w:rsid w:val="0096282A"/>
    <w:rsid w:val="009849C8"/>
    <w:rsid w:val="009A096B"/>
    <w:rsid w:val="009A5662"/>
    <w:rsid w:val="009F4D6A"/>
    <w:rsid w:val="00A36BFB"/>
    <w:rsid w:val="00A54D2B"/>
    <w:rsid w:val="00A62149"/>
    <w:rsid w:val="00AD268B"/>
    <w:rsid w:val="00AD6B33"/>
    <w:rsid w:val="00AD7721"/>
    <w:rsid w:val="00AF5912"/>
    <w:rsid w:val="00B237D9"/>
    <w:rsid w:val="00B36D05"/>
    <w:rsid w:val="00B56665"/>
    <w:rsid w:val="00B61925"/>
    <w:rsid w:val="00B91AB4"/>
    <w:rsid w:val="00B924D4"/>
    <w:rsid w:val="00B951B7"/>
    <w:rsid w:val="00BC4F85"/>
    <w:rsid w:val="00BD19BA"/>
    <w:rsid w:val="00C52B3B"/>
    <w:rsid w:val="00C57BD4"/>
    <w:rsid w:val="00C71A31"/>
    <w:rsid w:val="00C90DDF"/>
    <w:rsid w:val="00CF3727"/>
    <w:rsid w:val="00CF50B7"/>
    <w:rsid w:val="00D01D36"/>
    <w:rsid w:val="00D03C52"/>
    <w:rsid w:val="00D0494B"/>
    <w:rsid w:val="00D431E5"/>
    <w:rsid w:val="00D61F2B"/>
    <w:rsid w:val="00D82504"/>
    <w:rsid w:val="00DA74CE"/>
    <w:rsid w:val="00DD7FDD"/>
    <w:rsid w:val="00E338BC"/>
    <w:rsid w:val="00E6442E"/>
    <w:rsid w:val="00E86829"/>
    <w:rsid w:val="00E87933"/>
    <w:rsid w:val="00E91E8F"/>
    <w:rsid w:val="00EB2C20"/>
    <w:rsid w:val="00EC6742"/>
    <w:rsid w:val="00ED0AFB"/>
    <w:rsid w:val="00F001F9"/>
    <w:rsid w:val="00F06DD5"/>
    <w:rsid w:val="00F1174C"/>
    <w:rsid w:val="00FA0C7B"/>
    <w:rsid w:val="00FA66FA"/>
    <w:rsid w:val="00FA71D6"/>
    <w:rsid w:val="00FC3C59"/>
    <w:rsid w:val="00FD07E6"/>
    <w:rsid w:val="00FD1471"/>
    <w:rsid w:val="00FD592A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90DD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1111111">
    <w:name w:val="WW-Nagłówek1111111"/>
    <w:basedOn w:val="Normalny"/>
    <w:next w:val="Tekstpodstawowy"/>
    <w:rsid w:val="00615E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15EA2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E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014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CA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A2"/>
    <w:rPr>
      <w:vertAlign w:val="superscript"/>
    </w:rPr>
  </w:style>
  <w:style w:type="character" w:styleId="Hipercze">
    <w:name w:val="Hyperlink"/>
    <w:rsid w:val="009F4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6E21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0D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90DD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1111111">
    <w:name w:val="WW-Nagłówek1111111"/>
    <w:basedOn w:val="Normalny"/>
    <w:next w:val="Tekstpodstawowy"/>
    <w:rsid w:val="00615E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15EA2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E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014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CA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A2"/>
    <w:rPr>
      <w:vertAlign w:val="superscript"/>
    </w:rPr>
  </w:style>
  <w:style w:type="character" w:styleId="Hipercze">
    <w:name w:val="Hyperlink"/>
    <w:rsid w:val="009F4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6E21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0D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Oleniacz</dc:creator>
  <cp:lastModifiedBy>Ewelina Strąk</cp:lastModifiedBy>
  <cp:revision>3</cp:revision>
  <cp:lastPrinted>2023-12-22T09:50:00Z</cp:lastPrinted>
  <dcterms:created xsi:type="dcterms:W3CDTF">2023-12-22T09:29:00Z</dcterms:created>
  <dcterms:modified xsi:type="dcterms:W3CDTF">2023-12-22T09:50:00Z</dcterms:modified>
</cp:coreProperties>
</file>