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8C20" w14:textId="54D21BAC" w:rsidR="00761F50" w:rsidRPr="00105E6B" w:rsidRDefault="00D17366" w:rsidP="00105E6B">
      <w:pPr>
        <w:jc w:val="both"/>
        <w:rPr>
          <w:b/>
          <w:sz w:val="20"/>
        </w:rPr>
      </w:pPr>
      <w:r>
        <w:rPr>
          <w:b/>
          <w:sz w:val="20"/>
        </w:rPr>
        <w:t>+</w:t>
      </w:r>
    </w:p>
    <w:p w14:paraId="4DA18FC6" w14:textId="77777777" w:rsidR="00761F50" w:rsidRPr="00105E6B" w:rsidRDefault="00761F50" w:rsidP="00105E6B">
      <w:pPr>
        <w:jc w:val="both"/>
        <w:rPr>
          <w:b/>
          <w:sz w:val="20"/>
        </w:rPr>
      </w:pPr>
    </w:p>
    <w:p w14:paraId="4A158B5A" w14:textId="77777777" w:rsidR="00761F50" w:rsidRPr="00105E6B" w:rsidRDefault="00761F50" w:rsidP="00105E6B">
      <w:pPr>
        <w:jc w:val="center"/>
        <w:rPr>
          <w:b/>
          <w:sz w:val="20"/>
        </w:rPr>
      </w:pPr>
      <w:r w:rsidRPr="00105E6B">
        <w:rPr>
          <w:b/>
          <w:sz w:val="20"/>
        </w:rPr>
        <w:t>SPECYFIKACJA WARUNKÓW ZAMÓWIENIA</w:t>
      </w:r>
    </w:p>
    <w:p w14:paraId="378FCF2B" w14:textId="54E95033" w:rsidR="00761F50" w:rsidRPr="00105E6B" w:rsidRDefault="00761F50" w:rsidP="00105E6B">
      <w:pPr>
        <w:pStyle w:val="Tekstpodstawowy"/>
        <w:ind w:left="2835" w:hanging="2835"/>
        <w:jc w:val="center"/>
        <w:rPr>
          <w:sz w:val="20"/>
        </w:rPr>
      </w:pPr>
    </w:p>
    <w:p w14:paraId="15B685E7" w14:textId="77777777" w:rsidR="00407264" w:rsidRPr="00105E6B" w:rsidRDefault="00407264" w:rsidP="00105E6B">
      <w:pPr>
        <w:pStyle w:val="Tekstpodstawowy"/>
        <w:ind w:left="2835" w:hanging="2835"/>
        <w:jc w:val="center"/>
        <w:rPr>
          <w:sz w:val="20"/>
        </w:rPr>
      </w:pPr>
    </w:p>
    <w:p w14:paraId="6FC6E373" w14:textId="16C3BF95" w:rsidR="00121B1E" w:rsidRPr="00105E6B" w:rsidRDefault="00761F50" w:rsidP="00105E6B">
      <w:pPr>
        <w:pStyle w:val="Tekstpodstawowy"/>
        <w:ind w:left="2835" w:hanging="2835"/>
        <w:jc w:val="center"/>
        <w:rPr>
          <w:color w:val="000000" w:themeColor="text1"/>
          <w:sz w:val="20"/>
        </w:rPr>
      </w:pPr>
      <w:r w:rsidRPr="00105E6B">
        <w:rPr>
          <w:color w:val="000000" w:themeColor="text1"/>
          <w:sz w:val="20"/>
        </w:rPr>
        <w:t>NAZWA ZAMÓWIENIA:</w:t>
      </w:r>
    </w:p>
    <w:p w14:paraId="2CF6EE56" w14:textId="77777777" w:rsidR="006E4BAD" w:rsidRPr="00105E6B" w:rsidRDefault="006E4BAD" w:rsidP="00105E6B">
      <w:pPr>
        <w:jc w:val="center"/>
        <w:rPr>
          <w:rFonts w:eastAsia="Calibri"/>
          <w:sz w:val="20"/>
          <w:lang w:eastAsia="en-US"/>
        </w:rPr>
      </w:pPr>
      <w:r w:rsidRPr="00105E6B">
        <w:rPr>
          <w:sz w:val="20"/>
        </w:rPr>
        <w:t>„Odbiór i zagospodarowanie odpadów z terenów administrowanych przez „PGKiM” Sp. z o.o.”.</w:t>
      </w:r>
    </w:p>
    <w:p w14:paraId="1E63CE0B" w14:textId="77777777" w:rsidR="00761F50" w:rsidRPr="00105E6B" w:rsidRDefault="00761F50" w:rsidP="00105E6B">
      <w:pPr>
        <w:pStyle w:val="Tekstpodstawowy"/>
        <w:ind w:left="2835" w:hanging="2835"/>
        <w:jc w:val="both"/>
        <w:rPr>
          <w:b w:val="0"/>
          <w:sz w:val="20"/>
        </w:rPr>
      </w:pPr>
    </w:p>
    <w:tbl>
      <w:tblPr>
        <w:tblW w:w="92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4"/>
        <w:gridCol w:w="6520"/>
      </w:tblGrid>
      <w:tr w:rsidR="00761F50" w:rsidRPr="00105E6B" w14:paraId="34A76592" w14:textId="77777777" w:rsidTr="00961AAD">
        <w:tc>
          <w:tcPr>
            <w:tcW w:w="2694" w:type="dxa"/>
            <w:tcBorders>
              <w:top w:val="dotted" w:sz="4" w:space="0" w:color="auto"/>
              <w:left w:val="dotted" w:sz="4" w:space="0" w:color="auto"/>
              <w:bottom w:val="dotted" w:sz="4" w:space="0" w:color="auto"/>
              <w:right w:val="dotted" w:sz="4" w:space="0" w:color="auto"/>
            </w:tcBorders>
            <w:hideMark/>
          </w:tcPr>
          <w:p w14:paraId="75E4402E" w14:textId="77777777" w:rsidR="00761F50" w:rsidRPr="00105E6B" w:rsidRDefault="00761F50" w:rsidP="00105E6B">
            <w:pPr>
              <w:autoSpaceDE w:val="0"/>
              <w:autoSpaceDN w:val="0"/>
              <w:adjustRightInd w:val="0"/>
              <w:jc w:val="both"/>
              <w:rPr>
                <w:rFonts w:eastAsia="Calibri"/>
                <w:b/>
                <w:bCs/>
                <w:color w:val="000000" w:themeColor="text1"/>
                <w:sz w:val="20"/>
              </w:rPr>
            </w:pPr>
            <w:r w:rsidRPr="00105E6B">
              <w:rPr>
                <w:rFonts w:eastAsia="Calibri"/>
                <w:b/>
                <w:bCs/>
                <w:color w:val="000000" w:themeColor="text1"/>
                <w:sz w:val="20"/>
              </w:rPr>
              <w:t>Termin składania ofert:</w:t>
            </w:r>
          </w:p>
        </w:tc>
        <w:tc>
          <w:tcPr>
            <w:tcW w:w="6520" w:type="dxa"/>
            <w:tcBorders>
              <w:top w:val="dotted" w:sz="4" w:space="0" w:color="auto"/>
              <w:left w:val="dotted" w:sz="4" w:space="0" w:color="auto"/>
              <w:bottom w:val="dotted" w:sz="4" w:space="0" w:color="auto"/>
              <w:right w:val="dotted" w:sz="4" w:space="0" w:color="auto"/>
            </w:tcBorders>
          </w:tcPr>
          <w:p w14:paraId="507F09CA" w14:textId="0CCA5C3C" w:rsidR="00761F50" w:rsidRPr="00105E6B" w:rsidRDefault="00B33B8C" w:rsidP="00105E6B">
            <w:pPr>
              <w:autoSpaceDE w:val="0"/>
              <w:autoSpaceDN w:val="0"/>
              <w:adjustRightInd w:val="0"/>
              <w:jc w:val="both"/>
              <w:rPr>
                <w:rFonts w:eastAsia="Calibri"/>
                <w:b/>
                <w:bCs/>
                <w:color w:val="000000" w:themeColor="text1"/>
                <w:sz w:val="20"/>
                <w:highlight w:val="cyan"/>
              </w:rPr>
            </w:pPr>
            <w:r w:rsidRPr="00105E6B">
              <w:rPr>
                <w:rFonts w:eastAsia="Calibri"/>
                <w:b/>
                <w:bCs/>
                <w:color w:val="000000" w:themeColor="text1"/>
                <w:sz w:val="20"/>
              </w:rPr>
              <w:t xml:space="preserve"> </w:t>
            </w:r>
            <w:r w:rsidR="00AA3FF8">
              <w:rPr>
                <w:rFonts w:eastAsia="Calibri"/>
                <w:b/>
                <w:bCs/>
                <w:color w:val="000000" w:themeColor="text1"/>
                <w:sz w:val="20"/>
              </w:rPr>
              <w:t>16</w:t>
            </w:r>
            <w:r w:rsidR="006E4BAD" w:rsidRPr="00105E6B">
              <w:rPr>
                <w:rFonts w:eastAsia="Calibri"/>
                <w:b/>
                <w:bCs/>
                <w:color w:val="000000" w:themeColor="text1"/>
                <w:sz w:val="20"/>
              </w:rPr>
              <w:t>.11.</w:t>
            </w:r>
            <w:r w:rsidRPr="00105E6B">
              <w:rPr>
                <w:rFonts w:eastAsia="Calibri"/>
                <w:b/>
                <w:bCs/>
                <w:color w:val="000000" w:themeColor="text1"/>
                <w:sz w:val="20"/>
              </w:rPr>
              <w:t xml:space="preserve">2021 </w:t>
            </w:r>
            <w:r w:rsidR="003F654C" w:rsidRPr="00105E6B">
              <w:rPr>
                <w:rFonts w:eastAsia="Calibri"/>
                <w:b/>
                <w:bCs/>
                <w:color w:val="000000" w:themeColor="text1"/>
                <w:sz w:val="20"/>
              </w:rPr>
              <w:t xml:space="preserve"> godz. 9.00</w:t>
            </w:r>
          </w:p>
        </w:tc>
      </w:tr>
      <w:tr w:rsidR="00761F50" w:rsidRPr="00105E6B" w14:paraId="26175C5D" w14:textId="77777777" w:rsidTr="00961AAD">
        <w:tc>
          <w:tcPr>
            <w:tcW w:w="2694" w:type="dxa"/>
            <w:tcBorders>
              <w:top w:val="dotted" w:sz="4" w:space="0" w:color="auto"/>
              <w:left w:val="dotted" w:sz="4" w:space="0" w:color="auto"/>
              <w:bottom w:val="dotted" w:sz="4" w:space="0" w:color="auto"/>
              <w:right w:val="dotted" w:sz="4" w:space="0" w:color="auto"/>
            </w:tcBorders>
            <w:hideMark/>
          </w:tcPr>
          <w:p w14:paraId="14F06E0E" w14:textId="77777777" w:rsidR="00761F50" w:rsidRPr="00105E6B" w:rsidRDefault="00761F50" w:rsidP="00105E6B">
            <w:pPr>
              <w:jc w:val="both"/>
              <w:rPr>
                <w:rFonts w:eastAsia="Calibri"/>
                <w:b/>
                <w:bCs/>
                <w:color w:val="000000" w:themeColor="text1"/>
                <w:sz w:val="20"/>
              </w:rPr>
            </w:pPr>
            <w:r w:rsidRPr="00105E6B">
              <w:rPr>
                <w:rFonts w:eastAsia="Calibri"/>
                <w:b/>
                <w:bCs/>
                <w:color w:val="000000" w:themeColor="text1"/>
                <w:sz w:val="20"/>
              </w:rPr>
              <w:t xml:space="preserve">Termin otwarcia ofert : </w:t>
            </w:r>
          </w:p>
        </w:tc>
        <w:tc>
          <w:tcPr>
            <w:tcW w:w="6520" w:type="dxa"/>
            <w:tcBorders>
              <w:top w:val="dotted" w:sz="4" w:space="0" w:color="auto"/>
              <w:left w:val="dotted" w:sz="4" w:space="0" w:color="auto"/>
              <w:bottom w:val="dotted" w:sz="4" w:space="0" w:color="auto"/>
              <w:right w:val="dotted" w:sz="4" w:space="0" w:color="auto"/>
            </w:tcBorders>
          </w:tcPr>
          <w:p w14:paraId="66BAC4A8" w14:textId="106D1857" w:rsidR="00761F50" w:rsidRPr="00105E6B" w:rsidRDefault="00B33B8C" w:rsidP="00105E6B">
            <w:pPr>
              <w:autoSpaceDE w:val="0"/>
              <w:autoSpaceDN w:val="0"/>
              <w:adjustRightInd w:val="0"/>
              <w:jc w:val="both"/>
              <w:rPr>
                <w:rFonts w:eastAsia="Calibri"/>
                <w:b/>
                <w:bCs/>
                <w:color w:val="000000" w:themeColor="text1"/>
                <w:sz w:val="20"/>
                <w:highlight w:val="cyan"/>
              </w:rPr>
            </w:pPr>
            <w:r w:rsidRPr="00105E6B">
              <w:rPr>
                <w:rFonts w:eastAsia="Calibri"/>
                <w:b/>
                <w:bCs/>
                <w:color w:val="000000" w:themeColor="text1"/>
                <w:sz w:val="20"/>
              </w:rPr>
              <w:t xml:space="preserve"> </w:t>
            </w:r>
            <w:r w:rsidR="00AA3FF8">
              <w:rPr>
                <w:rFonts w:eastAsia="Calibri"/>
                <w:b/>
                <w:bCs/>
                <w:color w:val="000000" w:themeColor="text1"/>
                <w:sz w:val="20"/>
              </w:rPr>
              <w:t>16</w:t>
            </w:r>
            <w:r w:rsidR="006E4BAD" w:rsidRPr="00105E6B">
              <w:rPr>
                <w:rFonts w:eastAsia="Calibri"/>
                <w:b/>
                <w:bCs/>
                <w:color w:val="000000" w:themeColor="text1"/>
                <w:sz w:val="20"/>
              </w:rPr>
              <w:t>.11</w:t>
            </w:r>
            <w:r w:rsidRPr="00105E6B">
              <w:rPr>
                <w:rFonts w:eastAsia="Calibri"/>
                <w:b/>
                <w:bCs/>
                <w:color w:val="000000" w:themeColor="text1"/>
                <w:sz w:val="20"/>
              </w:rPr>
              <w:t>.2021  godz.</w:t>
            </w:r>
            <w:r w:rsidR="00473BC4" w:rsidRPr="00105E6B">
              <w:rPr>
                <w:rFonts w:eastAsia="Calibri"/>
                <w:b/>
                <w:bCs/>
                <w:color w:val="000000" w:themeColor="text1"/>
                <w:sz w:val="20"/>
              </w:rPr>
              <w:t xml:space="preserve"> </w:t>
            </w:r>
            <w:r w:rsidR="00AA3FF8">
              <w:rPr>
                <w:rFonts w:eastAsia="Calibri"/>
                <w:b/>
                <w:bCs/>
                <w:color w:val="000000" w:themeColor="text1"/>
                <w:sz w:val="20"/>
              </w:rPr>
              <w:t>09</w:t>
            </w:r>
            <w:r w:rsidR="00473BC4" w:rsidRPr="00105E6B">
              <w:rPr>
                <w:rFonts w:eastAsia="Calibri"/>
                <w:b/>
                <w:bCs/>
                <w:color w:val="000000" w:themeColor="text1"/>
                <w:sz w:val="20"/>
              </w:rPr>
              <w:t>.</w:t>
            </w:r>
            <w:r w:rsidR="00AA3FF8">
              <w:rPr>
                <w:rFonts w:eastAsia="Calibri"/>
                <w:b/>
                <w:bCs/>
                <w:color w:val="000000" w:themeColor="text1"/>
                <w:sz w:val="20"/>
              </w:rPr>
              <w:t>30</w:t>
            </w:r>
          </w:p>
        </w:tc>
      </w:tr>
    </w:tbl>
    <w:p w14:paraId="693F34DF" w14:textId="77777777" w:rsidR="00761F50" w:rsidRPr="00105E6B" w:rsidRDefault="00761F50" w:rsidP="00105E6B">
      <w:pPr>
        <w:pStyle w:val="Tekstpodstawowy"/>
        <w:jc w:val="both"/>
        <w:rPr>
          <w:b w:val="0"/>
          <w:sz w:val="20"/>
        </w:rPr>
      </w:pPr>
    </w:p>
    <w:p w14:paraId="77093CCE" w14:textId="7965EBB1" w:rsidR="00761F50" w:rsidRPr="00105E6B" w:rsidRDefault="00761F50" w:rsidP="00105E6B">
      <w:pPr>
        <w:pStyle w:val="Tekstpodstawowy"/>
        <w:jc w:val="both"/>
        <w:rPr>
          <w:b w:val="0"/>
          <w:sz w:val="20"/>
        </w:rPr>
      </w:pPr>
    </w:p>
    <w:p w14:paraId="560FE7E6" w14:textId="288C9BE7" w:rsidR="008012A9" w:rsidRPr="00105E6B" w:rsidRDefault="008012A9" w:rsidP="00105E6B">
      <w:pPr>
        <w:pStyle w:val="Tekstpodstawowy"/>
        <w:jc w:val="both"/>
        <w:rPr>
          <w:bCs/>
          <w:sz w:val="20"/>
        </w:rPr>
      </w:pPr>
      <w:r w:rsidRPr="00105E6B">
        <w:rPr>
          <w:bCs/>
          <w:sz w:val="20"/>
        </w:rPr>
        <w:t>I. ZAMAWIAJĄCY:</w:t>
      </w:r>
    </w:p>
    <w:p w14:paraId="124E12AF" w14:textId="742AE70F" w:rsidR="00761F50" w:rsidRPr="00105E6B" w:rsidRDefault="00761F50" w:rsidP="00105E6B">
      <w:pPr>
        <w:pStyle w:val="Akapitzlist"/>
        <w:numPr>
          <w:ilvl w:val="0"/>
          <w:numId w:val="4"/>
        </w:numPr>
        <w:spacing w:after="0" w:line="240" w:lineRule="auto"/>
        <w:jc w:val="both"/>
        <w:rPr>
          <w:rFonts w:ascii="Times New Roman" w:hAnsi="Times New Roman"/>
          <w:sz w:val="20"/>
          <w:szCs w:val="20"/>
        </w:rPr>
      </w:pPr>
      <w:bookmarkStart w:id="0" w:name="_Toc258314243"/>
      <w:r w:rsidRPr="00105E6B">
        <w:rPr>
          <w:rFonts w:ascii="Times New Roman" w:hAnsi="Times New Roman"/>
          <w:sz w:val="20"/>
          <w:szCs w:val="20"/>
        </w:rPr>
        <w:t>Nazwa i adres Zamawiającego: „PGKiM” sp. z o.o., 95-070 Aleksandrów Łódzki, ul. 1 Maja 28/30</w:t>
      </w:r>
    </w:p>
    <w:p w14:paraId="582F76C0" w14:textId="141F2AD1" w:rsidR="00761F50" w:rsidRPr="00105E6B" w:rsidRDefault="00761F50" w:rsidP="00105E6B">
      <w:pPr>
        <w:pStyle w:val="Akapitzlist"/>
        <w:numPr>
          <w:ilvl w:val="0"/>
          <w:numId w:val="4"/>
        </w:numPr>
        <w:spacing w:after="0" w:line="240" w:lineRule="auto"/>
        <w:jc w:val="both"/>
        <w:rPr>
          <w:rFonts w:ascii="Times New Roman" w:hAnsi="Times New Roman"/>
          <w:sz w:val="20"/>
          <w:szCs w:val="20"/>
        </w:rPr>
      </w:pPr>
      <w:r w:rsidRPr="00105E6B">
        <w:rPr>
          <w:rFonts w:ascii="Times New Roman" w:hAnsi="Times New Roman"/>
          <w:sz w:val="20"/>
          <w:szCs w:val="20"/>
        </w:rPr>
        <w:t>Numer telefonu: 42/712-49-14</w:t>
      </w:r>
    </w:p>
    <w:p w14:paraId="2FEB7FEA" w14:textId="58AD62DA" w:rsidR="00761F50" w:rsidRPr="00105E6B" w:rsidRDefault="00761F50" w:rsidP="00105E6B">
      <w:pPr>
        <w:pStyle w:val="Akapitzlist"/>
        <w:numPr>
          <w:ilvl w:val="0"/>
          <w:numId w:val="4"/>
        </w:numPr>
        <w:spacing w:after="0" w:line="240" w:lineRule="auto"/>
        <w:jc w:val="both"/>
        <w:rPr>
          <w:rFonts w:ascii="Times New Roman" w:hAnsi="Times New Roman"/>
          <w:sz w:val="20"/>
          <w:szCs w:val="20"/>
        </w:rPr>
      </w:pPr>
      <w:r w:rsidRPr="00105E6B">
        <w:rPr>
          <w:rFonts w:ascii="Times New Roman" w:hAnsi="Times New Roman"/>
          <w:sz w:val="20"/>
          <w:szCs w:val="20"/>
        </w:rPr>
        <w:t xml:space="preserve">Adres poczty elektronicznej: </w:t>
      </w:r>
      <w:hyperlink r:id="rId7" w:history="1">
        <w:r w:rsidR="009E263C" w:rsidRPr="009E263C">
          <w:rPr>
            <w:rStyle w:val="Hipercze"/>
            <w:rFonts w:ascii="Times New Roman" w:hAnsi="Times New Roman"/>
            <w:color w:val="auto"/>
            <w:sz w:val="20"/>
            <w:szCs w:val="20"/>
            <w:u w:val="none"/>
          </w:rPr>
          <w:t>zam_publiczne@pgkimal.pl</w:t>
        </w:r>
      </w:hyperlink>
      <w:r w:rsidR="009E263C">
        <w:rPr>
          <w:rFonts w:ascii="Times New Roman" w:hAnsi="Times New Roman"/>
          <w:sz w:val="20"/>
          <w:szCs w:val="20"/>
        </w:rPr>
        <w:t xml:space="preserve"> (komunikacja odnośnie postępowania odbywa się </w:t>
      </w:r>
      <w:r w:rsidR="009E263C" w:rsidRPr="009E263C">
        <w:rPr>
          <w:rFonts w:ascii="Times New Roman" w:hAnsi="Times New Roman"/>
          <w:b/>
          <w:bCs/>
          <w:sz w:val="20"/>
          <w:szCs w:val="20"/>
          <w:u w:val="single"/>
        </w:rPr>
        <w:t>wyłącznie</w:t>
      </w:r>
      <w:r w:rsidR="009E263C">
        <w:rPr>
          <w:rFonts w:ascii="Times New Roman" w:hAnsi="Times New Roman"/>
          <w:sz w:val="20"/>
          <w:szCs w:val="20"/>
        </w:rPr>
        <w:t xml:space="preserve"> za pośrednictwem platformy zakupowej)</w:t>
      </w:r>
    </w:p>
    <w:p w14:paraId="7896F784" w14:textId="03C9039E" w:rsidR="00761F50" w:rsidRPr="00105E6B" w:rsidRDefault="00761F50" w:rsidP="00105E6B">
      <w:pPr>
        <w:pStyle w:val="Akapitzlist"/>
        <w:numPr>
          <w:ilvl w:val="0"/>
          <w:numId w:val="4"/>
        </w:numPr>
        <w:spacing w:after="0" w:line="240" w:lineRule="auto"/>
        <w:jc w:val="both"/>
        <w:rPr>
          <w:rFonts w:ascii="Times New Roman" w:hAnsi="Times New Roman"/>
          <w:color w:val="000000" w:themeColor="text1"/>
          <w:sz w:val="20"/>
          <w:szCs w:val="20"/>
        </w:rPr>
      </w:pPr>
      <w:r w:rsidRPr="00105E6B">
        <w:rPr>
          <w:rFonts w:ascii="Times New Roman" w:hAnsi="Times New Roman"/>
          <w:color w:val="000000" w:themeColor="text1"/>
          <w:sz w:val="20"/>
          <w:szCs w:val="20"/>
        </w:rPr>
        <w:t>Adres strony internetowej Zamawiającego: www.pgkimal.pl</w:t>
      </w:r>
    </w:p>
    <w:p w14:paraId="52A2760B" w14:textId="0D595928" w:rsidR="00761F50" w:rsidRPr="00105E6B" w:rsidRDefault="00761F50" w:rsidP="00105E6B">
      <w:pPr>
        <w:pStyle w:val="Akapitzlist"/>
        <w:numPr>
          <w:ilvl w:val="0"/>
          <w:numId w:val="4"/>
        </w:numPr>
        <w:spacing w:after="0" w:line="240" w:lineRule="auto"/>
        <w:jc w:val="both"/>
        <w:rPr>
          <w:rFonts w:ascii="Times New Roman" w:hAnsi="Times New Roman"/>
          <w:color w:val="000000" w:themeColor="text1"/>
          <w:sz w:val="20"/>
          <w:szCs w:val="20"/>
        </w:rPr>
      </w:pPr>
      <w:r w:rsidRPr="00105E6B">
        <w:rPr>
          <w:rFonts w:ascii="Times New Roman" w:hAnsi="Times New Roman"/>
          <w:color w:val="000000" w:themeColor="text1"/>
          <w:sz w:val="20"/>
          <w:szCs w:val="20"/>
        </w:rPr>
        <w:t xml:space="preserve">Strona internetowa prowadzonego postępowania: </w:t>
      </w:r>
      <w:r w:rsidR="00613AED" w:rsidRPr="00105E6B">
        <w:rPr>
          <w:rFonts w:ascii="Times New Roman" w:hAnsi="Times New Roman"/>
          <w:color w:val="000000" w:themeColor="text1"/>
          <w:sz w:val="20"/>
          <w:szCs w:val="20"/>
        </w:rPr>
        <w:t>https://platformazakupowa.pl/pn/pgkimal</w:t>
      </w:r>
    </w:p>
    <w:p w14:paraId="72F7AC69" w14:textId="74A326F8" w:rsidR="00761F50" w:rsidRPr="00105E6B" w:rsidRDefault="00761F50" w:rsidP="00105E6B">
      <w:pPr>
        <w:pStyle w:val="Akapitzlist"/>
        <w:numPr>
          <w:ilvl w:val="0"/>
          <w:numId w:val="4"/>
        </w:numPr>
        <w:spacing w:after="0" w:line="240" w:lineRule="auto"/>
        <w:jc w:val="both"/>
        <w:rPr>
          <w:rFonts w:ascii="Times New Roman" w:hAnsi="Times New Roman"/>
          <w:color w:val="000000" w:themeColor="text1"/>
          <w:sz w:val="20"/>
          <w:szCs w:val="20"/>
        </w:rPr>
      </w:pPr>
      <w:r w:rsidRPr="00105E6B">
        <w:rPr>
          <w:rFonts w:ascii="Times New Roman" w:hAnsi="Times New Roman"/>
          <w:color w:val="000000" w:themeColor="text1"/>
          <w:sz w:val="20"/>
          <w:szCs w:val="20"/>
        </w:rPr>
        <w:t xml:space="preserve">Adres strony internetowej, na której udostępniane będą zmiany i wyjaśnienia treści SWZ oraz inne dokumenty zamówienia bezpośrednio związane z postępowaniem o udzielenie zamówienia:  </w:t>
      </w:r>
      <w:r w:rsidR="00613AED" w:rsidRPr="00105E6B">
        <w:rPr>
          <w:rFonts w:ascii="Times New Roman" w:hAnsi="Times New Roman"/>
          <w:color w:val="000000" w:themeColor="text1"/>
          <w:sz w:val="20"/>
          <w:szCs w:val="20"/>
        </w:rPr>
        <w:t>https://platformazakupowa.pl/pn/pgkimal</w:t>
      </w:r>
    </w:p>
    <w:p w14:paraId="1D5CBBFA" w14:textId="77777777" w:rsidR="00287127" w:rsidRPr="00105E6B" w:rsidRDefault="00287127" w:rsidP="00105E6B">
      <w:pPr>
        <w:jc w:val="both"/>
        <w:rPr>
          <w:b/>
          <w:bCs/>
          <w:sz w:val="20"/>
        </w:rPr>
      </w:pPr>
    </w:p>
    <w:p w14:paraId="3D6B8302" w14:textId="3E4CA4D8" w:rsidR="008012A9" w:rsidRPr="00105E6B" w:rsidRDefault="008012A9" w:rsidP="00105E6B">
      <w:pPr>
        <w:jc w:val="both"/>
        <w:rPr>
          <w:b/>
          <w:bCs/>
          <w:sz w:val="20"/>
        </w:rPr>
      </w:pPr>
      <w:r w:rsidRPr="00105E6B">
        <w:rPr>
          <w:b/>
          <w:bCs/>
          <w:sz w:val="20"/>
        </w:rPr>
        <w:t>II. TRYB UDZIELANIA ZAMÓWIENIA</w:t>
      </w:r>
    </w:p>
    <w:p w14:paraId="689A4D4F" w14:textId="7E854AD1" w:rsidR="00381EB7" w:rsidRPr="00897D8E" w:rsidRDefault="00761F50" w:rsidP="00105E6B">
      <w:pPr>
        <w:pStyle w:val="Akapitzlist"/>
        <w:numPr>
          <w:ilvl w:val="0"/>
          <w:numId w:val="3"/>
        </w:numPr>
        <w:spacing w:after="0" w:line="240" w:lineRule="auto"/>
        <w:jc w:val="both"/>
        <w:rPr>
          <w:rFonts w:ascii="Times New Roman" w:hAnsi="Times New Roman"/>
          <w:sz w:val="20"/>
          <w:szCs w:val="20"/>
        </w:rPr>
      </w:pPr>
      <w:r w:rsidRPr="00897D8E">
        <w:rPr>
          <w:rFonts w:ascii="Times New Roman" w:hAnsi="Times New Roman"/>
          <w:sz w:val="20"/>
          <w:szCs w:val="20"/>
        </w:rPr>
        <w:t>Tryb podstawowy, prowadzony na podstawie art. 275 pkt. 1 ustawy z dnia 11 września 2019r. Prawo zamówień publicznych (Dz.U. 2019r. poz. 2019 ze zm.), zwanej dalej w treści SWZ jako „ustawą”, o wartości szacunkowej nie przekraczającej wyrażoną w złotych równowartość kwoty 214 000 euro</w:t>
      </w:r>
      <w:r w:rsidR="00381EB7" w:rsidRPr="00897D8E">
        <w:rPr>
          <w:rFonts w:ascii="Times New Roman" w:hAnsi="Times New Roman"/>
          <w:sz w:val="20"/>
          <w:szCs w:val="20"/>
        </w:rPr>
        <w:t>.</w:t>
      </w:r>
    </w:p>
    <w:p w14:paraId="5ECD4355" w14:textId="6B4CD029" w:rsidR="006D0FE5" w:rsidRPr="00897D8E" w:rsidRDefault="006D0FE5" w:rsidP="00105E6B">
      <w:pPr>
        <w:pStyle w:val="pkt"/>
        <w:numPr>
          <w:ilvl w:val="0"/>
          <w:numId w:val="3"/>
        </w:numPr>
        <w:spacing w:before="0" w:after="0"/>
        <w:rPr>
          <w:sz w:val="20"/>
          <w:szCs w:val="20"/>
        </w:rPr>
      </w:pPr>
      <w:r w:rsidRPr="00897D8E">
        <w:rPr>
          <w:sz w:val="20"/>
          <w:szCs w:val="20"/>
        </w:rPr>
        <w:t>Zamawiający nie przewiduje aukcji elektronicznej.</w:t>
      </w:r>
    </w:p>
    <w:p w14:paraId="039D0DA4" w14:textId="2941F43A" w:rsidR="006D0FE5" w:rsidRPr="00897D8E" w:rsidRDefault="006D0FE5" w:rsidP="00105E6B">
      <w:pPr>
        <w:pStyle w:val="pkt"/>
        <w:numPr>
          <w:ilvl w:val="0"/>
          <w:numId w:val="3"/>
        </w:numPr>
        <w:spacing w:before="0" w:after="0"/>
        <w:rPr>
          <w:sz w:val="20"/>
          <w:szCs w:val="20"/>
        </w:rPr>
      </w:pPr>
      <w:r w:rsidRPr="00897D8E">
        <w:rPr>
          <w:sz w:val="20"/>
          <w:szCs w:val="20"/>
        </w:rPr>
        <w:t>Zamawiający nie przewiduje złożenia oferty w postaci katalogów elektronicznych.</w:t>
      </w:r>
    </w:p>
    <w:p w14:paraId="3B2111E3" w14:textId="56B09C66" w:rsidR="006D0FE5" w:rsidRPr="00897D8E" w:rsidRDefault="006D0FE5" w:rsidP="00105E6B">
      <w:pPr>
        <w:pStyle w:val="pkt"/>
        <w:numPr>
          <w:ilvl w:val="0"/>
          <w:numId w:val="3"/>
        </w:numPr>
        <w:spacing w:before="0" w:after="0"/>
        <w:rPr>
          <w:sz w:val="20"/>
          <w:szCs w:val="20"/>
        </w:rPr>
      </w:pPr>
      <w:r w:rsidRPr="00897D8E">
        <w:rPr>
          <w:sz w:val="20"/>
          <w:szCs w:val="20"/>
        </w:rPr>
        <w:t>Zamawiający nie prowadzi postępowania w celu zawarcia umowy ramowej.</w:t>
      </w:r>
    </w:p>
    <w:p w14:paraId="58A62A01" w14:textId="657F7840" w:rsidR="003D7C0B" w:rsidRPr="00897D8E" w:rsidRDefault="003D7C0B" w:rsidP="00105E6B">
      <w:pPr>
        <w:pStyle w:val="Akapitzlist"/>
        <w:numPr>
          <w:ilvl w:val="0"/>
          <w:numId w:val="3"/>
        </w:numPr>
        <w:autoSpaceDE w:val="0"/>
        <w:autoSpaceDN w:val="0"/>
        <w:adjustRightInd w:val="0"/>
        <w:spacing w:after="0" w:line="240" w:lineRule="auto"/>
        <w:rPr>
          <w:rFonts w:ascii="Times New Roman" w:eastAsiaTheme="minorHAnsi" w:hAnsi="Times New Roman"/>
          <w:sz w:val="20"/>
          <w:szCs w:val="20"/>
        </w:rPr>
      </w:pPr>
      <w:r w:rsidRPr="00897D8E">
        <w:rPr>
          <w:rFonts w:ascii="Times New Roman" w:eastAsiaTheme="minorHAnsi" w:hAnsi="Times New Roman"/>
          <w:sz w:val="20"/>
          <w:szCs w:val="20"/>
        </w:rPr>
        <w:t>Wykonawca może złożyć ofertę na wykonanie jednej lub wybranych przez siebie części zamówienia.</w:t>
      </w:r>
    </w:p>
    <w:p w14:paraId="2C6F9193" w14:textId="77777777" w:rsidR="00DD3D1D" w:rsidRPr="00897D8E" w:rsidRDefault="006D0FE5" w:rsidP="00105E6B">
      <w:pPr>
        <w:pStyle w:val="Teksttreci1"/>
        <w:numPr>
          <w:ilvl w:val="0"/>
          <w:numId w:val="3"/>
        </w:numPr>
        <w:shd w:val="clear" w:color="auto" w:fill="auto"/>
        <w:spacing w:before="0" w:after="0" w:line="240" w:lineRule="auto"/>
        <w:jc w:val="both"/>
        <w:rPr>
          <w:rFonts w:ascii="Times New Roman" w:hAnsi="Times New Roman" w:cs="Times New Roman"/>
          <w:sz w:val="20"/>
          <w:szCs w:val="20"/>
        </w:rPr>
      </w:pPr>
      <w:r w:rsidRPr="00897D8E">
        <w:rPr>
          <w:rFonts w:ascii="Times New Roman" w:hAnsi="Times New Roman" w:cs="Times New Roman"/>
          <w:sz w:val="20"/>
          <w:szCs w:val="20"/>
        </w:rPr>
        <w:t>Zamawiający nie dopuszcza składania ofert wariantowych.</w:t>
      </w:r>
      <w:r w:rsidR="00DD3D1D" w:rsidRPr="00897D8E">
        <w:rPr>
          <w:rFonts w:ascii="Times New Roman" w:hAnsi="Times New Roman" w:cs="Times New Roman"/>
          <w:b/>
          <w:sz w:val="20"/>
          <w:szCs w:val="20"/>
        </w:rPr>
        <w:t xml:space="preserve"> </w:t>
      </w:r>
    </w:p>
    <w:p w14:paraId="2F9615E5" w14:textId="5AE31138" w:rsidR="006D0FE5" w:rsidRPr="00897D8E" w:rsidRDefault="006D0FE5" w:rsidP="00105E6B">
      <w:pPr>
        <w:pStyle w:val="pkt"/>
        <w:numPr>
          <w:ilvl w:val="0"/>
          <w:numId w:val="3"/>
        </w:numPr>
        <w:spacing w:before="0" w:after="0"/>
        <w:jc w:val="left"/>
        <w:rPr>
          <w:sz w:val="20"/>
          <w:szCs w:val="20"/>
        </w:rPr>
      </w:pPr>
      <w:r w:rsidRPr="00897D8E">
        <w:rPr>
          <w:sz w:val="20"/>
          <w:szCs w:val="20"/>
        </w:rPr>
        <w:t xml:space="preserve">Zamawiający przewiduje udzielenia zamówień dodatkowych o których mowa w art. 214 ust 1 pkt </w:t>
      </w:r>
      <w:r w:rsidR="00997D57" w:rsidRPr="00897D8E">
        <w:rPr>
          <w:sz w:val="20"/>
          <w:szCs w:val="20"/>
        </w:rPr>
        <w:t>7</w:t>
      </w:r>
      <w:r w:rsidRPr="00897D8E">
        <w:rPr>
          <w:sz w:val="20"/>
          <w:szCs w:val="20"/>
        </w:rPr>
        <w:t>. ustawy Pzp</w:t>
      </w:r>
      <w:r w:rsidR="00997D57" w:rsidRPr="00897D8E">
        <w:rPr>
          <w:sz w:val="20"/>
          <w:szCs w:val="20"/>
        </w:rPr>
        <w:t xml:space="preserve"> nie więcej niż 30% wartości zamówienia podstawowego.</w:t>
      </w:r>
    </w:p>
    <w:p w14:paraId="14B24D30" w14:textId="77777777" w:rsidR="00276212" w:rsidRPr="00897D8E" w:rsidRDefault="006D0FE5" w:rsidP="00105E6B">
      <w:pPr>
        <w:pStyle w:val="pkt"/>
        <w:numPr>
          <w:ilvl w:val="0"/>
          <w:numId w:val="3"/>
        </w:numPr>
        <w:spacing w:before="0" w:after="0"/>
        <w:jc w:val="left"/>
        <w:rPr>
          <w:b/>
          <w:sz w:val="20"/>
          <w:szCs w:val="20"/>
        </w:rPr>
      </w:pPr>
      <w:r w:rsidRPr="00897D8E">
        <w:rPr>
          <w:sz w:val="20"/>
          <w:szCs w:val="20"/>
        </w:rPr>
        <w:t>Zamawiający nie przewiduje wizji lokalnej.</w:t>
      </w:r>
    </w:p>
    <w:p w14:paraId="6696BB6C" w14:textId="77777777" w:rsidR="00276212" w:rsidRPr="00897D8E" w:rsidRDefault="00276212" w:rsidP="00105E6B">
      <w:pPr>
        <w:pStyle w:val="pkt"/>
        <w:numPr>
          <w:ilvl w:val="0"/>
          <w:numId w:val="3"/>
        </w:numPr>
        <w:spacing w:before="0" w:after="0"/>
        <w:jc w:val="left"/>
        <w:rPr>
          <w:b/>
          <w:sz w:val="20"/>
          <w:szCs w:val="20"/>
        </w:rPr>
      </w:pPr>
      <w:r w:rsidRPr="00897D8E">
        <w:rPr>
          <w:sz w:val="20"/>
          <w:szCs w:val="20"/>
        </w:rPr>
        <w:t>Zamawiający nie przewiduje wyboru najkorzystniejszej oferty z możliwością prowadzenia negocjacji,</w:t>
      </w:r>
    </w:p>
    <w:p w14:paraId="0D235203" w14:textId="77777777" w:rsidR="00276212" w:rsidRPr="00897D8E" w:rsidRDefault="00276212" w:rsidP="00105E6B">
      <w:pPr>
        <w:pStyle w:val="pkt"/>
        <w:numPr>
          <w:ilvl w:val="0"/>
          <w:numId w:val="3"/>
        </w:numPr>
        <w:spacing w:before="0" w:after="0"/>
        <w:jc w:val="left"/>
        <w:rPr>
          <w:b/>
          <w:sz w:val="20"/>
          <w:szCs w:val="20"/>
        </w:rPr>
      </w:pPr>
      <w:r w:rsidRPr="00897D8E">
        <w:rPr>
          <w:sz w:val="20"/>
          <w:szCs w:val="20"/>
        </w:rPr>
        <w:t xml:space="preserve">Zamawiający nie przewiduje rozliczenia w walutach obcych, </w:t>
      </w:r>
    </w:p>
    <w:p w14:paraId="521E3A1D" w14:textId="77777777" w:rsidR="00276212" w:rsidRPr="00897D8E" w:rsidRDefault="00276212" w:rsidP="00105E6B">
      <w:pPr>
        <w:pStyle w:val="pkt"/>
        <w:numPr>
          <w:ilvl w:val="0"/>
          <w:numId w:val="3"/>
        </w:numPr>
        <w:spacing w:before="0" w:after="0"/>
        <w:jc w:val="left"/>
        <w:rPr>
          <w:b/>
          <w:sz w:val="20"/>
          <w:szCs w:val="20"/>
        </w:rPr>
      </w:pPr>
      <w:r w:rsidRPr="00897D8E">
        <w:rPr>
          <w:sz w:val="20"/>
          <w:szCs w:val="20"/>
        </w:rPr>
        <w:t xml:space="preserve">Zamawiający nie przewiduje zwrotu kosztów udziału w postępowaniu, </w:t>
      </w:r>
    </w:p>
    <w:p w14:paraId="70EBDA34" w14:textId="77777777" w:rsidR="00276212" w:rsidRPr="00897D8E" w:rsidRDefault="00276212" w:rsidP="00105E6B">
      <w:pPr>
        <w:pStyle w:val="pkt"/>
        <w:numPr>
          <w:ilvl w:val="0"/>
          <w:numId w:val="3"/>
        </w:numPr>
        <w:spacing w:before="0" w:after="0"/>
        <w:jc w:val="left"/>
        <w:rPr>
          <w:b/>
          <w:sz w:val="20"/>
          <w:szCs w:val="20"/>
        </w:rPr>
      </w:pPr>
      <w:r w:rsidRPr="00897D8E">
        <w:rPr>
          <w:sz w:val="20"/>
          <w:szCs w:val="20"/>
        </w:rPr>
        <w:t>Zamawiający nie wymaga zatrudnienia osób, o których mowa w art. 96 ust. 2 pkt. 2 ustawy,</w:t>
      </w:r>
    </w:p>
    <w:p w14:paraId="060687CE" w14:textId="77777777" w:rsidR="00276212" w:rsidRPr="00897D8E" w:rsidRDefault="00276212" w:rsidP="00105E6B">
      <w:pPr>
        <w:pStyle w:val="pkt"/>
        <w:numPr>
          <w:ilvl w:val="0"/>
          <w:numId w:val="3"/>
        </w:numPr>
        <w:spacing w:before="0" w:after="0"/>
        <w:jc w:val="left"/>
        <w:rPr>
          <w:b/>
          <w:sz w:val="20"/>
          <w:szCs w:val="20"/>
        </w:rPr>
      </w:pPr>
      <w:r w:rsidRPr="00897D8E">
        <w:rPr>
          <w:sz w:val="20"/>
          <w:szCs w:val="20"/>
        </w:rPr>
        <w:t>Zamawiający nie zastrzega możliwości ubiegania się o udzielenie zamówienia wyłącznie przez Wykonawców, o których mowa w art. 94 ustawy,</w:t>
      </w:r>
    </w:p>
    <w:p w14:paraId="0E477968" w14:textId="5AB586B0" w:rsidR="00276212" w:rsidRPr="00897D8E" w:rsidRDefault="00276212" w:rsidP="00105E6B">
      <w:pPr>
        <w:pStyle w:val="pkt"/>
        <w:numPr>
          <w:ilvl w:val="0"/>
          <w:numId w:val="3"/>
        </w:numPr>
        <w:spacing w:before="0" w:after="0"/>
        <w:jc w:val="left"/>
        <w:rPr>
          <w:b/>
          <w:sz w:val="20"/>
          <w:szCs w:val="20"/>
        </w:rPr>
      </w:pPr>
      <w:r w:rsidRPr="00897D8E">
        <w:rPr>
          <w:sz w:val="20"/>
          <w:szCs w:val="20"/>
        </w:rPr>
        <w:t>Zamawiający nie wprowadza obowiązku osobistego wykonania przez Wykonawcę kluczowych zadań zgodnie z art. 60 i 121 ustawy,</w:t>
      </w:r>
    </w:p>
    <w:p w14:paraId="422EF59D" w14:textId="466F62F9" w:rsidR="0073132E" w:rsidRPr="00897D8E" w:rsidRDefault="0073132E" w:rsidP="00105E6B">
      <w:pPr>
        <w:pStyle w:val="pkt"/>
        <w:numPr>
          <w:ilvl w:val="0"/>
          <w:numId w:val="3"/>
        </w:numPr>
        <w:spacing w:before="0" w:after="0"/>
        <w:contextualSpacing/>
        <w:jc w:val="left"/>
        <w:rPr>
          <w:b/>
          <w:sz w:val="20"/>
          <w:szCs w:val="20"/>
        </w:rPr>
      </w:pPr>
      <w:r w:rsidRPr="00897D8E">
        <w:rPr>
          <w:sz w:val="20"/>
          <w:szCs w:val="20"/>
        </w:rPr>
        <w:t xml:space="preserve">Stosownie do treści art. 95 ust. 1 ustawy Prawo zamówień publicznych, Zamawiający wymaga zatrudnienia przez Wykonawcę lub Podwykonawcę na podstawie umowy o pracę w rozumieniu przepisów ustawy z dnia 26 czerwca 1974 r. – Kodeks pracy (Dz.U. z 2019 r., poz. 1040,1043, 1495), osób wykonujących następujące czynności w zakresie realizacji przedmiotu zamówienia: </w:t>
      </w:r>
    </w:p>
    <w:p w14:paraId="1E9153DD" w14:textId="77777777" w:rsidR="0073132E" w:rsidRPr="00897D8E" w:rsidRDefault="0073132E" w:rsidP="00105E6B">
      <w:pPr>
        <w:pStyle w:val="Akapitzlist"/>
        <w:keepNext/>
        <w:keepLines/>
        <w:numPr>
          <w:ilvl w:val="0"/>
          <w:numId w:val="55"/>
        </w:numPr>
        <w:autoSpaceDE w:val="0"/>
        <w:autoSpaceDN w:val="0"/>
        <w:adjustRightInd w:val="0"/>
        <w:spacing w:after="0" w:line="240" w:lineRule="auto"/>
        <w:jc w:val="both"/>
        <w:rPr>
          <w:rFonts w:ascii="Times New Roman" w:hAnsi="Times New Roman"/>
          <w:sz w:val="20"/>
          <w:szCs w:val="20"/>
        </w:rPr>
      </w:pPr>
      <w:r w:rsidRPr="00897D8E">
        <w:rPr>
          <w:rFonts w:ascii="Times New Roman" w:hAnsi="Times New Roman"/>
          <w:sz w:val="20"/>
          <w:szCs w:val="20"/>
        </w:rPr>
        <w:t>załadunek odpadów,</w:t>
      </w:r>
    </w:p>
    <w:p w14:paraId="484B183B" w14:textId="77777777" w:rsidR="0073132E" w:rsidRPr="00897D8E" w:rsidRDefault="0073132E" w:rsidP="00105E6B">
      <w:pPr>
        <w:pStyle w:val="Akapitzlist"/>
        <w:keepNext/>
        <w:keepLines/>
        <w:numPr>
          <w:ilvl w:val="0"/>
          <w:numId w:val="55"/>
        </w:numPr>
        <w:spacing w:after="0" w:line="240" w:lineRule="auto"/>
        <w:rPr>
          <w:rFonts w:ascii="Times New Roman" w:hAnsi="Times New Roman"/>
          <w:sz w:val="20"/>
          <w:szCs w:val="20"/>
        </w:rPr>
      </w:pPr>
      <w:r w:rsidRPr="00897D8E">
        <w:rPr>
          <w:rFonts w:ascii="Times New Roman" w:hAnsi="Times New Roman"/>
          <w:sz w:val="20"/>
          <w:szCs w:val="20"/>
        </w:rPr>
        <w:t>prowadzenie samochodu wywożącego odpady,</w:t>
      </w:r>
    </w:p>
    <w:p w14:paraId="5D8F5886" w14:textId="11A1DF7D" w:rsidR="0073132E" w:rsidRPr="00897D8E" w:rsidRDefault="0073132E" w:rsidP="00105E6B">
      <w:pPr>
        <w:keepNext/>
        <w:keepLines/>
        <w:ind w:left="708"/>
        <w:jc w:val="both"/>
        <w:rPr>
          <w:rFonts w:eastAsia="Calibri"/>
          <w:sz w:val="20"/>
        </w:rPr>
      </w:pPr>
      <w:r w:rsidRPr="00897D8E">
        <w:rPr>
          <w:rFonts w:eastAsia="Calibri"/>
          <w:sz w:val="20"/>
        </w:rPr>
        <w:t>W dniu podpisania umowy Wykonawca zobowiązany jest do przedstawienia oświadczenia  o zatrudnieniu na podstawie umowy o pracę osób wykonujących czynności, o których mowa w pkt. 1,2.</w:t>
      </w:r>
    </w:p>
    <w:p w14:paraId="49DD19AE" w14:textId="5F43F042" w:rsidR="0073132E" w:rsidRPr="00897D8E" w:rsidRDefault="0073132E" w:rsidP="00105E6B">
      <w:pPr>
        <w:keepNext/>
        <w:keepLines/>
        <w:ind w:left="708"/>
        <w:jc w:val="both"/>
        <w:rPr>
          <w:rFonts w:eastAsia="Calibri"/>
          <w:sz w:val="20"/>
        </w:rPr>
      </w:pPr>
      <w:r w:rsidRPr="00897D8E">
        <w:rPr>
          <w:rFonts w:eastAsia="Calibri"/>
          <w:sz w:val="20"/>
        </w:rPr>
        <w:t>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zostać zanonimizowane w sposób zapewniający ochronę danych osobowych pracowników (tj. w szczególności  bez imion, nazwisk, adresów, nr PESEL pracowników). Informacje takie jak: data zawarcia umowy, rodzaj umowy o pracę i wymiar etatu powinny być możliwe do zidentyfikowania.</w:t>
      </w:r>
    </w:p>
    <w:p w14:paraId="118A2EE2" w14:textId="0D509CC1" w:rsidR="00381EB7" w:rsidRPr="00105E6B" w:rsidRDefault="00381EB7" w:rsidP="00105E6B">
      <w:pPr>
        <w:pStyle w:val="Akapitzlist"/>
        <w:numPr>
          <w:ilvl w:val="0"/>
          <w:numId w:val="3"/>
        </w:numPr>
        <w:spacing w:after="0" w:line="240" w:lineRule="auto"/>
        <w:jc w:val="both"/>
        <w:rPr>
          <w:rFonts w:ascii="Times New Roman" w:hAnsi="Times New Roman"/>
          <w:sz w:val="20"/>
          <w:szCs w:val="20"/>
        </w:rPr>
      </w:pPr>
      <w:r w:rsidRPr="00897D8E">
        <w:rPr>
          <w:rFonts w:ascii="Times New Roman" w:eastAsiaTheme="minorHAnsi" w:hAnsi="Times New Roman"/>
          <w:sz w:val="20"/>
          <w:szCs w:val="20"/>
        </w:rPr>
        <w:t xml:space="preserve">Zamawiający w oparciu o zapisy art. 274 ust. 1 ustawy Pzp wezwie Wykonawcę, którego oferta </w:t>
      </w:r>
      <w:r w:rsidRPr="00105E6B">
        <w:rPr>
          <w:rFonts w:ascii="Times New Roman" w:eastAsiaTheme="minorHAnsi" w:hAnsi="Times New Roman"/>
          <w:sz w:val="20"/>
          <w:szCs w:val="20"/>
        </w:rPr>
        <w:t xml:space="preserve">została najwyżej oceniona, do złożenia w wyznaczonym terminie, nie krótszym niż 5 dni od dnia wezwania, podmiotowych środków dowodowych jeżeli są wymagane. </w:t>
      </w:r>
    </w:p>
    <w:p w14:paraId="17216604" w14:textId="6D875CCF" w:rsidR="00761F50" w:rsidRPr="00105E6B" w:rsidRDefault="00761F50" w:rsidP="00105E6B">
      <w:pPr>
        <w:pStyle w:val="Akapitzlist"/>
        <w:numPr>
          <w:ilvl w:val="0"/>
          <w:numId w:val="3"/>
        </w:numPr>
        <w:spacing w:after="0" w:line="240" w:lineRule="auto"/>
        <w:jc w:val="both"/>
        <w:rPr>
          <w:rFonts w:ascii="Times New Roman" w:hAnsi="Times New Roman"/>
          <w:sz w:val="20"/>
          <w:szCs w:val="20"/>
        </w:rPr>
      </w:pPr>
      <w:r w:rsidRPr="00105E6B">
        <w:rPr>
          <w:rFonts w:ascii="Times New Roman" w:hAnsi="Times New Roman"/>
          <w:sz w:val="20"/>
          <w:szCs w:val="20"/>
        </w:rPr>
        <w:lastRenderedPageBreak/>
        <w:t xml:space="preserve">Rodzaj zamówienia: </w:t>
      </w:r>
      <w:r w:rsidR="00997D57" w:rsidRPr="00105E6B">
        <w:rPr>
          <w:rFonts w:ascii="Times New Roman" w:hAnsi="Times New Roman"/>
          <w:sz w:val="20"/>
          <w:szCs w:val="20"/>
        </w:rPr>
        <w:t>Usługa</w:t>
      </w:r>
    </w:p>
    <w:p w14:paraId="78821DBC" w14:textId="77777777" w:rsidR="00287127" w:rsidRPr="00105E6B" w:rsidRDefault="00287127" w:rsidP="00105E6B">
      <w:pPr>
        <w:jc w:val="both"/>
        <w:rPr>
          <w:b/>
          <w:bCs/>
          <w:sz w:val="20"/>
        </w:rPr>
      </w:pPr>
    </w:p>
    <w:p w14:paraId="15AEE309" w14:textId="09A42091" w:rsidR="00997D57" w:rsidRPr="00105E6B" w:rsidRDefault="008012A9" w:rsidP="00105E6B">
      <w:pPr>
        <w:jc w:val="both"/>
        <w:rPr>
          <w:b/>
          <w:bCs/>
          <w:sz w:val="20"/>
        </w:rPr>
      </w:pPr>
      <w:r w:rsidRPr="00105E6B">
        <w:rPr>
          <w:b/>
          <w:bCs/>
          <w:sz w:val="20"/>
        </w:rPr>
        <w:t xml:space="preserve">III. </w:t>
      </w:r>
      <w:bookmarkStart w:id="1" w:name="_Hlk75163281"/>
      <w:r w:rsidRPr="00105E6B">
        <w:rPr>
          <w:b/>
          <w:bCs/>
          <w:sz w:val="20"/>
        </w:rPr>
        <w:t>OPIS PRZEDMIOTU ZAMÓWIENIA</w:t>
      </w:r>
    </w:p>
    <w:p w14:paraId="4588A726" w14:textId="77777777" w:rsidR="00F72E87" w:rsidRDefault="00094ED9" w:rsidP="00F72E87">
      <w:pPr>
        <w:pStyle w:val="Akapitzlist"/>
        <w:numPr>
          <w:ilvl w:val="0"/>
          <w:numId w:val="37"/>
        </w:numPr>
        <w:spacing w:after="0" w:line="240" w:lineRule="auto"/>
        <w:jc w:val="both"/>
        <w:rPr>
          <w:rFonts w:ascii="Times New Roman" w:hAnsi="Times New Roman"/>
          <w:b/>
          <w:bCs/>
          <w:sz w:val="20"/>
          <w:szCs w:val="20"/>
        </w:rPr>
      </w:pPr>
      <w:r w:rsidRPr="00105E6B">
        <w:rPr>
          <w:rFonts w:ascii="Times New Roman" w:hAnsi="Times New Roman"/>
          <w:sz w:val="20"/>
          <w:szCs w:val="20"/>
        </w:rPr>
        <w:t xml:space="preserve">Przedmiotem zamówienia jest odbieranie i zagospodarowanie odpadów komunalnych oraz odpadów pochodzących z oczyszczalni ścieków, wskazanych w </w:t>
      </w:r>
      <w:r w:rsidRPr="003F2C93">
        <w:rPr>
          <w:rFonts w:ascii="Times New Roman" w:hAnsi="Times New Roman"/>
          <w:b/>
          <w:bCs/>
          <w:sz w:val="20"/>
          <w:szCs w:val="20"/>
        </w:rPr>
        <w:t>szczegółowym opisie zamówienia</w:t>
      </w:r>
      <w:r w:rsidR="003F2C93" w:rsidRPr="003F2C93">
        <w:rPr>
          <w:rFonts w:ascii="Times New Roman" w:hAnsi="Times New Roman"/>
          <w:b/>
          <w:bCs/>
          <w:sz w:val="20"/>
          <w:szCs w:val="20"/>
        </w:rPr>
        <w:t xml:space="preserve"> (ilość i rodzaj odpadów, ilość i rodzaj pojemników)</w:t>
      </w:r>
      <w:r w:rsidR="0050721A" w:rsidRPr="003F2C93">
        <w:rPr>
          <w:rFonts w:ascii="Times New Roman" w:hAnsi="Times New Roman"/>
          <w:b/>
          <w:bCs/>
          <w:sz w:val="20"/>
          <w:szCs w:val="20"/>
        </w:rPr>
        <w:t xml:space="preserve"> – zał. 1 do SWZ.</w:t>
      </w:r>
    </w:p>
    <w:p w14:paraId="7F2B5CEE" w14:textId="2BADCC70" w:rsidR="00094ED9" w:rsidRPr="00F72E87" w:rsidRDefault="00094ED9" w:rsidP="00F72E87">
      <w:pPr>
        <w:pStyle w:val="Akapitzlist"/>
        <w:numPr>
          <w:ilvl w:val="0"/>
          <w:numId w:val="37"/>
        </w:numPr>
        <w:spacing w:after="0" w:line="240" w:lineRule="auto"/>
        <w:jc w:val="both"/>
        <w:rPr>
          <w:rFonts w:ascii="Times New Roman" w:hAnsi="Times New Roman"/>
          <w:b/>
          <w:bCs/>
          <w:sz w:val="20"/>
          <w:szCs w:val="20"/>
        </w:rPr>
      </w:pPr>
      <w:r w:rsidRPr="00F72E87">
        <w:rPr>
          <w:sz w:val="20"/>
        </w:rPr>
        <w:t>Przedmiot zamówienia podzielony jest na 5 części</w:t>
      </w:r>
      <w:r w:rsidR="00276212" w:rsidRPr="00F72E87">
        <w:rPr>
          <w:color w:val="000000" w:themeColor="text1"/>
          <w:sz w:val="20"/>
        </w:rPr>
        <w:t xml:space="preserve">. Wykonawca może złożyć tylko jedną ofertę na jedną lub dwie lub trzy lub cztery lub pięć części. W ramach danej części wymagane jest złożenie oferty na wszystkie pozycje. </w:t>
      </w:r>
    </w:p>
    <w:p w14:paraId="42F447FE" w14:textId="32281894" w:rsidR="00094ED9" w:rsidRPr="00105E6B" w:rsidRDefault="00094ED9" w:rsidP="00105E6B">
      <w:pPr>
        <w:pStyle w:val="Akapitzlist"/>
        <w:numPr>
          <w:ilvl w:val="0"/>
          <w:numId w:val="36"/>
        </w:numPr>
        <w:autoSpaceDE w:val="0"/>
        <w:autoSpaceDN w:val="0"/>
        <w:adjustRightInd w:val="0"/>
        <w:spacing w:after="0" w:line="240" w:lineRule="auto"/>
        <w:ind w:left="1068"/>
        <w:rPr>
          <w:rFonts w:ascii="Times New Roman" w:eastAsiaTheme="minorHAnsi" w:hAnsi="Times New Roman"/>
          <w:color w:val="000000"/>
          <w:sz w:val="20"/>
          <w:szCs w:val="20"/>
        </w:rPr>
      </w:pPr>
      <w:r w:rsidRPr="00105E6B">
        <w:rPr>
          <w:rFonts w:ascii="Times New Roman" w:eastAsiaTheme="minorHAnsi" w:hAnsi="Times New Roman"/>
          <w:b/>
          <w:bCs/>
          <w:color w:val="000000"/>
          <w:sz w:val="20"/>
          <w:szCs w:val="20"/>
        </w:rPr>
        <w:t xml:space="preserve">część 1 zamówienia - </w:t>
      </w:r>
      <w:r w:rsidRPr="00105E6B">
        <w:rPr>
          <w:rFonts w:ascii="Times New Roman" w:eastAsiaTheme="minorHAnsi" w:hAnsi="Times New Roman"/>
          <w:color w:val="000000"/>
          <w:sz w:val="20"/>
          <w:szCs w:val="20"/>
        </w:rPr>
        <w:t xml:space="preserve">obejmująca </w:t>
      </w:r>
      <w:r w:rsidRPr="00105E6B">
        <w:rPr>
          <w:rFonts w:ascii="Times New Roman" w:eastAsiaTheme="minorHAnsi" w:hAnsi="Times New Roman"/>
          <w:b/>
          <w:bCs/>
          <w:color w:val="000000"/>
          <w:sz w:val="20"/>
          <w:szCs w:val="20"/>
        </w:rPr>
        <w:t xml:space="preserve">odbiór i zagospodarowanie odpadów komunalnych </w:t>
      </w:r>
      <w:r w:rsidRPr="00105E6B">
        <w:rPr>
          <w:rFonts w:ascii="Times New Roman" w:eastAsiaTheme="minorHAnsi" w:hAnsi="Times New Roman"/>
          <w:color w:val="000000"/>
          <w:sz w:val="20"/>
          <w:szCs w:val="20"/>
        </w:rPr>
        <w:t>zmieszanych i posegregowanych z następujących adresów zlokalizowanych na terenie miasta Aleksandrów Łódzki:</w:t>
      </w:r>
    </w:p>
    <w:p w14:paraId="6C32C5D9" w14:textId="77777777" w:rsidR="00094ED9" w:rsidRPr="00105E6B" w:rsidRDefault="00094ED9" w:rsidP="00105E6B">
      <w:pPr>
        <w:autoSpaceDE w:val="0"/>
        <w:autoSpaceDN w:val="0"/>
        <w:adjustRightInd w:val="0"/>
        <w:ind w:left="1056"/>
        <w:rPr>
          <w:rFonts w:eastAsiaTheme="minorHAnsi"/>
          <w:color w:val="000000"/>
          <w:sz w:val="20"/>
          <w:lang w:eastAsia="en-US"/>
        </w:rPr>
      </w:pPr>
      <w:r w:rsidRPr="00105E6B">
        <w:rPr>
          <w:rFonts w:eastAsiaTheme="minorHAnsi"/>
          <w:color w:val="000000"/>
          <w:sz w:val="20"/>
          <w:lang w:eastAsia="en-US"/>
        </w:rPr>
        <w:t xml:space="preserve">− siedziba Spółki PGKiM przy ul. 1 Maja 28/30, </w:t>
      </w:r>
    </w:p>
    <w:p w14:paraId="72DCF42A" w14:textId="77777777" w:rsidR="00094ED9" w:rsidRPr="00105E6B" w:rsidRDefault="00094ED9" w:rsidP="00105E6B">
      <w:pPr>
        <w:autoSpaceDE w:val="0"/>
        <w:autoSpaceDN w:val="0"/>
        <w:adjustRightInd w:val="0"/>
        <w:ind w:left="1056"/>
        <w:rPr>
          <w:rFonts w:eastAsiaTheme="minorHAnsi"/>
          <w:color w:val="000000"/>
          <w:sz w:val="20"/>
          <w:lang w:eastAsia="en-US"/>
        </w:rPr>
      </w:pPr>
      <w:r w:rsidRPr="00105E6B">
        <w:rPr>
          <w:rFonts w:eastAsiaTheme="minorHAnsi"/>
          <w:color w:val="000000"/>
          <w:sz w:val="20"/>
          <w:lang w:eastAsia="en-US"/>
        </w:rPr>
        <w:t xml:space="preserve">− siedziba Ciepłowni PGKiM Sp. z o. o. przy ul. Pabianickiej 125, </w:t>
      </w:r>
    </w:p>
    <w:p w14:paraId="218FE379" w14:textId="77777777" w:rsidR="00094ED9" w:rsidRPr="00105E6B" w:rsidRDefault="00094ED9" w:rsidP="00105E6B">
      <w:pPr>
        <w:autoSpaceDE w:val="0"/>
        <w:autoSpaceDN w:val="0"/>
        <w:adjustRightInd w:val="0"/>
        <w:ind w:left="1056"/>
        <w:rPr>
          <w:rFonts w:eastAsiaTheme="minorHAnsi"/>
          <w:color w:val="000000"/>
          <w:sz w:val="20"/>
          <w:lang w:eastAsia="en-US"/>
        </w:rPr>
      </w:pPr>
      <w:r w:rsidRPr="00105E6B">
        <w:rPr>
          <w:rFonts w:eastAsiaTheme="minorHAnsi"/>
          <w:color w:val="000000"/>
          <w:sz w:val="20"/>
          <w:lang w:eastAsia="en-US"/>
        </w:rPr>
        <w:t xml:space="preserve">− siedziba Ujęcia Wody w Aleksandrowie Łódzkim przy ul. 11 Listopada 101, </w:t>
      </w:r>
    </w:p>
    <w:p w14:paraId="14635F39" w14:textId="7C417084" w:rsidR="00094ED9" w:rsidRPr="00105E6B" w:rsidRDefault="00094ED9" w:rsidP="00105E6B">
      <w:pPr>
        <w:autoSpaceDE w:val="0"/>
        <w:autoSpaceDN w:val="0"/>
        <w:adjustRightInd w:val="0"/>
        <w:ind w:left="1056"/>
        <w:rPr>
          <w:rFonts w:eastAsiaTheme="minorHAnsi"/>
          <w:color w:val="000000"/>
          <w:sz w:val="20"/>
          <w:lang w:eastAsia="en-US"/>
        </w:rPr>
      </w:pPr>
      <w:r w:rsidRPr="00105E6B">
        <w:rPr>
          <w:rFonts w:eastAsiaTheme="minorHAnsi"/>
          <w:color w:val="000000"/>
          <w:sz w:val="20"/>
          <w:lang w:eastAsia="en-US"/>
        </w:rPr>
        <w:t xml:space="preserve">− siedziba Oczyszczalni Ścieków w Rudzie Bugaj 21; </w:t>
      </w:r>
    </w:p>
    <w:p w14:paraId="1C0D3326" w14:textId="13905E66" w:rsidR="00094ED9" w:rsidRPr="00105E6B" w:rsidRDefault="00094ED9" w:rsidP="00105E6B">
      <w:pPr>
        <w:pStyle w:val="Akapitzlist"/>
        <w:numPr>
          <w:ilvl w:val="0"/>
          <w:numId w:val="36"/>
        </w:numPr>
        <w:autoSpaceDE w:val="0"/>
        <w:autoSpaceDN w:val="0"/>
        <w:adjustRightInd w:val="0"/>
        <w:spacing w:after="0" w:line="240" w:lineRule="auto"/>
        <w:ind w:left="1068"/>
        <w:rPr>
          <w:rFonts w:ascii="Times New Roman" w:eastAsiaTheme="minorHAnsi" w:hAnsi="Times New Roman"/>
          <w:color w:val="000000"/>
          <w:sz w:val="20"/>
          <w:szCs w:val="20"/>
        </w:rPr>
      </w:pPr>
      <w:r w:rsidRPr="00105E6B">
        <w:rPr>
          <w:rFonts w:ascii="Times New Roman" w:eastAsiaTheme="minorHAnsi" w:hAnsi="Times New Roman"/>
          <w:b/>
          <w:bCs/>
          <w:color w:val="000000"/>
          <w:sz w:val="20"/>
          <w:szCs w:val="20"/>
        </w:rPr>
        <w:t xml:space="preserve">część 2 zamówienia - </w:t>
      </w:r>
      <w:r w:rsidRPr="00105E6B">
        <w:rPr>
          <w:rFonts w:ascii="Times New Roman" w:eastAsiaTheme="minorHAnsi" w:hAnsi="Times New Roman"/>
          <w:color w:val="000000"/>
          <w:sz w:val="20"/>
          <w:szCs w:val="20"/>
        </w:rPr>
        <w:t xml:space="preserve">obejmująca </w:t>
      </w:r>
      <w:r w:rsidRPr="00105E6B">
        <w:rPr>
          <w:rFonts w:ascii="Times New Roman" w:eastAsiaTheme="minorHAnsi" w:hAnsi="Times New Roman"/>
          <w:b/>
          <w:bCs/>
          <w:color w:val="000000"/>
          <w:sz w:val="20"/>
          <w:szCs w:val="20"/>
        </w:rPr>
        <w:t>odbiór i zagospodarowanie odpadów</w:t>
      </w:r>
      <w:r w:rsidR="00997D57" w:rsidRPr="00105E6B">
        <w:rPr>
          <w:rFonts w:ascii="Times New Roman" w:eastAsiaTheme="minorHAnsi" w:hAnsi="Times New Roman"/>
          <w:b/>
          <w:bCs/>
          <w:color w:val="000000"/>
          <w:sz w:val="20"/>
          <w:szCs w:val="20"/>
        </w:rPr>
        <w:t xml:space="preserve"> </w:t>
      </w:r>
      <w:r w:rsidRPr="00105E6B">
        <w:rPr>
          <w:rFonts w:ascii="Times New Roman" w:eastAsiaTheme="minorHAnsi" w:hAnsi="Times New Roman"/>
          <w:b/>
          <w:bCs/>
          <w:color w:val="000000"/>
          <w:sz w:val="20"/>
          <w:szCs w:val="20"/>
        </w:rPr>
        <w:t xml:space="preserve">komunalnych </w:t>
      </w:r>
      <w:r w:rsidRPr="00105E6B">
        <w:rPr>
          <w:rFonts w:ascii="Times New Roman" w:eastAsiaTheme="minorHAnsi" w:hAnsi="Times New Roman"/>
          <w:color w:val="000000"/>
          <w:sz w:val="20"/>
          <w:szCs w:val="20"/>
        </w:rPr>
        <w:t xml:space="preserve">zmieszanych i posegregowanych z następujących adresów zlokalizowanych na terenie miasta Aleksandrów Łódzki: </w:t>
      </w:r>
    </w:p>
    <w:p w14:paraId="5DED4AEE" w14:textId="77777777" w:rsidR="00094ED9" w:rsidRPr="00105E6B" w:rsidRDefault="00094ED9" w:rsidP="00105E6B">
      <w:pPr>
        <w:autoSpaceDE w:val="0"/>
        <w:autoSpaceDN w:val="0"/>
        <w:adjustRightInd w:val="0"/>
        <w:ind w:left="1056"/>
        <w:rPr>
          <w:rFonts w:eastAsiaTheme="minorHAnsi"/>
          <w:color w:val="000000"/>
          <w:sz w:val="20"/>
          <w:lang w:eastAsia="en-US"/>
        </w:rPr>
      </w:pPr>
      <w:r w:rsidRPr="00105E6B">
        <w:rPr>
          <w:rFonts w:eastAsiaTheme="minorHAnsi"/>
          <w:color w:val="000000"/>
          <w:sz w:val="20"/>
          <w:lang w:eastAsia="en-US"/>
        </w:rPr>
        <w:t xml:space="preserve">− targowiska przy ul. Wojska Polskiego 32/34, </w:t>
      </w:r>
    </w:p>
    <w:p w14:paraId="44D849B5" w14:textId="0FD692F2" w:rsidR="00094ED9" w:rsidRPr="00105E6B" w:rsidRDefault="00094ED9" w:rsidP="00105E6B">
      <w:pPr>
        <w:autoSpaceDE w:val="0"/>
        <w:autoSpaceDN w:val="0"/>
        <w:adjustRightInd w:val="0"/>
        <w:ind w:left="1056"/>
        <w:rPr>
          <w:rFonts w:eastAsiaTheme="minorHAnsi"/>
          <w:color w:val="000000"/>
          <w:sz w:val="20"/>
          <w:lang w:eastAsia="en-US"/>
        </w:rPr>
      </w:pPr>
      <w:r w:rsidRPr="00105E6B">
        <w:rPr>
          <w:rFonts w:eastAsiaTheme="minorHAnsi"/>
          <w:color w:val="000000"/>
          <w:sz w:val="20"/>
          <w:lang w:eastAsia="en-US"/>
        </w:rPr>
        <w:t>- targowiska przy ul. 1 Maja 41A</w:t>
      </w:r>
    </w:p>
    <w:p w14:paraId="05FAC037" w14:textId="1CDC014D" w:rsidR="00094ED9" w:rsidRPr="00105E6B" w:rsidRDefault="00094ED9" w:rsidP="00105E6B">
      <w:pPr>
        <w:autoSpaceDE w:val="0"/>
        <w:autoSpaceDN w:val="0"/>
        <w:adjustRightInd w:val="0"/>
        <w:ind w:left="1056"/>
        <w:rPr>
          <w:rFonts w:eastAsiaTheme="minorHAnsi"/>
          <w:color w:val="000000"/>
          <w:sz w:val="20"/>
          <w:lang w:eastAsia="en-US"/>
        </w:rPr>
      </w:pPr>
      <w:r w:rsidRPr="00105E6B">
        <w:rPr>
          <w:rFonts w:eastAsiaTheme="minorHAnsi"/>
          <w:color w:val="000000"/>
          <w:sz w:val="20"/>
          <w:lang w:eastAsia="en-US"/>
        </w:rPr>
        <w:t xml:space="preserve">- budynek użyteczności publicznej przy ul. Piotrkowskiej 4/6, </w:t>
      </w:r>
    </w:p>
    <w:p w14:paraId="1D42D247" w14:textId="53945303" w:rsidR="00094ED9" w:rsidRPr="00105E6B" w:rsidRDefault="00094ED9" w:rsidP="00105E6B">
      <w:pPr>
        <w:autoSpaceDE w:val="0"/>
        <w:autoSpaceDN w:val="0"/>
        <w:adjustRightInd w:val="0"/>
        <w:ind w:left="1056"/>
        <w:rPr>
          <w:rFonts w:eastAsiaTheme="minorHAnsi"/>
          <w:color w:val="000000"/>
          <w:sz w:val="20"/>
          <w:lang w:eastAsia="en-US"/>
        </w:rPr>
      </w:pPr>
      <w:r w:rsidRPr="00105E6B">
        <w:rPr>
          <w:rFonts w:eastAsiaTheme="minorHAnsi"/>
          <w:color w:val="000000"/>
          <w:sz w:val="20"/>
          <w:lang w:eastAsia="en-US"/>
        </w:rPr>
        <w:t xml:space="preserve">- odpadów powstałych w wyniku uprzątania posesji administrowanych przez Zamawiającego, </w:t>
      </w:r>
    </w:p>
    <w:p w14:paraId="7A70DBCE" w14:textId="7CEB87CF" w:rsidR="00094ED9" w:rsidRPr="00105E6B" w:rsidRDefault="00094ED9" w:rsidP="00105E6B">
      <w:pPr>
        <w:pStyle w:val="Akapitzlist"/>
        <w:numPr>
          <w:ilvl w:val="0"/>
          <w:numId w:val="36"/>
        </w:numPr>
        <w:autoSpaceDE w:val="0"/>
        <w:autoSpaceDN w:val="0"/>
        <w:adjustRightInd w:val="0"/>
        <w:spacing w:after="0" w:line="240" w:lineRule="auto"/>
        <w:ind w:left="1068"/>
        <w:rPr>
          <w:rFonts w:ascii="Times New Roman" w:eastAsiaTheme="minorHAnsi" w:hAnsi="Times New Roman"/>
          <w:color w:val="000000"/>
          <w:sz w:val="20"/>
          <w:szCs w:val="20"/>
        </w:rPr>
      </w:pPr>
      <w:r w:rsidRPr="00105E6B">
        <w:rPr>
          <w:rFonts w:ascii="Times New Roman" w:eastAsiaTheme="minorHAnsi" w:hAnsi="Times New Roman"/>
          <w:b/>
          <w:bCs/>
          <w:color w:val="000000"/>
          <w:sz w:val="20"/>
          <w:szCs w:val="20"/>
        </w:rPr>
        <w:t xml:space="preserve">część 3 zamówienia </w:t>
      </w:r>
      <w:r w:rsidRPr="00105E6B">
        <w:rPr>
          <w:rFonts w:ascii="Times New Roman" w:eastAsiaTheme="minorHAnsi" w:hAnsi="Times New Roman"/>
          <w:color w:val="000000"/>
          <w:sz w:val="20"/>
          <w:szCs w:val="20"/>
        </w:rPr>
        <w:t xml:space="preserve">– obejmująca </w:t>
      </w:r>
      <w:r w:rsidRPr="00105E6B">
        <w:rPr>
          <w:rFonts w:ascii="Times New Roman" w:eastAsiaTheme="minorHAnsi" w:hAnsi="Times New Roman"/>
          <w:b/>
          <w:bCs/>
          <w:color w:val="000000"/>
          <w:sz w:val="20"/>
          <w:szCs w:val="20"/>
        </w:rPr>
        <w:t xml:space="preserve">odbiór i zagospodarowanie skratek </w:t>
      </w:r>
      <w:r w:rsidRPr="00105E6B">
        <w:rPr>
          <w:rFonts w:ascii="Times New Roman" w:eastAsiaTheme="minorHAnsi" w:hAnsi="Times New Roman"/>
          <w:color w:val="000000"/>
          <w:sz w:val="20"/>
          <w:szCs w:val="20"/>
        </w:rPr>
        <w:t xml:space="preserve">pochodzących z Oczyszczalni Ścieków w Rudzie Bugaj 21; </w:t>
      </w:r>
    </w:p>
    <w:p w14:paraId="01C37368" w14:textId="09D53664" w:rsidR="00094ED9" w:rsidRPr="00105E6B" w:rsidRDefault="00094ED9" w:rsidP="00105E6B">
      <w:pPr>
        <w:pStyle w:val="Akapitzlist"/>
        <w:numPr>
          <w:ilvl w:val="0"/>
          <w:numId w:val="36"/>
        </w:numPr>
        <w:autoSpaceDE w:val="0"/>
        <w:autoSpaceDN w:val="0"/>
        <w:adjustRightInd w:val="0"/>
        <w:spacing w:after="0" w:line="240" w:lineRule="auto"/>
        <w:ind w:left="1068"/>
        <w:rPr>
          <w:rFonts w:ascii="Times New Roman" w:eastAsiaTheme="minorHAnsi" w:hAnsi="Times New Roman"/>
          <w:color w:val="000000"/>
          <w:sz w:val="20"/>
          <w:szCs w:val="20"/>
        </w:rPr>
      </w:pPr>
      <w:r w:rsidRPr="00105E6B">
        <w:rPr>
          <w:rFonts w:ascii="Times New Roman" w:eastAsiaTheme="minorHAnsi" w:hAnsi="Times New Roman"/>
          <w:b/>
          <w:bCs/>
          <w:color w:val="000000"/>
          <w:sz w:val="20"/>
          <w:szCs w:val="20"/>
        </w:rPr>
        <w:t xml:space="preserve">część 4 zamówienia </w:t>
      </w:r>
      <w:r w:rsidRPr="00105E6B">
        <w:rPr>
          <w:rFonts w:ascii="Times New Roman" w:eastAsiaTheme="minorHAnsi" w:hAnsi="Times New Roman"/>
          <w:color w:val="000000"/>
          <w:sz w:val="20"/>
          <w:szCs w:val="20"/>
        </w:rPr>
        <w:t xml:space="preserve">– obejmująca </w:t>
      </w:r>
      <w:r w:rsidRPr="00105E6B">
        <w:rPr>
          <w:rFonts w:ascii="Times New Roman" w:eastAsiaTheme="minorHAnsi" w:hAnsi="Times New Roman"/>
          <w:b/>
          <w:bCs/>
          <w:color w:val="000000"/>
          <w:sz w:val="20"/>
          <w:szCs w:val="20"/>
        </w:rPr>
        <w:t xml:space="preserve">odbiór i zagospodarowanie zawartości piaskowników </w:t>
      </w:r>
      <w:r w:rsidRPr="00105E6B">
        <w:rPr>
          <w:rFonts w:ascii="Times New Roman" w:eastAsiaTheme="minorHAnsi" w:hAnsi="Times New Roman"/>
          <w:color w:val="000000"/>
          <w:sz w:val="20"/>
          <w:szCs w:val="20"/>
        </w:rPr>
        <w:t xml:space="preserve">pochodzącego z Oczyszczalni Ścieków w Rudzie Bugaj 21; </w:t>
      </w:r>
    </w:p>
    <w:p w14:paraId="11E53D47" w14:textId="06DCFD2D" w:rsidR="003D7C0B" w:rsidRPr="00105E6B" w:rsidRDefault="00094ED9" w:rsidP="00105E6B">
      <w:pPr>
        <w:pStyle w:val="Akapitzlist"/>
        <w:numPr>
          <w:ilvl w:val="0"/>
          <w:numId w:val="36"/>
        </w:numPr>
        <w:autoSpaceDE w:val="0"/>
        <w:autoSpaceDN w:val="0"/>
        <w:adjustRightInd w:val="0"/>
        <w:spacing w:after="0" w:line="240" w:lineRule="auto"/>
        <w:ind w:left="1068"/>
        <w:rPr>
          <w:rFonts w:ascii="Times New Roman" w:eastAsiaTheme="minorHAnsi" w:hAnsi="Times New Roman"/>
          <w:color w:val="000000"/>
          <w:sz w:val="20"/>
          <w:szCs w:val="20"/>
        </w:rPr>
      </w:pPr>
      <w:r w:rsidRPr="00105E6B">
        <w:rPr>
          <w:rFonts w:ascii="Times New Roman" w:eastAsiaTheme="minorHAnsi" w:hAnsi="Times New Roman"/>
          <w:b/>
          <w:bCs/>
          <w:color w:val="000000"/>
          <w:sz w:val="20"/>
          <w:szCs w:val="20"/>
        </w:rPr>
        <w:t xml:space="preserve">część 5 zamówienia </w:t>
      </w:r>
      <w:r w:rsidRPr="00105E6B">
        <w:rPr>
          <w:rFonts w:ascii="Times New Roman" w:eastAsiaTheme="minorHAnsi" w:hAnsi="Times New Roman"/>
          <w:color w:val="000000"/>
          <w:sz w:val="20"/>
          <w:szCs w:val="20"/>
        </w:rPr>
        <w:t xml:space="preserve">– obejmująca </w:t>
      </w:r>
      <w:r w:rsidRPr="00105E6B">
        <w:rPr>
          <w:rFonts w:ascii="Times New Roman" w:eastAsiaTheme="minorHAnsi" w:hAnsi="Times New Roman"/>
          <w:b/>
          <w:bCs/>
          <w:color w:val="000000"/>
          <w:sz w:val="20"/>
          <w:szCs w:val="20"/>
        </w:rPr>
        <w:t>odbiór i zagospodarowanie odpadów z laboratorium</w:t>
      </w:r>
      <w:r w:rsidRPr="00105E6B">
        <w:rPr>
          <w:rFonts w:ascii="Times New Roman" w:eastAsiaTheme="minorHAnsi" w:hAnsi="Times New Roman"/>
          <w:color w:val="000000"/>
          <w:sz w:val="20"/>
          <w:szCs w:val="20"/>
        </w:rPr>
        <w:t xml:space="preserve">, pochodzących z Oczyszczalni Ścieków w Rudzie Bugaj 21. </w:t>
      </w:r>
    </w:p>
    <w:p w14:paraId="020EFA47" w14:textId="10AB560C" w:rsidR="00997D57" w:rsidRPr="00105E6B" w:rsidRDefault="00997D57" w:rsidP="00105E6B">
      <w:pPr>
        <w:pStyle w:val="Akapitzlist"/>
        <w:numPr>
          <w:ilvl w:val="0"/>
          <w:numId w:val="37"/>
        </w:numPr>
        <w:autoSpaceDE w:val="0"/>
        <w:autoSpaceDN w:val="0"/>
        <w:adjustRightInd w:val="0"/>
        <w:spacing w:after="0" w:line="240" w:lineRule="auto"/>
        <w:rPr>
          <w:rFonts w:ascii="Times New Roman" w:eastAsiaTheme="minorHAnsi" w:hAnsi="Times New Roman"/>
          <w:color w:val="000000"/>
          <w:sz w:val="20"/>
          <w:szCs w:val="20"/>
        </w:rPr>
      </w:pPr>
      <w:r w:rsidRPr="00105E6B">
        <w:rPr>
          <w:rFonts w:ascii="Times New Roman" w:eastAsiaTheme="minorHAnsi" w:hAnsi="Times New Roman"/>
          <w:color w:val="000000"/>
          <w:sz w:val="20"/>
          <w:szCs w:val="20"/>
        </w:rPr>
        <w:t xml:space="preserve">Nazwy i kody określone we Wspólnym Słowniku Zamówień: </w:t>
      </w:r>
    </w:p>
    <w:p w14:paraId="13A43722" w14:textId="77777777" w:rsidR="00997D57" w:rsidRPr="00105E6B" w:rsidRDefault="00997D57" w:rsidP="00105E6B">
      <w:pPr>
        <w:autoSpaceDE w:val="0"/>
        <w:autoSpaceDN w:val="0"/>
        <w:adjustRightInd w:val="0"/>
        <w:ind w:left="708"/>
        <w:rPr>
          <w:rFonts w:eastAsiaTheme="minorHAnsi"/>
          <w:color w:val="000000"/>
          <w:sz w:val="20"/>
          <w:lang w:eastAsia="en-US"/>
        </w:rPr>
      </w:pPr>
      <w:r w:rsidRPr="00105E6B">
        <w:rPr>
          <w:rFonts w:eastAsiaTheme="minorHAnsi"/>
          <w:color w:val="000000"/>
          <w:sz w:val="20"/>
          <w:lang w:eastAsia="en-US"/>
        </w:rPr>
        <w:t xml:space="preserve">90500000-2 Usługi związane z odpadami </w:t>
      </w:r>
    </w:p>
    <w:p w14:paraId="1DE3D5D1" w14:textId="77777777" w:rsidR="00997D57" w:rsidRPr="00105E6B" w:rsidRDefault="00997D57" w:rsidP="00105E6B">
      <w:pPr>
        <w:autoSpaceDE w:val="0"/>
        <w:autoSpaceDN w:val="0"/>
        <w:adjustRightInd w:val="0"/>
        <w:ind w:left="708"/>
        <w:rPr>
          <w:rFonts w:eastAsiaTheme="minorHAnsi"/>
          <w:color w:val="000000"/>
          <w:sz w:val="20"/>
          <w:lang w:eastAsia="en-US"/>
        </w:rPr>
      </w:pPr>
      <w:r w:rsidRPr="00105E6B">
        <w:rPr>
          <w:rFonts w:eastAsiaTheme="minorHAnsi"/>
          <w:color w:val="000000"/>
          <w:sz w:val="20"/>
          <w:lang w:eastAsia="en-US"/>
        </w:rPr>
        <w:t xml:space="preserve">90511000-2 Usługi wywozu odpadów </w:t>
      </w:r>
    </w:p>
    <w:p w14:paraId="488E81D3" w14:textId="77777777" w:rsidR="00997D57" w:rsidRPr="00105E6B" w:rsidRDefault="00997D57" w:rsidP="00105E6B">
      <w:pPr>
        <w:autoSpaceDE w:val="0"/>
        <w:autoSpaceDN w:val="0"/>
        <w:adjustRightInd w:val="0"/>
        <w:ind w:left="708"/>
        <w:rPr>
          <w:rFonts w:eastAsiaTheme="minorHAnsi"/>
          <w:color w:val="000000"/>
          <w:sz w:val="20"/>
          <w:lang w:eastAsia="en-US"/>
        </w:rPr>
      </w:pPr>
      <w:r w:rsidRPr="00105E6B">
        <w:rPr>
          <w:rFonts w:eastAsiaTheme="minorHAnsi"/>
          <w:color w:val="000000"/>
          <w:sz w:val="20"/>
          <w:lang w:eastAsia="en-US"/>
        </w:rPr>
        <w:t xml:space="preserve">90511100-3 Usługi gromadzenia stałych odpadów miejskich </w:t>
      </w:r>
    </w:p>
    <w:p w14:paraId="1E175FC2" w14:textId="77777777" w:rsidR="00997D57" w:rsidRPr="00105E6B" w:rsidRDefault="00997D57" w:rsidP="00105E6B">
      <w:pPr>
        <w:autoSpaceDE w:val="0"/>
        <w:autoSpaceDN w:val="0"/>
        <w:adjustRightInd w:val="0"/>
        <w:ind w:left="708"/>
        <w:rPr>
          <w:rFonts w:eastAsiaTheme="minorHAnsi"/>
          <w:color w:val="000000"/>
          <w:sz w:val="20"/>
          <w:lang w:eastAsia="en-US"/>
        </w:rPr>
      </w:pPr>
      <w:r w:rsidRPr="00105E6B">
        <w:rPr>
          <w:rFonts w:eastAsiaTheme="minorHAnsi"/>
          <w:color w:val="000000"/>
          <w:sz w:val="20"/>
          <w:lang w:eastAsia="en-US"/>
        </w:rPr>
        <w:t xml:space="preserve">90512000-9 Usługi transportu odpadów </w:t>
      </w:r>
    </w:p>
    <w:p w14:paraId="3736EC1A" w14:textId="01C162BB" w:rsidR="003D7C0B" w:rsidRPr="00105E6B" w:rsidRDefault="00997D57" w:rsidP="00105E6B">
      <w:pPr>
        <w:autoSpaceDE w:val="0"/>
        <w:autoSpaceDN w:val="0"/>
        <w:adjustRightInd w:val="0"/>
        <w:ind w:left="708"/>
        <w:rPr>
          <w:rFonts w:eastAsiaTheme="minorHAnsi"/>
          <w:color w:val="000000"/>
          <w:sz w:val="20"/>
          <w:lang w:eastAsia="en-US"/>
        </w:rPr>
      </w:pPr>
      <w:r w:rsidRPr="00105E6B">
        <w:rPr>
          <w:rFonts w:eastAsiaTheme="minorHAnsi"/>
          <w:color w:val="000000"/>
          <w:sz w:val="20"/>
          <w:lang w:eastAsia="en-US"/>
        </w:rPr>
        <w:t>90533000-2 Usługi gospodarki odpadami</w:t>
      </w:r>
    </w:p>
    <w:p w14:paraId="73085240" w14:textId="77777777" w:rsidR="00094ED9" w:rsidRPr="00105E6B" w:rsidRDefault="00094ED9" w:rsidP="00105E6B">
      <w:pPr>
        <w:jc w:val="both"/>
        <w:rPr>
          <w:b/>
          <w:bCs/>
          <w:sz w:val="20"/>
        </w:rPr>
      </w:pPr>
    </w:p>
    <w:bookmarkEnd w:id="0"/>
    <w:p w14:paraId="2E2C3704" w14:textId="4348CD79" w:rsidR="00961AAD" w:rsidRPr="00105E6B" w:rsidRDefault="008012A9" w:rsidP="00105E6B">
      <w:pPr>
        <w:tabs>
          <w:tab w:val="left" w:pos="2694"/>
        </w:tabs>
        <w:suppressAutoHyphens/>
        <w:jc w:val="both"/>
        <w:rPr>
          <w:b/>
          <w:sz w:val="20"/>
        </w:rPr>
      </w:pPr>
      <w:r w:rsidRPr="00105E6B">
        <w:rPr>
          <w:b/>
          <w:sz w:val="20"/>
        </w:rPr>
        <w:t xml:space="preserve">IV. </w:t>
      </w:r>
      <w:bookmarkStart w:id="2" w:name="_Hlk86824614"/>
      <w:r w:rsidRPr="00105E6B">
        <w:rPr>
          <w:b/>
          <w:sz w:val="20"/>
        </w:rPr>
        <w:t>TERMIN I MIEJSCE WYKONANIA ZAMÓWIENIA</w:t>
      </w:r>
    </w:p>
    <w:p w14:paraId="5AFF6489" w14:textId="6E246CE0" w:rsidR="00094ED9" w:rsidRPr="00105E6B" w:rsidRDefault="00094ED9" w:rsidP="00105E6B">
      <w:pPr>
        <w:tabs>
          <w:tab w:val="left" w:pos="2694"/>
        </w:tabs>
        <w:suppressAutoHyphens/>
        <w:ind w:left="708"/>
        <w:jc w:val="both"/>
        <w:rPr>
          <w:b/>
          <w:sz w:val="20"/>
        </w:rPr>
      </w:pPr>
      <w:r w:rsidRPr="00105E6B">
        <w:rPr>
          <w:b/>
          <w:sz w:val="20"/>
        </w:rPr>
        <w:t>Część 1: 01.12.2021</w:t>
      </w:r>
      <w:r w:rsidR="00897D8E">
        <w:rPr>
          <w:b/>
          <w:sz w:val="20"/>
        </w:rPr>
        <w:t xml:space="preserve"> </w:t>
      </w:r>
      <w:r w:rsidR="00897D8E" w:rsidRPr="00105E6B">
        <w:rPr>
          <w:b/>
          <w:sz w:val="20"/>
        </w:rPr>
        <w:t>–</w:t>
      </w:r>
      <w:r w:rsidR="00897D8E">
        <w:rPr>
          <w:b/>
          <w:sz w:val="20"/>
        </w:rPr>
        <w:t xml:space="preserve"> </w:t>
      </w:r>
      <w:r w:rsidRPr="00105E6B">
        <w:rPr>
          <w:b/>
          <w:sz w:val="20"/>
        </w:rPr>
        <w:t>30.11.2022</w:t>
      </w:r>
    </w:p>
    <w:p w14:paraId="754FA4EB" w14:textId="7B7787D5" w:rsidR="00094ED9" w:rsidRPr="00105E6B" w:rsidRDefault="00094ED9" w:rsidP="00105E6B">
      <w:pPr>
        <w:tabs>
          <w:tab w:val="left" w:pos="2694"/>
        </w:tabs>
        <w:suppressAutoHyphens/>
        <w:ind w:left="708"/>
        <w:jc w:val="both"/>
        <w:rPr>
          <w:b/>
          <w:sz w:val="20"/>
        </w:rPr>
      </w:pPr>
      <w:r w:rsidRPr="00105E6B">
        <w:rPr>
          <w:b/>
          <w:sz w:val="20"/>
        </w:rPr>
        <w:t>Część 2: 01.12.2021</w:t>
      </w:r>
      <w:r w:rsidR="00897D8E">
        <w:rPr>
          <w:b/>
          <w:sz w:val="20"/>
        </w:rPr>
        <w:t xml:space="preserve"> </w:t>
      </w:r>
      <w:r w:rsidR="00897D8E" w:rsidRPr="00105E6B">
        <w:rPr>
          <w:b/>
          <w:sz w:val="20"/>
        </w:rPr>
        <w:t>–</w:t>
      </w:r>
      <w:r w:rsidR="00897D8E">
        <w:rPr>
          <w:b/>
          <w:sz w:val="20"/>
        </w:rPr>
        <w:t xml:space="preserve"> </w:t>
      </w:r>
      <w:r w:rsidRPr="00105E6B">
        <w:rPr>
          <w:b/>
          <w:sz w:val="20"/>
        </w:rPr>
        <w:t>30.11.2022</w:t>
      </w:r>
    </w:p>
    <w:p w14:paraId="705BE211" w14:textId="19E4B809" w:rsidR="00094ED9" w:rsidRPr="00105E6B" w:rsidRDefault="00094ED9" w:rsidP="00105E6B">
      <w:pPr>
        <w:tabs>
          <w:tab w:val="left" w:pos="2694"/>
        </w:tabs>
        <w:suppressAutoHyphens/>
        <w:ind w:left="708"/>
        <w:jc w:val="both"/>
        <w:rPr>
          <w:b/>
          <w:sz w:val="20"/>
        </w:rPr>
      </w:pPr>
      <w:r w:rsidRPr="00105E6B">
        <w:rPr>
          <w:b/>
          <w:sz w:val="20"/>
        </w:rPr>
        <w:t>Część 3:</w:t>
      </w:r>
      <w:r w:rsidR="007B6007" w:rsidRPr="00105E6B">
        <w:rPr>
          <w:b/>
          <w:sz w:val="20"/>
        </w:rPr>
        <w:t xml:space="preserve"> 29.01.2021 – 28.01.202</w:t>
      </w:r>
      <w:r w:rsidR="00B80A50" w:rsidRPr="00105E6B">
        <w:rPr>
          <w:b/>
          <w:sz w:val="20"/>
        </w:rPr>
        <w:t>3</w:t>
      </w:r>
    </w:p>
    <w:p w14:paraId="2EBFAFCD" w14:textId="79ED3DA7" w:rsidR="00094ED9" w:rsidRPr="00105E6B" w:rsidRDefault="00094ED9" w:rsidP="00105E6B">
      <w:pPr>
        <w:tabs>
          <w:tab w:val="left" w:pos="2694"/>
        </w:tabs>
        <w:ind w:left="708"/>
        <w:jc w:val="both"/>
        <w:rPr>
          <w:b/>
          <w:sz w:val="20"/>
        </w:rPr>
      </w:pPr>
      <w:r w:rsidRPr="00105E6B">
        <w:rPr>
          <w:b/>
          <w:sz w:val="20"/>
        </w:rPr>
        <w:t>Część 4:</w:t>
      </w:r>
      <w:r w:rsidR="00B80A50" w:rsidRPr="00105E6B">
        <w:rPr>
          <w:b/>
          <w:sz w:val="20"/>
        </w:rPr>
        <w:t xml:space="preserve"> 01.12.2021 – 30.11.2022</w:t>
      </w:r>
    </w:p>
    <w:p w14:paraId="45914132" w14:textId="1810D5F7" w:rsidR="00880C9C" w:rsidRPr="00105E6B" w:rsidRDefault="00094ED9" w:rsidP="00105E6B">
      <w:pPr>
        <w:tabs>
          <w:tab w:val="left" w:pos="2694"/>
        </w:tabs>
        <w:suppressAutoHyphens/>
        <w:ind w:left="708"/>
        <w:jc w:val="both"/>
        <w:rPr>
          <w:b/>
          <w:sz w:val="20"/>
        </w:rPr>
      </w:pPr>
      <w:r w:rsidRPr="00105E6B">
        <w:rPr>
          <w:b/>
          <w:sz w:val="20"/>
        </w:rPr>
        <w:t>Część 5:</w:t>
      </w:r>
      <w:r w:rsidR="00B80A50" w:rsidRPr="00105E6B">
        <w:rPr>
          <w:b/>
          <w:sz w:val="20"/>
        </w:rPr>
        <w:t xml:space="preserve"> 29.01.2021 – 28.01.2023</w:t>
      </w:r>
    </w:p>
    <w:bookmarkEnd w:id="2"/>
    <w:p w14:paraId="63B37DE7" w14:textId="77777777" w:rsidR="00287127" w:rsidRPr="00105E6B" w:rsidRDefault="00287127" w:rsidP="00105E6B">
      <w:pPr>
        <w:tabs>
          <w:tab w:val="left" w:pos="2694"/>
        </w:tabs>
        <w:suppressAutoHyphens/>
        <w:jc w:val="both"/>
        <w:rPr>
          <w:b/>
          <w:bCs/>
          <w:sz w:val="20"/>
        </w:rPr>
      </w:pPr>
    </w:p>
    <w:p w14:paraId="6AE2C8C8" w14:textId="206B7B98" w:rsidR="00880C9C" w:rsidRPr="00105E6B" w:rsidRDefault="003D4D45" w:rsidP="00105E6B">
      <w:pPr>
        <w:tabs>
          <w:tab w:val="left" w:pos="2694"/>
        </w:tabs>
        <w:suppressAutoHyphens/>
        <w:jc w:val="both"/>
        <w:rPr>
          <w:b/>
          <w:bCs/>
          <w:sz w:val="20"/>
        </w:rPr>
      </w:pPr>
      <w:r w:rsidRPr="00105E6B">
        <w:rPr>
          <w:b/>
          <w:bCs/>
          <w:sz w:val="20"/>
        </w:rPr>
        <w:t xml:space="preserve">V. </w:t>
      </w:r>
      <w:r w:rsidR="00767BED" w:rsidRPr="00105E6B">
        <w:rPr>
          <w:b/>
          <w:bCs/>
          <w:sz w:val="20"/>
        </w:rPr>
        <w:t xml:space="preserve">WARUNKI UDZIAŁU W POSTĘPOWANIU  </w:t>
      </w:r>
    </w:p>
    <w:p w14:paraId="0FD9AAD3" w14:textId="713AFC51" w:rsidR="00997D57" w:rsidRPr="00105E6B" w:rsidRDefault="00997D57" w:rsidP="00105E6B">
      <w:pPr>
        <w:pStyle w:val="Akapitzlist"/>
        <w:numPr>
          <w:ilvl w:val="1"/>
          <w:numId w:val="38"/>
        </w:numPr>
        <w:tabs>
          <w:tab w:val="left" w:pos="2694"/>
        </w:tabs>
        <w:spacing w:after="0" w:line="240" w:lineRule="auto"/>
        <w:ind w:left="709"/>
        <w:jc w:val="both"/>
        <w:rPr>
          <w:rFonts w:ascii="Times New Roman" w:hAnsi="Times New Roman"/>
          <w:sz w:val="20"/>
          <w:szCs w:val="20"/>
        </w:rPr>
      </w:pPr>
      <w:r w:rsidRPr="00105E6B">
        <w:rPr>
          <w:rFonts w:ascii="Times New Roman" w:hAnsi="Times New Roman"/>
          <w:sz w:val="20"/>
          <w:szCs w:val="20"/>
        </w:rPr>
        <w:t xml:space="preserve">O </w:t>
      </w:r>
      <w:r w:rsidR="00880C9C" w:rsidRPr="00105E6B">
        <w:rPr>
          <w:rFonts w:ascii="Times New Roman" w:hAnsi="Times New Roman"/>
          <w:sz w:val="20"/>
          <w:szCs w:val="20"/>
        </w:rPr>
        <w:t xml:space="preserve">udzielenie zamówienia mogą ubiegać się Wykonawcy, którzy nie podlegają wykluczeniu na zasadach określonych w Rozdziale </w:t>
      </w:r>
      <w:r w:rsidR="003D4D45" w:rsidRPr="00105E6B">
        <w:rPr>
          <w:rFonts w:ascii="Times New Roman" w:hAnsi="Times New Roman"/>
          <w:sz w:val="20"/>
          <w:szCs w:val="20"/>
        </w:rPr>
        <w:t>VI</w:t>
      </w:r>
      <w:r w:rsidR="00880C9C" w:rsidRPr="00105E6B">
        <w:rPr>
          <w:rFonts w:ascii="Times New Roman" w:hAnsi="Times New Roman"/>
          <w:sz w:val="20"/>
          <w:szCs w:val="20"/>
        </w:rPr>
        <w:t xml:space="preserve"> SWZ, oraz spełniają określone przez Zamawiającego warunki udziału w postępowaniu.</w:t>
      </w:r>
    </w:p>
    <w:p w14:paraId="0914F48F" w14:textId="6223BB6A" w:rsidR="003D4D45" w:rsidRPr="00105E6B" w:rsidRDefault="00880C9C" w:rsidP="00105E6B">
      <w:pPr>
        <w:pStyle w:val="Akapitzlist"/>
        <w:numPr>
          <w:ilvl w:val="1"/>
          <w:numId w:val="38"/>
        </w:numPr>
        <w:tabs>
          <w:tab w:val="left" w:pos="2694"/>
        </w:tabs>
        <w:spacing w:after="0" w:line="240" w:lineRule="auto"/>
        <w:ind w:left="709"/>
        <w:jc w:val="both"/>
        <w:rPr>
          <w:rFonts w:ascii="Times New Roman" w:hAnsi="Times New Roman"/>
          <w:sz w:val="20"/>
          <w:szCs w:val="20"/>
        </w:rPr>
      </w:pPr>
      <w:r w:rsidRPr="00105E6B">
        <w:rPr>
          <w:rFonts w:ascii="Times New Roman" w:hAnsi="Times New Roman"/>
          <w:sz w:val="20"/>
          <w:szCs w:val="20"/>
        </w:rPr>
        <w:t xml:space="preserve">O udzielenie zamówienia mogą ubiegać się Wykonawcy, którzy spełniają warunki dotyczące: </w:t>
      </w:r>
    </w:p>
    <w:p w14:paraId="7410A8C1" w14:textId="77777777" w:rsidR="00997D57" w:rsidRPr="00105E6B" w:rsidRDefault="00880C9C" w:rsidP="00105E6B">
      <w:pPr>
        <w:pStyle w:val="Akapitzlist"/>
        <w:numPr>
          <w:ilvl w:val="0"/>
          <w:numId w:val="39"/>
        </w:numPr>
        <w:tabs>
          <w:tab w:val="left" w:pos="2694"/>
        </w:tabs>
        <w:spacing w:after="0" w:line="240" w:lineRule="auto"/>
        <w:ind w:left="1068"/>
        <w:jc w:val="both"/>
        <w:rPr>
          <w:rFonts w:ascii="Times New Roman" w:hAnsi="Times New Roman"/>
          <w:sz w:val="20"/>
          <w:szCs w:val="20"/>
        </w:rPr>
      </w:pPr>
      <w:r w:rsidRPr="00105E6B">
        <w:rPr>
          <w:rFonts w:ascii="Times New Roman" w:hAnsi="Times New Roman"/>
          <w:sz w:val="20"/>
          <w:szCs w:val="20"/>
        </w:rPr>
        <w:t xml:space="preserve">zdolności do występowania w obrocie gospodarczym: </w:t>
      </w:r>
    </w:p>
    <w:p w14:paraId="2A7197C2" w14:textId="77777777" w:rsidR="00997D57" w:rsidRPr="00105E6B" w:rsidRDefault="00880C9C" w:rsidP="00105E6B">
      <w:pPr>
        <w:pStyle w:val="Akapitzlist"/>
        <w:tabs>
          <w:tab w:val="left" w:pos="2694"/>
        </w:tabs>
        <w:spacing w:after="0" w:line="240" w:lineRule="auto"/>
        <w:ind w:left="1068"/>
        <w:jc w:val="both"/>
        <w:rPr>
          <w:rFonts w:ascii="Times New Roman" w:hAnsi="Times New Roman"/>
          <w:sz w:val="20"/>
          <w:szCs w:val="20"/>
        </w:rPr>
      </w:pPr>
      <w:r w:rsidRPr="00105E6B">
        <w:rPr>
          <w:rFonts w:ascii="Times New Roman" w:hAnsi="Times New Roman"/>
          <w:sz w:val="20"/>
          <w:szCs w:val="20"/>
        </w:rPr>
        <w:t xml:space="preserve">Zamawiający nie określa warunku w powyższym zakresie. </w:t>
      </w:r>
    </w:p>
    <w:p w14:paraId="557FE92D" w14:textId="77777777" w:rsidR="003310B6" w:rsidRPr="00105E6B" w:rsidRDefault="00880C9C" w:rsidP="00105E6B">
      <w:pPr>
        <w:pStyle w:val="Akapitzlist"/>
        <w:numPr>
          <w:ilvl w:val="0"/>
          <w:numId w:val="39"/>
        </w:numPr>
        <w:tabs>
          <w:tab w:val="left" w:pos="2694"/>
        </w:tabs>
        <w:spacing w:after="0" w:line="240" w:lineRule="auto"/>
        <w:ind w:left="1068"/>
        <w:jc w:val="both"/>
        <w:rPr>
          <w:rFonts w:ascii="Times New Roman" w:hAnsi="Times New Roman"/>
          <w:sz w:val="20"/>
          <w:szCs w:val="20"/>
        </w:rPr>
      </w:pPr>
      <w:r w:rsidRPr="00105E6B">
        <w:rPr>
          <w:rFonts w:ascii="Times New Roman" w:hAnsi="Times New Roman"/>
          <w:sz w:val="20"/>
          <w:szCs w:val="20"/>
        </w:rPr>
        <w:t xml:space="preserve">uprawnień do prowadzenia określonej działalności gospodarczej lub zawodowej, o ile wynika to z odrębnych przepisów: </w:t>
      </w:r>
    </w:p>
    <w:p w14:paraId="311F1CDB" w14:textId="1B5BA173" w:rsidR="003310B6" w:rsidRPr="00105E6B" w:rsidRDefault="003310B6" w:rsidP="00105E6B">
      <w:pPr>
        <w:pStyle w:val="Akapitzlist"/>
        <w:tabs>
          <w:tab w:val="left" w:pos="2694"/>
        </w:tabs>
        <w:spacing w:after="0" w:line="240" w:lineRule="auto"/>
        <w:ind w:left="1068"/>
        <w:jc w:val="both"/>
        <w:rPr>
          <w:rFonts w:ascii="Times New Roman" w:hAnsi="Times New Roman"/>
          <w:sz w:val="20"/>
          <w:szCs w:val="20"/>
        </w:rPr>
      </w:pPr>
      <w:r w:rsidRPr="00105E6B">
        <w:rPr>
          <w:rFonts w:ascii="Times New Roman" w:hAnsi="Times New Roman"/>
          <w:sz w:val="20"/>
          <w:szCs w:val="20"/>
        </w:rPr>
        <w:t xml:space="preserve">- </w:t>
      </w:r>
      <w:r w:rsidR="00880C9C" w:rsidRPr="00105E6B">
        <w:rPr>
          <w:rFonts w:ascii="Times New Roman" w:hAnsi="Times New Roman"/>
          <w:sz w:val="20"/>
          <w:szCs w:val="20"/>
        </w:rPr>
        <w:t xml:space="preserve">Wykonawca spełni warunek jeżeli wykaże, że: </w:t>
      </w:r>
      <w:r w:rsidRPr="00105E6B">
        <w:rPr>
          <w:rFonts w:ascii="Times New Roman" w:eastAsiaTheme="minorHAnsi" w:hAnsi="Times New Roman"/>
          <w:color w:val="000000"/>
          <w:sz w:val="20"/>
          <w:szCs w:val="20"/>
        </w:rPr>
        <w:t xml:space="preserve">jest wpisany do rejestru podmiotów wprowadzających produkty, produkty w opakowaniach i gospodarujących odpadami, o którym mowa w art. 49 ust. 1 ustawy z dnia 14 grudnia 2012r. o odpadach - </w:t>
      </w:r>
      <w:r w:rsidRPr="00105E6B">
        <w:rPr>
          <w:rFonts w:ascii="Times New Roman" w:eastAsiaTheme="minorHAnsi" w:hAnsi="Times New Roman"/>
          <w:b/>
          <w:bCs/>
          <w:color w:val="000000"/>
          <w:sz w:val="20"/>
          <w:szCs w:val="20"/>
        </w:rPr>
        <w:t>w zakresie transportu odpadów objętych przedmiotem zamówienia, odpowiednio do oferowanej części zamówienia</w:t>
      </w:r>
      <w:r w:rsidRPr="00105E6B">
        <w:rPr>
          <w:rFonts w:ascii="Times New Roman" w:eastAsiaTheme="minorHAnsi" w:hAnsi="Times New Roman"/>
          <w:color w:val="000000"/>
          <w:sz w:val="20"/>
          <w:szCs w:val="20"/>
        </w:rPr>
        <w:t xml:space="preserve">, tj. o kodach: </w:t>
      </w:r>
      <w:r w:rsidRPr="00105E6B">
        <w:rPr>
          <w:rFonts w:ascii="Times New Roman" w:hAnsi="Times New Roman"/>
          <w:sz w:val="20"/>
          <w:szCs w:val="20"/>
        </w:rPr>
        <w:t>dla części 1 i 2 – 20 03 01, 20 01 01,15 01 01, 20 01 39, 15 01 02, 15 01 06, 20 01 02, 15 01 07, 20 02 01 ,20 03 07; dla części 3 – 19 08 01; dla części 4 – 19 08 02; dla części 5 -15 01 10*, 16 02 14, 16 05 06*, 16 05 07*, 16 05 08*, 16 05 09</w:t>
      </w:r>
      <w:r w:rsidR="00880C9C" w:rsidRPr="00105E6B">
        <w:rPr>
          <w:rFonts w:ascii="Times New Roman" w:hAnsi="Times New Roman"/>
          <w:sz w:val="20"/>
          <w:szCs w:val="20"/>
        </w:rPr>
        <w:t xml:space="preserve">, </w:t>
      </w:r>
      <w:r w:rsidR="00D17366">
        <w:rPr>
          <w:rFonts w:ascii="Times New Roman" w:hAnsi="Times New Roman"/>
          <w:sz w:val="20"/>
          <w:szCs w:val="20"/>
        </w:rPr>
        <w:t>16 02 13*, 16 006 02*, 16 06 01*, 16 02 15*, 13 02 08*, 15 02 02*.</w:t>
      </w:r>
    </w:p>
    <w:p w14:paraId="26D0B144" w14:textId="6350E2F1" w:rsidR="003310B6" w:rsidRPr="00105E6B" w:rsidRDefault="00880C9C" w:rsidP="00105E6B">
      <w:pPr>
        <w:pStyle w:val="Akapitzlist"/>
        <w:tabs>
          <w:tab w:val="left" w:pos="2694"/>
        </w:tabs>
        <w:spacing w:after="0" w:line="240" w:lineRule="auto"/>
        <w:ind w:left="1068"/>
        <w:jc w:val="both"/>
        <w:rPr>
          <w:rFonts w:ascii="Times New Roman" w:hAnsi="Times New Roman"/>
          <w:sz w:val="20"/>
          <w:szCs w:val="20"/>
        </w:rPr>
      </w:pPr>
      <w:r w:rsidRPr="00105E6B">
        <w:rPr>
          <w:rFonts w:ascii="Times New Roman" w:hAnsi="Times New Roman"/>
          <w:sz w:val="20"/>
          <w:szCs w:val="20"/>
        </w:rPr>
        <w:t>- posiada umowę z Instalacją Komunalną w rozumieniu ustawy o odpadach; - posiada zaświadczenie o wpisie do rejestru podmiotów wprowadzających produkty, produkty w opakowaniach i gospodarujących odpadami prowadzonego przez właściwego marszałka na podstawie przepisów ww. ustawy o odpadach;</w:t>
      </w:r>
    </w:p>
    <w:p w14:paraId="4A547774" w14:textId="202135F2" w:rsidR="003310B6" w:rsidRPr="00105E6B" w:rsidRDefault="003310B6" w:rsidP="00105E6B">
      <w:pPr>
        <w:pStyle w:val="Akapitzlist"/>
        <w:tabs>
          <w:tab w:val="left" w:pos="2694"/>
        </w:tabs>
        <w:spacing w:after="0" w:line="240" w:lineRule="auto"/>
        <w:ind w:left="1068"/>
        <w:jc w:val="both"/>
        <w:rPr>
          <w:rFonts w:ascii="Times New Roman" w:hAnsi="Times New Roman"/>
          <w:sz w:val="20"/>
          <w:szCs w:val="20"/>
        </w:rPr>
      </w:pPr>
      <w:r w:rsidRPr="00105E6B">
        <w:rPr>
          <w:rFonts w:ascii="Times New Roman" w:hAnsi="Times New Roman"/>
          <w:sz w:val="20"/>
          <w:szCs w:val="20"/>
        </w:rPr>
        <w:lastRenderedPageBreak/>
        <w:t xml:space="preserve"> - Dla części 1 i 2</w:t>
      </w:r>
    </w:p>
    <w:p w14:paraId="600C944F" w14:textId="1F63F383" w:rsidR="003310B6" w:rsidRPr="00105E6B" w:rsidRDefault="003310B6" w:rsidP="00105E6B">
      <w:pPr>
        <w:pStyle w:val="Akapitzlist"/>
        <w:tabs>
          <w:tab w:val="left" w:pos="2694"/>
        </w:tabs>
        <w:spacing w:after="0" w:line="240" w:lineRule="auto"/>
        <w:ind w:left="1068"/>
        <w:jc w:val="both"/>
        <w:rPr>
          <w:rFonts w:ascii="Times New Roman" w:hAnsi="Times New Roman"/>
          <w:sz w:val="20"/>
          <w:szCs w:val="20"/>
        </w:rPr>
      </w:pPr>
      <w:r w:rsidRPr="00105E6B">
        <w:rPr>
          <w:rFonts w:ascii="Times New Roman" w:eastAsiaTheme="minorHAnsi" w:hAnsi="Times New Roman"/>
          <w:color w:val="000000"/>
          <w:sz w:val="20"/>
          <w:szCs w:val="20"/>
        </w:rPr>
        <w:t xml:space="preserve">Wykonawca musi wykazać, że jest wpisany do rejestru działalności regulowanej w zakresie odbierania odpadów komunalnych od właścicieli nieruchomości, prowadzonego przez Burmistrza Aleksandrowa Łódzkiego, o którym mowa w art. 9b-9c ustawy z dnia 13 września 1996r. o utrzymaniu czystości i porządku w gminach; </w:t>
      </w:r>
    </w:p>
    <w:p w14:paraId="337A01B4" w14:textId="77777777" w:rsidR="003310B6" w:rsidRPr="00105E6B" w:rsidRDefault="00880C9C" w:rsidP="00105E6B">
      <w:pPr>
        <w:pStyle w:val="Akapitzlist"/>
        <w:numPr>
          <w:ilvl w:val="0"/>
          <w:numId w:val="39"/>
        </w:numPr>
        <w:tabs>
          <w:tab w:val="left" w:pos="2694"/>
        </w:tabs>
        <w:spacing w:after="0" w:line="240" w:lineRule="auto"/>
        <w:ind w:left="1068"/>
        <w:jc w:val="both"/>
        <w:rPr>
          <w:rFonts w:ascii="Times New Roman" w:hAnsi="Times New Roman"/>
          <w:sz w:val="20"/>
          <w:szCs w:val="20"/>
        </w:rPr>
      </w:pPr>
      <w:r w:rsidRPr="00105E6B">
        <w:rPr>
          <w:rFonts w:ascii="Times New Roman" w:hAnsi="Times New Roman"/>
          <w:sz w:val="20"/>
          <w:szCs w:val="20"/>
        </w:rPr>
        <w:t xml:space="preserve">sytuacji ekonomicznej lub finansowej: </w:t>
      </w:r>
    </w:p>
    <w:p w14:paraId="631CF59F" w14:textId="77777777" w:rsidR="003310B6" w:rsidRPr="00105E6B" w:rsidRDefault="003310B6" w:rsidP="00105E6B">
      <w:pPr>
        <w:pStyle w:val="Akapitzlist"/>
        <w:tabs>
          <w:tab w:val="left" w:pos="2694"/>
        </w:tabs>
        <w:spacing w:after="0" w:line="240" w:lineRule="auto"/>
        <w:ind w:left="1068"/>
        <w:jc w:val="both"/>
        <w:rPr>
          <w:rFonts w:ascii="Times New Roman" w:eastAsiaTheme="minorHAnsi" w:hAnsi="Times New Roman"/>
          <w:b/>
          <w:bCs/>
          <w:color w:val="000000"/>
          <w:sz w:val="20"/>
          <w:szCs w:val="20"/>
        </w:rPr>
      </w:pPr>
      <w:r w:rsidRPr="00105E6B">
        <w:rPr>
          <w:rFonts w:ascii="Times New Roman" w:eastAsiaTheme="minorHAnsi" w:hAnsi="Times New Roman"/>
          <w:color w:val="000000"/>
          <w:sz w:val="20"/>
          <w:szCs w:val="20"/>
        </w:rPr>
        <w:t xml:space="preserve">Wykonawca spełni warunek, jeżeli wykaże, że </w:t>
      </w:r>
      <w:r w:rsidRPr="00105E6B">
        <w:rPr>
          <w:rFonts w:ascii="Times New Roman" w:eastAsiaTheme="minorHAnsi" w:hAnsi="Times New Roman"/>
          <w:b/>
          <w:bCs/>
          <w:color w:val="000000"/>
          <w:sz w:val="20"/>
          <w:szCs w:val="20"/>
        </w:rPr>
        <w:t xml:space="preserve">jest ubezpieczony od odpowiedzialności cywilnej w zakresie prowadzonej działalności związanej z przedmiotem zamówienia: </w:t>
      </w:r>
    </w:p>
    <w:p w14:paraId="650660C6" w14:textId="444B8CE9" w:rsidR="003310B6" w:rsidRPr="00105E6B" w:rsidRDefault="003310B6" w:rsidP="00105E6B">
      <w:pPr>
        <w:pStyle w:val="Akapitzlist"/>
        <w:tabs>
          <w:tab w:val="left" w:pos="2694"/>
        </w:tabs>
        <w:spacing w:after="0" w:line="240" w:lineRule="auto"/>
        <w:ind w:left="1068"/>
        <w:jc w:val="both"/>
        <w:rPr>
          <w:rFonts w:ascii="Times New Roman" w:eastAsiaTheme="minorHAnsi" w:hAnsi="Times New Roman"/>
          <w:color w:val="000000"/>
          <w:sz w:val="20"/>
          <w:szCs w:val="20"/>
        </w:rPr>
      </w:pPr>
      <w:r w:rsidRPr="00105E6B">
        <w:rPr>
          <w:rFonts w:ascii="Times New Roman" w:eastAsiaTheme="minorHAnsi" w:hAnsi="Times New Roman"/>
          <w:b/>
          <w:bCs/>
          <w:color w:val="000000"/>
          <w:sz w:val="20"/>
          <w:szCs w:val="20"/>
        </w:rPr>
        <w:t>a) w zakresie części 1 i 2 zamówienia: na sumę gwarancyjną ubezpieczenia min. 100.000,00 PLN</w:t>
      </w:r>
      <w:r w:rsidRPr="00105E6B">
        <w:rPr>
          <w:rFonts w:ascii="Times New Roman" w:eastAsiaTheme="minorHAnsi" w:hAnsi="Times New Roman"/>
          <w:color w:val="000000"/>
          <w:sz w:val="20"/>
          <w:szCs w:val="20"/>
        </w:rPr>
        <w:t xml:space="preserve">, </w:t>
      </w:r>
    </w:p>
    <w:p w14:paraId="57B887F4" w14:textId="24AC727C" w:rsidR="003310B6" w:rsidRPr="00105E6B" w:rsidRDefault="003310B6" w:rsidP="00105E6B">
      <w:pPr>
        <w:pStyle w:val="Akapitzlist"/>
        <w:tabs>
          <w:tab w:val="left" w:pos="2694"/>
        </w:tabs>
        <w:spacing w:after="0" w:line="240" w:lineRule="auto"/>
        <w:ind w:left="1068"/>
        <w:jc w:val="both"/>
        <w:rPr>
          <w:rFonts w:ascii="Times New Roman" w:hAnsi="Times New Roman"/>
          <w:sz w:val="20"/>
          <w:szCs w:val="20"/>
        </w:rPr>
      </w:pPr>
      <w:r w:rsidRPr="00105E6B">
        <w:rPr>
          <w:rFonts w:ascii="Times New Roman" w:eastAsiaTheme="minorHAnsi" w:hAnsi="Times New Roman"/>
          <w:b/>
          <w:bCs/>
          <w:color w:val="000000"/>
          <w:sz w:val="20"/>
          <w:szCs w:val="20"/>
        </w:rPr>
        <w:t>b) w zakresie części 2-</w:t>
      </w:r>
      <w:r w:rsidR="0013621C" w:rsidRPr="00105E6B">
        <w:rPr>
          <w:rFonts w:ascii="Times New Roman" w:eastAsiaTheme="minorHAnsi" w:hAnsi="Times New Roman"/>
          <w:b/>
          <w:bCs/>
          <w:color w:val="000000"/>
          <w:sz w:val="20"/>
          <w:szCs w:val="20"/>
        </w:rPr>
        <w:t>5</w:t>
      </w:r>
      <w:r w:rsidRPr="00105E6B">
        <w:rPr>
          <w:rFonts w:ascii="Times New Roman" w:eastAsiaTheme="minorHAnsi" w:hAnsi="Times New Roman"/>
          <w:b/>
          <w:bCs/>
          <w:color w:val="000000"/>
          <w:sz w:val="20"/>
          <w:szCs w:val="20"/>
        </w:rPr>
        <w:t xml:space="preserve"> zamówienia</w:t>
      </w:r>
      <w:r w:rsidRPr="00105E6B">
        <w:rPr>
          <w:rFonts w:ascii="Times New Roman" w:eastAsiaTheme="minorHAnsi" w:hAnsi="Times New Roman"/>
          <w:color w:val="000000"/>
          <w:sz w:val="20"/>
          <w:szCs w:val="20"/>
        </w:rPr>
        <w:t xml:space="preserve">: Zamawiający nie określa warunku udziału w postępowaniu w tym zakresie. </w:t>
      </w:r>
    </w:p>
    <w:p w14:paraId="7E37889B" w14:textId="77777777" w:rsidR="003310B6" w:rsidRPr="00105E6B" w:rsidRDefault="00880C9C" w:rsidP="00105E6B">
      <w:pPr>
        <w:pStyle w:val="Akapitzlist"/>
        <w:numPr>
          <w:ilvl w:val="0"/>
          <w:numId w:val="39"/>
        </w:numPr>
        <w:tabs>
          <w:tab w:val="left" w:pos="2694"/>
        </w:tabs>
        <w:spacing w:after="0" w:line="240" w:lineRule="auto"/>
        <w:ind w:left="1068"/>
        <w:jc w:val="both"/>
        <w:rPr>
          <w:rFonts w:ascii="Times New Roman" w:hAnsi="Times New Roman"/>
          <w:sz w:val="20"/>
          <w:szCs w:val="20"/>
        </w:rPr>
      </w:pPr>
      <w:r w:rsidRPr="00105E6B">
        <w:rPr>
          <w:rFonts w:ascii="Times New Roman" w:hAnsi="Times New Roman"/>
          <w:sz w:val="20"/>
          <w:szCs w:val="20"/>
        </w:rPr>
        <w:t xml:space="preserve">zdolności technicznej lub zawodowej: </w:t>
      </w:r>
    </w:p>
    <w:p w14:paraId="0539F8F8" w14:textId="21698F2D" w:rsidR="00DD2D46" w:rsidRPr="00105E6B" w:rsidRDefault="00DD2D46" w:rsidP="00105E6B">
      <w:pPr>
        <w:pStyle w:val="Akapitzlist"/>
        <w:tabs>
          <w:tab w:val="left" w:pos="2694"/>
        </w:tabs>
        <w:spacing w:after="0" w:line="240" w:lineRule="auto"/>
        <w:ind w:left="1068"/>
        <w:jc w:val="both"/>
        <w:rPr>
          <w:rFonts w:ascii="Times New Roman" w:hAnsi="Times New Roman"/>
          <w:sz w:val="20"/>
          <w:szCs w:val="20"/>
        </w:rPr>
      </w:pPr>
      <w:r w:rsidRPr="00105E6B">
        <w:rPr>
          <w:rFonts w:ascii="Times New Roman" w:hAnsi="Times New Roman"/>
          <w:sz w:val="20"/>
          <w:szCs w:val="20"/>
        </w:rPr>
        <w:t>dla części 1 i 2:</w:t>
      </w:r>
    </w:p>
    <w:p w14:paraId="27EE6DAE" w14:textId="77777777" w:rsidR="00DD2D46" w:rsidRPr="00105E6B" w:rsidRDefault="00DD2D46" w:rsidP="00105E6B">
      <w:pPr>
        <w:pStyle w:val="Akapitzlist"/>
        <w:tabs>
          <w:tab w:val="left" w:pos="2694"/>
        </w:tabs>
        <w:spacing w:after="0" w:line="240" w:lineRule="auto"/>
        <w:ind w:left="1068"/>
        <w:jc w:val="both"/>
        <w:rPr>
          <w:rFonts w:ascii="Times New Roman" w:eastAsiaTheme="minorHAnsi" w:hAnsi="Times New Roman"/>
          <w:color w:val="000000"/>
          <w:sz w:val="20"/>
          <w:szCs w:val="20"/>
        </w:rPr>
      </w:pPr>
      <w:r w:rsidRPr="00105E6B">
        <w:rPr>
          <w:rFonts w:ascii="Times New Roman" w:eastAsiaTheme="minorHAnsi" w:hAnsi="Times New Roman"/>
          <w:color w:val="000000"/>
          <w:sz w:val="20"/>
          <w:szCs w:val="20"/>
        </w:rPr>
        <w:t xml:space="preserve">Wykonawca spełni warunek, jeżeli wykaże, że </w:t>
      </w:r>
      <w:r w:rsidRPr="00105E6B">
        <w:rPr>
          <w:rFonts w:ascii="Times New Roman" w:eastAsiaTheme="minorHAnsi" w:hAnsi="Times New Roman"/>
          <w:b/>
          <w:bCs/>
          <w:color w:val="000000"/>
          <w:sz w:val="20"/>
          <w:szCs w:val="20"/>
        </w:rPr>
        <w:t xml:space="preserve">zrealizował lub realizuje przynajmniej 1 usługę polegającą na odbiorze odpadów komunalnych od właścicieli nieruchomości o wartości </w:t>
      </w:r>
      <w:r w:rsidRPr="00105E6B">
        <w:rPr>
          <w:rFonts w:ascii="Times New Roman" w:eastAsiaTheme="minorHAnsi" w:hAnsi="Times New Roman"/>
          <w:color w:val="000000"/>
          <w:sz w:val="20"/>
          <w:szCs w:val="20"/>
        </w:rPr>
        <w:t xml:space="preserve">min. 100 000 zł brutto, w okresie ostatnich trzech lat przed upływem terminu składania ofert, a jeżeli okres prowadzenia działalności jest krótszy - w tym okresie; </w:t>
      </w:r>
    </w:p>
    <w:p w14:paraId="479657EB" w14:textId="46C3C1FC" w:rsidR="003310B6" w:rsidRPr="00105E6B" w:rsidRDefault="00DD2D46" w:rsidP="00105E6B">
      <w:pPr>
        <w:pStyle w:val="Akapitzlist"/>
        <w:tabs>
          <w:tab w:val="left" w:pos="2694"/>
        </w:tabs>
        <w:spacing w:after="0" w:line="240" w:lineRule="auto"/>
        <w:ind w:left="1068"/>
        <w:jc w:val="both"/>
        <w:rPr>
          <w:rFonts w:ascii="Times New Roman" w:hAnsi="Times New Roman"/>
          <w:sz w:val="20"/>
          <w:szCs w:val="20"/>
        </w:rPr>
      </w:pPr>
      <w:r w:rsidRPr="00105E6B">
        <w:rPr>
          <w:rFonts w:ascii="Times New Roman" w:eastAsiaTheme="minorHAnsi" w:hAnsi="Times New Roman"/>
          <w:b/>
          <w:bCs/>
          <w:color w:val="000000"/>
          <w:kern w:val="0"/>
          <w:sz w:val="20"/>
          <w:szCs w:val="20"/>
        </w:rPr>
        <w:t xml:space="preserve">dla części </w:t>
      </w:r>
      <w:r w:rsidR="00F72E87">
        <w:rPr>
          <w:rFonts w:ascii="Times New Roman" w:eastAsiaTheme="minorHAnsi" w:hAnsi="Times New Roman"/>
          <w:b/>
          <w:bCs/>
          <w:color w:val="000000"/>
          <w:kern w:val="0"/>
          <w:sz w:val="20"/>
          <w:szCs w:val="20"/>
        </w:rPr>
        <w:t>3</w:t>
      </w:r>
      <w:r w:rsidRPr="00105E6B">
        <w:rPr>
          <w:rFonts w:ascii="Times New Roman" w:eastAsiaTheme="minorHAnsi" w:hAnsi="Times New Roman"/>
          <w:b/>
          <w:bCs/>
          <w:color w:val="000000"/>
          <w:kern w:val="0"/>
          <w:sz w:val="20"/>
          <w:szCs w:val="20"/>
        </w:rPr>
        <w:t>-</w:t>
      </w:r>
      <w:r w:rsidR="0013621C" w:rsidRPr="00105E6B">
        <w:rPr>
          <w:rFonts w:ascii="Times New Roman" w:eastAsiaTheme="minorHAnsi" w:hAnsi="Times New Roman"/>
          <w:b/>
          <w:bCs/>
          <w:color w:val="000000"/>
          <w:kern w:val="0"/>
          <w:sz w:val="20"/>
          <w:szCs w:val="20"/>
        </w:rPr>
        <w:t>5</w:t>
      </w:r>
      <w:r w:rsidRPr="00105E6B">
        <w:rPr>
          <w:rFonts w:ascii="Times New Roman" w:eastAsiaTheme="minorHAnsi" w:hAnsi="Times New Roman"/>
          <w:b/>
          <w:bCs/>
          <w:color w:val="000000"/>
          <w:kern w:val="0"/>
          <w:sz w:val="20"/>
          <w:szCs w:val="20"/>
        </w:rPr>
        <w:t xml:space="preserve"> zamówienia</w:t>
      </w:r>
      <w:r w:rsidRPr="00105E6B">
        <w:rPr>
          <w:rFonts w:ascii="Times New Roman" w:eastAsiaTheme="minorHAnsi" w:hAnsi="Times New Roman"/>
          <w:color w:val="000000"/>
          <w:kern w:val="0"/>
          <w:sz w:val="20"/>
          <w:szCs w:val="20"/>
        </w:rPr>
        <w:t xml:space="preserve">: Zamawiający nie określa warunku udziału w postępowaniu w tym zakresie. </w:t>
      </w:r>
      <w:r w:rsidR="00880C9C" w:rsidRPr="00105E6B">
        <w:rPr>
          <w:rFonts w:ascii="Times New Roman" w:hAnsi="Times New Roman"/>
          <w:sz w:val="20"/>
          <w:szCs w:val="20"/>
        </w:rPr>
        <w:t xml:space="preserve">Zamawiający może na każdym etapie postępowania, uznać, że Wykonawca nie posiada wymaganych zdolności, m.in. gdy zaangażowanie zasobów technicznych lub zawodowych wykonawcy w inne przedsięwzięcia gospodarcze wykonawcy może mieć negatywny wpływ na realizację zamówienia. </w:t>
      </w:r>
    </w:p>
    <w:p w14:paraId="3AEA10B3" w14:textId="6AB445F6" w:rsidR="00DD2D46" w:rsidRPr="00105E6B" w:rsidRDefault="00DD2D46" w:rsidP="00105E6B">
      <w:pPr>
        <w:pStyle w:val="Default"/>
        <w:numPr>
          <w:ilvl w:val="1"/>
          <w:numId w:val="38"/>
        </w:numPr>
        <w:ind w:left="709" w:hanging="425"/>
        <w:rPr>
          <w:rFonts w:ascii="Times New Roman" w:eastAsiaTheme="minorHAnsi" w:hAnsi="Times New Roman" w:cs="Times New Roman"/>
          <w:kern w:val="0"/>
          <w:sz w:val="20"/>
          <w:szCs w:val="20"/>
          <w:lang w:eastAsia="en-US" w:bidi="ar-SA"/>
        </w:rPr>
      </w:pPr>
      <w:r w:rsidRPr="00105E6B">
        <w:rPr>
          <w:rFonts w:ascii="Times New Roman" w:eastAsiaTheme="minorHAnsi" w:hAnsi="Times New Roman" w:cs="Times New Roman"/>
          <w:sz w:val="20"/>
          <w:szCs w:val="20"/>
          <w:lang w:eastAsia="en-US"/>
        </w:rPr>
        <w:t xml:space="preserve">W przypadku Wykonawców wspólnie ubiegających się o udzielenie zamówienia spełnienie warunków udziału w postępowaniu będzie oceniane łącznie. </w:t>
      </w:r>
    </w:p>
    <w:p w14:paraId="15A0786C" w14:textId="1877465F" w:rsidR="003D4D45" w:rsidRPr="00105E6B" w:rsidRDefault="003D4D45" w:rsidP="00105E6B">
      <w:pPr>
        <w:numPr>
          <w:ilvl w:val="0"/>
          <w:numId w:val="40"/>
        </w:numPr>
        <w:autoSpaceDE w:val="0"/>
        <w:autoSpaceDN w:val="0"/>
        <w:adjustRightInd w:val="0"/>
        <w:rPr>
          <w:rFonts w:eastAsiaTheme="minorHAnsi"/>
          <w:color w:val="000000"/>
          <w:sz w:val="20"/>
          <w:lang w:eastAsia="en-US"/>
        </w:rPr>
      </w:pPr>
      <w:r w:rsidRPr="00105E6B">
        <w:rPr>
          <w:b/>
          <w:bCs/>
          <w:sz w:val="20"/>
        </w:rPr>
        <w:t>VI</w:t>
      </w:r>
      <w:r w:rsidR="00DD2D46" w:rsidRPr="00105E6B">
        <w:rPr>
          <w:b/>
          <w:bCs/>
          <w:sz w:val="20"/>
        </w:rPr>
        <w:t>.</w:t>
      </w:r>
      <w:r w:rsidRPr="00105E6B">
        <w:rPr>
          <w:b/>
          <w:bCs/>
          <w:sz w:val="20"/>
        </w:rPr>
        <w:t xml:space="preserve"> </w:t>
      </w:r>
      <w:r w:rsidR="0013621C" w:rsidRPr="00105E6B">
        <w:rPr>
          <w:b/>
          <w:bCs/>
          <w:sz w:val="20"/>
        </w:rPr>
        <w:t xml:space="preserve">PODSTAWY WYKLUCZENIA Z POSTĘPOWANIA  </w:t>
      </w:r>
      <w:r w:rsidR="00880C9C" w:rsidRPr="00105E6B">
        <w:rPr>
          <w:b/>
          <w:bCs/>
          <w:sz w:val="20"/>
        </w:rPr>
        <w:t xml:space="preserve"> </w:t>
      </w:r>
    </w:p>
    <w:p w14:paraId="77942726" w14:textId="7A368A28" w:rsidR="00DD2D46" w:rsidRPr="00105E6B" w:rsidRDefault="00880C9C" w:rsidP="00105E6B">
      <w:pPr>
        <w:pStyle w:val="Akapitzlist"/>
        <w:numPr>
          <w:ilvl w:val="0"/>
          <w:numId w:val="41"/>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Z postępowania o udzielenie zamówienia wyklucza się Wykonawców, w stosunku do których zachodzi którakolwiek z okoliczności wskazanych: </w:t>
      </w:r>
    </w:p>
    <w:p w14:paraId="7C8AE7DC" w14:textId="77777777" w:rsidR="003D4D45" w:rsidRPr="00105E6B" w:rsidRDefault="00880C9C" w:rsidP="00105E6B">
      <w:pPr>
        <w:tabs>
          <w:tab w:val="left" w:pos="2694"/>
        </w:tabs>
        <w:suppressAutoHyphens/>
        <w:ind w:left="708"/>
        <w:jc w:val="both"/>
        <w:rPr>
          <w:sz w:val="20"/>
        </w:rPr>
      </w:pPr>
      <w:r w:rsidRPr="00105E6B">
        <w:rPr>
          <w:sz w:val="20"/>
        </w:rPr>
        <w:t xml:space="preserve">1) w art. 108 ust. 1 PZP; 2) w art. 109 ust. 1 pkt. 4, 5, 7 PZP, tj.: </w:t>
      </w:r>
    </w:p>
    <w:p w14:paraId="1E8E9F7B" w14:textId="77777777" w:rsidR="00DD2D46" w:rsidRPr="00105E6B" w:rsidRDefault="00880C9C" w:rsidP="00105E6B">
      <w:pPr>
        <w:pStyle w:val="Akapitzlist"/>
        <w:numPr>
          <w:ilvl w:val="0"/>
          <w:numId w:val="42"/>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A9D08E5" w14:textId="77777777" w:rsidR="00DD2D46" w:rsidRPr="00105E6B" w:rsidRDefault="00880C9C" w:rsidP="00105E6B">
      <w:pPr>
        <w:pStyle w:val="Akapitzlist"/>
        <w:numPr>
          <w:ilvl w:val="0"/>
          <w:numId w:val="42"/>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73D5666" w14:textId="55FCE838" w:rsidR="003D4D45" w:rsidRPr="00105E6B" w:rsidRDefault="00880C9C" w:rsidP="00105E6B">
      <w:pPr>
        <w:pStyle w:val="Akapitzlist"/>
        <w:numPr>
          <w:ilvl w:val="0"/>
          <w:numId w:val="42"/>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w:t>
      </w:r>
      <w:r w:rsidR="004D643B" w:rsidRPr="00105E6B">
        <w:rPr>
          <w:rFonts w:ascii="Times New Roman" w:hAnsi="Times New Roman"/>
          <w:sz w:val="20"/>
          <w:szCs w:val="20"/>
        </w:rPr>
        <w:t xml:space="preserve"> </w:t>
      </w:r>
      <w:r w:rsidRPr="00105E6B">
        <w:rPr>
          <w:rFonts w:ascii="Times New Roman" w:hAnsi="Times New Roman"/>
          <w:sz w:val="20"/>
          <w:szCs w:val="20"/>
        </w:rPr>
        <w:t xml:space="preserve">co doprowadziło do wypowiedzenia lub odstąpienia od umowy, odszkodowania, wykonania zastępczego lub realizacji uprawnień z tytułu rękojmi za wady; </w:t>
      </w:r>
    </w:p>
    <w:p w14:paraId="31069350" w14:textId="07287C65" w:rsidR="00880C9C" w:rsidRPr="00105E6B" w:rsidRDefault="00880C9C" w:rsidP="00105E6B">
      <w:pPr>
        <w:tabs>
          <w:tab w:val="left" w:pos="2694"/>
        </w:tabs>
        <w:suppressAutoHyphens/>
        <w:ind w:left="708"/>
        <w:jc w:val="both"/>
        <w:rPr>
          <w:sz w:val="20"/>
        </w:rPr>
      </w:pPr>
      <w:r w:rsidRPr="00105E6B">
        <w:rPr>
          <w:sz w:val="20"/>
        </w:rPr>
        <w:t>2. Wykluczenie Wykonawcy następuje zgodnie z art. 111 PZP.</w:t>
      </w:r>
    </w:p>
    <w:p w14:paraId="3738F38D" w14:textId="77777777" w:rsidR="003D4D45" w:rsidRPr="00105E6B" w:rsidRDefault="003D4D45" w:rsidP="00105E6B">
      <w:pPr>
        <w:tabs>
          <w:tab w:val="left" w:pos="2694"/>
        </w:tabs>
        <w:suppressAutoHyphens/>
        <w:jc w:val="both"/>
        <w:rPr>
          <w:sz w:val="20"/>
        </w:rPr>
      </w:pPr>
    </w:p>
    <w:p w14:paraId="6E555E58" w14:textId="48BCE273" w:rsidR="003D4D45" w:rsidRPr="00105E6B" w:rsidRDefault="003D4D45" w:rsidP="00105E6B">
      <w:pPr>
        <w:tabs>
          <w:tab w:val="left" w:pos="2694"/>
        </w:tabs>
        <w:suppressAutoHyphens/>
        <w:jc w:val="both"/>
        <w:rPr>
          <w:b/>
          <w:bCs/>
          <w:sz w:val="20"/>
        </w:rPr>
      </w:pPr>
      <w:r w:rsidRPr="00105E6B">
        <w:rPr>
          <w:b/>
          <w:bCs/>
          <w:sz w:val="20"/>
        </w:rPr>
        <w:t>VII</w:t>
      </w:r>
      <w:r w:rsidR="00DD2D46" w:rsidRPr="00105E6B">
        <w:rPr>
          <w:b/>
          <w:bCs/>
          <w:sz w:val="20"/>
        </w:rPr>
        <w:t>.</w:t>
      </w:r>
      <w:r w:rsidRPr="00105E6B">
        <w:rPr>
          <w:b/>
          <w:bCs/>
          <w:sz w:val="20"/>
        </w:rPr>
        <w:t xml:space="preserve"> </w:t>
      </w:r>
      <w:r w:rsidR="0013621C" w:rsidRPr="00105E6B">
        <w:rPr>
          <w:b/>
          <w:bCs/>
          <w:sz w:val="20"/>
        </w:rPr>
        <w:t>PODMIOTOWE ŚRODKI DOWODOWE.</w:t>
      </w:r>
    </w:p>
    <w:p w14:paraId="1BFC1796" w14:textId="77777777" w:rsidR="003D4D45" w:rsidRPr="00105E6B" w:rsidRDefault="00880C9C" w:rsidP="00105E6B">
      <w:pPr>
        <w:tabs>
          <w:tab w:val="left" w:pos="2694"/>
        </w:tabs>
        <w:suppressAutoHyphens/>
        <w:jc w:val="both"/>
        <w:rPr>
          <w:sz w:val="20"/>
        </w:rPr>
      </w:pPr>
      <w:r w:rsidRPr="00105E6B">
        <w:rPr>
          <w:sz w:val="20"/>
        </w:rPr>
        <w:t xml:space="preserve">Oświadczenia i dokumenty, jakie zobowiązani są dostarczyć Wykonawcy w celu potwierdzenia spełniania warunków udziału w postępowaniu oraz wykazania braku podstaw wykluczenia </w:t>
      </w:r>
    </w:p>
    <w:p w14:paraId="3C7F480F" w14:textId="77777777" w:rsidR="00DD2D46" w:rsidRPr="00105E6B" w:rsidRDefault="00880C9C" w:rsidP="00105E6B">
      <w:pPr>
        <w:pStyle w:val="Akapitzlist"/>
        <w:numPr>
          <w:ilvl w:val="0"/>
          <w:numId w:val="43"/>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Do oferty Wykonawca zobowiązany jest dołączyć: </w:t>
      </w:r>
    </w:p>
    <w:p w14:paraId="2D6BE2B5" w14:textId="77777777" w:rsidR="00DD2D46" w:rsidRPr="002E3813" w:rsidRDefault="00880C9C" w:rsidP="00105E6B">
      <w:pPr>
        <w:pStyle w:val="Akapitzlist"/>
        <w:numPr>
          <w:ilvl w:val="0"/>
          <w:numId w:val="44"/>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aktualne na dzień składania ofert oświadczenie o spełnianiu warunków udziału w postępowaniu oraz o braku podstaw do wykluczenia z </w:t>
      </w:r>
      <w:r w:rsidRPr="002E3813">
        <w:rPr>
          <w:rFonts w:ascii="Times New Roman" w:hAnsi="Times New Roman"/>
          <w:sz w:val="20"/>
          <w:szCs w:val="20"/>
        </w:rPr>
        <w:t xml:space="preserve">postępowania – zgodnie z Załącznikiem nr 3 do SWZ; </w:t>
      </w:r>
    </w:p>
    <w:p w14:paraId="70860349" w14:textId="4A3B5778" w:rsidR="00DD2D46" w:rsidRPr="002E3813" w:rsidRDefault="00880C9C" w:rsidP="00105E6B">
      <w:pPr>
        <w:pStyle w:val="Akapitzlist"/>
        <w:numPr>
          <w:ilvl w:val="0"/>
          <w:numId w:val="44"/>
        </w:numPr>
        <w:tabs>
          <w:tab w:val="left" w:pos="2694"/>
        </w:tabs>
        <w:spacing w:after="0" w:line="240" w:lineRule="auto"/>
        <w:jc w:val="both"/>
        <w:rPr>
          <w:rFonts w:ascii="Times New Roman" w:hAnsi="Times New Roman"/>
          <w:sz w:val="20"/>
          <w:szCs w:val="20"/>
        </w:rPr>
      </w:pPr>
      <w:r w:rsidRPr="002E3813">
        <w:rPr>
          <w:rFonts w:ascii="Times New Roman" w:hAnsi="Times New Roman"/>
          <w:sz w:val="20"/>
          <w:szCs w:val="20"/>
        </w:rPr>
        <w:t>oświadczenie z art. 125 ust 5 ustawy podmiotu udostępniającego zasoby potwierdzające niepodleganie wykluczeniu z postępowania i spełnianie warunków udziału w postępowaniu</w:t>
      </w:r>
      <w:r w:rsidR="0013621C" w:rsidRPr="002E3813">
        <w:rPr>
          <w:rFonts w:ascii="Times New Roman" w:hAnsi="Times New Roman"/>
          <w:sz w:val="20"/>
          <w:szCs w:val="20"/>
        </w:rPr>
        <w:t xml:space="preserve"> – zał. 4 do SWZ</w:t>
      </w:r>
    </w:p>
    <w:p w14:paraId="466CD70B" w14:textId="77777777" w:rsidR="00DD2D46" w:rsidRPr="00105E6B" w:rsidRDefault="00880C9C" w:rsidP="00105E6B">
      <w:pPr>
        <w:pStyle w:val="Akapitzlist"/>
        <w:numPr>
          <w:ilvl w:val="0"/>
          <w:numId w:val="44"/>
        </w:numPr>
        <w:tabs>
          <w:tab w:val="left" w:pos="2694"/>
        </w:tabs>
        <w:spacing w:after="0" w:line="240" w:lineRule="auto"/>
        <w:jc w:val="both"/>
        <w:rPr>
          <w:rFonts w:ascii="Times New Roman" w:hAnsi="Times New Roman"/>
          <w:sz w:val="20"/>
          <w:szCs w:val="20"/>
        </w:rPr>
      </w:pPr>
      <w:r w:rsidRPr="002E3813">
        <w:rPr>
          <w:rFonts w:ascii="Times New Roman" w:hAnsi="Times New Roman"/>
          <w:sz w:val="20"/>
          <w:szCs w:val="20"/>
        </w:rPr>
        <w:t>stosowne pełnomocnictwa lub inne dokumenty potwierdzające umocowanie do reprezentowania Wykonawcy w przypadku, gdy nie wynika ono bezpośrednio z dokumentów dołączonych do oferty</w:t>
      </w:r>
      <w:r w:rsidRPr="00105E6B">
        <w:rPr>
          <w:rFonts w:ascii="Times New Roman" w:hAnsi="Times New Roman"/>
          <w:sz w:val="20"/>
          <w:szCs w:val="20"/>
        </w:rPr>
        <w:t>;</w:t>
      </w:r>
    </w:p>
    <w:p w14:paraId="3DEA3588" w14:textId="77777777" w:rsidR="00DD2D46" w:rsidRPr="00105E6B" w:rsidRDefault="00880C9C" w:rsidP="00105E6B">
      <w:pPr>
        <w:pStyle w:val="Akapitzlist"/>
        <w:numPr>
          <w:ilvl w:val="0"/>
          <w:numId w:val="44"/>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w przypadku Wykonawców wspólnie ubiegających się o realizację zamówienia dokument ustanawiający Pełnomocnika do reprezentowania w postępowaniu lub do reprezentowania w postępowaniu i zawarcia umowy w sprawie niniejszego zamówienia publicznego lub inne dokumenty potwierdzające umocowanie osoby reprezentującej Wykonawców wspólnie ubiegających się o udzielenie zamówienia do ich reprezentowania </w:t>
      </w:r>
    </w:p>
    <w:p w14:paraId="4FF4B550" w14:textId="77777777" w:rsidR="00DD2D46" w:rsidRPr="00105E6B" w:rsidRDefault="00880C9C" w:rsidP="00105E6B">
      <w:pPr>
        <w:pStyle w:val="Akapitzlist"/>
        <w:numPr>
          <w:ilvl w:val="0"/>
          <w:numId w:val="44"/>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Wykonawca, który zamierza powierzyć wykonanie części zamówienia podwykonawcom zobowiązany dołącza do oferty oświadczenie o braku podstaw wykluczenia wobec tego podwykonawcy a na żądanie </w:t>
      </w:r>
      <w:r w:rsidRPr="00105E6B">
        <w:rPr>
          <w:rFonts w:ascii="Times New Roman" w:hAnsi="Times New Roman"/>
          <w:sz w:val="20"/>
          <w:szCs w:val="20"/>
        </w:rPr>
        <w:lastRenderedPageBreak/>
        <w:t xml:space="preserve">Zamawiającego składa takie oświadczenie również w trakcie realizacji usługi jeżeli podwykonawca zostanie wybrany w trakcie realizacji usługi. </w:t>
      </w:r>
    </w:p>
    <w:p w14:paraId="66938025" w14:textId="77777777" w:rsidR="00DD2D46" w:rsidRPr="00105E6B" w:rsidRDefault="00880C9C" w:rsidP="00105E6B">
      <w:pPr>
        <w:pStyle w:val="Akapitzlist"/>
        <w:numPr>
          <w:ilvl w:val="0"/>
          <w:numId w:val="44"/>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Wykonawca, który powołuje się na zasoby innych podmiotów, w celu wykazania braku istnienia wobec nich podstaw wykluczenia oraz spełnienia - warunków udziału w postępowaniu - w zakresie, w jakim powołuje się na ich zasoby, udowodni zamawiającemu poprzez przedstawienie odpowiednich dokumentów, że inny podmiot, o którym mowa wyżej dysponuje posiadanym zasobem.</w:t>
      </w:r>
    </w:p>
    <w:p w14:paraId="71C9400E" w14:textId="77777777" w:rsidR="00DD2D46" w:rsidRPr="00105E6B" w:rsidRDefault="00880C9C" w:rsidP="00105E6B">
      <w:pPr>
        <w:pStyle w:val="Akapitzlist"/>
        <w:numPr>
          <w:ilvl w:val="0"/>
          <w:numId w:val="43"/>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Podmiotowe środki dowodowe: </w:t>
      </w:r>
    </w:p>
    <w:p w14:paraId="1D040904" w14:textId="77777777" w:rsidR="00DD2D46" w:rsidRPr="002E3813" w:rsidRDefault="00880C9C" w:rsidP="00105E6B">
      <w:pPr>
        <w:pStyle w:val="Akapitzlist"/>
        <w:numPr>
          <w:ilvl w:val="0"/>
          <w:numId w:val="45"/>
        </w:numPr>
        <w:tabs>
          <w:tab w:val="left" w:pos="2694"/>
        </w:tabs>
        <w:spacing w:after="0" w:line="240" w:lineRule="auto"/>
        <w:jc w:val="both"/>
        <w:rPr>
          <w:rFonts w:ascii="Times New Roman" w:hAnsi="Times New Roman"/>
          <w:sz w:val="20"/>
          <w:szCs w:val="20"/>
        </w:rPr>
      </w:pPr>
      <w:r w:rsidRPr="002E3813">
        <w:rPr>
          <w:rFonts w:ascii="Times New Roman" w:hAnsi="Times New Roman"/>
          <w:sz w:val="20"/>
          <w:szCs w:val="20"/>
        </w:rPr>
        <w:t xml:space="preserve">W celu potwierdzenia braku podstaw wykluczenia wykonawcy z udziału w postępowaniu o udzielenie zamówienia publicznego Zamawiający żąda następujących podmiotowych środków dowodowych: </w:t>
      </w:r>
    </w:p>
    <w:p w14:paraId="6A41BC3D" w14:textId="77777777" w:rsidR="00DD2D46" w:rsidRPr="002E3813" w:rsidRDefault="00880C9C" w:rsidP="00105E6B">
      <w:pPr>
        <w:pStyle w:val="Akapitzlist"/>
        <w:numPr>
          <w:ilvl w:val="0"/>
          <w:numId w:val="46"/>
        </w:numPr>
        <w:tabs>
          <w:tab w:val="left" w:pos="2694"/>
        </w:tabs>
        <w:spacing w:after="0" w:line="240" w:lineRule="auto"/>
        <w:jc w:val="both"/>
        <w:rPr>
          <w:rFonts w:ascii="Times New Roman" w:hAnsi="Times New Roman"/>
          <w:sz w:val="20"/>
          <w:szCs w:val="20"/>
        </w:rPr>
      </w:pPr>
      <w:r w:rsidRPr="002E3813">
        <w:rPr>
          <w:rFonts w:ascii="Times New Roman" w:hAnsi="Times New Roman"/>
          <w:sz w:val="20"/>
          <w:szCs w:val="20"/>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 </w:t>
      </w:r>
    </w:p>
    <w:p w14:paraId="2CD1081B" w14:textId="77777777" w:rsidR="00DD2D46" w:rsidRPr="00105E6B" w:rsidRDefault="00880C9C" w:rsidP="00105E6B">
      <w:pPr>
        <w:pStyle w:val="Akapitzlist"/>
        <w:numPr>
          <w:ilvl w:val="0"/>
          <w:numId w:val="46"/>
        </w:numPr>
        <w:tabs>
          <w:tab w:val="left" w:pos="2694"/>
        </w:tabs>
        <w:spacing w:after="0" w:line="240" w:lineRule="auto"/>
        <w:jc w:val="both"/>
        <w:rPr>
          <w:rFonts w:ascii="Times New Roman" w:hAnsi="Times New Roman"/>
          <w:sz w:val="20"/>
          <w:szCs w:val="20"/>
        </w:rPr>
      </w:pPr>
      <w:r w:rsidRPr="002E3813">
        <w:rPr>
          <w:rFonts w:ascii="Times New Roman" w:hAnsi="Times New Roman"/>
          <w:sz w:val="20"/>
          <w:szCs w:val="20"/>
        </w:rPr>
        <w:t xml:space="preserve">Odpis lub informacja z Krajowego Rejestru Sądowego lub </w:t>
      </w:r>
      <w:r w:rsidRPr="00105E6B">
        <w:rPr>
          <w:rFonts w:ascii="Times New Roman" w:hAnsi="Times New Roman"/>
          <w:sz w:val="20"/>
          <w:szCs w:val="20"/>
        </w:rPr>
        <w:t xml:space="preserve">z Centralnej Ewidencji i Informacji o Działalności Gospodarczej, w zakresie art. 109 ust. 1 pkt 4 ustawy, sporządzonych nie wcześniej niż 3 miesiące przed jej złożeniem, jeżeli odrębne przepisy wymagają wpisu do rejestru lub ewidencji; </w:t>
      </w:r>
    </w:p>
    <w:p w14:paraId="4C185B99" w14:textId="186D1BD2" w:rsidR="003D4D45" w:rsidRPr="00105E6B" w:rsidRDefault="00880C9C" w:rsidP="00105E6B">
      <w:pPr>
        <w:pStyle w:val="Akapitzlist"/>
        <w:numPr>
          <w:ilvl w:val="0"/>
          <w:numId w:val="46"/>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oświadczenia wykonawcy o aktualności informacji zawartych w oświadczeniu, o którym mowa w art. 125 ust. 1 ustawy Pzp, w zakresie podstaw wykluczenia z postępowania wskazanych przez zamawiającego, o których mowa w: </w:t>
      </w:r>
    </w:p>
    <w:p w14:paraId="68DA5D8A" w14:textId="77777777" w:rsidR="003D4D45" w:rsidRPr="00105E6B" w:rsidRDefault="00880C9C" w:rsidP="00105E6B">
      <w:pPr>
        <w:tabs>
          <w:tab w:val="left" w:pos="2694"/>
        </w:tabs>
        <w:suppressAutoHyphens/>
        <w:ind w:left="1800"/>
        <w:jc w:val="both"/>
        <w:rPr>
          <w:sz w:val="20"/>
        </w:rPr>
      </w:pPr>
      <w:r w:rsidRPr="00105E6B">
        <w:rPr>
          <w:sz w:val="20"/>
        </w:rPr>
        <w:t xml:space="preserve">• art. 108 ust. 1 pkt 3 ustawy, </w:t>
      </w:r>
    </w:p>
    <w:p w14:paraId="0F047931" w14:textId="5D7EE9C0" w:rsidR="003D4D45" w:rsidRPr="00105E6B" w:rsidRDefault="00880C9C" w:rsidP="00105E6B">
      <w:pPr>
        <w:tabs>
          <w:tab w:val="left" w:pos="2694"/>
        </w:tabs>
        <w:suppressAutoHyphens/>
        <w:ind w:left="1800"/>
        <w:jc w:val="both"/>
        <w:rPr>
          <w:sz w:val="20"/>
        </w:rPr>
      </w:pPr>
      <w:r w:rsidRPr="00105E6B">
        <w:rPr>
          <w:sz w:val="20"/>
        </w:rPr>
        <w:t xml:space="preserve">• art. 108 ust. 1 pkt 4 ustawy, dotyczących orzeczenia zakazu ubiegania się o zamówienie publiczne tytułem środka zapobiegawczego, </w:t>
      </w:r>
    </w:p>
    <w:p w14:paraId="5F18A006" w14:textId="77777777" w:rsidR="003D4D45" w:rsidRPr="00105E6B" w:rsidRDefault="00880C9C" w:rsidP="00105E6B">
      <w:pPr>
        <w:tabs>
          <w:tab w:val="left" w:pos="2694"/>
        </w:tabs>
        <w:suppressAutoHyphens/>
        <w:ind w:left="1800"/>
        <w:jc w:val="both"/>
        <w:rPr>
          <w:sz w:val="20"/>
        </w:rPr>
      </w:pPr>
      <w:r w:rsidRPr="00105E6B">
        <w:rPr>
          <w:sz w:val="20"/>
        </w:rPr>
        <w:t xml:space="preserve">• art. 108 ust. 1 pkt 5 ustawy, dotyczących zawarcia z innymi wykonawcami porozumienia mającego na celu zakłócenie konkurencji, </w:t>
      </w:r>
    </w:p>
    <w:p w14:paraId="31B734DA" w14:textId="77777777" w:rsidR="003D4D45" w:rsidRPr="00105E6B" w:rsidRDefault="00880C9C" w:rsidP="00105E6B">
      <w:pPr>
        <w:tabs>
          <w:tab w:val="left" w:pos="2694"/>
        </w:tabs>
        <w:suppressAutoHyphens/>
        <w:ind w:left="1800"/>
        <w:jc w:val="both"/>
        <w:rPr>
          <w:sz w:val="20"/>
        </w:rPr>
      </w:pPr>
      <w:r w:rsidRPr="00105E6B">
        <w:rPr>
          <w:sz w:val="20"/>
        </w:rPr>
        <w:t xml:space="preserve">• art. 108 ust. 1 pkt 6 ustawy, • art. 109 ust. 1 pkt 1 ustawy, odnośnie do naruszenia obowiązków dotyczących płatności podatków i opłat lokalnych, o których mowa w ustawie z dnia 12 stycznia 1991 r. o podatkach i opłatach lokalnych (Dz. U. z 2019 r. poz. 1170), </w:t>
      </w:r>
    </w:p>
    <w:p w14:paraId="514F5E6D" w14:textId="77777777" w:rsidR="003D4D45" w:rsidRPr="00105E6B" w:rsidRDefault="00880C9C" w:rsidP="00105E6B">
      <w:pPr>
        <w:tabs>
          <w:tab w:val="left" w:pos="2694"/>
        </w:tabs>
        <w:suppressAutoHyphens/>
        <w:ind w:left="1800"/>
        <w:jc w:val="both"/>
        <w:rPr>
          <w:sz w:val="20"/>
        </w:rPr>
      </w:pPr>
      <w:r w:rsidRPr="00105E6B">
        <w:rPr>
          <w:sz w:val="20"/>
        </w:rPr>
        <w:t xml:space="preserve">• art. 109 ust. 1 pkt 2 lit. b ustawy, dotyczących ukarania za wykroczenie, za które wymierzono karę ograniczenia wolności lub karę grzywny, </w:t>
      </w:r>
    </w:p>
    <w:p w14:paraId="5B853A11" w14:textId="77777777" w:rsidR="003D4D45" w:rsidRPr="00105E6B" w:rsidRDefault="00880C9C" w:rsidP="00105E6B">
      <w:pPr>
        <w:tabs>
          <w:tab w:val="left" w:pos="2694"/>
        </w:tabs>
        <w:suppressAutoHyphens/>
        <w:ind w:left="1800"/>
        <w:jc w:val="both"/>
        <w:rPr>
          <w:sz w:val="20"/>
        </w:rPr>
      </w:pPr>
      <w:r w:rsidRPr="00105E6B">
        <w:rPr>
          <w:sz w:val="20"/>
        </w:rPr>
        <w:t xml:space="preserve">• art. 109 ust. 1 pkt 2 lit. c ustawy, </w:t>
      </w:r>
    </w:p>
    <w:p w14:paraId="35B788D1" w14:textId="77777777" w:rsidR="003D4D45" w:rsidRPr="00105E6B" w:rsidRDefault="00880C9C" w:rsidP="00105E6B">
      <w:pPr>
        <w:tabs>
          <w:tab w:val="left" w:pos="2694"/>
        </w:tabs>
        <w:suppressAutoHyphens/>
        <w:ind w:left="1800"/>
        <w:jc w:val="both"/>
        <w:rPr>
          <w:sz w:val="20"/>
        </w:rPr>
      </w:pPr>
      <w:r w:rsidRPr="00105E6B">
        <w:rPr>
          <w:sz w:val="20"/>
        </w:rPr>
        <w:t xml:space="preserve">• art. 109 ust. 1 pkt 3 ustawy, dotyczących ukarania za wykroczenie, za które wymierzono karę ograniczenia wolności lub karę grzywny, </w:t>
      </w:r>
    </w:p>
    <w:p w14:paraId="44A8B888" w14:textId="77777777" w:rsidR="004D643B" w:rsidRPr="00105E6B" w:rsidRDefault="00880C9C" w:rsidP="00105E6B">
      <w:pPr>
        <w:tabs>
          <w:tab w:val="left" w:pos="2694"/>
        </w:tabs>
        <w:suppressAutoHyphens/>
        <w:ind w:left="1800"/>
        <w:jc w:val="both"/>
        <w:rPr>
          <w:sz w:val="20"/>
        </w:rPr>
      </w:pPr>
      <w:r w:rsidRPr="00105E6B">
        <w:rPr>
          <w:sz w:val="20"/>
        </w:rPr>
        <w:t xml:space="preserve">• art. 109 ust. 1 pkt 5–10 ustawy. </w:t>
      </w:r>
    </w:p>
    <w:p w14:paraId="7AB52E1F" w14:textId="77777777" w:rsidR="0013621C" w:rsidRPr="00105E6B" w:rsidRDefault="00880C9C" w:rsidP="00105E6B">
      <w:pPr>
        <w:pStyle w:val="Akapitzlist"/>
        <w:numPr>
          <w:ilvl w:val="0"/>
          <w:numId w:val="45"/>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W celu potwierdzenia spełniania warunków udziału w postępowaniu wykonawcy Zamawiający żąda następujących podmiotowych środków dowodowych </w:t>
      </w:r>
    </w:p>
    <w:p w14:paraId="79F3ECAF" w14:textId="77777777" w:rsidR="0013621C" w:rsidRPr="00105E6B" w:rsidRDefault="004D643B" w:rsidP="00105E6B">
      <w:pPr>
        <w:pStyle w:val="Akapitzlist"/>
        <w:numPr>
          <w:ilvl w:val="2"/>
          <w:numId w:val="38"/>
        </w:numPr>
        <w:tabs>
          <w:tab w:val="left" w:pos="2694"/>
        </w:tabs>
        <w:spacing w:after="0" w:line="240" w:lineRule="auto"/>
        <w:jc w:val="both"/>
        <w:rPr>
          <w:rFonts w:ascii="Times New Roman" w:hAnsi="Times New Roman"/>
          <w:sz w:val="20"/>
          <w:szCs w:val="20"/>
        </w:rPr>
      </w:pPr>
      <w:r w:rsidRPr="00105E6B">
        <w:rPr>
          <w:rFonts w:ascii="Times New Roman" w:eastAsiaTheme="minorHAnsi" w:hAnsi="Times New Roman"/>
          <w:color w:val="000000"/>
          <w:sz w:val="20"/>
          <w:szCs w:val="20"/>
        </w:rPr>
        <w:t xml:space="preserve">wpisu (aktualnej decyzji) do rejestru podmiotów wprowadzających produkty, produkty w opakowaniach i gospodarujących odpadami, o którym mowa w art. 49 ust. 1 ustawy z dnia 14 grudnia 2012r. o odpadach, </w:t>
      </w:r>
      <w:r w:rsidRPr="00105E6B">
        <w:rPr>
          <w:rFonts w:ascii="Times New Roman" w:eastAsiaTheme="minorHAnsi" w:hAnsi="Times New Roman"/>
          <w:b/>
          <w:bCs/>
          <w:color w:val="000000"/>
          <w:sz w:val="20"/>
          <w:szCs w:val="20"/>
        </w:rPr>
        <w:t>w zakresie transportu odpadów objętych przedmiotem zamówienia, odpowiednio do oferowanej części zamówienia</w:t>
      </w:r>
      <w:r w:rsidRPr="00105E6B">
        <w:rPr>
          <w:rFonts w:ascii="Times New Roman" w:eastAsiaTheme="minorHAnsi" w:hAnsi="Times New Roman"/>
          <w:color w:val="000000"/>
          <w:sz w:val="20"/>
          <w:szCs w:val="20"/>
        </w:rPr>
        <w:t>;</w:t>
      </w:r>
    </w:p>
    <w:p w14:paraId="5CEE9C48" w14:textId="77777777" w:rsidR="0013621C" w:rsidRPr="00105E6B" w:rsidRDefault="00E524D4" w:rsidP="00105E6B">
      <w:pPr>
        <w:pStyle w:val="Akapitzlist"/>
        <w:numPr>
          <w:ilvl w:val="2"/>
          <w:numId w:val="38"/>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Wpis do Bazy danych o produktach i opakowaniach oraz o gospodarce odpadami (BDO).</w:t>
      </w:r>
    </w:p>
    <w:p w14:paraId="5DAD13FB" w14:textId="77777777" w:rsidR="0013621C" w:rsidRPr="00105E6B" w:rsidRDefault="004D643B" w:rsidP="00105E6B">
      <w:pPr>
        <w:pStyle w:val="Akapitzlist"/>
        <w:numPr>
          <w:ilvl w:val="2"/>
          <w:numId w:val="38"/>
        </w:numPr>
        <w:tabs>
          <w:tab w:val="left" w:pos="2694"/>
        </w:tabs>
        <w:spacing w:after="0" w:line="240" w:lineRule="auto"/>
        <w:jc w:val="both"/>
        <w:rPr>
          <w:rFonts w:ascii="Times New Roman" w:hAnsi="Times New Roman"/>
          <w:sz w:val="20"/>
          <w:szCs w:val="20"/>
        </w:rPr>
      </w:pPr>
      <w:r w:rsidRPr="00105E6B">
        <w:rPr>
          <w:rFonts w:ascii="Times New Roman" w:eastAsiaTheme="minorHAnsi" w:hAnsi="Times New Roman"/>
          <w:color w:val="000000"/>
          <w:sz w:val="20"/>
          <w:szCs w:val="20"/>
        </w:rPr>
        <w:t xml:space="preserve">aktualnej umowy z podmiotem posiadającym zezwolenie na odzysk i unieszkodliwianie odpadów lub zezwolenia na przetwarzanie odpadów, o którym mowa w art. 41 ustawy z dnia 14 grudnia 2012r. o odpadach; </w:t>
      </w:r>
    </w:p>
    <w:p w14:paraId="409064C7" w14:textId="77777777" w:rsidR="0013621C" w:rsidRPr="00105E6B" w:rsidRDefault="004D643B" w:rsidP="00105E6B">
      <w:pPr>
        <w:pStyle w:val="Akapitzlist"/>
        <w:numPr>
          <w:ilvl w:val="2"/>
          <w:numId w:val="38"/>
        </w:numPr>
        <w:tabs>
          <w:tab w:val="left" w:pos="2694"/>
        </w:tabs>
        <w:spacing w:after="0" w:line="240" w:lineRule="auto"/>
        <w:jc w:val="both"/>
        <w:rPr>
          <w:rFonts w:ascii="Times New Roman" w:hAnsi="Times New Roman"/>
          <w:sz w:val="20"/>
          <w:szCs w:val="20"/>
        </w:rPr>
      </w:pPr>
      <w:r w:rsidRPr="00105E6B">
        <w:rPr>
          <w:rFonts w:ascii="Times New Roman" w:eastAsiaTheme="minorHAnsi" w:hAnsi="Times New Roman"/>
          <w:b/>
          <w:bCs/>
          <w:color w:val="000000"/>
          <w:sz w:val="20"/>
          <w:szCs w:val="20"/>
        </w:rPr>
        <w:t>w zakresie części zamówienia 1,2</w:t>
      </w:r>
      <w:r w:rsidRPr="00105E6B">
        <w:rPr>
          <w:rFonts w:ascii="Times New Roman" w:eastAsiaTheme="minorHAnsi" w:hAnsi="Times New Roman"/>
          <w:color w:val="000000"/>
          <w:sz w:val="20"/>
          <w:szCs w:val="20"/>
        </w:rPr>
        <w:t xml:space="preserve">: wpisu do rejestru działalności regulowanej w zakresie odbierania odpadów komunalnych od właścicieli nieruchomości, prowadzonego przez Burmistrza Aleksandrowa Łódzkiego, o którym mowa w art. 9b-9c ustawy z dnia 13 września 1996r. o utrzymaniu czystości i porządku w gminach; </w:t>
      </w:r>
    </w:p>
    <w:p w14:paraId="32F89CCA" w14:textId="77777777" w:rsidR="0013621C" w:rsidRPr="00105E6B" w:rsidRDefault="004D643B" w:rsidP="00105E6B">
      <w:pPr>
        <w:pStyle w:val="Akapitzlist"/>
        <w:numPr>
          <w:ilvl w:val="2"/>
          <w:numId w:val="38"/>
        </w:numPr>
        <w:tabs>
          <w:tab w:val="left" w:pos="2694"/>
        </w:tabs>
        <w:spacing w:after="0" w:line="240" w:lineRule="auto"/>
        <w:jc w:val="both"/>
        <w:rPr>
          <w:rFonts w:ascii="Times New Roman" w:hAnsi="Times New Roman"/>
          <w:sz w:val="20"/>
          <w:szCs w:val="20"/>
        </w:rPr>
      </w:pPr>
      <w:r w:rsidRPr="00105E6B">
        <w:rPr>
          <w:rFonts w:ascii="Times New Roman" w:eastAsiaTheme="minorHAnsi" w:hAnsi="Times New Roman"/>
          <w:b/>
          <w:bCs/>
          <w:color w:val="000000"/>
          <w:sz w:val="20"/>
          <w:szCs w:val="20"/>
        </w:rPr>
        <w:t>w zakresie części zamówienia 1,2</w:t>
      </w:r>
      <w:r w:rsidRPr="00105E6B">
        <w:rPr>
          <w:rFonts w:ascii="Times New Roman" w:eastAsiaTheme="minorHAnsi" w:hAnsi="Times New Roman"/>
          <w:color w:val="000000"/>
          <w:sz w:val="20"/>
          <w:szCs w:val="20"/>
        </w:rPr>
        <w:t xml:space="preserve">: </w:t>
      </w:r>
      <w:r w:rsidRPr="00105E6B">
        <w:rPr>
          <w:rFonts w:ascii="Times New Roman" w:eastAsiaTheme="minorHAnsi" w:hAnsi="Times New Roman"/>
          <w:b/>
          <w:bCs/>
          <w:color w:val="000000"/>
          <w:sz w:val="20"/>
          <w:szCs w:val="20"/>
        </w:rPr>
        <w:t xml:space="preserve">dokumentów potwierdzających, że wykonawca jest ubezpieczony od odpowiedzialności cywilnej </w:t>
      </w:r>
      <w:r w:rsidRPr="00105E6B">
        <w:rPr>
          <w:rFonts w:ascii="Times New Roman" w:eastAsiaTheme="minorHAnsi" w:hAnsi="Times New Roman"/>
          <w:color w:val="000000"/>
          <w:sz w:val="20"/>
          <w:szCs w:val="20"/>
        </w:rPr>
        <w:t xml:space="preserve">w zakresie prowadzonej działalności związanej z przedmiotem zamówienia na sumę gwarancyjną określoną przez Zamawiającego, odpowiednio do oferowanej części zamówienia. </w:t>
      </w:r>
    </w:p>
    <w:p w14:paraId="7917C1EF" w14:textId="77777777" w:rsidR="0013621C" w:rsidRPr="00105E6B" w:rsidRDefault="004D643B" w:rsidP="00105E6B">
      <w:pPr>
        <w:pStyle w:val="Akapitzlist"/>
        <w:tabs>
          <w:tab w:val="left" w:pos="2694"/>
        </w:tabs>
        <w:spacing w:after="0" w:line="240" w:lineRule="auto"/>
        <w:ind w:left="2340"/>
        <w:jc w:val="both"/>
        <w:rPr>
          <w:rFonts w:ascii="Times New Roman" w:eastAsiaTheme="minorHAnsi" w:hAnsi="Times New Roman"/>
          <w:color w:val="000000"/>
          <w:sz w:val="20"/>
          <w:szCs w:val="20"/>
        </w:rPr>
      </w:pPr>
      <w:r w:rsidRPr="00105E6B">
        <w:rPr>
          <w:rFonts w:ascii="Times New Roman" w:eastAsiaTheme="minorHAnsi" w:hAnsi="Times New Roman"/>
          <w:color w:val="000000"/>
          <w:sz w:val="20"/>
          <w:szCs w:val="20"/>
        </w:rPr>
        <w:t xml:space="preserve">Jeżeli z uzasadnionej przyczyny Wykonawca nie może złożyć dokumentów dotyczących sytuacji finansowej lub ekonomicznej, wymaganych przez Zamawiającego, może złożyć </w:t>
      </w:r>
      <w:r w:rsidRPr="00105E6B">
        <w:rPr>
          <w:rFonts w:ascii="Times New Roman" w:eastAsiaTheme="minorHAnsi" w:hAnsi="Times New Roman"/>
          <w:color w:val="000000"/>
          <w:sz w:val="20"/>
          <w:szCs w:val="20"/>
        </w:rPr>
        <w:lastRenderedPageBreak/>
        <w:t>inny dokument, który w wystarczający sposób potwierdza spełnianie opisanego przez Zamawiającego warunku udziału w postępowaniu.</w:t>
      </w:r>
    </w:p>
    <w:p w14:paraId="33A7BFB4" w14:textId="147D2B75" w:rsidR="004D643B" w:rsidRPr="00105E6B" w:rsidRDefault="004D643B" w:rsidP="00105E6B">
      <w:pPr>
        <w:pStyle w:val="Akapitzlist"/>
        <w:numPr>
          <w:ilvl w:val="2"/>
          <w:numId w:val="38"/>
        </w:numPr>
        <w:tabs>
          <w:tab w:val="left" w:pos="2694"/>
        </w:tabs>
        <w:spacing w:after="0" w:line="240" w:lineRule="auto"/>
        <w:jc w:val="both"/>
        <w:rPr>
          <w:rFonts w:ascii="Times New Roman" w:hAnsi="Times New Roman"/>
          <w:sz w:val="20"/>
          <w:szCs w:val="20"/>
        </w:rPr>
      </w:pPr>
      <w:r w:rsidRPr="00105E6B">
        <w:rPr>
          <w:rFonts w:ascii="Times New Roman" w:eastAsiaTheme="minorHAnsi" w:hAnsi="Times New Roman"/>
          <w:b/>
          <w:bCs/>
          <w:color w:val="000000"/>
          <w:sz w:val="20"/>
          <w:szCs w:val="20"/>
        </w:rPr>
        <w:t>w zakresie części zamówienia 1,2</w:t>
      </w:r>
      <w:r w:rsidRPr="00105E6B">
        <w:rPr>
          <w:rFonts w:ascii="Times New Roman" w:eastAsiaTheme="minorHAnsi" w:hAnsi="Times New Roman"/>
          <w:color w:val="000000"/>
          <w:sz w:val="20"/>
          <w:szCs w:val="20"/>
        </w:rPr>
        <w:t xml:space="preserve">: </w:t>
      </w:r>
      <w:r w:rsidRPr="00105E6B">
        <w:rPr>
          <w:rFonts w:ascii="Times New Roman" w:eastAsiaTheme="minorHAnsi" w:hAnsi="Times New Roman"/>
          <w:b/>
          <w:bCs/>
          <w:color w:val="000000"/>
          <w:sz w:val="20"/>
          <w:szCs w:val="20"/>
        </w:rPr>
        <w:t xml:space="preserve">wykazu usług </w:t>
      </w:r>
      <w:r w:rsidRPr="00105E6B">
        <w:rPr>
          <w:rFonts w:ascii="Times New Roman" w:eastAsiaTheme="minorHAnsi" w:hAnsi="Times New Roman"/>
          <w:color w:val="000000"/>
          <w:sz w:val="20"/>
          <w:szCs w:val="20"/>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(wzór stanowi Załącznik nr </w:t>
      </w:r>
      <w:r w:rsidR="0013621C" w:rsidRPr="00105E6B">
        <w:rPr>
          <w:rFonts w:ascii="Times New Roman" w:eastAsiaTheme="minorHAnsi" w:hAnsi="Times New Roman"/>
          <w:color w:val="000000"/>
          <w:sz w:val="20"/>
          <w:szCs w:val="20"/>
        </w:rPr>
        <w:t>7</w:t>
      </w:r>
      <w:r w:rsidRPr="00105E6B">
        <w:rPr>
          <w:rFonts w:ascii="Times New Roman" w:eastAsiaTheme="minorHAnsi" w:hAnsi="Times New Roman"/>
          <w:color w:val="000000"/>
          <w:sz w:val="20"/>
          <w:szCs w:val="20"/>
        </w:rPr>
        <w:t xml:space="preserve"> do SIWZ),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EEC70D8" w14:textId="5FB1FAF7" w:rsidR="0013621C" w:rsidRPr="00105E6B" w:rsidRDefault="00880C9C" w:rsidP="00105E6B">
      <w:pPr>
        <w:pStyle w:val="Akapitzlist"/>
        <w:numPr>
          <w:ilvl w:val="1"/>
          <w:numId w:val="38"/>
        </w:numPr>
        <w:autoSpaceDE w:val="0"/>
        <w:autoSpaceDN w:val="0"/>
        <w:adjustRightInd w:val="0"/>
        <w:spacing w:after="0" w:line="240" w:lineRule="auto"/>
        <w:jc w:val="both"/>
        <w:rPr>
          <w:rFonts w:ascii="Times New Roman" w:eastAsiaTheme="minorHAnsi" w:hAnsi="Times New Roman"/>
          <w:color w:val="000000"/>
          <w:sz w:val="20"/>
          <w:szCs w:val="20"/>
        </w:rPr>
      </w:pPr>
      <w:r w:rsidRPr="00105E6B">
        <w:rPr>
          <w:rFonts w:ascii="Times New Roman" w:hAnsi="Times New Roman"/>
          <w:sz w:val="20"/>
          <w:szCs w:val="20"/>
        </w:rPr>
        <w:t xml:space="preserve">Informacje zawarte w oświadczeniu, o którym mowa w pkt 1 stanowią wstępne potwierdzenie, że Wykonawca nie podlega wykluczeniu oraz spełnia warunki udziału w postępowaniu. </w:t>
      </w:r>
    </w:p>
    <w:p w14:paraId="70B0AD14" w14:textId="77777777" w:rsidR="0013621C" w:rsidRPr="00105E6B" w:rsidRDefault="00880C9C" w:rsidP="00105E6B">
      <w:pPr>
        <w:pStyle w:val="Akapitzlist"/>
        <w:numPr>
          <w:ilvl w:val="1"/>
          <w:numId w:val="38"/>
        </w:numPr>
        <w:autoSpaceDE w:val="0"/>
        <w:autoSpaceDN w:val="0"/>
        <w:adjustRightInd w:val="0"/>
        <w:spacing w:after="0" w:line="240" w:lineRule="auto"/>
        <w:jc w:val="both"/>
        <w:rPr>
          <w:rFonts w:ascii="Times New Roman" w:eastAsiaTheme="minorHAnsi" w:hAnsi="Times New Roman"/>
          <w:color w:val="000000"/>
          <w:sz w:val="20"/>
          <w:szCs w:val="20"/>
        </w:rPr>
      </w:pPr>
      <w:r w:rsidRPr="00105E6B">
        <w:rPr>
          <w:rFonts w:ascii="Times New Roman" w:hAnsi="Times New Roman"/>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50C1901" w14:textId="257766D5" w:rsidR="006B4155" w:rsidRPr="00105E6B" w:rsidRDefault="00880C9C" w:rsidP="00105E6B">
      <w:pPr>
        <w:pStyle w:val="Akapitzlist"/>
        <w:numPr>
          <w:ilvl w:val="1"/>
          <w:numId w:val="38"/>
        </w:numPr>
        <w:autoSpaceDE w:val="0"/>
        <w:autoSpaceDN w:val="0"/>
        <w:adjustRightInd w:val="0"/>
        <w:spacing w:after="0" w:line="240" w:lineRule="auto"/>
        <w:jc w:val="both"/>
        <w:rPr>
          <w:rFonts w:ascii="Times New Roman" w:eastAsiaTheme="minorHAnsi" w:hAnsi="Times New Roman"/>
          <w:color w:val="000000"/>
          <w:sz w:val="20"/>
          <w:szCs w:val="20"/>
        </w:rPr>
      </w:pPr>
      <w:r w:rsidRPr="00105E6B">
        <w:rPr>
          <w:rFonts w:ascii="Times New Roman" w:hAnsi="Times New Roman"/>
          <w:b/>
          <w:bCs/>
          <w:sz w:val="20"/>
          <w:szCs w:val="20"/>
        </w:rPr>
        <w:t xml:space="preserve">Dokumenty podmiotów zagranicznych </w:t>
      </w:r>
    </w:p>
    <w:p w14:paraId="451D7D63" w14:textId="77777777" w:rsidR="00062808" w:rsidRPr="00105E6B" w:rsidRDefault="00880C9C" w:rsidP="00105E6B">
      <w:pPr>
        <w:pStyle w:val="Akapitzlist"/>
        <w:numPr>
          <w:ilvl w:val="0"/>
          <w:numId w:val="56"/>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Jeżeli Wykonawca ma siedzibę lub miejsce zamieszkania poza terytorium Rzeczypospolitej Polskiej, zamiast dokumentu, o których mowa w pkt 2 ppkt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7096A6D" w14:textId="77777777" w:rsidR="00062808" w:rsidRPr="00105E6B" w:rsidRDefault="00880C9C" w:rsidP="00105E6B">
      <w:pPr>
        <w:pStyle w:val="Akapitzlist"/>
        <w:numPr>
          <w:ilvl w:val="0"/>
          <w:numId w:val="56"/>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63AFB155" w14:textId="77777777" w:rsidR="00062808" w:rsidRPr="00105E6B" w:rsidRDefault="00880C9C" w:rsidP="00105E6B">
      <w:pPr>
        <w:pStyle w:val="Akapitzlist"/>
        <w:numPr>
          <w:ilvl w:val="0"/>
          <w:numId w:val="56"/>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Wykonawca nie jest zobowiązany do złożenia podmiotowych środków dowodowych, które zamawiający posiada, jeżeli Wykonawca wskaże te środki oraz potwierdzi ich prawidłowość i aktualność.</w:t>
      </w:r>
    </w:p>
    <w:p w14:paraId="4BF8FBDF" w14:textId="63E8591E" w:rsidR="00880C9C" w:rsidRPr="00105E6B" w:rsidRDefault="00880C9C" w:rsidP="00105E6B">
      <w:pPr>
        <w:pStyle w:val="Akapitzlist"/>
        <w:numPr>
          <w:ilvl w:val="0"/>
          <w:numId w:val="56"/>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861BF17" w14:textId="77777777" w:rsidR="00287127" w:rsidRPr="00105E6B" w:rsidRDefault="00287127" w:rsidP="00105E6B">
      <w:pPr>
        <w:tabs>
          <w:tab w:val="left" w:pos="2694"/>
        </w:tabs>
        <w:suppressAutoHyphens/>
        <w:jc w:val="both"/>
        <w:rPr>
          <w:b/>
          <w:bCs/>
          <w:sz w:val="20"/>
        </w:rPr>
      </w:pPr>
    </w:p>
    <w:p w14:paraId="528A9D3E" w14:textId="6B6577A1" w:rsidR="006B4155" w:rsidRPr="00105E6B" w:rsidRDefault="006B4155" w:rsidP="00105E6B">
      <w:pPr>
        <w:tabs>
          <w:tab w:val="left" w:pos="2694"/>
        </w:tabs>
        <w:suppressAutoHyphens/>
        <w:jc w:val="both"/>
        <w:rPr>
          <w:b/>
          <w:bCs/>
          <w:sz w:val="20"/>
        </w:rPr>
      </w:pPr>
      <w:r w:rsidRPr="00105E6B">
        <w:rPr>
          <w:b/>
          <w:bCs/>
          <w:sz w:val="20"/>
        </w:rPr>
        <w:t>VIII</w:t>
      </w:r>
      <w:r w:rsidR="0013621C" w:rsidRPr="00105E6B">
        <w:rPr>
          <w:b/>
          <w:bCs/>
          <w:sz w:val="20"/>
        </w:rPr>
        <w:t xml:space="preserve">. POLEGANIE NA ZASOBACH INNYCH PODMIOTÓW.  </w:t>
      </w:r>
      <w:r w:rsidR="00880C9C" w:rsidRPr="00105E6B">
        <w:rPr>
          <w:b/>
          <w:bCs/>
          <w:sz w:val="20"/>
        </w:rPr>
        <w:t xml:space="preserve"> </w:t>
      </w:r>
    </w:p>
    <w:p w14:paraId="7AE73A51" w14:textId="13B52FA3" w:rsidR="00062808" w:rsidRPr="00105E6B" w:rsidRDefault="00880C9C" w:rsidP="00105E6B">
      <w:pPr>
        <w:pStyle w:val="Akapitzlist"/>
        <w:numPr>
          <w:ilvl w:val="0"/>
          <w:numId w:val="51"/>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1A4B6D9F" w14:textId="77777777" w:rsidR="00062808" w:rsidRPr="00105E6B" w:rsidRDefault="00880C9C" w:rsidP="00105E6B">
      <w:pPr>
        <w:pStyle w:val="Akapitzlist"/>
        <w:numPr>
          <w:ilvl w:val="0"/>
          <w:numId w:val="51"/>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W odniesieniu do warunków dotyczących doświadczenia, wykonawcy mogą polegać na zdolnościach podmiotów udostępniających zasoby, jeśli podmioty te wykonają świadczenie do realizacji którego te zdolności są wymagane. </w:t>
      </w:r>
    </w:p>
    <w:p w14:paraId="082AE6A4" w14:textId="7E23100B" w:rsidR="00062808" w:rsidRPr="002E3813" w:rsidRDefault="00880C9C" w:rsidP="00105E6B">
      <w:pPr>
        <w:pStyle w:val="Akapitzlist"/>
        <w:numPr>
          <w:ilvl w:val="0"/>
          <w:numId w:val="51"/>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2E3813">
        <w:rPr>
          <w:rFonts w:ascii="Times New Roman" w:hAnsi="Times New Roman"/>
          <w:sz w:val="20"/>
          <w:szCs w:val="20"/>
        </w:rPr>
        <w:t xml:space="preserve">dysponował niezbędnymi zasobami tych podmiotów. Wzór oświadczenia stanowi załącznik nr </w:t>
      </w:r>
      <w:r w:rsidR="0013621C" w:rsidRPr="002E3813">
        <w:rPr>
          <w:rFonts w:ascii="Times New Roman" w:hAnsi="Times New Roman"/>
          <w:sz w:val="20"/>
          <w:szCs w:val="20"/>
        </w:rPr>
        <w:t>4</w:t>
      </w:r>
      <w:r w:rsidRPr="002E3813">
        <w:rPr>
          <w:rFonts w:ascii="Times New Roman" w:hAnsi="Times New Roman"/>
          <w:sz w:val="20"/>
          <w:szCs w:val="20"/>
        </w:rPr>
        <w:t xml:space="preserve"> do SWZ. </w:t>
      </w:r>
    </w:p>
    <w:p w14:paraId="60025DEF" w14:textId="77777777" w:rsidR="00062808" w:rsidRPr="00105E6B" w:rsidRDefault="00880C9C" w:rsidP="00105E6B">
      <w:pPr>
        <w:pStyle w:val="Akapitzlist"/>
        <w:numPr>
          <w:ilvl w:val="0"/>
          <w:numId w:val="51"/>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F49BA4D" w14:textId="77777777" w:rsidR="00062808" w:rsidRPr="00105E6B" w:rsidRDefault="00880C9C" w:rsidP="00105E6B">
      <w:pPr>
        <w:pStyle w:val="Akapitzlist"/>
        <w:numPr>
          <w:ilvl w:val="0"/>
          <w:numId w:val="51"/>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927C26" w14:textId="77777777" w:rsidR="00062808" w:rsidRPr="00105E6B" w:rsidRDefault="00880C9C" w:rsidP="00105E6B">
      <w:pPr>
        <w:pStyle w:val="Akapitzlist"/>
        <w:numPr>
          <w:ilvl w:val="0"/>
          <w:numId w:val="51"/>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9CD475" w14:textId="6588B90F" w:rsidR="00880C9C" w:rsidRPr="00105E6B" w:rsidRDefault="00880C9C" w:rsidP="00105E6B">
      <w:pPr>
        <w:pStyle w:val="Akapitzlist"/>
        <w:numPr>
          <w:ilvl w:val="0"/>
          <w:numId w:val="51"/>
        </w:numPr>
        <w:tabs>
          <w:tab w:val="left" w:pos="2694"/>
        </w:tabs>
        <w:spacing w:after="0" w:line="240" w:lineRule="auto"/>
        <w:jc w:val="both"/>
        <w:rPr>
          <w:rFonts w:ascii="Times New Roman" w:hAnsi="Times New Roman"/>
          <w:sz w:val="20"/>
          <w:szCs w:val="20"/>
        </w:rPr>
      </w:pPr>
      <w:r w:rsidRPr="00105E6B">
        <w:rPr>
          <w:rFonts w:ascii="Times New Roman" w:hAnsi="Times New Roman"/>
          <w:sz w:val="20"/>
          <w:szCs w:val="20"/>
        </w:rPr>
        <w:t>Wykonawca, w przypadku polegania na zdolnościach lub sytuacji podmiotów udostępniających zasoby, przedstawia, wraz z oświadczeniem, o którym mowa w Rozdziale</w:t>
      </w:r>
      <w:r w:rsidR="00062808" w:rsidRPr="00105E6B">
        <w:rPr>
          <w:rFonts w:ascii="Times New Roman" w:hAnsi="Times New Roman"/>
          <w:sz w:val="20"/>
          <w:szCs w:val="20"/>
        </w:rPr>
        <w:t xml:space="preserve"> </w:t>
      </w:r>
      <w:r w:rsidR="006B4155" w:rsidRPr="00105E6B">
        <w:rPr>
          <w:rFonts w:ascii="Times New Roman" w:hAnsi="Times New Roman"/>
          <w:sz w:val="20"/>
          <w:szCs w:val="20"/>
        </w:rPr>
        <w:t xml:space="preserve">VII </w:t>
      </w:r>
      <w:r w:rsidRPr="00105E6B">
        <w:rPr>
          <w:rFonts w:ascii="Times New Roman" w:hAnsi="Times New Roman"/>
          <w:sz w:val="20"/>
          <w:szCs w:val="20"/>
        </w:rPr>
        <w:t>ust. 1 SWZ, także</w:t>
      </w:r>
      <w:r w:rsidR="00062808" w:rsidRPr="00105E6B">
        <w:rPr>
          <w:rFonts w:ascii="Times New Roman" w:hAnsi="Times New Roman"/>
          <w:sz w:val="20"/>
          <w:szCs w:val="20"/>
        </w:rPr>
        <w:t xml:space="preserve"> </w:t>
      </w:r>
      <w:r w:rsidRPr="00105E6B">
        <w:rPr>
          <w:rFonts w:ascii="Times New Roman" w:hAnsi="Times New Roman"/>
          <w:sz w:val="20"/>
          <w:szCs w:val="20"/>
        </w:rPr>
        <w:t xml:space="preserve">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6B4155" w:rsidRPr="00105E6B">
        <w:rPr>
          <w:rFonts w:ascii="Times New Roman" w:hAnsi="Times New Roman"/>
          <w:sz w:val="20"/>
          <w:szCs w:val="20"/>
        </w:rPr>
        <w:t xml:space="preserve">VII </w:t>
      </w:r>
      <w:r w:rsidR="0013621C" w:rsidRPr="00105E6B">
        <w:rPr>
          <w:rFonts w:ascii="Times New Roman" w:hAnsi="Times New Roman"/>
          <w:sz w:val="20"/>
          <w:szCs w:val="20"/>
        </w:rPr>
        <w:t xml:space="preserve"> </w:t>
      </w:r>
      <w:r w:rsidRPr="00105E6B">
        <w:rPr>
          <w:rFonts w:ascii="Times New Roman" w:hAnsi="Times New Roman"/>
          <w:sz w:val="20"/>
          <w:szCs w:val="20"/>
        </w:rPr>
        <w:t>SWZ.</w:t>
      </w:r>
    </w:p>
    <w:bookmarkEnd w:id="1"/>
    <w:p w14:paraId="132ADD7F" w14:textId="77777777" w:rsidR="00287127" w:rsidRPr="00105E6B" w:rsidRDefault="00287127" w:rsidP="00105E6B">
      <w:pPr>
        <w:autoSpaceDE w:val="0"/>
        <w:autoSpaceDN w:val="0"/>
        <w:adjustRightInd w:val="0"/>
        <w:jc w:val="both"/>
        <w:rPr>
          <w:rFonts w:eastAsiaTheme="minorHAnsi"/>
          <w:b/>
          <w:bCs/>
          <w:color w:val="000000"/>
          <w:sz w:val="20"/>
          <w:lang w:eastAsia="en-US"/>
        </w:rPr>
      </w:pPr>
    </w:p>
    <w:p w14:paraId="497B3024" w14:textId="3C28FA2B" w:rsidR="00880C9C" w:rsidRPr="00105E6B" w:rsidRDefault="0054054E" w:rsidP="00105E6B">
      <w:pPr>
        <w:autoSpaceDE w:val="0"/>
        <w:autoSpaceDN w:val="0"/>
        <w:adjustRightInd w:val="0"/>
        <w:jc w:val="both"/>
        <w:rPr>
          <w:b/>
          <w:bCs/>
          <w:sz w:val="20"/>
        </w:rPr>
      </w:pPr>
      <w:r w:rsidRPr="00105E6B">
        <w:rPr>
          <w:rFonts w:eastAsiaTheme="minorHAnsi"/>
          <w:b/>
          <w:bCs/>
          <w:color w:val="000000"/>
          <w:sz w:val="20"/>
          <w:lang w:eastAsia="en-US"/>
        </w:rPr>
        <w:t>I</w:t>
      </w:r>
      <w:r w:rsidR="006B4155" w:rsidRPr="00105E6B">
        <w:rPr>
          <w:rFonts w:eastAsiaTheme="minorHAnsi"/>
          <w:b/>
          <w:bCs/>
          <w:color w:val="000000"/>
          <w:sz w:val="20"/>
          <w:lang w:eastAsia="en-US"/>
        </w:rPr>
        <w:t>X</w:t>
      </w:r>
      <w:r w:rsidRPr="00105E6B">
        <w:rPr>
          <w:rFonts w:eastAsiaTheme="minorHAnsi"/>
          <w:b/>
          <w:bCs/>
          <w:color w:val="000000"/>
          <w:sz w:val="20"/>
          <w:lang w:eastAsia="en-US"/>
        </w:rPr>
        <w:t xml:space="preserve">. </w:t>
      </w:r>
      <w:r w:rsidR="0013621C" w:rsidRPr="00105E6B">
        <w:rPr>
          <w:rFonts w:eastAsiaTheme="minorHAnsi"/>
          <w:b/>
          <w:bCs/>
          <w:color w:val="000000"/>
          <w:sz w:val="20"/>
          <w:lang w:eastAsia="en-US"/>
        </w:rPr>
        <w:t xml:space="preserve">INFORMACJA DLA WYKONAWCÓW WSPÓŁNIE UBEIGAJĄCYCH SIĘ O UDZIELENIE ZMÓWIENIA </w:t>
      </w:r>
    </w:p>
    <w:p w14:paraId="24F48694" w14:textId="77777777" w:rsidR="006B4155" w:rsidRPr="00105E6B" w:rsidRDefault="00880C9C" w:rsidP="00105E6B">
      <w:pPr>
        <w:pStyle w:val="Akapitzlist"/>
        <w:numPr>
          <w:ilvl w:val="0"/>
          <w:numId w:val="35"/>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AF22280" w14:textId="3B0EF59A" w:rsidR="006B4155" w:rsidRPr="00105E6B" w:rsidRDefault="00880C9C" w:rsidP="00105E6B">
      <w:pPr>
        <w:pStyle w:val="Akapitzlist"/>
        <w:numPr>
          <w:ilvl w:val="0"/>
          <w:numId w:val="35"/>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rPr>
        <w:t xml:space="preserve">W przypadku Wykonawców wspólnie ubiegających się o udzielenie zamówienia, oświadczenia, o których mowa w Rozdziale </w:t>
      </w:r>
      <w:r w:rsidR="006B4155" w:rsidRPr="00105E6B">
        <w:rPr>
          <w:rFonts w:ascii="Times New Roman" w:hAnsi="Times New Roman"/>
          <w:sz w:val="20"/>
          <w:szCs w:val="20"/>
        </w:rPr>
        <w:t>VII</w:t>
      </w:r>
      <w:r w:rsidRPr="00105E6B">
        <w:rPr>
          <w:rFonts w:ascii="Times New Roman" w:hAnsi="Times New Roman"/>
          <w:sz w:val="20"/>
          <w:szCs w:val="20"/>
        </w:rPr>
        <w:t xml:space="preserve"> ust. 1 SWZ, składa każdy z Wykonawców. Oświadczenia te potwierdzają brak podstaw wykluczenia oraz spełnianie warunków udziału w zakresie, w jakim każdy z Wykonawców wykazuje spełnianie warunków udziału w postępowaniu. </w:t>
      </w:r>
    </w:p>
    <w:p w14:paraId="12B2F9D7" w14:textId="77777777" w:rsidR="006B4155" w:rsidRPr="00105E6B" w:rsidRDefault="00880C9C" w:rsidP="00105E6B">
      <w:pPr>
        <w:pStyle w:val="Akapitzlist"/>
        <w:numPr>
          <w:ilvl w:val="0"/>
          <w:numId w:val="35"/>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rPr>
        <w:t xml:space="preserve">Wykonawcy wspólnie ubiegający się o udzielenie zamówienia dołączają do oferty oświadczenie, z którego wynika, które usługi wykonają poszczególni wykonawcy. </w:t>
      </w:r>
    </w:p>
    <w:p w14:paraId="2E71705F" w14:textId="2F816957" w:rsidR="00880C9C" w:rsidRPr="00105E6B" w:rsidRDefault="00880C9C" w:rsidP="00105E6B">
      <w:pPr>
        <w:pStyle w:val="Akapitzlist"/>
        <w:numPr>
          <w:ilvl w:val="0"/>
          <w:numId w:val="35"/>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rPr>
        <w:t>Oświadczenia i dokumenty potwierdzające brak podstaw do wykluczenia z postępowania składa każdy z Wykonawców wspólnie ubiegających się o zamówienie.</w:t>
      </w:r>
    </w:p>
    <w:p w14:paraId="3D814E23" w14:textId="77777777" w:rsidR="00880C9C" w:rsidRPr="00105E6B" w:rsidRDefault="00880C9C" w:rsidP="00105E6B">
      <w:pPr>
        <w:autoSpaceDE w:val="0"/>
        <w:autoSpaceDN w:val="0"/>
        <w:adjustRightInd w:val="0"/>
        <w:jc w:val="both"/>
        <w:rPr>
          <w:rFonts w:eastAsiaTheme="minorHAnsi"/>
          <w:b/>
          <w:bCs/>
          <w:color w:val="000000"/>
          <w:sz w:val="20"/>
        </w:rPr>
      </w:pPr>
    </w:p>
    <w:p w14:paraId="1E081DA3" w14:textId="3C802800" w:rsidR="0054054E" w:rsidRPr="00105E6B" w:rsidRDefault="006B4155" w:rsidP="00105E6B">
      <w:pPr>
        <w:autoSpaceDE w:val="0"/>
        <w:autoSpaceDN w:val="0"/>
        <w:adjustRightInd w:val="0"/>
        <w:jc w:val="both"/>
        <w:rPr>
          <w:rFonts w:eastAsiaTheme="minorHAnsi"/>
          <w:color w:val="000000"/>
          <w:sz w:val="20"/>
          <w:lang w:eastAsia="en-US"/>
        </w:rPr>
      </w:pPr>
      <w:r w:rsidRPr="00105E6B">
        <w:rPr>
          <w:rFonts w:eastAsiaTheme="minorHAnsi"/>
          <w:b/>
          <w:bCs/>
          <w:color w:val="000000"/>
          <w:sz w:val="20"/>
          <w:lang w:eastAsia="en-US"/>
        </w:rPr>
        <w:t>X</w:t>
      </w:r>
      <w:r w:rsidR="0054054E" w:rsidRPr="00105E6B">
        <w:rPr>
          <w:rFonts w:eastAsiaTheme="minorHAnsi"/>
          <w:b/>
          <w:bCs/>
          <w:color w:val="000000"/>
          <w:sz w:val="20"/>
          <w:lang w:eastAsia="en-US"/>
        </w:rPr>
        <w:t xml:space="preserve">. </w:t>
      </w:r>
      <w:r w:rsidR="008012A9" w:rsidRPr="00105E6B">
        <w:rPr>
          <w:rFonts w:eastAsiaTheme="minorHAnsi"/>
          <w:b/>
          <w:bCs/>
          <w:color w:val="000000"/>
          <w:sz w:val="20"/>
          <w:lang w:eastAsia="en-US"/>
        </w:rPr>
        <w:t>PODWYKONAWCY</w:t>
      </w:r>
      <w:r w:rsidR="0054054E" w:rsidRPr="00105E6B">
        <w:rPr>
          <w:rFonts w:eastAsiaTheme="minorHAnsi"/>
          <w:b/>
          <w:bCs/>
          <w:color w:val="000000"/>
          <w:sz w:val="20"/>
          <w:lang w:eastAsia="en-US"/>
        </w:rPr>
        <w:t xml:space="preserve"> </w:t>
      </w:r>
    </w:p>
    <w:p w14:paraId="7AB84DED" w14:textId="4D54ADFE" w:rsidR="0029405F" w:rsidRPr="00105E6B" w:rsidRDefault="0054054E" w:rsidP="00105E6B">
      <w:pPr>
        <w:pStyle w:val="Akapitzlist"/>
        <w:numPr>
          <w:ilvl w:val="0"/>
          <w:numId w:val="5"/>
        </w:numPr>
        <w:autoSpaceDE w:val="0"/>
        <w:autoSpaceDN w:val="0"/>
        <w:adjustRightInd w:val="0"/>
        <w:spacing w:after="0" w:line="240" w:lineRule="auto"/>
        <w:jc w:val="both"/>
        <w:rPr>
          <w:rFonts w:ascii="Times New Roman" w:eastAsiaTheme="minorHAnsi" w:hAnsi="Times New Roman"/>
          <w:color w:val="000000"/>
          <w:sz w:val="20"/>
          <w:szCs w:val="20"/>
        </w:rPr>
      </w:pPr>
      <w:r w:rsidRPr="00105E6B">
        <w:rPr>
          <w:rFonts w:ascii="Times New Roman" w:eastAsiaTheme="minorHAnsi" w:hAnsi="Times New Roman"/>
          <w:color w:val="000000"/>
          <w:sz w:val="20"/>
          <w:szCs w:val="20"/>
        </w:rPr>
        <w:t xml:space="preserve">Wykonawca, który zamierza powierzyć wykonanie części usług innej firmie (podwykonawcy) jest zobowiązany do: </w:t>
      </w:r>
    </w:p>
    <w:p w14:paraId="7C6401C3" w14:textId="7E861653" w:rsidR="0054054E" w:rsidRPr="00105E6B" w:rsidRDefault="0054054E" w:rsidP="00105E6B">
      <w:pPr>
        <w:pStyle w:val="Akapitzlist"/>
        <w:numPr>
          <w:ilvl w:val="0"/>
          <w:numId w:val="6"/>
        </w:numPr>
        <w:autoSpaceDE w:val="0"/>
        <w:autoSpaceDN w:val="0"/>
        <w:adjustRightInd w:val="0"/>
        <w:spacing w:after="0" w:line="240" w:lineRule="auto"/>
        <w:jc w:val="both"/>
        <w:rPr>
          <w:rFonts w:ascii="Times New Roman" w:eastAsiaTheme="minorHAnsi" w:hAnsi="Times New Roman"/>
          <w:sz w:val="20"/>
          <w:szCs w:val="20"/>
        </w:rPr>
      </w:pPr>
      <w:r w:rsidRPr="00105E6B">
        <w:rPr>
          <w:rFonts w:ascii="Times New Roman" w:eastAsiaTheme="minorHAnsi" w:hAnsi="Times New Roman"/>
          <w:color w:val="000000"/>
          <w:sz w:val="20"/>
          <w:szCs w:val="20"/>
        </w:rPr>
        <w:t xml:space="preserve">określenia w złożonej ofercie (na formularzu oferty – załącznik do SWZ) informacji jaka część przedmiotu zamówienia będzie realizowana przez podwykonawców z podaniem jego danych jeżeli są znane. </w:t>
      </w:r>
    </w:p>
    <w:p w14:paraId="6AC09550" w14:textId="388C6A8B" w:rsidR="0029405F" w:rsidRPr="00105E6B" w:rsidRDefault="0029405F" w:rsidP="00105E6B">
      <w:pPr>
        <w:pStyle w:val="Akapitzlist"/>
        <w:numPr>
          <w:ilvl w:val="0"/>
          <w:numId w:val="6"/>
        </w:numPr>
        <w:autoSpaceDE w:val="0"/>
        <w:autoSpaceDN w:val="0"/>
        <w:adjustRightInd w:val="0"/>
        <w:spacing w:after="0" w:line="240" w:lineRule="auto"/>
        <w:jc w:val="both"/>
        <w:rPr>
          <w:rFonts w:ascii="Times New Roman" w:eastAsiaTheme="minorHAnsi" w:hAnsi="Times New Roman"/>
          <w:sz w:val="20"/>
          <w:szCs w:val="20"/>
        </w:rPr>
      </w:pPr>
      <w:r w:rsidRPr="00105E6B">
        <w:rPr>
          <w:rFonts w:ascii="Times New Roman" w:eastAsiaTheme="minorHAnsi" w:hAnsi="Times New Roman"/>
          <w:sz w:val="20"/>
          <w:szCs w:val="20"/>
        </w:rPr>
        <w:t>Zamawiający nie wymaga, aby Wykonawca składał dokumenty lub oświadczenia o braku podstaw do wykluczenia</w:t>
      </w:r>
      <w:r w:rsidR="006536BD" w:rsidRPr="00105E6B">
        <w:rPr>
          <w:rFonts w:ascii="Times New Roman" w:eastAsiaTheme="minorHAnsi" w:hAnsi="Times New Roman"/>
          <w:sz w:val="20"/>
          <w:szCs w:val="20"/>
        </w:rPr>
        <w:t xml:space="preserve"> </w:t>
      </w:r>
      <w:r w:rsidRPr="00105E6B">
        <w:rPr>
          <w:rFonts w:ascii="Times New Roman" w:eastAsiaTheme="minorHAnsi" w:hAnsi="Times New Roman"/>
          <w:sz w:val="20"/>
          <w:szCs w:val="20"/>
        </w:rPr>
        <w:t>odnoszące się do podwykonawcy, który nie udostępnił swoich zasobów.</w:t>
      </w:r>
    </w:p>
    <w:p w14:paraId="0C67E23D" w14:textId="0D4D54F3" w:rsidR="0029405F" w:rsidRPr="00105E6B" w:rsidRDefault="0029405F" w:rsidP="00105E6B">
      <w:pPr>
        <w:pStyle w:val="Akapitzlist"/>
        <w:numPr>
          <w:ilvl w:val="0"/>
          <w:numId w:val="6"/>
        </w:numPr>
        <w:autoSpaceDE w:val="0"/>
        <w:autoSpaceDN w:val="0"/>
        <w:adjustRightInd w:val="0"/>
        <w:spacing w:after="0" w:line="240" w:lineRule="auto"/>
        <w:jc w:val="both"/>
        <w:rPr>
          <w:rFonts w:ascii="Times New Roman" w:eastAsiaTheme="minorHAnsi" w:hAnsi="Times New Roman"/>
          <w:sz w:val="20"/>
          <w:szCs w:val="20"/>
        </w:rPr>
      </w:pPr>
      <w:r w:rsidRPr="00105E6B">
        <w:rPr>
          <w:rFonts w:ascii="Times New Roman" w:eastAsiaTheme="minorHAnsi" w:hAnsi="Times New Roman"/>
          <w:sz w:val="20"/>
          <w:szCs w:val="20"/>
        </w:rPr>
        <w:t xml:space="preserve">Za zgodą Zamawiającego Wykonawca może w trakcie realizacji zamówienia zgłosić </w:t>
      </w:r>
    </w:p>
    <w:p w14:paraId="560CC50D" w14:textId="532275AC" w:rsidR="0029405F" w:rsidRDefault="0029405F" w:rsidP="00105E6B">
      <w:pPr>
        <w:pStyle w:val="Akapitzlist"/>
        <w:autoSpaceDN w:val="0"/>
        <w:adjustRightInd w:val="0"/>
        <w:spacing w:after="0" w:line="240" w:lineRule="auto"/>
        <w:ind w:left="1428"/>
        <w:jc w:val="both"/>
        <w:rPr>
          <w:rFonts w:ascii="Times New Roman" w:eastAsiaTheme="minorHAnsi" w:hAnsi="Times New Roman"/>
          <w:sz w:val="20"/>
          <w:szCs w:val="20"/>
        </w:rPr>
      </w:pPr>
      <w:r w:rsidRPr="00105E6B">
        <w:rPr>
          <w:rFonts w:ascii="Times New Roman" w:eastAsiaTheme="minorHAnsi" w:hAnsi="Times New Roman"/>
          <w:sz w:val="20"/>
          <w:szCs w:val="20"/>
        </w:rPr>
        <w:t>nowych podwykonawców do realizacji zamówienia.</w:t>
      </w:r>
    </w:p>
    <w:p w14:paraId="6C091BED" w14:textId="77777777" w:rsidR="002E3813" w:rsidRPr="00105E6B" w:rsidRDefault="002E3813" w:rsidP="00105E6B">
      <w:pPr>
        <w:pStyle w:val="Akapitzlist"/>
        <w:autoSpaceDN w:val="0"/>
        <w:adjustRightInd w:val="0"/>
        <w:spacing w:after="0" w:line="240" w:lineRule="auto"/>
        <w:ind w:left="1428"/>
        <w:jc w:val="both"/>
        <w:rPr>
          <w:rFonts w:ascii="Times New Roman" w:eastAsiaTheme="minorHAnsi" w:hAnsi="Times New Roman"/>
          <w:sz w:val="20"/>
          <w:szCs w:val="20"/>
        </w:rPr>
      </w:pPr>
    </w:p>
    <w:p w14:paraId="7914D8A8" w14:textId="36C3EBEE" w:rsidR="0054054E" w:rsidRPr="00105E6B" w:rsidRDefault="006B4155" w:rsidP="00105E6B">
      <w:pPr>
        <w:autoSpaceDN w:val="0"/>
        <w:adjustRightInd w:val="0"/>
        <w:jc w:val="both"/>
        <w:rPr>
          <w:b/>
          <w:sz w:val="20"/>
        </w:rPr>
      </w:pPr>
      <w:r w:rsidRPr="00105E6B">
        <w:rPr>
          <w:b/>
          <w:sz w:val="20"/>
        </w:rPr>
        <w:t>XI</w:t>
      </w:r>
      <w:r w:rsidR="008012A9" w:rsidRPr="00105E6B">
        <w:rPr>
          <w:b/>
          <w:sz w:val="20"/>
        </w:rPr>
        <w:t xml:space="preserve">. WYMAGANIA DOTYCZĄCE WADIUM </w:t>
      </w:r>
    </w:p>
    <w:p w14:paraId="1039679D" w14:textId="6A4F0E45" w:rsidR="007A05A3" w:rsidRPr="00105E6B" w:rsidRDefault="00761F50" w:rsidP="00105E6B">
      <w:pPr>
        <w:pStyle w:val="Tekstpodstawowywcity"/>
        <w:numPr>
          <w:ilvl w:val="0"/>
          <w:numId w:val="7"/>
        </w:numPr>
        <w:jc w:val="both"/>
        <w:rPr>
          <w:color w:val="000000" w:themeColor="text1"/>
          <w:sz w:val="20"/>
        </w:rPr>
      </w:pPr>
      <w:r w:rsidRPr="00105E6B">
        <w:rPr>
          <w:rFonts w:eastAsia="Calibri"/>
          <w:color w:val="000000" w:themeColor="text1"/>
          <w:sz w:val="20"/>
          <w:lang w:eastAsia="en-US"/>
        </w:rPr>
        <w:t xml:space="preserve">Wykonawca zobowiązany jest wnieść wadium. </w:t>
      </w:r>
      <w:r w:rsidRPr="00105E6B">
        <w:rPr>
          <w:color w:val="000000" w:themeColor="text1"/>
          <w:sz w:val="20"/>
        </w:rPr>
        <w:t>Każda składana oferta musi być zabezpieczona wadium w wysokości</w:t>
      </w:r>
      <w:r w:rsidR="006B4155" w:rsidRPr="00105E6B">
        <w:rPr>
          <w:color w:val="000000" w:themeColor="text1"/>
          <w:sz w:val="20"/>
        </w:rPr>
        <w:t>:</w:t>
      </w:r>
    </w:p>
    <w:p w14:paraId="75E353A4" w14:textId="793B4C6A" w:rsidR="006B4155" w:rsidRPr="00105E6B" w:rsidRDefault="006B4155" w:rsidP="00105E6B">
      <w:pPr>
        <w:pStyle w:val="Tekstpodstawowywcity"/>
        <w:ind w:left="720" w:firstLine="0"/>
        <w:jc w:val="both"/>
        <w:rPr>
          <w:color w:val="000000" w:themeColor="text1"/>
          <w:sz w:val="20"/>
        </w:rPr>
      </w:pPr>
      <w:r w:rsidRPr="00105E6B">
        <w:rPr>
          <w:rFonts w:eastAsia="Calibri"/>
          <w:color w:val="000000" w:themeColor="text1"/>
          <w:sz w:val="20"/>
          <w:lang w:eastAsia="en-US"/>
        </w:rPr>
        <w:t>Część 1 –</w:t>
      </w:r>
      <w:r w:rsidRPr="00105E6B">
        <w:rPr>
          <w:color w:val="000000" w:themeColor="text1"/>
          <w:sz w:val="20"/>
        </w:rPr>
        <w:t xml:space="preserve"> 600,00</w:t>
      </w:r>
    </w:p>
    <w:p w14:paraId="16B5EF26" w14:textId="490AEC28" w:rsidR="006B4155" w:rsidRPr="00105E6B" w:rsidRDefault="006B4155" w:rsidP="00105E6B">
      <w:pPr>
        <w:pStyle w:val="Tekstpodstawowywcity"/>
        <w:ind w:left="720" w:firstLine="0"/>
        <w:jc w:val="both"/>
        <w:rPr>
          <w:color w:val="000000" w:themeColor="text1"/>
          <w:sz w:val="20"/>
        </w:rPr>
      </w:pPr>
      <w:r w:rsidRPr="00105E6B">
        <w:rPr>
          <w:color w:val="000000" w:themeColor="text1"/>
          <w:sz w:val="20"/>
        </w:rPr>
        <w:t>Część 2 – 3 450,00</w:t>
      </w:r>
    </w:p>
    <w:p w14:paraId="258ED82E" w14:textId="2F47A696" w:rsidR="006B4155" w:rsidRPr="00105E6B" w:rsidRDefault="006B4155" w:rsidP="00105E6B">
      <w:pPr>
        <w:pStyle w:val="Tekstpodstawowywcity"/>
        <w:ind w:left="720" w:firstLine="0"/>
        <w:jc w:val="both"/>
        <w:rPr>
          <w:color w:val="000000" w:themeColor="text1"/>
          <w:sz w:val="20"/>
        </w:rPr>
      </w:pPr>
      <w:r w:rsidRPr="00105E6B">
        <w:rPr>
          <w:color w:val="000000" w:themeColor="text1"/>
          <w:sz w:val="20"/>
        </w:rPr>
        <w:t>Część 3 – 3 330,00</w:t>
      </w:r>
    </w:p>
    <w:p w14:paraId="23346A2A" w14:textId="213F5934" w:rsidR="006B4155" w:rsidRPr="00105E6B" w:rsidRDefault="006B4155" w:rsidP="00105E6B">
      <w:pPr>
        <w:pStyle w:val="Tekstpodstawowywcity"/>
        <w:ind w:left="720" w:firstLine="0"/>
        <w:jc w:val="both"/>
        <w:rPr>
          <w:color w:val="000000" w:themeColor="text1"/>
          <w:sz w:val="20"/>
        </w:rPr>
      </w:pPr>
      <w:r w:rsidRPr="00105E6B">
        <w:rPr>
          <w:color w:val="000000" w:themeColor="text1"/>
          <w:sz w:val="20"/>
        </w:rPr>
        <w:t>Część 4 – 2 640,00</w:t>
      </w:r>
    </w:p>
    <w:p w14:paraId="779ECF1A" w14:textId="2C217C9A" w:rsidR="006B4155" w:rsidRPr="00105E6B" w:rsidRDefault="006B4155" w:rsidP="00105E6B">
      <w:pPr>
        <w:pStyle w:val="Tekstpodstawowywcity"/>
        <w:ind w:left="720" w:firstLine="0"/>
        <w:jc w:val="both"/>
        <w:rPr>
          <w:color w:val="000000" w:themeColor="text1"/>
          <w:sz w:val="20"/>
        </w:rPr>
      </w:pPr>
      <w:r w:rsidRPr="00105E6B">
        <w:rPr>
          <w:color w:val="000000" w:themeColor="text1"/>
          <w:sz w:val="20"/>
        </w:rPr>
        <w:t>Część 5 – 670,00</w:t>
      </w:r>
    </w:p>
    <w:p w14:paraId="77A4885E" w14:textId="5EF5ACF9" w:rsidR="00761F50" w:rsidRDefault="00761F50" w:rsidP="00105E6B">
      <w:pPr>
        <w:pStyle w:val="Tekstpodstawowywcity"/>
        <w:numPr>
          <w:ilvl w:val="0"/>
          <w:numId w:val="7"/>
        </w:numPr>
        <w:jc w:val="both"/>
        <w:rPr>
          <w:b/>
          <w:color w:val="000000" w:themeColor="text1"/>
          <w:sz w:val="20"/>
        </w:rPr>
      </w:pPr>
      <w:r w:rsidRPr="00105E6B">
        <w:rPr>
          <w:color w:val="000000" w:themeColor="text1"/>
          <w:sz w:val="20"/>
        </w:rPr>
        <w:t xml:space="preserve">Wadium wnosi się przed upływem terminu składania ofert, tj. </w:t>
      </w:r>
      <w:r w:rsidRPr="00105E6B">
        <w:rPr>
          <w:b/>
          <w:color w:val="000000" w:themeColor="text1"/>
          <w:sz w:val="20"/>
        </w:rPr>
        <w:t xml:space="preserve">przed godz. 09:00 w dniu </w:t>
      </w:r>
      <w:r w:rsidR="00AA3FF8">
        <w:rPr>
          <w:b/>
          <w:color w:val="000000" w:themeColor="text1"/>
          <w:sz w:val="20"/>
        </w:rPr>
        <w:t>16</w:t>
      </w:r>
      <w:r w:rsidR="001C2E14" w:rsidRPr="00105E6B">
        <w:rPr>
          <w:b/>
          <w:color w:val="000000" w:themeColor="text1"/>
          <w:sz w:val="20"/>
        </w:rPr>
        <w:t>.</w:t>
      </w:r>
      <w:r w:rsidR="006A16D2" w:rsidRPr="00105E6B">
        <w:rPr>
          <w:b/>
          <w:color w:val="000000" w:themeColor="text1"/>
          <w:sz w:val="20"/>
        </w:rPr>
        <w:t>11</w:t>
      </w:r>
      <w:r w:rsidR="001C2E14" w:rsidRPr="00105E6B">
        <w:rPr>
          <w:b/>
          <w:color w:val="000000" w:themeColor="text1"/>
          <w:sz w:val="20"/>
        </w:rPr>
        <w:t>.</w:t>
      </w:r>
      <w:r w:rsidRPr="00105E6B">
        <w:rPr>
          <w:b/>
          <w:color w:val="000000" w:themeColor="text1"/>
          <w:sz w:val="20"/>
        </w:rPr>
        <w:t xml:space="preserve">2021r. </w:t>
      </w:r>
    </w:p>
    <w:p w14:paraId="11F9B0CA" w14:textId="49E94D9B" w:rsidR="00F72E87" w:rsidRPr="00F72E87" w:rsidRDefault="00F72E87" w:rsidP="00F72E87">
      <w:pPr>
        <w:pStyle w:val="Tekstpodstawowywcity"/>
        <w:ind w:left="720" w:firstLine="0"/>
        <w:jc w:val="both"/>
        <w:rPr>
          <w:bCs/>
          <w:color w:val="000000" w:themeColor="text1"/>
          <w:sz w:val="20"/>
        </w:rPr>
      </w:pPr>
      <w:r w:rsidRPr="00F72E87">
        <w:rPr>
          <w:bCs/>
          <w:color w:val="000000" w:themeColor="text1"/>
          <w:sz w:val="20"/>
        </w:rPr>
        <w:t>Za prawidłowo wniesione wadium w pieniądzu rozumie się środki pieniężne zaksięgowane na koncie Zamawiającego przed upływem terminu składania ofert.</w:t>
      </w:r>
    </w:p>
    <w:p w14:paraId="7E106971" w14:textId="70F22131" w:rsidR="00761F50" w:rsidRPr="00105E6B" w:rsidRDefault="00761F50" w:rsidP="00105E6B">
      <w:pPr>
        <w:pStyle w:val="Tekstpodstawowywcity"/>
        <w:numPr>
          <w:ilvl w:val="0"/>
          <w:numId w:val="7"/>
        </w:numPr>
        <w:jc w:val="both"/>
        <w:rPr>
          <w:bCs/>
          <w:sz w:val="20"/>
        </w:rPr>
      </w:pPr>
      <w:r w:rsidRPr="00105E6B">
        <w:rPr>
          <w:bCs/>
          <w:sz w:val="20"/>
        </w:rPr>
        <w:t>Wadium utrzymuje się nieprzerwanie do dnia upływu terminu związania ofertą, z wyjątkiem przypadków, o których mowa w art. 98 ust. 1 pkt 2 i 3 oraz ust. 2 ustawy.</w:t>
      </w:r>
    </w:p>
    <w:p w14:paraId="56AA1873" w14:textId="56FBC3E3" w:rsidR="00761F50" w:rsidRPr="00105E6B" w:rsidRDefault="00761F50" w:rsidP="00105E6B">
      <w:pPr>
        <w:pStyle w:val="Tekstpodstawowywcity"/>
        <w:numPr>
          <w:ilvl w:val="0"/>
          <w:numId w:val="7"/>
        </w:numPr>
        <w:jc w:val="both"/>
        <w:rPr>
          <w:sz w:val="20"/>
        </w:rPr>
      </w:pPr>
      <w:r w:rsidRPr="00105E6B">
        <w:rPr>
          <w:sz w:val="20"/>
        </w:rPr>
        <w:t>Wadium może być wnoszone według wyboru Wykonawcy w jednej lub kilku następujących formach:</w:t>
      </w:r>
    </w:p>
    <w:p w14:paraId="2D1AC746" w14:textId="77777777" w:rsidR="00102369" w:rsidRPr="00105E6B" w:rsidRDefault="00761F50" w:rsidP="00105E6B">
      <w:pPr>
        <w:pStyle w:val="Tekstpodstawowywcity"/>
        <w:numPr>
          <w:ilvl w:val="0"/>
          <w:numId w:val="8"/>
        </w:numPr>
        <w:jc w:val="both"/>
        <w:rPr>
          <w:bCs/>
          <w:sz w:val="20"/>
        </w:rPr>
      </w:pPr>
      <w:r w:rsidRPr="00105E6B">
        <w:rPr>
          <w:sz w:val="20"/>
        </w:rPr>
        <w:t xml:space="preserve">pieniądzu – Wykonawca wpłaca przelewem na rachunek bankowy Zamawiającego: </w:t>
      </w:r>
      <w:r w:rsidRPr="00105E6B">
        <w:rPr>
          <w:bCs/>
          <w:sz w:val="20"/>
          <w:lang w:eastAsia="ar-SA"/>
        </w:rPr>
        <w:t>BS Aleksandrów Łódzki 72  8780 0007 0000 0840  1000  0005</w:t>
      </w:r>
    </w:p>
    <w:p w14:paraId="733B7AA7" w14:textId="063151C6" w:rsidR="00761F50" w:rsidRPr="00105E6B" w:rsidRDefault="00761F50" w:rsidP="00105E6B">
      <w:pPr>
        <w:pStyle w:val="Tekstpodstawowywcity"/>
        <w:numPr>
          <w:ilvl w:val="0"/>
          <w:numId w:val="8"/>
        </w:numPr>
        <w:jc w:val="both"/>
        <w:rPr>
          <w:bCs/>
          <w:sz w:val="20"/>
        </w:rPr>
      </w:pPr>
      <w:r w:rsidRPr="00105E6B">
        <w:rPr>
          <w:sz w:val="20"/>
        </w:rPr>
        <w:t>gwarancjach bankowych;</w:t>
      </w:r>
    </w:p>
    <w:p w14:paraId="4BDD5E1D" w14:textId="5F3103DA" w:rsidR="00761F50" w:rsidRPr="00105E6B" w:rsidRDefault="00761F50" w:rsidP="00105E6B">
      <w:pPr>
        <w:pStyle w:val="Tekstpodstawowywcity"/>
        <w:numPr>
          <w:ilvl w:val="0"/>
          <w:numId w:val="8"/>
        </w:numPr>
        <w:jc w:val="both"/>
        <w:rPr>
          <w:sz w:val="20"/>
        </w:rPr>
      </w:pPr>
      <w:r w:rsidRPr="00105E6B">
        <w:rPr>
          <w:sz w:val="20"/>
        </w:rPr>
        <w:lastRenderedPageBreak/>
        <w:t>gwarancjach ubezpieczeniowych;</w:t>
      </w:r>
    </w:p>
    <w:p w14:paraId="06706BB6" w14:textId="41728C33" w:rsidR="00761F50" w:rsidRPr="00105E6B" w:rsidRDefault="00761F50" w:rsidP="00105E6B">
      <w:pPr>
        <w:pStyle w:val="Tekstpodstawowywcity"/>
        <w:numPr>
          <w:ilvl w:val="0"/>
          <w:numId w:val="8"/>
        </w:numPr>
        <w:jc w:val="both"/>
        <w:rPr>
          <w:sz w:val="20"/>
        </w:rPr>
      </w:pPr>
      <w:r w:rsidRPr="00105E6B">
        <w:rPr>
          <w:sz w:val="20"/>
        </w:rPr>
        <w:t>poręczeniach udzielanych przez podmioty, o których mowa w art. 6b ust. 5 pkt 2 ustawy z 09.11.2000r. o utworzeniu Polskiej Agencji Rozwoju Przedsiębiorczości (Dz.U. 2019, poz. 310, 836 i 1572).</w:t>
      </w:r>
    </w:p>
    <w:p w14:paraId="495BFB8B" w14:textId="68CDE952" w:rsidR="00102369" w:rsidRPr="00105E6B" w:rsidRDefault="00761F50" w:rsidP="00105E6B">
      <w:pPr>
        <w:pStyle w:val="Tekstpodstawowywcity"/>
        <w:numPr>
          <w:ilvl w:val="0"/>
          <w:numId w:val="7"/>
        </w:numPr>
        <w:jc w:val="both"/>
        <w:rPr>
          <w:sz w:val="20"/>
        </w:rPr>
      </w:pPr>
      <w:r w:rsidRPr="00105E6B">
        <w:rPr>
          <w:sz w:val="20"/>
        </w:rPr>
        <w:t>Jeżeli wadium jest wnoszone w formie gwarancji lub poręczenia, o których mowa w ust. 4 lit. b) – d), Wykonawca przekazuje Zamawiającemu oryginał gwarancji lub poręczenia, w postaci elektronicznej.</w:t>
      </w:r>
    </w:p>
    <w:p w14:paraId="431AA58B" w14:textId="77777777" w:rsidR="00102369" w:rsidRPr="00105E6B" w:rsidRDefault="00761F50" w:rsidP="00105E6B">
      <w:pPr>
        <w:pStyle w:val="Tekstpodstawowywcity"/>
        <w:numPr>
          <w:ilvl w:val="0"/>
          <w:numId w:val="7"/>
        </w:numPr>
        <w:jc w:val="both"/>
        <w:rPr>
          <w:sz w:val="20"/>
        </w:rPr>
      </w:pPr>
      <w:r w:rsidRPr="00105E6B">
        <w:rPr>
          <w:sz w:val="20"/>
        </w:rPr>
        <w:t>Wadium powinno być oznaczone w sposób umożliwiający jednoznaczną identyfikację postępowania, którego dotyczy.</w:t>
      </w:r>
    </w:p>
    <w:p w14:paraId="686ACBA3" w14:textId="77777777" w:rsidR="00102369" w:rsidRPr="00105E6B" w:rsidRDefault="00761F50" w:rsidP="00105E6B">
      <w:pPr>
        <w:pStyle w:val="Tekstpodstawowywcity"/>
        <w:numPr>
          <w:ilvl w:val="0"/>
          <w:numId w:val="7"/>
        </w:numPr>
        <w:jc w:val="both"/>
        <w:rPr>
          <w:sz w:val="20"/>
        </w:rPr>
      </w:pPr>
      <w:r w:rsidRPr="00105E6B">
        <w:rPr>
          <w:sz w:val="20"/>
        </w:rPr>
        <w:t>Zamawiający odrzuca ofertę, jeżeli Wykonawca nie wniósł wadium, lub wniósł w sposób nieprawidłowy lub nie utrzymywał wadium nieprzerwanie do upływu terminu związania ofertą lub złożył wniosek o zwrot wadium w przypadku, o którym mowa w art. 98 ust. 2 pkt 3 ustawy.</w:t>
      </w:r>
    </w:p>
    <w:p w14:paraId="1DEB4F71" w14:textId="0E45BE1B" w:rsidR="008012A9" w:rsidRPr="00105E6B" w:rsidRDefault="00761F50" w:rsidP="00105E6B">
      <w:pPr>
        <w:pStyle w:val="Tekstpodstawowywcity"/>
        <w:numPr>
          <w:ilvl w:val="0"/>
          <w:numId w:val="7"/>
        </w:numPr>
        <w:jc w:val="both"/>
        <w:rPr>
          <w:sz w:val="20"/>
        </w:rPr>
      </w:pPr>
      <w:r w:rsidRPr="00105E6B">
        <w:rPr>
          <w:sz w:val="20"/>
        </w:rPr>
        <w:t>Zapisy art. 98 ustawy Zamawiający stosuje odpowiednio.</w:t>
      </w:r>
    </w:p>
    <w:p w14:paraId="41EA1970" w14:textId="77777777" w:rsidR="00287127" w:rsidRPr="00105E6B" w:rsidRDefault="00287127" w:rsidP="00105E6B">
      <w:pPr>
        <w:pStyle w:val="Tekstpodstawowywcity"/>
        <w:jc w:val="both"/>
        <w:rPr>
          <w:b/>
          <w:bCs/>
          <w:sz w:val="20"/>
        </w:rPr>
      </w:pPr>
    </w:p>
    <w:p w14:paraId="2FD78496" w14:textId="6E800FC6" w:rsidR="008012A9" w:rsidRPr="00105E6B" w:rsidRDefault="008012A9" w:rsidP="00105E6B">
      <w:pPr>
        <w:pStyle w:val="Tekstpodstawowywcity"/>
        <w:jc w:val="both"/>
        <w:rPr>
          <w:b/>
          <w:bCs/>
          <w:sz w:val="20"/>
        </w:rPr>
      </w:pPr>
      <w:r w:rsidRPr="00105E6B">
        <w:rPr>
          <w:b/>
          <w:bCs/>
          <w:sz w:val="20"/>
        </w:rPr>
        <w:t>X</w:t>
      </w:r>
      <w:r w:rsidR="006A16D2" w:rsidRPr="00105E6B">
        <w:rPr>
          <w:b/>
          <w:bCs/>
          <w:sz w:val="20"/>
        </w:rPr>
        <w:t>II</w:t>
      </w:r>
      <w:r w:rsidRPr="00105E6B">
        <w:rPr>
          <w:b/>
          <w:bCs/>
          <w:sz w:val="20"/>
        </w:rPr>
        <w:t>. INFORMACJE DOTYCZĄCE ZABEZPIECZENIA NALEŻYTEGO WYKONANIA UMOWY</w:t>
      </w:r>
    </w:p>
    <w:p w14:paraId="2299D95E" w14:textId="78F13DA7" w:rsidR="008012A9" w:rsidRPr="00105E6B" w:rsidRDefault="00761F50" w:rsidP="00105E6B">
      <w:pPr>
        <w:pStyle w:val="Akapitzlist"/>
        <w:numPr>
          <w:ilvl w:val="0"/>
          <w:numId w:val="9"/>
        </w:numPr>
        <w:spacing w:after="0" w:line="240" w:lineRule="auto"/>
        <w:jc w:val="both"/>
        <w:rPr>
          <w:rFonts w:ascii="Times New Roman" w:hAnsi="Times New Roman"/>
          <w:bCs/>
          <w:sz w:val="20"/>
          <w:szCs w:val="20"/>
        </w:rPr>
      </w:pPr>
      <w:r w:rsidRPr="00105E6B">
        <w:rPr>
          <w:rFonts w:ascii="Times New Roman" w:hAnsi="Times New Roman"/>
          <w:bCs/>
          <w:sz w:val="20"/>
          <w:szCs w:val="20"/>
        </w:rPr>
        <w:t>Zamawiający nie wymaga wniesienia zabezpieczenia należytego wykonania umowy</w:t>
      </w:r>
      <w:r w:rsidR="00102369" w:rsidRPr="00105E6B">
        <w:rPr>
          <w:rFonts w:ascii="Times New Roman" w:hAnsi="Times New Roman"/>
          <w:bCs/>
          <w:sz w:val="20"/>
          <w:szCs w:val="20"/>
        </w:rPr>
        <w:t>.</w:t>
      </w:r>
    </w:p>
    <w:p w14:paraId="171C88C1" w14:textId="77777777" w:rsidR="00287127" w:rsidRPr="00105E6B" w:rsidRDefault="00287127" w:rsidP="00105E6B">
      <w:pPr>
        <w:jc w:val="both"/>
        <w:rPr>
          <w:b/>
          <w:sz w:val="20"/>
        </w:rPr>
      </w:pPr>
    </w:p>
    <w:p w14:paraId="33716533" w14:textId="4CDEB6ED" w:rsidR="008012A9" w:rsidRPr="00105E6B" w:rsidRDefault="008012A9" w:rsidP="00105E6B">
      <w:pPr>
        <w:jc w:val="both"/>
        <w:rPr>
          <w:b/>
          <w:sz w:val="20"/>
        </w:rPr>
      </w:pPr>
      <w:r w:rsidRPr="00105E6B">
        <w:rPr>
          <w:b/>
          <w:sz w:val="20"/>
        </w:rPr>
        <w:t>XI</w:t>
      </w:r>
      <w:r w:rsidR="006A16D2" w:rsidRPr="00105E6B">
        <w:rPr>
          <w:b/>
          <w:sz w:val="20"/>
        </w:rPr>
        <w:t>II</w:t>
      </w:r>
      <w:r w:rsidRPr="00105E6B">
        <w:rPr>
          <w:b/>
          <w:sz w:val="20"/>
        </w:rPr>
        <w:t>. INFORMACJE O ŚRODKACH KOMUNIKACJI ELEKTRONICZNEJ, PRZY UŻYCIU KTÓRYCH ZAMAWIAJĄCY BĘDZIE SIĘ KOMUNIKOWAŁ Z WYKONAWCAMI, ORAZ INFORMACJE O WYMAGANIACH TECHNICZNYCH I ORGANIZACYJNYCH, WYSYŁANIA I ODBIERANIA KORESPONDECJI ELEKTRONICZNEJ.</w:t>
      </w:r>
    </w:p>
    <w:p w14:paraId="42474D87" w14:textId="696F0ADE" w:rsidR="00761F50" w:rsidRPr="002E3813" w:rsidRDefault="00761F50" w:rsidP="00105E6B">
      <w:pPr>
        <w:pStyle w:val="Akapitzlist"/>
        <w:numPr>
          <w:ilvl w:val="0"/>
          <w:numId w:val="10"/>
        </w:numPr>
        <w:tabs>
          <w:tab w:val="num" w:pos="720"/>
        </w:tabs>
        <w:autoSpaceDE w:val="0"/>
        <w:autoSpaceDN w:val="0"/>
        <w:adjustRightInd w:val="0"/>
        <w:spacing w:after="0" w:line="240" w:lineRule="auto"/>
        <w:jc w:val="both"/>
        <w:rPr>
          <w:rFonts w:ascii="Times New Roman" w:hAnsi="Times New Roman"/>
          <w:sz w:val="20"/>
          <w:szCs w:val="20"/>
        </w:rPr>
      </w:pPr>
      <w:r w:rsidRPr="002E3813">
        <w:rPr>
          <w:rFonts w:ascii="Times New Roman" w:hAnsi="Times New Roman"/>
          <w:sz w:val="20"/>
          <w:szCs w:val="20"/>
        </w:rPr>
        <w:t xml:space="preserve">Postępowanie prowadzone jest w języku polskim w formie elektronicznej za pośrednictwem </w:t>
      </w:r>
      <w:hyperlink r:id="rId8" w:history="1">
        <w:r w:rsidRPr="002E3813">
          <w:rPr>
            <w:rStyle w:val="Hipercze"/>
            <w:rFonts w:ascii="Times New Roman" w:hAnsi="Times New Roman"/>
            <w:color w:val="auto"/>
            <w:sz w:val="20"/>
            <w:szCs w:val="20"/>
          </w:rPr>
          <w:t>platformazakupowa.pl</w:t>
        </w:r>
      </w:hyperlink>
      <w:r w:rsidRPr="002E3813">
        <w:rPr>
          <w:rFonts w:ascii="Times New Roman" w:hAnsi="Times New Roman"/>
          <w:sz w:val="20"/>
          <w:szCs w:val="20"/>
        </w:rPr>
        <w:t xml:space="preserve">   pod adresem:  </w:t>
      </w:r>
      <w:hyperlink r:id="rId9" w:history="1">
        <w:r w:rsidR="002E3813" w:rsidRPr="002E3813">
          <w:rPr>
            <w:rStyle w:val="Hipercze"/>
            <w:rFonts w:ascii="Times New Roman" w:hAnsi="Times New Roman"/>
            <w:color w:val="auto"/>
            <w:sz w:val="20"/>
            <w:szCs w:val="20"/>
          </w:rPr>
          <w:t>https://platformazakupowa.pl/pn/pgkimal</w:t>
        </w:r>
      </w:hyperlink>
      <w:r w:rsidR="002E3813" w:rsidRPr="002E3813">
        <w:rPr>
          <w:rFonts w:ascii="Times New Roman" w:hAnsi="Times New Roman"/>
          <w:sz w:val="20"/>
          <w:szCs w:val="20"/>
        </w:rPr>
        <w:t xml:space="preserve"> </w:t>
      </w:r>
    </w:p>
    <w:p w14:paraId="44761826" w14:textId="1A00BB32" w:rsidR="00761F50" w:rsidRPr="002E3813" w:rsidRDefault="00A25B41" w:rsidP="00105E6B">
      <w:pPr>
        <w:pStyle w:val="Akapitzlist"/>
        <w:numPr>
          <w:ilvl w:val="0"/>
          <w:numId w:val="10"/>
        </w:numPr>
        <w:spacing w:after="0" w:line="240" w:lineRule="auto"/>
        <w:jc w:val="both"/>
        <w:textAlignment w:val="baseline"/>
        <w:rPr>
          <w:rFonts w:ascii="Times New Roman" w:hAnsi="Times New Roman"/>
          <w:b/>
          <w:bCs/>
          <w:color w:val="FF0000"/>
          <w:sz w:val="20"/>
          <w:szCs w:val="20"/>
        </w:rPr>
      </w:pPr>
      <w:r w:rsidRPr="002E3813">
        <w:rPr>
          <w:rFonts w:ascii="Times New Roman" w:hAnsi="Times New Roman"/>
          <w:b/>
          <w:bCs/>
          <w:color w:val="FF0000"/>
          <w:sz w:val="20"/>
          <w:szCs w:val="20"/>
        </w:rPr>
        <w:t>Komunikacja</w:t>
      </w:r>
      <w:r w:rsidR="00761F50" w:rsidRPr="002E3813">
        <w:rPr>
          <w:rFonts w:ascii="Times New Roman" w:hAnsi="Times New Roman"/>
          <w:b/>
          <w:bCs/>
          <w:color w:val="FF0000"/>
          <w:sz w:val="20"/>
          <w:szCs w:val="20"/>
        </w:rPr>
        <w:t xml:space="preserve"> między Zamawiającym a Wykonawcami, w tym wszelkie oświadczenia, wnioski, zawiadomienia oraz informacje, przekazywane </w:t>
      </w:r>
      <w:r w:rsidRPr="002E3813">
        <w:rPr>
          <w:rFonts w:ascii="Times New Roman" w:hAnsi="Times New Roman"/>
          <w:b/>
          <w:bCs/>
          <w:color w:val="FF0000"/>
          <w:sz w:val="20"/>
          <w:szCs w:val="20"/>
        </w:rPr>
        <w:t>są</w:t>
      </w:r>
      <w:r w:rsidR="00761F50" w:rsidRPr="002E3813">
        <w:rPr>
          <w:rFonts w:ascii="Times New Roman" w:hAnsi="Times New Roman"/>
          <w:b/>
          <w:bCs/>
          <w:color w:val="FF0000"/>
          <w:sz w:val="20"/>
          <w:szCs w:val="20"/>
        </w:rPr>
        <w:t xml:space="preserve"> w formie elektronicznej za pośrednictwem </w:t>
      </w:r>
      <w:hyperlink r:id="rId10" w:history="1">
        <w:r w:rsidR="00761F50" w:rsidRPr="002E3813">
          <w:rPr>
            <w:rStyle w:val="Hipercze"/>
            <w:rFonts w:ascii="Times New Roman" w:hAnsi="Times New Roman"/>
            <w:b/>
            <w:bCs/>
            <w:color w:val="FF0000"/>
            <w:sz w:val="20"/>
            <w:szCs w:val="20"/>
          </w:rPr>
          <w:t>platformazakupowa.pl</w:t>
        </w:r>
      </w:hyperlink>
      <w:r w:rsidR="00761F50" w:rsidRPr="002E3813">
        <w:rPr>
          <w:rFonts w:ascii="Times New Roman" w:hAnsi="Times New Roman"/>
          <w:b/>
          <w:bCs/>
          <w:color w:val="FF0000"/>
          <w:sz w:val="20"/>
          <w:szCs w:val="20"/>
        </w:rPr>
        <w:t xml:space="preserve"> i formularza „Wyślij wiadomość do Zamawiającego”</w:t>
      </w:r>
      <w:r w:rsidRPr="002E3813">
        <w:rPr>
          <w:rFonts w:ascii="Times New Roman" w:hAnsi="Times New Roman"/>
          <w:b/>
          <w:bCs/>
          <w:color w:val="FF0000"/>
          <w:sz w:val="20"/>
          <w:szCs w:val="20"/>
        </w:rPr>
        <w:t>, nie za pośrednictwem adresu email.</w:t>
      </w:r>
    </w:p>
    <w:p w14:paraId="0189370F" w14:textId="77777777" w:rsidR="00761F50" w:rsidRPr="00105E6B" w:rsidRDefault="00761F50" w:rsidP="00105E6B">
      <w:pPr>
        <w:pStyle w:val="Akapitzlist"/>
        <w:numPr>
          <w:ilvl w:val="0"/>
          <w:numId w:val="10"/>
        </w:numPr>
        <w:spacing w:after="0" w:line="240" w:lineRule="auto"/>
        <w:jc w:val="both"/>
        <w:rPr>
          <w:rFonts w:ascii="Times New Roman" w:hAnsi="Times New Roman"/>
          <w:sz w:val="20"/>
          <w:szCs w:val="20"/>
        </w:rPr>
      </w:pPr>
      <w:r w:rsidRPr="00105E6B">
        <w:rPr>
          <w:rFonts w:ascii="Times New Roman" w:hAnsi="Times New Roman"/>
          <w:sz w:val="20"/>
          <w:szCs w:val="20"/>
        </w:rPr>
        <w:t xml:space="preserve">Za datę przekazania (wpływu) oświadczeń, wniosków, zawiadomień oraz informacji przyjmuje się datę ich przesłania za pośrednictwem </w:t>
      </w:r>
      <w:hyperlink r:id="rId11" w:history="1">
        <w:r w:rsidRPr="00105E6B">
          <w:rPr>
            <w:rStyle w:val="Hipercze"/>
            <w:rFonts w:ascii="Times New Roman" w:hAnsi="Times New Roman"/>
            <w:sz w:val="20"/>
            <w:szCs w:val="20"/>
          </w:rPr>
          <w:t>platformazakupowa.pl</w:t>
        </w:r>
      </w:hyperlink>
      <w:r w:rsidRPr="00105E6B">
        <w:rPr>
          <w:rFonts w:ascii="Times New Roman" w:hAnsi="Times New Roman"/>
          <w:sz w:val="20"/>
          <w:szCs w:val="20"/>
        </w:rPr>
        <w:t xml:space="preserve"> poprzez kliknięcie przycisku  „Wyślij wiadomość do Zamawiającego” po których pojawi się komunikat, że wiadomość została wysłana do Zamawiającego.</w:t>
      </w:r>
    </w:p>
    <w:p w14:paraId="0811F858" w14:textId="0952DCFE" w:rsidR="00761F50" w:rsidRPr="00105E6B" w:rsidRDefault="00761F50" w:rsidP="00105E6B">
      <w:pPr>
        <w:pStyle w:val="Akapitzlist"/>
        <w:numPr>
          <w:ilvl w:val="0"/>
          <w:numId w:val="10"/>
        </w:numPr>
        <w:spacing w:after="0" w:line="240" w:lineRule="auto"/>
        <w:jc w:val="both"/>
        <w:textAlignment w:val="baseline"/>
        <w:rPr>
          <w:rFonts w:ascii="Times New Roman" w:hAnsi="Times New Roman"/>
          <w:color w:val="000000"/>
          <w:sz w:val="20"/>
          <w:szCs w:val="20"/>
        </w:rPr>
      </w:pPr>
      <w:r w:rsidRPr="00105E6B">
        <w:rPr>
          <w:rFonts w:ascii="Times New Roman" w:hAnsi="Times New Roman"/>
          <w:sz w:val="20"/>
          <w:szCs w:val="20"/>
        </w:rPr>
        <w:t xml:space="preserve">Zamawiający będzie przekazywał Wykonawcom informacje w formie elektronicznej za pośrednictwem </w:t>
      </w:r>
      <w:hyperlink r:id="rId12" w:history="1">
        <w:r w:rsidRPr="00105E6B">
          <w:rPr>
            <w:rStyle w:val="Hipercze"/>
            <w:rFonts w:ascii="Times New Roman" w:hAnsi="Times New Roman"/>
            <w:sz w:val="20"/>
            <w:szCs w:val="20"/>
          </w:rPr>
          <w:t>platformazakupowa.pl</w:t>
        </w:r>
      </w:hyperlink>
      <w:r w:rsidRPr="00105E6B">
        <w:rPr>
          <w:rFonts w:ascii="Times New Roman" w:hAnsi="Times New Roman"/>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Pr="00105E6B">
          <w:rPr>
            <w:rStyle w:val="Hipercze"/>
            <w:rFonts w:ascii="Times New Roman" w:hAnsi="Times New Roman"/>
            <w:sz w:val="20"/>
            <w:szCs w:val="20"/>
          </w:rPr>
          <w:t>platformazakupowa.pl</w:t>
        </w:r>
      </w:hyperlink>
      <w:r w:rsidRPr="00105E6B">
        <w:rPr>
          <w:rFonts w:ascii="Times New Roman" w:hAnsi="Times New Roman"/>
          <w:sz w:val="20"/>
          <w:szCs w:val="20"/>
        </w:rPr>
        <w:t xml:space="preserve"> do konkretnego</w:t>
      </w:r>
      <w:r w:rsidRPr="00105E6B">
        <w:rPr>
          <w:rFonts w:ascii="Times New Roman" w:hAnsi="Times New Roman"/>
          <w:color w:val="000000"/>
          <w:sz w:val="20"/>
          <w:szCs w:val="20"/>
        </w:rPr>
        <w:t xml:space="preserve"> Wykonawcy.</w:t>
      </w:r>
    </w:p>
    <w:p w14:paraId="3470FCCC" w14:textId="47ACE0BC" w:rsidR="00761F50" w:rsidRPr="00105E6B" w:rsidRDefault="00761F50" w:rsidP="00105E6B">
      <w:pPr>
        <w:pStyle w:val="Akapitzlist"/>
        <w:numPr>
          <w:ilvl w:val="0"/>
          <w:numId w:val="10"/>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D9EDF42" w14:textId="5F0D66D9" w:rsidR="00761F50" w:rsidRPr="00105E6B" w:rsidRDefault="00761F50" w:rsidP="00105E6B">
      <w:pPr>
        <w:pStyle w:val="Akapitzlist"/>
        <w:numPr>
          <w:ilvl w:val="0"/>
          <w:numId w:val="10"/>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02E7D191" w14:textId="14687DBA" w:rsidR="00761F50" w:rsidRPr="00105E6B" w:rsidRDefault="00761F50" w:rsidP="00105E6B">
      <w:pPr>
        <w:pStyle w:val="Akapitzlist"/>
        <w:numPr>
          <w:ilvl w:val="0"/>
          <w:numId w:val="11"/>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stały dostęp do sieci Internet o gwarantowanej przepustowości nie mniejszej niż 512 kb/s,</w:t>
      </w:r>
    </w:p>
    <w:p w14:paraId="125F56CF" w14:textId="7E7F246A" w:rsidR="00761F50" w:rsidRPr="00105E6B" w:rsidRDefault="00761F50" w:rsidP="00105E6B">
      <w:pPr>
        <w:pStyle w:val="Akapitzlist"/>
        <w:numPr>
          <w:ilvl w:val="0"/>
          <w:numId w:val="11"/>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6E920057" w14:textId="38BFC331" w:rsidR="00761F50" w:rsidRPr="00105E6B" w:rsidRDefault="00761F50" w:rsidP="00105E6B">
      <w:pPr>
        <w:pStyle w:val="Akapitzlist"/>
        <w:numPr>
          <w:ilvl w:val="0"/>
          <w:numId w:val="11"/>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zainstalowana dowolna przeglądarka internetowa, w przypadku Internet Explorer minimalnie wersja 10 0.,</w:t>
      </w:r>
    </w:p>
    <w:p w14:paraId="722402D6" w14:textId="700B8DC5" w:rsidR="00761F50" w:rsidRPr="00105E6B" w:rsidRDefault="00761F50" w:rsidP="00105E6B">
      <w:pPr>
        <w:pStyle w:val="Akapitzlist"/>
        <w:numPr>
          <w:ilvl w:val="0"/>
          <w:numId w:val="11"/>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włączona obsługa JavaScript,</w:t>
      </w:r>
    </w:p>
    <w:p w14:paraId="6A8DC80C" w14:textId="35AECE11" w:rsidR="00761F50" w:rsidRPr="00105E6B" w:rsidRDefault="00761F50" w:rsidP="00105E6B">
      <w:pPr>
        <w:pStyle w:val="Akapitzlist"/>
        <w:numPr>
          <w:ilvl w:val="0"/>
          <w:numId w:val="11"/>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zainstalowany program Adobe Acrobat Reader lub inny obsługujący format plików .pdf,</w:t>
      </w:r>
    </w:p>
    <w:p w14:paraId="5C405B62" w14:textId="17F4E141" w:rsidR="00761F50" w:rsidRPr="00105E6B" w:rsidRDefault="00761F50" w:rsidP="00105E6B">
      <w:pPr>
        <w:pStyle w:val="Akapitzlist"/>
        <w:numPr>
          <w:ilvl w:val="0"/>
          <w:numId w:val="11"/>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Platformazakupowa.pl działa według standardu przyjętego w komunikacji sieciowej - kodowanie UTF8,</w:t>
      </w:r>
    </w:p>
    <w:p w14:paraId="4EE6852A" w14:textId="77777777" w:rsidR="00102369" w:rsidRPr="00105E6B" w:rsidRDefault="00761F50" w:rsidP="00105E6B">
      <w:pPr>
        <w:pStyle w:val="Akapitzlist"/>
        <w:numPr>
          <w:ilvl w:val="0"/>
          <w:numId w:val="11"/>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 xml:space="preserve">Oznaczenie czasu odbioru danych przez platformę zakupową stanowi datę oraz dokładny czas (hh:mm:ss) generowany wg. czasu lokalnego serwera synchronizowanego z zegarem Głównego Urzędu Miar. </w:t>
      </w:r>
    </w:p>
    <w:p w14:paraId="64A1AD4A" w14:textId="77777777" w:rsidR="00102369" w:rsidRPr="00105E6B" w:rsidRDefault="00761F50" w:rsidP="00105E6B">
      <w:pPr>
        <w:pStyle w:val="Akapitzlist"/>
        <w:numPr>
          <w:ilvl w:val="0"/>
          <w:numId w:val="10"/>
        </w:numPr>
        <w:spacing w:after="0" w:line="240" w:lineRule="auto"/>
        <w:jc w:val="both"/>
        <w:textAlignment w:val="baseline"/>
        <w:rPr>
          <w:rFonts w:ascii="Times New Roman" w:hAnsi="Times New Roman"/>
          <w:color w:val="000000"/>
          <w:sz w:val="20"/>
          <w:szCs w:val="20"/>
        </w:rPr>
      </w:pPr>
      <w:r w:rsidRPr="00105E6B">
        <w:rPr>
          <w:rFonts w:ascii="Times New Roman" w:hAnsi="Times New Roman"/>
          <w:sz w:val="20"/>
          <w:szCs w:val="20"/>
        </w:rPr>
        <w:t>Wykonawca, przystępując do niniejszego postępowania o udzielenie zamówienia publicznego:</w:t>
      </w:r>
    </w:p>
    <w:p w14:paraId="789468F6" w14:textId="77777777" w:rsidR="00102369" w:rsidRPr="00105E6B" w:rsidRDefault="00761F50" w:rsidP="00105E6B">
      <w:pPr>
        <w:pStyle w:val="Akapitzlist"/>
        <w:numPr>
          <w:ilvl w:val="0"/>
          <w:numId w:val="12"/>
        </w:numPr>
        <w:spacing w:after="0" w:line="240" w:lineRule="auto"/>
        <w:jc w:val="both"/>
        <w:textAlignment w:val="baseline"/>
        <w:rPr>
          <w:rFonts w:ascii="Times New Roman" w:hAnsi="Times New Roman"/>
          <w:color w:val="000000"/>
          <w:sz w:val="20"/>
          <w:szCs w:val="20"/>
        </w:rPr>
      </w:pPr>
      <w:r w:rsidRPr="00105E6B">
        <w:rPr>
          <w:rFonts w:ascii="Times New Roman" w:hAnsi="Times New Roman"/>
          <w:sz w:val="20"/>
          <w:szCs w:val="20"/>
        </w:rPr>
        <w:t xml:space="preserve">akceptuje warunki korzystania z </w:t>
      </w:r>
      <w:hyperlink r:id="rId14" w:history="1">
        <w:r w:rsidRPr="00105E6B">
          <w:rPr>
            <w:rStyle w:val="Hipercze"/>
            <w:rFonts w:ascii="Times New Roman" w:hAnsi="Times New Roman"/>
            <w:sz w:val="20"/>
            <w:szCs w:val="20"/>
          </w:rPr>
          <w:t>platformazakupowa.pl</w:t>
        </w:r>
      </w:hyperlink>
      <w:r w:rsidRPr="00105E6B">
        <w:rPr>
          <w:rFonts w:ascii="Times New Roman" w:hAnsi="Times New Roman"/>
          <w:sz w:val="20"/>
          <w:szCs w:val="20"/>
        </w:rPr>
        <w:t xml:space="preserve"> określone w Regulaminie zamieszczonym na stronie internetowej w zakładce „Regulamin" oraz uznaje go za wiążący,</w:t>
      </w:r>
    </w:p>
    <w:p w14:paraId="43F36127" w14:textId="77777777" w:rsidR="00102369" w:rsidRPr="00105E6B" w:rsidRDefault="00761F50" w:rsidP="00105E6B">
      <w:pPr>
        <w:pStyle w:val="Akapitzlist"/>
        <w:numPr>
          <w:ilvl w:val="0"/>
          <w:numId w:val="12"/>
        </w:numPr>
        <w:spacing w:after="0" w:line="240" w:lineRule="auto"/>
        <w:jc w:val="both"/>
        <w:textAlignment w:val="baseline"/>
        <w:rPr>
          <w:rFonts w:ascii="Times New Roman" w:hAnsi="Times New Roman"/>
          <w:color w:val="000000"/>
          <w:sz w:val="20"/>
          <w:szCs w:val="20"/>
        </w:rPr>
      </w:pPr>
      <w:r w:rsidRPr="00105E6B">
        <w:rPr>
          <w:rFonts w:ascii="Times New Roman" w:hAnsi="Times New Roman"/>
          <w:sz w:val="20"/>
          <w:szCs w:val="20"/>
        </w:rPr>
        <w:t>zapoznał i stosuje się do Instrukcji składania ofert/wniosków dostępnej na stronie internetowej. </w:t>
      </w:r>
    </w:p>
    <w:p w14:paraId="53AB3EC2" w14:textId="77777777" w:rsidR="00102369" w:rsidRPr="00105E6B" w:rsidRDefault="00761F50" w:rsidP="00105E6B">
      <w:pPr>
        <w:pStyle w:val="Akapitzlist"/>
        <w:numPr>
          <w:ilvl w:val="0"/>
          <w:numId w:val="10"/>
        </w:numPr>
        <w:spacing w:after="0" w:line="240" w:lineRule="auto"/>
        <w:jc w:val="both"/>
        <w:textAlignment w:val="baseline"/>
        <w:rPr>
          <w:rFonts w:ascii="Times New Roman" w:hAnsi="Times New Roman"/>
          <w:color w:val="000000"/>
          <w:sz w:val="20"/>
          <w:szCs w:val="20"/>
        </w:rPr>
      </w:pPr>
      <w:r w:rsidRPr="00105E6B">
        <w:rPr>
          <w:rFonts w:ascii="Times New Roman" w:hAnsi="Times New Roman"/>
          <w:b/>
          <w:bCs/>
          <w:sz w:val="20"/>
          <w:szCs w:val="20"/>
        </w:rPr>
        <w:t xml:space="preserve">Zamawiający nie ponosi odpowiedzialności za złożenie oferty w sposób niezgodny z Instrukcją korzystania z </w:t>
      </w:r>
      <w:hyperlink r:id="rId15" w:history="1">
        <w:r w:rsidRPr="00105E6B">
          <w:rPr>
            <w:rStyle w:val="Hipercze"/>
            <w:rFonts w:ascii="Times New Roman" w:hAnsi="Times New Roman"/>
            <w:b/>
            <w:bCs/>
            <w:sz w:val="20"/>
            <w:szCs w:val="20"/>
          </w:rPr>
          <w:t>platformazakupowa.pl</w:t>
        </w:r>
      </w:hyperlink>
      <w:r w:rsidRPr="00105E6B">
        <w:rPr>
          <w:rFonts w:ascii="Times New Roman" w:hAnsi="Times New Roman"/>
          <w:sz w:val="20"/>
          <w:szCs w:val="20"/>
        </w:rPr>
        <w:t xml:space="preserve">, w szczególności za sytuację, gdy Zamawiający zapozna się z treścią </w:t>
      </w:r>
      <w:r w:rsidRPr="00105E6B">
        <w:rPr>
          <w:rFonts w:ascii="Times New Roman" w:hAnsi="Times New Roman"/>
          <w:sz w:val="20"/>
          <w:szCs w:val="20"/>
        </w:rPr>
        <w:lastRenderedPageBreak/>
        <w:t>oferty przed upływem terminu składania ofert (np. złożenie oferty w zakładce „Wyślij wiadomość do Zamawiającego”).</w:t>
      </w:r>
    </w:p>
    <w:p w14:paraId="54557273" w14:textId="77777777" w:rsidR="00102369" w:rsidRPr="00105E6B" w:rsidRDefault="00761F50" w:rsidP="00105E6B">
      <w:pPr>
        <w:pStyle w:val="Akapitzlist"/>
        <w:spacing w:after="0" w:line="240" w:lineRule="auto"/>
        <w:jc w:val="both"/>
        <w:textAlignment w:val="baseline"/>
        <w:rPr>
          <w:rFonts w:ascii="Times New Roman" w:hAnsi="Times New Roman"/>
          <w:sz w:val="20"/>
          <w:szCs w:val="20"/>
        </w:rPr>
      </w:pPr>
      <w:r w:rsidRPr="00105E6B">
        <w:rPr>
          <w:rFonts w:ascii="Times New Roman" w:hAnsi="Times New Roman"/>
          <w:sz w:val="20"/>
          <w:szCs w:val="20"/>
        </w:rPr>
        <w:t>Taka oferta zostanie uznana przez Zamawiającego za ofertę handlową i nie będzie brana pod uwagę w przedmiotowym postępowaniu ponieważ nie został spełniony obowiązek narzucony w art. 221 ustawy.</w:t>
      </w:r>
    </w:p>
    <w:p w14:paraId="6C66E759" w14:textId="42C62F41" w:rsidR="00102369" w:rsidRPr="00105E6B" w:rsidRDefault="00761F50" w:rsidP="00105E6B">
      <w:pPr>
        <w:pStyle w:val="Akapitzlist"/>
        <w:numPr>
          <w:ilvl w:val="0"/>
          <w:numId w:val="10"/>
        </w:numPr>
        <w:spacing w:after="0" w:line="240" w:lineRule="auto"/>
        <w:jc w:val="both"/>
        <w:textAlignment w:val="baseline"/>
        <w:rPr>
          <w:rStyle w:val="Hipercze"/>
          <w:rFonts w:ascii="Times New Roman" w:hAnsi="Times New Roman"/>
          <w:sz w:val="20"/>
          <w:szCs w:val="20"/>
        </w:rPr>
      </w:pPr>
      <w:r w:rsidRPr="00105E6B">
        <w:rPr>
          <w:rFonts w:ascii="Times New Roman" w:hAnsi="Times New Roman"/>
          <w:sz w:val="20"/>
          <w:szCs w:val="20"/>
        </w:rPr>
        <w:t xml:space="preserve">Zamawiający informuje, że instrukcje korzystania z </w:t>
      </w:r>
      <w:hyperlink r:id="rId16" w:history="1">
        <w:r w:rsidRPr="00105E6B">
          <w:rPr>
            <w:rStyle w:val="Hipercze"/>
            <w:rFonts w:ascii="Times New Roman" w:hAnsi="Times New Roman"/>
            <w:sz w:val="20"/>
            <w:szCs w:val="20"/>
          </w:rPr>
          <w:t>platformazakupowa.pl</w:t>
        </w:r>
      </w:hyperlink>
      <w:r w:rsidRPr="00105E6B">
        <w:rPr>
          <w:rFonts w:ascii="Times New Roman" w:hAnsi="Times New Roman"/>
          <w:sz w:val="20"/>
          <w:szCs w:val="20"/>
        </w:rPr>
        <w:t xml:space="preserve"> dotyczące w szczególności logowania, składania wniosków o wyjaśnienie treści SWZ, składania ofert oraz innych czynności podejmowanych w niniejszym postępowaniu przy użyciu </w:t>
      </w:r>
      <w:hyperlink r:id="rId17" w:history="1">
        <w:r w:rsidRPr="00105E6B">
          <w:rPr>
            <w:rStyle w:val="Hipercze"/>
            <w:rFonts w:ascii="Times New Roman" w:hAnsi="Times New Roman"/>
            <w:sz w:val="20"/>
            <w:szCs w:val="20"/>
          </w:rPr>
          <w:t>platformazakupowa.pl</w:t>
        </w:r>
      </w:hyperlink>
      <w:r w:rsidRPr="00105E6B">
        <w:rPr>
          <w:rFonts w:ascii="Times New Roman" w:hAnsi="Times New Roman"/>
          <w:sz w:val="20"/>
          <w:szCs w:val="20"/>
        </w:rPr>
        <w:t xml:space="preserve"> znajdują się w zakładce „Instrukcje dla Wykonawców" na stronie internetowej pod adresem: </w:t>
      </w:r>
      <w:hyperlink r:id="rId18" w:history="1">
        <w:r w:rsidRPr="00105E6B">
          <w:rPr>
            <w:rStyle w:val="Hipercze"/>
            <w:rFonts w:ascii="Times New Roman" w:hAnsi="Times New Roman"/>
            <w:sz w:val="20"/>
            <w:szCs w:val="20"/>
          </w:rPr>
          <w:t>https://platformazakupowa.pl/strona/45-instrukcje</w:t>
        </w:r>
      </w:hyperlink>
    </w:p>
    <w:p w14:paraId="545C471E" w14:textId="66DDF758" w:rsidR="00761F50" w:rsidRPr="00105E6B" w:rsidRDefault="00761F50" w:rsidP="00105E6B">
      <w:pPr>
        <w:pStyle w:val="Akapitzlist"/>
        <w:numPr>
          <w:ilvl w:val="0"/>
          <w:numId w:val="10"/>
        </w:numPr>
        <w:spacing w:after="0" w:line="240" w:lineRule="auto"/>
        <w:jc w:val="both"/>
        <w:textAlignment w:val="baseline"/>
        <w:rPr>
          <w:rFonts w:ascii="Times New Roman" w:hAnsi="Times New Roman"/>
          <w:color w:val="000000"/>
          <w:sz w:val="20"/>
          <w:szCs w:val="20"/>
        </w:rPr>
      </w:pPr>
      <w:r w:rsidRPr="00105E6B">
        <w:rPr>
          <w:rFonts w:ascii="Times New Roman" w:hAnsi="Times New Roman"/>
          <w:b/>
          <w:bCs/>
          <w:color w:val="000000"/>
          <w:sz w:val="20"/>
          <w:szCs w:val="20"/>
        </w:rPr>
        <w:t>Formaty plików wykorzystywanych przez Wykonawców powinny być zgodne z</w:t>
      </w:r>
      <w:r w:rsidRPr="00105E6B">
        <w:rPr>
          <w:rFonts w:ascii="Times New Roman" w:hAnsi="Times New Roman"/>
          <w:color w:val="000000"/>
          <w:sz w:val="20"/>
          <w:szCs w:val="20"/>
        </w:rPr>
        <w:t xml:space="preserve">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21369E" w14:textId="5FB69151" w:rsidR="00761F50" w:rsidRPr="00105E6B" w:rsidRDefault="00761F50" w:rsidP="00105E6B">
      <w:pPr>
        <w:pStyle w:val="Akapitzlist"/>
        <w:numPr>
          <w:ilvl w:val="0"/>
          <w:numId w:val="13"/>
        </w:numPr>
        <w:autoSpaceDE w:val="0"/>
        <w:autoSpaceDN w:val="0"/>
        <w:adjustRightInd w:val="0"/>
        <w:spacing w:after="0" w:line="240" w:lineRule="auto"/>
        <w:jc w:val="both"/>
        <w:rPr>
          <w:rFonts w:ascii="Times New Roman" w:hAnsi="Times New Roman"/>
          <w:bCs/>
          <w:color w:val="000000"/>
          <w:sz w:val="20"/>
          <w:szCs w:val="20"/>
        </w:rPr>
      </w:pPr>
      <w:r w:rsidRPr="00105E6B">
        <w:rPr>
          <w:rFonts w:ascii="Times New Roman" w:hAnsi="Times New Roman"/>
          <w:bCs/>
          <w:color w:val="000000"/>
          <w:sz w:val="20"/>
          <w:szCs w:val="20"/>
        </w:rPr>
        <w:t>Zamawiający rekomenduje wykorzystanie formatów: .pdf .doc .xls .jpg (.jpeg).</w:t>
      </w:r>
    </w:p>
    <w:p w14:paraId="40154B0B" w14:textId="77777777" w:rsidR="00102369" w:rsidRPr="00105E6B" w:rsidRDefault="00761F50" w:rsidP="00105E6B">
      <w:pPr>
        <w:pStyle w:val="Akapitzlist"/>
        <w:numPr>
          <w:ilvl w:val="0"/>
          <w:numId w:val="13"/>
        </w:numPr>
        <w:autoSpaceDE w:val="0"/>
        <w:autoSpaceDN w:val="0"/>
        <w:adjustRightInd w:val="0"/>
        <w:spacing w:after="0" w:line="240" w:lineRule="auto"/>
        <w:jc w:val="both"/>
        <w:rPr>
          <w:rFonts w:ascii="Times New Roman" w:hAnsi="Times New Roman"/>
          <w:bCs/>
          <w:color w:val="000000"/>
          <w:sz w:val="20"/>
          <w:szCs w:val="20"/>
        </w:rPr>
      </w:pPr>
      <w:r w:rsidRPr="00105E6B">
        <w:rPr>
          <w:rFonts w:ascii="Times New Roman" w:hAnsi="Times New Roman"/>
          <w:bCs/>
          <w:color w:val="000000"/>
          <w:sz w:val="20"/>
          <w:szCs w:val="20"/>
        </w:rPr>
        <w:t>W celu ewentualnej kompresji danych Zamawiający rekomenduje wykorzystanie jednego z formatów: .zip i .7Z</w:t>
      </w:r>
    </w:p>
    <w:p w14:paraId="53CAC79D" w14:textId="77777777" w:rsidR="00287127" w:rsidRPr="00105E6B" w:rsidRDefault="00287127" w:rsidP="00105E6B">
      <w:pPr>
        <w:autoSpaceDE w:val="0"/>
        <w:autoSpaceDN w:val="0"/>
        <w:adjustRightInd w:val="0"/>
        <w:jc w:val="both"/>
        <w:rPr>
          <w:rFonts w:eastAsia="Calibri"/>
          <w:b/>
          <w:color w:val="000000"/>
          <w:sz w:val="20"/>
          <w:lang w:eastAsia="en-US"/>
        </w:rPr>
      </w:pPr>
    </w:p>
    <w:p w14:paraId="194920C5" w14:textId="3CB701BF" w:rsidR="008012A9" w:rsidRPr="00105E6B" w:rsidRDefault="008012A9" w:rsidP="00105E6B">
      <w:pPr>
        <w:autoSpaceDE w:val="0"/>
        <w:autoSpaceDN w:val="0"/>
        <w:adjustRightInd w:val="0"/>
        <w:jc w:val="both"/>
        <w:rPr>
          <w:rFonts w:eastAsia="Calibri"/>
          <w:b/>
          <w:color w:val="000000"/>
          <w:sz w:val="20"/>
          <w:lang w:eastAsia="en-US"/>
        </w:rPr>
      </w:pPr>
      <w:r w:rsidRPr="00105E6B">
        <w:rPr>
          <w:rFonts w:eastAsia="Calibri"/>
          <w:b/>
          <w:color w:val="000000"/>
          <w:sz w:val="20"/>
          <w:lang w:eastAsia="en-US"/>
        </w:rPr>
        <w:t>XI</w:t>
      </w:r>
      <w:r w:rsidR="006A16D2" w:rsidRPr="00105E6B">
        <w:rPr>
          <w:rFonts w:eastAsia="Calibri"/>
          <w:b/>
          <w:color w:val="000000"/>
          <w:sz w:val="20"/>
          <w:lang w:eastAsia="en-US"/>
        </w:rPr>
        <w:t>V</w:t>
      </w:r>
      <w:r w:rsidRPr="00105E6B">
        <w:rPr>
          <w:rFonts w:eastAsia="Calibri"/>
          <w:b/>
          <w:color w:val="000000"/>
          <w:sz w:val="20"/>
          <w:lang w:eastAsia="en-US"/>
        </w:rPr>
        <w:t>. OSOBY UPRAWNIONE DO KONTAKTU Z WYKONAWCAMI.</w:t>
      </w:r>
    </w:p>
    <w:p w14:paraId="6EB86626" w14:textId="78CF5102" w:rsidR="00492D38" w:rsidRPr="00392507" w:rsidRDefault="00761F50" w:rsidP="00105E6B">
      <w:pPr>
        <w:pStyle w:val="Akapitzlist"/>
        <w:numPr>
          <w:ilvl w:val="0"/>
          <w:numId w:val="14"/>
        </w:numPr>
        <w:spacing w:after="0" w:line="240" w:lineRule="auto"/>
        <w:jc w:val="both"/>
        <w:rPr>
          <w:rFonts w:ascii="Times New Roman" w:hAnsi="Times New Roman"/>
          <w:bCs/>
          <w:sz w:val="20"/>
          <w:szCs w:val="20"/>
        </w:rPr>
      </w:pPr>
      <w:r w:rsidRPr="00392507">
        <w:rPr>
          <w:rFonts w:ascii="Times New Roman" w:hAnsi="Times New Roman"/>
          <w:bCs/>
          <w:sz w:val="20"/>
          <w:szCs w:val="20"/>
        </w:rPr>
        <w:t xml:space="preserve">Osobą uprawnioną ze strony Zamawiającego do komunikowania się z Wykonawcami </w:t>
      </w:r>
      <w:r w:rsidR="007A05A3" w:rsidRPr="00392507">
        <w:rPr>
          <w:rFonts w:ascii="Times New Roman" w:hAnsi="Times New Roman"/>
          <w:bCs/>
          <w:sz w:val="20"/>
          <w:szCs w:val="20"/>
        </w:rPr>
        <w:t xml:space="preserve">pod względem formalno – prawnym </w:t>
      </w:r>
      <w:r w:rsidRPr="00392507">
        <w:rPr>
          <w:rFonts w:ascii="Times New Roman" w:hAnsi="Times New Roman"/>
          <w:bCs/>
          <w:sz w:val="20"/>
          <w:szCs w:val="20"/>
        </w:rPr>
        <w:t>jest Pani Aleksandra Nowak</w:t>
      </w:r>
      <w:r w:rsidR="00A25B41" w:rsidRPr="00392507">
        <w:rPr>
          <w:rFonts w:ascii="Times New Roman" w:hAnsi="Times New Roman"/>
          <w:bCs/>
          <w:sz w:val="20"/>
          <w:szCs w:val="20"/>
        </w:rPr>
        <w:t xml:space="preserve"> – 42 712-49-14, </w:t>
      </w:r>
      <w:r w:rsidRPr="00392507">
        <w:rPr>
          <w:rFonts w:ascii="Times New Roman" w:hAnsi="Times New Roman"/>
          <w:bCs/>
          <w:sz w:val="20"/>
          <w:szCs w:val="20"/>
        </w:rPr>
        <w:t>w dni robocze w godzinach 8.00-14.00</w:t>
      </w:r>
      <w:r w:rsidR="00492D38" w:rsidRPr="00392507">
        <w:rPr>
          <w:rFonts w:ascii="Times New Roman" w:hAnsi="Times New Roman"/>
          <w:bCs/>
          <w:sz w:val="20"/>
          <w:szCs w:val="20"/>
        </w:rPr>
        <w:t>.</w:t>
      </w:r>
    </w:p>
    <w:p w14:paraId="42B88F13" w14:textId="34CD2988" w:rsidR="00062808" w:rsidRPr="00392507" w:rsidRDefault="007A05A3" w:rsidP="00105E6B">
      <w:pPr>
        <w:pStyle w:val="Akapitzlist"/>
        <w:numPr>
          <w:ilvl w:val="0"/>
          <w:numId w:val="14"/>
        </w:numPr>
        <w:spacing w:after="0" w:line="240" w:lineRule="auto"/>
        <w:jc w:val="both"/>
        <w:rPr>
          <w:rFonts w:ascii="Times New Roman" w:hAnsi="Times New Roman"/>
          <w:bCs/>
          <w:sz w:val="20"/>
          <w:szCs w:val="20"/>
        </w:rPr>
      </w:pPr>
      <w:r w:rsidRPr="00392507">
        <w:rPr>
          <w:rFonts w:ascii="Times New Roman" w:hAnsi="Times New Roman"/>
          <w:bCs/>
          <w:sz w:val="20"/>
          <w:szCs w:val="20"/>
        </w:rPr>
        <w:t xml:space="preserve">Osobami uprawnionymi ze strony Zamawiającego do komunikowania się z Wykonawcami pod względem merytorycznym </w:t>
      </w:r>
      <w:r w:rsidR="0013621C" w:rsidRPr="00392507">
        <w:rPr>
          <w:rFonts w:ascii="Times New Roman" w:hAnsi="Times New Roman"/>
          <w:bCs/>
          <w:sz w:val="20"/>
          <w:szCs w:val="20"/>
        </w:rPr>
        <w:t>są</w:t>
      </w:r>
      <w:r w:rsidRPr="00392507">
        <w:rPr>
          <w:rFonts w:ascii="Times New Roman" w:hAnsi="Times New Roman"/>
          <w:bCs/>
          <w:sz w:val="20"/>
          <w:szCs w:val="20"/>
        </w:rPr>
        <w:t xml:space="preserve">: </w:t>
      </w:r>
    </w:p>
    <w:p w14:paraId="76DE00C8" w14:textId="3B821957" w:rsidR="00062808" w:rsidRPr="00392507" w:rsidRDefault="00062808" w:rsidP="00105E6B">
      <w:pPr>
        <w:pStyle w:val="Akapitzlist"/>
        <w:spacing w:after="0" w:line="240" w:lineRule="auto"/>
        <w:jc w:val="both"/>
        <w:rPr>
          <w:rFonts w:ascii="Times New Roman" w:hAnsi="Times New Roman"/>
          <w:bCs/>
          <w:sz w:val="20"/>
          <w:szCs w:val="20"/>
        </w:rPr>
      </w:pPr>
      <w:r w:rsidRPr="00392507">
        <w:rPr>
          <w:rFonts w:ascii="Times New Roman" w:eastAsiaTheme="minorHAnsi" w:hAnsi="Times New Roman"/>
          <w:sz w:val="20"/>
          <w:szCs w:val="20"/>
        </w:rPr>
        <w:t>Pani Monika Tomczak część 1 – 2  tel. 601 177 709</w:t>
      </w:r>
    </w:p>
    <w:p w14:paraId="23EBA23E" w14:textId="3475B373" w:rsidR="00062808" w:rsidRPr="00392507" w:rsidRDefault="00062808" w:rsidP="00105E6B">
      <w:pPr>
        <w:pStyle w:val="Akapitzlist"/>
        <w:spacing w:after="0" w:line="240" w:lineRule="auto"/>
        <w:jc w:val="both"/>
        <w:rPr>
          <w:rFonts w:ascii="Times New Roman" w:hAnsi="Times New Roman"/>
          <w:bCs/>
          <w:sz w:val="20"/>
          <w:szCs w:val="20"/>
        </w:rPr>
      </w:pPr>
      <w:r w:rsidRPr="00392507">
        <w:rPr>
          <w:rFonts w:ascii="Times New Roman" w:eastAsiaTheme="minorHAnsi" w:hAnsi="Times New Roman"/>
          <w:sz w:val="20"/>
          <w:szCs w:val="20"/>
        </w:rPr>
        <w:t>Pan  Zbigniew Maśliński część 3 – 5 tel. 661 967 451</w:t>
      </w:r>
    </w:p>
    <w:p w14:paraId="0CCC36B3" w14:textId="2DA2E023" w:rsidR="006A241C" w:rsidRPr="00392507" w:rsidRDefault="006A241C" w:rsidP="00105E6B">
      <w:pPr>
        <w:widowControl w:val="0"/>
        <w:suppressAutoHyphens/>
        <w:ind w:left="708"/>
        <w:jc w:val="both"/>
        <w:rPr>
          <w:bCs/>
          <w:sz w:val="20"/>
        </w:rPr>
      </w:pPr>
      <w:r w:rsidRPr="00392507">
        <w:rPr>
          <w:bCs/>
          <w:sz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 został szczegółowo opisany w rozdziale X</w:t>
      </w:r>
      <w:r w:rsidR="00392507" w:rsidRPr="00392507">
        <w:rPr>
          <w:bCs/>
          <w:sz w:val="20"/>
        </w:rPr>
        <w:t>II</w:t>
      </w:r>
      <w:r w:rsidRPr="00392507">
        <w:rPr>
          <w:bCs/>
          <w:sz w:val="20"/>
        </w:rPr>
        <w:t>I.</w:t>
      </w:r>
    </w:p>
    <w:p w14:paraId="57E2E9BC" w14:textId="77777777" w:rsidR="00287127" w:rsidRPr="00105E6B" w:rsidRDefault="00287127" w:rsidP="00105E6B">
      <w:pPr>
        <w:jc w:val="both"/>
        <w:rPr>
          <w:rFonts w:eastAsia="Calibri"/>
          <w:b/>
          <w:color w:val="000000"/>
          <w:sz w:val="20"/>
          <w:lang w:eastAsia="en-US"/>
        </w:rPr>
      </w:pPr>
    </w:p>
    <w:p w14:paraId="1D6A2D59" w14:textId="2558B9F6" w:rsidR="00761F50" w:rsidRPr="00105E6B" w:rsidRDefault="005A2293" w:rsidP="00105E6B">
      <w:pPr>
        <w:jc w:val="both"/>
        <w:rPr>
          <w:rFonts w:eastAsia="Calibri"/>
          <w:b/>
          <w:color w:val="000000"/>
          <w:sz w:val="20"/>
          <w:lang w:eastAsia="en-US"/>
        </w:rPr>
      </w:pPr>
      <w:r w:rsidRPr="00105E6B">
        <w:rPr>
          <w:rFonts w:eastAsia="Calibri"/>
          <w:b/>
          <w:color w:val="000000"/>
          <w:sz w:val="20"/>
          <w:lang w:eastAsia="en-US"/>
        </w:rPr>
        <w:t xml:space="preserve"> </w:t>
      </w:r>
      <w:r w:rsidR="008012A9" w:rsidRPr="00105E6B">
        <w:rPr>
          <w:rFonts w:eastAsia="Calibri"/>
          <w:b/>
          <w:color w:val="000000"/>
          <w:sz w:val="20"/>
          <w:lang w:eastAsia="en-US"/>
        </w:rPr>
        <w:t xml:space="preserve"> X</w:t>
      </w:r>
      <w:r w:rsidR="006A16D2" w:rsidRPr="00105E6B">
        <w:rPr>
          <w:rFonts w:eastAsia="Calibri"/>
          <w:b/>
          <w:color w:val="000000"/>
          <w:sz w:val="20"/>
          <w:lang w:eastAsia="en-US"/>
        </w:rPr>
        <w:t>V</w:t>
      </w:r>
      <w:r w:rsidR="008012A9" w:rsidRPr="00105E6B">
        <w:rPr>
          <w:rFonts w:eastAsia="Calibri"/>
          <w:b/>
          <w:color w:val="000000"/>
          <w:sz w:val="20"/>
          <w:lang w:eastAsia="en-US"/>
        </w:rPr>
        <w:t>. TERMIN ZWIĄZANIA Z OFERTĄ.</w:t>
      </w:r>
    </w:p>
    <w:p w14:paraId="24A4C380" w14:textId="690A61B5" w:rsidR="00761F50" w:rsidRPr="00105E6B" w:rsidRDefault="00761F50" w:rsidP="00105E6B">
      <w:pPr>
        <w:pStyle w:val="Akapitzlist"/>
        <w:numPr>
          <w:ilvl w:val="0"/>
          <w:numId w:val="15"/>
        </w:numPr>
        <w:spacing w:after="0" w:line="240" w:lineRule="auto"/>
        <w:jc w:val="both"/>
        <w:rPr>
          <w:rFonts w:ascii="Times New Roman" w:hAnsi="Times New Roman"/>
          <w:sz w:val="20"/>
          <w:szCs w:val="20"/>
        </w:rPr>
      </w:pPr>
      <w:r w:rsidRPr="00105E6B">
        <w:rPr>
          <w:rFonts w:ascii="Times New Roman" w:hAnsi="Times New Roman"/>
          <w:sz w:val="20"/>
          <w:szCs w:val="20"/>
        </w:rPr>
        <w:t xml:space="preserve">Wykonawca jest związany ofertą nie </w:t>
      </w:r>
      <w:r w:rsidRPr="00105E6B">
        <w:rPr>
          <w:rFonts w:ascii="Times New Roman" w:hAnsi="Times New Roman"/>
          <w:color w:val="000000" w:themeColor="text1"/>
          <w:sz w:val="20"/>
          <w:szCs w:val="20"/>
        </w:rPr>
        <w:t xml:space="preserve">dłużej niż </w:t>
      </w:r>
      <w:r w:rsidRPr="00105E6B">
        <w:rPr>
          <w:rFonts w:ascii="Times New Roman" w:hAnsi="Times New Roman"/>
          <w:b/>
          <w:bCs/>
          <w:sz w:val="20"/>
          <w:szCs w:val="20"/>
        </w:rPr>
        <w:t xml:space="preserve">do dnia </w:t>
      </w:r>
      <w:r w:rsidR="00AA3FF8">
        <w:rPr>
          <w:rFonts w:ascii="Times New Roman" w:hAnsi="Times New Roman"/>
          <w:b/>
          <w:bCs/>
          <w:sz w:val="20"/>
          <w:szCs w:val="20"/>
        </w:rPr>
        <w:t>14.1</w:t>
      </w:r>
      <w:r w:rsidR="00DB5DC9">
        <w:rPr>
          <w:rFonts w:ascii="Times New Roman" w:hAnsi="Times New Roman"/>
          <w:b/>
          <w:bCs/>
          <w:sz w:val="20"/>
          <w:szCs w:val="20"/>
        </w:rPr>
        <w:t>2</w:t>
      </w:r>
      <w:r w:rsidRPr="00105E6B">
        <w:rPr>
          <w:rFonts w:ascii="Times New Roman" w:hAnsi="Times New Roman"/>
          <w:b/>
          <w:bCs/>
          <w:sz w:val="20"/>
          <w:szCs w:val="20"/>
        </w:rPr>
        <w:t>.2021r.</w:t>
      </w:r>
    </w:p>
    <w:p w14:paraId="5FECD991" w14:textId="3289DCB3" w:rsidR="00761F50" w:rsidRPr="00105E6B" w:rsidRDefault="00761F50" w:rsidP="00105E6B">
      <w:pPr>
        <w:pStyle w:val="Akapitzlist"/>
        <w:numPr>
          <w:ilvl w:val="0"/>
          <w:numId w:val="15"/>
        </w:numPr>
        <w:spacing w:after="0" w:line="240" w:lineRule="auto"/>
        <w:jc w:val="both"/>
        <w:rPr>
          <w:rFonts w:ascii="Times New Roman" w:hAnsi="Times New Roman"/>
          <w:sz w:val="20"/>
          <w:szCs w:val="20"/>
        </w:rPr>
      </w:pPr>
      <w:r w:rsidRPr="00105E6B">
        <w:rPr>
          <w:rFonts w:ascii="Times New Roman" w:hAnsi="Times New Roman"/>
          <w:sz w:val="20"/>
          <w:szCs w:val="20"/>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1C63883D" w14:textId="72D61E81" w:rsidR="00761F50" w:rsidRPr="00105E6B" w:rsidRDefault="00761F50" w:rsidP="00105E6B">
      <w:pPr>
        <w:pStyle w:val="Akapitzlist"/>
        <w:numPr>
          <w:ilvl w:val="0"/>
          <w:numId w:val="15"/>
        </w:numPr>
        <w:spacing w:after="0" w:line="240" w:lineRule="auto"/>
        <w:jc w:val="both"/>
        <w:rPr>
          <w:rFonts w:ascii="Times New Roman" w:hAnsi="Times New Roman"/>
          <w:sz w:val="20"/>
          <w:szCs w:val="20"/>
        </w:rPr>
      </w:pPr>
      <w:r w:rsidRPr="00105E6B">
        <w:rPr>
          <w:rFonts w:ascii="Times New Roman" w:hAnsi="Times New Roman"/>
          <w:sz w:val="20"/>
          <w:szCs w:val="20"/>
        </w:rPr>
        <w:t>Przedłużenie terminu związania ofertą, o którym mowa w ust. 2, wymaga złożenia przez Wykonawcę pisemnego oświadczenia o wyrażeniu zgody na przedłużenie terminu związania ofertą.</w:t>
      </w:r>
    </w:p>
    <w:p w14:paraId="6F0A70AF" w14:textId="7FB31309" w:rsidR="00761F50" w:rsidRPr="00105E6B" w:rsidRDefault="00761F50" w:rsidP="00105E6B">
      <w:pPr>
        <w:pStyle w:val="Akapitzlist"/>
        <w:numPr>
          <w:ilvl w:val="0"/>
          <w:numId w:val="15"/>
        </w:numPr>
        <w:spacing w:after="0" w:line="240" w:lineRule="auto"/>
        <w:jc w:val="both"/>
        <w:rPr>
          <w:rFonts w:ascii="Times New Roman" w:hAnsi="Times New Roman"/>
          <w:sz w:val="20"/>
          <w:szCs w:val="20"/>
        </w:rPr>
      </w:pPr>
      <w:r w:rsidRPr="00105E6B">
        <w:rPr>
          <w:rFonts w:ascii="Times New Roman" w:hAnsi="Times New Roman"/>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CDA7D18" w14:textId="77777777" w:rsidR="00287127" w:rsidRPr="00105E6B" w:rsidRDefault="00287127" w:rsidP="00105E6B">
      <w:pPr>
        <w:autoSpaceDN w:val="0"/>
        <w:adjustRightInd w:val="0"/>
        <w:jc w:val="both"/>
        <w:rPr>
          <w:b/>
          <w:bCs/>
          <w:sz w:val="20"/>
        </w:rPr>
      </w:pPr>
    </w:p>
    <w:p w14:paraId="4F37315A" w14:textId="372DA332" w:rsidR="008012A9" w:rsidRPr="00105E6B" w:rsidRDefault="008012A9" w:rsidP="00105E6B">
      <w:pPr>
        <w:autoSpaceDN w:val="0"/>
        <w:adjustRightInd w:val="0"/>
        <w:jc w:val="both"/>
        <w:rPr>
          <w:b/>
          <w:bCs/>
          <w:sz w:val="20"/>
        </w:rPr>
      </w:pPr>
      <w:r w:rsidRPr="00105E6B">
        <w:rPr>
          <w:b/>
          <w:bCs/>
          <w:sz w:val="20"/>
        </w:rPr>
        <w:t>X</w:t>
      </w:r>
      <w:r w:rsidR="006A16D2" w:rsidRPr="00105E6B">
        <w:rPr>
          <w:b/>
          <w:bCs/>
          <w:sz w:val="20"/>
        </w:rPr>
        <w:t>VI</w:t>
      </w:r>
      <w:r w:rsidRPr="00105E6B">
        <w:rPr>
          <w:b/>
          <w:bCs/>
          <w:sz w:val="20"/>
        </w:rPr>
        <w:t>. OPIS SPOSOBU PRZYGOTOWANIA OFERTY</w:t>
      </w:r>
    </w:p>
    <w:p w14:paraId="0F63411E" w14:textId="77777777" w:rsidR="00062808" w:rsidRPr="00105E6B" w:rsidRDefault="00761F50" w:rsidP="00105E6B">
      <w:pPr>
        <w:pStyle w:val="NormalnyWeb"/>
        <w:numPr>
          <w:ilvl w:val="0"/>
          <w:numId w:val="16"/>
        </w:numPr>
        <w:jc w:val="both"/>
        <w:textAlignment w:val="baseline"/>
        <w:rPr>
          <w:color w:val="000000"/>
          <w:sz w:val="20"/>
          <w:szCs w:val="20"/>
        </w:rPr>
      </w:pPr>
      <w:r w:rsidRPr="00105E6B">
        <w:rPr>
          <w:color w:val="000000"/>
          <w:sz w:val="20"/>
          <w:szCs w:val="20"/>
        </w:rPr>
        <w:t xml:space="preserve">Oferta oraz przedmiotowe środki dowodowe (jeżeli są wymagane w SWZ) składane elektronicznie muszą zostać podpisane kwalifikowanym podpisem elektronicznym lub podpisem zaufanym lub podpisem osobistym. </w:t>
      </w:r>
    </w:p>
    <w:p w14:paraId="573BCF5C" w14:textId="754D98F0" w:rsidR="00062808" w:rsidRPr="00105E6B" w:rsidRDefault="00062808" w:rsidP="00105E6B">
      <w:pPr>
        <w:pStyle w:val="NormalnyWeb"/>
        <w:numPr>
          <w:ilvl w:val="0"/>
          <w:numId w:val="16"/>
        </w:numPr>
        <w:jc w:val="both"/>
        <w:textAlignment w:val="baseline"/>
        <w:rPr>
          <w:color w:val="000000"/>
          <w:sz w:val="20"/>
          <w:szCs w:val="20"/>
        </w:rPr>
      </w:pPr>
      <w:r w:rsidRPr="00105E6B">
        <w:rPr>
          <w:color w:val="000000"/>
          <w:sz w:val="20"/>
          <w:szCs w:val="20"/>
        </w:rPr>
        <w:t xml:space="preserve">Oferta powinna zawierać: </w:t>
      </w:r>
    </w:p>
    <w:p w14:paraId="36D81042" w14:textId="77777777" w:rsidR="00062808" w:rsidRPr="00392507" w:rsidRDefault="00880C9C" w:rsidP="00105E6B">
      <w:pPr>
        <w:pStyle w:val="NormalnyWeb"/>
        <w:numPr>
          <w:ilvl w:val="0"/>
          <w:numId w:val="52"/>
        </w:numPr>
        <w:jc w:val="both"/>
        <w:textAlignment w:val="baseline"/>
        <w:rPr>
          <w:sz w:val="20"/>
          <w:szCs w:val="20"/>
        </w:rPr>
      </w:pPr>
      <w:r w:rsidRPr="00392507">
        <w:rPr>
          <w:sz w:val="20"/>
          <w:szCs w:val="20"/>
        </w:rPr>
        <w:t xml:space="preserve">Formularz ofertowy </w:t>
      </w:r>
    </w:p>
    <w:p w14:paraId="070962D8" w14:textId="77777777" w:rsidR="00062808" w:rsidRPr="00392507" w:rsidRDefault="00062808" w:rsidP="00105E6B">
      <w:pPr>
        <w:pStyle w:val="NormalnyWeb"/>
        <w:numPr>
          <w:ilvl w:val="0"/>
          <w:numId w:val="52"/>
        </w:numPr>
        <w:jc w:val="both"/>
        <w:textAlignment w:val="baseline"/>
        <w:rPr>
          <w:sz w:val="20"/>
          <w:szCs w:val="20"/>
        </w:rPr>
      </w:pPr>
      <w:r w:rsidRPr="00392507">
        <w:rPr>
          <w:sz w:val="20"/>
          <w:szCs w:val="20"/>
        </w:rPr>
        <w:t xml:space="preserve">Oświadczenia </w:t>
      </w:r>
      <w:r w:rsidR="00880C9C" w:rsidRPr="00392507">
        <w:rPr>
          <w:sz w:val="20"/>
          <w:szCs w:val="20"/>
        </w:rPr>
        <w:t xml:space="preserve"> o spełnianiu warunków udział w postępowaniu oraz braku podstaw do wykluczenia o treści zgodnej z Załącznikiem nr 3 do SWZ. </w:t>
      </w:r>
    </w:p>
    <w:p w14:paraId="5B165F08" w14:textId="13DC572F" w:rsidR="00062808" w:rsidRPr="00392507" w:rsidRDefault="00880C9C" w:rsidP="00105E6B">
      <w:pPr>
        <w:pStyle w:val="NormalnyWeb"/>
        <w:numPr>
          <w:ilvl w:val="0"/>
          <w:numId w:val="52"/>
        </w:numPr>
        <w:jc w:val="both"/>
        <w:textAlignment w:val="baseline"/>
        <w:rPr>
          <w:sz w:val="20"/>
          <w:szCs w:val="20"/>
        </w:rPr>
      </w:pPr>
      <w:r w:rsidRPr="00392507">
        <w:rPr>
          <w:sz w:val="20"/>
          <w:szCs w:val="20"/>
        </w:rPr>
        <w:t xml:space="preserve">Pełnomocnictwo (jeśli wymagane) </w:t>
      </w:r>
    </w:p>
    <w:p w14:paraId="36BA149E" w14:textId="77777777" w:rsidR="00062808" w:rsidRPr="00392507" w:rsidRDefault="00880C9C" w:rsidP="00105E6B">
      <w:pPr>
        <w:pStyle w:val="NormalnyWeb"/>
        <w:numPr>
          <w:ilvl w:val="0"/>
          <w:numId w:val="52"/>
        </w:numPr>
        <w:jc w:val="both"/>
        <w:textAlignment w:val="baseline"/>
        <w:rPr>
          <w:sz w:val="20"/>
          <w:szCs w:val="20"/>
        </w:rPr>
      </w:pPr>
      <w:r w:rsidRPr="00392507">
        <w:rPr>
          <w:sz w:val="20"/>
          <w:szCs w:val="20"/>
        </w:rPr>
        <w:t xml:space="preserve">Zobowiązanie podmiotu trzeciego (jeśli występuje) </w:t>
      </w:r>
    </w:p>
    <w:p w14:paraId="4BB55A96" w14:textId="77777777" w:rsidR="00062808" w:rsidRPr="00392507" w:rsidRDefault="00880C9C" w:rsidP="00105E6B">
      <w:pPr>
        <w:pStyle w:val="NormalnyWeb"/>
        <w:numPr>
          <w:ilvl w:val="0"/>
          <w:numId w:val="52"/>
        </w:numPr>
        <w:jc w:val="both"/>
        <w:textAlignment w:val="baseline"/>
        <w:rPr>
          <w:sz w:val="20"/>
          <w:szCs w:val="20"/>
        </w:rPr>
      </w:pPr>
      <w:r w:rsidRPr="00392507">
        <w:rPr>
          <w:sz w:val="20"/>
          <w:szCs w:val="20"/>
        </w:rPr>
        <w:t xml:space="preserve">Wadium </w:t>
      </w:r>
    </w:p>
    <w:p w14:paraId="1CF8FED8" w14:textId="3DBF10BC" w:rsidR="00880C9C" w:rsidRPr="00392507" w:rsidRDefault="00880C9C" w:rsidP="00105E6B">
      <w:pPr>
        <w:pStyle w:val="NormalnyWeb"/>
        <w:numPr>
          <w:ilvl w:val="0"/>
          <w:numId w:val="52"/>
        </w:numPr>
        <w:jc w:val="both"/>
        <w:textAlignment w:val="baseline"/>
        <w:rPr>
          <w:sz w:val="20"/>
          <w:szCs w:val="20"/>
        </w:rPr>
      </w:pPr>
      <w:r w:rsidRPr="00392507">
        <w:rPr>
          <w:sz w:val="20"/>
          <w:szCs w:val="20"/>
        </w:rPr>
        <w:t xml:space="preserve">Oświadczenie w przypadku wykonawców wspólnie ubiegających się o udzielenie zamówienia w zakresie wymagań określonych w Rozdziale </w:t>
      </w:r>
      <w:r w:rsidR="006A16D2" w:rsidRPr="00392507">
        <w:rPr>
          <w:sz w:val="20"/>
          <w:szCs w:val="20"/>
        </w:rPr>
        <w:t>VII</w:t>
      </w:r>
      <w:r w:rsidRPr="00392507">
        <w:rPr>
          <w:sz w:val="20"/>
          <w:szCs w:val="20"/>
        </w:rPr>
        <w:t xml:space="preserve"> (jeśli zamawiający stawia wymagania w Rozdziale </w:t>
      </w:r>
      <w:r w:rsidR="006A16D2" w:rsidRPr="00392507">
        <w:rPr>
          <w:sz w:val="20"/>
          <w:szCs w:val="20"/>
        </w:rPr>
        <w:t>VII</w:t>
      </w:r>
      <w:r w:rsidRPr="00392507">
        <w:rPr>
          <w:sz w:val="20"/>
          <w:szCs w:val="20"/>
        </w:rPr>
        <w:t>)</w:t>
      </w:r>
    </w:p>
    <w:p w14:paraId="34A3091E" w14:textId="2B028073" w:rsidR="00761F50" w:rsidRPr="00105E6B" w:rsidRDefault="00761F50" w:rsidP="00105E6B">
      <w:pPr>
        <w:pStyle w:val="Akapitzlist"/>
        <w:numPr>
          <w:ilvl w:val="0"/>
          <w:numId w:val="16"/>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6DA18E00" w14:textId="2DACACC8" w:rsidR="00761F50" w:rsidRPr="00105E6B" w:rsidRDefault="00761F50" w:rsidP="00105E6B">
      <w:pPr>
        <w:pStyle w:val="Akapitzlist"/>
        <w:numPr>
          <w:ilvl w:val="0"/>
          <w:numId w:val="16"/>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lastRenderedPageBreak/>
        <w:t>Poprzez oryginał należy rozumieć dokument podpisany kwalifikowanym podpisem elektronicznym lub podpisem zaufanym lub podpisem osobistym</w:t>
      </w:r>
      <w:r w:rsidR="00CD5EB1" w:rsidRPr="00105E6B">
        <w:rPr>
          <w:rFonts w:ascii="Times New Roman" w:hAnsi="Times New Roman"/>
          <w:color w:val="000000"/>
          <w:sz w:val="20"/>
          <w:szCs w:val="20"/>
        </w:rPr>
        <w:t xml:space="preserve"> (dowód osobisty z warstwą elektroniczną)</w:t>
      </w:r>
      <w:r w:rsidRPr="00105E6B">
        <w:rPr>
          <w:rFonts w:ascii="Times New Roman" w:hAnsi="Times New Roman"/>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9D1887D" w14:textId="0A5FBEBB" w:rsidR="00761F50" w:rsidRPr="00105E6B" w:rsidRDefault="00761F50" w:rsidP="00105E6B">
      <w:pPr>
        <w:pStyle w:val="Akapitzlist"/>
        <w:numPr>
          <w:ilvl w:val="0"/>
          <w:numId w:val="16"/>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Oferta powinna być:</w:t>
      </w:r>
    </w:p>
    <w:p w14:paraId="266E123B" w14:textId="4674D7C6" w:rsidR="00761F50" w:rsidRPr="00105E6B" w:rsidRDefault="00761F50" w:rsidP="00105E6B">
      <w:pPr>
        <w:pStyle w:val="Akapitzlist"/>
        <w:numPr>
          <w:ilvl w:val="0"/>
          <w:numId w:val="17"/>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sporządzona na podstawie załączników niniejszej SWZ w języku polskim,</w:t>
      </w:r>
    </w:p>
    <w:p w14:paraId="67BE2DB5" w14:textId="428E3194" w:rsidR="00761F50" w:rsidRPr="00105E6B" w:rsidRDefault="00761F50" w:rsidP="00105E6B">
      <w:pPr>
        <w:pStyle w:val="Akapitzlist"/>
        <w:numPr>
          <w:ilvl w:val="0"/>
          <w:numId w:val="17"/>
        </w:numPr>
        <w:spacing w:after="0" w:line="240" w:lineRule="auto"/>
        <w:jc w:val="both"/>
        <w:textAlignment w:val="baseline"/>
        <w:rPr>
          <w:rFonts w:ascii="Times New Roman" w:hAnsi="Times New Roman"/>
          <w:sz w:val="20"/>
          <w:szCs w:val="20"/>
        </w:rPr>
      </w:pPr>
      <w:r w:rsidRPr="00105E6B">
        <w:rPr>
          <w:rFonts w:ascii="Times New Roman" w:hAnsi="Times New Roman"/>
          <w:sz w:val="20"/>
          <w:szCs w:val="20"/>
        </w:rPr>
        <w:t xml:space="preserve">złożona przy użyciu środków komunikacji elektronicznej tzn. za pośrednictwem </w:t>
      </w:r>
      <w:hyperlink r:id="rId19" w:history="1">
        <w:r w:rsidRPr="00105E6B">
          <w:rPr>
            <w:rStyle w:val="Hipercze"/>
            <w:rFonts w:ascii="Times New Roman" w:hAnsi="Times New Roman"/>
            <w:sz w:val="20"/>
            <w:szCs w:val="20"/>
          </w:rPr>
          <w:t>platformazakupowa.pl</w:t>
        </w:r>
      </w:hyperlink>
      <w:r w:rsidRPr="00105E6B">
        <w:rPr>
          <w:rFonts w:ascii="Times New Roman" w:hAnsi="Times New Roman"/>
          <w:sz w:val="20"/>
          <w:szCs w:val="20"/>
        </w:rPr>
        <w:t>,</w:t>
      </w:r>
    </w:p>
    <w:p w14:paraId="05EC7583" w14:textId="2F9571B0" w:rsidR="00761F50" w:rsidRPr="00105E6B" w:rsidRDefault="00761F50" w:rsidP="00105E6B">
      <w:pPr>
        <w:pStyle w:val="Akapitzlist"/>
        <w:numPr>
          <w:ilvl w:val="0"/>
          <w:numId w:val="17"/>
        </w:numPr>
        <w:spacing w:after="0" w:line="240" w:lineRule="auto"/>
        <w:jc w:val="both"/>
        <w:textAlignment w:val="baseline"/>
        <w:rPr>
          <w:rFonts w:ascii="Times New Roman" w:hAnsi="Times New Roman"/>
          <w:color w:val="000000"/>
          <w:sz w:val="20"/>
          <w:szCs w:val="20"/>
        </w:rPr>
      </w:pPr>
      <w:r w:rsidRPr="00105E6B">
        <w:rPr>
          <w:rFonts w:ascii="Times New Roman" w:hAnsi="Times New Roman"/>
          <w:color w:val="000000"/>
          <w:sz w:val="20"/>
          <w:szCs w:val="20"/>
        </w:rPr>
        <w:t>podpisana kwalifikowanym podpisem elektronicznym lub podpisem zaufanym lub podpisem osobistym przez osobę/osoby upoważnioną/upoważnione.</w:t>
      </w:r>
    </w:p>
    <w:p w14:paraId="45ED63F3" w14:textId="3F204A54" w:rsidR="000A6B01" w:rsidRPr="00105E6B" w:rsidRDefault="00761F50" w:rsidP="00105E6B">
      <w:pPr>
        <w:pStyle w:val="Akapitzlist"/>
        <w:numPr>
          <w:ilvl w:val="0"/>
          <w:numId w:val="16"/>
        </w:numPr>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t>Podpisy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3CF693" w14:textId="77777777" w:rsidR="000A6B01" w:rsidRPr="00105E6B" w:rsidRDefault="00761F50" w:rsidP="00105E6B">
      <w:pPr>
        <w:pStyle w:val="Akapitzlist"/>
        <w:numPr>
          <w:ilvl w:val="0"/>
          <w:numId w:val="16"/>
        </w:numPr>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t>W przypadku wykorzystania formatu podpisu XAdES zewnętrzny Zamawiający wymaga dołączenia odpowiedniej ilości plików, podpisywanych plików z danymi oraz plików XAdES.</w:t>
      </w:r>
    </w:p>
    <w:p w14:paraId="54677B03" w14:textId="77777777" w:rsidR="000A6B01" w:rsidRPr="00105E6B" w:rsidRDefault="00761F50" w:rsidP="00105E6B">
      <w:pPr>
        <w:pStyle w:val="Akapitzlist"/>
        <w:numPr>
          <w:ilvl w:val="0"/>
          <w:numId w:val="16"/>
        </w:numPr>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105E6B">
        <w:rPr>
          <w:rFonts w:ascii="Times New Roman" w:hAnsi="Times New Roman"/>
          <w:sz w:val="20"/>
          <w:szCs w:val="20"/>
        </w:rPr>
        <w:t>wyznaczone do dołączenia części oferty stanowiącej tajemnicę przedsiębiorstwa.</w:t>
      </w:r>
    </w:p>
    <w:p w14:paraId="0FEA6D69" w14:textId="77777777" w:rsidR="000A6B01" w:rsidRPr="00105E6B" w:rsidRDefault="00761F50" w:rsidP="00105E6B">
      <w:pPr>
        <w:pStyle w:val="Akapitzlist"/>
        <w:numPr>
          <w:ilvl w:val="0"/>
          <w:numId w:val="16"/>
        </w:numPr>
        <w:spacing w:after="0" w:line="240" w:lineRule="auto"/>
        <w:jc w:val="both"/>
        <w:rPr>
          <w:rStyle w:val="Hipercze"/>
          <w:rFonts w:ascii="Times New Roman" w:hAnsi="Times New Roman"/>
          <w:color w:val="000000"/>
          <w:sz w:val="20"/>
          <w:szCs w:val="20"/>
          <w:u w:val="none"/>
        </w:rPr>
      </w:pPr>
      <w:r w:rsidRPr="00105E6B">
        <w:rPr>
          <w:rFonts w:ascii="Times New Roman" w:hAnsi="Times New Roman"/>
          <w:sz w:val="20"/>
          <w:szCs w:val="20"/>
        </w:rPr>
        <w:t xml:space="preserve">Wykonawca, za pośrednictwem </w:t>
      </w:r>
      <w:hyperlink r:id="rId20" w:history="1">
        <w:r w:rsidRPr="00105E6B">
          <w:rPr>
            <w:rStyle w:val="Hipercze"/>
            <w:rFonts w:ascii="Times New Roman" w:hAnsi="Times New Roman"/>
            <w:sz w:val="20"/>
            <w:szCs w:val="20"/>
          </w:rPr>
          <w:t>platformazakupowa.pl</w:t>
        </w:r>
      </w:hyperlink>
      <w:r w:rsidRPr="00105E6B">
        <w:rPr>
          <w:rFonts w:ascii="Times New Roman" w:hAnsi="Times New Roman"/>
          <w:sz w:val="20"/>
          <w:szCs w:val="20"/>
        </w:rPr>
        <w:t xml:space="preserve"> może przed upływem terminu do składania ofert zmienić lub wycofać ofertę. Sposób dokonywania zmiany lub wycofania oferty zamieszczono w instrukcji zamieszczonej na stronie internetowej pod adresem: </w:t>
      </w:r>
      <w:hyperlink r:id="rId21" w:history="1">
        <w:r w:rsidRPr="00105E6B">
          <w:rPr>
            <w:rStyle w:val="Hipercze"/>
            <w:rFonts w:ascii="Times New Roman" w:hAnsi="Times New Roman"/>
            <w:sz w:val="20"/>
            <w:szCs w:val="20"/>
          </w:rPr>
          <w:t>https://platformazakupowa.pl/strona/45-instrukcje</w:t>
        </w:r>
      </w:hyperlink>
    </w:p>
    <w:p w14:paraId="63F9977D" w14:textId="77777777" w:rsidR="000A6B01" w:rsidRPr="00105E6B" w:rsidRDefault="00761F50" w:rsidP="00105E6B">
      <w:pPr>
        <w:pStyle w:val="Akapitzlist"/>
        <w:numPr>
          <w:ilvl w:val="0"/>
          <w:numId w:val="16"/>
        </w:numPr>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t>Ceny oferty muszą zawierać wszystkie koszty, jakie musi ponieść Wykonawca, aby zrealizować zamówienie z najwyższą starannością oraz ewentualne rabaty.</w:t>
      </w:r>
    </w:p>
    <w:p w14:paraId="02544975" w14:textId="77777777" w:rsidR="000A6B01" w:rsidRPr="00105E6B" w:rsidRDefault="00761F50" w:rsidP="00105E6B">
      <w:pPr>
        <w:pStyle w:val="Akapitzlist"/>
        <w:numPr>
          <w:ilvl w:val="0"/>
          <w:numId w:val="16"/>
        </w:numPr>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t>Dokumenty i oświadczenia składane przez Wykonawcę powinny być w języku polskim.</w:t>
      </w:r>
    </w:p>
    <w:p w14:paraId="0D7151D8" w14:textId="7DB09CE3" w:rsidR="000A6B01" w:rsidRPr="00105E6B" w:rsidRDefault="00761F50" w:rsidP="00105E6B">
      <w:pPr>
        <w:pStyle w:val="Akapitzlist"/>
        <w:numPr>
          <w:ilvl w:val="0"/>
          <w:numId w:val="16"/>
        </w:numPr>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w:t>
      </w:r>
      <w:r w:rsidR="00EB71B6" w:rsidRPr="00105E6B">
        <w:rPr>
          <w:rFonts w:ascii="Times New Roman" w:hAnsi="Times New Roman"/>
          <w:color w:val="000000"/>
          <w:sz w:val="20"/>
          <w:szCs w:val="20"/>
        </w:rPr>
        <w:t>ę</w:t>
      </w:r>
    </w:p>
    <w:p w14:paraId="055023AE" w14:textId="42713E56" w:rsidR="00761F50" w:rsidRPr="00105E6B" w:rsidRDefault="00761F50" w:rsidP="00105E6B">
      <w:pPr>
        <w:pStyle w:val="Akapitzlist"/>
        <w:numPr>
          <w:ilvl w:val="0"/>
          <w:numId w:val="16"/>
        </w:numPr>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t>Maksymalny rozmiar jednego pliku przesyłanego za pośrednictwem dedykowanych formularzy do: złożenia, zmiany, wycofania oferty wynosi 150 MB natomiast przy komunikacji wielkość pliku to maksymalnie 500 MB.</w:t>
      </w:r>
    </w:p>
    <w:p w14:paraId="6C04B5DD" w14:textId="77777777" w:rsidR="00287127" w:rsidRPr="00105E6B" w:rsidRDefault="00287127" w:rsidP="00105E6B">
      <w:pPr>
        <w:autoSpaceDE w:val="0"/>
        <w:autoSpaceDN w:val="0"/>
        <w:adjustRightInd w:val="0"/>
        <w:jc w:val="both"/>
        <w:rPr>
          <w:rFonts w:eastAsia="Calibri"/>
          <w:b/>
          <w:color w:val="000000"/>
          <w:sz w:val="20"/>
          <w:lang w:eastAsia="en-US"/>
        </w:rPr>
      </w:pPr>
    </w:p>
    <w:p w14:paraId="6E758853" w14:textId="14FDE9F2" w:rsidR="00761F50" w:rsidRPr="00105E6B" w:rsidRDefault="008012A9" w:rsidP="00105E6B">
      <w:pPr>
        <w:autoSpaceDE w:val="0"/>
        <w:autoSpaceDN w:val="0"/>
        <w:adjustRightInd w:val="0"/>
        <w:jc w:val="both"/>
        <w:rPr>
          <w:rFonts w:eastAsia="Calibri"/>
          <w:b/>
          <w:color w:val="000000"/>
          <w:sz w:val="20"/>
          <w:lang w:eastAsia="en-US"/>
        </w:rPr>
      </w:pPr>
      <w:r w:rsidRPr="00105E6B">
        <w:rPr>
          <w:rFonts w:eastAsia="Calibri"/>
          <w:b/>
          <w:color w:val="000000"/>
          <w:sz w:val="20"/>
          <w:lang w:eastAsia="en-US"/>
        </w:rPr>
        <w:t>XV</w:t>
      </w:r>
      <w:r w:rsidR="006A16D2" w:rsidRPr="00105E6B">
        <w:rPr>
          <w:rFonts w:eastAsia="Calibri"/>
          <w:b/>
          <w:color w:val="000000"/>
          <w:sz w:val="20"/>
          <w:lang w:eastAsia="en-US"/>
        </w:rPr>
        <w:t>II</w:t>
      </w:r>
      <w:r w:rsidRPr="00105E6B">
        <w:rPr>
          <w:rFonts w:eastAsia="Calibri"/>
          <w:b/>
          <w:color w:val="000000"/>
          <w:sz w:val="20"/>
          <w:lang w:eastAsia="en-US"/>
        </w:rPr>
        <w:t>.  SPOSÓB OBLICZENIA CENY</w:t>
      </w:r>
    </w:p>
    <w:p w14:paraId="750EACD4" w14:textId="127E3AFC" w:rsidR="00761F50" w:rsidRPr="00105E6B" w:rsidRDefault="00761F50" w:rsidP="00105E6B">
      <w:pPr>
        <w:pStyle w:val="Akapitzlist"/>
        <w:numPr>
          <w:ilvl w:val="0"/>
          <w:numId w:val="18"/>
        </w:numPr>
        <w:spacing w:after="0" w:line="240" w:lineRule="auto"/>
        <w:jc w:val="both"/>
        <w:outlineLvl w:val="0"/>
        <w:rPr>
          <w:rFonts w:ascii="Times New Roman" w:hAnsi="Times New Roman"/>
          <w:sz w:val="20"/>
          <w:szCs w:val="20"/>
        </w:rPr>
      </w:pPr>
      <w:r w:rsidRPr="00105E6B">
        <w:rPr>
          <w:rFonts w:ascii="Times New Roman" w:hAnsi="Times New Roman"/>
          <w:sz w:val="20"/>
          <w:szCs w:val="20"/>
        </w:rPr>
        <w:t xml:space="preserve">Cenę oferty Wykonawca oblicza w następujący sposób: </w:t>
      </w:r>
    </w:p>
    <w:p w14:paraId="200AFC7F" w14:textId="77777777" w:rsidR="000A6B01" w:rsidRPr="00105E6B" w:rsidRDefault="00761F50" w:rsidP="00105E6B">
      <w:pPr>
        <w:pStyle w:val="Akapitzlist"/>
        <w:numPr>
          <w:ilvl w:val="0"/>
          <w:numId w:val="19"/>
        </w:numPr>
        <w:spacing w:after="0" w:line="240" w:lineRule="auto"/>
        <w:jc w:val="both"/>
        <w:outlineLvl w:val="0"/>
        <w:rPr>
          <w:rFonts w:ascii="Times New Roman" w:hAnsi="Times New Roman"/>
          <w:sz w:val="20"/>
          <w:szCs w:val="20"/>
        </w:rPr>
      </w:pPr>
      <w:r w:rsidRPr="00105E6B">
        <w:rPr>
          <w:rFonts w:ascii="Times New Roman" w:hAnsi="Times New Roman"/>
          <w:sz w:val="20"/>
          <w:szCs w:val="20"/>
        </w:rPr>
        <w:t>ceny jednostkowe netto w poszczególnych wierszach;</w:t>
      </w:r>
    </w:p>
    <w:p w14:paraId="2EC7ADBC" w14:textId="59B21636" w:rsidR="00761F50" w:rsidRPr="00105E6B" w:rsidRDefault="00761F50" w:rsidP="00105E6B">
      <w:pPr>
        <w:pStyle w:val="Akapitzlist"/>
        <w:numPr>
          <w:ilvl w:val="0"/>
          <w:numId w:val="19"/>
        </w:numPr>
        <w:spacing w:after="0" w:line="240" w:lineRule="auto"/>
        <w:jc w:val="both"/>
        <w:outlineLvl w:val="0"/>
        <w:rPr>
          <w:rFonts w:ascii="Times New Roman" w:hAnsi="Times New Roman"/>
          <w:sz w:val="20"/>
          <w:szCs w:val="20"/>
        </w:rPr>
      </w:pPr>
      <w:r w:rsidRPr="00105E6B">
        <w:rPr>
          <w:rFonts w:ascii="Times New Roman" w:hAnsi="Times New Roman"/>
          <w:sz w:val="20"/>
          <w:szCs w:val="20"/>
        </w:rPr>
        <w:t>wyliczyć wartość netto w poszczególnych wierszach;</w:t>
      </w:r>
    </w:p>
    <w:p w14:paraId="3D60C43D" w14:textId="538D8A9B" w:rsidR="00761F50" w:rsidRPr="00105E6B" w:rsidRDefault="00761F50" w:rsidP="00105E6B">
      <w:pPr>
        <w:pStyle w:val="Akapitzlist"/>
        <w:numPr>
          <w:ilvl w:val="0"/>
          <w:numId w:val="19"/>
        </w:numPr>
        <w:spacing w:after="0" w:line="240" w:lineRule="auto"/>
        <w:jc w:val="both"/>
        <w:outlineLvl w:val="0"/>
        <w:rPr>
          <w:rFonts w:ascii="Times New Roman" w:hAnsi="Times New Roman"/>
          <w:sz w:val="20"/>
          <w:szCs w:val="20"/>
        </w:rPr>
      </w:pPr>
      <w:r w:rsidRPr="00105E6B">
        <w:rPr>
          <w:rFonts w:ascii="Times New Roman" w:hAnsi="Times New Roman"/>
          <w:sz w:val="20"/>
          <w:szCs w:val="20"/>
        </w:rPr>
        <w:t>wyliczyć wartość brutto w poszczególnych wierszach;</w:t>
      </w:r>
    </w:p>
    <w:p w14:paraId="2AAF4189" w14:textId="58FE6F63" w:rsidR="000A6B01" w:rsidRPr="00105E6B" w:rsidRDefault="00761F50" w:rsidP="00105E6B">
      <w:pPr>
        <w:pStyle w:val="Akapitzlist"/>
        <w:numPr>
          <w:ilvl w:val="0"/>
          <w:numId w:val="19"/>
        </w:numPr>
        <w:spacing w:after="0" w:line="240" w:lineRule="auto"/>
        <w:jc w:val="both"/>
        <w:outlineLvl w:val="0"/>
        <w:rPr>
          <w:rFonts w:ascii="Times New Roman" w:hAnsi="Times New Roman"/>
          <w:sz w:val="20"/>
          <w:szCs w:val="20"/>
        </w:rPr>
      </w:pPr>
      <w:r w:rsidRPr="00105E6B">
        <w:rPr>
          <w:rFonts w:ascii="Times New Roman" w:hAnsi="Times New Roman"/>
          <w:sz w:val="20"/>
          <w:szCs w:val="20"/>
        </w:rPr>
        <w:t xml:space="preserve">zsumować wartości netto i brutto </w:t>
      </w:r>
      <w:r w:rsidR="00CD5EB1" w:rsidRPr="00105E6B">
        <w:rPr>
          <w:rFonts w:ascii="Times New Roman" w:hAnsi="Times New Roman"/>
          <w:sz w:val="20"/>
          <w:szCs w:val="20"/>
        </w:rPr>
        <w:t xml:space="preserve">w poszczególnych kolumnach </w:t>
      </w:r>
      <w:r w:rsidRPr="00105E6B">
        <w:rPr>
          <w:rFonts w:ascii="Times New Roman" w:hAnsi="Times New Roman"/>
          <w:sz w:val="20"/>
          <w:szCs w:val="20"/>
        </w:rPr>
        <w:t>oraz umieścić sumy w pozycji „razem”;</w:t>
      </w:r>
    </w:p>
    <w:p w14:paraId="10FF179C" w14:textId="40E0E1D3" w:rsidR="00761F50" w:rsidRPr="00105E6B" w:rsidRDefault="00761F50" w:rsidP="00105E6B">
      <w:pPr>
        <w:pStyle w:val="Akapitzlist"/>
        <w:numPr>
          <w:ilvl w:val="0"/>
          <w:numId w:val="19"/>
        </w:numPr>
        <w:spacing w:after="0" w:line="240" w:lineRule="auto"/>
        <w:jc w:val="both"/>
        <w:outlineLvl w:val="0"/>
        <w:rPr>
          <w:rFonts w:ascii="Times New Roman" w:hAnsi="Times New Roman"/>
          <w:sz w:val="20"/>
          <w:szCs w:val="20"/>
        </w:rPr>
      </w:pPr>
      <w:r w:rsidRPr="00105E6B">
        <w:rPr>
          <w:rFonts w:ascii="Times New Roman" w:hAnsi="Times New Roman"/>
          <w:sz w:val="20"/>
          <w:szCs w:val="20"/>
        </w:rPr>
        <w:t xml:space="preserve">wyliczone wartości netto i brutto „razem” należy wpisać w odpowiednie pola </w:t>
      </w:r>
      <w:r w:rsidR="000A6B01" w:rsidRPr="00105E6B">
        <w:rPr>
          <w:rFonts w:ascii="Times New Roman" w:hAnsi="Times New Roman"/>
          <w:sz w:val="20"/>
          <w:szCs w:val="20"/>
        </w:rPr>
        <w:t>f</w:t>
      </w:r>
      <w:r w:rsidRPr="00105E6B">
        <w:rPr>
          <w:rFonts w:ascii="Times New Roman" w:hAnsi="Times New Roman"/>
          <w:sz w:val="20"/>
          <w:szCs w:val="20"/>
        </w:rPr>
        <w:t xml:space="preserve">ormularza </w:t>
      </w:r>
    </w:p>
    <w:p w14:paraId="2539767E" w14:textId="64C03BA8" w:rsidR="00761F50" w:rsidRPr="00105E6B" w:rsidRDefault="00761F50" w:rsidP="00105E6B">
      <w:pPr>
        <w:pStyle w:val="Akapitzlist"/>
        <w:numPr>
          <w:ilvl w:val="0"/>
          <w:numId w:val="18"/>
        </w:numPr>
        <w:spacing w:after="0" w:line="240" w:lineRule="auto"/>
        <w:jc w:val="both"/>
        <w:outlineLvl w:val="0"/>
        <w:rPr>
          <w:rFonts w:ascii="Times New Roman" w:hAnsi="Times New Roman"/>
          <w:sz w:val="20"/>
          <w:szCs w:val="20"/>
        </w:rPr>
      </w:pPr>
      <w:r w:rsidRPr="00105E6B">
        <w:rPr>
          <w:rFonts w:ascii="Times New Roman" w:hAnsi="Times New Roman"/>
          <w:sz w:val="20"/>
          <w:szCs w:val="20"/>
        </w:rPr>
        <w:t xml:space="preserve">Cena oferty ma być wyrażona w złotych cyfrowo i słownie. </w:t>
      </w:r>
    </w:p>
    <w:p w14:paraId="08CE7CE2" w14:textId="77777777" w:rsidR="000A6B01" w:rsidRPr="00105E6B" w:rsidRDefault="00761F50" w:rsidP="00105E6B">
      <w:pPr>
        <w:pStyle w:val="Akapitzlist"/>
        <w:numPr>
          <w:ilvl w:val="0"/>
          <w:numId w:val="18"/>
        </w:numPr>
        <w:spacing w:after="0" w:line="240" w:lineRule="auto"/>
        <w:jc w:val="both"/>
        <w:outlineLvl w:val="0"/>
        <w:rPr>
          <w:rFonts w:ascii="Times New Roman" w:hAnsi="Times New Roman"/>
          <w:sz w:val="20"/>
          <w:szCs w:val="20"/>
        </w:rPr>
      </w:pPr>
      <w:r w:rsidRPr="00105E6B">
        <w:rPr>
          <w:rFonts w:ascii="Times New Roman" w:hAnsi="Times New Roman"/>
          <w:sz w:val="20"/>
          <w:szCs w:val="20"/>
        </w:rPr>
        <w:t>Cena oferty ma być wyrażona w brutto.</w:t>
      </w:r>
    </w:p>
    <w:p w14:paraId="288AB83B" w14:textId="77777777" w:rsidR="000A6B01" w:rsidRPr="00105E6B" w:rsidRDefault="00761F50" w:rsidP="00105E6B">
      <w:pPr>
        <w:pStyle w:val="Akapitzlist"/>
        <w:numPr>
          <w:ilvl w:val="0"/>
          <w:numId w:val="18"/>
        </w:numPr>
        <w:spacing w:after="0" w:line="240" w:lineRule="auto"/>
        <w:jc w:val="both"/>
        <w:outlineLvl w:val="0"/>
        <w:rPr>
          <w:rFonts w:ascii="Times New Roman" w:hAnsi="Times New Roman"/>
          <w:sz w:val="20"/>
          <w:szCs w:val="20"/>
        </w:rPr>
      </w:pPr>
      <w:r w:rsidRPr="00105E6B">
        <w:rPr>
          <w:rFonts w:ascii="Times New Roman" w:hAnsi="Times New Roman"/>
          <w:sz w:val="20"/>
          <w:szCs w:val="20"/>
        </w:rPr>
        <w:t xml:space="preserve">Cenę oferty należy określić z dokładnością do dwóch miejsc po przecinku. </w:t>
      </w:r>
    </w:p>
    <w:p w14:paraId="00F39849" w14:textId="77777777" w:rsidR="000A6B01" w:rsidRPr="00105E6B" w:rsidRDefault="00761F50" w:rsidP="00105E6B">
      <w:pPr>
        <w:pStyle w:val="Akapitzlist"/>
        <w:numPr>
          <w:ilvl w:val="0"/>
          <w:numId w:val="18"/>
        </w:numPr>
        <w:spacing w:after="0" w:line="240" w:lineRule="auto"/>
        <w:jc w:val="both"/>
        <w:outlineLvl w:val="0"/>
        <w:rPr>
          <w:rFonts w:ascii="Times New Roman" w:hAnsi="Times New Roman"/>
          <w:sz w:val="20"/>
          <w:szCs w:val="20"/>
        </w:rPr>
      </w:pPr>
      <w:r w:rsidRPr="00105E6B">
        <w:rPr>
          <w:rFonts w:ascii="Times New Roman" w:hAnsi="Times New Roman"/>
          <w:sz w:val="20"/>
          <w:szCs w:val="20"/>
        </w:rPr>
        <w:t>Kwotę podatku VAT oblicza się zgodnie z obowiązującymi aktami normatywnymi.</w:t>
      </w:r>
    </w:p>
    <w:p w14:paraId="3142C8E2" w14:textId="5A1C0B8A" w:rsidR="00761F50" w:rsidRPr="00105E6B" w:rsidRDefault="00761F50" w:rsidP="00105E6B">
      <w:pPr>
        <w:pStyle w:val="Akapitzlist"/>
        <w:numPr>
          <w:ilvl w:val="0"/>
          <w:numId w:val="18"/>
        </w:numPr>
        <w:spacing w:after="0" w:line="240" w:lineRule="auto"/>
        <w:jc w:val="both"/>
        <w:outlineLvl w:val="0"/>
        <w:rPr>
          <w:rFonts w:ascii="Times New Roman" w:hAnsi="Times New Roman"/>
          <w:sz w:val="20"/>
          <w:szCs w:val="20"/>
        </w:rPr>
      </w:pPr>
      <w:r w:rsidRPr="00105E6B">
        <w:rPr>
          <w:rFonts w:ascii="Times New Roman" w:hAnsi="Times New Roman"/>
          <w:sz w:val="20"/>
          <w:szCs w:val="20"/>
        </w:rPr>
        <w:t xml:space="preserve">Podana w ofercie cena musi uwzględniać wszystkie wymagania Zamawiającego określone niniejszą SWZ i obejmować wszelkie koszty, jakie poniesie Wykonawca z tytułu należnej oraz zgodnej z obowiązującymi przepisami realizacji przedmiotu zamówienia, w tym między innymi: </w:t>
      </w:r>
    </w:p>
    <w:p w14:paraId="6A216003" w14:textId="0178D0CF" w:rsidR="00761F50" w:rsidRPr="00105E6B" w:rsidRDefault="00761F50" w:rsidP="00105E6B">
      <w:pPr>
        <w:pStyle w:val="Akapitzlist"/>
        <w:numPr>
          <w:ilvl w:val="0"/>
          <w:numId w:val="20"/>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rPr>
        <w:t>koszty ogólne, koszty wytworzenia, koszty zakupu, koszty pośrednie, zysk;</w:t>
      </w:r>
    </w:p>
    <w:p w14:paraId="1D6D5219" w14:textId="1C07ABB5" w:rsidR="00761F50" w:rsidRPr="00105E6B" w:rsidRDefault="00761F50" w:rsidP="00105E6B">
      <w:pPr>
        <w:pStyle w:val="Akapitzlist"/>
        <w:numPr>
          <w:ilvl w:val="0"/>
          <w:numId w:val="20"/>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rPr>
        <w:t>koszty dojazdu, transportu, wniesienia, podatków, opłaty celne i inne czynniki;</w:t>
      </w:r>
    </w:p>
    <w:p w14:paraId="05F337FE" w14:textId="2A29E81C" w:rsidR="00761F50" w:rsidRPr="00105E6B" w:rsidRDefault="00761F50" w:rsidP="00105E6B">
      <w:pPr>
        <w:pStyle w:val="Akapitzlist"/>
        <w:numPr>
          <w:ilvl w:val="0"/>
          <w:numId w:val="20"/>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rPr>
        <w:t>koszty ubezpieczenia;</w:t>
      </w:r>
    </w:p>
    <w:p w14:paraId="5EB7B382" w14:textId="09B2E0B5" w:rsidR="00761F50" w:rsidRPr="00105E6B" w:rsidRDefault="00761F50" w:rsidP="00105E6B">
      <w:pPr>
        <w:pStyle w:val="Akapitzlist"/>
        <w:numPr>
          <w:ilvl w:val="0"/>
          <w:numId w:val="20"/>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rPr>
        <w:t>koszty usuwania wad ilościowych i jakościowych;</w:t>
      </w:r>
    </w:p>
    <w:p w14:paraId="1C9AD3B3" w14:textId="77777777" w:rsidR="000A6B01" w:rsidRPr="00105E6B" w:rsidRDefault="00761F50" w:rsidP="00105E6B">
      <w:pPr>
        <w:pStyle w:val="Akapitzlist"/>
        <w:numPr>
          <w:ilvl w:val="0"/>
          <w:numId w:val="20"/>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rPr>
        <w:t>koszty ewentualnych reklamacji i zwrotów;</w:t>
      </w:r>
    </w:p>
    <w:p w14:paraId="4FEB0606" w14:textId="0370E200" w:rsidR="00761F50" w:rsidRPr="00105E6B" w:rsidRDefault="00761F50" w:rsidP="00105E6B">
      <w:pPr>
        <w:autoSpaceDE w:val="0"/>
        <w:autoSpaceDN w:val="0"/>
        <w:adjustRightInd w:val="0"/>
        <w:ind w:left="720"/>
        <w:jc w:val="both"/>
        <w:rPr>
          <w:sz w:val="20"/>
        </w:rPr>
      </w:pPr>
      <w:r w:rsidRPr="00105E6B">
        <w:rPr>
          <w:sz w:val="20"/>
        </w:rPr>
        <w:t>oraz wszelkie inne koszty niezbędne celem prawidłowego wykonania przedmiotu zamówienia.</w:t>
      </w:r>
    </w:p>
    <w:p w14:paraId="53ABE51D" w14:textId="77777777" w:rsidR="000A6B01" w:rsidRPr="00105E6B" w:rsidRDefault="00761F50" w:rsidP="00105E6B">
      <w:pPr>
        <w:pStyle w:val="Akapitzlist"/>
        <w:numPr>
          <w:ilvl w:val="0"/>
          <w:numId w:val="18"/>
        </w:numPr>
        <w:spacing w:after="0" w:line="240" w:lineRule="auto"/>
        <w:jc w:val="both"/>
        <w:rPr>
          <w:rFonts w:ascii="Times New Roman" w:hAnsi="Times New Roman"/>
          <w:sz w:val="20"/>
          <w:szCs w:val="20"/>
        </w:rPr>
      </w:pPr>
      <w:r w:rsidRPr="00105E6B">
        <w:rPr>
          <w:rFonts w:ascii="Times New Roman" w:hAnsi="Times New Roman"/>
          <w:sz w:val="20"/>
          <w:szCs w:val="20"/>
        </w:rPr>
        <w:t xml:space="preserve">Jeżeli została złożona oferta, której wybór prowadziłby do powstania u Zamawiającego obowiązku podatkowego zgodnie z ustawą z dnia 11.03.2004 r. o podatku od towarów i usług (Dz.U. 2018, poz. 2174 </w:t>
      </w:r>
      <w:r w:rsidRPr="00105E6B">
        <w:rPr>
          <w:rFonts w:ascii="Times New Roman" w:hAnsi="Times New Roman"/>
          <w:sz w:val="20"/>
          <w:szCs w:val="20"/>
        </w:rPr>
        <w:lastRenderedPageBreak/>
        <w:t>ze zm.), dla celów zastosowania kryterium ceny Zamawiający dolicza do przedstawionej w tej ofercie ceny kwotę podatku od towarów i usług, którą miałby obowiązek rozliczyć.</w:t>
      </w:r>
    </w:p>
    <w:p w14:paraId="6D9D1336" w14:textId="77777777" w:rsidR="000A6B01" w:rsidRPr="00105E6B" w:rsidRDefault="00761F50" w:rsidP="00105E6B">
      <w:pPr>
        <w:pStyle w:val="Akapitzlist"/>
        <w:spacing w:after="0" w:line="240" w:lineRule="auto"/>
        <w:jc w:val="both"/>
        <w:rPr>
          <w:rFonts w:ascii="Times New Roman" w:hAnsi="Times New Roman"/>
          <w:sz w:val="20"/>
          <w:szCs w:val="20"/>
        </w:rPr>
      </w:pPr>
      <w:r w:rsidRPr="00105E6B">
        <w:rPr>
          <w:rFonts w:ascii="Times New Roman" w:hAnsi="Times New Roman"/>
          <w:sz w:val="20"/>
          <w:szCs w:val="20"/>
        </w:rPr>
        <w:t>W ofercie Wykonawca ma obowiązek:</w:t>
      </w:r>
    </w:p>
    <w:p w14:paraId="782158C9" w14:textId="2404F7A4" w:rsidR="00761F50" w:rsidRPr="00105E6B" w:rsidRDefault="00761F50" w:rsidP="00105E6B">
      <w:pPr>
        <w:pStyle w:val="Akapitzlist"/>
        <w:numPr>
          <w:ilvl w:val="0"/>
          <w:numId w:val="21"/>
        </w:numPr>
        <w:spacing w:after="0" w:line="240" w:lineRule="auto"/>
        <w:jc w:val="both"/>
        <w:rPr>
          <w:rFonts w:ascii="Times New Roman" w:hAnsi="Times New Roman"/>
          <w:sz w:val="20"/>
          <w:szCs w:val="20"/>
        </w:rPr>
      </w:pPr>
      <w:r w:rsidRPr="00105E6B">
        <w:rPr>
          <w:rFonts w:ascii="Times New Roman" w:hAnsi="Times New Roman"/>
          <w:sz w:val="20"/>
          <w:szCs w:val="20"/>
        </w:rPr>
        <w:t>poinformowania Zamawiającego, że wybór jego oferty będzie prowadził do powstania u Zamawiającego obowiązku podatkowego;</w:t>
      </w:r>
    </w:p>
    <w:p w14:paraId="0A8A63C9" w14:textId="77777777" w:rsidR="000A6B01" w:rsidRPr="00105E6B" w:rsidRDefault="00761F50" w:rsidP="00105E6B">
      <w:pPr>
        <w:pStyle w:val="Akapitzlist"/>
        <w:numPr>
          <w:ilvl w:val="0"/>
          <w:numId w:val="21"/>
        </w:numPr>
        <w:spacing w:after="0" w:line="240" w:lineRule="auto"/>
        <w:jc w:val="both"/>
        <w:rPr>
          <w:rFonts w:ascii="Times New Roman" w:hAnsi="Times New Roman"/>
          <w:sz w:val="20"/>
          <w:szCs w:val="20"/>
        </w:rPr>
      </w:pPr>
      <w:r w:rsidRPr="00105E6B">
        <w:rPr>
          <w:rFonts w:ascii="Times New Roman" w:hAnsi="Times New Roman"/>
          <w:sz w:val="20"/>
          <w:szCs w:val="20"/>
        </w:rPr>
        <w:t>wskazania nazwy (rodzaju) towaru lub usługi, których dostawa lub świadczenie będą prowadziły do powstania obowiązku podatkowego;</w:t>
      </w:r>
    </w:p>
    <w:p w14:paraId="77B0C0C3" w14:textId="3D9EA771" w:rsidR="00761F50" w:rsidRPr="00105E6B" w:rsidRDefault="00761F50" w:rsidP="00105E6B">
      <w:pPr>
        <w:pStyle w:val="Akapitzlist"/>
        <w:numPr>
          <w:ilvl w:val="0"/>
          <w:numId w:val="21"/>
        </w:numPr>
        <w:spacing w:after="0" w:line="240" w:lineRule="auto"/>
        <w:jc w:val="both"/>
        <w:rPr>
          <w:rFonts w:ascii="Times New Roman" w:hAnsi="Times New Roman"/>
          <w:sz w:val="20"/>
          <w:szCs w:val="20"/>
        </w:rPr>
      </w:pPr>
      <w:r w:rsidRPr="00105E6B">
        <w:rPr>
          <w:rFonts w:ascii="Times New Roman" w:hAnsi="Times New Roman"/>
          <w:sz w:val="20"/>
          <w:szCs w:val="20"/>
        </w:rPr>
        <w:t>wskazania wartości towaru lub usługi objętego obowiązkiem podatkowym Zamawiającego, bez kwoty podatku;</w:t>
      </w:r>
    </w:p>
    <w:p w14:paraId="4BCAB7EB" w14:textId="0B543870" w:rsidR="008012A9" w:rsidRPr="00105E6B" w:rsidRDefault="00761F50" w:rsidP="00105E6B">
      <w:pPr>
        <w:pStyle w:val="Akapitzlist"/>
        <w:numPr>
          <w:ilvl w:val="0"/>
          <w:numId w:val="21"/>
        </w:numPr>
        <w:spacing w:after="0" w:line="240" w:lineRule="auto"/>
        <w:jc w:val="both"/>
        <w:rPr>
          <w:rFonts w:ascii="Times New Roman" w:hAnsi="Times New Roman"/>
          <w:sz w:val="20"/>
          <w:szCs w:val="20"/>
        </w:rPr>
      </w:pPr>
      <w:r w:rsidRPr="00105E6B">
        <w:rPr>
          <w:rFonts w:ascii="Times New Roman" w:hAnsi="Times New Roman"/>
          <w:sz w:val="20"/>
          <w:szCs w:val="20"/>
        </w:rPr>
        <w:t>wskazania stawki podatku od towarów i usług, która zgodnie z wiedzą Wykonawcy, będzie miała zastosowanie.</w:t>
      </w:r>
    </w:p>
    <w:p w14:paraId="2509CE5E" w14:textId="77777777" w:rsidR="00287127" w:rsidRPr="00105E6B" w:rsidRDefault="00287127" w:rsidP="00105E6B">
      <w:pPr>
        <w:jc w:val="both"/>
        <w:rPr>
          <w:b/>
          <w:bCs/>
          <w:sz w:val="20"/>
        </w:rPr>
      </w:pPr>
    </w:p>
    <w:p w14:paraId="549D4B09" w14:textId="0BC1CE08" w:rsidR="008012A9" w:rsidRPr="00105E6B" w:rsidRDefault="008012A9" w:rsidP="00105E6B">
      <w:pPr>
        <w:jc w:val="both"/>
        <w:rPr>
          <w:b/>
          <w:bCs/>
          <w:sz w:val="20"/>
        </w:rPr>
      </w:pPr>
      <w:r w:rsidRPr="00105E6B">
        <w:rPr>
          <w:b/>
          <w:bCs/>
          <w:sz w:val="20"/>
        </w:rPr>
        <w:t>XV</w:t>
      </w:r>
      <w:r w:rsidR="006A16D2" w:rsidRPr="00105E6B">
        <w:rPr>
          <w:b/>
          <w:bCs/>
          <w:sz w:val="20"/>
        </w:rPr>
        <w:t>II</w:t>
      </w:r>
      <w:r w:rsidRPr="00105E6B">
        <w:rPr>
          <w:b/>
          <w:bCs/>
          <w:sz w:val="20"/>
        </w:rPr>
        <w:t>I. SOSÓB ORAZ TERMIN SKŁADANIA OFERT</w:t>
      </w:r>
    </w:p>
    <w:p w14:paraId="6B8A481D" w14:textId="32FD7AD2" w:rsidR="000A6B01" w:rsidRPr="00105E6B" w:rsidRDefault="00761F50" w:rsidP="00105E6B">
      <w:pPr>
        <w:pStyle w:val="Akapitzlist"/>
        <w:numPr>
          <w:ilvl w:val="0"/>
          <w:numId w:val="22"/>
        </w:numPr>
        <w:spacing w:after="0" w:line="240" w:lineRule="auto"/>
        <w:jc w:val="both"/>
        <w:rPr>
          <w:rFonts w:ascii="Times New Roman" w:hAnsi="Times New Roman"/>
          <w:color w:val="000000"/>
          <w:sz w:val="20"/>
          <w:szCs w:val="20"/>
        </w:rPr>
      </w:pPr>
      <w:bookmarkStart w:id="3" w:name="_Hlk59016628"/>
      <w:r w:rsidRPr="00105E6B">
        <w:rPr>
          <w:rFonts w:ascii="Times New Roman" w:hAnsi="Times New Roman"/>
          <w:color w:val="000000"/>
          <w:sz w:val="20"/>
          <w:szCs w:val="20"/>
        </w:rPr>
        <w:t xml:space="preserve">Wykonawca może złożyć tylko jedną ofertę. Treść oferty musi być zgodna z wymaganiami Zamawiającego określonymi w dokumentach zamówienia. </w:t>
      </w:r>
    </w:p>
    <w:p w14:paraId="3438CFC6" w14:textId="77777777" w:rsidR="000A6B01" w:rsidRPr="00105E6B" w:rsidRDefault="00761F50" w:rsidP="00105E6B">
      <w:pPr>
        <w:pStyle w:val="Akapitzlist"/>
        <w:numPr>
          <w:ilvl w:val="0"/>
          <w:numId w:val="22"/>
        </w:numPr>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t xml:space="preserve">Oferta może być złożona tylko do upływu terminu składania ofert. </w:t>
      </w:r>
      <w:r w:rsidRPr="00105E6B">
        <w:rPr>
          <w:rFonts w:ascii="Times New Roman" w:eastAsia="Times New Roman" w:hAnsi="Times New Roman"/>
          <w:color w:val="000000"/>
          <w:kern w:val="0"/>
          <w:sz w:val="20"/>
          <w:szCs w:val="20"/>
          <w:lang w:eastAsia="pl-PL"/>
        </w:rPr>
        <w:t>Do upływu terminu składania ofert Wykonawca może wycofać ofertę.</w:t>
      </w:r>
    </w:p>
    <w:p w14:paraId="5189F8B7" w14:textId="7DF71C95" w:rsidR="000A6B01" w:rsidRPr="00105E6B" w:rsidRDefault="00761F50" w:rsidP="00105E6B">
      <w:pPr>
        <w:pStyle w:val="Akapitzlist"/>
        <w:numPr>
          <w:ilvl w:val="0"/>
          <w:numId w:val="22"/>
        </w:numPr>
        <w:spacing w:after="0" w:line="240" w:lineRule="auto"/>
        <w:jc w:val="both"/>
        <w:rPr>
          <w:rFonts w:ascii="Times New Roman" w:hAnsi="Times New Roman"/>
          <w:color w:val="000000"/>
          <w:sz w:val="20"/>
          <w:szCs w:val="20"/>
        </w:rPr>
      </w:pPr>
      <w:r w:rsidRPr="00105E6B">
        <w:rPr>
          <w:rFonts w:ascii="Times New Roman" w:hAnsi="Times New Roman"/>
          <w:color w:val="000000" w:themeColor="text1"/>
          <w:sz w:val="20"/>
          <w:szCs w:val="20"/>
        </w:rPr>
        <w:t xml:space="preserve">Ofertę wraz z wymaganymi dokumentami </w:t>
      </w:r>
      <w:r w:rsidRPr="00105E6B">
        <w:rPr>
          <w:rFonts w:ascii="Times New Roman" w:hAnsi="Times New Roman"/>
          <w:b/>
          <w:bCs/>
          <w:sz w:val="20"/>
          <w:szCs w:val="20"/>
        </w:rPr>
        <w:t xml:space="preserve">do dnia </w:t>
      </w:r>
      <w:r w:rsidR="00FC45D5">
        <w:rPr>
          <w:rFonts w:ascii="Times New Roman" w:hAnsi="Times New Roman"/>
          <w:b/>
          <w:bCs/>
          <w:sz w:val="20"/>
          <w:szCs w:val="20"/>
        </w:rPr>
        <w:t>16.11</w:t>
      </w:r>
      <w:r w:rsidRPr="00105E6B">
        <w:rPr>
          <w:rFonts w:ascii="Times New Roman" w:hAnsi="Times New Roman"/>
          <w:b/>
          <w:bCs/>
          <w:sz w:val="20"/>
          <w:szCs w:val="20"/>
        </w:rPr>
        <w:t>.</w:t>
      </w:r>
      <w:r w:rsidRPr="00105E6B">
        <w:rPr>
          <w:rFonts w:ascii="Times New Roman" w:hAnsi="Times New Roman"/>
          <w:b/>
          <w:sz w:val="20"/>
          <w:szCs w:val="20"/>
        </w:rPr>
        <w:t xml:space="preserve">2021r. do godz. 9:00 </w:t>
      </w:r>
      <w:r w:rsidRPr="00105E6B">
        <w:rPr>
          <w:rFonts w:ascii="Times New Roman" w:hAnsi="Times New Roman"/>
          <w:color w:val="000000" w:themeColor="text1"/>
          <w:sz w:val="20"/>
          <w:szCs w:val="20"/>
        </w:rPr>
        <w:t xml:space="preserve">należy umieścić na </w:t>
      </w:r>
      <w:hyperlink r:id="rId22" w:history="1">
        <w:r w:rsidRPr="00105E6B">
          <w:rPr>
            <w:rStyle w:val="Hipercze"/>
            <w:rFonts w:ascii="Times New Roman" w:hAnsi="Times New Roman"/>
            <w:color w:val="000000" w:themeColor="text1"/>
            <w:sz w:val="20"/>
            <w:szCs w:val="20"/>
          </w:rPr>
          <w:t>platformazakupowa.pl</w:t>
        </w:r>
      </w:hyperlink>
      <w:r w:rsidRPr="00105E6B">
        <w:rPr>
          <w:rFonts w:ascii="Times New Roman" w:hAnsi="Times New Roman"/>
          <w:color w:val="000000" w:themeColor="text1"/>
          <w:sz w:val="20"/>
          <w:szCs w:val="20"/>
        </w:rPr>
        <w:t xml:space="preserve"> </w:t>
      </w:r>
      <w:r w:rsidRPr="00105E6B">
        <w:rPr>
          <w:rFonts w:ascii="Times New Roman" w:hAnsi="Times New Roman"/>
          <w:b/>
          <w:bCs/>
          <w:color w:val="000000" w:themeColor="text1"/>
          <w:sz w:val="20"/>
          <w:szCs w:val="20"/>
        </w:rPr>
        <w:t xml:space="preserve">pod adresem: </w:t>
      </w:r>
      <w:bookmarkStart w:id="4" w:name="_Hlk60738641"/>
      <w:r w:rsidR="00752B47" w:rsidRPr="00105E6B">
        <w:rPr>
          <w:rFonts w:ascii="Times New Roman" w:hAnsi="Times New Roman"/>
          <w:color w:val="000000" w:themeColor="text1"/>
          <w:sz w:val="20"/>
          <w:szCs w:val="20"/>
        </w:rPr>
        <w:t>https://platformazakupowa.pl/pn/pgkimal</w:t>
      </w:r>
      <w:r w:rsidRPr="00105E6B">
        <w:rPr>
          <w:rFonts w:ascii="Times New Roman" w:hAnsi="Times New Roman"/>
          <w:color w:val="000000" w:themeColor="text1"/>
          <w:sz w:val="20"/>
          <w:szCs w:val="20"/>
        </w:rPr>
        <w:t xml:space="preserve"> </w:t>
      </w:r>
      <w:bookmarkEnd w:id="4"/>
      <w:r w:rsidRPr="00105E6B">
        <w:rPr>
          <w:rFonts w:ascii="Times New Roman" w:hAnsi="Times New Roman"/>
          <w:color w:val="000000" w:themeColor="text1"/>
          <w:sz w:val="20"/>
          <w:szCs w:val="20"/>
        </w:rPr>
        <w:t>na stronie internetowej prowadzonego postępowania.</w:t>
      </w:r>
    </w:p>
    <w:p w14:paraId="4DC37F8A" w14:textId="77777777" w:rsidR="00D270DA" w:rsidRPr="00105E6B" w:rsidRDefault="00761F50" w:rsidP="00105E6B">
      <w:pPr>
        <w:pStyle w:val="Akapitzlist"/>
        <w:numPr>
          <w:ilvl w:val="0"/>
          <w:numId w:val="22"/>
        </w:numPr>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t>Do oferty należy dołączyć wszystkie wymagane w SWZ dokumenty</w:t>
      </w:r>
      <w:r w:rsidR="000A6B01" w:rsidRPr="00105E6B">
        <w:rPr>
          <w:rFonts w:ascii="Times New Roman" w:hAnsi="Times New Roman"/>
          <w:color w:val="000000"/>
          <w:sz w:val="20"/>
          <w:szCs w:val="20"/>
        </w:rPr>
        <w:t>.</w:t>
      </w:r>
    </w:p>
    <w:p w14:paraId="37C72F66" w14:textId="4355CDC3" w:rsidR="00D270DA" w:rsidRPr="00105E6B" w:rsidRDefault="000A6B01" w:rsidP="00105E6B">
      <w:pPr>
        <w:pStyle w:val="Akapitzlist"/>
        <w:numPr>
          <w:ilvl w:val="0"/>
          <w:numId w:val="22"/>
        </w:numPr>
        <w:spacing w:after="0" w:line="240" w:lineRule="auto"/>
        <w:jc w:val="both"/>
        <w:rPr>
          <w:rFonts w:ascii="Times New Roman" w:hAnsi="Times New Roman"/>
          <w:color w:val="000000"/>
          <w:sz w:val="20"/>
          <w:szCs w:val="20"/>
        </w:rPr>
      </w:pPr>
      <w:r w:rsidRPr="00105E6B">
        <w:rPr>
          <w:rFonts w:ascii="Times New Roman" w:eastAsiaTheme="minorHAnsi" w:hAnsi="Times New Roman"/>
          <w:color w:val="000000"/>
          <w:sz w:val="20"/>
          <w:szCs w:val="20"/>
        </w:rPr>
        <w:t>Na ofertę składają się</w:t>
      </w:r>
      <w:r w:rsidR="0054054E" w:rsidRPr="00105E6B">
        <w:rPr>
          <w:rFonts w:ascii="Times New Roman" w:eastAsiaTheme="minorHAnsi" w:hAnsi="Times New Roman"/>
          <w:color w:val="000000"/>
          <w:sz w:val="20"/>
          <w:szCs w:val="20"/>
        </w:rPr>
        <w:t xml:space="preserve">: </w:t>
      </w:r>
    </w:p>
    <w:p w14:paraId="6BE7EE12" w14:textId="420E2F8B" w:rsidR="000A6B01" w:rsidRPr="00105E6B" w:rsidRDefault="000A6B01" w:rsidP="00105E6B">
      <w:pPr>
        <w:pStyle w:val="Akapitzlist"/>
        <w:numPr>
          <w:ilvl w:val="0"/>
          <w:numId w:val="23"/>
        </w:numPr>
        <w:autoSpaceDE w:val="0"/>
        <w:autoSpaceDN w:val="0"/>
        <w:adjustRightInd w:val="0"/>
        <w:spacing w:after="0" w:line="240" w:lineRule="auto"/>
        <w:jc w:val="both"/>
        <w:rPr>
          <w:rFonts w:ascii="Times New Roman" w:eastAsiaTheme="minorHAnsi" w:hAnsi="Times New Roman"/>
          <w:color w:val="000000"/>
          <w:sz w:val="20"/>
          <w:szCs w:val="20"/>
        </w:rPr>
      </w:pPr>
      <w:r w:rsidRPr="00105E6B">
        <w:rPr>
          <w:rFonts w:ascii="Times New Roman" w:eastAsiaTheme="minorHAnsi" w:hAnsi="Times New Roman"/>
          <w:color w:val="000000"/>
          <w:sz w:val="20"/>
          <w:szCs w:val="20"/>
        </w:rPr>
        <w:t xml:space="preserve">Oferta – formularz asortymentowo </w:t>
      </w:r>
      <w:r w:rsidR="00D270DA" w:rsidRPr="00105E6B">
        <w:rPr>
          <w:rFonts w:ascii="Times New Roman" w:eastAsiaTheme="minorHAnsi" w:hAnsi="Times New Roman"/>
          <w:color w:val="000000"/>
          <w:sz w:val="20"/>
          <w:szCs w:val="20"/>
        </w:rPr>
        <w:t>–</w:t>
      </w:r>
      <w:r w:rsidRPr="00105E6B">
        <w:rPr>
          <w:rFonts w:ascii="Times New Roman" w:eastAsiaTheme="minorHAnsi" w:hAnsi="Times New Roman"/>
          <w:color w:val="000000"/>
          <w:sz w:val="20"/>
          <w:szCs w:val="20"/>
        </w:rPr>
        <w:t xml:space="preserve"> cenowy</w:t>
      </w:r>
    </w:p>
    <w:p w14:paraId="06E60A4D" w14:textId="0FB2AB0E" w:rsidR="00D270DA" w:rsidRPr="00105E6B" w:rsidRDefault="00D270DA" w:rsidP="00105E6B">
      <w:pPr>
        <w:pStyle w:val="Akapitzlist"/>
        <w:numPr>
          <w:ilvl w:val="0"/>
          <w:numId w:val="23"/>
        </w:numPr>
        <w:autoSpaceDE w:val="0"/>
        <w:autoSpaceDN w:val="0"/>
        <w:adjustRightInd w:val="0"/>
        <w:spacing w:after="0" w:line="240" w:lineRule="auto"/>
        <w:jc w:val="both"/>
        <w:rPr>
          <w:rFonts w:ascii="Times New Roman" w:eastAsiaTheme="minorHAnsi" w:hAnsi="Times New Roman"/>
          <w:color w:val="000000"/>
          <w:sz w:val="20"/>
          <w:szCs w:val="20"/>
        </w:rPr>
      </w:pPr>
      <w:r w:rsidRPr="00105E6B">
        <w:rPr>
          <w:rFonts w:ascii="Times New Roman" w:eastAsiaTheme="minorHAnsi" w:hAnsi="Times New Roman"/>
          <w:color w:val="000000"/>
          <w:sz w:val="20"/>
          <w:szCs w:val="20"/>
        </w:rPr>
        <w:t>Oświadczenia, o których mowa w rozdziale V ust. 2 SWZ – załącznik do SWZ</w:t>
      </w:r>
    </w:p>
    <w:p w14:paraId="41EDE76E" w14:textId="0C23AB43" w:rsidR="00D270DA" w:rsidRPr="00105E6B" w:rsidRDefault="00D270DA" w:rsidP="00105E6B">
      <w:pPr>
        <w:pStyle w:val="Akapitzlist"/>
        <w:numPr>
          <w:ilvl w:val="0"/>
          <w:numId w:val="23"/>
        </w:numPr>
        <w:autoSpaceDE w:val="0"/>
        <w:autoSpaceDN w:val="0"/>
        <w:adjustRightInd w:val="0"/>
        <w:spacing w:after="0" w:line="240" w:lineRule="auto"/>
        <w:jc w:val="both"/>
        <w:rPr>
          <w:rFonts w:ascii="Times New Roman" w:eastAsiaTheme="minorHAnsi" w:hAnsi="Times New Roman"/>
          <w:color w:val="000000"/>
          <w:sz w:val="20"/>
          <w:szCs w:val="20"/>
        </w:rPr>
      </w:pPr>
      <w:r w:rsidRPr="00105E6B">
        <w:rPr>
          <w:rFonts w:ascii="Times New Roman" w:eastAsiaTheme="minorHAnsi" w:hAnsi="Times New Roman"/>
          <w:color w:val="000000"/>
          <w:sz w:val="20"/>
          <w:szCs w:val="20"/>
        </w:rPr>
        <w:t>Pełnomocnictwo - Jeżeli oferta wraz z oświadczeniami składana jest przez pełnomocnika należy do oferty załączyć pełnomocnictwo upoważniające pełnomocnika do tej czynności.</w:t>
      </w:r>
    </w:p>
    <w:p w14:paraId="4F6DE6A1" w14:textId="1BF1DD53" w:rsidR="00D270DA" w:rsidRPr="00105E6B" w:rsidRDefault="00D270DA" w:rsidP="00105E6B">
      <w:pPr>
        <w:pStyle w:val="Akapitzlist"/>
        <w:numPr>
          <w:ilvl w:val="0"/>
          <w:numId w:val="23"/>
        </w:numPr>
        <w:autoSpaceDE w:val="0"/>
        <w:autoSpaceDN w:val="0"/>
        <w:adjustRightInd w:val="0"/>
        <w:spacing w:after="0" w:line="240" w:lineRule="auto"/>
        <w:jc w:val="both"/>
        <w:rPr>
          <w:rFonts w:ascii="Times New Roman" w:eastAsiaTheme="minorHAnsi" w:hAnsi="Times New Roman"/>
          <w:color w:val="000000"/>
          <w:sz w:val="20"/>
          <w:szCs w:val="20"/>
        </w:rPr>
      </w:pPr>
      <w:r w:rsidRPr="00105E6B">
        <w:rPr>
          <w:rFonts w:ascii="Times New Roman" w:eastAsiaTheme="minorHAnsi" w:hAnsi="Times New Roman"/>
          <w:color w:val="000000"/>
          <w:sz w:val="20"/>
          <w:szCs w:val="20"/>
        </w:rPr>
        <w:t>Wykonawca, który polega na zasobach innych podmiotów składa wraz z ofertą oświadczenie podmiotu o udostępnieniu zasobów wskazujące na okoliczności opisane w rozdziale V ust. 6 SWZ oraz oświadczenia podmiotu udostępniającego zasoby, potwierdzające brak podstaw wykluczenia tego podmiotu oraz odpowiednio spełnianie warunków udziału w postępowaniu, o których mowa w Rozdziale V ust. 1.</w:t>
      </w:r>
    </w:p>
    <w:p w14:paraId="394E70F3" w14:textId="34D34033" w:rsidR="00F5009D" w:rsidRPr="00105E6B" w:rsidRDefault="00D270DA" w:rsidP="00105E6B">
      <w:pPr>
        <w:pStyle w:val="Akapitzlist"/>
        <w:numPr>
          <w:ilvl w:val="0"/>
          <w:numId w:val="23"/>
        </w:numPr>
        <w:autoSpaceDE w:val="0"/>
        <w:autoSpaceDN w:val="0"/>
        <w:adjustRightInd w:val="0"/>
        <w:spacing w:after="0" w:line="240" w:lineRule="auto"/>
        <w:jc w:val="both"/>
        <w:rPr>
          <w:rFonts w:ascii="Times New Roman" w:eastAsiaTheme="minorHAnsi" w:hAnsi="Times New Roman"/>
          <w:color w:val="000000"/>
          <w:sz w:val="20"/>
          <w:szCs w:val="20"/>
        </w:rPr>
      </w:pPr>
      <w:r w:rsidRPr="00105E6B">
        <w:rPr>
          <w:rFonts w:ascii="Times New Roman" w:eastAsiaTheme="minorHAnsi" w:hAnsi="Times New Roman"/>
          <w:color w:val="000000"/>
          <w:sz w:val="20"/>
          <w:szCs w:val="20"/>
        </w:rPr>
        <w:t>Dowód zabezpieczenia złożonej oferty wadium w kwocie wskazanej przez Zamawiającego.</w:t>
      </w:r>
    </w:p>
    <w:p w14:paraId="5BC8C006" w14:textId="3F7B856A" w:rsidR="00D270DA" w:rsidRPr="00105E6B" w:rsidRDefault="00761F50" w:rsidP="00105E6B">
      <w:pPr>
        <w:pStyle w:val="Akapitzlist"/>
        <w:numPr>
          <w:ilvl w:val="0"/>
          <w:numId w:val="22"/>
        </w:numPr>
        <w:tabs>
          <w:tab w:val="left" w:pos="2592"/>
        </w:tabs>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t>Po wypełnieniu Formularza składania oferty i dołączenia  wszystkich wymaganych załączników należy kliknąć przycisk „Przejdź do podsumowania”.</w:t>
      </w:r>
    </w:p>
    <w:p w14:paraId="6CAE3672" w14:textId="77777777" w:rsidR="00D270DA" w:rsidRPr="00105E6B" w:rsidRDefault="00761F50" w:rsidP="00105E6B">
      <w:pPr>
        <w:pStyle w:val="Akapitzlist"/>
        <w:numPr>
          <w:ilvl w:val="0"/>
          <w:numId w:val="22"/>
        </w:numPr>
        <w:tabs>
          <w:tab w:val="left" w:pos="2592"/>
        </w:tabs>
        <w:spacing w:after="0" w:line="240" w:lineRule="auto"/>
        <w:jc w:val="both"/>
        <w:rPr>
          <w:rFonts w:ascii="Times New Roman" w:hAnsi="Times New Roman"/>
          <w:color w:val="000000"/>
          <w:sz w:val="20"/>
          <w:szCs w:val="20"/>
        </w:rPr>
      </w:pPr>
      <w:r w:rsidRPr="00105E6B">
        <w:rPr>
          <w:rFonts w:ascii="Times New Roman" w:hAnsi="Times New Roman"/>
          <w:sz w:val="20"/>
          <w:szCs w:val="20"/>
        </w:rPr>
        <w:t>Oferta składana elektronicznie musi zostać podpisana kwalifikowanym podpisem elektronicznym lub podpisem zaufanym lub podpisem osobistym</w:t>
      </w:r>
      <w:r w:rsidR="00CD5EB1" w:rsidRPr="00105E6B">
        <w:rPr>
          <w:rFonts w:ascii="Times New Roman" w:hAnsi="Times New Roman"/>
          <w:sz w:val="20"/>
          <w:szCs w:val="20"/>
        </w:rPr>
        <w:t xml:space="preserve"> (dowód osobisty z warstwą elektroniczną)</w:t>
      </w:r>
      <w:r w:rsidRPr="00105E6B">
        <w:rPr>
          <w:rFonts w:ascii="Times New Roman" w:hAnsi="Times New Roman"/>
          <w:sz w:val="20"/>
          <w:szCs w:val="20"/>
        </w:rPr>
        <w:t xml:space="preserve">. W procesie składania oferty za pośrednictwem </w:t>
      </w:r>
      <w:hyperlink r:id="rId23" w:history="1">
        <w:r w:rsidRPr="00105E6B">
          <w:rPr>
            <w:rStyle w:val="Hipercze"/>
            <w:rFonts w:ascii="Times New Roman" w:hAnsi="Times New Roman"/>
            <w:sz w:val="20"/>
            <w:szCs w:val="20"/>
          </w:rPr>
          <w:t>platformazakupowa.pl</w:t>
        </w:r>
      </w:hyperlink>
      <w:r w:rsidRPr="00105E6B">
        <w:rPr>
          <w:rFonts w:ascii="Times New Roman" w:hAnsi="Times New Roman"/>
          <w:sz w:val="20"/>
          <w:szCs w:val="20"/>
        </w:rPr>
        <w:t xml:space="preserve">, Wykonawca powinien złożyć podpis bezpośrednio na dokumentach przesłanych za pośrednictwem </w:t>
      </w:r>
      <w:hyperlink r:id="rId24" w:history="1">
        <w:r w:rsidRPr="00105E6B">
          <w:rPr>
            <w:rStyle w:val="Hipercze"/>
            <w:rFonts w:ascii="Times New Roman" w:hAnsi="Times New Roman"/>
            <w:sz w:val="20"/>
            <w:szCs w:val="20"/>
          </w:rPr>
          <w:t>platformazakupowa.pl</w:t>
        </w:r>
      </w:hyperlink>
      <w:r w:rsidRPr="00105E6B">
        <w:rPr>
          <w:rFonts w:ascii="Times New Roman" w:hAnsi="Times New Roman"/>
          <w:sz w:val="20"/>
          <w:szCs w:val="20"/>
        </w:rPr>
        <w:t xml:space="preserve">. </w:t>
      </w:r>
    </w:p>
    <w:p w14:paraId="4223F2C4" w14:textId="77777777" w:rsidR="00D270DA" w:rsidRPr="00105E6B" w:rsidRDefault="00761F50" w:rsidP="00105E6B">
      <w:pPr>
        <w:pStyle w:val="Akapitzlist"/>
        <w:numPr>
          <w:ilvl w:val="0"/>
          <w:numId w:val="22"/>
        </w:numPr>
        <w:tabs>
          <w:tab w:val="left" w:pos="2592"/>
        </w:tabs>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t xml:space="preserve">Za datę złożenia oferty przyjmuje się datę jej przekazania w systemie (platformie) w drugim kroku składania oferty poprzez kliknięcie przycisku </w:t>
      </w:r>
      <w:r w:rsidRPr="00105E6B">
        <w:rPr>
          <w:rFonts w:ascii="Times New Roman" w:hAnsi="Times New Roman"/>
          <w:b/>
          <w:bCs/>
          <w:color w:val="000000"/>
          <w:sz w:val="20"/>
          <w:szCs w:val="20"/>
        </w:rPr>
        <w:t>“Złóż ofertę”</w:t>
      </w:r>
      <w:r w:rsidRPr="00105E6B">
        <w:rPr>
          <w:rFonts w:ascii="Times New Roman" w:hAnsi="Times New Roman"/>
          <w:color w:val="000000"/>
          <w:sz w:val="20"/>
          <w:szCs w:val="20"/>
        </w:rPr>
        <w:t xml:space="preserve"> i wyświetlenie się komunikatu, że oferta została zaszyfrowana i złożona.</w:t>
      </w:r>
    </w:p>
    <w:p w14:paraId="771DDA6D" w14:textId="42CDDD5B" w:rsidR="008012A9" w:rsidRPr="00105E6B" w:rsidRDefault="00761F50" w:rsidP="00105E6B">
      <w:pPr>
        <w:pStyle w:val="Akapitzlist"/>
        <w:numPr>
          <w:ilvl w:val="0"/>
          <w:numId w:val="22"/>
        </w:numPr>
        <w:tabs>
          <w:tab w:val="left" w:pos="2592"/>
        </w:tabs>
        <w:spacing w:after="0" w:line="240" w:lineRule="auto"/>
        <w:jc w:val="both"/>
        <w:rPr>
          <w:rStyle w:val="Hipercze"/>
          <w:rFonts w:ascii="Times New Roman" w:hAnsi="Times New Roman"/>
          <w:color w:val="000000"/>
          <w:sz w:val="20"/>
          <w:szCs w:val="20"/>
          <w:u w:val="none"/>
        </w:rPr>
      </w:pPr>
      <w:r w:rsidRPr="00105E6B">
        <w:rPr>
          <w:rFonts w:ascii="Times New Roman" w:hAnsi="Times New Roman"/>
          <w:color w:val="000000"/>
          <w:sz w:val="20"/>
          <w:szCs w:val="20"/>
        </w:rPr>
        <w:t xml:space="preserve">Szczegółowa instrukcja dla Wykonawców dotycząca złożenia, zmiany i wycofania oferty znajduje się na </w:t>
      </w:r>
      <w:r w:rsidRPr="00105E6B">
        <w:rPr>
          <w:rFonts w:ascii="Times New Roman" w:hAnsi="Times New Roman"/>
          <w:sz w:val="20"/>
          <w:szCs w:val="20"/>
        </w:rPr>
        <w:t xml:space="preserve">stronie internetowej pod adresem:  </w:t>
      </w:r>
      <w:hyperlink r:id="rId25" w:history="1">
        <w:r w:rsidRPr="00105E6B">
          <w:rPr>
            <w:rStyle w:val="Hipercze"/>
            <w:rFonts w:ascii="Times New Roman" w:hAnsi="Times New Roman"/>
            <w:sz w:val="20"/>
            <w:szCs w:val="20"/>
          </w:rPr>
          <w:t>https://platformazakupowa.pl/strona/45-instrukcje</w:t>
        </w:r>
      </w:hyperlink>
      <w:bookmarkEnd w:id="3"/>
    </w:p>
    <w:p w14:paraId="73AF1593" w14:textId="77777777" w:rsidR="00287127" w:rsidRPr="00105E6B" w:rsidRDefault="00287127" w:rsidP="00105E6B">
      <w:pPr>
        <w:pStyle w:val="Akapitzlist"/>
        <w:spacing w:after="0" w:line="240" w:lineRule="auto"/>
        <w:ind w:left="0"/>
        <w:jc w:val="both"/>
        <w:rPr>
          <w:rFonts w:ascii="Times New Roman" w:hAnsi="Times New Roman"/>
          <w:b/>
          <w:bCs/>
          <w:sz w:val="20"/>
          <w:szCs w:val="20"/>
        </w:rPr>
      </w:pPr>
    </w:p>
    <w:p w14:paraId="6DBA9E54" w14:textId="043EAE3D" w:rsidR="008012A9" w:rsidRPr="00105E6B" w:rsidRDefault="008012A9" w:rsidP="00105E6B">
      <w:pPr>
        <w:pStyle w:val="Akapitzlist"/>
        <w:spacing w:after="0" w:line="240" w:lineRule="auto"/>
        <w:ind w:left="0"/>
        <w:jc w:val="both"/>
        <w:rPr>
          <w:rFonts w:ascii="Times New Roman" w:hAnsi="Times New Roman"/>
          <w:b/>
          <w:bCs/>
          <w:sz w:val="20"/>
          <w:szCs w:val="20"/>
        </w:rPr>
      </w:pPr>
      <w:r w:rsidRPr="00105E6B">
        <w:rPr>
          <w:rFonts w:ascii="Times New Roman" w:hAnsi="Times New Roman"/>
          <w:b/>
          <w:bCs/>
          <w:sz w:val="20"/>
          <w:szCs w:val="20"/>
        </w:rPr>
        <w:t>X</w:t>
      </w:r>
      <w:r w:rsidR="006A16D2" w:rsidRPr="00105E6B">
        <w:rPr>
          <w:rFonts w:ascii="Times New Roman" w:hAnsi="Times New Roman"/>
          <w:b/>
          <w:bCs/>
          <w:sz w:val="20"/>
          <w:szCs w:val="20"/>
        </w:rPr>
        <w:t>IX</w:t>
      </w:r>
      <w:r w:rsidRPr="00105E6B">
        <w:rPr>
          <w:rFonts w:ascii="Times New Roman" w:hAnsi="Times New Roman"/>
          <w:b/>
          <w:bCs/>
          <w:sz w:val="20"/>
          <w:szCs w:val="20"/>
        </w:rPr>
        <w:t>. TERMIN OTWARCIA OFERT</w:t>
      </w:r>
    </w:p>
    <w:p w14:paraId="5140612C" w14:textId="1201B1FF" w:rsidR="00761F50" w:rsidRPr="00105E6B" w:rsidRDefault="00761F50" w:rsidP="00105E6B">
      <w:pPr>
        <w:pStyle w:val="Akapitzlist"/>
        <w:numPr>
          <w:ilvl w:val="0"/>
          <w:numId w:val="24"/>
        </w:numPr>
        <w:shd w:val="clear" w:color="auto" w:fill="FFFFFF"/>
        <w:spacing w:after="0" w:line="240" w:lineRule="auto"/>
        <w:jc w:val="both"/>
        <w:rPr>
          <w:rFonts w:ascii="Times New Roman" w:hAnsi="Times New Roman"/>
          <w:bCs/>
          <w:sz w:val="20"/>
          <w:szCs w:val="20"/>
        </w:rPr>
      </w:pPr>
      <w:r w:rsidRPr="00105E6B">
        <w:rPr>
          <w:rFonts w:ascii="Times New Roman" w:hAnsi="Times New Roman"/>
          <w:color w:val="000000"/>
          <w:sz w:val="20"/>
          <w:szCs w:val="20"/>
        </w:rPr>
        <w:t>Otwarcie ofert następuje niezwłocznie po upływie terminu składania ofert, tj</w:t>
      </w:r>
      <w:r w:rsidRPr="00105E6B">
        <w:rPr>
          <w:rFonts w:ascii="Times New Roman" w:hAnsi="Times New Roman"/>
          <w:color w:val="FF0000"/>
          <w:sz w:val="20"/>
          <w:szCs w:val="20"/>
        </w:rPr>
        <w:t xml:space="preserve">. </w:t>
      </w:r>
      <w:r w:rsidRPr="00105E6B">
        <w:rPr>
          <w:rFonts w:ascii="Times New Roman" w:hAnsi="Times New Roman"/>
          <w:b/>
          <w:sz w:val="20"/>
          <w:szCs w:val="20"/>
        </w:rPr>
        <w:t xml:space="preserve">w dniu </w:t>
      </w:r>
      <w:r w:rsidR="00FC45D5">
        <w:rPr>
          <w:rFonts w:ascii="Times New Roman" w:hAnsi="Times New Roman"/>
          <w:b/>
          <w:sz w:val="20"/>
          <w:szCs w:val="20"/>
        </w:rPr>
        <w:t>16.11</w:t>
      </w:r>
      <w:r w:rsidR="00752B47" w:rsidRPr="00105E6B">
        <w:rPr>
          <w:rFonts w:ascii="Times New Roman" w:hAnsi="Times New Roman"/>
          <w:b/>
          <w:sz w:val="20"/>
          <w:szCs w:val="20"/>
        </w:rPr>
        <w:t>.</w:t>
      </w:r>
      <w:r w:rsidRPr="00105E6B">
        <w:rPr>
          <w:rFonts w:ascii="Times New Roman" w:hAnsi="Times New Roman"/>
          <w:b/>
          <w:sz w:val="20"/>
          <w:szCs w:val="20"/>
        </w:rPr>
        <w:t xml:space="preserve">2021r. o godz. </w:t>
      </w:r>
      <w:r w:rsidR="00FC45D5">
        <w:rPr>
          <w:rFonts w:ascii="Times New Roman" w:hAnsi="Times New Roman"/>
          <w:b/>
          <w:sz w:val="20"/>
          <w:szCs w:val="20"/>
        </w:rPr>
        <w:t>09</w:t>
      </w:r>
      <w:r w:rsidRPr="00105E6B">
        <w:rPr>
          <w:rFonts w:ascii="Times New Roman" w:hAnsi="Times New Roman"/>
          <w:b/>
          <w:sz w:val="20"/>
          <w:szCs w:val="20"/>
        </w:rPr>
        <w:t xml:space="preserve">:30 </w:t>
      </w:r>
      <w:r w:rsidRPr="00105E6B">
        <w:rPr>
          <w:rFonts w:ascii="Times New Roman" w:hAnsi="Times New Roman"/>
          <w:bCs/>
          <w:sz w:val="20"/>
          <w:szCs w:val="20"/>
        </w:rPr>
        <w:t>przy użyciu systemu teleinformatycznego.</w:t>
      </w:r>
    </w:p>
    <w:p w14:paraId="27DF4E2A" w14:textId="77777777" w:rsidR="00D270DA" w:rsidRPr="00105E6B" w:rsidRDefault="00D270DA" w:rsidP="00105E6B">
      <w:pPr>
        <w:pStyle w:val="Akapitzlist"/>
        <w:shd w:val="clear" w:color="auto" w:fill="FFFFFF"/>
        <w:spacing w:after="0" w:line="240" w:lineRule="auto"/>
        <w:ind w:left="708"/>
        <w:jc w:val="both"/>
        <w:rPr>
          <w:rFonts w:ascii="Times New Roman" w:hAnsi="Times New Roman"/>
          <w:i/>
          <w:iCs/>
          <w:color w:val="222222"/>
          <w:sz w:val="20"/>
          <w:szCs w:val="20"/>
          <w:shd w:val="clear" w:color="auto" w:fill="FFFFFF"/>
        </w:rPr>
      </w:pPr>
      <w:r w:rsidRPr="00105E6B">
        <w:rPr>
          <w:rFonts w:ascii="Times New Roman" w:hAnsi="Times New Roman"/>
          <w:color w:val="222222"/>
          <w:sz w:val="20"/>
          <w:szCs w:val="20"/>
          <w:shd w:val="clear" w:color="auto" w:fill="FFFFFF"/>
        </w:rPr>
        <w:t>W</w:t>
      </w:r>
      <w:r w:rsidR="000F0018" w:rsidRPr="00105E6B">
        <w:rPr>
          <w:rFonts w:ascii="Times New Roman" w:hAnsi="Times New Roman"/>
          <w:color w:val="222222"/>
          <w:sz w:val="20"/>
          <w:szCs w:val="20"/>
          <w:shd w:val="clear" w:color="auto" w:fill="FFFFFF"/>
        </w:rPr>
        <w:t xml:space="preserve"> celu przeciwdziałania wirusowi SARS – CoV-2 wywołującym chorobę COVID-2019 (tzw. koronawirus),tj. podejmowania czynności związanych ze zwalczaniem zakażenia, zapobieganiem rozprzestrzenianiu się, profilaktyką oraz zwalczaniem skutków choroby, Zamawiający informuje, iż nie przewiduje publicznej i jawnej sesji otwarcia ofert</w:t>
      </w:r>
      <w:r w:rsidR="000F0018" w:rsidRPr="00105E6B">
        <w:rPr>
          <w:rFonts w:ascii="Times New Roman" w:hAnsi="Times New Roman"/>
          <w:i/>
          <w:iCs/>
          <w:color w:val="222222"/>
          <w:sz w:val="20"/>
          <w:szCs w:val="20"/>
          <w:shd w:val="clear" w:color="auto" w:fill="FFFFFF"/>
        </w:rPr>
        <w:t>.</w:t>
      </w:r>
    </w:p>
    <w:p w14:paraId="01208A6C" w14:textId="586B11BF" w:rsidR="00D270DA" w:rsidRPr="00105E6B" w:rsidRDefault="00761F50" w:rsidP="00105E6B">
      <w:pPr>
        <w:pStyle w:val="Akapitzlist"/>
        <w:numPr>
          <w:ilvl w:val="0"/>
          <w:numId w:val="24"/>
        </w:numPr>
        <w:shd w:val="clear" w:color="auto" w:fill="FFFFFF"/>
        <w:spacing w:after="0" w:line="240" w:lineRule="auto"/>
        <w:jc w:val="both"/>
        <w:rPr>
          <w:rFonts w:ascii="Times New Roman" w:hAnsi="Times New Roman"/>
          <w:i/>
          <w:iCs/>
          <w:color w:val="222222"/>
          <w:sz w:val="20"/>
          <w:szCs w:val="20"/>
          <w:shd w:val="clear" w:color="auto" w:fill="FFFFFF"/>
        </w:rPr>
      </w:pPr>
      <w:r w:rsidRPr="00105E6B">
        <w:rPr>
          <w:rFonts w:ascii="Times New Roman" w:hAnsi="Times New Roman"/>
          <w:color w:val="000000"/>
          <w:sz w:val="20"/>
          <w:szCs w:val="20"/>
        </w:rPr>
        <w:t>W przypadku awarii tego systemu, która powoduje brak możliwości otwarcia ofert w terminie określonym przez Zamawiającego, otwarcie ofert następuje niezwłocznie po usunięciu awarii.</w:t>
      </w:r>
    </w:p>
    <w:p w14:paraId="5D94954E" w14:textId="77777777" w:rsidR="00D270DA" w:rsidRPr="00105E6B" w:rsidRDefault="00761F50" w:rsidP="00105E6B">
      <w:pPr>
        <w:pStyle w:val="Akapitzlist"/>
        <w:numPr>
          <w:ilvl w:val="0"/>
          <w:numId w:val="24"/>
        </w:numPr>
        <w:shd w:val="clear" w:color="auto" w:fill="FFFFFF"/>
        <w:spacing w:after="0" w:line="240" w:lineRule="auto"/>
        <w:jc w:val="both"/>
        <w:rPr>
          <w:rFonts w:ascii="Times New Roman" w:hAnsi="Times New Roman"/>
          <w:i/>
          <w:iCs/>
          <w:color w:val="222222"/>
          <w:sz w:val="20"/>
          <w:szCs w:val="20"/>
          <w:shd w:val="clear" w:color="auto" w:fill="FFFFFF"/>
        </w:rPr>
      </w:pPr>
      <w:r w:rsidRPr="00105E6B">
        <w:rPr>
          <w:rFonts w:ascii="Times New Roman" w:hAnsi="Times New Roman"/>
          <w:color w:val="000000"/>
          <w:sz w:val="20"/>
          <w:szCs w:val="20"/>
        </w:rPr>
        <w:t>Zamawiający poinformuje o zmianie terminu otwarcia ofert na stronie internetowej prowadzonego postępowania.</w:t>
      </w:r>
    </w:p>
    <w:p w14:paraId="6590C762" w14:textId="77777777" w:rsidR="00D270DA" w:rsidRPr="00105E6B" w:rsidRDefault="00761F50" w:rsidP="00105E6B">
      <w:pPr>
        <w:pStyle w:val="Akapitzlist"/>
        <w:numPr>
          <w:ilvl w:val="0"/>
          <w:numId w:val="24"/>
        </w:numPr>
        <w:shd w:val="clear" w:color="auto" w:fill="FFFFFF"/>
        <w:spacing w:after="0" w:line="240" w:lineRule="auto"/>
        <w:jc w:val="both"/>
        <w:rPr>
          <w:rFonts w:ascii="Times New Roman" w:hAnsi="Times New Roman"/>
          <w:i/>
          <w:iCs/>
          <w:color w:val="222222"/>
          <w:sz w:val="20"/>
          <w:szCs w:val="20"/>
          <w:shd w:val="clear" w:color="auto" w:fill="FFFFFF"/>
        </w:rPr>
      </w:pPr>
      <w:r w:rsidRPr="00105E6B">
        <w:rPr>
          <w:rFonts w:ascii="Times New Roman" w:hAnsi="Times New Roman"/>
          <w:color w:val="000000"/>
          <w:sz w:val="20"/>
          <w:szCs w:val="20"/>
        </w:rPr>
        <w:t>Zamawiający, najpóźniej przed otwarciem ofert, udostępnia na stronie internetowej prowadzonego postępowania informację o kwocie, jaką zamierza przeznaczyć na sfinansowanie zamówienia.</w:t>
      </w:r>
    </w:p>
    <w:p w14:paraId="4E755496" w14:textId="77777777" w:rsidR="00D270DA" w:rsidRPr="00105E6B" w:rsidRDefault="00761F50" w:rsidP="00105E6B">
      <w:pPr>
        <w:pStyle w:val="Akapitzlist"/>
        <w:numPr>
          <w:ilvl w:val="0"/>
          <w:numId w:val="24"/>
        </w:numPr>
        <w:shd w:val="clear" w:color="auto" w:fill="FFFFFF"/>
        <w:spacing w:after="0" w:line="240" w:lineRule="auto"/>
        <w:jc w:val="both"/>
        <w:rPr>
          <w:rFonts w:ascii="Times New Roman" w:hAnsi="Times New Roman"/>
          <w:i/>
          <w:iCs/>
          <w:color w:val="222222"/>
          <w:sz w:val="20"/>
          <w:szCs w:val="20"/>
          <w:shd w:val="clear" w:color="auto" w:fill="FFFFFF"/>
        </w:rPr>
      </w:pPr>
      <w:r w:rsidRPr="00105E6B">
        <w:rPr>
          <w:rFonts w:ascii="Times New Roman" w:hAnsi="Times New Roman"/>
          <w:color w:val="000000"/>
          <w:sz w:val="20"/>
          <w:szCs w:val="20"/>
        </w:rPr>
        <w:t>Zamawiający, niezwłocznie po otwarciu ofert, udostępnia na stronie internetowej prowadzonego postępowania informacje o:</w:t>
      </w:r>
    </w:p>
    <w:p w14:paraId="13ACB3DA" w14:textId="77777777" w:rsidR="00D270DA" w:rsidRPr="00105E6B" w:rsidRDefault="00761F50" w:rsidP="00105E6B">
      <w:pPr>
        <w:pStyle w:val="Akapitzlist"/>
        <w:numPr>
          <w:ilvl w:val="0"/>
          <w:numId w:val="25"/>
        </w:numPr>
        <w:shd w:val="clear" w:color="auto" w:fill="FFFFFF"/>
        <w:spacing w:after="0" w:line="240" w:lineRule="auto"/>
        <w:jc w:val="both"/>
        <w:rPr>
          <w:rFonts w:ascii="Times New Roman" w:hAnsi="Times New Roman"/>
          <w:color w:val="000000"/>
          <w:sz w:val="20"/>
          <w:szCs w:val="20"/>
        </w:rPr>
      </w:pPr>
      <w:r w:rsidRPr="00105E6B">
        <w:rPr>
          <w:rFonts w:ascii="Times New Roman" w:hAnsi="Times New Roman"/>
          <w:color w:val="000000"/>
          <w:sz w:val="20"/>
          <w:szCs w:val="20"/>
        </w:rPr>
        <w:lastRenderedPageBreak/>
        <w:t>nazwach albo imionach i nazwiskach oraz siedzibach lub miejscach prowadzonej działalności gospodarczej albo miejscach zamieszkania Wykonawców, których oferty zostały otwarte;</w:t>
      </w:r>
    </w:p>
    <w:p w14:paraId="1732DBB0" w14:textId="77777777" w:rsidR="00D270DA" w:rsidRPr="00105E6B" w:rsidRDefault="00761F50" w:rsidP="00105E6B">
      <w:pPr>
        <w:pStyle w:val="Akapitzlist"/>
        <w:numPr>
          <w:ilvl w:val="0"/>
          <w:numId w:val="25"/>
        </w:numPr>
        <w:shd w:val="clear" w:color="auto" w:fill="FFFFFF"/>
        <w:spacing w:after="0" w:line="240" w:lineRule="auto"/>
        <w:jc w:val="both"/>
        <w:rPr>
          <w:rFonts w:ascii="Times New Roman" w:hAnsi="Times New Roman"/>
          <w:i/>
          <w:iCs/>
          <w:color w:val="222222"/>
          <w:sz w:val="20"/>
          <w:szCs w:val="20"/>
          <w:shd w:val="clear" w:color="auto" w:fill="FFFFFF"/>
        </w:rPr>
      </w:pPr>
      <w:r w:rsidRPr="00105E6B">
        <w:rPr>
          <w:rFonts w:ascii="Times New Roman" w:hAnsi="Times New Roman"/>
          <w:color w:val="000000"/>
          <w:sz w:val="20"/>
          <w:szCs w:val="20"/>
        </w:rPr>
        <w:t>cenach lub kosztach zawartych w ofertach.</w:t>
      </w:r>
    </w:p>
    <w:p w14:paraId="50BAEEC9" w14:textId="5472686E" w:rsidR="00D270DA" w:rsidRPr="00105E6B" w:rsidRDefault="00761F50" w:rsidP="00105E6B">
      <w:pPr>
        <w:shd w:val="clear" w:color="auto" w:fill="FFFFFF"/>
        <w:ind w:left="708"/>
        <w:jc w:val="both"/>
        <w:rPr>
          <w:i/>
          <w:iCs/>
          <w:color w:val="222222"/>
          <w:sz w:val="20"/>
          <w:shd w:val="clear" w:color="auto" w:fill="FFFFFF"/>
        </w:rPr>
      </w:pPr>
      <w:r w:rsidRPr="00105E6B">
        <w:rPr>
          <w:sz w:val="20"/>
        </w:rPr>
        <w:t>Informacja zostanie opublikowana na stronie postępowania na</w:t>
      </w:r>
      <w:hyperlink r:id="rId26" w:history="1">
        <w:r w:rsidRPr="00105E6B">
          <w:rPr>
            <w:rStyle w:val="Hipercze"/>
            <w:sz w:val="20"/>
          </w:rPr>
          <w:t xml:space="preserve"> platformazakupowa.pl</w:t>
        </w:r>
      </w:hyperlink>
      <w:r w:rsidRPr="00105E6B">
        <w:rPr>
          <w:sz w:val="20"/>
        </w:rPr>
        <w:t xml:space="preserve"> w sekcji ,,Komunikaty”.</w:t>
      </w:r>
    </w:p>
    <w:p w14:paraId="6C1C7143" w14:textId="77777777" w:rsidR="00287127" w:rsidRPr="00105E6B" w:rsidRDefault="00287127" w:rsidP="00105E6B">
      <w:pPr>
        <w:shd w:val="clear" w:color="auto" w:fill="FFFFFF"/>
        <w:jc w:val="both"/>
        <w:rPr>
          <w:b/>
          <w:bCs/>
          <w:sz w:val="20"/>
        </w:rPr>
      </w:pPr>
    </w:p>
    <w:p w14:paraId="38B2B686" w14:textId="1EDBAA2E" w:rsidR="008012A9" w:rsidRPr="00105E6B" w:rsidRDefault="008012A9" w:rsidP="00105E6B">
      <w:pPr>
        <w:shd w:val="clear" w:color="auto" w:fill="FFFFFF"/>
        <w:jc w:val="both"/>
        <w:rPr>
          <w:b/>
          <w:bCs/>
          <w:sz w:val="20"/>
        </w:rPr>
      </w:pPr>
      <w:r w:rsidRPr="00105E6B">
        <w:rPr>
          <w:b/>
          <w:bCs/>
          <w:sz w:val="20"/>
        </w:rPr>
        <w:t>X</w:t>
      </w:r>
      <w:r w:rsidR="006A16D2" w:rsidRPr="00105E6B">
        <w:rPr>
          <w:b/>
          <w:bCs/>
          <w:sz w:val="20"/>
        </w:rPr>
        <w:t>X</w:t>
      </w:r>
      <w:r w:rsidRPr="00105E6B">
        <w:rPr>
          <w:b/>
          <w:bCs/>
          <w:sz w:val="20"/>
        </w:rPr>
        <w:t>. OPIS KRYTERIÓWOCENY OFERT WRAZ Z PODANIEM WAG TYCH KRYTERIÓW I SPOSOBU OCENY OFERT</w:t>
      </w:r>
    </w:p>
    <w:p w14:paraId="4ADA343F" w14:textId="77777777" w:rsidR="00D270DA" w:rsidRPr="00105E6B" w:rsidRDefault="00761F50" w:rsidP="00105E6B">
      <w:pPr>
        <w:pStyle w:val="Akapitzlist"/>
        <w:numPr>
          <w:ilvl w:val="0"/>
          <w:numId w:val="26"/>
        </w:numPr>
        <w:spacing w:after="0" w:line="240" w:lineRule="auto"/>
        <w:jc w:val="both"/>
        <w:rPr>
          <w:rFonts w:ascii="Times New Roman" w:hAnsi="Times New Roman"/>
          <w:sz w:val="20"/>
          <w:szCs w:val="20"/>
        </w:rPr>
      </w:pPr>
      <w:r w:rsidRPr="00105E6B">
        <w:rPr>
          <w:rFonts w:ascii="Times New Roman" w:hAnsi="Times New Roman"/>
          <w:sz w:val="20"/>
          <w:szCs w:val="20"/>
        </w:rPr>
        <w:t>Zamawiający wybiera najkorzystniejszą ofertę na podstawie kryteriów oceny ofert określonych w SWZ.</w:t>
      </w:r>
    </w:p>
    <w:p w14:paraId="1A573780" w14:textId="77777777" w:rsidR="00062808" w:rsidRPr="00105E6B" w:rsidRDefault="00F5009D" w:rsidP="00105E6B">
      <w:pPr>
        <w:pStyle w:val="Akapitzlist"/>
        <w:numPr>
          <w:ilvl w:val="0"/>
          <w:numId w:val="26"/>
        </w:numPr>
        <w:spacing w:after="0" w:line="240" w:lineRule="auto"/>
        <w:jc w:val="both"/>
        <w:rPr>
          <w:rFonts w:ascii="Times New Roman" w:hAnsi="Times New Roman"/>
          <w:sz w:val="20"/>
          <w:szCs w:val="20"/>
        </w:rPr>
      </w:pPr>
      <w:r w:rsidRPr="00105E6B">
        <w:rPr>
          <w:rFonts w:ascii="Times New Roman" w:hAnsi="Times New Roman"/>
          <w:b/>
          <w:sz w:val="20"/>
          <w:szCs w:val="20"/>
        </w:rPr>
        <w:t>Opis kryteriów, którymi zamawiający będzie się kierował przy wyborze oferty, wraz z podaniem wag tych kryteriów i sposobu oceny ofert.</w:t>
      </w:r>
    </w:p>
    <w:p w14:paraId="07AD097A" w14:textId="1277D5F1" w:rsidR="00062808" w:rsidRPr="00105E6B" w:rsidRDefault="00062808" w:rsidP="00105E6B">
      <w:pPr>
        <w:pStyle w:val="Akapitzlist"/>
        <w:numPr>
          <w:ilvl w:val="0"/>
          <w:numId w:val="26"/>
        </w:numPr>
        <w:spacing w:after="0" w:line="240" w:lineRule="auto"/>
        <w:jc w:val="both"/>
        <w:rPr>
          <w:rFonts w:ascii="Times New Roman" w:hAnsi="Times New Roman"/>
          <w:sz w:val="20"/>
          <w:szCs w:val="20"/>
        </w:rPr>
      </w:pPr>
      <w:r w:rsidRPr="00105E6B">
        <w:rPr>
          <w:rFonts w:ascii="Times New Roman" w:hAnsi="Times New Roman"/>
          <w:sz w:val="20"/>
          <w:szCs w:val="20"/>
        </w:rPr>
        <w:t>Przy dokonywaniu wyboru najkorzystniejszej Zamawiający będzie kierował się kryteriami, odpowiednio dla danej części zamówienia:</w:t>
      </w:r>
    </w:p>
    <w:p w14:paraId="14514A51" w14:textId="44A038CC" w:rsidR="00062808" w:rsidRPr="00105E6B" w:rsidRDefault="00062808" w:rsidP="00105E6B">
      <w:pPr>
        <w:ind w:firstLine="993"/>
        <w:jc w:val="both"/>
        <w:rPr>
          <w:rFonts w:eastAsia="Calibri"/>
          <w:b/>
          <w:sz w:val="20"/>
          <w:lang w:eastAsia="en-US"/>
        </w:rPr>
      </w:pPr>
      <w:r w:rsidRPr="00105E6B">
        <w:rPr>
          <w:rFonts w:eastAsia="Calibri"/>
          <w:b/>
          <w:sz w:val="20"/>
          <w:lang w:eastAsia="en-US"/>
        </w:rPr>
        <w:t>część 1 i 2  zamówienia:</w:t>
      </w:r>
    </w:p>
    <w:p w14:paraId="0D9CB35C" w14:textId="77777777" w:rsidR="00062808" w:rsidRPr="00105E6B" w:rsidRDefault="00062808" w:rsidP="00105E6B">
      <w:pPr>
        <w:ind w:left="2848" w:hanging="1855"/>
        <w:jc w:val="both"/>
        <w:rPr>
          <w:rFonts w:eastAsia="Calibri"/>
          <w:b/>
          <w:sz w:val="20"/>
          <w:lang w:eastAsia="en-US"/>
        </w:rPr>
      </w:pPr>
      <w:r w:rsidRPr="00105E6B">
        <w:rPr>
          <w:sz w:val="20"/>
        </w:rPr>
        <w:t xml:space="preserve">Kryterium: </w:t>
      </w:r>
      <w:r w:rsidRPr="00105E6B">
        <w:rPr>
          <w:b/>
          <w:bCs/>
          <w:sz w:val="20"/>
        </w:rPr>
        <w:t>cena – 100 %</w:t>
      </w:r>
      <w:r w:rsidRPr="00105E6B">
        <w:rPr>
          <w:sz w:val="20"/>
        </w:rPr>
        <w:t xml:space="preserve"> – maksymalnie 100 pkt</w:t>
      </w:r>
    </w:p>
    <w:p w14:paraId="4F999129" w14:textId="74255CF1" w:rsidR="00062808" w:rsidRPr="00105E6B" w:rsidRDefault="00062808" w:rsidP="00105E6B">
      <w:pPr>
        <w:autoSpaceDE w:val="0"/>
        <w:autoSpaceDN w:val="0"/>
        <w:adjustRightInd w:val="0"/>
        <w:ind w:left="993"/>
        <w:jc w:val="both"/>
        <w:rPr>
          <w:sz w:val="20"/>
        </w:rPr>
      </w:pPr>
      <w:r w:rsidRPr="00105E6B">
        <w:rPr>
          <w:sz w:val="20"/>
        </w:rPr>
        <w:t xml:space="preserve">W ramach kryterium „cena” Zamawiający będzie przyznawał punkty </w:t>
      </w:r>
      <w:r w:rsidRPr="00105E6B">
        <w:rPr>
          <w:rFonts w:eastAsia="Calibri,Bold"/>
          <w:b/>
          <w:bCs/>
          <w:sz w:val="20"/>
        </w:rPr>
        <w:t xml:space="preserve">(P) </w:t>
      </w:r>
      <w:r w:rsidRPr="00105E6B">
        <w:rPr>
          <w:sz w:val="20"/>
        </w:rPr>
        <w:t>zgodnie z poniższym wzorem:</w:t>
      </w:r>
    </w:p>
    <w:p w14:paraId="266511CB" w14:textId="77777777" w:rsidR="00062808" w:rsidRPr="00105E6B" w:rsidRDefault="00062808" w:rsidP="00105E6B">
      <w:pPr>
        <w:autoSpaceDE w:val="0"/>
        <w:autoSpaceDN w:val="0"/>
        <w:adjustRightInd w:val="0"/>
        <w:ind w:firstLine="993"/>
        <w:rPr>
          <w:sz w:val="20"/>
        </w:rPr>
      </w:pPr>
      <w:r w:rsidRPr="00105E6B">
        <w:rPr>
          <w:sz w:val="20"/>
        </w:rPr>
        <w:t>P = ( Cmin/Ci) *100 pkt</w:t>
      </w:r>
    </w:p>
    <w:p w14:paraId="0E68596A" w14:textId="77777777" w:rsidR="00062808" w:rsidRPr="00105E6B" w:rsidRDefault="00062808" w:rsidP="00105E6B">
      <w:pPr>
        <w:autoSpaceDE w:val="0"/>
        <w:autoSpaceDN w:val="0"/>
        <w:adjustRightInd w:val="0"/>
        <w:ind w:firstLine="993"/>
        <w:rPr>
          <w:sz w:val="20"/>
        </w:rPr>
      </w:pPr>
      <w:r w:rsidRPr="00105E6B">
        <w:rPr>
          <w:sz w:val="20"/>
        </w:rPr>
        <w:t>gdzie:</w:t>
      </w:r>
    </w:p>
    <w:p w14:paraId="543AE19E" w14:textId="77777777" w:rsidR="00062808" w:rsidRPr="00105E6B" w:rsidRDefault="00062808" w:rsidP="00105E6B">
      <w:pPr>
        <w:autoSpaceDE w:val="0"/>
        <w:autoSpaceDN w:val="0"/>
        <w:adjustRightInd w:val="0"/>
        <w:ind w:firstLine="993"/>
        <w:rPr>
          <w:sz w:val="20"/>
        </w:rPr>
      </w:pPr>
      <w:r w:rsidRPr="00105E6B">
        <w:rPr>
          <w:sz w:val="20"/>
        </w:rPr>
        <w:t>P – ilość punktów jakie otrzyma oferta oceniana</w:t>
      </w:r>
    </w:p>
    <w:p w14:paraId="71EE4762" w14:textId="77777777" w:rsidR="00062808" w:rsidRPr="00105E6B" w:rsidRDefault="00062808" w:rsidP="00105E6B">
      <w:pPr>
        <w:autoSpaceDE w:val="0"/>
        <w:autoSpaceDN w:val="0"/>
        <w:adjustRightInd w:val="0"/>
        <w:ind w:firstLine="993"/>
        <w:rPr>
          <w:sz w:val="20"/>
        </w:rPr>
      </w:pPr>
      <w:r w:rsidRPr="00105E6B">
        <w:rPr>
          <w:sz w:val="20"/>
        </w:rPr>
        <w:t>Cmin – najniższa cena spośród ocenianych ofert</w:t>
      </w:r>
    </w:p>
    <w:p w14:paraId="5D356466" w14:textId="77777777" w:rsidR="00062808" w:rsidRPr="00105E6B" w:rsidRDefault="00062808" w:rsidP="00105E6B">
      <w:pPr>
        <w:autoSpaceDE w:val="0"/>
        <w:autoSpaceDN w:val="0"/>
        <w:adjustRightInd w:val="0"/>
        <w:ind w:firstLine="993"/>
        <w:rPr>
          <w:sz w:val="20"/>
        </w:rPr>
      </w:pPr>
      <w:r w:rsidRPr="00105E6B">
        <w:rPr>
          <w:sz w:val="20"/>
        </w:rPr>
        <w:t>Ci – cena oferty ocenianej</w:t>
      </w:r>
    </w:p>
    <w:p w14:paraId="6459892D" w14:textId="77777777" w:rsidR="00062808" w:rsidRPr="00105E6B" w:rsidRDefault="00062808" w:rsidP="00105E6B">
      <w:pPr>
        <w:autoSpaceDE w:val="0"/>
        <w:autoSpaceDN w:val="0"/>
        <w:adjustRightInd w:val="0"/>
        <w:ind w:firstLine="993"/>
        <w:rPr>
          <w:sz w:val="20"/>
        </w:rPr>
      </w:pPr>
      <w:r w:rsidRPr="00105E6B">
        <w:rPr>
          <w:sz w:val="20"/>
        </w:rPr>
        <w:t>Ilość punktów będzie obliczana do dwóch miejsc po przecinku.</w:t>
      </w:r>
    </w:p>
    <w:p w14:paraId="59F0614E" w14:textId="77777777" w:rsidR="00062808" w:rsidRPr="00105E6B" w:rsidRDefault="00062808" w:rsidP="00105E6B">
      <w:pPr>
        <w:ind w:left="480"/>
        <w:jc w:val="both"/>
        <w:rPr>
          <w:rFonts w:eastAsia="Calibri"/>
          <w:b/>
          <w:sz w:val="20"/>
          <w:lang w:eastAsia="en-US"/>
        </w:rPr>
      </w:pPr>
    </w:p>
    <w:p w14:paraId="75D1E4FE" w14:textId="42BC0839" w:rsidR="00062808" w:rsidRPr="00105E6B" w:rsidRDefault="00062808" w:rsidP="00105E6B">
      <w:pPr>
        <w:ind w:left="480" w:firstLine="513"/>
        <w:jc w:val="both"/>
        <w:rPr>
          <w:rFonts w:eastAsia="Calibri"/>
          <w:b/>
          <w:sz w:val="20"/>
          <w:lang w:eastAsia="en-US"/>
        </w:rPr>
      </w:pPr>
      <w:r w:rsidRPr="00105E6B">
        <w:rPr>
          <w:rFonts w:eastAsia="Calibri"/>
          <w:b/>
          <w:sz w:val="20"/>
          <w:lang w:eastAsia="en-US"/>
        </w:rPr>
        <w:t>część 3 zamówienia:</w:t>
      </w:r>
    </w:p>
    <w:p w14:paraId="104AE78D" w14:textId="77777777" w:rsidR="00062808" w:rsidRPr="00105E6B" w:rsidRDefault="00062808" w:rsidP="00105E6B">
      <w:pPr>
        <w:ind w:left="2848" w:hanging="1855"/>
        <w:jc w:val="both"/>
        <w:rPr>
          <w:rFonts w:eastAsia="Calibri"/>
          <w:b/>
          <w:sz w:val="20"/>
          <w:lang w:eastAsia="en-US"/>
        </w:rPr>
      </w:pPr>
      <w:r w:rsidRPr="00105E6B">
        <w:rPr>
          <w:sz w:val="20"/>
        </w:rPr>
        <w:t xml:space="preserve">Kryterium: </w:t>
      </w:r>
      <w:r w:rsidRPr="00105E6B">
        <w:rPr>
          <w:b/>
          <w:bCs/>
          <w:sz w:val="20"/>
        </w:rPr>
        <w:t>roczne koszty wykonania usługi – 100 %</w:t>
      </w:r>
      <w:r w:rsidRPr="00105E6B">
        <w:rPr>
          <w:sz w:val="20"/>
        </w:rPr>
        <w:t xml:space="preserve"> – maksymalnie 100 pkt</w:t>
      </w:r>
    </w:p>
    <w:p w14:paraId="24A1C8B1" w14:textId="77777777" w:rsidR="00062808" w:rsidRPr="00105E6B" w:rsidRDefault="00062808" w:rsidP="00105E6B">
      <w:pPr>
        <w:ind w:left="993"/>
        <w:jc w:val="both"/>
        <w:rPr>
          <w:sz w:val="20"/>
        </w:rPr>
      </w:pPr>
      <w:r w:rsidRPr="00105E6B">
        <w:rPr>
          <w:sz w:val="20"/>
        </w:rPr>
        <w:t xml:space="preserve">Oferta z najniższą ceną za wykonanie usługi (najniższymi rocznymi kosztami wykonania usługi) w okresie </w:t>
      </w:r>
      <w:r w:rsidRPr="00105E6B">
        <w:rPr>
          <w:b/>
          <w:sz w:val="20"/>
        </w:rPr>
        <w:t>1 roku</w:t>
      </w:r>
      <w:r w:rsidRPr="00105E6B">
        <w:rPr>
          <w:sz w:val="20"/>
        </w:rPr>
        <w:t xml:space="preserve"> przy </w:t>
      </w:r>
      <w:r w:rsidRPr="009907E4">
        <w:rPr>
          <w:sz w:val="20"/>
        </w:rPr>
        <w:t xml:space="preserve">ilości </w:t>
      </w:r>
      <w:r w:rsidRPr="009907E4">
        <w:rPr>
          <w:b/>
          <w:sz w:val="20"/>
        </w:rPr>
        <w:t xml:space="preserve">160 ton odpadu </w:t>
      </w:r>
      <w:r w:rsidRPr="00105E6B">
        <w:rPr>
          <w:b/>
          <w:sz w:val="20"/>
        </w:rPr>
        <w:t xml:space="preserve">rocznie </w:t>
      </w:r>
      <w:r w:rsidRPr="00105E6B">
        <w:rPr>
          <w:sz w:val="20"/>
        </w:rPr>
        <w:t>otrzyma liczbę punktów – 100. Pozostałe oferty zostaną przeliczone wg wzoru podanego poniżej. Za najkorzystniejszą ofertę Zamawiający uzna tą, która uzyska najwyższą liczbę punktów.</w:t>
      </w:r>
    </w:p>
    <w:p w14:paraId="6D9CF82D" w14:textId="77777777" w:rsidR="00062808" w:rsidRPr="00105E6B" w:rsidRDefault="00062808" w:rsidP="00105E6B">
      <w:pPr>
        <w:ind w:left="993"/>
        <w:jc w:val="both"/>
        <w:rPr>
          <w:sz w:val="20"/>
        </w:rPr>
      </w:pPr>
    </w:p>
    <w:p w14:paraId="39E9DA4C" w14:textId="3D803084" w:rsidR="00062808" w:rsidRPr="00105E6B" w:rsidRDefault="00CB5734" w:rsidP="00105E6B">
      <w:pPr>
        <w:jc w:val="center"/>
        <w:rPr>
          <w:sz w:val="20"/>
        </w:rPr>
      </w:pPr>
      <m:oMathPara>
        <m:oMath>
          <m:f>
            <m:fPr>
              <m:ctrlPr>
                <w:rPr>
                  <w:rFonts w:ascii="Cambria Math" w:hAnsi="Cambria Math"/>
                  <w:b/>
                  <w:i/>
                  <w:sz w:val="20"/>
                </w:rPr>
              </m:ctrlPr>
            </m:fPr>
            <m:num>
              <m:r>
                <m:rPr>
                  <m:sty m:val="bi"/>
                </m:rPr>
                <w:rPr>
                  <w:rFonts w:ascii="Cambria Math" w:hAnsi="Cambria Math"/>
                  <w:sz w:val="20"/>
                </w:rPr>
                <m:t xml:space="preserve">Najniższe roczne koszty </m:t>
              </m:r>
            </m:num>
            <m:den>
              <m:r>
                <m:rPr>
                  <m:sty m:val="bi"/>
                </m:rPr>
                <w:rPr>
                  <w:rFonts w:ascii="Cambria Math" w:hAnsi="Cambria Math"/>
                  <w:sz w:val="20"/>
                </w:rPr>
                <m:t>Koszty oferty badanej</m:t>
              </m:r>
            </m:den>
          </m:f>
          <m:r>
            <m:rPr>
              <m:sty m:val="bi"/>
            </m:rPr>
            <w:rPr>
              <w:rFonts w:ascii="Cambria Math" w:hAnsi="Cambria Math"/>
              <w:sz w:val="20"/>
            </w:rPr>
            <m:t>×100=…pkt</m:t>
          </m:r>
        </m:oMath>
      </m:oMathPara>
    </w:p>
    <w:p w14:paraId="5B686A80" w14:textId="77777777" w:rsidR="00062808" w:rsidRPr="00105E6B" w:rsidRDefault="00062808" w:rsidP="00105E6B">
      <w:pPr>
        <w:autoSpaceDE w:val="0"/>
        <w:autoSpaceDN w:val="0"/>
        <w:adjustRightInd w:val="0"/>
        <w:jc w:val="center"/>
        <w:rPr>
          <w:rFonts w:eastAsia="Calibri"/>
          <w:b/>
          <w:color w:val="000000"/>
          <w:sz w:val="20"/>
        </w:rPr>
      </w:pPr>
    </w:p>
    <w:p w14:paraId="4FCAA8FC" w14:textId="77777777" w:rsidR="00062808" w:rsidRPr="00105E6B" w:rsidRDefault="00062808" w:rsidP="00105E6B">
      <w:pPr>
        <w:tabs>
          <w:tab w:val="left" w:pos="851"/>
        </w:tabs>
        <w:autoSpaceDE w:val="0"/>
        <w:autoSpaceDN w:val="0"/>
        <w:adjustRightInd w:val="0"/>
        <w:jc w:val="center"/>
        <w:rPr>
          <w:rFonts w:eastAsia="Calibri"/>
          <w:b/>
          <w:color w:val="000000"/>
          <w:sz w:val="20"/>
        </w:rPr>
      </w:pPr>
      <w:r w:rsidRPr="00105E6B">
        <w:rPr>
          <w:rFonts w:eastAsia="Calibri"/>
          <w:b/>
          <w:color w:val="000000"/>
          <w:sz w:val="20"/>
        </w:rPr>
        <w:t>Roczne koszty dla danej oferty liczone są w sposób następujący:</w:t>
      </w:r>
    </w:p>
    <w:p w14:paraId="2CC1A862" w14:textId="77777777" w:rsidR="00062808" w:rsidRPr="00105E6B" w:rsidRDefault="00062808" w:rsidP="00105E6B">
      <w:pPr>
        <w:autoSpaceDE w:val="0"/>
        <w:autoSpaceDN w:val="0"/>
        <w:adjustRightInd w:val="0"/>
        <w:jc w:val="center"/>
        <w:rPr>
          <w:rFonts w:eastAsia="Calibri"/>
          <w:b/>
          <w:color w:val="000000"/>
          <w:sz w:val="20"/>
        </w:rPr>
      </w:pPr>
    </w:p>
    <w:p w14:paraId="1C659377" w14:textId="6AF137C5" w:rsidR="00062808" w:rsidRPr="00105E6B" w:rsidRDefault="00062808" w:rsidP="00105E6B">
      <w:pPr>
        <w:autoSpaceDE w:val="0"/>
        <w:autoSpaceDN w:val="0"/>
        <w:adjustRightInd w:val="0"/>
        <w:jc w:val="center"/>
        <w:rPr>
          <w:b/>
          <w:color w:val="000000"/>
          <w:sz w:val="20"/>
        </w:rPr>
      </w:pPr>
      <w:r w:rsidRPr="00105E6B">
        <w:rPr>
          <w:b/>
          <w:color w:val="000000"/>
          <w:sz w:val="20"/>
        </w:rPr>
        <w:t>(12xC</w:t>
      </w:r>
      <w:r w:rsidRPr="00105E6B">
        <w:rPr>
          <w:b/>
          <w:color w:val="000000"/>
          <w:sz w:val="20"/>
          <w:vertAlign w:val="subscript"/>
        </w:rPr>
        <w:t>K</w:t>
      </w:r>
      <w:r w:rsidRPr="00105E6B">
        <w:rPr>
          <w:b/>
          <w:color w:val="000000"/>
          <w:sz w:val="20"/>
        </w:rPr>
        <w:t>)+(160xC</w:t>
      </w:r>
      <w:r w:rsidRPr="00105E6B">
        <w:rPr>
          <w:b/>
          <w:color w:val="000000"/>
          <w:sz w:val="20"/>
          <w:vertAlign w:val="subscript"/>
        </w:rPr>
        <w:t>0</w:t>
      </w:r>
      <w:r w:rsidRPr="00105E6B">
        <w:rPr>
          <w:b/>
          <w:color w:val="000000"/>
          <w:sz w:val="20"/>
        </w:rPr>
        <w:t>)= Roczne koszty [zł]</w:t>
      </w:r>
      <w:r w:rsidRPr="00105E6B">
        <w:rPr>
          <w:b/>
          <w:color w:val="000000"/>
          <w:sz w:val="20"/>
        </w:rPr>
        <w:fldChar w:fldCharType="begin"/>
      </w:r>
      <w:r w:rsidRPr="00105E6B">
        <w:rPr>
          <w:b/>
          <w:color w:val="000000"/>
          <w:sz w:val="20"/>
        </w:rPr>
        <w:instrText xml:space="preserve"> QUOTE </w:instrText>
      </w:r>
      <m:oMath>
        <m:d>
          <m:dPr>
            <m:ctrlPr>
              <w:rPr>
                <w:rFonts w:ascii="Cambria Math" w:hAnsi="Cambria Math"/>
                <w:b/>
                <w:i/>
                <w:sz w:val="20"/>
              </w:rPr>
            </m:ctrlPr>
          </m:dPr>
          <m:e>
            <m:r>
              <m:rPr>
                <m:sty m:val="p"/>
              </m:rPr>
              <w:rPr>
                <w:rFonts w:ascii="Cambria Math" w:hAnsi="Cambria Math"/>
                <w:sz w:val="20"/>
              </w:rPr>
              <m:t>12×</m:t>
            </m:r>
            <m:sSub>
              <m:sSubPr>
                <m:ctrlPr>
                  <w:rPr>
                    <w:rFonts w:ascii="Cambria Math" w:hAnsi="Cambria Math"/>
                    <w:b/>
                    <w:i/>
                    <w:sz w:val="20"/>
                  </w:rPr>
                </m:ctrlPr>
              </m:sSubPr>
              <m:e>
                <m:r>
                  <m:rPr>
                    <m:sty m:val="p"/>
                  </m:rPr>
                  <w:rPr>
                    <w:rFonts w:ascii="Cambria Math" w:hAnsi="Cambria Math"/>
                    <w:sz w:val="20"/>
                  </w:rPr>
                  <m:t>C</m:t>
                </m:r>
              </m:e>
              <m:sub>
                <m:r>
                  <m:rPr>
                    <m:sty m:val="p"/>
                  </m:rPr>
                  <w:rPr>
                    <w:rFonts w:ascii="Cambria Math" w:hAnsi="Cambria Math"/>
                    <w:sz w:val="20"/>
                  </w:rPr>
                  <m:t>K</m:t>
                </m:r>
              </m:sub>
            </m:sSub>
          </m:e>
        </m:d>
        <m:r>
          <m:rPr>
            <m:sty m:val="p"/>
          </m:rPr>
          <w:rPr>
            <w:rFonts w:ascii="Cambria Math" w:hAnsi="Cambria Math"/>
            <w:sz w:val="20"/>
          </w:rPr>
          <m:t>+(180×</m:t>
        </m:r>
        <m:sSub>
          <m:sSubPr>
            <m:ctrlPr>
              <w:rPr>
                <w:rFonts w:ascii="Cambria Math" w:hAnsi="Cambria Math"/>
                <w:b/>
                <w:i/>
                <w:sz w:val="20"/>
              </w:rPr>
            </m:ctrlPr>
          </m:sSubPr>
          <m:e>
            <m:r>
              <m:rPr>
                <m:sty m:val="p"/>
              </m:rPr>
              <w:rPr>
                <w:rFonts w:ascii="Cambria Math" w:hAnsi="Cambria Math"/>
                <w:sz w:val="20"/>
              </w:rPr>
              <m:t>C</m:t>
            </m:r>
          </m:e>
          <m:sub>
            <m:r>
              <m:rPr>
                <m:sty m:val="p"/>
              </m:rPr>
              <w:rPr>
                <w:rFonts w:ascii="Cambria Math" w:hAnsi="Cambria Math"/>
                <w:sz w:val="20"/>
              </w:rPr>
              <m:t>O</m:t>
            </m:r>
          </m:sub>
        </m:sSub>
        <m:r>
          <m:rPr>
            <m:sty m:val="p"/>
          </m:rPr>
          <w:rPr>
            <w:rFonts w:ascii="Cambria Math" w:hAnsi="Cambria Math"/>
            <w:sz w:val="20"/>
          </w:rPr>
          <m:t>)=Roczne koszty</m:t>
        </m:r>
      </m:oMath>
      <w:r w:rsidRPr="00105E6B">
        <w:rPr>
          <w:b/>
          <w:color w:val="000000"/>
          <w:sz w:val="20"/>
        </w:rPr>
        <w:instrText xml:space="preserve"> </w:instrText>
      </w:r>
      <w:r w:rsidRPr="00105E6B">
        <w:rPr>
          <w:b/>
          <w:color w:val="000000"/>
          <w:sz w:val="20"/>
        </w:rPr>
        <w:fldChar w:fldCharType="separate"/>
      </w:r>
    </w:p>
    <w:p w14:paraId="7FD70A3A" w14:textId="77777777" w:rsidR="00062808" w:rsidRPr="00105E6B" w:rsidRDefault="00062808" w:rsidP="00105E6B">
      <w:pPr>
        <w:autoSpaceDE w:val="0"/>
        <w:autoSpaceDN w:val="0"/>
        <w:adjustRightInd w:val="0"/>
        <w:jc w:val="center"/>
        <w:rPr>
          <w:b/>
          <w:color w:val="000000"/>
          <w:sz w:val="20"/>
        </w:rPr>
      </w:pPr>
      <w:r w:rsidRPr="00105E6B">
        <w:rPr>
          <w:rFonts w:eastAsia="Calibri"/>
          <w:color w:val="000000"/>
          <w:position w:val="-6"/>
          <w:sz w:val="20"/>
        </w:rPr>
        <w:t xml:space="preserve"> </w:t>
      </w:r>
      <w:r w:rsidRPr="00105E6B">
        <w:rPr>
          <w:b/>
          <w:color w:val="000000"/>
          <w:sz w:val="20"/>
        </w:rPr>
        <w:fldChar w:fldCharType="end"/>
      </w:r>
      <w:r w:rsidRPr="00105E6B">
        <w:rPr>
          <w:b/>
          <w:color w:val="000000"/>
          <w:sz w:val="20"/>
        </w:rPr>
        <w:t xml:space="preserve"> </w:t>
      </w:r>
    </w:p>
    <w:p w14:paraId="77B056A4" w14:textId="77777777" w:rsidR="00062808" w:rsidRPr="00105E6B" w:rsidRDefault="00062808" w:rsidP="00105E6B">
      <w:pPr>
        <w:autoSpaceDE w:val="0"/>
        <w:autoSpaceDN w:val="0"/>
        <w:adjustRightInd w:val="0"/>
        <w:ind w:left="993"/>
        <w:rPr>
          <w:b/>
          <w:color w:val="000000"/>
          <w:sz w:val="20"/>
        </w:rPr>
      </w:pPr>
      <w:r w:rsidRPr="00105E6B">
        <w:rPr>
          <w:b/>
          <w:color w:val="000000"/>
          <w:sz w:val="20"/>
        </w:rPr>
        <w:t>Gdzie:</w:t>
      </w:r>
    </w:p>
    <w:p w14:paraId="42F8D048" w14:textId="77777777" w:rsidR="00062808" w:rsidRPr="00105E6B" w:rsidRDefault="00062808" w:rsidP="00105E6B">
      <w:pPr>
        <w:autoSpaceDE w:val="0"/>
        <w:autoSpaceDN w:val="0"/>
        <w:adjustRightInd w:val="0"/>
        <w:ind w:left="993"/>
        <w:rPr>
          <w:color w:val="000000"/>
          <w:sz w:val="20"/>
        </w:rPr>
      </w:pPr>
      <w:r w:rsidRPr="00105E6B">
        <w:rPr>
          <w:b/>
          <w:bCs/>
          <w:color w:val="000000"/>
          <w:sz w:val="20"/>
        </w:rPr>
        <w:t>C</w:t>
      </w:r>
      <w:r w:rsidRPr="00105E6B">
        <w:rPr>
          <w:b/>
          <w:bCs/>
          <w:color w:val="000000"/>
          <w:sz w:val="20"/>
          <w:vertAlign w:val="subscript"/>
        </w:rPr>
        <w:t>K</w:t>
      </w:r>
      <w:r w:rsidRPr="00105E6B">
        <w:rPr>
          <w:color w:val="000000"/>
          <w:sz w:val="20"/>
        </w:rPr>
        <w:t xml:space="preserve"> – Miesięczna cena za wynajem kontenera [zł/miesiąc]</w:t>
      </w:r>
    </w:p>
    <w:p w14:paraId="5E5B39FD" w14:textId="77777777" w:rsidR="00062808" w:rsidRPr="00105E6B" w:rsidRDefault="00062808" w:rsidP="00105E6B">
      <w:pPr>
        <w:autoSpaceDE w:val="0"/>
        <w:autoSpaceDN w:val="0"/>
        <w:adjustRightInd w:val="0"/>
        <w:ind w:left="993"/>
        <w:rPr>
          <w:color w:val="000000"/>
          <w:sz w:val="20"/>
        </w:rPr>
      </w:pPr>
      <w:r w:rsidRPr="00105E6B">
        <w:rPr>
          <w:b/>
          <w:bCs/>
          <w:color w:val="000000"/>
          <w:sz w:val="20"/>
        </w:rPr>
        <w:t>C</w:t>
      </w:r>
      <w:r w:rsidRPr="00105E6B">
        <w:rPr>
          <w:b/>
          <w:bCs/>
          <w:color w:val="000000"/>
          <w:sz w:val="20"/>
          <w:vertAlign w:val="subscript"/>
        </w:rPr>
        <w:t>O</w:t>
      </w:r>
      <w:r w:rsidRPr="00105E6B">
        <w:rPr>
          <w:color w:val="000000"/>
          <w:sz w:val="20"/>
        </w:rPr>
        <w:t xml:space="preserve"> – Cena za tonę odpadu [zł/tona]</w:t>
      </w:r>
    </w:p>
    <w:p w14:paraId="6CCC84F6" w14:textId="77777777" w:rsidR="00062808" w:rsidRPr="00105E6B" w:rsidRDefault="00062808" w:rsidP="00105E6B">
      <w:pPr>
        <w:autoSpaceDE w:val="0"/>
        <w:autoSpaceDN w:val="0"/>
        <w:adjustRightInd w:val="0"/>
        <w:ind w:left="993"/>
        <w:jc w:val="both"/>
        <w:rPr>
          <w:color w:val="000000"/>
          <w:sz w:val="20"/>
        </w:rPr>
      </w:pPr>
      <w:r w:rsidRPr="00105E6B">
        <w:rPr>
          <w:color w:val="000000"/>
          <w:sz w:val="20"/>
        </w:rPr>
        <w:t>Inne koszty wynikające z wykonania usługi Wykonawca uwzględni  w cenie za tonę odpadów.</w:t>
      </w:r>
    </w:p>
    <w:p w14:paraId="7D15BA57" w14:textId="77777777" w:rsidR="00062808" w:rsidRPr="00105E6B" w:rsidRDefault="00062808" w:rsidP="00105E6B">
      <w:pPr>
        <w:ind w:left="480" w:firstLine="513"/>
        <w:jc w:val="both"/>
        <w:rPr>
          <w:rFonts w:eastAsia="Calibri"/>
          <w:b/>
          <w:sz w:val="20"/>
          <w:lang w:eastAsia="en-US"/>
        </w:rPr>
      </w:pPr>
    </w:p>
    <w:p w14:paraId="459A87E0" w14:textId="50B36CBA" w:rsidR="00062808" w:rsidRPr="00105E6B" w:rsidRDefault="00062808" w:rsidP="00105E6B">
      <w:pPr>
        <w:ind w:left="480" w:firstLine="513"/>
        <w:jc w:val="both"/>
        <w:rPr>
          <w:rFonts w:eastAsia="Calibri"/>
          <w:b/>
          <w:sz w:val="20"/>
          <w:lang w:eastAsia="en-US"/>
        </w:rPr>
      </w:pPr>
      <w:r w:rsidRPr="00105E6B">
        <w:rPr>
          <w:rFonts w:eastAsia="Calibri"/>
          <w:b/>
          <w:sz w:val="20"/>
          <w:lang w:eastAsia="en-US"/>
        </w:rPr>
        <w:t>część 4 zamówienia:</w:t>
      </w:r>
    </w:p>
    <w:p w14:paraId="545B8859" w14:textId="77777777" w:rsidR="00062808" w:rsidRPr="00105E6B" w:rsidRDefault="00062808" w:rsidP="00105E6B">
      <w:pPr>
        <w:ind w:left="2848" w:hanging="1855"/>
        <w:jc w:val="both"/>
        <w:rPr>
          <w:rFonts w:eastAsia="Calibri"/>
          <w:b/>
          <w:sz w:val="20"/>
          <w:lang w:eastAsia="en-US"/>
        </w:rPr>
      </w:pPr>
      <w:bookmarkStart w:id="5" w:name="_Hlk21953102"/>
      <w:r w:rsidRPr="00105E6B">
        <w:rPr>
          <w:sz w:val="20"/>
        </w:rPr>
        <w:t xml:space="preserve">Kryterium: </w:t>
      </w:r>
      <w:r w:rsidRPr="00105E6B">
        <w:rPr>
          <w:b/>
          <w:bCs/>
          <w:sz w:val="20"/>
        </w:rPr>
        <w:t>roczne koszty wykonania usługi – 100 %</w:t>
      </w:r>
      <w:r w:rsidRPr="00105E6B">
        <w:rPr>
          <w:sz w:val="20"/>
        </w:rPr>
        <w:t xml:space="preserve"> – maksymalnie 100 pkt</w:t>
      </w:r>
    </w:p>
    <w:bookmarkEnd w:id="5"/>
    <w:p w14:paraId="568A8E5B" w14:textId="77777777" w:rsidR="00062808" w:rsidRPr="00105E6B" w:rsidRDefault="00062808" w:rsidP="00105E6B">
      <w:pPr>
        <w:ind w:left="993"/>
        <w:jc w:val="both"/>
        <w:rPr>
          <w:sz w:val="20"/>
        </w:rPr>
      </w:pPr>
      <w:r w:rsidRPr="00105E6B">
        <w:rPr>
          <w:sz w:val="20"/>
        </w:rPr>
        <w:t xml:space="preserve">Oferta z najniższą ceną za wykonie usługi (najniższymi rocznymi kosztami wykonania usługi) w okresie </w:t>
      </w:r>
      <w:r w:rsidRPr="00105E6B">
        <w:rPr>
          <w:b/>
          <w:sz w:val="20"/>
        </w:rPr>
        <w:t>1 roku</w:t>
      </w:r>
      <w:r w:rsidRPr="00105E6B">
        <w:rPr>
          <w:sz w:val="20"/>
        </w:rPr>
        <w:t xml:space="preserve"> przy ilości </w:t>
      </w:r>
      <w:r w:rsidRPr="00105E6B">
        <w:rPr>
          <w:b/>
          <w:sz w:val="20"/>
        </w:rPr>
        <w:t>100 Mg odpadu rocznie</w:t>
      </w:r>
      <w:r w:rsidRPr="00105E6B">
        <w:rPr>
          <w:sz w:val="20"/>
        </w:rPr>
        <w:t xml:space="preserve"> otrzyma liczbę punktów – 100. Pozostałe oferty zostaną przeliczone wg wzoru podanego poniżej. Za najkorzystniejszą ofertę zamawiający uzna tą, która uzyska najwyższą liczbę punktów.</w:t>
      </w:r>
    </w:p>
    <w:p w14:paraId="1C84129A" w14:textId="462EC393" w:rsidR="00062808" w:rsidRPr="00105E6B" w:rsidRDefault="00CB5734" w:rsidP="00105E6B">
      <w:pPr>
        <w:jc w:val="center"/>
        <w:rPr>
          <w:sz w:val="20"/>
        </w:rPr>
      </w:pPr>
      <m:oMathPara>
        <m:oMath>
          <m:f>
            <m:fPr>
              <m:ctrlPr>
                <w:rPr>
                  <w:rFonts w:ascii="Cambria Math" w:hAnsi="Cambria Math"/>
                  <w:b/>
                  <w:i/>
                  <w:sz w:val="20"/>
                </w:rPr>
              </m:ctrlPr>
            </m:fPr>
            <m:num>
              <m:r>
                <m:rPr>
                  <m:sty m:val="bi"/>
                </m:rPr>
                <w:rPr>
                  <w:rFonts w:ascii="Cambria Math" w:hAnsi="Cambria Math"/>
                  <w:sz w:val="20"/>
                </w:rPr>
                <m:t xml:space="preserve">Najniższe roczne koszty </m:t>
              </m:r>
            </m:num>
            <m:den>
              <m:r>
                <m:rPr>
                  <m:sty m:val="bi"/>
                </m:rPr>
                <w:rPr>
                  <w:rFonts w:ascii="Cambria Math" w:hAnsi="Cambria Math"/>
                  <w:sz w:val="20"/>
                </w:rPr>
                <m:t>Koszty oferty badanej</m:t>
              </m:r>
            </m:den>
          </m:f>
          <m:r>
            <m:rPr>
              <m:sty m:val="bi"/>
            </m:rPr>
            <w:rPr>
              <w:rFonts w:ascii="Cambria Math" w:hAnsi="Cambria Math"/>
              <w:sz w:val="20"/>
            </w:rPr>
            <m:t>×100=…pkt</m:t>
          </m:r>
        </m:oMath>
      </m:oMathPara>
    </w:p>
    <w:p w14:paraId="11CA53BF" w14:textId="77777777" w:rsidR="00062808" w:rsidRPr="00105E6B" w:rsidRDefault="00062808" w:rsidP="00105E6B">
      <w:pPr>
        <w:autoSpaceDE w:val="0"/>
        <w:autoSpaceDN w:val="0"/>
        <w:adjustRightInd w:val="0"/>
        <w:jc w:val="center"/>
        <w:rPr>
          <w:rFonts w:eastAsia="Calibri"/>
          <w:b/>
          <w:color w:val="000000"/>
          <w:sz w:val="20"/>
        </w:rPr>
      </w:pPr>
      <w:r w:rsidRPr="00105E6B">
        <w:rPr>
          <w:rFonts w:eastAsia="Calibri"/>
          <w:b/>
          <w:color w:val="000000"/>
          <w:sz w:val="20"/>
        </w:rPr>
        <w:t>Roczne koszty dla danej oferty liczone są w sposób następujący:</w:t>
      </w:r>
    </w:p>
    <w:p w14:paraId="19FB89E6" w14:textId="77777777" w:rsidR="00062808" w:rsidRPr="00105E6B" w:rsidRDefault="00062808" w:rsidP="00105E6B">
      <w:pPr>
        <w:autoSpaceDE w:val="0"/>
        <w:autoSpaceDN w:val="0"/>
        <w:adjustRightInd w:val="0"/>
        <w:jc w:val="center"/>
        <w:rPr>
          <w:rFonts w:eastAsia="Calibri"/>
          <w:b/>
          <w:color w:val="000000"/>
          <w:sz w:val="20"/>
        </w:rPr>
      </w:pPr>
    </w:p>
    <w:p w14:paraId="61E60948" w14:textId="77777777" w:rsidR="00062808" w:rsidRPr="00105E6B" w:rsidRDefault="00062808" w:rsidP="00105E6B">
      <w:pPr>
        <w:autoSpaceDE w:val="0"/>
        <w:autoSpaceDN w:val="0"/>
        <w:adjustRightInd w:val="0"/>
        <w:jc w:val="center"/>
        <w:rPr>
          <w:b/>
          <w:color w:val="000000"/>
          <w:sz w:val="20"/>
        </w:rPr>
      </w:pPr>
      <w:r w:rsidRPr="00105E6B">
        <w:rPr>
          <w:b/>
          <w:color w:val="000000"/>
          <w:sz w:val="20"/>
        </w:rPr>
        <w:t>100 x C</w:t>
      </w:r>
      <w:r w:rsidRPr="00105E6B">
        <w:rPr>
          <w:b/>
          <w:color w:val="000000"/>
          <w:sz w:val="20"/>
          <w:vertAlign w:val="subscript"/>
        </w:rPr>
        <w:t>p</w:t>
      </w:r>
      <w:r w:rsidRPr="00105E6B">
        <w:rPr>
          <w:b/>
          <w:color w:val="000000"/>
          <w:sz w:val="20"/>
        </w:rPr>
        <w:t>= Roczne koszty [zł]</w:t>
      </w:r>
    </w:p>
    <w:p w14:paraId="50FEE8FF" w14:textId="77777777" w:rsidR="00062808" w:rsidRPr="00105E6B" w:rsidRDefault="00062808" w:rsidP="00105E6B">
      <w:pPr>
        <w:autoSpaceDE w:val="0"/>
        <w:autoSpaceDN w:val="0"/>
        <w:adjustRightInd w:val="0"/>
        <w:jc w:val="center"/>
        <w:rPr>
          <w:b/>
          <w:color w:val="000000"/>
          <w:sz w:val="20"/>
        </w:rPr>
      </w:pPr>
    </w:p>
    <w:p w14:paraId="5E3D504F" w14:textId="77777777" w:rsidR="00062808" w:rsidRPr="00105E6B" w:rsidRDefault="00062808" w:rsidP="00105E6B">
      <w:pPr>
        <w:autoSpaceDE w:val="0"/>
        <w:autoSpaceDN w:val="0"/>
        <w:adjustRightInd w:val="0"/>
        <w:ind w:left="993"/>
        <w:rPr>
          <w:b/>
          <w:color w:val="000000"/>
          <w:sz w:val="20"/>
        </w:rPr>
      </w:pPr>
      <w:r w:rsidRPr="00105E6B">
        <w:rPr>
          <w:b/>
          <w:color w:val="000000"/>
          <w:sz w:val="20"/>
        </w:rPr>
        <w:t>Gdzie:</w:t>
      </w:r>
    </w:p>
    <w:p w14:paraId="713EC016" w14:textId="77777777" w:rsidR="00062808" w:rsidRPr="00105E6B" w:rsidRDefault="00062808" w:rsidP="00105E6B">
      <w:pPr>
        <w:autoSpaceDE w:val="0"/>
        <w:autoSpaceDN w:val="0"/>
        <w:adjustRightInd w:val="0"/>
        <w:ind w:left="993"/>
        <w:rPr>
          <w:color w:val="000000"/>
          <w:sz w:val="20"/>
        </w:rPr>
      </w:pPr>
      <w:r w:rsidRPr="00105E6B">
        <w:rPr>
          <w:b/>
          <w:bCs/>
          <w:color w:val="000000"/>
          <w:sz w:val="20"/>
        </w:rPr>
        <w:t>C</w:t>
      </w:r>
      <w:r w:rsidRPr="00105E6B">
        <w:rPr>
          <w:b/>
          <w:bCs/>
          <w:color w:val="000000"/>
          <w:sz w:val="20"/>
          <w:vertAlign w:val="subscript"/>
        </w:rPr>
        <w:t>p</w:t>
      </w:r>
      <w:r w:rsidRPr="00105E6B">
        <w:rPr>
          <w:color w:val="000000"/>
          <w:sz w:val="20"/>
        </w:rPr>
        <w:t xml:space="preserve"> – Cena za tonę piasku [zł/tona]</w:t>
      </w:r>
    </w:p>
    <w:p w14:paraId="0F470A9B" w14:textId="77777777" w:rsidR="00062808" w:rsidRPr="00105E6B" w:rsidRDefault="00062808" w:rsidP="00105E6B">
      <w:pPr>
        <w:autoSpaceDE w:val="0"/>
        <w:autoSpaceDN w:val="0"/>
        <w:adjustRightInd w:val="0"/>
        <w:ind w:left="993"/>
        <w:rPr>
          <w:color w:val="000000"/>
          <w:sz w:val="20"/>
        </w:rPr>
      </w:pPr>
      <w:r w:rsidRPr="00105E6B">
        <w:rPr>
          <w:color w:val="000000"/>
          <w:sz w:val="20"/>
        </w:rPr>
        <w:t>Inne koszty wynikające z wykonania usługi wykonawca uwzględni  w cenie za tonę odpadów.</w:t>
      </w:r>
    </w:p>
    <w:p w14:paraId="336E9136" w14:textId="77777777" w:rsidR="00062808" w:rsidRPr="00105E6B" w:rsidRDefault="00062808" w:rsidP="00105E6B">
      <w:pPr>
        <w:ind w:left="480" w:firstLine="513"/>
        <w:jc w:val="both"/>
        <w:rPr>
          <w:rFonts w:eastAsia="Calibri"/>
          <w:b/>
          <w:sz w:val="20"/>
          <w:lang w:eastAsia="en-US"/>
        </w:rPr>
      </w:pPr>
    </w:p>
    <w:p w14:paraId="33C5813C" w14:textId="6B5B75ED" w:rsidR="00062808" w:rsidRPr="00075B05" w:rsidRDefault="00062808" w:rsidP="00105E6B">
      <w:pPr>
        <w:ind w:left="480" w:firstLine="513"/>
        <w:jc w:val="both"/>
        <w:rPr>
          <w:rFonts w:eastAsia="Calibri"/>
          <w:b/>
          <w:sz w:val="20"/>
          <w:lang w:eastAsia="en-US"/>
        </w:rPr>
      </w:pPr>
      <w:r w:rsidRPr="00075B05">
        <w:rPr>
          <w:rFonts w:eastAsia="Calibri"/>
          <w:b/>
          <w:sz w:val="20"/>
          <w:lang w:eastAsia="en-US"/>
        </w:rPr>
        <w:t>część 5 zamówienia:</w:t>
      </w:r>
    </w:p>
    <w:p w14:paraId="3AFBB29D" w14:textId="77777777" w:rsidR="00062808" w:rsidRPr="00075B05" w:rsidRDefault="00062808" w:rsidP="00105E6B">
      <w:pPr>
        <w:ind w:left="2848" w:hanging="1855"/>
        <w:jc w:val="both"/>
        <w:rPr>
          <w:rFonts w:eastAsia="Calibri"/>
          <w:b/>
          <w:sz w:val="20"/>
          <w:lang w:eastAsia="en-US"/>
        </w:rPr>
      </w:pPr>
      <w:r w:rsidRPr="00075B05">
        <w:rPr>
          <w:sz w:val="20"/>
        </w:rPr>
        <w:t xml:space="preserve">Kryterium: </w:t>
      </w:r>
      <w:r w:rsidRPr="00075B05">
        <w:rPr>
          <w:b/>
          <w:bCs/>
          <w:sz w:val="20"/>
        </w:rPr>
        <w:t>roczne koszty wykonania usługi – 100 %</w:t>
      </w:r>
      <w:r w:rsidRPr="00075B05">
        <w:rPr>
          <w:sz w:val="20"/>
        </w:rPr>
        <w:t xml:space="preserve"> – maksymalnie 100 pkt</w:t>
      </w:r>
    </w:p>
    <w:p w14:paraId="65000660" w14:textId="6C72FA17" w:rsidR="00062808" w:rsidRPr="00075B05" w:rsidRDefault="00062808" w:rsidP="00105E6B">
      <w:pPr>
        <w:ind w:left="993"/>
        <w:jc w:val="both"/>
        <w:rPr>
          <w:sz w:val="20"/>
        </w:rPr>
      </w:pPr>
      <w:r w:rsidRPr="00075B05">
        <w:rPr>
          <w:sz w:val="20"/>
        </w:rPr>
        <w:lastRenderedPageBreak/>
        <w:t xml:space="preserve">Oferta z najniższą ceną za wykonie usługi (najniższymi rocznymi kosztami wykonania usługi) w okresie </w:t>
      </w:r>
      <w:r w:rsidRPr="00075B05">
        <w:rPr>
          <w:b/>
          <w:sz w:val="20"/>
        </w:rPr>
        <w:t>1 roku</w:t>
      </w:r>
      <w:r w:rsidRPr="00075B05">
        <w:rPr>
          <w:sz w:val="20"/>
        </w:rPr>
        <w:t xml:space="preserve"> przy ilości łącznej ilości </w:t>
      </w:r>
      <w:r w:rsidRPr="00075B05">
        <w:rPr>
          <w:b/>
          <w:sz w:val="20"/>
        </w:rPr>
        <w:t>0,</w:t>
      </w:r>
      <w:r w:rsidR="006C24CC" w:rsidRPr="00075B05">
        <w:rPr>
          <w:b/>
          <w:sz w:val="20"/>
        </w:rPr>
        <w:t>2</w:t>
      </w:r>
      <w:r w:rsidRPr="00075B05">
        <w:rPr>
          <w:b/>
          <w:sz w:val="20"/>
        </w:rPr>
        <w:t xml:space="preserve"> Mg odpadu rocznie</w:t>
      </w:r>
      <w:r w:rsidRPr="00075B05">
        <w:rPr>
          <w:sz w:val="20"/>
        </w:rPr>
        <w:t xml:space="preserve"> otrzyma liczbę punktów – 100. Pozostałe oferty zostaną przeliczone wg wzoru podanego poniżej.  Za najkorzystniejszą ofertę zamawiający uzna tą, która uzyska najwyższą liczbę punktów.</w:t>
      </w:r>
    </w:p>
    <w:p w14:paraId="4D018CCE" w14:textId="3207F751" w:rsidR="00062808" w:rsidRPr="00075B05" w:rsidRDefault="00CB5734" w:rsidP="00105E6B">
      <w:pPr>
        <w:ind w:left="993"/>
        <w:jc w:val="center"/>
        <w:rPr>
          <w:b/>
          <w:sz w:val="20"/>
        </w:rPr>
      </w:pPr>
      <m:oMathPara>
        <m:oMath>
          <m:f>
            <m:fPr>
              <m:ctrlPr>
                <w:rPr>
                  <w:rFonts w:ascii="Cambria Math" w:hAnsi="Cambria Math"/>
                  <w:b/>
                  <w:i/>
                  <w:sz w:val="20"/>
                </w:rPr>
              </m:ctrlPr>
            </m:fPr>
            <m:num>
              <m:r>
                <m:rPr>
                  <m:sty m:val="bi"/>
                </m:rPr>
                <w:rPr>
                  <w:rFonts w:ascii="Cambria Math" w:hAnsi="Cambria Math"/>
                  <w:sz w:val="20"/>
                </w:rPr>
                <m:t xml:space="preserve">Najniższe roczne koszty </m:t>
              </m:r>
            </m:num>
            <m:den>
              <m:r>
                <m:rPr>
                  <m:sty m:val="bi"/>
                </m:rPr>
                <w:rPr>
                  <w:rFonts w:ascii="Cambria Math" w:hAnsi="Cambria Math"/>
                  <w:sz w:val="20"/>
                </w:rPr>
                <m:t>Koszty oferty badanej</m:t>
              </m:r>
            </m:den>
          </m:f>
          <m:r>
            <m:rPr>
              <m:sty m:val="bi"/>
            </m:rPr>
            <w:rPr>
              <w:rFonts w:ascii="Cambria Math" w:hAnsi="Cambria Math"/>
              <w:sz w:val="20"/>
            </w:rPr>
            <m:t>×100=…pkt</m:t>
          </m:r>
        </m:oMath>
      </m:oMathPara>
    </w:p>
    <w:p w14:paraId="4F83A54F" w14:textId="77777777" w:rsidR="00062808" w:rsidRPr="00075B05" w:rsidRDefault="00062808" w:rsidP="00105E6B">
      <w:pPr>
        <w:autoSpaceDE w:val="0"/>
        <w:autoSpaceDN w:val="0"/>
        <w:adjustRightInd w:val="0"/>
        <w:ind w:left="993"/>
        <w:rPr>
          <w:rFonts w:eastAsia="Calibri"/>
          <w:b/>
          <w:sz w:val="20"/>
        </w:rPr>
      </w:pPr>
    </w:p>
    <w:p w14:paraId="0869A5D0" w14:textId="77777777" w:rsidR="00062808" w:rsidRPr="00075B05" w:rsidRDefault="00062808" w:rsidP="00105E6B">
      <w:pPr>
        <w:autoSpaceDE w:val="0"/>
        <w:autoSpaceDN w:val="0"/>
        <w:adjustRightInd w:val="0"/>
        <w:ind w:left="993"/>
        <w:jc w:val="center"/>
        <w:rPr>
          <w:rFonts w:eastAsia="Calibri"/>
          <w:b/>
          <w:sz w:val="20"/>
        </w:rPr>
      </w:pPr>
      <w:r w:rsidRPr="00075B05">
        <w:rPr>
          <w:rFonts w:eastAsia="Calibri"/>
          <w:b/>
          <w:sz w:val="20"/>
        </w:rPr>
        <w:t>Roczne koszty dla danej oferty liczone są w sposób następujący:</w:t>
      </w:r>
    </w:p>
    <w:p w14:paraId="580AD56F" w14:textId="77777777" w:rsidR="00062808" w:rsidRPr="00075B05" w:rsidRDefault="00062808" w:rsidP="00105E6B">
      <w:pPr>
        <w:autoSpaceDE w:val="0"/>
        <w:autoSpaceDN w:val="0"/>
        <w:adjustRightInd w:val="0"/>
        <w:ind w:left="993"/>
        <w:jc w:val="center"/>
        <w:rPr>
          <w:rFonts w:eastAsia="Calibri"/>
          <w:b/>
          <w:sz w:val="20"/>
        </w:rPr>
      </w:pPr>
    </w:p>
    <w:p w14:paraId="32AAD7FF" w14:textId="1D18E972" w:rsidR="00062808" w:rsidRPr="00075B05" w:rsidRDefault="00062808" w:rsidP="00105E6B">
      <w:pPr>
        <w:autoSpaceDE w:val="0"/>
        <w:autoSpaceDN w:val="0"/>
        <w:adjustRightInd w:val="0"/>
        <w:ind w:left="993"/>
        <w:jc w:val="center"/>
        <w:rPr>
          <w:b/>
          <w:sz w:val="20"/>
        </w:rPr>
      </w:pPr>
      <w:r w:rsidRPr="00075B05">
        <w:rPr>
          <w:b/>
          <w:sz w:val="20"/>
        </w:rPr>
        <w:t>2 x C</w:t>
      </w:r>
      <w:r w:rsidRPr="00075B05">
        <w:rPr>
          <w:b/>
          <w:sz w:val="20"/>
          <w:vertAlign w:val="subscript"/>
        </w:rPr>
        <w:t xml:space="preserve">1 </w:t>
      </w:r>
      <w:r w:rsidRPr="00075B05">
        <w:rPr>
          <w:b/>
          <w:sz w:val="20"/>
        </w:rPr>
        <w:t>+ 5 x C</w:t>
      </w:r>
      <w:r w:rsidRPr="00075B05">
        <w:rPr>
          <w:b/>
          <w:sz w:val="20"/>
          <w:vertAlign w:val="subscript"/>
        </w:rPr>
        <w:t xml:space="preserve">2 </w:t>
      </w:r>
      <w:r w:rsidRPr="00075B05">
        <w:rPr>
          <w:b/>
          <w:sz w:val="20"/>
        </w:rPr>
        <w:t>+ 50 x C</w:t>
      </w:r>
      <w:r w:rsidRPr="00075B05">
        <w:rPr>
          <w:b/>
          <w:sz w:val="20"/>
          <w:vertAlign w:val="subscript"/>
        </w:rPr>
        <w:t>3</w:t>
      </w:r>
      <w:r w:rsidRPr="00075B05">
        <w:rPr>
          <w:b/>
          <w:sz w:val="20"/>
        </w:rPr>
        <w:t xml:space="preserve"> + 5 x C</w:t>
      </w:r>
      <w:r w:rsidRPr="00075B05">
        <w:rPr>
          <w:b/>
          <w:sz w:val="20"/>
          <w:vertAlign w:val="subscript"/>
        </w:rPr>
        <w:t xml:space="preserve">4 </w:t>
      </w:r>
      <w:r w:rsidRPr="00075B05">
        <w:rPr>
          <w:b/>
          <w:sz w:val="20"/>
        </w:rPr>
        <w:t>+ 5 x C</w:t>
      </w:r>
      <w:r w:rsidRPr="00075B05">
        <w:rPr>
          <w:b/>
          <w:sz w:val="20"/>
          <w:vertAlign w:val="subscript"/>
        </w:rPr>
        <w:t xml:space="preserve">5 </w:t>
      </w:r>
      <w:r w:rsidRPr="00075B05">
        <w:rPr>
          <w:b/>
          <w:sz w:val="20"/>
        </w:rPr>
        <w:t xml:space="preserve">+ 13 x </w:t>
      </w:r>
      <w:bookmarkStart w:id="6" w:name="_Hlk86748242"/>
      <w:r w:rsidRPr="00075B05">
        <w:rPr>
          <w:b/>
          <w:sz w:val="20"/>
        </w:rPr>
        <w:t>C</w:t>
      </w:r>
      <w:r w:rsidRPr="00075B05">
        <w:rPr>
          <w:b/>
          <w:sz w:val="20"/>
          <w:vertAlign w:val="subscript"/>
        </w:rPr>
        <w:t>6</w:t>
      </w:r>
      <w:bookmarkEnd w:id="6"/>
      <w:r w:rsidRPr="00075B05">
        <w:rPr>
          <w:b/>
          <w:sz w:val="20"/>
          <w:vertAlign w:val="subscript"/>
        </w:rPr>
        <w:t xml:space="preserve"> </w:t>
      </w:r>
      <w:r w:rsidR="001C6CA3" w:rsidRPr="00075B05">
        <w:rPr>
          <w:b/>
          <w:sz w:val="20"/>
        </w:rPr>
        <w:t>+ 20 x C</w:t>
      </w:r>
      <w:r w:rsidR="001C6CA3" w:rsidRPr="00075B05">
        <w:rPr>
          <w:b/>
          <w:sz w:val="20"/>
          <w:vertAlign w:val="subscript"/>
        </w:rPr>
        <w:t xml:space="preserve">7 </w:t>
      </w:r>
      <w:r w:rsidR="001C6CA3" w:rsidRPr="00075B05">
        <w:rPr>
          <w:b/>
          <w:sz w:val="20"/>
        </w:rPr>
        <w:t>+ 5 x C</w:t>
      </w:r>
      <w:r w:rsidR="001C6CA3" w:rsidRPr="00075B05">
        <w:rPr>
          <w:b/>
          <w:sz w:val="20"/>
          <w:vertAlign w:val="subscript"/>
        </w:rPr>
        <w:t>8</w:t>
      </w:r>
      <w:r w:rsidR="001C6CA3" w:rsidRPr="00075B05">
        <w:rPr>
          <w:b/>
          <w:sz w:val="20"/>
        </w:rPr>
        <w:t xml:space="preserve"> + 5 x C</w:t>
      </w:r>
      <w:r w:rsidR="001C6CA3" w:rsidRPr="00075B05">
        <w:rPr>
          <w:b/>
          <w:sz w:val="20"/>
          <w:vertAlign w:val="subscript"/>
        </w:rPr>
        <w:t>9</w:t>
      </w:r>
      <w:r w:rsidR="001C6CA3" w:rsidRPr="00075B05">
        <w:rPr>
          <w:b/>
          <w:sz w:val="20"/>
        </w:rPr>
        <w:t xml:space="preserve"> + 50 x C</w:t>
      </w:r>
      <w:r w:rsidR="001C6CA3" w:rsidRPr="00075B05">
        <w:rPr>
          <w:b/>
          <w:sz w:val="20"/>
          <w:vertAlign w:val="subscript"/>
        </w:rPr>
        <w:t>10</w:t>
      </w:r>
      <w:r w:rsidR="001C6CA3" w:rsidRPr="00075B05">
        <w:rPr>
          <w:b/>
          <w:sz w:val="20"/>
        </w:rPr>
        <w:t xml:space="preserve"> + 30 x C</w:t>
      </w:r>
      <w:r w:rsidR="001C6CA3" w:rsidRPr="00075B05">
        <w:rPr>
          <w:b/>
          <w:sz w:val="20"/>
          <w:vertAlign w:val="subscript"/>
        </w:rPr>
        <w:t>11</w:t>
      </w:r>
      <w:r w:rsidR="001C6CA3" w:rsidRPr="00075B05">
        <w:rPr>
          <w:b/>
          <w:sz w:val="20"/>
        </w:rPr>
        <w:t xml:space="preserve"> + 10 x C</w:t>
      </w:r>
      <w:r w:rsidR="001C6CA3" w:rsidRPr="00075B05">
        <w:rPr>
          <w:b/>
          <w:sz w:val="20"/>
          <w:vertAlign w:val="subscript"/>
        </w:rPr>
        <w:t>12</w:t>
      </w:r>
      <w:r w:rsidRPr="00075B05">
        <w:rPr>
          <w:b/>
          <w:sz w:val="20"/>
        </w:rPr>
        <w:t>= Roczne koszty [zł]</w:t>
      </w:r>
    </w:p>
    <w:p w14:paraId="5F2D0EDA" w14:textId="77777777" w:rsidR="00062808" w:rsidRPr="00075B05" w:rsidRDefault="00062808" w:rsidP="00105E6B">
      <w:pPr>
        <w:autoSpaceDE w:val="0"/>
        <w:autoSpaceDN w:val="0"/>
        <w:adjustRightInd w:val="0"/>
        <w:ind w:left="993"/>
        <w:rPr>
          <w:b/>
          <w:sz w:val="20"/>
        </w:rPr>
      </w:pPr>
      <w:r w:rsidRPr="00075B05">
        <w:rPr>
          <w:b/>
          <w:sz w:val="20"/>
        </w:rPr>
        <w:t>Gdzie:</w:t>
      </w:r>
    </w:p>
    <w:p w14:paraId="5E9FAA65" w14:textId="56252C16" w:rsidR="00062808" w:rsidRPr="00075B05" w:rsidRDefault="00062808" w:rsidP="00105E6B">
      <w:pPr>
        <w:autoSpaceDE w:val="0"/>
        <w:autoSpaceDN w:val="0"/>
        <w:adjustRightInd w:val="0"/>
        <w:ind w:left="993"/>
        <w:rPr>
          <w:sz w:val="20"/>
        </w:rPr>
      </w:pPr>
      <w:r w:rsidRPr="00075B05">
        <w:rPr>
          <w:b/>
          <w:bCs/>
          <w:sz w:val="20"/>
        </w:rPr>
        <w:t>C</w:t>
      </w:r>
      <w:r w:rsidRPr="00075B05">
        <w:rPr>
          <w:b/>
          <w:bCs/>
          <w:sz w:val="20"/>
          <w:vertAlign w:val="subscript"/>
        </w:rPr>
        <w:t>1</w:t>
      </w:r>
      <w:r w:rsidRPr="00075B05">
        <w:rPr>
          <w:sz w:val="20"/>
        </w:rPr>
        <w:t xml:space="preserve"> – Cena za kg odpadu </w:t>
      </w:r>
      <w:r w:rsidRPr="00075B05">
        <w:rPr>
          <w:rFonts w:eastAsia="Calibri"/>
          <w:sz w:val="20"/>
        </w:rPr>
        <w:t>15 01 10*</w:t>
      </w:r>
      <w:r w:rsidRPr="00075B05">
        <w:rPr>
          <w:sz w:val="20"/>
        </w:rPr>
        <w:t xml:space="preserve"> </w:t>
      </w:r>
      <w:r w:rsidR="001405B6" w:rsidRPr="00075B05">
        <w:rPr>
          <w:sz w:val="20"/>
        </w:rPr>
        <w:t xml:space="preserve"> </w:t>
      </w:r>
      <w:r w:rsidRPr="00075B05">
        <w:rPr>
          <w:sz w:val="20"/>
        </w:rPr>
        <w:t>[zł/kg]</w:t>
      </w:r>
    </w:p>
    <w:p w14:paraId="2E58BF6E" w14:textId="123353DE" w:rsidR="00062808" w:rsidRPr="00075B05" w:rsidRDefault="00062808" w:rsidP="00105E6B">
      <w:pPr>
        <w:autoSpaceDE w:val="0"/>
        <w:autoSpaceDN w:val="0"/>
        <w:adjustRightInd w:val="0"/>
        <w:ind w:left="993"/>
        <w:rPr>
          <w:sz w:val="20"/>
        </w:rPr>
      </w:pPr>
      <w:r w:rsidRPr="00075B05">
        <w:rPr>
          <w:b/>
          <w:bCs/>
          <w:sz w:val="20"/>
        </w:rPr>
        <w:t>C</w:t>
      </w:r>
      <w:r w:rsidRPr="00075B05">
        <w:rPr>
          <w:b/>
          <w:bCs/>
          <w:sz w:val="20"/>
          <w:vertAlign w:val="subscript"/>
        </w:rPr>
        <w:t>2</w:t>
      </w:r>
      <w:r w:rsidRPr="00075B05">
        <w:rPr>
          <w:sz w:val="20"/>
        </w:rPr>
        <w:t xml:space="preserve"> – Cena za kg odpadu </w:t>
      </w:r>
      <w:r w:rsidRPr="00075B05">
        <w:rPr>
          <w:rFonts w:eastAsia="Calibri"/>
          <w:sz w:val="20"/>
        </w:rPr>
        <w:t>16 02 14</w:t>
      </w:r>
      <w:r w:rsidRPr="00075B05">
        <w:rPr>
          <w:sz w:val="20"/>
        </w:rPr>
        <w:t xml:space="preserve"> </w:t>
      </w:r>
      <w:r w:rsidR="001405B6" w:rsidRPr="00075B05">
        <w:rPr>
          <w:sz w:val="20"/>
        </w:rPr>
        <w:t xml:space="preserve">   </w:t>
      </w:r>
      <w:r w:rsidRPr="00075B05">
        <w:rPr>
          <w:sz w:val="20"/>
        </w:rPr>
        <w:t>[zł/kg]</w:t>
      </w:r>
    </w:p>
    <w:p w14:paraId="1DB4B787" w14:textId="2CA35CFE" w:rsidR="00062808" w:rsidRPr="00075B05" w:rsidRDefault="00062808" w:rsidP="00105E6B">
      <w:pPr>
        <w:autoSpaceDE w:val="0"/>
        <w:autoSpaceDN w:val="0"/>
        <w:adjustRightInd w:val="0"/>
        <w:ind w:left="993"/>
        <w:rPr>
          <w:sz w:val="20"/>
        </w:rPr>
      </w:pPr>
      <w:r w:rsidRPr="00075B05">
        <w:rPr>
          <w:b/>
          <w:bCs/>
          <w:sz w:val="20"/>
        </w:rPr>
        <w:t>C</w:t>
      </w:r>
      <w:r w:rsidRPr="00075B05">
        <w:rPr>
          <w:b/>
          <w:bCs/>
          <w:sz w:val="20"/>
          <w:vertAlign w:val="subscript"/>
        </w:rPr>
        <w:t>3</w:t>
      </w:r>
      <w:r w:rsidRPr="00075B05">
        <w:rPr>
          <w:sz w:val="20"/>
        </w:rPr>
        <w:t xml:space="preserve"> – Cena za kg odpadu </w:t>
      </w:r>
      <w:r w:rsidRPr="00075B05">
        <w:rPr>
          <w:rFonts w:eastAsia="Calibri"/>
          <w:sz w:val="20"/>
        </w:rPr>
        <w:t>16 05 06*</w:t>
      </w:r>
      <w:r w:rsidRPr="00075B05">
        <w:rPr>
          <w:sz w:val="20"/>
        </w:rPr>
        <w:t xml:space="preserve"> </w:t>
      </w:r>
      <w:r w:rsidR="001405B6" w:rsidRPr="00075B05">
        <w:rPr>
          <w:sz w:val="20"/>
        </w:rPr>
        <w:t xml:space="preserve"> </w:t>
      </w:r>
      <w:r w:rsidRPr="00075B05">
        <w:rPr>
          <w:sz w:val="20"/>
        </w:rPr>
        <w:t>[zł/kg]</w:t>
      </w:r>
    </w:p>
    <w:p w14:paraId="38F18458" w14:textId="087C8913" w:rsidR="00062808" w:rsidRPr="00075B05" w:rsidRDefault="00062808" w:rsidP="00105E6B">
      <w:pPr>
        <w:autoSpaceDE w:val="0"/>
        <w:autoSpaceDN w:val="0"/>
        <w:adjustRightInd w:val="0"/>
        <w:ind w:left="993"/>
        <w:rPr>
          <w:sz w:val="20"/>
        </w:rPr>
      </w:pPr>
      <w:r w:rsidRPr="00075B05">
        <w:rPr>
          <w:b/>
          <w:bCs/>
          <w:sz w:val="20"/>
        </w:rPr>
        <w:t>C</w:t>
      </w:r>
      <w:r w:rsidRPr="00075B05">
        <w:rPr>
          <w:b/>
          <w:bCs/>
          <w:sz w:val="20"/>
          <w:vertAlign w:val="subscript"/>
        </w:rPr>
        <w:t>4</w:t>
      </w:r>
      <w:r w:rsidRPr="00075B05">
        <w:rPr>
          <w:sz w:val="20"/>
        </w:rPr>
        <w:t xml:space="preserve"> – Cena za kg odpadu </w:t>
      </w:r>
      <w:r w:rsidRPr="00075B05">
        <w:rPr>
          <w:rFonts w:eastAsia="Calibri"/>
          <w:sz w:val="20"/>
        </w:rPr>
        <w:t>16 05 07*</w:t>
      </w:r>
      <w:r w:rsidRPr="00075B05">
        <w:rPr>
          <w:sz w:val="20"/>
        </w:rPr>
        <w:t xml:space="preserve"> </w:t>
      </w:r>
      <w:r w:rsidR="001405B6" w:rsidRPr="00075B05">
        <w:rPr>
          <w:sz w:val="20"/>
        </w:rPr>
        <w:t xml:space="preserve"> </w:t>
      </w:r>
      <w:r w:rsidRPr="00075B05">
        <w:rPr>
          <w:sz w:val="20"/>
        </w:rPr>
        <w:t>[zł/kg]</w:t>
      </w:r>
    </w:p>
    <w:p w14:paraId="246EF6B1" w14:textId="0D4418EA" w:rsidR="00062808" w:rsidRPr="00075B05" w:rsidRDefault="00062808" w:rsidP="00105E6B">
      <w:pPr>
        <w:autoSpaceDE w:val="0"/>
        <w:autoSpaceDN w:val="0"/>
        <w:adjustRightInd w:val="0"/>
        <w:ind w:left="993"/>
        <w:rPr>
          <w:sz w:val="20"/>
        </w:rPr>
      </w:pPr>
      <w:r w:rsidRPr="00075B05">
        <w:rPr>
          <w:b/>
          <w:bCs/>
          <w:sz w:val="20"/>
        </w:rPr>
        <w:t>C</w:t>
      </w:r>
      <w:r w:rsidRPr="00075B05">
        <w:rPr>
          <w:b/>
          <w:bCs/>
          <w:sz w:val="20"/>
          <w:vertAlign w:val="subscript"/>
        </w:rPr>
        <w:t>5</w:t>
      </w:r>
      <w:r w:rsidRPr="00075B05">
        <w:rPr>
          <w:sz w:val="20"/>
        </w:rPr>
        <w:t xml:space="preserve"> – Cena za kg odpadu </w:t>
      </w:r>
      <w:r w:rsidRPr="00075B05">
        <w:rPr>
          <w:rFonts w:eastAsia="Calibri"/>
          <w:sz w:val="20"/>
        </w:rPr>
        <w:t>16 05 08*</w:t>
      </w:r>
      <w:r w:rsidRPr="00075B05">
        <w:rPr>
          <w:sz w:val="20"/>
        </w:rPr>
        <w:t xml:space="preserve"> </w:t>
      </w:r>
      <w:r w:rsidR="001405B6" w:rsidRPr="00075B05">
        <w:rPr>
          <w:sz w:val="20"/>
        </w:rPr>
        <w:t xml:space="preserve"> </w:t>
      </w:r>
      <w:r w:rsidRPr="00075B05">
        <w:rPr>
          <w:sz w:val="20"/>
        </w:rPr>
        <w:t>[zł/kg]</w:t>
      </w:r>
    </w:p>
    <w:p w14:paraId="6BC4A305" w14:textId="518598CF" w:rsidR="00062808" w:rsidRPr="00075B05" w:rsidRDefault="00062808" w:rsidP="00105E6B">
      <w:pPr>
        <w:autoSpaceDE w:val="0"/>
        <w:autoSpaceDN w:val="0"/>
        <w:adjustRightInd w:val="0"/>
        <w:ind w:left="993"/>
        <w:rPr>
          <w:sz w:val="20"/>
        </w:rPr>
      </w:pPr>
      <w:r w:rsidRPr="00075B05">
        <w:rPr>
          <w:b/>
          <w:bCs/>
          <w:sz w:val="20"/>
        </w:rPr>
        <w:t>C</w:t>
      </w:r>
      <w:r w:rsidRPr="00075B05">
        <w:rPr>
          <w:b/>
          <w:bCs/>
          <w:sz w:val="20"/>
          <w:vertAlign w:val="subscript"/>
        </w:rPr>
        <w:t>6</w:t>
      </w:r>
      <w:r w:rsidRPr="00075B05">
        <w:rPr>
          <w:sz w:val="20"/>
        </w:rPr>
        <w:t xml:space="preserve"> – Cena za kg odpadu </w:t>
      </w:r>
      <w:r w:rsidRPr="00075B05">
        <w:rPr>
          <w:rFonts w:eastAsia="Calibri"/>
          <w:sz w:val="20"/>
        </w:rPr>
        <w:t>16 05 09</w:t>
      </w:r>
      <w:r w:rsidRPr="00075B05">
        <w:rPr>
          <w:sz w:val="20"/>
        </w:rPr>
        <w:t xml:space="preserve"> </w:t>
      </w:r>
      <w:r w:rsidR="001405B6" w:rsidRPr="00075B05">
        <w:rPr>
          <w:sz w:val="20"/>
        </w:rPr>
        <w:t xml:space="preserve">   </w:t>
      </w:r>
      <w:r w:rsidRPr="00075B05">
        <w:rPr>
          <w:sz w:val="20"/>
        </w:rPr>
        <w:t>[zł/kg]</w:t>
      </w:r>
    </w:p>
    <w:p w14:paraId="015B8E35" w14:textId="0656F870" w:rsidR="001C6CA3" w:rsidRPr="00075B05" w:rsidRDefault="001C6CA3" w:rsidP="00105E6B">
      <w:pPr>
        <w:autoSpaceDE w:val="0"/>
        <w:autoSpaceDN w:val="0"/>
        <w:adjustRightInd w:val="0"/>
        <w:ind w:left="993"/>
        <w:rPr>
          <w:sz w:val="20"/>
        </w:rPr>
      </w:pPr>
      <w:r w:rsidRPr="00075B05">
        <w:rPr>
          <w:b/>
          <w:bCs/>
          <w:sz w:val="20"/>
        </w:rPr>
        <w:t>C</w:t>
      </w:r>
      <w:r w:rsidRPr="00075B05">
        <w:rPr>
          <w:b/>
          <w:bCs/>
          <w:sz w:val="20"/>
          <w:vertAlign w:val="subscript"/>
        </w:rPr>
        <w:t>7</w:t>
      </w:r>
      <w:r w:rsidRPr="00075B05">
        <w:rPr>
          <w:sz w:val="20"/>
        </w:rPr>
        <w:t xml:space="preserve"> – Cena za kg odpadu </w:t>
      </w:r>
      <w:r w:rsidRPr="00075B05">
        <w:rPr>
          <w:rFonts w:eastAsia="Calibri"/>
          <w:sz w:val="20"/>
        </w:rPr>
        <w:t>16 02 13*</w:t>
      </w:r>
      <w:r w:rsidR="001405B6" w:rsidRPr="00075B05">
        <w:rPr>
          <w:rFonts w:eastAsia="Calibri"/>
          <w:sz w:val="20"/>
        </w:rPr>
        <w:t xml:space="preserve"> </w:t>
      </w:r>
      <w:r w:rsidRPr="00075B05">
        <w:rPr>
          <w:sz w:val="20"/>
        </w:rPr>
        <w:t xml:space="preserve"> [zł/kg]</w:t>
      </w:r>
    </w:p>
    <w:p w14:paraId="306B3AA8" w14:textId="52F46F19" w:rsidR="001C6CA3" w:rsidRPr="00075B05" w:rsidRDefault="001C6CA3" w:rsidP="00105E6B">
      <w:pPr>
        <w:autoSpaceDE w:val="0"/>
        <w:autoSpaceDN w:val="0"/>
        <w:adjustRightInd w:val="0"/>
        <w:ind w:left="993"/>
        <w:rPr>
          <w:sz w:val="20"/>
        </w:rPr>
      </w:pPr>
      <w:r w:rsidRPr="00075B05">
        <w:rPr>
          <w:b/>
          <w:bCs/>
          <w:sz w:val="20"/>
        </w:rPr>
        <w:t>C</w:t>
      </w:r>
      <w:r w:rsidRPr="00075B05">
        <w:rPr>
          <w:b/>
          <w:bCs/>
          <w:sz w:val="20"/>
          <w:vertAlign w:val="subscript"/>
        </w:rPr>
        <w:t>8</w:t>
      </w:r>
      <w:r w:rsidRPr="00075B05">
        <w:rPr>
          <w:sz w:val="20"/>
        </w:rPr>
        <w:t xml:space="preserve"> – Cena za kg odpadu </w:t>
      </w:r>
      <w:r w:rsidRPr="00075B05">
        <w:rPr>
          <w:rFonts w:eastAsia="Calibri"/>
          <w:sz w:val="20"/>
        </w:rPr>
        <w:t>16 06 02*</w:t>
      </w:r>
      <w:r w:rsidR="001405B6" w:rsidRPr="00075B05">
        <w:rPr>
          <w:rFonts w:eastAsia="Calibri"/>
          <w:sz w:val="20"/>
        </w:rPr>
        <w:t xml:space="preserve"> </w:t>
      </w:r>
      <w:r w:rsidRPr="00075B05">
        <w:rPr>
          <w:sz w:val="20"/>
        </w:rPr>
        <w:t xml:space="preserve"> [zł/kg]</w:t>
      </w:r>
    </w:p>
    <w:p w14:paraId="1CB609BD" w14:textId="6AB593CF" w:rsidR="001C6CA3" w:rsidRPr="00075B05" w:rsidRDefault="001C6CA3" w:rsidP="00105E6B">
      <w:pPr>
        <w:autoSpaceDE w:val="0"/>
        <w:autoSpaceDN w:val="0"/>
        <w:adjustRightInd w:val="0"/>
        <w:ind w:left="993"/>
        <w:rPr>
          <w:sz w:val="20"/>
        </w:rPr>
      </w:pPr>
      <w:r w:rsidRPr="00075B05">
        <w:rPr>
          <w:b/>
          <w:bCs/>
          <w:sz w:val="20"/>
        </w:rPr>
        <w:t>C</w:t>
      </w:r>
      <w:r w:rsidRPr="00075B05">
        <w:rPr>
          <w:b/>
          <w:bCs/>
          <w:sz w:val="20"/>
          <w:vertAlign w:val="subscript"/>
        </w:rPr>
        <w:t>9</w:t>
      </w:r>
      <w:r w:rsidRPr="00075B05">
        <w:rPr>
          <w:sz w:val="20"/>
        </w:rPr>
        <w:t xml:space="preserve"> – Cena za kg odpadu </w:t>
      </w:r>
      <w:r w:rsidRPr="00075B05">
        <w:rPr>
          <w:rFonts w:eastAsia="Calibri"/>
          <w:sz w:val="20"/>
        </w:rPr>
        <w:t>16 06 01*</w:t>
      </w:r>
      <w:r w:rsidRPr="00075B05">
        <w:rPr>
          <w:sz w:val="20"/>
        </w:rPr>
        <w:t xml:space="preserve"> </w:t>
      </w:r>
      <w:r w:rsidR="001405B6" w:rsidRPr="00075B05">
        <w:rPr>
          <w:sz w:val="20"/>
        </w:rPr>
        <w:t xml:space="preserve"> </w:t>
      </w:r>
      <w:r w:rsidRPr="00075B05">
        <w:rPr>
          <w:sz w:val="20"/>
        </w:rPr>
        <w:t>[zł/kg]</w:t>
      </w:r>
    </w:p>
    <w:p w14:paraId="0EA05A50" w14:textId="6B39A1DB" w:rsidR="001C6CA3" w:rsidRPr="00075B05" w:rsidRDefault="001C6CA3" w:rsidP="00105E6B">
      <w:pPr>
        <w:autoSpaceDE w:val="0"/>
        <w:autoSpaceDN w:val="0"/>
        <w:adjustRightInd w:val="0"/>
        <w:ind w:left="993"/>
        <w:rPr>
          <w:sz w:val="20"/>
        </w:rPr>
      </w:pPr>
      <w:r w:rsidRPr="00075B05">
        <w:rPr>
          <w:b/>
          <w:bCs/>
          <w:sz w:val="20"/>
        </w:rPr>
        <w:t>C</w:t>
      </w:r>
      <w:r w:rsidRPr="00075B05">
        <w:rPr>
          <w:b/>
          <w:bCs/>
          <w:sz w:val="20"/>
          <w:vertAlign w:val="subscript"/>
        </w:rPr>
        <w:t>10</w:t>
      </w:r>
      <w:r w:rsidRPr="00075B05">
        <w:rPr>
          <w:sz w:val="20"/>
        </w:rPr>
        <w:t xml:space="preserve"> – Cena za kg odpadu </w:t>
      </w:r>
      <w:r w:rsidRPr="00075B05">
        <w:rPr>
          <w:rFonts w:eastAsia="Calibri"/>
          <w:sz w:val="20"/>
        </w:rPr>
        <w:t>16 02 15*</w:t>
      </w:r>
      <w:r w:rsidRPr="00075B05">
        <w:rPr>
          <w:sz w:val="20"/>
        </w:rPr>
        <w:t xml:space="preserve"> [zł/kg]</w:t>
      </w:r>
    </w:p>
    <w:p w14:paraId="38B56533" w14:textId="50146D7B" w:rsidR="001C6CA3" w:rsidRPr="00075B05" w:rsidRDefault="001C6CA3" w:rsidP="00105E6B">
      <w:pPr>
        <w:autoSpaceDE w:val="0"/>
        <w:autoSpaceDN w:val="0"/>
        <w:adjustRightInd w:val="0"/>
        <w:ind w:left="993"/>
        <w:rPr>
          <w:sz w:val="20"/>
        </w:rPr>
      </w:pPr>
      <w:r w:rsidRPr="00075B05">
        <w:rPr>
          <w:b/>
          <w:bCs/>
          <w:sz w:val="20"/>
        </w:rPr>
        <w:t>C</w:t>
      </w:r>
      <w:r w:rsidRPr="00075B05">
        <w:rPr>
          <w:b/>
          <w:bCs/>
          <w:sz w:val="20"/>
          <w:vertAlign w:val="subscript"/>
        </w:rPr>
        <w:t>11</w:t>
      </w:r>
      <w:r w:rsidRPr="00075B05">
        <w:rPr>
          <w:sz w:val="20"/>
        </w:rPr>
        <w:t xml:space="preserve"> – Cena za kg odpadu </w:t>
      </w:r>
      <w:r w:rsidRPr="00075B05">
        <w:rPr>
          <w:rFonts w:eastAsia="Calibri"/>
          <w:sz w:val="20"/>
        </w:rPr>
        <w:t>13 02 08*</w:t>
      </w:r>
      <w:r w:rsidRPr="00075B05">
        <w:rPr>
          <w:sz w:val="20"/>
        </w:rPr>
        <w:t xml:space="preserve"> [zł/kg]</w:t>
      </w:r>
    </w:p>
    <w:p w14:paraId="21F82537" w14:textId="223C76D5" w:rsidR="001C6CA3" w:rsidRPr="00075B05" w:rsidRDefault="001C6CA3" w:rsidP="00105E6B">
      <w:pPr>
        <w:autoSpaceDE w:val="0"/>
        <w:autoSpaceDN w:val="0"/>
        <w:adjustRightInd w:val="0"/>
        <w:ind w:left="993"/>
        <w:rPr>
          <w:sz w:val="20"/>
        </w:rPr>
      </w:pPr>
      <w:r w:rsidRPr="00075B05">
        <w:rPr>
          <w:b/>
          <w:bCs/>
          <w:sz w:val="20"/>
        </w:rPr>
        <w:t>C</w:t>
      </w:r>
      <w:r w:rsidRPr="00075B05">
        <w:rPr>
          <w:b/>
          <w:bCs/>
          <w:sz w:val="20"/>
          <w:vertAlign w:val="subscript"/>
        </w:rPr>
        <w:t>12</w:t>
      </w:r>
      <w:r w:rsidRPr="00075B05">
        <w:rPr>
          <w:sz w:val="20"/>
        </w:rPr>
        <w:t xml:space="preserve"> – Cena za kg odpadu </w:t>
      </w:r>
      <w:r w:rsidRPr="00075B05">
        <w:rPr>
          <w:rFonts w:eastAsia="Calibri"/>
          <w:sz w:val="20"/>
        </w:rPr>
        <w:t>15 02 02*</w:t>
      </w:r>
      <w:r w:rsidRPr="00075B05">
        <w:rPr>
          <w:sz w:val="20"/>
        </w:rPr>
        <w:t xml:space="preserve"> [zł/kg]</w:t>
      </w:r>
    </w:p>
    <w:p w14:paraId="2A3C63F9" w14:textId="77777777" w:rsidR="001C6CA3" w:rsidRPr="00105E6B" w:rsidRDefault="001C6CA3" w:rsidP="00105E6B">
      <w:pPr>
        <w:autoSpaceDE w:val="0"/>
        <w:autoSpaceDN w:val="0"/>
        <w:adjustRightInd w:val="0"/>
        <w:ind w:left="993"/>
        <w:rPr>
          <w:color w:val="FF0000"/>
          <w:sz w:val="20"/>
        </w:rPr>
      </w:pPr>
    </w:p>
    <w:p w14:paraId="5D05B211" w14:textId="77777777" w:rsidR="00062808" w:rsidRPr="00105E6B" w:rsidRDefault="00062808" w:rsidP="00105E6B">
      <w:pPr>
        <w:autoSpaceDE w:val="0"/>
        <w:autoSpaceDN w:val="0"/>
        <w:adjustRightInd w:val="0"/>
        <w:rPr>
          <w:b/>
          <w:bCs/>
          <w:color w:val="000000"/>
          <w:sz w:val="20"/>
        </w:rPr>
      </w:pPr>
    </w:p>
    <w:p w14:paraId="7FD33150" w14:textId="5699F61F" w:rsidR="00287127" w:rsidRPr="00105E6B" w:rsidRDefault="00062808" w:rsidP="00105E6B">
      <w:pPr>
        <w:pStyle w:val="Akapitzlist"/>
        <w:numPr>
          <w:ilvl w:val="0"/>
          <w:numId w:val="26"/>
        </w:numPr>
        <w:autoSpaceDE w:val="0"/>
        <w:autoSpaceDN w:val="0"/>
        <w:adjustRightInd w:val="0"/>
        <w:spacing w:after="0" w:line="240" w:lineRule="auto"/>
        <w:rPr>
          <w:rFonts w:ascii="Times New Roman" w:hAnsi="Times New Roman"/>
          <w:color w:val="000000"/>
          <w:sz w:val="20"/>
          <w:szCs w:val="20"/>
        </w:rPr>
      </w:pPr>
      <w:r w:rsidRPr="00105E6B">
        <w:rPr>
          <w:rFonts w:ascii="Times New Roman" w:hAnsi="Times New Roman"/>
          <w:sz w:val="20"/>
          <w:szCs w:val="20"/>
        </w:rPr>
        <w:t>Niniejsze zamówienie zostanie udzielone temu Wykonawcy, którego oferta uzyska najwyższą liczbę punktów, odpowiednio w ramach poszczególnych części zamówienia.</w:t>
      </w:r>
    </w:p>
    <w:p w14:paraId="0C788C5A" w14:textId="77777777" w:rsidR="00062808" w:rsidRPr="00105E6B" w:rsidRDefault="00062808" w:rsidP="00105E6B">
      <w:pPr>
        <w:jc w:val="both"/>
        <w:rPr>
          <w:sz w:val="20"/>
        </w:rPr>
      </w:pPr>
    </w:p>
    <w:p w14:paraId="70B3442A" w14:textId="6B83E93D" w:rsidR="008012A9" w:rsidRPr="00105E6B" w:rsidRDefault="008012A9" w:rsidP="00105E6B">
      <w:pPr>
        <w:jc w:val="both"/>
        <w:rPr>
          <w:b/>
          <w:bCs/>
          <w:sz w:val="20"/>
        </w:rPr>
      </w:pPr>
      <w:r w:rsidRPr="00105E6B">
        <w:rPr>
          <w:b/>
          <w:bCs/>
          <w:sz w:val="20"/>
        </w:rPr>
        <w:t>XX</w:t>
      </w:r>
      <w:r w:rsidR="00287127" w:rsidRPr="00105E6B">
        <w:rPr>
          <w:b/>
          <w:bCs/>
          <w:sz w:val="20"/>
        </w:rPr>
        <w:t>I</w:t>
      </w:r>
      <w:r w:rsidRPr="00105E6B">
        <w:rPr>
          <w:b/>
          <w:bCs/>
          <w:sz w:val="20"/>
        </w:rPr>
        <w:t>. INFORMACJE O FORMALMOŚCIACH, JAKIE MUSZĄ ZOSTAĆ DOPEŁNIONE PO WYBORZE OFERTY W CELU ZAWARCIA UMOWY W SPRAWIE ZAMÓWIENIA PUBLICZNEGO.</w:t>
      </w:r>
    </w:p>
    <w:p w14:paraId="5E5E9713" w14:textId="5046C355" w:rsidR="00EC553D" w:rsidRPr="00105E6B" w:rsidRDefault="00761F50" w:rsidP="00105E6B">
      <w:pPr>
        <w:pStyle w:val="Akapitzlist"/>
        <w:numPr>
          <w:ilvl w:val="0"/>
          <w:numId w:val="27"/>
        </w:numPr>
        <w:spacing w:after="0" w:line="240" w:lineRule="auto"/>
        <w:jc w:val="both"/>
        <w:rPr>
          <w:rFonts w:ascii="Times New Roman" w:hAnsi="Times New Roman"/>
          <w:sz w:val="20"/>
          <w:szCs w:val="20"/>
        </w:rPr>
      </w:pPr>
      <w:r w:rsidRPr="00105E6B">
        <w:rPr>
          <w:rFonts w:ascii="Times New Roman" w:hAnsi="Times New Roman"/>
          <w:sz w:val="20"/>
          <w:szCs w:val="20"/>
        </w:rPr>
        <w:t>Niezwłocznie po wyborze najkorzystniejszej oferty Zamawiający informuje równocześnie Wykonawców, którzy złożyli oferty, o:</w:t>
      </w:r>
    </w:p>
    <w:p w14:paraId="1B851F41" w14:textId="4326B234" w:rsidR="00761F50" w:rsidRPr="00105E6B" w:rsidRDefault="00761F50" w:rsidP="00105E6B">
      <w:pPr>
        <w:pStyle w:val="Akapitzlist"/>
        <w:numPr>
          <w:ilvl w:val="0"/>
          <w:numId w:val="28"/>
        </w:numPr>
        <w:spacing w:after="0" w:line="240" w:lineRule="auto"/>
        <w:jc w:val="both"/>
        <w:rPr>
          <w:rFonts w:ascii="Times New Roman" w:hAnsi="Times New Roman"/>
          <w:sz w:val="20"/>
          <w:szCs w:val="20"/>
        </w:rPr>
      </w:pPr>
      <w:r w:rsidRPr="00105E6B">
        <w:rPr>
          <w:rFonts w:ascii="Times New Roman" w:hAnsi="Times New Roman"/>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E7384DA" w14:textId="17BC1D1B" w:rsidR="00761F50" w:rsidRPr="00105E6B" w:rsidRDefault="00761F50" w:rsidP="00105E6B">
      <w:pPr>
        <w:pStyle w:val="Akapitzlist"/>
        <w:numPr>
          <w:ilvl w:val="0"/>
          <w:numId w:val="28"/>
        </w:numPr>
        <w:spacing w:after="0" w:line="240" w:lineRule="auto"/>
        <w:jc w:val="both"/>
        <w:rPr>
          <w:rFonts w:ascii="Times New Roman" w:hAnsi="Times New Roman"/>
          <w:sz w:val="20"/>
          <w:szCs w:val="20"/>
        </w:rPr>
      </w:pPr>
      <w:r w:rsidRPr="00105E6B">
        <w:rPr>
          <w:rFonts w:ascii="Times New Roman" w:hAnsi="Times New Roman"/>
          <w:sz w:val="20"/>
          <w:szCs w:val="20"/>
        </w:rPr>
        <w:t>Wykonawcach, których oferty zostały odrzucon</w:t>
      </w:r>
      <w:r w:rsidR="00EC553D" w:rsidRPr="00105E6B">
        <w:rPr>
          <w:rFonts w:ascii="Times New Roman" w:hAnsi="Times New Roman"/>
          <w:sz w:val="20"/>
          <w:szCs w:val="20"/>
        </w:rPr>
        <w:t xml:space="preserve">e </w:t>
      </w:r>
      <w:r w:rsidRPr="00105E6B">
        <w:rPr>
          <w:rFonts w:ascii="Times New Roman" w:hAnsi="Times New Roman"/>
          <w:sz w:val="20"/>
          <w:szCs w:val="20"/>
        </w:rPr>
        <w:t>podając uzasadnienie faktyczne i prawne.</w:t>
      </w:r>
    </w:p>
    <w:p w14:paraId="708FD2DA" w14:textId="77777777" w:rsidR="00EC553D" w:rsidRPr="00105E6B" w:rsidRDefault="00761F50" w:rsidP="00105E6B">
      <w:pPr>
        <w:pStyle w:val="Akapitzlist"/>
        <w:numPr>
          <w:ilvl w:val="0"/>
          <w:numId w:val="27"/>
        </w:numPr>
        <w:spacing w:after="0" w:line="240" w:lineRule="auto"/>
        <w:jc w:val="both"/>
        <w:rPr>
          <w:rFonts w:ascii="Times New Roman" w:hAnsi="Times New Roman"/>
          <w:sz w:val="20"/>
          <w:szCs w:val="20"/>
        </w:rPr>
      </w:pPr>
      <w:r w:rsidRPr="00105E6B">
        <w:rPr>
          <w:rFonts w:ascii="Times New Roman" w:hAnsi="Times New Roman"/>
          <w:sz w:val="20"/>
          <w:szCs w:val="20"/>
        </w:rPr>
        <w:t>Zamawiający udostępnia niezwłocznie informacje, o których mowa w ust. 1 lit. a), na stronie internetowej prowadzonego postępowania.</w:t>
      </w:r>
    </w:p>
    <w:p w14:paraId="0F012303" w14:textId="77777777" w:rsidR="00EC553D" w:rsidRPr="00105E6B" w:rsidRDefault="00761F50" w:rsidP="00105E6B">
      <w:pPr>
        <w:pStyle w:val="Akapitzlist"/>
        <w:numPr>
          <w:ilvl w:val="0"/>
          <w:numId w:val="27"/>
        </w:numPr>
        <w:spacing w:after="0" w:line="240" w:lineRule="auto"/>
        <w:jc w:val="both"/>
        <w:rPr>
          <w:rFonts w:ascii="Times New Roman" w:hAnsi="Times New Roman"/>
          <w:sz w:val="20"/>
          <w:szCs w:val="20"/>
        </w:rPr>
      </w:pPr>
      <w:r w:rsidRPr="00105E6B">
        <w:rPr>
          <w:rFonts w:ascii="Times New Roman" w:hAnsi="Times New Roman"/>
          <w:sz w:val="20"/>
          <w:szCs w:val="20"/>
        </w:rPr>
        <w:t>Zamawiający udzieli zamówienia Wykonawcy, którego oferta odpowiada wszystkim wymaganiom określonym w niniejszej SWZ i została oceniona jako najkorzystniejsza w oparciu o podane kryteria oceny ofer</w:t>
      </w:r>
      <w:r w:rsidR="00EC553D" w:rsidRPr="00105E6B">
        <w:rPr>
          <w:rFonts w:ascii="Times New Roman" w:hAnsi="Times New Roman"/>
          <w:sz w:val="20"/>
          <w:szCs w:val="20"/>
        </w:rPr>
        <w:t>t.</w:t>
      </w:r>
    </w:p>
    <w:p w14:paraId="6ADBA540" w14:textId="77777777" w:rsidR="00EC553D" w:rsidRPr="00105E6B" w:rsidRDefault="00761F50" w:rsidP="00105E6B">
      <w:pPr>
        <w:pStyle w:val="Akapitzlist"/>
        <w:numPr>
          <w:ilvl w:val="0"/>
          <w:numId w:val="27"/>
        </w:numPr>
        <w:spacing w:after="0" w:line="240" w:lineRule="auto"/>
        <w:jc w:val="both"/>
        <w:rPr>
          <w:rFonts w:ascii="Times New Roman" w:hAnsi="Times New Roman"/>
          <w:sz w:val="20"/>
          <w:szCs w:val="20"/>
        </w:rPr>
      </w:pPr>
      <w:r w:rsidRPr="00105E6B">
        <w:rPr>
          <w:rFonts w:ascii="Times New Roman" w:hAnsi="Times New Roman"/>
          <w:sz w:val="20"/>
          <w:szCs w:val="20"/>
        </w:rPr>
        <w:t xml:space="preserve">Zamawiający zawiera umowę w sprawie zamówienia publicznego, z uwzględnieniem art. 577 ustawy, w terminie nie krótszym niż 5 dni od dnia przesłania zawiadomienia o wyborze najkorzystniejszej oferty, jeżeli zawiadomienie to zostało przesłane przy użyciu środków komunikacji elektronicznej, albo 10 dni, jeżeli zostało przesłane w inny sposób. </w:t>
      </w:r>
    </w:p>
    <w:p w14:paraId="62829AC9" w14:textId="77777777" w:rsidR="00EC553D" w:rsidRPr="00105E6B" w:rsidRDefault="00761F50" w:rsidP="00105E6B">
      <w:pPr>
        <w:pStyle w:val="Akapitzlist"/>
        <w:numPr>
          <w:ilvl w:val="0"/>
          <w:numId w:val="27"/>
        </w:numPr>
        <w:spacing w:after="0" w:line="240" w:lineRule="auto"/>
        <w:jc w:val="both"/>
        <w:rPr>
          <w:rFonts w:ascii="Times New Roman" w:hAnsi="Times New Roman"/>
          <w:sz w:val="20"/>
          <w:szCs w:val="20"/>
        </w:rPr>
      </w:pPr>
      <w:r w:rsidRPr="00105E6B">
        <w:rPr>
          <w:rFonts w:ascii="Times New Roman" w:hAnsi="Times New Roman"/>
          <w:sz w:val="20"/>
          <w:szCs w:val="20"/>
        </w:rPr>
        <w:t>Zamawiający może zawrzeć umowę w sprawie zamówienia publicznego przed upływem terminu, o którym mowa w ust. 4, jeżeli w postępowaniu o udzielenie zamówienia prowadzonym w trybie podstawowym złożono tylko jedną ofertę.</w:t>
      </w:r>
    </w:p>
    <w:p w14:paraId="5C770ECF" w14:textId="7243DB30" w:rsidR="008012A9" w:rsidRPr="00105E6B" w:rsidRDefault="00761F50" w:rsidP="00105E6B">
      <w:pPr>
        <w:pStyle w:val="Akapitzlist"/>
        <w:numPr>
          <w:ilvl w:val="0"/>
          <w:numId w:val="27"/>
        </w:numPr>
        <w:spacing w:after="0" w:line="240" w:lineRule="auto"/>
        <w:jc w:val="both"/>
        <w:rPr>
          <w:rFonts w:ascii="Times New Roman" w:hAnsi="Times New Roman"/>
          <w:sz w:val="20"/>
          <w:szCs w:val="20"/>
        </w:rPr>
      </w:pPr>
      <w:r w:rsidRPr="00105E6B">
        <w:rPr>
          <w:rFonts w:ascii="Times New Roman" w:hAnsi="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F359DF4" w14:textId="77777777" w:rsidR="00287127" w:rsidRPr="00105E6B" w:rsidRDefault="00287127" w:rsidP="00105E6B">
      <w:pPr>
        <w:jc w:val="both"/>
        <w:rPr>
          <w:b/>
          <w:bCs/>
          <w:sz w:val="20"/>
        </w:rPr>
      </w:pPr>
    </w:p>
    <w:p w14:paraId="6E302F12" w14:textId="5B8E5A93" w:rsidR="008012A9" w:rsidRPr="00105E6B" w:rsidRDefault="008012A9" w:rsidP="00105E6B">
      <w:pPr>
        <w:jc w:val="both"/>
        <w:rPr>
          <w:b/>
          <w:bCs/>
          <w:sz w:val="20"/>
        </w:rPr>
      </w:pPr>
      <w:r w:rsidRPr="00105E6B">
        <w:rPr>
          <w:b/>
          <w:bCs/>
          <w:sz w:val="20"/>
        </w:rPr>
        <w:t>XXI</w:t>
      </w:r>
      <w:r w:rsidR="00287127" w:rsidRPr="00105E6B">
        <w:rPr>
          <w:b/>
          <w:bCs/>
          <w:sz w:val="20"/>
        </w:rPr>
        <w:t>I</w:t>
      </w:r>
      <w:r w:rsidRPr="00105E6B">
        <w:rPr>
          <w:b/>
          <w:bCs/>
          <w:sz w:val="20"/>
        </w:rPr>
        <w:t>. PROJEKTOWANE POSTANOWIENIAUMOWY W SPRAWIE ZAMÓWIENIA PUBLICZNEGO, KTÓRE ZOSTANĄ WPROWADZONE DO UMOWY W SPRAWIE ZAMÓWIENIA PUBLICZNEGO.</w:t>
      </w:r>
    </w:p>
    <w:p w14:paraId="23F4CE47" w14:textId="77777777" w:rsidR="00EC553D" w:rsidRPr="00105E6B" w:rsidRDefault="00761F50" w:rsidP="00105E6B">
      <w:pPr>
        <w:pStyle w:val="Akapitzlist"/>
        <w:numPr>
          <w:ilvl w:val="0"/>
          <w:numId w:val="29"/>
        </w:numPr>
        <w:spacing w:after="0" w:line="240" w:lineRule="auto"/>
        <w:jc w:val="both"/>
        <w:rPr>
          <w:rFonts w:ascii="Times New Roman" w:hAnsi="Times New Roman"/>
          <w:bCs/>
          <w:color w:val="000000"/>
          <w:sz w:val="20"/>
          <w:szCs w:val="20"/>
        </w:rPr>
      </w:pPr>
      <w:r w:rsidRPr="00105E6B">
        <w:rPr>
          <w:rFonts w:ascii="Times New Roman" w:hAnsi="Times New Roman"/>
          <w:bCs/>
          <w:color w:val="000000"/>
          <w:sz w:val="20"/>
          <w:szCs w:val="20"/>
        </w:rPr>
        <w:t>Umowa w sprawie zamówienia publicznego wymaga, pod rygorem nieważności, zachowania formy pisemnej.</w:t>
      </w:r>
    </w:p>
    <w:p w14:paraId="77CBAB91" w14:textId="7AD028D8" w:rsidR="00761F50" w:rsidRPr="00105E6B" w:rsidRDefault="00761F50" w:rsidP="00105E6B">
      <w:pPr>
        <w:pStyle w:val="Akapitzlist"/>
        <w:numPr>
          <w:ilvl w:val="0"/>
          <w:numId w:val="29"/>
        </w:numPr>
        <w:spacing w:after="0" w:line="240" w:lineRule="auto"/>
        <w:jc w:val="both"/>
        <w:rPr>
          <w:rFonts w:ascii="Times New Roman" w:hAnsi="Times New Roman"/>
          <w:bCs/>
          <w:color w:val="000000"/>
          <w:sz w:val="20"/>
          <w:szCs w:val="20"/>
        </w:rPr>
      </w:pPr>
      <w:r w:rsidRPr="00105E6B">
        <w:rPr>
          <w:rFonts w:ascii="Times New Roman" w:hAnsi="Times New Roman"/>
          <w:bCs/>
          <w:color w:val="000000"/>
          <w:sz w:val="20"/>
          <w:szCs w:val="20"/>
        </w:rPr>
        <w:lastRenderedPageBreak/>
        <w:t xml:space="preserve">Projektowane postanowienia określa wzór umowy – </w:t>
      </w:r>
      <w:r w:rsidRPr="00105E6B">
        <w:rPr>
          <w:rFonts w:ascii="Times New Roman" w:hAnsi="Times New Roman"/>
          <w:bCs/>
          <w:color w:val="000000"/>
          <w:sz w:val="20"/>
          <w:szCs w:val="20"/>
          <w:u w:val="single"/>
        </w:rPr>
        <w:t xml:space="preserve">załącznik nr </w:t>
      </w:r>
      <w:r w:rsidR="00105E6B" w:rsidRPr="00105E6B">
        <w:rPr>
          <w:rFonts w:ascii="Times New Roman" w:hAnsi="Times New Roman"/>
          <w:bCs/>
          <w:color w:val="000000"/>
          <w:sz w:val="20"/>
          <w:szCs w:val="20"/>
          <w:u w:val="single"/>
        </w:rPr>
        <w:t>5</w:t>
      </w:r>
      <w:r w:rsidRPr="00105E6B">
        <w:rPr>
          <w:rFonts w:ascii="Times New Roman" w:hAnsi="Times New Roman"/>
          <w:bCs/>
          <w:color w:val="000000"/>
          <w:sz w:val="20"/>
          <w:szCs w:val="20"/>
          <w:u w:val="single"/>
        </w:rPr>
        <w:t xml:space="preserve"> do SWZ</w:t>
      </w:r>
      <w:r w:rsidRPr="00105E6B">
        <w:rPr>
          <w:rFonts w:ascii="Times New Roman" w:hAnsi="Times New Roman"/>
          <w:bCs/>
          <w:color w:val="000000"/>
          <w:sz w:val="20"/>
          <w:szCs w:val="20"/>
        </w:rPr>
        <w:t>.</w:t>
      </w:r>
    </w:p>
    <w:p w14:paraId="48FF38AD" w14:textId="77777777" w:rsidR="00287127" w:rsidRPr="00105E6B" w:rsidRDefault="00287127" w:rsidP="00105E6B">
      <w:pPr>
        <w:jc w:val="both"/>
        <w:rPr>
          <w:rFonts w:eastAsia="Calibri"/>
          <w:b/>
          <w:color w:val="000000"/>
          <w:sz w:val="20"/>
          <w:lang w:eastAsia="en-US"/>
        </w:rPr>
      </w:pPr>
    </w:p>
    <w:p w14:paraId="6FF243F4" w14:textId="77777777" w:rsidR="00287127" w:rsidRPr="00105E6B" w:rsidRDefault="00287127" w:rsidP="00105E6B">
      <w:pPr>
        <w:jc w:val="both"/>
        <w:rPr>
          <w:b/>
          <w:bCs/>
          <w:sz w:val="20"/>
        </w:rPr>
      </w:pPr>
    </w:p>
    <w:p w14:paraId="7A157FE6" w14:textId="14ED5568" w:rsidR="00112A19" w:rsidRPr="00105E6B" w:rsidRDefault="00112A19" w:rsidP="00105E6B">
      <w:pPr>
        <w:jc w:val="both"/>
        <w:rPr>
          <w:b/>
          <w:bCs/>
          <w:sz w:val="20"/>
        </w:rPr>
      </w:pPr>
      <w:r w:rsidRPr="00105E6B">
        <w:rPr>
          <w:b/>
          <w:bCs/>
          <w:sz w:val="20"/>
        </w:rPr>
        <w:t>XXI</w:t>
      </w:r>
      <w:r w:rsidR="00287127" w:rsidRPr="00105E6B">
        <w:rPr>
          <w:b/>
          <w:bCs/>
          <w:sz w:val="20"/>
        </w:rPr>
        <w:t>V</w:t>
      </w:r>
      <w:r w:rsidRPr="00105E6B">
        <w:rPr>
          <w:b/>
          <w:bCs/>
          <w:sz w:val="20"/>
        </w:rPr>
        <w:t>. POUCZENIE O ŚRODKACH OCHRONY PRAWNEJ PRZYSZŁUGUJĄCYH WYKONAWCY.</w:t>
      </w:r>
    </w:p>
    <w:p w14:paraId="7ED03796" w14:textId="4AE99D7B" w:rsidR="00112A19" w:rsidRPr="00105E6B" w:rsidRDefault="00761F50" w:rsidP="00105E6B">
      <w:pPr>
        <w:pStyle w:val="Tekstpodstawowy"/>
        <w:numPr>
          <w:ilvl w:val="0"/>
          <w:numId w:val="32"/>
        </w:numPr>
        <w:jc w:val="both"/>
        <w:rPr>
          <w:b w:val="0"/>
          <w:sz w:val="20"/>
        </w:rPr>
      </w:pPr>
      <w:r w:rsidRPr="00105E6B">
        <w:rPr>
          <w:b w:val="0"/>
          <w:sz w:val="20"/>
        </w:rPr>
        <w:t>Środki ochrony prawnej określone w Dziale IX ustawy przysługują Wykonawcy jeżeli ma lub miał interes w uzyskaniu zamówienia oraz poniósł lub może ponieść szkodę w wyniku naruszenia przez Zamawiającego przepisów ustawy.</w:t>
      </w:r>
    </w:p>
    <w:p w14:paraId="0E93F450" w14:textId="77777777" w:rsidR="00287127" w:rsidRPr="00105E6B" w:rsidRDefault="00287127" w:rsidP="00105E6B">
      <w:pPr>
        <w:pStyle w:val="Tekstpodstawowy"/>
        <w:jc w:val="both"/>
        <w:rPr>
          <w:bCs/>
          <w:sz w:val="20"/>
        </w:rPr>
      </w:pPr>
    </w:p>
    <w:p w14:paraId="0D9366F8" w14:textId="15C05545" w:rsidR="00112A19" w:rsidRPr="00105E6B" w:rsidRDefault="00112A19" w:rsidP="00105E6B">
      <w:pPr>
        <w:pStyle w:val="Tekstpodstawowy"/>
        <w:jc w:val="both"/>
        <w:rPr>
          <w:bCs/>
          <w:sz w:val="20"/>
        </w:rPr>
      </w:pPr>
      <w:r w:rsidRPr="00105E6B">
        <w:rPr>
          <w:bCs/>
          <w:sz w:val="20"/>
        </w:rPr>
        <w:t>XXV. KLAUZULA RODO</w:t>
      </w:r>
    </w:p>
    <w:p w14:paraId="6A0779BB" w14:textId="77777777" w:rsidR="00761F50" w:rsidRPr="00105E6B" w:rsidRDefault="00761F50" w:rsidP="00105E6B">
      <w:pPr>
        <w:pStyle w:val="Akapitzlist"/>
        <w:numPr>
          <w:ilvl w:val="0"/>
          <w:numId w:val="33"/>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bCs/>
          <w:sz w:val="20"/>
          <w:szCs w:val="20"/>
        </w:rPr>
        <w:t>Administratorem danych osobowych jest „PGKiM” Sp. z o.o.</w:t>
      </w:r>
      <w:r w:rsidRPr="00105E6B">
        <w:rPr>
          <w:rFonts w:ascii="Times New Roman" w:hAnsi="Times New Roman"/>
          <w:sz w:val="20"/>
          <w:szCs w:val="20"/>
        </w:rPr>
        <w:t>, z siedzibą w Aleksandrowie Łódzkim,  95-070 Aleksandrów Łódzki, ul. Maja 28/30.</w:t>
      </w:r>
    </w:p>
    <w:p w14:paraId="3BD5E99A" w14:textId="08E05E52" w:rsidR="00761F50" w:rsidRPr="00105E6B" w:rsidRDefault="00761F50" w:rsidP="00105E6B">
      <w:pPr>
        <w:pStyle w:val="Akapitzlist"/>
        <w:numPr>
          <w:ilvl w:val="0"/>
          <w:numId w:val="33"/>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shd w:val="clear" w:color="auto" w:fill="FFFFFF"/>
        </w:rPr>
        <w:t xml:space="preserve">Spółka „PGKiM” wyznaczyła inspektora ochrony danych, z którym można się skontaktować przez </w:t>
      </w:r>
      <w:r w:rsidRPr="00105E6B">
        <w:rPr>
          <w:rFonts w:ascii="Times New Roman" w:hAnsi="Times New Roman"/>
          <w:bCs/>
          <w:sz w:val="20"/>
          <w:szCs w:val="20"/>
          <w:bdr w:val="none" w:sz="0" w:space="0" w:color="auto" w:frame="1"/>
        </w:rPr>
        <w:t xml:space="preserve">e-mail </w:t>
      </w:r>
      <w:hyperlink r:id="rId27" w:history="1">
        <w:r w:rsidRPr="00105E6B">
          <w:rPr>
            <w:rStyle w:val="Hipercze"/>
            <w:rFonts w:ascii="Times New Roman" w:hAnsi="Times New Roman"/>
            <w:bCs/>
            <w:sz w:val="20"/>
            <w:szCs w:val="20"/>
            <w:bdr w:val="none" w:sz="0" w:space="0" w:color="auto" w:frame="1"/>
          </w:rPr>
          <w:t>iod@pgkimal.pl</w:t>
        </w:r>
      </w:hyperlink>
      <w:r w:rsidRPr="00105E6B">
        <w:rPr>
          <w:rFonts w:ascii="Times New Roman" w:hAnsi="Times New Roman"/>
          <w:bCs/>
          <w:sz w:val="20"/>
          <w:szCs w:val="20"/>
          <w:bdr w:val="none" w:sz="0" w:space="0" w:color="auto" w:frame="1"/>
        </w:rPr>
        <w:t xml:space="preserve">,  tel. 42 652-35-01 w. 71, pokój </w:t>
      </w:r>
      <w:r w:rsidR="00A25B41" w:rsidRPr="00105E6B">
        <w:rPr>
          <w:rFonts w:ascii="Times New Roman" w:hAnsi="Times New Roman"/>
          <w:bCs/>
          <w:sz w:val="20"/>
          <w:szCs w:val="20"/>
          <w:bdr w:val="none" w:sz="0" w:space="0" w:color="auto" w:frame="1"/>
        </w:rPr>
        <w:t>2</w:t>
      </w:r>
      <w:r w:rsidRPr="00105E6B">
        <w:rPr>
          <w:rFonts w:ascii="Times New Roman" w:hAnsi="Times New Roman"/>
          <w:sz w:val="20"/>
          <w:szCs w:val="20"/>
          <w:shd w:val="clear" w:color="auto" w:fill="FFFFFF"/>
        </w:rPr>
        <w:t xml:space="preserve"> w każdej sprawie dotyczącej przetwarzania Pani/Pana danych osobowych</w:t>
      </w:r>
      <w:r w:rsidRPr="00105E6B">
        <w:rPr>
          <w:rFonts w:ascii="Times New Roman" w:hAnsi="Times New Roman"/>
          <w:sz w:val="20"/>
          <w:szCs w:val="20"/>
        </w:rPr>
        <w:t>.</w:t>
      </w:r>
    </w:p>
    <w:p w14:paraId="186F9DA7" w14:textId="77777777" w:rsidR="00761F50" w:rsidRPr="00105E6B" w:rsidRDefault="00761F50" w:rsidP="00105E6B">
      <w:pPr>
        <w:pStyle w:val="Akapitzlist"/>
        <w:numPr>
          <w:ilvl w:val="0"/>
          <w:numId w:val="33"/>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rPr>
        <w:t>Przetwarzanie danych osobowych odbywa się w związku z pełnieniem przez Prezesa Zarządu obowiązków kierownika zamawiającego w postępowaniach o udzielenie zamówienia publicznego, w tym między innymi niniejszego postępowania.</w:t>
      </w:r>
    </w:p>
    <w:p w14:paraId="0CFFC7F1" w14:textId="77777777" w:rsidR="00761F50" w:rsidRPr="00105E6B" w:rsidRDefault="00761F50" w:rsidP="00105E6B">
      <w:pPr>
        <w:pStyle w:val="Akapitzlist"/>
        <w:numPr>
          <w:ilvl w:val="0"/>
          <w:numId w:val="33"/>
        </w:numPr>
        <w:autoSpaceDE w:val="0"/>
        <w:autoSpaceDN w:val="0"/>
        <w:adjustRightInd w:val="0"/>
        <w:spacing w:after="0" w:line="240" w:lineRule="auto"/>
        <w:jc w:val="both"/>
        <w:rPr>
          <w:rFonts w:ascii="Times New Roman" w:hAnsi="Times New Roman"/>
          <w:bCs/>
          <w:sz w:val="20"/>
          <w:szCs w:val="20"/>
        </w:rPr>
      </w:pPr>
      <w:r w:rsidRPr="00105E6B">
        <w:rPr>
          <w:rFonts w:ascii="Times New Roman" w:hAnsi="Times New Roman"/>
          <w:sz w:val="20"/>
          <w:szCs w:val="20"/>
        </w:rPr>
        <w:t xml:space="preserve">Podanie danych osobowych jest warunkiem koniecznym do udziału w postępowaniu o udzielenie zamówienia publicznego. </w:t>
      </w:r>
      <w:r w:rsidRPr="00105E6B">
        <w:rPr>
          <w:rFonts w:ascii="Times New Roman" w:hAnsi="Times New Roman"/>
          <w:bCs/>
          <w:sz w:val="20"/>
          <w:szCs w:val="20"/>
        </w:rPr>
        <w:t>Przetwarzanie danych osobowych odbywa się na podstawie przepisów prawa:</w:t>
      </w:r>
    </w:p>
    <w:p w14:paraId="4BA62BD6" w14:textId="77777777" w:rsidR="00761F50" w:rsidRPr="00105E6B" w:rsidRDefault="00761F50" w:rsidP="00105E6B">
      <w:pPr>
        <w:pStyle w:val="Akapitzlist"/>
        <w:numPr>
          <w:ilvl w:val="1"/>
          <w:numId w:val="1"/>
        </w:numPr>
        <w:suppressAutoHyphens w:val="0"/>
        <w:autoSpaceDE w:val="0"/>
        <w:autoSpaceDN w:val="0"/>
        <w:adjustRightInd w:val="0"/>
        <w:spacing w:after="0" w:line="240" w:lineRule="auto"/>
        <w:ind w:left="993" w:hanging="284"/>
        <w:jc w:val="both"/>
        <w:rPr>
          <w:rFonts w:ascii="Times New Roman" w:eastAsia="Times New Roman" w:hAnsi="Times New Roman"/>
          <w:sz w:val="20"/>
          <w:szCs w:val="20"/>
          <w:lang w:eastAsia="pl-PL"/>
        </w:rPr>
      </w:pPr>
      <w:r w:rsidRPr="00105E6B">
        <w:rPr>
          <w:rFonts w:ascii="Times New Roman" w:eastAsia="Times New Roman" w:hAnsi="Times New Roman"/>
          <w:sz w:val="20"/>
          <w:szCs w:val="20"/>
          <w:lang w:eastAsia="pl-PL"/>
        </w:rPr>
        <w:t>ogólną podstawę do przetwarzania danych stanowi art. 6 ust. 1 lit. C Rozporządzenia Parlamentu Europejskiego i Rady (UE) 2016/679 z dnia 27 kwietnia 2016 r. w sprawie ochrony osób fizycznych w związku z przetwarzaniem danych osobowych i w sprawie swobodnego przepływu takich danych oraz uchylenia dyrektywy 95/46/WE;</w:t>
      </w:r>
    </w:p>
    <w:p w14:paraId="39669436" w14:textId="77777777" w:rsidR="00EC553D" w:rsidRPr="00105E6B" w:rsidRDefault="00761F50" w:rsidP="00105E6B">
      <w:pPr>
        <w:pStyle w:val="Akapitzlist"/>
        <w:numPr>
          <w:ilvl w:val="1"/>
          <w:numId w:val="1"/>
        </w:numPr>
        <w:suppressAutoHyphens w:val="0"/>
        <w:autoSpaceDE w:val="0"/>
        <w:autoSpaceDN w:val="0"/>
        <w:adjustRightInd w:val="0"/>
        <w:spacing w:after="0" w:line="240" w:lineRule="auto"/>
        <w:ind w:left="993" w:hanging="284"/>
        <w:jc w:val="both"/>
        <w:rPr>
          <w:rFonts w:ascii="Times New Roman" w:eastAsia="Times New Roman" w:hAnsi="Times New Roman"/>
          <w:sz w:val="20"/>
          <w:szCs w:val="20"/>
          <w:lang w:eastAsia="pl-PL"/>
        </w:rPr>
      </w:pPr>
      <w:r w:rsidRPr="00105E6B">
        <w:rPr>
          <w:rFonts w:ascii="Times New Roman" w:eastAsia="Times New Roman" w:hAnsi="Times New Roman"/>
          <w:sz w:val="20"/>
          <w:szCs w:val="20"/>
          <w:lang w:eastAsia="pl-PL"/>
        </w:rPr>
        <w:t>szczegółowe cele przetwarzania danych zostały wskazane w ustawie z dnia 29 stycznia 2004 r. Prawo zamówień publicznych (Dz.U z 2018 r. poz. 1986 ze zm.).</w:t>
      </w:r>
    </w:p>
    <w:p w14:paraId="0564AA5D" w14:textId="77777777" w:rsidR="00EC553D" w:rsidRPr="00105E6B" w:rsidRDefault="00761F50" w:rsidP="00105E6B">
      <w:pPr>
        <w:pStyle w:val="Akapitzlist"/>
        <w:numPr>
          <w:ilvl w:val="0"/>
          <w:numId w:val="33"/>
        </w:numPr>
        <w:autoSpaceDE w:val="0"/>
        <w:autoSpaceDN w:val="0"/>
        <w:adjustRightInd w:val="0"/>
        <w:spacing w:after="0" w:line="240" w:lineRule="auto"/>
        <w:jc w:val="both"/>
        <w:rPr>
          <w:rFonts w:ascii="Times New Roman" w:eastAsia="Times New Roman" w:hAnsi="Times New Roman"/>
          <w:sz w:val="20"/>
          <w:szCs w:val="20"/>
          <w:lang w:eastAsia="pl-PL"/>
        </w:rPr>
      </w:pPr>
      <w:r w:rsidRPr="00105E6B">
        <w:rPr>
          <w:rFonts w:ascii="Times New Roman" w:hAnsi="Times New Roman"/>
          <w:sz w:val="20"/>
          <w:szCs w:val="20"/>
        </w:rPr>
        <w:t xml:space="preserve">Zgodnie z art. 96 ust. 3 </w:t>
      </w:r>
      <w:r w:rsidRPr="00105E6B">
        <w:rPr>
          <w:rFonts w:ascii="Times New Roman" w:hAnsi="Times New Roman"/>
          <w:i/>
          <w:iCs/>
          <w:sz w:val="20"/>
          <w:szCs w:val="20"/>
        </w:rPr>
        <w:t>Ustawy</w:t>
      </w:r>
      <w:r w:rsidRPr="00105E6B">
        <w:rPr>
          <w:rFonts w:ascii="Times New Roman" w:hAnsi="Times New Roman"/>
          <w:sz w:val="20"/>
          <w:szCs w:val="20"/>
        </w:rPr>
        <w:t>, „PGKiM” udostępnia dane złożone w czasie postępowania o udzielenia zamówień publicznych w terminach i formie tam wskazanej – poprzez publikację na stronie lub na wniosek osób zainteresowanych</w:t>
      </w:r>
      <w:r w:rsidR="00EC553D" w:rsidRPr="00105E6B">
        <w:rPr>
          <w:rFonts w:ascii="Times New Roman" w:hAnsi="Times New Roman"/>
          <w:sz w:val="20"/>
          <w:szCs w:val="20"/>
        </w:rPr>
        <w:t>.</w:t>
      </w:r>
    </w:p>
    <w:p w14:paraId="3BFC5A85" w14:textId="02B56EB4" w:rsidR="00761F50" w:rsidRPr="00105E6B" w:rsidRDefault="00761F50" w:rsidP="00105E6B">
      <w:pPr>
        <w:pStyle w:val="Akapitzlist"/>
        <w:numPr>
          <w:ilvl w:val="0"/>
          <w:numId w:val="33"/>
        </w:numPr>
        <w:autoSpaceDE w:val="0"/>
        <w:autoSpaceDN w:val="0"/>
        <w:adjustRightInd w:val="0"/>
        <w:spacing w:after="0" w:line="240" w:lineRule="auto"/>
        <w:jc w:val="both"/>
        <w:rPr>
          <w:rFonts w:ascii="Times New Roman" w:eastAsia="Times New Roman" w:hAnsi="Times New Roman"/>
          <w:sz w:val="20"/>
          <w:szCs w:val="20"/>
          <w:lang w:eastAsia="pl-PL"/>
        </w:rPr>
      </w:pPr>
      <w:r w:rsidRPr="00105E6B">
        <w:rPr>
          <w:rFonts w:ascii="Times New Roman" w:hAnsi="Times New Roman"/>
          <w:sz w:val="20"/>
          <w:szCs w:val="20"/>
        </w:rPr>
        <w:t>„PGKiM” może przekazać dane osobowe:</w:t>
      </w:r>
    </w:p>
    <w:p w14:paraId="5B298445" w14:textId="77777777" w:rsidR="00761F50" w:rsidRPr="00105E6B" w:rsidRDefault="00761F50" w:rsidP="00105E6B">
      <w:pPr>
        <w:pStyle w:val="Akapitzlist"/>
        <w:numPr>
          <w:ilvl w:val="0"/>
          <w:numId w:val="2"/>
        </w:numPr>
        <w:spacing w:after="0" w:line="240" w:lineRule="auto"/>
        <w:ind w:left="993" w:hanging="284"/>
        <w:jc w:val="both"/>
        <w:rPr>
          <w:rFonts w:ascii="Times New Roman" w:eastAsia="Times New Roman" w:hAnsi="Times New Roman"/>
          <w:sz w:val="20"/>
          <w:szCs w:val="20"/>
          <w:lang w:eastAsia="pl-PL"/>
        </w:rPr>
      </w:pPr>
      <w:r w:rsidRPr="00105E6B">
        <w:rPr>
          <w:rFonts w:ascii="Times New Roman" w:eastAsia="Times New Roman" w:hAnsi="Times New Roman"/>
          <w:sz w:val="20"/>
          <w:szCs w:val="20"/>
          <w:lang w:eastAsia="pl-PL"/>
        </w:rPr>
        <w:t>organom uprawnionym do otrzymania Pani/Pana danych na podstawie przepisów prawa,</w:t>
      </w:r>
    </w:p>
    <w:p w14:paraId="62C430BE" w14:textId="77777777" w:rsidR="00761F50" w:rsidRPr="00105E6B" w:rsidRDefault="00761F50" w:rsidP="00105E6B">
      <w:pPr>
        <w:pStyle w:val="Akapitzlist"/>
        <w:numPr>
          <w:ilvl w:val="0"/>
          <w:numId w:val="2"/>
        </w:numPr>
        <w:spacing w:after="0" w:line="240" w:lineRule="auto"/>
        <w:ind w:left="993" w:hanging="284"/>
        <w:jc w:val="both"/>
        <w:rPr>
          <w:rFonts w:ascii="Times New Roman" w:eastAsia="Times New Roman" w:hAnsi="Times New Roman"/>
          <w:sz w:val="20"/>
          <w:szCs w:val="20"/>
          <w:lang w:eastAsia="pl-PL"/>
        </w:rPr>
      </w:pPr>
      <w:r w:rsidRPr="00105E6B">
        <w:rPr>
          <w:rFonts w:ascii="Times New Roman" w:eastAsia="Times New Roman" w:hAnsi="Times New Roman"/>
          <w:sz w:val="20"/>
          <w:szCs w:val="20"/>
          <w:lang w:eastAsia="pl-PL"/>
        </w:rPr>
        <w:t>operatorom pocztowym i kurierom,</w:t>
      </w:r>
    </w:p>
    <w:p w14:paraId="1B8ED586" w14:textId="77777777" w:rsidR="00761F50" w:rsidRPr="00105E6B" w:rsidRDefault="00761F50" w:rsidP="00105E6B">
      <w:pPr>
        <w:pStyle w:val="Akapitzlist"/>
        <w:numPr>
          <w:ilvl w:val="0"/>
          <w:numId w:val="2"/>
        </w:numPr>
        <w:spacing w:after="0" w:line="240" w:lineRule="auto"/>
        <w:ind w:left="993" w:hanging="284"/>
        <w:jc w:val="both"/>
        <w:rPr>
          <w:rFonts w:ascii="Times New Roman" w:eastAsia="Times New Roman" w:hAnsi="Times New Roman"/>
          <w:sz w:val="20"/>
          <w:szCs w:val="20"/>
          <w:lang w:eastAsia="pl-PL"/>
        </w:rPr>
      </w:pPr>
      <w:r w:rsidRPr="00105E6B">
        <w:rPr>
          <w:rFonts w:ascii="Times New Roman" w:eastAsia="Times New Roman" w:hAnsi="Times New Roman"/>
          <w:sz w:val="20"/>
          <w:szCs w:val="20"/>
          <w:lang w:eastAsia="pl-PL"/>
        </w:rPr>
        <w:t>dostawcom systemów informatycznych i usług IT uczestniczącym w procesach koniecznych do wykonywania umowy,</w:t>
      </w:r>
    </w:p>
    <w:p w14:paraId="51A229C1" w14:textId="77777777" w:rsidR="00761F50" w:rsidRPr="00105E6B" w:rsidRDefault="00761F50" w:rsidP="00105E6B">
      <w:pPr>
        <w:pStyle w:val="Akapitzlist"/>
        <w:numPr>
          <w:ilvl w:val="0"/>
          <w:numId w:val="2"/>
        </w:numPr>
        <w:spacing w:after="0" w:line="240" w:lineRule="auto"/>
        <w:ind w:left="993" w:hanging="284"/>
        <w:jc w:val="both"/>
        <w:rPr>
          <w:rFonts w:ascii="Times New Roman" w:eastAsia="Times New Roman" w:hAnsi="Times New Roman"/>
          <w:sz w:val="20"/>
          <w:szCs w:val="20"/>
          <w:lang w:eastAsia="pl-PL"/>
        </w:rPr>
      </w:pPr>
      <w:r w:rsidRPr="00105E6B">
        <w:rPr>
          <w:rFonts w:ascii="Times New Roman" w:eastAsia="Times New Roman" w:hAnsi="Times New Roman"/>
          <w:sz w:val="20"/>
          <w:szCs w:val="20"/>
          <w:lang w:eastAsia="pl-PL"/>
        </w:rPr>
        <w:t>firmom wykonującym usługi dla „PGKiM”  na podstawie umowy powierzenia przetwarzania danych osobowych,</w:t>
      </w:r>
    </w:p>
    <w:p w14:paraId="1D3451E2" w14:textId="77777777" w:rsidR="00EC553D" w:rsidRPr="00105E6B" w:rsidRDefault="00761F50" w:rsidP="00105E6B">
      <w:pPr>
        <w:pStyle w:val="Akapitzlist"/>
        <w:numPr>
          <w:ilvl w:val="0"/>
          <w:numId w:val="2"/>
        </w:numPr>
        <w:spacing w:after="0" w:line="240" w:lineRule="auto"/>
        <w:ind w:left="993" w:hanging="284"/>
        <w:jc w:val="both"/>
        <w:rPr>
          <w:rFonts w:ascii="Times New Roman" w:eastAsia="Times New Roman" w:hAnsi="Times New Roman"/>
          <w:sz w:val="20"/>
          <w:szCs w:val="20"/>
          <w:lang w:eastAsia="pl-PL"/>
        </w:rPr>
      </w:pPr>
      <w:r w:rsidRPr="00105E6B">
        <w:rPr>
          <w:rFonts w:ascii="Times New Roman" w:eastAsia="Times New Roman" w:hAnsi="Times New Roman"/>
          <w:sz w:val="20"/>
          <w:szCs w:val="20"/>
          <w:lang w:eastAsia="pl-PL"/>
        </w:rPr>
        <w:t>Wykonawcom biorącym udział w postępowaniach o udzielenie zamówienia publicznego.</w:t>
      </w:r>
    </w:p>
    <w:p w14:paraId="1594B469" w14:textId="7C1704D7" w:rsidR="00761F50" w:rsidRPr="00105E6B" w:rsidRDefault="00761F50" w:rsidP="00105E6B">
      <w:pPr>
        <w:pStyle w:val="Akapitzlist"/>
        <w:numPr>
          <w:ilvl w:val="0"/>
          <w:numId w:val="33"/>
        </w:numPr>
        <w:spacing w:after="0" w:line="240" w:lineRule="auto"/>
        <w:jc w:val="both"/>
        <w:rPr>
          <w:rFonts w:ascii="Times New Roman" w:eastAsia="Times New Roman" w:hAnsi="Times New Roman"/>
          <w:sz w:val="20"/>
          <w:szCs w:val="20"/>
          <w:lang w:eastAsia="pl-PL"/>
        </w:rPr>
      </w:pPr>
      <w:r w:rsidRPr="00105E6B">
        <w:rPr>
          <w:rFonts w:ascii="Times New Roman" w:hAnsi="Times New Roman"/>
          <w:sz w:val="20"/>
          <w:szCs w:val="20"/>
        </w:rPr>
        <w:t xml:space="preserve">Dane osobowe będą przetwarzane w „PGKiM”  do czasu niezbędnego do realizacji zadań, a następnie przekazywane do archiwum zakładowego i tam </w:t>
      </w:r>
      <w:r w:rsidRPr="00105E6B">
        <w:rPr>
          <w:rFonts w:ascii="Times New Roman" w:hAnsi="Times New Roman"/>
          <w:bCs/>
          <w:sz w:val="20"/>
          <w:szCs w:val="20"/>
        </w:rPr>
        <w:t>przechowywane odpowiednio</w:t>
      </w:r>
      <w:r w:rsidRPr="00105E6B">
        <w:rPr>
          <w:rFonts w:ascii="Times New Roman" w:hAnsi="Times New Roman"/>
          <w:sz w:val="20"/>
          <w:szCs w:val="20"/>
        </w:rPr>
        <w:t xml:space="preserve"> - </w:t>
      </w:r>
      <w:r w:rsidRPr="00105E6B">
        <w:rPr>
          <w:rFonts w:ascii="Times New Roman" w:hAnsi="Times New Roman"/>
          <w:bCs/>
          <w:sz w:val="20"/>
          <w:szCs w:val="20"/>
        </w:rPr>
        <w:t>dokumentacja z postępowania o udzielenie zamówień publicznych –</w:t>
      </w:r>
      <w:r w:rsidRPr="00105E6B">
        <w:rPr>
          <w:rFonts w:ascii="Times New Roman" w:hAnsi="Times New Roman"/>
          <w:sz w:val="20"/>
          <w:szCs w:val="20"/>
        </w:rPr>
        <w:t xml:space="preserve"> </w:t>
      </w:r>
      <w:r w:rsidRPr="00105E6B">
        <w:rPr>
          <w:rFonts w:ascii="Times New Roman" w:hAnsi="Times New Roman"/>
          <w:bCs/>
          <w:sz w:val="20"/>
          <w:szCs w:val="20"/>
        </w:rPr>
        <w:t>przez okres 4 lat od dnia zakończenia postępowania o udzielenie</w:t>
      </w:r>
      <w:r w:rsidRPr="00105E6B">
        <w:rPr>
          <w:rFonts w:ascii="Times New Roman" w:hAnsi="Times New Roman"/>
          <w:sz w:val="20"/>
          <w:szCs w:val="20"/>
        </w:rPr>
        <w:t xml:space="preserve"> </w:t>
      </w:r>
      <w:r w:rsidRPr="00105E6B">
        <w:rPr>
          <w:rFonts w:ascii="Times New Roman" w:hAnsi="Times New Roman"/>
          <w:bCs/>
          <w:sz w:val="20"/>
          <w:szCs w:val="20"/>
        </w:rPr>
        <w:t>zamówienia publicznego, a jeżeli czas trwania umowy przekracza 4 lata, okres przechowywania obejmuje cały czas trwania umowy.</w:t>
      </w:r>
    </w:p>
    <w:p w14:paraId="04D9CB02" w14:textId="77777777" w:rsidR="00761F50" w:rsidRPr="00105E6B" w:rsidRDefault="00761F50" w:rsidP="00105E6B">
      <w:pPr>
        <w:pStyle w:val="Akapitzlist"/>
        <w:numPr>
          <w:ilvl w:val="0"/>
          <w:numId w:val="33"/>
        </w:numPr>
        <w:suppressAutoHyphens w:val="0"/>
        <w:autoSpaceDE w:val="0"/>
        <w:autoSpaceDN w:val="0"/>
        <w:adjustRightInd w:val="0"/>
        <w:spacing w:after="0" w:line="240" w:lineRule="auto"/>
        <w:ind w:left="709" w:hanging="284"/>
        <w:jc w:val="both"/>
        <w:rPr>
          <w:rFonts w:ascii="Times New Roman" w:eastAsia="Times New Roman" w:hAnsi="Times New Roman"/>
          <w:sz w:val="20"/>
          <w:szCs w:val="20"/>
          <w:lang w:eastAsia="pl-PL"/>
        </w:rPr>
      </w:pPr>
      <w:r w:rsidRPr="00105E6B">
        <w:rPr>
          <w:rFonts w:ascii="Times New Roman" w:eastAsia="Times New Roman" w:hAnsi="Times New Roman"/>
          <w:sz w:val="20"/>
          <w:szCs w:val="20"/>
          <w:lang w:eastAsia="pl-PL"/>
        </w:rPr>
        <w:t>Każdy ma prawo do dostępu do swoich danych osobowych, ich poprawiania, kontroli oraz prawo żądania ograniczenia przetwarzania. Prawo do przenoszenia danych oraz prawa wniesienia sprzeciwu wobec przetwarzania danych osobowych z uwagi na konieczność wywiązywania się z obowiązków przewidzianych w ustawie Pzp oraz dla celów ustalenia, dochodzenia lub obrony roszczeń oraz celów archiwalnych nie przysługuje, a w szczególności:</w:t>
      </w:r>
    </w:p>
    <w:p w14:paraId="324DBB4F" w14:textId="77777777" w:rsidR="00761F50" w:rsidRPr="00105E6B" w:rsidRDefault="00761F50" w:rsidP="00105E6B">
      <w:pPr>
        <w:pStyle w:val="Akapitzlist"/>
        <w:numPr>
          <w:ilvl w:val="1"/>
          <w:numId w:val="33"/>
        </w:numPr>
        <w:suppressAutoHyphens w:val="0"/>
        <w:autoSpaceDE w:val="0"/>
        <w:autoSpaceDN w:val="0"/>
        <w:adjustRightInd w:val="0"/>
        <w:spacing w:after="0" w:line="240" w:lineRule="auto"/>
        <w:ind w:left="993" w:hanging="284"/>
        <w:jc w:val="both"/>
        <w:rPr>
          <w:rFonts w:ascii="Times New Roman" w:eastAsia="Times New Roman" w:hAnsi="Times New Roman"/>
          <w:sz w:val="20"/>
          <w:szCs w:val="20"/>
          <w:lang w:eastAsia="pl-PL"/>
        </w:rPr>
      </w:pPr>
      <w:r w:rsidRPr="00105E6B">
        <w:rPr>
          <w:rFonts w:ascii="Times New Roman" w:eastAsia="Times New Roman" w:hAnsi="Times New Roman"/>
          <w:sz w:val="20"/>
          <w:szCs w:val="20"/>
          <w:lang w:eastAsia="pl-PL"/>
        </w:rPr>
        <w:t>w związku z art. 17 ust. 3 lit. b, d lub e RODO prawo do usunięcia danych osobowych,</w:t>
      </w:r>
    </w:p>
    <w:p w14:paraId="6B178649" w14:textId="77777777" w:rsidR="00761F50" w:rsidRPr="00105E6B" w:rsidRDefault="00761F50" w:rsidP="00105E6B">
      <w:pPr>
        <w:pStyle w:val="Akapitzlist"/>
        <w:numPr>
          <w:ilvl w:val="1"/>
          <w:numId w:val="33"/>
        </w:numPr>
        <w:tabs>
          <w:tab w:val="left" w:pos="709"/>
          <w:tab w:val="left" w:pos="2835"/>
        </w:tabs>
        <w:suppressAutoHyphens w:val="0"/>
        <w:autoSpaceDE w:val="0"/>
        <w:autoSpaceDN w:val="0"/>
        <w:adjustRightInd w:val="0"/>
        <w:spacing w:after="0" w:line="240" w:lineRule="auto"/>
        <w:ind w:left="993" w:hanging="284"/>
        <w:jc w:val="both"/>
        <w:rPr>
          <w:rFonts w:ascii="Times New Roman" w:eastAsia="Times New Roman" w:hAnsi="Times New Roman"/>
          <w:sz w:val="20"/>
          <w:szCs w:val="20"/>
          <w:lang w:eastAsia="pl-PL"/>
        </w:rPr>
      </w:pPr>
      <w:r w:rsidRPr="00105E6B">
        <w:rPr>
          <w:rFonts w:ascii="Times New Roman" w:eastAsia="Times New Roman" w:hAnsi="Times New Roman"/>
          <w:sz w:val="20"/>
          <w:szCs w:val="20"/>
          <w:lang w:eastAsia="pl-PL"/>
        </w:rPr>
        <w:t>prawo do przenoszenia danych osobowych, o którym mowa w art. 20 RODO,</w:t>
      </w:r>
    </w:p>
    <w:p w14:paraId="3D06791C" w14:textId="77777777" w:rsidR="00EC553D" w:rsidRPr="00105E6B" w:rsidRDefault="00761F50" w:rsidP="00105E6B">
      <w:pPr>
        <w:pStyle w:val="Akapitzlist"/>
        <w:numPr>
          <w:ilvl w:val="1"/>
          <w:numId w:val="33"/>
        </w:numPr>
        <w:tabs>
          <w:tab w:val="left" w:pos="709"/>
          <w:tab w:val="left" w:pos="993"/>
        </w:tabs>
        <w:suppressAutoHyphens w:val="0"/>
        <w:autoSpaceDE w:val="0"/>
        <w:autoSpaceDN w:val="0"/>
        <w:adjustRightInd w:val="0"/>
        <w:spacing w:after="0" w:line="240" w:lineRule="auto"/>
        <w:ind w:left="993" w:hanging="284"/>
        <w:jc w:val="both"/>
        <w:rPr>
          <w:rFonts w:ascii="Times New Roman" w:eastAsia="Times New Roman" w:hAnsi="Times New Roman"/>
          <w:sz w:val="20"/>
          <w:szCs w:val="20"/>
          <w:lang w:eastAsia="pl-PL"/>
        </w:rPr>
      </w:pPr>
      <w:r w:rsidRPr="00105E6B">
        <w:rPr>
          <w:rFonts w:ascii="Times New Roman" w:eastAsia="Times New Roman" w:hAnsi="Times New Roman"/>
          <w:sz w:val="20"/>
          <w:szCs w:val="20"/>
          <w:lang w:eastAsia="pl-PL"/>
        </w:rPr>
        <w:t>na podstawie art. 21 RODO prawo sprzeciwu, wobec przetwarzania danych osobowych, gdyż podstawą prawną przetwarzania Pani/Pana danych osobowych jest art. 6 ust. 1 lit. c RODO</w:t>
      </w:r>
    </w:p>
    <w:p w14:paraId="43620E7B" w14:textId="23D2692A" w:rsidR="00EC553D" w:rsidRPr="00105E6B" w:rsidRDefault="00761F50" w:rsidP="00105E6B">
      <w:pPr>
        <w:pStyle w:val="Akapitzlist"/>
        <w:numPr>
          <w:ilvl w:val="0"/>
          <w:numId w:val="22"/>
        </w:numPr>
        <w:tabs>
          <w:tab w:val="left" w:pos="709"/>
          <w:tab w:val="left" w:pos="993"/>
        </w:tabs>
        <w:autoSpaceDE w:val="0"/>
        <w:autoSpaceDN w:val="0"/>
        <w:adjustRightInd w:val="0"/>
        <w:spacing w:after="0" w:line="240" w:lineRule="auto"/>
        <w:jc w:val="both"/>
        <w:rPr>
          <w:rFonts w:ascii="Times New Roman" w:eastAsia="Times New Roman" w:hAnsi="Times New Roman"/>
          <w:sz w:val="20"/>
          <w:szCs w:val="20"/>
          <w:lang w:eastAsia="pl-PL"/>
        </w:rPr>
      </w:pPr>
      <w:r w:rsidRPr="00105E6B">
        <w:rPr>
          <w:rFonts w:ascii="Times New Roman" w:hAnsi="Times New Roman"/>
          <w:sz w:val="20"/>
          <w:szCs w:val="20"/>
        </w:rPr>
        <w:t>Dane osobowe nie podlegają zautomatyzowanemu podejmowaniu decyzji, w tym profilowaniu</w:t>
      </w:r>
      <w:r w:rsidR="00EC553D" w:rsidRPr="00105E6B">
        <w:rPr>
          <w:rFonts w:ascii="Times New Roman" w:hAnsi="Times New Roman"/>
          <w:sz w:val="20"/>
          <w:szCs w:val="20"/>
        </w:rPr>
        <w:t>.</w:t>
      </w:r>
    </w:p>
    <w:p w14:paraId="0F054B82" w14:textId="595894E9" w:rsidR="0051295A" w:rsidRPr="00105E6B" w:rsidRDefault="00761F50" w:rsidP="00105E6B">
      <w:pPr>
        <w:pStyle w:val="Akapitzlist"/>
        <w:numPr>
          <w:ilvl w:val="0"/>
          <w:numId w:val="22"/>
        </w:numPr>
        <w:tabs>
          <w:tab w:val="left" w:pos="709"/>
          <w:tab w:val="left" w:pos="993"/>
        </w:tabs>
        <w:autoSpaceDE w:val="0"/>
        <w:autoSpaceDN w:val="0"/>
        <w:adjustRightInd w:val="0"/>
        <w:spacing w:after="0" w:line="240" w:lineRule="auto"/>
        <w:jc w:val="both"/>
        <w:rPr>
          <w:rFonts w:ascii="Times New Roman" w:eastAsia="Times New Roman" w:hAnsi="Times New Roman"/>
          <w:sz w:val="20"/>
          <w:szCs w:val="20"/>
          <w:lang w:eastAsia="pl-PL"/>
        </w:rPr>
      </w:pPr>
      <w:r w:rsidRPr="00105E6B">
        <w:rPr>
          <w:rFonts w:ascii="Times New Roman" w:hAnsi="Times New Roman"/>
          <w:sz w:val="20"/>
          <w:szCs w:val="20"/>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7D965FF0" w14:textId="77777777" w:rsidR="003D7C0B" w:rsidRPr="00105E6B" w:rsidRDefault="003D7C0B" w:rsidP="00105E6B">
      <w:pPr>
        <w:tabs>
          <w:tab w:val="left" w:pos="709"/>
          <w:tab w:val="left" w:pos="993"/>
        </w:tabs>
        <w:autoSpaceDE w:val="0"/>
        <w:autoSpaceDN w:val="0"/>
        <w:adjustRightInd w:val="0"/>
        <w:ind w:left="360"/>
        <w:jc w:val="both"/>
        <w:rPr>
          <w:b/>
          <w:bCs/>
          <w:sz w:val="20"/>
        </w:rPr>
      </w:pPr>
    </w:p>
    <w:p w14:paraId="3AB8E243" w14:textId="1224F27C" w:rsidR="00997D57" w:rsidRPr="00075B05" w:rsidRDefault="003D7C0B" w:rsidP="00105E6B">
      <w:pPr>
        <w:tabs>
          <w:tab w:val="left" w:pos="709"/>
          <w:tab w:val="left" w:pos="993"/>
        </w:tabs>
        <w:autoSpaceDE w:val="0"/>
        <w:autoSpaceDN w:val="0"/>
        <w:adjustRightInd w:val="0"/>
        <w:ind w:left="360"/>
        <w:jc w:val="both"/>
        <w:rPr>
          <w:b/>
          <w:bCs/>
          <w:sz w:val="20"/>
        </w:rPr>
      </w:pPr>
      <w:r w:rsidRPr="00075B05">
        <w:rPr>
          <w:b/>
          <w:bCs/>
          <w:sz w:val="20"/>
        </w:rPr>
        <w:t>XXV</w:t>
      </w:r>
      <w:r w:rsidR="00075B05" w:rsidRPr="00075B05">
        <w:rPr>
          <w:b/>
          <w:bCs/>
          <w:sz w:val="20"/>
        </w:rPr>
        <w:t xml:space="preserve">. TAJEMNICA PRZEDSIĘBIORSTWA  </w:t>
      </w:r>
      <w:r w:rsidRPr="00075B05">
        <w:rPr>
          <w:b/>
          <w:bCs/>
          <w:sz w:val="20"/>
        </w:rPr>
        <w:t xml:space="preserve"> </w:t>
      </w:r>
    </w:p>
    <w:p w14:paraId="1BE0861B" w14:textId="77777777" w:rsidR="00997D57" w:rsidRPr="00105E6B" w:rsidRDefault="003D7C0B" w:rsidP="00105E6B">
      <w:pPr>
        <w:tabs>
          <w:tab w:val="left" w:pos="709"/>
          <w:tab w:val="left" w:pos="993"/>
        </w:tabs>
        <w:autoSpaceDE w:val="0"/>
        <w:autoSpaceDN w:val="0"/>
        <w:adjustRightInd w:val="0"/>
        <w:ind w:left="360"/>
        <w:jc w:val="both"/>
        <w:rPr>
          <w:sz w:val="20"/>
        </w:rPr>
      </w:pPr>
      <w:r w:rsidRPr="00105E6B">
        <w:rPr>
          <w:sz w:val="20"/>
        </w:rPr>
        <w:t xml:space="preserve">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105E6B">
        <w:rPr>
          <w:sz w:val="20"/>
        </w:rPr>
        <w:lastRenderedPageBreak/>
        <w:t>wyjaśnienia, iż zastrzeżone informacje stanowią tajemnicę przedsiębiorstwa. Na platformie w formularzu składania oferty znajduje się miejsce wyznaczone do dołączenia części oferty stanowiącej tajemnicę przedsiębiorstwa.</w:t>
      </w:r>
    </w:p>
    <w:p w14:paraId="0C6AFEF2" w14:textId="77777777" w:rsidR="00997D57" w:rsidRPr="00105E6B" w:rsidRDefault="003D7C0B" w:rsidP="00105E6B">
      <w:pPr>
        <w:tabs>
          <w:tab w:val="left" w:pos="709"/>
          <w:tab w:val="left" w:pos="993"/>
        </w:tabs>
        <w:autoSpaceDE w:val="0"/>
        <w:autoSpaceDN w:val="0"/>
        <w:adjustRightInd w:val="0"/>
        <w:ind w:left="360"/>
        <w:jc w:val="both"/>
        <w:rPr>
          <w:sz w:val="20"/>
        </w:rPr>
      </w:pPr>
      <w:r w:rsidRPr="00105E6B">
        <w:rPr>
          <w:sz w:val="20"/>
        </w:rPr>
        <w:t xml:space="preserve">Wykonawca nie może zastrzec jako tajemnica przedsiębiorstwa informacji, o których mowa w art. 222 ust. 5 PZP tj.: </w:t>
      </w:r>
    </w:p>
    <w:p w14:paraId="00AF5026" w14:textId="77777777" w:rsidR="00997D57" w:rsidRPr="00105E6B" w:rsidRDefault="003D7C0B" w:rsidP="00105E6B">
      <w:pPr>
        <w:tabs>
          <w:tab w:val="left" w:pos="709"/>
          <w:tab w:val="left" w:pos="993"/>
        </w:tabs>
        <w:autoSpaceDE w:val="0"/>
        <w:autoSpaceDN w:val="0"/>
        <w:adjustRightInd w:val="0"/>
        <w:ind w:left="360"/>
        <w:jc w:val="both"/>
        <w:rPr>
          <w:sz w:val="20"/>
        </w:rPr>
      </w:pPr>
      <w:r w:rsidRPr="00105E6B">
        <w:rPr>
          <w:sz w:val="20"/>
        </w:rPr>
        <w:t xml:space="preserve">1) nazwy albo imiona i nazwiska oraz siedziby lub miejsca prowadzonej działalności gospodarczej; </w:t>
      </w:r>
    </w:p>
    <w:p w14:paraId="42CE488A" w14:textId="7FC3415C" w:rsidR="003D7C0B" w:rsidRPr="00105E6B" w:rsidRDefault="003D7C0B" w:rsidP="00105E6B">
      <w:pPr>
        <w:tabs>
          <w:tab w:val="left" w:pos="709"/>
          <w:tab w:val="left" w:pos="993"/>
        </w:tabs>
        <w:autoSpaceDE w:val="0"/>
        <w:autoSpaceDN w:val="0"/>
        <w:adjustRightInd w:val="0"/>
        <w:ind w:left="360"/>
        <w:jc w:val="both"/>
        <w:rPr>
          <w:b/>
          <w:bCs/>
          <w:sz w:val="20"/>
        </w:rPr>
      </w:pPr>
      <w:r w:rsidRPr="00105E6B">
        <w:rPr>
          <w:sz w:val="20"/>
        </w:rPr>
        <w:t>2) albo miejsca zamieszkania Wykonawców, których oferty zostały otwarte;</w:t>
      </w:r>
    </w:p>
    <w:p w14:paraId="513EF65A" w14:textId="77777777" w:rsidR="00287127" w:rsidRPr="00105E6B" w:rsidRDefault="00287127" w:rsidP="00105E6B">
      <w:pPr>
        <w:tabs>
          <w:tab w:val="left" w:pos="709"/>
          <w:tab w:val="left" w:pos="993"/>
        </w:tabs>
        <w:autoSpaceDE w:val="0"/>
        <w:autoSpaceDN w:val="0"/>
        <w:adjustRightInd w:val="0"/>
        <w:jc w:val="both"/>
        <w:rPr>
          <w:b/>
          <w:bCs/>
          <w:sz w:val="20"/>
        </w:rPr>
      </w:pPr>
    </w:p>
    <w:p w14:paraId="6E1CD726" w14:textId="5887150A" w:rsidR="00EC553D" w:rsidRPr="00105E6B" w:rsidRDefault="00112A19" w:rsidP="00105E6B">
      <w:pPr>
        <w:tabs>
          <w:tab w:val="left" w:pos="709"/>
          <w:tab w:val="left" w:pos="993"/>
        </w:tabs>
        <w:autoSpaceDE w:val="0"/>
        <w:autoSpaceDN w:val="0"/>
        <w:adjustRightInd w:val="0"/>
        <w:jc w:val="both"/>
        <w:rPr>
          <w:b/>
          <w:bCs/>
          <w:sz w:val="20"/>
        </w:rPr>
      </w:pPr>
      <w:r w:rsidRPr="00105E6B">
        <w:rPr>
          <w:b/>
          <w:bCs/>
          <w:sz w:val="20"/>
        </w:rPr>
        <w:t>XXV</w:t>
      </w:r>
      <w:r w:rsidR="003D7C0B" w:rsidRPr="00105E6B">
        <w:rPr>
          <w:b/>
          <w:bCs/>
          <w:sz w:val="20"/>
        </w:rPr>
        <w:t>I</w:t>
      </w:r>
      <w:r w:rsidRPr="00105E6B">
        <w:rPr>
          <w:b/>
          <w:bCs/>
          <w:sz w:val="20"/>
        </w:rPr>
        <w:t>. INNE</w:t>
      </w:r>
    </w:p>
    <w:p w14:paraId="17592A94" w14:textId="6A13177A" w:rsidR="00EC553D" w:rsidRPr="00105E6B" w:rsidRDefault="00EC553D" w:rsidP="00105E6B">
      <w:pPr>
        <w:pStyle w:val="Akapitzlist"/>
        <w:numPr>
          <w:ilvl w:val="0"/>
          <w:numId w:val="34"/>
        </w:numPr>
        <w:autoSpaceDE w:val="0"/>
        <w:autoSpaceDN w:val="0"/>
        <w:adjustRightInd w:val="0"/>
        <w:spacing w:after="0" w:line="240" w:lineRule="auto"/>
        <w:jc w:val="both"/>
        <w:rPr>
          <w:rFonts w:ascii="Times New Roman" w:hAnsi="Times New Roman"/>
          <w:sz w:val="20"/>
          <w:szCs w:val="20"/>
        </w:rPr>
      </w:pPr>
      <w:r w:rsidRPr="00105E6B">
        <w:rPr>
          <w:rFonts w:ascii="Times New Roman" w:hAnsi="Times New Roman"/>
          <w:sz w:val="20"/>
          <w:szCs w:val="20"/>
        </w:rPr>
        <w:t>Do spraw nieuregulowanych niniejszą SWZ zastosowanie mają przepisy ustawy z dnia 11.09.2019r. Prawo zamówień publicznych (Dz.U. 2019, poz. 2019 ze zm.) oraz przepisy Kodeksu cywilnego</w:t>
      </w:r>
    </w:p>
    <w:p w14:paraId="2B58CAE5" w14:textId="77777777" w:rsidR="00287127" w:rsidRPr="00105E6B" w:rsidRDefault="00287127" w:rsidP="00105E6B">
      <w:pPr>
        <w:autoSpaceDE w:val="0"/>
        <w:autoSpaceDN w:val="0"/>
        <w:adjustRightInd w:val="0"/>
        <w:jc w:val="both"/>
        <w:rPr>
          <w:b/>
          <w:bCs/>
          <w:sz w:val="20"/>
        </w:rPr>
      </w:pPr>
    </w:p>
    <w:p w14:paraId="4FC454FC" w14:textId="777DACBD" w:rsidR="00AC7304" w:rsidRPr="00105E6B" w:rsidRDefault="001503A8" w:rsidP="00105E6B">
      <w:pPr>
        <w:autoSpaceDE w:val="0"/>
        <w:autoSpaceDN w:val="0"/>
        <w:adjustRightInd w:val="0"/>
        <w:jc w:val="both"/>
        <w:rPr>
          <w:sz w:val="20"/>
        </w:rPr>
      </w:pPr>
      <w:r w:rsidRPr="00105E6B">
        <w:rPr>
          <w:b/>
          <w:bCs/>
          <w:sz w:val="20"/>
        </w:rPr>
        <w:t>XXVI</w:t>
      </w:r>
      <w:r w:rsidR="003D7C0B" w:rsidRPr="00105E6B">
        <w:rPr>
          <w:b/>
          <w:bCs/>
          <w:sz w:val="20"/>
        </w:rPr>
        <w:t>I</w:t>
      </w:r>
      <w:r w:rsidRPr="00105E6B">
        <w:rPr>
          <w:b/>
          <w:bCs/>
          <w:sz w:val="20"/>
        </w:rPr>
        <w:t>.</w:t>
      </w:r>
      <w:r w:rsidRPr="00105E6B">
        <w:rPr>
          <w:sz w:val="20"/>
        </w:rPr>
        <w:t xml:space="preserve"> ZAŁĄCZNIKI DO SWZ</w:t>
      </w:r>
    </w:p>
    <w:p w14:paraId="3D6156DF" w14:textId="77777777" w:rsidR="00AC7304" w:rsidRPr="00105E6B" w:rsidRDefault="00AC7304" w:rsidP="00105E6B">
      <w:pPr>
        <w:pStyle w:val="Tekstkomentarza"/>
        <w:jc w:val="both"/>
        <w:rPr>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7"/>
        <w:gridCol w:w="5240"/>
      </w:tblGrid>
      <w:tr w:rsidR="00761F50" w:rsidRPr="00105E6B" w14:paraId="7B7303B1" w14:textId="77777777" w:rsidTr="00E6100D">
        <w:tc>
          <w:tcPr>
            <w:tcW w:w="8217" w:type="dxa"/>
            <w:gridSpan w:val="2"/>
            <w:tcBorders>
              <w:top w:val="dotted" w:sz="4" w:space="0" w:color="auto"/>
              <w:left w:val="dotted" w:sz="4" w:space="0" w:color="auto"/>
              <w:bottom w:val="dotted" w:sz="4" w:space="0" w:color="auto"/>
              <w:right w:val="dotted" w:sz="4" w:space="0" w:color="auto"/>
            </w:tcBorders>
            <w:hideMark/>
          </w:tcPr>
          <w:p w14:paraId="1414C269" w14:textId="7DD75FFB" w:rsidR="00761F50" w:rsidRPr="00105E6B" w:rsidRDefault="00761F50" w:rsidP="00105E6B">
            <w:pPr>
              <w:jc w:val="both"/>
              <w:rPr>
                <w:rFonts w:eastAsia="Calibri"/>
                <w:b/>
                <w:bCs/>
                <w:sz w:val="20"/>
                <w:highlight w:val="yellow"/>
              </w:rPr>
            </w:pPr>
          </w:p>
        </w:tc>
      </w:tr>
      <w:tr w:rsidR="00761F50" w:rsidRPr="00105E6B" w14:paraId="03BFCA04" w14:textId="77777777" w:rsidTr="00E6100D">
        <w:tc>
          <w:tcPr>
            <w:tcW w:w="2977" w:type="dxa"/>
            <w:tcBorders>
              <w:top w:val="dotted" w:sz="4" w:space="0" w:color="auto"/>
              <w:left w:val="dotted" w:sz="4" w:space="0" w:color="auto"/>
              <w:bottom w:val="dotted" w:sz="4" w:space="0" w:color="auto"/>
              <w:right w:val="dotted" w:sz="4" w:space="0" w:color="auto"/>
            </w:tcBorders>
            <w:hideMark/>
          </w:tcPr>
          <w:p w14:paraId="06619D6F" w14:textId="16997CF3" w:rsidR="00761F50" w:rsidRPr="00105E6B" w:rsidRDefault="00761F50" w:rsidP="00105E6B">
            <w:pPr>
              <w:jc w:val="both"/>
              <w:rPr>
                <w:rFonts w:eastAsia="Calibri"/>
                <w:sz w:val="20"/>
              </w:rPr>
            </w:pPr>
            <w:r w:rsidRPr="00105E6B">
              <w:rPr>
                <w:rFonts w:eastAsia="Calibri"/>
                <w:sz w:val="20"/>
              </w:rPr>
              <w:t xml:space="preserve">Załącznik </w:t>
            </w:r>
            <w:r w:rsidR="009907E4">
              <w:rPr>
                <w:rFonts w:eastAsia="Calibri"/>
                <w:sz w:val="20"/>
              </w:rPr>
              <w:t xml:space="preserve">nr 1 do </w:t>
            </w:r>
            <w:r w:rsidRPr="00105E6B">
              <w:rPr>
                <w:rFonts w:eastAsia="Calibri"/>
                <w:sz w:val="20"/>
              </w:rPr>
              <w:t>SWZ</w:t>
            </w:r>
          </w:p>
        </w:tc>
        <w:tc>
          <w:tcPr>
            <w:tcW w:w="5240" w:type="dxa"/>
            <w:tcBorders>
              <w:top w:val="dotted" w:sz="4" w:space="0" w:color="auto"/>
              <w:left w:val="dotted" w:sz="4" w:space="0" w:color="auto"/>
              <w:bottom w:val="dotted" w:sz="4" w:space="0" w:color="auto"/>
              <w:right w:val="dotted" w:sz="4" w:space="0" w:color="auto"/>
            </w:tcBorders>
            <w:hideMark/>
          </w:tcPr>
          <w:p w14:paraId="69E14FD0" w14:textId="77777777" w:rsidR="00761F50" w:rsidRPr="00105E6B" w:rsidRDefault="00761F50" w:rsidP="00105E6B">
            <w:pPr>
              <w:jc w:val="both"/>
              <w:rPr>
                <w:rFonts w:eastAsia="Calibri"/>
                <w:sz w:val="20"/>
              </w:rPr>
            </w:pPr>
            <w:r w:rsidRPr="00105E6B">
              <w:rPr>
                <w:rFonts w:eastAsia="Calibri"/>
                <w:sz w:val="20"/>
              </w:rPr>
              <w:t xml:space="preserve">Opis przedmiotu zamówienia. </w:t>
            </w:r>
          </w:p>
        </w:tc>
      </w:tr>
      <w:tr w:rsidR="00761F50" w:rsidRPr="00105E6B" w14:paraId="08EEED44" w14:textId="77777777" w:rsidTr="00E6100D">
        <w:tc>
          <w:tcPr>
            <w:tcW w:w="2977" w:type="dxa"/>
            <w:tcBorders>
              <w:top w:val="dotted" w:sz="4" w:space="0" w:color="auto"/>
              <w:left w:val="dotted" w:sz="4" w:space="0" w:color="auto"/>
              <w:bottom w:val="dotted" w:sz="4" w:space="0" w:color="auto"/>
              <w:right w:val="dotted" w:sz="4" w:space="0" w:color="auto"/>
            </w:tcBorders>
            <w:hideMark/>
          </w:tcPr>
          <w:p w14:paraId="6FB59AB2" w14:textId="5CF57966" w:rsidR="00761F50" w:rsidRPr="00105E6B" w:rsidRDefault="00761F50" w:rsidP="00105E6B">
            <w:pPr>
              <w:jc w:val="both"/>
              <w:rPr>
                <w:rFonts w:eastAsia="Calibri"/>
                <w:sz w:val="20"/>
              </w:rPr>
            </w:pPr>
            <w:r w:rsidRPr="00105E6B">
              <w:rPr>
                <w:rFonts w:eastAsia="Calibri"/>
                <w:sz w:val="20"/>
              </w:rPr>
              <w:t xml:space="preserve">Załącznik nr </w:t>
            </w:r>
            <w:r w:rsidR="009907E4">
              <w:rPr>
                <w:rFonts w:eastAsia="Calibri"/>
                <w:sz w:val="20"/>
              </w:rPr>
              <w:t>2</w:t>
            </w:r>
            <w:r w:rsidRPr="00105E6B">
              <w:rPr>
                <w:rFonts w:eastAsia="Calibri"/>
                <w:sz w:val="20"/>
              </w:rPr>
              <w:t xml:space="preserve"> do SWZ</w:t>
            </w:r>
          </w:p>
        </w:tc>
        <w:tc>
          <w:tcPr>
            <w:tcW w:w="5240" w:type="dxa"/>
            <w:tcBorders>
              <w:top w:val="dotted" w:sz="4" w:space="0" w:color="auto"/>
              <w:left w:val="dotted" w:sz="4" w:space="0" w:color="auto"/>
              <w:bottom w:val="dotted" w:sz="4" w:space="0" w:color="auto"/>
              <w:right w:val="dotted" w:sz="4" w:space="0" w:color="auto"/>
            </w:tcBorders>
            <w:hideMark/>
          </w:tcPr>
          <w:p w14:paraId="24FC950E" w14:textId="4DE3CFB0" w:rsidR="00761F50" w:rsidRPr="00105E6B" w:rsidRDefault="00EB71B6" w:rsidP="00105E6B">
            <w:pPr>
              <w:jc w:val="both"/>
              <w:rPr>
                <w:rFonts w:eastAsia="Calibri"/>
                <w:sz w:val="20"/>
              </w:rPr>
            </w:pPr>
            <w:r w:rsidRPr="00105E6B">
              <w:rPr>
                <w:rFonts w:eastAsia="Calibri"/>
                <w:sz w:val="20"/>
              </w:rPr>
              <w:t>Formularz ofertowy</w:t>
            </w:r>
          </w:p>
        </w:tc>
      </w:tr>
      <w:tr w:rsidR="00761F50" w:rsidRPr="00105E6B" w14:paraId="6BAA3AD6" w14:textId="77777777" w:rsidTr="00E6100D">
        <w:tc>
          <w:tcPr>
            <w:tcW w:w="2977" w:type="dxa"/>
            <w:tcBorders>
              <w:top w:val="dotted" w:sz="4" w:space="0" w:color="auto"/>
              <w:left w:val="dotted" w:sz="4" w:space="0" w:color="auto"/>
              <w:bottom w:val="dotted" w:sz="4" w:space="0" w:color="auto"/>
              <w:right w:val="dotted" w:sz="4" w:space="0" w:color="auto"/>
            </w:tcBorders>
            <w:hideMark/>
          </w:tcPr>
          <w:p w14:paraId="6C75D3C8" w14:textId="230B1542" w:rsidR="00761F50" w:rsidRPr="00105E6B" w:rsidRDefault="00761F50" w:rsidP="00105E6B">
            <w:pPr>
              <w:jc w:val="both"/>
              <w:rPr>
                <w:rFonts w:eastAsia="Calibri"/>
                <w:sz w:val="20"/>
              </w:rPr>
            </w:pPr>
            <w:r w:rsidRPr="00105E6B">
              <w:rPr>
                <w:rFonts w:eastAsia="Calibri"/>
                <w:sz w:val="20"/>
              </w:rPr>
              <w:t xml:space="preserve">Załącznik nr </w:t>
            </w:r>
            <w:r w:rsidR="009907E4">
              <w:rPr>
                <w:rFonts w:eastAsia="Calibri"/>
                <w:sz w:val="20"/>
              </w:rPr>
              <w:t>3</w:t>
            </w:r>
            <w:r w:rsidRPr="00105E6B">
              <w:rPr>
                <w:rFonts w:eastAsia="Calibri"/>
                <w:sz w:val="20"/>
              </w:rPr>
              <w:t xml:space="preserve"> do SWZ</w:t>
            </w:r>
          </w:p>
        </w:tc>
        <w:tc>
          <w:tcPr>
            <w:tcW w:w="5240" w:type="dxa"/>
            <w:tcBorders>
              <w:top w:val="dotted" w:sz="4" w:space="0" w:color="auto"/>
              <w:left w:val="dotted" w:sz="4" w:space="0" w:color="auto"/>
              <w:bottom w:val="dotted" w:sz="4" w:space="0" w:color="auto"/>
              <w:right w:val="dotted" w:sz="4" w:space="0" w:color="auto"/>
            </w:tcBorders>
            <w:hideMark/>
          </w:tcPr>
          <w:p w14:paraId="7F4A97B0" w14:textId="77777777" w:rsidR="00761F50" w:rsidRPr="00105E6B" w:rsidRDefault="00761F50" w:rsidP="00105E6B">
            <w:pPr>
              <w:jc w:val="both"/>
              <w:rPr>
                <w:rFonts w:eastAsia="Calibri"/>
                <w:sz w:val="20"/>
              </w:rPr>
            </w:pPr>
            <w:r w:rsidRPr="00105E6B">
              <w:rPr>
                <w:rFonts w:eastAsia="Calibri"/>
                <w:sz w:val="20"/>
              </w:rPr>
              <w:t>Oświadczenie o niepodleganiu wykluczeniu i spełnianiu warunków udziału w postępowaniu</w:t>
            </w:r>
          </w:p>
        </w:tc>
      </w:tr>
      <w:tr w:rsidR="00761F50" w:rsidRPr="00105E6B" w14:paraId="2B044A19" w14:textId="77777777" w:rsidTr="00E6100D">
        <w:tc>
          <w:tcPr>
            <w:tcW w:w="2977" w:type="dxa"/>
            <w:tcBorders>
              <w:top w:val="dotted" w:sz="4" w:space="0" w:color="auto"/>
              <w:left w:val="dotted" w:sz="4" w:space="0" w:color="auto"/>
              <w:bottom w:val="dotted" w:sz="4" w:space="0" w:color="auto"/>
              <w:right w:val="dotted" w:sz="4" w:space="0" w:color="auto"/>
            </w:tcBorders>
            <w:hideMark/>
          </w:tcPr>
          <w:p w14:paraId="31AC4F94" w14:textId="2D6B1060" w:rsidR="00761F50" w:rsidRPr="00105E6B" w:rsidRDefault="00761F50" w:rsidP="00105E6B">
            <w:pPr>
              <w:jc w:val="both"/>
              <w:rPr>
                <w:rFonts w:eastAsia="Calibri"/>
                <w:sz w:val="20"/>
              </w:rPr>
            </w:pPr>
            <w:r w:rsidRPr="00105E6B">
              <w:rPr>
                <w:rFonts w:eastAsia="Calibri"/>
                <w:sz w:val="20"/>
              </w:rPr>
              <w:t xml:space="preserve">Załącznik nr </w:t>
            </w:r>
            <w:r w:rsidR="009907E4">
              <w:rPr>
                <w:rFonts w:eastAsia="Calibri"/>
                <w:sz w:val="20"/>
              </w:rPr>
              <w:t>4</w:t>
            </w:r>
            <w:r w:rsidRPr="00105E6B">
              <w:rPr>
                <w:rFonts w:eastAsia="Calibri"/>
                <w:sz w:val="20"/>
              </w:rPr>
              <w:t xml:space="preserve"> do SWZ</w:t>
            </w:r>
          </w:p>
        </w:tc>
        <w:tc>
          <w:tcPr>
            <w:tcW w:w="5240" w:type="dxa"/>
            <w:tcBorders>
              <w:top w:val="dotted" w:sz="4" w:space="0" w:color="auto"/>
              <w:left w:val="dotted" w:sz="4" w:space="0" w:color="auto"/>
              <w:bottom w:val="dotted" w:sz="4" w:space="0" w:color="auto"/>
              <w:right w:val="dotted" w:sz="4" w:space="0" w:color="auto"/>
            </w:tcBorders>
            <w:hideMark/>
          </w:tcPr>
          <w:p w14:paraId="4F34789F" w14:textId="187EB445" w:rsidR="00761F50" w:rsidRPr="00105E6B" w:rsidRDefault="00761F50" w:rsidP="00105E6B">
            <w:pPr>
              <w:jc w:val="both"/>
              <w:rPr>
                <w:rFonts w:eastAsia="Calibri"/>
                <w:sz w:val="20"/>
              </w:rPr>
            </w:pPr>
            <w:r w:rsidRPr="00105E6B">
              <w:rPr>
                <w:rFonts w:eastAsia="Calibri"/>
                <w:sz w:val="20"/>
              </w:rPr>
              <w:t xml:space="preserve">Oświadczenie o zobowiązaniu podmiotu oddającego do dyspozycji Wykonawcy niezbędne zasoby na potrzeby realizacji zamówienia </w:t>
            </w:r>
          </w:p>
        </w:tc>
      </w:tr>
      <w:tr w:rsidR="00761F50" w:rsidRPr="00105E6B" w14:paraId="5F73B3C6" w14:textId="77777777" w:rsidTr="00E6100D">
        <w:tc>
          <w:tcPr>
            <w:tcW w:w="2977" w:type="dxa"/>
            <w:tcBorders>
              <w:top w:val="dotted" w:sz="4" w:space="0" w:color="auto"/>
              <w:left w:val="dotted" w:sz="4" w:space="0" w:color="auto"/>
              <w:bottom w:val="dotted" w:sz="4" w:space="0" w:color="auto"/>
              <w:right w:val="dotted" w:sz="4" w:space="0" w:color="auto"/>
            </w:tcBorders>
            <w:hideMark/>
          </w:tcPr>
          <w:p w14:paraId="5E9B6EDB" w14:textId="1ECF8874" w:rsidR="00761F50" w:rsidRPr="00105E6B" w:rsidRDefault="00761F50" w:rsidP="00105E6B">
            <w:pPr>
              <w:jc w:val="both"/>
              <w:rPr>
                <w:rFonts w:eastAsia="Calibri"/>
                <w:sz w:val="20"/>
              </w:rPr>
            </w:pPr>
            <w:r w:rsidRPr="00105E6B">
              <w:rPr>
                <w:rFonts w:eastAsia="Calibri"/>
                <w:sz w:val="20"/>
              </w:rPr>
              <w:t xml:space="preserve">Załącznik nr </w:t>
            </w:r>
            <w:r w:rsidR="009907E4">
              <w:rPr>
                <w:rFonts w:eastAsia="Calibri"/>
                <w:sz w:val="20"/>
              </w:rPr>
              <w:t>5</w:t>
            </w:r>
            <w:r w:rsidRPr="00105E6B">
              <w:rPr>
                <w:rFonts w:eastAsia="Calibri"/>
                <w:sz w:val="20"/>
              </w:rPr>
              <w:t xml:space="preserve"> do SWZ</w:t>
            </w:r>
          </w:p>
        </w:tc>
        <w:tc>
          <w:tcPr>
            <w:tcW w:w="5240" w:type="dxa"/>
            <w:tcBorders>
              <w:top w:val="dotted" w:sz="4" w:space="0" w:color="auto"/>
              <w:left w:val="dotted" w:sz="4" w:space="0" w:color="auto"/>
              <w:bottom w:val="dotted" w:sz="4" w:space="0" w:color="auto"/>
              <w:right w:val="dotted" w:sz="4" w:space="0" w:color="auto"/>
            </w:tcBorders>
            <w:hideMark/>
          </w:tcPr>
          <w:p w14:paraId="0BF8B63B" w14:textId="77777777" w:rsidR="00761F50" w:rsidRPr="00105E6B" w:rsidRDefault="00761F50" w:rsidP="00105E6B">
            <w:pPr>
              <w:jc w:val="both"/>
              <w:rPr>
                <w:rFonts w:eastAsia="Calibri"/>
                <w:sz w:val="20"/>
              </w:rPr>
            </w:pPr>
            <w:r w:rsidRPr="00105E6B">
              <w:rPr>
                <w:rFonts w:eastAsia="Calibri"/>
                <w:sz w:val="20"/>
              </w:rPr>
              <w:t>Umowa - wzór</w:t>
            </w:r>
          </w:p>
        </w:tc>
      </w:tr>
      <w:tr w:rsidR="008D025A" w:rsidRPr="00105E6B" w14:paraId="5D01BC4C" w14:textId="77777777" w:rsidTr="00E6100D">
        <w:tc>
          <w:tcPr>
            <w:tcW w:w="2977" w:type="dxa"/>
            <w:tcBorders>
              <w:top w:val="dotted" w:sz="4" w:space="0" w:color="auto"/>
              <w:left w:val="dotted" w:sz="4" w:space="0" w:color="auto"/>
              <w:bottom w:val="dotted" w:sz="4" w:space="0" w:color="auto"/>
              <w:right w:val="dotted" w:sz="4" w:space="0" w:color="auto"/>
            </w:tcBorders>
            <w:hideMark/>
          </w:tcPr>
          <w:p w14:paraId="79B69CFF" w14:textId="02C3FC86" w:rsidR="008D025A" w:rsidRPr="00105E6B" w:rsidRDefault="008D025A" w:rsidP="00105E6B">
            <w:pPr>
              <w:jc w:val="both"/>
              <w:rPr>
                <w:rFonts w:eastAsia="Calibri"/>
                <w:sz w:val="20"/>
              </w:rPr>
            </w:pPr>
            <w:r w:rsidRPr="00105E6B">
              <w:rPr>
                <w:rFonts w:eastAsia="Calibri"/>
                <w:sz w:val="20"/>
              </w:rPr>
              <w:t xml:space="preserve">Załącznik nr </w:t>
            </w:r>
            <w:r w:rsidR="009907E4">
              <w:rPr>
                <w:rFonts w:eastAsia="Calibri"/>
                <w:sz w:val="20"/>
              </w:rPr>
              <w:t>6</w:t>
            </w:r>
            <w:r w:rsidRPr="00105E6B">
              <w:rPr>
                <w:rFonts w:eastAsia="Calibri"/>
                <w:sz w:val="20"/>
              </w:rPr>
              <w:t xml:space="preserve"> do SWZ</w:t>
            </w:r>
          </w:p>
        </w:tc>
        <w:tc>
          <w:tcPr>
            <w:tcW w:w="5240" w:type="dxa"/>
            <w:tcBorders>
              <w:top w:val="dotted" w:sz="4" w:space="0" w:color="auto"/>
              <w:left w:val="dotted" w:sz="4" w:space="0" w:color="auto"/>
              <w:bottom w:val="dotted" w:sz="4" w:space="0" w:color="auto"/>
              <w:right w:val="dotted" w:sz="4" w:space="0" w:color="auto"/>
            </w:tcBorders>
            <w:hideMark/>
          </w:tcPr>
          <w:p w14:paraId="07F33FD4" w14:textId="77777777" w:rsidR="008D025A" w:rsidRPr="00105E6B" w:rsidRDefault="008D025A" w:rsidP="00105E6B">
            <w:pPr>
              <w:pStyle w:val="Tekstwstpniesformatowany"/>
              <w:spacing w:line="240" w:lineRule="auto"/>
              <w:jc w:val="both"/>
              <w:rPr>
                <w:rFonts w:ascii="Times New Roman" w:hAnsi="Times New Roman" w:cs="Times New Roman"/>
              </w:rPr>
            </w:pPr>
            <w:r w:rsidRPr="00105E6B">
              <w:rPr>
                <w:rFonts w:ascii="Times New Roman" w:eastAsia="Calibri" w:hAnsi="Times New Roman" w:cs="Times New Roman"/>
              </w:rPr>
              <w:t xml:space="preserve">Oświadczenie </w:t>
            </w:r>
            <w:r w:rsidRPr="00105E6B">
              <w:rPr>
                <w:rFonts w:ascii="Times New Roman" w:hAnsi="Times New Roman" w:cs="Times New Roman"/>
              </w:rPr>
              <w:t>w zakresie art. 108 ust. 1 pkt 5 PZP</w:t>
            </w:r>
          </w:p>
          <w:p w14:paraId="6DB1E742" w14:textId="19E45D4B" w:rsidR="008D025A" w:rsidRPr="00105E6B" w:rsidRDefault="008D025A" w:rsidP="00105E6B">
            <w:pPr>
              <w:jc w:val="both"/>
              <w:rPr>
                <w:rFonts w:eastAsia="Calibri"/>
                <w:sz w:val="20"/>
              </w:rPr>
            </w:pPr>
          </w:p>
        </w:tc>
      </w:tr>
      <w:tr w:rsidR="009907E4" w:rsidRPr="00105E6B" w14:paraId="7280379F" w14:textId="77777777" w:rsidTr="00800374">
        <w:tc>
          <w:tcPr>
            <w:tcW w:w="2977" w:type="dxa"/>
            <w:tcBorders>
              <w:top w:val="dotted" w:sz="4" w:space="0" w:color="auto"/>
              <w:left w:val="dotted" w:sz="4" w:space="0" w:color="auto"/>
              <w:bottom w:val="dotted" w:sz="4" w:space="0" w:color="auto"/>
              <w:right w:val="dotted" w:sz="4" w:space="0" w:color="auto"/>
            </w:tcBorders>
            <w:hideMark/>
          </w:tcPr>
          <w:p w14:paraId="16E2D00B" w14:textId="04BDC76A" w:rsidR="009907E4" w:rsidRPr="00105E6B" w:rsidRDefault="009907E4" w:rsidP="00800374">
            <w:pPr>
              <w:jc w:val="both"/>
              <w:rPr>
                <w:rFonts w:eastAsia="Calibri"/>
                <w:sz w:val="20"/>
              </w:rPr>
            </w:pPr>
            <w:r w:rsidRPr="00105E6B">
              <w:rPr>
                <w:rFonts w:eastAsia="Calibri"/>
                <w:sz w:val="20"/>
              </w:rPr>
              <w:t xml:space="preserve">Załącznik nr </w:t>
            </w:r>
            <w:r>
              <w:rPr>
                <w:rFonts w:eastAsia="Calibri"/>
                <w:sz w:val="20"/>
              </w:rPr>
              <w:t>7</w:t>
            </w:r>
            <w:r w:rsidRPr="00105E6B">
              <w:rPr>
                <w:rFonts w:eastAsia="Calibri"/>
                <w:sz w:val="20"/>
              </w:rPr>
              <w:t xml:space="preserve"> do SWZ</w:t>
            </w:r>
          </w:p>
        </w:tc>
        <w:tc>
          <w:tcPr>
            <w:tcW w:w="5240" w:type="dxa"/>
            <w:tcBorders>
              <w:top w:val="dotted" w:sz="4" w:space="0" w:color="auto"/>
              <w:left w:val="dotted" w:sz="4" w:space="0" w:color="auto"/>
              <w:bottom w:val="dotted" w:sz="4" w:space="0" w:color="auto"/>
              <w:right w:val="dotted" w:sz="4" w:space="0" w:color="auto"/>
            </w:tcBorders>
            <w:hideMark/>
          </w:tcPr>
          <w:p w14:paraId="1653FF94" w14:textId="47AD65C5" w:rsidR="009907E4" w:rsidRPr="00105E6B" w:rsidRDefault="009907E4" w:rsidP="00800374">
            <w:pPr>
              <w:pStyle w:val="Tekstwstpniesformatowany"/>
              <w:spacing w:line="240" w:lineRule="auto"/>
              <w:jc w:val="both"/>
              <w:rPr>
                <w:rFonts w:ascii="Times New Roman" w:hAnsi="Times New Roman" w:cs="Times New Roman"/>
              </w:rPr>
            </w:pPr>
            <w:r>
              <w:rPr>
                <w:rFonts w:ascii="Times New Roman" w:eastAsia="Calibri" w:hAnsi="Times New Roman" w:cs="Times New Roman"/>
              </w:rPr>
              <w:t>Wykaz zrealizowanych dostaw</w:t>
            </w:r>
          </w:p>
          <w:p w14:paraId="2F80927B" w14:textId="77777777" w:rsidR="009907E4" w:rsidRPr="00105E6B" w:rsidRDefault="009907E4" w:rsidP="00800374">
            <w:pPr>
              <w:jc w:val="both"/>
              <w:rPr>
                <w:rFonts w:eastAsia="Calibri"/>
                <w:sz w:val="20"/>
              </w:rPr>
            </w:pPr>
          </w:p>
        </w:tc>
      </w:tr>
    </w:tbl>
    <w:p w14:paraId="34112AF6" w14:textId="77777777" w:rsidR="00761F50" w:rsidRPr="00105E6B" w:rsidRDefault="00761F50" w:rsidP="00105E6B">
      <w:pPr>
        <w:jc w:val="both"/>
        <w:rPr>
          <w:sz w:val="20"/>
          <w:u w:val="single"/>
        </w:rPr>
      </w:pPr>
    </w:p>
    <w:p w14:paraId="11A9FDB4" w14:textId="1EC459D1" w:rsidR="00761F50" w:rsidRPr="00105E6B" w:rsidRDefault="00761F50" w:rsidP="00105E6B">
      <w:pPr>
        <w:jc w:val="both"/>
        <w:rPr>
          <w:b/>
          <w:bCs/>
          <w:color w:val="FF0000"/>
          <w:sz w:val="20"/>
        </w:rPr>
      </w:pPr>
      <w:r w:rsidRPr="00105E6B">
        <w:rPr>
          <w:b/>
          <w:bCs/>
          <w:sz w:val="20"/>
        </w:rPr>
        <w:t xml:space="preserve">Aleksandrów Łódzki, dn. </w:t>
      </w:r>
      <w:r w:rsidR="00FC45D5">
        <w:rPr>
          <w:b/>
          <w:bCs/>
          <w:sz w:val="20"/>
        </w:rPr>
        <w:t>05</w:t>
      </w:r>
      <w:r w:rsidR="00062808" w:rsidRPr="00105E6B">
        <w:rPr>
          <w:b/>
          <w:bCs/>
          <w:sz w:val="20"/>
        </w:rPr>
        <w:t>.11</w:t>
      </w:r>
      <w:r w:rsidR="00752B47" w:rsidRPr="00105E6B">
        <w:rPr>
          <w:b/>
          <w:bCs/>
          <w:sz w:val="20"/>
        </w:rPr>
        <w:t>.202</w:t>
      </w:r>
      <w:r w:rsidR="00F16745" w:rsidRPr="00105E6B">
        <w:rPr>
          <w:b/>
          <w:bCs/>
          <w:sz w:val="20"/>
        </w:rPr>
        <w:t>1</w:t>
      </w:r>
      <w:r w:rsidR="00752B47" w:rsidRPr="00105E6B">
        <w:rPr>
          <w:b/>
          <w:bCs/>
          <w:sz w:val="20"/>
        </w:rPr>
        <w:t xml:space="preserve"> r.</w:t>
      </w:r>
      <w:r w:rsidRPr="00105E6B">
        <w:rPr>
          <w:b/>
          <w:bCs/>
          <w:color w:val="FF0000"/>
          <w:sz w:val="20"/>
        </w:rPr>
        <w:tab/>
      </w:r>
    </w:p>
    <w:p w14:paraId="015129EE" w14:textId="26AF9007" w:rsidR="00761F50" w:rsidRPr="00105E6B" w:rsidRDefault="00761F50" w:rsidP="00105E6B">
      <w:pPr>
        <w:jc w:val="both"/>
        <w:rPr>
          <w:sz w:val="20"/>
        </w:rPr>
      </w:pPr>
      <w:r w:rsidRPr="00105E6B">
        <w:rPr>
          <w:sz w:val="20"/>
        </w:rPr>
        <w:tab/>
      </w:r>
      <w:r w:rsidRPr="00105E6B">
        <w:rPr>
          <w:sz w:val="20"/>
        </w:rPr>
        <w:tab/>
      </w:r>
      <w:r w:rsidRPr="00105E6B">
        <w:rPr>
          <w:sz w:val="20"/>
        </w:rPr>
        <w:tab/>
      </w:r>
      <w:r w:rsidRPr="00105E6B">
        <w:rPr>
          <w:sz w:val="20"/>
        </w:rPr>
        <w:tab/>
      </w:r>
      <w:r w:rsidRPr="00105E6B">
        <w:rPr>
          <w:sz w:val="20"/>
        </w:rPr>
        <w:tab/>
      </w:r>
      <w:r w:rsidRPr="00105E6B">
        <w:rPr>
          <w:sz w:val="20"/>
        </w:rPr>
        <w:tab/>
      </w:r>
      <w:r w:rsidRPr="00105E6B">
        <w:rPr>
          <w:sz w:val="20"/>
        </w:rPr>
        <w:tab/>
      </w:r>
      <w:r w:rsidRPr="00105E6B">
        <w:rPr>
          <w:sz w:val="20"/>
        </w:rPr>
        <w:tab/>
      </w:r>
      <w:r w:rsidR="00CD5EB1" w:rsidRPr="00105E6B">
        <w:rPr>
          <w:sz w:val="20"/>
        </w:rPr>
        <w:t xml:space="preserve">      </w:t>
      </w:r>
      <w:r w:rsidR="00AC7304" w:rsidRPr="00105E6B">
        <w:rPr>
          <w:sz w:val="20"/>
        </w:rPr>
        <w:tab/>
      </w:r>
      <w:r w:rsidRPr="00105E6B">
        <w:rPr>
          <w:sz w:val="20"/>
        </w:rPr>
        <w:t>Zatwierdzona przez</w:t>
      </w:r>
    </w:p>
    <w:p w14:paraId="66AAD5C6" w14:textId="507086AC" w:rsidR="00CD5EB1" w:rsidRPr="00105E6B" w:rsidRDefault="00CD5EB1" w:rsidP="00105E6B">
      <w:pPr>
        <w:ind w:left="5664" w:firstLine="708"/>
        <w:jc w:val="both"/>
        <w:rPr>
          <w:sz w:val="20"/>
        </w:rPr>
      </w:pPr>
      <w:r w:rsidRPr="00105E6B">
        <w:rPr>
          <w:sz w:val="20"/>
        </w:rPr>
        <w:t>Prez</w:t>
      </w:r>
      <w:r w:rsidR="003F195E" w:rsidRPr="00105E6B">
        <w:rPr>
          <w:sz w:val="20"/>
        </w:rPr>
        <w:t>es</w:t>
      </w:r>
      <w:r w:rsidRPr="00105E6B">
        <w:rPr>
          <w:sz w:val="20"/>
        </w:rPr>
        <w:t xml:space="preserve"> Zarządu </w:t>
      </w:r>
    </w:p>
    <w:p w14:paraId="59B850F5" w14:textId="2323A076" w:rsidR="004E484F" w:rsidRPr="00105E6B" w:rsidRDefault="00CD5EB1" w:rsidP="00105E6B">
      <w:pPr>
        <w:ind w:left="5664" w:firstLine="708"/>
        <w:jc w:val="both"/>
        <w:rPr>
          <w:sz w:val="20"/>
        </w:rPr>
      </w:pPr>
      <w:r w:rsidRPr="00105E6B">
        <w:rPr>
          <w:sz w:val="20"/>
        </w:rPr>
        <w:t>Grzegorz Andrzejczak</w:t>
      </w:r>
    </w:p>
    <w:sectPr w:rsidR="004E484F" w:rsidRPr="00105E6B" w:rsidSect="00997D57">
      <w:headerReference w:type="default" r:id="rId2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6A93" w14:textId="77777777" w:rsidR="00CB5734" w:rsidRDefault="00CB5734" w:rsidP="00761F50">
      <w:r>
        <w:separator/>
      </w:r>
    </w:p>
  </w:endnote>
  <w:endnote w:type="continuationSeparator" w:id="0">
    <w:p w14:paraId="79D18642" w14:textId="77777777" w:rsidR="00CB5734" w:rsidRDefault="00CB5734" w:rsidP="0076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Calibri">
    <w:altName w:val="Calibri"/>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Bold">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8E92" w14:textId="77777777" w:rsidR="00CB5734" w:rsidRDefault="00CB5734" w:rsidP="00761F50">
      <w:r>
        <w:separator/>
      </w:r>
    </w:p>
  </w:footnote>
  <w:footnote w:type="continuationSeparator" w:id="0">
    <w:p w14:paraId="4659B661" w14:textId="77777777" w:rsidR="00CB5734" w:rsidRDefault="00CB5734" w:rsidP="0076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471F" w14:textId="77777777" w:rsidR="00BA6F6F" w:rsidRPr="00761F50" w:rsidRDefault="00BA6F6F" w:rsidP="00761F50">
    <w:pPr>
      <w:pStyle w:val="Nagwek"/>
      <w:jc w:val="right"/>
      <w:rPr>
        <w:rFonts w:ascii="Arial" w:hAnsi="Arial" w:cs="Arial"/>
        <w:i/>
        <w:iCs/>
        <w:color w:val="A6A6A6" w:themeColor="background1" w:themeShade="A6"/>
        <w:sz w:val="20"/>
      </w:rPr>
    </w:pPr>
    <w:r w:rsidRPr="00761F50">
      <w:rPr>
        <w:rFonts w:ascii="Arial" w:hAnsi="Arial" w:cs="Arial"/>
        <w:i/>
        <w:iCs/>
        <w:color w:val="A6A6A6" w:themeColor="background1" w:themeShade="A6"/>
        <w:sz w:val="20"/>
      </w:rPr>
      <w:t xml:space="preserve">„PGKiM” Sp. z o.o.  </w:t>
    </w:r>
    <w:r>
      <w:rPr>
        <w:rFonts w:ascii="Arial" w:hAnsi="Arial" w:cs="Arial"/>
        <w:i/>
        <w:iCs/>
        <w:color w:val="A6A6A6" w:themeColor="background1" w:themeShade="A6"/>
        <w:sz w:val="20"/>
      </w:rPr>
      <w:t>–</w:t>
    </w:r>
    <w:r w:rsidRPr="00761F50">
      <w:rPr>
        <w:rFonts w:ascii="Arial" w:hAnsi="Arial" w:cs="Arial"/>
        <w:i/>
        <w:iCs/>
        <w:color w:val="A6A6A6" w:themeColor="background1" w:themeShade="A6"/>
        <w:sz w:val="20"/>
      </w:rPr>
      <w:t xml:space="preserve"> </w:t>
    </w:r>
    <w:r>
      <w:rPr>
        <w:rFonts w:ascii="Arial" w:hAnsi="Arial" w:cs="Arial"/>
        <w:i/>
        <w:iCs/>
        <w:color w:val="A6A6A6" w:themeColor="background1" w:themeShade="A6"/>
        <w:sz w:val="20"/>
      </w:rPr>
      <w:t>Specyfikacja Warunków Zamówienia</w:t>
    </w:r>
  </w:p>
  <w:p w14:paraId="075C326D" w14:textId="636CACEE" w:rsidR="00BA6F6F" w:rsidRDefault="00BA6F6F" w:rsidP="00761F50">
    <w:pPr>
      <w:pStyle w:val="Nagwek"/>
      <w:jc w:val="right"/>
    </w:pPr>
    <w:r>
      <w:rPr>
        <w:rFonts w:ascii="Arial" w:hAnsi="Arial" w:cs="Arial"/>
        <w:i/>
        <w:iCs/>
        <w:color w:val="A6A6A6" w:themeColor="background1" w:themeShade="A6"/>
        <w:sz w:val="20"/>
      </w:rPr>
      <w:t>Oznaczenie postępowania:</w:t>
    </w:r>
    <w:r w:rsidR="00473BC4">
      <w:rPr>
        <w:rFonts w:ascii="Arial" w:hAnsi="Arial" w:cs="Arial"/>
        <w:i/>
        <w:iCs/>
        <w:color w:val="A6A6A6" w:themeColor="background1" w:themeShade="A6"/>
        <w:sz w:val="20"/>
      </w:rPr>
      <w:t>0</w:t>
    </w:r>
    <w:r w:rsidR="005C583E">
      <w:rPr>
        <w:rFonts w:ascii="Arial" w:hAnsi="Arial" w:cs="Arial"/>
        <w:i/>
        <w:iCs/>
        <w:color w:val="A6A6A6" w:themeColor="background1" w:themeShade="A6"/>
        <w:sz w:val="20"/>
      </w:rPr>
      <w:t>8</w:t>
    </w:r>
    <w:r w:rsidR="00473BC4">
      <w:rPr>
        <w:rFonts w:ascii="Arial" w:hAnsi="Arial" w:cs="Arial"/>
        <w:i/>
        <w:iCs/>
        <w:color w:val="A6A6A6" w:themeColor="background1" w:themeShade="A6"/>
        <w:sz w:val="20"/>
      </w:rPr>
      <w:t>/OZ/2021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5F8987"/>
    <w:multiLevelType w:val="hybridMultilevel"/>
    <w:tmpl w:val="10379CD7"/>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B90C80"/>
    <w:multiLevelType w:val="hybridMultilevel"/>
    <w:tmpl w:val="03910F7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F"/>
    <w:multiLevelType w:val="multilevel"/>
    <w:tmpl w:val="480EB71C"/>
    <w:name w:val="WWNum28"/>
    <w:lvl w:ilvl="0">
      <w:start w:val="1"/>
      <w:numFmt w:val="decimal"/>
      <w:lvlText w:val="%1."/>
      <w:lvlJc w:val="left"/>
      <w:pPr>
        <w:tabs>
          <w:tab w:val="num" w:pos="1800"/>
        </w:tabs>
        <w:ind w:left="1800" w:hanging="363"/>
      </w:pPr>
      <w:rPr>
        <w:rFonts w:eastAsia="Times New Roman" w:cs="Calibri"/>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1D07D0"/>
    <w:multiLevelType w:val="multilevel"/>
    <w:tmpl w:val="EA7EA46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6842415"/>
    <w:multiLevelType w:val="hybridMultilevel"/>
    <w:tmpl w:val="02EEA1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1B6EC1"/>
    <w:multiLevelType w:val="hybridMultilevel"/>
    <w:tmpl w:val="479A5F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B52635"/>
    <w:multiLevelType w:val="hybridMultilevel"/>
    <w:tmpl w:val="D9A053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2D703A"/>
    <w:multiLevelType w:val="hybridMultilevel"/>
    <w:tmpl w:val="EAFC7C90"/>
    <w:lvl w:ilvl="0" w:tplc="673AA5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28075B"/>
    <w:multiLevelType w:val="hybridMultilevel"/>
    <w:tmpl w:val="98C068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931A38"/>
    <w:multiLevelType w:val="hybridMultilevel"/>
    <w:tmpl w:val="3AB0EBF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D5F1EF0"/>
    <w:multiLevelType w:val="hybridMultilevel"/>
    <w:tmpl w:val="95789C5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FA030FC"/>
    <w:multiLevelType w:val="hybridMultilevel"/>
    <w:tmpl w:val="8C148754"/>
    <w:lvl w:ilvl="0" w:tplc="A2A402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702EEF"/>
    <w:multiLevelType w:val="hybridMultilevel"/>
    <w:tmpl w:val="8766DB24"/>
    <w:lvl w:ilvl="0" w:tplc="8A80D582">
      <w:start w:val="1"/>
      <w:numFmt w:val="lowerLetter"/>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96199E"/>
    <w:multiLevelType w:val="hybridMultilevel"/>
    <w:tmpl w:val="36441BA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3E38C0"/>
    <w:multiLevelType w:val="hybridMultilevel"/>
    <w:tmpl w:val="A6D6C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5226E5"/>
    <w:multiLevelType w:val="hybridMultilevel"/>
    <w:tmpl w:val="802C8D6C"/>
    <w:lvl w:ilvl="0" w:tplc="13B46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64516"/>
    <w:multiLevelType w:val="hybridMultilevel"/>
    <w:tmpl w:val="BF42CEA8"/>
    <w:lvl w:ilvl="0" w:tplc="A2A402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F1871"/>
    <w:multiLevelType w:val="hybridMultilevel"/>
    <w:tmpl w:val="94C61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3D56A70"/>
    <w:multiLevelType w:val="hybridMultilevel"/>
    <w:tmpl w:val="4852D8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73266E3"/>
    <w:multiLevelType w:val="hybridMultilevel"/>
    <w:tmpl w:val="B5B44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8CA1370"/>
    <w:multiLevelType w:val="hybridMultilevel"/>
    <w:tmpl w:val="CB82D3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F049D3"/>
    <w:multiLevelType w:val="hybridMultilevel"/>
    <w:tmpl w:val="06101484"/>
    <w:lvl w:ilvl="0" w:tplc="D5329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B53EF3"/>
    <w:multiLevelType w:val="hybridMultilevel"/>
    <w:tmpl w:val="AD6800C2"/>
    <w:lvl w:ilvl="0" w:tplc="40D0F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4A2450"/>
    <w:multiLevelType w:val="hybridMultilevel"/>
    <w:tmpl w:val="0A22079C"/>
    <w:lvl w:ilvl="0" w:tplc="403A49E6">
      <w:start w:val="1"/>
      <w:numFmt w:val="decimal"/>
      <w:lvlText w:val="%1."/>
      <w:lvlJc w:val="left"/>
      <w:pPr>
        <w:ind w:left="720" w:hanging="360"/>
      </w:pPr>
      <w:rPr>
        <w:rFonts w:hint="default"/>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23763"/>
    <w:multiLevelType w:val="hybridMultilevel"/>
    <w:tmpl w:val="6E0762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C377926"/>
    <w:multiLevelType w:val="hybridMultilevel"/>
    <w:tmpl w:val="76643CB6"/>
    <w:lvl w:ilvl="0" w:tplc="37B0A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EE6ECD"/>
    <w:multiLevelType w:val="hybridMultilevel"/>
    <w:tmpl w:val="3732E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D0EB2"/>
    <w:multiLevelType w:val="hybridMultilevel"/>
    <w:tmpl w:val="FC40B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241B42"/>
    <w:multiLevelType w:val="hybridMultilevel"/>
    <w:tmpl w:val="B96CE8D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6470F79"/>
    <w:multiLevelType w:val="hybridMultilevel"/>
    <w:tmpl w:val="1A48B524"/>
    <w:lvl w:ilvl="0" w:tplc="535AF4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872F4B"/>
    <w:multiLevelType w:val="hybridMultilevel"/>
    <w:tmpl w:val="0A629C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A0E7773"/>
    <w:multiLevelType w:val="hybridMultilevel"/>
    <w:tmpl w:val="3692E53A"/>
    <w:lvl w:ilvl="0" w:tplc="6268C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190752"/>
    <w:multiLevelType w:val="hybridMultilevel"/>
    <w:tmpl w:val="AC34C1D8"/>
    <w:lvl w:ilvl="0" w:tplc="608EB3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B056E21"/>
    <w:multiLevelType w:val="hybridMultilevel"/>
    <w:tmpl w:val="42BA4700"/>
    <w:lvl w:ilvl="0" w:tplc="388EEB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B52251"/>
    <w:multiLevelType w:val="hybridMultilevel"/>
    <w:tmpl w:val="23B2CD14"/>
    <w:lvl w:ilvl="0" w:tplc="04150011">
      <w:start w:val="1"/>
      <w:numFmt w:val="decimal"/>
      <w:lvlText w:val="%1)"/>
      <w:lvlJc w:val="left"/>
      <w:pPr>
        <w:tabs>
          <w:tab w:val="num" w:pos="720"/>
        </w:tabs>
        <w:ind w:left="720" w:hanging="360"/>
      </w:pPr>
    </w:lvl>
    <w:lvl w:ilvl="1" w:tplc="75F01B3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15D3D32"/>
    <w:multiLevelType w:val="hybridMultilevel"/>
    <w:tmpl w:val="C4FA43E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FC6752"/>
    <w:multiLevelType w:val="hybridMultilevel"/>
    <w:tmpl w:val="2092F07C"/>
    <w:lvl w:ilvl="0" w:tplc="7292AD2A">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7624BF66">
      <w:start w:val="1"/>
      <w:numFmt w:val="decimal"/>
      <w:lvlText w:val="%3)"/>
      <w:lvlJc w:val="left"/>
      <w:pPr>
        <w:ind w:left="2340" w:hanging="360"/>
      </w:pPr>
      <w:rPr>
        <w:rFonts w:eastAsiaTheme="minorHAnsi"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44544"/>
    <w:multiLevelType w:val="hybridMultilevel"/>
    <w:tmpl w:val="FB242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DA404E"/>
    <w:multiLevelType w:val="hybridMultilevel"/>
    <w:tmpl w:val="4CA0133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47E2718E"/>
    <w:multiLevelType w:val="hybridMultilevel"/>
    <w:tmpl w:val="3E768F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AB369A4"/>
    <w:multiLevelType w:val="hybridMultilevel"/>
    <w:tmpl w:val="2924C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082028"/>
    <w:multiLevelType w:val="hybridMultilevel"/>
    <w:tmpl w:val="C7D6D0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FBF273A"/>
    <w:multiLevelType w:val="hybridMultilevel"/>
    <w:tmpl w:val="138A1036"/>
    <w:lvl w:ilvl="0" w:tplc="0415000F">
      <w:start w:val="1"/>
      <w:numFmt w:val="decimal"/>
      <w:lvlText w:val="%1."/>
      <w:lvlJc w:val="left"/>
      <w:pPr>
        <w:ind w:left="720" w:hanging="360"/>
      </w:pPr>
    </w:lvl>
    <w:lvl w:ilvl="1" w:tplc="04150019">
      <w:start w:val="1"/>
      <w:numFmt w:val="lowerLetter"/>
      <w:lvlText w:val="%2."/>
      <w:lvlJc w:val="left"/>
      <w:pPr>
        <w:ind w:left="107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3B46C76"/>
    <w:multiLevelType w:val="hybridMultilevel"/>
    <w:tmpl w:val="666C9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2CE413"/>
    <w:multiLevelType w:val="hybridMultilevel"/>
    <w:tmpl w:val="49080D1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CC70AFA"/>
    <w:multiLevelType w:val="hybridMultilevel"/>
    <w:tmpl w:val="BBF6779A"/>
    <w:lvl w:ilvl="0" w:tplc="B9F6A48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175C5A"/>
    <w:multiLevelType w:val="hybridMultilevel"/>
    <w:tmpl w:val="0C160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6E4C82"/>
    <w:multiLevelType w:val="hybridMultilevel"/>
    <w:tmpl w:val="C0262E12"/>
    <w:lvl w:ilvl="0" w:tplc="2ACE9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022748"/>
    <w:multiLevelType w:val="hybridMultilevel"/>
    <w:tmpl w:val="6F269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1E4A24"/>
    <w:multiLevelType w:val="hybridMultilevel"/>
    <w:tmpl w:val="EBAEF05A"/>
    <w:lvl w:ilvl="0" w:tplc="5F50E2AC">
      <w:start w:val="1"/>
      <w:numFmt w:val="decimal"/>
      <w:lvlText w:val="%1)"/>
      <w:lvlJc w:val="left"/>
      <w:pPr>
        <w:ind w:left="720" w:hanging="360"/>
      </w:pPr>
      <w:rPr>
        <w:rFonts w:hint="default"/>
        <w:b/>
      </w:rPr>
    </w:lvl>
    <w:lvl w:ilvl="1" w:tplc="6A72399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9B5553"/>
    <w:multiLevelType w:val="hybridMultilevel"/>
    <w:tmpl w:val="18CCC632"/>
    <w:lvl w:ilvl="0" w:tplc="DF22A046">
      <w:start w:val="1"/>
      <w:numFmt w:val="lowerLetter"/>
      <w:lvlText w:val="%1)"/>
      <w:lvlJc w:val="left"/>
      <w:pPr>
        <w:ind w:left="1068" w:hanging="360"/>
      </w:pPr>
      <w:rPr>
        <w:rFonts w:hint="default"/>
        <w:b w:val="0"/>
        <w:bCs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1" w15:restartNumberingAfterBreak="0">
    <w:nsid w:val="69DB4E37"/>
    <w:multiLevelType w:val="hybridMultilevel"/>
    <w:tmpl w:val="B67EA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F553DF"/>
    <w:multiLevelType w:val="hybridMultilevel"/>
    <w:tmpl w:val="97D2F702"/>
    <w:lvl w:ilvl="0" w:tplc="04150019">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3" w15:restartNumberingAfterBreak="0">
    <w:nsid w:val="6C1104C7"/>
    <w:multiLevelType w:val="hybridMultilevel"/>
    <w:tmpl w:val="F00C93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CFF4041"/>
    <w:multiLevelType w:val="hybridMultilevel"/>
    <w:tmpl w:val="64766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ED2C26"/>
    <w:multiLevelType w:val="hybridMultilevel"/>
    <w:tmpl w:val="B3322126"/>
    <w:lvl w:ilvl="0" w:tplc="A2A402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621D26"/>
    <w:multiLevelType w:val="hybridMultilevel"/>
    <w:tmpl w:val="E57C5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6"/>
  </w:num>
  <w:num w:numId="5">
    <w:abstractNumId w:val="11"/>
  </w:num>
  <w:num w:numId="6">
    <w:abstractNumId w:val="10"/>
  </w:num>
  <w:num w:numId="7">
    <w:abstractNumId w:val="13"/>
  </w:num>
  <w:num w:numId="8">
    <w:abstractNumId w:val="41"/>
  </w:num>
  <w:num w:numId="9">
    <w:abstractNumId w:val="54"/>
  </w:num>
  <w:num w:numId="10">
    <w:abstractNumId w:val="37"/>
  </w:num>
  <w:num w:numId="11">
    <w:abstractNumId w:val="8"/>
  </w:num>
  <w:num w:numId="12">
    <w:abstractNumId w:val="19"/>
  </w:num>
  <w:num w:numId="13">
    <w:abstractNumId w:val="30"/>
  </w:num>
  <w:num w:numId="14">
    <w:abstractNumId w:val="55"/>
  </w:num>
  <w:num w:numId="15">
    <w:abstractNumId w:val="27"/>
  </w:num>
  <w:num w:numId="16">
    <w:abstractNumId w:val="40"/>
  </w:num>
  <w:num w:numId="17">
    <w:abstractNumId w:val="4"/>
  </w:num>
  <w:num w:numId="18">
    <w:abstractNumId w:val="43"/>
  </w:num>
  <w:num w:numId="19">
    <w:abstractNumId w:val="20"/>
  </w:num>
  <w:num w:numId="20">
    <w:abstractNumId w:val="5"/>
  </w:num>
  <w:num w:numId="21">
    <w:abstractNumId w:val="9"/>
  </w:num>
  <w:num w:numId="22">
    <w:abstractNumId w:val="35"/>
  </w:num>
  <w:num w:numId="23">
    <w:abstractNumId w:val="18"/>
  </w:num>
  <w:num w:numId="24">
    <w:abstractNumId w:val="23"/>
  </w:num>
  <w:num w:numId="25">
    <w:abstractNumId w:val="12"/>
  </w:num>
  <w:num w:numId="26">
    <w:abstractNumId w:val="16"/>
  </w:num>
  <w:num w:numId="27">
    <w:abstractNumId w:val="47"/>
  </w:num>
  <w:num w:numId="28">
    <w:abstractNumId w:val="56"/>
  </w:num>
  <w:num w:numId="29">
    <w:abstractNumId w:val="33"/>
  </w:num>
  <w:num w:numId="30">
    <w:abstractNumId w:val="7"/>
  </w:num>
  <w:num w:numId="31">
    <w:abstractNumId w:val="50"/>
  </w:num>
  <w:num w:numId="32">
    <w:abstractNumId w:val="22"/>
  </w:num>
  <w:num w:numId="33">
    <w:abstractNumId w:val="48"/>
  </w:num>
  <w:num w:numId="34">
    <w:abstractNumId w:val="51"/>
  </w:num>
  <w:num w:numId="35">
    <w:abstractNumId w:val="14"/>
  </w:num>
  <w:num w:numId="36">
    <w:abstractNumId w:val="49"/>
  </w:num>
  <w:num w:numId="37">
    <w:abstractNumId w:val="46"/>
  </w:num>
  <w:num w:numId="38">
    <w:abstractNumId w:val="36"/>
  </w:num>
  <w:num w:numId="39">
    <w:abstractNumId w:val="25"/>
  </w:num>
  <w:num w:numId="40">
    <w:abstractNumId w:val="24"/>
  </w:num>
  <w:num w:numId="41">
    <w:abstractNumId w:val="15"/>
  </w:num>
  <w:num w:numId="42">
    <w:abstractNumId w:val="17"/>
  </w:num>
  <w:num w:numId="43">
    <w:abstractNumId w:val="29"/>
  </w:num>
  <w:num w:numId="44">
    <w:abstractNumId w:val="39"/>
  </w:num>
  <w:num w:numId="45">
    <w:abstractNumId w:val="32"/>
  </w:num>
  <w:num w:numId="46">
    <w:abstractNumId w:val="28"/>
  </w:num>
  <w:num w:numId="47">
    <w:abstractNumId w:val="1"/>
  </w:num>
  <w:num w:numId="48">
    <w:abstractNumId w:val="44"/>
  </w:num>
  <w:num w:numId="49">
    <w:abstractNumId w:val="0"/>
  </w:num>
  <w:num w:numId="50">
    <w:abstractNumId w:val="31"/>
  </w:num>
  <w:num w:numId="51">
    <w:abstractNumId w:val="21"/>
  </w:num>
  <w:num w:numId="52">
    <w:abstractNumId w:val="6"/>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53"/>
  </w:num>
  <w:num w:numId="56">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50"/>
    <w:rsid w:val="00022DB3"/>
    <w:rsid w:val="00035A9E"/>
    <w:rsid w:val="00055743"/>
    <w:rsid w:val="00062808"/>
    <w:rsid w:val="00075B05"/>
    <w:rsid w:val="00084094"/>
    <w:rsid w:val="00085105"/>
    <w:rsid w:val="00094ED9"/>
    <w:rsid w:val="000A6B01"/>
    <w:rsid w:val="000B303E"/>
    <w:rsid w:val="000C137F"/>
    <w:rsid w:val="000F0018"/>
    <w:rsid w:val="000F4068"/>
    <w:rsid w:val="00102369"/>
    <w:rsid w:val="00105E6B"/>
    <w:rsid w:val="00112A19"/>
    <w:rsid w:val="00121B1E"/>
    <w:rsid w:val="001300CA"/>
    <w:rsid w:val="0013621C"/>
    <w:rsid w:val="00136E2D"/>
    <w:rsid w:val="001405B6"/>
    <w:rsid w:val="001436AC"/>
    <w:rsid w:val="001503A8"/>
    <w:rsid w:val="00193018"/>
    <w:rsid w:val="001C2E14"/>
    <w:rsid w:val="001C6CA3"/>
    <w:rsid w:val="001E4F97"/>
    <w:rsid w:val="001E6089"/>
    <w:rsid w:val="001F388A"/>
    <w:rsid w:val="002208AD"/>
    <w:rsid w:val="00252332"/>
    <w:rsid w:val="00252700"/>
    <w:rsid w:val="00276212"/>
    <w:rsid w:val="00276BFC"/>
    <w:rsid w:val="00287127"/>
    <w:rsid w:val="00290C06"/>
    <w:rsid w:val="0029405F"/>
    <w:rsid w:val="002A3F85"/>
    <w:rsid w:val="002B1033"/>
    <w:rsid w:val="002E0E61"/>
    <w:rsid w:val="002E3813"/>
    <w:rsid w:val="00312B98"/>
    <w:rsid w:val="00315EF3"/>
    <w:rsid w:val="003310B6"/>
    <w:rsid w:val="00375DF2"/>
    <w:rsid w:val="00381EB7"/>
    <w:rsid w:val="00392507"/>
    <w:rsid w:val="003D4D45"/>
    <w:rsid w:val="003D7C0B"/>
    <w:rsid w:val="003E0F2D"/>
    <w:rsid w:val="003F195E"/>
    <w:rsid w:val="003F2C93"/>
    <w:rsid w:val="003F654C"/>
    <w:rsid w:val="00407264"/>
    <w:rsid w:val="00415080"/>
    <w:rsid w:val="00464A97"/>
    <w:rsid w:val="00473BC4"/>
    <w:rsid w:val="00492D38"/>
    <w:rsid w:val="004D643B"/>
    <w:rsid w:val="004E484F"/>
    <w:rsid w:val="004E6FD7"/>
    <w:rsid w:val="004E7EDA"/>
    <w:rsid w:val="004F7357"/>
    <w:rsid w:val="0050721A"/>
    <w:rsid w:val="0051295A"/>
    <w:rsid w:val="005235B8"/>
    <w:rsid w:val="0054054E"/>
    <w:rsid w:val="00540DF3"/>
    <w:rsid w:val="00564CD4"/>
    <w:rsid w:val="005946D2"/>
    <w:rsid w:val="0059522F"/>
    <w:rsid w:val="005A2293"/>
    <w:rsid w:val="005C583E"/>
    <w:rsid w:val="00613AED"/>
    <w:rsid w:val="00632B89"/>
    <w:rsid w:val="00634535"/>
    <w:rsid w:val="006536BD"/>
    <w:rsid w:val="00661D84"/>
    <w:rsid w:val="006725FD"/>
    <w:rsid w:val="006A16D2"/>
    <w:rsid w:val="006A241C"/>
    <w:rsid w:val="006B4155"/>
    <w:rsid w:val="006C24CC"/>
    <w:rsid w:val="006C62C4"/>
    <w:rsid w:val="006D0FE5"/>
    <w:rsid w:val="006E4BAD"/>
    <w:rsid w:val="00707257"/>
    <w:rsid w:val="0071469A"/>
    <w:rsid w:val="0073132E"/>
    <w:rsid w:val="00752B47"/>
    <w:rsid w:val="00761F50"/>
    <w:rsid w:val="00767BED"/>
    <w:rsid w:val="007A05A3"/>
    <w:rsid w:val="007B2C1B"/>
    <w:rsid w:val="007B6007"/>
    <w:rsid w:val="007F231B"/>
    <w:rsid w:val="008012A9"/>
    <w:rsid w:val="00821302"/>
    <w:rsid w:val="00880C9C"/>
    <w:rsid w:val="00897D8E"/>
    <w:rsid w:val="008A1710"/>
    <w:rsid w:val="008A2CAE"/>
    <w:rsid w:val="008B2876"/>
    <w:rsid w:val="008C6FB0"/>
    <w:rsid w:val="008D025A"/>
    <w:rsid w:val="00902335"/>
    <w:rsid w:val="009038E8"/>
    <w:rsid w:val="00961AAD"/>
    <w:rsid w:val="00981195"/>
    <w:rsid w:val="00986376"/>
    <w:rsid w:val="009907E4"/>
    <w:rsid w:val="00997D57"/>
    <w:rsid w:val="009D55C9"/>
    <w:rsid w:val="009E263C"/>
    <w:rsid w:val="00A14666"/>
    <w:rsid w:val="00A17D05"/>
    <w:rsid w:val="00A2553C"/>
    <w:rsid w:val="00A259CA"/>
    <w:rsid w:val="00A25B41"/>
    <w:rsid w:val="00A25ED8"/>
    <w:rsid w:val="00AA2124"/>
    <w:rsid w:val="00AA3FF8"/>
    <w:rsid w:val="00AC25EC"/>
    <w:rsid w:val="00AC384C"/>
    <w:rsid w:val="00AC7304"/>
    <w:rsid w:val="00AC7D81"/>
    <w:rsid w:val="00B33B8C"/>
    <w:rsid w:val="00B5778B"/>
    <w:rsid w:val="00B767B4"/>
    <w:rsid w:val="00B80A50"/>
    <w:rsid w:val="00BA6F6F"/>
    <w:rsid w:val="00BB0F22"/>
    <w:rsid w:val="00BD1C6F"/>
    <w:rsid w:val="00BD3841"/>
    <w:rsid w:val="00BE0AEE"/>
    <w:rsid w:val="00BE4D53"/>
    <w:rsid w:val="00C000C0"/>
    <w:rsid w:val="00C534CD"/>
    <w:rsid w:val="00C839E4"/>
    <w:rsid w:val="00CB5734"/>
    <w:rsid w:val="00CC5B80"/>
    <w:rsid w:val="00CD5EB1"/>
    <w:rsid w:val="00D15F35"/>
    <w:rsid w:val="00D17366"/>
    <w:rsid w:val="00D270DA"/>
    <w:rsid w:val="00D64DD1"/>
    <w:rsid w:val="00D832E5"/>
    <w:rsid w:val="00D95302"/>
    <w:rsid w:val="00DA6D7B"/>
    <w:rsid w:val="00DB0D0E"/>
    <w:rsid w:val="00DB2D9A"/>
    <w:rsid w:val="00DB5DC9"/>
    <w:rsid w:val="00DD2D46"/>
    <w:rsid w:val="00DD3D1D"/>
    <w:rsid w:val="00E10215"/>
    <w:rsid w:val="00E13E60"/>
    <w:rsid w:val="00E45377"/>
    <w:rsid w:val="00E524D4"/>
    <w:rsid w:val="00E6100D"/>
    <w:rsid w:val="00EB71B6"/>
    <w:rsid w:val="00EB7A30"/>
    <w:rsid w:val="00EC553D"/>
    <w:rsid w:val="00EC6430"/>
    <w:rsid w:val="00EE3A67"/>
    <w:rsid w:val="00F04210"/>
    <w:rsid w:val="00F16745"/>
    <w:rsid w:val="00F5009D"/>
    <w:rsid w:val="00F60897"/>
    <w:rsid w:val="00F63E7D"/>
    <w:rsid w:val="00F72E87"/>
    <w:rsid w:val="00FA3B46"/>
    <w:rsid w:val="00FC45D5"/>
    <w:rsid w:val="00FC4AB5"/>
    <w:rsid w:val="00FC4CEB"/>
    <w:rsid w:val="00FE7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4B44"/>
  <w15:chartTrackingRefBased/>
  <w15:docId w15:val="{F235C48F-53AA-4F22-BDD6-C4D2B6E5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1F50"/>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761F50"/>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1F50"/>
    <w:rPr>
      <w:rFonts w:ascii="Cambria" w:eastAsia="Times New Roman" w:hAnsi="Cambria" w:cs="Times New Roman"/>
      <w:b/>
      <w:bCs/>
      <w:kern w:val="32"/>
      <w:sz w:val="32"/>
      <w:szCs w:val="32"/>
      <w:lang w:eastAsia="pl-PL"/>
    </w:rPr>
  </w:style>
  <w:style w:type="character" w:styleId="Hipercze">
    <w:name w:val="Hyperlink"/>
    <w:unhideWhenUsed/>
    <w:rsid w:val="00761F50"/>
    <w:rPr>
      <w:color w:val="0000FF"/>
      <w:u w:val="single"/>
    </w:rPr>
  </w:style>
  <w:style w:type="paragraph" w:styleId="NormalnyWeb">
    <w:name w:val="Normal (Web)"/>
    <w:basedOn w:val="Normalny"/>
    <w:semiHidden/>
    <w:unhideWhenUsed/>
    <w:rsid w:val="00761F50"/>
    <w:rPr>
      <w:szCs w:val="24"/>
    </w:rPr>
  </w:style>
  <w:style w:type="paragraph" w:styleId="Tekstkomentarza">
    <w:name w:val="annotation text"/>
    <w:basedOn w:val="Normalny"/>
    <w:link w:val="TekstkomentarzaZnak"/>
    <w:semiHidden/>
    <w:unhideWhenUsed/>
    <w:rsid w:val="00761F50"/>
    <w:rPr>
      <w:sz w:val="20"/>
    </w:rPr>
  </w:style>
  <w:style w:type="character" w:customStyle="1" w:styleId="TekstkomentarzaZnak">
    <w:name w:val="Tekst komentarza Znak"/>
    <w:basedOn w:val="Domylnaczcionkaakapitu"/>
    <w:link w:val="Tekstkomentarza"/>
    <w:semiHidden/>
    <w:rsid w:val="00761F50"/>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761F50"/>
    <w:rPr>
      <w:b/>
    </w:rPr>
  </w:style>
  <w:style w:type="character" w:customStyle="1" w:styleId="TekstpodstawowyZnak">
    <w:name w:val="Tekst podstawowy Znak"/>
    <w:basedOn w:val="Domylnaczcionkaakapitu"/>
    <w:link w:val="Tekstpodstawowy"/>
    <w:rsid w:val="00761F50"/>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nhideWhenUsed/>
    <w:rsid w:val="00761F50"/>
    <w:pPr>
      <w:ind w:left="851" w:hanging="851"/>
    </w:pPr>
  </w:style>
  <w:style w:type="character" w:customStyle="1" w:styleId="TekstpodstawowywcityZnak">
    <w:name w:val="Tekst podstawowy wcięty Znak"/>
    <w:basedOn w:val="Domylnaczcionkaakapitu"/>
    <w:link w:val="Tekstpodstawowywcity"/>
    <w:rsid w:val="00761F50"/>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nhideWhenUsed/>
    <w:rsid w:val="00761F50"/>
    <w:rPr>
      <w:b/>
      <w:bCs/>
    </w:rPr>
  </w:style>
  <w:style w:type="character" w:customStyle="1" w:styleId="TematkomentarzaZnak">
    <w:name w:val="Temat komentarza Znak"/>
    <w:basedOn w:val="TekstkomentarzaZnak"/>
    <w:link w:val="Tematkomentarza"/>
    <w:rsid w:val="00761F5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761F50"/>
    <w:pPr>
      <w:suppressAutoHyphens/>
      <w:spacing w:after="200" w:line="276" w:lineRule="auto"/>
      <w:ind w:left="720"/>
      <w:contextualSpacing/>
    </w:pPr>
    <w:rPr>
      <w:rFonts w:ascii="Calibri" w:eastAsia="Calibri" w:hAnsi="Calibri"/>
      <w:kern w:val="2"/>
      <w:sz w:val="22"/>
      <w:szCs w:val="22"/>
      <w:lang w:eastAsia="en-US"/>
    </w:rPr>
  </w:style>
  <w:style w:type="paragraph" w:styleId="Nagwek">
    <w:name w:val="header"/>
    <w:basedOn w:val="Normalny"/>
    <w:link w:val="NagwekZnak"/>
    <w:uiPriority w:val="99"/>
    <w:unhideWhenUsed/>
    <w:rsid w:val="00761F50"/>
    <w:pPr>
      <w:tabs>
        <w:tab w:val="center" w:pos="4536"/>
        <w:tab w:val="right" w:pos="9072"/>
      </w:tabs>
    </w:pPr>
  </w:style>
  <w:style w:type="character" w:customStyle="1" w:styleId="NagwekZnak">
    <w:name w:val="Nagłówek Znak"/>
    <w:basedOn w:val="Domylnaczcionkaakapitu"/>
    <w:link w:val="Nagwek"/>
    <w:uiPriority w:val="99"/>
    <w:rsid w:val="00761F50"/>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761F50"/>
    <w:pPr>
      <w:tabs>
        <w:tab w:val="center" w:pos="4536"/>
        <w:tab w:val="right" w:pos="9072"/>
      </w:tabs>
    </w:pPr>
  </w:style>
  <w:style w:type="character" w:customStyle="1" w:styleId="StopkaZnak">
    <w:name w:val="Stopka Znak"/>
    <w:basedOn w:val="Domylnaczcionkaakapitu"/>
    <w:link w:val="Stopka"/>
    <w:uiPriority w:val="99"/>
    <w:rsid w:val="00761F50"/>
    <w:rPr>
      <w:rFonts w:ascii="Times New Roman" w:eastAsia="Times New Roman" w:hAnsi="Times New Roman" w:cs="Times New Roman"/>
      <w:sz w:val="24"/>
      <w:szCs w:val="20"/>
      <w:lang w:eastAsia="pl-PL"/>
    </w:rPr>
  </w:style>
  <w:style w:type="paragraph" w:customStyle="1" w:styleId="Default">
    <w:name w:val="Default"/>
    <w:basedOn w:val="Normalny"/>
    <w:rsid w:val="002E0E61"/>
    <w:pPr>
      <w:widowControl w:val="0"/>
      <w:suppressAutoHyphens/>
      <w:autoSpaceDE w:val="0"/>
      <w:autoSpaceDN w:val="0"/>
    </w:pPr>
    <w:rPr>
      <w:rFonts w:ascii="Calibri, Calibri" w:eastAsia="Calibri, Calibri" w:hAnsi="Calibri, Calibri" w:cs="Calibri, Calibri"/>
      <w:color w:val="000000"/>
      <w:kern w:val="3"/>
      <w:szCs w:val="24"/>
      <w:lang w:eastAsia="zh-CN" w:bidi="hi-IN"/>
    </w:rPr>
  </w:style>
  <w:style w:type="paragraph" w:customStyle="1" w:styleId="Standard">
    <w:name w:val="Standard"/>
    <w:rsid w:val="002E0E6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kstwstpniesformatowany">
    <w:name w:val="Tekst wstępnie sformatowany"/>
    <w:basedOn w:val="Normalny"/>
    <w:rsid w:val="008D025A"/>
    <w:pPr>
      <w:widowControl w:val="0"/>
      <w:suppressAutoHyphens/>
      <w:spacing w:line="100" w:lineRule="atLeast"/>
    </w:pPr>
    <w:rPr>
      <w:rFonts w:ascii="Courier New" w:eastAsia="Courier New" w:hAnsi="Courier New" w:cs="Courier New"/>
      <w:color w:val="00000A"/>
      <w:kern w:val="2"/>
      <w:sz w:val="20"/>
      <w:lang w:eastAsia="ar-SA"/>
    </w:rPr>
  </w:style>
  <w:style w:type="paragraph" w:customStyle="1" w:styleId="pkt">
    <w:name w:val="pkt"/>
    <w:basedOn w:val="Normalny"/>
    <w:uiPriority w:val="99"/>
    <w:rsid w:val="00F5009D"/>
    <w:pPr>
      <w:spacing w:before="60" w:after="60"/>
      <w:ind w:left="851" w:hanging="295"/>
      <w:jc w:val="both"/>
    </w:pPr>
    <w:rPr>
      <w:szCs w:val="24"/>
    </w:rPr>
  </w:style>
  <w:style w:type="character" w:styleId="Nierozpoznanawzmianka">
    <w:name w:val="Unresolved Mention"/>
    <w:basedOn w:val="Domylnaczcionkaakapitu"/>
    <w:uiPriority w:val="99"/>
    <w:semiHidden/>
    <w:unhideWhenUsed/>
    <w:rsid w:val="00492D38"/>
    <w:rPr>
      <w:color w:val="605E5C"/>
      <w:shd w:val="clear" w:color="auto" w:fill="E1DFDD"/>
    </w:rPr>
  </w:style>
  <w:style w:type="character" w:customStyle="1" w:styleId="Teksttreci">
    <w:name w:val="Tekst treści_"/>
    <w:link w:val="Teksttreci1"/>
    <w:uiPriority w:val="99"/>
    <w:locked/>
    <w:rsid w:val="006D0FE5"/>
    <w:rPr>
      <w:rFonts w:ascii="Verdana" w:hAnsi="Verdana"/>
      <w:sz w:val="19"/>
      <w:shd w:val="clear" w:color="auto" w:fill="FFFFFF"/>
    </w:rPr>
  </w:style>
  <w:style w:type="paragraph" w:customStyle="1" w:styleId="Teksttreci1">
    <w:name w:val="Tekst treści1"/>
    <w:basedOn w:val="Normalny"/>
    <w:link w:val="Teksttreci"/>
    <w:uiPriority w:val="99"/>
    <w:rsid w:val="006D0FE5"/>
    <w:pPr>
      <w:widowControl w:val="0"/>
      <w:shd w:val="clear" w:color="auto" w:fill="FFFFFF"/>
      <w:spacing w:before="1020" w:after="360" w:line="283" w:lineRule="exact"/>
      <w:ind w:hanging="720"/>
    </w:pPr>
    <w:rPr>
      <w:rFonts w:ascii="Verdana" w:eastAsiaTheme="minorHAnsi" w:hAnsi="Verdana" w:cstheme="minorBidi"/>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9918">
      <w:bodyDiv w:val="1"/>
      <w:marLeft w:val="0"/>
      <w:marRight w:val="0"/>
      <w:marTop w:val="0"/>
      <w:marBottom w:val="0"/>
      <w:divBdr>
        <w:top w:val="none" w:sz="0" w:space="0" w:color="auto"/>
        <w:left w:val="none" w:sz="0" w:space="0" w:color="auto"/>
        <w:bottom w:val="none" w:sz="0" w:space="0" w:color="auto"/>
        <w:right w:val="none" w:sz="0" w:space="0" w:color="auto"/>
      </w:divBdr>
    </w:div>
    <w:div w:id="588662650">
      <w:bodyDiv w:val="1"/>
      <w:marLeft w:val="0"/>
      <w:marRight w:val="0"/>
      <w:marTop w:val="0"/>
      <w:marBottom w:val="0"/>
      <w:divBdr>
        <w:top w:val="none" w:sz="0" w:space="0" w:color="auto"/>
        <w:left w:val="none" w:sz="0" w:space="0" w:color="auto"/>
        <w:bottom w:val="none" w:sz="0" w:space="0" w:color="auto"/>
        <w:right w:val="none" w:sz="0" w:space="0" w:color="auto"/>
      </w:divBdr>
    </w:div>
    <w:div w:id="1060783875">
      <w:bodyDiv w:val="1"/>
      <w:marLeft w:val="0"/>
      <w:marRight w:val="0"/>
      <w:marTop w:val="0"/>
      <w:marBottom w:val="0"/>
      <w:divBdr>
        <w:top w:val="none" w:sz="0" w:space="0" w:color="auto"/>
        <w:left w:val="none" w:sz="0" w:space="0" w:color="auto"/>
        <w:bottom w:val="none" w:sz="0" w:space="0" w:color="auto"/>
        <w:right w:val="none" w:sz="0" w:space="0" w:color="auto"/>
      </w:divBdr>
    </w:div>
    <w:div w:id="1316494533">
      <w:bodyDiv w:val="1"/>
      <w:marLeft w:val="0"/>
      <w:marRight w:val="0"/>
      <w:marTop w:val="0"/>
      <w:marBottom w:val="0"/>
      <w:divBdr>
        <w:top w:val="none" w:sz="0" w:space="0" w:color="auto"/>
        <w:left w:val="none" w:sz="0" w:space="0" w:color="auto"/>
        <w:bottom w:val="none" w:sz="0" w:space="0" w:color="auto"/>
        <w:right w:val="none" w:sz="0" w:space="0" w:color="auto"/>
      </w:divBdr>
    </w:div>
    <w:div w:id="1347444414">
      <w:bodyDiv w:val="1"/>
      <w:marLeft w:val="0"/>
      <w:marRight w:val="0"/>
      <w:marTop w:val="0"/>
      <w:marBottom w:val="0"/>
      <w:divBdr>
        <w:top w:val="none" w:sz="0" w:space="0" w:color="auto"/>
        <w:left w:val="none" w:sz="0" w:space="0" w:color="auto"/>
        <w:bottom w:val="none" w:sz="0" w:space="0" w:color="auto"/>
        <w:right w:val="none" w:sz="0" w:space="0" w:color="auto"/>
      </w:divBdr>
    </w:div>
    <w:div w:id="1604411375">
      <w:bodyDiv w:val="1"/>
      <w:marLeft w:val="0"/>
      <w:marRight w:val="0"/>
      <w:marTop w:val="0"/>
      <w:marBottom w:val="0"/>
      <w:divBdr>
        <w:top w:val="none" w:sz="0" w:space="0" w:color="auto"/>
        <w:left w:val="none" w:sz="0" w:space="0" w:color="auto"/>
        <w:bottom w:val="none" w:sz="0" w:space="0" w:color="auto"/>
        <w:right w:val="none" w:sz="0" w:space="0" w:color="auto"/>
      </w:divBdr>
    </w:div>
    <w:div w:id="1611817302">
      <w:bodyDiv w:val="1"/>
      <w:marLeft w:val="0"/>
      <w:marRight w:val="0"/>
      <w:marTop w:val="0"/>
      <w:marBottom w:val="0"/>
      <w:divBdr>
        <w:top w:val="none" w:sz="0" w:space="0" w:color="auto"/>
        <w:left w:val="none" w:sz="0" w:space="0" w:color="auto"/>
        <w:bottom w:val="none" w:sz="0" w:space="0" w:color="auto"/>
        <w:right w:val="none" w:sz="0" w:space="0" w:color="auto"/>
      </w:divBdr>
    </w:div>
    <w:div w:id="16975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mailto:zam_publiczne@pgkimal.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pgkima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pgkimal.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14</Pages>
  <Words>7796</Words>
  <Characters>46778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Nowak</dc:creator>
  <cp:keywords/>
  <dc:description/>
  <cp:lastModifiedBy>Aleksandra Nowak</cp:lastModifiedBy>
  <cp:revision>38</cp:revision>
  <cp:lastPrinted>2021-06-21T08:29:00Z</cp:lastPrinted>
  <dcterms:created xsi:type="dcterms:W3CDTF">2021-11-02T07:22:00Z</dcterms:created>
  <dcterms:modified xsi:type="dcterms:W3CDTF">2021-11-08T07:51:00Z</dcterms:modified>
</cp:coreProperties>
</file>