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096DE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6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CB43E6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96DE9">
        <w:rPr>
          <w:rFonts w:ascii="Times New Roman" w:eastAsia="Times New Roman" w:hAnsi="Times New Roman" w:cs="Times New Roman"/>
          <w:b/>
          <w:lang w:eastAsia="zh-CN"/>
        </w:rPr>
        <w:t>„Dostawa produktów leczniczych oraz immunoglobulin na potrzeby COZL”</w:t>
      </w:r>
      <w:r w:rsidR="00CB43E6" w:rsidRPr="00CB43E6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192697" w:rsidRPr="00CB43E6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>
        <w:rPr>
          <w:rFonts w:ascii="Times New Roman" w:eastAsia="Times New Roman" w:hAnsi="Times New Roman" w:cs="Times New Roman"/>
          <w:b/>
          <w:lang w:eastAsia="zh-CN"/>
        </w:rPr>
        <w:t>6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/21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96DE9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96DE9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96DE9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96DE9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1 - </w:t>
      </w:r>
      <w:proofErr w:type="spellStart"/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>Gentamicin</w:t>
      </w:r>
      <w:proofErr w:type="spellEnd"/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, </w:t>
      </w:r>
      <w:proofErr w:type="spellStart"/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>Tobramycin</w:t>
      </w:r>
      <w:proofErr w:type="spellEnd"/>
    </w:p>
    <w:p w:rsidR="00096DE9" w:rsidRPr="00EF4A33" w:rsidRDefault="00096DE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zoru stanowiącego załącznik nr </w:t>
      </w:r>
      <w:r w:rsidR="00096DE9">
        <w:rPr>
          <w:rFonts w:ascii="Times New Roman" w:eastAsia="Times New Roman" w:hAnsi="Times New Roman" w:cs="Times New Roman"/>
          <w:kern w:val="2"/>
          <w:lang w:eastAsia="zh-CN"/>
        </w:rPr>
        <w:t>2.1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2 - </w:t>
      </w:r>
      <w:proofErr w:type="spellStart"/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>Pembrolizumab</w:t>
      </w:r>
      <w:proofErr w:type="spellEnd"/>
    </w:p>
    <w:p w:rsidR="00096DE9" w:rsidRPr="00EF4A33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EF4A33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096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3 - </w:t>
      </w:r>
      <w:proofErr w:type="spellStart"/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>Cladribine</w:t>
      </w:r>
      <w:proofErr w:type="spellEnd"/>
    </w:p>
    <w:p w:rsidR="00096DE9" w:rsidRPr="00EF4A33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EF4A33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096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B96E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4 - </w:t>
      </w:r>
      <w:proofErr w:type="spellStart"/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>Erlotinib</w:t>
      </w:r>
      <w:proofErr w:type="spellEnd"/>
    </w:p>
    <w:p w:rsidR="00096DE9" w:rsidRPr="00EF4A33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EF4A33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096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5 - </w:t>
      </w:r>
      <w:proofErr w:type="spellStart"/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>Valganciclovir</w:t>
      </w:r>
      <w:proofErr w:type="spellEnd"/>
    </w:p>
    <w:p w:rsidR="00096DE9" w:rsidRPr="00EF4A33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EF4A33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096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2.5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6 - </w:t>
      </w:r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>Deferasirox</w:t>
      </w:r>
    </w:p>
    <w:p w:rsidR="00096DE9" w:rsidRPr="00EF4A33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EF4A33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096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2.6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B96E9A" w:rsidRDefault="00B96E9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7 - </w:t>
      </w:r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>Immunoglobulina (100mg/ml a 25,50,100,200,400 ml)</w:t>
      </w:r>
    </w:p>
    <w:p w:rsidR="00096DE9" w:rsidRPr="00EF4A33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EF4A33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096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2.7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96DE9" w:rsidRDefault="00096DE9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8 - </w:t>
      </w:r>
      <w:r w:rsidRPr="00096DE9">
        <w:rPr>
          <w:rFonts w:ascii="Times New Roman" w:eastAsia="Times New Roman" w:hAnsi="Times New Roman" w:cs="Times New Roman"/>
          <w:b/>
          <w:kern w:val="2"/>
          <w:lang w:eastAsia="zh-CN"/>
        </w:rPr>
        <w:t>Immunoglobulina ludzka podskórna</w:t>
      </w:r>
    </w:p>
    <w:p w:rsidR="00096DE9" w:rsidRPr="00EF4A33" w:rsidRDefault="00096DE9" w:rsidP="00096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EF4A33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EF4A33" w:rsidRDefault="00096DE9" w:rsidP="009F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EF4A33" w:rsidRDefault="00096DE9" w:rsidP="00096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2.8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0" w:name="__Fieldmark__0_337061993"/>
    <w:p w:rsidR="00EF4A33" w:rsidRPr="00A20504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6689D" w:rsidRPr="00A20504">
        <w:rPr>
          <w:rFonts w:ascii="Times New Roman" w:eastAsia="Times New Roman" w:hAnsi="Times New Roman" w:cs="Times New Roman"/>
          <w:kern w:val="2"/>
          <w:lang w:eastAsia="zh-CN"/>
        </w:rPr>
      </w:r>
      <w:r w:rsidR="00F6689D"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0"/>
      <w:r w:rsidR="00B17BC7"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proofErr w:type="spellStart"/>
      <w:r w:rsidR="00B17BC7" w:rsidRPr="00A20504">
        <w:rPr>
          <w:rFonts w:ascii="Times New Roman" w:eastAsia="Times New Roman" w:hAnsi="Times New Roman" w:cs="Times New Roman"/>
          <w:kern w:val="2"/>
          <w:lang w:eastAsia="zh-CN"/>
        </w:rPr>
        <w:t>Mikroprzedsiębiorca</w:t>
      </w:r>
      <w:proofErr w:type="spellEnd"/>
      <w:r w:rsidR="00B17BC7"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bookmarkStart w:id="1" w:name="__Fieldmark__1_337061993"/>
    <w:p w:rsidR="00EF4A33" w:rsidRPr="00A20504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6689D" w:rsidRPr="00A20504">
        <w:rPr>
          <w:rFonts w:ascii="Times New Roman" w:eastAsia="Times New Roman" w:hAnsi="Times New Roman" w:cs="Times New Roman"/>
          <w:kern w:val="2"/>
          <w:lang w:eastAsia="zh-CN"/>
        </w:rPr>
      </w:r>
      <w:r w:rsidR="00F6689D"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="00B17BC7"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="00B17BC7"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B17BC7" w:rsidRPr="00A20504" w:rsidRDefault="00B17BC7" w:rsidP="00B17BC7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 w:rsidR="00A20504"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  <w:bookmarkStart w:id="2" w:name="_GoBack"/>
      <w:bookmarkEnd w:id="2"/>
    </w:p>
    <w:p w:rsidR="00B17BC7" w:rsidRPr="00A20504" w:rsidRDefault="00B17BC7" w:rsidP="00B17BC7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oosobowa działalność gospodarcza;</w:t>
      </w:r>
    </w:p>
    <w:p w:rsidR="00B17BC7" w:rsidRPr="00A20504" w:rsidRDefault="00B17BC7" w:rsidP="00B17BC7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fizyczn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nieprowadząca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działalności gospodarczej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B17BC7" w:rsidRPr="00A20504" w:rsidRDefault="00B17BC7" w:rsidP="00B17BC7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 w:rsidR="00A20504"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</w:t>
      </w:r>
      <w:r w:rsidR="00A20504" w:rsidRPr="00A20504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mikroprzedsiębiorstw oraz małych i średnich przedsiębiorstw („MŚP”) należą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9D" w:rsidRDefault="00F6689D" w:rsidP="00EF4A33">
      <w:pPr>
        <w:spacing w:after="0" w:line="240" w:lineRule="auto"/>
      </w:pPr>
      <w:r>
        <w:separator/>
      </w:r>
    </w:p>
  </w:endnote>
  <w:endnote w:type="continuationSeparator" w:id="0">
    <w:p w:rsidR="00F6689D" w:rsidRDefault="00F6689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04">
          <w:rPr>
            <w:noProof/>
          </w:rPr>
          <w:t>5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9D" w:rsidRDefault="00F6689D" w:rsidP="00EF4A33">
      <w:pPr>
        <w:spacing w:after="0" w:line="240" w:lineRule="auto"/>
      </w:pPr>
      <w:r>
        <w:separator/>
      </w:r>
    </w:p>
  </w:footnote>
  <w:footnote w:type="continuationSeparator" w:id="0">
    <w:p w:rsidR="00F6689D" w:rsidRDefault="00F6689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6DE9"/>
    <w:rsid w:val="00192697"/>
    <w:rsid w:val="001A6F07"/>
    <w:rsid w:val="001F15C4"/>
    <w:rsid w:val="00265B4D"/>
    <w:rsid w:val="002C38C7"/>
    <w:rsid w:val="004C0BC6"/>
    <w:rsid w:val="004D6D33"/>
    <w:rsid w:val="005512DD"/>
    <w:rsid w:val="007249F0"/>
    <w:rsid w:val="00795E5D"/>
    <w:rsid w:val="00A20504"/>
    <w:rsid w:val="00B17BC7"/>
    <w:rsid w:val="00B96E9A"/>
    <w:rsid w:val="00CB43E6"/>
    <w:rsid w:val="00E2695B"/>
    <w:rsid w:val="00EF4A33"/>
    <w:rsid w:val="00F47F64"/>
    <w:rsid w:val="00F6689D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11</cp:revision>
  <cp:lastPrinted>2021-02-15T11:15:00Z</cp:lastPrinted>
  <dcterms:created xsi:type="dcterms:W3CDTF">2021-01-30T18:42:00Z</dcterms:created>
  <dcterms:modified xsi:type="dcterms:W3CDTF">2021-02-19T12:34:00Z</dcterms:modified>
</cp:coreProperties>
</file>