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1CBF" w14:textId="77777777" w:rsidR="006877A1" w:rsidRPr="005C1200" w:rsidRDefault="006877A1" w:rsidP="006877A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1200">
        <w:rPr>
          <w:rFonts w:asciiTheme="minorHAnsi" w:hAnsiTheme="minorHAnsi" w:cstheme="minorHAnsi"/>
          <w:b/>
          <w:bCs/>
          <w:sz w:val="22"/>
          <w:szCs w:val="22"/>
        </w:rPr>
        <w:t>Część 5: Stół operacyjny/ stół do zabiegów jednodniowych – 3 sztuki</w:t>
      </w:r>
    </w:p>
    <w:p w14:paraId="48C0AC1E" w14:textId="77777777" w:rsidR="006877A1" w:rsidRPr="00B74D35" w:rsidRDefault="006877A1" w:rsidP="006877A1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2297E7D9" w14:textId="77777777" w:rsidR="006877A1" w:rsidRPr="00B74D35" w:rsidRDefault="006877A1" w:rsidP="006877A1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38A6275B" w14:textId="77777777" w:rsidR="006877A1" w:rsidRPr="00B74D35" w:rsidRDefault="006877A1" w:rsidP="006877A1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59409863" w14:textId="77777777" w:rsidR="006877A1" w:rsidRPr="00B74D35" w:rsidRDefault="006877A1" w:rsidP="006877A1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1E22EF00" w14:textId="77777777" w:rsidR="006877A1" w:rsidRDefault="006877A1" w:rsidP="006877A1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3D378F18" w14:textId="77777777" w:rsidR="006877A1" w:rsidRDefault="006877A1" w:rsidP="006877A1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5390"/>
        <w:gridCol w:w="1187"/>
        <w:gridCol w:w="6891"/>
      </w:tblGrid>
      <w:tr w:rsidR="006877A1" w:rsidRPr="00B74D35" w14:paraId="37611A57" w14:textId="77777777" w:rsidTr="003B3A53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591F" w14:textId="77777777" w:rsidR="006877A1" w:rsidRPr="00B74D35" w:rsidRDefault="006877A1" w:rsidP="003B3A5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C617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334C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EDBB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877A1" w:rsidRPr="00B74D35" w14:paraId="685CC265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5BAA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D5A" w14:textId="77777777" w:rsidR="006877A1" w:rsidRPr="00B74D35" w:rsidRDefault="006877A1" w:rsidP="003B3A53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Stół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i nieużywan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224E" w14:textId="77777777" w:rsidR="006877A1" w:rsidRPr="000743F5" w:rsidRDefault="006877A1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F7A7" w14:textId="77777777" w:rsidR="006877A1" w:rsidRPr="00B74D35" w:rsidRDefault="006877A1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6877A1" w:rsidRPr="00B74D35" w14:paraId="063AB78A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78EE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0CF1" w14:textId="77777777" w:rsidR="006877A1" w:rsidRPr="00540376" w:rsidRDefault="006877A1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Stół </w:t>
            </w:r>
            <w:r w:rsidRPr="00163FD2">
              <w:rPr>
                <w:rFonts w:asciiTheme="minorHAnsi" w:hAnsiTheme="minorHAnsi" w:cstheme="minorHAnsi"/>
                <w:sz w:val="20"/>
                <w:szCs w:val="22"/>
              </w:rPr>
              <w:t>przeznaczony do operacji ogólnochirurgicznych, współpracujący z wyposażeniem dodatkowym stosowanym w zabiegach specjalistycznych. Napęd główny stołu elektrohydrauliczny.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4229" w14:textId="77777777" w:rsidR="006877A1" w:rsidRPr="000743F5" w:rsidRDefault="006877A1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2BE" w14:textId="77777777" w:rsidR="006877A1" w:rsidRPr="00B74D35" w:rsidRDefault="006877A1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6877A1" w:rsidRPr="00B74D35" w14:paraId="14274381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EDF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0057" w14:textId="77777777" w:rsidR="006877A1" w:rsidRPr="00163FD2" w:rsidRDefault="006877A1" w:rsidP="003B3A5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Blat stołu modułowy składający się z:</w:t>
            </w:r>
          </w:p>
          <w:p w14:paraId="6A6BE5FD" w14:textId="77777777" w:rsidR="006877A1" w:rsidRPr="00163FD2" w:rsidRDefault="006877A1" w:rsidP="003B3A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podgłówka płytowego,</w:t>
            </w:r>
          </w:p>
          <w:p w14:paraId="486319B0" w14:textId="77777777" w:rsidR="006877A1" w:rsidRPr="00163FD2" w:rsidRDefault="006877A1" w:rsidP="003B3A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dwuczęściowego segmentu oparcia pleców z możliwością demontażu jego górnej części,</w:t>
            </w:r>
          </w:p>
          <w:p w14:paraId="1CDD5BAB" w14:textId="77777777" w:rsidR="006877A1" w:rsidRPr="00163FD2" w:rsidRDefault="006877A1" w:rsidP="003B3A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segmentu siedziska,</w:t>
            </w:r>
          </w:p>
          <w:p w14:paraId="731263B8" w14:textId="77777777" w:rsidR="006877A1" w:rsidRPr="00163FD2" w:rsidRDefault="006877A1" w:rsidP="003B3A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dwuczęściowego segmentu nóg.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751" w14:textId="77777777" w:rsidR="006877A1" w:rsidRPr="000743F5" w:rsidRDefault="006877A1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2070" w14:textId="77777777" w:rsidR="006877A1" w:rsidRPr="00B74D35" w:rsidRDefault="006877A1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77A1" w:rsidRPr="00B74D35" w14:paraId="068315C6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6509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D474" w14:textId="77777777" w:rsidR="006877A1" w:rsidRPr="00163FD2" w:rsidRDefault="006877A1" w:rsidP="003B3A5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 xml:space="preserve">Blat stołu wyposażony w listwy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(szyny) ze stali nierdzewnej </w:t>
            </w: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 xml:space="preserve">umożliwiające zamocowanie dodatkowych akcesoriów. Możliwość zakładania uchwytów mocujących akcesoria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co najmniej </w:t>
            </w: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 xml:space="preserve">z dwóch stron: od przodu i od boku relingu.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Nie dopuszcza się stołów, do których pasuje wyposażenie pochodzące tylko od producenta stołu.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12E0" w14:textId="77777777" w:rsidR="006877A1" w:rsidRDefault="006877A1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DFB5" w14:textId="77777777" w:rsidR="006877A1" w:rsidRPr="00B74D35" w:rsidRDefault="006877A1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77A1" w:rsidRPr="00B74D35" w14:paraId="710C4A5F" w14:textId="77777777" w:rsidTr="003B3A53">
        <w:trPr>
          <w:trHeight w:val="32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F98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F35A" w14:textId="77777777" w:rsidR="006877A1" w:rsidRPr="00DE509C" w:rsidRDefault="006877A1" w:rsidP="003B3A53">
            <w:pPr>
              <w:rPr>
                <w:rFonts w:asciiTheme="minorHAnsi" w:hAnsiTheme="minorHAnsi" w:cs="Tahoma"/>
                <w:color w:val="000000" w:themeColor="text1"/>
                <w:sz w:val="20"/>
                <w:szCs w:val="16"/>
              </w:rPr>
            </w:pPr>
            <w:r w:rsidRPr="00DE509C">
              <w:rPr>
                <w:rFonts w:asciiTheme="minorHAnsi" w:hAnsiTheme="minorHAnsi" w:cs="Tahoma"/>
                <w:color w:val="000000" w:themeColor="text1"/>
                <w:sz w:val="20"/>
                <w:szCs w:val="16"/>
              </w:rPr>
              <w:t>Szyna sprzętowa ze stali nierdzewnej od strony głowy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8BD" w14:textId="77777777" w:rsidR="006877A1" w:rsidRDefault="006877A1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- 10pkt.</w:t>
            </w:r>
          </w:p>
          <w:p w14:paraId="7A526AB7" w14:textId="77777777" w:rsidR="006877A1" w:rsidRPr="00DE509C" w:rsidRDefault="006877A1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970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86E691B" w14:textId="77777777" w:rsidTr="003B3A53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12CC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18B8" w14:textId="77777777" w:rsidR="006877A1" w:rsidRPr="00402302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402302">
              <w:rPr>
                <w:rFonts w:asciiTheme="minorHAnsi" w:hAnsiTheme="minorHAnsi" w:cs="Tahoma"/>
                <w:color w:val="000000"/>
                <w:sz w:val="20"/>
              </w:rPr>
              <w:t xml:space="preserve">Funkcje wspomagane przez układ elektrohydrauliczny, sterowane za pomocą pilota przewodowego: </w:t>
            </w:r>
          </w:p>
          <w:p w14:paraId="68E50104" w14:textId="77777777" w:rsidR="006877A1" w:rsidRPr="00402302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z w:val="20"/>
              </w:rPr>
            </w:pPr>
            <w:r w:rsidRPr="00402302">
              <w:rPr>
                <w:rFonts w:asciiTheme="minorHAnsi" w:hAnsiTheme="minorHAnsi" w:cs="Tahoma"/>
                <w:sz w:val="20"/>
              </w:rPr>
              <w:t>regulacja wysokości,</w:t>
            </w:r>
          </w:p>
          <w:p w14:paraId="3464DCCE" w14:textId="77777777" w:rsidR="006877A1" w:rsidRPr="00402302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z w:val="20"/>
              </w:rPr>
            </w:pPr>
            <w:r w:rsidRPr="00402302">
              <w:rPr>
                <w:rFonts w:asciiTheme="minorHAnsi" w:hAnsiTheme="minorHAnsi" w:cs="Tahoma"/>
                <w:sz w:val="20"/>
              </w:rPr>
              <w:t xml:space="preserve">przechyły wzdłużne: </w:t>
            </w:r>
            <w:proofErr w:type="spellStart"/>
            <w:r w:rsidRPr="00402302">
              <w:rPr>
                <w:rFonts w:asciiTheme="minorHAnsi" w:hAnsiTheme="minorHAnsi" w:cs="Tahoma"/>
                <w:sz w:val="20"/>
              </w:rPr>
              <w:t>Trendelenburg</w:t>
            </w:r>
            <w:proofErr w:type="spellEnd"/>
            <w:r w:rsidRPr="00402302">
              <w:rPr>
                <w:rFonts w:asciiTheme="minorHAnsi" w:hAnsiTheme="minorHAnsi" w:cs="Tahoma"/>
                <w:sz w:val="20"/>
              </w:rPr>
              <w:t>/anty-</w:t>
            </w:r>
            <w:proofErr w:type="spellStart"/>
            <w:r w:rsidRPr="00402302">
              <w:rPr>
                <w:rFonts w:asciiTheme="minorHAnsi" w:hAnsiTheme="minorHAnsi" w:cs="Tahoma"/>
                <w:sz w:val="20"/>
              </w:rPr>
              <w:t>Trendelenburg</w:t>
            </w:r>
            <w:proofErr w:type="spellEnd"/>
            <w:r w:rsidRPr="00402302">
              <w:rPr>
                <w:rFonts w:asciiTheme="minorHAnsi" w:hAnsiTheme="minorHAnsi" w:cs="Tahoma"/>
                <w:sz w:val="20"/>
              </w:rPr>
              <w:t>,</w:t>
            </w:r>
          </w:p>
          <w:p w14:paraId="1C77A953" w14:textId="77777777" w:rsidR="006877A1" w:rsidRPr="00402302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z w:val="20"/>
              </w:rPr>
            </w:pPr>
            <w:r w:rsidRPr="00402302">
              <w:rPr>
                <w:rFonts w:asciiTheme="minorHAnsi" w:hAnsiTheme="minorHAnsi" w:cs="Tahoma"/>
                <w:sz w:val="20"/>
              </w:rPr>
              <w:t>przechyły boczne,</w:t>
            </w:r>
          </w:p>
          <w:p w14:paraId="35A78A81" w14:textId="77777777" w:rsidR="006877A1" w:rsidRPr="00402302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z w:val="20"/>
              </w:rPr>
            </w:pPr>
            <w:r w:rsidRPr="00402302">
              <w:rPr>
                <w:rFonts w:asciiTheme="minorHAnsi" w:hAnsiTheme="minorHAnsi" w:cs="Tahoma"/>
                <w:sz w:val="20"/>
              </w:rPr>
              <w:t xml:space="preserve">poziomowanie blatu przy pomocy jednego przycisku. </w:t>
            </w:r>
          </w:p>
          <w:p w14:paraId="777936ED" w14:textId="77777777" w:rsidR="006877A1" w:rsidRPr="00965D55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trike/>
                <w:color w:val="FF0000"/>
                <w:sz w:val="20"/>
              </w:rPr>
            </w:pPr>
            <w:r w:rsidRPr="00965D55">
              <w:rPr>
                <w:rFonts w:asciiTheme="minorHAnsi" w:hAnsiTheme="minorHAnsi" w:cs="Tahoma"/>
                <w:strike/>
                <w:sz w:val="20"/>
              </w:rPr>
              <w:lastRenderedPageBreak/>
              <w:t>przesuw wzdłużny.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078E" w14:textId="77777777" w:rsidR="006877A1" w:rsidRDefault="006877A1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83F7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D44F288" w14:textId="77777777" w:rsidTr="003B3A53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18E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7B7A" w14:textId="77777777" w:rsidR="006877A1" w:rsidRPr="003A7620" w:rsidRDefault="006877A1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A7771F">
              <w:rPr>
                <w:rFonts w:ascii="Calibri" w:hAnsi="Calibri" w:cs="Calibri"/>
                <w:sz w:val="20"/>
                <w:szCs w:val="22"/>
              </w:rPr>
              <w:t>Pilot przewodowy, ulegający dezaktywacji. Pilot wyposażony we wskaźniki diodowe informujące o stanie naładowania baterii.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EE4F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1142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21A100F" w14:textId="77777777" w:rsidTr="003B3A53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384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D2C9" w14:textId="77777777" w:rsidR="006877A1" w:rsidRPr="003A7620" w:rsidRDefault="006877A1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A7771F">
              <w:rPr>
                <w:rFonts w:ascii="Calibri" w:hAnsi="Calibri" w:cs="Calibri"/>
                <w:sz w:val="20"/>
                <w:szCs w:val="22"/>
              </w:rPr>
              <w:t>Pilot wyposażony w przycisk zmiany orientacji blatu oraz funkcję poziomowania blatu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E70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2B3A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9E9B2FD" w14:textId="77777777" w:rsidTr="003B3A53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EDEE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C589" w14:textId="77777777" w:rsidR="006877A1" w:rsidRPr="003A7620" w:rsidRDefault="006877A1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A7771F">
              <w:rPr>
                <w:rFonts w:ascii="Calibri" w:hAnsi="Calibri" w:cs="Calibri"/>
                <w:sz w:val="20"/>
                <w:szCs w:val="22"/>
              </w:rPr>
              <w:t>Dodatkowy panel sterujący umieszczony z boku kolumny wyposażony w funkcje jak na pilocie.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FF33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069E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A94FD0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7AB5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7A0C" w14:textId="77777777" w:rsidR="006877A1" w:rsidRPr="003A7620" w:rsidRDefault="006877A1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A7771F">
              <w:rPr>
                <w:rFonts w:ascii="Calibri" w:hAnsi="Calibri" w:cs="Tahoma"/>
                <w:sz w:val="20"/>
                <w:szCs w:val="22"/>
              </w:rPr>
              <w:t xml:space="preserve">Przycisk funkcji </w:t>
            </w:r>
            <w:proofErr w:type="spellStart"/>
            <w:r w:rsidRPr="00A7771F">
              <w:rPr>
                <w:rFonts w:ascii="Calibri" w:hAnsi="Calibri" w:cs="Tahoma"/>
                <w:sz w:val="20"/>
                <w:szCs w:val="22"/>
              </w:rPr>
              <w:t>Trendelenburg</w:t>
            </w:r>
            <w:proofErr w:type="spellEnd"/>
            <w:r w:rsidRPr="00A7771F">
              <w:rPr>
                <w:rFonts w:ascii="Calibri" w:hAnsi="Calibri" w:cs="Tahoma"/>
                <w:sz w:val="20"/>
                <w:szCs w:val="22"/>
              </w:rPr>
              <w:t xml:space="preserve"> wyróżniony kolorem innym niż kolor pozostałych przycisków.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07CA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7360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9E2669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80AA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C249" w14:textId="77777777" w:rsidR="006877A1" w:rsidRPr="003A7620" w:rsidRDefault="006877A1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A7771F">
              <w:rPr>
                <w:rFonts w:ascii="Calibri" w:hAnsi="Calibri" w:cs="Tahoma"/>
                <w:sz w:val="20"/>
                <w:szCs w:val="22"/>
              </w:rPr>
              <w:t xml:space="preserve">Sygnał dźwiękowy </w:t>
            </w:r>
            <w:r>
              <w:rPr>
                <w:rFonts w:ascii="Calibri" w:hAnsi="Calibri" w:cs="Tahoma"/>
                <w:sz w:val="20"/>
                <w:szCs w:val="22"/>
              </w:rPr>
              <w:t>lub</w:t>
            </w:r>
            <w:r w:rsidRPr="00A7771F">
              <w:rPr>
                <w:rFonts w:ascii="Calibri" w:hAnsi="Calibri" w:cs="Tahoma"/>
                <w:sz w:val="20"/>
                <w:szCs w:val="22"/>
              </w:rPr>
              <w:t xml:space="preserve"> wizualny informujący o rozładowaniu baterii.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6422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1856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7BE0E9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B14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68A" w14:textId="51657295" w:rsidR="006877A1" w:rsidRDefault="009E276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9E276E">
              <w:rPr>
                <w:rFonts w:asciiTheme="minorHAnsi" w:hAnsiTheme="minorHAnsi" w:cstheme="minorHAnsi"/>
                <w:sz w:val="20"/>
                <w:szCs w:val="22"/>
              </w:rPr>
              <w:t>Długość stołu z blatem modułowym min. 2110 mm.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55D3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363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2CD6B7F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D10E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FF3E" w14:textId="77777777" w:rsidR="006877A1" w:rsidRDefault="006877A1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E4278E">
              <w:rPr>
                <w:rFonts w:asciiTheme="minorHAnsi" w:hAnsiTheme="minorHAnsi" w:cstheme="minorHAnsi"/>
                <w:sz w:val="20"/>
                <w:szCs w:val="22"/>
              </w:rPr>
              <w:t xml:space="preserve">Całkowita szerokość blatu min. 560 mm (±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40</w:t>
            </w:r>
            <w:r w:rsidRPr="00E4278E">
              <w:rPr>
                <w:rFonts w:asciiTheme="minorHAnsi" w:hAnsiTheme="minorHAnsi" w:cstheme="minorHAnsi"/>
                <w:sz w:val="20"/>
                <w:szCs w:val="22"/>
              </w:rPr>
              <w:t xml:space="preserve"> mm).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E2B6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3D40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335C7F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26D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8E4F" w14:textId="77777777" w:rsidR="006877A1" w:rsidRPr="00E4278E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Pozycja min. stołu (bez materaca) niższa lub równa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70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0 mm 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br/>
              <w:t>(± 20 mm).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36F5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8B4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CA1CC7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421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6E9C" w14:textId="77777777" w:rsidR="006877A1" w:rsidRPr="00E4278E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E4278E">
              <w:rPr>
                <w:rFonts w:asciiTheme="minorHAnsi" w:hAnsiTheme="minorHAnsi" w:cs="Tahoma"/>
                <w:color w:val="000000"/>
                <w:sz w:val="20"/>
              </w:rPr>
              <w:t>Pozycja max. stołu (bez materaca) nie niższa niż 11</w:t>
            </w:r>
            <w:r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0 mm 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br/>
              <w:t>(± 20 mm).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3E3A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EBBF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7FD0E1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AF0B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33A8" w14:textId="77777777" w:rsidR="006877A1" w:rsidRPr="00E4278E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Regulacja przechyłów wzdłużnych: </w:t>
            </w:r>
            <w:proofErr w:type="spellStart"/>
            <w:r w:rsidRPr="00E4278E">
              <w:rPr>
                <w:rFonts w:asciiTheme="minorHAnsi" w:hAnsiTheme="minorHAnsi" w:cs="Tahoma"/>
                <w:color w:val="000000"/>
                <w:sz w:val="20"/>
              </w:rPr>
              <w:t>Trendelenburg</w:t>
            </w:r>
            <w:proofErr w:type="spellEnd"/>
            <w:r w:rsidRPr="00E4278E">
              <w:rPr>
                <w:rFonts w:asciiTheme="minorHAnsi" w:hAnsiTheme="minorHAnsi" w:cs="Tahoma"/>
                <w:color w:val="000000"/>
                <w:sz w:val="20"/>
              </w:rPr>
              <w:t>/anty-</w:t>
            </w:r>
            <w:proofErr w:type="spellStart"/>
            <w:r w:rsidRPr="00E4278E">
              <w:rPr>
                <w:rFonts w:asciiTheme="minorHAnsi" w:hAnsiTheme="minorHAnsi" w:cs="Tahoma"/>
                <w:color w:val="000000"/>
                <w:sz w:val="20"/>
              </w:rPr>
              <w:t>Trendelenburg</w:t>
            </w:r>
            <w:proofErr w:type="spellEnd"/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 min. ±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3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 (±3</w:t>
            </w:r>
            <w:r w:rsidRPr="00E4278E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>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74C6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102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E34E24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8136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F44B" w14:textId="77777777" w:rsidR="006877A1" w:rsidRPr="00E4278E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E4278E">
              <w:rPr>
                <w:rFonts w:asciiTheme="minorHAnsi" w:hAnsiTheme="minorHAnsi" w:cs="Tahoma"/>
                <w:color w:val="000000"/>
                <w:sz w:val="20"/>
              </w:rPr>
              <w:t>Regulacja przechyłów bocznych min. ±</w:t>
            </w:r>
            <w:r>
              <w:rPr>
                <w:rFonts w:asciiTheme="minorHAnsi" w:hAnsiTheme="minorHAnsi" w:cs="Tahoma"/>
                <w:color w:val="000000"/>
                <w:sz w:val="20"/>
              </w:rPr>
              <w:t>2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 (±3</w:t>
            </w:r>
            <w:r w:rsidRPr="00E4278E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>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CEDF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EA87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6C70DC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C88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F13" w14:textId="55055C0E" w:rsidR="006877A1" w:rsidRDefault="00965D55" w:rsidP="00965D55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965D55">
              <w:rPr>
                <w:rFonts w:asciiTheme="minorHAnsi" w:hAnsiTheme="minorHAnsi" w:cstheme="minorHAnsi"/>
                <w:sz w:val="20"/>
                <w:szCs w:val="22"/>
              </w:rPr>
              <w:t xml:space="preserve">Przesuw wzdłużny stołu manualny min. 250 mm. Nie dotyczy, jeżeli stół spełnia wymagania określone w pkt. 19.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4FBF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360B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258311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4818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734C" w14:textId="77777777" w:rsidR="006877A1" w:rsidRDefault="006877A1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E4278E">
              <w:rPr>
                <w:rFonts w:asciiTheme="minorHAnsi" w:hAnsiTheme="minorHAnsi" w:cstheme="minorHAnsi"/>
                <w:sz w:val="20"/>
                <w:szCs w:val="22"/>
              </w:rPr>
              <w:t>Przesuw wzdłużny stołu min. 420 mm wspomagany przez układ elektrohydrauliczny, sterowany za pomocą pilota.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F563" w14:textId="77777777" w:rsidR="006877A1" w:rsidRDefault="006877A1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- 10pkt.</w:t>
            </w:r>
          </w:p>
          <w:p w14:paraId="2130BB72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E24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27C8CBD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1C6B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FF6D" w14:textId="77777777" w:rsidR="006877A1" w:rsidRPr="001A0EE8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Regulacja kąta nachylenia segmentu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placów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 min. od -3</w:t>
            </w:r>
            <w:r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 do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+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>7</w:t>
            </w:r>
            <w:r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 (±3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C82B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1614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3B1B90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CBE1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479" w14:textId="77777777" w:rsidR="006877A1" w:rsidRPr="001A0EE8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1A0EE8">
              <w:rPr>
                <w:rFonts w:asciiTheme="minorHAnsi" w:hAnsiTheme="minorHAnsi" w:cs="Tahoma"/>
                <w:color w:val="000000"/>
                <w:sz w:val="20"/>
              </w:rPr>
              <w:t>Regulacja kąta nachylenia segmentu podnóżka min. od -90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 do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+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>20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 xml:space="preserve">0  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>(±3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>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8B7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765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7C5ADC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62B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E09E" w14:textId="77777777" w:rsidR="006877A1" w:rsidRPr="007F6260" w:rsidRDefault="006877A1" w:rsidP="003B3A53">
            <w:pPr>
              <w:spacing w:before="60" w:after="60"/>
              <w:rPr>
                <w:rFonts w:asciiTheme="minorHAnsi" w:hAnsiTheme="minorHAnsi" w:cs="Tahoma"/>
                <w:color w:val="000000"/>
                <w:sz w:val="20"/>
              </w:rPr>
            </w:pPr>
            <w:r w:rsidRPr="007F6260">
              <w:rPr>
                <w:rFonts w:asciiTheme="minorHAnsi" w:hAnsiTheme="minorHAnsi" w:cs="Tahoma"/>
                <w:color w:val="000000"/>
                <w:sz w:val="20"/>
              </w:rPr>
              <w:t>Regulacja odwodzenia podnóżków max. 180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 xml:space="preserve">0 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(±3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) blokowana</w:t>
            </w:r>
            <w:r>
              <w:rPr>
                <w:rFonts w:asciiTheme="minorHAnsi" w:hAnsiTheme="minorHAnsi" w:cs="Tahoma"/>
                <w:color w:val="000000"/>
                <w:sz w:val="20"/>
              </w:rPr>
              <w:t>.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FAF2" w14:textId="77777777" w:rsidR="006877A1" w:rsidRDefault="006877A1" w:rsidP="003B3A53">
            <w:pPr>
              <w:jc w:val="center"/>
            </w:pPr>
            <w:r w:rsidRPr="00C3049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EF8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3F71F7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0E6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84F4" w14:textId="77777777" w:rsidR="006877A1" w:rsidRPr="007F6260" w:rsidRDefault="006877A1" w:rsidP="003B3A53">
            <w:pPr>
              <w:spacing w:before="60" w:after="60"/>
              <w:rPr>
                <w:rFonts w:asciiTheme="minorHAnsi" w:hAnsiTheme="minorHAnsi" w:cs="Tahoma"/>
                <w:color w:val="000000"/>
                <w:sz w:val="20"/>
              </w:rPr>
            </w:pPr>
            <w:r w:rsidRPr="007F6260">
              <w:rPr>
                <w:rFonts w:asciiTheme="minorHAnsi" w:hAnsiTheme="minorHAnsi" w:cs="Tahoma"/>
                <w:color w:val="000000"/>
                <w:sz w:val="20"/>
              </w:rPr>
              <w:t>Regulacja kąta nachylenia podgłówka min. od -45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 xml:space="preserve"> do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+2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5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 xml:space="preserve">0 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(±3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3F9B" w14:textId="77777777" w:rsidR="006877A1" w:rsidRDefault="006877A1" w:rsidP="003B3A53">
            <w:pPr>
              <w:jc w:val="center"/>
            </w:pPr>
            <w:r w:rsidRPr="00C3049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BA3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0B26962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187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5217" w14:textId="77777777" w:rsidR="006877A1" w:rsidRPr="000D7DD4" w:rsidRDefault="006877A1" w:rsidP="003B3A53">
            <w:pPr>
              <w:rPr>
                <w:rFonts w:asciiTheme="minorHAnsi" w:hAnsiTheme="minorHAnsi"/>
                <w:sz w:val="20"/>
              </w:rPr>
            </w:pPr>
            <w:r w:rsidRPr="000D7DD4">
              <w:rPr>
                <w:rFonts w:asciiTheme="minorHAnsi" w:hAnsiTheme="minorHAnsi"/>
                <w:sz w:val="20"/>
              </w:rPr>
              <w:t xml:space="preserve">Regulacja kąta nachylenia segmentu podgłówka oraz segmentów podnóżków z wykorzystaniem sprężyn gazowych ułatwiających bezstopniową regulację. Nie dopuszcza się regulacji segmentów na zębatkach.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136C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F2A0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740ABD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2313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81DD" w14:textId="77777777" w:rsidR="006877A1" w:rsidRPr="000D7DD4" w:rsidRDefault="006877A1" w:rsidP="003B3A53">
            <w:pPr>
              <w:rPr>
                <w:rFonts w:asciiTheme="minorHAnsi" w:hAnsiTheme="minorHAnsi"/>
                <w:sz w:val="20"/>
              </w:rPr>
            </w:pPr>
            <w:r w:rsidRPr="000D7DD4">
              <w:rPr>
                <w:rFonts w:asciiTheme="minorHAnsi" w:hAnsiTheme="minorHAnsi"/>
                <w:sz w:val="20"/>
              </w:rPr>
              <w:t>Segmenty montowane ze sobą za pomocą szybkozłączy opartych na układzie cylindryczny sworzeń/gniazdo. Nie dopuszcza się połączeń zabezpieczanych pokrętłami gwintowanymi.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A0B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28A9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A35223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0A3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0A7" w14:textId="77777777" w:rsidR="006877A1" w:rsidRPr="000D7DD4" w:rsidRDefault="006877A1" w:rsidP="003B3A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Pr="000D7DD4">
              <w:rPr>
                <w:rFonts w:asciiTheme="minorHAnsi" w:hAnsiTheme="minorHAnsi"/>
                <w:sz w:val="20"/>
              </w:rPr>
              <w:t xml:space="preserve"> zamiany segmentów podnóżków z segmentem podgłówka.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7C6D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3F8E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463F60C" w14:textId="77777777" w:rsidTr="003B3A53">
        <w:trPr>
          <w:trHeight w:val="37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A7E0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FFD0" w14:textId="77777777" w:rsidR="006877A1" w:rsidRPr="000D7DD4" w:rsidRDefault="006877A1" w:rsidP="003B3A53">
            <w:pPr>
              <w:rPr>
                <w:rFonts w:asciiTheme="minorHAnsi" w:hAnsiTheme="minorHAnsi"/>
                <w:sz w:val="20"/>
              </w:rPr>
            </w:pPr>
            <w:r w:rsidRPr="000D7DD4">
              <w:rPr>
                <w:rFonts w:asciiTheme="minorHAnsi" w:hAnsiTheme="minorHAnsi"/>
                <w:sz w:val="20"/>
              </w:rPr>
              <w:t>Wycięcie ginekologiczne w segmencie siedziska o głębokości min. 35 mm.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9453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049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EBBF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79E96D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758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4C4" w14:textId="77777777" w:rsidR="006877A1" w:rsidRPr="001A5B90" w:rsidRDefault="006877A1" w:rsidP="003B3A53">
            <w:pPr>
              <w:rPr>
                <w:rFonts w:asciiTheme="minorHAnsi" w:hAnsiTheme="minorHAnsi"/>
                <w:sz w:val="20"/>
              </w:rPr>
            </w:pPr>
            <w:r w:rsidRPr="001A5B90">
              <w:rPr>
                <w:rFonts w:asciiTheme="minorHAnsi" w:hAnsiTheme="minorHAnsi"/>
                <w:sz w:val="20"/>
              </w:rPr>
              <w:t>Min. 3 koła jezdne o wymiarach min. 100 mm</w:t>
            </w:r>
            <w:r>
              <w:rPr>
                <w:rFonts w:asciiTheme="minorHAnsi" w:hAnsiTheme="minorHAnsi"/>
                <w:sz w:val="20"/>
              </w:rPr>
              <w:t xml:space="preserve">. </w:t>
            </w:r>
            <w:r w:rsidRPr="001A5B90">
              <w:rPr>
                <w:rFonts w:asciiTheme="minorHAnsi" w:hAnsiTheme="minorHAnsi"/>
                <w:sz w:val="20"/>
              </w:rPr>
              <w:t>Podstawa przejezdna wyposażona w min. jedno koło obrotowe, zapewniająca dobre własności jezdne</w:t>
            </w:r>
            <w:r>
              <w:rPr>
                <w:rFonts w:asciiTheme="minorHAnsi" w:hAnsiTheme="minorHAnsi"/>
                <w:sz w:val="20"/>
              </w:rPr>
              <w:t xml:space="preserve"> lub p</w:t>
            </w:r>
            <w:r w:rsidRPr="00A51CE5">
              <w:rPr>
                <w:rFonts w:asciiTheme="minorHAnsi" w:hAnsiTheme="minorHAnsi"/>
                <w:sz w:val="20"/>
              </w:rPr>
              <w:t>iąte koło kierunkowe aktywowane przez pedał nożny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DF53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511D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DFBF54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464A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67B6" w14:textId="77777777" w:rsidR="006877A1" w:rsidRPr="001A5B90" w:rsidRDefault="006877A1" w:rsidP="003B3A53">
            <w:pPr>
              <w:rPr>
                <w:rFonts w:asciiTheme="minorHAnsi" w:hAnsiTheme="minorHAnsi"/>
                <w:sz w:val="20"/>
              </w:rPr>
            </w:pPr>
            <w:r w:rsidRPr="001A5B90">
              <w:rPr>
                <w:rFonts w:asciiTheme="minorHAnsi" w:hAnsiTheme="minorHAnsi"/>
                <w:sz w:val="20"/>
              </w:rPr>
              <w:t xml:space="preserve">Podstawa przejezdna o wymiarach max. </w:t>
            </w:r>
            <w:r>
              <w:rPr>
                <w:rFonts w:asciiTheme="minorHAnsi" w:hAnsiTheme="minorHAnsi"/>
                <w:sz w:val="20"/>
              </w:rPr>
              <w:t>110</w:t>
            </w:r>
            <w:r w:rsidRPr="001A5B90">
              <w:rPr>
                <w:rFonts w:asciiTheme="minorHAnsi" w:hAnsiTheme="minorHAnsi"/>
                <w:sz w:val="20"/>
              </w:rPr>
              <w:t xml:space="preserve">0 mm x 575 </w:t>
            </w:r>
            <w:r>
              <w:rPr>
                <w:rFonts w:asciiTheme="minorHAnsi" w:hAnsiTheme="minorHAnsi"/>
                <w:sz w:val="20"/>
              </w:rPr>
              <w:t>mm (</w:t>
            </w:r>
            <w:r>
              <w:rPr>
                <w:rFonts w:ascii="Calibri" w:hAnsi="Calibri"/>
                <w:sz w:val="20"/>
              </w:rPr>
              <w:t>±3</w:t>
            </w:r>
            <w:r>
              <w:rPr>
                <w:rFonts w:asciiTheme="minorHAnsi" w:hAnsiTheme="minorHAnsi"/>
                <w:sz w:val="20"/>
              </w:rPr>
              <w:t>0mm).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A15C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429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04986B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DACC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7F73" w14:textId="087A72AE" w:rsidR="006877A1" w:rsidRPr="001A5B90" w:rsidRDefault="00950499" w:rsidP="003B3A53">
            <w:pPr>
              <w:rPr>
                <w:rFonts w:asciiTheme="minorHAnsi" w:hAnsiTheme="minorHAnsi"/>
                <w:sz w:val="20"/>
              </w:rPr>
            </w:pPr>
            <w:r w:rsidRPr="00950499">
              <w:rPr>
                <w:rFonts w:asciiTheme="minorHAnsi" w:hAnsiTheme="minorHAnsi"/>
                <w:sz w:val="20"/>
              </w:rPr>
              <w:t>Blokada aktywowana za pomocą dźwigni znajdującej się z boku podstawy lub pedał nożny lub pilot zdalnego sterowania, gwarantująca pewne blokowanie stołu na czas operacji.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996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E3E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FB36A8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9CC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943F" w14:textId="77777777" w:rsidR="006877A1" w:rsidRPr="001A5B90" w:rsidRDefault="006877A1" w:rsidP="003B3A53">
            <w:pPr>
              <w:rPr>
                <w:rFonts w:asciiTheme="minorHAnsi" w:hAnsiTheme="minorHAnsi"/>
                <w:sz w:val="20"/>
              </w:rPr>
            </w:pPr>
            <w:r w:rsidRPr="001A5B90">
              <w:rPr>
                <w:rFonts w:asciiTheme="minorHAnsi" w:hAnsiTheme="minorHAnsi"/>
                <w:sz w:val="20"/>
              </w:rPr>
              <w:t xml:space="preserve">Elementy konstrukcyjne oraz zewnętrzne osłony stołu wykonane ze stali nierdzewnej i </w:t>
            </w:r>
            <w:r w:rsidRPr="00D554F0">
              <w:rPr>
                <w:rFonts w:asciiTheme="minorHAnsi" w:hAnsiTheme="minorHAnsi"/>
                <w:sz w:val="20"/>
              </w:rPr>
              <w:t>wysokiej jakości tworzywa</w:t>
            </w:r>
            <w:r w:rsidRPr="001A5B90">
              <w:rPr>
                <w:rFonts w:asciiTheme="minorHAnsi" w:hAnsiTheme="minorHAnsi"/>
                <w:sz w:val="20"/>
              </w:rPr>
              <w:t xml:space="preserve">  Dopuszcza się osłony przegubu z tworzyw sztucznych.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3D7C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769F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26B204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C928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AD31" w14:textId="77777777" w:rsidR="006877A1" w:rsidRPr="001A5B90" w:rsidRDefault="006877A1" w:rsidP="003B3A53">
            <w:pPr>
              <w:rPr>
                <w:rFonts w:asciiTheme="minorHAnsi" w:hAnsiTheme="minorHAnsi"/>
                <w:sz w:val="20"/>
              </w:rPr>
            </w:pPr>
            <w:r w:rsidRPr="001A5B90">
              <w:rPr>
                <w:rFonts w:asciiTheme="minorHAnsi" w:hAnsiTheme="minorHAnsi"/>
                <w:sz w:val="20"/>
              </w:rPr>
              <w:t>Miękkie materace, szczelne (</w:t>
            </w:r>
            <w:r w:rsidRPr="00C62196">
              <w:rPr>
                <w:rFonts w:asciiTheme="minorHAnsi" w:hAnsiTheme="minorHAnsi"/>
                <w:sz w:val="20"/>
              </w:rPr>
              <w:t>zespalane bezszwową metodą</w:t>
            </w:r>
            <w:r w:rsidRPr="001A5B90">
              <w:rPr>
                <w:rFonts w:asciiTheme="minorHAnsi" w:hAnsiTheme="minorHAnsi"/>
                <w:sz w:val="20"/>
              </w:rPr>
              <w:t>), z pamięcią kształtu, o właściwościach przeciwodleżynowych, odejmowane z blatu stołu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C62196">
              <w:rPr>
                <w:rFonts w:asciiTheme="minorHAnsi" w:hAnsiTheme="minorHAnsi"/>
                <w:sz w:val="20"/>
              </w:rPr>
              <w:t>odporne na środki dezynfekcyjne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0A58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33B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8A6CCC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9943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8C23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Dopuszczalne obciążenie dynamiczne stołu min. </w:t>
            </w:r>
            <w:r>
              <w:rPr>
                <w:rFonts w:asciiTheme="minorHAnsi" w:hAnsiTheme="minorHAnsi"/>
                <w:sz w:val="20"/>
              </w:rPr>
              <w:t>185</w:t>
            </w:r>
            <w:r w:rsidRPr="00555256">
              <w:rPr>
                <w:rFonts w:asciiTheme="minorHAnsi" w:hAnsiTheme="minorHAnsi"/>
                <w:sz w:val="20"/>
              </w:rPr>
              <w:t xml:space="preserve"> kg.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AAA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E55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213CD43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979D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1762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Dopuszczalne obciążenie statyczne stołu min. </w:t>
            </w:r>
            <w:r>
              <w:rPr>
                <w:rFonts w:asciiTheme="minorHAnsi" w:hAnsiTheme="minorHAnsi"/>
                <w:sz w:val="20"/>
              </w:rPr>
              <w:t>215</w:t>
            </w:r>
            <w:r w:rsidRPr="00555256">
              <w:rPr>
                <w:rFonts w:asciiTheme="minorHAnsi" w:hAnsiTheme="minorHAnsi"/>
                <w:sz w:val="20"/>
              </w:rPr>
              <w:t xml:space="preserve"> kg.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F107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7EFF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152044C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BD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9BF1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Blat przezierny dla promieni RTG umożliwiający wykonywanie zdjęć RTG pacjenta oraz monitorowanie pacjenta przy pomocy ramienia C.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55E7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413A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498A2B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958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27B8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Możliwość umieszczenia tacy na kasetę RTG w tunelu znajdującym się blacie stołu. Blat wyposażony w prowadnice na kasetę RTG co najmniej w segmencie podgłówka, oparcia pleców i siedziska pozwalający na umieszczenie tacy zarówno od strony podnóżków jak i od strony zagłówka.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A938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7FD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246AFC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397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9EA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Ładowarka wbudowana w podstawę stołu.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E20" w14:textId="77777777" w:rsidR="006877A1" w:rsidRDefault="006877A1" w:rsidP="003B3A53">
            <w:pPr>
              <w:jc w:val="center"/>
            </w:pPr>
            <w:r w:rsidRPr="00D465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AC7B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39FE7F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DE2D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3460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Napięcie zasilania 24 V.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FA0E" w14:textId="77777777" w:rsidR="006877A1" w:rsidRDefault="006877A1" w:rsidP="003B3A53">
            <w:pPr>
              <w:jc w:val="center"/>
            </w:pPr>
            <w:r w:rsidRPr="00D465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A0E2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122F0B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2E9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6AA5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Podstawa stołu wyposażona w złącze wyrównania potencjału.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1075" w14:textId="77777777" w:rsidR="006877A1" w:rsidRDefault="006877A1" w:rsidP="003B3A53">
            <w:pPr>
              <w:jc w:val="center"/>
            </w:pPr>
            <w:r w:rsidRPr="00D465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5482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ACFFC4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89FB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3DAC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Stół wyposażony w </w:t>
            </w:r>
            <w:r>
              <w:rPr>
                <w:rFonts w:asciiTheme="minorHAnsi" w:hAnsiTheme="minorHAnsi"/>
                <w:sz w:val="20"/>
              </w:rPr>
              <w:t xml:space="preserve">co najmniej </w:t>
            </w:r>
            <w:r w:rsidRPr="00555256">
              <w:rPr>
                <w:rFonts w:asciiTheme="minorHAnsi" w:hAnsiTheme="minorHAnsi"/>
                <w:sz w:val="20"/>
              </w:rPr>
              <w:t xml:space="preserve">dwa wbudowane akumulatory 12V, 7Ah.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C101" w14:textId="77777777" w:rsidR="006877A1" w:rsidRDefault="006877A1" w:rsidP="003B3A53">
            <w:pPr>
              <w:jc w:val="center"/>
            </w:pPr>
            <w:r w:rsidRPr="00D465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352E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6ED540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1B96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1865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Wyposażenie dodatkowe do</w:t>
            </w:r>
            <w:r>
              <w:rPr>
                <w:rFonts w:asciiTheme="minorHAnsi" w:hAnsiTheme="minorHAnsi"/>
                <w:sz w:val="20"/>
              </w:rPr>
              <w:t xml:space="preserve"> każdego </w:t>
            </w:r>
            <w:r w:rsidRPr="00555256">
              <w:rPr>
                <w:rFonts w:asciiTheme="minorHAnsi" w:hAnsiTheme="minorHAnsi"/>
                <w:sz w:val="20"/>
              </w:rPr>
              <w:t>stołu:</w:t>
            </w:r>
          </w:p>
          <w:p w14:paraId="77FC986E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podpora ręki z materacem z pamięcią kształtu podpory ręki gr. 80 mm, </w:t>
            </w:r>
            <w:proofErr w:type="spellStart"/>
            <w:r w:rsidRPr="00555256">
              <w:rPr>
                <w:rFonts w:asciiTheme="minorHAnsi" w:hAnsiTheme="minorHAnsi"/>
                <w:sz w:val="20"/>
              </w:rPr>
              <w:t>snap</w:t>
            </w:r>
            <w:proofErr w:type="spellEnd"/>
            <w:r w:rsidRPr="00555256">
              <w:rPr>
                <w:rFonts w:asciiTheme="minorHAnsi" w:hAnsiTheme="minorHAnsi"/>
                <w:sz w:val="20"/>
              </w:rPr>
              <w:t>-link oraz uchwytem mocującym jednopozycyjnym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3070A794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ekran anestezjologiczny z uchwytem mocującym jednopozycyjnym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6CD996BB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Uchwyt kroplówki (z dwoma haczykami) z uchwytem mocującym jednopozycyjnym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72786616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podpora </w:t>
            </w:r>
            <w:proofErr w:type="spellStart"/>
            <w:r w:rsidRPr="00555256">
              <w:rPr>
                <w:rFonts w:asciiTheme="minorHAnsi" w:hAnsiTheme="minorHAnsi"/>
                <w:sz w:val="20"/>
              </w:rPr>
              <w:t>Goepla</w:t>
            </w:r>
            <w:proofErr w:type="spellEnd"/>
            <w:r w:rsidRPr="00555256">
              <w:rPr>
                <w:rFonts w:asciiTheme="minorHAnsi" w:hAnsiTheme="minorHAnsi"/>
                <w:sz w:val="20"/>
              </w:rPr>
              <w:t xml:space="preserve"> (materac PU) z uchwytem mocującym wielopozycyjnym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0FF15866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pas mocujący nogi/uda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38D90504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pas brzuszny (1350 mm)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78A23AA0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pas nadgarstka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02AFF39B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oparcie </w:t>
            </w:r>
            <w:proofErr w:type="spellStart"/>
            <w:r w:rsidRPr="00555256">
              <w:rPr>
                <w:rFonts w:asciiTheme="minorHAnsi" w:hAnsiTheme="minorHAnsi"/>
                <w:sz w:val="20"/>
              </w:rPr>
              <w:t>boczno</w:t>
            </w:r>
            <w:proofErr w:type="spellEnd"/>
            <w:r w:rsidRPr="00555256">
              <w:rPr>
                <w:rFonts w:asciiTheme="minorHAnsi" w:hAnsiTheme="minorHAnsi"/>
                <w:sz w:val="20"/>
              </w:rPr>
              <w:t>-barkowe (materac PU) z uchwytem mocującym jednopozycyjnym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33212EF1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krążek pod głowę EL012 EMPIREUM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EC9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3739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8EBFA0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A37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AA2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Stół posiada certyfikat CE.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3A1C" w14:textId="77777777" w:rsidR="006877A1" w:rsidRDefault="006877A1" w:rsidP="003B3A53">
            <w:pPr>
              <w:jc w:val="center"/>
            </w:pPr>
            <w:r w:rsidRPr="006B4A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152B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33A248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852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1CF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Stół posiada stopień ochrony IP-X4.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E7A" w14:textId="77777777" w:rsidR="006877A1" w:rsidRDefault="006877A1" w:rsidP="003B3A53">
            <w:pPr>
              <w:jc w:val="center"/>
            </w:pPr>
            <w:r w:rsidRPr="006B4A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4B7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9E26D5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319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8327" w14:textId="77777777" w:rsidR="006877A1" w:rsidRDefault="006877A1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2411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8328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E89C4AC" w14:textId="77777777" w:rsidR="006877A1" w:rsidRDefault="006877A1" w:rsidP="006877A1"/>
    <w:p w14:paraId="064AF67F" w14:textId="77777777" w:rsidR="006877A1" w:rsidRDefault="006877A1" w:rsidP="006877A1"/>
    <w:p w14:paraId="04DF0AEE" w14:textId="77777777" w:rsidR="006877A1" w:rsidRDefault="006877A1" w:rsidP="006877A1"/>
    <w:p w14:paraId="7B2F4032" w14:textId="77777777" w:rsidR="00DF450A" w:rsidRDefault="00DF450A" w:rsidP="00DF450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5EBEB9F2" w14:textId="77777777" w:rsidR="00DF450A" w:rsidRDefault="00DF450A" w:rsidP="00DF450A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55F05573" w14:textId="77777777" w:rsidR="00DF450A" w:rsidRDefault="00DF450A" w:rsidP="00DF450A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6004FB5B" w14:textId="77777777" w:rsidR="006877A1" w:rsidRDefault="006877A1" w:rsidP="006877A1"/>
    <w:sectPr w:rsidR="006877A1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3CFA" w14:textId="77777777" w:rsidR="00FA5AD0" w:rsidRDefault="00FA5AD0" w:rsidP="00FA5AD0">
      <w:r>
        <w:separator/>
      </w:r>
    </w:p>
  </w:endnote>
  <w:endnote w:type="continuationSeparator" w:id="0">
    <w:p w14:paraId="1F137F62" w14:textId="77777777" w:rsidR="00FA5AD0" w:rsidRDefault="00FA5AD0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9846" w14:textId="77777777" w:rsidR="00FA5AD0" w:rsidRDefault="00FA5AD0" w:rsidP="00FA5AD0">
      <w:r>
        <w:separator/>
      </w:r>
    </w:p>
  </w:footnote>
  <w:footnote w:type="continuationSeparator" w:id="0">
    <w:p w14:paraId="48CCE150" w14:textId="77777777" w:rsidR="00FA5AD0" w:rsidRDefault="00FA5AD0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4E24" w14:textId="77777777" w:rsidR="00FA5AD0" w:rsidRDefault="00FA5AD0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69A3E3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FA5AD0" w:rsidRPr="00410FB3" w:rsidRDefault="00FA5AD0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FA5AD0" w:rsidRDefault="00FA5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D2C00"/>
    <w:rsid w:val="001E7A73"/>
    <w:rsid w:val="001F1DBB"/>
    <w:rsid w:val="001F31A7"/>
    <w:rsid w:val="001F4335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01C10"/>
    <w:rsid w:val="003133CA"/>
    <w:rsid w:val="00313A4F"/>
    <w:rsid w:val="00321DD9"/>
    <w:rsid w:val="00335376"/>
    <w:rsid w:val="00344CE9"/>
    <w:rsid w:val="00345385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D1C1D"/>
    <w:rsid w:val="003D2946"/>
    <w:rsid w:val="003D2DDA"/>
    <w:rsid w:val="003E06FA"/>
    <w:rsid w:val="003F7BD8"/>
    <w:rsid w:val="0040230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3471F"/>
    <w:rsid w:val="00641C5B"/>
    <w:rsid w:val="006437C8"/>
    <w:rsid w:val="00646048"/>
    <w:rsid w:val="00650977"/>
    <w:rsid w:val="00656EB2"/>
    <w:rsid w:val="00681088"/>
    <w:rsid w:val="006877A1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B1F"/>
    <w:rsid w:val="00857E81"/>
    <w:rsid w:val="00860821"/>
    <w:rsid w:val="0086430C"/>
    <w:rsid w:val="008674F2"/>
    <w:rsid w:val="00881ECF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708A"/>
    <w:rsid w:val="00930907"/>
    <w:rsid w:val="009311B1"/>
    <w:rsid w:val="00932002"/>
    <w:rsid w:val="00941483"/>
    <w:rsid w:val="00950499"/>
    <w:rsid w:val="009570CE"/>
    <w:rsid w:val="00965D55"/>
    <w:rsid w:val="00972118"/>
    <w:rsid w:val="0097522D"/>
    <w:rsid w:val="0098061A"/>
    <w:rsid w:val="00980B2E"/>
    <w:rsid w:val="009B30DF"/>
    <w:rsid w:val="009B34FF"/>
    <w:rsid w:val="009C0083"/>
    <w:rsid w:val="009C28C3"/>
    <w:rsid w:val="009E276E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450A"/>
    <w:rsid w:val="00DF55C1"/>
    <w:rsid w:val="00E0505F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1B23"/>
    <w:rsid w:val="00E74B3F"/>
    <w:rsid w:val="00E7718C"/>
    <w:rsid w:val="00E81E25"/>
    <w:rsid w:val="00E84C4A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5AD0"/>
    <w:rsid w:val="00FB136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93AB-FBC7-41DA-8091-9C77F643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Barbara Głowacka</cp:lastModifiedBy>
  <cp:revision>5</cp:revision>
  <dcterms:created xsi:type="dcterms:W3CDTF">2023-04-07T07:48:00Z</dcterms:created>
  <dcterms:modified xsi:type="dcterms:W3CDTF">2023-04-07T08:21:00Z</dcterms:modified>
</cp:coreProperties>
</file>