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03D221D9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755E2">
        <w:rPr>
          <w:rFonts w:ascii="Times New Roman" w:hAnsi="Times New Roman" w:cs="Times New Roman"/>
          <w:sz w:val="24"/>
          <w:szCs w:val="24"/>
        </w:rPr>
        <w:t>0</w:t>
      </w:r>
      <w:r w:rsidR="00184DDE">
        <w:rPr>
          <w:rFonts w:ascii="Times New Roman" w:hAnsi="Times New Roman" w:cs="Times New Roman"/>
          <w:sz w:val="24"/>
          <w:szCs w:val="24"/>
        </w:rPr>
        <w:t>6</w:t>
      </w:r>
      <w:r w:rsidR="00B755E2">
        <w:rPr>
          <w:rFonts w:ascii="Times New Roman" w:hAnsi="Times New Roman" w:cs="Times New Roman"/>
          <w:sz w:val="24"/>
          <w:szCs w:val="24"/>
        </w:rPr>
        <w:t>.08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90DC039" w14:textId="7D6BD776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2D35D576" w14:textId="77777777" w:rsidR="00184DDE" w:rsidRDefault="00184DDE" w:rsidP="00077396">
      <w:pPr>
        <w:rPr>
          <w:rFonts w:ascii="Times New Roman" w:hAnsi="Times New Roman" w:cs="Times New Roman"/>
          <w:sz w:val="24"/>
          <w:szCs w:val="24"/>
        </w:rPr>
      </w:pPr>
    </w:p>
    <w:p w14:paraId="05D2E2E0" w14:textId="5EF09911" w:rsidR="00B755E2" w:rsidRPr="0013188A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917732A" w14:textId="707FBCC4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184DD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53A9D9D0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3615EC4F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art.3 ustawy z dnia 11 września 2019 r. Prawo zamówień publicznych (Dz.U. z 2021r. poz.1129 t. j.) zwanej dalej "ustawą </w:t>
      </w:r>
      <w:proofErr w:type="spellStart"/>
      <w:r w:rsidRPr="0013188A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b/>
          <w:sz w:val="28"/>
          <w:szCs w:val="28"/>
        </w:rPr>
        <w:t>prowadzonym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 w trybie podstawowym bez negocjacji  na postawie art. 275 pkt. 1 w/w ustawy.</w:t>
      </w:r>
    </w:p>
    <w:p w14:paraId="0217742F" w14:textId="77777777" w:rsidR="00B755E2" w:rsidRPr="0013188A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88A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526BEBCA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,,Modernizacja budynku Urzędu Gminy Wągrowiec”, w tym:</w:t>
      </w:r>
    </w:p>
    <w:p w14:paraId="1141965A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I ,,Termomodernizacja i przebudowa budynku Urzędu Gminy Wągrowiec”, </w:t>
      </w:r>
    </w:p>
    <w:p w14:paraId="1C31B8BD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tym:</w:t>
      </w:r>
    </w:p>
    <w:p w14:paraId="3A88ED6C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1 ,,Termomodernizacja obiektu Urzędu Gminy Wągrowiec </w:t>
      </w:r>
    </w:p>
    <w:p w14:paraId="32091C01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wraz z montażem instalacji fotowoltaicznej”,</w:t>
      </w:r>
    </w:p>
    <w:p w14:paraId="22842F0D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2 ,,Przebudowa budynku Urzędu Gminy Wągrowiec”;</w:t>
      </w:r>
    </w:p>
    <w:p w14:paraId="440DD3A6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7D5D8C" w14:textId="77777777" w:rsidR="00B755E2" w:rsidRPr="00B755E2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II ,,Montaż klimatyzacji w Urzędzie Gminy Wągrowiec”.</w:t>
      </w:r>
    </w:p>
    <w:p w14:paraId="2FE7B94C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77FBA" w14:textId="7419E587" w:rsidR="00B755E2" w:rsidRPr="0013188A" w:rsidRDefault="00B755E2" w:rsidP="00B755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13188A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p w14:paraId="7A7BD729" w14:textId="2A46FFCE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184D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EDA52FE" w14:textId="15209C64" w:rsidR="00184DDE" w:rsidRPr="00184DDE" w:rsidRDefault="00184DDE" w:rsidP="00184DD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DE">
        <w:rPr>
          <w:rFonts w:ascii="Times New Roman" w:hAnsi="Times New Roman" w:cs="Times New Roman"/>
          <w:sz w:val="24"/>
          <w:szCs w:val="24"/>
        </w:rPr>
        <w:t xml:space="preserve">Dzień dobry. W zapytaniu ofertowym proponowane moduły to 280 monokrystaliczne, które w zasadzie są już wycofane z obiegu, dzisiejszy standard to 320 i więcej. Czy możemy je zastąpić modułami o mocy 380 </w:t>
      </w:r>
      <w:proofErr w:type="spellStart"/>
      <w:r w:rsidRPr="00184DDE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184DDE">
        <w:rPr>
          <w:rFonts w:ascii="Times New Roman" w:hAnsi="Times New Roman" w:cs="Times New Roman"/>
          <w:sz w:val="24"/>
          <w:szCs w:val="24"/>
        </w:rPr>
        <w:t xml:space="preserve">, polskiego producenta? Przesyłam też proponowaną przez nas konstrukcję, która nie narusza struktury dachu, ale różni się od proponowanej. Pytanie czy możemy zastosować takie rozwiązanie. W </w:t>
      </w:r>
      <w:r>
        <w:rPr>
          <w:rFonts w:ascii="Times New Roman" w:hAnsi="Times New Roman" w:cs="Times New Roman"/>
          <w:sz w:val="24"/>
          <w:szCs w:val="24"/>
        </w:rPr>
        <w:t>załączeniu rysunek.</w:t>
      </w:r>
    </w:p>
    <w:p w14:paraId="6D548547" w14:textId="054AD2A2" w:rsidR="00697DE4" w:rsidRDefault="00697DE4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27F3E43" w14:textId="068446AB" w:rsidR="00184DDE" w:rsidRDefault="00184DDE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97B5B0" w14:textId="77777777" w:rsidR="00184DDE" w:rsidRPr="00697DE4" w:rsidRDefault="00184DDE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EE4CBA" w14:textId="462EE507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ODPOWIEDŹ NA PYTANIE NR 1</w:t>
      </w:r>
    </w:p>
    <w:p w14:paraId="2018BB5A" w14:textId="62992061" w:rsidR="00184DDE" w:rsidRPr="00184DDE" w:rsidRDefault="00184DDE" w:rsidP="00184DD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DE">
        <w:rPr>
          <w:rFonts w:ascii="Times New Roman" w:hAnsi="Times New Roman" w:cs="Times New Roman"/>
          <w:sz w:val="24"/>
          <w:szCs w:val="24"/>
        </w:rPr>
        <w:t xml:space="preserve">Z uwagi na brak dostępności na rynku modułów o mocy 280 </w:t>
      </w:r>
      <w:proofErr w:type="spellStart"/>
      <w:r w:rsidRPr="00184DDE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184DDE">
        <w:rPr>
          <w:rFonts w:ascii="Times New Roman" w:hAnsi="Times New Roman" w:cs="Times New Roman"/>
          <w:sz w:val="24"/>
          <w:szCs w:val="24"/>
        </w:rPr>
        <w:t xml:space="preserve"> zaproponowanych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4DDE">
        <w:rPr>
          <w:rFonts w:ascii="Times New Roman" w:hAnsi="Times New Roman" w:cs="Times New Roman"/>
          <w:sz w:val="24"/>
          <w:szCs w:val="24"/>
        </w:rPr>
        <w:t xml:space="preserve">w projekcie budowlanym oraz z uwagi na postępujący rozwój technologii ich wytwarzania, Zamawiający dopuszcza zastosowanie modułów monokrystalicznych o wyższej mocy jednostkowej. Jednakże łączna moc instalacji paneli fotowoltaicznych 13,44 </w:t>
      </w:r>
      <w:proofErr w:type="spellStart"/>
      <w:r w:rsidRPr="00184DDE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184DDE">
        <w:rPr>
          <w:rFonts w:ascii="Times New Roman" w:hAnsi="Times New Roman" w:cs="Times New Roman"/>
          <w:sz w:val="24"/>
          <w:szCs w:val="24"/>
        </w:rPr>
        <w:t xml:space="preserve"> określona w dokumentacji projektowej nie może ulec zmianie.</w:t>
      </w:r>
    </w:p>
    <w:p w14:paraId="6FD82803" w14:textId="2B043714" w:rsidR="00184DDE" w:rsidRPr="00184DDE" w:rsidRDefault="00184DDE" w:rsidP="00184DD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DE">
        <w:rPr>
          <w:rFonts w:ascii="Times New Roman" w:hAnsi="Times New Roman" w:cs="Times New Roman"/>
          <w:sz w:val="24"/>
          <w:szCs w:val="24"/>
        </w:rPr>
        <w:t>W odpowiedzi na zaproponowaną konstrukcję mocowania na dachu płaskim za pomocą innowacyjnych podstaw wklejanych w poszycie dachu, wykonane z papy bitumicznej lub membrany (System DP-DNHBE)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B26">
        <w:rPr>
          <w:rFonts w:ascii="Times New Roman" w:hAnsi="Times New Roman" w:cs="Times New Roman"/>
          <w:sz w:val="24"/>
          <w:szCs w:val="24"/>
        </w:rPr>
        <w:t xml:space="preserve"> </w:t>
      </w:r>
      <w:r w:rsidRPr="00184DDE">
        <w:rPr>
          <w:rFonts w:ascii="Times New Roman" w:hAnsi="Times New Roman" w:cs="Times New Roman"/>
          <w:sz w:val="24"/>
          <w:szCs w:val="24"/>
        </w:rPr>
        <w:t>Zamawiający nie dopuszcza zastosowania w/w konstrukcji wklejanej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B26">
        <w:rPr>
          <w:rFonts w:ascii="Times New Roman" w:hAnsi="Times New Roman" w:cs="Times New Roman"/>
          <w:sz w:val="24"/>
          <w:szCs w:val="24"/>
        </w:rPr>
        <w:t xml:space="preserve"> </w:t>
      </w:r>
      <w:r w:rsidR="005B4DBD">
        <w:rPr>
          <w:rFonts w:ascii="Times New Roman" w:hAnsi="Times New Roman" w:cs="Times New Roman"/>
          <w:sz w:val="24"/>
          <w:szCs w:val="24"/>
        </w:rPr>
        <w:t xml:space="preserve">W związku z zamiarem </w:t>
      </w:r>
      <w:r w:rsidR="002D6A9B">
        <w:rPr>
          <w:rFonts w:ascii="Times New Roman" w:hAnsi="Times New Roman" w:cs="Times New Roman"/>
          <w:sz w:val="24"/>
          <w:szCs w:val="24"/>
        </w:rPr>
        <w:t>d</w:t>
      </w:r>
      <w:r w:rsidR="005B4DBD">
        <w:rPr>
          <w:rFonts w:ascii="Times New Roman" w:hAnsi="Times New Roman" w:cs="Times New Roman"/>
          <w:sz w:val="24"/>
          <w:szCs w:val="24"/>
        </w:rPr>
        <w:t xml:space="preserve">ocieplenia stropodachu </w:t>
      </w:r>
      <w:proofErr w:type="spellStart"/>
      <w:r w:rsidR="005B4DBD">
        <w:rPr>
          <w:rFonts w:ascii="Times New Roman" w:hAnsi="Times New Roman" w:cs="Times New Roman"/>
          <w:sz w:val="24"/>
          <w:szCs w:val="24"/>
        </w:rPr>
        <w:t>styropapą</w:t>
      </w:r>
      <w:proofErr w:type="spellEnd"/>
      <w:r w:rsidR="005B4DBD">
        <w:rPr>
          <w:rFonts w:ascii="Times New Roman" w:hAnsi="Times New Roman" w:cs="Times New Roman"/>
          <w:sz w:val="24"/>
          <w:szCs w:val="24"/>
        </w:rPr>
        <w:t xml:space="preserve"> </w:t>
      </w:r>
      <w:r w:rsidR="002D6A9B">
        <w:rPr>
          <w:rFonts w:ascii="Times New Roman" w:hAnsi="Times New Roman" w:cs="Times New Roman"/>
          <w:sz w:val="24"/>
          <w:szCs w:val="24"/>
        </w:rPr>
        <w:t xml:space="preserve">klejoną do dachu, montaż konstrukcji do nietrwałego poszycia dekarskiego nie daje pewności mocowania oraz zachowania bezpieczeństwa.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184DDE">
        <w:rPr>
          <w:rFonts w:ascii="Times New Roman" w:hAnsi="Times New Roman" w:cs="Times New Roman"/>
          <w:sz w:val="24"/>
          <w:szCs w:val="24"/>
        </w:rPr>
        <w:t xml:space="preserve"> przyjąć konstrukcję dla montażu paneli fotowoltaicznych zgodnie z dokumentacją projektową.</w:t>
      </w:r>
    </w:p>
    <w:p w14:paraId="588DFEBC" w14:textId="77777777" w:rsidR="00077396" w:rsidRPr="00077396" w:rsidRDefault="00077396" w:rsidP="00AA1D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77396" w:rsidRPr="00077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5673" w14:textId="77777777" w:rsidR="001B6F8C" w:rsidRDefault="001B6F8C" w:rsidP="00077396">
      <w:pPr>
        <w:spacing w:after="0" w:line="240" w:lineRule="auto"/>
      </w:pPr>
      <w:r>
        <w:separator/>
      </w:r>
    </w:p>
  </w:endnote>
  <w:endnote w:type="continuationSeparator" w:id="0">
    <w:p w14:paraId="20F13A3F" w14:textId="77777777" w:rsidR="001B6F8C" w:rsidRDefault="001B6F8C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EBD9" w14:textId="77777777" w:rsidR="001B6F8C" w:rsidRDefault="001B6F8C" w:rsidP="00077396">
      <w:pPr>
        <w:spacing w:after="0" w:line="240" w:lineRule="auto"/>
      </w:pPr>
      <w:r>
        <w:separator/>
      </w:r>
    </w:p>
  </w:footnote>
  <w:footnote w:type="continuationSeparator" w:id="0">
    <w:p w14:paraId="62D03D04" w14:textId="77777777" w:rsidR="001B6F8C" w:rsidRDefault="001B6F8C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13D83BA3" w:rsidR="00077396" w:rsidRPr="00077396" w:rsidRDefault="00B76A3C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 wp14:anchorId="69748606" wp14:editId="36467BA8">
          <wp:extent cx="2126615" cy="963930"/>
          <wp:effectExtent l="0" t="0" r="6985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173F37"/>
    <w:rsid w:val="00184DDE"/>
    <w:rsid w:val="001B6F8C"/>
    <w:rsid w:val="002A0037"/>
    <w:rsid w:val="002D6A9B"/>
    <w:rsid w:val="00381D9A"/>
    <w:rsid w:val="00581D71"/>
    <w:rsid w:val="005B4DBD"/>
    <w:rsid w:val="006517C5"/>
    <w:rsid w:val="00697DE4"/>
    <w:rsid w:val="006D2DF1"/>
    <w:rsid w:val="008D627D"/>
    <w:rsid w:val="0090755D"/>
    <w:rsid w:val="009F2B26"/>
    <w:rsid w:val="00A71F01"/>
    <w:rsid w:val="00AA1D66"/>
    <w:rsid w:val="00AC2C53"/>
    <w:rsid w:val="00B755E2"/>
    <w:rsid w:val="00B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15</cp:revision>
  <cp:lastPrinted>2021-08-06T11:44:00Z</cp:lastPrinted>
  <dcterms:created xsi:type="dcterms:W3CDTF">2021-07-22T08:56:00Z</dcterms:created>
  <dcterms:modified xsi:type="dcterms:W3CDTF">2021-08-06T14:51:00Z</dcterms:modified>
</cp:coreProperties>
</file>