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09BF7" w14:textId="77777777" w:rsidR="00CB679C" w:rsidRPr="00CB679C" w:rsidRDefault="00CB679C" w:rsidP="00CB679C">
      <w:pPr>
        <w:spacing w:after="0" w:line="24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558C169D" w14:textId="77777777" w:rsidR="00CB679C" w:rsidRPr="00CB679C" w:rsidRDefault="00CB679C" w:rsidP="00CB679C">
      <w:pPr>
        <w:widowControl w:val="0"/>
        <w:tabs>
          <w:tab w:val="left" w:pos="567"/>
        </w:tabs>
        <w:suppressAutoHyphens/>
        <w:spacing w:after="0" w:line="240" w:lineRule="auto"/>
        <w:ind w:right="98"/>
        <w:jc w:val="center"/>
        <w:rPr>
          <w:rFonts w:ascii="Verdana" w:eastAsia="Times New Roman" w:hAnsi="Verdana" w:cs="Times New Roman"/>
          <w:sz w:val="18"/>
          <w:szCs w:val="16"/>
          <w:lang w:eastAsia="ar-SA"/>
        </w:rPr>
      </w:pPr>
    </w:p>
    <w:p w14:paraId="7A4C749A" w14:textId="77777777" w:rsidR="00CB679C" w:rsidRPr="00CB679C" w:rsidRDefault="00CB679C" w:rsidP="00CB679C">
      <w:pPr>
        <w:widowControl w:val="0"/>
        <w:tabs>
          <w:tab w:val="left" w:pos="567"/>
        </w:tabs>
        <w:suppressAutoHyphens/>
        <w:spacing w:after="0" w:line="240" w:lineRule="auto"/>
        <w:ind w:right="98"/>
        <w:jc w:val="center"/>
        <w:rPr>
          <w:rFonts w:ascii="Verdana" w:eastAsia="Times New Roman" w:hAnsi="Verdana" w:cs="Times New Roman"/>
          <w:sz w:val="18"/>
          <w:szCs w:val="16"/>
          <w:lang w:eastAsia="ar-SA"/>
        </w:rPr>
      </w:pPr>
    </w:p>
    <w:p w14:paraId="6222238A" w14:textId="77777777" w:rsidR="00CB679C" w:rsidRPr="00CB679C" w:rsidRDefault="00CB679C" w:rsidP="00CB679C">
      <w:pPr>
        <w:widowControl w:val="0"/>
        <w:tabs>
          <w:tab w:val="left" w:pos="567"/>
        </w:tabs>
        <w:suppressAutoHyphens/>
        <w:spacing w:after="0" w:line="240" w:lineRule="auto"/>
        <w:ind w:right="98"/>
        <w:jc w:val="right"/>
        <w:rPr>
          <w:rFonts w:ascii="Verdana" w:eastAsia="Times New Roman" w:hAnsi="Verdana" w:cs="Times New Roman"/>
          <w:sz w:val="20"/>
          <w:szCs w:val="16"/>
          <w:lang w:eastAsia="ar-SA"/>
        </w:rPr>
      </w:pPr>
      <w:r w:rsidRPr="00CB679C">
        <w:rPr>
          <w:rFonts w:ascii="Verdana" w:eastAsia="Times New Roman" w:hAnsi="Verdana" w:cs="Times New Roman"/>
          <w:sz w:val="20"/>
          <w:szCs w:val="16"/>
          <w:lang w:eastAsia="ar-SA"/>
        </w:rPr>
        <w:t>Załącznik nr 4</w:t>
      </w:r>
    </w:p>
    <w:p w14:paraId="52BA5F0A" w14:textId="77777777" w:rsidR="00CB679C" w:rsidRPr="00CB679C" w:rsidRDefault="00CB679C" w:rsidP="00CB679C">
      <w:pPr>
        <w:widowControl w:val="0"/>
        <w:tabs>
          <w:tab w:val="left" w:pos="567"/>
        </w:tabs>
        <w:suppressAutoHyphens/>
        <w:spacing w:after="0" w:line="240" w:lineRule="auto"/>
        <w:ind w:right="98"/>
        <w:jc w:val="right"/>
        <w:rPr>
          <w:rFonts w:ascii="Verdana" w:eastAsia="Times New Roman" w:hAnsi="Verdana" w:cs="Times New Roman"/>
          <w:sz w:val="18"/>
          <w:szCs w:val="16"/>
          <w:lang w:eastAsia="ar-SA"/>
        </w:rPr>
      </w:pPr>
      <w:r w:rsidRPr="00CB679C">
        <w:rPr>
          <w:rFonts w:ascii="Verdana" w:eastAsia="Times New Roman" w:hAnsi="Verdana" w:cs="Times New Roman"/>
          <w:sz w:val="18"/>
          <w:szCs w:val="16"/>
          <w:lang w:eastAsia="ar-SA"/>
        </w:rPr>
        <w:t xml:space="preserve">Nr postępowania: </w:t>
      </w:r>
      <w:r w:rsidRPr="00CB679C">
        <w:rPr>
          <w:rFonts w:ascii="Verdana" w:eastAsia="Times New Roman" w:hAnsi="Verdana" w:cs="Times New Roman"/>
          <w:b/>
          <w:bCs/>
          <w:sz w:val="18"/>
          <w:szCs w:val="16"/>
          <w:lang w:eastAsia="ar-SA"/>
        </w:rPr>
        <w:t>BZP.2710.66.2022.GS</w:t>
      </w:r>
    </w:p>
    <w:p w14:paraId="52DCF0C7" w14:textId="77777777" w:rsidR="00CB679C" w:rsidRPr="00CB679C" w:rsidRDefault="00CB679C" w:rsidP="00CB679C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010DDC96" w14:textId="77777777" w:rsidR="00CB679C" w:rsidRPr="00CB679C" w:rsidRDefault="00CB679C" w:rsidP="00CB679C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CB679C">
        <w:rPr>
          <w:rFonts w:ascii="Verdana" w:eastAsia="Times New Roman" w:hAnsi="Verdana" w:cs="Times New Roman"/>
          <w:b/>
          <w:sz w:val="20"/>
          <w:szCs w:val="20"/>
          <w:lang w:eastAsia="pl-PL"/>
        </w:rPr>
        <w:t>Zamawiający:</w:t>
      </w:r>
    </w:p>
    <w:p w14:paraId="0BD41540" w14:textId="77777777" w:rsidR="00CB679C" w:rsidRPr="00CB679C" w:rsidRDefault="00CB679C" w:rsidP="00CB679C">
      <w:pPr>
        <w:spacing w:after="0" w:line="240" w:lineRule="auto"/>
        <w:rPr>
          <w:rFonts w:ascii="Verdana" w:eastAsia="Times New Roman" w:hAnsi="Verdana" w:cs="Times New Roman"/>
          <w:b/>
          <w:snapToGrid w:val="0"/>
          <w:sz w:val="20"/>
          <w:szCs w:val="20"/>
          <w:lang w:eastAsia="pl-PL"/>
        </w:rPr>
      </w:pPr>
      <w:r w:rsidRPr="00CB679C">
        <w:rPr>
          <w:rFonts w:ascii="Verdana" w:eastAsia="Times New Roman" w:hAnsi="Verdana" w:cs="Times New Roman"/>
          <w:b/>
          <w:snapToGrid w:val="0"/>
          <w:sz w:val="20"/>
          <w:szCs w:val="20"/>
          <w:lang w:eastAsia="pl-PL"/>
        </w:rPr>
        <w:t>Uniwersytet Wrocławski, pl. Uniwersytecki 1, 50-137 Wrocław</w:t>
      </w:r>
    </w:p>
    <w:p w14:paraId="623FF8EA" w14:textId="77777777" w:rsidR="00CB679C" w:rsidRPr="00CB679C" w:rsidRDefault="00CB679C" w:rsidP="00CB679C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4B3D04FB" w14:textId="77777777" w:rsidR="00CB679C" w:rsidRPr="00CB679C" w:rsidRDefault="00CB679C" w:rsidP="00CB679C">
      <w:pPr>
        <w:spacing w:after="0" w:line="240" w:lineRule="auto"/>
        <w:rPr>
          <w:rFonts w:ascii="Verdana" w:eastAsia="Times New Roman" w:hAnsi="Verdana" w:cs="Times New Roman"/>
          <w:b/>
          <w:lang w:eastAsia="pl-PL"/>
        </w:rPr>
      </w:pPr>
      <w:r w:rsidRPr="00CB679C">
        <w:rPr>
          <w:rFonts w:ascii="Verdana" w:eastAsia="Times New Roman" w:hAnsi="Verdana" w:cs="Times New Roman"/>
          <w:b/>
          <w:lang w:eastAsia="pl-PL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B679C" w:rsidRPr="00CB679C" w14:paraId="644E8ABF" w14:textId="77777777" w:rsidTr="00152EBE">
        <w:tc>
          <w:tcPr>
            <w:tcW w:w="10204" w:type="dxa"/>
            <w:shd w:val="clear" w:color="auto" w:fill="auto"/>
          </w:tcPr>
          <w:p w14:paraId="7EF4FCC7" w14:textId="77777777" w:rsidR="00CB679C" w:rsidRPr="00CB679C" w:rsidRDefault="00CB679C" w:rsidP="00CB679C">
            <w:pPr>
              <w:spacing w:after="0" w:line="240" w:lineRule="auto"/>
              <w:ind w:right="5954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14:paraId="17925834" w14:textId="77777777" w:rsidR="00CB679C" w:rsidRPr="00CB679C" w:rsidRDefault="00CB679C" w:rsidP="00CB679C">
            <w:pPr>
              <w:spacing w:after="0" w:line="240" w:lineRule="auto"/>
              <w:ind w:right="5954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</w:tbl>
    <w:p w14:paraId="342DA2A5" w14:textId="77777777" w:rsidR="00CB679C" w:rsidRPr="00CB679C" w:rsidRDefault="00CB679C" w:rsidP="00CB679C">
      <w:pPr>
        <w:spacing w:after="0" w:line="240" w:lineRule="auto"/>
        <w:ind w:right="141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  <w:r w:rsidRPr="00CB679C">
        <w:rPr>
          <w:rFonts w:ascii="Verdana" w:eastAsia="Times New Roman" w:hAnsi="Verdana" w:cs="Times New Roman"/>
          <w:i/>
          <w:sz w:val="16"/>
          <w:szCs w:val="16"/>
          <w:lang w:eastAsia="pl-PL"/>
        </w:rPr>
        <w:t xml:space="preserve">Pełna nazwa/firma, adres, </w:t>
      </w:r>
      <w:r w:rsidRPr="00CB679C">
        <w:rPr>
          <w:rFonts w:ascii="Verdana" w:eastAsia="Times New Roman" w:hAnsi="Verdana" w:cs="Times New Roman"/>
          <w:sz w:val="16"/>
          <w:szCs w:val="16"/>
          <w:lang w:eastAsia="pl-PL"/>
        </w:rPr>
        <w:t>w zależności od podmiotu: NIP/PESEL, KRS/</w:t>
      </w:r>
      <w:proofErr w:type="spellStart"/>
      <w:r w:rsidRPr="00CB679C">
        <w:rPr>
          <w:rFonts w:ascii="Verdana" w:eastAsia="Times New Roman" w:hAnsi="Verdana" w:cs="Times New Roman"/>
          <w:sz w:val="16"/>
          <w:szCs w:val="16"/>
          <w:lang w:eastAsia="pl-PL"/>
        </w:rPr>
        <w:t>CEiDG</w:t>
      </w:r>
      <w:proofErr w:type="spellEnd"/>
      <w:r w:rsidRPr="00CB679C">
        <w:rPr>
          <w:rFonts w:ascii="Verdana" w:eastAsia="Times New Roman" w:hAnsi="Verdana" w:cs="Times New Roman"/>
          <w:sz w:val="16"/>
          <w:szCs w:val="16"/>
          <w:lang w:eastAsia="pl-PL"/>
        </w:rPr>
        <w:t>)</w:t>
      </w:r>
    </w:p>
    <w:p w14:paraId="55C564F0" w14:textId="77777777" w:rsidR="00CB679C" w:rsidRPr="00CB679C" w:rsidRDefault="00CB679C" w:rsidP="00CB679C">
      <w:pPr>
        <w:spacing w:after="0" w:line="240" w:lineRule="auto"/>
        <w:ind w:right="141"/>
        <w:rPr>
          <w:rFonts w:ascii="Verdana" w:eastAsia="Times New Roman" w:hAnsi="Verdana" w:cs="Times New Roman"/>
          <w:b/>
          <w:lang w:eastAsia="pl-PL"/>
        </w:rPr>
      </w:pPr>
    </w:p>
    <w:p w14:paraId="10BE3297" w14:textId="77777777" w:rsidR="00CB679C" w:rsidRPr="00CB679C" w:rsidRDefault="00CB679C" w:rsidP="00CB679C">
      <w:pPr>
        <w:spacing w:after="0" w:line="240" w:lineRule="auto"/>
        <w:ind w:right="141"/>
        <w:rPr>
          <w:rFonts w:ascii="Verdana" w:eastAsia="Times New Roman" w:hAnsi="Verdana" w:cs="Times New Roman"/>
          <w:b/>
          <w:lang w:eastAsia="pl-PL"/>
        </w:rPr>
      </w:pPr>
      <w:r w:rsidRPr="00CB679C">
        <w:rPr>
          <w:rFonts w:ascii="Verdana" w:eastAsia="Times New Roman" w:hAnsi="Verdana" w:cs="Times New Roman"/>
          <w:b/>
          <w:lang w:eastAsia="pl-PL"/>
        </w:rPr>
        <w:t>reprezentowany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B679C" w:rsidRPr="00CB679C" w14:paraId="648B2196" w14:textId="77777777" w:rsidTr="00152EBE">
        <w:tc>
          <w:tcPr>
            <w:tcW w:w="10204" w:type="dxa"/>
            <w:shd w:val="clear" w:color="auto" w:fill="auto"/>
          </w:tcPr>
          <w:p w14:paraId="6BA797CE" w14:textId="77777777" w:rsidR="00CB679C" w:rsidRPr="00CB679C" w:rsidRDefault="00CB679C" w:rsidP="00CB679C">
            <w:pPr>
              <w:spacing w:after="0" w:line="240" w:lineRule="auto"/>
              <w:ind w:right="141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14:paraId="1777A895" w14:textId="77777777" w:rsidR="00CB679C" w:rsidRPr="00CB679C" w:rsidRDefault="00CB679C" w:rsidP="00CB679C">
            <w:pPr>
              <w:spacing w:after="0" w:line="240" w:lineRule="auto"/>
              <w:ind w:right="141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</w:tbl>
    <w:p w14:paraId="48945FF1" w14:textId="77777777" w:rsidR="00CB679C" w:rsidRPr="00CB679C" w:rsidRDefault="00CB679C" w:rsidP="00CB679C">
      <w:pPr>
        <w:spacing w:after="0" w:line="240" w:lineRule="auto"/>
        <w:ind w:right="141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  <w:r w:rsidRPr="00CB679C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Imię, nazwisko, stanowisko/podstawa do reprezentacji</w:t>
      </w:r>
    </w:p>
    <w:p w14:paraId="7F318254" w14:textId="77777777" w:rsidR="00CB679C" w:rsidRPr="00CB679C" w:rsidRDefault="00CB679C" w:rsidP="00CB6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2961D24B" w14:textId="77777777" w:rsidR="00CB679C" w:rsidRPr="00CB679C" w:rsidRDefault="00CB679C" w:rsidP="00CB679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</w:pPr>
    </w:p>
    <w:p w14:paraId="28CD51CD" w14:textId="77777777" w:rsidR="00CB679C" w:rsidRPr="00CB679C" w:rsidRDefault="00CB679C" w:rsidP="00CB679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</w:pPr>
      <w:r w:rsidRPr="00CB679C"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  <w:t>OŚWIADCZENIE WYKONAWCY</w:t>
      </w:r>
    </w:p>
    <w:p w14:paraId="67C7F50B" w14:textId="77777777" w:rsidR="00CB679C" w:rsidRPr="00CB679C" w:rsidRDefault="00CB679C" w:rsidP="00CB679C">
      <w:pPr>
        <w:spacing w:after="0" w:line="240" w:lineRule="auto"/>
        <w:jc w:val="both"/>
        <w:rPr>
          <w:rFonts w:ascii="Verdana" w:eastAsia="Times New Roman" w:hAnsi="Verdana" w:cs="Times New Roman"/>
          <w:b/>
          <w:i/>
          <w:snapToGrid w:val="0"/>
          <w:sz w:val="20"/>
          <w:szCs w:val="20"/>
          <w:lang w:eastAsia="pl-PL"/>
        </w:rPr>
      </w:pPr>
      <w:r w:rsidRPr="00CB679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potrzeby prowadzonego przez Uniwersytet Wrocławski postępowania o udzielenie zamówienia publicznego pn. </w:t>
      </w:r>
      <w:r w:rsidRPr="00CB679C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 xml:space="preserve">Zakup i dostawa systemu zbiorników akwarystycznych do hodowli DANIO </w:t>
      </w:r>
      <w:r w:rsidRPr="00CB679C">
        <w:rPr>
          <w:rFonts w:ascii="Verdana" w:eastAsia="Times New Roman" w:hAnsi="Verdana" w:cs="Times New Roman"/>
          <w:sz w:val="20"/>
          <w:szCs w:val="20"/>
          <w:lang w:eastAsia="pl-PL"/>
        </w:rPr>
        <w:t>oświadczam, że nie podlegam wykluczeniu w niniejszym postępowaniu na podstawie przepisów art. 7 ust. 1 w związku art. 7 ust. 9 Ustawy z dnia 13 kwietnia 2022 r. o szczególnych rozwiązaniach w zakresie przeciwdziałania wspierania agresji na Ukrainę oraz służących ochronie bezpieczeństwa narodowego (Dz.U. z 2022 r. poz. 835)</w:t>
      </w:r>
      <w:r w:rsidRPr="00CB679C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1</w:t>
      </w:r>
      <w:r w:rsidRPr="00CB679C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7D10A373" w14:textId="77777777" w:rsidR="00CB679C" w:rsidRPr="00CB679C" w:rsidRDefault="00CB679C" w:rsidP="00CB679C">
      <w:pPr>
        <w:suppressLineNumbers/>
        <w:overflowPunct w:val="0"/>
        <w:autoSpaceDE w:val="0"/>
        <w:autoSpaceDN w:val="0"/>
        <w:adjustRightInd w:val="0"/>
        <w:spacing w:after="0" w:line="240" w:lineRule="auto"/>
        <w:ind w:right="-28"/>
        <w:jc w:val="both"/>
        <w:rPr>
          <w:rFonts w:ascii="Verdana" w:eastAsia="Times New Roman" w:hAnsi="Verdana" w:cs="Times New Roman"/>
          <w:b/>
          <w:kern w:val="24"/>
          <w:sz w:val="20"/>
          <w:szCs w:val="20"/>
          <w:u w:val="single"/>
          <w:lang w:eastAsia="pl-PL"/>
        </w:rPr>
      </w:pPr>
    </w:p>
    <w:p w14:paraId="025B67AB" w14:textId="77777777" w:rsidR="00CB679C" w:rsidRPr="00CB679C" w:rsidRDefault="00CB679C" w:rsidP="00CB679C">
      <w:pPr>
        <w:suppressLineNumbers/>
        <w:overflowPunct w:val="0"/>
        <w:autoSpaceDE w:val="0"/>
        <w:autoSpaceDN w:val="0"/>
        <w:adjustRightInd w:val="0"/>
        <w:spacing w:after="0" w:line="240" w:lineRule="auto"/>
        <w:ind w:right="-28"/>
        <w:jc w:val="both"/>
        <w:rPr>
          <w:rFonts w:ascii="Verdana" w:eastAsia="Times New Roman" w:hAnsi="Verdana" w:cs="Times New Roman"/>
          <w:b/>
          <w:kern w:val="24"/>
          <w:sz w:val="20"/>
          <w:szCs w:val="20"/>
          <w:u w:val="single"/>
          <w:lang w:eastAsia="pl-PL"/>
        </w:rPr>
      </w:pPr>
    </w:p>
    <w:p w14:paraId="07A4CC63" w14:textId="77777777" w:rsidR="00CB679C" w:rsidRPr="00CB679C" w:rsidRDefault="00CB679C" w:rsidP="00CB679C">
      <w:pPr>
        <w:suppressLineNumbers/>
        <w:overflowPunct w:val="0"/>
        <w:autoSpaceDE w:val="0"/>
        <w:autoSpaceDN w:val="0"/>
        <w:adjustRightInd w:val="0"/>
        <w:spacing w:after="0" w:line="240" w:lineRule="auto"/>
        <w:ind w:right="-28"/>
        <w:jc w:val="both"/>
        <w:rPr>
          <w:rFonts w:ascii="Verdana" w:eastAsia="Times New Roman" w:hAnsi="Verdana" w:cs="Times New Roman"/>
          <w:kern w:val="24"/>
          <w:sz w:val="20"/>
          <w:szCs w:val="20"/>
          <w:lang w:eastAsia="pl-PL"/>
        </w:rPr>
      </w:pPr>
      <w:r w:rsidRPr="00CB679C">
        <w:rPr>
          <w:rFonts w:ascii="Verdana" w:eastAsia="Times New Roman" w:hAnsi="Verdana" w:cs="Times New Roman"/>
          <w:b/>
          <w:kern w:val="24"/>
          <w:sz w:val="20"/>
          <w:szCs w:val="20"/>
          <w:u w:val="single"/>
          <w:lang w:eastAsia="pl-PL"/>
        </w:rPr>
        <w:t xml:space="preserve">OŚWIADCZENIE DOTYCZĄCE PODANYCH INFORMACJI: </w:t>
      </w:r>
    </w:p>
    <w:p w14:paraId="5841AD76" w14:textId="77777777" w:rsidR="00CB679C" w:rsidRPr="00CB679C" w:rsidRDefault="00CB679C" w:rsidP="00CB679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B679C">
        <w:rPr>
          <w:rFonts w:ascii="Verdana" w:eastAsia="Times New Roman" w:hAnsi="Verdana" w:cs="Times New Roman"/>
          <w:sz w:val="20"/>
          <w:szCs w:val="20"/>
          <w:lang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AA85AE0" w14:textId="77777777" w:rsidR="00CB679C" w:rsidRPr="00CB679C" w:rsidRDefault="00CB679C" w:rsidP="00CB679C">
      <w:pPr>
        <w:spacing w:after="0" w:line="360" w:lineRule="auto"/>
        <w:rPr>
          <w:rFonts w:ascii="Times New Roman" w:eastAsia="Times New Roman" w:hAnsi="Times New Roman" w:cs="Times New Roman"/>
          <w:bCs/>
          <w:snapToGrid w:val="0"/>
          <w:u w:val="single"/>
          <w:lang w:eastAsia="pl-PL"/>
        </w:rPr>
      </w:pPr>
    </w:p>
    <w:p w14:paraId="57B33E2E" w14:textId="77777777" w:rsidR="00CB679C" w:rsidRPr="00CB679C" w:rsidRDefault="00CB679C" w:rsidP="00CB679C">
      <w:pPr>
        <w:spacing w:after="0" w:line="240" w:lineRule="auto"/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CB679C">
        <w:rPr>
          <w:rFonts w:ascii="Verdana" w:eastAsia="Times New Roman" w:hAnsi="Verdana" w:cs="Times New Roman"/>
          <w:sz w:val="14"/>
          <w:szCs w:val="14"/>
          <w:vertAlign w:val="superscript"/>
          <w:lang w:eastAsia="pl-PL"/>
        </w:rPr>
        <w:t xml:space="preserve">1 </w:t>
      </w:r>
      <w:r w:rsidRPr="00CB679C">
        <w:rPr>
          <w:rFonts w:ascii="Verdana" w:eastAsia="Times New Roman" w:hAnsi="Verdana" w:cs="Times New Roman"/>
          <w:sz w:val="14"/>
          <w:szCs w:val="14"/>
          <w:lang w:eastAsia="pl-PL"/>
        </w:rPr>
        <w:t xml:space="preserve">Zamawiający, na podstawie przepisów art. 7.1 w związku art. 7 ust. 9 Ustawy z dnia 13 kwietnia 2022 r. o szczególnych rozwiązaniach w zakresie przeciwdziałania wspierania agresji na Ukrainę oraz służących ochronie bezpieczeństwa narodowego (Dz.U. z 2022 r. poz. 835) zwanej dalej „Ustawą o szczególnych rozwiązaniach” wykluczy z postępowania: </w:t>
      </w:r>
    </w:p>
    <w:p w14:paraId="12655FC1" w14:textId="77777777" w:rsidR="00CB679C" w:rsidRPr="00CB679C" w:rsidRDefault="00CB679C" w:rsidP="00CB679C">
      <w:pPr>
        <w:widowControl w:val="0"/>
        <w:numPr>
          <w:ilvl w:val="0"/>
          <w:numId w:val="1"/>
        </w:numPr>
        <w:suppressAutoHyphens/>
        <w:spacing w:after="0" w:line="240" w:lineRule="auto"/>
        <w:ind w:left="142" w:hanging="142"/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CB679C">
        <w:rPr>
          <w:rFonts w:ascii="Verdana" w:eastAsia="Times New Roman" w:hAnsi="Verdana" w:cs="Times New Roman"/>
          <w:sz w:val="14"/>
          <w:szCs w:val="14"/>
          <w:lang w:eastAsia="pl-PL"/>
        </w:rPr>
        <w:t xml:space="preserve"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CB679C">
        <w:rPr>
          <w:rFonts w:ascii="Verdana" w:eastAsia="Times New Roman" w:hAnsi="Verdana" w:cs="Times New Roman"/>
          <w:sz w:val="14"/>
          <w:szCs w:val="14"/>
          <w:lang w:eastAsia="pl-PL"/>
        </w:rPr>
        <w:t>późn</w:t>
      </w:r>
      <w:proofErr w:type="spellEnd"/>
      <w:r w:rsidRPr="00CB679C">
        <w:rPr>
          <w:rFonts w:ascii="Verdana" w:eastAsia="Times New Roman" w:hAnsi="Verdana" w:cs="Times New Roman"/>
          <w:sz w:val="14"/>
          <w:szCs w:val="14"/>
          <w:lang w:eastAsia="pl-PL"/>
        </w:rPr>
        <w:t xml:space="preserve">. zm.3) zwanego dalej „rozporządzeniem 765/2006” i w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CB679C">
        <w:rPr>
          <w:rFonts w:ascii="Verdana" w:eastAsia="Times New Roman" w:hAnsi="Verdana" w:cs="Times New Roman"/>
          <w:sz w:val="14"/>
          <w:szCs w:val="14"/>
          <w:lang w:eastAsia="pl-PL"/>
        </w:rPr>
        <w:t>późn</w:t>
      </w:r>
      <w:proofErr w:type="spellEnd"/>
      <w:r w:rsidRPr="00CB679C">
        <w:rPr>
          <w:rFonts w:ascii="Verdana" w:eastAsia="Times New Roman" w:hAnsi="Verdana" w:cs="Times New Roman"/>
          <w:sz w:val="14"/>
          <w:szCs w:val="14"/>
          <w:lang w:eastAsia="pl-PL"/>
        </w:rPr>
        <w:t>. zm.)  zwanego dalej „rozporządzeniem 269/2014” albo wpisanego na listę na podstawie decyzji w sprawie wpisu na listę rozstrzygającej o zastosowaniu środka, o którym mowa w art. 1 pkt 3 Ustawy o szczególnych rozwiązaniach;</w:t>
      </w:r>
    </w:p>
    <w:p w14:paraId="561717F3" w14:textId="77777777" w:rsidR="00CB679C" w:rsidRPr="00CB679C" w:rsidRDefault="00CB679C" w:rsidP="00CB679C">
      <w:pPr>
        <w:widowControl w:val="0"/>
        <w:numPr>
          <w:ilvl w:val="0"/>
          <w:numId w:val="1"/>
        </w:numPr>
        <w:suppressAutoHyphens/>
        <w:spacing w:after="0" w:line="240" w:lineRule="auto"/>
        <w:ind w:left="142" w:hanging="142"/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CB679C">
        <w:rPr>
          <w:rFonts w:ascii="Verdana" w:eastAsia="Times New Roman" w:hAnsi="Verdana" w:cs="Times New Roman"/>
          <w:sz w:val="14"/>
          <w:szCs w:val="14"/>
          <w:lang w:eastAsia="pl-PL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rozwiązaniach;</w:t>
      </w:r>
    </w:p>
    <w:p w14:paraId="4EFE9EE4" w14:textId="77777777" w:rsidR="00CB679C" w:rsidRPr="00CB679C" w:rsidRDefault="00CB679C" w:rsidP="00CB679C">
      <w:pPr>
        <w:widowControl w:val="0"/>
        <w:numPr>
          <w:ilvl w:val="0"/>
          <w:numId w:val="1"/>
        </w:numPr>
        <w:suppressAutoHyphens/>
        <w:spacing w:after="0" w:line="240" w:lineRule="auto"/>
        <w:ind w:left="142" w:hanging="142"/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CB679C">
        <w:rPr>
          <w:rFonts w:ascii="Verdana" w:eastAsia="Times New Roman" w:hAnsi="Verdana" w:cs="Times New Roman"/>
          <w:sz w:val="14"/>
          <w:szCs w:val="14"/>
          <w:lang w:eastAsia="pl-PL"/>
        </w:rPr>
        <w:t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szczególnych rozwiązaniach.</w:t>
      </w:r>
    </w:p>
    <w:p w14:paraId="192273F6" w14:textId="77777777" w:rsidR="00CB679C" w:rsidRPr="00CB679C" w:rsidRDefault="00CB679C" w:rsidP="00CB67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8"/>
        <w:jc w:val="both"/>
        <w:rPr>
          <w:rFonts w:ascii="Verdana" w:eastAsia="Arial" w:hAnsi="Verdana" w:cs="Times New Roman"/>
          <w:b/>
          <w:color w:val="FF0000"/>
          <w:sz w:val="12"/>
          <w:szCs w:val="12"/>
          <w:lang w:eastAsia="pl-PL"/>
        </w:rPr>
      </w:pPr>
    </w:p>
    <w:p w14:paraId="59C763C1" w14:textId="77777777" w:rsidR="00CB679C" w:rsidRPr="00CB679C" w:rsidRDefault="00CB679C" w:rsidP="00CB67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8"/>
        <w:jc w:val="both"/>
        <w:rPr>
          <w:rFonts w:ascii="Verdana" w:eastAsia="Times New Roman" w:hAnsi="Verdana" w:cs="Times New Roman"/>
          <w:sz w:val="28"/>
          <w:lang w:eastAsia="ar-SA"/>
        </w:rPr>
      </w:pPr>
      <w:r w:rsidRPr="00CB679C">
        <w:rPr>
          <w:rFonts w:ascii="Verdana" w:eastAsia="Arial" w:hAnsi="Verdana" w:cs="Times New Roman"/>
          <w:b/>
          <w:sz w:val="18"/>
          <w:szCs w:val="18"/>
          <w:lang w:eastAsia="pl-PL"/>
        </w:rPr>
        <w:t xml:space="preserve">Po wypełnieniu plik należy opatrzyć zaufanym, osobistym lub kwalifikowanym podpisem elektronicznym. </w:t>
      </w:r>
    </w:p>
    <w:p w14:paraId="2D3D33E0" w14:textId="77777777" w:rsidR="0026527D" w:rsidRPr="0026527D" w:rsidRDefault="0026527D" w:rsidP="0026527D">
      <w:pPr>
        <w:widowControl w:val="0"/>
        <w:tabs>
          <w:tab w:val="left" w:pos="567"/>
        </w:tabs>
        <w:suppressAutoHyphens/>
        <w:spacing w:after="0" w:line="240" w:lineRule="auto"/>
        <w:ind w:right="98"/>
        <w:jc w:val="center"/>
        <w:rPr>
          <w:rFonts w:ascii="Verdana" w:eastAsia="Times New Roman" w:hAnsi="Verdana" w:cs="Times New Roman"/>
          <w:sz w:val="18"/>
          <w:szCs w:val="16"/>
          <w:lang w:eastAsia="ar-SA"/>
        </w:rPr>
      </w:pPr>
    </w:p>
    <w:sectPr w:rsidR="0026527D" w:rsidRPr="0026527D" w:rsidSect="0080059F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6B134" w14:textId="77777777" w:rsidR="0026527D" w:rsidRDefault="0026527D" w:rsidP="0026527D">
      <w:pPr>
        <w:spacing w:after="0" w:line="240" w:lineRule="auto"/>
      </w:pPr>
      <w:r>
        <w:separator/>
      </w:r>
    </w:p>
  </w:endnote>
  <w:endnote w:type="continuationSeparator" w:id="0">
    <w:p w14:paraId="41B4A870" w14:textId="77777777" w:rsidR="0026527D" w:rsidRDefault="0026527D" w:rsidP="00265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8CFD0" w14:textId="77777777" w:rsidR="00F172F8" w:rsidRDefault="00CB679C">
    <w:pPr>
      <w:pStyle w:val="Stopka"/>
      <w:ind w:right="360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BF652" w14:textId="77777777" w:rsidR="00F172F8" w:rsidRDefault="00CB679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E9B4F" w14:textId="77777777" w:rsidR="0026527D" w:rsidRDefault="0026527D" w:rsidP="0026527D">
      <w:pPr>
        <w:spacing w:after="0" w:line="240" w:lineRule="auto"/>
      </w:pPr>
      <w:r>
        <w:separator/>
      </w:r>
    </w:p>
  </w:footnote>
  <w:footnote w:type="continuationSeparator" w:id="0">
    <w:p w14:paraId="0CC1048B" w14:textId="77777777" w:rsidR="0026527D" w:rsidRDefault="0026527D" w:rsidP="00265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B1161"/>
    <w:multiLevelType w:val="hybridMultilevel"/>
    <w:tmpl w:val="A27A9F7A"/>
    <w:lvl w:ilvl="0" w:tplc="7C1A5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50581070">
    <w:abstractNumId w:val="0"/>
  </w:num>
  <w:num w:numId="2" w16cid:durableId="18105175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27D"/>
    <w:rsid w:val="0026527D"/>
    <w:rsid w:val="0092213D"/>
    <w:rsid w:val="00CB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28AD4"/>
  <w15:chartTrackingRefBased/>
  <w15:docId w15:val="{C65FD8B6-2854-4A41-A2D0-5F5E9358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65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6527D"/>
  </w:style>
  <w:style w:type="paragraph" w:styleId="Bezodstpw">
    <w:name w:val="No Spacing"/>
    <w:uiPriority w:val="1"/>
    <w:qFormat/>
    <w:rsid w:val="0026527D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semiHidden/>
    <w:rsid w:val="0026527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6527D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Odwoanieprzypisudolnego">
    <w:name w:val="footnote reference"/>
    <w:aliases w:val="Footnote Reference Number"/>
    <w:uiPriority w:val="99"/>
    <w:rsid w:val="002652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2961</Characters>
  <Application>Microsoft Office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Słowik</dc:creator>
  <cp:keywords/>
  <dc:description/>
  <cp:lastModifiedBy>Gabriela Słowik</cp:lastModifiedBy>
  <cp:revision>2</cp:revision>
  <dcterms:created xsi:type="dcterms:W3CDTF">2023-01-27T09:42:00Z</dcterms:created>
  <dcterms:modified xsi:type="dcterms:W3CDTF">2023-01-27T09:42:00Z</dcterms:modified>
</cp:coreProperties>
</file>