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BC" w:rsidRDefault="00AC0CBC" w:rsidP="00F4140B">
      <w:pPr>
        <w:spacing w:after="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Załącznik Nr 1</w:t>
      </w:r>
    </w:p>
    <w:p w:rsidR="00AC0CBC" w:rsidRDefault="00AC0CBC" w:rsidP="00F4140B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Szczegółowy opis przedmiotu zamówienia odpowiednio dla danej Części</w:t>
      </w:r>
    </w:p>
    <w:p w:rsidR="00AC0CBC" w:rsidRDefault="00AC0CBC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65063" w:rsidRDefault="00465063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21335" w:rsidRDefault="00B21335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21335" w:rsidRPr="009D422B" w:rsidRDefault="00B21335" w:rsidP="00F4140B">
      <w:pPr>
        <w:pStyle w:val="Akapitzlist"/>
        <w:numPr>
          <w:ilvl w:val="0"/>
          <w:numId w:val="13"/>
        </w:numPr>
        <w:ind w:hanging="720"/>
        <w:jc w:val="both"/>
        <w:rPr>
          <w:rFonts w:ascii="Tahoma" w:hAnsi="Tahoma" w:cs="Tahoma"/>
          <w:b/>
          <w:sz w:val="20"/>
          <w:szCs w:val="20"/>
        </w:rPr>
      </w:pPr>
      <w:r w:rsidRPr="009D422B">
        <w:rPr>
          <w:rFonts w:ascii="Tahoma" w:hAnsi="Tahoma" w:cs="Tahoma"/>
          <w:b/>
          <w:sz w:val="20"/>
          <w:szCs w:val="20"/>
        </w:rPr>
        <w:t xml:space="preserve">Część I – defibrylator FRx wraz z niezbędnymi akcesoriami i zestawem szkoleniowym – </w:t>
      </w:r>
      <w:r>
        <w:rPr>
          <w:rFonts w:ascii="Tahoma" w:hAnsi="Tahoma" w:cs="Tahoma"/>
          <w:b/>
          <w:sz w:val="20"/>
          <w:szCs w:val="20"/>
        </w:rPr>
        <w:t>1 zestaw</w:t>
      </w:r>
    </w:p>
    <w:p w:rsidR="00B21335" w:rsidRDefault="00B21335" w:rsidP="00F4140B">
      <w:pPr>
        <w:pStyle w:val="Akapitzlist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B21335" w:rsidRPr="00465063" w:rsidRDefault="00B21335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65063">
        <w:rPr>
          <w:rFonts w:ascii="Tahoma" w:hAnsi="Tahoma" w:cs="Tahoma"/>
          <w:sz w:val="20"/>
          <w:szCs w:val="20"/>
        </w:rPr>
        <w:t xml:space="preserve">Defibrylator Philips </w:t>
      </w:r>
      <w:proofErr w:type="spellStart"/>
      <w:r w:rsidRPr="00465063">
        <w:rPr>
          <w:rFonts w:ascii="Tahoma" w:hAnsi="Tahoma" w:cs="Tahoma"/>
          <w:sz w:val="20"/>
          <w:szCs w:val="20"/>
        </w:rPr>
        <w:t>HeartStart</w:t>
      </w:r>
      <w:proofErr w:type="spellEnd"/>
      <w:r w:rsidRPr="00465063">
        <w:rPr>
          <w:rFonts w:ascii="Tahoma" w:hAnsi="Tahoma" w:cs="Tahoma"/>
          <w:sz w:val="20"/>
          <w:szCs w:val="20"/>
        </w:rPr>
        <w:t xml:space="preserve"> FRX w komplecie z baterią i elektrodami</w:t>
      </w:r>
      <w:r>
        <w:rPr>
          <w:rFonts w:ascii="Tahoma" w:hAnsi="Tahoma" w:cs="Tahoma"/>
          <w:sz w:val="20"/>
          <w:szCs w:val="20"/>
        </w:rPr>
        <w:t xml:space="preserve"> wraz z akcesoriami: klucz pediatryczny, zestaw ratowniczy, torba transportowa i zestaw szkoleniowy </w:t>
      </w:r>
      <w:r w:rsidRPr="00465063">
        <w:rPr>
          <w:rFonts w:ascii="Tahoma" w:hAnsi="Tahoma" w:cs="Tahoma"/>
          <w:sz w:val="20"/>
          <w:szCs w:val="20"/>
        </w:rPr>
        <w:t xml:space="preserve">FRX </w:t>
      </w:r>
      <w:proofErr w:type="spellStart"/>
      <w:r w:rsidRPr="00465063">
        <w:rPr>
          <w:rFonts w:ascii="Tahoma" w:hAnsi="Tahoma" w:cs="Tahoma"/>
          <w:sz w:val="20"/>
          <w:szCs w:val="20"/>
        </w:rPr>
        <w:t>trainer</w:t>
      </w:r>
      <w:proofErr w:type="spellEnd"/>
      <w:r w:rsidRPr="00465063">
        <w:rPr>
          <w:rFonts w:ascii="Tahoma" w:hAnsi="Tahoma" w:cs="Tahoma"/>
          <w:sz w:val="20"/>
          <w:szCs w:val="20"/>
        </w:rPr>
        <w:t xml:space="preserve"> kit</w:t>
      </w:r>
    </w:p>
    <w:p w:rsidR="00B21335" w:rsidRDefault="00B21335" w:rsidP="00F4140B">
      <w:pPr>
        <w:pStyle w:val="Akapitzlist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B21335" w:rsidRPr="00972F70" w:rsidRDefault="00B21335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 zamówienia w momencie dostawy do Zamawiającego </w:t>
      </w:r>
      <w:r w:rsidRPr="00972F70">
        <w:rPr>
          <w:rFonts w:ascii="Tahoma" w:hAnsi="Tahoma" w:cs="Tahoma"/>
          <w:sz w:val="20"/>
          <w:szCs w:val="20"/>
        </w:rPr>
        <w:t>będzie posiadał, co najmniej 8 lat gwarancji na AED, co najmniej 4 lata na baterię na 200 wyładowań oraz termin przydatności elektrod minimum 2 lata.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21335" w:rsidRDefault="00B21335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A0B8C" w:rsidRDefault="005677A8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Kolor skrzynki biały</w:t>
      </w:r>
      <w:r w:rsidR="00AA0B8C">
        <w:rPr>
          <w:rFonts w:ascii="Tahoma" w:hAnsi="Tahoma" w:cs="Tahoma"/>
          <w:sz w:val="20"/>
          <w:szCs w:val="20"/>
        </w:rPr>
        <w:t>.</w:t>
      </w:r>
    </w:p>
    <w:p w:rsidR="005677A8" w:rsidRDefault="005677A8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07ED9" w:rsidRDefault="00F07ED9" w:rsidP="00F55F1C">
      <w:pPr>
        <w:pStyle w:val="Akapitzlist"/>
        <w:numPr>
          <w:ilvl w:val="0"/>
          <w:numId w:val="13"/>
        </w:numPr>
        <w:shd w:val="clear" w:color="auto" w:fill="FFFFFF"/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Część </w:t>
      </w:r>
      <w:r w:rsidRPr="00EB0256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Pr="00EB025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– </w:t>
      </w:r>
      <w:r w:rsidR="00F55F1C" w:rsidRPr="00F55F1C">
        <w:rPr>
          <w:rFonts w:ascii="Tahoma" w:eastAsia="Times New Roman" w:hAnsi="Tahoma" w:cs="Tahoma"/>
          <w:b/>
          <w:sz w:val="20"/>
          <w:szCs w:val="20"/>
          <w:lang w:eastAsia="pl-PL"/>
        </w:rPr>
        <w:t>torba ratownicza RO wraz z akcesoriami – 1 zestaw</w:t>
      </w:r>
    </w:p>
    <w:p w:rsidR="00F07ED9" w:rsidRDefault="00F07ED9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07ED9" w:rsidRPr="00F07ED9" w:rsidRDefault="00F07ED9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Parametry techniczne torby:</w:t>
      </w:r>
    </w:p>
    <w:p w:rsidR="00F07ED9" w:rsidRPr="00F07ED9" w:rsidRDefault="00F07ED9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Torba jest trwała wykonana z wysokiej jakości materiałów.</w:t>
      </w:r>
    </w:p>
    <w:p w:rsidR="00F07ED9" w:rsidRPr="00F07ED9" w:rsidRDefault="00F07ED9" w:rsidP="00F4140B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Materiał – POLIESTER,</w:t>
      </w:r>
    </w:p>
    <w:p w:rsidR="00F07ED9" w:rsidRPr="00F07ED9" w:rsidRDefault="00F07ED9" w:rsidP="00F4140B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Elementy odblaskowe,</w:t>
      </w:r>
    </w:p>
    <w:p w:rsidR="00F07ED9" w:rsidRPr="00F07ED9" w:rsidRDefault="00F4140B" w:rsidP="00F4140B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Wymiary</w:t>
      </w:r>
      <w:r w:rsidR="00F07ED9" w:rsidRPr="00F07E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około: </w:t>
      </w:r>
      <w:r w:rsidR="00F07ED9" w:rsidRPr="00F07ED9">
        <w:rPr>
          <w:rFonts w:ascii="Tahoma" w:hAnsi="Tahoma" w:cs="Tahoma"/>
          <w:sz w:val="20"/>
          <w:szCs w:val="20"/>
        </w:rPr>
        <w:t>długość 67cm x szerokość 37cm x wysokość 33cm,</w:t>
      </w:r>
    </w:p>
    <w:p w:rsidR="00F07ED9" w:rsidRPr="00F07ED9" w:rsidRDefault="00F07ED9" w:rsidP="00F4140B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Uchwyty transportowe do trzymania torby w ręku, na ramieniu, oraz na plecach (chowane paski),</w:t>
      </w:r>
    </w:p>
    <w:p w:rsidR="00F07ED9" w:rsidRPr="00F07ED9" w:rsidRDefault="00F07ED9" w:rsidP="00F4140B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Część ścian torby jest podwójna z zastosowanym pomiędzy nimi usztywnieniem, zapewniającym sztywność konstrukcji także podczas pracy z zawartością torby,</w:t>
      </w:r>
    </w:p>
    <w:p w:rsidR="00F07ED9" w:rsidRPr="00F07ED9" w:rsidRDefault="00F07ED9" w:rsidP="00F4140B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Torba wyposażona w przemyślany system uchwytów i kieszeni do segregacji sprzętu,</w:t>
      </w:r>
    </w:p>
    <w:p w:rsidR="00F07ED9" w:rsidRPr="00F07ED9" w:rsidRDefault="00F07ED9" w:rsidP="00F4140B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Duża kieszeń na zamek zewnętrzna na górze i przodzie torby oraz dwie zamykane na zamek kieszenie boczne.</w:t>
      </w:r>
    </w:p>
    <w:p w:rsidR="00F07ED9" w:rsidRPr="00F07ED9" w:rsidRDefault="00F07ED9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07ED9" w:rsidRPr="00F07ED9" w:rsidRDefault="00F07ED9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Wyposażenie zestawu ratunkowego R0: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torba transportowa koloru czerwonego, z możliwością przenoszenia w ręku, na ramieniu oraz na plecach, z pasem odblaskowym – 1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opatrunek osobisty wodoszczelny – “W” duży – 1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opatrunek osobisty wodoszczelny – “W” mały – 1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kołnierz ortopedyczny dla dorosłych – 1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kołnierz ortopedyczny dla dzieci – 1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gaza opatrunkowa jałowa 13 nitkowa 1 m2 – 2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chusta trójkątna włókninowa – 2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opatrunek hydrożelowy na oparzenia 10 cm x 10 cm – 1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opatrunek hydrożelowy na oparzenia   6 cm x 12 cm – 1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kompresy gazowe 9 cm x 9 cm (3 szt. w 1 op.) – 2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siatka opatrunkowa dł. 1m, rozmiar nr 3 – 1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siatka opatrunkowa dł. 1m, rozmiar nr 6 – 1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opaska elastyczna 4 m x 12 cm – 2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opaska dziana 4 m x 10 cm – 4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plaster bez opatrunku w rolce 5 cm x 5 m – 1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 xml:space="preserve">plaster 1 m x 6 cm z opatrunkiem – 1 szt. 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lastRenderedPageBreak/>
        <w:t>opatrunek wentylowy ACS z zastawką jednokierunkową na rany kłute, postrzałowe klatki piersiowej – 2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szyna Kramera w powleczeniu – długość 90 cm x szerokość 10 cm – 1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szyna Kramera w powleczeniu – długość 60 cm x szerokość 8 cm – 1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 xml:space="preserve">maska </w:t>
      </w:r>
      <w:proofErr w:type="spellStart"/>
      <w:r w:rsidRPr="00F07ED9">
        <w:rPr>
          <w:rFonts w:ascii="Tahoma" w:hAnsi="Tahoma" w:cs="Tahoma"/>
          <w:sz w:val="20"/>
          <w:szCs w:val="20"/>
        </w:rPr>
        <w:t>PocketMask</w:t>
      </w:r>
      <w:proofErr w:type="spellEnd"/>
      <w:r w:rsidRPr="00F07ED9">
        <w:rPr>
          <w:rFonts w:ascii="Tahoma" w:hAnsi="Tahoma" w:cs="Tahoma"/>
          <w:sz w:val="20"/>
          <w:szCs w:val="20"/>
        </w:rPr>
        <w:t xml:space="preserve"> do sztucznego oddychania z filtrem, zastawką i ustnikiem – 1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koc izotermiczny, folia życia – 2 szt.</w:t>
      </w:r>
    </w:p>
    <w:p w:rsidR="00F07ED9" w:rsidRPr="00F07ED9" w:rsidRDefault="00F07ED9" w:rsidP="00F4140B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nożyczki ratownicze – 1 szt.</w:t>
      </w:r>
    </w:p>
    <w:p w:rsidR="00F07ED9" w:rsidRPr="00F07ED9" w:rsidRDefault="00F07ED9" w:rsidP="00F4140B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rękawiczki ochronne, ratownicze, nitrylowe, jednorazowego użytku do pracy w zagrożeniu biologicznym i chemicznym – 8 par</w:t>
      </w:r>
    </w:p>
    <w:p w:rsidR="00F07ED9" w:rsidRPr="00F07ED9" w:rsidRDefault="00F07ED9" w:rsidP="00F4140B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 xml:space="preserve">rurki ustno-gardłowe, kodowane kolorami </w:t>
      </w:r>
      <w:proofErr w:type="spellStart"/>
      <w:r w:rsidRPr="00F07ED9">
        <w:rPr>
          <w:rFonts w:ascii="Tahoma" w:hAnsi="Tahoma" w:cs="Tahoma"/>
          <w:sz w:val="20"/>
          <w:szCs w:val="20"/>
        </w:rPr>
        <w:t>rozm</w:t>
      </w:r>
      <w:proofErr w:type="spellEnd"/>
      <w:r w:rsidRPr="00F07ED9">
        <w:rPr>
          <w:rFonts w:ascii="Tahoma" w:hAnsi="Tahoma" w:cs="Tahoma"/>
          <w:sz w:val="20"/>
          <w:szCs w:val="20"/>
        </w:rPr>
        <w:t>. 3, 4, 5 – 3 szt.</w:t>
      </w:r>
    </w:p>
    <w:p w:rsidR="00F07ED9" w:rsidRPr="00F07ED9" w:rsidRDefault="00F07ED9" w:rsidP="00F4140B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płyn do odkażania rąk AHD 250 ml – 1 szt.</w:t>
      </w:r>
    </w:p>
    <w:p w:rsidR="00F07ED9" w:rsidRPr="00F07ED9" w:rsidRDefault="00F07ED9" w:rsidP="00F4140B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młotek do wybijania szyb z nożem do cięcia pasów – 1 szt.</w:t>
      </w:r>
    </w:p>
    <w:p w:rsidR="00F07ED9" w:rsidRPr="00F07ED9" w:rsidRDefault="00F07ED9" w:rsidP="00F4140B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ED9">
        <w:rPr>
          <w:rFonts w:ascii="Tahoma" w:hAnsi="Tahoma" w:cs="Tahoma"/>
          <w:sz w:val="20"/>
          <w:szCs w:val="20"/>
        </w:rPr>
        <w:t>instrukcja udzielania pierwszej pomocy – 1 szt.</w:t>
      </w:r>
    </w:p>
    <w:p w:rsidR="005677A8" w:rsidRDefault="005677A8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07ED9" w:rsidRDefault="00F07ED9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07ED9" w:rsidRDefault="00F07ED9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07ED9" w:rsidRPr="00F07ED9" w:rsidRDefault="00F07ED9" w:rsidP="00F4140B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F07ED9" w:rsidRPr="00F07ED9" w:rsidSect="00215D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BC" w:rsidRDefault="00AC0CBC" w:rsidP="00AC0CBC">
      <w:pPr>
        <w:spacing w:after="0" w:line="240" w:lineRule="auto"/>
      </w:pPr>
      <w:r>
        <w:separator/>
      </w:r>
    </w:p>
  </w:endnote>
  <w:endnote w:type="continuationSeparator" w:id="0">
    <w:p w:rsidR="00AC0CBC" w:rsidRDefault="00AC0CBC" w:rsidP="00AC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BC" w:rsidRDefault="00AC0CBC" w:rsidP="00AC0CBC">
      <w:pPr>
        <w:spacing w:after="0" w:line="240" w:lineRule="auto"/>
      </w:pPr>
      <w:r>
        <w:separator/>
      </w:r>
    </w:p>
  </w:footnote>
  <w:footnote w:type="continuationSeparator" w:id="0">
    <w:p w:rsidR="00AC0CBC" w:rsidRDefault="00AC0CBC" w:rsidP="00AC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DF" w:rsidRDefault="00A570DF" w:rsidP="00A570DF">
    <w:pPr>
      <w:pStyle w:val="Nagwek"/>
    </w:pPr>
    <w:r w:rsidRPr="006E5190">
      <w:rPr>
        <w:rFonts w:ascii="Tahoma" w:hAnsi="Tahoma" w:cs="Tahoma"/>
        <w:sz w:val="18"/>
        <w:szCs w:val="18"/>
      </w:rPr>
      <w:t>Z</w:t>
    </w:r>
    <w:r>
      <w:rPr>
        <w:rFonts w:ascii="Tahoma" w:hAnsi="Tahoma" w:cs="Tahoma"/>
        <w:sz w:val="18"/>
        <w:szCs w:val="18"/>
      </w:rPr>
      <w:t xml:space="preserve">nak Sprawy: </w:t>
    </w:r>
    <w:r w:rsidR="005677A8">
      <w:rPr>
        <w:rFonts w:ascii="Tahoma" w:hAnsi="Tahoma" w:cs="Tahoma"/>
        <w:sz w:val="18"/>
        <w:szCs w:val="18"/>
      </w:rPr>
      <w:t>ZP.264</w:t>
    </w:r>
    <w:r w:rsidR="00913310">
      <w:rPr>
        <w:rFonts w:ascii="Tahoma" w:hAnsi="Tahoma" w:cs="Tahoma"/>
        <w:sz w:val="18"/>
        <w:szCs w:val="18"/>
      </w:rPr>
      <w:t>.30.</w:t>
    </w:r>
    <w:r w:rsidRPr="00D3068C">
      <w:rPr>
        <w:rFonts w:ascii="Tahoma" w:hAnsi="Tahoma" w:cs="Tahoma"/>
        <w:sz w:val="18"/>
        <w:szCs w:val="18"/>
      </w:rPr>
      <w:t>2020</w:t>
    </w:r>
  </w:p>
  <w:p w:rsidR="00AC0CBC" w:rsidRPr="00A570DF" w:rsidRDefault="00AC0CBC" w:rsidP="00A57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895"/>
    <w:multiLevelType w:val="hybridMultilevel"/>
    <w:tmpl w:val="A4421A90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0BCB"/>
    <w:multiLevelType w:val="multilevel"/>
    <w:tmpl w:val="7980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07FEA"/>
    <w:multiLevelType w:val="hybridMultilevel"/>
    <w:tmpl w:val="329A89D6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D0BC9"/>
    <w:multiLevelType w:val="multilevel"/>
    <w:tmpl w:val="BA82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F4B8B"/>
    <w:multiLevelType w:val="multilevel"/>
    <w:tmpl w:val="CC0EBE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E411C"/>
    <w:multiLevelType w:val="hybridMultilevel"/>
    <w:tmpl w:val="42007AF8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D66C5"/>
    <w:multiLevelType w:val="multilevel"/>
    <w:tmpl w:val="A676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A1936"/>
    <w:multiLevelType w:val="hybridMultilevel"/>
    <w:tmpl w:val="D192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187E"/>
    <w:multiLevelType w:val="hybridMultilevel"/>
    <w:tmpl w:val="B5E0D796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C47F0"/>
    <w:multiLevelType w:val="hybridMultilevel"/>
    <w:tmpl w:val="2D5C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C4438"/>
    <w:multiLevelType w:val="multilevel"/>
    <w:tmpl w:val="96B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96000"/>
    <w:multiLevelType w:val="multilevel"/>
    <w:tmpl w:val="4BC41A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B1E8F"/>
    <w:multiLevelType w:val="hybridMultilevel"/>
    <w:tmpl w:val="04C44988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447D2"/>
    <w:multiLevelType w:val="hybridMultilevel"/>
    <w:tmpl w:val="F65EFF36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06065"/>
    <w:multiLevelType w:val="hybridMultilevel"/>
    <w:tmpl w:val="BE02F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B3E97"/>
    <w:multiLevelType w:val="multilevel"/>
    <w:tmpl w:val="CC0EBE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87325"/>
    <w:multiLevelType w:val="multilevel"/>
    <w:tmpl w:val="417C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631D93"/>
    <w:multiLevelType w:val="hybridMultilevel"/>
    <w:tmpl w:val="989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D66CF"/>
    <w:multiLevelType w:val="multilevel"/>
    <w:tmpl w:val="DB42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68693D"/>
    <w:multiLevelType w:val="hybridMultilevel"/>
    <w:tmpl w:val="49523C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1551C"/>
    <w:multiLevelType w:val="hybridMultilevel"/>
    <w:tmpl w:val="B6D2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D147B"/>
    <w:multiLevelType w:val="multilevel"/>
    <w:tmpl w:val="E85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B0ABF"/>
    <w:multiLevelType w:val="hybridMultilevel"/>
    <w:tmpl w:val="FEFE0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82CAD"/>
    <w:multiLevelType w:val="hybridMultilevel"/>
    <w:tmpl w:val="25BE4A4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C3920"/>
    <w:multiLevelType w:val="multilevel"/>
    <w:tmpl w:val="7D3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8F2C0B"/>
    <w:multiLevelType w:val="hybridMultilevel"/>
    <w:tmpl w:val="B328BB44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84CD3"/>
    <w:multiLevelType w:val="multilevel"/>
    <w:tmpl w:val="E2F6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22601C"/>
    <w:multiLevelType w:val="hybridMultilevel"/>
    <w:tmpl w:val="C958D7B4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05A32"/>
    <w:multiLevelType w:val="multilevel"/>
    <w:tmpl w:val="1030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DD3447"/>
    <w:multiLevelType w:val="multilevel"/>
    <w:tmpl w:val="76F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F0BE0"/>
    <w:multiLevelType w:val="hybridMultilevel"/>
    <w:tmpl w:val="62F8451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A62D1"/>
    <w:multiLevelType w:val="hybridMultilevel"/>
    <w:tmpl w:val="8CC038A8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211CC"/>
    <w:multiLevelType w:val="hybridMultilevel"/>
    <w:tmpl w:val="FE2C706A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B7D0D"/>
    <w:multiLevelType w:val="hybridMultilevel"/>
    <w:tmpl w:val="5FEC4A12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3072A"/>
    <w:multiLevelType w:val="hybridMultilevel"/>
    <w:tmpl w:val="22BA82E4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C4C6B"/>
    <w:multiLevelType w:val="hybridMultilevel"/>
    <w:tmpl w:val="DE82E660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14"/>
  </w:num>
  <w:num w:numId="5">
    <w:abstractNumId w:val="13"/>
  </w:num>
  <w:num w:numId="6">
    <w:abstractNumId w:val="17"/>
  </w:num>
  <w:num w:numId="7">
    <w:abstractNumId w:val="29"/>
  </w:num>
  <w:num w:numId="8">
    <w:abstractNumId w:val="28"/>
  </w:num>
  <w:num w:numId="9">
    <w:abstractNumId w:val="18"/>
  </w:num>
  <w:num w:numId="10">
    <w:abstractNumId w:val="24"/>
  </w:num>
  <w:num w:numId="11">
    <w:abstractNumId w:val="16"/>
  </w:num>
  <w:num w:numId="12">
    <w:abstractNumId w:val="33"/>
  </w:num>
  <w:num w:numId="13">
    <w:abstractNumId w:val="7"/>
  </w:num>
  <w:num w:numId="14">
    <w:abstractNumId w:val="0"/>
  </w:num>
  <w:num w:numId="15">
    <w:abstractNumId w:val="26"/>
  </w:num>
  <w:num w:numId="16">
    <w:abstractNumId w:val="15"/>
  </w:num>
  <w:num w:numId="17">
    <w:abstractNumId w:val="21"/>
  </w:num>
  <w:num w:numId="18">
    <w:abstractNumId w:val="4"/>
  </w:num>
  <w:num w:numId="19">
    <w:abstractNumId w:val="6"/>
  </w:num>
  <w:num w:numId="20">
    <w:abstractNumId w:val="11"/>
  </w:num>
  <w:num w:numId="21">
    <w:abstractNumId w:val="3"/>
  </w:num>
  <w:num w:numId="22">
    <w:abstractNumId w:val="1"/>
  </w:num>
  <w:num w:numId="23">
    <w:abstractNumId w:val="34"/>
  </w:num>
  <w:num w:numId="24">
    <w:abstractNumId w:val="22"/>
  </w:num>
  <w:num w:numId="25">
    <w:abstractNumId w:val="32"/>
  </w:num>
  <w:num w:numId="26">
    <w:abstractNumId w:val="35"/>
  </w:num>
  <w:num w:numId="27">
    <w:abstractNumId w:val="19"/>
  </w:num>
  <w:num w:numId="28">
    <w:abstractNumId w:val="12"/>
  </w:num>
  <w:num w:numId="29">
    <w:abstractNumId w:val="23"/>
  </w:num>
  <w:num w:numId="30">
    <w:abstractNumId w:val="8"/>
  </w:num>
  <w:num w:numId="31">
    <w:abstractNumId w:val="25"/>
  </w:num>
  <w:num w:numId="32">
    <w:abstractNumId w:val="31"/>
  </w:num>
  <w:num w:numId="33">
    <w:abstractNumId w:val="30"/>
  </w:num>
  <w:num w:numId="34">
    <w:abstractNumId w:val="2"/>
  </w:num>
  <w:num w:numId="35">
    <w:abstractNumId w:val="2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CBC"/>
    <w:rsid w:val="00092B48"/>
    <w:rsid w:val="000B42A8"/>
    <w:rsid w:val="000E4239"/>
    <w:rsid w:val="00143A84"/>
    <w:rsid w:val="001B06FF"/>
    <w:rsid w:val="001F3F7B"/>
    <w:rsid w:val="001F6DA7"/>
    <w:rsid w:val="00215D2A"/>
    <w:rsid w:val="002206BA"/>
    <w:rsid w:val="002415AD"/>
    <w:rsid w:val="00243C21"/>
    <w:rsid w:val="00246C01"/>
    <w:rsid w:val="00253F41"/>
    <w:rsid w:val="002549D2"/>
    <w:rsid w:val="002560A0"/>
    <w:rsid w:val="00275DDC"/>
    <w:rsid w:val="002860C8"/>
    <w:rsid w:val="00293C75"/>
    <w:rsid w:val="002A601D"/>
    <w:rsid w:val="00322A17"/>
    <w:rsid w:val="00324626"/>
    <w:rsid w:val="00325AE4"/>
    <w:rsid w:val="00412895"/>
    <w:rsid w:val="00465063"/>
    <w:rsid w:val="00493DA3"/>
    <w:rsid w:val="004943FA"/>
    <w:rsid w:val="004B2DBB"/>
    <w:rsid w:val="004B4A5A"/>
    <w:rsid w:val="004C15E2"/>
    <w:rsid w:val="004D0D8A"/>
    <w:rsid w:val="004F733D"/>
    <w:rsid w:val="00564F25"/>
    <w:rsid w:val="005677A8"/>
    <w:rsid w:val="00586685"/>
    <w:rsid w:val="005C0859"/>
    <w:rsid w:val="0060233D"/>
    <w:rsid w:val="006709C3"/>
    <w:rsid w:val="006D7EB9"/>
    <w:rsid w:val="006F4978"/>
    <w:rsid w:val="00713812"/>
    <w:rsid w:val="00737697"/>
    <w:rsid w:val="007711F4"/>
    <w:rsid w:val="007744FC"/>
    <w:rsid w:val="0080473B"/>
    <w:rsid w:val="008313E6"/>
    <w:rsid w:val="00832D64"/>
    <w:rsid w:val="00884762"/>
    <w:rsid w:val="008A7837"/>
    <w:rsid w:val="00900006"/>
    <w:rsid w:val="00913310"/>
    <w:rsid w:val="0094590A"/>
    <w:rsid w:val="0095214E"/>
    <w:rsid w:val="00963D60"/>
    <w:rsid w:val="00972F70"/>
    <w:rsid w:val="009D422B"/>
    <w:rsid w:val="00A570DF"/>
    <w:rsid w:val="00A91CAF"/>
    <w:rsid w:val="00AA0B8C"/>
    <w:rsid w:val="00AC0CBC"/>
    <w:rsid w:val="00AF62CF"/>
    <w:rsid w:val="00B21335"/>
    <w:rsid w:val="00BE5954"/>
    <w:rsid w:val="00BE6C45"/>
    <w:rsid w:val="00C36071"/>
    <w:rsid w:val="00C941E3"/>
    <w:rsid w:val="00CB4CD0"/>
    <w:rsid w:val="00D831E6"/>
    <w:rsid w:val="00DF2002"/>
    <w:rsid w:val="00E45596"/>
    <w:rsid w:val="00EB0256"/>
    <w:rsid w:val="00EB0849"/>
    <w:rsid w:val="00F07ED9"/>
    <w:rsid w:val="00F36546"/>
    <w:rsid w:val="00F4140B"/>
    <w:rsid w:val="00F5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2A"/>
  </w:style>
  <w:style w:type="paragraph" w:styleId="Nagwek1">
    <w:name w:val="heading 1"/>
    <w:basedOn w:val="Normalny"/>
    <w:link w:val="Nagwek1Znak"/>
    <w:uiPriority w:val="9"/>
    <w:qFormat/>
    <w:rsid w:val="00A5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6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0C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C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0CBC"/>
  </w:style>
  <w:style w:type="paragraph" w:styleId="Stopka">
    <w:name w:val="footer"/>
    <w:basedOn w:val="Normalny"/>
    <w:link w:val="StopkaZnak"/>
    <w:uiPriority w:val="99"/>
    <w:unhideWhenUsed/>
    <w:rsid w:val="00AC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BC"/>
  </w:style>
  <w:style w:type="paragraph" w:styleId="Akapitzlist">
    <w:name w:val="List Paragraph"/>
    <w:basedOn w:val="Normalny"/>
    <w:uiPriority w:val="34"/>
    <w:qFormat/>
    <w:rsid w:val="004943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0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6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5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">
    <w:name w:val="def"/>
    <w:basedOn w:val="Normalny"/>
    <w:rsid w:val="00F3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1">
    <w:name w:val="def1"/>
    <w:basedOn w:val="Domylnaczcionkaakapitu"/>
    <w:rsid w:val="00F36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6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0C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C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0CBC"/>
  </w:style>
  <w:style w:type="paragraph" w:styleId="Stopka">
    <w:name w:val="footer"/>
    <w:basedOn w:val="Normalny"/>
    <w:link w:val="StopkaZnak"/>
    <w:uiPriority w:val="99"/>
    <w:unhideWhenUsed/>
    <w:rsid w:val="00AC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BC"/>
  </w:style>
  <w:style w:type="paragraph" w:styleId="Akapitzlist">
    <w:name w:val="List Paragraph"/>
    <w:basedOn w:val="Normalny"/>
    <w:uiPriority w:val="34"/>
    <w:qFormat/>
    <w:rsid w:val="004943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0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6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5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">
    <w:name w:val="def"/>
    <w:basedOn w:val="Normalny"/>
    <w:rsid w:val="00F3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1">
    <w:name w:val="def1"/>
    <w:basedOn w:val="Domylnaczcionkaakapitu"/>
    <w:rsid w:val="00F3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411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F1F2F3"/>
                        <w:bottom w:val="single" w:sz="6" w:space="15" w:color="F1F2F3"/>
                        <w:right w:val="single" w:sz="6" w:space="15" w:color="F1F2F3"/>
                      </w:divBdr>
                    </w:div>
                  </w:divsChild>
                </w:div>
              </w:divsChild>
            </w:div>
          </w:divsChild>
        </w:div>
      </w:divsChild>
    </w:div>
    <w:div w:id="48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87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58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68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1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2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61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9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5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B0F0-01D0-4A2B-ABF2-0F485D50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Igielski</dc:creator>
  <cp:lastModifiedBy>Daniel Igielski</cp:lastModifiedBy>
  <cp:revision>51</cp:revision>
  <cp:lastPrinted>2019-08-22T09:48:00Z</cp:lastPrinted>
  <dcterms:created xsi:type="dcterms:W3CDTF">2018-07-17T08:05:00Z</dcterms:created>
  <dcterms:modified xsi:type="dcterms:W3CDTF">2020-11-16T09:22:00Z</dcterms:modified>
</cp:coreProperties>
</file>