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13" w:rsidRDefault="00344413">
      <w:r>
        <w:t xml:space="preserve">ZP.271.2.1.2021.AW                                                                   </w:t>
      </w:r>
      <w:r w:rsidR="00C91069">
        <w:t xml:space="preserve">                             </w:t>
      </w:r>
      <w:r>
        <w:t xml:space="preserve">  Zawoja, dnia 13.04.2021</w:t>
      </w:r>
      <w:r w:rsidR="00C91069">
        <w:t xml:space="preserve"> r.</w:t>
      </w:r>
    </w:p>
    <w:p w:rsidR="00344413" w:rsidRDefault="00344413"/>
    <w:p w:rsidR="00981761" w:rsidRPr="00030BB9" w:rsidRDefault="00344413" w:rsidP="00344413">
      <w:pPr>
        <w:jc w:val="center"/>
        <w:rPr>
          <w:b/>
        </w:rPr>
      </w:pPr>
      <w:r w:rsidRPr="00030BB9">
        <w:rPr>
          <w:b/>
        </w:rPr>
        <w:t xml:space="preserve">Zapytanie cenowe dla zamówienia publicznego o wartości </w:t>
      </w:r>
      <w:r w:rsidRPr="00030BB9">
        <w:rPr>
          <w:b/>
        </w:rPr>
        <w:br/>
        <w:t>nieprzekraczającej równowartość 130 000 zł</w:t>
      </w:r>
    </w:p>
    <w:p w:rsidR="00344413" w:rsidRDefault="00344413" w:rsidP="00330A8E">
      <w:pPr>
        <w:jc w:val="both"/>
      </w:pPr>
      <w:r>
        <w:t>Gmina Zawoja</w:t>
      </w:r>
      <w:r w:rsidR="00E0305A">
        <w:t xml:space="preserve"> w związku z prowadzeniem</w:t>
      </w:r>
      <w:r>
        <w:t xml:space="preserve"> postępowania o udzi</w:t>
      </w:r>
      <w:r w:rsidR="00D2551D">
        <w:t>elenie zamówienia publicznego o </w:t>
      </w:r>
      <w:r>
        <w:t>wartości nieprzekraczającej</w:t>
      </w:r>
      <w:r w:rsidR="00E0305A">
        <w:t xml:space="preserve"> równowartość 130 000 zł zwraca</w:t>
      </w:r>
      <w:r>
        <w:t xml:space="preserve"> się z prośbą o przedstawienie oferty cenowej na wykonanie projektu budowlanego i wykonawczego w zakresie adaptacji kondygnacji poddasza na pomieszczenia Babiogórskiego Centrum Aktywności Lokalnej w budynku Zespołu S</w:t>
      </w:r>
      <w:r w:rsidR="00D2551D">
        <w:t>zkół w </w:t>
      </w:r>
      <w:r>
        <w:t>Zawoi Centrum.</w:t>
      </w:r>
    </w:p>
    <w:p w:rsidR="00344413" w:rsidRPr="00030BB9" w:rsidRDefault="00344413" w:rsidP="00344413">
      <w:pPr>
        <w:pStyle w:val="Akapitzlist"/>
        <w:numPr>
          <w:ilvl w:val="0"/>
          <w:numId w:val="1"/>
        </w:numPr>
        <w:rPr>
          <w:b/>
        </w:rPr>
      </w:pPr>
      <w:r w:rsidRPr="00030BB9">
        <w:rPr>
          <w:b/>
        </w:rPr>
        <w:t>Zamawiający:</w:t>
      </w:r>
    </w:p>
    <w:p w:rsidR="00344413" w:rsidRDefault="00344413" w:rsidP="00344413">
      <w:pPr>
        <w:pStyle w:val="Akapitzlist"/>
        <w:ind w:left="1080"/>
      </w:pPr>
      <w:r>
        <w:t>Gmina Zawoja</w:t>
      </w:r>
      <w:r>
        <w:br/>
        <w:t>34-222 Zawoja 1307</w:t>
      </w:r>
      <w:r>
        <w:br/>
        <w:t>tel. 33 8775 006</w:t>
      </w:r>
      <w:r>
        <w:br/>
        <w:t>fax. 33 8775 015</w:t>
      </w:r>
    </w:p>
    <w:p w:rsidR="00344413" w:rsidRDefault="00344413" w:rsidP="00344413">
      <w:pPr>
        <w:pStyle w:val="Akapitzlist"/>
        <w:ind w:left="1080"/>
      </w:pPr>
    </w:p>
    <w:p w:rsidR="00344413" w:rsidRPr="00030BB9" w:rsidRDefault="00344413" w:rsidP="00344413">
      <w:pPr>
        <w:pStyle w:val="Akapitzlist"/>
        <w:numPr>
          <w:ilvl w:val="0"/>
          <w:numId w:val="1"/>
        </w:numPr>
        <w:rPr>
          <w:b/>
        </w:rPr>
      </w:pPr>
      <w:r w:rsidRPr="00030BB9">
        <w:rPr>
          <w:b/>
        </w:rPr>
        <w:t>Przedmiot zamówienia:</w:t>
      </w:r>
    </w:p>
    <w:p w:rsidR="004C45B0" w:rsidRDefault="009840A9" w:rsidP="00330A8E">
      <w:pPr>
        <w:ind w:left="360"/>
        <w:jc w:val="both"/>
      </w:pPr>
      <w:r>
        <w:t xml:space="preserve">Przedmiotem zamówienia jest wykonanie dokumentacji budowlano-wykonawczej i kosztorysu niezbędnej do uzyskania pozwolenia na budowę lub zgłoszenia robót nie wymagających pozwolenia na budowę. </w:t>
      </w:r>
      <w:r w:rsidR="004C45B0" w:rsidRPr="004C45B0">
        <w:t>Zakres projektowy zadania obejmuje</w:t>
      </w:r>
      <w:r w:rsidR="004C45B0">
        <w:t>:</w:t>
      </w:r>
      <w:r w:rsidR="00330A8E">
        <w:t xml:space="preserve"> </w:t>
      </w:r>
      <w:r w:rsidR="004C45B0">
        <w:t>wykonanie inwentaryzacji architektoniczno-budowlanej budynku dla zakresu objętego opracowaniem projektowym w</w:t>
      </w:r>
      <w:r w:rsidR="002B6532">
        <w:t>raz z </w:t>
      </w:r>
      <w:r w:rsidR="0083273E">
        <w:t xml:space="preserve">oceną stanu technicznego, </w:t>
      </w:r>
      <w:r w:rsidR="004C45B0">
        <w:t>opracowanie dokumentacji projektowej</w:t>
      </w:r>
      <w:r w:rsidR="0083273E">
        <w:t>,</w:t>
      </w:r>
      <w:r w:rsidR="004C45B0">
        <w:t xml:space="preserve"> przebudowy i remontu poddasza pod kątem </w:t>
      </w:r>
      <w:r w:rsidR="0083273E">
        <w:t>użytkowania w nim dzieci, młodzieży</w:t>
      </w:r>
      <w:r w:rsidR="00330A8E">
        <w:t xml:space="preserve"> do twórczego uczestnictwa w kulturze</w:t>
      </w:r>
      <w:r w:rsidR="00D2551D">
        <w:t xml:space="preserve"> </w:t>
      </w:r>
      <w:r w:rsidR="0083273E">
        <w:t>regionu.</w:t>
      </w:r>
      <w:r w:rsidR="0083273E" w:rsidRPr="0083273E">
        <w:t xml:space="preserve"> </w:t>
      </w:r>
    </w:p>
    <w:p w:rsidR="008879C5" w:rsidRPr="001374B6" w:rsidRDefault="00FF7A17" w:rsidP="001374B6">
      <w:pPr>
        <w:pStyle w:val="Akapitzlist"/>
        <w:numPr>
          <w:ilvl w:val="0"/>
          <w:numId w:val="1"/>
        </w:numPr>
        <w:jc w:val="both"/>
        <w:rPr>
          <w:b/>
        </w:rPr>
      </w:pPr>
      <w:r w:rsidRPr="001374B6">
        <w:rPr>
          <w:b/>
        </w:rPr>
        <w:t>Zakres prac</w:t>
      </w:r>
      <w:r w:rsidR="006373E6">
        <w:rPr>
          <w:b/>
        </w:rPr>
        <w:t xml:space="preserve"> do zaprojektowania</w:t>
      </w:r>
      <w:r w:rsidR="008879C5" w:rsidRPr="001374B6">
        <w:rPr>
          <w:b/>
        </w:rPr>
        <w:t>:</w:t>
      </w:r>
    </w:p>
    <w:p w:rsidR="00FF7A17" w:rsidRDefault="00030BB9" w:rsidP="00FF7A17">
      <w:pPr>
        <w:ind w:left="360"/>
        <w:jc w:val="both"/>
      </w:pPr>
      <w:r>
        <w:t xml:space="preserve">- zabezpieczenie przeciw </w:t>
      </w:r>
      <w:r w:rsidR="008879C5">
        <w:t>poż</w:t>
      </w:r>
      <w:r>
        <w:t>arowej</w:t>
      </w:r>
      <w:r w:rsidR="00FF7A17">
        <w:t xml:space="preserve"> konstrukcji dachu</w:t>
      </w:r>
    </w:p>
    <w:p w:rsidR="008879C5" w:rsidRDefault="008879C5" w:rsidP="00FF7A17">
      <w:pPr>
        <w:ind w:left="360"/>
        <w:jc w:val="both"/>
      </w:pPr>
      <w:r>
        <w:t>- ocieplenie dachu i wykonanie zabudowy dachów skośny</w:t>
      </w:r>
      <w:r w:rsidR="00FF7A17">
        <w:t>ch i stropu nad poddaszem, wraz z </w:t>
      </w:r>
      <w:r>
        <w:t>montażem okien dachowych.</w:t>
      </w:r>
    </w:p>
    <w:p w:rsidR="008879C5" w:rsidRDefault="008879C5" w:rsidP="00FF7A17">
      <w:pPr>
        <w:ind w:left="360"/>
        <w:jc w:val="both"/>
      </w:pPr>
      <w:r>
        <w:t>- wykonanie ściany wewnętrznych oddzielających pomieszczenia</w:t>
      </w:r>
    </w:p>
    <w:p w:rsidR="008879C5" w:rsidRDefault="008879C5" w:rsidP="00FF7A17">
      <w:pPr>
        <w:ind w:left="360"/>
        <w:jc w:val="both"/>
      </w:pPr>
      <w:r>
        <w:t>- rozbiórka istniejących izolacji cieplnej stropu nad II piętrem i wykonanie posadzek.</w:t>
      </w:r>
    </w:p>
    <w:p w:rsidR="008879C5" w:rsidRDefault="008879C5" w:rsidP="00FF7A17">
      <w:pPr>
        <w:ind w:left="360"/>
        <w:jc w:val="both"/>
      </w:pPr>
      <w:r>
        <w:t>- rozbudowa instalacji wentylacyjnej mechanicznej w budynku</w:t>
      </w:r>
    </w:p>
    <w:p w:rsidR="008879C5" w:rsidRDefault="003B5289" w:rsidP="00FF7A17">
      <w:pPr>
        <w:ind w:left="360"/>
        <w:jc w:val="both"/>
      </w:pPr>
      <w:r>
        <w:t>-  </w:t>
      </w:r>
      <w:r w:rsidR="008879C5">
        <w:t>rozbudowa instalacje elektrycznej, oświetleniowej</w:t>
      </w:r>
      <w:r w:rsidR="00FF7A17">
        <w:t xml:space="preserve"> i niskoprądowej o projektowane </w:t>
      </w:r>
      <w:r w:rsidR="008879C5">
        <w:t>pomieszczenia</w:t>
      </w:r>
    </w:p>
    <w:p w:rsidR="008879C5" w:rsidRDefault="008879C5" w:rsidP="00FF7A17">
      <w:pPr>
        <w:ind w:left="360"/>
        <w:jc w:val="both"/>
      </w:pPr>
      <w:r>
        <w:t xml:space="preserve">- rozbudowa instalacji </w:t>
      </w:r>
      <w:proofErr w:type="spellStart"/>
      <w:r>
        <w:t>c.w.u</w:t>
      </w:r>
      <w:proofErr w:type="spellEnd"/>
      <w:r>
        <w:t xml:space="preserve"> i c.o. oraz instalacji wodnych i</w:t>
      </w:r>
      <w:r w:rsidR="00FF7A17">
        <w:t xml:space="preserve"> kanalizacyjnych o projektowane </w:t>
      </w:r>
      <w:r>
        <w:t>pomieszczenia</w:t>
      </w:r>
    </w:p>
    <w:p w:rsidR="008879C5" w:rsidRDefault="008879C5" w:rsidP="00FF7A17">
      <w:pPr>
        <w:ind w:left="360"/>
        <w:jc w:val="both"/>
      </w:pPr>
      <w:r>
        <w:t>- wykonanie szybu windowego i montaż podnośnika platf</w:t>
      </w:r>
      <w:r w:rsidR="00FF7A17">
        <w:t>ormowego, zapewniającego dostęp do </w:t>
      </w:r>
      <w:r>
        <w:t>projektowanych pomieszczeń osobom niepełnosprawnym.</w:t>
      </w:r>
    </w:p>
    <w:p w:rsidR="000B193A" w:rsidRDefault="000B193A" w:rsidP="00FF7A17">
      <w:pPr>
        <w:ind w:left="360"/>
        <w:jc w:val="both"/>
      </w:pPr>
      <w:r>
        <w:t>- projekt instalacji elektrycznych, teletechnika, instalacje i systemy bezpieczeństwa</w:t>
      </w:r>
    </w:p>
    <w:p w:rsidR="000B193A" w:rsidRDefault="000B193A" w:rsidP="00FF7A17">
      <w:pPr>
        <w:ind w:left="360"/>
        <w:jc w:val="both"/>
      </w:pPr>
      <w:r>
        <w:t xml:space="preserve">- projekt budowlany i wykonawczy branży sanitarnej: </w:t>
      </w:r>
      <w:proofErr w:type="spellStart"/>
      <w:r>
        <w:t>wod-kan</w:t>
      </w:r>
      <w:proofErr w:type="spellEnd"/>
      <w:r>
        <w:t>, co, wentylacji mechanicznej, charakterystyka energetyczna, analiza ekologiczna</w:t>
      </w:r>
    </w:p>
    <w:p w:rsidR="000B193A" w:rsidRDefault="000B193A" w:rsidP="00FF7A17">
      <w:pPr>
        <w:ind w:left="360"/>
        <w:jc w:val="both"/>
      </w:pPr>
      <w:r>
        <w:lastRenderedPageBreak/>
        <w:t xml:space="preserve">- projekt budowlany i wykonawczy </w:t>
      </w:r>
      <w:proofErr w:type="spellStart"/>
      <w:r>
        <w:t>braży</w:t>
      </w:r>
      <w:proofErr w:type="spellEnd"/>
      <w:r>
        <w:t xml:space="preserve"> architektonicznej</w:t>
      </w:r>
    </w:p>
    <w:p w:rsidR="00030BB9" w:rsidRDefault="008879C5" w:rsidP="00FF7A17">
      <w:pPr>
        <w:ind w:left="360"/>
        <w:jc w:val="both"/>
      </w:pPr>
      <w:r>
        <w:t>Na adaptowane poddasze zostały wyprowa</w:t>
      </w:r>
      <w:r w:rsidR="00030BB9">
        <w:t>dzone główne piony i zasilanie, a d</w:t>
      </w:r>
      <w:r>
        <w:t>ostęp do przestrzeni poddasza jest zapewniony poprzez istniejące klatki schodowe.</w:t>
      </w:r>
    </w:p>
    <w:p w:rsidR="00494CD8" w:rsidRPr="00494CD8" w:rsidRDefault="00494CD8" w:rsidP="00FF7A17">
      <w:pPr>
        <w:ind w:left="360"/>
        <w:jc w:val="both"/>
        <w:rPr>
          <w:b/>
        </w:rPr>
      </w:pPr>
      <w:r w:rsidRPr="00494CD8">
        <w:rPr>
          <w:b/>
        </w:rPr>
        <w:t xml:space="preserve">Zamawiający udostępni dokumentację projektową istniejącego budynku wraz ze specyfikacjami urządzeń w wersji </w:t>
      </w:r>
      <w:proofErr w:type="spellStart"/>
      <w:r w:rsidRPr="00494CD8">
        <w:rPr>
          <w:b/>
        </w:rPr>
        <w:t>dwg</w:t>
      </w:r>
      <w:proofErr w:type="spellEnd"/>
      <w:r w:rsidRPr="00494CD8">
        <w:rPr>
          <w:b/>
        </w:rPr>
        <w:t xml:space="preserve"> i pdf.</w:t>
      </w:r>
    </w:p>
    <w:p w:rsidR="00A25085" w:rsidRDefault="00A25085" w:rsidP="00FF7A17">
      <w:pPr>
        <w:ind w:left="360"/>
        <w:jc w:val="both"/>
      </w:pPr>
    </w:p>
    <w:p w:rsidR="005D381D" w:rsidRPr="001374B6" w:rsidRDefault="005D381D" w:rsidP="001374B6">
      <w:pPr>
        <w:pStyle w:val="Akapitzlist"/>
        <w:numPr>
          <w:ilvl w:val="0"/>
          <w:numId w:val="1"/>
        </w:numPr>
        <w:jc w:val="both"/>
        <w:rPr>
          <w:b/>
        </w:rPr>
      </w:pPr>
      <w:r w:rsidRPr="001374B6">
        <w:rPr>
          <w:b/>
        </w:rPr>
        <w:t>Przedmiot zamówienia obejmuje wykonanie następującego zakr</w:t>
      </w:r>
      <w:r w:rsidR="007D5731" w:rsidRPr="001374B6">
        <w:rPr>
          <w:b/>
        </w:rPr>
        <w:t>esu prac:</w:t>
      </w:r>
    </w:p>
    <w:p w:rsidR="007D5731" w:rsidRDefault="00A25085" w:rsidP="00FF7A17">
      <w:pPr>
        <w:ind w:left="360"/>
        <w:jc w:val="both"/>
      </w:pPr>
      <w:r>
        <w:t>1</w:t>
      </w:r>
      <w:r w:rsidR="0083273E">
        <w:t xml:space="preserve">) </w:t>
      </w:r>
      <w:r w:rsidR="005D381D">
        <w:t xml:space="preserve">Opracowanie przedmiaru robót budowlanych, kosztorysu inwestorskiego i kosztorysu ofertowego </w:t>
      </w:r>
    </w:p>
    <w:p w:rsidR="005D381D" w:rsidRDefault="00A25085" w:rsidP="00FF7A17">
      <w:pPr>
        <w:ind w:left="360"/>
        <w:jc w:val="both"/>
      </w:pPr>
      <w:r>
        <w:t>2</w:t>
      </w:r>
      <w:r w:rsidR="0083273E">
        <w:t xml:space="preserve">) </w:t>
      </w:r>
      <w:r w:rsidR="005D381D">
        <w:t xml:space="preserve">Opracowanie innych prawem wymaganych opracowań, niezbędnych do prawidłowego wykonania dokumentacji projektowo-kosztorysowej, których konieczność wykonania ujawni się w fazie projektowania. Wykonawca zobowiązany jest w ramach Umowy do aktualizacji kosztorysu inwestorskiego. Wykonawca dokona aktualizacji kosztorysu w terminie 7 dni roboczych od daty </w:t>
      </w:r>
      <w:r w:rsidR="007D5731">
        <w:t>otrzymania pisemnego polecenia.</w:t>
      </w:r>
    </w:p>
    <w:p w:rsidR="005D381D" w:rsidRDefault="00A25085" w:rsidP="00FF7A17">
      <w:pPr>
        <w:ind w:left="360"/>
        <w:jc w:val="both"/>
      </w:pPr>
      <w:r>
        <w:t>3</w:t>
      </w:r>
      <w:r w:rsidR="0083273E">
        <w:t xml:space="preserve">) </w:t>
      </w:r>
      <w:r w:rsidR="005D381D">
        <w:t>Wszelkie prace projektowe lub czynności nie opisane powyżej, a wynikające z procedur określonych w ustawie oraz przepisach szczególnych, niezbędne do właściwego i kompletnego opracowania zamówienia Wykonawca winien wykonać w</w:t>
      </w:r>
      <w:r w:rsidR="001374B6">
        <w:t xml:space="preserve"> ramach przedmiotu zamówienia i </w:t>
      </w:r>
      <w:r w:rsidR="005D381D">
        <w:t>uwzględnić w kosztach i terminach wykonania przedmiotu zamówienia.</w:t>
      </w:r>
    </w:p>
    <w:p w:rsidR="005D381D" w:rsidRPr="001374B6" w:rsidRDefault="005D381D" w:rsidP="001374B6">
      <w:pPr>
        <w:pStyle w:val="Akapitzlist"/>
        <w:numPr>
          <w:ilvl w:val="0"/>
          <w:numId w:val="1"/>
        </w:numPr>
        <w:jc w:val="both"/>
        <w:rPr>
          <w:b/>
        </w:rPr>
      </w:pPr>
      <w:r w:rsidRPr="001374B6">
        <w:rPr>
          <w:b/>
        </w:rPr>
        <w:t>Przedmiot zamówienia realizo</w:t>
      </w:r>
      <w:r w:rsidR="0083273E" w:rsidRPr="001374B6">
        <w:rPr>
          <w:b/>
        </w:rPr>
        <w:t xml:space="preserve">wany będzie w następujących </w:t>
      </w:r>
      <w:r w:rsidR="007D5731" w:rsidRPr="001374B6">
        <w:rPr>
          <w:b/>
        </w:rPr>
        <w:t>etapach:</w:t>
      </w:r>
    </w:p>
    <w:p w:rsidR="005D381D" w:rsidRDefault="005D381D" w:rsidP="00FF7A17">
      <w:pPr>
        <w:ind w:left="360"/>
        <w:jc w:val="both"/>
      </w:pPr>
      <w:r w:rsidRPr="00030BB9">
        <w:rPr>
          <w:b/>
        </w:rPr>
        <w:t>−</w:t>
      </w:r>
      <w:r w:rsidR="00A25085">
        <w:rPr>
          <w:b/>
        </w:rPr>
        <w:t xml:space="preserve"> </w:t>
      </w:r>
      <w:r w:rsidRPr="00030BB9">
        <w:rPr>
          <w:b/>
        </w:rPr>
        <w:t>I etap</w:t>
      </w:r>
      <w:r>
        <w:t>, tzw. rzeczywista faza proj</w:t>
      </w:r>
      <w:r w:rsidR="007D5731">
        <w:t>ektowa i realizacji obejmująca:</w:t>
      </w:r>
    </w:p>
    <w:p w:rsidR="006178B0" w:rsidRDefault="0083273E" w:rsidP="00FF7A17">
      <w:pPr>
        <w:ind w:left="360"/>
        <w:jc w:val="both"/>
      </w:pPr>
      <w:r>
        <w:t xml:space="preserve">a) </w:t>
      </w:r>
      <w:r w:rsidR="005D381D">
        <w:t>op</w:t>
      </w:r>
      <w:r w:rsidR="00A25085">
        <w:t xml:space="preserve">racowanie na podstawie </w:t>
      </w:r>
      <w:r w:rsidR="005D381D">
        <w:t xml:space="preserve">koncepcji projektowej kompleksowej dokumentacji projektowej </w:t>
      </w:r>
      <w:proofErr w:type="spellStart"/>
      <w:r w:rsidR="005D381D">
        <w:t>architektoniczno</w:t>
      </w:r>
      <w:proofErr w:type="spellEnd"/>
      <w:r w:rsidR="005D381D">
        <w:t xml:space="preserve"> – budowlanej i wykonawczej,</w:t>
      </w:r>
      <w:r w:rsidR="006178B0">
        <w:t xml:space="preserve"> oraz wydłużenia już istniejących</w:t>
      </w:r>
      <w:r w:rsidR="005D381D">
        <w:t xml:space="preserve"> o której mowa w treści niniejszego zapytania ofertowego, w następujących branżach: architektura, konstrukcja, instalacje elektryczne i niskoprądowe - oświetleniowa wewnętrzna, instalacja sanitarna - c.o., instalacja sanitarna - wodno-kanalizacyjna, hydranty wewnętrzne, instalacja wentylacyjna, specyfikacje techniczne wykonania i odbioru robót – wszystkie branże, BIOZ (plan bezpieczeństwa i ochrony zdrowia), opinia techniczna stanu istniejącego budynku i możliwości jego przebudowy, zawierającego informację dotyczącą bezpiecz</w:t>
      </w:r>
      <w:r w:rsidR="003B5289">
        <w:t xml:space="preserve">eństwa i ochrony zdrowia. </w:t>
      </w:r>
    </w:p>
    <w:p w:rsidR="005D381D" w:rsidRDefault="0083273E" w:rsidP="00FF7A17">
      <w:pPr>
        <w:ind w:left="360"/>
        <w:jc w:val="both"/>
      </w:pPr>
      <w:r>
        <w:t>b) U</w:t>
      </w:r>
      <w:r w:rsidR="005D381D">
        <w:t>zyskanie warunków technicznych, opinii, uzgodnień, w tym uzgodnienie z Zamawiającym zastos</w:t>
      </w:r>
      <w:r w:rsidR="007D5731">
        <w:t>owanych rozwiązań technicznych,</w:t>
      </w:r>
    </w:p>
    <w:p w:rsidR="005D381D" w:rsidRDefault="0083273E" w:rsidP="00FF7A17">
      <w:pPr>
        <w:ind w:left="360"/>
        <w:jc w:val="both"/>
      </w:pPr>
      <w:r>
        <w:t xml:space="preserve">c) </w:t>
      </w:r>
      <w:r w:rsidR="007D5731">
        <w:t>Opracowanie przedmiaru robót,</w:t>
      </w:r>
    </w:p>
    <w:p w:rsidR="005D381D" w:rsidRDefault="0083273E" w:rsidP="00FF7A17">
      <w:pPr>
        <w:ind w:left="360"/>
        <w:jc w:val="both"/>
      </w:pPr>
      <w:r>
        <w:t xml:space="preserve">d) </w:t>
      </w:r>
      <w:r w:rsidR="005D381D">
        <w:t>Opracow</w:t>
      </w:r>
      <w:r w:rsidR="007D5731">
        <w:t>anie kosztorysu inwestorskiego,</w:t>
      </w:r>
    </w:p>
    <w:p w:rsidR="005D381D" w:rsidRDefault="0083273E" w:rsidP="00FF7A17">
      <w:pPr>
        <w:ind w:left="360"/>
        <w:jc w:val="both"/>
      </w:pPr>
      <w:r>
        <w:t xml:space="preserve">e) </w:t>
      </w:r>
      <w:r w:rsidR="005D381D">
        <w:t>Opracowanie Specyfikacji technic</w:t>
      </w:r>
      <w:r w:rsidR="00030BB9">
        <w:t>znej wykonania i odbioru robót;</w:t>
      </w:r>
    </w:p>
    <w:p w:rsidR="005D381D" w:rsidRDefault="006178B0" w:rsidP="00FF7A17">
      <w:pPr>
        <w:ind w:left="360"/>
        <w:jc w:val="both"/>
      </w:pPr>
      <w:r>
        <w:rPr>
          <w:b/>
        </w:rPr>
        <w:t>- II</w:t>
      </w:r>
      <w:r w:rsidR="00E62BBA" w:rsidRPr="00030BB9">
        <w:rPr>
          <w:b/>
        </w:rPr>
        <w:t xml:space="preserve"> etap</w:t>
      </w:r>
      <w:r w:rsidR="00E62BBA">
        <w:t>,</w:t>
      </w:r>
    </w:p>
    <w:p w:rsidR="005D381D" w:rsidRDefault="005D381D" w:rsidP="00FF7A17">
      <w:pPr>
        <w:ind w:left="360"/>
        <w:jc w:val="both"/>
      </w:pPr>
      <w:r>
        <w:t>a)</w:t>
      </w:r>
      <w:r w:rsidR="0083273E">
        <w:t xml:space="preserve"> </w:t>
      </w:r>
      <w:r>
        <w:t xml:space="preserve">złożenie wniosku o wydanie decyzji pozwolenia na budowę do Starostwa Powiatowego w </w:t>
      </w:r>
      <w:r w:rsidR="007D5731">
        <w:t>Suchej Beskidzkiej</w:t>
      </w:r>
      <w:r>
        <w:t xml:space="preserve"> wraz z opracowaną dokumentacją i wszczęcie postępowania o wydanie decyzji pozwolen</w:t>
      </w:r>
      <w:r w:rsidR="00FF7A17">
        <w:t>ia na </w:t>
      </w:r>
      <w:r w:rsidR="007D5731">
        <w:t>budowę</w:t>
      </w:r>
      <w:r w:rsidR="00E0305A">
        <w:t xml:space="preserve"> </w:t>
      </w:r>
      <w:r w:rsidR="007D5731">
        <w:t>,</w:t>
      </w:r>
      <w:r w:rsidR="00030BB9">
        <w:br/>
      </w:r>
      <w:r>
        <w:t>b)uzyskanie prawomocnej decyzji na budowę oraz przekazanie Zamawiającemu kompletnej dokumentacji przedmiotu zamówienia, o której mowa w niniejszej p</w:t>
      </w:r>
      <w:r w:rsidR="00FF7A17">
        <w:t xml:space="preserve">rocedurze zapytania </w:t>
      </w:r>
      <w:r w:rsidR="00FF7A17">
        <w:lastRenderedPageBreak/>
        <w:t>ofertowego, w </w:t>
      </w:r>
      <w:r>
        <w:t>wymag</w:t>
      </w:r>
      <w:r w:rsidR="00FF7A17">
        <w:t>anej </w:t>
      </w:r>
      <w:r w:rsidR="007D5731">
        <w:t>form</w:t>
      </w:r>
      <w:r w:rsidR="00FF7A17">
        <w:t>ie oraz </w:t>
      </w:r>
      <w:r w:rsidR="007D5731">
        <w:t>egzemplarzach,</w:t>
      </w:r>
      <w:r w:rsidR="007D5731">
        <w:br/>
      </w:r>
      <w:r>
        <w:t>c)</w:t>
      </w:r>
      <w:r w:rsidR="0083273E">
        <w:t xml:space="preserve"> </w:t>
      </w:r>
      <w:r>
        <w:t>uzyskanie wszelkich wymaganych decyzji i zezwoleń we właściwych instytucjach i urzędach, do dokumentacji należy dołączyć zbiór uzyskanych opinii, uzgodnień, warunków technicz</w:t>
      </w:r>
      <w:r w:rsidR="00FF7A17">
        <w:t>nych i </w:t>
      </w:r>
      <w:r w:rsidR="00E62BBA">
        <w:t>dokumentów technicznych,</w:t>
      </w:r>
    </w:p>
    <w:p w:rsidR="005D381D" w:rsidRDefault="006178B0" w:rsidP="00FF7A17">
      <w:pPr>
        <w:ind w:left="360"/>
        <w:jc w:val="both"/>
      </w:pPr>
      <w:r>
        <w:rPr>
          <w:b/>
        </w:rPr>
        <w:t>- III</w:t>
      </w:r>
      <w:r w:rsidR="007D5731" w:rsidRPr="00030BB9">
        <w:rPr>
          <w:b/>
        </w:rPr>
        <w:t xml:space="preserve"> etap</w:t>
      </w:r>
      <w:r w:rsidR="007D5731">
        <w:t>,</w:t>
      </w:r>
    </w:p>
    <w:p w:rsidR="005D381D" w:rsidRDefault="00FF7A17" w:rsidP="00FF7A17">
      <w:pPr>
        <w:ind w:left="360"/>
        <w:jc w:val="both"/>
      </w:pPr>
      <w:r>
        <w:t>a)</w:t>
      </w:r>
      <w:r w:rsidR="0083273E">
        <w:t xml:space="preserve"> </w:t>
      </w:r>
      <w:r w:rsidR="005D381D">
        <w:t xml:space="preserve">współpraca z Zamawiającym na etapie przeprowadzenia postępowania o udzielenie zamówienia publicznego w celu wyłonienia przez Zamawiającego podmiotu do rzeczowej realizacji zadania budowlanego. Współpraca ma polegać jedynie na udzielaniu odpowiedzi Zamawiającemu w trybie pilnym (z uwagi na trwającą procedurę udzielania zamówienia publicznego) na zapytania merytoryczne do opracowanej kompleksowej dokumentacji </w:t>
      </w:r>
      <w:proofErr w:type="spellStart"/>
      <w:r w:rsidR="005D381D">
        <w:t>architektoniczn</w:t>
      </w:r>
      <w:r w:rsidR="00330A8E">
        <w:t>o</w:t>
      </w:r>
      <w:proofErr w:type="spellEnd"/>
      <w:r w:rsidR="007D5731">
        <w:t>– budowlanej lub wykonawczej,</w:t>
      </w:r>
    </w:p>
    <w:p w:rsidR="00E62BBA" w:rsidRDefault="005D381D" w:rsidP="006178B0">
      <w:pPr>
        <w:ind w:left="360"/>
        <w:jc w:val="both"/>
      </w:pPr>
      <w:r>
        <w:t xml:space="preserve">b) </w:t>
      </w:r>
      <w:r w:rsidR="0083273E">
        <w:t xml:space="preserve"> </w:t>
      </w:r>
      <w:r>
        <w:t>Wykonawca jest zobowiązany do usunięcia własnym staraniem i na własny koszt wszelkich wad i błędów w opracowaniach ujawnionych na każdym etapie przygotowania i realizacji inwestycji.    Założenia wstępne do opracowania koncepcji projektowej wraz z wizualizacją budynku szko</w:t>
      </w:r>
      <w:r w:rsidR="00E62BBA">
        <w:t>ły i jej otoczenia przyległego:</w:t>
      </w:r>
    </w:p>
    <w:p w:rsidR="005D381D" w:rsidRPr="001374B6" w:rsidRDefault="00F40416" w:rsidP="001374B6">
      <w:pPr>
        <w:pStyle w:val="Akapitzlist"/>
        <w:numPr>
          <w:ilvl w:val="0"/>
          <w:numId w:val="1"/>
        </w:numPr>
        <w:jc w:val="both"/>
        <w:rPr>
          <w:b/>
        </w:rPr>
      </w:pPr>
      <w:r w:rsidRPr="001374B6">
        <w:rPr>
          <w:b/>
        </w:rPr>
        <w:t>Wykaz niezbędnych prac:</w:t>
      </w:r>
    </w:p>
    <w:p w:rsidR="005D381D" w:rsidRDefault="005D381D" w:rsidP="00FF7A17">
      <w:pPr>
        <w:ind w:left="360"/>
        <w:jc w:val="both"/>
      </w:pPr>
      <w:r>
        <w:t>- Dostosowanie projektowanych pomieszczeń poddasza do wymogów p. pożarowych ZLIII, sanitarnych i odpowiednich norm (zapewnienie odpowiedniej długości dojść do klatek schodowych, odporności ogniowych el. budowlanych, akustyki, izolacyjności cieplnej, oświetlenia naturalnego, wentylacji mech., wysokości pomieszczeń - przebudowa dachu</w:t>
      </w:r>
      <w:r w:rsidR="00B54C12">
        <w:t xml:space="preserve"> i doświetlenie poddasza za pomocą połaciowych </w:t>
      </w:r>
      <w:r>
        <w:t>okien dachowych) ew. uzyskanie odstępstw od prze</w:t>
      </w:r>
      <w:r w:rsidR="00FF7A17">
        <w:t>pisów i </w:t>
      </w:r>
      <w:r>
        <w:t>zastosowanie rozwiązań zamiennych. Całość inwestycji powi</w:t>
      </w:r>
      <w:r w:rsidR="00021BB9">
        <w:t>nna być zgodna z zapisami MPZP.</w:t>
      </w:r>
    </w:p>
    <w:p w:rsidR="00F40416" w:rsidRDefault="00F40416" w:rsidP="00FF7A17">
      <w:pPr>
        <w:ind w:left="360"/>
        <w:jc w:val="both"/>
      </w:pPr>
      <w:r>
        <w:t>-</w:t>
      </w:r>
      <w:r w:rsidRPr="00F40416">
        <w:t xml:space="preserve"> </w:t>
      </w:r>
      <w:r>
        <w:t>Zakłada się rozbudowę wentylacyjnej mechanicznej w budynku w zakresie niezbędnym do</w:t>
      </w:r>
      <w:r w:rsidR="00B54C12">
        <w:t xml:space="preserve"> </w:t>
      </w:r>
      <w:r>
        <w:t>obsługi nowych pomieszczeń. Zakłada się również roz</w:t>
      </w:r>
      <w:r w:rsidR="00B54C12">
        <w:t xml:space="preserve">budowę instalacje elektrycznej, </w:t>
      </w:r>
      <w:r w:rsidR="00FF7A17">
        <w:t>oświetleniowej i </w:t>
      </w:r>
      <w:r>
        <w:t>instalacji niskoprądowych, których główne linie zasilające wykonano na e</w:t>
      </w:r>
      <w:r w:rsidR="00B54C12">
        <w:t xml:space="preserve">tapie </w:t>
      </w:r>
      <w:r>
        <w:t>realizacji budynku. Na etapie realizacji budynku przewidzia</w:t>
      </w:r>
      <w:r w:rsidR="00B54C12">
        <w:t xml:space="preserve">no również rozbudowę instalacji </w:t>
      </w:r>
      <w:proofErr w:type="spellStart"/>
      <w:r>
        <w:t>c.w.u</w:t>
      </w:r>
      <w:proofErr w:type="spellEnd"/>
      <w:r>
        <w:t xml:space="preserve"> i c.o. oraz instalacji wodnych i kanalizacyjnych. N</w:t>
      </w:r>
      <w:r w:rsidR="00B54C12">
        <w:t xml:space="preserve">a poddasze zostały wyprowadzone </w:t>
      </w:r>
      <w:r>
        <w:t>główne piony i zasilanie.</w:t>
      </w:r>
    </w:p>
    <w:p w:rsidR="00F40416" w:rsidRDefault="00F40416" w:rsidP="00FF7A17">
      <w:pPr>
        <w:ind w:left="360"/>
        <w:jc w:val="both"/>
      </w:pPr>
      <w:r>
        <w:t>-</w:t>
      </w:r>
      <w:r w:rsidRPr="00F40416">
        <w:t xml:space="preserve"> </w:t>
      </w:r>
      <w:r>
        <w:t>Budowa powinna być zaplanowana w sposób nowoczesn</w:t>
      </w:r>
      <w:r w:rsidR="00B54C12">
        <w:t xml:space="preserve">y, spełniający najnowsze trendy </w:t>
      </w:r>
      <w:r>
        <w:t>projektowania. Zastosowane materiały wykończeniowe mus</w:t>
      </w:r>
      <w:r w:rsidR="00B54C12">
        <w:t xml:space="preserve">zą być nowoczesne, jednocześnie </w:t>
      </w:r>
      <w:r>
        <w:t>spełniać wysokie wymagania techniczne, estetyczne i użytkowe,</w:t>
      </w:r>
      <w:r w:rsidR="00B54C12">
        <w:t xml:space="preserve"> a także powinny być odporne na zniszczenia. </w:t>
      </w:r>
      <w:r>
        <w:t>Przy realizacji robót należy stosować wyłącznie wyroby, które zos</w:t>
      </w:r>
      <w:r w:rsidR="00B54C12">
        <w:t xml:space="preserve">tały dopuszczone do obrotu oraz </w:t>
      </w:r>
      <w:r>
        <w:t>powszechnego lub jednostkowego stosowania w budownictwi</w:t>
      </w:r>
      <w:r w:rsidR="00B54C12">
        <w:t xml:space="preserve">e. Wszystkie niezbędne elementy </w:t>
      </w:r>
      <w:r>
        <w:t>powinny być wykonane w standardzie i zgodnie z obowiązującymi normami.</w:t>
      </w:r>
    </w:p>
    <w:p w:rsidR="00B54C12" w:rsidRDefault="00021BB9" w:rsidP="00FF7A17">
      <w:pPr>
        <w:ind w:left="360"/>
      </w:pPr>
      <w:r>
        <w:t>Pomieszczenia na poddaszu:</w:t>
      </w:r>
    </w:p>
    <w:p w:rsidR="005D381D" w:rsidRPr="00B54C12" w:rsidRDefault="008879C5" w:rsidP="00FF7A17">
      <w:pPr>
        <w:ind w:left="360"/>
      </w:pPr>
      <w:r w:rsidRPr="00B54C12">
        <w:rPr>
          <w:rFonts w:cstheme="minorHAnsi"/>
        </w:rPr>
        <w:t xml:space="preserve">-sala rekreacyjna do gier planszowych, </w:t>
      </w:r>
      <w:r w:rsidR="00B54C12">
        <w:br/>
      </w:r>
      <w:r w:rsidRPr="00B54C12">
        <w:rPr>
          <w:rFonts w:cstheme="minorHAnsi"/>
        </w:rPr>
        <w:t>-sala do pracy grupowej,</w:t>
      </w:r>
      <w:r w:rsidRPr="00B54C12">
        <w:rPr>
          <w:rFonts w:cstheme="minorHAnsi"/>
        </w:rPr>
        <w:br/>
        <w:t>-sala do spotkań indywidualnych</w:t>
      </w:r>
      <w:r w:rsidR="00704DC5">
        <w:rPr>
          <w:rFonts w:cstheme="minorHAnsi"/>
        </w:rPr>
        <w:t>,</w:t>
      </w:r>
      <w:r w:rsidR="00B54C12">
        <w:br/>
      </w:r>
      <w:r w:rsidRPr="00B54C12">
        <w:rPr>
          <w:rFonts w:cstheme="minorHAnsi"/>
        </w:rPr>
        <w:t>-</w:t>
      </w:r>
      <w:r w:rsidR="00704DC5">
        <w:rPr>
          <w:rFonts w:cstheme="minorHAnsi"/>
        </w:rPr>
        <w:t>sala dla grup samopomocowych,</w:t>
      </w:r>
      <w:r w:rsidR="00B54C12">
        <w:br/>
      </w:r>
      <w:r w:rsidRPr="00B54C12">
        <w:rPr>
          <w:rFonts w:cstheme="minorHAnsi"/>
        </w:rPr>
        <w:t>-sala integracji socjoterapeutycznej</w:t>
      </w:r>
      <w:r w:rsidR="00704DC5">
        <w:rPr>
          <w:rFonts w:cstheme="minorHAnsi"/>
        </w:rPr>
        <w:t>,</w:t>
      </w:r>
      <w:r w:rsidRPr="00B54C12">
        <w:rPr>
          <w:rFonts w:cstheme="minorHAnsi"/>
        </w:rPr>
        <w:t xml:space="preserve"> </w:t>
      </w:r>
      <w:r w:rsidR="00B54C12">
        <w:br/>
      </w:r>
      <w:r w:rsidRPr="00B54C12">
        <w:rPr>
          <w:rFonts w:cstheme="minorHAnsi"/>
        </w:rPr>
        <w:t>-</w:t>
      </w:r>
      <w:r w:rsidR="00B54C12">
        <w:rPr>
          <w:rFonts w:cstheme="minorHAnsi"/>
        </w:rPr>
        <w:t>korytarz</w:t>
      </w:r>
      <w:r w:rsidR="00704DC5">
        <w:rPr>
          <w:rFonts w:cstheme="minorHAnsi"/>
        </w:rPr>
        <w:t>,</w:t>
      </w:r>
      <w:r w:rsidR="00B54C12">
        <w:br/>
      </w:r>
      <w:r w:rsidRPr="00B54C12">
        <w:rPr>
          <w:rFonts w:cstheme="minorHAnsi"/>
        </w:rPr>
        <w:t>-toalety</w:t>
      </w:r>
      <w:r w:rsidR="00704DC5">
        <w:rPr>
          <w:rFonts w:cstheme="minorHAnsi"/>
        </w:rPr>
        <w:t>,</w:t>
      </w:r>
      <w:r w:rsidRPr="00B54C12">
        <w:rPr>
          <w:rFonts w:cstheme="minorHAnsi"/>
        </w:rPr>
        <w:t xml:space="preserve"> </w:t>
      </w:r>
      <w:r w:rsidRPr="00B54C12">
        <w:rPr>
          <w:rFonts w:cstheme="minorHAnsi"/>
        </w:rPr>
        <w:br/>
        <w:t>-</w:t>
      </w:r>
      <w:r w:rsidR="00704DC5">
        <w:rPr>
          <w:rFonts w:cstheme="minorHAnsi"/>
        </w:rPr>
        <w:t>pomieszczenie</w:t>
      </w:r>
      <w:r w:rsidRPr="00B54C12">
        <w:rPr>
          <w:rFonts w:cstheme="minorHAnsi"/>
        </w:rPr>
        <w:t xml:space="preserve"> gospodarcze</w:t>
      </w:r>
      <w:r w:rsidR="00704DC5">
        <w:rPr>
          <w:rFonts w:cstheme="minorHAnsi"/>
        </w:rPr>
        <w:t>,</w:t>
      </w:r>
      <w:r w:rsidRPr="00B54C12">
        <w:rPr>
          <w:rFonts w:cstheme="minorHAnsi"/>
        </w:rPr>
        <w:t xml:space="preserve"> </w:t>
      </w:r>
      <w:r w:rsidR="00B54C12">
        <w:br/>
      </w:r>
      <w:r w:rsidRPr="00B54C12">
        <w:rPr>
          <w:rFonts w:cstheme="minorHAnsi"/>
        </w:rPr>
        <w:t xml:space="preserve">-hol, </w:t>
      </w:r>
      <w:r w:rsidRPr="00B54C12">
        <w:rPr>
          <w:rFonts w:cstheme="minorHAnsi"/>
        </w:rPr>
        <w:br/>
      </w:r>
      <w:r w:rsidRPr="00B54C12">
        <w:rPr>
          <w:rFonts w:cstheme="minorHAnsi"/>
        </w:rPr>
        <w:lastRenderedPageBreak/>
        <w:t>-</w:t>
      </w:r>
      <w:r w:rsidR="00704DC5">
        <w:rPr>
          <w:rFonts w:cstheme="minorHAnsi"/>
        </w:rPr>
        <w:t>bawialnia,</w:t>
      </w:r>
      <w:r w:rsidR="00B54C12">
        <w:br/>
      </w:r>
      <w:r w:rsidRPr="00B54C12">
        <w:rPr>
          <w:rFonts w:cstheme="minorHAnsi"/>
        </w:rPr>
        <w:t>-</w:t>
      </w:r>
      <w:r w:rsidR="00704DC5">
        <w:rPr>
          <w:rFonts w:cstheme="minorHAnsi"/>
        </w:rPr>
        <w:t>korytarz,</w:t>
      </w:r>
      <w:r w:rsidR="00B54C12">
        <w:br/>
      </w:r>
      <w:r w:rsidRPr="00B54C12">
        <w:rPr>
          <w:rFonts w:cstheme="minorHAnsi"/>
        </w:rPr>
        <w:t>-pom</w:t>
      </w:r>
      <w:r w:rsidR="00D15318" w:rsidRPr="00B54C12">
        <w:rPr>
          <w:rFonts w:cstheme="minorHAnsi"/>
        </w:rPr>
        <w:t xml:space="preserve">ieszczenie </w:t>
      </w:r>
      <w:r w:rsidRPr="00B54C12">
        <w:rPr>
          <w:rFonts w:cstheme="minorHAnsi"/>
        </w:rPr>
        <w:t>socjalne</w:t>
      </w:r>
      <w:r w:rsidR="00704DC5">
        <w:rPr>
          <w:rFonts w:cstheme="minorHAnsi"/>
        </w:rPr>
        <w:t>,</w:t>
      </w:r>
      <w:r w:rsidRPr="00B54C12">
        <w:rPr>
          <w:rFonts w:cstheme="minorHAnsi"/>
        </w:rPr>
        <w:t xml:space="preserve"> </w:t>
      </w:r>
      <w:r w:rsidR="00B54C12">
        <w:br/>
      </w:r>
      <w:r w:rsidRPr="00B54C12">
        <w:rPr>
          <w:rFonts w:cstheme="minorHAnsi"/>
        </w:rPr>
        <w:t>-</w:t>
      </w:r>
      <w:r w:rsidR="00704DC5">
        <w:rPr>
          <w:rFonts w:cstheme="minorHAnsi"/>
        </w:rPr>
        <w:t>pokój instruktorów, opiekunów,</w:t>
      </w:r>
      <w:r w:rsidRPr="00B54C12">
        <w:rPr>
          <w:rFonts w:cstheme="minorHAnsi"/>
        </w:rPr>
        <w:t xml:space="preserve"> </w:t>
      </w:r>
      <w:r w:rsidR="00B54C12">
        <w:br/>
      </w:r>
      <w:r w:rsidRPr="00B54C12">
        <w:rPr>
          <w:rFonts w:cstheme="minorHAnsi"/>
        </w:rPr>
        <w:t>-sala nauki tańca</w:t>
      </w:r>
      <w:r w:rsidR="00704DC5">
        <w:rPr>
          <w:rFonts w:cstheme="minorHAnsi"/>
        </w:rPr>
        <w:t>,</w:t>
      </w:r>
      <w:r w:rsidRPr="00B54C12">
        <w:rPr>
          <w:rFonts w:cstheme="minorHAnsi"/>
        </w:rPr>
        <w:t xml:space="preserve"> </w:t>
      </w:r>
      <w:r w:rsidR="00B54C12">
        <w:br/>
      </w:r>
      <w:r w:rsidRPr="00B54C12">
        <w:rPr>
          <w:rFonts w:cstheme="minorHAnsi"/>
        </w:rPr>
        <w:t>-</w:t>
      </w:r>
      <w:r w:rsidR="00704DC5">
        <w:rPr>
          <w:rFonts w:cstheme="minorHAnsi"/>
        </w:rPr>
        <w:t>zaplecze sali,</w:t>
      </w:r>
      <w:r w:rsidR="00B54C12">
        <w:br/>
      </w:r>
      <w:r w:rsidRPr="00B54C12">
        <w:rPr>
          <w:rFonts w:cstheme="minorHAnsi"/>
        </w:rPr>
        <w:t xml:space="preserve">-sala integracji </w:t>
      </w:r>
      <w:r w:rsidR="00D15318" w:rsidRPr="00B54C12">
        <w:rPr>
          <w:rFonts w:cstheme="minorHAnsi"/>
        </w:rPr>
        <w:t>sensorycznej</w:t>
      </w:r>
      <w:r w:rsidR="00704DC5">
        <w:rPr>
          <w:rFonts w:cstheme="minorHAnsi"/>
        </w:rPr>
        <w:t>,</w:t>
      </w:r>
      <w:r w:rsidRPr="00B54C12">
        <w:rPr>
          <w:rFonts w:cstheme="minorHAnsi"/>
        </w:rPr>
        <w:t xml:space="preserve"> </w:t>
      </w:r>
      <w:r w:rsidR="00B54C12">
        <w:br/>
      </w:r>
      <w:r w:rsidRPr="00B54C12">
        <w:rPr>
          <w:rFonts w:cstheme="minorHAnsi"/>
        </w:rPr>
        <w:t>-</w:t>
      </w:r>
      <w:r w:rsidR="00704DC5">
        <w:rPr>
          <w:rFonts w:cstheme="minorHAnsi"/>
        </w:rPr>
        <w:t>mała sala kinowa,</w:t>
      </w:r>
      <w:r w:rsidR="00B54C12">
        <w:br/>
      </w:r>
      <w:r w:rsidRPr="00B54C12">
        <w:rPr>
          <w:rFonts w:cstheme="minorHAnsi"/>
        </w:rPr>
        <w:t>-sala zajęć świetlicowych</w:t>
      </w:r>
      <w:r w:rsidR="00704DC5">
        <w:rPr>
          <w:rFonts w:cstheme="minorHAnsi"/>
        </w:rPr>
        <w:t>,</w:t>
      </w:r>
      <w:r w:rsidRPr="00B54C12">
        <w:rPr>
          <w:rFonts w:cstheme="minorHAnsi"/>
        </w:rPr>
        <w:t xml:space="preserve"> </w:t>
      </w:r>
      <w:r w:rsidR="00B54C12">
        <w:br/>
      </w:r>
      <w:r w:rsidRPr="00B54C12">
        <w:rPr>
          <w:rFonts w:cstheme="minorHAnsi"/>
        </w:rPr>
        <w:t>-</w:t>
      </w:r>
      <w:r w:rsidR="00704DC5">
        <w:rPr>
          <w:rFonts w:cstheme="minorHAnsi"/>
        </w:rPr>
        <w:t>antresola.</w:t>
      </w:r>
    </w:p>
    <w:p w:rsidR="00E62BBA" w:rsidRDefault="00321E8C" w:rsidP="00FF7A17">
      <w:pPr>
        <w:ind w:left="360"/>
      </w:pPr>
      <w:r>
        <w:t xml:space="preserve">Zamawiający zastrzega możliwość zmiany w rozmieszczeniu w/w pomieszczeń. </w:t>
      </w:r>
    </w:p>
    <w:p w:rsidR="006373E6" w:rsidRDefault="006373E6" w:rsidP="00FF7A17">
      <w:pPr>
        <w:ind w:left="360"/>
      </w:pPr>
    </w:p>
    <w:p w:rsidR="006373E6" w:rsidRDefault="006373E6" w:rsidP="00FF7A17">
      <w:pPr>
        <w:ind w:left="360"/>
      </w:pPr>
      <w:r>
        <w:t>Termin wykonania zamówienia 5 m-</w:t>
      </w:r>
      <w:proofErr w:type="spellStart"/>
      <w:r>
        <w:t>cy</w:t>
      </w:r>
      <w:proofErr w:type="spellEnd"/>
      <w:r>
        <w:t xml:space="preserve"> od dnia podpisania umowy. </w:t>
      </w:r>
    </w:p>
    <w:p w:rsidR="00E62BBA" w:rsidRPr="001374B6" w:rsidRDefault="00E62BBA" w:rsidP="001374B6">
      <w:pPr>
        <w:pStyle w:val="Akapitzlist"/>
        <w:numPr>
          <w:ilvl w:val="0"/>
          <w:numId w:val="1"/>
        </w:numPr>
        <w:rPr>
          <w:b/>
        </w:rPr>
      </w:pPr>
      <w:r w:rsidRPr="001374B6">
        <w:rPr>
          <w:b/>
        </w:rPr>
        <w:t>Warunki udziału w postępowaniu oraz opis sposobu dokonywania oceny ich spełnienia:</w:t>
      </w:r>
    </w:p>
    <w:p w:rsidR="00D03FDE" w:rsidRDefault="00D03FDE" w:rsidP="00D03FDE">
      <w:pPr>
        <w:ind w:left="360"/>
        <w:jc w:val="both"/>
      </w:pPr>
      <w:r>
        <w:t xml:space="preserve"> </w:t>
      </w:r>
      <w:r w:rsidR="005139CB">
        <w:t>Udzielenie zamówienia mogą ubiegać się wykonawcy, którzy spełniają warunki, dotyczące:</w:t>
      </w:r>
      <w:r>
        <w:br/>
      </w:r>
      <w:r w:rsidR="005139CB">
        <w:br/>
        <w:t xml:space="preserve">a) posiadania uprawnień do wykonania określonej działalności lub czynności, jeżeli przepisy prawa nakładają obowiązek ich posiadania; Zamawiający nie precyzuje tego warunku. Ocena spełnia w/w warunku zostanie dokonana na podstawie: oświadczenia </w:t>
      </w:r>
      <w:r w:rsidR="00FF7A17">
        <w:t>Wykonawcy o spełnianiu warunków udziału w </w:t>
      </w:r>
      <w:r w:rsidR="005139CB">
        <w:t>postępowaniu</w:t>
      </w:r>
      <w:r w:rsidR="005139CB">
        <w:br/>
        <w:t>b) posiadania wiedzy i doświadczenia; Warunek ten zostanie spełniony, jeśli wykonawca wykaże, że wykonał w okresie ostatnich trzech lat przed upływem terminu składania ofert, jeżeli okres prowadzenia działalności jest krótszy- w tym okresie, usługi</w:t>
      </w:r>
      <w:r w:rsidR="00D65AA5">
        <w:t xml:space="preserve"> odpowiadające swoim rodzajem przedmiotowi niniejszego zamówienia, tj.</w:t>
      </w:r>
      <w:r w:rsidR="0095611F">
        <w:t xml:space="preserve"> wykonał w sposób należyty usługi polegające na opracowaniu dokumentacji projektowej budowy lub przebudowy budynków oświatowych</w:t>
      </w:r>
      <w:r w:rsidR="00D65AA5">
        <w:br/>
        <w:t>c) dysponowania odpowiednim potencjałem technicznym oraz osobami zdolnymi do wykonania zamówienia; Zamawiający nie precyzuje tego warunku. Ocena spełnienia w/w warunku zostanie dokonana na podstawie: oświadczenia Wykonawc</w:t>
      </w:r>
      <w:r w:rsidR="00FF7A17">
        <w:t>y o spełnianiu warunków udziału w </w:t>
      </w:r>
      <w:r w:rsidR="00D65AA5">
        <w:t>postępowaniu</w:t>
      </w:r>
      <w:r w:rsidR="00D65AA5">
        <w:br/>
        <w:t>d) sytuacji ekonomicznej i finansowej. Zamawiający nie precyzuje tego warunku. Ocena spełnienia w/w warunku zostanie dokonana na podstawie: oświadczenia Wykonawcy o</w:t>
      </w:r>
      <w:r w:rsidR="00FF7A17">
        <w:t> spełnianiu warunków udziału w </w:t>
      </w:r>
      <w:r w:rsidR="00D65AA5">
        <w:t>postępowaniu</w:t>
      </w:r>
      <w:r w:rsidR="00D65AA5">
        <w:br/>
      </w:r>
      <w:r w:rsidR="0095611F">
        <w:t>e) p</w:t>
      </w:r>
      <w:r w:rsidR="00D65AA5">
        <w:t>ostępowanie prowadzone jest w języku polskim.</w:t>
      </w:r>
    </w:p>
    <w:p w:rsidR="00D03FDE" w:rsidRDefault="00D03FDE" w:rsidP="00D03FDE">
      <w:pPr>
        <w:ind w:left="360"/>
        <w:jc w:val="both"/>
      </w:pPr>
    </w:p>
    <w:p w:rsidR="00D03FDE" w:rsidRDefault="00D03FDE" w:rsidP="00D03FDE">
      <w:pPr>
        <w:pStyle w:val="Akapitzlist"/>
        <w:numPr>
          <w:ilvl w:val="0"/>
          <w:numId w:val="1"/>
        </w:numPr>
        <w:jc w:val="both"/>
        <w:rPr>
          <w:b/>
        </w:rPr>
      </w:pPr>
      <w:r w:rsidRPr="00D03FDE">
        <w:rPr>
          <w:b/>
        </w:rPr>
        <w:t>Dokumenty jakie należy dołączyć do oferty, w celu wykazania spełniania warunków udziału w postępowaniu:</w:t>
      </w:r>
    </w:p>
    <w:p w:rsidR="00060497" w:rsidRDefault="00D03FDE" w:rsidP="00060497">
      <w:pPr>
        <w:pStyle w:val="Akapitzlist"/>
        <w:numPr>
          <w:ilvl w:val="0"/>
          <w:numId w:val="10"/>
        </w:numPr>
        <w:jc w:val="both"/>
      </w:pPr>
      <w:r>
        <w:t>Oświadczenia Wykonawcy o spełnieniu warunków udziału w postępowaniu</w:t>
      </w:r>
    </w:p>
    <w:p w:rsidR="00060497" w:rsidRDefault="00060497" w:rsidP="00060497">
      <w:pPr>
        <w:ind w:left="360"/>
        <w:jc w:val="both"/>
      </w:pPr>
    </w:p>
    <w:p w:rsidR="00D03FDE" w:rsidRPr="00060497" w:rsidRDefault="00D03FDE" w:rsidP="00060497">
      <w:pPr>
        <w:pStyle w:val="Akapitzlist"/>
        <w:numPr>
          <w:ilvl w:val="0"/>
          <w:numId w:val="1"/>
        </w:numPr>
        <w:jc w:val="both"/>
        <w:rPr>
          <w:b/>
        </w:rPr>
      </w:pPr>
      <w:r w:rsidRPr="00060497">
        <w:rPr>
          <w:b/>
        </w:rPr>
        <w:t>Kryteria oceny i wyboru oferty:</w:t>
      </w:r>
    </w:p>
    <w:p w:rsidR="00D03FDE" w:rsidRDefault="00D03FDE" w:rsidP="00060497">
      <w:pPr>
        <w:pStyle w:val="Akapitzlist"/>
        <w:numPr>
          <w:ilvl w:val="0"/>
          <w:numId w:val="11"/>
        </w:numPr>
        <w:jc w:val="both"/>
      </w:pPr>
      <w:r>
        <w:t>Zamawiający wyznaczył następujące kryterium oceny ofert i przypisał odpowiednie wagi punktowe.</w:t>
      </w:r>
    </w:p>
    <w:p w:rsidR="00D03FDE" w:rsidRDefault="00D03FDE" w:rsidP="00D03FDE">
      <w:pPr>
        <w:ind w:left="360"/>
        <w:jc w:val="both"/>
      </w:pPr>
      <w:r>
        <w:t>Cena- 100%</w:t>
      </w:r>
    </w:p>
    <w:p w:rsidR="00D03FDE" w:rsidRDefault="00D03FDE" w:rsidP="00060497">
      <w:pPr>
        <w:pStyle w:val="Akapitzlist"/>
        <w:numPr>
          <w:ilvl w:val="0"/>
          <w:numId w:val="11"/>
        </w:numPr>
        <w:jc w:val="both"/>
      </w:pPr>
      <w:r>
        <w:t>Sposób obliczania punktów dla poszczególnych kryteriów oceny oferty</w:t>
      </w:r>
    </w:p>
    <w:p w:rsidR="00D03FDE" w:rsidRDefault="00D03FDE" w:rsidP="00D03FDE">
      <w:pPr>
        <w:ind w:left="360"/>
        <w:jc w:val="both"/>
      </w:pPr>
      <w:r>
        <w:t>a) Zamawiający obliczy liczbę punktów za cenę oferty zgodnie z poniższym wzorem:</w:t>
      </w:r>
    </w:p>
    <w:p w:rsidR="00D03FDE" w:rsidRPr="00060497" w:rsidRDefault="00D03FDE" w:rsidP="00D03FDE">
      <w:pPr>
        <w:ind w:left="360"/>
        <w:jc w:val="both"/>
        <w:rPr>
          <w:b/>
          <w:i/>
        </w:rPr>
      </w:pPr>
      <w:r w:rsidRPr="00060497">
        <w:rPr>
          <w:b/>
          <w:i/>
        </w:rPr>
        <w:t xml:space="preserve">C= </w:t>
      </w:r>
      <w:proofErr w:type="spellStart"/>
      <w:r w:rsidRPr="00060497">
        <w:rPr>
          <w:b/>
          <w:i/>
        </w:rPr>
        <w:t>Cmin</w:t>
      </w:r>
      <w:proofErr w:type="spellEnd"/>
      <w:r w:rsidRPr="00060497">
        <w:rPr>
          <w:b/>
          <w:i/>
        </w:rPr>
        <w:t>/</w:t>
      </w:r>
      <w:proofErr w:type="spellStart"/>
      <w:r w:rsidRPr="00060497">
        <w:rPr>
          <w:b/>
          <w:i/>
        </w:rPr>
        <w:t>Cwn</w:t>
      </w:r>
      <w:proofErr w:type="spellEnd"/>
      <w:r w:rsidRPr="00060497">
        <w:rPr>
          <w:b/>
          <w:i/>
        </w:rPr>
        <w:t xml:space="preserve"> x 100 pkt x waga kryterium</w:t>
      </w:r>
    </w:p>
    <w:p w:rsidR="00D03FDE" w:rsidRDefault="00D03FDE" w:rsidP="00D03FDE">
      <w:pPr>
        <w:ind w:left="360"/>
        <w:jc w:val="both"/>
      </w:pPr>
      <w:r w:rsidRPr="00D03FDE">
        <w:rPr>
          <w:b/>
          <w:i/>
        </w:rPr>
        <w:t>C</w:t>
      </w:r>
      <w:r>
        <w:t>- liczba punktów przyznana ocenianej ofercie w ramach kryterium Cena oferty;</w:t>
      </w:r>
    </w:p>
    <w:p w:rsidR="00D03FDE" w:rsidRDefault="00D03FDE" w:rsidP="00D03FDE">
      <w:pPr>
        <w:ind w:left="360"/>
        <w:jc w:val="both"/>
      </w:pPr>
      <w:proofErr w:type="spellStart"/>
      <w:r w:rsidRPr="00D03FDE">
        <w:rPr>
          <w:b/>
          <w:i/>
        </w:rPr>
        <w:t>Cmin</w:t>
      </w:r>
      <w:proofErr w:type="spellEnd"/>
      <w:r>
        <w:t>- najniższa cena brutto (wraz z podatkiem VAT) za realizacje całego zamówienia zaoferowana w nieodrzuconych ofertach złożonych w postępowaniu,</w:t>
      </w:r>
    </w:p>
    <w:p w:rsidR="00D03FDE" w:rsidRDefault="00D03FDE" w:rsidP="00D03FDE">
      <w:pPr>
        <w:ind w:left="360"/>
        <w:jc w:val="both"/>
      </w:pPr>
      <w:proofErr w:type="spellStart"/>
      <w:r w:rsidRPr="00D03FDE">
        <w:rPr>
          <w:b/>
          <w:i/>
        </w:rPr>
        <w:t>Cwn</w:t>
      </w:r>
      <w:proofErr w:type="spellEnd"/>
      <w:r>
        <w:t>- cena brutto (wraz z podatkiem VAT) zaproponowana przez Wykonawcę;</w:t>
      </w:r>
    </w:p>
    <w:p w:rsidR="00D03FDE" w:rsidRPr="00D03FDE" w:rsidRDefault="00D03FDE" w:rsidP="00060497">
      <w:pPr>
        <w:pStyle w:val="Akapitzlist"/>
        <w:numPr>
          <w:ilvl w:val="0"/>
          <w:numId w:val="11"/>
        </w:numPr>
        <w:jc w:val="both"/>
      </w:pPr>
      <w:r>
        <w:t xml:space="preserve">W przypadku, gdy złożono dwie lub więcej ofert, które </w:t>
      </w:r>
      <w:proofErr w:type="spellStart"/>
      <w:r>
        <w:t>uyskały</w:t>
      </w:r>
      <w:proofErr w:type="spellEnd"/>
      <w:r>
        <w:t xml:space="preserve"> taką samą ocenę, Zamawiający wezwie Wykonawców, którzy złożyli te oferty do złożenia w wyznaczonym terminie ofert dodatkowych. Przy czym nowo zaproponowane ceny nie mogą być wyższe niż ceny pierwotnej. Wykonawca, który złoży najkorzystniejszą ofertę na całość zamówienia będzie zobowiązany do podpisania umowy usługi o treści uzgodnionej i zaakceptowanej przez Zamawiającego.</w:t>
      </w:r>
    </w:p>
    <w:p w:rsidR="00E62BBA" w:rsidRDefault="00E62BBA" w:rsidP="00FF7A17">
      <w:pPr>
        <w:ind w:left="360"/>
      </w:pPr>
      <w:r>
        <w:t xml:space="preserve"> </w:t>
      </w:r>
    </w:p>
    <w:p w:rsidR="00E62BBA" w:rsidRPr="00060497" w:rsidRDefault="0095611F" w:rsidP="00060497">
      <w:pPr>
        <w:pStyle w:val="Akapitzlist"/>
        <w:numPr>
          <w:ilvl w:val="0"/>
          <w:numId w:val="1"/>
        </w:numPr>
        <w:jc w:val="both"/>
        <w:rPr>
          <w:b/>
        </w:rPr>
      </w:pPr>
      <w:r w:rsidRPr="00060497">
        <w:rPr>
          <w:b/>
        </w:rPr>
        <w:t>Termin i miejsce złożenia oferty i ich ocena:</w:t>
      </w:r>
    </w:p>
    <w:p w:rsidR="0095611F" w:rsidRDefault="0095611F" w:rsidP="00FF7A17">
      <w:pPr>
        <w:pStyle w:val="Akapitzlist"/>
        <w:numPr>
          <w:ilvl w:val="0"/>
          <w:numId w:val="5"/>
        </w:numPr>
        <w:jc w:val="both"/>
      </w:pPr>
      <w:r>
        <w:t>Ofertę cenową należy złożyć za pośrednictwem platformy</w:t>
      </w:r>
      <w:r w:rsidR="006373E6">
        <w:t xml:space="preserve"> zakupowej w terminie do dnia 2</w:t>
      </w:r>
      <w:r w:rsidR="00E82A28">
        <w:t>0</w:t>
      </w:r>
      <w:r>
        <w:t>.04.2021 r do godz. 12.</w:t>
      </w:r>
    </w:p>
    <w:p w:rsidR="0095611F" w:rsidRDefault="0095611F" w:rsidP="00FF7A17">
      <w:pPr>
        <w:pStyle w:val="Akapitzlist"/>
        <w:numPr>
          <w:ilvl w:val="0"/>
          <w:numId w:val="5"/>
        </w:numPr>
        <w:jc w:val="both"/>
      </w:pPr>
      <w:r>
        <w:t xml:space="preserve">Zamawiający udziela zamówienia Wykonawcy, który spełni wymogi opisane w niniejszym zapytaniu i który zaoferuje najkorzystniejsze warunki. Niewypełnienie wszystkich wskazanych wymagań spowoduje nie przyjęcie oferty w niniejszym postępowaniu i jej odrzucenie. </w:t>
      </w:r>
    </w:p>
    <w:p w:rsidR="0095611F" w:rsidRDefault="0095611F" w:rsidP="00FF7A17">
      <w:pPr>
        <w:ind w:left="360"/>
        <w:jc w:val="both"/>
      </w:pPr>
      <w:r>
        <w:t>Zmiana postanowień zawartej umowy może nastąpić za zgodą obu stron wyrażoną na piśmie</w:t>
      </w:r>
      <w:r w:rsidR="00FF7A17">
        <w:t>, w </w:t>
      </w:r>
      <w:r>
        <w:t>formie aneksu do umowy, pod rygorem nieważności takiej zmiany.</w:t>
      </w:r>
    </w:p>
    <w:p w:rsidR="00FF7A17" w:rsidRPr="001374B6" w:rsidRDefault="00FF7A17" w:rsidP="00060497">
      <w:pPr>
        <w:pStyle w:val="Akapitzlist"/>
        <w:numPr>
          <w:ilvl w:val="0"/>
          <w:numId w:val="1"/>
        </w:numPr>
        <w:jc w:val="both"/>
        <w:rPr>
          <w:b/>
        </w:rPr>
      </w:pPr>
      <w:r w:rsidRPr="001374B6">
        <w:rPr>
          <w:b/>
        </w:rPr>
        <w:t>Informacje dodatkowe:</w:t>
      </w:r>
    </w:p>
    <w:p w:rsidR="001374B6" w:rsidRDefault="00FF7A17" w:rsidP="001374B6">
      <w:pPr>
        <w:ind w:left="360"/>
        <w:jc w:val="both"/>
      </w:pPr>
      <w:r>
        <w:t>Osoba uprawniona</w:t>
      </w:r>
      <w:r w:rsidR="0095611F">
        <w:t xml:space="preserve"> do kontaktu z wykonawcami: w sprawach dotyczących w zakresie merytorycznym </w:t>
      </w:r>
      <w:r w:rsidR="001374B6">
        <w:t>i procedury zamówień publicznych</w:t>
      </w:r>
    </w:p>
    <w:p w:rsidR="0095611F" w:rsidRDefault="001374B6" w:rsidP="001374B6">
      <w:pPr>
        <w:ind w:left="360"/>
        <w:jc w:val="both"/>
      </w:pPr>
      <w:r>
        <w:t xml:space="preserve">Agnieszka Winczewska, tel. 33 8775-006 (wew. 117) </w:t>
      </w:r>
      <w:r w:rsidR="00FF7A17">
        <w:t xml:space="preserve">e-mail: </w:t>
      </w:r>
      <w:hyperlink r:id="rId5" w:history="1">
        <w:r w:rsidR="009A2A8A" w:rsidRPr="00BF269D">
          <w:rPr>
            <w:rStyle w:val="Hipercze"/>
          </w:rPr>
          <w:t>a.winczewska@zawoja.ug.pl</w:t>
        </w:r>
      </w:hyperlink>
    </w:p>
    <w:p w:rsidR="009A2A8A" w:rsidRDefault="009A2A8A" w:rsidP="001374B6">
      <w:pPr>
        <w:ind w:left="360"/>
        <w:jc w:val="both"/>
      </w:pPr>
    </w:p>
    <w:p w:rsidR="009A2A8A" w:rsidRDefault="009A2A8A" w:rsidP="001374B6">
      <w:pPr>
        <w:ind w:left="360"/>
        <w:jc w:val="both"/>
      </w:pPr>
      <w:r>
        <w:t xml:space="preserve">Zamawiający zastrzega sobie prawo do unieważnienia postępowania  bez podania przyczyny. </w:t>
      </w:r>
    </w:p>
    <w:p w:rsidR="00E82A28" w:rsidRDefault="00E82A28" w:rsidP="001374B6">
      <w:pPr>
        <w:ind w:left="360"/>
        <w:jc w:val="both"/>
      </w:pPr>
    </w:p>
    <w:p w:rsidR="00E82A28" w:rsidRDefault="00E82A28">
      <w:bookmarkStart w:id="0" w:name="_GoBack"/>
      <w:bookmarkEnd w:id="0"/>
    </w:p>
    <w:sectPr w:rsidR="00E82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0"/>
    <w:multiLevelType w:val="singleLevel"/>
    <w:tmpl w:val="00000040"/>
    <w:name w:val="WW8Num6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27C85D92"/>
    <w:multiLevelType w:val="hybridMultilevel"/>
    <w:tmpl w:val="F7ECC622"/>
    <w:lvl w:ilvl="0" w:tplc="6AB4F40E">
      <w:start w:val="1"/>
      <w:numFmt w:val="upperRoman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B05FE"/>
    <w:multiLevelType w:val="hybridMultilevel"/>
    <w:tmpl w:val="F6B28B22"/>
    <w:lvl w:ilvl="0" w:tplc="DA520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86C8F"/>
    <w:multiLevelType w:val="hybridMultilevel"/>
    <w:tmpl w:val="3B929FA6"/>
    <w:lvl w:ilvl="0" w:tplc="F5C2C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B5D16"/>
    <w:multiLevelType w:val="hybridMultilevel"/>
    <w:tmpl w:val="87DA3ABE"/>
    <w:lvl w:ilvl="0" w:tplc="C136B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8153E0"/>
    <w:multiLevelType w:val="hybridMultilevel"/>
    <w:tmpl w:val="50485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27A09"/>
    <w:multiLevelType w:val="hybridMultilevel"/>
    <w:tmpl w:val="D868B39C"/>
    <w:lvl w:ilvl="0" w:tplc="46D26E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C408B"/>
    <w:multiLevelType w:val="hybridMultilevel"/>
    <w:tmpl w:val="39EA43A2"/>
    <w:lvl w:ilvl="0" w:tplc="B71AD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64FD3"/>
    <w:multiLevelType w:val="hybridMultilevel"/>
    <w:tmpl w:val="9EBC3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864F5"/>
    <w:multiLevelType w:val="hybridMultilevel"/>
    <w:tmpl w:val="50485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F2FEA"/>
    <w:multiLevelType w:val="hybridMultilevel"/>
    <w:tmpl w:val="74740E06"/>
    <w:lvl w:ilvl="0" w:tplc="B71ADF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15212"/>
    <w:multiLevelType w:val="hybridMultilevel"/>
    <w:tmpl w:val="C1207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0"/>
  </w:num>
  <w:num w:numId="5">
    <w:abstractNumId w:val="11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13"/>
    <w:rsid w:val="00021BB9"/>
    <w:rsid w:val="00030BB9"/>
    <w:rsid w:val="00060497"/>
    <w:rsid w:val="000B193A"/>
    <w:rsid w:val="001374B6"/>
    <w:rsid w:val="002B6532"/>
    <w:rsid w:val="00311D9D"/>
    <w:rsid w:val="00321E8C"/>
    <w:rsid w:val="00330A8E"/>
    <w:rsid w:val="00344413"/>
    <w:rsid w:val="003B5289"/>
    <w:rsid w:val="00494CD8"/>
    <w:rsid w:val="004C45B0"/>
    <w:rsid w:val="005139CB"/>
    <w:rsid w:val="005D381D"/>
    <w:rsid w:val="006178B0"/>
    <w:rsid w:val="006373E6"/>
    <w:rsid w:val="00704DC5"/>
    <w:rsid w:val="007D5731"/>
    <w:rsid w:val="0083273E"/>
    <w:rsid w:val="008879C5"/>
    <w:rsid w:val="0095611F"/>
    <w:rsid w:val="00981761"/>
    <w:rsid w:val="009840A9"/>
    <w:rsid w:val="009A2A8A"/>
    <w:rsid w:val="00A25085"/>
    <w:rsid w:val="00B54C12"/>
    <w:rsid w:val="00C91069"/>
    <w:rsid w:val="00D03FDE"/>
    <w:rsid w:val="00D15318"/>
    <w:rsid w:val="00D2551D"/>
    <w:rsid w:val="00D65AA5"/>
    <w:rsid w:val="00E0305A"/>
    <w:rsid w:val="00E62BBA"/>
    <w:rsid w:val="00E82A28"/>
    <w:rsid w:val="00F40416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4F31B-86C8-4B90-A6AF-D4F75638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4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2A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winczewska@zawoja.u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1679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staz4</dc:creator>
  <cp:keywords/>
  <dc:description/>
  <cp:lastModifiedBy>Agnieszka Winczewska</cp:lastModifiedBy>
  <cp:revision>4</cp:revision>
  <dcterms:created xsi:type="dcterms:W3CDTF">2021-04-15T10:57:00Z</dcterms:created>
  <dcterms:modified xsi:type="dcterms:W3CDTF">2021-04-15T11:11:00Z</dcterms:modified>
</cp:coreProperties>
</file>