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731" w14:textId="13892D84" w:rsidR="0005697A" w:rsidRDefault="00AC066C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5697A" w:rsidRPr="00064963">
        <w:rPr>
          <w:rFonts w:ascii="Arial" w:hAnsi="Arial" w:cs="Arial"/>
          <w:b/>
          <w:bCs/>
          <w:sz w:val="20"/>
          <w:szCs w:val="20"/>
        </w:rPr>
        <w:t>Załącznik  nr 1 do SWZ</w:t>
      </w:r>
    </w:p>
    <w:p w14:paraId="215096C2" w14:textId="77777777" w:rsidR="0005697A" w:rsidRPr="00685D5F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2BB44959" w14:textId="77777777" w:rsidR="0005697A" w:rsidRPr="008A5B35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Wykonawca:</w:t>
      </w:r>
      <w:r w:rsidRPr="00EF6AF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Ko</w:t>
      </w:r>
      <w:r w:rsidRPr="008A5B35">
        <w:rPr>
          <w:rFonts w:ascii="Arial" w:eastAsia="Times New Roman" w:hAnsi="Arial" w:cs="Arial"/>
          <w:sz w:val="20"/>
          <w:szCs w:val="20"/>
          <w:lang w:eastAsia="ar-SA"/>
        </w:rPr>
        <w:t>łobrzeg, dnia ………………………..</w:t>
      </w:r>
    </w:p>
    <w:p w14:paraId="3E6EB000" w14:textId="77777777" w:rsidR="0005697A" w:rsidRPr="00265AD7" w:rsidRDefault="0005697A" w:rsidP="0005697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762D395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Nazwa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</w:t>
      </w:r>
    </w:p>
    <w:p w14:paraId="655BBDF7" w14:textId="22513941" w:rsidR="0005697A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="0005697A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05697A"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5C0DF29" w14:textId="38711056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</w:t>
      </w:r>
    </w:p>
    <w:p w14:paraId="433DF632" w14:textId="77777777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Adres e-mail: ………………………………………..</w:t>
      </w:r>
    </w:p>
    <w:p w14:paraId="3B1AAEE3" w14:textId="77777777" w:rsidR="0005697A" w:rsidRPr="00265AD7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NIP: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…………….</w:t>
      </w:r>
      <w:r w:rsidRPr="00265AD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</w:p>
    <w:p w14:paraId="09B40253" w14:textId="210E2F62" w:rsidR="0005697A" w:rsidRDefault="0005697A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KRS</w:t>
      </w:r>
      <w:r w:rsidR="004D1D87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4D1D87">
        <w:rPr>
          <w:rFonts w:ascii="Arial" w:eastAsia="Times New Roman" w:hAnsi="Arial" w:cs="Arial"/>
          <w:sz w:val="20"/>
          <w:szCs w:val="20"/>
          <w:lang w:eastAsia="ar-SA"/>
        </w:rPr>
        <w:t>CEiDG</w:t>
      </w:r>
      <w:proofErr w:type="spellEnd"/>
      <w:r w:rsidR="004D1D87">
        <w:rPr>
          <w:rFonts w:ascii="Arial" w:eastAsia="Times New Roman" w:hAnsi="Arial" w:cs="Arial"/>
          <w:sz w:val="20"/>
          <w:szCs w:val="20"/>
          <w:lang w:eastAsia="ar-SA"/>
        </w:rPr>
        <w:t xml:space="preserve">  .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……..…………………………………</w:t>
      </w:r>
    </w:p>
    <w:p w14:paraId="383C81FE" w14:textId="5F19DB66" w:rsidR="007E6C59" w:rsidRDefault="007E6C59" w:rsidP="0005697A">
      <w:pPr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Osoba do kont……………………………………….</w:t>
      </w:r>
    </w:p>
    <w:p w14:paraId="4A7A5BD1" w14:textId="77777777" w:rsidR="0005697A" w:rsidRDefault="0005697A" w:rsidP="00AC066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3214FAC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731">
        <w:rPr>
          <w:rFonts w:ascii="Arial" w:hAnsi="Arial" w:cs="Arial"/>
          <w:b/>
          <w:bCs/>
          <w:sz w:val="20"/>
          <w:szCs w:val="20"/>
        </w:rPr>
        <w:t>FORMULARZ OFERTY CENOWEJ</w:t>
      </w:r>
    </w:p>
    <w:p w14:paraId="3FFA55CC" w14:textId="77777777" w:rsidR="0005697A" w:rsidRPr="00294731" w:rsidRDefault="0005697A" w:rsidP="000569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A449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ogłoszenie o postępowaniu na: </w:t>
      </w:r>
    </w:p>
    <w:p w14:paraId="26AE83FE" w14:textId="601ACD87" w:rsidR="003E6FD2" w:rsidRPr="003E6FD2" w:rsidRDefault="003E6FD2" w:rsidP="003E6FD2">
      <w:pPr>
        <w:jc w:val="both"/>
        <w:rPr>
          <w:rFonts w:ascii="Arial" w:hAnsi="Arial" w:cs="Arial"/>
          <w:b/>
          <w:sz w:val="18"/>
          <w:szCs w:val="18"/>
        </w:rPr>
      </w:pPr>
      <w:r w:rsidRPr="003E6FD2">
        <w:rPr>
          <w:rFonts w:ascii="Arial" w:hAnsi="Arial" w:cs="Arial"/>
          <w:b/>
          <w:sz w:val="18"/>
          <w:szCs w:val="18"/>
        </w:rPr>
        <w:t xml:space="preserve">„Budowa i przebudowa sieci wodociągowej w ulicy J. Tarnowskiego, J. Chodkiewicza, gen. J. Bema, S. Żółkiewskiego w Kołobrzegu, obręb 14 -gmina Kołobrzeg.” </w:t>
      </w:r>
      <w:r w:rsidRPr="003E6FD2">
        <w:rPr>
          <w:rFonts w:ascii="Arial" w:eastAsia="Calibri" w:hAnsi="Arial" w:cs="Arial"/>
          <w:b/>
          <w:sz w:val="18"/>
          <w:szCs w:val="18"/>
        </w:rPr>
        <w:t>Postępowanie nr NIR/ 2  /2024</w:t>
      </w:r>
    </w:p>
    <w:p w14:paraId="7B57250D" w14:textId="77777777" w:rsidR="0005697A" w:rsidRPr="00064963" w:rsidRDefault="0005697A" w:rsidP="0005697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 xml:space="preserve">Oferujemy realizację przedmiotu zamówienia określonego w szczegółowym opisie zamówienia za wynagrodzeniem maksymalnym w kwocie: </w:t>
      </w:r>
    </w:p>
    <w:p w14:paraId="59355CE1" w14:textId="261EDA55" w:rsidR="0005697A" w:rsidRDefault="0005697A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06496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</w:t>
      </w:r>
      <w:r w:rsidRPr="00064963">
        <w:rPr>
          <w:rFonts w:ascii="Arial" w:hAnsi="Arial" w:cs="Arial"/>
          <w:sz w:val="20"/>
          <w:szCs w:val="20"/>
        </w:rPr>
        <w:t>………….… zł netto + VAT</w:t>
      </w:r>
      <w:r>
        <w:rPr>
          <w:rFonts w:ascii="Arial" w:hAnsi="Arial" w:cs="Arial"/>
          <w:sz w:val="20"/>
          <w:szCs w:val="20"/>
        </w:rPr>
        <w:t>……………...%</w:t>
      </w:r>
      <w:r w:rsidRPr="00064963">
        <w:rPr>
          <w:rFonts w:ascii="Arial" w:hAnsi="Arial" w:cs="Arial"/>
          <w:sz w:val="20"/>
          <w:szCs w:val="20"/>
        </w:rPr>
        <w:t xml:space="preserve"> = …………………………………….. zł brutto                               (słownie: ……………………………………………………..…………………</w:t>
      </w:r>
      <w:r>
        <w:rPr>
          <w:rFonts w:ascii="Arial" w:hAnsi="Arial" w:cs="Arial"/>
          <w:sz w:val="20"/>
          <w:szCs w:val="20"/>
        </w:rPr>
        <w:t>………</w:t>
      </w:r>
      <w:r w:rsidRPr="00064963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brutto</w:t>
      </w:r>
      <w:r w:rsidRPr="0006496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407"/>
        <w:gridCol w:w="1273"/>
        <w:gridCol w:w="1525"/>
      </w:tblGrid>
      <w:tr w:rsidR="003E6FD2" w14:paraId="46C6E637" w14:textId="77777777" w:rsidTr="003E6FD2">
        <w:trPr>
          <w:trHeight w:val="67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CE6" w14:textId="77777777" w:rsidR="003E6FD2" w:rsidRDefault="003E6FD2">
            <w:pPr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298798D3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L.P.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540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311676D8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Nazwa elementu robót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A34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  <w:p w14:paraId="5B2C1FA5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Wartość wg oferty zł</w:t>
            </w:r>
          </w:p>
        </w:tc>
      </w:tr>
      <w:tr w:rsidR="003E6FD2" w14:paraId="6F6582E3" w14:textId="77777777" w:rsidTr="003E6FD2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ADB0" w14:textId="77777777" w:rsidR="003E6FD2" w:rsidRDefault="003E6FD2">
            <w:pPr>
              <w:spacing w:line="256" w:lineRule="auto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0D62" w14:textId="77777777" w:rsidR="003E6FD2" w:rsidRDefault="003E6FD2">
            <w:pPr>
              <w:spacing w:line="256" w:lineRule="auto"/>
              <w:rPr>
                <w:rFonts w:ascii="Arial" w:eastAsia="Calibri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3747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netto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6DFE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brutto</w:t>
            </w:r>
          </w:p>
        </w:tc>
      </w:tr>
      <w:tr w:rsidR="003E6FD2" w14:paraId="2F6F2A56" w14:textId="77777777" w:rsidTr="003E6FD2">
        <w:trPr>
          <w:trHeight w:val="29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2199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A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A0C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26E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828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E6FD2" w14:paraId="1FB85375" w14:textId="77777777" w:rsidTr="003E6FD2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CFB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DEB" w14:textId="77777777" w:rsidR="003E6FD2" w:rsidRDefault="003E6FD2">
            <w:pP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Sieć wodociągowa PE 100 RC DN/OD160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06C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D969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E6FD2" w14:paraId="7DC869B7" w14:textId="77777777" w:rsidTr="003E6FD2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7FD3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710" w14:textId="77777777" w:rsidR="003E6FD2" w:rsidRDefault="003E6FD2">
            <w:pP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Sieć wodociągowa PE 100RC DN/OD200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2ED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071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E6FD2" w14:paraId="63EE0768" w14:textId="77777777" w:rsidTr="003E6FD2">
        <w:trPr>
          <w:trHeight w:val="51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A4E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987" w14:textId="77777777" w:rsidR="003E6FD2" w:rsidRDefault="003E6FD2">
            <w:pP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  <w14:ligatures w14:val="standardContextual"/>
              </w:rPr>
              <w:t>Odgałęzienia wodociągowe w zakresie średnicy DN63,90,110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372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71F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3E6FD2" w14:paraId="6D44BD45" w14:textId="77777777" w:rsidTr="003E6FD2">
        <w:trPr>
          <w:trHeight w:val="2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4FF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9EA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  <w:t xml:space="preserve">                                                                            Razem </w:t>
            </w:r>
          </w:p>
          <w:p w14:paraId="4F21503A" w14:textId="77777777" w:rsidR="003E6FD2" w:rsidRDefault="003E6FD2">
            <w:pPr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014" w14:textId="77777777" w:rsidR="003E6FD2" w:rsidRDefault="003E6FD2">
            <w:pPr>
              <w:ind w:right="-250"/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565" w14:textId="77777777" w:rsidR="003E6FD2" w:rsidRDefault="003E6FD2">
            <w:pPr>
              <w:jc w:val="center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08AAB0BF" w14:textId="174B35E7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3B5FA055" w14:textId="5E96A64F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5476FED6" w14:textId="741B4549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553DF0C9" w14:textId="444B452E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16A9E0B6" w14:textId="0E1E6848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3F93548B" w14:textId="121F2FCA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5179234F" w14:textId="2F4C801E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24DBC063" w14:textId="77777777" w:rsidR="003E6FD2" w:rsidRDefault="003E6FD2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0C1A38B2" w14:textId="77777777" w:rsidR="00D23F61" w:rsidRPr="00064963" w:rsidRDefault="00D23F61" w:rsidP="0005697A">
      <w:pPr>
        <w:spacing w:after="240" w:line="276" w:lineRule="auto"/>
        <w:rPr>
          <w:rFonts w:ascii="Arial" w:hAnsi="Arial" w:cs="Arial"/>
          <w:sz w:val="20"/>
          <w:szCs w:val="20"/>
        </w:rPr>
      </w:pPr>
    </w:p>
    <w:p w14:paraId="6F391900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lastRenderedPageBreak/>
        <w:t>Oświadczamy, że zapoznaliśmy się ze Specyfikacją Warunków Zamówienia (zwanej dalej SWZ) i projektem umowy i nie wnosimy do nich zastrzeżeń oraz, że zdobyliśmy konieczne informacje do przygotowania oferty.</w:t>
      </w:r>
    </w:p>
    <w:p w14:paraId="7C80F91A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 xml:space="preserve">Oświadczamy, że akceptujemy warunki określone w SWZ i w projektach umów. W przypadku wybrania naszej oferty zobowiązujemy się do podpisania umowy na warunkach zawartych w SWZ, w miejscu i w terminie wskazanym przez Zamawiającego. </w:t>
      </w:r>
    </w:p>
    <w:p w14:paraId="7AE14E0E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uważamy się za związanych niniejszą ofertą na okres 30 dni.</w:t>
      </w:r>
    </w:p>
    <w:p w14:paraId="307C79C8" w14:textId="77777777" w:rsidR="0005697A" w:rsidRPr="00064963" w:rsidRDefault="0005697A" w:rsidP="0005697A">
      <w:pPr>
        <w:numPr>
          <w:ilvl w:val="0"/>
          <w:numId w:val="34"/>
        </w:numPr>
        <w:tabs>
          <w:tab w:val="clear" w:pos="774"/>
        </w:tabs>
        <w:spacing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64963">
        <w:rPr>
          <w:rFonts w:ascii="Arial" w:hAnsi="Arial"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D8D7E52" w14:textId="77777777" w:rsidR="0005697A" w:rsidRDefault="0005697A" w:rsidP="00AC066C">
      <w:pPr>
        <w:spacing w:line="276" w:lineRule="auto"/>
        <w:rPr>
          <w:sz w:val="20"/>
          <w:szCs w:val="20"/>
        </w:rPr>
      </w:pPr>
    </w:p>
    <w:p w14:paraId="683407F9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2F22C2C9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3975F0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412475DE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ECA8A95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6C116E1" w14:textId="10A3E969" w:rsidR="0005697A" w:rsidRPr="00AC066C" w:rsidRDefault="0005697A" w:rsidP="00AC066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</w:t>
      </w:r>
      <w:r>
        <w:rPr>
          <w:rFonts w:ascii="Arial" w:hAnsi="Arial" w:cs="Arial"/>
          <w:bCs/>
          <w:sz w:val="16"/>
          <w:szCs w:val="16"/>
        </w:rPr>
        <w:t xml:space="preserve">elektroniczny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38975CB4" w14:textId="34826321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0921B917" w14:textId="6DC6617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E97438A" w14:textId="3C06EF75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11D2BC0" w14:textId="07245333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1798751E" w14:textId="4ED1AC1B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CC46817" w14:textId="75DA23D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C9E58CE" w14:textId="71C1C55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1BD0AD4" w14:textId="3C5527AE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9E00EB0" w14:textId="13A02C90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02DA53C1" w14:textId="0CCBB283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D8C0330" w14:textId="7F6330B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1B513AA5" w14:textId="16439526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BD980A" w14:textId="397E8B2E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6AE2B7E" w14:textId="22C75B10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4FD49EE" w14:textId="140A167E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20D89E2" w14:textId="3C6F801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1C91B5CB" w14:textId="1CF7F282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F1F1CD2" w14:textId="17A19BF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DE89644" w14:textId="4ED97223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06FC94D7" w14:textId="22E6B3B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0788D1B1" w14:textId="26E129D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70F4CAA" w14:textId="10FCDFA4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501C4DCD" w14:textId="68E1864A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EE9B667" w14:textId="57074803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D627694" w14:textId="556BDD49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6152B56" w14:textId="152C58B6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6154091E" w14:textId="6FEEBD48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4E056E3" w14:textId="1D721351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C5BBD87" w14:textId="2682B93D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000920CC" w14:textId="793BD818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07DE1473" w14:textId="6DC3271D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2C06B3C" w14:textId="5ADEC59F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2F504319" w14:textId="352AE3DC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4974373A" w14:textId="0A7790C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74D717E6" w14:textId="77777777" w:rsidR="003E6FD2" w:rsidRDefault="003E6FD2" w:rsidP="0005697A">
      <w:pPr>
        <w:spacing w:line="276" w:lineRule="auto"/>
        <w:ind w:left="567" w:hanging="283"/>
        <w:rPr>
          <w:sz w:val="20"/>
          <w:szCs w:val="20"/>
        </w:rPr>
      </w:pPr>
    </w:p>
    <w:p w14:paraId="3946B2D0" w14:textId="52F7A056" w:rsidR="0005697A" w:rsidRPr="00D23F61" w:rsidRDefault="0005697A" w:rsidP="00D23F61">
      <w:pPr>
        <w:jc w:val="right"/>
        <w:rPr>
          <w:rFonts w:ascii="Arial" w:hAnsi="Arial" w:cs="Arial"/>
          <w:b/>
          <w:bCs/>
          <w:sz w:val="20"/>
          <w:szCs w:val="20"/>
          <w14:ligatures w14:val="standardContextual"/>
        </w:rPr>
      </w:pPr>
      <w:r>
        <w:rPr>
          <w:rFonts w:ascii="Arial" w:hAnsi="Arial" w:cs="Arial"/>
          <w:b/>
          <w:bCs/>
          <w:sz w:val="20"/>
          <w:szCs w:val="20"/>
          <w14:ligatures w14:val="standardContextual"/>
        </w:rPr>
        <w:t>Z</w:t>
      </w:r>
      <w:r w:rsidRPr="008A5B35">
        <w:rPr>
          <w:rFonts w:ascii="Arial" w:hAnsi="Arial" w:cs="Arial"/>
          <w:b/>
          <w:bCs/>
          <w:sz w:val="20"/>
          <w:szCs w:val="20"/>
          <w14:ligatures w14:val="standardContextual"/>
        </w:rPr>
        <w:t>ałącznik nr 2 do SWZ</w:t>
      </w:r>
      <w:bookmarkStart w:id="0" w:name="_Hlk153795961"/>
    </w:p>
    <w:p w14:paraId="092BAACD" w14:textId="77777777" w:rsidR="00D23F61" w:rsidRPr="00AC066C" w:rsidRDefault="00D23F61" w:rsidP="00D23F61">
      <w:pPr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b/>
          <w:bCs/>
          <w:iCs/>
          <w:sz w:val="20"/>
          <w:szCs w:val="20"/>
          <w:lang w:eastAsia="pl-PL" w:bidi="pl-PL"/>
        </w:rPr>
        <w:t>SZCZEGÓŁOWY OPIS ZAMÓWIENIA</w:t>
      </w:r>
    </w:p>
    <w:p w14:paraId="37058436" w14:textId="69ADCFBA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134BB3F" w14:textId="77777777" w:rsidR="006B1804" w:rsidRDefault="006B1804" w:rsidP="006B1804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39D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Przedmiot </w:t>
      </w:r>
      <w:r w:rsidRPr="000339DD">
        <w:rPr>
          <w:rFonts w:ascii="Arial" w:eastAsia="Times New Roman" w:hAnsi="Arial" w:cs="Arial"/>
          <w:sz w:val="20"/>
          <w:szCs w:val="20"/>
          <w:lang w:eastAsia="ar-SA"/>
        </w:rPr>
        <w:t>zamówienia</w:t>
      </w:r>
    </w:p>
    <w:p w14:paraId="0F004F15" w14:textId="77777777" w:rsidR="006B1804" w:rsidRPr="001D5C97" w:rsidRDefault="006B1804" w:rsidP="006B180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„Budowa i przebudowa sieci wodociągowej w ulicy J. Tarnowskiego, J. Chodkiewicza, gen. J. Bema, S. Żółkiewskiego w Kołobrzegu, obręb 14 -gmina Kołobrzeg.” </w:t>
      </w:r>
    </w:p>
    <w:p w14:paraId="19E6A163" w14:textId="77777777" w:rsidR="006B1804" w:rsidRPr="00810658" w:rsidRDefault="006B1804" w:rsidP="006B1804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>Postępowanie nr NIR/ 2/2024</w:t>
      </w:r>
    </w:p>
    <w:p w14:paraId="3FCA14C1" w14:textId="77777777" w:rsidR="006B1804" w:rsidRDefault="006B1804" w:rsidP="006B1804">
      <w:pPr>
        <w:jc w:val="both"/>
        <w:rPr>
          <w:rFonts w:ascii="Arial" w:eastAsia="Times New Roman" w:hAnsi="Arial" w:cs="Arial"/>
          <w:sz w:val="20"/>
          <w:lang w:eastAsia="ar-SA"/>
        </w:rPr>
      </w:pPr>
      <w:r w:rsidRPr="000339DD">
        <w:rPr>
          <w:rFonts w:ascii="Arial" w:eastAsia="Times New Roman" w:hAnsi="Arial" w:cs="Arial"/>
          <w:b/>
          <w:sz w:val="20"/>
          <w:lang w:eastAsia="ar-SA"/>
        </w:rPr>
        <w:t>- z</w:t>
      </w:r>
      <w:r>
        <w:rPr>
          <w:rFonts w:ascii="Arial" w:eastAsia="Times New Roman" w:hAnsi="Arial" w:cs="Arial"/>
          <w:b/>
          <w:sz w:val="20"/>
          <w:lang w:eastAsia="ar-SA"/>
        </w:rPr>
        <w:t xml:space="preserve">godnie ze zgłoszeniem na budowę </w:t>
      </w:r>
      <w:r>
        <w:rPr>
          <w:rFonts w:ascii="Arial" w:eastAsia="Times New Roman" w:hAnsi="Arial" w:cs="Arial"/>
          <w:sz w:val="20"/>
          <w:lang w:eastAsia="ar-SA"/>
        </w:rPr>
        <w:t>znak: B.6743-00338.2023 z dnia 10 maja 2023</w:t>
      </w:r>
      <w:r w:rsidRPr="008A0E8C">
        <w:rPr>
          <w:rFonts w:ascii="Arial" w:eastAsia="Times New Roman" w:hAnsi="Arial" w:cs="Arial"/>
          <w:sz w:val="20"/>
          <w:lang w:eastAsia="ar-SA"/>
        </w:rPr>
        <w:t>r</w:t>
      </w:r>
      <w:r>
        <w:rPr>
          <w:rFonts w:ascii="Arial" w:eastAsia="Times New Roman" w:hAnsi="Arial" w:cs="Arial"/>
          <w:sz w:val="20"/>
          <w:lang w:eastAsia="ar-SA"/>
        </w:rPr>
        <w:t xml:space="preserve"> </w:t>
      </w:r>
      <w:r w:rsidRPr="008A0E8C">
        <w:rPr>
          <w:rFonts w:ascii="Arial" w:eastAsia="Times New Roman" w:hAnsi="Arial" w:cs="Arial"/>
          <w:sz w:val="20"/>
          <w:lang w:eastAsia="ar-SA"/>
        </w:rPr>
        <w:t xml:space="preserve">i projektem </w:t>
      </w:r>
      <w:r>
        <w:rPr>
          <w:rFonts w:ascii="Arial" w:eastAsia="Times New Roman" w:hAnsi="Arial" w:cs="Arial"/>
          <w:sz w:val="20"/>
          <w:lang w:eastAsia="ar-SA"/>
        </w:rPr>
        <w:t>zagospodarowania terenu</w:t>
      </w:r>
      <w:r w:rsidRPr="008A0E8C">
        <w:rPr>
          <w:rFonts w:ascii="Arial" w:eastAsia="Times New Roman" w:hAnsi="Arial" w:cs="Arial"/>
          <w:sz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lang w:eastAsia="ar-SA"/>
        </w:rPr>
        <w:t>projektem technicznym i specyfikacją techniczną.</w:t>
      </w:r>
    </w:p>
    <w:p w14:paraId="468AF605" w14:textId="77777777" w:rsidR="006B1804" w:rsidRPr="008474FD" w:rsidRDefault="006B1804" w:rsidP="006B180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5C0D09B6" w14:textId="77777777" w:rsidR="006B1804" w:rsidRPr="000339DD" w:rsidRDefault="006B1804" w:rsidP="006B1804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I.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W ramach zamówienia należy wykonać następujące roboty w zakresie sieci wodociągowej</w:t>
      </w:r>
    </w:p>
    <w:p w14:paraId="7B3A7A88" w14:textId="77777777" w:rsidR="006B1804" w:rsidRPr="000517F3" w:rsidRDefault="006B1804" w:rsidP="006B1804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Roboty przygotowawcze.</w:t>
      </w:r>
    </w:p>
    <w:p w14:paraId="0D7BB76F" w14:textId="77777777" w:rsidR="006B1804" w:rsidRPr="000517F3" w:rsidRDefault="006B1804" w:rsidP="006B1804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Roboty drogowe (rozbiórkowe i odtworzeniowe).</w:t>
      </w:r>
    </w:p>
    <w:p w14:paraId="5E38D2E5" w14:textId="77777777" w:rsidR="006B1804" w:rsidRPr="000517F3" w:rsidRDefault="006B1804" w:rsidP="006B1804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Roboty ziemne.</w:t>
      </w:r>
    </w:p>
    <w:p w14:paraId="44FF9686" w14:textId="77777777" w:rsidR="006B1804" w:rsidRPr="000517F3" w:rsidRDefault="006B1804" w:rsidP="006B1804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Roboty technologiczne w tym:</w:t>
      </w:r>
    </w:p>
    <w:p w14:paraId="1C3E6BC6" w14:textId="77777777" w:rsidR="006B1804" w:rsidRPr="000517F3" w:rsidRDefault="006B1804" w:rsidP="006B1804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sieć wodociągową wraz z uzbrojeniem i osprzętem PE100 RC SDR17 DN200, DN160, zgodnie z projektem</w:t>
      </w:r>
    </w:p>
    <w:p w14:paraId="21B93D49" w14:textId="77777777" w:rsidR="006B1804" w:rsidRDefault="006B1804" w:rsidP="006B1804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517F3">
        <w:rPr>
          <w:rFonts w:ascii="Arial" w:eastAsia="Times New Roman" w:hAnsi="Arial" w:cs="Arial"/>
          <w:sz w:val="20"/>
          <w:szCs w:val="20"/>
          <w:lang w:eastAsia="pl-PL" w:bidi="pl-PL"/>
        </w:rPr>
        <w:t>odgałęzienia wodociągowe wraz z uzbrojeniem i osprzętem PE100 RC SDR17 DN63, DN90, DN110, zgodnie z projektem</w:t>
      </w:r>
    </w:p>
    <w:p w14:paraId="5A70CF64" w14:textId="77777777" w:rsidR="006B1804" w:rsidRPr="00711EC8" w:rsidRDefault="006B1804" w:rsidP="006B1804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hAnsi="Arial" w:cs="Arial"/>
          <w:sz w:val="20"/>
          <w:szCs w:val="20"/>
        </w:rPr>
        <w:t>Dokonać wyłączenia z eksploatacji istniejącego wodociągu poprzez odcięcie i zaślepienie.</w:t>
      </w:r>
    </w:p>
    <w:p w14:paraId="34D1202C" w14:textId="77777777" w:rsidR="006B1804" w:rsidRPr="00711EC8" w:rsidRDefault="006B1804" w:rsidP="006B1804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hAnsi="Arial" w:cs="Arial"/>
          <w:sz w:val="20"/>
          <w:szCs w:val="20"/>
        </w:rPr>
        <w:t>Przyłącza nie uwzględnione w niniejszym projekcie, a zlokalizowane na etapie wykonywania robót należy przełączyć do nowego wodociągu w ramach niniejszego postepowania i przedłożonej oferty, jeśli ich ilość nie przekroczy 2 szt.</w:t>
      </w:r>
    </w:p>
    <w:p w14:paraId="55CC0097" w14:textId="77777777" w:rsidR="006B1804" w:rsidRPr="00711EC8" w:rsidRDefault="006B1804" w:rsidP="006B1804">
      <w:pPr>
        <w:pStyle w:val="Akapitzlist"/>
        <w:numPr>
          <w:ilvl w:val="0"/>
          <w:numId w:val="43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hAnsi="Arial" w:cs="Arial"/>
          <w:sz w:val="20"/>
          <w:szCs w:val="20"/>
        </w:rPr>
        <w:t>Punkt pomiarowy na sieci składający się z przepływomierza  i rejestratora danych,</w:t>
      </w:r>
    </w:p>
    <w:p w14:paraId="0E3F7B13" w14:textId="77777777" w:rsidR="006B1804" w:rsidRPr="00711EC8" w:rsidRDefault="006B1804" w:rsidP="006B1804">
      <w:pPr>
        <w:pStyle w:val="Akapitzlist"/>
        <w:widowControl/>
        <w:numPr>
          <w:ilvl w:val="0"/>
          <w:numId w:val="42"/>
        </w:numPr>
        <w:suppressAutoHyphens w:val="0"/>
        <w:rPr>
          <w:rFonts w:ascii="Arial" w:hAnsi="Arial" w:cs="Arial"/>
          <w:sz w:val="20"/>
          <w:szCs w:val="20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Roboty odtworzeniowe i porządkowe.</w:t>
      </w:r>
    </w:p>
    <w:p w14:paraId="34612FB1" w14:textId="77777777" w:rsidR="006B1804" w:rsidRPr="00711EC8" w:rsidRDefault="006B1804" w:rsidP="006B1804">
      <w:pPr>
        <w:pStyle w:val="Akapitzlist"/>
        <w:widowControl/>
        <w:numPr>
          <w:ilvl w:val="0"/>
          <w:numId w:val="42"/>
        </w:numPr>
        <w:suppressAutoHyphens w:val="0"/>
        <w:rPr>
          <w:rFonts w:ascii="Arial" w:hAnsi="Arial" w:cs="Arial"/>
          <w:sz w:val="20"/>
          <w:szCs w:val="20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Inne roboty niezbędne do wykonania przedmiotu umowy, które wg Wykonawcy należy wykonać np.: oznakowanie, zabezpieczenie placu budowy, pozwolenia, decyzje itp.</w:t>
      </w:r>
    </w:p>
    <w:p w14:paraId="0F6F5E17" w14:textId="77777777" w:rsidR="006B1804" w:rsidRPr="00711EC8" w:rsidRDefault="006B1804" w:rsidP="006B1804">
      <w:pPr>
        <w:pStyle w:val="Akapitzlist"/>
        <w:widowControl/>
        <w:numPr>
          <w:ilvl w:val="0"/>
          <w:numId w:val="42"/>
        </w:numPr>
        <w:suppressAutoHyphens w:val="0"/>
        <w:rPr>
          <w:rFonts w:ascii="Arial" w:hAnsi="Arial" w:cs="Arial"/>
          <w:sz w:val="20"/>
          <w:szCs w:val="20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Projekt organizacji ruchu dla robót w pasie drogi gminnej w poszczególnych ulicach, z uzyskaniem zatwierdzenia zgodnie z obowiązującymi przepisami.</w:t>
      </w:r>
    </w:p>
    <w:p w14:paraId="3E794217" w14:textId="77777777" w:rsidR="006B1804" w:rsidRPr="00711EC8" w:rsidRDefault="006B1804" w:rsidP="006B1804">
      <w:pPr>
        <w:pStyle w:val="Akapitzlist"/>
        <w:widowControl/>
        <w:numPr>
          <w:ilvl w:val="0"/>
          <w:numId w:val="42"/>
        </w:numPr>
        <w:suppressAutoHyphens w:val="0"/>
        <w:rPr>
          <w:rFonts w:ascii="Arial" w:hAnsi="Arial" w:cs="Arial"/>
          <w:sz w:val="20"/>
          <w:szCs w:val="20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Wykonawca jest zobowiązany uzyskać decyzję właściciela pasa drogowego na zajęcie celem wykonania robót. Wykonawca uzyska Koszty zajęcia ponosi Wykonawca.</w:t>
      </w:r>
    </w:p>
    <w:p w14:paraId="4CE94CDD" w14:textId="77777777" w:rsidR="006B1804" w:rsidRPr="00711EC8" w:rsidRDefault="006B1804" w:rsidP="006B1804">
      <w:pPr>
        <w:pStyle w:val="Akapitzlist"/>
        <w:widowControl/>
        <w:numPr>
          <w:ilvl w:val="0"/>
          <w:numId w:val="42"/>
        </w:numPr>
        <w:suppressAutoHyphens w:val="0"/>
        <w:rPr>
          <w:rFonts w:ascii="Arial" w:hAnsi="Arial" w:cs="Arial"/>
          <w:sz w:val="20"/>
          <w:szCs w:val="20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Zdemontowana armaturę należy przekazać w miejsce wskazane przez Inwestora.</w:t>
      </w:r>
    </w:p>
    <w:p w14:paraId="2D369254" w14:textId="77777777" w:rsidR="006B1804" w:rsidRDefault="006B1804" w:rsidP="006B1804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Roboty należy wykonać zgodnie z projektem,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stosować się do wyt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ycznych, uzgodnień branżowych z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awartych w opracowaniu projektowym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oraz w</w:t>
      </w:r>
      <w:r w:rsidRPr="006C5CB0">
        <w:rPr>
          <w:rFonts w:ascii="Arial" w:eastAsia="Times New Roman" w:hAnsi="Arial" w:cs="Arial"/>
          <w:sz w:val="20"/>
          <w:szCs w:val="20"/>
          <w:lang w:eastAsia="pl-PL" w:bidi="pl-PL"/>
        </w:rPr>
        <w:t>arunk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ami</w:t>
      </w:r>
      <w:r w:rsidRPr="006C5CB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techniczn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ymi</w:t>
      </w:r>
      <w:r w:rsidRPr="006C5CB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do projektowania, wykonania oraz odbioru sieci wodociągowych i kanalizacji sanitarnej na obszarze działania „MWiK” Sp. z o.o. w Kołobrzegu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wydanie XV.</w:t>
      </w:r>
    </w:p>
    <w:p w14:paraId="21986467" w14:textId="77777777" w:rsidR="006B1804" w:rsidRDefault="006B1804" w:rsidP="006B1804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6E508C9F" w14:textId="77777777" w:rsidR="006B1804" w:rsidRDefault="006B1804" w:rsidP="006B180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II. </w:t>
      </w:r>
      <w:r w:rsidRPr="00F644C9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Wymagania w zakresie punktu pomiarowego:</w:t>
      </w:r>
    </w:p>
    <w:p w14:paraId="232F9B5C" w14:textId="77777777" w:rsidR="006B1804" w:rsidRPr="00711EC8" w:rsidRDefault="006B1804" w:rsidP="006B1804">
      <w:pPr>
        <w:pStyle w:val="Akapitzlist"/>
        <w:numPr>
          <w:ilvl w:val="0"/>
          <w:numId w:val="44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Przepływomierz elektromagnetyczny z zasilaniem bateryjnym do wody (kołnierz).</w:t>
      </w:r>
    </w:p>
    <w:p w14:paraId="7467EBF7" w14:textId="77777777" w:rsidR="006B1804" w:rsidRPr="00F9054C" w:rsidRDefault="006B1804" w:rsidP="006B1804">
      <w:p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Przepływomierz bateryjny zoptymalizowany do aplikacji wodnych. Czujnik i przetwornik przepływomierza w ochronie IP68 (NEMA 6P). Przepływomierze powinny posiadać przyłącza kołnierzowe, z możliwością zakopania w ziemi (do 5m) lub zalania (do 10m). Powinny być wykonane w wersji rozłącznej z przewodem o długości 10 metrów o parametrach technicznych jak poniżej lub rozwiązanie równoważne:</w:t>
      </w:r>
    </w:p>
    <w:p w14:paraId="51D450E0" w14:textId="77777777" w:rsidR="006B1804" w:rsidRPr="00F9054C" w:rsidRDefault="006B1804" w:rsidP="006B1804">
      <w:pPr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czujnik pomiarowy: </w:t>
      </w:r>
    </w:p>
    <w:p w14:paraId="592F7BD0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przyłącze kołnierzowe w zależności od średnicy PN10 lub PN16 wg EN-1092-1 (ISO 7005)</w:t>
      </w:r>
    </w:p>
    <w:p w14:paraId="0DADBD9F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konstrukcja całkowicie spawana, stopień ochrony czujnika IP68 (NEMA 6P) umożliwiający zabudowę bezpośrednio w ziemi (możliwość zakopania do 5m) lub zanurzeniu w wodzie (do 10m) po uprzednim uszczelnieniu puszki połączeniowej (żywica do zalania puszki dostarczona w komplecie).</w:t>
      </w:r>
    </w:p>
    <w:p w14:paraId="5D50352E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wymagane odcinki proste przed i za czujnikiem: 0xD przed i 0xD za (gdzie D = średnica czujnika) </w:t>
      </w:r>
    </w:p>
    <w:p w14:paraId="69151D4B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przewężenie średnicy wewnętrznej czujnika dla pomiaru niskich przepływów nocnych</w:t>
      </w:r>
    </w:p>
    <w:p w14:paraId="6A11C28D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wykładzina z elastomeru (twarda guma)</w:t>
      </w:r>
    </w:p>
    <w:p w14:paraId="4661822D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elektrody pomiarowe i uziemiające ze stali nierdzewnej 316L</w:t>
      </w:r>
    </w:p>
    <w:p w14:paraId="25CBC1DB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atest PZH do kontaktu z wodą pitną</w:t>
      </w:r>
    </w:p>
    <w:p w14:paraId="14D8A94E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dokładność pomiaru 0,5% lub 0,4% lub 0,2% potwierdzona protokołem kalibracji na mokro</w:t>
      </w:r>
    </w:p>
    <w:p w14:paraId="56E3D865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temperatura medium: - 6 ...+ 70 °C </w:t>
      </w:r>
    </w:p>
    <w:p w14:paraId="7DF18A55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>temperatura otoczenia: -20... + 70 °C</w:t>
      </w:r>
    </w:p>
    <w:p w14:paraId="3654D172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przechowywanie wartości liczników w przód / tył, danych kalibracyjnych i konfiguracyjnych </w:t>
      </w: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br/>
        <w:t>w pamięci czujnika</w:t>
      </w:r>
    </w:p>
    <w:p w14:paraId="6EF3D1E9" w14:textId="77777777" w:rsidR="006B1804" w:rsidRPr="00F9054C" w:rsidRDefault="006B1804" w:rsidP="006B1804">
      <w:pPr>
        <w:numPr>
          <w:ilvl w:val="0"/>
          <w:numId w:val="38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możliwość zabudowy czujnika na dowolnym rurociągu (pionowym, poziomym, ukośnym)</w:t>
      </w:r>
    </w:p>
    <w:p w14:paraId="1AC8CD22" w14:textId="77777777" w:rsidR="006B1804" w:rsidRPr="00F9054C" w:rsidRDefault="006B1804" w:rsidP="006B1804">
      <w:pPr>
        <w:numPr>
          <w:ilvl w:val="0"/>
          <w:numId w:val="40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przetwornik pomiarowy:</w:t>
      </w:r>
    </w:p>
    <w:p w14:paraId="24726400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przetwornik o stopniu ochrony IP68 umożliwiający zalanie przetwornika, np. w komorze</w:t>
      </w:r>
    </w:p>
    <w:p w14:paraId="537314E3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przyłącza MIL (militarne zapewniające IP68) dla kabla z: baterii, wyjść impulsowych, kabla z czujnika,</w:t>
      </w:r>
    </w:p>
    <w:p w14:paraId="00F52DD9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wyświetlacz LCD umożliwiający odczyt stanu liczników w przodu i w tył, stanu baterii, prędkości przepływu, przepływu chwilowego i komunikatów awarii</w:t>
      </w:r>
    </w:p>
    <w:p w14:paraId="58EC8817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3 stopniowy status naładowania baterii na wyświetlaczu</w:t>
      </w:r>
    </w:p>
    <w:p w14:paraId="052DC549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obsługa i programowanie przepływomierza za pomocą aplikacji w urządzeniu mobilnym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br/>
        <w:t>z obsługą komunikacji NFC</w:t>
      </w: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bez rozszczelnienia obudowy (możliwość, konfiguracji parametrów przepływomierza, odczytu stanów alarmowych oraz programowanie wyjść)</w:t>
      </w:r>
    </w:p>
    <w:p w14:paraId="47F621D0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menu programowania w języku polskim</w:t>
      </w:r>
    </w:p>
    <w:p w14:paraId="487C0D6A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3 wyjścia sygnałowe: 2 wyjścia impulsowe pasywne dla przepływu w przód i w tył (programowalne) oraz wyjście cyfrowe dla alarmów</w:t>
      </w:r>
    </w:p>
    <w:p w14:paraId="5A1B8814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zabezpieczenie dostępu do menu programowania 4-cyfrowym hasłem</w:t>
      </w:r>
    </w:p>
    <w:p w14:paraId="6D4048AC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co 30 minutowy SELF-TEST, podczas, którego przetwornik sprawdza wartości elektryczne przepływomierza i porównuje z zapisanymi wartościami podczas pierwszej kalibracji </w:t>
      </w: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br/>
        <w:t>w fabryce, aby upewnić się, że przepływomierz utrzymuje tą samą dokładność pomiarową jak w momencie produkcji</w:t>
      </w:r>
    </w:p>
    <w:p w14:paraId="5630CD6B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temperatura otoczenia: -20...+ 60 °C</w:t>
      </w:r>
    </w:p>
    <w:p w14:paraId="2945611B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zasilanie z 2 litowych baterii (rozmiar D): czas pracy baterii do 10 lat (bateryjne wewnętrzne podtrzymanie pracy przepływomierza w trakcie wymiany baterii – na czas około 2 minut)</w:t>
      </w:r>
    </w:p>
    <w:p w14:paraId="65AB1D7A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stopień ochrony opcjonalnej baterii zewnętrznej IP68</w:t>
      </w:r>
    </w:p>
    <w:p w14:paraId="7096B4E6" w14:textId="77777777" w:rsidR="006B1804" w:rsidRPr="00F9054C" w:rsidRDefault="006B1804" w:rsidP="006B1804">
      <w:pPr>
        <w:numPr>
          <w:ilvl w:val="0"/>
          <w:numId w:val="39"/>
        </w:numPr>
        <w:tabs>
          <w:tab w:val="num" w:pos="288"/>
        </w:tabs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przechowywanie wartości liczników w przód / tył, danych kalibracyjnych i konfiguracyjnych </w:t>
      </w: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br/>
        <w:t xml:space="preserve">w pamięci czujnika </w:t>
      </w:r>
    </w:p>
    <w:p w14:paraId="60A6C4C1" w14:textId="77777777" w:rsidR="006B1804" w:rsidRPr="00F9054C" w:rsidRDefault="006B1804" w:rsidP="006B1804">
      <w:pPr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wyposażenie standardowe: 2 pierścienie wyrównujące potencjał (uziemiające), żywica do zalania puszki połączeniowej w czujniku (tylko wersja rozłączna przepływomierza), w przypadku wariantu zamówienia przepływomierza z kablami niepodłączonymi i niezalanymi.</w:t>
      </w:r>
    </w:p>
    <w:p w14:paraId="78D6FAD9" w14:textId="77777777" w:rsidR="006B1804" w:rsidRPr="00711EC8" w:rsidRDefault="006B1804" w:rsidP="006B1804">
      <w:pPr>
        <w:pStyle w:val="Akapitzlist"/>
        <w:numPr>
          <w:ilvl w:val="0"/>
          <w:numId w:val="44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bCs/>
          <w:sz w:val="20"/>
          <w:szCs w:val="20"/>
          <w:lang w:eastAsia="pl-PL" w:bidi="pl-PL"/>
        </w:rPr>
        <w:t>Rejestratory danych pomiarowych</w:t>
      </w: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 parametrach technicznych jak poniżej lub rozwiązanie równoważne:</w:t>
      </w:r>
    </w:p>
    <w:p w14:paraId="6A6255C2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zasilanie wewnętrzne: baterie litowe </w:t>
      </w:r>
    </w:p>
    <w:p w14:paraId="5980E84A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czas pracy: 5 lat na jednej baterii</w:t>
      </w:r>
    </w:p>
    <w:p w14:paraId="415C3F8A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zasilanie modemu: baterie litowe </w:t>
      </w:r>
    </w:p>
    <w:p w14:paraId="0AFE771D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możliwość zasilenia zewnętrznego </w:t>
      </w:r>
    </w:p>
    <w:p w14:paraId="5F2C4F2D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porty transmisji: niezależne porty transmisji szeregowej, prędkość do 38400b/s, standard Modem GSM/GPRS 2G/3G</w:t>
      </w:r>
    </w:p>
    <w:p w14:paraId="41E661AA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odporność na warunki mechaniczne i elektromagnetyczne: M2/E2</w:t>
      </w:r>
    </w:p>
    <w:p w14:paraId="3E3D9B50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rejestracja danych: </w:t>
      </w:r>
    </w:p>
    <w:p w14:paraId="5C7C1CC2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 dane rejestrowane z okresem 1 sekunda. </w:t>
      </w:r>
    </w:p>
    <w:p w14:paraId="2068305F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 dane godzinowe – ponad 1 lata. </w:t>
      </w:r>
    </w:p>
    <w:p w14:paraId="58146395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 dane dobowe – ponad 2 lata. </w:t>
      </w:r>
    </w:p>
    <w:p w14:paraId="213D3860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 dane miesięczne – ponad 5 lat. </w:t>
      </w:r>
    </w:p>
    <w:p w14:paraId="44A88E45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sz w:val="20"/>
          <w:szCs w:val="20"/>
          <w:lang w:eastAsia="pl-PL" w:bidi="pl-PL"/>
        </w:rPr>
        <w:t>programowalne wyjścia cyfrowe 2</w:t>
      </w:r>
    </w:p>
    <w:p w14:paraId="1166CD47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wymiana karty SIM i baterii bez utraty IP 67</w:t>
      </w:r>
    </w:p>
    <w:p w14:paraId="2FDDD8F6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współpraca z różnymi systemami IT, systemy billingowe, SCADA</w:t>
      </w:r>
    </w:p>
    <w:p w14:paraId="6CD929BC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wykrywanie otwarcia urządzenia, ingerencji magnetycznej</w:t>
      </w:r>
    </w:p>
    <w:p w14:paraId="6222FF5D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alarmy : </w:t>
      </w:r>
    </w:p>
    <w:p w14:paraId="73AB8C8A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- przekroczenie progu przepływu</w:t>
      </w:r>
    </w:p>
    <w:p w14:paraId="173B90B5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przekroczenia ciśnienia </w:t>
      </w:r>
    </w:p>
    <w:p w14:paraId="632B2BEB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- niski ładunek baterii</w:t>
      </w:r>
    </w:p>
    <w:p w14:paraId="0A40D11B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- otwarcie obudowy</w:t>
      </w:r>
    </w:p>
    <w:p w14:paraId="73A2C083" w14:textId="77777777" w:rsidR="006B1804" w:rsidRPr="00F9054C" w:rsidRDefault="006B1804" w:rsidP="006B1804">
      <w:pPr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- brak lub niewystarczający zasięg sieci GSM</w:t>
      </w:r>
    </w:p>
    <w:p w14:paraId="45C05B46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stopień ochrony obudowy IP67 ,</w:t>
      </w:r>
    </w:p>
    <w:p w14:paraId="7F7A65AA" w14:textId="77777777" w:rsidR="006B1804" w:rsidRPr="00F9054C" w:rsidRDefault="006B1804" w:rsidP="006B1804">
      <w:pPr>
        <w:numPr>
          <w:ilvl w:val="0"/>
          <w:numId w:val="41"/>
        </w:numPr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zakres temperatur otoczenia od -20°C do 70°C</w:t>
      </w:r>
    </w:p>
    <w:p w14:paraId="159B37C7" w14:textId="77777777" w:rsidR="006B1804" w:rsidRPr="000806F0" w:rsidRDefault="006B1804" w:rsidP="006B1804">
      <w:pPr>
        <w:pStyle w:val="Akapitzlist"/>
        <w:numPr>
          <w:ilvl w:val="0"/>
          <w:numId w:val="41"/>
        </w:numPr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806F0">
        <w:rPr>
          <w:rFonts w:ascii="Arial" w:eastAsia="Times New Roman" w:hAnsi="Arial" w:cs="Arial"/>
          <w:bCs/>
          <w:sz w:val="20"/>
          <w:szCs w:val="20"/>
          <w:lang w:eastAsia="pl-PL" w:bidi="pl-PL"/>
        </w:rPr>
        <w:t>Przetwornik ciśnienia</w:t>
      </w:r>
      <w:r w:rsidRPr="000806F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o parametrach technicznych jak poniżej lub rozwiązanie równoważne:</w:t>
      </w:r>
    </w:p>
    <w:p w14:paraId="7EB77B12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zakres pomiaru 0-10 bar lub 0 – 16 bar</w:t>
      </w:r>
    </w:p>
    <w:p w14:paraId="5FF96111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lastRenderedPageBreak/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czujnik z elektroniką przystosowaną do zasilania impulsowego w czasie prac z rejestratorami w celu obniżenia zużycie energii </w:t>
      </w:r>
    </w:p>
    <w:p w14:paraId="7D0DA901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dopuszczalne przeciążanie: minimum 4 krotność zakresu pomiarowego</w:t>
      </w:r>
    </w:p>
    <w:p w14:paraId="101997C8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błąd podstawowy: maksymalnie 0,5% zakresu pomiarowego,</w:t>
      </w:r>
    </w:p>
    <w:p w14:paraId="40E0966B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stopień ochrony IP 68, </w:t>
      </w:r>
    </w:p>
    <w:p w14:paraId="02F75AA5" w14:textId="77777777" w:rsidR="006B1804" w:rsidRPr="00F9054C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-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atest PZH</w:t>
      </w:r>
    </w:p>
    <w:p w14:paraId="665D2243" w14:textId="77777777" w:rsidR="006B1804" w:rsidRPr="000806F0" w:rsidRDefault="006B1804" w:rsidP="006B1804">
      <w:pPr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+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czujnik ciśnienia powinien być tak zamontowany, aby możliwy był jego montaż i demontaż bez możliwości uszkodzenia kabla sygnałowego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, </w:t>
      </w:r>
      <w:r w:rsidRPr="00F9054C">
        <w:rPr>
          <w:rFonts w:ascii="Arial" w:eastAsia="Times New Roman" w:hAnsi="Arial" w:cs="Arial"/>
          <w:bCs/>
          <w:sz w:val="20"/>
          <w:szCs w:val="20"/>
          <w:lang w:eastAsia="pl-PL" w:bidi="pl-PL"/>
        </w:rPr>
        <w:t>czujnik ciśnienia powinien być montowany na armaturze składającej się z zaworu manometrycznego służącego do odpowietrzania i kontroli ciśnienia oraz zaworu odcinającego (przy instalacjach doziemnych dopuszcza się zainstalowanie tylko zaworu odcinającego),</w:t>
      </w:r>
    </w:p>
    <w:p w14:paraId="1DF858A2" w14:textId="77777777" w:rsidR="006B1804" w:rsidRDefault="006B1804" w:rsidP="006B1804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5B6D05BB" w14:textId="77777777" w:rsidR="006B1804" w:rsidRPr="000339DD" w:rsidRDefault="006B1804" w:rsidP="006B1804">
      <w:p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III.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Wymagania stawiane wykonawcy:</w:t>
      </w:r>
    </w:p>
    <w:p w14:paraId="0081D0B2" w14:textId="77777777" w:rsidR="006B1804" w:rsidRPr="00711EC8" w:rsidRDefault="006B1804" w:rsidP="006B1804">
      <w:pPr>
        <w:pStyle w:val="Akapitzlist"/>
        <w:numPr>
          <w:ilvl w:val="0"/>
          <w:numId w:val="45"/>
        </w:num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Całość robót należy wykonać zgodnie:</w:t>
      </w:r>
    </w:p>
    <w:p w14:paraId="0F2FF683" w14:textId="77777777" w:rsidR="006B1804" w:rsidRDefault="006B1804" w:rsidP="006B1804">
      <w:pPr>
        <w:pStyle w:val="Akapitzlist"/>
        <w:numPr>
          <w:ilvl w:val="0"/>
          <w:numId w:val="46"/>
        </w:num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>z dokumentacją budowlaną oraz warunkami technicznymi wykonania i odbioru robót budowlano –  montażowych,</w:t>
      </w:r>
    </w:p>
    <w:p w14:paraId="3E10BBC2" w14:textId="77777777" w:rsidR="006B1804" w:rsidRPr="00711EC8" w:rsidRDefault="006B1804" w:rsidP="006B1804">
      <w:pPr>
        <w:pStyle w:val="Akapitzlist"/>
        <w:numPr>
          <w:ilvl w:val="0"/>
          <w:numId w:val="46"/>
        </w:numPr>
        <w:tabs>
          <w:tab w:val="left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aktualnymi warunkami technicznymi wykonania i odbioru robót sieci wodociągowych i   </w:t>
      </w:r>
    </w:p>
    <w:p w14:paraId="22FFE159" w14:textId="77777777" w:rsidR="006B1804" w:rsidRPr="00711EC8" w:rsidRDefault="006B1804" w:rsidP="006B1804">
      <w:pPr>
        <w:tabs>
          <w:tab w:val="left" w:pos="851"/>
        </w:tabs>
        <w:spacing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kanalizacyjnych na </w:t>
      </w:r>
      <w:r w:rsidRPr="000339DD">
        <w:rPr>
          <w:rFonts w:ascii="Arial" w:eastAsia="Times New Roman" w:hAnsi="Arial" w:cs="Arial"/>
          <w:bCs/>
          <w:spacing w:val="-2"/>
          <w:sz w:val="20"/>
          <w:szCs w:val="20"/>
          <w:lang w:eastAsia="pl-PL" w:bidi="pl-PL"/>
        </w:rPr>
        <w:t>terenie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działania „MWiK” Sp. z o.o. w Kołobrzegu,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>z</w:t>
      </w:r>
      <w:r>
        <w:rPr>
          <w:rFonts w:ascii="Arial" w:eastAsia="Times New Roman" w:hAnsi="Arial" w:cs="Arial"/>
          <w:bCs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bCs/>
          <w:sz w:val="20"/>
          <w:szCs w:val="20"/>
          <w:lang w:eastAsia="pl-PL" w:bidi="pl-PL"/>
        </w:rPr>
        <w:t>uzgodnieniami i decyzjami zawartymi w opracowaniu dokumentacji technicznej,</w:t>
      </w:r>
    </w:p>
    <w:p w14:paraId="4D74E9A6" w14:textId="77777777" w:rsidR="006B1804" w:rsidRDefault="006B1804" w:rsidP="006B1804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14:paraId="193468BD" w14:textId="77777777" w:rsidR="006B1804" w:rsidRDefault="006B1804" w:rsidP="006B1804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IV.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Dokumenty wymagane od Wykonawcy Robót:</w:t>
      </w:r>
    </w:p>
    <w:p w14:paraId="0AA2CF90" w14:textId="77777777" w:rsidR="006B1804" w:rsidRPr="00F16909" w:rsidRDefault="006B1804" w:rsidP="006B1804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711EC8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Oświadczenie kierownika budowy posiadającego odpowiednie uprawnienia do pełnienia funkcji   </w:t>
      </w:r>
      <w:r w:rsidRPr="00F16909">
        <w:rPr>
          <w:rFonts w:ascii="Arial" w:eastAsia="Times New Roman" w:hAnsi="Arial" w:cs="Arial"/>
          <w:sz w:val="20"/>
          <w:szCs w:val="20"/>
          <w:lang w:eastAsia="pl-PL" w:bidi="pl-PL"/>
        </w:rPr>
        <w:t>kierownika budowy oraz zaświadczenie o wpisie na listę właściwej izby samorządu zawodowego (aktualne na czas realizacji umowy).</w:t>
      </w:r>
    </w:p>
    <w:p w14:paraId="230183EE" w14:textId="77777777" w:rsidR="006B1804" w:rsidRPr="00F16909" w:rsidRDefault="006B1804" w:rsidP="006B1804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F16909">
        <w:rPr>
          <w:rFonts w:ascii="Arial" w:eastAsia="Times New Roman" w:hAnsi="Arial" w:cs="Arial"/>
          <w:sz w:val="20"/>
          <w:szCs w:val="20"/>
          <w:lang w:eastAsia="pl-PL" w:bidi="pl-PL"/>
        </w:rPr>
        <w:t>Zawiadomienie o rozpoczęciu robót budowlanych.</w:t>
      </w:r>
    </w:p>
    <w:p w14:paraId="0C2F1948" w14:textId="77777777" w:rsidR="006B1804" w:rsidRPr="00F16909" w:rsidRDefault="006B1804" w:rsidP="006B1804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 w:rsidRPr="00F16909">
        <w:rPr>
          <w:rFonts w:ascii="Arial" w:eastAsia="Times New Roman" w:hAnsi="Arial" w:cs="Arial"/>
          <w:sz w:val="20"/>
          <w:szCs w:val="20"/>
          <w:lang w:eastAsia="pl-PL" w:bidi="pl-PL"/>
        </w:rPr>
        <w:t>Oświadczenie geodety o zakresie wykonywanych robót potwierdzone przez inspektora nadzoru (zestawienie długości wbudowanej sieci z podziałem na średnice i na działki)oraz przez kierownika.</w:t>
      </w:r>
    </w:p>
    <w:p w14:paraId="05E98E24" w14:textId="77777777" w:rsidR="006B1804" w:rsidRPr="00F16909" w:rsidRDefault="006B1804" w:rsidP="006B1804">
      <w:pPr>
        <w:pStyle w:val="Akapitzlist"/>
        <w:numPr>
          <w:ilvl w:val="0"/>
          <w:numId w:val="4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1690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Protokoły prób i sprawdzeń określonych w Specyfikacji Technicznej Wykonania i Odbioru </w:t>
      </w:r>
    </w:p>
    <w:p w14:paraId="6BFEAA48" w14:textId="77777777" w:rsidR="006B1804" w:rsidRPr="000339DD" w:rsidRDefault="006B1804" w:rsidP="006B1804">
      <w:pPr>
        <w:spacing w:line="276" w:lineRule="auto"/>
        <w:ind w:left="720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Robót (protokoły z odbioru robót zanikających/ulegających zakryciu, protokoły z prób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szczelności, protokoły z inspekcji kamerą TV kanałów, itd.</w:t>
      </w:r>
    </w:p>
    <w:p w14:paraId="23D776A2" w14:textId="77777777" w:rsidR="006B1804" w:rsidRPr="00F16909" w:rsidRDefault="006B1804" w:rsidP="006B1804">
      <w:pPr>
        <w:pStyle w:val="Akapitzlist"/>
        <w:numPr>
          <w:ilvl w:val="0"/>
          <w:numId w:val="4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F16909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Badania wody (jeżeli dotyczy) wykonane przez laboratorium akredytowane lub inne </w:t>
      </w:r>
    </w:p>
    <w:p w14:paraId="1BEEDCAD" w14:textId="77777777" w:rsidR="006B1804" w:rsidRDefault="006B1804" w:rsidP="006B1804">
      <w:pPr>
        <w:spacing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zatwierdzone przez Państwową Inspekcję Sanitarną. Wymagane parametry mikrobiologiczne jakim powinna odpowiadać woda do spożycia zgodnie z Rozporządzeniem Ministra Zdrowia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z dnia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</w:t>
      </w:r>
      <w:r w:rsidRPr="00E666BF">
        <w:rPr>
          <w:rFonts w:ascii="Arial" w:hAnsi="Arial" w:cs="Arial"/>
          <w:sz w:val="20"/>
          <w:szCs w:val="20"/>
        </w:rPr>
        <w:t>07.12.2017 w sprawie wymagań dotyczących jakości wody przeznaczonej do spożycia przez ludzi (Dz. U. 2017 poz. 2294</w:t>
      </w:r>
      <w:r>
        <w:rPr>
          <w:rFonts w:ascii="Arial" w:hAnsi="Arial" w:cs="Arial"/>
          <w:sz w:val="20"/>
          <w:szCs w:val="20"/>
        </w:rPr>
        <w:t>)</w:t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sprawie jakości wody przeznaczonej do spożycia przez ludzi (Dz.U.2015 poz.1989 z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późn</w:t>
      </w:r>
      <w:proofErr w:type="spellEnd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. zm.):</w:t>
      </w:r>
    </w:p>
    <w:p w14:paraId="359498B0" w14:textId="77777777" w:rsidR="006B1804" w:rsidRDefault="006B1804" w:rsidP="006B1804">
      <w:pPr>
        <w:spacing w:line="276" w:lineRule="auto"/>
        <w:ind w:left="284" w:firstLine="42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-Liczba bakterii grupy coli w 100 ml badanej próbki</w:t>
      </w:r>
    </w:p>
    <w:p w14:paraId="20B2687D" w14:textId="77777777" w:rsidR="006B1804" w:rsidRPr="000339DD" w:rsidRDefault="006B1804" w:rsidP="006B1804">
      <w:pPr>
        <w:spacing w:line="276" w:lineRule="auto"/>
        <w:ind w:left="284" w:firstLine="42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-Liczba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Enterokoków</w:t>
      </w:r>
      <w:proofErr w:type="spellEnd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kałowych w 100ml badanej próbki</w:t>
      </w:r>
    </w:p>
    <w:p w14:paraId="775F4100" w14:textId="77777777" w:rsidR="006B1804" w:rsidRPr="000339DD" w:rsidRDefault="006B1804" w:rsidP="006B1804">
      <w:pPr>
        <w:spacing w:line="276" w:lineRule="auto"/>
        <w:ind w:left="284" w:firstLine="42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-Liczba bakterii </w:t>
      </w:r>
      <w:proofErr w:type="spellStart"/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E.Coli</w:t>
      </w:r>
      <w:proofErr w:type="spellEnd"/>
    </w:p>
    <w:p w14:paraId="1C4D82AE" w14:textId="77777777" w:rsidR="006B1804" w:rsidRPr="000339DD" w:rsidRDefault="006B1804" w:rsidP="006B1804">
      <w:pPr>
        <w:spacing w:line="276" w:lineRule="auto"/>
        <w:ind w:left="284" w:firstLine="424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-Liczba mikroorganizmów w temp. 22+/-2C w 68+/-4h</w:t>
      </w:r>
    </w:p>
    <w:p w14:paraId="649B136B" w14:textId="77777777" w:rsidR="006B1804" w:rsidRDefault="006B1804" w:rsidP="006B1804">
      <w:pPr>
        <w:pStyle w:val="Akapitzlist"/>
        <w:numPr>
          <w:ilvl w:val="0"/>
          <w:numId w:val="4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Protokoły z odtworzenia nawierzchni w pasach drogowych potwierdzone przez właścicieli pasa drogowego.</w:t>
      </w:r>
    </w:p>
    <w:p w14:paraId="2C44D148" w14:textId="77777777" w:rsidR="006B1804" w:rsidRPr="006A08C0" w:rsidRDefault="006B1804" w:rsidP="006B1804">
      <w:pPr>
        <w:pStyle w:val="Akapitzlist"/>
        <w:numPr>
          <w:ilvl w:val="0"/>
          <w:numId w:val="4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Wyniki stopnia zagęszczenia gruntu.</w:t>
      </w:r>
    </w:p>
    <w:p w14:paraId="671D6FBA" w14:textId="77777777" w:rsidR="006B1804" w:rsidRPr="000339DD" w:rsidRDefault="006B1804" w:rsidP="006B1804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6F5411BA" w14:textId="77777777" w:rsidR="006B1804" w:rsidRPr="000339DD" w:rsidRDefault="006B1804" w:rsidP="006B1804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V. </w:t>
      </w:r>
      <w:r w:rsidRPr="000339DD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Dokumenty stanowiące prawidłowość wykonania przedmiotu odbioru: tj.:</w:t>
      </w:r>
    </w:p>
    <w:p w14:paraId="073900A3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Dziennik budowy</w:t>
      </w:r>
    </w:p>
    <w:p w14:paraId="30DA2EA1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Oświadczenie kierownika budowy posiadającego odpowiednie uprawnienia do pełnienia funkcji kierownika budowy oraz zaświadczenie o wpisie na listę właściwej izby samorządu zawodowego (aktualne na czas realizacji kontraktu)</w:t>
      </w:r>
    </w:p>
    <w:p w14:paraId="3D3B9FEB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Kopia mapy zasadniczej z projektu budowlanego z naniesionym (kolorem czerwonym) wszelkimi zmianami wprowadzonymi podczas budowy (wraz z informacją projektanta o kwalifikacji zmian- zgodnie z art.36a ustawy Prawo Budowlane),</w:t>
      </w:r>
    </w:p>
    <w:p w14:paraId="3372D483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 xml:space="preserve">Mapa Geodezyjna inwentaryzacji powykonawczej zarejestrowana w </w:t>
      </w:r>
      <w:proofErr w:type="spellStart"/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PODGiK</w:t>
      </w:r>
      <w:proofErr w:type="spellEnd"/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w 2 egzemplarzach wraz ze szkicem geodezyjnym w 1 egz. Mapa z domiarami do zasuw w 1 egz. Mapa w wersji cyfrowej. </w:t>
      </w:r>
    </w:p>
    <w:p w14:paraId="574F6CC5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Oświadczenie Kierownika budowy o zgodności wykonanych Robót z projektem i zgłoszeniem na budowę, warunkami technicznymi wykonania i odbioru robót oraz o doprowadzeniu do należytego stanu i porządku terenu budowy, (zapis o wbudowaniu wyrobów budowlanych posiadających znak „B” lub „CE”).</w:t>
      </w:r>
    </w:p>
    <w:p w14:paraId="1D0CB0D6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Wykaz atestów, certyfikatów, deklaracji i zgodności wyrobów budowlanych użytych do wykonania przedmiotu umowy,</w:t>
      </w:r>
    </w:p>
    <w:p w14:paraId="0AE8D178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Oświadczenie właścicieli działek o przywróceniu terenu do stanu pierwotnego, protokoły przekazania terenu po uporządkowaniu dla Zarządców.</w:t>
      </w:r>
    </w:p>
    <w:p w14:paraId="20B8A643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Dokumentacja fotograficzna wszystkich węzłów przedmiotowej sieci wraz z opisem (rysunki).</w:t>
      </w:r>
    </w:p>
    <w:p w14:paraId="66CF1E9F" w14:textId="77777777" w:rsidR="006B1804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Dokumentacja fotograficzna terenu przed i po zakończeniu robót. </w:t>
      </w:r>
    </w:p>
    <w:p w14:paraId="32D6A223" w14:textId="77777777" w:rsidR="006B1804" w:rsidRPr="006A08C0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Dokumentacja odbiorowa powinna być spięta, posiadać ponumerowane strony z załączonym spisem zawartości w segregatorze. </w:t>
      </w:r>
    </w:p>
    <w:p w14:paraId="6F16F386" w14:textId="77777777" w:rsidR="006B1804" w:rsidRPr="006A08C0" w:rsidRDefault="006B1804" w:rsidP="006B180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Calibri" w:hAnsi="Arial" w:cs="Arial"/>
          <w:color w:val="000000"/>
          <w:sz w:val="20"/>
          <w:szCs w:val="20"/>
          <w:lang w:eastAsia="ar-SA"/>
        </w:rPr>
        <w:t>Nieczytelna i niekompletna dokumentacja powykonawcza będzie podstawą do nieprzystąpienia ze strony Zamawiającego do czynności odbioru końcowego.</w:t>
      </w:r>
    </w:p>
    <w:p w14:paraId="5E896193" w14:textId="77777777" w:rsidR="006B1804" w:rsidRDefault="006B1804" w:rsidP="006B1804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Dokumentacja powinna zostać dostarczona na płycie CD (skany).</w:t>
      </w:r>
    </w:p>
    <w:p w14:paraId="57713505" w14:textId="77777777" w:rsidR="006B1804" w:rsidRDefault="006B1804" w:rsidP="006B1804">
      <w:pPr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2D0BDAE2" w14:textId="77777777" w:rsidR="006B1804" w:rsidRPr="00F62941" w:rsidRDefault="006B1804" w:rsidP="006B1804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VI. </w:t>
      </w:r>
      <w:r w:rsidRPr="00F62941">
        <w:rPr>
          <w:rFonts w:ascii="Arial" w:eastAsia="Times New Roman" w:hAnsi="Arial" w:cs="Arial"/>
          <w:b/>
          <w:sz w:val="20"/>
          <w:szCs w:val="20"/>
          <w:lang w:eastAsia="pl-PL" w:bidi="pl-PL"/>
        </w:rPr>
        <w:t>Uwagi.</w:t>
      </w:r>
    </w:p>
    <w:p w14:paraId="3AD8D051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Roboty zostaną wykonane na podstawie zgłoszenia na budowę zgodnie z ustawą Prawo   Budowlane.</w:t>
      </w:r>
    </w:p>
    <w:p w14:paraId="2ABC8074" w14:textId="77777777" w:rsidR="006B1804" w:rsidRPr="006A08C0" w:rsidRDefault="006B1804" w:rsidP="006B1804">
      <w:pPr>
        <w:pStyle w:val="Akapitzlist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Wykonawca winien dokonać wizji lokalnej placu budowy i jego okolic oraz zebrać, na swój koszt i   odpowiedzialność, własnym staraniem, wszelkie informacje mogące okazać się niezbędne do   przygotowania oferty.</w:t>
      </w:r>
    </w:p>
    <w:p w14:paraId="1C98B17E" w14:textId="77777777" w:rsidR="006B1804" w:rsidRPr="006A08C0" w:rsidRDefault="006B1804" w:rsidP="006B1804">
      <w:pPr>
        <w:pStyle w:val="Akapitzlist"/>
        <w:numPr>
          <w:ilvl w:val="0"/>
          <w:numId w:val="49"/>
        </w:numPr>
        <w:tabs>
          <w:tab w:val="left" w:pos="709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Przed wykonaniem robót należy przedłożyć Inwestorowi wykaz materiałów do wbudowania w  </w:t>
      </w:r>
    </w:p>
    <w:p w14:paraId="28DDEFF6" w14:textId="77777777" w:rsidR="006B1804" w:rsidRPr="000339DD" w:rsidRDefault="006B1804" w:rsidP="006B1804">
      <w:pPr>
        <w:tabs>
          <w:tab w:val="left" w:pos="709"/>
          <w:tab w:val="num" w:pos="1418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ab/>
      </w:r>
      <w:r w:rsidRPr="000339DD">
        <w:rPr>
          <w:rFonts w:ascii="Arial" w:eastAsia="Times New Roman" w:hAnsi="Arial" w:cs="Arial"/>
          <w:sz w:val="20"/>
          <w:szCs w:val="20"/>
          <w:lang w:eastAsia="pl-PL" w:bidi="pl-PL"/>
        </w:rPr>
        <w:t>zakresie opracowania celem akceptacji.</w:t>
      </w:r>
    </w:p>
    <w:p w14:paraId="654B8B41" w14:textId="77777777" w:rsidR="006B1804" w:rsidRPr="006A08C0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Przedmiar robót jest załączony jako materiał pomocniczy do sporządzenia oferty. Dla zakresu    rzeczowego robót określonych w Projekcie należy sporządzić w oparciu o własny przedmiar.  </w:t>
      </w:r>
    </w:p>
    <w:p w14:paraId="1E2A231E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Wykonawca zobowiązany jest do udzielenia Zamawiającemu min. 3 letniej gwarancji liczonej od daty podpisania protokołu odbioru końcowego robót.</w:t>
      </w:r>
    </w:p>
    <w:p w14:paraId="5191FBF5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Tytułem gwarancji należytego wykonania robót Wykonawca zobowiązany jest dostarczyć  zabezpieczenie w formie pieniężnej lub polisy ubezpieczeniowej /gwarancji bankowej w wysokości 3 % wartości oferty Wykonawcy.</w:t>
      </w:r>
    </w:p>
    <w:p w14:paraId="687BB979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Zgodnie z decyzją nr 14/L/23 z dnia 10 lutego 2023r roboty montażowe należy wykonać w   nieprzekraczalnym terminie do dnia 15 czerwca 2024r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.</w:t>
      </w:r>
    </w:p>
    <w:p w14:paraId="6D873E21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>Termin przedmiotu umowy: 30 czerwca 2024r.</w:t>
      </w:r>
    </w:p>
    <w:p w14:paraId="78677CC2" w14:textId="77777777" w:rsidR="006B1804" w:rsidRDefault="006B1804" w:rsidP="006B1804">
      <w:pPr>
        <w:pStyle w:val="Akapitzlist"/>
        <w:numPr>
          <w:ilvl w:val="0"/>
          <w:numId w:val="49"/>
        </w:numPr>
        <w:tabs>
          <w:tab w:val="num" w:pos="851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bookmarkStart w:id="1" w:name="_Hlk128736390"/>
      <w:r w:rsidRPr="006A08C0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Link do dokumentacji: </w:t>
      </w:r>
      <w:hyperlink r:id="rId8" w:history="1">
        <w:r w:rsidRPr="00E37CD2">
          <w:rPr>
            <w:rStyle w:val="Hipercze"/>
            <w:rFonts w:ascii="Arial" w:hAnsi="Arial" w:cs="Arial"/>
            <w:sz w:val="20"/>
            <w:lang w:eastAsia="pl-PL" w:bidi="pl-PL"/>
          </w:rPr>
          <w:t>https://1drv.ms/f/s!AlZ9srUdCgRotVXREDXIvZTYLl3B?e=ZNsGb3</w:t>
        </w:r>
      </w:hyperlink>
    </w:p>
    <w:bookmarkEnd w:id="1"/>
    <w:p w14:paraId="4C06F0AE" w14:textId="77777777" w:rsidR="003E6FD2" w:rsidRDefault="003E6FD2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9E0BE4E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DF1A26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bookmarkEnd w:id="0"/>
    <w:p w14:paraId="79EF60BD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F5F3C60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F2DA555" w14:textId="77777777" w:rsidR="006927AD" w:rsidRPr="00512A9B" w:rsidRDefault="006927AD" w:rsidP="006927AD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052C6ACD" w14:textId="77777777" w:rsidR="006927AD" w:rsidRPr="00512A9B" w:rsidRDefault="006927AD" w:rsidP="006927A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1409E170" w14:textId="77777777" w:rsidR="006927AD" w:rsidRDefault="006927AD" w:rsidP="006927AD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39C29AF" w14:textId="77777777" w:rsidR="0005697A" w:rsidRDefault="0005697A" w:rsidP="006927AD">
      <w:pPr>
        <w:spacing w:line="276" w:lineRule="auto"/>
        <w:jc w:val="center"/>
        <w:rPr>
          <w:rFonts w:ascii="Arial" w:hAnsi="Arial" w:cs="Arial"/>
          <w:sz w:val="20"/>
          <w:szCs w:val="20"/>
          <w14:ligatures w14:val="standardContextual"/>
        </w:rPr>
      </w:pPr>
    </w:p>
    <w:p w14:paraId="08F7ED54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995C88B" w14:textId="423B415B" w:rsidR="00C21F30" w:rsidRDefault="00C21F30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14FC40A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C4818F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3DE328C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bCs/>
          <w:sz w:val="22"/>
          <w:szCs w:val="22"/>
        </w:rPr>
      </w:pPr>
      <w:r w:rsidRPr="00C21F30">
        <w:rPr>
          <w:rFonts w:ascii="Arial" w:eastAsia="Calibri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Pr="00C21F30">
        <w:rPr>
          <w:rFonts w:ascii="Arial" w:eastAsia="Calibri" w:hAnsi="Arial" w:cs="Arial"/>
          <w:b/>
          <w:bCs/>
          <w:sz w:val="20"/>
          <w:szCs w:val="20"/>
        </w:rPr>
        <w:t>Załącznik nr   3 do SWZ</w:t>
      </w:r>
    </w:p>
    <w:p w14:paraId="7E45EA7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Cs/>
          <w:sz w:val="22"/>
          <w:szCs w:val="22"/>
        </w:rPr>
      </w:pP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/>
          <w:sz w:val="22"/>
          <w:szCs w:val="22"/>
        </w:rPr>
        <w:tab/>
      </w: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</w:t>
      </w:r>
    </w:p>
    <w:p w14:paraId="5B40CD9E" w14:textId="1EBD7055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sz w:val="18"/>
          <w:szCs w:val="18"/>
        </w:rPr>
      </w:pPr>
      <w:r w:rsidRPr="00C21F30">
        <w:rPr>
          <w:rFonts w:ascii="Calibri" w:eastAsia="Calibri" w:hAnsi="Calibri"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601CFFF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</w:rPr>
      </w:pPr>
      <w:r w:rsidRPr="00C21F30">
        <w:rPr>
          <w:rFonts w:ascii="Arial" w:eastAsia="Calibri" w:hAnsi="Arial" w:cs="Arial"/>
          <w:sz w:val="20"/>
          <w:szCs w:val="20"/>
        </w:rPr>
        <w:t>nazwa adres (firma) Wykonawcy:</w:t>
      </w:r>
    </w:p>
    <w:p w14:paraId="53937659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............................................................</w:t>
      </w:r>
    </w:p>
    <w:p w14:paraId="5B301E3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...........................................................</w:t>
      </w:r>
    </w:p>
    <w:p w14:paraId="6003A3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</w:rPr>
      </w:pPr>
      <w:r w:rsidRPr="00C21F30">
        <w:rPr>
          <w:rFonts w:ascii="Calibri" w:eastAsia="Calibri" w:hAnsi="Calibri"/>
          <w:sz w:val="16"/>
          <w:szCs w:val="16"/>
        </w:rPr>
        <w:t>…………………………………………………………</w:t>
      </w:r>
    </w:p>
    <w:p w14:paraId="06B6AE0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sz w:val="16"/>
          <w:szCs w:val="16"/>
          <w:lang w:bidi="pl-PL"/>
        </w:rPr>
      </w:pPr>
      <w:r w:rsidRPr="00C21F30">
        <w:rPr>
          <w:rFonts w:ascii="Calibri" w:eastAsia="Calibri" w:hAnsi="Calibri"/>
          <w:sz w:val="16"/>
          <w:szCs w:val="16"/>
          <w:lang w:bidi="pl-PL"/>
        </w:rPr>
        <w:t>…………………………………………………………</w:t>
      </w:r>
    </w:p>
    <w:p w14:paraId="293EEDDA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/>
          <w:sz w:val="20"/>
          <w:szCs w:val="20"/>
          <w:lang w:bidi="pl-PL"/>
        </w:rPr>
        <w:t xml:space="preserve">OŚWIADCZENIE o akceptacji przez Wykonawcę projektu umowy  </w:t>
      </w:r>
    </w:p>
    <w:p w14:paraId="6E379D95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6A551B7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Składając ofertę w postępowaniu  na: </w:t>
      </w:r>
    </w:p>
    <w:p w14:paraId="13354A41" w14:textId="77777777" w:rsidR="003E6FD2" w:rsidRPr="001D5C97" w:rsidRDefault="003E6FD2" w:rsidP="003E6F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„Budowa i przebudowa sieci wodociągowej w ulicy J. Tarnowskiego, J. Chodkiewicza, gen. J. Bema, S. Żółkiewskiego w Kołobrzegu, obręb 14 -gmina Kołobrzeg.” </w:t>
      </w:r>
    </w:p>
    <w:p w14:paraId="7E6E6BA9" w14:textId="77777777" w:rsidR="003E6FD2" w:rsidRPr="00810658" w:rsidRDefault="003E6FD2" w:rsidP="003E6FD2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>Postępowanie nr NIR/ 2  /2024</w:t>
      </w:r>
    </w:p>
    <w:p w14:paraId="0A5B789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2CE6FB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oświadczamy, że: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ab/>
      </w:r>
    </w:p>
    <w:p w14:paraId="3FA60DA4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60661A2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Akceptuję bez zastrzeżeń </w:t>
      </w:r>
      <w:r w:rsidRPr="00C21F30">
        <w:rPr>
          <w:rFonts w:ascii="Arial" w:eastAsia="Calibri" w:hAnsi="Arial" w:cs="Arial"/>
          <w:bCs/>
          <w:i/>
          <w:iCs/>
          <w:sz w:val="20"/>
          <w:szCs w:val="20"/>
          <w:lang w:bidi="pl-PL"/>
        </w:rPr>
        <w:t>projekt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</w:t>
      </w:r>
      <w:r w:rsidRPr="00C21F30">
        <w:rPr>
          <w:rFonts w:ascii="Arial" w:eastAsia="Calibri" w:hAnsi="Arial" w:cs="Arial"/>
          <w:bCs/>
          <w:i/>
          <w:sz w:val="20"/>
          <w:szCs w:val="20"/>
          <w:lang w:bidi="pl-PL"/>
        </w:rPr>
        <w:t>umowy</w:t>
      </w: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 xml:space="preserve"> przedstawiony w  SWZ;</w:t>
      </w:r>
    </w:p>
    <w:p w14:paraId="48053DC1" w14:textId="77777777" w:rsidR="00C21F30" w:rsidRPr="00C21F30" w:rsidRDefault="00C21F30" w:rsidP="00C21F30">
      <w:pPr>
        <w:widowControl/>
        <w:numPr>
          <w:ilvl w:val="3"/>
          <w:numId w:val="36"/>
        </w:numPr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  <w:r w:rsidRPr="00C21F30">
        <w:rPr>
          <w:rFonts w:ascii="Arial" w:eastAsia="Calibri" w:hAnsi="Arial" w:cs="Arial"/>
          <w:bCs/>
          <w:sz w:val="20"/>
          <w:szCs w:val="20"/>
          <w:lang w:bidi="pl-PL"/>
        </w:rPr>
        <w:t>Umowę zobowiązuję się zawrzeć w miejscu i terminie jakie zostaną wskazane przez Zamawiającego.</w:t>
      </w:r>
    </w:p>
    <w:p w14:paraId="0C1EDFD2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Arial" w:eastAsia="Calibri" w:hAnsi="Arial" w:cs="Arial"/>
          <w:bCs/>
          <w:sz w:val="20"/>
          <w:szCs w:val="20"/>
          <w:lang w:bidi="pl-PL"/>
        </w:rPr>
      </w:pPr>
    </w:p>
    <w:p w14:paraId="177D3270" w14:textId="77777777" w:rsidR="00C21F30" w:rsidRPr="00C21F30" w:rsidRDefault="00C21F30" w:rsidP="00C21F30">
      <w:pPr>
        <w:widowControl/>
        <w:suppressAutoHyphens w:val="0"/>
        <w:spacing w:after="160" w:line="256" w:lineRule="auto"/>
        <w:rPr>
          <w:rFonts w:ascii="Calibri" w:eastAsia="Calibri" w:hAnsi="Calibri"/>
          <w:b/>
          <w:sz w:val="22"/>
          <w:szCs w:val="22"/>
          <w:lang w:bidi="pl-PL"/>
        </w:rPr>
      </w:pPr>
    </w:p>
    <w:p w14:paraId="2B47546B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A7E5F71" w14:textId="77777777" w:rsidR="00C21F30" w:rsidRPr="00512A9B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0D205256" w14:textId="77777777" w:rsidR="00C21F30" w:rsidRDefault="00C21F30" w:rsidP="00C21F30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C037061" w14:textId="77777777" w:rsidR="00C21F30" w:rsidRPr="00512A9B" w:rsidRDefault="00C21F30" w:rsidP="00C21F30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AFB097D" w14:textId="77777777" w:rsidR="00C21F30" w:rsidRPr="00512A9B" w:rsidRDefault="00C21F30" w:rsidP="00C21F3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64F353B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5E04B7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8BC950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25AD5A1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665576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78D6F5B6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99D4B8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266DF4B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F912001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0D85A573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B28F382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4D12AE0C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0ABEACF" w14:textId="7E41BF9F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3B6135B1" w14:textId="7814C6C1" w:rsidR="00D23F61" w:rsidRDefault="00D23F61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5CE515EF" w14:textId="77777777" w:rsidR="00AC066C" w:rsidRDefault="00AC066C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705C098" w14:textId="77777777" w:rsidR="0005697A" w:rsidRDefault="0005697A" w:rsidP="0005697A">
      <w:pPr>
        <w:spacing w:line="276" w:lineRule="auto"/>
        <w:jc w:val="both"/>
        <w:rPr>
          <w:rFonts w:ascii="Arial" w:hAnsi="Arial" w:cs="Arial"/>
          <w:sz w:val="20"/>
          <w:szCs w:val="20"/>
          <w14:ligatures w14:val="standardContextual"/>
        </w:rPr>
      </w:pPr>
    </w:p>
    <w:p w14:paraId="62BA7822" w14:textId="660A8781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Załącznik nr </w:t>
      </w:r>
      <w:r w:rsidR="00EC67BC">
        <w:rPr>
          <w:rFonts w:ascii="Arial" w:hAnsi="Arial" w:cs="Arial"/>
          <w:b/>
          <w:sz w:val="20"/>
          <w:szCs w:val="20"/>
        </w:rPr>
        <w:t>4</w:t>
      </w:r>
      <w:r w:rsidRPr="005E7E0B">
        <w:rPr>
          <w:rFonts w:ascii="Arial" w:hAnsi="Arial" w:cs="Arial"/>
          <w:b/>
          <w:sz w:val="20"/>
          <w:szCs w:val="20"/>
        </w:rPr>
        <w:t xml:space="preserve"> do SWZ</w:t>
      </w:r>
    </w:p>
    <w:p w14:paraId="269FA64A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5BB3AF9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AD25759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Ś W I A D C Z E N I E</w:t>
      </w:r>
    </w:p>
    <w:p w14:paraId="426DB298" w14:textId="77777777" w:rsidR="0005697A" w:rsidRPr="005E7E0B" w:rsidRDefault="0005697A" w:rsidP="000569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7E0B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0569531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A4E249" w14:textId="77777777" w:rsidR="0005697A" w:rsidRPr="005E7E0B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Nawiązując do postępowania na realizację zamówienia:</w:t>
      </w:r>
    </w:p>
    <w:p w14:paraId="6BB56C31" w14:textId="77777777" w:rsidR="003E6FD2" w:rsidRPr="001D5C97" w:rsidRDefault="003E6FD2" w:rsidP="003E6F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„Budowa i przebudowa sieci wodociągowej w ulicy J. Tarnowskiego, J. Chodkiewicza, gen. J. Bema, S. Żółkiewskiego w Kołobrzegu, obręb 14 -gmina Kołobrzeg.” </w:t>
      </w:r>
    </w:p>
    <w:p w14:paraId="2A049700" w14:textId="77777777" w:rsidR="003E6FD2" w:rsidRPr="00810658" w:rsidRDefault="003E6FD2" w:rsidP="003E6FD2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>Postępowanie nr NIR/ 2  /2024</w:t>
      </w:r>
    </w:p>
    <w:p w14:paraId="2621F097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F17A36C" w14:textId="77777777" w:rsidR="0005697A" w:rsidRPr="005E7E0B" w:rsidRDefault="0005697A" w:rsidP="0005697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Zgodnie z wymogami określonymi</w:t>
      </w:r>
      <w:r>
        <w:rPr>
          <w:rFonts w:ascii="Arial" w:hAnsi="Arial" w:cs="Arial"/>
          <w:bCs/>
          <w:sz w:val="20"/>
          <w:szCs w:val="20"/>
        </w:rPr>
        <w:t xml:space="preserve"> w SWZ</w:t>
      </w:r>
      <w:r w:rsidRPr="005E7E0B">
        <w:rPr>
          <w:rFonts w:ascii="Arial" w:hAnsi="Arial" w:cs="Arial"/>
          <w:bCs/>
          <w:sz w:val="20"/>
          <w:szCs w:val="20"/>
        </w:rPr>
        <w:t>, oświadczam, co następuje:</w:t>
      </w:r>
    </w:p>
    <w:p w14:paraId="48E56CE1" w14:textId="77777777" w:rsidR="0005697A" w:rsidRPr="005E7E0B" w:rsidRDefault="0005697A" w:rsidP="0005697A">
      <w:p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1.</w:t>
      </w:r>
      <w:r w:rsidRPr="005E7E0B">
        <w:rPr>
          <w:rFonts w:ascii="Arial" w:hAnsi="Arial" w:cs="Arial"/>
          <w:bCs/>
          <w:sz w:val="20"/>
          <w:szCs w:val="20"/>
        </w:rPr>
        <w:tab/>
        <w:t>Oświadczam, 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>na dzień składania ofert, mogę ubiegać się o udzielenie zamówienia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E7E0B">
        <w:rPr>
          <w:rFonts w:ascii="Arial" w:hAnsi="Arial" w:cs="Arial"/>
          <w:bCs/>
          <w:sz w:val="20"/>
          <w:szCs w:val="20"/>
        </w:rPr>
        <w:t xml:space="preserve">nie </w:t>
      </w:r>
      <w:r>
        <w:rPr>
          <w:rFonts w:ascii="Arial" w:hAnsi="Arial" w:cs="Arial"/>
          <w:bCs/>
          <w:sz w:val="20"/>
          <w:szCs w:val="20"/>
        </w:rPr>
        <w:t>p</w:t>
      </w:r>
      <w:r w:rsidRPr="005E7E0B">
        <w:rPr>
          <w:rFonts w:ascii="Arial" w:hAnsi="Arial" w:cs="Arial"/>
          <w:bCs/>
          <w:sz w:val="20"/>
          <w:szCs w:val="20"/>
        </w:rPr>
        <w:t>odlegam wykluczeniu</w:t>
      </w:r>
      <w:r>
        <w:rPr>
          <w:rFonts w:ascii="Arial" w:hAnsi="Arial" w:cs="Arial"/>
          <w:bCs/>
          <w:sz w:val="20"/>
          <w:szCs w:val="20"/>
        </w:rPr>
        <w:t>.</w:t>
      </w:r>
    </w:p>
    <w:p w14:paraId="248EDD50" w14:textId="77777777" w:rsidR="0005697A" w:rsidRPr="005E7E0B" w:rsidRDefault="0005697A" w:rsidP="0005697A">
      <w:pPr>
        <w:spacing w:after="8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5E7E0B">
        <w:rPr>
          <w:rFonts w:ascii="Arial" w:hAnsi="Arial" w:cs="Arial"/>
          <w:bCs/>
          <w:sz w:val="20"/>
          <w:szCs w:val="20"/>
        </w:rPr>
        <w:t>2.</w:t>
      </w:r>
      <w:r w:rsidRPr="005E7E0B">
        <w:rPr>
          <w:rFonts w:ascii="Arial" w:hAnsi="Arial" w:cs="Arial"/>
          <w:bCs/>
          <w:sz w:val="20"/>
          <w:szCs w:val="20"/>
        </w:rPr>
        <w:tab/>
        <w:t>Oświadczam, że  na dzień składania ofert, spełniam Warunki udziału w postępowaniu dotyczące:</w:t>
      </w:r>
    </w:p>
    <w:p w14:paraId="17CD1D48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 xml:space="preserve">kompetencji lub uprawnień do prowadzenia określonej działalności zawodowej, o ile wynika to </w:t>
      </w:r>
      <w:r>
        <w:rPr>
          <w:rFonts w:ascii="Arial" w:hAnsi="Arial" w:cs="Arial"/>
          <w:bCs/>
          <w:sz w:val="20"/>
          <w:szCs w:val="20"/>
        </w:rPr>
        <w:br/>
      </w:r>
      <w:r w:rsidRPr="00C8437D">
        <w:rPr>
          <w:rFonts w:ascii="Arial" w:hAnsi="Arial" w:cs="Arial"/>
          <w:bCs/>
          <w:sz w:val="20"/>
          <w:szCs w:val="20"/>
        </w:rPr>
        <w:t>z odrębnych przepisów</w:t>
      </w:r>
      <w:r>
        <w:rPr>
          <w:rFonts w:ascii="Arial" w:hAnsi="Arial" w:cs="Arial"/>
          <w:bCs/>
          <w:sz w:val="20"/>
          <w:szCs w:val="20"/>
        </w:rPr>
        <w:t>,</w:t>
      </w:r>
    </w:p>
    <w:p w14:paraId="32E9171E" w14:textId="77777777" w:rsidR="0005697A" w:rsidRDefault="0005697A" w:rsidP="0005697A">
      <w:pPr>
        <w:pStyle w:val="Akapitzlist"/>
        <w:numPr>
          <w:ilvl w:val="0"/>
          <w:numId w:val="33"/>
        </w:numPr>
        <w:spacing w:after="80" w:line="276" w:lineRule="auto"/>
        <w:ind w:left="568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sytuacji ekonomicznej lub finansowej</w:t>
      </w:r>
      <w:r>
        <w:rPr>
          <w:rFonts w:ascii="Arial" w:hAnsi="Arial" w:cs="Arial"/>
          <w:bCs/>
          <w:sz w:val="20"/>
          <w:szCs w:val="20"/>
        </w:rPr>
        <w:t>,</w:t>
      </w:r>
    </w:p>
    <w:p w14:paraId="3328AA13" w14:textId="77777777" w:rsidR="0005697A" w:rsidRPr="00C8437D" w:rsidRDefault="0005697A" w:rsidP="0005697A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C8437D">
        <w:rPr>
          <w:rFonts w:ascii="Arial" w:hAnsi="Arial" w:cs="Arial"/>
          <w:bCs/>
          <w:sz w:val="20"/>
          <w:szCs w:val="20"/>
        </w:rPr>
        <w:t>zdolności technicznej lub zawodowej.</w:t>
      </w:r>
    </w:p>
    <w:p w14:paraId="3A115C04" w14:textId="77777777" w:rsidR="0005697A" w:rsidRPr="005E7E0B" w:rsidRDefault="0005697A" w:rsidP="0005697A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4703D95F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9B6FC2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F39065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9F7703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498119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8E7CF7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000F84AB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6E614592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24B6EDC0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8CB9BAB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61FBC72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A8D4CA4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9C1E048" w14:textId="77777777" w:rsidR="0005697A" w:rsidRPr="005E7E0B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DC6068B" w14:textId="77777777" w:rsidR="0005697A" w:rsidRDefault="0005697A" w:rsidP="0005697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F5DAE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42DC035F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D7A2E7A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355C56E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C83CEE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57A52166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4FF29B5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7BEFF4EB" w14:textId="77777777" w:rsidR="0005697A" w:rsidRDefault="0005697A" w:rsidP="0005697A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3F93D86D" w14:textId="5E194C55" w:rsidR="0005697A" w:rsidRPr="00AC54F1" w:rsidRDefault="0005697A" w:rsidP="0005697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C54F1">
        <w:rPr>
          <w:rFonts w:ascii="Arial" w:hAnsi="Arial" w:cs="Arial"/>
          <w:b/>
          <w:sz w:val="20"/>
          <w:szCs w:val="20"/>
        </w:rPr>
        <w:t xml:space="preserve">Załącznik nr </w:t>
      </w:r>
      <w:r w:rsidR="00EC67BC">
        <w:rPr>
          <w:rFonts w:ascii="Arial" w:hAnsi="Arial" w:cs="Arial"/>
          <w:b/>
          <w:sz w:val="20"/>
          <w:szCs w:val="20"/>
        </w:rPr>
        <w:t>5</w:t>
      </w:r>
      <w:r w:rsidRPr="00AC54F1">
        <w:rPr>
          <w:rFonts w:ascii="Arial" w:hAnsi="Arial" w:cs="Arial"/>
          <w:b/>
          <w:sz w:val="20"/>
          <w:szCs w:val="20"/>
        </w:rPr>
        <w:t xml:space="preserve"> do SWZ</w:t>
      </w:r>
    </w:p>
    <w:p w14:paraId="25E2AD95" w14:textId="5E02E8AC" w:rsidR="0005697A" w:rsidRPr="00D750A6" w:rsidRDefault="0005697A" w:rsidP="000569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0A6">
        <w:rPr>
          <w:rFonts w:ascii="Arial" w:hAnsi="Arial" w:cs="Arial"/>
          <w:b/>
          <w:bCs/>
          <w:sz w:val="20"/>
          <w:szCs w:val="20"/>
        </w:rPr>
        <w:t>Wykaz wykonanych</w:t>
      </w:r>
      <w:r w:rsidR="00AC066C">
        <w:rPr>
          <w:rFonts w:ascii="Arial" w:hAnsi="Arial" w:cs="Arial"/>
          <w:b/>
          <w:bCs/>
          <w:sz w:val="20"/>
          <w:szCs w:val="20"/>
        </w:rPr>
        <w:t xml:space="preserve"> robót</w:t>
      </w:r>
    </w:p>
    <w:p w14:paraId="0429FAC2" w14:textId="5510E58A" w:rsidR="0005697A" w:rsidRDefault="0005697A" w:rsidP="0005697A">
      <w:pPr>
        <w:rPr>
          <w:rFonts w:ascii="Arial" w:hAnsi="Arial" w:cs="Arial"/>
          <w:sz w:val="20"/>
          <w:szCs w:val="20"/>
        </w:rPr>
      </w:pPr>
    </w:p>
    <w:p w14:paraId="0D21B6F1" w14:textId="77777777" w:rsidR="003E6FD2" w:rsidRPr="001D5C97" w:rsidRDefault="003E6FD2" w:rsidP="003E6F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„Budowa i przebudowa sieci wodociągowej w ulicy J. Tarnowskiego, J. Chodkiewicza, gen. J. Bema, S. Żółkiewskiego w Kołobrzegu, obręb 14 -gmina Kołobrzeg.” </w:t>
      </w:r>
    </w:p>
    <w:p w14:paraId="6173EA28" w14:textId="77777777" w:rsidR="003E6FD2" w:rsidRPr="00810658" w:rsidRDefault="003E6FD2" w:rsidP="003E6FD2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>Postępowanie nr NIR/ 2  /2024</w:t>
      </w:r>
    </w:p>
    <w:p w14:paraId="0442D0F4" w14:textId="1256D0BF" w:rsidR="00293186" w:rsidRDefault="00293186" w:rsidP="0005697A">
      <w:pPr>
        <w:rPr>
          <w:rFonts w:ascii="Arial" w:hAnsi="Arial" w:cs="Arial"/>
          <w:sz w:val="20"/>
          <w:szCs w:val="20"/>
        </w:rPr>
      </w:pPr>
    </w:p>
    <w:p w14:paraId="2792FA64" w14:textId="77777777" w:rsidR="00293186" w:rsidRPr="00D750A6" w:rsidRDefault="00293186" w:rsidP="0005697A">
      <w:pPr>
        <w:rPr>
          <w:rFonts w:ascii="Arial" w:hAnsi="Arial" w:cs="Arial"/>
          <w:sz w:val="20"/>
          <w:szCs w:val="20"/>
        </w:rPr>
      </w:pPr>
    </w:p>
    <w:p w14:paraId="1F926187" w14:textId="77777777" w:rsidR="00AC066C" w:rsidRPr="00AC066C" w:rsidRDefault="00AC066C" w:rsidP="00AC066C">
      <w:pPr>
        <w:widowControl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sz w:val="20"/>
          <w:szCs w:val="20"/>
          <w:lang w:eastAsia="ar-SA"/>
        </w:rPr>
        <w:t xml:space="preserve">Wykaz zrealizowanych w ciągu ostatnich 5 lat, to znaczy zakończonych przed upływem terminu składania ofert, a jeżeli okres prowadzenia działalności jest krótszy - w tym okresie,                               </w:t>
      </w:r>
    </w:p>
    <w:p w14:paraId="4DB44B70" w14:textId="77777777" w:rsidR="00AC066C" w:rsidRPr="00AC066C" w:rsidRDefault="00AC066C" w:rsidP="00AC066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C06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 roboty budowlanej </w:t>
      </w:r>
      <w:r w:rsidRPr="00AC066C">
        <w:rPr>
          <w:rFonts w:ascii="Arial" w:eastAsia="Times New Roman" w:hAnsi="Arial" w:cs="Arial"/>
          <w:sz w:val="20"/>
          <w:szCs w:val="20"/>
          <w:lang w:eastAsia="ar-SA"/>
        </w:rPr>
        <w:t>polegającej na budowie sieci wodociągowej.</w:t>
      </w:r>
    </w:p>
    <w:p w14:paraId="18BEE7E6" w14:textId="77777777" w:rsidR="00AC066C" w:rsidRPr="00AC066C" w:rsidRDefault="00AC066C" w:rsidP="00AC066C">
      <w:pPr>
        <w:ind w:hanging="284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AC066C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     Doświadczenie w realizacji  sieci należy udokumentować referencjami wystawionymi przez podmioty na rzecz których obiekty i roboty były realizowane. </w:t>
      </w:r>
    </w:p>
    <w:p w14:paraId="48212E26" w14:textId="77777777" w:rsidR="0005697A" w:rsidRPr="00D750A6" w:rsidRDefault="0005697A" w:rsidP="0005697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2B8A7" w14:textId="77777777" w:rsidR="0005697A" w:rsidRPr="00D750A6" w:rsidRDefault="0005697A" w:rsidP="0005697A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2619"/>
        <w:gridCol w:w="1776"/>
      </w:tblGrid>
      <w:tr w:rsidR="0005697A" w:rsidRPr="00D750A6" w14:paraId="3A68F644" w14:textId="77777777" w:rsidTr="00E36058">
        <w:trPr>
          <w:trHeight w:val="420"/>
        </w:trPr>
        <w:tc>
          <w:tcPr>
            <w:tcW w:w="567" w:type="dxa"/>
          </w:tcPr>
          <w:p w14:paraId="06129DFC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127" w:type="dxa"/>
          </w:tcPr>
          <w:p w14:paraId="134392AF" w14:textId="5AD815A0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Przedmiot </w:t>
            </w:r>
          </w:p>
        </w:tc>
        <w:tc>
          <w:tcPr>
            <w:tcW w:w="2409" w:type="dxa"/>
          </w:tcPr>
          <w:p w14:paraId="225EF7A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>Odbiorca usługi</w:t>
            </w:r>
          </w:p>
        </w:tc>
        <w:tc>
          <w:tcPr>
            <w:tcW w:w="2619" w:type="dxa"/>
          </w:tcPr>
          <w:p w14:paraId="304F7E5C" w14:textId="77777777" w:rsidR="0005697A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Okres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 wykon</w:t>
            </w:r>
            <w:r>
              <w:rPr>
                <w:rFonts w:ascii="Arial" w:hAnsi="Arial" w:cs="Arial"/>
                <w:b/>
                <w:sz w:val="20"/>
                <w:lang w:val="pl-PL"/>
              </w:rPr>
              <w:t>ywa</w:t>
            </w:r>
            <w:proofErr w:type="spellStart"/>
            <w:r w:rsidRPr="00D750A6">
              <w:rPr>
                <w:rFonts w:ascii="Arial" w:hAnsi="Arial" w:cs="Arial"/>
                <w:b/>
                <w:sz w:val="20"/>
              </w:rPr>
              <w:t>nia</w:t>
            </w:r>
            <w:proofErr w:type="spellEnd"/>
            <w:r w:rsidRPr="00D750A6">
              <w:rPr>
                <w:rFonts w:ascii="Arial" w:hAnsi="Arial" w:cs="Arial"/>
                <w:b/>
                <w:sz w:val="20"/>
              </w:rPr>
              <w:t xml:space="preserve"> usługi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od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– do</w:t>
            </w:r>
          </w:p>
          <w:p w14:paraId="74AF6E34" w14:textId="09E77239" w:rsidR="0005697A" w:rsidRPr="00D750A6" w:rsidRDefault="00841754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(</w:t>
            </w:r>
            <w:r w:rsidR="0005697A" w:rsidRPr="00D750A6">
              <w:rPr>
                <w:rFonts w:ascii="Arial" w:hAnsi="Arial" w:cs="Arial"/>
                <w:b/>
                <w:sz w:val="20"/>
              </w:rPr>
              <w:t>-miesiąc-rok)</w:t>
            </w:r>
          </w:p>
        </w:tc>
        <w:tc>
          <w:tcPr>
            <w:tcW w:w="1776" w:type="dxa"/>
          </w:tcPr>
          <w:p w14:paraId="0923B87B" w14:textId="6240E721" w:rsidR="0005697A" w:rsidRPr="00D750A6" w:rsidRDefault="0005697A" w:rsidP="00E36058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D750A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841754">
              <w:rPr>
                <w:rFonts w:ascii="Arial" w:hAnsi="Arial" w:cs="Arial"/>
                <w:b/>
                <w:sz w:val="20"/>
                <w:lang w:val="pl-PL"/>
              </w:rPr>
              <w:t xml:space="preserve">robót </w:t>
            </w:r>
            <w:r w:rsidRPr="00D750A6">
              <w:rPr>
                <w:rFonts w:ascii="Arial" w:hAnsi="Arial" w:cs="Arial"/>
                <w:b/>
                <w:sz w:val="20"/>
              </w:rPr>
              <w:t xml:space="preserve">brutto </w:t>
            </w:r>
          </w:p>
        </w:tc>
      </w:tr>
      <w:tr w:rsidR="0005697A" w:rsidRPr="00D750A6" w14:paraId="3B3D053A" w14:textId="77777777" w:rsidTr="00E36058">
        <w:trPr>
          <w:trHeight w:val="3756"/>
        </w:trPr>
        <w:tc>
          <w:tcPr>
            <w:tcW w:w="567" w:type="dxa"/>
          </w:tcPr>
          <w:p w14:paraId="67BC4F4A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14:paraId="3E3AB9C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F4DBD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A349FB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5A11E7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6D9E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56A3A8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D152E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14:paraId="45672158" w14:textId="77777777" w:rsidR="0005697A" w:rsidRPr="00D750A6" w:rsidRDefault="0005697A" w:rsidP="00E36058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9" w:type="dxa"/>
          </w:tcPr>
          <w:p w14:paraId="2076FF3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2AB1F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F8F172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53712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92E6E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E6E13D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BD299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AB3816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936B40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6" w:type="dxa"/>
          </w:tcPr>
          <w:p w14:paraId="7586461F" w14:textId="77777777" w:rsidR="0005697A" w:rsidRPr="00D750A6" w:rsidRDefault="0005697A" w:rsidP="00E3605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FE668D" w14:textId="64EA0A97" w:rsidR="0005697A" w:rsidRPr="00D750A6" w:rsidRDefault="0005697A" w:rsidP="0005697A">
      <w:pPr>
        <w:pStyle w:val="Tekstpodstawowy"/>
        <w:rPr>
          <w:rFonts w:ascii="Arial" w:hAnsi="Arial" w:cs="Arial"/>
          <w:b/>
          <w:sz w:val="20"/>
        </w:rPr>
      </w:pPr>
    </w:p>
    <w:p w14:paraId="70B0F8F3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504B784A" w14:textId="77777777" w:rsidR="0005697A" w:rsidRPr="00D750A6" w:rsidRDefault="0005697A" w:rsidP="0005697A">
      <w:pPr>
        <w:rPr>
          <w:rFonts w:ascii="Arial" w:hAnsi="Arial" w:cs="Arial"/>
          <w:sz w:val="20"/>
          <w:szCs w:val="20"/>
        </w:rPr>
      </w:pPr>
    </w:p>
    <w:p w14:paraId="7A528C04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4BD26D30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62B3AE77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38F7E1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7E8A34BF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17168491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 xml:space="preserve">podpis 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55E867D8" w14:textId="77777777" w:rsidR="0005697A" w:rsidRPr="00D750A6" w:rsidRDefault="0005697A" w:rsidP="0005697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FE4BA03" w14:textId="77777777" w:rsidR="0005697A" w:rsidRDefault="0005697A" w:rsidP="0005697A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2"/>
          <w:szCs w:val="22"/>
        </w:rPr>
      </w:pPr>
    </w:p>
    <w:p w14:paraId="14C0D830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5326DC6" w14:textId="77777777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3AAA1195" w14:textId="30A4FCEE" w:rsidR="0005697A" w:rsidRDefault="0005697A" w:rsidP="0005697A">
      <w:pPr>
        <w:spacing w:line="276" w:lineRule="auto"/>
        <w:ind w:left="567" w:hanging="283"/>
        <w:rPr>
          <w:sz w:val="20"/>
          <w:szCs w:val="20"/>
        </w:rPr>
      </w:pPr>
    </w:p>
    <w:p w14:paraId="44880642" w14:textId="3164FCF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0A49C4FC" w14:textId="4B16B9EF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41E7DD1E" w14:textId="771A92D3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517F9B11" w14:textId="276CC31A" w:rsidR="00AC066C" w:rsidRDefault="00AC066C" w:rsidP="0005697A">
      <w:pPr>
        <w:spacing w:line="276" w:lineRule="auto"/>
        <w:ind w:left="567" w:hanging="283"/>
        <w:rPr>
          <w:sz w:val="20"/>
          <w:szCs w:val="20"/>
        </w:rPr>
      </w:pPr>
    </w:p>
    <w:p w14:paraId="570ECACC" w14:textId="6D86DC55" w:rsidR="00AC066C" w:rsidRDefault="00AC066C" w:rsidP="006B1804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29715400" w14:textId="77777777" w:rsidR="0005697A" w:rsidRDefault="0005697A" w:rsidP="0029318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B059CA" w14:textId="02CD4D3A" w:rsidR="0005697A" w:rsidRPr="002C3BEA" w:rsidRDefault="0005697A" w:rsidP="0005697A">
      <w:pPr>
        <w:spacing w:line="276" w:lineRule="auto"/>
        <w:ind w:left="567" w:hanging="283"/>
        <w:jc w:val="right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C67BC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C3BEA">
        <w:rPr>
          <w:rFonts w:ascii="Arial" w:hAnsi="Arial" w:cs="Arial"/>
          <w:b/>
          <w:bCs/>
          <w:sz w:val="20"/>
          <w:szCs w:val="20"/>
        </w:rPr>
        <w:t>do SWZ</w:t>
      </w:r>
    </w:p>
    <w:p w14:paraId="377199C3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1C249F97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440B1DDA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984FE4C" w14:textId="77777777" w:rsidR="0005697A" w:rsidRPr="002C3BEA" w:rsidRDefault="0005697A" w:rsidP="0005697A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</w:p>
    <w:p w14:paraId="7E1C9C19" w14:textId="77777777" w:rsidR="0005697A" w:rsidRPr="002C3BEA" w:rsidRDefault="0005697A" w:rsidP="0005697A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C3BEA">
        <w:rPr>
          <w:rFonts w:ascii="Arial" w:hAnsi="Arial" w:cs="Arial"/>
          <w:b/>
          <w:bCs/>
          <w:sz w:val="20"/>
          <w:szCs w:val="20"/>
        </w:rPr>
        <w:t>WYKAZ OSÓB</w:t>
      </w:r>
    </w:p>
    <w:p w14:paraId="2A9D59E7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3BEA">
        <w:rPr>
          <w:rFonts w:ascii="Arial" w:hAnsi="Arial" w:cs="Arial"/>
          <w:sz w:val="20"/>
          <w:szCs w:val="20"/>
        </w:rPr>
        <w:t>które będą uczestniczyć w realizacji zamówienia</w:t>
      </w:r>
    </w:p>
    <w:p w14:paraId="718EBF44" w14:textId="77777777" w:rsidR="0005697A" w:rsidRDefault="0005697A" w:rsidP="00AC066C">
      <w:pPr>
        <w:spacing w:line="276" w:lineRule="auto"/>
        <w:rPr>
          <w:rFonts w:ascii="Arial" w:hAnsi="Arial" w:cs="Arial"/>
          <w:sz w:val="20"/>
          <w:szCs w:val="20"/>
        </w:rPr>
      </w:pPr>
    </w:p>
    <w:p w14:paraId="36EAD99F" w14:textId="77777777" w:rsidR="003E6FD2" w:rsidRPr="001D5C97" w:rsidRDefault="003E6FD2" w:rsidP="003E6FD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„Budowa i przebudowa sieci wodociągowej w ulicy J. Tarnowskiego, J. Chodkiewicza, gen. J. Bema, S. Żółkiewskiego w Kołobrzegu, obręb 14 -gmina Kołobrzeg.” </w:t>
      </w:r>
    </w:p>
    <w:p w14:paraId="6AAB8179" w14:textId="77777777" w:rsidR="003E6FD2" w:rsidRPr="00810658" w:rsidRDefault="003E6FD2" w:rsidP="003E6FD2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</w:rPr>
        <w:t>Postępowanie nr NIR/ 2  /2024</w:t>
      </w:r>
    </w:p>
    <w:p w14:paraId="0C4C976E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0830DD" w14:textId="77777777" w:rsidR="00841754" w:rsidRPr="00841754" w:rsidRDefault="00841754" w:rsidP="00841754">
      <w:pPr>
        <w:widowControl/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 wraz z informacjami na temat ich kwalifikacji zawodowych, doświadczenia i wykształcenia niezbędnych do wykonania zamówienia, a także zakresu wykonywanych przez nich czynności i informacją o podstawie do dysponowania tymi osobami.</w:t>
      </w:r>
    </w:p>
    <w:p w14:paraId="715A1706" w14:textId="77777777" w:rsidR="0005697A" w:rsidRDefault="0005697A" w:rsidP="0005697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841754" w:rsidRPr="00841754" w14:paraId="35207A03" w14:textId="77777777" w:rsidTr="00FC753C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14:paraId="44869CB8" w14:textId="77777777" w:rsidR="00841754" w:rsidRPr="00841754" w:rsidRDefault="00841754" w:rsidP="0084175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14:paraId="7B3723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14:paraId="0D4D312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Posiadane kwalifikacje/ uprawnienia</w:t>
            </w:r>
          </w:p>
        </w:tc>
        <w:tc>
          <w:tcPr>
            <w:tcW w:w="1620" w:type="dxa"/>
            <w:shd w:val="clear" w:color="auto" w:fill="E5E5E5"/>
          </w:tcPr>
          <w:p w14:paraId="65630A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Zakres 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14:paraId="23880B26" w14:textId="77777777" w:rsidR="00841754" w:rsidRPr="00841754" w:rsidRDefault="00841754" w:rsidP="00841754">
            <w:pPr>
              <w:widowControl/>
              <w:tabs>
                <w:tab w:val="left" w:pos="7164"/>
              </w:tabs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Podstawa dysponowania </w:t>
            </w:r>
          </w:p>
        </w:tc>
      </w:tr>
      <w:tr w:rsidR="00841754" w:rsidRPr="00841754" w14:paraId="1463E005" w14:textId="77777777" w:rsidTr="00FC753C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14:paraId="39F58A5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14:paraId="1BC865B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14:paraId="71F24BC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77531E7C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4AC5769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4175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841754" w:rsidRPr="00841754" w14:paraId="569DC31E" w14:textId="77777777" w:rsidTr="00FC753C">
        <w:trPr>
          <w:cantSplit/>
          <w:trHeight w:val="400"/>
        </w:trPr>
        <w:tc>
          <w:tcPr>
            <w:tcW w:w="622" w:type="dxa"/>
          </w:tcPr>
          <w:p w14:paraId="5695CCC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22" w:type="dxa"/>
          </w:tcPr>
          <w:p w14:paraId="4BDDA12B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107CD547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200EB26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EDFCAD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1A74E895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20B4D36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62F88383" w14:textId="77777777" w:rsidTr="00FC753C">
        <w:trPr>
          <w:cantSplit/>
          <w:trHeight w:val="400"/>
        </w:trPr>
        <w:tc>
          <w:tcPr>
            <w:tcW w:w="622" w:type="dxa"/>
          </w:tcPr>
          <w:p w14:paraId="7D53401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22" w:type="dxa"/>
          </w:tcPr>
          <w:p w14:paraId="7DCDDB23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D5CBD6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9DC1E92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1C8D995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7F3F5678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3BE53394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41754" w:rsidRPr="00841754" w14:paraId="7043A4BB" w14:textId="77777777" w:rsidTr="00FC753C">
        <w:trPr>
          <w:cantSplit/>
          <w:trHeight w:val="400"/>
        </w:trPr>
        <w:tc>
          <w:tcPr>
            <w:tcW w:w="622" w:type="dxa"/>
          </w:tcPr>
          <w:p w14:paraId="72DA351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41754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22" w:type="dxa"/>
          </w:tcPr>
          <w:p w14:paraId="3834BBC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5A13BEB1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14:paraId="42877580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936" w:type="dxa"/>
          </w:tcPr>
          <w:p w14:paraId="61B38A3D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14:paraId="3FCB1EBA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6E6693DE" w14:textId="77777777" w:rsidR="00841754" w:rsidRPr="00841754" w:rsidRDefault="00841754" w:rsidP="00841754">
            <w:pPr>
              <w:widowControl/>
              <w:suppressAutoHyphens w:val="0"/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202ADAAD" w14:textId="3791B06B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6B29C06D" w14:textId="3BC80CCF" w:rsidR="00841754" w:rsidRDefault="00841754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1FA40D3" w14:textId="77777777" w:rsidR="00841754" w:rsidRPr="00841754" w:rsidRDefault="00841754" w:rsidP="00841754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754">
        <w:rPr>
          <w:rFonts w:ascii="Arial" w:eastAsia="Times New Roman" w:hAnsi="Arial" w:cs="Arial"/>
          <w:sz w:val="20"/>
          <w:szCs w:val="20"/>
          <w:lang w:eastAsia="ar-SA"/>
        </w:rPr>
        <w:t>UWAGA 1: W załączniku należy wykazać  Kierownika budowy.</w:t>
      </w:r>
    </w:p>
    <w:p w14:paraId="4895A22A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4175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OŚWIADCZENIE:</w:t>
      </w:r>
    </w:p>
    <w:p w14:paraId="2F7AF1FC" w14:textId="77777777" w:rsidR="00841754" w:rsidRPr="00841754" w:rsidRDefault="00841754" w:rsidP="00841754">
      <w:pPr>
        <w:widowControl/>
        <w:suppressAutoHyphens w:val="0"/>
        <w:spacing w:before="12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1754">
        <w:rPr>
          <w:rFonts w:ascii="Arial" w:eastAsia="Times New Roman" w:hAnsi="Arial" w:cs="Arial"/>
          <w:sz w:val="20"/>
          <w:szCs w:val="20"/>
          <w:lang w:eastAsia="pl-PL"/>
        </w:rPr>
        <w:t>Oświadczam(y), że osoba Kierownika Budowy posiada wymagane uprawnienia budowlane  bez ograniczeń w specjalności instalacyjnej w zakresie sieci, instalacji i urządzeń cieplnych, wentylacyjnych, gazowych, wodociągowych i kanalizacyjnych.</w:t>
      </w:r>
    </w:p>
    <w:p w14:paraId="1AA22A63" w14:textId="77777777" w:rsidR="00841754" w:rsidRPr="00841754" w:rsidRDefault="00841754" w:rsidP="00841754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F6EC82A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5801FF26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3EBF31BE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7E42BC7" w14:textId="77777777" w:rsidR="0005697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17703E66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 w:rsidRPr="00512A9B">
        <w:rPr>
          <w:rFonts w:ascii="Arial" w:hAnsi="Arial" w:cs="Arial"/>
          <w:bCs/>
          <w:sz w:val="16"/>
          <w:szCs w:val="16"/>
        </w:rPr>
        <w:t>……………………………………</w:t>
      </w:r>
    </w:p>
    <w:p w14:paraId="48167F02" w14:textId="77777777" w:rsidR="0005697A" w:rsidRPr="00512A9B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512A9B">
        <w:rPr>
          <w:rFonts w:ascii="Arial" w:hAnsi="Arial" w:cs="Arial"/>
          <w:bCs/>
          <w:sz w:val="16"/>
          <w:szCs w:val="16"/>
        </w:rPr>
        <w:t>(miejscowość, data)</w:t>
      </w:r>
    </w:p>
    <w:p w14:paraId="22135329" w14:textId="77777777" w:rsidR="0005697A" w:rsidRDefault="0005697A" w:rsidP="0005697A">
      <w:pPr>
        <w:spacing w:line="360" w:lineRule="auto"/>
        <w:ind w:left="4956" w:firstLine="708"/>
        <w:rPr>
          <w:rFonts w:ascii="Arial" w:hAnsi="Arial" w:cs="Arial"/>
          <w:bCs/>
          <w:sz w:val="16"/>
          <w:szCs w:val="16"/>
        </w:rPr>
      </w:pPr>
    </w:p>
    <w:p w14:paraId="5A6A00CB" w14:textId="77777777" w:rsidR="0005697A" w:rsidRPr="00512A9B" w:rsidRDefault="0005697A" w:rsidP="0005697A">
      <w:pPr>
        <w:spacing w:line="360" w:lineRule="auto"/>
        <w:ind w:left="4956" w:firstLine="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512A9B">
        <w:rPr>
          <w:rFonts w:ascii="Arial" w:hAnsi="Arial" w:cs="Arial"/>
          <w:bCs/>
          <w:sz w:val="16"/>
          <w:szCs w:val="16"/>
        </w:rPr>
        <w:t>….....................................................</w:t>
      </w:r>
    </w:p>
    <w:p w14:paraId="2FAD4EBA" w14:textId="77777777" w:rsidR="0005697A" w:rsidRPr="00512A9B" w:rsidRDefault="0005697A" w:rsidP="0005697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podpis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12A9B">
        <w:rPr>
          <w:rFonts w:ascii="Arial" w:hAnsi="Arial" w:cs="Arial"/>
          <w:bCs/>
          <w:sz w:val="16"/>
          <w:szCs w:val="16"/>
        </w:rPr>
        <w:t xml:space="preserve">osoby uprawnionej/upoważnionej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                                                                                               </w:t>
      </w:r>
      <w:r w:rsidRPr="00512A9B">
        <w:rPr>
          <w:rFonts w:ascii="Arial" w:hAnsi="Arial" w:cs="Arial"/>
          <w:bCs/>
          <w:sz w:val="16"/>
          <w:szCs w:val="16"/>
        </w:rPr>
        <w:t>do składania oświadczeń w imieniu Wykonawcy</w:t>
      </w:r>
    </w:p>
    <w:p w14:paraId="26B20D63" w14:textId="77777777" w:rsidR="0005697A" w:rsidRPr="002C3BEA" w:rsidRDefault="0005697A" w:rsidP="0005697A">
      <w:pPr>
        <w:spacing w:line="276" w:lineRule="auto"/>
        <w:rPr>
          <w:rFonts w:ascii="Arial" w:hAnsi="Arial" w:cs="Arial"/>
          <w:sz w:val="20"/>
          <w:szCs w:val="20"/>
        </w:rPr>
      </w:pPr>
    </w:p>
    <w:p w14:paraId="4B5E1040" w14:textId="77777777" w:rsidR="00BB0739" w:rsidRPr="002C3BEA" w:rsidRDefault="00BB0739" w:rsidP="00E7242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B0739" w:rsidRPr="002C3BEA" w:rsidSect="00934394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FA4E" w14:textId="77777777" w:rsidR="002675C6" w:rsidRDefault="002675C6" w:rsidP="00317A56">
      <w:r>
        <w:separator/>
      </w:r>
    </w:p>
  </w:endnote>
  <w:endnote w:type="continuationSeparator" w:id="0">
    <w:p w14:paraId="64B1B790" w14:textId="77777777" w:rsidR="002675C6" w:rsidRDefault="002675C6" w:rsidP="003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8286" w14:textId="77777777" w:rsidR="002675C6" w:rsidRDefault="002675C6" w:rsidP="00317A56">
      <w:r>
        <w:separator/>
      </w:r>
    </w:p>
  </w:footnote>
  <w:footnote w:type="continuationSeparator" w:id="0">
    <w:p w14:paraId="79913255" w14:textId="77777777" w:rsidR="002675C6" w:rsidRDefault="002675C6" w:rsidP="0031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317A56" w14:paraId="3231559F" w14:textId="77777777" w:rsidTr="00E80FC7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635D40C" w14:textId="2FECE844" w:rsidR="00317A56" w:rsidRDefault="00317A56" w:rsidP="00317A56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2B8CA4E" wp14:editId="337523D8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837565" cy="213995"/>
                <wp:effectExtent l="0" t="0" r="635" b="0"/>
                <wp:wrapNone/>
                <wp:docPr id="31736613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14:paraId="6A14B5A9" w14:textId="77777777" w:rsidR="00317A56" w:rsidRPr="00787BE1" w:rsidRDefault="00317A56" w:rsidP="00317A56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14:paraId="378A046A" w14:textId="77777777" w:rsidR="00317A56" w:rsidRPr="00787BE1" w:rsidRDefault="00317A56" w:rsidP="00317A56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14:paraId="44D81F30" w14:textId="0F13CDF5" w:rsidR="00317A56" w:rsidRPr="00787BE1" w:rsidRDefault="00317A56" w:rsidP="00317A56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692323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</w:t>
          </w:r>
          <w:r w:rsidR="00D23F6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TI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/202</w:t>
          </w:r>
          <w:r w:rsidR="00854846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23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14:paraId="509C212E" w14:textId="77777777" w:rsidR="00317A56" w:rsidRDefault="00317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30D"/>
    <w:multiLevelType w:val="hybridMultilevel"/>
    <w:tmpl w:val="28A0D8F2"/>
    <w:lvl w:ilvl="0" w:tplc="54F0149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3E3A"/>
    <w:multiLevelType w:val="hybridMultilevel"/>
    <w:tmpl w:val="CC1A87C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21502F0"/>
    <w:multiLevelType w:val="hybridMultilevel"/>
    <w:tmpl w:val="35FEC4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2E"/>
    <w:multiLevelType w:val="hybridMultilevel"/>
    <w:tmpl w:val="2A80FD70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9B3"/>
    <w:multiLevelType w:val="hybridMultilevel"/>
    <w:tmpl w:val="943C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C3DCB"/>
    <w:multiLevelType w:val="hybridMultilevel"/>
    <w:tmpl w:val="20A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743"/>
    <w:multiLevelType w:val="hybridMultilevel"/>
    <w:tmpl w:val="C30C4928"/>
    <w:lvl w:ilvl="0" w:tplc="F6ACBF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D5701"/>
    <w:multiLevelType w:val="multilevel"/>
    <w:tmpl w:val="FD1CE6D8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895C65"/>
    <w:multiLevelType w:val="hybridMultilevel"/>
    <w:tmpl w:val="A3F0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7027"/>
    <w:multiLevelType w:val="hybridMultilevel"/>
    <w:tmpl w:val="AA0E5B94"/>
    <w:lvl w:ilvl="0" w:tplc="B3C4D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DA3"/>
    <w:multiLevelType w:val="multilevel"/>
    <w:tmpl w:val="6060A5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D15C3"/>
    <w:multiLevelType w:val="multilevel"/>
    <w:tmpl w:val="0C22C8C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C04AF"/>
    <w:multiLevelType w:val="hybridMultilevel"/>
    <w:tmpl w:val="35FEC47E"/>
    <w:lvl w:ilvl="0" w:tplc="578AAF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C1091"/>
    <w:multiLevelType w:val="multilevel"/>
    <w:tmpl w:val="628C003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DE33E5"/>
    <w:multiLevelType w:val="hybridMultilevel"/>
    <w:tmpl w:val="BF00D4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422767B"/>
    <w:multiLevelType w:val="multilevel"/>
    <w:tmpl w:val="1FF2FEB6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687044"/>
    <w:multiLevelType w:val="multilevel"/>
    <w:tmpl w:val="417CA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B3588A"/>
    <w:multiLevelType w:val="multilevel"/>
    <w:tmpl w:val="BEFA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3C5904"/>
    <w:multiLevelType w:val="multilevel"/>
    <w:tmpl w:val="F7FAE8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3A25FF"/>
    <w:multiLevelType w:val="hybridMultilevel"/>
    <w:tmpl w:val="418AB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35D4"/>
    <w:multiLevelType w:val="hybridMultilevel"/>
    <w:tmpl w:val="95A8E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B2521"/>
    <w:multiLevelType w:val="multilevel"/>
    <w:tmpl w:val="47ACFD0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A2635"/>
    <w:multiLevelType w:val="multilevel"/>
    <w:tmpl w:val="F35468C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AE3696"/>
    <w:multiLevelType w:val="hybridMultilevel"/>
    <w:tmpl w:val="7024B1E4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809674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54DEF"/>
    <w:multiLevelType w:val="multilevel"/>
    <w:tmpl w:val="C5A86A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AB1EE2"/>
    <w:multiLevelType w:val="hybridMultilevel"/>
    <w:tmpl w:val="1910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C553A"/>
    <w:multiLevelType w:val="multilevel"/>
    <w:tmpl w:val="BD1A1EE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413E30AE"/>
    <w:multiLevelType w:val="multilevel"/>
    <w:tmpl w:val="BCA6C4DA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41F93098"/>
    <w:multiLevelType w:val="multilevel"/>
    <w:tmpl w:val="E3D0275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C6722"/>
    <w:multiLevelType w:val="hybridMultilevel"/>
    <w:tmpl w:val="8302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3026C"/>
    <w:multiLevelType w:val="hybridMultilevel"/>
    <w:tmpl w:val="93A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A3181"/>
    <w:multiLevelType w:val="hybridMultilevel"/>
    <w:tmpl w:val="9CFE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44F16"/>
    <w:multiLevelType w:val="hybridMultilevel"/>
    <w:tmpl w:val="C122A6E8"/>
    <w:lvl w:ilvl="0" w:tplc="D6AAC36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C976DC"/>
    <w:multiLevelType w:val="hybridMultilevel"/>
    <w:tmpl w:val="51046DA0"/>
    <w:lvl w:ilvl="0" w:tplc="0832C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57DDB"/>
    <w:multiLevelType w:val="hybridMultilevel"/>
    <w:tmpl w:val="7F823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91034"/>
    <w:multiLevelType w:val="hybridMultilevel"/>
    <w:tmpl w:val="A8D44F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5FA2"/>
    <w:multiLevelType w:val="hybridMultilevel"/>
    <w:tmpl w:val="E9645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052"/>
    <w:multiLevelType w:val="hybridMultilevel"/>
    <w:tmpl w:val="187CD2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9F71044"/>
    <w:multiLevelType w:val="multilevel"/>
    <w:tmpl w:val="3F3682B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0" w15:restartNumberingAfterBreak="0">
    <w:nsid w:val="63255765"/>
    <w:multiLevelType w:val="hybridMultilevel"/>
    <w:tmpl w:val="8520A70C"/>
    <w:lvl w:ilvl="0" w:tplc="10283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B69D1"/>
    <w:multiLevelType w:val="multilevel"/>
    <w:tmpl w:val="6B7044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C637E4"/>
    <w:multiLevelType w:val="multilevel"/>
    <w:tmpl w:val="A8B8150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3" w15:restartNumberingAfterBreak="0">
    <w:nsid w:val="73F54183"/>
    <w:multiLevelType w:val="multilevel"/>
    <w:tmpl w:val="3188777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 w15:restartNumberingAfterBreak="0">
    <w:nsid w:val="75E10181"/>
    <w:multiLevelType w:val="hybridMultilevel"/>
    <w:tmpl w:val="D42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0620"/>
    <w:multiLevelType w:val="hybridMultilevel"/>
    <w:tmpl w:val="16C4AB08"/>
    <w:lvl w:ilvl="0" w:tplc="FEC2FF3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EE73F4D"/>
    <w:multiLevelType w:val="hybridMultilevel"/>
    <w:tmpl w:val="3A6EFD0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26"/>
  </w:num>
  <w:num w:numId="3">
    <w:abstractNumId w:val="27"/>
  </w:num>
  <w:num w:numId="4">
    <w:abstractNumId w:val="40"/>
  </w:num>
  <w:num w:numId="5">
    <w:abstractNumId w:val="15"/>
  </w:num>
  <w:num w:numId="6">
    <w:abstractNumId w:val="9"/>
  </w:num>
  <w:num w:numId="7">
    <w:abstractNumId w:val="41"/>
  </w:num>
  <w:num w:numId="8">
    <w:abstractNumId w:val="11"/>
  </w:num>
  <w:num w:numId="9">
    <w:abstractNumId w:val="7"/>
  </w:num>
  <w:num w:numId="10">
    <w:abstractNumId w:val="21"/>
  </w:num>
  <w:num w:numId="11">
    <w:abstractNumId w:val="18"/>
  </w:num>
  <w:num w:numId="12">
    <w:abstractNumId w:val="13"/>
  </w:num>
  <w:num w:numId="13">
    <w:abstractNumId w:val="28"/>
  </w:num>
  <w:num w:numId="14">
    <w:abstractNumId w:val="24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44"/>
  </w:num>
  <w:num w:numId="20">
    <w:abstractNumId w:val="36"/>
  </w:num>
  <w:num w:numId="21">
    <w:abstractNumId w:val="10"/>
  </w:num>
  <w:num w:numId="22">
    <w:abstractNumId w:val="46"/>
  </w:num>
  <w:num w:numId="23">
    <w:abstractNumId w:val="5"/>
  </w:num>
  <w:num w:numId="24">
    <w:abstractNumId w:val="29"/>
  </w:num>
  <w:num w:numId="25">
    <w:abstractNumId w:val="6"/>
  </w:num>
  <w:num w:numId="26">
    <w:abstractNumId w:val="45"/>
  </w:num>
  <w:num w:numId="27">
    <w:abstractNumId w:val="31"/>
  </w:num>
  <w:num w:numId="28">
    <w:abstractNumId w:val="30"/>
  </w:num>
  <w:num w:numId="29">
    <w:abstractNumId w:val="37"/>
  </w:num>
  <w:num w:numId="30">
    <w:abstractNumId w:val="35"/>
  </w:num>
  <w:num w:numId="31">
    <w:abstractNumId w:val="14"/>
  </w:num>
  <w:num w:numId="32">
    <w:abstractNumId w:val="0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2"/>
  </w:num>
  <w:num w:numId="38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33"/>
  </w:num>
  <w:num w:numId="42">
    <w:abstractNumId w:val="3"/>
  </w:num>
  <w:num w:numId="43">
    <w:abstractNumId w:val="34"/>
  </w:num>
  <w:num w:numId="44">
    <w:abstractNumId w:val="12"/>
  </w:num>
  <w:num w:numId="45">
    <w:abstractNumId w:val="2"/>
  </w:num>
  <w:num w:numId="46">
    <w:abstractNumId w:val="19"/>
  </w:num>
  <w:num w:numId="47">
    <w:abstractNumId w:val="8"/>
  </w:num>
  <w:num w:numId="48">
    <w:abstractNumId w:val="2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51"/>
    <w:rsid w:val="000544E2"/>
    <w:rsid w:val="0005697A"/>
    <w:rsid w:val="00064963"/>
    <w:rsid w:val="00065B02"/>
    <w:rsid w:val="000C5959"/>
    <w:rsid w:val="00151198"/>
    <w:rsid w:val="00184087"/>
    <w:rsid w:val="0019142D"/>
    <w:rsid w:val="0019470E"/>
    <w:rsid w:val="0019750D"/>
    <w:rsid w:val="001A584B"/>
    <w:rsid w:val="001B2D91"/>
    <w:rsid w:val="00232EB1"/>
    <w:rsid w:val="00233490"/>
    <w:rsid w:val="00267067"/>
    <w:rsid w:val="002675C6"/>
    <w:rsid w:val="002768DA"/>
    <w:rsid w:val="00293186"/>
    <w:rsid w:val="00294731"/>
    <w:rsid w:val="002C3BEA"/>
    <w:rsid w:val="00317A56"/>
    <w:rsid w:val="00350C4C"/>
    <w:rsid w:val="003E6E61"/>
    <w:rsid w:val="003E6FD2"/>
    <w:rsid w:val="0047365A"/>
    <w:rsid w:val="00494F19"/>
    <w:rsid w:val="004D1D87"/>
    <w:rsid w:val="00512A9B"/>
    <w:rsid w:val="00544E9E"/>
    <w:rsid w:val="005809BB"/>
    <w:rsid w:val="005E7E0B"/>
    <w:rsid w:val="00623ABD"/>
    <w:rsid w:val="0064586A"/>
    <w:rsid w:val="0068433E"/>
    <w:rsid w:val="00685D5F"/>
    <w:rsid w:val="00692323"/>
    <w:rsid w:val="006927AD"/>
    <w:rsid w:val="006A21CB"/>
    <w:rsid w:val="006A71DA"/>
    <w:rsid w:val="006B1804"/>
    <w:rsid w:val="006F7B1C"/>
    <w:rsid w:val="0078634F"/>
    <w:rsid w:val="007D4FFC"/>
    <w:rsid w:val="007E6C59"/>
    <w:rsid w:val="00820EDF"/>
    <w:rsid w:val="00841754"/>
    <w:rsid w:val="00854846"/>
    <w:rsid w:val="00856EB7"/>
    <w:rsid w:val="008869CE"/>
    <w:rsid w:val="008A5B35"/>
    <w:rsid w:val="008D3311"/>
    <w:rsid w:val="00934394"/>
    <w:rsid w:val="00943C1D"/>
    <w:rsid w:val="00986139"/>
    <w:rsid w:val="00994F51"/>
    <w:rsid w:val="009E1FBA"/>
    <w:rsid w:val="009F112C"/>
    <w:rsid w:val="00A00513"/>
    <w:rsid w:val="00A16757"/>
    <w:rsid w:val="00A46BC1"/>
    <w:rsid w:val="00A50D42"/>
    <w:rsid w:val="00A96099"/>
    <w:rsid w:val="00AC066C"/>
    <w:rsid w:val="00AC54F1"/>
    <w:rsid w:val="00B152F2"/>
    <w:rsid w:val="00B44533"/>
    <w:rsid w:val="00B8449F"/>
    <w:rsid w:val="00B90884"/>
    <w:rsid w:val="00BB0739"/>
    <w:rsid w:val="00BC792E"/>
    <w:rsid w:val="00BF3F53"/>
    <w:rsid w:val="00BF5B80"/>
    <w:rsid w:val="00C14A80"/>
    <w:rsid w:val="00C21F30"/>
    <w:rsid w:val="00C417B7"/>
    <w:rsid w:val="00C43C53"/>
    <w:rsid w:val="00C8437D"/>
    <w:rsid w:val="00CA1EA0"/>
    <w:rsid w:val="00CA6DF7"/>
    <w:rsid w:val="00D13D60"/>
    <w:rsid w:val="00D23F61"/>
    <w:rsid w:val="00D659D1"/>
    <w:rsid w:val="00DA46C3"/>
    <w:rsid w:val="00DB3B49"/>
    <w:rsid w:val="00DC1A8F"/>
    <w:rsid w:val="00DE4CF6"/>
    <w:rsid w:val="00DE6517"/>
    <w:rsid w:val="00E72428"/>
    <w:rsid w:val="00EC67BC"/>
    <w:rsid w:val="00EC7271"/>
    <w:rsid w:val="00EE201D"/>
    <w:rsid w:val="00EE512C"/>
    <w:rsid w:val="00EF6AF6"/>
    <w:rsid w:val="00F107ED"/>
    <w:rsid w:val="00F45DAD"/>
    <w:rsid w:val="00F70B80"/>
    <w:rsid w:val="00F70BE9"/>
    <w:rsid w:val="00F723B6"/>
    <w:rsid w:val="00F7430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E0DB3"/>
  <w15:docId w15:val="{12815E14-0D62-45CD-9D0B-356AE37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51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4F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17A56"/>
    <w:pPr>
      <w:keepNext/>
      <w:widowControl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F5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rsid w:val="00994F51"/>
    <w:pPr>
      <w:widowControl/>
      <w:suppressAutoHyphens w:val="0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4F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994F51"/>
    <w:rPr>
      <w:color w:val="000080"/>
      <w:u w:val="single"/>
    </w:rPr>
  </w:style>
  <w:style w:type="paragraph" w:customStyle="1" w:styleId="ust">
    <w:name w:val="ust"/>
    <w:rsid w:val="00994F5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994F51"/>
    <w:rPr>
      <w:sz w:val="20"/>
    </w:rPr>
  </w:style>
  <w:style w:type="character" w:customStyle="1" w:styleId="Teksttreci">
    <w:name w:val="Tekst treści_"/>
    <w:link w:val="Teksttreci0"/>
    <w:rsid w:val="00994F51"/>
    <w:rPr>
      <w:rFonts w:ascii="Arial Narrow" w:eastAsia="Arial Narrow" w:hAnsi="Arial Narrow" w:cs="Arial Narrow"/>
    </w:rPr>
  </w:style>
  <w:style w:type="paragraph" w:customStyle="1" w:styleId="Teksttreci0">
    <w:name w:val="Tekst treści"/>
    <w:basedOn w:val="Normalny"/>
    <w:link w:val="Teksttreci"/>
    <w:rsid w:val="00994F51"/>
    <w:pPr>
      <w:suppressAutoHyphens w:val="0"/>
    </w:pPr>
    <w:rPr>
      <w:rFonts w:ascii="Arial Narrow" w:eastAsia="Arial Narrow" w:hAnsi="Arial Narrow" w:cs="Arial Narrow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9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B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B1C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7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A56"/>
    <w:rPr>
      <w:rFonts w:ascii="Times New Roman" w:eastAsia="Tahoma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17A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317A56"/>
  </w:style>
  <w:style w:type="paragraph" w:customStyle="1" w:styleId="WW-Zawartotabeli1">
    <w:name w:val="WW-Zawartość tabeli1"/>
    <w:basedOn w:val="Tekstpodstawowy"/>
    <w:rsid w:val="00317A56"/>
    <w:pPr>
      <w:spacing w:after="1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9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Z9srUdCgRotVXREDXIvZTYLl3B?e=ZNsG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FD4B-ABB7-4FFA-AA2B-70D2A8E7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2988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5</cp:revision>
  <cp:lastPrinted>2023-12-20T12:39:00Z</cp:lastPrinted>
  <dcterms:created xsi:type="dcterms:W3CDTF">2024-03-18T10:32:00Z</dcterms:created>
  <dcterms:modified xsi:type="dcterms:W3CDTF">2024-03-20T10:02:00Z</dcterms:modified>
</cp:coreProperties>
</file>