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1E28588D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6C28C86C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F6368BA" w14:textId="0161F255" w:rsidR="001D0E29" w:rsidRDefault="0098622A" w:rsidP="00BB1940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BB1940">
        <w:rPr>
          <w:rFonts w:asciiTheme="minorHAnsi" w:hAnsiTheme="minorHAnsi"/>
          <w:b/>
          <w:bCs/>
          <w:sz w:val="22"/>
          <w:szCs w:val="22"/>
        </w:rPr>
        <w:t>116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BB1940" w:rsidRPr="00BB1940">
        <w:rPr>
          <w:rFonts w:asciiTheme="minorHAnsi" w:hAnsiTheme="minorHAnsi"/>
          <w:b/>
          <w:sz w:val="22"/>
          <w:szCs w:val="22"/>
        </w:rPr>
        <w:t>Zakup wraz z dostaw</w:t>
      </w:r>
      <w:r w:rsidR="00BB1940" w:rsidRPr="00BB1940">
        <w:rPr>
          <w:rFonts w:asciiTheme="minorHAnsi" w:hAnsiTheme="minorHAnsi" w:hint="eastAsia"/>
          <w:b/>
          <w:sz w:val="22"/>
          <w:szCs w:val="22"/>
        </w:rPr>
        <w:t>ą</w:t>
      </w:r>
      <w:r w:rsidR="00BB1940" w:rsidRPr="00BB1940">
        <w:rPr>
          <w:rFonts w:asciiTheme="minorHAnsi" w:hAnsiTheme="minorHAnsi"/>
          <w:b/>
          <w:sz w:val="22"/>
          <w:szCs w:val="22"/>
        </w:rPr>
        <w:t xml:space="preserve"> nabia</w:t>
      </w:r>
      <w:r w:rsidR="00BB1940" w:rsidRPr="00BB1940">
        <w:rPr>
          <w:rFonts w:asciiTheme="minorHAnsi" w:hAnsiTheme="minorHAnsi" w:hint="eastAsia"/>
          <w:b/>
          <w:sz w:val="22"/>
          <w:szCs w:val="22"/>
        </w:rPr>
        <w:t>ł</w:t>
      </w:r>
      <w:r w:rsidR="00BB1940" w:rsidRPr="00BB1940">
        <w:rPr>
          <w:rFonts w:asciiTheme="minorHAnsi" w:hAnsiTheme="minorHAnsi"/>
          <w:b/>
          <w:sz w:val="22"/>
          <w:szCs w:val="22"/>
        </w:rPr>
        <w:t>u dla Dzia</w:t>
      </w:r>
      <w:r w:rsidR="00BB1940" w:rsidRPr="00BB1940">
        <w:rPr>
          <w:rFonts w:asciiTheme="minorHAnsi" w:hAnsiTheme="minorHAnsi" w:hint="eastAsia"/>
          <w:b/>
          <w:sz w:val="22"/>
          <w:szCs w:val="22"/>
        </w:rPr>
        <w:t>ł</w:t>
      </w:r>
      <w:r w:rsidR="00BB1940" w:rsidRPr="00BB1940">
        <w:rPr>
          <w:rFonts w:asciiTheme="minorHAnsi" w:hAnsiTheme="minorHAnsi"/>
          <w:b/>
          <w:sz w:val="22"/>
          <w:szCs w:val="22"/>
        </w:rPr>
        <w:t xml:space="preserve">u </w:t>
      </w:r>
      <w:r w:rsidR="00BB1940" w:rsidRPr="00BB1940">
        <w:rPr>
          <w:rFonts w:asciiTheme="minorHAnsi" w:hAnsiTheme="minorHAnsi" w:hint="eastAsia"/>
          <w:b/>
          <w:sz w:val="22"/>
          <w:szCs w:val="22"/>
        </w:rPr>
        <w:t>Ż</w:t>
      </w:r>
      <w:r w:rsidR="00BB1940" w:rsidRPr="00BB1940">
        <w:rPr>
          <w:rFonts w:asciiTheme="minorHAnsi" w:hAnsiTheme="minorHAnsi"/>
          <w:b/>
          <w:sz w:val="22"/>
          <w:szCs w:val="22"/>
        </w:rPr>
        <w:t xml:space="preserve">ywienia </w:t>
      </w:r>
      <w:r w:rsidR="00BB1940" w:rsidRPr="00BB1940">
        <w:rPr>
          <w:rFonts w:asciiTheme="minorHAnsi" w:hAnsiTheme="minorHAnsi" w:hint="eastAsia"/>
          <w:b/>
          <w:sz w:val="22"/>
          <w:szCs w:val="22"/>
        </w:rPr>
        <w:t>Ś</w:t>
      </w:r>
      <w:r w:rsidR="00BB1940" w:rsidRPr="00BB1940">
        <w:rPr>
          <w:rFonts w:asciiTheme="minorHAnsi" w:hAnsiTheme="minorHAnsi"/>
          <w:b/>
          <w:sz w:val="22"/>
          <w:szCs w:val="22"/>
        </w:rPr>
        <w:t>wi</w:t>
      </w:r>
      <w:r w:rsidR="00BB1940" w:rsidRPr="00BB1940">
        <w:rPr>
          <w:rFonts w:asciiTheme="minorHAnsi" w:hAnsiTheme="minorHAnsi" w:hint="eastAsia"/>
          <w:b/>
          <w:sz w:val="22"/>
          <w:szCs w:val="22"/>
        </w:rPr>
        <w:t>ę</w:t>
      </w:r>
      <w:r w:rsidR="00BB1940" w:rsidRPr="00BB1940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BB1940">
        <w:rPr>
          <w:rFonts w:asciiTheme="minorHAnsi" w:hAnsiTheme="minorHAnsi"/>
          <w:b/>
          <w:sz w:val="22"/>
          <w:szCs w:val="22"/>
        </w:rPr>
        <w:t>.</w:t>
      </w:r>
    </w:p>
    <w:p w14:paraId="2CC5AF87" w14:textId="77777777" w:rsidR="00BB1940" w:rsidRDefault="00BB1940" w:rsidP="00BB1940">
      <w:pPr>
        <w:pStyle w:val="Nagwek"/>
        <w:jc w:val="both"/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56C6893F" w:rsidR="00FC5E7C" w:rsidRPr="00FC5E7C" w:rsidRDefault="00FC5E7C" w:rsidP="00FC5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 xml:space="preserve">wartość </w:t>
            </w:r>
            <w:r w:rsidR="00BB1940" w:rsidRPr="00BB1940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</w:tr>
      <w:tr w:rsidR="00DA6CB1" w:rsidRPr="00BA1111" w14:paraId="2231607A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1EC" w14:textId="77777777" w:rsidR="00DA6CB1" w:rsidRPr="00FC5E7C" w:rsidRDefault="00DA6CB1" w:rsidP="00DA6C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097E7D6A" w:rsidR="00DA6CB1" w:rsidRPr="00BA1111" w:rsidRDefault="00BB1940" w:rsidP="00DA6C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179 500,00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25978"/>
    <w:rsid w:val="001406B3"/>
    <w:rsid w:val="001A00D9"/>
    <w:rsid w:val="001A5860"/>
    <w:rsid w:val="001B06D5"/>
    <w:rsid w:val="001C4B93"/>
    <w:rsid w:val="001D0E29"/>
    <w:rsid w:val="001E185B"/>
    <w:rsid w:val="001E261B"/>
    <w:rsid w:val="00217BE4"/>
    <w:rsid w:val="00272621"/>
    <w:rsid w:val="00297EC5"/>
    <w:rsid w:val="002A7526"/>
    <w:rsid w:val="002C27BB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B4570"/>
    <w:rsid w:val="007C3E44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B1940"/>
    <w:rsid w:val="00BD7EBB"/>
    <w:rsid w:val="00C42347"/>
    <w:rsid w:val="00C4244D"/>
    <w:rsid w:val="00C46D57"/>
    <w:rsid w:val="00C71323"/>
    <w:rsid w:val="00C75746"/>
    <w:rsid w:val="00DA6CB1"/>
    <w:rsid w:val="00DC3528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2023-01-20T07:01:00Z</cp:lastPrinted>
  <dcterms:created xsi:type="dcterms:W3CDTF">2023-06-22T07:29:00Z</dcterms:created>
  <dcterms:modified xsi:type="dcterms:W3CDTF">2023-06-22T07:31:00Z</dcterms:modified>
</cp:coreProperties>
</file>