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4E716" w14:textId="77777777" w:rsidR="00366345" w:rsidRDefault="00366345" w:rsidP="00366345">
      <w:pPr>
        <w:pStyle w:val="Nagwek"/>
        <w:tabs>
          <w:tab w:val="clear" w:pos="4536"/>
          <w:tab w:val="center" w:pos="5954"/>
          <w:tab w:val="left" w:pos="7920"/>
        </w:tabs>
        <w:ind w:left="-142"/>
        <w:rPr>
          <w:noProof/>
        </w:rPr>
      </w:pPr>
      <w:r w:rsidRPr="00BF1BFA">
        <w:rPr>
          <w:noProof/>
        </w:rPr>
        <w:drawing>
          <wp:inline distT="0" distB="0" distL="0" distR="0" wp14:anchorId="7C8CC0BD" wp14:editId="585A5D6A">
            <wp:extent cx="6172200" cy="590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1E0F4" w14:textId="40F6A56D" w:rsidR="00366345" w:rsidRDefault="005E3513" w:rsidP="005E3513">
      <w:pPr>
        <w:pStyle w:val="Nagwek"/>
        <w:tabs>
          <w:tab w:val="clear" w:pos="4536"/>
          <w:tab w:val="center" w:pos="5954"/>
          <w:tab w:val="left" w:pos="9072"/>
          <w:tab w:val="right" w:pos="9498"/>
        </w:tabs>
        <w:ind w:left="-142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1784AF" wp14:editId="4BD81264">
            <wp:simplePos x="0" y="0"/>
            <wp:positionH relativeFrom="margin">
              <wp:posOffset>4558030</wp:posOffset>
            </wp:positionH>
            <wp:positionV relativeFrom="paragraph">
              <wp:posOffset>58420</wp:posOffset>
            </wp:positionV>
            <wp:extent cx="1200150" cy="352425"/>
            <wp:effectExtent l="0" t="0" r="0" b="0"/>
            <wp:wrapTight wrapText="bothSides">
              <wp:wrapPolygon edited="0">
                <wp:start x="0" y="0"/>
                <wp:lineTo x="0" y="21016"/>
                <wp:lineTo x="21257" y="21016"/>
                <wp:lineTo x="21257" y="0"/>
                <wp:lineTo x="0" y="0"/>
              </wp:wrapPolygon>
            </wp:wrapTight>
            <wp:docPr id="4" name="Obraz 4" descr="C:\Users\WojciechF\Documents\Medycyna\Urzędowe\Papiery firmowe, loga, szablony\loga\umed\Medical University of Lo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WojciechF\Documents\Medycyna\Urzędowe\Papiery firmowe, loga, szablony\loga\umed\Medical University of Lod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6345" w:rsidRPr="00BF1BFA">
        <w:rPr>
          <w:noProof/>
        </w:rPr>
        <w:drawing>
          <wp:inline distT="0" distB="0" distL="0" distR="0" wp14:anchorId="0F911AC2" wp14:editId="4CBC33AE">
            <wp:extent cx="1104900" cy="476250"/>
            <wp:effectExtent l="0" t="0" r="0" b="0"/>
            <wp:docPr id="3" name="Obraz 3" descr="Fix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ixN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345">
        <w:t xml:space="preserve">                                                                                                                                                   </w:t>
      </w:r>
    </w:p>
    <w:p w14:paraId="2B3FBFB1" w14:textId="77777777" w:rsidR="00366345" w:rsidRDefault="00366345" w:rsidP="005E3513">
      <w:pPr>
        <w:pStyle w:val="Nagwek"/>
        <w:tabs>
          <w:tab w:val="clear" w:pos="4536"/>
          <w:tab w:val="center" w:pos="5954"/>
          <w:tab w:val="left" w:pos="7920"/>
          <w:tab w:val="left" w:pos="9072"/>
        </w:tabs>
        <w:ind w:left="-142" w:firstLine="0"/>
        <w:jc w:val="both"/>
        <w:rPr>
          <w:rFonts w:ascii="Calibri" w:hAnsi="Calibri"/>
          <w:sz w:val="14"/>
          <w:szCs w:val="14"/>
        </w:rPr>
      </w:pPr>
      <w:r w:rsidRPr="008E1F79">
        <w:rPr>
          <w:rFonts w:ascii="Calibri" w:hAnsi="Calibri"/>
          <w:b/>
          <w:sz w:val="14"/>
          <w:szCs w:val="14"/>
        </w:rPr>
        <w:t xml:space="preserve">Projekt </w:t>
      </w:r>
      <w:r w:rsidRPr="008E1F79">
        <w:rPr>
          <w:rFonts w:ascii="Calibri" w:hAnsi="Calibri"/>
          <w:b/>
          <w:i/>
          <w:sz w:val="14"/>
          <w:szCs w:val="14"/>
        </w:rPr>
        <w:t xml:space="preserve">„Wyleczymy </w:t>
      </w:r>
      <w:proofErr w:type="spellStart"/>
      <w:r w:rsidRPr="008E1F79">
        <w:rPr>
          <w:rFonts w:ascii="Calibri" w:hAnsi="Calibri"/>
          <w:b/>
          <w:i/>
          <w:sz w:val="14"/>
          <w:szCs w:val="14"/>
        </w:rPr>
        <w:t>Neutropenię</w:t>
      </w:r>
      <w:proofErr w:type="spellEnd"/>
      <w:r w:rsidRPr="008E1F79">
        <w:rPr>
          <w:rFonts w:ascii="Calibri" w:hAnsi="Calibri"/>
          <w:b/>
          <w:i/>
          <w:sz w:val="14"/>
          <w:szCs w:val="14"/>
        </w:rPr>
        <w:t xml:space="preserve"> (FIXNET): wykorzystanie identyfikacji zaburzeń funkcji proteaz granulocytów obojętnochłonnych jako nowych możliwości diagnostycznych i terapeutycznych” </w:t>
      </w:r>
      <w:r w:rsidRPr="008E1F79">
        <w:rPr>
          <w:rFonts w:ascii="Calibri" w:hAnsi="Calibri"/>
          <w:b/>
          <w:sz w:val="14"/>
          <w:szCs w:val="14"/>
        </w:rPr>
  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POIR.04.04.00-00-1603/18</w:t>
      </w:r>
      <w:r>
        <w:rPr>
          <w:rFonts w:ascii="Calibri" w:hAnsi="Calibri"/>
          <w:sz w:val="14"/>
          <w:szCs w:val="14"/>
        </w:rPr>
        <w:t>.</w:t>
      </w:r>
    </w:p>
    <w:p w14:paraId="47A9B4FA" w14:textId="77777777" w:rsidR="00366345" w:rsidRDefault="00366345" w:rsidP="00366345">
      <w:pPr>
        <w:pStyle w:val="Nagwek"/>
        <w:tabs>
          <w:tab w:val="clear" w:pos="4536"/>
          <w:tab w:val="center" w:pos="5954"/>
          <w:tab w:val="left" w:pos="7920"/>
        </w:tabs>
        <w:ind w:left="284" w:right="425"/>
        <w:jc w:val="both"/>
        <w:rPr>
          <w:rFonts w:ascii="Calibri" w:hAnsi="Calibri"/>
          <w:sz w:val="14"/>
          <w:szCs w:val="14"/>
        </w:rPr>
      </w:pPr>
    </w:p>
    <w:p w14:paraId="5490C631" w14:textId="77777777" w:rsidR="00366345" w:rsidRDefault="00366345" w:rsidP="005E3513">
      <w:pPr>
        <w:pStyle w:val="Nagwek"/>
        <w:ind w:left="-426" w:firstLine="0"/>
      </w:pPr>
      <w:r w:rsidRPr="00A233EB">
        <w:rPr>
          <w:noProof/>
        </w:rPr>
        <w:drawing>
          <wp:inline distT="0" distB="0" distL="0" distR="0" wp14:anchorId="33AF17CF" wp14:editId="2B7F090C">
            <wp:extent cx="6248400" cy="590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37A76" w14:textId="77777777" w:rsidR="00A426E3" w:rsidRDefault="00366345" w:rsidP="00A426E3">
      <w:pPr>
        <w:pStyle w:val="Nagwek"/>
        <w:ind w:left="-142" w:firstLine="0"/>
        <w:jc w:val="both"/>
        <w:rPr>
          <w:rFonts w:ascii="Calibri" w:hAnsi="Calibri" w:cs="Calibri"/>
          <w:b/>
          <w:sz w:val="14"/>
          <w:szCs w:val="14"/>
        </w:rPr>
      </w:pPr>
      <w:r w:rsidRPr="00160E1B">
        <w:rPr>
          <w:rFonts w:ascii="Calibri" w:hAnsi="Calibri" w:cs="Calibri"/>
          <w:b/>
          <w:sz w:val="14"/>
          <w:szCs w:val="14"/>
        </w:rPr>
        <w:t>Projekt „</w:t>
      </w:r>
      <w:r w:rsidRPr="00160E1B">
        <w:rPr>
          <w:rFonts w:ascii="Calibri" w:hAnsi="Calibri" w:cs="Calibri"/>
          <w:b/>
          <w:i/>
          <w:sz w:val="14"/>
          <w:szCs w:val="14"/>
        </w:rPr>
        <w:t xml:space="preserve">Platforma do szybkiego, </w:t>
      </w:r>
      <w:proofErr w:type="spellStart"/>
      <w:r w:rsidRPr="00160E1B">
        <w:rPr>
          <w:rFonts w:ascii="Calibri" w:hAnsi="Calibri" w:cs="Calibri"/>
          <w:b/>
          <w:i/>
          <w:sz w:val="14"/>
          <w:szCs w:val="14"/>
        </w:rPr>
        <w:t>bezznacznikowego</w:t>
      </w:r>
      <w:proofErr w:type="spellEnd"/>
      <w:r w:rsidRPr="00160E1B">
        <w:rPr>
          <w:rFonts w:ascii="Calibri" w:hAnsi="Calibri" w:cs="Calibri"/>
          <w:b/>
          <w:i/>
          <w:sz w:val="14"/>
          <w:szCs w:val="14"/>
        </w:rPr>
        <w:t xml:space="preserve"> obrazowania, identyfikacji i sortowania podtypów komórek białaczkowych (RAPID)” </w:t>
      </w:r>
      <w:r w:rsidRPr="00160E1B">
        <w:rPr>
          <w:rFonts w:ascii="Calibri" w:hAnsi="Calibri" w:cs="Calibri"/>
          <w:b/>
          <w:sz w:val="14"/>
          <w:szCs w:val="14"/>
        </w:rPr>
  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POIR.04.04.00-00-16ED/18-00.</w:t>
      </w:r>
    </w:p>
    <w:p w14:paraId="5C0747A3" w14:textId="77777777" w:rsidR="00A426E3" w:rsidRDefault="00A426E3" w:rsidP="00A426E3">
      <w:pPr>
        <w:pStyle w:val="Nagwek"/>
        <w:ind w:left="-142" w:firstLine="0"/>
        <w:jc w:val="both"/>
        <w:rPr>
          <w:rFonts w:ascii="Calibri" w:hAnsi="Calibri" w:cs="Calibri"/>
          <w:b/>
          <w:sz w:val="14"/>
          <w:szCs w:val="14"/>
        </w:rPr>
      </w:pPr>
    </w:p>
    <w:p w14:paraId="61311A59" w14:textId="5DA5A9BF" w:rsidR="00275D50" w:rsidRPr="00A426E3" w:rsidRDefault="00275D50" w:rsidP="00A426E3">
      <w:pPr>
        <w:pStyle w:val="Nagwek"/>
        <w:ind w:left="-142" w:firstLine="0"/>
        <w:jc w:val="both"/>
        <w:rPr>
          <w:rFonts w:ascii="Calibri" w:hAnsi="Calibri" w:cs="Calibri"/>
          <w:b/>
          <w:i/>
          <w:sz w:val="14"/>
          <w:szCs w:val="14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 w:rsidRPr="006C5463">
        <w:rPr>
          <w:rFonts w:ascii="Verdana" w:hAnsi="Verdana" w:cs="Tahoma"/>
          <w:b/>
          <w:sz w:val="18"/>
          <w:szCs w:val="18"/>
        </w:rPr>
        <w:t>: ZP/</w:t>
      </w:r>
      <w:r w:rsidR="00B71527">
        <w:rPr>
          <w:rFonts w:ascii="Verdana" w:hAnsi="Verdana" w:cs="Tahoma"/>
          <w:b/>
          <w:sz w:val="18"/>
          <w:szCs w:val="18"/>
        </w:rPr>
        <w:t>1</w:t>
      </w:r>
      <w:r w:rsidR="00E0094F">
        <w:rPr>
          <w:rFonts w:ascii="Verdana" w:hAnsi="Verdana" w:cs="Tahoma"/>
          <w:b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>/202</w:t>
      </w:r>
      <w:r w:rsidR="00E0094F">
        <w:rPr>
          <w:rFonts w:ascii="Verdana" w:hAnsi="Verdana" w:cs="Tahoma"/>
          <w:b/>
          <w:sz w:val="18"/>
          <w:szCs w:val="18"/>
        </w:rPr>
        <w:t>1</w:t>
      </w:r>
      <w:r w:rsidR="009E43D6">
        <w:rPr>
          <w:rFonts w:ascii="Verdana" w:hAnsi="Verdana" w:cs="Tahoma"/>
          <w:b/>
          <w:sz w:val="18"/>
          <w:szCs w:val="18"/>
        </w:rPr>
        <w:t>/P</w:t>
      </w:r>
      <w:r w:rsidRPr="006C5463">
        <w:rPr>
          <w:rFonts w:ascii="Verdana" w:hAnsi="Verdana" w:cs="Tahoma"/>
          <w:b/>
          <w:sz w:val="18"/>
          <w:szCs w:val="18"/>
        </w:rPr>
        <w:t xml:space="preserve">                                                   </w:t>
      </w:r>
      <w:r w:rsidR="000512FC">
        <w:rPr>
          <w:rFonts w:ascii="Verdana" w:hAnsi="Verdana" w:cs="Tahoma"/>
          <w:b/>
          <w:sz w:val="18"/>
          <w:szCs w:val="18"/>
        </w:rPr>
        <w:t xml:space="preserve">              </w:t>
      </w:r>
      <w:r w:rsidR="009E43D6">
        <w:rPr>
          <w:rFonts w:ascii="Verdana" w:hAnsi="Verdana" w:cs="Tahoma"/>
          <w:b/>
          <w:sz w:val="18"/>
          <w:szCs w:val="18"/>
        </w:rPr>
        <w:t xml:space="preserve">  </w:t>
      </w:r>
      <w:r w:rsidR="000512FC"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>Załącznik nr 1</w:t>
      </w:r>
      <w:r w:rsidR="00001C6A">
        <w:rPr>
          <w:rFonts w:ascii="Verdana" w:hAnsi="Verdana" w:cs="Tahoma"/>
          <w:b/>
          <w:sz w:val="18"/>
          <w:szCs w:val="18"/>
        </w:rPr>
        <w:t xml:space="preserve"> do SWZ</w:t>
      </w:r>
    </w:p>
    <w:p w14:paraId="3FB33F5A" w14:textId="77777777" w:rsidR="00A426E3" w:rsidRDefault="00A426E3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762CCC0C" w14:textId="77777777" w:rsidR="00A426E3" w:rsidRPr="00E30D9A" w:rsidRDefault="00A426E3" w:rsidP="00A426E3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Uniwersytet Medyczny w Łodzi</w:t>
      </w:r>
    </w:p>
    <w:p w14:paraId="73754D8B" w14:textId="271AAC49" w:rsidR="00A426E3" w:rsidRDefault="00A426E3" w:rsidP="00A426E3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Al. Kościuszki 4, 90-419 Łódź</w:t>
      </w:r>
    </w:p>
    <w:p w14:paraId="45503700" w14:textId="77777777" w:rsidR="00145CA1" w:rsidRDefault="00145CA1" w:rsidP="00A426E3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33CCA82B" w14:textId="78281299" w:rsidR="00275D50" w:rsidRDefault="00275D50" w:rsidP="00275D50">
      <w:pPr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5565E2">
        <w:rPr>
          <w:rFonts w:ascii="Verdana" w:hAnsi="Verdana" w:cs="Tahoma"/>
          <w:b/>
          <w:sz w:val="18"/>
          <w:szCs w:val="18"/>
        </w:rPr>
        <w:t>FORMULARZ OFERTY</w:t>
      </w:r>
    </w:p>
    <w:p w14:paraId="345E777C" w14:textId="77777777" w:rsidR="00145CA1" w:rsidRDefault="00145CA1" w:rsidP="00275D50">
      <w:pPr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14:paraId="6F812B81" w14:textId="77777777" w:rsidR="00F61599" w:rsidRPr="001E6B89" w:rsidRDefault="00F61599" w:rsidP="00F615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246F53">
        <w:rPr>
          <w:rFonts w:ascii="Verdana" w:hAnsi="Verdana" w:cs="Tahoma"/>
          <w:b/>
          <w:bCs/>
          <w:sz w:val="18"/>
          <w:szCs w:val="18"/>
        </w:rPr>
        <w:t>Dane Wykonawcy:</w:t>
      </w:r>
    </w:p>
    <w:p w14:paraId="496EF052" w14:textId="77777777" w:rsidR="00F61599" w:rsidRDefault="00F61599" w:rsidP="00F615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0064864" w14:textId="77777777" w:rsidR="00F61599" w:rsidRPr="00B9122F" w:rsidRDefault="00F61599" w:rsidP="00F615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Wykonawca/Wykonawcy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………………………………</w:t>
      </w:r>
    </w:p>
    <w:p w14:paraId="4C13EC8F" w14:textId="77777777" w:rsidR="00F61599" w:rsidRPr="00B9122F" w:rsidRDefault="00F61599" w:rsidP="00F615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336707B0" w14:textId="77777777" w:rsidR="00F61599" w:rsidRPr="00B9122F" w:rsidRDefault="00F61599" w:rsidP="00F615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Adres: ……………………………………………………………………………………………………………………………………………………………</w:t>
      </w:r>
    </w:p>
    <w:p w14:paraId="129EA755" w14:textId="77777777" w:rsidR="00F61599" w:rsidRPr="00B9122F" w:rsidRDefault="00F61599" w:rsidP="00F615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REGON: …………………………… NIP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………………………………</w:t>
      </w:r>
    </w:p>
    <w:p w14:paraId="6B862ACA" w14:textId="77777777" w:rsidR="00F61599" w:rsidRDefault="00F61599" w:rsidP="00F615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 xml:space="preserve">Osoba odpowiedzialna za kontakty z Zamawiającym: </w:t>
      </w:r>
    </w:p>
    <w:p w14:paraId="15246918" w14:textId="77777777" w:rsidR="00F61599" w:rsidRPr="00B9122F" w:rsidRDefault="00F61599" w:rsidP="00F615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</w:t>
      </w:r>
    </w:p>
    <w:p w14:paraId="44F182C1" w14:textId="30E06BCD" w:rsidR="00275D50" w:rsidRPr="000B2229" w:rsidRDefault="00F61599" w:rsidP="00F61599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Nr telefonu: ………………………………………….</w:t>
      </w:r>
      <w:r>
        <w:rPr>
          <w:rFonts w:ascii="Verdana" w:hAnsi="Verdana"/>
        </w:rPr>
        <w:t xml:space="preserve">; e-mail: </w:t>
      </w:r>
      <w:r w:rsidRPr="00B9122F">
        <w:rPr>
          <w:rFonts w:ascii="Verdana" w:hAnsi="Verdana" w:cs="Tahoma"/>
          <w:sz w:val="18"/>
          <w:szCs w:val="18"/>
        </w:rPr>
        <w:t>………………………………………….</w:t>
      </w:r>
    </w:p>
    <w:p w14:paraId="00320221" w14:textId="77777777" w:rsidR="00275D50" w:rsidRDefault="00275D50" w:rsidP="00275D50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1DBFC7DD" w14:textId="77777777" w:rsidR="00F61599" w:rsidRPr="004E1368" w:rsidRDefault="00F61599" w:rsidP="00F61599">
      <w:pPr>
        <w:pStyle w:val="pkt"/>
        <w:spacing w:line="360" w:lineRule="auto"/>
        <w:ind w:left="0" w:right="-142" w:firstLine="0"/>
        <w:rPr>
          <w:rFonts w:ascii="Verdana" w:hAnsi="Verdana" w:cs="Arial"/>
          <w:bCs/>
          <w:sz w:val="18"/>
          <w:szCs w:val="18"/>
        </w:rPr>
      </w:pPr>
      <w:r w:rsidRPr="004E1368">
        <w:rPr>
          <w:rFonts w:ascii="Verdana" w:hAnsi="Verdana" w:cs="Arial"/>
          <w:bCs/>
          <w:sz w:val="18"/>
          <w:szCs w:val="18"/>
        </w:rPr>
        <w:t>O</w:t>
      </w:r>
      <w:r>
        <w:rPr>
          <w:rFonts w:ascii="Verdana" w:hAnsi="Verdana" w:cs="Arial"/>
          <w:bCs/>
          <w:sz w:val="18"/>
          <w:szCs w:val="18"/>
        </w:rPr>
        <w:t xml:space="preserve">ferta </w:t>
      </w:r>
      <w:r w:rsidRPr="004E1368">
        <w:rPr>
          <w:rFonts w:ascii="Verdana" w:hAnsi="Verdana" w:cs="Arial"/>
          <w:bCs/>
          <w:sz w:val="18"/>
          <w:szCs w:val="18"/>
        </w:rPr>
        <w:t>w postępowaniu o udzielenie zamówienia publicznego prowadzonego w trybie podstawowym - art. 275 ust. 1</w:t>
      </w:r>
      <w:r>
        <w:rPr>
          <w:rFonts w:ascii="Verdana" w:hAnsi="Verdana" w:cs="Arial"/>
          <w:bCs/>
          <w:sz w:val="18"/>
          <w:szCs w:val="18"/>
        </w:rPr>
        <w:t xml:space="preserve"> </w:t>
      </w:r>
      <w:r w:rsidRPr="00B5128F">
        <w:rPr>
          <w:rFonts w:ascii="Verdana" w:hAnsi="Verdana" w:cs="Arial"/>
          <w:bCs/>
          <w:sz w:val="18"/>
          <w:szCs w:val="18"/>
        </w:rPr>
        <w:t>ustaw</w:t>
      </w:r>
      <w:r>
        <w:rPr>
          <w:rFonts w:ascii="Verdana" w:hAnsi="Verdana" w:cs="Arial"/>
          <w:bCs/>
          <w:sz w:val="18"/>
          <w:szCs w:val="18"/>
        </w:rPr>
        <w:t>y</w:t>
      </w:r>
      <w:r w:rsidRPr="00B5128F">
        <w:rPr>
          <w:rFonts w:ascii="Verdana" w:hAnsi="Verdana" w:cs="Arial"/>
          <w:bCs/>
          <w:sz w:val="18"/>
          <w:szCs w:val="18"/>
        </w:rPr>
        <w:t xml:space="preserve"> z</w:t>
      </w:r>
      <w:r w:rsidRPr="004E1368">
        <w:rPr>
          <w:rFonts w:ascii="Verdana" w:hAnsi="Verdana" w:cs="Arial"/>
          <w:bCs/>
          <w:sz w:val="18"/>
          <w:szCs w:val="18"/>
        </w:rPr>
        <w:t xml:space="preserve"> dnia 11 września 2019 r. Prawo zamówień publicznych na:</w:t>
      </w:r>
    </w:p>
    <w:p w14:paraId="616325E7" w14:textId="5227AEDA" w:rsidR="00F61599" w:rsidRDefault="00F609D7" w:rsidP="00F61599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  <w:r w:rsidRPr="00F609D7">
        <w:rPr>
          <w:rFonts w:ascii="Verdana" w:hAnsi="Verdana" w:cs="Arial"/>
          <w:b/>
          <w:sz w:val="18"/>
          <w:szCs w:val="18"/>
        </w:rPr>
        <w:t xml:space="preserve">Sukcesywna dostawa odczynników laboratoryjnych i chemicznych niezbędnych do realizacji projektów: „Wyleczymy </w:t>
      </w:r>
      <w:proofErr w:type="spellStart"/>
      <w:r w:rsidRPr="00F609D7">
        <w:rPr>
          <w:rFonts w:ascii="Verdana" w:hAnsi="Verdana" w:cs="Arial"/>
          <w:b/>
          <w:sz w:val="18"/>
          <w:szCs w:val="18"/>
        </w:rPr>
        <w:t>Neutropenię</w:t>
      </w:r>
      <w:proofErr w:type="spellEnd"/>
      <w:r w:rsidRPr="00F609D7">
        <w:rPr>
          <w:rFonts w:ascii="Verdana" w:hAnsi="Verdana" w:cs="Arial"/>
          <w:b/>
          <w:sz w:val="18"/>
          <w:szCs w:val="18"/>
        </w:rPr>
        <w:t xml:space="preserve"> (FIXNET): wykorzystanie identyfikacji zaburzeń funkcji proteaz granulocytów obojętnochłonnych jako nowych możliwości diagnostycznych i terapeutycznych” oraz „Platforma do szybkiego, </w:t>
      </w:r>
      <w:proofErr w:type="spellStart"/>
      <w:r w:rsidRPr="00F609D7">
        <w:rPr>
          <w:rFonts w:ascii="Verdana" w:hAnsi="Verdana" w:cs="Arial"/>
          <w:b/>
          <w:sz w:val="18"/>
          <w:szCs w:val="18"/>
        </w:rPr>
        <w:t>bezznacznikowego</w:t>
      </w:r>
      <w:proofErr w:type="spellEnd"/>
      <w:r w:rsidRPr="00F609D7">
        <w:rPr>
          <w:rFonts w:ascii="Verdana" w:hAnsi="Verdana" w:cs="Arial"/>
          <w:b/>
          <w:sz w:val="18"/>
          <w:szCs w:val="18"/>
        </w:rPr>
        <w:t xml:space="preserve"> obrazowania, identyfikacji i sortowania podtypów komórek białaczkowych (RAPID).”</w:t>
      </w:r>
    </w:p>
    <w:p w14:paraId="33B1E6BC" w14:textId="77777777" w:rsidR="00F61599" w:rsidRPr="00814E33" w:rsidRDefault="00F61599" w:rsidP="00F61599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</w:p>
    <w:p w14:paraId="02700003" w14:textId="1ED78778" w:rsidR="00C26DF5" w:rsidRDefault="00F61599" w:rsidP="00DF7523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oferujemy wykonanie zamówienia wg kryteriów:</w:t>
      </w:r>
    </w:p>
    <w:p w14:paraId="65B70203" w14:textId="77777777" w:rsidR="00A65C83" w:rsidRDefault="00A65C83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20226C6B" w14:textId="67C40314" w:rsidR="00C70F84" w:rsidRPr="00A56166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63A61185" w14:textId="77777777" w:rsidR="00C70F84" w:rsidRPr="00DC1267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74FB148C" w14:textId="77777777" w:rsidR="00C70F84" w:rsidRPr="00DC1267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18BF2155" w14:textId="51F4C003" w:rsidR="00932587" w:rsidRPr="00DA4CDF" w:rsidRDefault="00C70F84" w:rsidP="00C70F84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776E7A9D" w14:textId="77777777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6462D6D6" w14:textId="77777777" w:rsidR="00C70F84" w:rsidRDefault="00C70F84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5E0488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5E0488">
        <w:rPr>
          <w:rFonts w:ascii="Verdana" w:hAnsi="Verdana" w:cs="Tahoma"/>
          <w:i/>
          <w:sz w:val="16"/>
          <w:szCs w:val="16"/>
        </w:rPr>
        <w:t xml:space="preserve"> (%)</w:t>
      </w:r>
      <w:r w:rsidR="005E0488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5E0488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C70F84" w:rsidRPr="000407B4" w14:paraId="3A042DCD" w14:textId="77777777" w:rsidTr="00B51FEF">
        <w:trPr>
          <w:trHeight w:val="449"/>
        </w:trPr>
        <w:tc>
          <w:tcPr>
            <w:tcW w:w="591" w:type="dxa"/>
            <w:shd w:val="clear" w:color="auto" w:fill="auto"/>
          </w:tcPr>
          <w:p w14:paraId="3ED8CF0C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1E8BCA24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73D68531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07C098E6" w14:textId="77777777" w:rsidR="00C70F84" w:rsidRDefault="00C70F84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02B658D8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287B0D2B" w14:textId="77777777" w:rsidR="00C70F84" w:rsidRPr="000407B4" w:rsidRDefault="00C70F84" w:rsidP="005E0488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lastRenderedPageBreak/>
              <w:t xml:space="preserve">Nazwa odczynnika </w:t>
            </w:r>
          </w:p>
        </w:tc>
        <w:tc>
          <w:tcPr>
            <w:tcW w:w="1527" w:type="dxa"/>
          </w:tcPr>
          <w:p w14:paraId="13B4F508" w14:textId="77777777" w:rsidR="00C70F84" w:rsidRPr="000407B4" w:rsidRDefault="00C70F84" w:rsidP="005E0488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2028E62F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5C136E57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707CF491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5E0488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04BF4D46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C70F84" w:rsidRPr="000407B4" w14:paraId="463D4F0C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D5DF43A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286F3E59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4EB797AD" w14:textId="77777777" w:rsidR="00C70F84" w:rsidRPr="000407B4" w:rsidRDefault="0072406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24066">
              <w:rPr>
                <w:rFonts w:ascii="Verdana" w:hAnsi="Verdana" w:cs="Tahoma"/>
                <w:sz w:val="16"/>
                <w:szCs w:val="16"/>
              </w:rPr>
              <w:t>Zestaw do izolacji genomowego DNA z materiałów o jego śladowej zawartości</w:t>
            </w:r>
          </w:p>
        </w:tc>
        <w:tc>
          <w:tcPr>
            <w:tcW w:w="798" w:type="dxa"/>
          </w:tcPr>
          <w:p w14:paraId="74429C4A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A72B7EC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E06A815" w14:textId="35F0EF2D" w:rsidR="00C70F84" w:rsidRPr="000407B4" w:rsidRDefault="00091B6D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</w:t>
            </w:r>
          </w:p>
        </w:tc>
        <w:tc>
          <w:tcPr>
            <w:tcW w:w="1030" w:type="dxa"/>
            <w:vAlign w:val="center"/>
          </w:tcPr>
          <w:p w14:paraId="406B152E" w14:textId="77777777" w:rsidR="00C70F84" w:rsidRPr="000407B4" w:rsidRDefault="005B4A8F" w:rsidP="00B631AB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5B4A8F">
              <w:rPr>
                <w:rFonts w:ascii="Verdana" w:hAnsi="Verdana" w:cs="Tahoma"/>
                <w:sz w:val="16"/>
                <w:szCs w:val="16"/>
              </w:rPr>
              <w:t>zestaw na 100 izolacji</w:t>
            </w:r>
          </w:p>
        </w:tc>
        <w:tc>
          <w:tcPr>
            <w:tcW w:w="1531" w:type="dxa"/>
            <w:shd w:val="clear" w:color="auto" w:fill="auto"/>
          </w:tcPr>
          <w:p w14:paraId="67186099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D3EB416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98F760D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FB0A431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697D2FA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9859F4D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70F84" w:rsidRPr="000407B4" w14:paraId="4E460C1E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90E65C9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7863B578" w14:textId="77777777" w:rsidR="00C70F84" w:rsidRPr="000407B4" w:rsidRDefault="0072406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24066">
              <w:rPr>
                <w:rFonts w:ascii="Verdana" w:hAnsi="Verdana" w:cs="Tahoma"/>
                <w:sz w:val="16"/>
                <w:szCs w:val="16"/>
              </w:rPr>
              <w:t>Zestaw do oczyszczania DNA po reakcji PCR</w:t>
            </w:r>
          </w:p>
        </w:tc>
        <w:tc>
          <w:tcPr>
            <w:tcW w:w="798" w:type="dxa"/>
          </w:tcPr>
          <w:p w14:paraId="2435BA8D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C4273BD" w14:textId="36A001A1" w:rsidR="00C70F84" w:rsidRDefault="00091B6D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</w:t>
            </w:r>
          </w:p>
        </w:tc>
        <w:tc>
          <w:tcPr>
            <w:tcW w:w="1030" w:type="dxa"/>
            <w:vAlign w:val="center"/>
          </w:tcPr>
          <w:p w14:paraId="5C5EDC32" w14:textId="149EBBDE" w:rsidR="00C70F84" w:rsidRPr="000407B4" w:rsidRDefault="005B4A8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 na 250</w:t>
            </w:r>
            <w:r w:rsidRPr="005B4A8F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091B6D">
              <w:rPr>
                <w:rFonts w:ascii="Verdana" w:hAnsi="Verdana" w:cs="Tahoma"/>
                <w:sz w:val="16"/>
                <w:szCs w:val="16"/>
              </w:rPr>
              <w:t>próbek</w:t>
            </w:r>
          </w:p>
        </w:tc>
        <w:tc>
          <w:tcPr>
            <w:tcW w:w="1531" w:type="dxa"/>
            <w:shd w:val="clear" w:color="auto" w:fill="auto"/>
          </w:tcPr>
          <w:p w14:paraId="3E324F65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B1C9861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30E8E0B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06BF670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8DA1A9B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23B76B6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70F84" w:rsidRPr="000407B4" w14:paraId="66446B0A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2F5190C6" w14:textId="2A970173" w:rsidR="00C70F84" w:rsidRDefault="00D240C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  <w:r w:rsidR="00C70F84">
              <w:rPr>
                <w:rFonts w:ascii="Verdana" w:hAnsi="Verdana" w:cs="Tahoma"/>
                <w:sz w:val="16"/>
                <w:szCs w:val="16"/>
              </w:rPr>
              <w:t>.</w:t>
            </w:r>
          </w:p>
        </w:tc>
        <w:tc>
          <w:tcPr>
            <w:tcW w:w="1720" w:type="dxa"/>
            <w:shd w:val="clear" w:color="auto" w:fill="auto"/>
          </w:tcPr>
          <w:p w14:paraId="672BD012" w14:textId="77777777" w:rsidR="00C70F84" w:rsidRPr="00692855" w:rsidRDefault="0072406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24066">
              <w:rPr>
                <w:rFonts w:ascii="Verdana" w:hAnsi="Verdana" w:cs="Tahoma"/>
                <w:sz w:val="16"/>
                <w:szCs w:val="16"/>
              </w:rPr>
              <w:t>Wzmacniacz Precypitacji</w:t>
            </w:r>
          </w:p>
        </w:tc>
        <w:tc>
          <w:tcPr>
            <w:tcW w:w="798" w:type="dxa"/>
          </w:tcPr>
          <w:p w14:paraId="16DA4212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E2565DC" w14:textId="77777777" w:rsidR="00C70F84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0BC1810B" w14:textId="08E83B7C" w:rsidR="00C70F84" w:rsidRDefault="00B631AB" w:rsidP="005B4A8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="00C70F84">
              <w:rPr>
                <w:rFonts w:ascii="Verdana" w:hAnsi="Verdana" w:cs="Tahoma"/>
                <w:sz w:val="16"/>
                <w:szCs w:val="16"/>
              </w:rPr>
              <w:t xml:space="preserve">estaw </w:t>
            </w:r>
          </w:p>
        </w:tc>
        <w:tc>
          <w:tcPr>
            <w:tcW w:w="1531" w:type="dxa"/>
            <w:shd w:val="clear" w:color="auto" w:fill="auto"/>
          </w:tcPr>
          <w:p w14:paraId="1980277D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477AB7E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DFAECBE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E592B68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DE334AF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068F9CF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14DED603" w14:textId="609CDCF1" w:rsidR="00DF7523" w:rsidRDefault="00DF7523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67ECDE0B" w14:textId="77777777" w:rsidR="00C70F84" w:rsidRPr="003A35A2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050F3726" w14:textId="0DD4B4F3" w:rsidR="00C70F84" w:rsidRPr="003A35A2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</w:t>
      </w:r>
      <w:r w:rsidR="00942729">
        <w:rPr>
          <w:rFonts w:ascii="Verdana" w:hAnsi="Verdana" w:cs="Tahoma"/>
          <w:b/>
          <w:sz w:val="18"/>
          <w:szCs w:val="18"/>
        </w:rPr>
        <w:t xml:space="preserve">z 21 dni kalendarzowych </w:t>
      </w:r>
      <w:r>
        <w:rPr>
          <w:rFonts w:ascii="Verdana" w:hAnsi="Verdana" w:cs="Tahoma"/>
          <w:b/>
          <w:sz w:val="18"/>
          <w:szCs w:val="18"/>
        </w:rPr>
        <w:t xml:space="preserve">do </w:t>
      </w:r>
      <w:r w:rsidR="007865F9">
        <w:rPr>
          <w:rFonts w:ascii="Verdana" w:hAnsi="Verdana" w:cs="Tahoma"/>
          <w:b/>
          <w:sz w:val="18"/>
          <w:szCs w:val="18"/>
        </w:rPr>
        <w:t>14 dni kalendarzowych</w:t>
      </w:r>
      <w:r w:rsidR="007865F9" w:rsidRPr="003A35A2">
        <w:rPr>
          <w:rFonts w:ascii="Verdana" w:hAnsi="Verdana" w:cs="Tahoma"/>
          <w:b/>
          <w:sz w:val="18"/>
          <w:szCs w:val="18"/>
        </w:rPr>
        <w:t>*</w:t>
      </w:r>
    </w:p>
    <w:p w14:paraId="33C3568A" w14:textId="75407149" w:rsidR="00C70F84" w:rsidRPr="003A35A2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</w:t>
      </w:r>
      <w:r w:rsidR="00942729">
        <w:rPr>
          <w:rFonts w:ascii="Verdana" w:hAnsi="Verdana" w:cs="Tahoma"/>
          <w:b/>
          <w:sz w:val="18"/>
          <w:szCs w:val="18"/>
        </w:rPr>
        <w:t xml:space="preserve">z 21 dni kalendarzowych </w:t>
      </w:r>
      <w:r>
        <w:rPr>
          <w:rFonts w:ascii="Verdana" w:hAnsi="Verdana" w:cs="Tahoma"/>
          <w:b/>
          <w:sz w:val="18"/>
          <w:szCs w:val="18"/>
        </w:rPr>
        <w:t xml:space="preserve">do </w:t>
      </w:r>
      <w:r w:rsidR="007865F9">
        <w:rPr>
          <w:rFonts w:ascii="Verdana" w:hAnsi="Verdana" w:cs="Tahoma"/>
          <w:b/>
          <w:sz w:val="18"/>
          <w:szCs w:val="18"/>
        </w:rPr>
        <w:t>14 dni kalendarzowych</w:t>
      </w:r>
      <w:r w:rsidR="007865F9" w:rsidRPr="003A35A2">
        <w:rPr>
          <w:rFonts w:ascii="Verdana" w:hAnsi="Verdana" w:cs="Tahoma"/>
          <w:b/>
          <w:sz w:val="18"/>
          <w:szCs w:val="18"/>
        </w:rPr>
        <w:t>*</w:t>
      </w:r>
    </w:p>
    <w:p w14:paraId="234D73C2" w14:textId="6B085A01" w:rsidR="00372A4F" w:rsidRDefault="00C70F84" w:rsidP="00B51FE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49ED47C0" w14:textId="04DE88CB" w:rsidR="009D287E" w:rsidRPr="006F0234" w:rsidRDefault="009D287E" w:rsidP="00DE7461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0A8F11C4" w14:textId="77777777" w:rsidR="00CE4C2A" w:rsidRDefault="00CE4C2A" w:rsidP="00CE4C2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Oświadczenia: </w:t>
      </w:r>
    </w:p>
    <w:p w14:paraId="2DA94274" w14:textId="77777777" w:rsidR="00CE4C2A" w:rsidRPr="005018EC" w:rsidRDefault="00CE4C2A" w:rsidP="00CE4C2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018EC">
        <w:rPr>
          <w:rFonts w:ascii="Verdana" w:hAnsi="Verdana" w:cs="Tahoma"/>
          <w:sz w:val="18"/>
          <w:szCs w:val="18"/>
        </w:rPr>
        <w:t>Zamówienie zostanie zrealizowane w termin</w:t>
      </w:r>
      <w:r>
        <w:rPr>
          <w:rFonts w:ascii="Verdana" w:hAnsi="Verdana" w:cs="Tahoma"/>
          <w:sz w:val="18"/>
          <w:szCs w:val="18"/>
        </w:rPr>
        <w:t>ie</w:t>
      </w:r>
      <w:r w:rsidRPr="005018EC">
        <w:rPr>
          <w:rFonts w:ascii="Verdana" w:hAnsi="Verdana" w:cs="Tahoma"/>
          <w:sz w:val="18"/>
          <w:szCs w:val="18"/>
        </w:rPr>
        <w:t xml:space="preserve"> określon</w:t>
      </w:r>
      <w:r>
        <w:rPr>
          <w:rFonts w:ascii="Verdana" w:hAnsi="Verdana" w:cs="Tahoma"/>
          <w:sz w:val="18"/>
          <w:szCs w:val="18"/>
        </w:rPr>
        <w:t>ym</w:t>
      </w:r>
      <w:r w:rsidRPr="005018EC">
        <w:rPr>
          <w:rFonts w:ascii="Verdana" w:hAnsi="Verdana" w:cs="Tahoma"/>
          <w:sz w:val="18"/>
          <w:szCs w:val="18"/>
        </w:rPr>
        <w:t xml:space="preserve"> w SWZ oraz we </w:t>
      </w:r>
      <w:r>
        <w:rPr>
          <w:rFonts w:ascii="Verdana" w:hAnsi="Verdana" w:cs="Tahoma"/>
          <w:sz w:val="18"/>
          <w:szCs w:val="18"/>
        </w:rPr>
        <w:t>W</w:t>
      </w:r>
      <w:r w:rsidRPr="005018EC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.</w:t>
      </w:r>
    </w:p>
    <w:p w14:paraId="51672319" w14:textId="77777777" w:rsidR="00CE4C2A" w:rsidRPr="005018EC" w:rsidRDefault="00CE4C2A" w:rsidP="00CE4C2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W cenie naszej oferty zostały uwzględnione wszystkie koszty wykonania zamówienia</w:t>
      </w:r>
      <w:r>
        <w:rPr>
          <w:rFonts w:ascii="Verdana" w:hAnsi="Verdana" w:cs="Tahoma"/>
          <w:sz w:val="18"/>
          <w:szCs w:val="18"/>
        </w:rPr>
        <w:t>.</w:t>
      </w:r>
    </w:p>
    <w:p w14:paraId="7CBA5071" w14:textId="77777777" w:rsidR="00CE4C2A" w:rsidRPr="00C40592" w:rsidRDefault="00CE4C2A" w:rsidP="00CE4C2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Zapoznaliśmy się ze Specyfikacją Warunków Zamówienia </w:t>
      </w:r>
      <w:r w:rsidRPr="007A7042">
        <w:rPr>
          <w:rFonts w:ascii="Verdana" w:hAnsi="Verdana" w:cs="Tahoma"/>
          <w:sz w:val="18"/>
          <w:szCs w:val="18"/>
        </w:rPr>
        <w:t>wraz z załącznikami, w tym ze Wzorem umowy, akceptujemy je</w:t>
      </w:r>
      <w:r w:rsidRPr="00A64F51">
        <w:rPr>
          <w:rFonts w:ascii="Verdana" w:hAnsi="Verdana" w:cs="Tahoma"/>
          <w:sz w:val="18"/>
          <w:szCs w:val="18"/>
        </w:rPr>
        <w:t xml:space="preserve"> i nie wnosimy do nich zastrzeżeń oraz przyjmujemy warunki w nich zawarte</w:t>
      </w:r>
      <w:r>
        <w:rPr>
          <w:rFonts w:ascii="Verdana" w:hAnsi="Verdana" w:cs="Tahoma"/>
          <w:sz w:val="18"/>
          <w:szCs w:val="18"/>
        </w:rPr>
        <w:t>.</w:t>
      </w:r>
    </w:p>
    <w:p w14:paraId="12AD0181" w14:textId="77777777" w:rsidR="00CE4C2A" w:rsidRPr="00C40592" w:rsidRDefault="00CE4C2A" w:rsidP="00CE4C2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Uważamy się za związanych niniejszą ofertą na okres </w:t>
      </w:r>
      <w:r>
        <w:rPr>
          <w:rFonts w:ascii="Verdana" w:hAnsi="Verdana" w:cs="Tahoma"/>
          <w:sz w:val="18"/>
          <w:szCs w:val="18"/>
        </w:rPr>
        <w:t>wskazany w SWZ w ust. 11.1.</w:t>
      </w:r>
    </w:p>
    <w:p w14:paraId="121F6E7C" w14:textId="77777777" w:rsidR="00CE4C2A" w:rsidRPr="00D43C6D" w:rsidRDefault="00CE4C2A" w:rsidP="00CE4C2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Akceptujemy, iż zapłata z</w:t>
      </w:r>
      <w:r>
        <w:rPr>
          <w:rFonts w:ascii="Verdana" w:hAnsi="Verdana" w:cs="Tahoma"/>
          <w:sz w:val="18"/>
          <w:szCs w:val="18"/>
        </w:rPr>
        <w:t>a zrealizowanie zamówieni</w:t>
      </w:r>
      <w:r w:rsidRPr="007A7042">
        <w:rPr>
          <w:rFonts w:ascii="Verdana" w:hAnsi="Verdana" w:cs="Tahoma"/>
          <w:sz w:val="18"/>
          <w:szCs w:val="18"/>
        </w:rPr>
        <w:t>e</w:t>
      </w:r>
      <w:r>
        <w:rPr>
          <w:rFonts w:ascii="Verdana" w:hAnsi="Verdana" w:cs="Tahoma"/>
          <w:sz w:val="18"/>
          <w:szCs w:val="18"/>
        </w:rPr>
        <w:t xml:space="preserve"> nastąpi </w:t>
      </w:r>
      <w:r w:rsidRPr="00A64F51">
        <w:rPr>
          <w:rFonts w:ascii="Verdana" w:hAnsi="Verdana" w:cs="Tahoma"/>
          <w:sz w:val="18"/>
          <w:szCs w:val="18"/>
        </w:rPr>
        <w:t xml:space="preserve">na zasadach opisanych we </w:t>
      </w:r>
      <w:r>
        <w:rPr>
          <w:rFonts w:ascii="Verdana" w:hAnsi="Verdana" w:cs="Tahoma"/>
          <w:sz w:val="18"/>
          <w:szCs w:val="18"/>
        </w:rPr>
        <w:t>W</w:t>
      </w:r>
      <w:r w:rsidRPr="00A64F51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,</w:t>
      </w:r>
      <w:r w:rsidRPr="00A64F51">
        <w:rPr>
          <w:rFonts w:ascii="Verdana" w:hAnsi="Verdana" w:cs="Tahoma"/>
          <w:sz w:val="18"/>
          <w:szCs w:val="18"/>
        </w:rPr>
        <w:t xml:space="preserve"> </w:t>
      </w:r>
      <w:r w:rsidRPr="008C1847">
        <w:rPr>
          <w:rFonts w:ascii="Verdana" w:hAnsi="Verdana" w:cs="Tahoma"/>
          <w:sz w:val="18"/>
          <w:szCs w:val="18"/>
        </w:rPr>
        <w:t>w terminie do 30</w:t>
      </w:r>
      <w:r w:rsidRPr="000A3635">
        <w:rPr>
          <w:rFonts w:ascii="Verdana" w:hAnsi="Verdana" w:cs="Tahoma"/>
          <w:color w:val="00B0F0"/>
          <w:sz w:val="18"/>
          <w:szCs w:val="18"/>
        </w:rPr>
        <w:t> </w:t>
      </w:r>
      <w:r w:rsidRPr="00A64F51">
        <w:rPr>
          <w:rFonts w:ascii="Verdana" w:hAnsi="Verdana" w:cs="Tahoma"/>
          <w:sz w:val="18"/>
          <w:szCs w:val="18"/>
        </w:rPr>
        <w:t>dni od daty otrzymania przez Zamawiającego prawidłowo wystawionej faktury</w:t>
      </w:r>
      <w:r>
        <w:rPr>
          <w:rFonts w:ascii="Verdana" w:hAnsi="Verdana" w:cs="Tahoma"/>
          <w:sz w:val="18"/>
          <w:szCs w:val="18"/>
        </w:rPr>
        <w:t>.</w:t>
      </w:r>
    </w:p>
    <w:p w14:paraId="5ADE3C80" w14:textId="77777777" w:rsidR="00CE4C2A" w:rsidRPr="00EB2600" w:rsidRDefault="00CE4C2A" w:rsidP="00CE4C2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EB2600">
        <w:rPr>
          <w:rFonts w:ascii="Verdana" w:hAnsi="Verdana" w:cs="Tahoma"/>
          <w:sz w:val="18"/>
          <w:szCs w:val="18"/>
        </w:rPr>
        <w:t>Oświadczamy, że jesteśmy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b/>
          <w:sz w:val="16"/>
          <w:szCs w:val="16"/>
        </w:rPr>
        <w:t>(niepotrzebne skreślić)</w:t>
      </w:r>
      <w:r w:rsidRPr="00EB2600">
        <w:rPr>
          <w:rFonts w:ascii="Verdana" w:hAnsi="Verdana" w:cs="Tahoma"/>
          <w:sz w:val="18"/>
          <w:szCs w:val="18"/>
        </w:rPr>
        <w:t>:</w:t>
      </w:r>
    </w:p>
    <w:p w14:paraId="1AC3CFD9" w14:textId="77777777" w:rsidR="00CE4C2A" w:rsidRPr="00F25CE5" w:rsidRDefault="00CE4C2A" w:rsidP="00CE4C2A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8"/>
          <w:szCs w:val="18"/>
        </w:rPr>
        <w:t xml:space="preserve">mikroprzedsiębiorstwem </w:t>
      </w:r>
      <w:r w:rsidRPr="00F25CE5">
        <w:rPr>
          <w:rFonts w:ascii="Verdana" w:hAnsi="Verdana" w:cs="Tahoma"/>
          <w:sz w:val="16"/>
          <w:szCs w:val="16"/>
        </w:rPr>
        <w:t xml:space="preserve">(to przedsiębiorstwo, które zatrudnia mniej niż 10 osób i którego roczny obrót lub roczna suma bilansowa nie przekracza 2 milionów </w:t>
      </w:r>
      <w:r>
        <w:rPr>
          <w:rFonts w:ascii="Verdana" w:hAnsi="Verdana" w:cs="Tahoma"/>
          <w:sz w:val="16"/>
          <w:szCs w:val="16"/>
        </w:rPr>
        <w:t>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65096709" w14:textId="77777777" w:rsidR="00CE4C2A" w:rsidRDefault="00CE4C2A" w:rsidP="00CE4C2A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małym przedsiębiorstwem </w:t>
      </w:r>
      <w:r w:rsidRPr="00F25CE5">
        <w:rPr>
          <w:rFonts w:ascii="Verdana" w:hAnsi="Verdana" w:cs="Tahoma"/>
          <w:sz w:val="16"/>
          <w:szCs w:val="16"/>
        </w:rPr>
        <w:t>(to przedsiębiors</w:t>
      </w:r>
      <w:r>
        <w:rPr>
          <w:rFonts w:ascii="Verdana" w:hAnsi="Verdana" w:cs="Tahoma"/>
          <w:sz w:val="16"/>
          <w:szCs w:val="16"/>
        </w:rPr>
        <w:t>two, które zatrudnia mniej niż 5</w:t>
      </w:r>
      <w:r w:rsidRPr="00F25CE5">
        <w:rPr>
          <w:rFonts w:ascii="Verdana" w:hAnsi="Verdana" w:cs="Tahoma"/>
          <w:sz w:val="16"/>
          <w:szCs w:val="16"/>
        </w:rPr>
        <w:t>0 osób i którego roczny obrót lub roczna suma bilansowa</w:t>
      </w:r>
      <w:r>
        <w:rPr>
          <w:rFonts w:ascii="Verdana" w:hAnsi="Verdana" w:cs="Tahoma"/>
          <w:sz w:val="16"/>
          <w:szCs w:val="16"/>
        </w:rPr>
        <w:t xml:space="preserve"> nie przekracza 10 milionów 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34C2AEBE" w14:textId="77777777" w:rsidR="00CE4C2A" w:rsidRPr="00EB2600" w:rsidRDefault="00CE4C2A" w:rsidP="00CE4C2A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EB2600">
        <w:rPr>
          <w:rFonts w:ascii="Verdana" w:hAnsi="Verdana" w:cs="Tahoma"/>
          <w:sz w:val="18"/>
          <w:szCs w:val="18"/>
        </w:rPr>
        <w:t>średnim przedsiębiorstwem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sz w:val="16"/>
          <w:szCs w:val="16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  <w:r w:rsidRPr="00EB2600">
        <w:rPr>
          <w:rFonts w:ascii="Verdana" w:hAnsi="Verdana" w:cs="Tahoma"/>
          <w:sz w:val="18"/>
          <w:szCs w:val="18"/>
        </w:rPr>
        <w:t>.</w:t>
      </w:r>
    </w:p>
    <w:p w14:paraId="2BB68D23" w14:textId="77777777" w:rsidR="00CE4C2A" w:rsidRPr="00C40592" w:rsidRDefault="00CE4C2A" w:rsidP="00CE4C2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C40592">
        <w:rPr>
          <w:rFonts w:ascii="Verdana" w:hAnsi="Verdana" w:cs="Tahoma"/>
          <w:b/>
          <w:bCs/>
          <w:sz w:val="18"/>
          <w:szCs w:val="18"/>
        </w:rPr>
        <w:t xml:space="preserve">Podwykonawcom </w:t>
      </w:r>
      <w:r w:rsidRPr="00C40592">
        <w:rPr>
          <w:rFonts w:ascii="Verdana" w:hAnsi="Verdana" w:cs="Tahoma"/>
          <w:bCs/>
          <w:sz w:val="18"/>
          <w:szCs w:val="18"/>
        </w:rPr>
        <w:t>zamierzam powierzyć poniżej wymienione</w:t>
      </w:r>
      <w:r w:rsidRPr="00C40592">
        <w:rPr>
          <w:rFonts w:ascii="Verdana" w:hAnsi="Verdana" w:cs="Tahoma"/>
          <w:b/>
          <w:bCs/>
          <w:sz w:val="18"/>
          <w:szCs w:val="18"/>
        </w:rPr>
        <w:t xml:space="preserve"> części zamówienia: </w:t>
      </w:r>
    </w:p>
    <w:p w14:paraId="15513097" w14:textId="77777777" w:rsidR="00CE4C2A" w:rsidRPr="00797E8F" w:rsidRDefault="00CE4C2A" w:rsidP="00CE4C2A">
      <w:pPr>
        <w:tabs>
          <w:tab w:val="left" w:pos="567"/>
        </w:tabs>
        <w:spacing w:line="360" w:lineRule="auto"/>
        <w:ind w:left="567"/>
        <w:jc w:val="both"/>
        <w:rPr>
          <w:rFonts w:ascii="Verdana" w:hAnsi="Verdana" w:cs="Tahoma"/>
          <w:i/>
          <w:sz w:val="18"/>
          <w:szCs w:val="18"/>
        </w:rPr>
      </w:pPr>
      <w:r w:rsidRPr="00797E8F">
        <w:rPr>
          <w:rFonts w:ascii="Verdana" w:hAnsi="Verdana" w:cs="Tahoma"/>
          <w:bCs/>
          <w:i/>
          <w:sz w:val="18"/>
          <w:szCs w:val="18"/>
        </w:rPr>
        <w:t>(wypełnić o ile są znani na tym etapie)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CE4C2A" w:rsidRPr="00A7298C" w14:paraId="4E25FB06" w14:textId="77777777" w:rsidTr="00AD58CF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66C1BF29" w14:textId="77777777" w:rsidR="00CE4C2A" w:rsidRPr="00A7298C" w:rsidRDefault="00CE4C2A" w:rsidP="00AD58CF">
            <w:pPr>
              <w:ind w:left="142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1CF6B7A" w14:textId="77777777" w:rsidR="00CE4C2A" w:rsidRPr="00A7298C" w:rsidRDefault="00CE4C2A" w:rsidP="00AD58CF">
            <w:pPr>
              <w:ind w:left="142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D5AEA27" w14:textId="77777777" w:rsidR="00CE4C2A" w:rsidRDefault="00CE4C2A" w:rsidP="00AD58CF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23D5DB45" w14:textId="6B2DCB39" w:rsidR="00CE4C2A" w:rsidRDefault="00CE4C2A" w:rsidP="00AD58CF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 xml:space="preserve">Nazwa i adres </w:t>
            </w:r>
            <w:r>
              <w:rPr>
                <w:rFonts w:ascii="Verdana" w:hAnsi="Verdana" w:cs="Tahoma"/>
                <w:sz w:val="18"/>
                <w:szCs w:val="18"/>
              </w:rPr>
              <w:t>P</w:t>
            </w:r>
            <w:r w:rsidRPr="00A7298C">
              <w:rPr>
                <w:rFonts w:ascii="Verdana" w:hAnsi="Verdana" w:cs="Tahoma"/>
                <w:sz w:val="18"/>
                <w:szCs w:val="18"/>
              </w:rPr>
              <w:t>odwykonawcy</w:t>
            </w:r>
          </w:p>
          <w:p w14:paraId="5E49BEB4" w14:textId="77777777" w:rsidR="00CE4C2A" w:rsidRPr="00A7298C" w:rsidRDefault="00CE4C2A" w:rsidP="00AD58CF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E4C2A" w:rsidRPr="00A7298C" w14:paraId="21DCD049" w14:textId="77777777" w:rsidTr="00145CA1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14:paraId="221BE3C8" w14:textId="77777777" w:rsidR="00CE4C2A" w:rsidRPr="00A7298C" w:rsidRDefault="00CE4C2A" w:rsidP="00AD58CF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22FE37E4" w14:textId="77777777" w:rsidR="00CE4C2A" w:rsidRPr="00A7298C" w:rsidRDefault="00CE4C2A" w:rsidP="00AD58CF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DB2DD34" w14:textId="77777777" w:rsidR="00CE4C2A" w:rsidRPr="00A7298C" w:rsidRDefault="00CE4C2A" w:rsidP="00AD58CF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E4C2A" w:rsidRPr="00A7298C" w14:paraId="194E015A" w14:textId="77777777" w:rsidTr="00145CA1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14:paraId="2F2F436F" w14:textId="77777777" w:rsidR="00CE4C2A" w:rsidRPr="00A7298C" w:rsidRDefault="00CE4C2A" w:rsidP="00AD58CF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433AB4AB" w14:textId="77777777" w:rsidR="00CE4C2A" w:rsidRPr="00A7298C" w:rsidRDefault="00CE4C2A" w:rsidP="00AD58CF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082" w:type="dxa"/>
            <w:shd w:val="clear" w:color="auto" w:fill="auto"/>
            <w:vAlign w:val="center"/>
          </w:tcPr>
          <w:p w14:paraId="3E31D891" w14:textId="77777777" w:rsidR="00CE4C2A" w:rsidRPr="00A7298C" w:rsidRDefault="00CE4C2A" w:rsidP="00AD58CF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6096A8E5" w14:textId="77777777" w:rsidR="00CE4C2A" w:rsidRDefault="00CE4C2A" w:rsidP="00CE4C2A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0EDA32CF" w14:textId="77777777" w:rsidR="00CE4C2A" w:rsidRDefault="00CE4C2A" w:rsidP="00CE4C2A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3719E">
        <w:rPr>
          <w:rFonts w:ascii="Verdana" w:hAnsi="Verdana" w:cs="Tahoma"/>
          <w:b/>
          <w:sz w:val="18"/>
          <w:szCs w:val="18"/>
          <w:u w:val="single"/>
        </w:rPr>
        <w:t>Zobowiązania w przypadku przyznania zamówienia:</w:t>
      </w:r>
    </w:p>
    <w:p w14:paraId="63DBEBF7" w14:textId="77777777" w:rsidR="00CE4C2A" w:rsidRPr="009D27F8" w:rsidRDefault="00CE4C2A" w:rsidP="00CE4C2A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rFonts w:ascii="Verdana" w:hAnsi="Verdana" w:cs="Tahoma"/>
          <w:bCs/>
          <w:sz w:val="18"/>
          <w:szCs w:val="18"/>
        </w:rPr>
      </w:pPr>
      <w:r w:rsidRPr="009D27F8">
        <w:rPr>
          <w:rFonts w:ascii="Verdana" w:hAnsi="Verdana" w:cs="Tahoma"/>
          <w:bCs/>
          <w:sz w:val="18"/>
          <w:szCs w:val="18"/>
        </w:rPr>
        <w:t>Zobowiązujemy się do zawarcia umowy w miejscu i terminie wyznaczonym przez Zamawiającego</w:t>
      </w:r>
      <w:r>
        <w:rPr>
          <w:rFonts w:ascii="Verdana" w:hAnsi="Verdana" w:cs="Tahoma"/>
          <w:bCs/>
          <w:sz w:val="18"/>
          <w:szCs w:val="18"/>
        </w:rPr>
        <w:t>.</w:t>
      </w:r>
    </w:p>
    <w:p w14:paraId="06F8487D" w14:textId="77777777" w:rsidR="00CE4C2A" w:rsidRDefault="00CE4C2A" w:rsidP="00CE4C2A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7E018A25" w14:textId="77777777" w:rsidR="00CE4C2A" w:rsidRDefault="00CE4C2A" w:rsidP="00CE4C2A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1C1DAA20" w14:textId="600BA962" w:rsidR="00CE4C2A" w:rsidRDefault="00CE4C2A" w:rsidP="00CE4C2A">
      <w:pPr>
        <w:tabs>
          <w:tab w:val="left" w:pos="5400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Formularz oferty – zał. nr 1 do SWZ musi być podpisany kwalifikowanym podpisem elektroniczny</w:t>
      </w:r>
      <w:r w:rsidR="00545B02">
        <w:rPr>
          <w:rFonts w:ascii="Verdana" w:hAnsi="Verdana" w:cs="Tahoma"/>
          <w:b/>
          <w:sz w:val="18"/>
          <w:szCs w:val="18"/>
        </w:rPr>
        <w:t xml:space="preserve">m lub </w:t>
      </w:r>
      <w:r>
        <w:rPr>
          <w:rFonts w:ascii="Verdana" w:hAnsi="Verdana" w:cs="Tahoma"/>
          <w:b/>
          <w:sz w:val="18"/>
          <w:szCs w:val="18"/>
        </w:rPr>
        <w:t>podpisem zaufanym lub podpisem osobistym.</w:t>
      </w:r>
    </w:p>
    <w:p w14:paraId="39144AB1" w14:textId="77777777" w:rsidR="00CE4C2A" w:rsidRDefault="00CE4C2A" w:rsidP="00CE4C2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5A824390" w14:textId="77777777" w:rsidR="00CE4C2A" w:rsidRDefault="00CE4C2A" w:rsidP="00CE4C2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5266CE4B" w14:textId="77777777" w:rsidR="00CE4C2A" w:rsidRDefault="00CE4C2A" w:rsidP="00CE4C2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58CE4728" w14:textId="7E6526A1" w:rsidR="0054478B" w:rsidRPr="006F0234" w:rsidRDefault="00CE4C2A" w:rsidP="00CE4C2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Kwalifikowany podpis elektroniczny</w:t>
      </w:r>
      <w:r w:rsidR="00545B02">
        <w:rPr>
          <w:rFonts w:ascii="Verdana" w:hAnsi="Verdana" w:cs="Tahoma"/>
          <w:b/>
          <w:sz w:val="18"/>
          <w:szCs w:val="18"/>
        </w:rPr>
        <w:t xml:space="preserve"> lub </w:t>
      </w:r>
      <w:r>
        <w:rPr>
          <w:rFonts w:ascii="Verdana" w:hAnsi="Verdana" w:cs="Tahoma"/>
          <w:b/>
          <w:sz w:val="18"/>
          <w:szCs w:val="18"/>
        </w:rPr>
        <w:t>podpis zaufany lub podpis osobisty Wykonawcy.</w:t>
      </w:r>
    </w:p>
    <w:sectPr w:rsidR="0054478B" w:rsidRPr="006F0234" w:rsidSect="00DF7523">
      <w:headerReference w:type="default" r:id="rId10"/>
      <w:pgSz w:w="11906" w:h="16838"/>
      <w:pgMar w:top="142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8831" w14:textId="77777777" w:rsidR="00485F3F" w:rsidRDefault="00485F3F" w:rsidP="00275D50">
      <w:r>
        <w:separator/>
      </w:r>
    </w:p>
  </w:endnote>
  <w:endnote w:type="continuationSeparator" w:id="0">
    <w:p w14:paraId="3EF9D7F0" w14:textId="77777777" w:rsidR="00485F3F" w:rsidRDefault="00485F3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FAD0" w14:textId="77777777" w:rsidR="00485F3F" w:rsidRDefault="00485F3F" w:rsidP="00275D50">
      <w:r>
        <w:separator/>
      </w:r>
    </w:p>
  </w:footnote>
  <w:footnote w:type="continuationSeparator" w:id="0">
    <w:p w14:paraId="166B8691" w14:textId="77777777" w:rsidR="00485F3F" w:rsidRDefault="00485F3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CAF5" w14:textId="77777777" w:rsidR="00B51FEF" w:rsidRDefault="00B51FEF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5D1D"/>
    <w:multiLevelType w:val="hybridMultilevel"/>
    <w:tmpl w:val="B4E2C4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CE58C9"/>
    <w:multiLevelType w:val="hybridMultilevel"/>
    <w:tmpl w:val="AC747DCE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C5A62A3"/>
    <w:multiLevelType w:val="hybridMultilevel"/>
    <w:tmpl w:val="AC747DCE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D50"/>
    <w:rsid w:val="00001C6A"/>
    <w:rsid w:val="0000294F"/>
    <w:rsid w:val="00011C77"/>
    <w:rsid w:val="00017C3B"/>
    <w:rsid w:val="00023CA1"/>
    <w:rsid w:val="00027BDF"/>
    <w:rsid w:val="000407B4"/>
    <w:rsid w:val="00050942"/>
    <w:rsid w:val="000512FC"/>
    <w:rsid w:val="00055C36"/>
    <w:rsid w:val="00060022"/>
    <w:rsid w:val="00060FE2"/>
    <w:rsid w:val="00082C88"/>
    <w:rsid w:val="00091B6D"/>
    <w:rsid w:val="000B0BDA"/>
    <w:rsid w:val="000B125B"/>
    <w:rsid w:val="000C0FBC"/>
    <w:rsid w:val="001006DF"/>
    <w:rsid w:val="00107612"/>
    <w:rsid w:val="0012002E"/>
    <w:rsid w:val="00123396"/>
    <w:rsid w:val="00145CA1"/>
    <w:rsid w:val="0015524C"/>
    <w:rsid w:val="0017705D"/>
    <w:rsid w:val="0017793C"/>
    <w:rsid w:val="00184136"/>
    <w:rsid w:val="00194B0B"/>
    <w:rsid w:val="001B0EEE"/>
    <w:rsid w:val="001C369E"/>
    <w:rsid w:val="001C6DBF"/>
    <w:rsid w:val="001E2F6D"/>
    <w:rsid w:val="001F06FA"/>
    <w:rsid w:val="00201656"/>
    <w:rsid w:val="002050CA"/>
    <w:rsid w:val="00216A61"/>
    <w:rsid w:val="002252EB"/>
    <w:rsid w:val="00241101"/>
    <w:rsid w:val="00255AF0"/>
    <w:rsid w:val="00273E58"/>
    <w:rsid w:val="00275CA0"/>
    <w:rsid w:val="00275D50"/>
    <w:rsid w:val="002832AC"/>
    <w:rsid w:val="002A15BC"/>
    <w:rsid w:val="002B5B5F"/>
    <w:rsid w:val="002C7E6A"/>
    <w:rsid w:val="002E6CCA"/>
    <w:rsid w:val="00341528"/>
    <w:rsid w:val="003512E7"/>
    <w:rsid w:val="00366345"/>
    <w:rsid w:val="00372A4F"/>
    <w:rsid w:val="003A1803"/>
    <w:rsid w:val="003A35A2"/>
    <w:rsid w:val="003B0412"/>
    <w:rsid w:val="003B10CB"/>
    <w:rsid w:val="003B5092"/>
    <w:rsid w:val="003C3CB7"/>
    <w:rsid w:val="003D5614"/>
    <w:rsid w:val="003D6402"/>
    <w:rsid w:val="00400D85"/>
    <w:rsid w:val="00410AC0"/>
    <w:rsid w:val="0042078F"/>
    <w:rsid w:val="0043036D"/>
    <w:rsid w:val="0043292A"/>
    <w:rsid w:val="00440672"/>
    <w:rsid w:val="0044349F"/>
    <w:rsid w:val="004437DA"/>
    <w:rsid w:val="00463A4E"/>
    <w:rsid w:val="00467A54"/>
    <w:rsid w:val="00473B01"/>
    <w:rsid w:val="00477C9B"/>
    <w:rsid w:val="00485E1F"/>
    <w:rsid w:val="00485F3F"/>
    <w:rsid w:val="004A563E"/>
    <w:rsid w:val="004C2AFE"/>
    <w:rsid w:val="004D3A98"/>
    <w:rsid w:val="004D73E6"/>
    <w:rsid w:val="004E7627"/>
    <w:rsid w:val="005115B0"/>
    <w:rsid w:val="00513FD9"/>
    <w:rsid w:val="00522DA8"/>
    <w:rsid w:val="0054478B"/>
    <w:rsid w:val="00545499"/>
    <w:rsid w:val="00545B02"/>
    <w:rsid w:val="00552475"/>
    <w:rsid w:val="00554A37"/>
    <w:rsid w:val="005565E2"/>
    <w:rsid w:val="00556737"/>
    <w:rsid w:val="0056346F"/>
    <w:rsid w:val="0057237B"/>
    <w:rsid w:val="00572637"/>
    <w:rsid w:val="005873B5"/>
    <w:rsid w:val="00591177"/>
    <w:rsid w:val="00595167"/>
    <w:rsid w:val="00595D20"/>
    <w:rsid w:val="00596249"/>
    <w:rsid w:val="005A0061"/>
    <w:rsid w:val="005A1F68"/>
    <w:rsid w:val="005A69CA"/>
    <w:rsid w:val="005B3906"/>
    <w:rsid w:val="005B4A8F"/>
    <w:rsid w:val="005E0488"/>
    <w:rsid w:val="005E192B"/>
    <w:rsid w:val="005E3513"/>
    <w:rsid w:val="00614D6C"/>
    <w:rsid w:val="00622C66"/>
    <w:rsid w:val="00654BB1"/>
    <w:rsid w:val="00665115"/>
    <w:rsid w:val="00692855"/>
    <w:rsid w:val="006C1125"/>
    <w:rsid w:val="006C69EE"/>
    <w:rsid w:val="006D5156"/>
    <w:rsid w:val="006E3B66"/>
    <w:rsid w:val="006F0234"/>
    <w:rsid w:val="006F38CD"/>
    <w:rsid w:val="007017E8"/>
    <w:rsid w:val="00720127"/>
    <w:rsid w:val="00724066"/>
    <w:rsid w:val="0072726C"/>
    <w:rsid w:val="0073156D"/>
    <w:rsid w:val="007357FA"/>
    <w:rsid w:val="00737A06"/>
    <w:rsid w:val="00742BE8"/>
    <w:rsid w:val="00747686"/>
    <w:rsid w:val="00753540"/>
    <w:rsid w:val="00763DBC"/>
    <w:rsid w:val="00771E0E"/>
    <w:rsid w:val="007847EF"/>
    <w:rsid w:val="007865F9"/>
    <w:rsid w:val="00793D27"/>
    <w:rsid w:val="00794103"/>
    <w:rsid w:val="00797EA8"/>
    <w:rsid w:val="007B3F23"/>
    <w:rsid w:val="007E27BF"/>
    <w:rsid w:val="008069CB"/>
    <w:rsid w:val="00811F54"/>
    <w:rsid w:val="00813000"/>
    <w:rsid w:val="00814E33"/>
    <w:rsid w:val="00833F1C"/>
    <w:rsid w:val="00845A41"/>
    <w:rsid w:val="00846ECB"/>
    <w:rsid w:val="00870205"/>
    <w:rsid w:val="00873FBF"/>
    <w:rsid w:val="00875F68"/>
    <w:rsid w:val="0087692F"/>
    <w:rsid w:val="00884820"/>
    <w:rsid w:val="008940BF"/>
    <w:rsid w:val="0089469A"/>
    <w:rsid w:val="00896C36"/>
    <w:rsid w:val="008B7EAC"/>
    <w:rsid w:val="008C26DF"/>
    <w:rsid w:val="008C6F98"/>
    <w:rsid w:val="00906B9F"/>
    <w:rsid w:val="009122E1"/>
    <w:rsid w:val="00927D1C"/>
    <w:rsid w:val="00932587"/>
    <w:rsid w:val="00932DDC"/>
    <w:rsid w:val="0094184A"/>
    <w:rsid w:val="00942729"/>
    <w:rsid w:val="00985801"/>
    <w:rsid w:val="00994D63"/>
    <w:rsid w:val="009A360E"/>
    <w:rsid w:val="009A5E39"/>
    <w:rsid w:val="009C091A"/>
    <w:rsid w:val="009C180E"/>
    <w:rsid w:val="009D2503"/>
    <w:rsid w:val="009D287E"/>
    <w:rsid w:val="009D6365"/>
    <w:rsid w:val="009E3DAE"/>
    <w:rsid w:val="009E43D6"/>
    <w:rsid w:val="009F2F26"/>
    <w:rsid w:val="00A060BD"/>
    <w:rsid w:val="00A07333"/>
    <w:rsid w:val="00A1613C"/>
    <w:rsid w:val="00A16CC5"/>
    <w:rsid w:val="00A20C43"/>
    <w:rsid w:val="00A24465"/>
    <w:rsid w:val="00A27906"/>
    <w:rsid w:val="00A34EAB"/>
    <w:rsid w:val="00A41ADA"/>
    <w:rsid w:val="00A426E3"/>
    <w:rsid w:val="00A46848"/>
    <w:rsid w:val="00A61031"/>
    <w:rsid w:val="00A620F6"/>
    <w:rsid w:val="00A62F0F"/>
    <w:rsid w:val="00A65C83"/>
    <w:rsid w:val="00A703BB"/>
    <w:rsid w:val="00A820EA"/>
    <w:rsid w:val="00AA0C4D"/>
    <w:rsid w:val="00AB2EB5"/>
    <w:rsid w:val="00AB4864"/>
    <w:rsid w:val="00AC68A3"/>
    <w:rsid w:val="00AD20B7"/>
    <w:rsid w:val="00AD3D9E"/>
    <w:rsid w:val="00AE435E"/>
    <w:rsid w:val="00AE757F"/>
    <w:rsid w:val="00AF457C"/>
    <w:rsid w:val="00B0437B"/>
    <w:rsid w:val="00B11DCB"/>
    <w:rsid w:val="00B33D25"/>
    <w:rsid w:val="00B45A4D"/>
    <w:rsid w:val="00B51FEF"/>
    <w:rsid w:val="00B631AB"/>
    <w:rsid w:val="00B71527"/>
    <w:rsid w:val="00B7600F"/>
    <w:rsid w:val="00B81F1F"/>
    <w:rsid w:val="00B856E0"/>
    <w:rsid w:val="00B96AE5"/>
    <w:rsid w:val="00BA06F9"/>
    <w:rsid w:val="00BA677B"/>
    <w:rsid w:val="00BB1A27"/>
    <w:rsid w:val="00BB5D8A"/>
    <w:rsid w:val="00BB60E6"/>
    <w:rsid w:val="00BF2F89"/>
    <w:rsid w:val="00BF4A87"/>
    <w:rsid w:val="00BF5880"/>
    <w:rsid w:val="00BF71E0"/>
    <w:rsid w:val="00C21E74"/>
    <w:rsid w:val="00C22EB9"/>
    <w:rsid w:val="00C26DF5"/>
    <w:rsid w:val="00C70F84"/>
    <w:rsid w:val="00C7631D"/>
    <w:rsid w:val="00C96BE6"/>
    <w:rsid w:val="00CC1E47"/>
    <w:rsid w:val="00CC1FBC"/>
    <w:rsid w:val="00CC208F"/>
    <w:rsid w:val="00CE4C2A"/>
    <w:rsid w:val="00D07E50"/>
    <w:rsid w:val="00D115C9"/>
    <w:rsid w:val="00D13EA6"/>
    <w:rsid w:val="00D149C3"/>
    <w:rsid w:val="00D161B5"/>
    <w:rsid w:val="00D2228C"/>
    <w:rsid w:val="00D23CFD"/>
    <w:rsid w:val="00D240C2"/>
    <w:rsid w:val="00D30FF6"/>
    <w:rsid w:val="00D314B8"/>
    <w:rsid w:val="00D35664"/>
    <w:rsid w:val="00D428F0"/>
    <w:rsid w:val="00D5443B"/>
    <w:rsid w:val="00D65B72"/>
    <w:rsid w:val="00D9112A"/>
    <w:rsid w:val="00DA4CDF"/>
    <w:rsid w:val="00DB5775"/>
    <w:rsid w:val="00DC5B43"/>
    <w:rsid w:val="00DE3BE5"/>
    <w:rsid w:val="00DE7461"/>
    <w:rsid w:val="00DF7523"/>
    <w:rsid w:val="00E0094F"/>
    <w:rsid w:val="00E025CA"/>
    <w:rsid w:val="00E038C7"/>
    <w:rsid w:val="00E06782"/>
    <w:rsid w:val="00E20F6C"/>
    <w:rsid w:val="00E27FEA"/>
    <w:rsid w:val="00E4440F"/>
    <w:rsid w:val="00E55796"/>
    <w:rsid w:val="00E67C13"/>
    <w:rsid w:val="00E9032A"/>
    <w:rsid w:val="00EA11C7"/>
    <w:rsid w:val="00EA5EBE"/>
    <w:rsid w:val="00EC0822"/>
    <w:rsid w:val="00ED3D59"/>
    <w:rsid w:val="00ED41A1"/>
    <w:rsid w:val="00EE4CCD"/>
    <w:rsid w:val="00F076FE"/>
    <w:rsid w:val="00F21354"/>
    <w:rsid w:val="00F253AE"/>
    <w:rsid w:val="00F278EE"/>
    <w:rsid w:val="00F31C44"/>
    <w:rsid w:val="00F3507A"/>
    <w:rsid w:val="00F36AC1"/>
    <w:rsid w:val="00F36F6D"/>
    <w:rsid w:val="00F44FC3"/>
    <w:rsid w:val="00F5089B"/>
    <w:rsid w:val="00F609D7"/>
    <w:rsid w:val="00F61599"/>
    <w:rsid w:val="00F77738"/>
    <w:rsid w:val="00F84F0C"/>
    <w:rsid w:val="00F9468E"/>
    <w:rsid w:val="00FB61BA"/>
    <w:rsid w:val="00FD1AC9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E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116</cp:revision>
  <dcterms:created xsi:type="dcterms:W3CDTF">2020-10-06T13:45:00Z</dcterms:created>
  <dcterms:modified xsi:type="dcterms:W3CDTF">2021-07-09T07:43:00Z</dcterms:modified>
</cp:coreProperties>
</file>