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731472F2" w:rsidR="00E71A6B" w:rsidRPr="00147A64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147A64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147A64">
        <w:rPr>
          <w:rFonts w:asciiTheme="minorHAnsi" w:eastAsia="Calibri" w:hAnsiTheme="minorHAnsi" w:cstheme="minorHAnsi"/>
          <w:sz w:val="20"/>
          <w:lang w:eastAsia="en-US"/>
        </w:rPr>
        <w:t>-</w:t>
      </w:r>
      <w:r w:rsidR="003F719F">
        <w:rPr>
          <w:rFonts w:asciiTheme="minorHAnsi" w:eastAsia="Calibri" w:hAnsiTheme="minorHAnsi" w:cstheme="minorHAnsi"/>
          <w:sz w:val="20"/>
          <w:lang w:eastAsia="en-US"/>
        </w:rPr>
        <w:t>25</w:t>
      </w:r>
      <w:r w:rsidR="00FE5B16" w:rsidRPr="00147A64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1DEA05C6" w14:textId="77777777" w:rsidR="00E71A6B" w:rsidRPr="00147A64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1E8D85D4" w14:textId="2402DD8B" w:rsidR="0053494F" w:rsidRDefault="00ED2986" w:rsidP="0053494F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Poznań 18</w:t>
      </w:r>
      <w:bookmarkStart w:id="0" w:name="_GoBack"/>
      <w:bookmarkEnd w:id="0"/>
      <w:r w:rsidR="0053494F">
        <w:rPr>
          <w:rFonts w:ascii="Calibri" w:hAnsi="Calibri" w:cs="Calibri"/>
          <w:bCs/>
          <w:sz w:val="20"/>
        </w:rPr>
        <w:t>.01.2024 r.</w:t>
      </w:r>
    </w:p>
    <w:p w14:paraId="3653CE70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8236FE9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</w:p>
    <w:p w14:paraId="12891397" w14:textId="77777777" w:rsidR="0053494F" w:rsidRDefault="0053494F" w:rsidP="0053494F">
      <w:pPr>
        <w:jc w:val="center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INFORMACJA DO WSZYSTKICH WYKONAWCÓW</w:t>
      </w:r>
    </w:p>
    <w:p w14:paraId="2FC14872" w14:textId="77777777" w:rsidR="0053494F" w:rsidRDefault="0053494F" w:rsidP="0053494F">
      <w:pPr>
        <w:rPr>
          <w:rFonts w:ascii="Calibri" w:hAnsi="Calibri" w:cs="Calibri"/>
          <w:b/>
          <w:bCs/>
          <w:sz w:val="20"/>
        </w:rPr>
      </w:pPr>
    </w:p>
    <w:p w14:paraId="4CE7467A" w14:textId="77777777" w:rsidR="0053494F" w:rsidRDefault="0053494F" w:rsidP="0053494F">
      <w:pPr>
        <w:jc w:val="both"/>
        <w:rPr>
          <w:rFonts w:ascii="Calibri" w:hAnsi="Calibri" w:cs="Calibri"/>
          <w:b/>
          <w:bCs/>
          <w:sz w:val="20"/>
        </w:rPr>
      </w:pPr>
    </w:p>
    <w:p w14:paraId="3B5B8B67" w14:textId="0EC28A52" w:rsidR="003F719F" w:rsidRPr="00F24D55" w:rsidRDefault="0053494F" w:rsidP="003F719F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  </w:t>
      </w:r>
      <w:r w:rsidRPr="00F709AF">
        <w:rPr>
          <w:rFonts w:asciiTheme="minorHAnsi" w:eastAsia="Calibri" w:hAnsiTheme="minorHAnsi" w:cstheme="minorHAnsi"/>
          <w:sz w:val="20"/>
        </w:rPr>
        <w:t>Zamawiający:</w:t>
      </w:r>
      <w:r w:rsidRPr="00F709AF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F709AF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F709AF">
        <w:rPr>
          <w:rFonts w:asciiTheme="minorHAnsi" w:hAnsiTheme="minorHAnsi" w:cstheme="minorHAnsi"/>
          <w:sz w:val="20"/>
        </w:rPr>
        <w:t>z 11 września 2019 r. - Prawo zamówień publicznych (t.j. Dz. U. z 2023 r. poz. 1605)</w:t>
      </w:r>
      <w:r w:rsidR="00F709AF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 </w:t>
      </w:r>
      <w:r w:rsidR="00F709AF" w:rsidRPr="00F709AF">
        <w:rPr>
          <w:rFonts w:asciiTheme="minorHAnsi" w:hAnsiTheme="minorHAnsi" w:cstheme="minorHAnsi"/>
          <w:sz w:val="20"/>
        </w:rPr>
        <w:t xml:space="preserve"> </w:t>
      </w:r>
      <w:r w:rsidR="00F709AF" w:rsidRPr="00F709AF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F709AF">
        <w:rPr>
          <w:rFonts w:asciiTheme="minorHAnsi" w:hAnsiTheme="minorHAnsi" w:cstheme="minorHAnsi"/>
          <w:sz w:val="20"/>
        </w:rPr>
        <w:t xml:space="preserve">  </w:t>
      </w:r>
      <w:r w:rsidR="00F709AF" w:rsidRPr="00F709AF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r w:rsidRPr="00F709AF">
        <w:rPr>
          <w:rFonts w:asciiTheme="minorHAnsi" w:eastAsia="Calibri" w:hAnsiTheme="minorHAnsi" w:cstheme="minorHAnsi"/>
          <w:sz w:val="20"/>
        </w:rPr>
        <w:t>pn</w:t>
      </w:r>
      <w:r w:rsidRPr="00F709AF">
        <w:rPr>
          <w:rFonts w:asciiTheme="minorHAnsi" w:eastAsia="Calibri" w:hAnsiTheme="minorHAnsi" w:cstheme="minorHAnsi"/>
          <w:b/>
          <w:sz w:val="20"/>
        </w:rPr>
        <w:t>:</w:t>
      </w:r>
      <w:r w:rsidRPr="00F709AF">
        <w:rPr>
          <w:rFonts w:asciiTheme="minorHAnsi" w:hAnsiTheme="minorHAnsi" w:cstheme="minorHAnsi"/>
          <w:b/>
          <w:sz w:val="20"/>
        </w:rPr>
        <w:t xml:space="preserve"> Przebudowa 18 piętra w budynku Collegium Altum należąceg</w:t>
      </w:r>
      <w:r w:rsidR="00F709AF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F709AF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F709AF">
        <w:rPr>
          <w:rFonts w:asciiTheme="minorHAnsi" w:hAnsiTheme="minorHAnsi" w:cstheme="minorHAnsi"/>
          <w:sz w:val="20"/>
        </w:rPr>
        <w:br/>
      </w:r>
    </w:p>
    <w:p w14:paraId="41FFCD0D" w14:textId="77777777" w:rsidR="003F719F" w:rsidRPr="003F719F" w:rsidRDefault="003F719F" w:rsidP="003F719F">
      <w:pPr>
        <w:rPr>
          <w:rFonts w:asciiTheme="minorHAnsi" w:hAnsiTheme="minorHAnsi" w:cstheme="minorHAnsi"/>
          <w:sz w:val="20"/>
        </w:rPr>
      </w:pPr>
    </w:p>
    <w:p w14:paraId="7D76FB1E" w14:textId="6C83C625" w:rsidR="00F709AF" w:rsidRDefault="003F719F" w:rsidP="003F719F">
      <w:pPr>
        <w:rPr>
          <w:rFonts w:asciiTheme="minorHAnsi" w:hAnsiTheme="minorHAnsi" w:cstheme="minorHAnsi"/>
          <w:sz w:val="20"/>
        </w:rPr>
      </w:pPr>
      <w:r w:rsidRPr="003F719F">
        <w:rPr>
          <w:rFonts w:asciiTheme="minorHAnsi" w:hAnsiTheme="minorHAnsi" w:cstheme="minorHAnsi"/>
          <w:b/>
          <w:sz w:val="20"/>
        </w:rPr>
        <w:t>Pytanie nr 2</w:t>
      </w:r>
      <w:r w:rsidRPr="003F719F">
        <w:rPr>
          <w:rFonts w:asciiTheme="minorHAnsi" w:hAnsiTheme="minorHAnsi" w:cstheme="minorHAnsi"/>
          <w:sz w:val="20"/>
        </w:rPr>
        <w:br/>
        <w:t>„Prosimy o informację czy posiadają Państwo ekspertyzy/opinie techniczne budynku tj. kondygnacji, które mają być modernizowane. Jeśli tak, prosimy o udostępnienie”</w:t>
      </w:r>
    </w:p>
    <w:p w14:paraId="3E58B77B" w14:textId="77777777" w:rsidR="003F719F" w:rsidRPr="003F719F" w:rsidRDefault="003F719F" w:rsidP="003F719F">
      <w:pPr>
        <w:rPr>
          <w:rFonts w:asciiTheme="minorHAnsi" w:hAnsiTheme="minorHAnsi" w:cstheme="minorHAnsi"/>
          <w:sz w:val="20"/>
        </w:rPr>
      </w:pPr>
    </w:p>
    <w:p w14:paraId="32144330" w14:textId="77777777" w:rsidR="003F719F" w:rsidRDefault="003F719F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3F719F">
        <w:rPr>
          <w:rFonts w:asciiTheme="minorHAnsi" w:hAnsiTheme="minorHAnsi" w:cstheme="minorHAnsi"/>
          <w:b/>
          <w:sz w:val="20"/>
        </w:rPr>
        <w:t xml:space="preserve">Odpowiedź: </w:t>
      </w:r>
    </w:p>
    <w:p w14:paraId="58412200" w14:textId="5089031D" w:rsidR="00F24D55" w:rsidRPr="003C122A" w:rsidRDefault="003C122A" w:rsidP="003F719F">
      <w:pPr>
        <w:jc w:val="both"/>
        <w:rPr>
          <w:rFonts w:asciiTheme="minorHAnsi" w:hAnsiTheme="minorHAnsi" w:cstheme="minorHAnsi"/>
          <w:sz w:val="20"/>
        </w:rPr>
      </w:pPr>
      <w:r w:rsidRPr="003C122A">
        <w:rPr>
          <w:rFonts w:asciiTheme="minorHAnsi" w:hAnsiTheme="minorHAnsi" w:cstheme="minorHAnsi"/>
          <w:sz w:val="20"/>
        </w:rPr>
        <w:t>Zamawiający</w:t>
      </w:r>
      <w:r w:rsidR="00F24D55" w:rsidRPr="003C122A">
        <w:rPr>
          <w:rFonts w:asciiTheme="minorHAnsi" w:hAnsiTheme="minorHAnsi" w:cstheme="minorHAnsi"/>
          <w:sz w:val="20"/>
        </w:rPr>
        <w:t xml:space="preserve"> w dniu 12.01.2024 r udzieli odpowiedzi jak niżej:</w:t>
      </w:r>
    </w:p>
    <w:p w14:paraId="75C8C401" w14:textId="54E9F26C" w:rsidR="003F719F" w:rsidRDefault="00F24D55" w:rsidP="003F719F">
      <w:pPr>
        <w:jc w:val="both"/>
        <w:rPr>
          <w:rFonts w:ascii="Calibri" w:hAnsi="Calibri" w:cs="Calibri"/>
          <w:sz w:val="20"/>
          <w:shd w:val="clear" w:color="auto" w:fill="FFFFFF"/>
        </w:rPr>
      </w:pPr>
      <w:r>
        <w:rPr>
          <w:rFonts w:ascii="Calibri" w:hAnsi="Calibri" w:cs="Calibri"/>
          <w:sz w:val="20"/>
          <w:shd w:val="clear" w:color="auto" w:fill="FFFFFF"/>
        </w:rPr>
        <w:t>„</w:t>
      </w:r>
      <w:r w:rsidR="003F719F" w:rsidRPr="003F719F">
        <w:rPr>
          <w:rFonts w:ascii="Calibri" w:hAnsi="Calibri" w:cs="Calibri"/>
          <w:sz w:val="20"/>
          <w:shd w:val="clear" w:color="auto" w:fill="FFFFFF"/>
        </w:rPr>
        <w:t>Zamawiający nie posiada ekspertyz/opinii technicznych dla wskazanych kondygnacji budynku Collegium Altum.</w:t>
      </w:r>
      <w:r>
        <w:rPr>
          <w:rFonts w:ascii="Calibri" w:hAnsi="Calibri" w:cs="Calibri"/>
          <w:sz w:val="20"/>
          <w:shd w:val="clear" w:color="auto" w:fill="FFFFFF"/>
        </w:rPr>
        <w:t>”</w:t>
      </w:r>
    </w:p>
    <w:p w14:paraId="633C0531" w14:textId="6221BF1D" w:rsidR="00F24D55" w:rsidRDefault="003C122A" w:rsidP="003F719F">
      <w:pPr>
        <w:jc w:val="both"/>
        <w:rPr>
          <w:rFonts w:ascii="Calibri" w:hAnsi="Calibri" w:cs="Calibri"/>
          <w:sz w:val="20"/>
          <w:shd w:val="clear" w:color="auto" w:fill="FFFFFF"/>
        </w:rPr>
      </w:pPr>
      <w:r>
        <w:rPr>
          <w:rFonts w:ascii="Calibri" w:hAnsi="Calibri" w:cs="Calibri"/>
          <w:sz w:val="20"/>
          <w:shd w:val="clear" w:color="auto" w:fill="FFFFFF"/>
        </w:rPr>
        <w:t>Zamawiający</w:t>
      </w:r>
      <w:r w:rsidR="00F24D55">
        <w:rPr>
          <w:rFonts w:ascii="Calibri" w:hAnsi="Calibri" w:cs="Calibri"/>
          <w:sz w:val="20"/>
          <w:shd w:val="clear" w:color="auto" w:fill="FFFFFF"/>
        </w:rPr>
        <w:t xml:space="preserve"> </w:t>
      </w:r>
      <w:r>
        <w:rPr>
          <w:rFonts w:ascii="Calibri" w:hAnsi="Calibri" w:cs="Calibri"/>
          <w:sz w:val="20"/>
          <w:shd w:val="clear" w:color="auto" w:fill="FFFFFF"/>
        </w:rPr>
        <w:t>odpowiedzią</w:t>
      </w:r>
      <w:r w:rsidR="00F24D55">
        <w:rPr>
          <w:rFonts w:ascii="Calibri" w:hAnsi="Calibri" w:cs="Calibri"/>
          <w:sz w:val="20"/>
          <w:shd w:val="clear" w:color="auto" w:fill="FFFFFF"/>
        </w:rPr>
        <w:t xml:space="preserve"> z</w:t>
      </w:r>
      <w:r>
        <w:rPr>
          <w:rFonts w:ascii="Calibri" w:hAnsi="Calibri" w:cs="Calibri"/>
          <w:sz w:val="20"/>
          <w:shd w:val="clear" w:color="auto" w:fill="FFFFFF"/>
        </w:rPr>
        <w:t xml:space="preserve"> </w:t>
      </w:r>
      <w:r w:rsidR="00F24D55">
        <w:rPr>
          <w:rFonts w:ascii="Calibri" w:hAnsi="Calibri" w:cs="Calibri"/>
          <w:sz w:val="20"/>
          <w:shd w:val="clear" w:color="auto" w:fill="FFFFFF"/>
        </w:rPr>
        <w:t>dnia 18.01.2024 r. doprecyzowuje odpowi</w:t>
      </w:r>
      <w:r>
        <w:rPr>
          <w:rFonts w:ascii="Calibri" w:hAnsi="Calibri" w:cs="Calibri"/>
          <w:sz w:val="20"/>
          <w:shd w:val="clear" w:color="auto" w:fill="FFFFFF"/>
        </w:rPr>
        <w:t>edź, która otrzymuje brzmienie:</w:t>
      </w:r>
    </w:p>
    <w:p w14:paraId="707140F2" w14:textId="43ADB1EC" w:rsidR="00F24D55" w:rsidRPr="003C122A" w:rsidRDefault="00F24D55" w:rsidP="003F719F">
      <w:pPr>
        <w:jc w:val="both"/>
        <w:rPr>
          <w:rFonts w:asciiTheme="minorHAnsi" w:hAnsiTheme="minorHAnsi" w:cstheme="minorHAnsi"/>
          <w:b/>
          <w:sz w:val="20"/>
        </w:rPr>
      </w:pPr>
      <w:r w:rsidRPr="003C122A">
        <w:rPr>
          <w:rFonts w:ascii="Calibri" w:hAnsi="Calibri" w:cs="Calibri"/>
          <w:sz w:val="20"/>
          <w:shd w:val="clear" w:color="auto" w:fill="FFFFFF"/>
        </w:rPr>
        <w:t>Zamawiający dysponuje Ekspertyzą techniczną stanu ochrony przeciwpożarowej dla budynku dydaktycznego Collegium Altum Uniwersytetu Ekonomicznego w Poznaniu w związku z przebudową w celu dostosowania do obowiązujących przepisów p.poż. na podstawie której wydane zostały postanowienia Wielkopolskiego Komendanta Wojewódzkiego Państwowej Straży Pożarnej z 30.11.2022 r. nr: WZ.52840.427.1.2022.MG, WZ.52840.427.2.2022.MG, WZ.52840.427.3.2022.MG.(</w:t>
      </w:r>
      <w:r w:rsidR="003C122A" w:rsidRPr="003C122A">
        <w:rPr>
          <w:rFonts w:ascii="Calibri" w:hAnsi="Calibri" w:cs="Calibri"/>
          <w:sz w:val="20"/>
          <w:shd w:val="clear" w:color="auto" w:fill="FFFFFF"/>
        </w:rPr>
        <w:t xml:space="preserve"> ekspertyza wraz z postanowieniami PSP</w:t>
      </w:r>
      <w:r w:rsidRPr="003C122A">
        <w:rPr>
          <w:rFonts w:ascii="Calibri" w:hAnsi="Calibri" w:cs="Calibri"/>
          <w:sz w:val="20"/>
          <w:shd w:val="clear" w:color="auto" w:fill="FFFFFF"/>
        </w:rPr>
        <w:t xml:space="preserve"> w załączeniu </w:t>
      </w:r>
      <w:r w:rsidR="003C122A" w:rsidRPr="003C122A">
        <w:rPr>
          <w:rFonts w:ascii="Calibri" w:hAnsi="Calibri" w:cs="Calibri"/>
          <w:sz w:val="20"/>
          <w:shd w:val="clear" w:color="auto" w:fill="FFFFFF"/>
        </w:rPr>
        <w:t>(</w:t>
      </w:r>
      <w:r w:rsidRPr="003C122A">
        <w:rPr>
          <w:rFonts w:ascii="Calibri" w:hAnsi="Calibri" w:cs="Calibri"/>
          <w:sz w:val="20"/>
          <w:shd w:val="clear" w:color="auto" w:fill="FFFFFF"/>
        </w:rPr>
        <w:t>folder o nazwie</w:t>
      </w:r>
      <w:r w:rsidR="003C122A">
        <w:rPr>
          <w:rFonts w:ascii="Calibri" w:hAnsi="Calibri" w:cs="Calibri"/>
          <w:sz w:val="20"/>
          <w:shd w:val="clear" w:color="auto" w:fill="FFFFFF"/>
        </w:rPr>
        <w:t>:</w:t>
      </w:r>
      <w:r w:rsidRPr="003C122A">
        <w:rPr>
          <w:rFonts w:ascii="Calibri" w:hAnsi="Calibri" w:cs="Calibri"/>
          <w:sz w:val="20"/>
          <w:shd w:val="clear" w:color="auto" w:fill="FFFFFF"/>
        </w:rPr>
        <w:t xml:space="preserve"> załączniki do uszczegółowienia odpowiedzi na pytania nr 2)</w:t>
      </w:r>
      <w:r w:rsidR="003C122A" w:rsidRPr="003C122A">
        <w:rPr>
          <w:rFonts w:ascii="Calibri" w:hAnsi="Calibri" w:cs="Calibri"/>
          <w:sz w:val="20"/>
          <w:shd w:val="clear" w:color="auto" w:fill="FFFFFF"/>
        </w:rPr>
        <w:t>.</w:t>
      </w:r>
    </w:p>
    <w:sectPr w:rsidR="00F24D55" w:rsidRPr="003C122A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122A"/>
    <w:rsid w:val="003C5081"/>
    <w:rsid w:val="003E57F4"/>
    <w:rsid w:val="003F0544"/>
    <w:rsid w:val="003F32C2"/>
    <w:rsid w:val="003F719F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36CC"/>
    <w:rsid w:val="00EC233B"/>
    <w:rsid w:val="00ED2986"/>
    <w:rsid w:val="00F039C1"/>
    <w:rsid w:val="00F11999"/>
    <w:rsid w:val="00F218B6"/>
    <w:rsid w:val="00F24D55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0939-F5D3-4365-8D31-22A90383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94E9CB4F</Template>
  <TotalTime>354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55</cp:revision>
  <cp:lastPrinted>2024-01-12T11:17:00Z</cp:lastPrinted>
  <dcterms:created xsi:type="dcterms:W3CDTF">2021-03-11T10:42:00Z</dcterms:created>
  <dcterms:modified xsi:type="dcterms:W3CDTF">2024-01-18T10:28:00Z</dcterms:modified>
</cp:coreProperties>
</file>