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6CC7" w14:textId="6B1E0391" w:rsidR="0058232A" w:rsidRPr="004F25E5" w:rsidRDefault="0058232A" w:rsidP="00416233">
      <w:pPr>
        <w:pStyle w:val="Default"/>
        <w:ind w:firstLine="284"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Dostawa podchlorynu sodu do uzdatniania wody pitnej w ilości</w:t>
      </w:r>
      <w:r w:rsidR="00DE3F6F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="00B7797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3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 </w:t>
      </w:r>
      <w:r w:rsidR="004F25E5"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5</w:t>
      </w:r>
      <w:r w:rsidRPr="004F25E5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00 kg</w:t>
      </w:r>
    </w:p>
    <w:p w14:paraId="0B88E12B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D32DE0E" w14:textId="77777777" w:rsidR="0058232A" w:rsidRPr="00A50942" w:rsidRDefault="0058232A" w:rsidP="00DE3F6F">
      <w:pPr>
        <w:pStyle w:val="Default"/>
        <w:ind w:left="360" w:hanging="3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b/>
          <w:color w:val="auto"/>
          <w:sz w:val="20"/>
          <w:szCs w:val="20"/>
        </w:rPr>
        <w:t>Opis:</w:t>
      </w:r>
    </w:p>
    <w:p w14:paraId="437D71BD" w14:textId="77777777" w:rsidR="0058232A" w:rsidRPr="00A50942" w:rsidRDefault="0058232A" w:rsidP="0058232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813168" w14:textId="264E4792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a) oferowany podchloryn sodu powinien posiadać atest PZH, potwierdzający, że oferowany produkt został dopuszczony do uzdatniania wody przeznaczonej do spożycia przez ludzi</w:t>
      </w:r>
      <w:r w:rsidR="00DE3F6F" w:rsidRPr="00A50942">
        <w:rPr>
          <w:rFonts w:asciiTheme="minorHAnsi" w:hAnsiTheme="minorHAnsi" w:cstheme="minorHAnsi"/>
          <w:sz w:val="20"/>
          <w:szCs w:val="20"/>
        </w:rPr>
        <w:t xml:space="preserve"> (Wykonawca załączy do oferty świadectwo jakości i kartę charakterystyki oferowanego produktu,</w:t>
      </w:r>
    </w:p>
    <w:p w14:paraId="7D514323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189862F" w14:textId="706392CB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 xml:space="preserve">b) przewidywania ilość – </w:t>
      </w:r>
      <w:r w:rsidR="00136449">
        <w:rPr>
          <w:rFonts w:asciiTheme="minorHAnsi" w:hAnsiTheme="minorHAnsi" w:cstheme="minorHAnsi"/>
          <w:sz w:val="20"/>
          <w:szCs w:val="20"/>
        </w:rPr>
        <w:t>3</w:t>
      </w:r>
      <w:r w:rsidR="004F25E5">
        <w:rPr>
          <w:rFonts w:asciiTheme="minorHAnsi" w:hAnsiTheme="minorHAnsi" w:cstheme="minorHAnsi"/>
          <w:sz w:val="20"/>
          <w:szCs w:val="20"/>
        </w:rPr>
        <w:t xml:space="preserve"> 500</w:t>
      </w:r>
      <w:r w:rsidRPr="00A50942">
        <w:rPr>
          <w:rFonts w:asciiTheme="minorHAnsi" w:hAnsiTheme="minorHAnsi" w:cstheme="minorHAnsi"/>
          <w:sz w:val="20"/>
          <w:szCs w:val="20"/>
        </w:rPr>
        <w:t xml:space="preserve"> kg. </w:t>
      </w:r>
      <w:bookmarkStart w:id="0" w:name="_Hlk90272032"/>
      <w:r w:rsidRPr="00A50942">
        <w:rPr>
          <w:rFonts w:asciiTheme="minorHAnsi" w:hAnsiTheme="minorHAnsi" w:cstheme="minorHAnsi"/>
          <w:sz w:val="20"/>
          <w:szCs w:val="20"/>
        </w:rPr>
        <w:t>Podana ilość jest szacunkowa i może ulec zmianie (zwiększeniu lub zmniejszeniu) o maksymalnie 1</w:t>
      </w:r>
      <w:r w:rsidR="000B6530">
        <w:rPr>
          <w:rFonts w:asciiTheme="minorHAnsi" w:hAnsiTheme="minorHAnsi" w:cstheme="minorHAnsi"/>
          <w:sz w:val="20"/>
          <w:szCs w:val="20"/>
        </w:rPr>
        <w:t>0</w:t>
      </w:r>
      <w:r w:rsidRPr="00A50942">
        <w:rPr>
          <w:rFonts w:asciiTheme="minorHAnsi" w:hAnsiTheme="minorHAnsi" w:cstheme="minorHAnsi"/>
          <w:sz w:val="20"/>
          <w:szCs w:val="20"/>
        </w:rPr>
        <w:t>%,</w:t>
      </w:r>
    </w:p>
    <w:bookmarkEnd w:id="0"/>
    <w:p w14:paraId="03ED8548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A1EC437" w14:textId="47F51DD2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c) realizacja dostaw odbywać się będzie partiami, zgodnie ze zgłoszonymi potrzebami Zamawiającego, w terminie 5 dni roboczych od zgłoszenia, na adres siedziby Zamawiającego tj. Milicz, ul. Osiedle 35, 56 -300 Milicz, w godzinach pracy Zamawiającego tj. od poniedziałku do piątku między 7.00 a 15.00</w:t>
      </w:r>
      <w:r w:rsidR="00DE3F6F" w:rsidRPr="00A50942">
        <w:rPr>
          <w:rFonts w:asciiTheme="minorHAnsi" w:hAnsiTheme="minorHAnsi" w:cstheme="minorHAnsi"/>
          <w:sz w:val="20"/>
          <w:szCs w:val="20"/>
        </w:rPr>
        <w:t>,</w:t>
      </w:r>
    </w:p>
    <w:p w14:paraId="195A608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B34E545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d) dostarczona partia podchlorynu sodu winna posiadać datę ważności nie krótszą niż 3 miesiące od daty dostawy,</w:t>
      </w:r>
    </w:p>
    <w:p w14:paraId="774C4894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893EAA" w14:textId="5FE75C3D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0272136"/>
      <w:r w:rsidRPr="00A50942">
        <w:rPr>
          <w:rFonts w:asciiTheme="minorHAnsi" w:hAnsiTheme="minorHAnsi" w:cstheme="minorHAnsi"/>
          <w:sz w:val="20"/>
          <w:szCs w:val="20"/>
        </w:rPr>
        <w:t>e) do każdej partii dostarczonego podchlorynu sodu Wykonawca dołącz</w:t>
      </w:r>
      <w:r w:rsidR="003D2237">
        <w:rPr>
          <w:rFonts w:asciiTheme="minorHAnsi" w:hAnsiTheme="minorHAnsi" w:cstheme="minorHAnsi"/>
          <w:sz w:val="20"/>
          <w:szCs w:val="20"/>
        </w:rPr>
        <w:t>y</w:t>
      </w:r>
      <w:r w:rsidRPr="00A50942">
        <w:rPr>
          <w:rFonts w:asciiTheme="minorHAnsi" w:hAnsiTheme="minorHAnsi" w:cstheme="minorHAnsi"/>
          <w:sz w:val="20"/>
          <w:szCs w:val="20"/>
        </w:rPr>
        <w:t xml:space="preserve"> aktualne świadectwo kontroli jakości,</w:t>
      </w:r>
    </w:p>
    <w:bookmarkEnd w:id="1"/>
    <w:p w14:paraId="6035E4FC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9E809A" w14:textId="403CEAE5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50942">
        <w:rPr>
          <w:rFonts w:asciiTheme="minorHAnsi" w:hAnsiTheme="minorHAnsi" w:cstheme="minorHAnsi"/>
          <w:sz w:val="20"/>
          <w:szCs w:val="20"/>
        </w:rPr>
        <w:t>f) podchloryn sodu winien być dostarczony cysterną i przepompowywany do pojemnika o poj. 1000l</w:t>
      </w:r>
      <w:r w:rsidR="00DE3F6F" w:rsidRPr="00A50942">
        <w:rPr>
          <w:rFonts w:asciiTheme="minorHAnsi" w:hAnsiTheme="minorHAnsi" w:cstheme="minorHAnsi"/>
          <w:sz w:val="20"/>
          <w:szCs w:val="20"/>
        </w:rPr>
        <w:t>.</w:t>
      </w:r>
    </w:p>
    <w:p w14:paraId="71B83A61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3A4A269" w14:textId="77777777" w:rsidR="0058232A" w:rsidRPr="00A50942" w:rsidRDefault="0058232A" w:rsidP="0058232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EB0AFAA" w14:textId="77777777" w:rsidR="0058232A" w:rsidRPr="00A50942" w:rsidRDefault="0058232A" w:rsidP="005823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50942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</w:p>
    <w:p w14:paraId="7DA2A255" w14:textId="7A6734D0" w:rsidR="00FB4585" w:rsidRPr="004F25E5" w:rsidRDefault="00FB4585" w:rsidP="0058232A">
      <w:pPr>
        <w:jc w:val="both"/>
        <w:rPr>
          <w:rFonts w:eastAsia="Calibri" w:cstheme="minorHAnsi"/>
          <w:sz w:val="20"/>
          <w:szCs w:val="20"/>
        </w:rPr>
      </w:pPr>
    </w:p>
    <w:sectPr w:rsidR="00FB4585" w:rsidRPr="004F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3973"/>
    <w:multiLevelType w:val="hybridMultilevel"/>
    <w:tmpl w:val="67883B2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9E71A16"/>
    <w:multiLevelType w:val="hybridMultilevel"/>
    <w:tmpl w:val="16D07A8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62015311">
    <w:abstractNumId w:val="1"/>
  </w:num>
  <w:num w:numId="2" w16cid:durableId="170651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A"/>
    <w:rsid w:val="000B6530"/>
    <w:rsid w:val="000F6C03"/>
    <w:rsid w:val="00136449"/>
    <w:rsid w:val="0019443D"/>
    <w:rsid w:val="003548E8"/>
    <w:rsid w:val="003D2237"/>
    <w:rsid w:val="00416233"/>
    <w:rsid w:val="004A341F"/>
    <w:rsid w:val="004F25E5"/>
    <w:rsid w:val="0058232A"/>
    <w:rsid w:val="00A50942"/>
    <w:rsid w:val="00B77976"/>
    <w:rsid w:val="00B9668A"/>
    <w:rsid w:val="00C12531"/>
    <w:rsid w:val="00C16D45"/>
    <w:rsid w:val="00D61E8E"/>
    <w:rsid w:val="00DE3F6F"/>
    <w:rsid w:val="00E16B58"/>
    <w:rsid w:val="00E20603"/>
    <w:rsid w:val="00F90EFA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269"/>
  <w15:docId w15:val="{FB274E3C-847A-4177-A84B-793DFB5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8232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Monika Antkowiak</cp:lastModifiedBy>
  <cp:revision>5</cp:revision>
  <cp:lastPrinted>2021-12-13T06:53:00Z</cp:lastPrinted>
  <dcterms:created xsi:type="dcterms:W3CDTF">2024-02-23T08:33:00Z</dcterms:created>
  <dcterms:modified xsi:type="dcterms:W3CDTF">2024-06-21T08:58:00Z</dcterms:modified>
</cp:coreProperties>
</file>