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6D46D9">
        <w:rPr>
          <w:rFonts w:ascii="Arial" w:eastAsia="Calibri" w:hAnsi="Arial" w:cs="Arial"/>
          <w:b/>
          <w:sz w:val="24"/>
          <w:szCs w:val="24"/>
        </w:rPr>
        <w:t>114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1.</w:t>
      </w:r>
      <w:r w:rsidRPr="00FE3F8E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2.</w:t>
      </w:r>
      <w:r w:rsidRPr="00FE3F8E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Pr="00FE3F8E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FE3F8E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 w:rsidRPr="00FE3F8E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 w:rsidRPr="00FE3F8E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 xml:space="preserve"> (z mocowaniem w standardzie </w:t>
      </w:r>
      <w:proofErr w:type="spellStart"/>
      <w:r w:rsidRPr="00FE3F8E">
        <w:rPr>
          <w:rFonts w:ascii="Arial" w:hAnsi="Arial" w:cs="Arial"/>
          <w:sz w:val="20"/>
          <w:szCs w:val="20"/>
        </w:rPr>
        <w:t>molle</w:t>
      </w:r>
      <w:proofErr w:type="spellEnd"/>
      <w:r w:rsidRPr="00FE3F8E">
        <w:rPr>
          <w:rFonts w:ascii="Arial" w:hAnsi="Arial" w:cs="Arial"/>
          <w:sz w:val="20"/>
          <w:szCs w:val="20"/>
        </w:rPr>
        <w:t>/PALS) w kolorze czarnym,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>- musi posiadać minimum: sprężynujące kombinerki płaskie, sprężynujące kombinerki standardowe, przecinak do drutu, ostrze nożowe gładkie, nóż ząbkowany, piłę, przecinak                       do pasów,  adapter do wyciorów/szczotek do broni, śrubokręt płaski, śrubokręt krzyżowy,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FE3F8E">
        <w:rPr>
          <w:rFonts w:ascii="Arial" w:hAnsi="Arial" w:cs="Arial"/>
          <w:b/>
          <w:sz w:val="20"/>
          <w:szCs w:val="20"/>
        </w:rPr>
        <w:t>- min. 25 lat gwarancji,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387CBB" w:rsidRDefault="00387CBB" w:rsidP="00F9273B">
      <w:pPr>
        <w:spacing w:after="0"/>
        <w:ind w:left="567" w:hanging="141"/>
        <w:rPr>
          <w:rFonts w:ascii="Arial" w:hAnsi="Arial" w:cs="Arial"/>
          <w:sz w:val="20"/>
          <w:szCs w:val="20"/>
        </w:rPr>
      </w:pP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DEA8F0" wp14:editId="2F03BFA1">
            <wp:extent cx="2011680" cy="1608767"/>
            <wp:effectExtent l="0" t="0" r="0" b="0"/>
            <wp:docPr id="2" name="Obraz 2" descr="Multitool Leatherman OHT Black (831639) - 16 funkcji | Aro B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Multitool Leatherman OHT Black (831639) - 16 funkcji | Aro Bro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42" cy="16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3B" w:rsidRPr="00635841" w:rsidRDefault="00387CBB" w:rsidP="00F927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1 – przykładowy model</w:t>
      </w:r>
    </w:p>
    <w:p w:rsidR="00F9273B" w:rsidRDefault="00F9273B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 xml:space="preserve">Realizacja zamówienia w terminie do 15 dni roboczych od daty zawarcia umowy, nie później niż do dnia </w:t>
      </w:r>
      <w:r w:rsidR="006D3BED">
        <w:rPr>
          <w:rFonts w:ascii="Arial" w:hAnsi="Arial" w:cs="Arial"/>
          <w:b/>
          <w:i/>
          <w:sz w:val="18"/>
          <w:szCs w:val="18"/>
        </w:rPr>
        <w:t xml:space="preserve">15.09.2023 </w:t>
      </w:r>
      <w:r w:rsidRPr="00786D9D">
        <w:rPr>
          <w:rFonts w:ascii="Arial" w:hAnsi="Arial" w:cs="Arial"/>
          <w:b/>
          <w:i/>
          <w:sz w:val="18"/>
          <w:szCs w:val="18"/>
        </w:rPr>
        <w:t>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6D46D9"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braku któregoś z wymaganych dokumentów</w:t>
      </w:r>
      <w:r w:rsidR="001B6EB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1B6EB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DF4DE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151BB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09.08.2023 </w:t>
      </w:r>
      <w:bookmarkStart w:id="0" w:name="_GoBack"/>
      <w:bookmarkEnd w:id="0"/>
      <w:r w:rsidR="00651D0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</w:t>
      </w:r>
      <w:r w:rsidR="00DE3825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 xml:space="preserve">Wykonawca, który zaproponuje najniższą cenę za wykonanie przedmiotu zamówienia otrzyma </w:t>
      </w:r>
      <w:r w:rsidR="006D46D9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 xml:space="preserve">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46D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31BF7"/>
    <w:rsid w:val="001367B3"/>
    <w:rsid w:val="0014334E"/>
    <w:rsid w:val="00151BB6"/>
    <w:rsid w:val="00171877"/>
    <w:rsid w:val="001733C3"/>
    <w:rsid w:val="001735A4"/>
    <w:rsid w:val="001A3F5A"/>
    <w:rsid w:val="001B6EB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D3BED"/>
    <w:rsid w:val="006D46D9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B64C7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E3825"/>
    <w:rsid w:val="00DF1567"/>
    <w:rsid w:val="00DF447B"/>
    <w:rsid w:val="00DF4DED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EF2891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E3F8E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43C3-DD0C-459E-9067-564EA06E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150</cp:revision>
  <cp:lastPrinted>2021-03-16T12:19:00Z</cp:lastPrinted>
  <dcterms:created xsi:type="dcterms:W3CDTF">2017-02-22T08:19:00Z</dcterms:created>
  <dcterms:modified xsi:type="dcterms:W3CDTF">2023-08-03T11:19:00Z</dcterms:modified>
</cp:coreProperties>
</file>