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56154" w14:textId="77777777" w:rsidR="00934271" w:rsidRPr="00C524D8" w:rsidRDefault="000314BC" w:rsidP="00C524D8">
      <w:pPr>
        <w:pStyle w:val="Nagwek3"/>
        <w:jc w:val="center"/>
        <w:rPr>
          <w:rFonts w:ascii="Arial" w:hAnsi="Arial" w:cs="Arial"/>
          <w:sz w:val="24"/>
        </w:rPr>
      </w:pPr>
      <w:bookmarkStart w:id="0" w:name="_Toc477781506"/>
      <w:bookmarkStart w:id="1" w:name="_Toc477781516"/>
      <w:r w:rsidRPr="00C524D8">
        <w:rPr>
          <w:rFonts w:ascii="Arial" w:hAnsi="Arial" w:cs="Arial"/>
          <w:sz w:val="24"/>
        </w:rPr>
        <w:t>Opis Przedmiotu Zamówienia</w:t>
      </w:r>
    </w:p>
    <w:p w14:paraId="4A04AC8A" w14:textId="77777777" w:rsidR="000314BC" w:rsidRPr="000314BC" w:rsidRDefault="000314BC" w:rsidP="00964609">
      <w:pPr>
        <w:spacing w:after="0" w:line="240" w:lineRule="auto"/>
        <w:rPr>
          <w:rFonts w:ascii="Arial" w:hAnsi="Arial" w:cs="Arial"/>
          <w:b/>
        </w:rPr>
      </w:pPr>
    </w:p>
    <w:bookmarkEnd w:id="0"/>
    <w:bookmarkEnd w:id="1"/>
    <w:p w14:paraId="2C5FA5D8" w14:textId="77777777" w:rsidR="00067F0C" w:rsidRDefault="00067F0C" w:rsidP="00A97CEA">
      <w:pPr>
        <w:pStyle w:val="Akapitzlist"/>
        <w:numPr>
          <w:ilvl w:val="0"/>
          <w:numId w:val="14"/>
        </w:numPr>
        <w:ind w:left="284" w:hanging="284"/>
        <w:rPr>
          <w:rFonts w:ascii="Arial" w:hAnsi="Arial" w:cs="Arial"/>
          <w:b/>
          <w:sz w:val="22"/>
          <w:szCs w:val="22"/>
        </w:rPr>
      </w:pPr>
      <w:r w:rsidRPr="000314BC">
        <w:rPr>
          <w:rFonts w:ascii="Arial" w:hAnsi="Arial" w:cs="Arial"/>
          <w:b/>
          <w:sz w:val="22"/>
          <w:szCs w:val="22"/>
        </w:rPr>
        <w:t xml:space="preserve">Nazwa zadania: </w:t>
      </w:r>
      <w:bookmarkStart w:id="2" w:name="_GoBack"/>
      <w:bookmarkEnd w:id="2"/>
    </w:p>
    <w:p w14:paraId="6C6A209D" w14:textId="77777777" w:rsidR="00067F0C" w:rsidRDefault="00067F0C" w:rsidP="00067F0C">
      <w:pPr>
        <w:pStyle w:val="Akapitzlist"/>
        <w:ind w:left="284"/>
        <w:rPr>
          <w:rFonts w:ascii="Arial" w:hAnsi="Arial" w:cs="Arial"/>
          <w:b/>
          <w:sz w:val="22"/>
          <w:szCs w:val="22"/>
        </w:rPr>
      </w:pPr>
      <w:r w:rsidRPr="000314BC">
        <w:rPr>
          <w:rFonts w:ascii="Arial" w:hAnsi="Arial" w:cs="Arial"/>
          <w:b/>
          <w:sz w:val="22"/>
          <w:szCs w:val="22"/>
        </w:rPr>
        <w:t>Wykonan</w:t>
      </w:r>
      <w:r>
        <w:rPr>
          <w:rFonts w:ascii="Arial" w:hAnsi="Arial" w:cs="Arial"/>
          <w:b/>
          <w:sz w:val="22"/>
          <w:szCs w:val="22"/>
        </w:rPr>
        <w:t>ie dokumentacji projektowej pn.</w:t>
      </w:r>
      <w:r w:rsidRPr="000314BC">
        <w:rPr>
          <w:rFonts w:ascii="Arial" w:hAnsi="Arial" w:cs="Arial"/>
          <w:b/>
          <w:sz w:val="22"/>
          <w:szCs w:val="22"/>
        </w:rPr>
        <w:t xml:space="preserve"> „Renowacja sieci kanalizacji sanitarnej grawitacyjnej </w:t>
      </w:r>
      <w:r>
        <w:rPr>
          <w:rFonts w:ascii="Arial" w:hAnsi="Arial" w:cs="Arial"/>
          <w:b/>
          <w:sz w:val="22"/>
          <w:szCs w:val="22"/>
        </w:rPr>
        <w:t xml:space="preserve">DN400, </w:t>
      </w:r>
      <w:r w:rsidRPr="000314BC">
        <w:rPr>
          <w:rFonts w:ascii="Arial" w:hAnsi="Arial" w:cs="Arial"/>
          <w:b/>
          <w:sz w:val="22"/>
          <w:szCs w:val="22"/>
        </w:rPr>
        <w:t>DN600, DN1200, DN1450 mm w Gorzowie Wlkp.”</w:t>
      </w:r>
    </w:p>
    <w:p w14:paraId="3E721C60" w14:textId="77777777" w:rsidR="00067F0C" w:rsidRPr="000314BC" w:rsidRDefault="00067F0C" w:rsidP="00067F0C">
      <w:pPr>
        <w:pStyle w:val="Akapitzlist"/>
        <w:ind w:left="284"/>
        <w:rPr>
          <w:rFonts w:ascii="Arial" w:hAnsi="Arial" w:cs="Arial"/>
          <w:b/>
          <w:sz w:val="22"/>
          <w:szCs w:val="22"/>
        </w:rPr>
      </w:pPr>
    </w:p>
    <w:p w14:paraId="3AB753BC" w14:textId="77777777" w:rsidR="00067F0C" w:rsidRDefault="00067F0C" w:rsidP="00A97CEA">
      <w:pPr>
        <w:pStyle w:val="Akapitzlist"/>
        <w:numPr>
          <w:ilvl w:val="0"/>
          <w:numId w:val="14"/>
        </w:numPr>
        <w:ind w:left="284" w:hanging="284"/>
        <w:rPr>
          <w:rFonts w:ascii="Arial" w:hAnsi="Arial" w:cs="Arial"/>
          <w:b/>
          <w:sz w:val="22"/>
          <w:szCs w:val="22"/>
        </w:rPr>
      </w:pPr>
      <w:r>
        <w:rPr>
          <w:rFonts w:ascii="Arial" w:hAnsi="Arial" w:cs="Arial"/>
          <w:b/>
          <w:sz w:val="22"/>
          <w:szCs w:val="22"/>
        </w:rPr>
        <w:t>Ogólny opis przedmiotu zamówienia.</w:t>
      </w:r>
    </w:p>
    <w:p w14:paraId="26142A5E" w14:textId="77777777" w:rsidR="00067F0C" w:rsidRPr="00744D9F" w:rsidRDefault="00067F0C" w:rsidP="00067F0C">
      <w:pPr>
        <w:spacing w:after="0" w:line="240" w:lineRule="auto"/>
        <w:contextualSpacing/>
        <w:jc w:val="both"/>
        <w:rPr>
          <w:rFonts w:ascii="Arial" w:hAnsi="Arial" w:cs="Arial"/>
        </w:rPr>
      </w:pPr>
      <w:r w:rsidRPr="00DF47DE">
        <w:rPr>
          <w:rFonts w:ascii="Arial" w:hAnsi="Arial" w:cs="Arial"/>
        </w:rPr>
        <w:t>P</w:t>
      </w:r>
      <w:r>
        <w:rPr>
          <w:rFonts w:ascii="Arial" w:hAnsi="Arial" w:cs="Arial"/>
        </w:rPr>
        <w:t>rzedmiotem niniejszego zamówienia jest wykonanie kompletnej Dokumentacji Projektowej na renowację przewodów kołowych kanalizacji sanitarnej grawitacyjnej,</w:t>
      </w:r>
      <w:r w:rsidRPr="003E64B2">
        <w:rPr>
          <w:rFonts w:ascii="Arial" w:hAnsi="Arial" w:cs="Arial"/>
        </w:rPr>
        <w:t xml:space="preserve"> </w:t>
      </w:r>
      <w:r w:rsidRPr="004D1046">
        <w:rPr>
          <w:rFonts w:ascii="Arial" w:hAnsi="Arial" w:cs="Arial"/>
        </w:rPr>
        <w:t xml:space="preserve">zlokalizowanych na 49 działkach </w:t>
      </w:r>
      <w:r w:rsidRPr="00744D9F">
        <w:rPr>
          <w:rFonts w:ascii="Arial" w:hAnsi="Arial" w:cs="Arial"/>
        </w:rPr>
        <w:t>w obrębie 7-Chróścik i 8-Lasy w m. Gorzów Wlkp., wykonanych z:</w:t>
      </w:r>
    </w:p>
    <w:p w14:paraId="6EAA0E2B" w14:textId="77777777" w:rsidR="00067F0C" w:rsidRPr="008E6916" w:rsidRDefault="00067F0C" w:rsidP="00A97CEA">
      <w:pPr>
        <w:pStyle w:val="Akapitzlist"/>
        <w:numPr>
          <w:ilvl w:val="0"/>
          <w:numId w:val="19"/>
        </w:numPr>
        <w:jc w:val="both"/>
        <w:rPr>
          <w:rFonts w:ascii="Arial" w:hAnsi="Arial" w:cs="Arial"/>
          <w:sz w:val="22"/>
        </w:rPr>
      </w:pPr>
      <w:r w:rsidRPr="00744D9F">
        <w:rPr>
          <w:rFonts w:ascii="Arial" w:hAnsi="Arial" w:cs="Arial"/>
          <w:sz w:val="22"/>
        </w:rPr>
        <w:t xml:space="preserve">rur </w:t>
      </w:r>
      <w:r w:rsidRPr="008E6916">
        <w:rPr>
          <w:rFonts w:ascii="Arial" w:hAnsi="Arial" w:cs="Arial"/>
          <w:sz w:val="22"/>
        </w:rPr>
        <w:t>stalowych DN400 dł. 1055,0 m,</w:t>
      </w:r>
    </w:p>
    <w:p w14:paraId="0CEE8667" w14:textId="77777777" w:rsidR="00067F0C" w:rsidRPr="008E6916" w:rsidRDefault="00067F0C" w:rsidP="00A97CEA">
      <w:pPr>
        <w:pStyle w:val="Akapitzlist"/>
        <w:numPr>
          <w:ilvl w:val="0"/>
          <w:numId w:val="19"/>
        </w:numPr>
        <w:jc w:val="both"/>
        <w:rPr>
          <w:rFonts w:ascii="Arial" w:hAnsi="Arial" w:cs="Arial"/>
          <w:sz w:val="22"/>
        </w:rPr>
      </w:pPr>
      <w:r w:rsidRPr="008E6916">
        <w:rPr>
          <w:rFonts w:ascii="Arial" w:hAnsi="Arial" w:cs="Arial"/>
          <w:sz w:val="22"/>
        </w:rPr>
        <w:t>rur stalowych DN600 dł. 45,0 m,</w:t>
      </w:r>
    </w:p>
    <w:p w14:paraId="35A6DDC8" w14:textId="3BE36B63" w:rsidR="00067F0C" w:rsidRPr="008E6916" w:rsidRDefault="00067F0C" w:rsidP="00A97CEA">
      <w:pPr>
        <w:pStyle w:val="Akapitzlist"/>
        <w:numPr>
          <w:ilvl w:val="0"/>
          <w:numId w:val="19"/>
        </w:numPr>
        <w:jc w:val="both"/>
        <w:rPr>
          <w:rFonts w:ascii="Arial" w:hAnsi="Arial" w:cs="Arial"/>
          <w:sz w:val="22"/>
        </w:rPr>
      </w:pPr>
      <w:r w:rsidRPr="008E6916">
        <w:rPr>
          <w:rFonts w:ascii="Arial" w:hAnsi="Arial" w:cs="Arial"/>
          <w:sz w:val="22"/>
        </w:rPr>
        <w:t>rur betonowych kielichowych WIPRO DN1200 dł.</w:t>
      </w:r>
      <w:r>
        <w:rPr>
          <w:rFonts w:ascii="Arial" w:hAnsi="Arial" w:cs="Arial"/>
          <w:sz w:val="22"/>
        </w:rPr>
        <w:t xml:space="preserve"> </w:t>
      </w:r>
      <w:r w:rsidR="00C51D45">
        <w:rPr>
          <w:rFonts w:ascii="Arial" w:hAnsi="Arial" w:cs="Arial"/>
          <w:sz w:val="22"/>
        </w:rPr>
        <w:t>2296</w:t>
      </w:r>
      <w:r w:rsidRPr="008E6916">
        <w:rPr>
          <w:rFonts w:ascii="Arial" w:hAnsi="Arial" w:cs="Arial"/>
          <w:sz w:val="22"/>
        </w:rPr>
        <w:t>,</w:t>
      </w:r>
      <w:r w:rsidR="00C51D45">
        <w:rPr>
          <w:rFonts w:ascii="Arial" w:hAnsi="Arial" w:cs="Arial"/>
          <w:sz w:val="22"/>
        </w:rPr>
        <w:t>1</w:t>
      </w:r>
      <w:r w:rsidRPr="008E6916">
        <w:rPr>
          <w:rFonts w:ascii="Arial" w:hAnsi="Arial" w:cs="Arial"/>
          <w:sz w:val="22"/>
        </w:rPr>
        <w:t xml:space="preserve">0 m, </w:t>
      </w:r>
    </w:p>
    <w:p w14:paraId="5D971C9E" w14:textId="77777777" w:rsidR="00067F0C" w:rsidRPr="008E6916" w:rsidRDefault="00067F0C" w:rsidP="00A97CEA">
      <w:pPr>
        <w:pStyle w:val="Akapitzlist"/>
        <w:numPr>
          <w:ilvl w:val="0"/>
          <w:numId w:val="19"/>
        </w:numPr>
        <w:jc w:val="both"/>
        <w:rPr>
          <w:rFonts w:ascii="Arial" w:hAnsi="Arial" w:cs="Arial"/>
          <w:sz w:val="22"/>
        </w:rPr>
      </w:pPr>
      <w:r w:rsidRPr="008E6916">
        <w:rPr>
          <w:rFonts w:ascii="Arial" w:hAnsi="Arial" w:cs="Arial"/>
          <w:sz w:val="22"/>
        </w:rPr>
        <w:t>rur betonowych DN1450 dł. 479,0 m,</w:t>
      </w:r>
    </w:p>
    <w:p w14:paraId="0931C6DF" w14:textId="2C5FE023" w:rsidR="00067F0C" w:rsidRPr="00E11AA8" w:rsidRDefault="006C1BC4" w:rsidP="00067F0C">
      <w:pPr>
        <w:pStyle w:val="Akapitzlist"/>
        <w:ind w:left="0"/>
        <w:jc w:val="both"/>
        <w:rPr>
          <w:rFonts w:ascii="Arial" w:hAnsi="Arial" w:cs="Arial"/>
          <w:sz w:val="22"/>
        </w:rPr>
      </w:pPr>
      <w:r>
        <w:rPr>
          <w:rFonts w:ascii="Arial" w:hAnsi="Arial" w:cs="Arial"/>
          <w:sz w:val="22"/>
        </w:rPr>
        <w:t>W ramach renowacji poddane zostaną również</w:t>
      </w:r>
      <w:r w:rsidR="00067F0C">
        <w:rPr>
          <w:rFonts w:ascii="Arial" w:hAnsi="Arial" w:cs="Arial"/>
          <w:sz w:val="22"/>
        </w:rPr>
        <w:t xml:space="preserve"> 38 kom</w:t>
      </w:r>
      <w:r w:rsidR="000771AA">
        <w:rPr>
          <w:rFonts w:ascii="Arial" w:hAnsi="Arial" w:cs="Arial"/>
          <w:sz w:val="22"/>
        </w:rPr>
        <w:t>ory</w:t>
      </w:r>
      <w:r w:rsidR="00067F0C">
        <w:rPr>
          <w:rFonts w:ascii="Arial" w:hAnsi="Arial" w:cs="Arial"/>
          <w:sz w:val="22"/>
        </w:rPr>
        <w:t xml:space="preserve"> rewizyjn</w:t>
      </w:r>
      <w:r w:rsidR="000771AA">
        <w:rPr>
          <w:rFonts w:ascii="Arial" w:hAnsi="Arial" w:cs="Arial"/>
          <w:sz w:val="22"/>
        </w:rPr>
        <w:t>e</w:t>
      </w:r>
      <w:r w:rsidR="00067F0C">
        <w:rPr>
          <w:rFonts w:ascii="Arial" w:hAnsi="Arial" w:cs="Arial"/>
          <w:sz w:val="22"/>
        </w:rPr>
        <w:t xml:space="preserve"> betonow</w:t>
      </w:r>
      <w:r w:rsidR="000771AA">
        <w:rPr>
          <w:rFonts w:ascii="Arial" w:hAnsi="Arial" w:cs="Arial"/>
          <w:sz w:val="22"/>
        </w:rPr>
        <w:t>e</w:t>
      </w:r>
      <w:r w:rsidR="00067F0C">
        <w:rPr>
          <w:rFonts w:ascii="Arial" w:hAnsi="Arial" w:cs="Arial"/>
          <w:sz w:val="22"/>
        </w:rPr>
        <w:t xml:space="preserve"> </w:t>
      </w:r>
      <w:r w:rsidR="00067F0C" w:rsidRPr="00E11AA8">
        <w:rPr>
          <w:rFonts w:ascii="Arial" w:hAnsi="Arial" w:cs="Arial"/>
          <w:sz w:val="22"/>
        </w:rPr>
        <w:t>DN1000</w:t>
      </w:r>
      <w:r w:rsidR="00067F0C">
        <w:rPr>
          <w:rFonts w:ascii="Arial" w:hAnsi="Arial" w:cs="Arial"/>
          <w:sz w:val="22"/>
        </w:rPr>
        <w:t>.</w:t>
      </w:r>
      <w:r w:rsidR="00067F0C" w:rsidRPr="00E11AA8">
        <w:rPr>
          <w:rFonts w:ascii="Arial" w:hAnsi="Arial" w:cs="Arial"/>
          <w:sz w:val="22"/>
        </w:rPr>
        <w:t xml:space="preserve"> </w:t>
      </w:r>
    </w:p>
    <w:p w14:paraId="55A71AF3" w14:textId="77777777" w:rsidR="00067F0C" w:rsidRDefault="00067F0C" w:rsidP="00067F0C">
      <w:pPr>
        <w:spacing w:after="0" w:line="240" w:lineRule="auto"/>
        <w:contextualSpacing/>
        <w:rPr>
          <w:rFonts w:ascii="Arial" w:hAnsi="Arial" w:cs="Arial"/>
        </w:rPr>
      </w:pPr>
    </w:p>
    <w:p w14:paraId="06C1B020" w14:textId="77777777" w:rsidR="00067F0C" w:rsidRPr="00C35623" w:rsidRDefault="00067F0C" w:rsidP="00067F0C">
      <w:pPr>
        <w:spacing w:after="0" w:line="240" w:lineRule="auto"/>
        <w:contextualSpacing/>
        <w:rPr>
          <w:rFonts w:ascii="Arial" w:hAnsi="Arial" w:cs="Arial"/>
        </w:rPr>
      </w:pPr>
      <w:r w:rsidRPr="00C35623">
        <w:rPr>
          <w:rFonts w:ascii="Arial" w:hAnsi="Arial" w:cs="Arial"/>
        </w:rPr>
        <w:t>Zamawiający posiada następującą dokumentację:</w:t>
      </w:r>
    </w:p>
    <w:p w14:paraId="4F8E78EA" w14:textId="77777777" w:rsidR="00067F0C" w:rsidRPr="00C35623" w:rsidRDefault="00067F0C" w:rsidP="00A97CEA">
      <w:pPr>
        <w:pStyle w:val="Akapitzlist"/>
        <w:numPr>
          <w:ilvl w:val="0"/>
          <w:numId w:val="16"/>
        </w:numPr>
        <w:jc w:val="both"/>
        <w:rPr>
          <w:rFonts w:ascii="Arial" w:hAnsi="Arial" w:cs="Arial"/>
          <w:sz w:val="22"/>
          <w:szCs w:val="22"/>
        </w:rPr>
      </w:pPr>
      <w:r w:rsidRPr="00C35623">
        <w:rPr>
          <w:rFonts w:ascii="Arial" w:hAnsi="Arial" w:cs="Arial"/>
          <w:sz w:val="22"/>
          <w:szCs w:val="22"/>
        </w:rPr>
        <w:t>Załącznik nr 1-12 do OPZ</w:t>
      </w:r>
    </w:p>
    <w:p w14:paraId="27C1992D" w14:textId="77777777" w:rsidR="00067F0C" w:rsidRPr="00C35623" w:rsidRDefault="00067F0C" w:rsidP="00067F0C">
      <w:pPr>
        <w:pStyle w:val="Akapitzlist"/>
        <w:jc w:val="both"/>
        <w:rPr>
          <w:rFonts w:ascii="Arial" w:hAnsi="Arial" w:cs="Arial"/>
          <w:sz w:val="22"/>
          <w:szCs w:val="22"/>
        </w:rPr>
      </w:pPr>
      <w:r>
        <w:rPr>
          <w:rFonts w:ascii="Arial" w:hAnsi="Arial" w:cs="Arial"/>
          <w:sz w:val="22"/>
          <w:szCs w:val="22"/>
        </w:rPr>
        <w:t>Mapy z zaznaczonym zakresem do renowacji.</w:t>
      </w:r>
    </w:p>
    <w:p w14:paraId="491E29F7" w14:textId="77777777" w:rsidR="00067F0C" w:rsidRPr="00287FEF" w:rsidRDefault="00067F0C" w:rsidP="00A97CEA">
      <w:pPr>
        <w:pStyle w:val="Akapitzlist"/>
        <w:numPr>
          <w:ilvl w:val="0"/>
          <w:numId w:val="16"/>
        </w:numPr>
        <w:jc w:val="both"/>
        <w:rPr>
          <w:rFonts w:ascii="Arial" w:hAnsi="Arial" w:cs="Arial"/>
          <w:sz w:val="22"/>
        </w:rPr>
      </w:pPr>
      <w:r w:rsidRPr="00287FEF">
        <w:rPr>
          <w:rFonts w:ascii="Arial" w:hAnsi="Arial" w:cs="Arial"/>
          <w:sz w:val="22"/>
        </w:rPr>
        <w:t>Załącznik nr 13 do OPZ</w:t>
      </w:r>
    </w:p>
    <w:p w14:paraId="253CC1AC" w14:textId="752674CE" w:rsidR="00067F0C" w:rsidRPr="00287FEF" w:rsidRDefault="00067F0C" w:rsidP="00067F0C">
      <w:pPr>
        <w:pStyle w:val="Akapitzlist"/>
        <w:jc w:val="both"/>
        <w:rPr>
          <w:rFonts w:ascii="Arial" w:hAnsi="Arial" w:cs="Arial"/>
          <w:sz w:val="22"/>
        </w:rPr>
      </w:pPr>
      <w:r w:rsidRPr="00287FEF">
        <w:rPr>
          <w:rFonts w:ascii="Arial" w:hAnsi="Arial" w:cs="Arial"/>
          <w:sz w:val="22"/>
        </w:rPr>
        <w:t xml:space="preserve">Wykaz działek </w:t>
      </w:r>
      <w:r>
        <w:rPr>
          <w:rFonts w:ascii="Arial" w:hAnsi="Arial" w:cs="Arial"/>
          <w:sz w:val="22"/>
        </w:rPr>
        <w:t>oraz ich właścicieli, n</w:t>
      </w:r>
      <w:r>
        <w:rPr>
          <w:rFonts w:ascii="Arial" w:hAnsi="Arial" w:cs="Arial"/>
          <w:sz w:val="22"/>
        </w:rPr>
        <w:t>a których znajdują się kanały i komory</w:t>
      </w:r>
      <w:r w:rsidR="006C1BC4">
        <w:rPr>
          <w:rFonts w:ascii="Arial" w:hAnsi="Arial" w:cs="Arial"/>
          <w:sz w:val="22"/>
        </w:rPr>
        <w:t xml:space="preserve"> wraz ze statusem dotyczącym dysponowania działką.</w:t>
      </w:r>
    </w:p>
    <w:p w14:paraId="26DEAE44" w14:textId="77777777" w:rsidR="00067F0C" w:rsidRPr="00287FEF" w:rsidRDefault="00067F0C" w:rsidP="00A97CEA">
      <w:pPr>
        <w:pStyle w:val="Akapitzlist"/>
        <w:numPr>
          <w:ilvl w:val="0"/>
          <w:numId w:val="16"/>
        </w:numPr>
        <w:jc w:val="both"/>
        <w:rPr>
          <w:rFonts w:ascii="Arial" w:hAnsi="Arial" w:cs="Arial"/>
          <w:sz w:val="22"/>
        </w:rPr>
      </w:pPr>
      <w:r w:rsidRPr="00287FEF">
        <w:rPr>
          <w:rFonts w:ascii="Arial" w:hAnsi="Arial" w:cs="Arial"/>
          <w:sz w:val="22"/>
        </w:rPr>
        <w:t>Załącznik nr 14</w:t>
      </w:r>
      <w:r>
        <w:rPr>
          <w:rFonts w:ascii="Arial" w:hAnsi="Arial" w:cs="Arial"/>
          <w:sz w:val="22"/>
        </w:rPr>
        <w:t xml:space="preserve"> do OPZ</w:t>
      </w:r>
    </w:p>
    <w:p w14:paraId="47D024D2" w14:textId="77777777" w:rsidR="00067F0C" w:rsidRDefault="00067F0C" w:rsidP="00067F0C">
      <w:pPr>
        <w:pStyle w:val="Akapitzlist"/>
        <w:jc w:val="both"/>
        <w:rPr>
          <w:rFonts w:ascii="Arial" w:hAnsi="Arial" w:cs="Arial"/>
          <w:sz w:val="22"/>
        </w:rPr>
      </w:pPr>
      <w:r w:rsidRPr="00287FEF">
        <w:rPr>
          <w:rFonts w:ascii="Arial" w:hAnsi="Arial" w:cs="Arial"/>
          <w:sz w:val="22"/>
        </w:rPr>
        <w:t>Zestawienie odcinków i komór na sieci kanalizacyjnej sanitar</w:t>
      </w:r>
      <w:r>
        <w:rPr>
          <w:rFonts w:ascii="Arial" w:hAnsi="Arial" w:cs="Arial"/>
          <w:sz w:val="22"/>
        </w:rPr>
        <w:t>nej przeznaczonych do renowacji i likwidacji (zamulenia).</w:t>
      </w:r>
    </w:p>
    <w:p w14:paraId="17215605" w14:textId="77777777" w:rsidR="00067F0C" w:rsidRDefault="00067F0C" w:rsidP="00A97CEA">
      <w:pPr>
        <w:pStyle w:val="Akapitzlist"/>
        <w:numPr>
          <w:ilvl w:val="0"/>
          <w:numId w:val="16"/>
        </w:numPr>
        <w:jc w:val="both"/>
        <w:rPr>
          <w:rFonts w:ascii="Arial" w:hAnsi="Arial" w:cs="Arial"/>
          <w:sz w:val="22"/>
        </w:rPr>
      </w:pPr>
      <w:r>
        <w:rPr>
          <w:rFonts w:ascii="Arial" w:hAnsi="Arial" w:cs="Arial"/>
          <w:sz w:val="22"/>
        </w:rPr>
        <w:t>Załącznik nr 15 do OPZ</w:t>
      </w:r>
    </w:p>
    <w:p w14:paraId="74EDCD76" w14:textId="77777777" w:rsidR="00067F0C" w:rsidRDefault="00067F0C" w:rsidP="00067F0C">
      <w:pPr>
        <w:pStyle w:val="Akapitzlist"/>
        <w:jc w:val="both"/>
        <w:rPr>
          <w:rFonts w:ascii="Arial" w:hAnsi="Arial" w:cs="Arial"/>
          <w:sz w:val="22"/>
        </w:rPr>
      </w:pPr>
      <w:r>
        <w:rPr>
          <w:rFonts w:ascii="Arial" w:hAnsi="Arial" w:cs="Arial"/>
          <w:sz w:val="22"/>
        </w:rPr>
        <w:t>Raporty z inspekcji telewizyjnej sieci kanalizacji sanitarnej.</w:t>
      </w:r>
    </w:p>
    <w:p w14:paraId="61F02B4A" w14:textId="77777777" w:rsidR="00067F0C" w:rsidRDefault="00067F0C" w:rsidP="00A97CEA">
      <w:pPr>
        <w:pStyle w:val="Akapitzlist"/>
        <w:numPr>
          <w:ilvl w:val="0"/>
          <w:numId w:val="16"/>
        </w:numPr>
        <w:jc w:val="both"/>
        <w:rPr>
          <w:rFonts w:ascii="Arial" w:hAnsi="Arial" w:cs="Arial"/>
          <w:sz w:val="22"/>
        </w:rPr>
      </w:pPr>
      <w:r>
        <w:rPr>
          <w:rFonts w:ascii="Arial" w:hAnsi="Arial" w:cs="Arial"/>
          <w:sz w:val="22"/>
        </w:rPr>
        <w:t>Załącznik nr 16 do OPZ</w:t>
      </w:r>
    </w:p>
    <w:p w14:paraId="55B9A6CC" w14:textId="77777777" w:rsidR="00067F0C" w:rsidRPr="00287FEF" w:rsidRDefault="00067F0C" w:rsidP="00067F0C">
      <w:pPr>
        <w:pStyle w:val="Akapitzlist"/>
        <w:jc w:val="both"/>
        <w:rPr>
          <w:rFonts w:ascii="Arial" w:hAnsi="Arial" w:cs="Arial"/>
          <w:sz w:val="22"/>
        </w:rPr>
      </w:pPr>
      <w:r>
        <w:rPr>
          <w:rFonts w:ascii="Arial" w:hAnsi="Arial" w:cs="Arial"/>
          <w:sz w:val="22"/>
        </w:rPr>
        <w:t>Dokumentacja archiwalna.</w:t>
      </w:r>
    </w:p>
    <w:p w14:paraId="4E40D60C" w14:textId="77777777" w:rsidR="00067F0C" w:rsidRDefault="00067F0C" w:rsidP="00067F0C">
      <w:pPr>
        <w:spacing w:after="0" w:line="240" w:lineRule="auto"/>
        <w:contextualSpacing/>
        <w:jc w:val="both"/>
        <w:rPr>
          <w:rFonts w:ascii="Arial" w:hAnsi="Arial" w:cs="Arial"/>
        </w:rPr>
      </w:pPr>
    </w:p>
    <w:p w14:paraId="28606074" w14:textId="77777777" w:rsidR="00067F0C" w:rsidRDefault="00067F0C" w:rsidP="00A97CEA">
      <w:pPr>
        <w:pStyle w:val="Akapitzlist"/>
        <w:numPr>
          <w:ilvl w:val="0"/>
          <w:numId w:val="14"/>
        </w:numPr>
        <w:ind w:left="284" w:hanging="284"/>
        <w:rPr>
          <w:rFonts w:ascii="Arial" w:hAnsi="Arial" w:cs="Arial"/>
          <w:b/>
          <w:sz w:val="22"/>
          <w:szCs w:val="22"/>
        </w:rPr>
      </w:pPr>
      <w:r>
        <w:rPr>
          <w:rFonts w:ascii="Arial" w:hAnsi="Arial" w:cs="Arial"/>
          <w:b/>
          <w:sz w:val="22"/>
          <w:szCs w:val="22"/>
        </w:rPr>
        <w:t>Stan techniczny istniejącej sieci kanalizacyjnej.</w:t>
      </w:r>
    </w:p>
    <w:p w14:paraId="146110AB" w14:textId="77777777" w:rsidR="00067F0C" w:rsidRDefault="00067F0C" w:rsidP="00067F0C">
      <w:pPr>
        <w:spacing w:after="0" w:line="240" w:lineRule="auto"/>
        <w:contextualSpacing/>
        <w:jc w:val="both"/>
        <w:rPr>
          <w:rFonts w:ascii="Arial" w:hAnsi="Arial" w:cs="Arial"/>
        </w:rPr>
      </w:pPr>
      <w:r>
        <w:rPr>
          <w:rFonts w:ascii="Arial" w:hAnsi="Arial" w:cs="Arial"/>
        </w:rPr>
        <w:t xml:space="preserve">Kanały sanitarne wybudowane zostały w 1985 roku. Położone są na głębokości od 4,26 m do 11,51 m </w:t>
      </w:r>
      <w:r w:rsidRPr="009B73F4">
        <w:rPr>
          <w:rFonts w:ascii="Arial" w:hAnsi="Arial" w:cs="Arial"/>
        </w:rPr>
        <w:t>poniżej terenu. Dostęp do przewodów umożliwiony jest poprzez betonowe komory rewizyjne DN1000, wyniesione ponad teren, zlokalizowane w terenie uprawianym rolniczo oraz w terenie zielonym.</w:t>
      </w:r>
    </w:p>
    <w:p w14:paraId="6AC93162" w14:textId="5F5BF7B9" w:rsidR="00067F0C" w:rsidRPr="00A327C9" w:rsidRDefault="00067F0C" w:rsidP="00067F0C">
      <w:pPr>
        <w:spacing w:after="0" w:line="240" w:lineRule="auto"/>
        <w:contextualSpacing/>
        <w:jc w:val="both"/>
        <w:rPr>
          <w:rFonts w:ascii="Arial" w:hAnsi="Arial" w:cs="Arial"/>
        </w:rPr>
      </w:pPr>
      <w:r w:rsidRPr="007740E3">
        <w:rPr>
          <w:rFonts w:ascii="Arial" w:hAnsi="Arial" w:cs="Arial"/>
        </w:rPr>
        <w:t xml:space="preserve">Na podstawie </w:t>
      </w:r>
      <w:r w:rsidRPr="007740E3">
        <w:rPr>
          <w:rFonts w:ascii="Arial" w:hAnsi="Arial" w:cs="Arial"/>
        </w:rPr>
        <w:t>sporządzonych nagrań i raportów z inspekcji TV sieci kanalizacyjnej można stwierdzić, że odcinki poddane inspekcji charakteryzują się spękaniem, korozją</w:t>
      </w:r>
      <w:r w:rsidR="006C1BC4">
        <w:rPr>
          <w:rFonts w:ascii="Arial" w:hAnsi="Arial" w:cs="Arial"/>
        </w:rPr>
        <w:br/>
      </w:r>
      <w:r w:rsidRPr="007740E3">
        <w:rPr>
          <w:rFonts w:ascii="Arial" w:hAnsi="Arial" w:cs="Arial"/>
        </w:rPr>
        <w:t>i nieszczelnymi złączami.</w:t>
      </w:r>
      <w:r>
        <w:rPr>
          <w:rFonts w:ascii="Arial" w:hAnsi="Arial" w:cs="Arial"/>
        </w:rPr>
        <w:t xml:space="preserve"> </w:t>
      </w:r>
      <w:r w:rsidRPr="007740E3">
        <w:rPr>
          <w:rFonts w:ascii="Arial" w:hAnsi="Arial" w:cs="Arial"/>
        </w:rPr>
        <w:t xml:space="preserve">Komory kanalizacyjne usytuowane na trasie monitorowanych kanałów wykonane są z betonu – podstawowym problemem jest powierzchniowa korozja betonu oraz nieszczelności na złączach </w:t>
      </w:r>
      <w:r w:rsidRPr="00A327C9">
        <w:rPr>
          <w:rFonts w:ascii="Arial" w:hAnsi="Arial" w:cs="Arial"/>
        </w:rPr>
        <w:t xml:space="preserve">pomiędzy kręgami. Dowodem mocno postępującej korozji jest widoczne na niektórych odcinkach zbrojenie płyt </w:t>
      </w:r>
      <w:proofErr w:type="spellStart"/>
      <w:r w:rsidRPr="00A327C9">
        <w:rPr>
          <w:rFonts w:ascii="Arial" w:hAnsi="Arial" w:cs="Arial"/>
        </w:rPr>
        <w:t>nastudziennych</w:t>
      </w:r>
      <w:proofErr w:type="spellEnd"/>
      <w:r w:rsidRPr="00A327C9">
        <w:rPr>
          <w:rFonts w:ascii="Arial" w:hAnsi="Arial" w:cs="Arial"/>
        </w:rPr>
        <w:t>.</w:t>
      </w:r>
    </w:p>
    <w:p w14:paraId="43785E75" w14:textId="77777777" w:rsidR="00067F0C" w:rsidRDefault="00067F0C" w:rsidP="00067F0C">
      <w:pPr>
        <w:spacing w:after="0" w:line="240" w:lineRule="auto"/>
        <w:contextualSpacing/>
        <w:jc w:val="both"/>
        <w:rPr>
          <w:rFonts w:ascii="Arial" w:hAnsi="Arial" w:cs="Arial"/>
        </w:rPr>
      </w:pPr>
    </w:p>
    <w:p w14:paraId="7BCC9108" w14:textId="77777777" w:rsidR="00067F0C" w:rsidRPr="00BD0A47" w:rsidRDefault="00067F0C" w:rsidP="00067F0C">
      <w:pPr>
        <w:spacing w:after="0" w:line="240" w:lineRule="auto"/>
        <w:contextualSpacing/>
        <w:jc w:val="both"/>
        <w:rPr>
          <w:rFonts w:ascii="Arial" w:hAnsi="Arial" w:cs="Arial"/>
        </w:rPr>
      </w:pPr>
      <w:r w:rsidRPr="00BD0A47">
        <w:rPr>
          <w:rFonts w:ascii="Arial" w:hAnsi="Arial" w:cs="Arial"/>
        </w:rPr>
        <w:t xml:space="preserve">Do kolektora </w:t>
      </w:r>
      <w:r>
        <w:rPr>
          <w:rFonts w:ascii="Arial" w:hAnsi="Arial" w:cs="Arial"/>
        </w:rPr>
        <w:t xml:space="preserve">sanitarnego </w:t>
      </w:r>
      <w:r w:rsidRPr="00BD0A47">
        <w:rPr>
          <w:rFonts w:ascii="Arial" w:hAnsi="Arial" w:cs="Arial"/>
        </w:rPr>
        <w:t>DN1200-DN1450 włączony jest:</w:t>
      </w:r>
    </w:p>
    <w:p w14:paraId="71E4DAA3" w14:textId="77777777" w:rsidR="00067F0C" w:rsidRDefault="00067F0C" w:rsidP="00A97CEA">
      <w:pPr>
        <w:pStyle w:val="Akapitzlist"/>
        <w:numPr>
          <w:ilvl w:val="0"/>
          <w:numId w:val="17"/>
        </w:numPr>
        <w:jc w:val="both"/>
        <w:rPr>
          <w:rFonts w:ascii="Arial" w:hAnsi="Arial" w:cs="Arial"/>
          <w:sz w:val="22"/>
          <w:szCs w:val="22"/>
        </w:rPr>
      </w:pPr>
      <w:r w:rsidRPr="00BD0A47">
        <w:rPr>
          <w:rFonts w:ascii="Arial" w:hAnsi="Arial" w:cs="Arial"/>
          <w:sz w:val="22"/>
          <w:szCs w:val="22"/>
        </w:rPr>
        <w:t>w komorze K1 kanał sanitarny DN500 z ul. Mosięż</w:t>
      </w:r>
      <w:r>
        <w:rPr>
          <w:rFonts w:ascii="Arial" w:hAnsi="Arial" w:cs="Arial"/>
          <w:sz w:val="22"/>
          <w:szCs w:val="22"/>
        </w:rPr>
        <w:t xml:space="preserve">nej, </w:t>
      </w:r>
      <w:r w:rsidRPr="00BD0A47">
        <w:rPr>
          <w:rFonts w:ascii="Arial" w:hAnsi="Arial" w:cs="Arial"/>
          <w:sz w:val="22"/>
          <w:szCs w:val="22"/>
        </w:rPr>
        <w:t>włączony do komory na wysokość 0,70 m od dna kolektora</w:t>
      </w:r>
    </w:p>
    <w:p w14:paraId="73A48D6E" w14:textId="77777777" w:rsidR="00067F0C" w:rsidRPr="00016517" w:rsidRDefault="00067F0C" w:rsidP="00A97CEA">
      <w:pPr>
        <w:pStyle w:val="Akapitzlist"/>
        <w:numPr>
          <w:ilvl w:val="0"/>
          <w:numId w:val="17"/>
        </w:numPr>
        <w:jc w:val="both"/>
        <w:rPr>
          <w:rFonts w:ascii="Arial" w:hAnsi="Arial" w:cs="Arial"/>
          <w:sz w:val="22"/>
          <w:szCs w:val="22"/>
        </w:rPr>
      </w:pPr>
      <w:r w:rsidRPr="00016517">
        <w:rPr>
          <w:rFonts w:ascii="Arial" w:hAnsi="Arial" w:cs="Arial"/>
          <w:sz w:val="22"/>
          <w:szCs w:val="22"/>
        </w:rPr>
        <w:t xml:space="preserve">w komorze K26 kanał sanitarny DN200 z ul. </w:t>
      </w:r>
      <w:proofErr w:type="spellStart"/>
      <w:r w:rsidRPr="00016517">
        <w:rPr>
          <w:rFonts w:ascii="Arial" w:hAnsi="Arial" w:cs="Arial"/>
          <w:sz w:val="22"/>
          <w:szCs w:val="22"/>
        </w:rPr>
        <w:t>Małyszyńskiej</w:t>
      </w:r>
      <w:proofErr w:type="spellEnd"/>
    </w:p>
    <w:p w14:paraId="0AD2BCA9" w14:textId="77777777" w:rsidR="00067F0C" w:rsidRPr="00016517" w:rsidRDefault="00067F0C" w:rsidP="00A97CEA">
      <w:pPr>
        <w:pStyle w:val="Akapitzlist"/>
        <w:numPr>
          <w:ilvl w:val="0"/>
          <w:numId w:val="17"/>
        </w:numPr>
        <w:jc w:val="both"/>
        <w:rPr>
          <w:rFonts w:ascii="Arial" w:hAnsi="Arial" w:cs="Arial"/>
          <w:sz w:val="22"/>
          <w:szCs w:val="22"/>
        </w:rPr>
      </w:pPr>
      <w:r w:rsidRPr="00016517">
        <w:rPr>
          <w:rFonts w:ascii="Arial" w:hAnsi="Arial" w:cs="Arial"/>
          <w:sz w:val="22"/>
          <w:szCs w:val="22"/>
        </w:rPr>
        <w:t xml:space="preserve">na odcinku K16-K17 kanał sanitarny DN200 z ul. Nasiennej z </w:t>
      </w:r>
      <w:proofErr w:type="spellStart"/>
      <w:r w:rsidRPr="00016517">
        <w:rPr>
          <w:rFonts w:ascii="Arial" w:hAnsi="Arial" w:cs="Arial"/>
          <w:sz w:val="22"/>
          <w:szCs w:val="22"/>
        </w:rPr>
        <w:t>Chróścika</w:t>
      </w:r>
      <w:proofErr w:type="spellEnd"/>
      <w:r w:rsidRPr="00016517">
        <w:rPr>
          <w:rFonts w:ascii="Arial" w:hAnsi="Arial" w:cs="Arial"/>
          <w:sz w:val="22"/>
          <w:szCs w:val="22"/>
        </w:rPr>
        <w:t xml:space="preserve"> włączony  „na ostro” do kolektora DN1200.</w:t>
      </w:r>
    </w:p>
    <w:p w14:paraId="519C5112" w14:textId="77777777" w:rsidR="00067F0C" w:rsidRDefault="00067F0C" w:rsidP="00067F0C">
      <w:pPr>
        <w:spacing w:after="0" w:line="240" w:lineRule="auto"/>
        <w:contextualSpacing/>
        <w:jc w:val="both"/>
        <w:rPr>
          <w:rFonts w:ascii="Arial" w:hAnsi="Arial" w:cs="Arial"/>
          <w:highlight w:val="yellow"/>
        </w:rPr>
      </w:pPr>
    </w:p>
    <w:p w14:paraId="74DF09C9" w14:textId="77777777" w:rsidR="00067F0C" w:rsidRPr="001D34DC" w:rsidRDefault="00067F0C" w:rsidP="00067F0C">
      <w:pPr>
        <w:spacing w:after="0" w:line="240" w:lineRule="auto"/>
        <w:contextualSpacing/>
        <w:jc w:val="both"/>
        <w:rPr>
          <w:rFonts w:ascii="Arial" w:hAnsi="Arial" w:cs="Arial"/>
        </w:rPr>
      </w:pPr>
      <w:r w:rsidRPr="001D34DC">
        <w:rPr>
          <w:rFonts w:ascii="Arial" w:hAnsi="Arial" w:cs="Arial"/>
        </w:rPr>
        <w:t>Kolektor sanitarny DN1200-DN1450 odbiera ścieki z:</w:t>
      </w:r>
    </w:p>
    <w:p w14:paraId="2B875397" w14:textId="538202BA" w:rsidR="00067F0C" w:rsidRDefault="00067F0C" w:rsidP="00A97CEA">
      <w:pPr>
        <w:pStyle w:val="Akapitzlist"/>
        <w:numPr>
          <w:ilvl w:val="0"/>
          <w:numId w:val="18"/>
        </w:numPr>
        <w:ind w:left="709" w:hanging="425"/>
        <w:jc w:val="both"/>
        <w:rPr>
          <w:rFonts w:ascii="Arial" w:hAnsi="Arial" w:cs="Arial"/>
          <w:sz w:val="22"/>
          <w:szCs w:val="22"/>
        </w:rPr>
      </w:pPr>
      <w:r w:rsidRPr="00EB7C80">
        <w:rPr>
          <w:rFonts w:ascii="Arial" w:hAnsi="Arial" w:cs="Arial"/>
          <w:sz w:val="22"/>
          <w:szCs w:val="22"/>
        </w:rPr>
        <w:t>miejscowości Baczyna</w:t>
      </w:r>
      <w:r>
        <w:rPr>
          <w:rFonts w:ascii="Arial" w:hAnsi="Arial" w:cs="Arial"/>
          <w:sz w:val="22"/>
          <w:szCs w:val="22"/>
        </w:rPr>
        <w:t xml:space="preserve"> (442 </w:t>
      </w:r>
      <w:r w:rsidR="000869A4">
        <w:rPr>
          <w:rFonts w:ascii="Arial" w:hAnsi="Arial" w:cs="Arial"/>
          <w:sz w:val="22"/>
          <w:szCs w:val="22"/>
        </w:rPr>
        <w:t>odbiorców</w:t>
      </w:r>
      <w:r>
        <w:rPr>
          <w:rFonts w:ascii="Arial" w:hAnsi="Arial" w:cs="Arial"/>
          <w:sz w:val="22"/>
          <w:szCs w:val="22"/>
        </w:rPr>
        <w:t>)</w:t>
      </w:r>
      <w:r w:rsidRPr="00EB7C80">
        <w:rPr>
          <w:rFonts w:ascii="Arial" w:hAnsi="Arial" w:cs="Arial"/>
          <w:sz w:val="22"/>
          <w:szCs w:val="22"/>
        </w:rPr>
        <w:t xml:space="preserve">, </w:t>
      </w:r>
    </w:p>
    <w:p w14:paraId="019E8D2B" w14:textId="7BC61818" w:rsidR="00067F0C" w:rsidRDefault="00067F0C" w:rsidP="00A97CEA">
      <w:pPr>
        <w:pStyle w:val="Akapitzlist"/>
        <w:numPr>
          <w:ilvl w:val="0"/>
          <w:numId w:val="18"/>
        </w:numPr>
        <w:ind w:left="709" w:hanging="425"/>
        <w:jc w:val="both"/>
        <w:rPr>
          <w:rFonts w:ascii="Arial" w:hAnsi="Arial" w:cs="Arial"/>
          <w:sz w:val="22"/>
          <w:szCs w:val="22"/>
        </w:rPr>
      </w:pPr>
      <w:r w:rsidRPr="00016517">
        <w:rPr>
          <w:rFonts w:ascii="Arial" w:hAnsi="Arial" w:cs="Arial"/>
          <w:sz w:val="22"/>
          <w:szCs w:val="22"/>
        </w:rPr>
        <w:t>miejscowości Marwice (</w:t>
      </w:r>
      <w:r>
        <w:rPr>
          <w:rFonts w:ascii="Arial" w:hAnsi="Arial" w:cs="Arial"/>
          <w:sz w:val="22"/>
          <w:szCs w:val="22"/>
        </w:rPr>
        <w:t>107</w:t>
      </w:r>
      <w:r w:rsidR="000869A4">
        <w:rPr>
          <w:rFonts w:ascii="Arial" w:hAnsi="Arial" w:cs="Arial"/>
          <w:sz w:val="22"/>
          <w:szCs w:val="22"/>
        </w:rPr>
        <w:t xml:space="preserve"> odbiorców</w:t>
      </w:r>
      <w:r w:rsidRPr="00016517">
        <w:rPr>
          <w:rFonts w:ascii="Arial" w:hAnsi="Arial" w:cs="Arial"/>
          <w:sz w:val="22"/>
          <w:szCs w:val="22"/>
        </w:rPr>
        <w:t>),</w:t>
      </w:r>
    </w:p>
    <w:p w14:paraId="3A9A5EC6" w14:textId="60D72B49" w:rsidR="00067F0C" w:rsidRDefault="00067F0C" w:rsidP="00A97CEA">
      <w:pPr>
        <w:pStyle w:val="Akapitzlist"/>
        <w:numPr>
          <w:ilvl w:val="0"/>
          <w:numId w:val="18"/>
        </w:numPr>
        <w:ind w:left="709" w:hanging="425"/>
        <w:jc w:val="both"/>
        <w:rPr>
          <w:rFonts w:ascii="Arial" w:hAnsi="Arial" w:cs="Arial"/>
          <w:sz w:val="22"/>
          <w:szCs w:val="22"/>
        </w:rPr>
      </w:pPr>
      <w:r w:rsidRPr="00016517">
        <w:rPr>
          <w:rFonts w:ascii="Arial" w:hAnsi="Arial" w:cs="Arial"/>
          <w:sz w:val="22"/>
          <w:szCs w:val="22"/>
        </w:rPr>
        <w:t>miejscowości Lubno (</w:t>
      </w:r>
      <w:r>
        <w:rPr>
          <w:rFonts w:ascii="Arial" w:hAnsi="Arial" w:cs="Arial"/>
          <w:sz w:val="22"/>
          <w:szCs w:val="22"/>
        </w:rPr>
        <w:t>137</w:t>
      </w:r>
      <w:r w:rsidR="000869A4">
        <w:rPr>
          <w:rFonts w:ascii="Arial" w:hAnsi="Arial" w:cs="Arial"/>
          <w:sz w:val="22"/>
          <w:szCs w:val="22"/>
        </w:rPr>
        <w:t xml:space="preserve"> odbiorców</w:t>
      </w:r>
      <w:r w:rsidRPr="00016517">
        <w:rPr>
          <w:rFonts w:ascii="Arial" w:hAnsi="Arial" w:cs="Arial"/>
          <w:sz w:val="22"/>
          <w:szCs w:val="22"/>
        </w:rPr>
        <w:t xml:space="preserve">), </w:t>
      </w:r>
    </w:p>
    <w:p w14:paraId="4F329597" w14:textId="06CA1827" w:rsidR="00067F0C" w:rsidRDefault="00067F0C" w:rsidP="00A97CEA">
      <w:pPr>
        <w:pStyle w:val="Akapitzlist"/>
        <w:numPr>
          <w:ilvl w:val="0"/>
          <w:numId w:val="18"/>
        </w:numPr>
        <w:ind w:left="709" w:hanging="425"/>
        <w:jc w:val="both"/>
        <w:rPr>
          <w:rFonts w:ascii="Arial" w:hAnsi="Arial" w:cs="Arial"/>
          <w:sz w:val="22"/>
          <w:szCs w:val="22"/>
        </w:rPr>
      </w:pPr>
      <w:r w:rsidRPr="00016517">
        <w:rPr>
          <w:rFonts w:ascii="Arial" w:hAnsi="Arial" w:cs="Arial"/>
          <w:sz w:val="22"/>
          <w:szCs w:val="22"/>
        </w:rPr>
        <w:lastRenderedPageBreak/>
        <w:t>miejscowości Wysoka (</w:t>
      </w:r>
      <w:r>
        <w:rPr>
          <w:rFonts w:ascii="Arial" w:hAnsi="Arial" w:cs="Arial"/>
          <w:sz w:val="22"/>
          <w:szCs w:val="22"/>
        </w:rPr>
        <w:t xml:space="preserve">43 </w:t>
      </w:r>
      <w:r w:rsidR="000869A4">
        <w:rPr>
          <w:rFonts w:ascii="Arial" w:hAnsi="Arial" w:cs="Arial"/>
          <w:sz w:val="22"/>
          <w:szCs w:val="22"/>
        </w:rPr>
        <w:t>odbiorców</w:t>
      </w:r>
      <w:r w:rsidRPr="00016517">
        <w:rPr>
          <w:rFonts w:ascii="Arial" w:hAnsi="Arial" w:cs="Arial"/>
          <w:sz w:val="22"/>
          <w:szCs w:val="22"/>
        </w:rPr>
        <w:t>),</w:t>
      </w:r>
    </w:p>
    <w:p w14:paraId="62A1A7FB" w14:textId="4B59AF88" w:rsidR="00067F0C" w:rsidRDefault="00067F0C" w:rsidP="00A97CEA">
      <w:pPr>
        <w:pStyle w:val="Akapitzlist"/>
        <w:numPr>
          <w:ilvl w:val="0"/>
          <w:numId w:val="18"/>
        </w:numPr>
        <w:ind w:left="709" w:hanging="425"/>
        <w:jc w:val="both"/>
        <w:rPr>
          <w:rFonts w:ascii="Arial" w:hAnsi="Arial" w:cs="Arial"/>
          <w:sz w:val="22"/>
          <w:szCs w:val="22"/>
        </w:rPr>
      </w:pPr>
      <w:r w:rsidRPr="00016517">
        <w:rPr>
          <w:rFonts w:ascii="Arial" w:hAnsi="Arial" w:cs="Arial"/>
          <w:sz w:val="22"/>
          <w:szCs w:val="22"/>
        </w:rPr>
        <w:t xml:space="preserve">Kostrzyńsko-Słubickiej Specjalnej Strefy Ekonomicznej zlokalizowanej wzdłuż ulicy Złotego Smoka, Mosiężnej i Szczecińskiej (34 </w:t>
      </w:r>
      <w:r w:rsidR="000869A4">
        <w:rPr>
          <w:rFonts w:ascii="Arial" w:hAnsi="Arial" w:cs="Arial"/>
          <w:sz w:val="22"/>
          <w:szCs w:val="22"/>
        </w:rPr>
        <w:t>odbiorców</w:t>
      </w:r>
      <w:r w:rsidRPr="00016517">
        <w:rPr>
          <w:rFonts w:ascii="Arial" w:hAnsi="Arial" w:cs="Arial"/>
          <w:sz w:val="22"/>
          <w:szCs w:val="22"/>
        </w:rPr>
        <w:t>),</w:t>
      </w:r>
    </w:p>
    <w:p w14:paraId="6EB63820" w14:textId="3D20CE0F" w:rsidR="00067F0C" w:rsidRDefault="00067F0C" w:rsidP="00A97CEA">
      <w:pPr>
        <w:pStyle w:val="Akapitzlist"/>
        <w:numPr>
          <w:ilvl w:val="0"/>
          <w:numId w:val="18"/>
        </w:numPr>
        <w:ind w:left="709" w:hanging="425"/>
        <w:jc w:val="both"/>
        <w:rPr>
          <w:rFonts w:ascii="Arial" w:hAnsi="Arial" w:cs="Arial"/>
          <w:sz w:val="22"/>
          <w:szCs w:val="22"/>
        </w:rPr>
      </w:pPr>
      <w:r w:rsidRPr="00016517">
        <w:rPr>
          <w:rFonts w:ascii="Arial" w:hAnsi="Arial" w:cs="Arial"/>
          <w:sz w:val="22"/>
          <w:szCs w:val="22"/>
        </w:rPr>
        <w:t>rejonu u</w:t>
      </w:r>
      <w:r w:rsidR="000869A4">
        <w:rPr>
          <w:rFonts w:ascii="Arial" w:hAnsi="Arial" w:cs="Arial"/>
          <w:sz w:val="22"/>
          <w:szCs w:val="22"/>
        </w:rPr>
        <w:t>licy Szczecińskiej (101 odbiorców</w:t>
      </w:r>
      <w:r w:rsidRPr="00016517">
        <w:rPr>
          <w:rFonts w:ascii="Arial" w:hAnsi="Arial" w:cs="Arial"/>
          <w:sz w:val="22"/>
          <w:szCs w:val="22"/>
        </w:rPr>
        <w:t>),</w:t>
      </w:r>
    </w:p>
    <w:p w14:paraId="5F940BB3" w14:textId="14E303A2" w:rsidR="00067F0C" w:rsidRDefault="000869A4" w:rsidP="00A97CEA">
      <w:pPr>
        <w:pStyle w:val="Akapitzlist"/>
        <w:numPr>
          <w:ilvl w:val="0"/>
          <w:numId w:val="18"/>
        </w:numPr>
        <w:ind w:left="709" w:hanging="425"/>
        <w:jc w:val="both"/>
        <w:rPr>
          <w:rFonts w:ascii="Arial" w:hAnsi="Arial" w:cs="Arial"/>
          <w:sz w:val="22"/>
          <w:szCs w:val="22"/>
        </w:rPr>
      </w:pPr>
      <w:r>
        <w:rPr>
          <w:rFonts w:ascii="Arial" w:hAnsi="Arial" w:cs="Arial"/>
          <w:sz w:val="22"/>
          <w:szCs w:val="22"/>
        </w:rPr>
        <w:t>rejonu Małyszyna (96 odbiorców</w:t>
      </w:r>
      <w:r w:rsidR="00067F0C" w:rsidRPr="00016517">
        <w:rPr>
          <w:rFonts w:ascii="Arial" w:hAnsi="Arial" w:cs="Arial"/>
          <w:sz w:val="22"/>
          <w:szCs w:val="22"/>
        </w:rPr>
        <w:t>).</w:t>
      </w:r>
    </w:p>
    <w:p w14:paraId="2F80D67E" w14:textId="77777777" w:rsidR="006C1BC4" w:rsidRPr="00016517" w:rsidRDefault="006C1BC4" w:rsidP="006C1BC4">
      <w:pPr>
        <w:pStyle w:val="Akapitzlist"/>
        <w:ind w:left="709"/>
        <w:jc w:val="both"/>
        <w:rPr>
          <w:rFonts w:ascii="Arial" w:hAnsi="Arial" w:cs="Arial"/>
          <w:sz w:val="22"/>
          <w:szCs w:val="22"/>
        </w:rPr>
      </w:pPr>
    </w:p>
    <w:p w14:paraId="4D91B768" w14:textId="46D6E059" w:rsidR="00067F0C" w:rsidRPr="006C1BC4" w:rsidRDefault="00067F0C" w:rsidP="00067F0C">
      <w:pPr>
        <w:pStyle w:val="Akapitzlist"/>
        <w:jc w:val="both"/>
        <w:rPr>
          <w:rFonts w:ascii="Arial" w:hAnsi="Arial" w:cs="Arial"/>
          <w:b/>
          <w:sz w:val="22"/>
          <w:szCs w:val="22"/>
        </w:rPr>
      </w:pPr>
      <w:r w:rsidRPr="006C1BC4">
        <w:rPr>
          <w:rFonts w:ascii="Arial" w:hAnsi="Arial" w:cs="Arial"/>
          <w:b/>
          <w:sz w:val="22"/>
          <w:szCs w:val="22"/>
        </w:rPr>
        <w:t xml:space="preserve">Zamawiający przekaże Wykonawcy listę </w:t>
      </w:r>
      <w:r w:rsidR="00546E65">
        <w:rPr>
          <w:rFonts w:ascii="Arial" w:hAnsi="Arial" w:cs="Arial"/>
          <w:b/>
          <w:sz w:val="22"/>
          <w:szCs w:val="22"/>
        </w:rPr>
        <w:t xml:space="preserve">Odbiorców </w:t>
      </w:r>
      <w:r w:rsidRPr="006C1BC4">
        <w:rPr>
          <w:rFonts w:ascii="Arial" w:hAnsi="Arial" w:cs="Arial"/>
          <w:b/>
          <w:sz w:val="22"/>
          <w:szCs w:val="22"/>
        </w:rPr>
        <w:t>wraz z informacją o ilości odbieranych ścieków ze zlewni kolektora DN1200-D1450.</w:t>
      </w:r>
    </w:p>
    <w:p w14:paraId="6A35E167" w14:textId="77777777" w:rsidR="00067F0C" w:rsidRDefault="00067F0C" w:rsidP="00067F0C">
      <w:pPr>
        <w:pStyle w:val="Akapitzlist"/>
        <w:jc w:val="both"/>
        <w:rPr>
          <w:rFonts w:ascii="Arial" w:hAnsi="Arial" w:cs="Arial"/>
          <w:sz w:val="22"/>
          <w:szCs w:val="22"/>
        </w:rPr>
      </w:pPr>
    </w:p>
    <w:p w14:paraId="30151758" w14:textId="1E40A664" w:rsidR="00067F0C" w:rsidRPr="000314BC" w:rsidRDefault="00A34E99" w:rsidP="00A97CEA">
      <w:pPr>
        <w:pStyle w:val="Akapitzlist"/>
        <w:numPr>
          <w:ilvl w:val="0"/>
          <w:numId w:val="14"/>
        </w:numPr>
        <w:ind w:left="284" w:hanging="284"/>
        <w:rPr>
          <w:rFonts w:ascii="Arial" w:hAnsi="Arial" w:cs="Arial"/>
          <w:b/>
          <w:sz w:val="22"/>
          <w:szCs w:val="22"/>
        </w:rPr>
      </w:pPr>
      <w:r>
        <w:rPr>
          <w:rFonts w:ascii="Arial" w:hAnsi="Arial" w:cs="Arial"/>
          <w:b/>
          <w:sz w:val="22"/>
          <w:szCs w:val="22"/>
        </w:rPr>
        <w:t>Ogólny z</w:t>
      </w:r>
      <w:r w:rsidR="00067F0C" w:rsidRPr="000314BC">
        <w:rPr>
          <w:rFonts w:ascii="Arial" w:hAnsi="Arial" w:cs="Arial"/>
          <w:b/>
          <w:sz w:val="22"/>
          <w:szCs w:val="22"/>
        </w:rPr>
        <w:t xml:space="preserve">akres prac </w:t>
      </w:r>
      <w:r>
        <w:rPr>
          <w:rFonts w:ascii="Arial" w:hAnsi="Arial" w:cs="Arial"/>
          <w:b/>
          <w:sz w:val="22"/>
          <w:szCs w:val="22"/>
        </w:rPr>
        <w:t xml:space="preserve">projektowych </w:t>
      </w:r>
      <w:r w:rsidR="00067F0C" w:rsidRPr="000314BC">
        <w:rPr>
          <w:rFonts w:ascii="Arial" w:hAnsi="Arial" w:cs="Arial"/>
          <w:b/>
          <w:sz w:val="22"/>
          <w:szCs w:val="22"/>
        </w:rPr>
        <w:t>do wykonania</w:t>
      </w:r>
      <w:r w:rsidR="00067F0C">
        <w:rPr>
          <w:rFonts w:ascii="Arial" w:hAnsi="Arial" w:cs="Arial"/>
          <w:b/>
          <w:sz w:val="22"/>
          <w:szCs w:val="22"/>
        </w:rPr>
        <w:t>.</w:t>
      </w:r>
    </w:p>
    <w:p w14:paraId="05BF039E" w14:textId="56CA0504" w:rsidR="00546E65" w:rsidRPr="00546E65" w:rsidRDefault="00546E65" w:rsidP="00546E65">
      <w:pPr>
        <w:pStyle w:val="Akapitzlist"/>
        <w:numPr>
          <w:ilvl w:val="0"/>
          <w:numId w:val="5"/>
        </w:numPr>
        <w:jc w:val="both"/>
        <w:rPr>
          <w:rFonts w:ascii="Arial" w:hAnsi="Arial" w:cs="Arial"/>
          <w:sz w:val="22"/>
          <w:szCs w:val="22"/>
        </w:rPr>
      </w:pPr>
      <w:r w:rsidRPr="00546E65">
        <w:rPr>
          <w:rFonts w:ascii="Arial" w:hAnsi="Arial" w:cs="Arial"/>
          <w:sz w:val="22"/>
          <w:szCs w:val="22"/>
        </w:rPr>
        <w:t xml:space="preserve">wykonanie </w:t>
      </w:r>
      <w:r>
        <w:rPr>
          <w:rFonts w:ascii="Arial" w:hAnsi="Arial" w:cs="Arial"/>
          <w:sz w:val="22"/>
          <w:szCs w:val="22"/>
        </w:rPr>
        <w:t>d</w:t>
      </w:r>
      <w:r w:rsidRPr="00546E65">
        <w:rPr>
          <w:rFonts w:ascii="Arial" w:hAnsi="Arial" w:cs="Arial"/>
          <w:sz w:val="22"/>
          <w:szCs w:val="22"/>
        </w:rPr>
        <w:t xml:space="preserve">okumentacji </w:t>
      </w:r>
      <w:r>
        <w:rPr>
          <w:rFonts w:ascii="Arial" w:hAnsi="Arial" w:cs="Arial"/>
          <w:sz w:val="22"/>
          <w:szCs w:val="22"/>
        </w:rPr>
        <w:t>p</w:t>
      </w:r>
      <w:r w:rsidRPr="00546E65">
        <w:rPr>
          <w:rFonts w:ascii="Arial" w:hAnsi="Arial" w:cs="Arial"/>
          <w:sz w:val="22"/>
          <w:szCs w:val="22"/>
        </w:rPr>
        <w:t>rojektowej na renowację przewodów kołowych kanalizacji sanitarnej grawitacyjnej, zlokalizowanych na 49 działkach w obrębie 7-Chróścik i 8-Lasy w m. Gorzów Wlkp., wykonanych z:</w:t>
      </w:r>
    </w:p>
    <w:p w14:paraId="415CBED2" w14:textId="0205194A" w:rsidR="00546E65" w:rsidRDefault="00546E65" w:rsidP="00546E65">
      <w:pPr>
        <w:pStyle w:val="Akapitzlist"/>
        <w:numPr>
          <w:ilvl w:val="0"/>
          <w:numId w:val="25"/>
        </w:numPr>
        <w:ind w:left="1276"/>
        <w:jc w:val="both"/>
        <w:rPr>
          <w:rFonts w:ascii="Arial" w:hAnsi="Arial" w:cs="Arial"/>
          <w:sz w:val="22"/>
          <w:szCs w:val="22"/>
        </w:rPr>
      </w:pPr>
      <w:r w:rsidRPr="00546E65">
        <w:rPr>
          <w:rFonts w:ascii="Arial" w:hAnsi="Arial" w:cs="Arial"/>
          <w:sz w:val="22"/>
          <w:szCs w:val="22"/>
        </w:rPr>
        <w:t xml:space="preserve">rur </w:t>
      </w:r>
      <w:r>
        <w:rPr>
          <w:rFonts w:ascii="Arial" w:hAnsi="Arial" w:cs="Arial"/>
          <w:sz w:val="22"/>
          <w:szCs w:val="22"/>
        </w:rPr>
        <w:t>stalowych DN400 dł. 1055,0 m (dł</w:t>
      </w:r>
      <w:r w:rsidR="00C524D8">
        <w:rPr>
          <w:rFonts w:ascii="Arial" w:hAnsi="Arial" w:cs="Arial"/>
          <w:sz w:val="22"/>
          <w:szCs w:val="22"/>
        </w:rPr>
        <w:t>.</w:t>
      </w:r>
      <w:r>
        <w:rPr>
          <w:rFonts w:ascii="Arial" w:hAnsi="Arial" w:cs="Arial"/>
          <w:sz w:val="22"/>
          <w:szCs w:val="22"/>
        </w:rPr>
        <w:t xml:space="preserve"> szacunkowa),</w:t>
      </w:r>
    </w:p>
    <w:p w14:paraId="1671D5E2" w14:textId="06EFE279" w:rsidR="00546E65" w:rsidRDefault="00546E65" w:rsidP="00546E65">
      <w:pPr>
        <w:pStyle w:val="Akapitzlist"/>
        <w:numPr>
          <w:ilvl w:val="0"/>
          <w:numId w:val="25"/>
        </w:numPr>
        <w:ind w:left="1276"/>
        <w:jc w:val="both"/>
        <w:rPr>
          <w:rFonts w:ascii="Arial" w:hAnsi="Arial" w:cs="Arial"/>
          <w:sz w:val="22"/>
          <w:szCs w:val="22"/>
        </w:rPr>
      </w:pPr>
      <w:r>
        <w:rPr>
          <w:rFonts w:ascii="Arial" w:hAnsi="Arial" w:cs="Arial"/>
          <w:sz w:val="22"/>
          <w:szCs w:val="22"/>
        </w:rPr>
        <w:t xml:space="preserve">rur stalowych DN600 dł. 45,0 m </w:t>
      </w:r>
      <w:r>
        <w:rPr>
          <w:rFonts w:ascii="Arial" w:hAnsi="Arial" w:cs="Arial"/>
          <w:sz w:val="22"/>
          <w:szCs w:val="22"/>
        </w:rPr>
        <w:t>(dł</w:t>
      </w:r>
      <w:r w:rsidR="00C524D8">
        <w:rPr>
          <w:rFonts w:ascii="Arial" w:hAnsi="Arial" w:cs="Arial"/>
          <w:sz w:val="22"/>
          <w:szCs w:val="22"/>
        </w:rPr>
        <w:t>.</w:t>
      </w:r>
      <w:r>
        <w:rPr>
          <w:rFonts w:ascii="Arial" w:hAnsi="Arial" w:cs="Arial"/>
          <w:sz w:val="22"/>
          <w:szCs w:val="22"/>
        </w:rPr>
        <w:t xml:space="preserve"> szacunkowa),</w:t>
      </w:r>
    </w:p>
    <w:p w14:paraId="462204E3" w14:textId="34E491E5" w:rsidR="00546E65" w:rsidRDefault="00546E65" w:rsidP="00546E65">
      <w:pPr>
        <w:pStyle w:val="Akapitzlist"/>
        <w:numPr>
          <w:ilvl w:val="0"/>
          <w:numId w:val="25"/>
        </w:numPr>
        <w:ind w:left="1276"/>
        <w:jc w:val="both"/>
        <w:rPr>
          <w:rFonts w:ascii="Arial" w:hAnsi="Arial" w:cs="Arial"/>
          <w:sz w:val="22"/>
          <w:szCs w:val="22"/>
        </w:rPr>
      </w:pPr>
      <w:r w:rsidRPr="00546E65">
        <w:rPr>
          <w:rFonts w:ascii="Arial" w:hAnsi="Arial" w:cs="Arial"/>
          <w:sz w:val="22"/>
          <w:szCs w:val="22"/>
        </w:rPr>
        <w:t>rur betonowych kielichowych WIPRO DN1200 dł. 2296,1</w:t>
      </w:r>
      <w:r w:rsidR="00C524D8">
        <w:rPr>
          <w:rFonts w:ascii="Arial" w:hAnsi="Arial" w:cs="Arial"/>
          <w:sz w:val="22"/>
          <w:szCs w:val="22"/>
        </w:rPr>
        <w:t xml:space="preserve">0 m </w:t>
      </w:r>
      <w:r w:rsidR="00C524D8">
        <w:rPr>
          <w:rFonts w:ascii="Arial" w:hAnsi="Arial" w:cs="Arial"/>
          <w:sz w:val="22"/>
          <w:szCs w:val="22"/>
        </w:rPr>
        <w:t>(dł</w:t>
      </w:r>
      <w:r w:rsidR="00C524D8">
        <w:rPr>
          <w:rFonts w:ascii="Arial" w:hAnsi="Arial" w:cs="Arial"/>
          <w:sz w:val="22"/>
          <w:szCs w:val="22"/>
        </w:rPr>
        <w:t xml:space="preserve">. </w:t>
      </w:r>
      <w:r w:rsidR="00C524D8">
        <w:rPr>
          <w:rFonts w:ascii="Arial" w:hAnsi="Arial" w:cs="Arial"/>
          <w:sz w:val="22"/>
          <w:szCs w:val="22"/>
        </w:rPr>
        <w:t>szacunkowa),</w:t>
      </w:r>
    </w:p>
    <w:p w14:paraId="3AE4BDE8" w14:textId="59686300" w:rsidR="00546E65" w:rsidRPr="00546E65" w:rsidRDefault="00546E65" w:rsidP="00546E65">
      <w:pPr>
        <w:pStyle w:val="Akapitzlist"/>
        <w:numPr>
          <w:ilvl w:val="0"/>
          <w:numId w:val="25"/>
        </w:numPr>
        <w:ind w:left="1276"/>
        <w:jc w:val="both"/>
        <w:rPr>
          <w:rFonts w:ascii="Arial" w:hAnsi="Arial" w:cs="Arial"/>
          <w:sz w:val="22"/>
          <w:szCs w:val="22"/>
        </w:rPr>
      </w:pPr>
      <w:r w:rsidRPr="00546E65">
        <w:rPr>
          <w:rFonts w:ascii="Arial" w:hAnsi="Arial" w:cs="Arial"/>
          <w:sz w:val="22"/>
          <w:szCs w:val="22"/>
        </w:rPr>
        <w:t xml:space="preserve">rur betonowych </w:t>
      </w:r>
      <w:r>
        <w:rPr>
          <w:rFonts w:ascii="Arial" w:hAnsi="Arial" w:cs="Arial"/>
          <w:sz w:val="22"/>
          <w:szCs w:val="22"/>
        </w:rPr>
        <w:t xml:space="preserve">kielichowych WIPRO </w:t>
      </w:r>
      <w:r w:rsidR="00C524D8">
        <w:rPr>
          <w:rFonts w:ascii="Arial" w:hAnsi="Arial" w:cs="Arial"/>
          <w:sz w:val="22"/>
          <w:szCs w:val="22"/>
        </w:rPr>
        <w:t xml:space="preserve">DN1450 dł. 479,0 m </w:t>
      </w:r>
      <w:r w:rsidR="00C524D8">
        <w:rPr>
          <w:rFonts w:ascii="Arial" w:hAnsi="Arial" w:cs="Arial"/>
          <w:sz w:val="22"/>
          <w:szCs w:val="22"/>
        </w:rPr>
        <w:t>(dł</w:t>
      </w:r>
      <w:r w:rsidR="00C524D8">
        <w:rPr>
          <w:rFonts w:ascii="Arial" w:hAnsi="Arial" w:cs="Arial"/>
          <w:sz w:val="22"/>
          <w:szCs w:val="22"/>
        </w:rPr>
        <w:t>.</w:t>
      </w:r>
      <w:r w:rsidR="00C524D8">
        <w:rPr>
          <w:rFonts w:ascii="Arial" w:hAnsi="Arial" w:cs="Arial"/>
          <w:sz w:val="22"/>
          <w:szCs w:val="22"/>
        </w:rPr>
        <w:t xml:space="preserve"> szacunkowa),</w:t>
      </w:r>
    </w:p>
    <w:p w14:paraId="5D5AF6E8" w14:textId="65663D1E" w:rsidR="00546E65" w:rsidRPr="00546E65" w:rsidRDefault="00546E65" w:rsidP="00546E65">
      <w:pPr>
        <w:pStyle w:val="Akapitzlist"/>
        <w:ind w:left="851"/>
        <w:jc w:val="both"/>
        <w:rPr>
          <w:rFonts w:ascii="Arial" w:hAnsi="Arial" w:cs="Arial"/>
          <w:sz w:val="22"/>
          <w:szCs w:val="22"/>
        </w:rPr>
      </w:pPr>
      <w:r w:rsidRPr="00546E65">
        <w:rPr>
          <w:rFonts w:ascii="Arial" w:hAnsi="Arial" w:cs="Arial"/>
          <w:sz w:val="22"/>
          <w:szCs w:val="22"/>
        </w:rPr>
        <w:t xml:space="preserve">W ramach renowacji poddane zostaną również 38 komory rewizyjne betonowe DN1000. </w:t>
      </w:r>
    </w:p>
    <w:p w14:paraId="342D462A" w14:textId="06D951E6" w:rsidR="00067F0C" w:rsidRDefault="00067F0C" w:rsidP="00A97CEA">
      <w:pPr>
        <w:pStyle w:val="Akapitzlist"/>
        <w:numPr>
          <w:ilvl w:val="0"/>
          <w:numId w:val="5"/>
        </w:numPr>
        <w:jc w:val="both"/>
        <w:rPr>
          <w:rFonts w:ascii="Arial" w:hAnsi="Arial" w:cs="Arial"/>
          <w:sz w:val="22"/>
          <w:szCs w:val="22"/>
        </w:rPr>
      </w:pPr>
      <w:r>
        <w:rPr>
          <w:rFonts w:ascii="Arial" w:hAnsi="Arial" w:cs="Arial"/>
          <w:sz w:val="22"/>
          <w:szCs w:val="22"/>
        </w:rPr>
        <w:t>wykonanie dokumentacji projektowej składającej się z Projektu Budowlanego, Projektu Wykonawczego, STWiOR, Przedmiaru rob</w:t>
      </w:r>
      <w:r>
        <w:rPr>
          <w:rFonts w:ascii="Arial" w:hAnsi="Arial" w:cs="Arial"/>
          <w:sz w:val="22"/>
          <w:szCs w:val="22"/>
        </w:rPr>
        <w:t>ót i Kosztorysu inwestorskiego wraz z</w:t>
      </w:r>
      <w:r w:rsidR="006C1BC4">
        <w:rPr>
          <w:rFonts w:ascii="Arial" w:hAnsi="Arial" w:cs="Arial"/>
          <w:sz w:val="22"/>
          <w:szCs w:val="22"/>
        </w:rPr>
        <w:t>e wszystkimi wymaganymi prawem decyzjami i uzgodnieniami</w:t>
      </w:r>
      <w:r w:rsidR="00430181">
        <w:rPr>
          <w:rFonts w:ascii="Arial" w:hAnsi="Arial" w:cs="Arial"/>
          <w:sz w:val="22"/>
          <w:szCs w:val="22"/>
        </w:rPr>
        <w:t xml:space="preserve">. Ponadto Projektant </w:t>
      </w:r>
      <w:r>
        <w:rPr>
          <w:rFonts w:ascii="Arial" w:hAnsi="Arial" w:cs="Arial"/>
          <w:sz w:val="22"/>
          <w:szCs w:val="22"/>
        </w:rPr>
        <w:t>uzyska</w:t>
      </w:r>
      <w:r w:rsidR="00430181">
        <w:rPr>
          <w:rFonts w:ascii="Arial" w:hAnsi="Arial" w:cs="Arial"/>
          <w:sz w:val="22"/>
          <w:szCs w:val="22"/>
        </w:rPr>
        <w:t xml:space="preserve"> decyzję o</w:t>
      </w:r>
      <w:r>
        <w:rPr>
          <w:rFonts w:ascii="Arial" w:hAnsi="Arial" w:cs="Arial"/>
          <w:sz w:val="22"/>
          <w:szCs w:val="22"/>
        </w:rPr>
        <w:t xml:space="preserve"> pozwoleni</w:t>
      </w:r>
      <w:r w:rsidR="00430181">
        <w:rPr>
          <w:rFonts w:ascii="Arial" w:hAnsi="Arial" w:cs="Arial"/>
          <w:sz w:val="22"/>
          <w:szCs w:val="22"/>
        </w:rPr>
        <w:t>u</w:t>
      </w:r>
      <w:r>
        <w:rPr>
          <w:rFonts w:ascii="Arial" w:hAnsi="Arial" w:cs="Arial"/>
          <w:sz w:val="22"/>
          <w:szCs w:val="22"/>
        </w:rPr>
        <w:t xml:space="preserve"> na budowę lub </w:t>
      </w:r>
      <w:r w:rsidR="00430181">
        <w:rPr>
          <w:rFonts w:ascii="Arial" w:hAnsi="Arial" w:cs="Arial"/>
          <w:sz w:val="22"/>
          <w:szCs w:val="22"/>
        </w:rPr>
        <w:t xml:space="preserve">dokona </w:t>
      </w:r>
      <w:r>
        <w:rPr>
          <w:rFonts w:ascii="Arial" w:hAnsi="Arial" w:cs="Arial"/>
          <w:sz w:val="22"/>
          <w:szCs w:val="22"/>
        </w:rPr>
        <w:t xml:space="preserve">zgłoszenia robót niewymagających decyzji o pozwoleniu na budowę </w:t>
      </w:r>
      <w:r w:rsidR="006C1BC4">
        <w:rPr>
          <w:rFonts w:ascii="Arial" w:hAnsi="Arial" w:cs="Arial"/>
          <w:sz w:val="22"/>
          <w:szCs w:val="22"/>
        </w:rPr>
        <w:t xml:space="preserve">we właściwym </w:t>
      </w:r>
      <w:r>
        <w:rPr>
          <w:rFonts w:ascii="Arial" w:hAnsi="Arial" w:cs="Arial"/>
          <w:sz w:val="22"/>
          <w:szCs w:val="22"/>
        </w:rPr>
        <w:t>Urzę</w:t>
      </w:r>
      <w:r w:rsidR="006C1BC4">
        <w:rPr>
          <w:rFonts w:ascii="Arial" w:hAnsi="Arial" w:cs="Arial"/>
          <w:sz w:val="22"/>
          <w:szCs w:val="22"/>
        </w:rPr>
        <w:t>dzie</w:t>
      </w:r>
      <w:r w:rsidR="00430181">
        <w:rPr>
          <w:rFonts w:ascii="Arial" w:hAnsi="Arial" w:cs="Arial"/>
          <w:sz w:val="22"/>
          <w:szCs w:val="22"/>
        </w:rPr>
        <w:t xml:space="preserve"> jeżeli będzie to wymagane</w:t>
      </w:r>
      <w:r>
        <w:rPr>
          <w:rFonts w:ascii="Arial" w:hAnsi="Arial" w:cs="Arial"/>
          <w:sz w:val="22"/>
          <w:szCs w:val="22"/>
        </w:rPr>
        <w:t>,</w:t>
      </w:r>
      <w:r w:rsidR="00430181">
        <w:rPr>
          <w:rFonts w:ascii="Arial" w:hAnsi="Arial" w:cs="Arial"/>
          <w:sz w:val="22"/>
          <w:szCs w:val="22"/>
        </w:rPr>
        <w:t xml:space="preserve"> </w:t>
      </w:r>
      <w:r>
        <w:rPr>
          <w:rFonts w:ascii="Arial" w:hAnsi="Arial" w:cs="Arial"/>
          <w:sz w:val="22"/>
          <w:szCs w:val="22"/>
        </w:rPr>
        <w:t xml:space="preserve">Projektant przygotuje kompletną dokumentację projektową z podziałem na 3 osobne etapy (2 etapy na kanały DN1200 i DN1450 oraz 1 etap na kanały DN400 i DN600) w tym podział Przedmiaru robót i Kosztorysu Inwestorskiego. </w:t>
      </w:r>
      <w:r w:rsidR="006C1BC4">
        <w:rPr>
          <w:rFonts w:ascii="Arial" w:hAnsi="Arial" w:cs="Arial"/>
          <w:sz w:val="22"/>
          <w:szCs w:val="22"/>
        </w:rPr>
        <w:t>Etapowanie ma na celu możliwość r</w:t>
      </w:r>
      <w:r>
        <w:rPr>
          <w:rFonts w:ascii="Arial" w:hAnsi="Arial" w:cs="Arial"/>
          <w:sz w:val="22"/>
          <w:szCs w:val="22"/>
        </w:rPr>
        <w:t xml:space="preserve">ealizacji </w:t>
      </w:r>
      <w:r w:rsidR="006C1BC4">
        <w:rPr>
          <w:rFonts w:ascii="Arial" w:hAnsi="Arial" w:cs="Arial"/>
          <w:sz w:val="22"/>
          <w:szCs w:val="22"/>
        </w:rPr>
        <w:t>robót budowlanych w różnych postępowaniach przetargowych</w:t>
      </w:r>
      <w:r>
        <w:rPr>
          <w:rFonts w:ascii="Arial" w:hAnsi="Arial" w:cs="Arial"/>
          <w:sz w:val="22"/>
          <w:szCs w:val="22"/>
        </w:rPr>
        <w:t xml:space="preserve">. </w:t>
      </w:r>
      <w:r>
        <w:rPr>
          <w:rFonts w:ascii="Arial" w:hAnsi="Arial" w:cs="Arial"/>
          <w:sz w:val="22"/>
          <w:szCs w:val="22"/>
        </w:rPr>
        <w:t>Dokładny podział na poszczególne etapy należy uzgodnić z Zamawiającym podczas wykonywania dokumentacji projektowej.</w:t>
      </w:r>
    </w:p>
    <w:p w14:paraId="47E97FC4" w14:textId="5A27999A" w:rsidR="00067F0C" w:rsidRDefault="00067F0C" w:rsidP="00A97CEA">
      <w:pPr>
        <w:pStyle w:val="Akapitzlist"/>
        <w:numPr>
          <w:ilvl w:val="0"/>
          <w:numId w:val="5"/>
        </w:numPr>
        <w:jc w:val="both"/>
        <w:rPr>
          <w:rFonts w:ascii="Arial" w:hAnsi="Arial" w:cs="Arial"/>
          <w:sz w:val="22"/>
          <w:szCs w:val="22"/>
        </w:rPr>
      </w:pPr>
      <w:r w:rsidRPr="00576270">
        <w:rPr>
          <w:rFonts w:ascii="Arial" w:hAnsi="Arial" w:cs="Arial"/>
          <w:sz w:val="22"/>
          <w:szCs w:val="22"/>
        </w:rPr>
        <w:t xml:space="preserve"> wykonanie obliczeń bilansu ścieków i obliczeń przepustowości hydraulicznej sieci kanalizacji sanitarnej po renowacji. Celem Zamawiającego jest naprawa sieci oraz dostosowanie przepustowości hydraulicznej do potrzeb oraz ewentualnej perspektywy związanej z rozbudową</w:t>
      </w:r>
      <w:r w:rsidRPr="00576270">
        <w:rPr>
          <w:rFonts w:ascii="Arial" w:hAnsi="Arial" w:cs="Arial"/>
          <w:sz w:val="22"/>
          <w:szCs w:val="22"/>
        </w:rPr>
        <w:t xml:space="preserve"> KSSSE i planami Miasta Gorzów Wlkp. i gminy Lubiszyn. Obowiązkiem Projektanta jest powzięcie wszelkich informacji w Urzędzie Miasta Gorzowa Wlkp., w szczególności z Wydziału Obsługi Inwestora i Biznesu Urzędu i Urzędzie Gminy Lubiszyn w zakresie miejscowych planów zagospodarowania przestrzennego, studium uwarunkowań i kierunków zagospodarowania przestrzennego i innych, które są niezbędne do założeń</w:t>
      </w:r>
      <w:r w:rsidR="00430181">
        <w:rPr>
          <w:rFonts w:ascii="Arial" w:hAnsi="Arial" w:cs="Arial"/>
          <w:sz w:val="22"/>
          <w:szCs w:val="22"/>
        </w:rPr>
        <w:br/>
      </w:r>
      <w:r w:rsidRPr="00576270">
        <w:rPr>
          <w:rFonts w:ascii="Arial" w:hAnsi="Arial" w:cs="Arial"/>
          <w:sz w:val="22"/>
          <w:szCs w:val="22"/>
        </w:rPr>
        <w:t>i obliczeń ilości ścieków. Projektant udokumentuje wszystkie swoje wystąpienia, a na podstawie wyciągniętych wniosków dokona analizy, która będzie częścią dokumentacji projektowej,</w:t>
      </w:r>
    </w:p>
    <w:p w14:paraId="63D7591E" w14:textId="77777777" w:rsidR="00067F0C" w:rsidRPr="00733A4B" w:rsidRDefault="00067F0C" w:rsidP="00A97CEA">
      <w:pPr>
        <w:pStyle w:val="Akapitzlist"/>
        <w:numPr>
          <w:ilvl w:val="0"/>
          <w:numId w:val="5"/>
        </w:numPr>
        <w:jc w:val="both"/>
        <w:rPr>
          <w:rFonts w:ascii="Arial" w:hAnsi="Arial" w:cs="Arial"/>
          <w:sz w:val="22"/>
          <w:szCs w:val="22"/>
        </w:rPr>
      </w:pPr>
      <w:r w:rsidRPr="00733A4B">
        <w:rPr>
          <w:rFonts w:ascii="Arial" w:hAnsi="Arial" w:cs="Arial"/>
          <w:sz w:val="22"/>
          <w:szCs w:val="22"/>
        </w:rPr>
        <w:t xml:space="preserve">wykonanie inspekcji telewizyjnej kanału sanitarnego </w:t>
      </w:r>
      <w:r>
        <w:rPr>
          <w:rFonts w:ascii="Arial" w:hAnsi="Arial" w:cs="Arial"/>
          <w:sz w:val="22"/>
          <w:szCs w:val="22"/>
        </w:rPr>
        <w:t xml:space="preserve">(rezerwa) </w:t>
      </w:r>
      <w:r w:rsidRPr="00733A4B">
        <w:rPr>
          <w:rFonts w:ascii="Arial" w:hAnsi="Arial" w:cs="Arial"/>
          <w:sz w:val="22"/>
          <w:szCs w:val="22"/>
        </w:rPr>
        <w:t>DN400 i DN600 od komory K38 do komory rozprężnej na Oczyszczalni Ścieków, w celu potwierdzenia ś</w:t>
      </w:r>
      <w:r>
        <w:rPr>
          <w:rFonts w:ascii="Arial" w:hAnsi="Arial" w:cs="Arial"/>
          <w:sz w:val="22"/>
          <w:szCs w:val="22"/>
        </w:rPr>
        <w:t xml:space="preserve">rednicy wewnętrznej kanału oraz </w:t>
      </w:r>
      <w:r w:rsidRPr="00733A4B">
        <w:rPr>
          <w:rFonts w:ascii="Arial" w:hAnsi="Arial" w:cs="Arial"/>
          <w:sz w:val="22"/>
          <w:szCs w:val="22"/>
        </w:rPr>
        <w:t xml:space="preserve">dokonania </w:t>
      </w:r>
      <w:r>
        <w:rPr>
          <w:rFonts w:ascii="Arial" w:hAnsi="Arial" w:cs="Arial"/>
          <w:sz w:val="22"/>
          <w:szCs w:val="22"/>
        </w:rPr>
        <w:t>oceny stanu technicznego kanału poprzez wykonanie badanie wytrzymałościowe i metalograficzne wycinka rury przez niezależny ośrodek badawczy w oparciu o aktualne normy budowlane.</w:t>
      </w:r>
    </w:p>
    <w:p w14:paraId="68CAFD66" w14:textId="77777777" w:rsidR="00A34E99" w:rsidRDefault="00A34E99" w:rsidP="00A34E99">
      <w:pPr>
        <w:pStyle w:val="Akapitzlist"/>
        <w:numPr>
          <w:ilvl w:val="0"/>
          <w:numId w:val="5"/>
        </w:numPr>
        <w:jc w:val="both"/>
        <w:rPr>
          <w:rFonts w:ascii="Arial" w:hAnsi="Arial" w:cs="Arial"/>
          <w:sz w:val="22"/>
          <w:szCs w:val="22"/>
        </w:rPr>
      </w:pPr>
      <w:r>
        <w:rPr>
          <w:rFonts w:ascii="Arial" w:hAnsi="Arial" w:cs="Arial"/>
          <w:sz w:val="22"/>
          <w:szCs w:val="22"/>
        </w:rPr>
        <w:t xml:space="preserve">wykonanie analizy porównawczej wybranych kilku metod </w:t>
      </w:r>
      <w:r w:rsidRPr="000314BC">
        <w:rPr>
          <w:rFonts w:ascii="Arial" w:hAnsi="Arial" w:cs="Arial"/>
          <w:sz w:val="22"/>
          <w:szCs w:val="22"/>
        </w:rPr>
        <w:t>r</w:t>
      </w:r>
      <w:r>
        <w:rPr>
          <w:rFonts w:ascii="Arial" w:hAnsi="Arial" w:cs="Arial"/>
          <w:sz w:val="22"/>
          <w:szCs w:val="22"/>
        </w:rPr>
        <w:t>enowacji</w:t>
      </w:r>
      <w:r w:rsidRPr="000314BC">
        <w:rPr>
          <w:rFonts w:ascii="Arial" w:hAnsi="Arial" w:cs="Arial"/>
          <w:sz w:val="22"/>
          <w:szCs w:val="22"/>
        </w:rPr>
        <w:t xml:space="preserve"> kanałów sanitarnych z rur betonowych o średnicy DN1200 i DN1450</w:t>
      </w:r>
      <w:r>
        <w:rPr>
          <w:rFonts w:ascii="Arial" w:hAnsi="Arial" w:cs="Arial"/>
          <w:sz w:val="22"/>
          <w:szCs w:val="22"/>
        </w:rPr>
        <w:t xml:space="preserve">, </w:t>
      </w:r>
      <w:r w:rsidRPr="000314BC">
        <w:rPr>
          <w:rFonts w:ascii="Arial" w:hAnsi="Arial" w:cs="Arial"/>
          <w:sz w:val="22"/>
          <w:szCs w:val="22"/>
        </w:rPr>
        <w:t xml:space="preserve">z rur stalowych </w:t>
      </w:r>
      <w:r>
        <w:rPr>
          <w:rFonts w:ascii="Arial" w:hAnsi="Arial" w:cs="Arial"/>
          <w:sz w:val="22"/>
          <w:szCs w:val="22"/>
        </w:rPr>
        <w:t xml:space="preserve">DN400 i </w:t>
      </w:r>
      <w:r w:rsidRPr="000314BC">
        <w:rPr>
          <w:rFonts w:ascii="Arial" w:hAnsi="Arial" w:cs="Arial"/>
          <w:sz w:val="22"/>
          <w:szCs w:val="22"/>
        </w:rPr>
        <w:t>DN600</w:t>
      </w:r>
      <w:r>
        <w:rPr>
          <w:rFonts w:ascii="Arial" w:hAnsi="Arial" w:cs="Arial"/>
          <w:sz w:val="22"/>
          <w:szCs w:val="22"/>
        </w:rPr>
        <w:t xml:space="preserve"> oraz 38 szt. komór rewizyjnych</w:t>
      </w:r>
      <w:r w:rsidRPr="000314BC">
        <w:rPr>
          <w:rFonts w:ascii="Arial" w:hAnsi="Arial" w:cs="Arial"/>
          <w:sz w:val="22"/>
          <w:szCs w:val="22"/>
        </w:rPr>
        <w:t xml:space="preserve"> metodą określoną</w:t>
      </w:r>
      <w:r>
        <w:rPr>
          <w:rFonts w:ascii="Arial" w:hAnsi="Arial" w:cs="Arial"/>
          <w:sz w:val="22"/>
          <w:szCs w:val="22"/>
        </w:rPr>
        <w:t xml:space="preserve"> i skonsultowaną z Zamawiającym. Wybór metody renowacji będzie uwzględniał aspekty techniczne i ekonomiczne. Analiza obejmie kwestię techniczne takie jak: możliwość dojazdu do kolektora stosownym sprzętem specjalistycznym, zakres prac niezbędnych do </w:t>
      </w:r>
      <w:r>
        <w:rPr>
          <w:rFonts w:ascii="Arial" w:hAnsi="Arial" w:cs="Arial"/>
          <w:sz w:val="22"/>
          <w:szCs w:val="22"/>
        </w:rPr>
        <w:t>wykonania i szacunkowy koszt wykonania renowacji,</w:t>
      </w:r>
    </w:p>
    <w:p w14:paraId="5782C8B6" w14:textId="77777777" w:rsidR="00067F0C" w:rsidRDefault="00067F0C" w:rsidP="00067F0C">
      <w:pPr>
        <w:pStyle w:val="Akapitzlist"/>
        <w:ind w:left="799"/>
        <w:jc w:val="both"/>
        <w:rPr>
          <w:rFonts w:ascii="Arial" w:hAnsi="Arial" w:cs="Arial"/>
          <w:sz w:val="22"/>
          <w:szCs w:val="22"/>
        </w:rPr>
      </w:pPr>
    </w:p>
    <w:p w14:paraId="4F5ACEC6" w14:textId="2594C556" w:rsidR="00067F0C" w:rsidRPr="00F722C6" w:rsidRDefault="00A34E99" w:rsidP="00A97CEA">
      <w:pPr>
        <w:pStyle w:val="Akapitzlist"/>
        <w:numPr>
          <w:ilvl w:val="0"/>
          <w:numId w:val="14"/>
        </w:numPr>
        <w:ind w:left="284" w:hanging="284"/>
        <w:rPr>
          <w:rFonts w:ascii="Arial" w:hAnsi="Arial" w:cs="Arial"/>
          <w:b/>
          <w:sz w:val="22"/>
          <w:szCs w:val="22"/>
        </w:rPr>
      </w:pPr>
      <w:r>
        <w:rPr>
          <w:rFonts w:ascii="Arial" w:hAnsi="Arial" w:cs="Arial"/>
          <w:sz w:val="22"/>
          <w:szCs w:val="22"/>
        </w:rPr>
        <w:t xml:space="preserve">Szczegółowe wytyczne </w:t>
      </w:r>
      <w:r w:rsidR="00067F0C">
        <w:rPr>
          <w:rFonts w:ascii="Arial" w:hAnsi="Arial" w:cs="Arial"/>
          <w:b/>
          <w:sz w:val="22"/>
          <w:szCs w:val="22"/>
        </w:rPr>
        <w:t>do ujęcia w Dokumentacji Projektowej.</w:t>
      </w:r>
    </w:p>
    <w:p w14:paraId="558E1149" w14:textId="77777777" w:rsidR="00067F0C" w:rsidRPr="000314BC" w:rsidRDefault="00067F0C" w:rsidP="00A97CEA">
      <w:pPr>
        <w:pStyle w:val="Akapitzlist"/>
        <w:numPr>
          <w:ilvl w:val="0"/>
          <w:numId w:val="5"/>
        </w:numPr>
        <w:jc w:val="both"/>
        <w:rPr>
          <w:rFonts w:ascii="Arial" w:hAnsi="Arial" w:cs="Arial"/>
          <w:sz w:val="22"/>
          <w:szCs w:val="22"/>
        </w:rPr>
      </w:pPr>
      <w:proofErr w:type="spellStart"/>
      <w:r w:rsidRPr="000314BC">
        <w:rPr>
          <w:rFonts w:ascii="Arial" w:hAnsi="Arial" w:cs="Arial"/>
          <w:sz w:val="22"/>
          <w:szCs w:val="22"/>
        </w:rPr>
        <w:t>wypłycenie</w:t>
      </w:r>
      <w:proofErr w:type="spellEnd"/>
      <w:r w:rsidRPr="000314BC">
        <w:rPr>
          <w:rFonts w:ascii="Arial" w:hAnsi="Arial" w:cs="Arial"/>
          <w:sz w:val="22"/>
          <w:szCs w:val="22"/>
        </w:rPr>
        <w:t xml:space="preserve"> 2 kanałów stalowych DN600 </w:t>
      </w:r>
      <w:r>
        <w:rPr>
          <w:rFonts w:ascii="Arial" w:hAnsi="Arial" w:cs="Arial"/>
          <w:sz w:val="22"/>
          <w:szCs w:val="22"/>
        </w:rPr>
        <w:t xml:space="preserve">na odcinku ok. 80 m </w:t>
      </w:r>
      <w:r w:rsidRPr="000314BC">
        <w:rPr>
          <w:rFonts w:ascii="Arial" w:hAnsi="Arial" w:cs="Arial"/>
          <w:sz w:val="22"/>
          <w:szCs w:val="22"/>
        </w:rPr>
        <w:t xml:space="preserve">przed </w:t>
      </w:r>
      <w:r>
        <w:rPr>
          <w:rFonts w:ascii="Arial" w:hAnsi="Arial" w:cs="Arial"/>
          <w:sz w:val="22"/>
          <w:szCs w:val="22"/>
        </w:rPr>
        <w:t xml:space="preserve">komorą rozprężną na </w:t>
      </w:r>
      <w:r w:rsidRPr="000314BC">
        <w:rPr>
          <w:rFonts w:ascii="Arial" w:hAnsi="Arial" w:cs="Arial"/>
          <w:sz w:val="22"/>
          <w:szCs w:val="22"/>
        </w:rPr>
        <w:t>Oczyszczalni Ścieków</w:t>
      </w:r>
      <w:r>
        <w:rPr>
          <w:rFonts w:ascii="Arial" w:hAnsi="Arial" w:cs="Arial"/>
          <w:sz w:val="22"/>
          <w:szCs w:val="22"/>
        </w:rPr>
        <w:t xml:space="preserve"> </w:t>
      </w:r>
      <w:r w:rsidRPr="000314BC">
        <w:rPr>
          <w:rFonts w:ascii="Arial" w:hAnsi="Arial" w:cs="Arial"/>
          <w:sz w:val="22"/>
          <w:szCs w:val="22"/>
        </w:rPr>
        <w:t>– likwidacja istni</w:t>
      </w:r>
      <w:r>
        <w:rPr>
          <w:rFonts w:ascii="Arial" w:hAnsi="Arial" w:cs="Arial"/>
          <w:sz w:val="22"/>
          <w:szCs w:val="22"/>
        </w:rPr>
        <w:t xml:space="preserve">ejącego </w:t>
      </w:r>
      <w:proofErr w:type="spellStart"/>
      <w:r>
        <w:rPr>
          <w:rFonts w:ascii="Arial" w:hAnsi="Arial" w:cs="Arial"/>
          <w:sz w:val="22"/>
          <w:szCs w:val="22"/>
        </w:rPr>
        <w:t>zasyfonowania</w:t>
      </w:r>
      <w:proofErr w:type="spellEnd"/>
      <w:r>
        <w:rPr>
          <w:rFonts w:ascii="Arial" w:hAnsi="Arial" w:cs="Arial"/>
          <w:sz w:val="22"/>
          <w:szCs w:val="22"/>
        </w:rPr>
        <w:t xml:space="preserve"> kanałów</w:t>
      </w:r>
      <w:r w:rsidRPr="000314BC">
        <w:rPr>
          <w:rFonts w:ascii="Arial" w:hAnsi="Arial" w:cs="Arial"/>
          <w:sz w:val="22"/>
          <w:szCs w:val="22"/>
        </w:rPr>
        <w:t>,</w:t>
      </w:r>
      <w:r>
        <w:rPr>
          <w:rFonts w:ascii="Arial" w:hAnsi="Arial" w:cs="Arial"/>
          <w:sz w:val="22"/>
          <w:szCs w:val="22"/>
        </w:rPr>
        <w:t xml:space="preserve"> przewidzenie zamulenia odcinków </w:t>
      </w:r>
      <w:r w:rsidRPr="004C132D">
        <w:rPr>
          <w:rFonts w:ascii="Arial" w:hAnsi="Arial" w:cs="Arial"/>
          <w:sz w:val="22"/>
          <w:szCs w:val="22"/>
        </w:rPr>
        <w:t>likwidowanych,</w:t>
      </w:r>
      <w:r>
        <w:rPr>
          <w:rFonts w:ascii="Arial" w:hAnsi="Arial" w:cs="Arial"/>
          <w:sz w:val="22"/>
          <w:szCs w:val="22"/>
        </w:rPr>
        <w:t xml:space="preserve"> przewidzenie rozwiązania wytrącającego energię spływu ścieków w kanale DN600 do komory rozprężnej,</w:t>
      </w:r>
    </w:p>
    <w:p w14:paraId="463A0DD6"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 xml:space="preserve">renowacja </w:t>
      </w:r>
      <w:r>
        <w:rPr>
          <w:rFonts w:ascii="Arial" w:hAnsi="Arial" w:cs="Arial"/>
          <w:sz w:val="22"/>
          <w:szCs w:val="22"/>
        </w:rPr>
        <w:t xml:space="preserve">betonowych powierzchni wewnętrznych </w:t>
      </w:r>
      <w:r w:rsidRPr="000314BC">
        <w:rPr>
          <w:rFonts w:ascii="Arial" w:hAnsi="Arial" w:cs="Arial"/>
          <w:sz w:val="22"/>
          <w:szCs w:val="22"/>
        </w:rPr>
        <w:t xml:space="preserve">38 komór </w:t>
      </w:r>
      <w:r>
        <w:rPr>
          <w:rFonts w:ascii="Arial" w:hAnsi="Arial" w:cs="Arial"/>
          <w:sz w:val="22"/>
          <w:szCs w:val="22"/>
        </w:rPr>
        <w:t>na</w:t>
      </w:r>
      <w:r w:rsidRPr="000314BC">
        <w:rPr>
          <w:rFonts w:ascii="Arial" w:hAnsi="Arial" w:cs="Arial"/>
          <w:sz w:val="22"/>
          <w:szCs w:val="22"/>
        </w:rPr>
        <w:t xml:space="preserve"> trasie sieci kanalizac</w:t>
      </w:r>
      <w:r>
        <w:rPr>
          <w:rFonts w:ascii="Arial" w:hAnsi="Arial" w:cs="Arial"/>
          <w:sz w:val="22"/>
          <w:szCs w:val="22"/>
        </w:rPr>
        <w:t>ji sanitarnej,</w:t>
      </w:r>
    </w:p>
    <w:p w14:paraId="3C31AF4C"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otwieranie kinet komór kanalizacyjnych po wykonaniu renowacji,</w:t>
      </w:r>
    </w:p>
    <w:p w14:paraId="591EC74E"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uszczelnienie miejscowych przecieków wody w komorach kanalizacyjnych,</w:t>
      </w:r>
    </w:p>
    <w:p w14:paraId="0CD0ED3B"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 xml:space="preserve">wykonanie uszczelnienia włączeń kanałów sanitarnych w komorach, </w:t>
      </w:r>
    </w:p>
    <w:p w14:paraId="4629A781"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 xml:space="preserve">wykonanie wymiany stopni </w:t>
      </w:r>
      <w:proofErr w:type="spellStart"/>
      <w:r w:rsidRPr="000314BC">
        <w:rPr>
          <w:rFonts w:ascii="Arial" w:hAnsi="Arial" w:cs="Arial"/>
          <w:sz w:val="22"/>
          <w:szCs w:val="22"/>
        </w:rPr>
        <w:t>złazowych</w:t>
      </w:r>
      <w:proofErr w:type="spellEnd"/>
      <w:r w:rsidRPr="000314BC">
        <w:rPr>
          <w:rFonts w:ascii="Arial" w:hAnsi="Arial" w:cs="Arial"/>
          <w:sz w:val="22"/>
          <w:szCs w:val="22"/>
        </w:rPr>
        <w:t xml:space="preserve"> na nowe klamry </w:t>
      </w:r>
      <w:r>
        <w:rPr>
          <w:rFonts w:ascii="Arial" w:hAnsi="Arial" w:cs="Arial"/>
          <w:sz w:val="22"/>
          <w:szCs w:val="22"/>
        </w:rPr>
        <w:t xml:space="preserve">lub drabiny złazowe </w:t>
      </w:r>
      <w:r w:rsidRPr="000314BC">
        <w:rPr>
          <w:rFonts w:ascii="Arial" w:hAnsi="Arial" w:cs="Arial"/>
          <w:sz w:val="22"/>
          <w:szCs w:val="22"/>
        </w:rPr>
        <w:t>we wszystkich komorach</w:t>
      </w:r>
      <w:r>
        <w:rPr>
          <w:rFonts w:ascii="Arial" w:hAnsi="Arial" w:cs="Arial"/>
          <w:sz w:val="22"/>
          <w:szCs w:val="22"/>
        </w:rPr>
        <w:t>,</w:t>
      </w:r>
    </w:p>
    <w:p w14:paraId="470BED1C"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wykonanie wymiany włazów kanalizacyjnych na nowe wentylowane i niewentylowan</w:t>
      </w:r>
      <w:r>
        <w:rPr>
          <w:rFonts w:ascii="Arial" w:hAnsi="Arial" w:cs="Arial"/>
          <w:sz w:val="22"/>
          <w:szCs w:val="22"/>
        </w:rPr>
        <w:t>e</w:t>
      </w:r>
      <w:r w:rsidRPr="000314BC">
        <w:rPr>
          <w:rFonts w:ascii="Arial" w:hAnsi="Arial" w:cs="Arial"/>
          <w:sz w:val="22"/>
          <w:szCs w:val="22"/>
        </w:rPr>
        <w:t xml:space="preserve"> z logo PWiK z zabezpieczeniem wejścia osób</w:t>
      </w:r>
      <w:r>
        <w:rPr>
          <w:rFonts w:ascii="Arial" w:hAnsi="Arial" w:cs="Arial"/>
          <w:sz w:val="22"/>
          <w:szCs w:val="22"/>
        </w:rPr>
        <w:t xml:space="preserve"> </w:t>
      </w:r>
      <w:r w:rsidRPr="000314BC">
        <w:rPr>
          <w:rFonts w:ascii="Arial" w:hAnsi="Arial" w:cs="Arial"/>
          <w:sz w:val="22"/>
          <w:szCs w:val="22"/>
        </w:rPr>
        <w:t xml:space="preserve">postronnych we wszystkich komorach, </w:t>
      </w:r>
    </w:p>
    <w:p w14:paraId="2F941E92"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wzmocnienie posadowienia włazów kanalizacyjnych na terenie jezdni i na terenach nieutwardzonych,</w:t>
      </w:r>
    </w:p>
    <w:p w14:paraId="606580E2"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wykonanie niezbędnych zabezpieczeń antykorozyjnych,</w:t>
      </w:r>
    </w:p>
    <w:p w14:paraId="310E40A2"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 xml:space="preserve">montaż filtrów </w:t>
      </w:r>
      <w:proofErr w:type="spellStart"/>
      <w:r w:rsidRPr="000314BC">
        <w:rPr>
          <w:rFonts w:ascii="Arial" w:hAnsi="Arial" w:cs="Arial"/>
          <w:sz w:val="22"/>
          <w:szCs w:val="22"/>
        </w:rPr>
        <w:t>antyodorowych</w:t>
      </w:r>
      <w:proofErr w:type="spellEnd"/>
      <w:r w:rsidRPr="000314BC">
        <w:rPr>
          <w:rFonts w:ascii="Arial" w:hAnsi="Arial" w:cs="Arial"/>
          <w:sz w:val="22"/>
          <w:szCs w:val="22"/>
        </w:rPr>
        <w:t xml:space="preserve"> </w:t>
      </w:r>
      <w:proofErr w:type="spellStart"/>
      <w:r w:rsidRPr="000314BC">
        <w:rPr>
          <w:rFonts w:ascii="Arial" w:hAnsi="Arial" w:cs="Arial"/>
          <w:sz w:val="22"/>
          <w:szCs w:val="22"/>
        </w:rPr>
        <w:t>podwłazowych</w:t>
      </w:r>
      <w:proofErr w:type="spellEnd"/>
      <w:r w:rsidRPr="000314BC">
        <w:rPr>
          <w:rFonts w:ascii="Arial" w:hAnsi="Arial" w:cs="Arial"/>
          <w:sz w:val="22"/>
          <w:szCs w:val="22"/>
        </w:rPr>
        <w:t xml:space="preserve"> w komorach </w:t>
      </w:r>
      <w:r>
        <w:rPr>
          <w:rFonts w:ascii="Arial" w:hAnsi="Arial" w:cs="Arial"/>
          <w:sz w:val="22"/>
          <w:szCs w:val="22"/>
        </w:rPr>
        <w:t xml:space="preserve"> wyposażonych we włazy kanalizacyjne wentylowane</w:t>
      </w:r>
      <w:r w:rsidRPr="000314BC">
        <w:rPr>
          <w:rFonts w:ascii="Arial" w:hAnsi="Arial" w:cs="Arial"/>
          <w:sz w:val="22"/>
          <w:szCs w:val="22"/>
        </w:rPr>
        <w:t>,</w:t>
      </w:r>
    </w:p>
    <w:p w14:paraId="0AD25B39"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wykonanie w komorze K38:</w:t>
      </w:r>
    </w:p>
    <w:p w14:paraId="4302616A" w14:textId="77777777" w:rsidR="00067F0C" w:rsidRPr="000314BC" w:rsidRDefault="00067F0C" w:rsidP="00A97CEA">
      <w:pPr>
        <w:pStyle w:val="Akapitzlist"/>
        <w:numPr>
          <w:ilvl w:val="0"/>
          <w:numId w:val="12"/>
        </w:numPr>
        <w:ind w:left="1134"/>
        <w:jc w:val="both"/>
        <w:rPr>
          <w:rFonts w:ascii="Arial" w:hAnsi="Arial" w:cs="Arial"/>
          <w:sz w:val="22"/>
          <w:szCs w:val="22"/>
        </w:rPr>
      </w:pPr>
      <w:r w:rsidRPr="000314BC">
        <w:rPr>
          <w:rFonts w:ascii="Arial" w:hAnsi="Arial" w:cs="Arial"/>
          <w:sz w:val="22"/>
          <w:szCs w:val="22"/>
        </w:rPr>
        <w:t>demontażu 2 zastawek naściennych DN600 na nowe ze stali min. 1.4401 wraz z zestawem napędowym ręcznym wyposażonym w mechaniczn</w:t>
      </w:r>
      <w:r>
        <w:rPr>
          <w:rFonts w:ascii="Arial" w:hAnsi="Arial" w:cs="Arial"/>
          <w:sz w:val="22"/>
          <w:szCs w:val="22"/>
        </w:rPr>
        <w:t>y</w:t>
      </w:r>
      <w:r w:rsidRPr="000314BC">
        <w:rPr>
          <w:rFonts w:ascii="Arial" w:hAnsi="Arial" w:cs="Arial"/>
          <w:sz w:val="22"/>
          <w:szCs w:val="22"/>
        </w:rPr>
        <w:t xml:space="preserve"> wskaźnik otwarcia,</w:t>
      </w:r>
    </w:p>
    <w:p w14:paraId="4D5FF2D4" w14:textId="77777777" w:rsidR="00067F0C" w:rsidRPr="000314BC" w:rsidRDefault="00067F0C" w:rsidP="00A97CEA">
      <w:pPr>
        <w:pStyle w:val="Akapitzlist"/>
        <w:numPr>
          <w:ilvl w:val="0"/>
          <w:numId w:val="12"/>
        </w:numPr>
        <w:ind w:left="1134"/>
        <w:jc w:val="both"/>
        <w:rPr>
          <w:rFonts w:ascii="Arial" w:hAnsi="Arial" w:cs="Arial"/>
          <w:sz w:val="22"/>
          <w:szCs w:val="22"/>
        </w:rPr>
      </w:pPr>
      <w:r w:rsidRPr="000314BC">
        <w:rPr>
          <w:rFonts w:ascii="Arial" w:hAnsi="Arial" w:cs="Arial"/>
          <w:sz w:val="22"/>
          <w:szCs w:val="22"/>
        </w:rPr>
        <w:t xml:space="preserve">demontażu stalowych krat z ręcznym usuwaniem </w:t>
      </w:r>
      <w:proofErr w:type="spellStart"/>
      <w:r w:rsidRPr="000314BC">
        <w:rPr>
          <w:rFonts w:ascii="Arial" w:hAnsi="Arial" w:cs="Arial"/>
          <w:sz w:val="22"/>
          <w:szCs w:val="22"/>
        </w:rPr>
        <w:t>skratek</w:t>
      </w:r>
      <w:proofErr w:type="spellEnd"/>
      <w:r w:rsidRPr="000314BC">
        <w:rPr>
          <w:rFonts w:ascii="Arial" w:hAnsi="Arial" w:cs="Arial"/>
          <w:sz w:val="22"/>
          <w:szCs w:val="22"/>
        </w:rPr>
        <w:t xml:space="preserve"> na wlotach do kanałów DN600, wymiana krat na nowe ze stali min. 1.4401 o prześwicie min. 20</w:t>
      </w:r>
      <w:r>
        <w:rPr>
          <w:rFonts w:ascii="Arial" w:hAnsi="Arial" w:cs="Arial"/>
          <w:sz w:val="22"/>
          <w:szCs w:val="22"/>
        </w:rPr>
        <w:t>-30</w:t>
      </w:r>
      <w:r w:rsidRPr="000314BC">
        <w:rPr>
          <w:rFonts w:ascii="Arial" w:hAnsi="Arial" w:cs="Arial"/>
          <w:sz w:val="22"/>
          <w:szCs w:val="22"/>
        </w:rPr>
        <w:t xml:space="preserve"> mm (Projektant dokona doboru </w:t>
      </w:r>
      <w:r>
        <w:rPr>
          <w:rFonts w:ascii="Arial" w:hAnsi="Arial" w:cs="Arial"/>
          <w:sz w:val="22"/>
          <w:szCs w:val="22"/>
        </w:rPr>
        <w:t xml:space="preserve">prześwitu </w:t>
      </w:r>
      <w:r w:rsidRPr="000314BC">
        <w:rPr>
          <w:rFonts w:ascii="Arial" w:hAnsi="Arial" w:cs="Arial"/>
          <w:sz w:val="22"/>
          <w:szCs w:val="22"/>
        </w:rPr>
        <w:t>krat),</w:t>
      </w:r>
    </w:p>
    <w:p w14:paraId="74F38841" w14:textId="77777777" w:rsidR="00067F0C" w:rsidRPr="000314BC" w:rsidRDefault="00067F0C" w:rsidP="00A97CEA">
      <w:pPr>
        <w:pStyle w:val="Akapitzlist"/>
        <w:numPr>
          <w:ilvl w:val="0"/>
          <w:numId w:val="12"/>
        </w:numPr>
        <w:ind w:left="1134"/>
        <w:jc w:val="both"/>
        <w:rPr>
          <w:rFonts w:ascii="Arial" w:hAnsi="Arial" w:cs="Arial"/>
          <w:sz w:val="22"/>
          <w:szCs w:val="22"/>
        </w:rPr>
      </w:pPr>
      <w:r w:rsidRPr="000314BC">
        <w:rPr>
          <w:rFonts w:ascii="Arial" w:hAnsi="Arial" w:cs="Arial"/>
          <w:color w:val="000000"/>
          <w:sz w:val="22"/>
          <w:szCs w:val="22"/>
        </w:rPr>
        <w:t>otworu eksploatacyjnego o wymiarach min. 800x800 mm, w miejscu istniejących 2 włazów kanalizacyjnych DN600, w części płyty stropowej komory zbiorczej wraz z jej dozbrojeniem po wykonaniu otworu od wewnątrz komory,</w:t>
      </w:r>
    </w:p>
    <w:p w14:paraId="3DBF0C44" w14:textId="77777777" w:rsidR="00067F0C" w:rsidRPr="003D6A0C" w:rsidRDefault="00067F0C" w:rsidP="00A97CEA">
      <w:pPr>
        <w:pStyle w:val="Akapitzlist"/>
        <w:numPr>
          <w:ilvl w:val="0"/>
          <w:numId w:val="12"/>
        </w:numPr>
        <w:ind w:left="1134"/>
        <w:jc w:val="both"/>
        <w:rPr>
          <w:rFonts w:ascii="Arial" w:hAnsi="Arial" w:cs="Arial"/>
          <w:sz w:val="22"/>
          <w:szCs w:val="22"/>
        </w:rPr>
      </w:pPr>
      <w:r w:rsidRPr="000314BC">
        <w:rPr>
          <w:rFonts w:ascii="Arial" w:hAnsi="Arial" w:cs="Arial"/>
          <w:color w:val="000000"/>
          <w:sz w:val="22"/>
          <w:szCs w:val="22"/>
        </w:rPr>
        <w:t>montażu w wykonanych otworach eksploatacyjnych włazu</w:t>
      </w:r>
      <w:r w:rsidRPr="000314BC">
        <w:rPr>
          <w:rFonts w:ascii="Arial" w:hAnsi="Arial" w:cs="Arial"/>
          <w:sz w:val="22"/>
          <w:szCs w:val="22"/>
        </w:rPr>
        <w:t xml:space="preserve"> szczelnego z ramą, z zabezpieczeniem otwarcia za pomocą dźwigni lub opcji sprężyny gazowej oraz zamknięciem np. na </w:t>
      </w:r>
      <w:r w:rsidRPr="003D6A0C">
        <w:rPr>
          <w:rFonts w:ascii="Arial" w:hAnsi="Arial" w:cs="Arial"/>
          <w:sz w:val="22"/>
          <w:szCs w:val="22"/>
        </w:rPr>
        <w:t>kłódkę patentową z atestem, wykonanym ze stali kwasoodpornej min. 1.4401,</w:t>
      </w:r>
    </w:p>
    <w:p w14:paraId="654660D8" w14:textId="77777777" w:rsidR="00067F0C" w:rsidRDefault="00067F0C" w:rsidP="00A97CEA">
      <w:pPr>
        <w:pStyle w:val="Akapitzlist"/>
        <w:numPr>
          <w:ilvl w:val="0"/>
          <w:numId w:val="12"/>
        </w:numPr>
        <w:ind w:left="1134"/>
        <w:jc w:val="both"/>
        <w:rPr>
          <w:rFonts w:ascii="Arial" w:hAnsi="Arial" w:cs="Arial"/>
          <w:sz w:val="22"/>
          <w:szCs w:val="22"/>
        </w:rPr>
      </w:pPr>
      <w:r w:rsidRPr="003D6A0C">
        <w:rPr>
          <w:rFonts w:ascii="Arial" w:hAnsi="Arial" w:cs="Arial"/>
          <w:sz w:val="22"/>
          <w:szCs w:val="22"/>
        </w:rPr>
        <w:t>instalacji zasilania energetycznego lub zasilania bateryjnego dla przepływomierza do pomiaru przepływu ścieków oraz sondy pomiarowej napełnienia ścieków,</w:t>
      </w:r>
    </w:p>
    <w:p w14:paraId="57FE3DFF" w14:textId="77777777" w:rsidR="00067F0C" w:rsidRPr="003D6A0C" w:rsidRDefault="00067F0C" w:rsidP="00A97CEA">
      <w:pPr>
        <w:pStyle w:val="Akapitzlist"/>
        <w:numPr>
          <w:ilvl w:val="0"/>
          <w:numId w:val="12"/>
        </w:numPr>
        <w:ind w:left="1134"/>
        <w:jc w:val="both"/>
        <w:rPr>
          <w:rFonts w:ascii="Arial" w:hAnsi="Arial" w:cs="Arial"/>
          <w:sz w:val="22"/>
          <w:szCs w:val="22"/>
        </w:rPr>
      </w:pPr>
      <w:r>
        <w:rPr>
          <w:rFonts w:ascii="Arial" w:hAnsi="Arial" w:cs="Arial"/>
          <w:sz w:val="22"/>
          <w:szCs w:val="22"/>
        </w:rPr>
        <w:t xml:space="preserve">montażu przepływomierza do pomiaru przepływu ścieków oraz sondy pomiarowej napełnienia ściekami kolektora. Monitoring rejestrujący dane z zainstalowanego przepływomierza i sondy pomiarowej należy włączyć do istniejącego systemu </w:t>
      </w:r>
      <w:r w:rsidRPr="003D6A0C">
        <w:rPr>
          <w:rFonts w:ascii="Arial" w:hAnsi="Arial" w:cs="Arial"/>
          <w:sz w:val="22"/>
          <w:szCs w:val="22"/>
        </w:rPr>
        <w:t xml:space="preserve">SCADA </w:t>
      </w:r>
      <w:r>
        <w:rPr>
          <w:rFonts w:ascii="Arial" w:hAnsi="Arial" w:cs="Arial"/>
          <w:sz w:val="22"/>
          <w:szCs w:val="22"/>
        </w:rPr>
        <w:t xml:space="preserve">na platformie systemowej </w:t>
      </w:r>
      <w:proofErr w:type="spellStart"/>
      <w:r>
        <w:rPr>
          <w:rFonts w:ascii="Arial" w:hAnsi="Arial" w:cs="Arial"/>
          <w:sz w:val="22"/>
          <w:szCs w:val="22"/>
        </w:rPr>
        <w:t>Archestra</w:t>
      </w:r>
      <w:proofErr w:type="spellEnd"/>
      <w:r>
        <w:rPr>
          <w:rFonts w:ascii="Arial" w:hAnsi="Arial" w:cs="Arial"/>
          <w:sz w:val="22"/>
          <w:szCs w:val="22"/>
        </w:rPr>
        <w:t xml:space="preserve"> wykorzystujący aplikacje </w:t>
      </w:r>
      <w:proofErr w:type="spellStart"/>
      <w:r w:rsidRPr="003D6A0C">
        <w:rPr>
          <w:rFonts w:ascii="Arial" w:hAnsi="Arial" w:cs="Arial"/>
          <w:sz w:val="22"/>
          <w:szCs w:val="22"/>
        </w:rPr>
        <w:t>Wonderware</w:t>
      </w:r>
      <w:proofErr w:type="spellEnd"/>
      <w:r>
        <w:rPr>
          <w:rFonts w:ascii="Arial" w:hAnsi="Arial" w:cs="Arial"/>
          <w:sz w:val="22"/>
          <w:szCs w:val="22"/>
        </w:rPr>
        <w:t xml:space="preserve"> w PWiK Sp. z o.o. w Gorzowie Wlkp. System monitoringu pracuje na częstotliwości 436,525 MHz. Sterownik należy wyposażyć w port szeregowy RS 485 z protokołem komunikacji </w:t>
      </w:r>
      <w:proofErr w:type="spellStart"/>
      <w:r>
        <w:rPr>
          <w:rFonts w:ascii="Arial" w:hAnsi="Arial" w:cs="Arial"/>
          <w:sz w:val="22"/>
          <w:szCs w:val="22"/>
        </w:rPr>
        <w:t>Modbus</w:t>
      </w:r>
      <w:proofErr w:type="spellEnd"/>
      <w:r>
        <w:rPr>
          <w:rFonts w:ascii="Arial" w:hAnsi="Arial" w:cs="Arial"/>
          <w:sz w:val="22"/>
          <w:szCs w:val="22"/>
        </w:rPr>
        <w:t xml:space="preserve"> RTU. Włączenie do istniejącego systemu należy ustalić z firmą </w:t>
      </w:r>
      <w:proofErr w:type="spellStart"/>
      <w:r>
        <w:rPr>
          <w:rFonts w:ascii="Arial" w:hAnsi="Arial" w:cs="Arial"/>
          <w:sz w:val="22"/>
          <w:szCs w:val="22"/>
        </w:rPr>
        <w:t>Mercomp</w:t>
      </w:r>
      <w:proofErr w:type="spellEnd"/>
      <w:r>
        <w:rPr>
          <w:rFonts w:ascii="Arial" w:hAnsi="Arial" w:cs="Arial"/>
          <w:sz w:val="22"/>
          <w:szCs w:val="22"/>
        </w:rPr>
        <w:t xml:space="preserve"> Szczecin.</w:t>
      </w:r>
    </w:p>
    <w:p w14:paraId="4F9D3F52"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wykonanie w komorze rozprężnej na Oczyszczalni Ścieków:</w:t>
      </w:r>
    </w:p>
    <w:p w14:paraId="5E9304E7" w14:textId="77777777" w:rsidR="00067F0C" w:rsidRPr="000314BC" w:rsidRDefault="00067F0C" w:rsidP="00A97CEA">
      <w:pPr>
        <w:pStyle w:val="Akapitzlist"/>
        <w:numPr>
          <w:ilvl w:val="0"/>
          <w:numId w:val="13"/>
        </w:numPr>
        <w:ind w:left="1134" w:hanging="425"/>
        <w:jc w:val="both"/>
        <w:rPr>
          <w:rFonts w:ascii="Arial" w:hAnsi="Arial" w:cs="Arial"/>
          <w:sz w:val="22"/>
          <w:szCs w:val="22"/>
        </w:rPr>
      </w:pPr>
      <w:r w:rsidRPr="000314BC">
        <w:rPr>
          <w:rFonts w:ascii="Arial" w:hAnsi="Arial" w:cs="Arial"/>
          <w:sz w:val="22"/>
          <w:szCs w:val="22"/>
        </w:rPr>
        <w:t>dob</w:t>
      </w:r>
      <w:r>
        <w:rPr>
          <w:rFonts w:ascii="Arial" w:hAnsi="Arial" w:cs="Arial"/>
          <w:sz w:val="22"/>
          <w:szCs w:val="22"/>
        </w:rPr>
        <w:t>o</w:t>
      </w:r>
      <w:r w:rsidRPr="000314BC">
        <w:rPr>
          <w:rFonts w:ascii="Arial" w:hAnsi="Arial" w:cs="Arial"/>
          <w:sz w:val="22"/>
          <w:szCs w:val="22"/>
        </w:rPr>
        <w:t>r</w:t>
      </w:r>
      <w:r>
        <w:rPr>
          <w:rFonts w:ascii="Arial" w:hAnsi="Arial" w:cs="Arial"/>
          <w:sz w:val="22"/>
          <w:szCs w:val="22"/>
        </w:rPr>
        <w:t>u</w:t>
      </w:r>
      <w:r w:rsidRPr="000314BC">
        <w:rPr>
          <w:rFonts w:ascii="Arial" w:hAnsi="Arial" w:cs="Arial"/>
          <w:sz w:val="22"/>
          <w:szCs w:val="22"/>
        </w:rPr>
        <w:t xml:space="preserve"> materiału renowacyjnego na wykonanie renowacji wewnętrznych powierzchni komory,</w:t>
      </w:r>
    </w:p>
    <w:p w14:paraId="49300322" w14:textId="77777777" w:rsidR="00067F0C" w:rsidRPr="000314BC" w:rsidRDefault="00067F0C" w:rsidP="00A97CEA">
      <w:pPr>
        <w:pStyle w:val="Akapitzlist"/>
        <w:numPr>
          <w:ilvl w:val="0"/>
          <w:numId w:val="13"/>
        </w:numPr>
        <w:ind w:left="1134" w:hanging="425"/>
        <w:jc w:val="both"/>
        <w:rPr>
          <w:rFonts w:ascii="Arial" w:hAnsi="Arial" w:cs="Arial"/>
          <w:sz w:val="22"/>
          <w:szCs w:val="22"/>
        </w:rPr>
      </w:pPr>
      <w:r>
        <w:rPr>
          <w:rFonts w:ascii="Arial" w:hAnsi="Arial" w:cs="Arial"/>
          <w:sz w:val="22"/>
          <w:szCs w:val="22"/>
        </w:rPr>
        <w:t xml:space="preserve">przeanalizowanie </w:t>
      </w:r>
      <w:r w:rsidRPr="000314BC">
        <w:rPr>
          <w:rFonts w:ascii="Arial" w:hAnsi="Arial" w:cs="Arial"/>
          <w:sz w:val="22"/>
          <w:szCs w:val="22"/>
        </w:rPr>
        <w:t>likwidacj</w:t>
      </w:r>
      <w:r>
        <w:rPr>
          <w:rFonts w:ascii="Arial" w:hAnsi="Arial" w:cs="Arial"/>
          <w:sz w:val="22"/>
          <w:szCs w:val="22"/>
        </w:rPr>
        <w:t>i</w:t>
      </w:r>
      <w:r w:rsidRPr="000314BC">
        <w:rPr>
          <w:rFonts w:ascii="Arial" w:hAnsi="Arial" w:cs="Arial"/>
          <w:sz w:val="22"/>
          <w:szCs w:val="22"/>
        </w:rPr>
        <w:t xml:space="preserve"> stropu żelbetowego i zabudowa </w:t>
      </w:r>
      <w:proofErr w:type="spellStart"/>
      <w:r w:rsidRPr="000314BC">
        <w:rPr>
          <w:rFonts w:ascii="Arial" w:hAnsi="Arial" w:cs="Arial"/>
          <w:sz w:val="22"/>
          <w:szCs w:val="22"/>
        </w:rPr>
        <w:t>demontowalnych</w:t>
      </w:r>
      <w:proofErr w:type="spellEnd"/>
      <w:r w:rsidRPr="000314BC">
        <w:rPr>
          <w:rFonts w:ascii="Arial" w:hAnsi="Arial" w:cs="Arial"/>
          <w:sz w:val="22"/>
          <w:szCs w:val="22"/>
        </w:rPr>
        <w:t xml:space="preserve"> paneli z tworzywa sztucznego,</w:t>
      </w:r>
    </w:p>
    <w:p w14:paraId="51F51ACC" w14:textId="77777777" w:rsidR="00067F0C" w:rsidRDefault="00067F0C" w:rsidP="00A97CEA">
      <w:pPr>
        <w:pStyle w:val="Akapitzlist"/>
        <w:numPr>
          <w:ilvl w:val="0"/>
          <w:numId w:val="13"/>
        </w:numPr>
        <w:ind w:left="1134" w:hanging="425"/>
        <w:jc w:val="both"/>
        <w:rPr>
          <w:rFonts w:ascii="Arial" w:hAnsi="Arial" w:cs="Arial"/>
          <w:sz w:val="22"/>
          <w:szCs w:val="22"/>
        </w:rPr>
      </w:pPr>
      <w:r w:rsidRPr="000314BC">
        <w:rPr>
          <w:rFonts w:ascii="Arial" w:hAnsi="Arial" w:cs="Arial"/>
          <w:sz w:val="22"/>
          <w:szCs w:val="22"/>
        </w:rPr>
        <w:t>demontaż</w:t>
      </w:r>
      <w:r>
        <w:rPr>
          <w:rFonts w:ascii="Arial" w:hAnsi="Arial" w:cs="Arial"/>
          <w:sz w:val="22"/>
          <w:szCs w:val="22"/>
        </w:rPr>
        <w:t>u</w:t>
      </w:r>
      <w:r w:rsidRPr="000314BC">
        <w:rPr>
          <w:rFonts w:ascii="Arial" w:hAnsi="Arial" w:cs="Arial"/>
          <w:sz w:val="22"/>
          <w:szCs w:val="22"/>
        </w:rPr>
        <w:t xml:space="preserve"> 2 zastawek na kolektorach DN800 na </w:t>
      </w:r>
      <w:r w:rsidRPr="008818C9">
        <w:rPr>
          <w:rFonts w:ascii="Arial" w:hAnsi="Arial" w:cs="Arial"/>
          <w:sz w:val="22"/>
          <w:szCs w:val="22"/>
        </w:rPr>
        <w:t>nowe ze stali min. 1.4401 wraz z zestawem napędowym i z przekładnią wyposażonym w</w:t>
      </w:r>
      <w:r w:rsidRPr="000314BC">
        <w:rPr>
          <w:rFonts w:ascii="Arial" w:hAnsi="Arial" w:cs="Arial"/>
          <w:sz w:val="22"/>
          <w:szCs w:val="22"/>
        </w:rPr>
        <w:t xml:space="preserve"> mechaniczne wskaźnik otwarcia i kolumienkę,</w:t>
      </w:r>
    </w:p>
    <w:p w14:paraId="4311F015" w14:textId="77777777" w:rsidR="00067F0C" w:rsidRDefault="00067F0C" w:rsidP="00A97CEA">
      <w:pPr>
        <w:pStyle w:val="Akapitzlist"/>
        <w:numPr>
          <w:ilvl w:val="0"/>
          <w:numId w:val="13"/>
        </w:numPr>
        <w:ind w:left="1134" w:hanging="425"/>
        <w:jc w:val="both"/>
        <w:rPr>
          <w:rFonts w:ascii="Arial" w:hAnsi="Arial" w:cs="Arial"/>
          <w:sz w:val="22"/>
          <w:szCs w:val="22"/>
        </w:rPr>
      </w:pPr>
      <w:r>
        <w:rPr>
          <w:rFonts w:ascii="Arial" w:hAnsi="Arial" w:cs="Arial"/>
          <w:sz w:val="22"/>
          <w:szCs w:val="22"/>
        </w:rPr>
        <w:lastRenderedPageBreak/>
        <w:t xml:space="preserve">na 2 wylotach kanałów DN600 w komorze rozprężnej zamontować kolano 90 stopni z prostym odcinkiem skierowanym w dno komory, połączenia </w:t>
      </w:r>
      <w:proofErr w:type="spellStart"/>
      <w:r>
        <w:rPr>
          <w:rFonts w:ascii="Arial" w:hAnsi="Arial" w:cs="Arial"/>
          <w:sz w:val="22"/>
          <w:szCs w:val="22"/>
        </w:rPr>
        <w:t>demontowalne</w:t>
      </w:r>
      <w:proofErr w:type="spellEnd"/>
      <w:r>
        <w:rPr>
          <w:rFonts w:ascii="Arial" w:hAnsi="Arial" w:cs="Arial"/>
          <w:sz w:val="22"/>
          <w:szCs w:val="22"/>
        </w:rPr>
        <w:t>,</w:t>
      </w:r>
    </w:p>
    <w:p w14:paraId="223425A8" w14:textId="77777777" w:rsidR="00067F0C" w:rsidRPr="00FA6A77" w:rsidRDefault="00067F0C" w:rsidP="00A97CEA">
      <w:pPr>
        <w:pStyle w:val="Akapitzlist"/>
        <w:numPr>
          <w:ilvl w:val="0"/>
          <w:numId w:val="5"/>
        </w:numPr>
        <w:jc w:val="both"/>
        <w:rPr>
          <w:rFonts w:ascii="Arial" w:hAnsi="Arial" w:cs="Arial"/>
          <w:sz w:val="22"/>
          <w:szCs w:val="22"/>
        </w:rPr>
      </w:pPr>
      <w:r w:rsidRPr="00FA6A77">
        <w:rPr>
          <w:rFonts w:ascii="Arial" w:hAnsi="Arial" w:cs="Arial"/>
          <w:sz w:val="22"/>
          <w:szCs w:val="22"/>
        </w:rPr>
        <w:t>renowacja powierzchni wewnętrznych 3 żelbetowych kanałów dopływowych ścieków surowych do krat, licząc od zastawki przy komorze rozprężnej do wylotu do piaskownika:</w:t>
      </w:r>
    </w:p>
    <w:p w14:paraId="45955135" w14:textId="77777777" w:rsidR="00067F0C" w:rsidRDefault="00067F0C" w:rsidP="00A97CEA">
      <w:pPr>
        <w:pStyle w:val="Akapitzlist"/>
        <w:numPr>
          <w:ilvl w:val="0"/>
          <w:numId w:val="15"/>
        </w:numPr>
        <w:ind w:left="1134"/>
        <w:jc w:val="both"/>
        <w:rPr>
          <w:rFonts w:ascii="Arial" w:hAnsi="Arial" w:cs="Arial"/>
          <w:sz w:val="22"/>
          <w:szCs w:val="22"/>
        </w:rPr>
      </w:pPr>
      <w:r w:rsidRPr="007C5A60">
        <w:rPr>
          <w:rFonts w:ascii="Arial" w:hAnsi="Arial" w:cs="Arial"/>
          <w:sz w:val="22"/>
          <w:szCs w:val="22"/>
        </w:rPr>
        <w:t>kanał nr 1 – długość ok. 26 m, szerokość 1,0 m, głębokość 2,0 m</w:t>
      </w:r>
    </w:p>
    <w:p w14:paraId="0C593A6B" w14:textId="77777777" w:rsidR="00067F0C" w:rsidRDefault="00067F0C" w:rsidP="00A97CEA">
      <w:pPr>
        <w:pStyle w:val="Akapitzlist"/>
        <w:numPr>
          <w:ilvl w:val="0"/>
          <w:numId w:val="15"/>
        </w:numPr>
        <w:ind w:left="1134"/>
        <w:jc w:val="both"/>
        <w:rPr>
          <w:rFonts w:ascii="Arial" w:hAnsi="Arial" w:cs="Arial"/>
          <w:sz w:val="22"/>
          <w:szCs w:val="22"/>
        </w:rPr>
      </w:pPr>
      <w:r w:rsidRPr="00841BAD">
        <w:rPr>
          <w:rFonts w:ascii="Arial" w:hAnsi="Arial" w:cs="Arial"/>
          <w:sz w:val="22"/>
          <w:szCs w:val="22"/>
        </w:rPr>
        <w:t>kanał nr 2 – długość ok. 29 m, szerokość 1,0 m, głębokość 2,0 m</w:t>
      </w:r>
    </w:p>
    <w:p w14:paraId="5622DE61" w14:textId="77777777" w:rsidR="00067F0C" w:rsidRPr="00841BAD" w:rsidRDefault="00067F0C" w:rsidP="00A97CEA">
      <w:pPr>
        <w:pStyle w:val="Akapitzlist"/>
        <w:numPr>
          <w:ilvl w:val="0"/>
          <w:numId w:val="15"/>
        </w:numPr>
        <w:ind w:left="1134"/>
        <w:jc w:val="both"/>
        <w:rPr>
          <w:rFonts w:ascii="Arial" w:hAnsi="Arial" w:cs="Arial"/>
          <w:sz w:val="22"/>
          <w:szCs w:val="22"/>
        </w:rPr>
      </w:pPr>
      <w:r w:rsidRPr="00841BAD">
        <w:rPr>
          <w:rFonts w:ascii="Arial" w:hAnsi="Arial" w:cs="Arial"/>
          <w:sz w:val="22"/>
          <w:szCs w:val="22"/>
        </w:rPr>
        <w:t>kanał nr 3</w:t>
      </w:r>
      <w:r>
        <w:rPr>
          <w:rFonts w:ascii="Arial" w:hAnsi="Arial" w:cs="Arial"/>
          <w:sz w:val="22"/>
          <w:szCs w:val="22"/>
        </w:rPr>
        <w:t xml:space="preserve"> (rezerwowy)</w:t>
      </w:r>
      <w:r w:rsidRPr="00841BAD">
        <w:rPr>
          <w:rFonts w:ascii="Arial" w:hAnsi="Arial" w:cs="Arial"/>
          <w:sz w:val="22"/>
          <w:szCs w:val="22"/>
        </w:rPr>
        <w:t xml:space="preserve"> – długość ok. 35 m, szerokość 1,0 m, głębokość 2,0 m</w:t>
      </w:r>
    </w:p>
    <w:p w14:paraId="12BA2255"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 xml:space="preserve">na 2 </w:t>
      </w:r>
      <w:r>
        <w:rPr>
          <w:rFonts w:ascii="Arial" w:hAnsi="Arial" w:cs="Arial"/>
          <w:sz w:val="22"/>
          <w:szCs w:val="22"/>
        </w:rPr>
        <w:t>kanałach stalowych DN600</w:t>
      </w:r>
      <w:r w:rsidRPr="000314BC">
        <w:rPr>
          <w:rFonts w:ascii="Arial" w:hAnsi="Arial" w:cs="Arial"/>
          <w:sz w:val="22"/>
          <w:szCs w:val="22"/>
        </w:rPr>
        <w:t>, przed komorą rozprężną na Oczyszczalni Ścieków, zamontować zasuwy nożowe odcinające DN600, w celu szybkiego odcięcia napływu ścieków do komory, dostęp do zasuw z poziomu stropu komory rozprężnej,</w:t>
      </w:r>
      <w:r>
        <w:rPr>
          <w:rFonts w:ascii="Arial" w:hAnsi="Arial" w:cs="Arial"/>
          <w:sz w:val="22"/>
          <w:szCs w:val="22"/>
        </w:rPr>
        <w:t xml:space="preserve"> </w:t>
      </w:r>
      <w:r w:rsidRPr="000314BC">
        <w:rPr>
          <w:rFonts w:ascii="Arial" w:hAnsi="Arial" w:cs="Arial"/>
          <w:sz w:val="22"/>
          <w:szCs w:val="22"/>
        </w:rPr>
        <w:t>wykonanie tymczasowych instalacji stanowiących by-pass odcinków kanalizacji sanitarnych poddawanych renowacji jeżeli technologia robót tego wymaga. Należy bezwzględnie zapewnić ciągłość odbioru ścieków od odbiorców,</w:t>
      </w:r>
    </w:p>
    <w:p w14:paraId="09C3CA5C" w14:textId="77777777" w:rsidR="00067F0C" w:rsidRDefault="00067F0C" w:rsidP="00A97CEA">
      <w:pPr>
        <w:pStyle w:val="Akapitzlist"/>
        <w:numPr>
          <w:ilvl w:val="0"/>
          <w:numId w:val="5"/>
        </w:numPr>
        <w:jc w:val="both"/>
        <w:rPr>
          <w:rFonts w:ascii="Arial" w:hAnsi="Arial" w:cs="Arial"/>
          <w:sz w:val="22"/>
          <w:szCs w:val="22"/>
        </w:rPr>
      </w:pPr>
      <w:r>
        <w:rPr>
          <w:rFonts w:ascii="Arial" w:hAnsi="Arial" w:cs="Arial"/>
          <w:sz w:val="22"/>
          <w:szCs w:val="22"/>
        </w:rPr>
        <w:t xml:space="preserve">należy przewidzieć możliwość dojazdu do sieci i komór i poddawanych renowacji, w tym przy uwzględnieniu wykonania </w:t>
      </w:r>
      <w:r w:rsidRPr="000314BC">
        <w:rPr>
          <w:rFonts w:ascii="Arial" w:hAnsi="Arial" w:cs="Arial"/>
          <w:sz w:val="22"/>
          <w:szCs w:val="22"/>
        </w:rPr>
        <w:t xml:space="preserve">niezbędnych dróg </w:t>
      </w:r>
      <w:r>
        <w:rPr>
          <w:rFonts w:ascii="Arial" w:hAnsi="Arial" w:cs="Arial"/>
          <w:sz w:val="22"/>
          <w:szCs w:val="22"/>
        </w:rPr>
        <w:t>umożliwiających dojazd sprzętem specjalistycznym, rekultywacja terenów po prowadzonych pracach, szacowanymi kosztami czasowego zajęcia terenu pod elementy logistyczne itp.,</w:t>
      </w:r>
    </w:p>
    <w:p w14:paraId="3736D6BB" w14:textId="77777777" w:rsidR="00067F0C" w:rsidRPr="000314BC" w:rsidRDefault="00067F0C" w:rsidP="00A97CEA">
      <w:pPr>
        <w:pStyle w:val="Akapitzlist"/>
        <w:numPr>
          <w:ilvl w:val="0"/>
          <w:numId w:val="5"/>
        </w:numPr>
        <w:jc w:val="both"/>
        <w:rPr>
          <w:rFonts w:ascii="Arial" w:hAnsi="Arial" w:cs="Arial"/>
          <w:sz w:val="22"/>
          <w:szCs w:val="22"/>
        </w:rPr>
      </w:pPr>
      <w:r>
        <w:rPr>
          <w:rFonts w:ascii="Arial" w:hAnsi="Arial" w:cs="Arial"/>
          <w:sz w:val="22"/>
          <w:szCs w:val="22"/>
        </w:rPr>
        <w:t>w przypadku potrzeby wykonania głębokich wykopów Projektant dobierze sposób szalowania i ich zabezpieczenia przy uwzględnieniu odwodnienia. W cenie wykonania dokumentacji projektowej Projektant zleci wykonanie badań geologicznych w co najmniej 10 punktach i na głębokości niezbędnej do oceny stanu poziomu wód  gruntowych i rodzaju gruntu,</w:t>
      </w:r>
    </w:p>
    <w:p w14:paraId="4DD89D53" w14:textId="77777777" w:rsidR="00067F0C" w:rsidRPr="000314BC" w:rsidRDefault="00067F0C" w:rsidP="00A97CEA">
      <w:pPr>
        <w:pStyle w:val="Akapitzlist"/>
        <w:numPr>
          <w:ilvl w:val="0"/>
          <w:numId w:val="5"/>
        </w:numPr>
        <w:jc w:val="both"/>
        <w:rPr>
          <w:rFonts w:ascii="Arial" w:hAnsi="Arial" w:cs="Arial"/>
          <w:sz w:val="22"/>
          <w:szCs w:val="22"/>
        </w:rPr>
      </w:pPr>
      <w:r w:rsidRPr="000314BC">
        <w:rPr>
          <w:rFonts w:ascii="Arial" w:hAnsi="Arial" w:cs="Arial"/>
          <w:sz w:val="22"/>
          <w:szCs w:val="22"/>
        </w:rPr>
        <w:t>wyłączenie z eksploatacji 5 odcinków sieci kanalizacji sanitarnej DN1000 mm (S2-S6),</w:t>
      </w:r>
      <w:r>
        <w:rPr>
          <w:rFonts w:ascii="Arial" w:hAnsi="Arial" w:cs="Arial"/>
          <w:sz w:val="22"/>
          <w:szCs w:val="22"/>
        </w:rPr>
        <w:t xml:space="preserve"> </w:t>
      </w:r>
      <w:r w:rsidRPr="000314BC">
        <w:rPr>
          <w:rFonts w:ascii="Arial" w:hAnsi="Arial" w:cs="Arial"/>
          <w:sz w:val="22"/>
          <w:szCs w:val="22"/>
        </w:rPr>
        <w:t>o długości całkowitej 394,70 m, wraz z 5 (S2-S5) komorami DN1000 mm, wypełnienie ich materiałem wypełniającym,</w:t>
      </w:r>
    </w:p>
    <w:p w14:paraId="0A184762" w14:textId="77777777" w:rsidR="00067F0C" w:rsidRPr="00ED51B4" w:rsidRDefault="00067F0C" w:rsidP="00A97CEA">
      <w:pPr>
        <w:pStyle w:val="Akapitzlist"/>
        <w:numPr>
          <w:ilvl w:val="0"/>
          <w:numId w:val="5"/>
        </w:numPr>
        <w:jc w:val="both"/>
        <w:rPr>
          <w:rFonts w:ascii="Arial" w:hAnsi="Arial" w:cs="Arial"/>
          <w:sz w:val="22"/>
          <w:szCs w:val="22"/>
        </w:rPr>
      </w:pPr>
      <w:r>
        <w:rPr>
          <w:rFonts w:ascii="Arial" w:hAnsi="Arial" w:cs="Arial"/>
          <w:sz w:val="22"/>
          <w:szCs w:val="22"/>
        </w:rPr>
        <w:t xml:space="preserve">Projektant do wybranej metody renowacji sieci oraz komór opracuje system kontroli jakości polegający na ocenie wykonanej renowacji przez Wykonawcę robót. System kontroli jakości będzie zawierał opis badań jakie Wykonawca (lub Zamawiający) będzie zobowiązany przeprowadzić, aby potwierdzić uzyskanie najważniejszych parametrów, jak np. w przypadku chemii budowlanej </w:t>
      </w:r>
      <w:r w:rsidRPr="000314BC">
        <w:rPr>
          <w:rFonts w:ascii="Arial" w:hAnsi="Arial" w:cs="Arial"/>
          <w:sz w:val="22"/>
          <w:szCs w:val="22"/>
        </w:rPr>
        <w:t>wykonanie badań przylegania zabezpieczeń chemoodpornych</w:t>
      </w:r>
      <w:r>
        <w:rPr>
          <w:rFonts w:ascii="Arial" w:hAnsi="Arial" w:cs="Arial"/>
          <w:sz w:val="22"/>
          <w:szCs w:val="22"/>
        </w:rPr>
        <w:t xml:space="preserve"> w</w:t>
      </w:r>
      <w:r w:rsidRPr="000314BC">
        <w:rPr>
          <w:rFonts w:ascii="Arial" w:hAnsi="Arial" w:cs="Arial"/>
          <w:sz w:val="22"/>
          <w:szCs w:val="22"/>
        </w:rPr>
        <w:t xml:space="preserve"> kom</w:t>
      </w:r>
      <w:r>
        <w:rPr>
          <w:rFonts w:ascii="Arial" w:hAnsi="Arial" w:cs="Arial"/>
          <w:sz w:val="22"/>
          <w:szCs w:val="22"/>
        </w:rPr>
        <w:t>orach</w:t>
      </w:r>
      <w:r w:rsidRPr="000314BC">
        <w:rPr>
          <w:rFonts w:ascii="Arial" w:hAnsi="Arial" w:cs="Arial"/>
          <w:sz w:val="22"/>
          <w:szCs w:val="22"/>
        </w:rPr>
        <w:t xml:space="preserve"> (</w:t>
      </w:r>
      <w:proofErr w:type="spellStart"/>
      <w:r w:rsidRPr="000314BC">
        <w:rPr>
          <w:rFonts w:ascii="Arial" w:hAnsi="Arial" w:cs="Arial"/>
          <w:sz w:val="22"/>
          <w:szCs w:val="22"/>
        </w:rPr>
        <w:t>pull</w:t>
      </w:r>
      <w:proofErr w:type="spellEnd"/>
      <w:r w:rsidRPr="000314BC">
        <w:rPr>
          <w:rFonts w:ascii="Arial" w:hAnsi="Arial" w:cs="Arial"/>
          <w:sz w:val="22"/>
          <w:szCs w:val="22"/>
        </w:rPr>
        <w:t>-off) oraz konstrukcji renowacyjnych do istniejącego podłoża</w:t>
      </w:r>
      <w:r>
        <w:rPr>
          <w:rFonts w:ascii="Arial" w:hAnsi="Arial" w:cs="Arial"/>
          <w:sz w:val="22"/>
          <w:szCs w:val="22"/>
        </w:rPr>
        <w:t xml:space="preserve">. Opracowanie to winno zawierać </w:t>
      </w:r>
      <w:r w:rsidRPr="00ED51B4">
        <w:rPr>
          <w:rFonts w:ascii="Arial" w:hAnsi="Arial" w:cs="Arial"/>
          <w:sz w:val="22"/>
          <w:szCs w:val="22"/>
        </w:rPr>
        <w:t>wykonanie prób i testów oraz innych prac, których wykonanie będzie konieczne do osiągnięcia zamierzonego celu, zgodnie z</w:t>
      </w:r>
      <w:r>
        <w:rPr>
          <w:rFonts w:ascii="Arial" w:hAnsi="Arial" w:cs="Arial"/>
          <w:sz w:val="22"/>
          <w:szCs w:val="22"/>
        </w:rPr>
        <w:t xml:space="preserve"> normami,</w:t>
      </w:r>
      <w:r w:rsidRPr="00ED51B4">
        <w:rPr>
          <w:rFonts w:ascii="Arial" w:hAnsi="Arial" w:cs="Arial"/>
          <w:sz w:val="22"/>
          <w:szCs w:val="22"/>
        </w:rPr>
        <w:t xml:space="preserve"> sztuką budowlaną i przyjętą przez Projektanta technologią robót,</w:t>
      </w:r>
    </w:p>
    <w:p w14:paraId="60771FFD" w14:textId="77777777" w:rsidR="00067F0C" w:rsidRPr="000314BC" w:rsidRDefault="00067F0C" w:rsidP="00A97CEA">
      <w:pPr>
        <w:pStyle w:val="Akapitzlist"/>
        <w:numPr>
          <w:ilvl w:val="0"/>
          <w:numId w:val="5"/>
        </w:numPr>
        <w:jc w:val="both"/>
        <w:rPr>
          <w:rFonts w:ascii="Arial" w:hAnsi="Arial" w:cs="Arial"/>
          <w:sz w:val="22"/>
          <w:szCs w:val="22"/>
        </w:rPr>
      </w:pPr>
      <w:r>
        <w:rPr>
          <w:rFonts w:ascii="Arial" w:hAnsi="Arial" w:cs="Arial"/>
          <w:sz w:val="22"/>
          <w:szCs w:val="22"/>
        </w:rPr>
        <w:t>m</w:t>
      </w:r>
      <w:r w:rsidRPr="000314BC">
        <w:rPr>
          <w:rFonts w:ascii="Arial" w:hAnsi="Arial" w:cs="Arial"/>
          <w:sz w:val="22"/>
          <w:szCs w:val="22"/>
        </w:rPr>
        <w:t>ateriały zastosowane do renowacji kanału oraz komór muszą posiadać znak bezpieczeństwa CE lub B oraz aktualny certyfikat zgodności wyrobu lub deklarację właściwości użytkowych wystawioną przez producenta,</w:t>
      </w:r>
    </w:p>
    <w:p w14:paraId="55131F40" w14:textId="77777777" w:rsidR="00067F0C" w:rsidRDefault="00067F0C" w:rsidP="00067F0C">
      <w:pPr>
        <w:spacing w:after="0" w:line="240" w:lineRule="auto"/>
        <w:contextualSpacing/>
        <w:jc w:val="both"/>
        <w:rPr>
          <w:rFonts w:ascii="Arial" w:hAnsi="Arial" w:cs="Arial"/>
          <w:b/>
        </w:rPr>
      </w:pPr>
    </w:p>
    <w:p w14:paraId="59A2BB22" w14:textId="77777777" w:rsidR="00067F0C" w:rsidRPr="000E008D" w:rsidRDefault="00067F0C" w:rsidP="00067F0C">
      <w:pPr>
        <w:spacing w:after="0" w:line="240" w:lineRule="auto"/>
        <w:contextualSpacing/>
        <w:jc w:val="both"/>
        <w:rPr>
          <w:rFonts w:ascii="Arial" w:hAnsi="Arial" w:cs="Arial"/>
          <w:b/>
        </w:rPr>
      </w:pPr>
      <w:r w:rsidRPr="000E008D">
        <w:rPr>
          <w:rFonts w:ascii="Arial" w:hAnsi="Arial" w:cs="Arial"/>
          <w:b/>
        </w:rPr>
        <w:t>UWAGA:</w:t>
      </w:r>
    </w:p>
    <w:p w14:paraId="52F1DBDF" w14:textId="77777777" w:rsidR="00067F0C" w:rsidRPr="000E008D" w:rsidRDefault="00067F0C" w:rsidP="00067F0C">
      <w:pPr>
        <w:spacing w:after="0" w:line="240" w:lineRule="auto"/>
        <w:contextualSpacing/>
        <w:jc w:val="both"/>
        <w:rPr>
          <w:rFonts w:ascii="Arial" w:hAnsi="Arial" w:cs="Arial"/>
          <w:b/>
        </w:rPr>
      </w:pPr>
      <w:r w:rsidRPr="000E008D">
        <w:rPr>
          <w:rFonts w:ascii="Arial" w:hAnsi="Arial" w:cs="Arial"/>
          <w:b/>
        </w:rPr>
        <w:t>Wykonawca jest zobowiązany konsultować z Zamawiającym wszelkie rozwiązania techniczne i ich propozycje. Przed złożeniem wniosku o pozwolenie na budowę lub zgłoszenie robót niewymagających decyzji o pozwoleniu na budowę Wykonawca zobowiązany jest do przedłożenia projektu celem uzyskania pozytywnej pisemnej opinii Zamawiającego.</w:t>
      </w:r>
    </w:p>
    <w:p w14:paraId="688598C1" w14:textId="77777777" w:rsidR="00AC5807" w:rsidRPr="000314BC" w:rsidRDefault="00AC5807" w:rsidP="00964609">
      <w:pPr>
        <w:spacing w:after="0" w:line="240" w:lineRule="auto"/>
        <w:jc w:val="both"/>
        <w:rPr>
          <w:rFonts w:ascii="Arial" w:hAnsi="Arial" w:cs="Arial"/>
          <w:b/>
        </w:rPr>
      </w:pPr>
    </w:p>
    <w:p w14:paraId="2A9DE27F" w14:textId="13DD53A7" w:rsidR="00984D56" w:rsidRPr="00876B4B" w:rsidRDefault="00B553E8" w:rsidP="00A97CEA">
      <w:pPr>
        <w:pStyle w:val="Akapitzlist"/>
        <w:numPr>
          <w:ilvl w:val="0"/>
          <w:numId w:val="14"/>
        </w:numPr>
        <w:ind w:left="284" w:hanging="284"/>
        <w:contextualSpacing w:val="0"/>
        <w:jc w:val="both"/>
        <w:rPr>
          <w:rFonts w:ascii="Arial" w:hAnsi="Arial" w:cs="Arial"/>
          <w:b/>
          <w:sz w:val="22"/>
          <w:szCs w:val="22"/>
          <w:u w:val="single"/>
        </w:rPr>
      </w:pPr>
      <w:r>
        <w:rPr>
          <w:rFonts w:ascii="Arial" w:hAnsi="Arial" w:cs="Arial"/>
          <w:b/>
          <w:sz w:val="22"/>
          <w:szCs w:val="22"/>
        </w:rPr>
        <w:t>Parametry jakie należy osiągnąć i ocena ryzyka</w:t>
      </w:r>
      <w:r w:rsidR="008E49D1">
        <w:rPr>
          <w:rFonts w:ascii="Arial" w:hAnsi="Arial" w:cs="Arial"/>
          <w:b/>
          <w:sz w:val="22"/>
          <w:szCs w:val="22"/>
        </w:rPr>
        <w:t>.</w:t>
      </w:r>
    </w:p>
    <w:p w14:paraId="0DE23D06" w14:textId="07DBBC8E" w:rsidR="00B553E8" w:rsidRPr="00B553E8" w:rsidRDefault="00B553E8" w:rsidP="00964609">
      <w:pPr>
        <w:spacing w:after="0" w:line="240" w:lineRule="auto"/>
        <w:jc w:val="both"/>
        <w:rPr>
          <w:rFonts w:ascii="Arial" w:hAnsi="Arial" w:cs="Arial"/>
        </w:rPr>
      </w:pPr>
      <w:r w:rsidRPr="00B553E8">
        <w:rPr>
          <w:rFonts w:ascii="Arial" w:hAnsi="Arial" w:cs="Arial"/>
        </w:rPr>
        <w:t>R</w:t>
      </w:r>
      <w:r w:rsidR="00492992" w:rsidRPr="00B553E8">
        <w:rPr>
          <w:rFonts w:ascii="Arial" w:hAnsi="Arial" w:cs="Arial"/>
        </w:rPr>
        <w:t>enowacja powinna zapewnić samonośność konstrukcj</w:t>
      </w:r>
      <w:r w:rsidR="00DB14B6" w:rsidRPr="00B553E8">
        <w:rPr>
          <w:rFonts w:ascii="Arial" w:hAnsi="Arial" w:cs="Arial"/>
        </w:rPr>
        <w:t>i zastosowanego materiału renowacyjnego, zgodnie z wymaganą wytrzymałością obwodową. W związku z tym wytrzymałość obwodowa oraz grubość ścianek tego materiału powinna być przyjęta na podstawie obliczeń przeprowadzonych w oparciu o dane rzeczywiste (głębokość posadowienia, obciążenia dynamiczne</w:t>
      </w:r>
      <w:r w:rsidR="00EF7320" w:rsidRPr="00B553E8">
        <w:rPr>
          <w:rFonts w:ascii="Arial" w:hAnsi="Arial" w:cs="Arial"/>
        </w:rPr>
        <w:t>, poziom wód gruntowych</w:t>
      </w:r>
      <w:r w:rsidR="00DF62AB" w:rsidRPr="00B553E8">
        <w:rPr>
          <w:rFonts w:ascii="Arial" w:hAnsi="Arial" w:cs="Arial"/>
        </w:rPr>
        <w:t>).</w:t>
      </w:r>
      <w:r w:rsidRPr="00B553E8">
        <w:rPr>
          <w:rFonts w:ascii="Arial" w:hAnsi="Arial" w:cs="Arial"/>
        </w:rPr>
        <w:t xml:space="preserve"> minimalne wymagane </w:t>
      </w:r>
      <w:r w:rsidRPr="00B553E8">
        <w:rPr>
          <w:rFonts w:ascii="Arial" w:hAnsi="Arial" w:cs="Arial"/>
        </w:rPr>
        <w:lastRenderedPageBreak/>
        <w:t>wymiary komór kanalizacyjnych wejściowych. Roboty należy wykonać tak, aby nie występowała konieczność prowadzenia robót ziemnych (poza niezbędnymi wykopami punktowymi przy rura w rurze, przy wykonaniu włączeń do komór, przy demontażu elementów komór i w bezpośrednim rejonie komór poddawanych renowacji).</w:t>
      </w:r>
    </w:p>
    <w:p w14:paraId="2334D6D9" w14:textId="77777777" w:rsidR="003B637D" w:rsidRPr="000314BC" w:rsidRDefault="003B637D" w:rsidP="00964609">
      <w:pPr>
        <w:spacing w:after="0" w:line="240" w:lineRule="auto"/>
        <w:jc w:val="both"/>
        <w:rPr>
          <w:rFonts w:ascii="Arial" w:hAnsi="Arial" w:cs="Arial"/>
          <w:highlight w:val="yellow"/>
        </w:rPr>
      </w:pPr>
    </w:p>
    <w:p w14:paraId="3D22F63C" w14:textId="2CDEECC2" w:rsidR="00704368" w:rsidRPr="00B553E8" w:rsidRDefault="00B553E8" w:rsidP="00964609">
      <w:pPr>
        <w:spacing w:after="0" w:line="240" w:lineRule="auto"/>
        <w:jc w:val="both"/>
        <w:rPr>
          <w:rFonts w:ascii="Arial" w:hAnsi="Arial" w:cs="Arial"/>
        </w:rPr>
      </w:pPr>
      <w:r w:rsidRPr="00B553E8">
        <w:rPr>
          <w:rFonts w:ascii="Arial" w:hAnsi="Arial" w:cs="Arial"/>
        </w:rPr>
        <w:t xml:space="preserve">Ocena </w:t>
      </w:r>
      <w:proofErr w:type="spellStart"/>
      <w:r w:rsidRPr="00B553E8">
        <w:rPr>
          <w:rFonts w:ascii="Arial" w:hAnsi="Arial" w:cs="Arial"/>
        </w:rPr>
        <w:t>ryzyk</w:t>
      </w:r>
      <w:proofErr w:type="spellEnd"/>
      <w:r w:rsidRPr="00B553E8">
        <w:rPr>
          <w:rFonts w:ascii="Arial" w:hAnsi="Arial" w:cs="Arial"/>
        </w:rPr>
        <w:t xml:space="preserve"> jakie należy brać pod uwagę przy doborze metod renowacji:</w:t>
      </w:r>
    </w:p>
    <w:p w14:paraId="014D2681" w14:textId="77777777" w:rsidR="00704368" w:rsidRPr="000314BC" w:rsidRDefault="00704368" w:rsidP="00A97CEA">
      <w:pPr>
        <w:pStyle w:val="Akapitzlist"/>
        <w:numPr>
          <w:ilvl w:val="0"/>
          <w:numId w:val="4"/>
        </w:numPr>
        <w:ind w:left="504" w:hanging="425"/>
        <w:contextualSpacing w:val="0"/>
        <w:jc w:val="both"/>
        <w:rPr>
          <w:rFonts w:ascii="Arial" w:hAnsi="Arial" w:cs="Arial"/>
          <w:sz w:val="22"/>
          <w:szCs w:val="22"/>
        </w:rPr>
      </w:pPr>
      <w:r w:rsidRPr="000314BC">
        <w:rPr>
          <w:rFonts w:ascii="Arial" w:hAnsi="Arial" w:cs="Arial"/>
          <w:sz w:val="22"/>
          <w:szCs w:val="22"/>
        </w:rPr>
        <w:t>ograniczenia wynikające z dostępności terenu budowy, technologii, materiałów,</w:t>
      </w:r>
    </w:p>
    <w:p w14:paraId="07CADA04" w14:textId="77777777" w:rsidR="00704368" w:rsidRPr="000314BC" w:rsidRDefault="00704368" w:rsidP="00A97CEA">
      <w:pPr>
        <w:pStyle w:val="Akapitzlist"/>
        <w:numPr>
          <w:ilvl w:val="0"/>
          <w:numId w:val="4"/>
        </w:numPr>
        <w:ind w:left="504" w:hanging="425"/>
        <w:contextualSpacing w:val="0"/>
        <w:jc w:val="both"/>
        <w:rPr>
          <w:rFonts w:ascii="Arial" w:hAnsi="Arial" w:cs="Arial"/>
          <w:sz w:val="22"/>
          <w:szCs w:val="22"/>
        </w:rPr>
      </w:pPr>
      <w:r w:rsidRPr="000314BC">
        <w:rPr>
          <w:rFonts w:ascii="Arial" w:hAnsi="Arial" w:cs="Arial"/>
          <w:sz w:val="22"/>
          <w:szCs w:val="22"/>
        </w:rPr>
        <w:t>możliwość wstrzymania dopływu ścieków,</w:t>
      </w:r>
    </w:p>
    <w:p w14:paraId="6DB86253" w14:textId="77777777" w:rsidR="00505D5D" w:rsidRPr="000314BC" w:rsidRDefault="00505D5D" w:rsidP="00A97CEA">
      <w:pPr>
        <w:pStyle w:val="Akapitzlist"/>
        <w:numPr>
          <w:ilvl w:val="0"/>
          <w:numId w:val="4"/>
        </w:numPr>
        <w:ind w:left="504" w:hanging="425"/>
        <w:contextualSpacing w:val="0"/>
        <w:jc w:val="both"/>
        <w:rPr>
          <w:rFonts w:ascii="Arial" w:hAnsi="Arial" w:cs="Arial"/>
          <w:sz w:val="22"/>
          <w:szCs w:val="22"/>
        </w:rPr>
      </w:pPr>
      <w:r w:rsidRPr="000314BC">
        <w:rPr>
          <w:rFonts w:ascii="Arial" w:hAnsi="Arial" w:cs="Arial"/>
          <w:sz w:val="22"/>
          <w:szCs w:val="22"/>
        </w:rPr>
        <w:t>konieczność stosowania tymczasowych obejść (tzw. „by-passów”) na czas prowadzenia robót na danym odcinku w celu zapewnienia ciągłości odbioru ścieków,</w:t>
      </w:r>
    </w:p>
    <w:p w14:paraId="55A0F962" w14:textId="680C096E" w:rsidR="00505D5D" w:rsidRPr="000314BC" w:rsidRDefault="00505D5D" w:rsidP="00A97CEA">
      <w:pPr>
        <w:pStyle w:val="Akapitzlist"/>
        <w:numPr>
          <w:ilvl w:val="0"/>
          <w:numId w:val="4"/>
        </w:numPr>
        <w:ind w:left="504" w:hanging="425"/>
        <w:contextualSpacing w:val="0"/>
        <w:jc w:val="both"/>
        <w:rPr>
          <w:rFonts w:ascii="Arial" w:hAnsi="Arial" w:cs="Arial"/>
          <w:sz w:val="22"/>
          <w:szCs w:val="22"/>
        </w:rPr>
      </w:pPr>
      <w:r w:rsidRPr="000314BC">
        <w:rPr>
          <w:rFonts w:ascii="Arial" w:hAnsi="Arial" w:cs="Arial"/>
          <w:sz w:val="22"/>
          <w:szCs w:val="22"/>
        </w:rPr>
        <w:t>minimalizacja uciążliwości prowadzonych robót dla ruchu kołowego i pieszego</w:t>
      </w:r>
      <w:r w:rsidR="007911E5">
        <w:rPr>
          <w:rFonts w:ascii="Arial" w:hAnsi="Arial" w:cs="Arial"/>
          <w:sz w:val="22"/>
          <w:szCs w:val="22"/>
        </w:rPr>
        <w:t xml:space="preserve"> jeśli wystąpi.</w:t>
      </w:r>
    </w:p>
    <w:p w14:paraId="6648C146" w14:textId="77777777" w:rsidR="00DF62AB" w:rsidRPr="000314BC" w:rsidRDefault="00DF62AB" w:rsidP="00964609">
      <w:pPr>
        <w:spacing w:after="0" w:line="240" w:lineRule="auto"/>
        <w:ind w:left="357"/>
        <w:rPr>
          <w:rFonts w:ascii="Arial" w:hAnsi="Arial" w:cs="Arial"/>
          <w:highlight w:val="yellow"/>
        </w:rPr>
      </w:pPr>
      <w:bookmarkStart w:id="3" w:name="_Toc489251993"/>
    </w:p>
    <w:bookmarkEnd w:id="3"/>
    <w:p w14:paraId="4650B4C4" w14:textId="0C4A850C" w:rsidR="008B0D50" w:rsidRPr="00964609" w:rsidRDefault="007911E5" w:rsidP="00A97CEA">
      <w:pPr>
        <w:pStyle w:val="Akapitzlist"/>
        <w:numPr>
          <w:ilvl w:val="0"/>
          <w:numId w:val="14"/>
        </w:numPr>
        <w:ind w:left="284" w:hanging="284"/>
        <w:contextualSpacing w:val="0"/>
        <w:jc w:val="both"/>
        <w:rPr>
          <w:rFonts w:ascii="Arial" w:hAnsi="Arial" w:cs="Arial"/>
          <w:b/>
          <w:sz w:val="22"/>
          <w:szCs w:val="22"/>
        </w:rPr>
      </w:pPr>
      <w:r w:rsidRPr="007911E5">
        <w:rPr>
          <w:rFonts w:ascii="Arial" w:hAnsi="Arial" w:cs="Arial"/>
          <w:b/>
          <w:sz w:val="22"/>
          <w:szCs w:val="22"/>
        </w:rPr>
        <w:t xml:space="preserve"> </w:t>
      </w:r>
      <w:bookmarkStart w:id="4" w:name="_Toc509825817"/>
      <w:r w:rsidRPr="00964609">
        <w:rPr>
          <w:rFonts w:ascii="Arial" w:hAnsi="Arial" w:cs="Arial"/>
          <w:b/>
          <w:sz w:val="22"/>
          <w:szCs w:val="22"/>
        </w:rPr>
        <w:t>Warunki techniczne, jakim powinny odpowiadać przewody po renowacji</w:t>
      </w:r>
      <w:r w:rsidRPr="00964609" w:rsidDel="007911E5">
        <w:rPr>
          <w:rFonts w:ascii="Arial" w:hAnsi="Arial" w:cs="Arial"/>
          <w:b/>
          <w:sz w:val="22"/>
          <w:szCs w:val="22"/>
        </w:rPr>
        <w:t xml:space="preserve"> </w:t>
      </w:r>
      <w:bookmarkEnd w:id="4"/>
    </w:p>
    <w:p w14:paraId="1D858314" w14:textId="43BA65AC" w:rsidR="00660E13" w:rsidRPr="007911E5" w:rsidRDefault="00660E13" w:rsidP="00A97CEA">
      <w:pPr>
        <w:numPr>
          <w:ilvl w:val="0"/>
          <w:numId w:val="2"/>
        </w:numPr>
        <w:spacing w:after="0" w:line="240" w:lineRule="auto"/>
        <w:ind w:left="426" w:hanging="426"/>
        <w:jc w:val="both"/>
        <w:rPr>
          <w:rFonts w:ascii="Arial" w:hAnsi="Arial" w:cs="Arial"/>
          <w:b/>
          <w:color w:val="000000"/>
        </w:rPr>
      </w:pPr>
      <w:r w:rsidRPr="000314BC">
        <w:rPr>
          <w:rFonts w:ascii="Arial" w:hAnsi="Arial" w:cs="Arial"/>
          <w:b/>
          <w:color w:val="000000"/>
        </w:rPr>
        <w:t>Szczelność</w:t>
      </w:r>
      <w:r w:rsidRPr="007911E5">
        <w:rPr>
          <w:rFonts w:ascii="Arial" w:hAnsi="Arial" w:cs="Arial"/>
          <w:b/>
          <w:color w:val="000000"/>
        </w:rPr>
        <w:t xml:space="preserve"> – cały przewód lub poszczególne odcinki powinny być szczelne na infiltrację oraz </w:t>
      </w:r>
      <w:proofErr w:type="spellStart"/>
      <w:r w:rsidRPr="007911E5">
        <w:rPr>
          <w:rFonts w:ascii="Arial" w:hAnsi="Arial" w:cs="Arial"/>
          <w:b/>
          <w:color w:val="000000"/>
        </w:rPr>
        <w:t>eksfiltrac</w:t>
      </w:r>
      <w:r w:rsidR="00743CD4" w:rsidRPr="007911E5">
        <w:rPr>
          <w:rFonts w:ascii="Arial" w:hAnsi="Arial" w:cs="Arial"/>
          <w:b/>
          <w:color w:val="000000"/>
        </w:rPr>
        <w:t>ję</w:t>
      </w:r>
      <w:proofErr w:type="spellEnd"/>
      <w:r w:rsidR="00743CD4" w:rsidRPr="007911E5">
        <w:rPr>
          <w:rFonts w:ascii="Arial" w:hAnsi="Arial" w:cs="Arial"/>
          <w:b/>
          <w:color w:val="000000"/>
        </w:rPr>
        <w:t>, zgodnie z normą PN-EN 1610.</w:t>
      </w:r>
    </w:p>
    <w:p w14:paraId="26025C1A" w14:textId="6827AA07" w:rsidR="00660E13" w:rsidRPr="000314BC" w:rsidRDefault="00660E13" w:rsidP="00A97CEA">
      <w:pPr>
        <w:numPr>
          <w:ilvl w:val="0"/>
          <w:numId w:val="2"/>
        </w:numPr>
        <w:spacing w:after="0" w:line="240" w:lineRule="auto"/>
        <w:ind w:left="426" w:hanging="426"/>
        <w:jc w:val="both"/>
        <w:rPr>
          <w:rFonts w:ascii="Arial" w:hAnsi="Arial" w:cs="Arial"/>
          <w:color w:val="000000"/>
        </w:rPr>
      </w:pPr>
      <w:r w:rsidRPr="000314BC">
        <w:rPr>
          <w:rFonts w:ascii="Arial" w:hAnsi="Arial" w:cs="Arial"/>
          <w:b/>
          <w:color w:val="000000"/>
        </w:rPr>
        <w:t xml:space="preserve">Powierzchnia wewnętrzna </w:t>
      </w:r>
      <w:r w:rsidRPr="000314BC">
        <w:rPr>
          <w:rFonts w:ascii="Arial" w:hAnsi="Arial" w:cs="Arial"/>
          <w:color w:val="000000"/>
        </w:rPr>
        <w:t>– przewodu po renowacji nie może posiadać nierówności wynikających z wad technicznych lub wad montażu użytego do renowacji materiału, powinna stanowić jednolitą powłokę, przylegającą do powierzchni wewnętrznej ścian kanału na całym obwodzie i nie powinna mieć pęcherzy powietrznych, rozwarstwień, odprysków, pęknięć oraz załamań, a w przypadku renowacji metodą rękawa dodatkowo niedopuszczalne jest występowanie złączy, spoin na długości pomiędzy kolejnymi dwiema komorami.</w:t>
      </w:r>
    </w:p>
    <w:p w14:paraId="43941003" w14:textId="77777777" w:rsidR="00660E13" w:rsidRPr="000314BC" w:rsidRDefault="00660E13" w:rsidP="00A97CEA">
      <w:pPr>
        <w:numPr>
          <w:ilvl w:val="0"/>
          <w:numId w:val="2"/>
        </w:numPr>
        <w:spacing w:after="0" w:line="240" w:lineRule="auto"/>
        <w:ind w:left="426" w:hanging="426"/>
        <w:jc w:val="both"/>
        <w:rPr>
          <w:rFonts w:ascii="Arial" w:hAnsi="Arial" w:cs="Arial"/>
          <w:color w:val="000000"/>
        </w:rPr>
      </w:pPr>
      <w:r w:rsidRPr="000314BC">
        <w:rPr>
          <w:rFonts w:ascii="Arial" w:hAnsi="Arial" w:cs="Arial"/>
          <w:b/>
          <w:color w:val="000000"/>
        </w:rPr>
        <w:t>Kierunek spadku</w:t>
      </w:r>
      <w:r w:rsidRPr="000314BC">
        <w:rPr>
          <w:rFonts w:ascii="Arial" w:hAnsi="Arial" w:cs="Arial"/>
          <w:color w:val="000000"/>
        </w:rPr>
        <w:t xml:space="preserve"> – kanału w wyniku renowacji winien zostać zachowany. Dopuszcza się jego korektę w celu poprawy przepływu ścieków, przy czym nie może to powodować lokalnych przemieszczeń na połączeniu odcinków rur.</w:t>
      </w:r>
    </w:p>
    <w:p w14:paraId="3577DDFD" w14:textId="77777777" w:rsidR="00660E13" w:rsidRPr="000314BC" w:rsidRDefault="00660E13" w:rsidP="00A97CEA">
      <w:pPr>
        <w:numPr>
          <w:ilvl w:val="0"/>
          <w:numId w:val="2"/>
        </w:numPr>
        <w:spacing w:after="0" w:line="240" w:lineRule="auto"/>
        <w:ind w:left="426" w:hanging="426"/>
        <w:jc w:val="both"/>
        <w:rPr>
          <w:rFonts w:ascii="Arial" w:hAnsi="Arial" w:cs="Arial"/>
          <w:color w:val="000000"/>
        </w:rPr>
      </w:pPr>
      <w:r w:rsidRPr="000314BC">
        <w:rPr>
          <w:rFonts w:ascii="Arial" w:hAnsi="Arial" w:cs="Arial"/>
          <w:b/>
          <w:color w:val="000000"/>
        </w:rPr>
        <w:t>Zabezpieczenie przed korozją</w:t>
      </w:r>
      <w:r w:rsidRPr="000314BC">
        <w:rPr>
          <w:rFonts w:ascii="Arial" w:hAnsi="Arial" w:cs="Arial"/>
          <w:color w:val="000000"/>
        </w:rPr>
        <w:t xml:space="preserve"> – materiały użyte do odtworzenia ścianek przewodów powinny uwzględniać występowanie odcinków źle wentylowanych, w których występuje zagrożenie korozją gazową.</w:t>
      </w:r>
    </w:p>
    <w:p w14:paraId="528C1238" w14:textId="77777777" w:rsidR="00660E13" w:rsidRPr="000314BC" w:rsidRDefault="00660E13" w:rsidP="00A97CEA">
      <w:pPr>
        <w:numPr>
          <w:ilvl w:val="0"/>
          <w:numId w:val="2"/>
        </w:numPr>
        <w:spacing w:after="0" w:line="240" w:lineRule="auto"/>
        <w:ind w:left="426" w:hanging="426"/>
        <w:jc w:val="both"/>
        <w:rPr>
          <w:rFonts w:ascii="Arial" w:hAnsi="Arial" w:cs="Arial"/>
          <w:color w:val="000000"/>
        </w:rPr>
      </w:pPr>
      <w:r w:rsidRPr="000314BC">
        <w:rPr>
          <w:rFonts w:ascii="Arial" w:hAnsi="Arial" w:cs="Arial"/>
          <w:b/>
          <w:color w:val="000000"/>
        </w:rPr>
        <w:t>Współpraca wykładziny z przewodem kanalizacyjnym</w:t>
      </w:r>
      <w:r w:rsidRPr="000314BC">
        <w:rPr>
          <w:rFonts w:ascii="Arial" w:hAnsi="Arial" w:cs="Arial"/>
          <w:color w:val="000000"/>
        </w:rPr>
        <w:t xml:space="preserve"> – wykładzina powinna współpracować z przewodem kanalizacyjnym w taki sposób, aby uzyskać zakładane parametry hydrauliczne i wytrzymałościowe. W przypadku występowania wolnych przestrzeni miedzy nowo wprowadzoną wykładziną a istniejącym kanałem, należy wypełnić je specjalną masą iniekcją wypełniającą wolne przestrzenie poza kanałem, odporną na korozję, mającą neutralne właściwości w stosunku do materiału rury i wykładziny, trwałość eksploatacyjną nie mniejszą niż 50 lat. </w:t>
      </w:r>
    </w:p>
    <w:p w14:paraId="62A3C9FB" w14:textId="38AD0629" w:rsidR="00660E13" w:rsidRPr="000314BC" w:rsidRDefault="00660E13" w:rsidP="00A97CEA">
      <w:pPr>
        <w:numPr>
          <w:ilvl w:val="0"/>
          <w:numId w:val="2"/>
        </w:numPr>
        <w:spacing w:after="0" w:line="240" w:lineRule="auto"/>
        <w:ind w:left="426" w:hanging="426"/>
        <w:jc w:val="both"/>
        <w:rPr>
          <w:rFonts w:ascii="Arial" w:hAnsi="Arial" w:cs="Arial"/>
          <w:color w:val="000000"/>
        </w:rPr>
      </w:pPr>
      <w:r w:rsidRPr="000314BC">
        <w:rPr>
          <w:rFonts w:ascii="Arial" w:hAnsi="Arial" w:cs="Arial"/>
          <w:b/>
          <w:color w:val="000000"/>
        </w:rPr>
        <w:t xml:space="preserve">Przenoszenie obciążeń </w:t>
      </w:r>
      <w:r w:rsidRPr="000314BC">
        <w:rPr>
          <w:rFonts w:ascii="Arial" w:hAnsi="Arial" w:cs="Arial"/>
          <w:color w:val="000000"/>
        </w:rPr>
        <w:t xml:space="preserve">– </w:t>
      </w:r>
      <w:r w:rsidR="00DF0F03" w:rsidRPr="000314BC">
        <w:rPr>
          <w:rFonts w:ascii="Arial" w:hAnsi="Arial" w:cs="Arial"/>
          <w:color w:val="000000"/>
        </w:rPr>
        <w:t xml:space="preserve">kanał </w:t>
      </w:r>
      <w:r w:rsidRPr="000314BC">
        <w:rPr>
          <w:rFonts w:ascii="Arial" w:hAnsi="Arial" w:cs="Arial"/>
          <w:color w:val="000000"/>
        </w:rPr>
        <w:t>po renowacji powinien uzyskać wytrzymałość umożliwiającą przeniesienie obciążeń występujących w miejscu zastosowania wykładziny.</w:t>
      </w:r>
    </w:p>
    <w:p w14:paraId="408881A4" w14:textId="77777777" w:rsidR="00660E13" w:rsidRDefault="00660E13" w:rsidP="00A97CEA">
      <w:pPr>
        <w:numPr>
          <w:ilvl w:val="0"/>
          <w:numId w:val="2"/>
        </w:numPr>
        <w:spacing w:after="0" w:line="240" w:lineRule="auto"/>
        <w:ind w:left="426" w:hanging="426"/>
        <w:jc w:val="both"/>
        <w:rPr>
          <w:rFonts w:ascii="Arial" w:hAnsi="Arial" w:cs="Arial"/>
          <w:color w:val="000000"/>
        </w:rPr>
      </w:pPr>
      <w:r w:rsidRPr="000314BC">
        <w:rPr>
          <w:rFonts w:ascii="Arial" w:hAnsi="Arial" w:cs="Arial"/>
          <w:b/>
          <w:color w:val="000000"/>
        </w:rPr>
        <w:t xml:space="preserve">Trwałość eksploatacyjna wykładziny </w:t>
      </w:r>
      <w:r w:rsidRPr="000314BC">
        <w:rPr>
          <w:rFonts w:ascii="Arial" w:hAnsi="Arial" w:cs="Arial"/>
          <w:color w:val="000000"/>
        </w:rPr>
        <w:t>– powinna wynosić nie mniej niż 50 lat i być potwierdzona przez wyniki odpowiednich testów (przyspieszone niszczenia, równoważnego w skutkach okresowi typowej eksploatacji) wykonanych przez odpowiednie instytuty badawcze.</w:t>
      </w:r>
    </w:p>
    <w:p w14:paraId="3B6415F2" w14:textId="77777777" w:rsidR="002B1429" w:rsidRPr="000314BC" w:rsidRDefault="002B1429" w:rsidP="00964609">
      <w:pPr>
        <w:spacing w:after="0" w:line="240" w:lineRule="auto"/>
        <w:ind w:left="426"/>
        <w:jc w:val="both"/>
        <w:rPr>
          <w:rFonts w:ascii="Arial" w:hAnsi="Arial" w:cs="Arial"/>
          <w:color w:val="000000"/>
        </w:rPr>
      </w:pPr>
    </w:p>
    <w:p w14:paraId="0F74026C" w14:textId="449BC8C4" w:rsidR="000E17B7" w:rsidRPr="002B1429" w:rsidRDefault="000E17B7" w:rsidP="00A97CEA">
      <w:pPr>
        <w:pStyle w:val="Akapitzlist"/>
        <w:numPr>
          <w:ilvl w:val="0"/>
          <w:numId w:val="14"/>
        </w:numPr>
        <w:ind w:left="284" w:hanging="284"/>
        <w:contextualSpacing w:val="0"/>
        <w:jc w:val="both"/>
        <w:rPr>
          <w:rFonts w:ascii="Arial" w:hAnsi="Arial" w:cs="Arial"/>
          <w:b/>
          <w:sz w:val="22"/>
          <w:szCs w:val="22"/>
        </w:rPr>
      </w:pPr>
      <w:bookmarkStart w:id="5" w:name="_Toc478745186"/>
      <w:bookmarkStart w:id="6" w:name="_Toc489251998"/>
      <w:bookmarkStart w:id="7" w:name="_Toc509825822"/>
      <w:r w:rsidRPr="002B1429">
        <w:rPr>
          <w:rFonts w:ascii="Arial" w:hAnsi="Arial" w:cs="Arial"/>
          <w:b/>
          <w:sz w:val="22"/>
          <w:szCs w:val="22"/>
        </w:rPr>
        <w:t>Wymagania dotyczące</w:t>
      </w:r>
      <w:r w:rsidR="00FC02A8" w:rsidRPr="002B1429">
        <w:rPr>
          <w:rFonts w:ascii="Arial" w:hAnsi="Arial" w:cs="Arial"/>
          <w:b/>
          <w:sz w:val="22"/>
          <w:szCs w:val="22"/>
        </w:rPr>
        <w:t xml:space="preserve"> renowacji powierzchni wewnętrznych </w:t>
      </w:r>
      <w:r w:rsidR="00420B57" w:rsidRPr="002B1429">
        <w:rPr>
          <w:rFonts w:ascii="Arial" w:hAnsi="Arial" w:cs="Arial"/>
          <w:b/>
          <w:sz w:val="22"/>
          <w:szCs w:val="22"/>
        </w:rPr>
        <w:t xml:space="preserve">komór </w:t>
      </w:r>
      <w:r w:rsidR="00C55F09" w:rsidRPr="002B1429">
        <w:rPr>
          <w:rFonts w:ascii="Arial" w:hAnsi="Arial" w:cs="Arial"/>
          <w:b/>
          <w:sz w:val="22"/>
          <w:szCs w:val="22"/>
        </w:rPr>
        <w:t xml:space="preserve">kanalizacyjnych </w:t>
      </w:r>
      <w:r w:rsidR="00FC02A8" w:rsidRPr="002B1429">
        <w:rPr>
          <w:rFonts w:ascii="Arial" w:hAnsi="Arial" w:cs="Arial"/>
          <w:b/>
          <w:sz w:val="22"/>
          <w:szCs w:val="22"/>
        </w:rPr>
        <w:t>sanitarnych</w:t>
      </w:r>
      <w:r w:rsidR="002B1429">
        <w:rPr>
          <w:rFonts w:ascii="Arial" w:hAnsi="Arial" w:cs="Arial"/>
          <w:b/>
          <w:sz w:val="22"/>
          <w:szCs w:val="22"/>
        </w:rPr>
        <w:t xml:space="preserve"> w przypadku użycia chemii budowlanej</w:t>
      </w:r>
      <w:bookmarkEnd w:id="5"/>
      <w:bookmarkEnd w:id="6"/>
      <w:bookmarkEnd w:id="7"/>
    </w:p>
    <w:p w14:paraId="1626E57E" w14:textId="7FD697B9" w:rsidR="00F57E23" w:rsidRPr="000314BC" w:rsidRDefault="002B1429" w:rsidP="00964609">
      <w:pPr>
        <w:spacing w:after="0" w:line="240" w:lineRule="auto"/>
        <w:jc w:val="both"/>
        <w:rPr>
          <w:rFonts w:ascii="Arial" w:hAnsi="Arial" w:cs="Arial"/>
          <w:bCs/>
          <w:iCs/>
        </w:rPr>
      </w:pPr>
      <w:r>
        <w:rPr>
          <w:rFonts w:ascii="Arial" w:hAnsi="Arial" w:cs="Arial"/>
          <w:bCs/>
          <w:iCs/>
        </w:rPr>
        <w:t>W przypadku zastosowania d</w:t>
      </w:r>
      <w:r w:rsidR="00263DF2" w:rsidRPr="000314BC">
        <w:rPr>
          <w:rFonts w:ascii="Arial" w:hAnsi="Arial" w:cs="Arial"/>
          <w:bCs/>
          <w:iCs/>
        </w:rPr>
        <w:t xml:space="preserve">o renowacji </w:t>
      </w:r>
      <w:r w:rsidR="00263DF2" w:rsidRPr="000314BC">
        <w:rPr>
          <w:rFonts w:ascii="Arial" w:eastAsia="Arial Unicode MS" w:hAnsi="Arial" w:cs="Arial"/>
        </w:rPr>
        <w:t>powierzchni wewnętrznych</w:t>
      </w:r>
      <w:r w:rsidR="00474025" w:rsidRPr="000314BC">
        <w:rPr>
          <w:rFonts w:ascii="Arial" w:eastAsia="Arial Unicode MS" w:hAnsi="Arial" w:cs="Arial"/>
        </w:rPr>
        <w:t xml:space="preserve"> betonowych </w:t>
      </w:r>
      <w:r w:rsidR="00504913" w:rsidRPr="000314BC">
        <w:rPr>
          <w:rFonts w:ascii="Arial" w:hAnsi="Arial" w:cs="Arial"/>
          <w:bCs/>
          <w:iCs/>
        </w:rPr>
        <w:t xml:space="preserve">komór </w:t>
      </w:r>
      <w:r w:rsidR="00C55F09" w:rsidRPr="000314BC">
        <w:rPr>
          <w:rFonts w:ascii="Arial" w:hAnsi="Arial" w:cs="Arial"/>
          <w:bCs/>
          <w:iCs/>
        </w:rPr>
        <w:t xml:space="preserve">kanalizacyjnych </w:t>
      </w:r>
      <w:r w:rsidR="00263DF2" w:rsidRPr="000314BC">
        <w:rPr>
          <w:rFonts w:ascii="Arial" w:hAnsi="Arial" w:cs="Arial"/>
          <w:bCs/>
          <w:iCs/>
        </w:rPr>
        <w:t>sanitarnych</w:t>
      </w:r>
      <w:r>
        <w:rPr>
          <w:rFonts w:ascii="Arial" w:hAnsi="Arial" w:cs="Arial"/>
          <w:bCs/>
          <w:iCs/>
        </w:rPr>
        <w:t xml:space="preserve"> chemii budowlanej</w:t>
      </w:r>
      <w:r w:rsidR="00F57E23" w:rsidRPr="000314BC">
        <w:rPr>
          <w:rFonts w:ascii="Arial" w:hAnsi="Arial" w:cs="Arial"/>
          <w:bCs/>
          <w:iCs/>
        </w:rPr>
        <w:t>,</w:t>
      </w:r>
      <w:r w:rsidR="00263DF2" w:rsidRPr="000314BC">
        <w:rPr>
          <w:rFonts w:ascii="Arial" w:hAnsi="Arial" w:cs="Arial"/>
          <w:bCs/>
          <w:iCs/>
        </w:rPr>
        <w:t xml:space="preserve"> należy zastosować </w:t>
      </w:r>
      <w:r w:rsidR="00F57E23" w:rsidRPr="000314BC">
        <w:rPr>
          <w:rFonts w:ascii="Arial" w:hAnsi="Arial" w:cs="Arial"/>
          <w:bCs/>
          <w:iCs/>
        </w:rPr>
        <w:t xml:space="preserve">mineralne (cementowe) modyfikowane zaprawy naprawcze </w:t>
      </w:r>
      <w:r w:rsidR="007E3C4B" w:rsidRPr="000314BC">
        <w:rPr>
          <w:rFonts w:ascii="Arial" w:hAnsi="Arial" w:cs="Arial"/>
          <w:bCs/>
          <w:iCs/>
        </w:rPr>
        <w:t xml:space="preserve">z dodatkiem włókien z </w:t>
      </w:r>
      <w:r w:rsidR="00446C7D" w:rsidRPr="000314BC">
        <w:rPr>
          <w:rFonts w:ascii="Arial" w:hAnsi="Arial" w:cs="Arial"/>
          <w:bCs/>
          <w:iCs/>
        </w:rPr>
        <w:t xml:space="preserve">włókna </w:t>
      </w:r>
      <w:r w:rsidR="0005470A" w:rsidRPr="000314BC">
        <w:rPr>
          <w:rFonts w:ascii="Arial" w:hAnsi="Arial" w:cs="Arial"/>
          <w:bCs/>
          <w:iCs/>
        </w:rPr>
        <w:t>sztucznego</w:t>
      </w:r>
      <w:r w:rsidR="007E3C4B" w:rsidRPr="000314BC">
        <w:rPr>
          <w:rFonts w:ascii="Arial" w:hAnsi="Arial" w:cs="Arial"/>
          <w:bCs/>
          <w:iCs/>
        </w:rPr>
        <w:t xml:space="preserve">, </w:t>
      </w:r>
      <w:r w:rsidR="00F57E23" w:rsidRPr="000314BC">
        <w:rPr>
          <w:rFonts w:ascii="Arial" w:hAnsi="Arial" w:cs="Arial"/>
          <w:bCs/>
          <w:iCs/>
        </w:rPr>
        <w:t>przeznaczone do napraw obiektów narażonych na wilgoć i stały kontakt z wodą</w:t>
      </w:r>
      <w:r w:rsidR="007E3C4B" w:rsidRPr="000314BC">
        <w:rPr>
          <w:rFonts w:ascii="Arial" w:hAnsi="Arial" w:cs="Arial"/>
          <w:bCs/>
          <w:iCs/>
        </w:rPr>
        <w:t xml:space="preserve"> oraz</w:t>
      </w:r>
      <w:r w:rsidR="006B5AD0" w:rsidRPr="000314BC">
        <w:rPr>
          <w:rFonts w:ascii="Arial" w:hAnsi="Arial" w:cs="Arial"/>
          <w:bCs/>
        </w:rPr>
        <w:t xml:space="preserve"> przeznaczone</w:t>
      </w:r>
      <w:r w:rsidR="00F57E23" w:rsidRPr="000314BC">
        <w:rPr>
          <w:rFonts w:ascii="Arial" w:hAnsi="Arial" w:cs="Arial"/>
          <w:bCs/>
        </w:rPr>
        <w:t xml:space="preserve"> dla bardzo agresywnego środowiska, odporne na działanie siarczanów w klasie ekspozycji XA3 wg normy PN-EN 206-1</w:t>
      </w:r>
      <w:r w:rsidR="000028B6" w:rsidRPr="000314BC">
        <w:rPr>
          <w:rFonts w:ascii="Arial" w:hAnsi="Arial" w:cs="Arial"/>
          <w:bCs/>
        </w:rPr>
        <w:t xml:space="preserve">, bez </w:t>
      </w:r>
      <w:proofErr w:type="spellStart"/>
      <w:r w:rsidR="000028B6" w:rsidRPr="000314BC">
        <w:rPr>
          <w:rFonts w:ascii="Arial" w:hAnsi="Arial" w:cs="Arial"/>
          <w:bCs/>
        </w:rPr>
        <w:t>trójglinianu</w:t>
      </w:r>
      <w:proofErr w:type="spellEnd"/>
      <w:r w:rsidR="000028B6" w:rsidRPr="000314BC">
        <w:rPr>
          <w:rFonts w:ascii="Arial" w:hAnsi="Arial" w:cs="Arial"/>
          <w:bCs/>
        </w:rPr>
        <w:t xml:space="preserve"> wapniowego (C</w:t>
      </w:r>
      <w:r w:rsidR="000028B6" w:rsidRPr="000314BC">
        <w:rPr>
          <w:rFonts w:ascii="Arial" w:hAnsi="Arial" w:cs="Arial"/>
          <w:bCs/>
          <w:vertAlign w:val="subscript"/>
        </w:rPr>
        <w:t>3</w:t>
      </w:r>
      <w:r w:rsidR="006B5AD0" w:rsidRPr="000314BC">
        <w:rPr>
          <w:rFonts w:ascii="Arial" w:hAnsi="Arial" w:cs="Arial"/>
          <w:bCs/>
        </w:rPr>
        <w:t>A=0), przyczepność do podłoża min. 1,0  N/mm</w:t>
      </w:r>
      <w:r w:rsidR="006B5AD0" w:rsidRPr="000314BC">
        <w:rPr>
          <w:rFonts w:ascii="Arial" w:hAnsi="Arial" w:cs="Arial"/>
          <w:bCs/>
          <w:vertAlign w:val="superscript"/>
        </w:rPr>
        <w:t>2</w:t>
      </w:r>
      <w:r w:rsidR="006B5AD0" w:rsidRPr="000314BC">
        <w:rPr>
          <w:rFonts w:ascii="Arial" w:hAnsi="Arial" w:cs="Arial"/>
          <w:bCs/>
        </w:rPr>
        <w:t>.</w:t>
      </w:r>
      <w:r>
        <w:rPr>
          <w:rFonts w:ascii="Arial" w:hAnsi="Arial" w:cs="Arial"/>
          <w:bCs/>
          <w:iCs/>
        </w:rPr>
        <w:t xml:space="preserve"> </w:t>
      </w:r>
      <w:r w:rsidR="00F57E23" w:rsidRPr="000314BC">
        <w:rPr>
          <w:rFonts w:ascii="Arial" w:hAnsi="Arial" w:cs="Arial"/>
          <w:bCs/>
          <w:iCs/>
        </w:rPr>
        <w:t>Materiały przygotować należy</w:t>
      </w:r>
      <w:r w:rsidR="00CC1000" w:rsidRPr="000314BC">
        <w:rPr>
          <w:rFonts w:ascii="Arial" w:hAnsi="Arial" w:cs="Arial"/>
          <w:bCs/>
          <w:iCs/>
        </w:rPr>
        <w:t>,</w:t>
      </w:r>
      <w:r w:rsidR="00F57E23" w:rsidRPr="000314BC">
        <w:rPr>
          <w:rFonts w:ascii="Arial" w:hAnsi="Arial" w:cs="Arial"/>
          <w:bCs/>
          <w:iCs/>
        </w:rPr>
        <w:t xml:space="preserve"> zgodnie z instrukcją producenta. Należy bezwzględnie przestrzegać zaleceń dotyczących ilości dodawanej wody zarobowej ponieważ wzrost w/c znacznie obniża parametry materiału. Niedopuszczalne jest mieszanie bez </w:t>
      </w:r>
      <w:r w:rsidR="00F57E23" w:rsidRPr="000314BC">
        <w:rPr>
          <w:rFonts w:ascii="Arial" w:hAnsi="Arial" w:cs="Arial"/>
          <w:bCs/>
          <w:iCs/>
        </w:rPr>
        <w:lastRenderedPageBreak/>
        <w:t>kontroli ilości dodawanej wody. Podłoże powinno być zwilżone ale nie mokre. Przy natrysku nie</w:t>
      </w:r>
      <w:r w:rsidR="00286AB5" w:rsidRPr="000314BC">
        <w:rPr>
          <w:rFonts w:ascii="Arial" w:hAnsi="Arial" w:cs="Arial"/>
          <w:bCs/>
          <w:iCs/>
        </w:rPr>
        <w:t xml:space="preserve"> zaleca się stosowania warstwy </w:t>
      </w:r>
      <w:proofErr w:type="spellStart"/>
      <w:r w:rsidR="00080FD7" w:rsidRPr="000314BC">
        <w:rPr>
          <w:rFonts w:ascii="Arial" w:hAnsi="Arial" w:cs="Arial"/>
          <w:bCs/>
          <w:iCs/>
        </w:rPr>
        <w:t>sz</w:t>
      </w:r>
      <w:r w:rsidR="00F57E23" w:rsidRPr="000314BC">
        <w:rPr>
          <w:rFonts w:ascii="Arial" w:hAnsi="Arial" w:cs="Arial"/>
          <w:bCs/>
          <w:iCs/>
        </w:rPr>
        <w:t>czepnej</w:t>
      </w:r>
      <w:proofErr w:type="spellEnd"/>
      <w:r w:rsidR="00F57E23" w:rsidRPr="000314BC">
        <w:rPr>
          <w:rFonts w:ascii="Arial" w:hAnsi="Arial" w:cs="Arial"/>
          <w:bCs/>
          <w:iCs/>
        </w:rPr>
        <w:t xml:space="preserve">. Materiał nakładać poprzez narzut odśrodkowy lub ręczny </w:t>
      </w:r>
      <w:r w:rsidR="00B30F27" w:rsidRPr="000314BC">
        <w:rPr>
          <w:rFonts w:ascii="Arial" w:hAnsi="Arial" w:cs="Arial"/>
          <w:bCs/>
          <w:iCs/>
        </w:rPr>
        <w:t>(w przypadku braku możliwości wykonania narzutu odśrodkowego)</w:t>
      </w:r>
      <w:r w:rsidR="00F57E23" w:rsidRPr="000314BC">
        <w:rPr>
          <w:rFonts w:ascii="Arial" w:hAnsi="Arial" w:cs="Arial"/>
          <w:bCs/>
          <w:iCs/>
        </w:rPr>
        <w:t>. Duże ubytki wypełniać partiami.</w:t>
      </w:r>
    </w:p>
    <w:p w14:paraId="6D3ED442" w14:textId="770B17DB" w:rsidR="00F57E23" w:rsidRPr="000314BC" w:rsidRDefault="00F57E23" w:rsidP="00964609">
      <w:pPr>
        <w:spacing w:after="0" w:line="240" w:lineRule="auto"/>
        <w:jc w:val="both"/>
        <w:rPr>
          <w:rFonts w:ascii="Arial" w:hAnsi="Arial" w:cs="Arial"/>
          <w:bCs/>
          <w:iCs/>
          <w:u w:val="single"/>
        </w:rPr>
      </w:pPr>
      <w:r w:rsidRPr="000314BC">
        <w:rPr>
          <w:rFonts w:ascii="Arial" w:hAnsi="Arial" w:cs="Arial"/>
          <w:bCs/>
          <w:iCs/>
          <w:u w:val="single"/>
        </w:rPr>
        <w:t>Wyprawa stosowana jako powłoka ochronna musi w każdym miejscu mieć zachowaną grubość</w:t>
      </w:r>
      <w:r w:rsidR="002B1429">
        <w:rPr>
          <w:rFonts w:ascii="Arial" w:hAnsi="Arial" w:cs="Arial"/>
          <w:bCs/>
          <w:iCs/>
          <w:u w:val="single"/>
        </w:rPr>
        <w:t xml:space="preserve"> </w:t>
      </w:r>
      <w:r w:rsidR="00316E7D" w:rsidRPr="000314BC">
        <w:rPr>
          <w:rFonts w:ascii="Arial" w:hAnsi="Arial" w:cs="Arial"/>
          <w:bCs/>
          <w:iCs/>
          <w:u w:val="single"/>
        </w:rPr>
        <w:t>min.</w:t>
      </w:r>
      <w:r w:rsidRPr="000314BC">
        <w:rPr>
          <w:rFonts w:ascii="Arial" w:hAnsi="Arial" w:cs="Arial"/>
          <w:bCs/>
          <w:iCs/>
          <w:u w:val="single"/>
        </w:rPr>
        <w:t xml:space="preserve"> 10 mm.</w:t>
      </w:r>
    </w:p>
    <w:p w14:paraId="1E61DEBE" w14:textId="77777777" w:rsidR="00F57E23" w:rsidRPr="000314BC" w:rsidRDefault="00F57E23" w:rsidP="00964609">
      <w:pPr>
        <w:spacing w:after="0" w:line="240" w:lineRule="auto"/>
        <w:jc w:val="both"/>
        <w:rPr>
          <w:rFonts w:ascii="Arial" w:hAnsi="Arial" w:cs="Arial"/>
          <w:bCs/>
          <w:iCs/>
        </w:rPr>
      </w:pPr>
      <w:r w:rsidRPr="000314BC">
        <w:rPr>
          <w:rFonts w:ascii="Arial" w:hAnsi="Arial" w:cs="Arial"/>
          <w:bCs/>
          <w:iCs/>
        </w:rPr>
        <w:t>W przypadku silnej operacji słonecznej lub przewiewu, należy zapewnić pielęgnację wykonanej naprawy.</w:t>
      </w:r>
    </w:p>
    <w:p w14:paraId="2BAACEC1" w14:textId="77777777" w:rsidR="00F57E23" w:rsidRPr="000314BC" w:rsidRDefault="00F57E23" w:rsidP="00964609">
      <w:pPr>
        <w:spacing w:after="0" w:line="240" w:lineRule="auto"/>
        <w:jc w:val="both"/>
        <w:rPr>
          <w:rFonts w:ascii="Arial" w:hAnsi="Arial" w:cs="Arial"/>
          <w:bCs/>
          <w:iCs/>
        </w:rPr>
      </w:pPr>
    </w:p>
    <w:p w14:paraId="52CA90A3" w14:textId="77777777" w:rsidR="00F57E23" w:rsidRPr="000314BC" w:rsidRDefault="00F57E23" w:rsidP="00964609">
      <w:pPr>
        <w:spacing w:after="0" w:line="240" w:lineRule="auto"/>
        <w:jc w:val="both"/>
        <w:rPr>
          <w:rFonts w:ascii="Arial" w:hAnsi="Arial" w:cs="Arial"/>
          <w:b/>
        </w:rPr>
      </w:pPr>
      <w:r w:rsidRPr="000314BC">
        <w:rPr>
          <w:rFonts w:ascii="Arial" w:hAnsi="Arial" w:cs="Arial"/>
        </w:rPr>
        <w:t xml:space="preserve">Zastosowane materiały powinny spełniać następujące wymagania: </w:t>
      </w:r>
    </w:p>
    <w:p w14:paraId="401BA4D7" w14:textId="4321BE44" w:rsidR="00EC0831" w:rsidRPr="000314BC" w:rsidRDefault="00263DF2" w:rsidP="00A97CEA">
      <w:pPr>
        <w:numPr>
          <w:ilvl w:val="0"/>
          <w:numId w:val="3"/>
        </w:numPr>
        <w:spacing w:after="0" w:line="240" w:lineRule="auto"/>
        <w:ind w:left="426"/>
        <w:jc w:val="both"/>
        <w:rPr>
          <w:rFonts w:ascii="Arial" w:hAnsi="Arial" w:cs="Arial"/>
          <w:bCs/>
        </w:rPr>
      </w:pPr>
      <w:r w:rsidRPr="000314BC">
        <w:rPr>
          <w:rFonts w:ascii="Arial" w:hAnsi="Arial" w:cs="Arial"/>
          <w:bCs/>
          <w:u w:val="single"/>
        </w:rPr>
        <w:t>do łączenia elementów studzienek</w:t>
      </w:r>
      <w:r w:rsidRPr="000314BC">
        <w:rPr>
          <w:rFonts w:ascii="Arial" w:hAnsi="Arial" w:cs="Arial"/>
          <w:bCs/>
        </w:rPr>
        <w:t xml:space="preserve"> – jednoskładnikowa szybkowiążąca zaprawa naprawcza, odporna na działanie siarczanów, mrozoodporna, odporna na wpływ komunikacji i środowiska</w:t>
      </w:r>
      <w:r w:rsidR="00F53655" w:rsidRPr="000314BC">
        <w:rPr>
          <w:rFonts w:ascii="Arial" w:hAnsi="Arial" w:cs="Arial"/>
          <w:bCs/>
        </w:rPr>
        <w:t>,</w:t>
      </w:r>
    </w:p>
    <w:p w14:paraId="7F8FADF5" w14:textId="77777777" w:rsidR="00EC0831" w:rsidRPr="000314BC" w:rsidRDefault="00E96893" w:rsidP="00A97CEA">
      <w:pPr>
        <w:numPr>
          <w:ilvl w:val="0"/>
          <w:numId w:val="3"/>
        </w:numPr>
        <w:spacing w:after="0" w:line="240" w:lineRule="auto"/>
        <w:ind w:left="426"/>
        <w:jc w:val="both"/>
        <w:rPr>
          <w:rFonts w:ascii="Arial" w:hAnsi="Arial" w:cs="Arial"/>
          <w:bCs/>
        </w:rPr>
      </w:pPr>
      <w:r w:rsidRPr="000314BC">
        <w:rPr>
          <w:rFonts w:ascii="Arial" w:hAnsi="Arial" w:cs="Arial"/>
          <w:bCs/>
          <w:u w:val="single"/>
        </w:rPr>
        <w:t>do zatamowania dynamicznych wpływów wody przez nieszczelności w ściekach</w:t>
      </w:r>
      <w:r w:rsidRPr="000314BC">
        <w:rPr>
          <w:rFonts w:ascii="Arial" w:hAnsi="Arial" w:cs="Arial"/>
          <w:bCs/>
        </w:rPr>
        <w:t xml:space="preserve"> – jednoskładnikowa, szybkowiążąca, pęczniejąca zaprawa przeznaczona do zamykania miejsc wypływu wody, o odporności na działanie jonów siarczanowych,</w:t>
      </w:r>
    </w:p>
    <w:p w14:paraId="461198BF" w14:textId="1785322D" w:rsidR="00EC0831" w:rsidRPr="000314BC" w:rsidRDefault="001827F2" w:rsidP="00A97CEA">
      <w:pPr>
        <w:numPr>
          <w:ilvl w:val="0"/>
          <w:numId w:val="3"/>
        </w:numPr>
        <w:spacing w:after="0" w:line="240" w:lineRule="auto"/>
        <w:ind w:left="426"/>
        <w:jc w:val="both"/>
        <w:rPr>
          <w:rFonts w:ascii="Arial" w:hAnsi="Arial" w:cs="Arial"/>
          <w:bCs/>
        </w:rPr>
      </w:pPr>
      <w:r w:rsidRPr="000314BC">
        <w:rPr>
          <w:rFonts w:ascii="Arial" w:hAnsi="Arial" w:cs="Arial"/>
          <w:bCs/>
          <w:u w:val="single"/>
        </w:rPr>
        <w:t>do zablokowania dopływu wody sączącej się (łzawiącej) przez nieszczelności w ściankach</w:t>
      </w:r>
      <w:r w:rsidR="002B1429">
        <w:rPr>
          <w:rFonts w:ascii="Arial" w:hAnsi="Arial" w:cs="Arial"/>
          <w:bCs/>
          <w:u w:val="single"/>
        </w:rPr>
        <w:t xml:space="preserve"> </w:t>
      </w:r>
      <w:r w:rsidRPr="000314BC">
        <w:rPr>
          <w:rFonts w:ascii="Arial" w:hAnsi="Arial" w:cs="Arial"/>
          <w:bCs/>
        </w:rPr>
        <w:t>– jednoskładnikowa zaprawa szybkowiążąca, pęczniejąca w porach, bez chlorków, przeznaczona</w:t>
      </w:r>
      <w:r w:rsidR="002B1429">
        <w:rPr>
          <w:rFonts w:ascii="Arial" w:hAnsi="Arial" w:cs="Arial"/>
          <w:bCs/>
        </w:rPr>
        <w:t xml:space="preserve"> </w:t>
      </w:r>
      <w:r w:rsidRPr="000314BC">
        <w:rPr>
          <w:rFonts w:ascii="Arial" w:hAnsi="Arial" w:cs="Arial"/>
          <w:bCs/>
        </w:rPr>
        <w:t>do uszczelniania powierzchni zawilgoconych i mało intensywnych sączeń wody,</w:t>
      </w:r>
    </w:p>
    <w:p w14:paraId="2C1DC442" w14:textId="77777777" w:rsidR="00EC0831" w:rsidRPr="000314BC" w:rsidRDefault="001827F2" w:rsidP="00A97CEA">
      <w:pPr>
        <w:numPr>
          <w:ilvl w:val="0"/>
          <w:numId w:val="3"/>
        </w:numPr>
        <w:spacing w:after="0" w:line="240" w:lineRule="auto"/>
        <w:ind w:left="426"/>
        <w:jc w:val="both"/>
        <w:rPr>
          <w:rFonts w:ascii="Arial" w:hAnsi="Arial" w:cs="Arial"/>
          <w:bCs/>
        </w:rPr>
      </w:pPr>
      <w:r w:rsidRPr="000314BC">
        <w:rPr>
          <w:rFonts w:ascii="Arial" w:hAnsi="Arial" w:cs="Arial"/>
          <w:bCs/>
          <w:u w:val="single"/>
        </w:rPr>
        <w:t>do wypełnienia ubytków w kręgach i ściance betonowej</w:t>
      </w:r>
      <w:r w:rsidR="00504913" w:rsidRPr="000314BC">
        <w:rPr>
          <w:rFonts w:ascii="Arial" w:hAnsi="Arial" w:cs="Arial"/>
          <w:bCs/>
        </w:rPr>
        <w:t xml:space="preserve"> – </w:t>
      </w:r>
      <w:r w:rsidRPr="000314BC">
        <w:rPr>
          <w:rFonts w:ascii="Arial" w:hAnsi="Arial" w:cs="Arial"/>
          <w:bCs/>
        </w:rPr>
        <w:t xml:space="preserve"> do osadzania stopni włazowych w studzience – jednoskładnikowa, szybkowiążąca, </w:t>
      </w:r>
      <w:proofErr w:type="spellStart"/>
      <w:r w:rsidRPr="000314BC">
        <w:rPr>
          <w:rFonts w:ascii="Arial" w:hAnsi="Arial" w:cs="Arial"/>
          <w:bCs/>
        </w:rPr>
        <w:t>bezskurczowa</w:t>
      </w:r>
      <w:proofErr w:type="spellEnd"/>
      <w:r w:rsidRPr="000314BC">
        <w:rPr>
          <w:rFonts w:ascii="Arial" w:hAnsi="Arial" w:cs="Arial"/>
          <w:bCs/>
        </w:rPr>
        <w:t>, zaprawa, do stosowania w strefach obciążenia wodą,</w:t>
      </w:r>
    </w:p>
    <w:p w14:paraId="0CFEEEE6" w14:textId="3AD426CF" w:rsidR="00EC0831" w:rsidRPr="000314BC" w:rsidRDefault="00E96893" w:rsidP="00A97CEA">
      <w:pPr>
        <w:numPr>
          <w:ilvl w:val="0"/>
          <w:numId w:val="3"/>
        </w:numPr>
        <w:spacing w:after="0" w:line="240" w:lineRule="auto"/>
        <w:ind w:left="426"/>
        <w:jc w:val="both"/>
        <w:rPr>
          <w:rFonts w:ascii="Arial" w:hAnsi="Arial" w:cs="Arial"/>
          <w:bCs/>
        </w:rPr>
      </w:pPr>
      <w:r w:rsidRPr="000314BC">
        <w:rPr>
          <w:rFonts w:ascii="Arial" w:hAnsi="Arial" w:cs="Arial"/>
          <w:bCs/>
          <w:u w:val="single"/>
        </w:rPr>
        <w:t>do naprawy kinety i spoczników</w:t>
      </w:r>
      <w:r w:rsidRPr="000314BC">
        <w:rPr>
          <w:rFonts w:ascii="Arial" w:hAnsi="Arial" w:cs="Arial"/>
          <w:bCs/>
        </w:rPr>
        <w:t xml:space="preserve"> – jednoskładnikowa szybkowiążąca zaprawa naprawcza</w:t>
      </w:r>
      <w:r w:rsidR="007E3C4B" w:rsidRPr="000314BC">
        <w:rPr>
          <w:rFonts w:ascii="Arial" w:hAnsi="Arial" w:cs="Arial"/>
          <w:bCs/>
        </w:rPr>
        <w:t xml:space="preserve"> </w:t>
      </w:r>
      <w:r w:rsidR="007E3C4B" w:rsidRPr="000314BC">
        <w:rPr>
          <w:rFonts w:ascii="Arial" w:hAnsi="Arial" w:cs="Arial"/>
          <w:bCs/>
          <w:iCs/>
        </w:rPr>
        <w:t xml:space="preserve">z dodatkiem włókien </w:t>
      </w:r>
      <w:r w:rsidR="00446C7D" w:rsidRPr="000314BC">
        <w:rPr>
          <w:rFonts w:ascii="Arial" w:hAnsi="Arial" w:cs="Arial"/>
          <w:bCs/>
          <w:iCs/>
        </w:rPr>
        <w:t xml:space="preserve">z włókna </w:t>
      </w:r>
      <w:r w:rsidR="0005470A" w:rsidRPr="000314BC">
        <w:rPr>
          <w:rFonts w:ascii="Arial" w:hAnsi="Arial" w:cs="Arial"/>
          <w:bCs/>
          <w:iCs/>
        </w:rPr>
        <w:t>sztucznego</w:t>
      </w:r>
      <w:r w:rsidRPr="000314BC">
        <w:rPr>
          <w:rFonts w:ascii="Arial" w:hAnsi="Arial" w:cs="Arial"/>
          <w:bCs/>
        </w:rPr>
        <w:t>, przyrost</w:t>
      </w:r>
      <w:r w:rsidR="00712D5A" w:rsidRPr="000314BC">
        <w:rPr>
          <w:rFonts w:ascii="Arial" w:hAnsi="Arial" w:cs="Arial"/>
          <w:bCs/>
        </w:rPr>
        <w:t xml:space="preserve"> wytrzymałości na ściskanie po 1 dniu min. 8 </w:t>
      </w:r>
      <w:r w:rsidR="009B6E1D" w:rsidRPr="000314BC">
        <w:rPr>
          <w:rFonts w:ascii="Arial" w:hAnsi="Arial" w:cs="Arial"/>
          <w:bCs/>
        </w:rPr>
        <w:t>N/mm</w:t>
      </w:r>
      <w:r w:rsidR="009B6E1D" w:rsidRPr="000314BC">
        <w:rPr>
          <w:rFonts w:ascii="Arial" w:hAnsi="Arial" w:cs="Arial"/>
          <w:bCs/>
          <w:vertAlign w:val="superscript"/>
        </w:rPr>
        <w:t>2</w:t>
      </w:r>
      <w:r w:rsidR="00712D5A" w:rsidRPr="000314BC">
        <w:rPr>
          <w:rFonts w:ascii="Arial" w:hAnsi="Arial" w:cs="Arial"/>
          <w:bCs/>
        </w:rPr>
        <w:t xml:space="preserve">, odporna na działanie siarczanów w klasie ekspozycji XA3 </w:t>
      </w:r>
      <w:r w:rsidR="000028B6" w:rsidRPr="000314BC">
        <w:rPr>
          <w:rFonts w:ascii="Arial" w:hAnsi="Arial" w:cs="Arial"/>
          <w:bCs/>
        </w:rPr>
        <w:t>wg normy PN-EN 206</w:t>
      </w:r>
      <w:r w:rsidR="00474025" w:rsidRPr="000314BC">
        <w:rPr>
          <w:rFonts w:ascii="Arial" w:hAnsi="Arial" w:cs="Arial"/>
          <w:bCs/>
        </w:rPr>
        <w:t>-1</w:t>
      </w:r>
      <w:r w:rsidR="009B6E1D" w:rsidRPr="000314BC">
        <w:rPr>
          <w:rFonts w:ascii="Arial" w:hAnsi="Arial" w:cs="Arial"/>
          <w:bCs/>
        </w:rPr>
        <w:t>,</w:t>
      </w:r>
      <w:r w:rsidR="00712D5A" w:rsidRPr="000314BC">
        <w:rPr>
          <w:rFonts w:ascii="Arial" w:hAnsi="Arial" w:cs="Arial"/>
          <w:bCs/>
        </w:rPr>
        <w:t xml:space="preserve"> trwale odporna na działanie soli odladzających, olejów i innych ropopochodnych, odporna na wpływ komunikacji i środowiska </w:t>
      </w:r>
      <w:r w:rsidR="001C4C15" w:rsidRPr="000314BC">
        <w:rPr>
          <w:rFonts w:ascii="Arial" w:hAnsi="Arial" w:cs="Arial"/>
          <w:bCs/>
        </w:rPr>
        <w:t xml:space="preserve">w zakresie </w:t>
      </w:r>
      <w:r w:rsidR="00712D5A" w:rsidRPr="000314BC">
        <w:rPr>
          <w:rFonts w:ascii="Arial" w:hAnsi="Arial" w:cs="Arial"/>
          <w:bCs/>
        </w:rPr>
        <w:t>o</w:t>
      </w:r>
      <w:r w:rsidR="001C4C15" w:rsidRPr="000314BC">
        <w:rPr>
          <w:rFonts w:ascii="Arial" w:hAnsi="Arial" w:cs="Arial"/>
          <w:bCs/>
        </w:rPr>
        <w:t>d</w:t>
      </w:r>
      <w:r w:rsidR="00712D5A" w:rsidRPr="000314BC">
        <w:rPr>
          <w:rFonts w:ascii="Arial" w:hAnsi="Arial" w:cs="Arial"/>
          <w:bCs/>
        </w:rPr>
        <w:t xml:space="preserve"> </w:t>
      </w:r>
      <w:proofErr w:type="spellStart"/>
      <w:r w:rsidR="00712D5A" w:rsidRPr="000314BC">
        <w:rPr>
          <w:rFonts w:ascii="Arial" w:hAnsi="Arial" w:cs="Arial"/>
          <w:bCs/>
        </w:rPr>
        <w:t>pH</w:t>
      </w:r>
      <w:proofErr w:type="spellEnd"/>
      <w:r w:rsidR="00712D5A" w:rsidRPr="000314BC">
        <w:rPr>
          <w:rFonts w:ascii="Arial" w:hAnsi="Arial" w:cs="Arial"/>
          <w:bCs/>
        </w:rPr>
        <w:t xml:space="preserve"> 3,5, </w:t>
      </w:r>
      <w:r w:rsidR="005C5744" w:rsidRPr="000314BC">
        <w:rPr>
          <w:rFonts w:ascii="Arial" w:hAnsi="Arial" w:cs="Arial"/>
          <w:bCs/>
        </w:rPr>
        <w:t xml:space="preserve">odporna na działanie chlorków, </w:t>
      </w:r>
      <w:r w:rsidR="009B6E1D" w:rsidRPr="000314BC">
        <w:rPr>
          <w:rFonts w:ascii="Arial" w:hAnsi="Arial" w:cs="Arial"/>
          <w:bCs/>
        </w:rPr>
        <w:t xml:space="preserve">bez </w:t>
      </w:r>
      <w:proofErr w:type="spellStart"/>
      <w:r w:rsidR="009B6E1D" w:rsidRPr="000314BC">
        <w:rPr>
          <w:rFonts w:ascii="Arial" w:hAnsi="Arial" w:cs="Arial"/>
          <w:bCs/>
        </w:rPr>
        <w:t>trójglinianu</w:t>
      </w:r>
      <w:proofErr w:type="spellEnd"/>
      <w:r w:rsidR="009B6E1D" w:rsidRPr="000314BC">
        <w:rPr>
          <w:rFonts w:ascii="Arial" w:hAnsi="Arial" w:cs="Arial"/>
          <w:bCs/>
        </w:rPr>
        <w:t xml:space="preserve"> wapniowego (C</w:t>
      </w:r>
      <w:r w:rsidR="009B6E1D" w:rsidRPr="000314BC">
        <w:rPr>
          <w:rFonts w:ascii="Arial" w:hAnsi="Arial" w:cs="Arial"/>
          <w:bCs/>
          <w:vertAlign w:val="subscript"/>
        </w:rPr>
        <w:t>3</w:t>
      </w:r>
      <w:r w:rsidR="009B6E1D" w:rsidRPr="000314BC">
        <w:rPr>
          <w:rFonts w:ascii="Arial" w:hAnsi="Arial" w:cs="Arial"/>
          <w:bCs/>
        </w:rPr>
        <w:t>A=0),</w:t>
      </w:r>
      <w:r w:rsidR="00474025" w:rsidRPr="000314BC">
        <w:rPr>
          <w:rFonts w:ascii="Arial" w:hAnsi="Arial" w:cs="Arial"/>
          <w:bCs/>
        </w:rPr>
        <w:t xml:space="preserve"> stopień nasiąkliwości </w:t>
      </w:r>
      <w:r w:rsidR="00E85870" w:rsidRPr="000314BC">
        <w:rPr>
          <w:rFonts w:ascii="Arial" w:hAnsi="Arial" w:cs="Arial"/>
          <w:bCs/>
        </w:rPr>
        <w:t xml:space="preserve">poniżej 10% </w:t>
      </w:r>
      <w:r w:rsidR="00474025" w:rsidRPr="000314BC">
        <w:rPr>
          <w:rFonts w:ascii="Arial" w:hAnsi="Arial" w:cs="Arial"/>
          <w:bCs/>
        </w:rPr>
        <w:t>,</w:t>
      </w:r>
    </w:p>
    <w:p w14:paraId="2B1F95A5" w14:textId="6F024503" w:rsidR="001C4C15" w:rsidRPr="000314BC" w:rsidRDefault="001C4C15" w:rsidP="00A97CEA">
      <w:pPr>
        <w:numPr>
          <w:ilvl w:val="0"/>
          <w:numId w:val="3"/>
        </w:numPr>
        <w:spacing w:after="0" w:line="240" w:lineRule="auto"/>
        <w:ind w:left="426"/>
        <w:jc w:val="both"/>
        <w:rPr>
          <w:rFonts w:ascii="Arial" w:hAnsi="Arial" w:cs="Arial"/>
          <w:bCs/>
        </w:rPr>
      </w:pPr>
      <w:r w:rsidRPr="000314BC">
        <w:rPr>
          <w:rFonts w:ascii="Arial" w:hAnsi="Arial" w:cs="Arial"/>
          <w:bCs/>
          <w:u w:val="single"/>
        </w:rPr>
        <w:t xml:space="preserve">do zabezpieczenia powłokowego wewnątrz </w:t>
      </w:r>
      <w:r w:rsidR="002A5D47" w:rsidRPr="000314BC">
        <w:rPr>
          <w:rFonts w:ascii="Arial" w:hAnsi="Arial" w:cs="Arial"/>
          <w:bCs/>
          <w:u w:val="single"/>
        </w:rPr>
        <w:t>komór</w:t>
      </w:r>
      <w:r w:rsidRPr="000314BC">
        <w:rPr>
          <w:rFonts w:ascii="Arial" w:hAnsi="Arial" w:cs="Arial"/>
          <w:bCs/>
        </w:rPr>
        <w:t xml:space="preserve"> – jednoskładnikowa, średnioziarnista zaprawa cementowa o grubości min. 10 mm przeznaczona dla bardzo agresywnego środowiska, odporna na działanie siar</w:t>
      </w:r>
      <w:r w:rsidR="000028B6" w:rsidRPr="000314BC">
        <w:rPr>
          <w:rFonts w:ascii="Arial" w:hAnsi="Arial" w:cs="Arial"/>
          <w:bCs/>
        </w:rPr>
        <w:t>czanów w klasie ekspozycji XA3 wg normy PN-EN 206-1</w:t>
      </w:r>
      <w:r w:rsidRPr="000314BC">
        <w:rPr>
          <w:rFonts w:ascii="Arial" w:hAnsi="Arial" w:cs="Arial"/>
          <w:bCs/>
        </w:rPr>
        <w:t xml:space="preserve">, odporna na działanie środowiska w zakresie od </w:t>
      </w:r>
      <w:proofErr w:type="spellStart"/>
      <w:r w:rsidRPr="000314BC">
        <w:rPr>
          <w:rFonts w:ascii="Arial" w:hAnsi="Arial" w:cs="Arial"/>
          <w:bCs/>
        </w:rPr>
        <w:t>pH</w:t>
      </w:r>
      <w:proofErr w:type="spellEnd"/>
      <w:r w:rsidRPr="000314BC">
        <w:rPr>
          <w:rFonts w:ascii="Arial" w:hAnsi="Arial" w:cs="Arial"/>
          <w:bCs/>
        </w:rPr>
        <w:t xml:space="preserve"> 3,5 do 14, odporna na wysalanie siarczanów z wód gruntowych, </w:t>
      </w:r>
      <w:r w:rsidR="003F4322" w:rsidRPr="000314BC">
        <w:rPr>
          <w:rFonts w:ascii="Arial" w:hAnsi="Arial" w:cs="Arial"/>
          <w:bCs/>
        </w:rPr>
        <w:t>przyczepność do podłoża betonowego po działaniu wodnego roztworu jonów siarczanowych SO</w:t>
      </w:r>
      <w:r w:rsidR="003F4322" w:rsidRPr="000314BC">
        <w:rPr>
          <w:rFonts w:ascii="Arial" w:hAnsi="Arial" w:cs="Arial"/>
          <w:bCs/>
          <w:vertAlign w:val="subscript"/>
        </w:rPr>
        <w:t>4</w:t>
      </w:r>
      <w:r w:rsidR="003F4322" w:rsidRPr="000314BC">
        <w:rPr>
          <w:rFonts w:ascii="Arial" w:hAnsi="Arial" w:cs="Arial"/>
          <w:bCs/>
          <w:vertAlign w:val="superscript"/>
        </w:rPr>
        <w:t xml:space="preserve">2- </w:t>
      </w:r>
      <w:r w:rsidR="003F4322" w:rsidRPr="000314BC">
        <w:rPr>
          <w:rFonts w:ascii="Arial" w:hAnsi="Arial" w:cs="Arial"/>
          <w:bCs/>
        </w:rPr>
        <w:t xml:space="preserve"> ̴6000 mg/l</w:t>
      </w:r>
      <w:r w:rsidR="005C5744" w:rsidRPr="000314BC">
        <w:rPr>
          <w:rFonts w:ascii="Arial" w:hAnsi="Arial" w:cs="Arial"/>
          <w:bCs/>
        </w:rPr>
        <w:t xml:space="preserve">, </w:t>
      </w:r>
      <w:r w:rsidR="003F4322" w:rsidRPr="000314BC">
        <w:rPr>
          <w:rFonts w:ascii="Arial" w:hAnsi="Arial" w:cs="Arial"/>
          <w:bCs/>
        </w:rPr>
        <w:t>wytrzymałość</w:t>
      </w:r>
      <w:r w:rsidRPr="000314BC">
        <w:rPr>
          <w:rFonts w:ascii="Arial" w:hAnsi="Arial" w:cs="Arial"/>
          <w:bCs/>
        </w:rPr>
        <w:t xml:space="preserve"> na ściskanie po 24 godzinach min. 8 </w:t>
      </w:r>
      <w:r w:rsidR="009B6E1D" w:rsidRPr="000314BC">
        <w:rPr>
          <w:rFonts w:ascii="Arial" w:hAnsi="Arial" w:cs="Arial"/>
          <w:bCs/>
        </w:rPr>
        <w:t>N/mm</w:t>
      </w:r>
      <w:r w:rsidR="009B6E1D" w:rsidRPr="000314BC">
        <w:rPr>
          <w:rFonts w:ascii="Arial" w:hAnsi="Arial" w:cs="Arial"/>
          <w:bCs/>
          <w:vertAlign w:val="superscript"/>
        </w:rPr>
        <w:t>2</w:t>
      </w:r>
      <w:r w:rsidR="009B6E1D" w:rsidRPr="000314BC">
        <w:rPr>
          <w:rFonts w:ascii="Arial" w:hAnsi="Arial" w:cs="Arial"/>
          <w:bCs/>
        </w:rPr>
        <w:t>,</w:t>
      </w:r>
      <w:r w:rsidR="003F4322" w:rsidRPr="000314BC">
        <w:rPr>
          <w:rFonts w:ascii="Arial" w:hAnsi="Arial" w:cs="Arial"/>
          <w:bCs/>
        </w:rPr>
        <w:t xml:space="preserve"> </w:t>
      </w:r>
      <w:r w:rsidR="009B6E1D" w:rsidRPr="000314BC">
        <w:rPr>
          <w:rFonts w:ascii="Arial" w:hAnsi="Arial" w:cs="Arial"/>
          <w:bCs/>
        </w:rPr>
        <w:t xml:space="preserve">bez </w:t>
      </w:r>
      <w:proofErr w:type="spellStart"/>
      <w:r w:rsidR="009B6E1D" w:rsidRPr="000314BC">
        <w:rPr>
          <w:rFonts w:ascii="Arial" w:hAnsi="Arial" w:cs="Arial"/>
          <w:bCs/>
        </w:rPr>
        <w:t>trójglinianu</w:t>
      </w:r>
      <w:proofErr w:type="spellEnd"/>
      <w:r w:rsidR="009B6E1D" w:rsidRPr="000314BC">
        <w:rPr>
          <w:rFonts w:ascii="Arial" w:hAnsi="Arial" w:cs="Arial"/>
          <w:bCs/>
        </w:rPr>
        <w:t xml:space="preserve"> wapniowego (C</w:t>
      </w:r>
      <w:r w:rsidR="009B6E1D" w:rsidRPr="000314BC">
        <w:rPr>
          <w:rFonts w:ascii="Arial" w:hAnsi="Arial" w:cs="Arial"/>
          <w:bCs/>
          <w:vertAlign w:val="subscript"/>
        </w:rPr>
        <w:t>3</w:t>
      </w:r>
      <w:r w:rsidR="00474025" w:rsidRPr="000314BC">
        <w:rPr>
          <w:rFonts w:ascii="Arial" w:hAnsi="Arial" w:cs="Arial"/>
          <w:bCs/>
        </w:rPr>
        <w:t>A=0), stopień nasiąkliwości min</w:t>
      </w:r>
      <w:r w:rsidR="00861789" w:rsidRPr="000314BC">
        <w:rPr>
          <w:rFonts w:ascii="Arial" w:hAnsi="Arial" w:cs="Arial"/>
          <w:bCs/>
        </w:rPr>
        <w:t>. W12 zgodnie z normą PN-EN 206,</w:t>
      </w:r>
    </w:p>
    <w:p w14:paraId="75BC953C" w14:textId="50EDACAA" w:rsidR="00507F9C" w:rsidRPr="00964609" w:rsidRDefault="00376494" w:rsidP="00A97CEA">
      <w:pPr>
        <w:numPr>
          <w:ilvl w:val="0"/>
          <w:numId w:val="3"/>
        </w:numPr>
        <w:spacing w:after="0" w:line="240" w:lineRule="auto"/>
        <w:ind w:left="426"/>
        <w:jc w:val="both"/>
        <w:rPr>
          <w:rFonts w:ascii="Arial" w:hAnsi="Arial" w:cs="Arial"/>
          <w:bCs/>
        </w:rPr>
      </w:pPr>
      <w:r w:rsidRPr="000314BC">
        <w:rPr>
          <w:rFonts w:ascii="Arial" w:hAnsi="Arial" w:cs="Arial"/>
          <w:bCs/>
          <w:u w:val="single"/>
        </w:rPr>
        <w:t xml:space="preserve">powłoka ochronna </w:t>
      </w:r>
      <w:r w:rsidRPr="000314BC">
        <w:rPr>
          <w:rFonts w:ascii="Arial" w:hAnsi="Arial" w:cs="Arial"/>
          <w:u w:val="single"/>
        </w:rPr>
        <w:t>wewnętrznych elementów komór</w:t>
      </w:r>
      <w:r w:rsidR="00F35B36" w:rsidRPr="000314BC">
        <w:rPr>
          <w:rFonts w:ascii="Arial" w:hAnsi="Arial" w:cs="Arial"/>
          <w:u w:val="single"/>
        </w:rPr>
        <w:t xml:space="preserve"> (warstwa zamykająca)</w:t>
      </w:r>
      <w:r w:rsidRPr="000314BC">
        <w:rPr>
          <w:rFonts w:ascii="Arial" w:hAnsi="Arial" w:cs="Arial"/>
        </w:rPr>
        <w:t xml:space="preserve"> </w:t>
      </w:r>
      <w:r w:rsidR="00F35B36" w:rsidRPr="000314BC">
        <w:rPr>
          <w:rFonts w:ascii="Arial" w:hAnsi="Arial" w:cs="Arial"/>
        </w:rPr>
        <w:t xml:space="preserve">– powłoka </w:t>
      </w:r>
      <w:r w:rsidR="00F35B36" w:rsidRPr="000314BC">
        <w:rPr>
          <w:rFonts w:ascii="Arial" w:hAnsi="Arial" w:cs="Arial"/>
          <w:bCs/>
        </w:rPr>
        <w:t xml:space="preserve">przeznaczona dla bardzo </w:t>
      </w:r>
      <w:r w:rsidR="002A5D47" w:rsidRPr="000314BC">
        <w:rPr>
          <w:rFonts w:ascii="Arial" w:hAnsi="Arial" w:cs="Arial"/>
          <w:bCs/>
        </w:rPr>
        <w:t xml:space="preserve">silnego </w:t>
      </w:r>
      <w:r w:rsidR="00F35B36" w:rsidRPr="000314BC">
        <w:rPr>
          <w:rFonts w:ascii="Arial" w:hAnsi="Arial" w:cs="Arial"/>
          <w:bCs/>
        </w:rPr>
        <w:t xml:space="preserve">agresywnego środowiska, odporna na działanie siarczanów o wysokim stopniu agresywności (klasa ekspozycji XA3) wg normy PN-EN 206-1, odporna na działanie </w:t>
      </w:r>
      <w:r w:rsidR="00F35B36" w:rsidRPr="000314BC">
        <w:rPr>
          <w:rFonts w:ascii="Arial" w:hAnsi="Arial" w:cs="Arial"/>
        </w:rPr>
        <w:t xml:space="preserve">kwasu siarkowego </w:t>
      </w:r>
      <w:r w:rsidR="00055205" w:rsidRPr="000314BC">
        <w:rPr>
          <w:rFonts w:ascii="Arial" w:hAnsi="Arial" w:cs="Arial"/>
          <w:bCs/>
        </w:rPr>
        <w:t xml:space="preserve">w zakresie od </w:t>
      </w:r>
      <w:proofErr w:type="spellStart"/>
      <w:r w:rsidR="00055205" w:rsidRPr="000314BC">
        <w:rPr>
          <w:rFonts w:ascii="Arial" w:hAnsi="Arial" w:cs="Arial"/>
          <w:bCs/>
        </w:rPr>
        <w:t>pH</w:t>
      </w:r>
      <w:proofErr w:type="spellEnd"/>
      <w:r w:rsidR="00055205" w:rsidRPr="000314BC">
        <w:rPr>
          <w:rFonts w:ascii="Arial" w:hAnsi="Arial" w:cs="Arial"/>
          <w:bCs/>
        </w:rPr>
        <w:t xml:space="preserve"> 1,0 do 13</w:t>
      </w:r>
      <w:r w:rsidR="00F35B36" w:rsidRPr="000314BC">
        <w:rPr>
          <w:rFonts w:ascii="Arial" w:hAnsi="Arial" w:cs="Arial"/>
        </w:rPr>
        <w:t>, odpo</w:t>
      </w:r>
      <w:r w:rsidR="00D54FEF" w:rsidRPr="000314BC">
        <w:rPr>
          <w:rFonts w:ascii="Arial" w:hAnsi="Arial" w:cs="Arial"/>
        </w:rPr>
        <w:t xml:space="preserve">rna na uderzenia i zarysowania, minimalna </w:t>
      </w:r>
      <w:r w:rsidR="000C5853" w:rsidRPr="000314BC">
        <w:rPr>
          <w:rFonts w:ascii="Arial" w:hAnsi="Arial" w:cs="Arial"/>
        </w:rPr>
        <w:t xml:space="preserve"> grubość powłoki 4 mm musi być spełniona w każdym miejscu s</w:t>
      </w:r>
      <w:r w:rsidR="00D54FEF" w:rsidRPr="000314BC">
        <w:rPr>
          <w:rFonts w:ascii="Arial" w:hAnsi="Arial" w:cs="Arial"/>
        </w:rPr>
        <w:t xml:space="preserve">tudni lub komory kanalizacyjnej, paro-przepuszczalność powłoki </w:t>
      </w:r>
      <w:proofErr w:type="spellStart"/>
      <w:r w:rsidR="00D54FEF" w:rsidRPr="000314BC">
        <w:rPr>
          <w:rFonts w:ascii="Arial" w:hAnsi="Arial" w:cs="Arial"/>
        </w:rPr>
        <w:t>S</w:t>
      </w:r>
      <w:r w:rsidR="00D54FEF" w:rsidRPr="000314BC">
        <w:rPr>
          <w:rFonts w:ascii="Arial" w:hAnsi="Arial" w:cs="Arial"/>
          <w:vertAlign w:val="subscript"/>
        </w:rPr>
        <w:t>d</w:t>
      </w:r>
      <w:proofErr w:type="spellEnd"/>
      <w:r w:rsidR="00D54FEF" w:rsidRPr="000314BC">
        <w:rPr>
          <w:rFonts w:ascii="Arial" w:hAnsi="Arial" w:cs="Arial"/>
        </w:rPr>
        <w:t xml:space="preserve"> do 15,0 m.</w:t>
      </w:r>
    </w:p>
    <w:p w14:paraId="5A0DA057" w14:textId="77777777" w:rsidR="00964609" w:rsidRPr="000314BC" w:rsidRDefault="00964609" w:rsidP="00964609">
      <w:pPr>
        <w:spacing w:after="0" w:line="240" w:lineRule="auto"/>
        <w:ind w:left="426"/>
        <w:jc w:val="both"/>
        <w:rPr>
          <w:rFonts w:ascii="Arial" w:hAnsi="Arial" w:cs="Arial"/>
          <w:bCs/>
        </w:rPr>
      </w:pPr>
    </w:p>
    <w:p w14:paraId="70A5FC99" w14:textId="77E5DEB2" w:rsidR="00291FCC" w:rsidRPr="002B1429" w:rsidRDefault="00291FCC" w:rsidP="00964609">
      <w:pPr>
        <w:pStyle w:val="Nagwek2"/>
        <w:spacing w:before="0" w:after="0"/>
      </w:pPr>
      <w:bookmarkStart w:id="8" w:name="_Toc489251999"/>
      <w:bookmarkStart w:id="9" w:name="_Toc509825823"/>
      <w:r w:rsidRPr="002B1429">
        <w:t>Warunki techniczne, jakim powinny odpowiadać komory kanalizacyjne po renowacji.</w:t>
      </w:r>
      <w:bookmarkEnd w:id="8"/>
      <w:bookmarkEnd w:id="9"/>
    </w:p>
    <w:p w14:paraId="2AD87584" w14:textId="43438448" w:rsidR="00291FCC" w:rsidRPr="000314BC" w:rsidRDefault="00291FCC" w:rsidP="00A97CEA">
      <w:pPr>
        <w:numPr>
          <w:ilvl w:val="0"/>
          <w:numId w:val="1"/>
        </w:numPr>
        <w:spacing w:after="0" w:line="240" w:lineRule="auto"/>
        <w:ind w:left="426"/>
        <w:jc w:val="both"/>
        <w:rPr>
          <w:rFonts w:ascii="Arial" w:hAnsi="Arial" w:cs="Arial"/>
          <w:color w:val="000000"/>
        </w:rPr>
      </w:pPr>
      <w:r w:rsidRPr="000314BC">
        <w:rPr>
          <w:rFonts w:ascii="Arial" w:hAnsi="Arial" w:cs="Arial"/>
          <w:b/>
          <w:color w:val="000000"/>
        </w:rPr>
        <w:t>Kineta</w:t>
      </w:r>
      <w:r w:rsidRPr="000314BC">
        <w:rPr>
          <w:rFonts w:ascii="Arial" w:hAnsi="Arial" w:cs="Arial"/>
          <w:color w:val="000000"/>
        </w:rPr>
        <w:t xml:space="preserve"> – po renowacji, w dolnej części do wysokości połowy średnicy kanału, powinna mieć przekrój poprzeczny zgodny z przekrojem kanału, w górnej części – ściany pionowe o wysokości równej co najmniej jednej czwartej średnicy kanału. W przypadku zmiany średnicy kanału kineta po renowacji powinna stanowić przejście z jednego przekroju w drugi. Niwelety dna kinety i spadek podłużny powinny być dostosowane do niwelety kanału przed i za studnią. Spadek spocznika powinien wynosić 5% w kierunku kinety. Promienie łuków kinet nie powinny być mniejsze jak 2xD (gdzie: D – średnica </w:t>
      </w:r>
      <w:r w:rsidRPr="000314BC">
        <w:rPr>
          <w:rFonts w:ascii="Arial" w:hAnsi="Arial" w:cs="Arial"/>
          <w:color w:val="000000"/>
        </w:rPr>
        <w:lastRenderedPageBreak/>
        <w:t xml:space="preserve">kanału). W </w:t>
      </w:r>
      <w:r w:rsidR="00133BF1" w:rsidRPr="000314BC">
        <w:rPr>
          <w:rFonts w:ascii="Arial" w:hAnsi="Arial" w:cs="Arial"/>
          <w:color w:val="000000"/>
        </w:rPr>
        <w:t xml:space="preserve">komorach </w:t>
      </w:r>
      <w:r w:rsidRPr="000314BC">
        <w:rPr>
          <w:rFonts w:ascii="Arial" w:hAnsi="Arial" w:cs="Arial"/>
          <w:color w:val="000000"/>
        </w:rPr>
        <w:t>spadowych, j</w:t>
      </w:r>
      <w:r w:rsidR="00AB4F66" w:rsidRPr="000314BC">
        <w:rPr>
          <w:rFonts w:ascii="Arial" w:hAnsi="Arial" w:cs="Arial"/>
          <w:color w:val="000000"/>
        </w:rPr>
        <w:t>eśli wysokość spadu przekracza 5</w:t>
      </w:r>
      <w:r w:rsidRPr="000314BC">
        <w:rPr>
          <w:rFonts w:ascii="Arial" w:hAnsi="Arial" w:cs="Arial"/>
          <w:color w:val="000000"/>
        </w:rPr>
        <w:t>0 cm, należy stosować ro</w:t>
      </w:r>
      <w:r w:rsidR="00AB4F66" w:rsidRPr="000314BC">
        <w:rPr>
          <w:rFonts w:ascii="Arial" w:hAnsi="Arial" w:cs="Arial"/>
          <w:color w:val="000000"/>
        </w:rPr>
        <w:t xml:space="preserve">związania rozpraszające energię – </w:t>
      </w:r>
      <w:r w:rsidR="00F53C69" w:rsidRPr="000314BC">
        <w:rPr>
          <w:rFonts w:ascii="Arial" w:hAnsi="Arial" w:cs="Arial"/>
          <w:color w:val="000000"/>
        </w:rPr>
        <w:t xml:space="preserve">np. </w:t>
      </w:r>
      <w:r w:rsidR="00AB4F66" w:rsidRPr="000314BC">
        <w:rPr>
          <w:rFonts w:ascii="Arial" w:hAnsi="Arial" w:cs="Arial"/>
          <w:color w:val="000000"/>
        </w:rPr>
        <w:t>wewnętrzną kaskadę z rur i kształtek PVC-U</w:t>
      </w:r>
      <w:r w:rsidR="006C287B" w:rsidRPr="000314BC">
        <w:rPr>
          <w:rFonts w:ascii="Arial" w:hAnsi="Arial" w:cs="Arial"/>
          <w:color w:val="000000"/>
        </w:rPr>
        <w:t xml:space="preserve"> do średnicy Ø300</w:t>
      </w:r>
      <w:r w:rsidR="00AB4F66" w:rsidRPr="000314BC">
        <w:rPr>
          <w:rFonts w:ascii="Arial" w:hAnsi="Arial" w:cs="Arial"/>
          <w:color w:val="000000"/>
        </w:rPr>
        <w:t xml:space="preserve">, zamontowaną do ściany komory za pomocą obejm ze śrubami kotwiącymi ze stali kwasoodpornej </w:t>
      </w:r>
      <w:r w:rsidR="00950500" w:rsidRPr="000314BC">
        <w:rPr>
          <w:rFonts w:ascii="Arial" w:hAnsi="Arial" w:cs="Arial"/>
          <w:color w:val="000000"/>
        </w:rPr>
        <w:t xml:space="preserve">klasy </w:t>
      </w:r>
      <w:r w:rsidR="00AB4F66" w:rsidRPr="000314BC">
        <w:rPr>
          <w:rFonts w:ascii="Arial" w:hAnsi="Arial" w:cs="Arial"/>
          <w:color w:val="000000"/>
        </w:rPr>
        <w:t>min. 1.4401</w:t>
      </w:r>
      <w:r w:rsidR="006C287B" w:rsidRPr="000314BC">
        <w:rPr>
          <w:rFonts w:ascii="Arial" w:hAnsi="Arial" w:cs="Arial"/>
          <w:color w:val="000000"/>
        </w:rPr>
        <w:t>, a w przypadku większych średnic należy przewidzieć rozwiązania indywidualne pozwalające na sprowadzenie ścieków na dno studni bez powodowania uszczerbku dla obiektu.</w:t>
      </w:r>
    </w:p>
    <w:p w14:paraId="4D210D36" w14:textId="35A8D31A" w:rsidR="00291FCC" w:rsidRPr="000314BC" w:rsidRDefault="00291FCC" w:rsidP="00A97CEA">
      <w:pPr>
        <w:numPr>
          <w:ilvl w:val="0"/>
          <w:numId w:val="1"/>
        </w:numPr>
        <w:spacing w:after="0" w:line="240" w:lineRule="auto"/>
        <w:ind w:left="426" w:hanging="426"/>
        <w:jc w:val="both"/>
        <w:rPr>
          <w:rFonts w:ascii="Arial" w:hAnsi="Arial" w:cs="Arial"/>
          <w:color w:val="000000"/>
        </w:rPr>
      </w:pPr>
      <w:r w:rsidRPr="000314BC">
        <w:rPr>
          <w:rFonts w:ascii="Arial" w:hAnsi="Arial" w:cs="Arial"/>
          <w:b/>
          <w:color w:val="000000"/>
        </w:rPr>
        <w:t xml:space="preserve">Ściany wewnętrzne </w:t>
      </w:r>
      <w:r w:rsidRPr="000314BC">
        <w:rPr>
          <w:rFonts w:ascii="Arial" w:hAnsi="Arial" w:cs="Arial"/>
          <w:color w:val="000000"/>
        </w:rPr>
        <w:t>–</w:t>
      </w:r>
      <w:r w:rsidRPr="000314BC">
        <w:rPr>
          <w:rFonts w:ascii="Arial" w:hAnsi="Arial" w:cs="Arial"/>
          <w:b/>
          <w:color w:val="000000"/>
        </w:rPr>
        <w:t xml:space="preserve"> </w:t>
      </w:r>
      <w:r w:rsidRPr="000314BC">
        <w:rPr>
          <w:rFonts w:ascii="Arial" w:hAnsi="Arial" w:cs="Arial"/>
          <w:color w:val="000000"/>
        </w:rPr>
        <w:t xml:space="preserve">komór roboczych i kominów włazowych po renowacji powinny być gładkie, złącza kręgów betonowych i spoin pomiędzy cegłami powinny być </w:t>
      </w:r>
      <w:proofErr w:type="spellStart"/>
      <w:r w:rsidRPr="000314BC">
        <w:rPr>
          <w:rFonts w:ascii="Arial" w:hAnsi="Arial" w:cs="Arial"/>
          <w:color w:val="000000"/>
        </w:rPr>
        <w:t>zaspoinowane</w:t>
      </w:r>
      <w:proofErr w:type="spellEnd"/>
      <w:r w:rsidRPr="000314BC">
        <w:rPr>
          <w:rFonts w:ascii="Arial" w:hAnsi="Arial" w:cs="Arial"/>
          <w:color w:val="000000"/>
        </w:rPr>
        <w:t xml:space="preserve"> i wygładzone.</w:t>
      </w:r>
    </w:p>
    <w:p w14:paraId="0804BCAB" w14:textId="441A10B8" w:rsidR="00291FCC" w:rsidRPr="000314BC" w:rsidRDefault="00291FCC" w:rsidP="00A97CEA">
      <w:pPr>
        <w:numPr>
          <w:ilvl w:val="0"/>
          <w:numId w:val="1"/>
        </w:numPr>
        <w:spacing w:after="0" w:line="240" w:lineRule="auto"/>
        <w:ind w:left="426" w:hanging="426"/>
        <w:jc w:val="both"/>
        <w:rPr>
          <w:rFonts w:ascii="Arial" w:hAnsi="Arial" w:cs="Arial"/>
          <w:color w:val="000000"/>
        </w:rPr>
      </w:pPr>
      <w:r w:rsidRPr="000314BC">
        <w:rPr>
          <w:rFonts w:ascii="Arial" w:hAnsi="Arial" w:cs="Arial"/>
          <w:b/>
          <w:color w:val="000000"/>
        </w:rPr>
        <w:t xml:space="preserve">Przejście kanału </w:t>
      </w:r>
      <w:r w:rsidRPr="000314BC">
        <w:rPr>
          <w:rFonts w:ascii="Arial" w:hAnsi="Arial" w:cs="Arial"/>
          <w:color w:val="000000"/>
        </w:rPr>
        <w:t xml:space="preserve">– przez ścianę komór powinno być po renowacji na tyle elastyczne, aby zachowało szczelność przy mogących wystąpić nierównomiernościach osiadania studni lub komór i kanału. Przejście powinno być szczelne w stopniu uniemożliwiającym infiltrowanie wody gruntowej i </w:t>
      </w:r>
      <w:proofErr w:type="spellStart"/>
      <w:r w:rsidRPr="000314BC">
        <w:rPr>
          <w:rFonts w:ascii="Arial" w:hAnsi="Arial" w:cs="Arial"/>
          <w:color w:val="000000"/>
        </w:rPr>
        <w:t>eksfiltrowanie</w:t>
      </w:r>
      <w:proofErr w:type="spellEnd"/>
      <w:r w:rsidRPr="000314BC">
        <w:rPr>
          <w:rFonts w:ascii="Arial" w:hAnsi="Arial" w:cs="Arial"/>
          <w:color w:val="000000"/>
        </w:rPr>
        <w:t xml:space="preserve"> ścieków.</w:t>
      </w:r>
    </w:p>
    <w:p w14:paraId="38C69CC0" w14:textId="3E80833B" w:rsidR="00291FCC" w:rsidRPr="000314BC" w:rsidRDefault="00291FCC" w:rsidP="00A97CEA">
      <w:pPr>
        <w:numPr>
          <w:ilvl w:val="0"/>
          <w:numId w:val="1"/>
        </w:numPr>
        <w:spacing w:after="0" w:line="240" w:lineRule="auto"/>
        <w:ind w:left="426" w:hanging="426"/>
        <w:jc w:val="both"/>
        <w:rPr>
          <w:rFonts w:ascii="Arial" w:hAnsi="Arial" w:cs="Arial"/>
          <w:color w:val="000000"/>
        </w:rPr>
      </w:pPr>
      <w:r w:rsidRPr="000314BC">
        <w:rPr>
          <w:rFonts w:ascii="Arial" w:hAnsi="Arial" w:cs="Arial"/>
          <w:b/>
          <w:color w:val="000000"/>
        </w:rPr>
        <w:t xml:space="preserve">Stopnie złazowe podwójne </w:t>
      </w:r>
      <w:r w:rsidR="00AB4F66" w:rsidRPr="000314BC">
        <w:rPr>
          <w:rFonts w:ascii="Arial" w:hAnsi="Arial" w:cs="Arial"/>
          <w:b/>
          <w:color w:val="000000"/>
        </w:rPr>
        <w:t>(klamry)</w:t>
      </w:r>
      <w:r w:rsidR="00AB4F66" w:rsidRPr="000314BC">
        <w:rPr>
          <w:rFonts w:ascii="Arial" w:hAnsi="Arial" w:cs="Arial"/>
          <w:color w:val="000000"/>
        </w:rPr>
        <w:t xml:space="preserve"> </w:t>
      </w:r>
      <w:r w:rsidRPr="000314BC">
        <w:rPr>
          <w:rFonts w:ascii="Arial" w:hAnsi="Arial" w:cs="Arial"/>
          <w:color w:val="000000"/>
        </w:rPr>
        <w:t xml:space="preserve">– </w:t>
      </w:r>
      <w:r w:rsidR="00BA6F30" w:rsidRPr="000314BC">
        <w:rPr>
          <w:rFonts w:ascii="Arial" w:hAnsi="Arial" w:cs="Arial"/>
          <w:color w:val="000000"/>
        </w:rPr>
        <w:t>we wszystkich komorach</w:t>
      </w:r>
      <w:r w:rsidR="00133BF1" w:rsidRPr="000314BC">
        <w:rPr>
          <w:rFonts w:ascii="Arial" w:hAnsi="Arial" w:cs="Arial"/>
          <w:color w:val="000000"/>
        </w:rPr>
        <w:t xml:space="preserve"> </w:t>
      </w:r>
      <w:r w:rsidR="00BA6F30" w:rsidRPr="000314BC">
        <w:rPr>
          <w:rFonts w:ascii="Arial" w:hAnsi="Arial" w:cs="Arial"/>
          <w:color w:val="000000"/>
        </w:rPr>
        <w:t>objętych zamówieniem należy zastosować niżej opisane stopnie złazowe. W</w:t>
      </w:r>
      <w:r w:rsidRPr="000314BC">
        <w:rPr>
          <w:rFonts w:ascii="Arial" w:hAnsi="Arial" w:cs="Arial"/>
          <w:color w:val="000000"/>
        </w:rPr>
        <w:t xml:space="preserve"> ścianach </w:t>
      </w:r>
      <w:r w:rsidR="00133BF1" w:rsidRPr="000314BC">
        <w:rPr>
          <w:rFonts w:ascii="Arial" w:hAnsi="Arial" w:cs="Arial"/>
          <w:color w:val="000000"/>
        </w:rPr>
        <w:t>komór</w:t>
      </w:r>
      <w:r w:rsidR="00AB4F66" w:rsidRPr="000314BC">
        <w:rPr>
          <w:rFonts w:ascii="Arial" w:hAnsi="Arial" w:cs="Arial"/>
          <w:color w:val="000000"/>
        </w:rPr>
        <w:t xml:space="preserve"> </w:t>
      </w:r>
      <w:r w:rsidRPr="000314BC">
        <w:rPr>
          <w:rFonts w:ascii="Arial" w:hAnsi="Arial" w:cs="Arial"/>
          <w:color w:val="000000"/>
        </w:rPr>
        <w:t xml:space="preserve">po renowacji powinny być zamocowane w odległościach pionowych </w:t>
      </w:r>
      <w:r w:rsidR="00AB4F66" w:rsidRPr="000314BC">
        <w:rPr>
          <w:rFonts w:ascii="Arial" w:hAnsi="Arial" w:cs="Arial"/>
          <w:color w:val="000000"/>
        </w:rPr>
        <w:t xml:space="preserve">co </w:t>
      </w:r>
      <w:r w:rsidRPr="000314BC">
        <w:rPr>
          <w:rFonts w:ascii="Arial" w:hAnsi="Arial" w:cs="Arial"/>
          <w:color w:val="000000"/>
        </w:rPr>
        <w:t xml:space="preserve">25 cm </w:t>
      </w:r>
      <w:r w:rsidR="00AB4F66" w:rsidRPr="000314BC">
        <w:rPr>
          <w:rFonts w:ascii="Arial" w:hAnsi="Arial" w:cs="Arial"/>
          <w:color w:val="000000"/>
        </w:rPr>
        <w:t>do 30 cm, w od</w:t>
      </w:r>
      <w:r w:rsidR="00133BF1" w:rsidRPr="000314BC">
        <w:rPr>
          <w:rFonts w:ascii="Arial" w:hAnsi="Arial" w:cs="Arial"/>
          <w:color w:val="000000"/>
        </w:rPr>
        <w:t xml:space="preserve">ległości 15 cm od ściany </w:t>
      </w:r>
      <w:r w:rsidR="00AB4F66" w:rsidRPr="000314BC">
        <w:rPr>
          <w:rFonts w:ascii="Arial" w:hAnsi="Arial" w:cs="Arial"/>
          <w:color w:val="000000"/>
        </w:rPr>
        <w:t>komory.</w:t>
      </w:r>
      <w:r w:rsidRPr="000314BC">
        <w:rPr>
          <w:rFonts w:ascii="Arial" w:hAnsi="Arial" w:cs="Arial"/>
          <w:color w:val="000000"/>
        </w:rPr>
        <w:t xml:space="preserve"> Górna powierzchnia stopnia powinna być pozioma i mieć własności antypoślizgowe. Stopnie złazowe powinny mieć odpowiednią wytrzymałość na przewidywane obciążenia, być odporne na środowisko ścieków surowych. Stopnie powinny być trwale powleczone tworzywem sztucznym w kolorze jaskrawym, np. żółtym lub pomarańczowym, aby zapewnić ich dobrą widoczność w komorze.</w:t>
      </w:r>
    </w:p>
    <w:p w14:paraId="5AD1F309" w14:textId="1B6B7B1A" w:rsidR="00B41A47" w:rsidRPr="000314BC" w:rsidRDefault="00950500" w:rsidP="00964609">
      <w:pPr>
        <w:spacing w:after="0" w:line="240" w:lineRule="auto"/>
        <w:ind w:left="426"/>
        <w:jc w:val="both"/>
        <w:rPr>
          <w:rFonts w:ascii="Arial" w:hAnsi="Arial" w:cs="Arial"/>
          <w:color w:val="000000"/>
        </w:rPr>
      </w:pPr>
      <w:r w:rsidRPr="000314BC">
        <w:rPr>
          <w:rFonts w:ascii="Arial" w:hAnsi="Arial" w:cs="Arial"/>
          <w:color w:val="000000"/>
        </w:rPr>
        <w:t>W zwężce komory, pod włazem (ok. 10 cm), należy zamontować tzw. poręcz chwytną np. z pręta stalowego ocynkowanego, pokrytego tworzywem sztucznym o strukturze antypoślizgowej o średnicy</w:t>
      </w:r>
      <w:r w:rsidR="006C593E" w:rsidRPr="000314BC">
        <w:rPr>
          <w:rFonts w:ascii="Arial" w:hAnsi="Arial" w:cs="Arial"/>
          <w:color w:val="000000"/>
        </w:rPr>
        <w:t xml:space="preserve"> min.</w:t>
      </w:r>
      <w:r w:rsidRPr="000314BC">
        <w:rPr>
          <w:rFonts w:ascii="Arial" w:hAnsi="Arial" w:cs="Arial"/>
          <w:color w:val="000000"/>
        </w:rPr>
        <w:t xml:space="preserve"> ø30 mm – w odległości </w:t>
      </w:r>
      <w:r w:rsidR="001C2F4F" w:rsidRPr="000314BC">
        <w:rPr>
          <w:rFonts w:ascii="Arial" w:hAnsi="Arial" w:cs="Arial"/>
          <w:color w:val="000000"/>
        </w:rPr>
        <w:t xml:space="preserve">ok. </w:t>
      </w:r>
      <w:r w:rsidRPr="000314BC">
        <w:rPr>
          <w:rFonts w:ascii="Arial" w:hAnsi="Arial" w:cs="Arial"/>
          <w:color w:val="000000"/>
        </w:rPr>
        <w:t>7 cm od ściany. Dopuszcza się zastosowanie poręczy chwytnej wykonanej z kształtowników i rur ze stali kwasoodpornej klasy min. 1.4401.</w:t>
      </w:r>
    </w:p>
    <w:p w14:paraId="589EF9E1" w14:textId="5E5D5256" w:rsidR="00AC1C3A" w:rsidRPr="000314BC" w:rsidRDefault="00291FCC" w:rsidP="00A97CEA">
      <w:pPr>
        <w:pStyle w:val="Akapitzlist"/>
        <w:numPr>
          <w:ilvl w:val="0"/>
          <w:numId w:val="1"/>
        </w:numPr>
        <w:ind w:left="426" w:hanging="426"/>
        <w:contextualSpacing w:val="0"/>
        <w:jc w:val="both"/>
        <w:rPr>
          <w:rFonts w:ascii="Arial" w:hAnsi="Arial" w:cs="Arial"/>
          <w:color w:val="000000"/>
          <w:sz w:val="22"/>
          <w:szCs w:val="22"/>
        </w:rPr>
      </w:pPr>
      <w:r w:rsidRPr="000314BC">
        <w:rPr>
          <w:rFonts w:ascii="Arial" w:hAnsi="Arial" w:cs="Arial"/>
          <w:b/>
          <w:color w:val="000000"/>
          <w:sz w:val="22"/>
          <w:szCs w:val="22"/>
        </w:rPr>
        <w:t>Zwieńczenia studni i komór kanalizacyjnych</w:t>
      </w:r>
      <w:r w:rsidRPr="000314BC">
        <w:rPr>
          <w:rFonts w:ascii="Arial" w:hAnsi="Arial" w:cs="Arial"/>
          <w:color w:val="000000"/>
          <w:sz w:val="22"/>
          <w:szCs w:val="22"/>
        </w:rPr>
        <w:t xml:space="preserve"> – jako zwieńczenia komór </w:t>
      </w:r>
      <w:r w:rsidR="00696E8D" w:rsidRPr="000314BC">
        <w:rPr>
          <w:rFonts w:ascii="Arial" w:hAnsi="Arial" w:cs="Arial"/>
          <w:color w:val="000000"/>
          <w:sz w:val="22"/>
          <w:szCs w:val="22"/>
        </w:rPr>
        <w:t>należy zastosować w</w:t>
      </w:r>
      <w:r w:rsidR="000C622B" w:rsidRPr="000314BC">
        <w:rPr>
          <w:rFonts w:ascii="Arial" w:hAnsi="Arial" w:cs="Arial"/>
          <w:color w:val="000000"/>
          <w:sz w:val="22"/>
          <w:szCs w:val="22"/>
        </w:rPr>
        <w:t xml:space="preserve">łaz kanalizacyjny </w:t>
      </w:r>
      <w:r w:rsidR="00BA2E89" w:rsidRPr="000314BC">
        <w:rPr>
          <w:rFonts w:ascii="Arial" w:hAnsi="Arial" w:cs="Arial"/>
          <w:color w:val="000000"/>
          <w:sz w:val="22"/>
          <w:szCs w:val="22"/>
        </w:rPr>
        <w:t>zlokalizowan</w:t>
      </w:r>
      <w:r w:rsidR="00696E8D" w:rsidRPr="000314BC">
        <w:rPr>
          <w:rFonts w:ascii="Arial" w:hAnsi="Arial" w:cs="Arial"/>
          <w:color w:val="000000"/>
          <w:sz w:val="22"/>
          <w:szCs w:val="22"/>
        </w:rPr>
        <w:t>y</w:t>
      </w:r>
      <w:r w:rsidR="00BA2E89" w:rsidRPr="000314BC">
        <w:rPr>
          <w:rFonts w:ascii="Arial" w:hAnsi="Arial" w:cs="Arial"/>
          <w:color w:val="000000"/>
          <w:sz w:val="22"/>
          <w:szCs w:val="22"/>
        </w:rPr>
        <w:t xml:space="preserve"> w pasie drogowym (właz niewentylowany) oraz w terenie </w:t>
      </w:r>
      <w:r w:rsidR="00931D2C" w:rsidRPr="000314BC">
        <w:rPr>
          <w:rFonts w:ascii="Arial" w:hAnsi="Arial" w:cs="Arial"/>
          <w:color w:val="000000"/>
          <w:sz w:val="22"/>
          <w:szCs w:val="22"/>
        </w:rPr>
        <w:t xml:space="preserve">nieutwardzonym </w:t>
      </w:r>
      <w:r w:rsidR="00BA2E89" w:rsidRPr="000314BC">
        <w:rPr>
          <w:rFonts w:ascii="Arial" w:hAnsi="Arial" w:cs="Arial"/>
          <w:color w:val="000000"/>
          <w:sz w:val="22"/>
          <w:szCs w:val="22"/>
        </w:rPr>
        <w:t>(właz wentylowany).</w:t>
      </w:r>
    </w:p>
    <w:p w14:paraId="3B13195B" w14:textId="7A558838" w:rsidR="00AC1C3A" w:rsidRPr="000314BC" w:rsidRDefault="00470CEA" w:rsidP="00964609">
      <w:pPr>
        <w:pStyle w:val="Akapitzlist"/>
        <w:ind w:left="426"/>
        <w:contextualSpacing w:val="0"/>
        <w:jc w:val="both"/>
        <w:rPr>
          <w:rFonts w:ascii="Arial" w:hAnsi="Arial" w:cs="Arial"/>
          <w:color w:val="000000"/>
          <w:sz w:val="22"/>
          <w:szCs w:val="22"/>
        </w:rPr>
      </w:pPr>
      <w:r w:rsidRPr="000314BC">
        <w:rPr>
          <w:rFonts w:ascii="Arial" w:hAnsi="Arial" w:cs="Arial"/>
          <w:color w:val="000000"/>
          <w:sz w:val="22"/>
          <w:szCs w:val="22"/>
        </w:rPr>
        <w:t>Włazy kanalizacyjne muszą spełniać poniższe w</w:t>
      </w:r>
      <w:r w:rsidR="00AC1C3A" w:rsidRPr="000314BC">
        <w:rPr>
          <w:rFonts w:ascii="Arial" w:hAnsi="Arial" w:cs="Arial"/>
          <w:color w:val="000000"/>
          <w:sz w:val="22"/>
          <w:szCs w:val="22"/>
        </w:rPr>
        <w:t>ymagania:</w:t>
      </w:r>
    </w:p>
    <w:p w14:paraId="2EE572C7" w14:textId="67AF6F36" w:rsidR="00F53C69" w:rsidRPr="000314BC" w:rsidRDefault="00AC1C3A"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color w:val="000000"/>
          <w:sz w:val="22"/>
          <w:szCs w:val="22"/>
        </w:rPr>
        <w:t>materiał konstrukcyjny ramy i po</w:t>
      </w:r>
      <w:r w:rsidR="00776FFF" w:rsidRPr="000314BC">
        <w:rPr>
          <w:rFonts w:ascii="Arial" w:hAnsi="Arial" w:cs="Arial"/>
          <w:color w:val="000000"/>
          <w:sz w:val="22"/>
          <w:szCs w:val="22"/>
        </w:rPr>
        <w:t>k</w:t>
      </w:r>
      <w:r w:rsidRPr="000314BC">
        <w:rPr>
          <w:rFonts w:ascii="Arial" w:hAnsi="Arial" w:cs="Arial"/>
          <w:color w:val="000000"/>
          <w:sz w:val="22"/>
          <w:szCs w:val="22"/>
        </w:rPr>
        <w:t>rywy – żeliwo sferoidalne,</w:t>
      </w:r>
    </w:p>
    <w:p w14:paraId="6A01BE44" w14:textId="040D8DDA" w:rsidR="00F53C69" w:rsidRPr="000314BC" w:rsidRDefault="00AC1C3A"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color w:val="000000"/>
          <w:sz w:val="22"/>
          <w:szCs w:val="22"/>
        </w:rPr>
        <w:t>właz w klasie D400</w:t>
      </w:r>
      <w:r w:rsidR="0072302E" w:rsidRPr="000314BC">
        <w:rPr>
          <w:rFonts w:ascii="Arial" w:hAnsi="Arial" w:cs="Arial"/>
          <w:color w:val="000000"/>
          <w:sz w:val="22"/>
          <w:szCs w:val="22"/>
        </w:rPr>
        <w:t xml:space="preserve"> (40 ton)</w:t>
      </w:r>
      <w:r w:rsidRPr="000314BC">
        <w:rPr>
          <w:rFonts w:ascii="Arial" w:hAnsi="Arial" w:cs="Arial"/>
          <w:color w:val="000000"/>
          <w:sz w:val="22"/>
          <w:szCs w:val="22"/>
        </w:rPr>
        <w:t>,</w:t>
      </w:r>
    </w:p>
    <w:p w14:paraId="2A0701E7" w14:textId="32413090" w:rsidR="00F53C69" w:rsidRPr="000314BC" w:rsidRDefault="00AC1C3A"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color w:val="000000"/>
          <w:sz w:val="22"/>
          <w:szCs w:val="22"/>
        </w:rPr>
        <w:t>średnica wewnętrzna otworu ram</w:t>
      </w:r>
      <w:r w:rsidR="00BA2E89" w:rsidRPr="000314BC">
        <w:rPr>
          <w:rFonts w:ascii="Arial" w:hAnsi="Arial" w:cs="Arial"/>
          <w:color w:val="000000"/>
          <w:sz w:val="22"/>
          <w:szCs w:val="22"/>
        </w:rPr>
        <w:t>y</w:t>
      </w:r>
      <w:r w:rsidRPr="000314BC">
        <w:rPr>
          <w:rFonts w:ascii="Arial" w:hAnsi="Arial" w:cs="Arial"/>
          <w:color w:val="000000"/>
          <w:sz w:val="22"/>
          <w:szCs w:val="22"/>
        </w:rPr>
        <w:t xml:space="preserve"> – min. 6</w:t>
      </w:r>
      <w:r w:rsidR="005156E1" w:rsidRPr="000314BC">
        <w:rPr>
          <w:rFonts w:ascii="Arial" w:hAnsi="Arial" w:cs="Arial"/>
          <w:color w:val="000000"/>
          <w:sz w:val="22"/>
          <w:szCs w:val="22"/>
        </w:rPr>
        <w:t>0</w:t>
      </w:r>
      <w:r w:rsidRPr="000314BC">
        <w:rPr>
          <w:rFonts w:ascii="Arial" w:hAnsi="Arial" w:cs="Arial"/>
          <w:color w:val="000000"/>
          <w:sz w:val="22"/>
          <w:szCs w:val="22"/>
        </w:rPr>
        <w:t>0 mm,</w:t>
      </w:r>
    </w:p>
    <w:p w14:paraId="747AAD71" w14:textId="77777777" w:rsidR="00F53C69" w:rsidRPr="000314BC" w:rsidRDefault="00AC1C3A"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color w:val="000000"/>
          <w:sz w:val="22"/>
          <w:szCs w:val="22"/>
        </w:rPr>
        <w:t>wysokość ramy – min. 100 mm,</w:t>
      </w:r>
    </w:p>
    <w:p w14:paraId="7C252CC7" w14:textId="3A3BB0AC" w:rsidR="00F53C69" w:rsidRPr="000314BC" w:rsidRDefault="00AC1C3A"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sz w:val="22"/>
          <w:szCs w:val="22"/>
        </w:rPr>
        <w:t>wyposażenie we wkładkę tłumiącą,</w:t>
      </w:r>
    </w:p>
    <w:p w14:paraId="6EBDA56F" w14:textId="2D167FB6" w:rsidR="00F53C69" w:rsidRPr="000314BC" w:rsidRDefault="00AC1C3A"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sz w:val="22"/>
          <w:szCs w:val="22"/>
        </w:rPr>
        <w:t xml:space="preserve">pokrywa </w:t>
      </w:r>
      <w:r w:rsidR="00832A8C" w:rsidRPr="000314BC">
        <w:rPr>
          <w:rFonts w:ascii="Arial" w:hAnsi="Arial" w:cs="Arial"/>
          <w:sz w:val="22"/>
          <w:szCs w:val="22"/>
        </w:rPr>
        <w:t xml:space="preserve">włazu </w:t>
      </w:r>
      <w:r w:rsidRPr="000314BC">
        <w:rPr>
          <w:rFonts w:ascii="Arial" w:hAnsi="Arial" w:cs="Arial"/>
          <w:sz w:val="22"/>
          <w:szCs w:val="22"/>
        </w:rPr>
        <w:t xml:space="preserve">wentylowana i niewentylowana, </w:t>
      </w:r>
    </w:p>
    <w:p w14:paraId="09F0CF52" w14:textId="15A4CAA5" w:rsidR="005156E1" w:rsidRPr="000314BC" w:rsidRDefault="00AC1C3A"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sz w:val="22"/>
          <w:szCs w:val="22"/>
        </w:rPr>
        <w:t xml:space="preserve">pokrywa </w:t>
      </w:r>
      <w:r w:rsidR="005156E1" w:rsidRPr="000314BC">
        <w:rPr>
          <w:rFonts w:ascii="Arial" w:hAnsi="Arial" w:cs="Arial"/>
          <w:sz w:val="22"/>
          <w:szCs w:val="22"/>
        </w:rPr>
        <w:t xml:space="preserve">uchylna </w:t>
      </w:r>
      <w:r w:rsidRPr="000314BC">
        <w:rPr>
          <w:rFonts w:ascii="Arial" w:hAnsi="Arial" w:cs="Arial"/>
          <w:sz w:val="22"/>
          <w:szCs w:val="22"/>
        </w:rPr>
        <w:t>osadzona</w:t>
      </w:r>
      <w:r w:rsidR="007D680D" w:rsidRPr="000314BC">
        <w:rPr>
          <w:rFonts w:ascii="Arial" w:hAnsi="Arial" w:cs="Arial"/>
          <w:sz w:val="22"/>
          <w:szCs w:val="22"/>
        </w:rPr>
        <w:t xml:space="preserve"> </w:t>
      </w:r>
      <w:r w:rsidRPr="000314BC">
        <w:rPr>
          <w:rFonts w:ascii="Arial" w:hAnsi="Arial" w:cs="Arial"/>
          <w:sz w:val="22"/>
          <w:szCs w:val="22"/>
        </w:rPr>
        <w:t xml:space="preserve">w ramie okrągłej, otwarcie </w:t>
      </w:r>
      <w:r w:rsidR="001E4481" w:rsidRPr="000314BC">
        <w:rPr>
          <w:rFonts w:ascii="Arial" w:hAnsi="Arial" w:cs="Arial"/>
          <w:sz w:val="22"/>
          <w:szCs w:val="22"/>
        </w:rPr>
        <w:t>minimum 9</w:t>
      </w:r>
      <w:r w:rsidRPr="000314BC">
        <w:rPr>
          <w:rFonts w:ascii="Arial" w:hAnsi="Arial" w:cs="Arial"/>
          <w:sz w:val="22"/>
          <w:szCs w:val="22"/>
        </w:rPr>
        <w:t>0⁰,</w:t>
      </w:r>
    </w:p>
    <w:p w14:paraId="35EB937E" w14:textId="77777777" w:rsidR="00F53C69" w:rsidRPr="000314BC" w:rsidRDefault="00AC1C3A"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sz w:val="22"/>
          <w:szCs w:val="22"/>
        </w:rPr>
        <w:t>pokrywa z możliwością zabezpieczenia przed kradzieżą,</w:t>
      </w:r>
    </w:p>
    <w:p w14:paraId="48C28B4B" w14:textId="3EE6048B" w:rsidR="00F53C69" w:rsidRPr="000314BC" w:rsidRDefault="00AC1C3A"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sz w:val="22"/>
          <w:szCs w:val="22"/>
        </w:rPr>
        <w:t>pokrywa z logo Zamawiającego. Zamawiający przekaże Wykonawcy wzór logo</w:t>
      </w:r>
      <w:r w:rsidR="00DE2672" w:rsidRPr="000314BC">
        <w:rPr>
          <w:rFonts w:ascii="Arial" w:hAnsi="Arial" w:cs="Arial"/>
          <w:sz w:val="22"/>
          <w:szCs w:val="22"/>
        </w:rPr>
        <w:t xml:space="preserve"> Przedsiębiorstwa,</w:t>
      </w:r>
    </w:p>
    <w:p w14:paraId="58C0F6ED" w14:textId="246AE7B1" w:rsidR="00F53C69" w:rsidRPr="000314BC" w:rsidRDefault="00A46DE2"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sz w:val="22"/>
          <w:szCs w:val="22"/>
        </w:rPr>
        <w:t xml:space="preserve">pokrywa z możliwością otwierania </w:t>
      </w:r>
      <w:r w:rsidR="0072302E" w:rsidRPr="000314BC">
        <w:rPr>
          <w:rFonts w:ascii="Arial" w:hAnsi="Arial" w:cs="Arial"/>
          <w:sz w:val="22"/>
          <w:szCs w:val="22"/>
        </w:rPr>
        <w:t xml:space="preserve">np. </w:t>
      </w:r>
      <w:r w:rsidR="003D6B33" w:rsidRPr="000314BC">
        <w:rPr>
          <w:rFonts w:ascii="Arial" w:hAnsi="Arial" w:cs="Arial"/>
          <w:sz w:val="22"/>
          <w:szCs w:val="22"/>
        </w:rPr>
        <w:t xml:space="preserve">haczykiem, </w:t>
      </w:r>
      <w:r w:rsidRPr="000314BC">
        <w:rPr>
          <w:rFonts w:ascii="Arial" w:hAnsi="Arial" w:cs="Arial"/>
          <w:sz w:val="22"/>
          <w:szCs w:val="22"/>
        </w:rPr>
        <w:t>łomem, kilofem, specjalnym kluczem,</w:t>
      </w:r>
    </w:p>
    <w:p w14:paraId="545C2DF4" w14:textId="7DCDC30D" w:rsidR="00A46DE2" w:rsidRPr="000314BC" w:rsidRDefault="00A46DE2" w:rsidP="00A97CEA">
      <w:pPr>
        <w:pStyle w:val="Akapitzlist"/>
        <w:numPr>
          <w:ilvl w:val="0"/>
          <w:numId w:val="8"/>
        </w:numPr>
        <w:contextualSpacing w:val="0"/>
        <w:jc w:val="both"/>
        <w:rPr>
          <w:rFonts w:ascii="Arial" w:hAnsi="Arial" w:cs="Arial"/>
          <w:color w:val="000000"/>
          <w:sz w:val="22"/>
          <w:szCs w:val="22"/>
        </w:rPr>
      </w:pPr>
      <w:r w:rsidRPr="000314BC">
        <w:rPr>
          <w:rFonts w:ascii="Arial" w:hAnsi="Arial" w:cs="Arial"/>
          <w:sz w:val="22"/>
          <w:szCs w:val="22"/>
        </w:rPr>
        <w:t>produkt zgodny z normą PN-EN 124. Wymagany certyfikat zgodności z normą wydany przez akredytowany ośrodek certyfikujący.</w:t>
      </w:r>
    </w:p>
    <w:p w14:paraId="22990D99" w14:textId="77777777" w:rsidR="00C11E98" w:rsidRPr="000314BC" w:rsidRDefault="00C11E98" w:rsidP="00964609">
      <w:pPr>
        <w:pStyle w:val="Akapitzlist"/>
        <w:ind w:left="426"/>
        <w:contextualSpacing w:val="0"/>
        <w:jc w:val="both"/>
        <w:rPr>
          <w:rFonts w:ascii="Arial" w:hAnsi="Arial" w:cs="Arial"/>
          <w:sz w:val="22"/>
          <w:szCs w:val="22"/>
        </w:rPr>
      </w:pPr>
    </w:p>
    <w:p w14:paraId="55CB147C" w14:textId="452C48BF" w:rsidR="00696E8D" w:rsidRPr="000314BC" w:rsidRDefault="00696E8D" w:rsidP="00964609">
      <w:pPr>
        <w:pStyle w:val="Akapitzlist"/>
        <w:ind w:left="426"/>
        <w:contextualSpacing w:val="0"/>
        <w:jc w:val="both"/>
        <w:rPr>
          <w:rFonts w:ascii="Arial" w:hAnsi="Arial" w:cs="Arial"/>
          <w:sz w:val="22"/>
          <w:szCs w:val="22"/>
        </w:rPr>
      </w:pPr>
      <w:r w:rsidRPr="000314BC">
        <w:rPr>
          <w:rFonts w:ascii="Arial" w:hAnsi="Arial" w:cs="Arial"/>
          <w:sz w:val="22"/>
          <w:szCs w:val="22"/>
        </w:rPr>
        <w:t xml:space="preserve">W terenie o nawierzchni nieutwardzonej, włazy kanalizacyjne, należy </w:t>
      </w:r>
      <w:r w:rsidR="006960D7" w:rsidRPr="000314BC">
        <w:rPr>
          <w:rFonts w:ascii="Arial" w:hAnsi="Arial" w:cs="Arial"/>
          <w:sz w:val="22"/>
          <w:szCs w:val="22"/>
        </w:rPr>
        <w:t>podnie</w:t>
      </w:r>
      <w:r w:rsidR="00133BF1" w:rsidRPr="000314BC">
        <w:rPr>
          <w:rFonts w:ascii="Arial" w:hAnsi="Arial" w:cs="Arial"/>
          <w:sz w:val="22"/>
          <w:szCs w:val="22"/>
        </w:rPr>
        <w:t>ść ponad teren o wysokość min. 5</w:t>
      </w:r>
      <w:r w:rsidR="006960D7" w:rsidRPr="000314BC">
        <w:rPr>
          <w:rFonts w:ascii="Arial" w:hAnsi="Arial" w:cs="Arial"/>
          <w:sz w:val="22"/>
          <w:szCs w:val="22"/>
        </w:rPr>
        <w:t xml:space="preserve"> cm i o</w:t>
      </w:r>
      <w:r w:rsidRPr="000314BC">
        <w:rPr>
          <w:rFonts w:ascii="Arial" w:hAnsi="Arial" w:cs="Arial"/>
          <w:sz w:val="22"/>
          <w:szCs w:val="22"/>
        </w:rPr>
        <w:t>betonować w</w:t>
      </w:r>
      <w:r w:rsidR="00D34A77" w:rsidRPr="000314BC">
        <w:rPr>
          <w:rFonts w:ascii="Arial" w:hAnsi="Arial" w:cs="Arial"/>
          <w:sz w:val="22"/>
          <w:szCs w:val="22"/>
        </w:rPr>
        <w:t xml:space="preserve">raz z pierścieniem regulacyjnym, o szerokości min. 30 cm </w:t>
      </w:r>
      <w:r w:rsidRPr="000314BC">
        <w:rPr>
          <w:rFonts w:ascii="Arial" w:hAnsi="Arial" w:cs="Arial"/>
          <w:sz w:val="22"/>
          <w:szCs w:val="22"/>
        </w:rPr>
        <w:t>(stosować beton klasy min. C 16/20).</w:t>
      </w:r>
    </w:p>
    <w:p w14:paraId="1C96A407" w14:textId="77777777" w:rsidR="00C11E98" w:rsidRPr="000314BC" w:rsidRDefault="00C11E98" w:rsidP="00964609">
      <w:pPr>
        <w:pStyle w:val="Akapitzlist"/>
        <w:ind w:left="426"/>
        <w:contextualSpacing w:val="0"/>
        <w:jc w:val="both"/>
        <w:rPr>
          <w:rFonts w:ascii="Arial" w:hAnsi="Arial" w:cs="Arial"/>
          <w:sz w:val="22"/>
          <w:szCs w:val="22"/>
        </w:rPr>
      </w:pPr>
    </w:p>
    <w:p w14:paraId="3266197C" w14:textId="364843DB" w:rsidR="00931D2C" w:rsidRPr="000314BC" w:rsidRDefault="00931D2C" w:rsidP="00A97CEA">
      <w:pPr>
        <w:pStyle w:val="Akapitzlist"/>
        <w:numPr>
          <w:ilvl w:val="0"/>
          <w:numId w:val="1"/>
        </w:numPr>
        <w:ind w:left="426" w:hanging="426"/>
        <w:contextualSpacing w:val="0"/>
        <w:jc w:val="both"/>
        <w:rPr>
          <w:rFonts w:ascii="Arial" w:hAnsi="Arial" w:cs="Arial"/>
          <w:sz w:val="22"/>
          <w:szCs w:val="22"/>
        </w:rPr>
      </w:pPr>
      <w:r w:rsidRPr="000314BC">
        <w:rPr>
          <w:rFonts w:ascii="Arial" w:hAnsi="Arial" w:cs="Arial"/>
          <w:b/>
          <w:sz w:val="22"/>
          <w:szCs w:val="22"/>
        </w:rPr>
        <w:t>Elementy betonowe komór podlegające</w:t>
      </w:r>
      <w:r w:rsidRPr="000314BC">
        <w:rPr>
          <w:rFonts w:ascii="Arial" w:hAnsi="Arial" w:cs="Arial"/>
          <w:sz w:val="22"/>
          <w:szCs w:val="22"/>
        </w:rPr>
        <w:t xml:space="preserve"> </w:t>
      </w:r>
      <w:r w:rsidRPr="000314BC">
        <w:rPr>
          <w:rFonts w:ascii="Arial" w:hAnsi="Arial" w:cs="Arial"/>
          <w:b/>
          <w:sz w:val="22"/>
          <w:szCs w:val="22"/>
        </w:rPr>
        <w:t>wymianie</w:t>
      </w:r>
      <w:r w:rsidRPr="000314BC">
        <w:rPr>
          <w:rFonts w:ascii="Arial" w:hAnsi="Arial" w:cs="Arial"/>
          <w:sz w:val="22"/>
          <w:szCs w:val="22"/>
        </w:rPr>
        <w:t xml:space="preserve"> – prefabrykowane elementy betonowe i żelbetowe, stosowane do montażu komór na sieci kanalizacyjnej, muszą być wyprodukowane z betonu dobranego w oparciu o analizę warunków środowiska, w którym będą pracować</w:t>
      </w:r>
      <w:r w:rsidR="00470CEA" w:rsidRPr="000314BC">
        <w:rPr>
          <w:rFonts w:ascii="Arial" w:hAnsi="Arial" w:cs="Arial"/>
          <w:sz w:val="22"/>
          <w:szCs w:val="22"/>
        </w:rPr>
        <w:t xml:space="preserve"> (dotyczy to powierzchni zewnętrznych i wewnętrznych).</w:t>
      </w:r>
      <w:r w:rsidR="00890BD8" w:rsidRPr="000314BC">
        <w:rPr>
          <w:rFonts w:ascii="Arial" w:hAnsi="Arial" w:cs="Arial"/>
          <w:sz w:val="22"/>
          <w:szCs w:val="22"/>
        </w:rPr>
        <w:t xml:space="preserve"> W </w:t>
      </w:r>
      <w:r w:rsidR="00890BD8" w:rsidRPr="000314BC">
        <w:rPr>
          <w:rFonts w:ascii="Arial" w:hAnsi="Arial" w:cs="Arial"/>
          <w:sz w:val="22"/>
          <w:szCs w:val="22"/>
        </w:rPr>
        <w:lastRenderedPageBreak/>
        <w:t>przypadku przyjętej przez Wykonawcę technologii wykonania renowacji i rozbiórce komór należy je odtworzyć przy zastosowaniu niżej opisanych materiałów.</w:t>
      </w:r>
    </w:p>
    <w:p w14:paraId="2D36492E" w14:textId="77777777" w:rsidR="00890BD8" w:rsidRPr="000314BC" w:rsidRDefault="00890BD8" w:rsidP="00964609">
      <w:pPr>
        <w:pStyle w:val="Akapitzlist"/>
        <w:ind w:left="426"/>
        <w:contextualSpacing w:val="0"/>
        <w:jc w:val="both"/>
        <w:rPr>
          <w:rFonts w:ascii="Arial" w:hAnsi="Arial" w:cs="Arial"/>
          <w:sz w:val="22"/>
          <w:szCs w:val="22"/>
        </w:rPr>
      </w:pPr>
    </w:p>
    <w:p w14:paraId="079D44C8" w14:textId="40052CA6" w:rsidR="00470CEA" w:rsidRPr="000314BC" w:rsidRDefault="00826BD8" w:rsidP="00964609">
      <w:pPr>
        <w:pStyle w:val="Akapitzlist"/>
        <w:ind w:left="426"/>
        <w:contextualSpacing w:val="0"/>
        <w:jc w:val="both"/>
        <w:rPr>
          <w:rFonts w:ascii="Arial" w:hAnsi="Arial" w:cs="Arial"/>
          <w:sz w:val="22"/>
          <w:szCs w:val="22"/>
        </w:rPr>
      </w:pPr>
      <w:r w:rsidRPr="000314BC">
        <w:rPr>
          <w:rFonts w:ascii="Arial" w:hAnsi="Arial" w:cs="Arial"/>
          <w:sz w:val="22"/>
          <w:szCs w:val="22"/>
        </w:rPr>
        <w:t>K</w:t>
      </w:r>
      <w:r w:rsidR="00470CEA" w:rsidRPr="000314BC">
        <w:rPr>
          <w:rFonts w:ascii="Arial" w:hAnsi="Arial" w:cs="Arial"/>
          <w:sz w:val="22"/>
          <w:szCs w:val="22"/>
        </w:rPr>
        <w:t xml:space="preserve">omory </w:t>
      </w:r>
      <w:r w:rsidRPr="000314BC">
        <w:rPr>
          <w:rFonts w:ascii="Arial" w:hAnsi="Arial" w:cs="Arial"/>
          <w:sz w:val="22"/>
          <w:szCs w:val="22"/>
        </w:rPr>
        <w:t xml:space="preserve">kanalizacyjne </w:t>
      </w:r>
      <w:r w:rsidR="00470CEA" w:rsidRPr="000314BC">
        <w:rPr>
          <w:rFonts w:ascii="Arial" w:hAnsi="Arial" w:cs="Arial"/>
          <w:sz w:val="22"/>
          <w:szCs w:val="22"/>
        </w:rPr>
        <w:t>muszą spełniać poniższe wymagania:</w:t>
      </w:r>
    </w:p>
    <w:p w14:paraId="2378CEA7" w14:textId="3E183D1F" w:rsidR="00470CEA" w:rsidRPr="000314BC" w:rsidRDefault="00470CEA" w:rsidP="00A97CEA">
      <w:pPr>
        <w:numPr>
          <w:ilvl w:val="0"/>
          <w:numId w:val="7"/>
        </w:numPr>
        <w:autoSpaceDE w:val="0"/>
        <w:autoSpaceDN w:val="0"/>
        <w:adjustRightInd w:val="0"/>
        <w:spacing w:after="0" w:line="240" w:lineRule="auto"/>
        <w:jc w:val="both"/>
        <w:rPr>
          <w:rFonts w:ascii="Arial" w:hAnsi="Arial" w:cs="Arial"/>
          <w:lang w:eastAsia="pl-PL"/>
        </w:rPr>
      </w:pPr>
      <w:r w:rsidRPr="000314BC">
        <w:rPr>
          <w:rFonts w:ascii="Arial" w:hAnsi="Arial" w:cs="Arial"/>
          <w:lang w:eastAsia="pl-PL"/>
        </w:rPr>
        <w:t xml:space="preserve">elementy prefabrykowane wykonane wg normy PN-EN 206, zgodnie z klasą ekspozycji </w:t>
      </w:r>
      <w:r w:rsidR="00F53C69" w:rsidRPr="000314BC">
        <w:rPr>
          <w:rFonts w:ascii="Arial" w:hAnsi="Arial" w:cs="Arial"/>
          <w:lang w:eastAsia="pl-PL"/>
        </w:rPr>
        <w:t xml:space="preserve">min. </w:t>
      </w:r>
      <w:r w:rsidRPr="000314BC">
        <w:rPr>
          <w:rFonts w:ascii="Arial" w:hAnsi="Arial" w:cs="Arial"/>
          <w:lang w:eastAsia="pl-PL"/>
        </w:rPr>
        <w:t>XA3 (silna agresja chemiczna)</w:t>
      </w:r>
    </w:p>
    <w:p w14:paraId="29E03FFB" w14:textId="3E80588D" w:rsidR="00470CEA" w:rsidRPr="000314BC" w:rsidRDefault="00470CEA" w:rsidP="00A97CEA">
      <w:pPr>
        <w:numPr>
          <w:ilvl w:val="0"/>
          <w:numId w:val="7"/>
        </w:numPr>
        <w:autoSpaceDE w:val="0"/>
        <w:autoSpaceDN w:val="0"/>
        <w:adjustRightInd w:val="0"/>
        <w:spacing w:after="0" w:line="240" w:lineRule="auto"/>
        <w:ind w:left="714" w:hanging="357"/>
        <w:jc w:val="both"/>
        <w:rPr>
          <w:rFonts w:ascii="Arial" w:hAnsi="Arial" w:cs="Arial"/>
          <w:lang w:eastAsia="pl-PL"/>
        </w:rPr>
      </w:pPr>
      <w:r w:rsidRPr="000314BC">
        <w:rPr>
          <w:rFonts w:ascii="Arial" w:hAnsi="Arial" w:cs="Arial"/>
          <w:lang w:eastAsia="pl-PL"/>
        </w:rPr>
        <w:t xml:space="preserve">cement </w:t>
      </w:r>
      <w:proofErr w:type="spellStart"/>
      <w:r w:rsidRPr="000314BC">
        <w:rPr>
          <w:rFonts w:ascii="Arial" w:hAnsi="Arial" w:cs="Arial"/>
          <w:lang w:eastAsia="pl-PL"/>
        </w:rPr>
        <w:t>siarczanoodporny</w:t>
      </w:r>
      <w:proofErr w:type="spellEnd"/>
      <w:r w:rsidRPr="000314BC">
        <w:rPr>
          <w:rFonts w:ascii="Arial" w:hAnsi="Arial" w:cs="Arial"/>
          <w:lang w:eastAsia="pl-PL"/>
        </w:rPr>
        <w:t xml:space="preserve"> CEM IIIA 42,5 lub HSR 42,5 w ilości 360 kg/m</w:t>
      </w:r>
      <w:r w:rsidRPr="000314BC">
        <w:rPr>
          <w:rFonts w:ascii="Arial" w:hAnsi="Arial" w:cs="Arial"/>
          <w:vertAlign w:val="superscript"/>
          <w:lang w:eastAsia="pl-PL"/>
        </w:rPr>
        <w:t>3</w:t>
      </w:r>
      <w:r w:rsidRPr="000314BC">
        <w:rPr>
          <w:rFonts w:ascii="Arial" w:hAnsi="Arial" w:cs="Arial"/>
          <w:lang w:eastAsia="pl-PL"/>
        </w:rPr>
        <w:t xml:space="preserve"> zgodnie z PN-EN 197-1,</w:t>
      </w:r>
    </w:p>
    <w:p w14:paraId="2E56D46B" w14:textId="7B46018F" w:rsidR="00470CEA" w:rsidRPr="000314BC" w:rsidRDefault="00470CEA" w:rsidP="00A97CEA">
      <w:pPr>
        <w:numPr>
          <w:ilvl w:val="0"/>
          <w:numId w:val="7"/>
        </w:numPr>
        <w:autoSpaceDE w:val="0"/>
        <w:autoSpaceDN w:val="0"/>
        <w:adjustRightInd w:val="0"/>
        <w:spacing w:after="0" w:line="240" w:lineRule="auto"/>
        <w:ind w:left="714" w:hanging="357"/>
        <w:jc w:val="both"/>
        <w:rPr>
          <w:rFonts w:ascii="Arial" w:hAnsi="Arial" w:cs="Arial"/>
          <w:lang w:eastAsia="pl-PL"/>
        </w:rPr>
      </w:pPr>
      <w:r w:rsidRPr="000314BC">
        <w:rPr>
          <w:rFonts w:ascii="Arial" w:hAnsi="Arial" w:cs="Arial"/>
          <w:lang w:eastAsia="pl-PL"/>
        </w:rPr>
        <w:t>beton C35/45 (B45),</w:t>
      </w:r>
    </w:p>
    <w:p w14:paraId="38C4FD78" w14:textId="77777777" w:rsidR="00470CEA" w:rsidRPr="000314BC" w:rsidRDefault="00470CEA" w:rsidP="00A97CEA">
      <w:pPr>
        <w:numPr>
          <w:ilvl w:val="0"/>
          <w:numId w:val="7"/>
        </w:numPr>
        <w:autoSpaceDE w:val="0"/>
        <w:autoSpaceDN w:val="0"/>
        <w:adjustRightInd w:val="0"/>
        <w:spacing w:after="0" w:line="240" w:lineRule="auto"/>
        <w:ind w:left="714" w:hanging="357"/>
        <w:jc w:val="both"/>
        <w:rPr>
          <w:rFonts w:ascii="Arial" w:hAnsi="Arial" w:cs="Arial"/>
          <w:lang w:eastAsia="pl-PL"/>
        </w:rPr>
      </w:pPr>
      <w:r w:rsidRPr="000314BC">
        <w:rPr>
          <w:rFonts w:ascii="Arial" w:hAnsi="Arial" w:cs="Arial"/>
          <w:lang w:eastAsia="pl-PL"/>
        </w:rPr>
        <w:t>wodoszczelność W10,</w:t>
      </w:r>
    </w:p>
    <w:p w14:paraId="1B03590D" w14:textId="55C17FB2" w:rsidR="00470CEA" w:rsidRPr="000314BC" w:rsidRDefault="00470CEA" w:rsidP="00A97CEA">
      <w:pPr>
        <w:numPr>
          <w:ilvl w:val="0"/>
          <w:numId w:val="7"/>
        </w:numPr>
        <w:autoSpaceDE w:val="0"/>
        <w:autoSpaceDN w:val="0"/>
        <w:adjustRightInd w:val="0"/>
        <w:spacing w:after="0" w:line="240" w:lineRule="auto"/>
        <w:ind w:left="714" w:hanging="357"/>
        <w:jc w:val="both"/>
        <w:rPr>
          <w:rFonts w:ascii="Arial" w:hAnsi="Arial" w:cs="Arial"/>
          <w:lang w:eastAsia="pl-PL"/>
        </w:rPr>
      </w:pPr>
      <w:r w:rsidRPr="000314BC">
        <w:rPr>
          <w:rFonts w:ascii="Arial" w:hAnsi="Arial" w:cs="Arial"/>
          <w:lang w:eastAsia="pl-PL"/>
        </w:rPr>
        <w:t>nasiąkliwość betonu ≤5%,</w:t>
      </w:r>
    </w:p>
    <w:p w14:paraId="6A7C0B88" w14:textId="66A7828E" w:rsidR="00470CEA" w:rsidRPr="000314BC" w:rsidRDefault="00470CEA" w:rsidP="00A97CEA">
      <w:pPr>
        <w:numPr>
          <w:ilvl w:val="0"/>
          <w:numId w:val="7"/>
        </w:numPr>
        <w:autoSpaceDE w:val="0"/>
        <w:autoSpaceDN w:val="0"/>
        <w:adjustRightInd w:val="0"/>
        <w:spacing w:after="0" w:line="240" w:lineRule="auto"/>
        <w:jc w:val="both"/>
        <w:rPr>
          <w:rFonts w:ascii="Arial" w:hAnsi="Arial" w:cs="Arial"/>
          <w:lang w:eastAsia="pl-PL"/>
        </w:rPr>
      </w:pPr>
      <w:r w:rsidRPr="000314BC">
        <w:rPr>
          <w:rFonts w:ascii="Arial" w:hAnsi="Arial" w:cs="Arial"/>
          <w:lang w:eastAsia="pl-PL"/>
        </w:rPr>
        <w:t>elementy prefabrykowane wykonane z przejściami szczelnymi dostosowanymi do średnicy i materiału kanałów,</w:t>
      </w:r>
    </w:p>
    <w:p w14:paraId="4BA49B15" w14:textId="2CCA7A01" w:rsidR="00470CEA" w:rsidRPr="000314BC" w:rsidRDefault="00470CEA" w:rsidP="00A97CEA">
      <w:pPr>
        <w:numPr>
          <w:ilvl w:val="0"/>
          <w:numId w:val="7"/>
        </w:numPr>
        <w:autoSpaceDE w:val="0"/>
        <w:autoSpaceDN w:val="0"/>
        <w:adjustRightInd w:val="0"/>
        <w:spacing w:after="0" w:line="240" w:lineRule="auto"/>
        <w:jc w:val="both"/>
        <w:rPr>
          <w:rFonts w:ascii="Arial" w:hAnsi="Arial" w:cs="Arial"/>
          <w:lang w:eastAsia="pl-PL"/>
        </w:rPr>
      </w:pPr>
      <w:r w:rsidRPr="000314BC">
        <w:rPr>
          <w:rFonts w:ascii="Arial" w:hAnsi="Arial" w:cs="Arial"/>
          <w:lang w:eastAsia="pl-PL"/>
        </w:rPr>
        <w:t>kręgi betonowe wykonane wg normy PN-EN 1917 łączone na uszczelki elastomerowe spełniające wymagania normy PN-EN 681-1,</w:t>
      </w:r>
    </w:p>
    <w:p w14:paraId="5E754EC6" w14:textId="77777777" w:rsidR="00470CEA" w:rsidRPr="000314BC" w:rsidRDefault="00470CEA" w:rsidP="00A97CEA">
      <w:pPr>
        <w:numPr>
          <w:ilvl w:val="0"/>
          <w:numId w:val="7"/>
        </w:numPr>
        <w:autoSpaceDE w:val="0"/>
        <w:autoSpaceDN w:val="0"/>
        <w:adjustRightInd w:val="0"/>
        <w:spacing w:after="0" w:line="240" w:lineRule="auto"/>
        <w:jc w:val="both"/>
        <w:rPr>
          <w:rFonts w:ascii="Arial" w:hAnsi="Arial" w:cs="Arial"/>
          <w:lang w:eastAsia="pl-PL"/>
        </w:rPr>
      </w:pPr>
      <w:r w:rsidRPr="000314BC">
        <w:rPr>
          <w:rFonts w:ascii="Arial" w:hAnsi="Arial" w:cs="Arial"/>
          <w:lang w:eastAsia="pl-PL"/>
        </w:rPr>
        <w:t>połączenia kręgów spoinowane od wewnątrz i zewnątrz elastyczną zaprawą PCC,</w:t>
      </w:r>
    </w:p>
    <w:p w14:paraId="555BF0D3" w14:textId="77777777" w:rsidR="00470CEA" w:rsidRPr="000314BC" w:rsidRDefault="00470CEA" w:rsidP="00A97CEA">
      <w:pPr>
        <w:numPr>
          <w:ilvl w:val="0"/>
          <w:numId w:val="7"/>
        </w:numPr>
        <w:autoSpaceDE w:val="0"/>
        <w:autoSpaceDN w:val="0"/>
        <w:adjustRightInd w:val="0"/>
        <w:spacing w:after="0" w:line="240" w:lineRule="auto"/>
        <w:jc w:val="both"/>
        <w:rPr>
          <w:rFonts w:ascii="Arial" w:hAnsi="Arial" w:cs="Arial"/>
          <w:lang w:eastAsia="pl-PL"/>
        </w:rPr>
      </w:pPr>
      <w:r w:rsidRPr="000314BC">
        <w:rPr>
          <w:rFonts w:ascii="Arial" w:hAnsi="Arial" w:cs="Arial"/>
          <w:lang w:eastAsia="pl-PL"/>
        </w:rPr>
        <w:t>płyta pokrywowa z otworem na właz kanałowy,</w:t>
      </w:r>
    </w:p>
    <w:p w14:paraId="27698A5E" w14:textId="7D0DDCEB" w:rsidR="00470CEA" w:rsidRPr="000314BC" w:rsidRDefault="00F53C69" w:rsidP="00A97CEA">
      <w:pPr>
        <w:numPr>
          <w:ilvl w:val="0"/>
          <w:numId w:val="7"/>
        </w:numPr>
        <w:autoSpaceDE w:val="0"/>
        <w:autoSpaceDN w:val="0"/>
        <w:adjustRightInd w:val="0"/>
        <w:spacing w:after="0" w:line="240" w:lineRule="auto"/>
        <w:jc w:val="both"/>
        <w:rPr>
          <w:rFonts w:ascii="Arial" w:hAnsi="Arial" w:cs="Arial"/>
          <w:lang w:eastAsia="pl-PL"/>
        </w:rPr>
      </w:pPr>
      <w:r w:rsidRPr="000314BC">
        <w:rPr>
          <w:rFonts w:ascii="Arial" w:hAnsi="Arial" w:cs="Arial"/>
          <w:lang w:eastAsia="pl-PL"/>
        </w:rPr>
        <w:t xml:space="preserve">pierścienie </w:t>
      </w:r>
      <w:r w:rsidR="00470CEA" w:rsidRPr="000314BC">
        <w:rPr>
          <w:rFonts w:ascii="Arial" w:hAnsi="Arial" w:cs="Arial"/>
          <w:lang w:eastAsia="pl-PL"/>
        </w:rPr>
        <w:t>dystansowe łączone przy użyciu zaprawy szybkowiążącej modyfikowanej tworzywem sztucznym umożliwiającej regulowanie ich wysokości z uwzględnieniem tego iż ostatni p</w:t>
      </w:r>
      <w:r w:rsidRPr="000314BC">
        <w:rPr>
          <w:rFonts w:ascii="Arial" w:hAnsi="Arial" w:cs="Arial"/>
          <w:lang w:eastAsia="pl-PL"/>
        </w:rPr>
        <w:t xml:space="preserve">ierścień w </w:t>
      </w:r>
      <w:r w:rsidR="004641DF" w:rsidRPr="000314BC">
        <w:rPr>
          <w:rFonts w:ascii="Arial" w:hAnsi="Arial" w:cs="Arial"/>
          <w:lang w:eastAsia="pl-PL"/>
        </w:rPr>
        <w:t>wykonaniu z tworzywa sztucznego,</w:t>
      </w:r>
    </w:p>
    <w:p w14:paraId="43F73089" w14:textId="345AC1ED" w:rsidR="004641DF" w:rsidRPr="000314BC" w:rsidRDefault="004641DF" w:rsidP="00A97CEA">
      <w:pPr>
        <w:numPr>
          <w:ilvl w:val="0"/>
          <w:numId w:val="7"/>
        </w:numPr>
        <w:autoSpaceDE w:val="0"/>
        <w:autoSpaceDN w:val="0"/>
        <w:adjustRightInd w:val="0"/>
        <w:spacing w:after="0" w:line="240" w:lineRule="auto"/>
        <w:jc w:val="both"/>
        <w:rPr>
          <w:rFonts w:ascii="Arial" w:hAnsi="Arial" w:cs="Arial"/>
          <w:lang w:eastAsia="pl-PL"/>
        </w:rPr>
      </w:pPr>
      <w:r w:rsidRPr="000314BC">
        <w:rPr>
          <w:rFonts w:ascii="Arial" w:hAnsi="Arial" w:cs="Arial"/>
          <w:lang w:eastAsia="pl-PL"/>
        </w:rPr>
        <w:t>ostatni pierścień dystansowy z tworzywa sztucznego należy łączyć z włazem kanalizacyjnym za pomocą elastycznych mas uszczelniających na bazie polimerów, przeznaczonych do tworzyw sztucznych,</w:t>
      </w:r>
    </w:p>
    <w:p w14:paraId="33EEEEEC" w14:textId="39374CA1" w:rsidR="001C2F4F" w:rsidRPr="000314BC" w:rsidRDefault="00470CEA" w:rsidP="00A97CEA">
      <w:pPr>
        <w:numPr>
          <w:ilvl w:val="0"/>
          <w:numId w:val="7"/>
        </w:numPr>
        <w:autoSpaceDE w:val="0"/>
        <w:autoSpaceDN w:val="0"/>
        <w:adjustRightInd w:val="0"/>
        <w:spacing w:after="0" w:line="240" w:lineRule="auto"/>
        <w:jc w:val="both"/>
        <w:rPr>
          <w:rFonts w:ascii="Arial" w:hAnsi="Arial" w:cs="Arial"/>
          <w:lang w:eastAsia="pl-PL"/>
        </w:rPr>
      </w:pPr>
      <w:r w:rsidRPr="000314BC">
        <w:rPr>
          <w:rFonts w:ascii="Arial" w:hAnsi="Arial" w:cs="Arial"/>
          <w:lang w:eastAsia="pl-PL"/>
        </w:rPr>
        <w:t xml:space="preserve">przestrzeń pomiędzy płytą nastudzienną i pierścieniem odciążającym a kręgami </w:t>
      </w:r>
      <w:r w:rsidR="00F53C69" w:rsidRPr="000314BC">
        <w:rPr>
          <w:rFonts w:ascii="Arial" w:hAnsi="Arial" w:cs="Arial"/>
          <w:lang w:eastAsia="pl-PL"/>
        </w:rPr>
        <w:t>komory</w:t>
      </w:r>
      <w:r w:rsidRPr="000314BC">
        <w:rPr>
          <w:rFonts w:ascii="Arial" w:hAnsi="Arial" w:cs="Arial"/>
          <w:lang w:eastAsia="pl-PL"/>
        </w:rPr>
        <w:t xml:space="preserve">  należy uszczelnić za pomocą pianobetonu, </w:t>
      </w:r>
    </w:p>
    <w:p w14:paraId="56FA9A9F" w14:textId="552A523C" w:rsidR="001C2F4F" w:rsidRPr="000314BC" w:rsidRDefault="00470CEA" w:rsidP="00A97CEA">
      <w:pPr>
        <w:numPr>
          <w:ilvl w:val="0"/>
          <w:numId w:val="7"/>
        </w:numPr>
        <w:autoSpaceDE w:val="0"/>
        <w:autoSpaceDN w:val="0"/>
        <w:adjustRightInd w:val="0"/>
        <w:spacing w:after="0" w:line="240" w:lineRule="auto"/>
        <w:jc w:val="both"/>
        <w:rPr>
          <w:rFonts w:ascii="Arial" w:hAnsi="Arial" w:cs="Arial"/>
          <w:lang w:eastAsia="pl-PL"/>
        </w:rPr>
      </w:pPr>
      <w:r w:rsidRPr="000314BC">
        <w:rPr>
          <w:rFonts w:ascii="Arial" w:hAnsi="Arial" w:cs="Arial"/>
          <w:bCs/>
        </w:rPr>
        <w:t xml:space="preserve">w </w:t>
      </w:r>
      <w:r w:rsidR="00826BD8" w:rsidRPr="000314BC">
        <w:rPr>
          <w:rFonts w:ascii="Arial" w:hAnsi="Arial" w:cs="Arial"/>
          <w:bCs/>
        </w:rPr>
        <w:t>k</w:t>
      </w:r>
      <w:r w:rsidR="00F53C69" w:rsidRPr="000314BC">
        <w:rPr>
          <w:rFonts w:ascii="Arial" w:hAnsi="Arial" w:cs="Arial"/>
          <w:bCs/>
        </w:rPr>
        <w:t>omorach</w:t>
      </w:r>
      <w:r w:rsidRPr="000314BC">
        <w:rPr>
          <w:rFonts w:ascii="Arial" w:hAnsi="Arial" w:cs="Arial"/>
          <w:bCs/>
        </w:rPr>
        <w:t>, w których następuje włączenie kanału sanitarnego powyżej 50 cm od dna kinety, należy wykonać kaskady wewnętrzne</w:t>
      </w:r>
      <w:r w:rsidR="001C2F4F" w:rsidRPr="000314BC">
        <w:rPr>
          <w:rFonts w:ascii="Arial" w:hAnsi="Arial" w:cs="Arial"/>
          <w:bCs/>
        </w:rPr>
        <w:t xml:space="preserve"> </w:t>
      </w:r>
      <w:r w:rsidR="001C2F4F" w:rsidRPr="000314BC">
        <w:rPr>
          <w:rFonts w:ascii="Arial" w:hAnsi="Arial" w:cs="Arial"/>
          <w:color w:val="000000"/>
        </w:rPr>
        <w:t>z rur i kształtek PVC-U do średnicy Ø300, zamontowane do ściany komory za pomocą obejm ze śrubami kotwiącymi ze stali kwasoodpornej klasy min. 1.4401, a w przypadku większych średnic należy przewidzieć rozwiązania indywidualne pozwalające na sprowadzenie ścieków na dno studni bez powodowania uszczerbku dla obiektu.</w:t>
      </w:r>
    </w:p>
    <w:p w14:paraId="3F4F1928" w14:textId="60B5408B" w:rsidR="00291FCC" w:rsidRPr="000314BC" w:rsidRDefault="00291FCC" w:rsidP="00A97CEA">
      <w:pPr>
        <w:numPr>
          <w:ilvl w:val="0"/>
          <w:numId w:val="1"/>
        </w:numPr>
        <w:spacing w:after="0" w:line="240" w:lineRule="auto"/>
        <w:ind w:left="426" w:hanging="426"/>
        <w:jc w:val="both"/>
        <w:rPr>
          <w:rFonts w:ascii="Arial" w:hAnsi="Arial" w:cs="Arial"/>
          <w:color w:val="000000"/>
        </w:rPr>
      </w:pPr>
      <w:r w:rsidRPr="000314BC">
        <w:rPr>
          <w:rFonts w:ascii="Arial" w:hAnsi="Arial" w:cs="Arial"/>
          <w:b/>
          <w:color w:val="000000"/>
        </w:rPr>
        <w:t xml:space="preserve">Zabezpieczenie przed korozją </w:t>
      </w:r>
      <w:r w:rsidRPr="000314BC">
        <w:rPr>
          <w:rFonts w:ascii="Arial" w:hAnsi="Arial" w:cs="Arial"/>
          <w:color w:val="000000"/>
        </w:rPr>
        <w:t>– od wewnątrz komory po renowacji powinny odpowiadać pod względem odporności rodzajowi i stopniowi agresywności</w:t>
      </w:r>
      <w:r w:rsidR="00723199" w:rsidRPr="000314BC">
        <w:rPr>
          <w:rFonts w:ascii="Arial" w:hAnsi="Arial" w:cs="Arial"/>
          <w:color w:val="000000"/>
        </w:rPr>
        <w:t xml:space="preserve"> w klasie nie niższej niż XA3</w:t>
      </w:r>
      <w:r w:rsidRPr="000314BC">
        <w:rPr>
          <w:rFonts w:ascii="Arial" w:hAnsi="Arial" w:cs="Arial"/>
          <w:color w:val="000000"/>
        </w:rPr>
        <w:t xml:space="preserve"> odprowadzanych ścieków surowych. Powierzchnia wewnętrzna komory po renowacji powinna stanowić jednolitą powłokę, przylegającą trwale do powierzchni wewnętrznej ścian na całym obwodzie sięgając trwale do powierzchni wewnętrznej ścian na całym obwodzie sięgając co najmniej 50 cm powyżej górnej krawędzi najwyżej włączonego do </w:t>
      </w:r>
      <w:r w:rsidR="00826BD8" w:rsidRPr="000314BC">
        <w:rPr>
          <w:rFonts w:ascii="Arial" w:hAnsi="Arial" w:cs="Arial"/>
          <w:color w:val="000000"/>
        </w:rPr>
        <w:t xml:space="preserve">komory </w:t>
      </w:r>
      <w:r w:rsidRPr="000314BC">
        <w:rPr>
          <w:rFonts w:ascii="Arial" w:hAnsi="Arial" w:cs="Arial"/>
          <w:color w:val="000000"/>
        </w:rPr>
        <w:t>przewodu. Powierzchnia nie powinna mieć pęcherzy powietrznych, odprysków i pęknięć.</w:t>
      </w:r>
    </w:p>
    <w:p w14:paraId="59C0CB92" w14:textId="64DDE0A2" w:rsidR="00F53C69" w:rsidRPr="000314BC" w:rsidRDefault="00291FCC" w:rsidP="00A97CEA">
      <w:pPr>
        <w:numPr>
          <w:ilvl w:val="0"/>
          <w:numId w:val="1"/>
        </w:numPr>
        <w:spacing w:after="0" w:line="240" w:lineRule="auto"/>
        <w:ind w:left="426" w:hanging="426"/>
        <w:jc w:val="both"/>
        <w:rPr>
          <w:rFonts w:ascii="Arial" w:hAnsi="Arial" w:cs="Arial"/>
          <w:color w:val="000000"/>
        </w:rPr>
      </w:pPr>
      <w:r w:rsidRPr="000314BC">
        <w:rPr>
          <w:rFonts w:ascii="Arial" w:hAnsi="Arial" w:cs="Arial"/>
          <w:b/>
          <w:color w:val="000000"/>
        </w:rPr>
        <w:t xml:space="preserve">Szczelność </w:t>
      </w:r>
      <w:r w:rsidRPr="000314BC">
        <w:rPr>
          <w:rFonts w:ascii="Arial" w:hAnsi="Arial" w:cs="Arial"/>
          <w:color w:val="000000"/>
        </w:rPr>
        <w:t xml:space="preserve">– komora powinna być szczelna na infiltrację oraz na </w:t>
      </w:r>
      <w:proofErr w:type="spellStart"/>
      <w:r w:rsidRPr="000314BC">
        <w:rPr>
          <w:rFonts w:ascii="Arial" w:hAnsi="Arial" w:cs="Arial"/>
          <w:color w:val="000000"/>
        </w:rPr>
        <w:t>eksfiltrację</w:t>
      </w:r>
      <w:proofErr w:type="spellEnd"/>
      <w:r w:rsidRPr="000314BC">
        <w:rPr>
          <w:rFonts w:ascii="Arial" w:hAnsi="Arial" w:cs="Arial"/>
          <w:color w:val="000000"/>
        </w:rPr>
        <w:t>. Czas trwania próby szczelności powinien być zgodny z normą PN-EN 1610.</w:t>
      </w:r>
    </w:p>
    <w:p w14:paraId="73B10164" w14:textId="46F200A9" w:rsidR="00983C60" w:rsidRPr="000314BC" w:rsidRDefault="00316682" w:rsidP="00A97CEA">
      <w:pPr>
        <w:numPr>
          <w:ilvl w:val="0"/>
          <w:numId w:val="1"/>
        </w:numPr>
        <w:spacing w:after="0" w:line="240" w:lineRule="auto"/>
        <w:ind w:left="426" w:hanging="426"/>
        <w:jc w:val="both"/>
        <w:rPr>
          <w:rFonts w:ascii="Arial" w:hAnsi="Arial" w:cs="Arial"/>
          <w:color w:val="000000"/>
        </w:rPr>
      </w:pPr>
      <w:r w:rsidRPr="000314BC">
        <w:rPr>
          <w:rFonts w:ascii="Arial" w:hAnsi="Arial" w:cs="Arial"/>
          <w:b/>
          <w:color w:val="000000"/>
        </w:rPr>
        <w:t>Filtr antyodorow</w:t>
      </w:r>
      <w:r w:rsidR="00DD7AE0" w:rsidRPr="000314BC">
        <w:rPr>
          <w:rFonts w:ascii="Arial" w:hAnsi="Arial" w:cs="Arial"/>
          <w:b/>
          <w:color w:val="000000"/>
        </w:rPr>
        <w:t>y</w:t>
      </w:r>
      <w:r w:rsidRPr="000314BC">
        <w:rPr>
          <w:rFonts w:ascii="Arial" w:hAnsi="Arial" w:cs="Arial"/>
          <w:b/>
          <w:color w:val="000000"/>
        </w:rPr>
        <w:t xml:space="preserve"> </w:t>
      </w:r>
      <w:r w:rsidRPr="000314BC">
        <w:rPr>
          <w:rFonts w:ascii="Arial" w:hAnsi="Arial" w:cs="Arial"/>
          <w:color w:val="000000"/>
        </w:rPr>
        <w:t xml:space="preserve">– w komorach </w:t>
      </w:r>
      <w:r w:rsidR="00DD7AE0" w:rsidRPr="000314BC">
        <w:rPr>
          <w:rFonts w:ascii="Arial" w:hAnsi="Arial" w:cs="Arial"/>
          <w:color w:val="000000"/>
        </w:rPr>
        <w:t>gdzie montowany jest właz kanalizacyjny wentylowany, należy stosować filtr</w:t>
      </w:r>
      <w:r w:rsidR="00983C60" w:rsidRPr="000314BC">
        <w:rPr>
          <w:rFonts w:ascii="Arial" w:hAnsi="Arial" w:cs="Arial"/>
          <w:color w:val="000000"/>
        </w:rPr>
        <w:t xml:space="preserve"> </w:t>
      </w:r>
      <w:proofErr w:type="spellStart"/>
      <w:r w:rsidR="00DD7AE0" w:rsidRPr="000314BC">
        <w:rPr>
          <w:rFonts w:ascii="Arial" w:hAnsi="Arial" w:cs="Arial"/>
          <w:color w:val="000000"/>
        </w:rPr>
        <w:t>antyodorowy</w:t>
      </w:r>
      <w:proofErr w:type="spellEnd"/>
      <w:r w:rsidR="00DD7AE0" w:rsidRPr="000314BC">
        <w:rPr>
          <w:rFonts w:ascii="Arial" w:hAnsi="Arial" w:cs="Arial"/>
          <w:color w:val="000000"/>
        </w:rPr>
        <w:t xml:space="preserve"> </w:t>
      </w:r>
      <w:proofErr w:type="spellStart"/>
      <w:r w:rsidR="00DD7AE0" w:rsidRPr="000314BC">
        <w:rPr>
          <w:rFonts w:ascii="Arial" w:hAnsi="Arial" w:cs="Arial"/>
          <w:color w:val="000000"/>
        </w:rPr>
        <w:t>podwłazowy</w:t>
      </w:r>
      <w:proofErr w:type="spellEnd"/>
      <w:r w:rsidR="00DD7AE0" w:rsidRPr="000314BC">
        <w:rPr>
          <w:rFonts w:ascii="Arial" w:hAnsi="Arial" w:cs="Arial"/>
          <w:color w:val="000000"/>
        </w:rPr>
        <w:t xml:space="preserve"> </w:t>
      </w:r>
      <w:r w:rsidR="00983C60" w:rsidRPr="000314BC">
        <w:rPr>
          <w:rFonts w:ascii="Arial" w:hAnsi="Arial" w:cs="Arial"/>
          <w:color w:val="000000"/>
        </w:rPr>
        <w:t xml:space="preserve">do wysoko uciążliwych odorów kanalizacyjnych </w:t>
      </w:r>
      <w:r w:rsidR="00CA434D" w:rsidRPr="000314BC">
        <w:rPr>
          <w:rFonts w:ascii="Arial" w:hAnsi="Arial" w:cs="Arial"/>
          <w:color w:val="000000"/>
        </w:rPr>
        <w:t xml:space="preserve">oraz substancji toksycznych </w:t>
      </w:r>
      <w:r w:rsidR="00983C60" w:rsidRPr="000314BC">
        <w:rPr>
          <w:rFonts w:ascii="Arial" w:hAnsi="Arial" w:cs="Arial"/>
          <w:color w:val="000000"/>
        </w:rPr>
        <w:t>o bardzo wysokim stężeniu siarkowodoru (H</w:t>
      </w:r>
      <w:r w:rsidR="00983C60" w:rsidRPr="000314BC">
        <w:rPr>
          <w:rFonts w:ascii="Arial" w:hAnsi="Arial" w:cs="Arial"/>
          <w:color w:val="000000"/>
          <w:vertAlign w:val="subscript"/>
        </w:rPr>
        <w:t>2</w:t>
      </w:r>
      <w:r w:rsidR="00983C60" w:rsidRPr="000314BC">
        <w:rPr>
          <w:rFonts w:ascii="Arial" w:hAnsi="Arial" w:cs="Arial"/>
          <w:color w:val="000000"/>
        </w:rPr>
        <w:t>S) i amoniaku (NH</w:t>
      </w:r>
      <w:r w:rsidR="00983C60" w:rsidRPr="000314BC">
        <w:rPr>
          <w:rFonts w:ascii="Arial" w:hAnsi="Arial" w:cs="Arial"/>
          <w:color w:val="000000"/>
          <w:vertAlign w:val="subscript"/>
        </w:rPr>
        <w:t>3</w:t>
      </w:r>
      <w:r w:rsidR="00983C60" w:rsidRPr="000314BC">
        <w:rPr>
          <w:rFonts w:ascii="Arial" w:hAnsi="Arial" w:cs="Arial"/>
          <w:color w:val="000000"/>
        </w:rPr>
        <w:t>).</w:t>
      </w:r>
    </w:p>
    <w:p w14:paraId="4BA0122A" w14:textId="08229E60" w:rsidR="00316682" w:rsidRPr="000314BC" w:rsidRDefault="00983C60" w:rsidP="00964609">
      <w:pPr>
        <w:spacing w:after="0" w:line="240" w:lineRule="auto"/>
        <w:ind w:left="426"/>
        <w:jc w:val="both"/>
        <w:rPr>
          <w:rFonts w:ascii="Arial" w:hAnsi="Arial" w:cs="Arial"/>
          <w:color w:val="000000"/>
        </w:rPr>
      </w:pPr>
      <w:r w:rsidRPr="000314BC">
        <w:rPr>
          <w:rFonts w:ascii="Arial" w:hAnsi="Arial" w:cs="Arial"/>
          <w:color w:val="000000"/>
        </w:rPr>
        <w:t xml:space="preserve">Filtry </w:t>
      </w:r>
      <w:proofErr w:type="spellStart"/>
      <w:r w:rsidRPr="000314BC">
        <w:rPr>
          <w:rFonts w:ascii="Arial" w:hAnsi="Arial" w:cs="Arial"/>
          <w:color w:val="000000"/>
        </w:rPr>
        <w:t>antyodorowe</w:t>
      </w:r>
      <w:proofErr w:type="spellEnd"/>
      <w:r w:rsidRPr="000314BC">
        <w:rPr>
          <w:rFonts w:ascii="Arial" w:hAnsi="Arial" w:cs="Arial"/>
          <w:color w:val="000000"/>
        </w:rPr>
        <w:t xml:space="preserve"> muszą spełniać po</w:t>
      </w:r>
      <w:r w:rsidR="00DD7AE0" w:rsidRPr="000314BC">
        <w:rPr>
          <w:rFonts w:ascii="Arial" w:hAnsi="Arial" w:cs="Arial"/>
          <w:color w:val="000000"/>
        </w:rPr>
        <w:t>niższ</w:t>
      </w:r>
      <w:r w:rsidRPr="000314BC">
        <w:rPr>
          <w:rFonts w:ascii="Arial" w:hAnsi="Arial" w:cs="Arial"/>
          <w:color w:val="000000"/>
        </w:rPr>
        <w:t>e</w:t>
      </w:r>
      <w:r w:rsidR="00DD7AE0" w:rsidRPr="000314BC">
        <w:rPr>
          <w:rFonts w:ascii="Arial" w:hAnsi="Arial" w:cs="Arial"/>
          <w:color w:val="000000"/>
        </w:rPr>
        <w:t xml:space="preserve"> wymagania:</w:t>
      </w:r>
    </w:p>
    <w:p w14:paraId="1F9224C9" w14:textId="1911485A" w:rsidR="00DD7AE0" w:rsidRPr="000314BC" w:rsidRDefault="00DD7AE0" w:rsidP="00A97CEA">
      <w:pPr>
        <w:pStyle w:val="Akapitzlist"/>
        <w:numPr>
          <w:ilvl w:val="0"/>
          <w:numId w:val="9"/>
        </w:numPr>
        <w:contextualSpacing w:val="0"/>
        <w:jc w:val="both"/>
        <w:rPr>
          <w:rFonts w:ascii="Arial" w:hAnsi="Arial" w:cs="Arial"/>
          <w:color w:val="000000"/>
          <w:sz w:val="22"/>
          <w:szCs w:val="22"/>
        </w:rPr>
      </w:pPr>
      <w:r w:rsidRPr="000314BC">
        <w:rPr>
          <w:rFonts w:ascii="Arial" w:hAnsi="Arial" w:cs="Arial"/>
          <w:color w:val="000000"/>
          <w:sz w:val="22"/>
          <w:szCs w:val="22"/>
        </w:rPr>
        <w:t>konstrukcja filtra wykonana z polietylenu HD</w:t>
      </w:r>
      <w:r w:rsidR="00CA434D" w:rsidRPr="000314BC">
        <w:rPr>
          <w:rFonts w:ascii="Arial" w:hAnsi="Arial" w:cs="Arial"/>
          <w:color w:val="000000"/>
          <w:sz w:val="22"/>
          <w:szCs w:val="22"/>
        </w:rPr>
        <w:t>PE, polipropylenu PP,</w:t>
      </w:r>
      <w:r w:rsidRPr="000314BC">
        <w:rPr>
          <w:rFonts w:ascii="Arial" w:hAnsi="Arial" w:cs="Arial"/>
          <w:color w:val="000000"/>
          <w:sz w:val="22"/>
          <w:szCs w:val="22"/>
        </w:rPr>
        <w:t xml:space="preserve"> </w:t>
      </w:r>
      <w:r w:rsidR="005026F7" w:rsidRPr="000314BC">
        <w:rPr>
          <w:rFonts w:ascii="Arial" w:hAnsi="Arial" w:cs="Arial"/>
          <w:color w:val="000000"/>
          <w:sz w:val="22"/>
          <w:szCs w:val="22"/>
        </w:rPr>
        <w:t xml:space="preserve">GRP, </w:t>
      </w:r>
      <w:r w:rsidRPr="000314BC">
        <w:rPr>
          <w:rFonts w:ascii="Arial" w:hAnsi="Arial" w:cs="Arial"/>
          <w:color w:val="000000"/>
          <w:sz w:val="22"/>
          <w:szCs w:val="22"/>
        </w:rPr>
        <w:t>umożliwiająca zawieszenie pod właz kanalizacyjny okrągły o prześwicie od ø600 do ø625 mm oraz zapewniający szybki montaż i demontaż, po zdjęciu pokrywy włazu bez konieczności stosowania specjalistycznego sprzętu i narzędzi,</w:t>
      </w:r>
    </w:p>
    <w:p w14:paraId="7F143DE7" w14:textId="7B33D5A8" w:rsidR="00DD7AE0" w:rsidRPr="000314BC" w:rsidRDefault="00DD7AE0" w:rsidP="00A97CEA">
      <w:pPr>
        <w:pStyle w:val="Akapitzlist"/>
        <w:numPr>
          <w:ilvl w:val="0"/>
          <w:numId w:val="9"/>
        </w:numPr>
        <w:contextualSpacing w:val="0"/>
        <w:jc w:val="both"/>
        <w:rPr>
          <w:rFonts w:ascii="Arial" w:hAnsi="Arial" w:cs="Arial"/>
          <w:color w:val="000000"/>
          <w:sz w:val="22"/>
          <w:szCs w:val="22"/>
        </w:rPr>
      </w:pPr>
      <w:r w:rsidRPr="000314BC">
        <w:rPr>
          <w:rFonts w:ascii="Arial" w:hAnsi="Arial" w:cs="Arial"/>
          <w:color w:val="000000"/>
          <w:sz w:val="22"/>
          <w:szCs w:val="22"/>
        </w:rPr>
        <w:t>możliwość wyboru dwóch rodza</w:t>
      </w:r>
      <w:r w:rsidR="00776FFF" w:rsidRPr="000314BC">
        <w:rPr>
          <w:rFonts w:ascii="Arial" w:hAnsi="Arial" w:cs="Arial"/>
          <w:color w:val="000000"/>
          <w:sz w:val="22"/>
          <w:szCs w:val="22"/>
        </w:rPr>
        <w:t>jów</w:t>
      </w:r>
      <w:r w:rsidRPr="000314BC">
        <w:rPr>
          <w:rFonts w:ascii="Arial" w:hAnsi="Arial" w:cs="Arial"/>
          <w:color w:val="000000"/>
          <w:sz w:val="22"/>
          <w:szCs w:val="22"/>
        </w:rPr>
        <w:t xml:space="preserve"> mocować</w:t>
      </w:r>
      <w:r w:rsidR="001C46BF" w:rsidRPr="000314BC">
        <w:rPr>
          <w:rFonts w:ascii="Arial" w:hAnsi="Arial" w:cs="Arial"/>
          <w:color w:val="000000"/>
          <w:sz w:val="22"/>
          <w:szCs w:val="22"/>
        </w:rPr>
        <w:t xml:space="preserve"> do ramy lub płyty </w:t>
      </w:r>
      <w:proofErr w:type="spellStart"/>
      <w:r w:rsidR="001C46BF" w:rsidRPr="000314BC">
        <w:rPr>
          <w:rFonts w:ascii="Arial" w:hAnsi="Arial" w:cs="Arial"/>
          <w:color w:val="000000"/>
          <w:sz w:val="22"/>
          <w:szCs w:val="22"/>
        </w:rPr>
        <w:t>nastudziennej</w:t>
      </w:r>
      <w:proofErr w:type="spellEnd"/>
      <w:r w:rsidR="001C46BF" w:rsidRPr="000314BC">
        <w:rPr>
          <w:rFonts w:ascii="Arial" w:hAnsi="Arial" w:cs="Arial"/>
          <w:color w:val="000000"/>
          <w:sz w:val="22"/>
          <w:szCs w:val="22"/>
        </w:rPr>
        <w:t xml:space="preserve"> wykonanych ze stali kwasoodpornej klasy min. 1.4401,</w:t>
      </w:r>
    </w:p>
    <w:p w14:paraId="566F58C0" w14:textId="62A710B9" w:rsidR="001C46BF" w:rsidRPr="000314BC" w:rsidRDefault="001C46BF" w:rsidP="00A97CEA">
      <w:pPr>
        <w:pStyle w:val="Akapitzlist"/>
        <w:numPr>
          <w:ilvl w:val="0"/>
          <w:numId w:val="9"/>
        </w:numPr>
        <w:contextualSpacing w:val="0"/>
        <w:jc w:val="both"/>
        <w:rPr>
          <w:rFonts w:ascii="Arial" w:hAnsi="Arial" w:cs="Arial"/>
          <w:color w:val="000000"/>
          <w:sz w:val="22"/>
          <w:szCs w:val="22"/>
        </w:rPr>
      </w:pPr>
      <w:r w:rsidRPr="000314BC">
        <w:rPr>
          <w:rFonts w:ascii="Arial" w:hAnsi="Arial" w:cs="Arial"/>
          <w:color w:val="000000"/>
          <w:sz w:val="22"/>
          <w:szCs w:val="22"/>
        </w:rPr>
        <w:t>filtr połączony szczelnie z konstrukcją studzienki w sposób uniemożliwiający wydostawanie się odorów poza filtr</w:t>
      </w:r>
      <w:r w:rsidR="00CA434D" w:rsidRPr="000314BC">
        <w:rPr>
          <w:rFonts w:ascii="Arial" w:hAnsi="Arial" w:cs="Arial"/>
          <w:color w:val="000000"/>
          <w:sz w:val="22"/>
          <w:szCs w:val="22"/>
        </w:rPr>
        <w:t>,</w:t>
      </w:r>
    </w:p>
    <w:p w14:paraId="0EA9D60B" w14:textId="656940FB" w:rsidR="001C46BF" w:rsidRPr="000314BC" w:rsidRDefault="001C46BF" w:rsidP="00A97CEA">
      <w:pPr>
        <w:pStyle w:val="Akapitzlist"/>
        <w:numPr>
          <w:ilvl w:val="0"/>
          <w:numId w:val="9"/>
        </w:numPr>
        <w:contextualSpacing w:val="0"/>
        <w:jc w:val="both"/>
        <w:rPr>
          <w:rFonts w:ascii="Arial" w:hAnsi="Arial" w:cs="Arial"/>
          <w:color w:val="000000"/>
          <w:sz w:val="22"/>
          <w:szCs w:val="22"/>
        </w:rPr>
      </w:pPr>
      <w:r w:rsidRPr="000314BC">
        <w:rPr>
          <w:rFonts w:ascii="Arial" w:hAnsi="Arial" w:cs="Arial"/>
          <w:color w:val="000000"/>
          <w:sz w:val="22"/>
          <w:szCs w:val="22"/>
        </w:rPr>
        <w:lastRenderedPageBreak/>
        <w:t>wkład filtracyjny z węgla aktyw</w:t>
      </w:r>
      <w:r w:rsidR="00CA434D" w:rsidRPr="000314BC">
        <w:rPr>
          <w:rFonts w:ascii="Arial" w:hAnsi="Arial" w:cs="Arial"/>
          <w:color w:val="000000"/>
          <w:sz w:val="22"/>
          <w:szCs w:val="22"/>
        </w:rPr>
        <w:t>nego z możliwością jego wymiany: worek + filtr,</w:t>
      </w:r>
    </w:p>
    <w:p w14:paraId="2107ACF3" w14:textId="277DB7DC" w:rsidR="001C46BF" w:rsidRPr="000314BC" w:rsidRDefault="001C46BF" w:rsidP="00A97CEA">
      <w:pPr>
        <w:pStyle w:val="Akapitzlist"/>
        <w:numPr>
          <w:ilvl w:val="0"/>
          <w:numId w:val="9"/>
        </w:numPr>
        <w:contextualSpacing w:val="0"/>
        <w:jc w:val="both"/>
        <w:rPr>
          <w:rFonts w:ascii="Arial" w:hAnsi="Arial" w:cs="Arial"/>
          <w:color w:val="000000"/>
          <w:sz w:val="22"/>
          <w:szCs w:val="22"/>
        </w:rPr>
      </w:pPr>
      <w:r w:rsidRPr="000314BC">
        <w:rPr>
          <w:rFonts w:ascii="Arial" w:hAnsi="Arial" w:cs="Arial"/>
          <w:color w:val="000000"/>
          <w:sz w:val="22"/>
          <w:szCs w:val="22"/>
        </w:rPr>
        <w:t>wydajność wkładu filtracyjnego min. 10 m</w:t>
      </w:r>
      <w:r w:rsidRPr="000314BC">
        <w:rPr>
          <w:rFonts w:ascii="Arial" w:hAnsi="Arial" w:cs="Arial"/>
          <w:color w:val="000000"/>
          <w:sz w:val="22"/>
          <w:szCs w:val="22"/>
          <w:vertAlign w:val="superscript"/>
        </w:rPr>
        <w:t>3</w:t>
      </w:r>
      <w:r w:rsidR="001D44D8" w:rsidRPr="000314BC">
        <w:rPr>
          <w:rFonts w:ascii="Arial" w:hAnsi="Arial" w:cs="Arial"/>
          <w:color w:val="000000"/>
          <w:sz w:val="22"/>
          <w:szCs w:val="22"/>
        </w:rPr>
        <w:t>/h.</w:t>
      </w:r>
    </w:p>
    <w:p w14:paraId="1D034712" w14:textId="77777777" w:rsidR="001D44D8" w:rsidRPr="000314BC" w:rsidRDefault="001D44D8" w:rsidP="00964609">
      <w:pPr>
        <w:spacing w:after="0" w:line="240" w:lineRule="auto"/>
        <w:ind w:left="360"/>
        <w:jc w:val="both"/>
        <w:rPr>
          <w:rFonts w:ascii="Arial" w:hAnsi="Arial" w:cs="Arial"/>
        </w:rPr>
      </w:pPr>
    </w:p>
    <w:p w14:paraId="11EEC94F" w14:textId="01F52214" w:rsidR="00CA434D" w:rsidRPr="000314BC" w:rsidRDefault="00CA434D" w:rsidP="00964609">
      <w:pPr>
        <w:spacing w:after="0" w:line="240" w:lineRule="auto"/>
        <w:ind w:left="360"/>
        <w:jc w:val="both"/>
        <w:rPr>
          <w:rFonts w:ascii="Arial" w:hAnsi="Arial" w:cs="Arial"/>
        </w:rPr>
      </w:pPr>
      <w:r w:rsidRPr="000314BC">
        <w:rPr>
          <w:rFonts w:ascii="Arial" w:hAnsi="Arial" w:cs="Arial"/>
        </w:rPr>
        <w:t xml:space="preserve">Filtry </w:t>
      </w:r>
      <w:proofErr w:type="spellStart"/>
      <w:r w:rsidRPr="000314BC">
        <w:rPr>
          <w:rFonts w:ascii="Arial" w:hAnsi="Arial" w:cs="Arial"/>
        </w:rPr>
        <w:t>antyodorowe</w:t>
      </w:r>
      <w:proofErr w:type="spellEnd"/>
      <w:r w:rsidRPr="000314BC">
        <w:rPr>
          <w:rFonts w:ascii="Arial" w:hAnsi="Arial" w:cs="Arial"/>
        </w:rPr>
        <w:t>, wyposażyć w wkład z węgla aktywnego impregnowanego, o parametrach technicznych:</w:t>
      </w:r>
    </w:p>
    <w:p w14:paraId="36864612" w14:textId="51D25240" w:rsidR="00CA434D" w:rsidRPr="000314BC" w:rsidRDefault="001D44D8" w:rsidP="00A97CEA">
      <w:pPr>
        <w:pStyle w:val="Akapitzlist"/>
        <w:numPr>
          <w:ilvl w:val="0"/>
          <w:numId w:val="11"/>
        </w:numPr>
        <w:contextualSpacing w:val="0"/>
        <w:jc w:val="both"/>
        <w:rPr>
          <w:rFonts w:ascii="Arial" w:hAnsi="Arial" w:cs="Arial"/>
          <w:sz w:val="22"/>
          <w:szCs w:val="22"/>
        </w:rPr>
      </w:pPr>
      <w:r w:rsidRPr="000314BC">
        <w:rPr>
          <w:rFonts w:ascii="Arial" w:hAnsi="Arial" w:cs="Arial"/>
          <w:sz w:val="22"/>
          <w:szCs w:val="22"/>
        </w:rPr>
        <w:t>granulacja min. 4 mm,</w:t>
      </w:r>
    </w:p>
    <w:p w14:paraId="4AE6C39A" w14:textId="51411F08" w:rsidR="001D44D8" w:rsidRPr="000314BC" w:rsidRDefault="001D44D8" w:rsidP="00A97CEA">
      <w:pPr>
        <w:pStyle w:val="Akapitzlist"/>
        <w:numPr>
          <w:ilvl w:val="0"/>
          <w:numId w:val="11"/>
        </w:numPr>
        <w:contextualSpacing w:val="0"/>
        <w:jc w:val="both"/>
        <w:rPr>
          <w:rFonts w:ascii="Arial" w:hAnsi="Arial" w:cs="Arial"/>
          <w:sz w:val="22"/>
          <w:szCs w:val="22"/>
        </w:rPr>
      </w:pPr>
      <w:r w:rsidRPr="000314BC">
        <w:rPr>
          <w:rFonts w:ascii="Arial" w:hAnsi="Arial" w:cs="Arial"/>
          <w:sz w:val="22"/>
          <w:szCs w:val="22"/>
        </w:rPr>
        <w:t xml:space="preserve">gęstość nasypowa min. </w:t>
      </w:r>
      <w:r w:rsidR="003F7D29">
        <w:rPr>
          <w:rFonts w:ascii="Arial" w:hAnsi="Arial" w:cs="Arial"/>
          <w:sz w:val="22"/>
          <w:szCs w:val="22"/>
        </w:rPr>
        <w:t>47</w:t>
      </w:r>
      <w:r w:rsidRPr="000314BC">
        <w:rPr>
          <w:rFonts w:ascii="Arial" w:hAnsi="Arial" w:cs="Arial"/>
          <w:sz w:val="22"/>
          <w:szCs w:val="22"/>
        </w:rPr>
        <w:t>0 kg/m</w:t>
      </w:r>
      <w:r w:rsidRPr="000314BC">
        <w:rPr>
          <w:rFonts w:ascii="Arial" w:hAnsi="Arial" w:cs="Arial"/>
          <w:sz w:val="22"/>
          <w:szCs w:val="22"/>
          <w:vertAlign w:val="superscript"/>
        </w:rPr>
        <w:t>3</w:t>
      </w:r>
      <w:r w:rsidRPr="000314BC">
        <w:rPr>
          <w:rFonts w:ascii="Arial" w:hAnsi="Arial" w:cs="Arial"/>
          <w:sz w:val="22"/>
          <w:szCs w:val="22"/>
        </w:rPr>
        <w:t>,</w:t>
      </w:r>
    </w:p>
    <w:p w14:paraId="37407764" w14:textId="4A505357" w:rsidR="001D44D8" w:rsidRPr="000314BC" w:rsidRDefault="001D44D8" w:rsidP="00A97CEA">
      <w:pPr>
        <w:pStyle w:val="Akapitzlist"/>
        <w:numPr>
          <w:ilvl w:val="0"/>
          <w:numId w:val="11"/>
        </w:numPr>
        <w:contextualSpacing w:val="0"/>
        <w:jc w:val="both"/>
        <w:rPr>
          <w:rFonts w:ascii="Arial" w:hAnsi="Arial" w:cs="Arial"/>
          <w:sz w:val="22"/>
          <w:szCs w:val="22"/>
        </w:rPr>
      </w:pPr>
      <w:r w:rsidRPr="000314BC">
        <w:rPr>
          <w:rFonts w:ascii="Arial" w:hAnsi="Arial" w:cs="Arial"/>
          <w:sz w:val="22"/>
          <w:szCs w:val="22"/>
        </w:rPr>
        <w:t>twardość min. 9</w:t>
      </w:r>
      <w:r w:rsidR="003F7D29">
        <w:rPr>
          <w:rFonts w:ascii="Arial" w:hAnsi="Arial" w:cs="Arial"/>
          <w:sz w:val="22"/>
          <w:szCs w:val="22"/>
        </w:rPr>
        <w:t>5</w:t>
      </w:r>
      <w:r w:rsidRPr="000314BC">
        <w:rPr>
          <w:rFonts w:ascii="Arial" w:hAnsi="Arial" w:cs="Arial"/>
          <w:sz w:val="22"/>
          <w:szCs w:val="22"/>
        </w:rPr>
        <w:t xml:space="preserve"> %,</w:t>
      </w:r>
    </w:p>
    <w:p w14:paraId="54D499AD" w14:textId="6F1E69B9" w:rsidR="001D44D8" w:rsidRPr="000314BC" w:rsidRDefault="001D44D8" w:rsidP="00A97CEA">
      <w:pPr>
        <w:pStyle w:val="Akapitzlist"/>
        <w:numPr>
          <w:ilvl w:val="0"/>
          <w:numId w:val="11"/>
        </w:numPr>
        <w:contextualSpacing w:val="0"/>
        <w:jc w:val="both"/>
        <w:rPr>
          <w:rFonts w:ascii="Arial" w:hAnsi="Arial" w:cs="Arial"/>
          <w:sz w:val="22"/>
          <w:szCs w:val="22"/>
        </w:rPr>
      </w:pPr>
      <w:r w:rsidRPr="000314BC">
        <w:rPr>
          <w:rFonts w:ascii="Arial" w:hAnsi="Arial" w:cs="Arial"/>
          <w:sz w:val="22"/>
          <w:szCs w:val="22"/>
        </w:rPr>
        <w:t>zawartość wilgoci max. 15 %,</w:t>
      </w:r>
    </w:p>
    <w:p w14:paraId="7298E88D" w14:textId="1B984B05" w:rsidR="001D44D8" w:rsidRPr="000314BC" w:rsidRDefault="001D44D8" w:rsidP="00A97CEA">
      <w:pPr>
        <w:pStyle w:val="Akapitzlist"/>
        <w:numPr>
          <w:ilvl w:val="0"/>
          <w:numId w:val="11"/>
        </w:numPr>
        <w:contextualSpacing w:val="0"/>
        <w:jc w:val="both"/>
        <w:rPr>
          <w:rFonts w:ascii="Arial" w:hAnsi="Arial" w:cs="Arial"/>
          <w:sz w:val="22"/>
          <w:szCs w:val="22"/>
        </w:rPr>
      </w:pPr>
      <w:r w:rsidRPr="000314BC">
        <w:rPr>
          <w:rFonts w:ascii="Arial" w:hAnsi="Arial" w:cs="Arial"/>
          <w:sz w:val="22"/>
          <w:szCs w:val="22"/>
        </w:rPr>
        <w:t>skuteczność redukcji odorów ponad 95% od momentu instalacji urządzenia.</w:t>
      </w:r>
    </w:p>
    <w:p w14:paraId="10AD934D" w14:textId="77777777" w:rsidR="00CA434D" w:rsidRPr="000314BC" w:rsidRDefault="00CA434D" w:rsidP="00964609">
      <w:pPr>
        <w:spacing w:after="0" w:line="240" w:lineRule="auto"/>
        <w:jc w:val="both"/>
        <w:rPr>
          <w:rFonts w:ascii="Arial" w:hAnsi="Arial" w:cs="Arial"/>
          <w:color w:val="FF0000"/>
        </w:rPr>
      </w:pPr>
    </w:p>
    <w:p w14:paraId="349452B6" w14:textId="5C7CC8D1" w:rsidR="008955FA" w:rsidRPr="000314BC" w:rsidRDefault="00767A28" w:rsidP="00964609">
      <w:pPr>
        <w:pStyle w:val="Nagwek3"/>
        <w:spacing w:before="0" w:after="0" w:line="240" w:lineRule="auto"/>
        <w:rPr>
          <w:rFonts w:ascii="Arial" w:hAnsi="Arial" w:cs="Arial"/>
          <w:sz w:val="22"/>
          <w:szCs w:val="22"/>
          <w:lang w:val="pl-PL"/>
        </w:rPr>
      </w:pPr>
      <w:bookmarkStart w:id="10" w:name="_Toc489252002"/>
      <w:bookmarkStart w:id="11" w:name="_Toc509825826"/>
      <w:r w:rsidRPr="000314BC">
        <w:rPr>
          <w:rFonts w:ascii="Arial" w:hAnsi="Arial" w:cs="Arial"/>
          <w:sz w:val="22"/>
          <w:szCs w:val="22"/>
          <w:lang w:val="pl-PL"/>
        </w:rPr>
        <w:t xml:space="preserve">Wymagania materiałowe - </w:t>
      </w:r>
      <w:r w:rsidR="005E12D0" w:rsidRPr="000314BC">
        <w:rPr>
          <w:rFonts w:ascii="Arial" w:hAnsi="Arial" w:cs="Arial"/>
          <w:sz w:val="22"/>
          <w:szCs w:val="22"/>
          <w:lang w:val="pl-PL"/>
        </w:rPr>
        <w:t>zasuwa</w:t>
      </w:r>
      <w:r w:rsidR="00E16D12" w:rsidRPr="000314BC">
        <w:rPr>
          <w:rFonts w:ascii="Arial" w:hAnsi="Arial" w:cs="Arial"/>
          <w:sz w:val="22"/>
          <w:szCs w:val="22"/>
          <w:lang w:val="pl-PL"/>
        </w:rPr>
        <w:t xml:space="preserve"> </w:t>
      </w:r>
      <w:r w:rsidR="00B81B94" w:rsidRPr="000314BC">
        <w:rPr>
          <w:rFonts w:ascii="Arial" w:hAnsi="Arial" w:cs="Arial"/>
          <w:sz w:val="22"/>
          <w:szCs w:val="22"/>
          <w:lang w:val="pl-PL"/>
        </w:rPr>
        <w:t>(zas</w:t>
      </w:r>
      <w:r w:rsidR="005E12D0" w:rsidRPr="000314BC">
        <w:rPr>
          <w:rFonts w:ascii="Arial" w:hAnsi="Arial" w:cs="Arial"/>
          <w:sz w:val="22"/>
          <w:szCs w:val="22"/>
          <w:lang w:val="pl-PL"/>
        </w:rPr>
        <w:t>tawka</w:t>
      </w:r>
      <w:r w:rsidR="00B81B94" w:rsidRPr="000314BC">
        <w:rPr>
          <w:rFonts w:ascii="Arial" w:hAnsi="Arial" w:cs="Arial"/>
          <w:sz w:val="22"/>
          <w:szCs w:val="22"/>
          <w:lang w:val="pl-PL"/>
        </w:rPr>
        <w:t xml:space="preserve">) </w:t>
      </w:r>
      <w:r w:rsidR="00E16D12" w:rsidRPr="000314BC">
        <w:rPr>
          <w:rFonts w:ascii="Arial" w:hAnsi="Arial" w:cs="Arial"/>
          <w:sz w:val="22"/>
          <w:szCs w:val="22"/>
          <w:lang w:val="pl-PL"/>
        </w:rPr>
        <w:t>naścienna</w:t>
      </w:r>
      <w:bookmarkEnd w:id="10"/>
      <w:bookmarkEnd w:id="11"/>
    </w:p>
    <w:p w14:paraId="5D28B2D5" w14:textId="2B39C090" w:rsidR="00B81B94" w:rsidRPr="000314BC" w:rsidRDefault="00B81B94"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za</w:t>
      </w:r>
      <w:r w:rsidR="005E12D0" w:rsidRPr="000314BC">
        <w:rPr>
          <w:rFonts w:ascii="Arial" w:hAnsi="Arial" w:cs="Arial"/>
          <w:color w:val="000000"/>
          <w:sz w:val="22"/>
          <w:szCs w:val="22"/>
        </w:rPr>
        <w:t>suwa</w:t>
      </w:r>
      <w:r w:rsidRPr="000314BC">
        <w:rPr>
          <w:rFonts w:ascii="Arial" w:hAnsi="Arial" w:cs="Arial"/>
          <w:color w:val="000000"/>
          <w:sz w:val="22"/>
          <w:szCs w:val="22"/>
        </w:rPr>
        <w:t xml:space="preserve"> (</w:t>
      </w:r>
      <w:r w:rsidR="005E12D0" w:rsidRPr="000314BC">
        <w:rPr>
          <w:rFonts w:ascii="Arial" w:hAnsi="Arial" w:cs="Arial"/>
          <w:color w:val="000000"/>
          <w:sz w:val="22"/>
          <w:szCs w:val="22"/>
        </w:rPr>
        <w:t>zastawka</w:t>
      </w:r>
      <w:r w:rsidR="00002B24" w:rsidRPr="000314BC">
        <w:rPr>
          <w:rFonts w:ascii="Arial" w:hAnsi="Arial" w:cs="Arial"/>
          <w:color w:val="000000"/>
          <w:sz w:val="22"/>
          <w:szCs w:val="22"/>
        </w:rPr>
        <w:t xml:space="preserve">) </w:t>
      </w:r>
      <w:r w:rsidRPr="000314BC">
        <w:rPr>
          <w:rFonts w:ascii="Arial" w:hAnsi="Arial" w:cs="Arial"/>
          <w:color w:val="000000"/>
          <w:sz w:val="22"/>
          <w:szCs w:val="22"/>
        </w:rPr>
        <w:t>z przelotem okrągłym ø</w:t>
      </w:r>
      <w:r w:rsidR="00EB28D9" w:rsidRPr="000314BC">
        <w:rPr>
          <w:rFonts w:ascii="Arial" w:hAnsi="Arial" w:cs="Arial"/>
          <w:color w:val="000000"/>
          <w:sz w:val="22"/>
          <w:szCs w:val="22"/>
        </w:rPr>
        <w:t>6</w:t>
      </w:r>
      <w:r w:rsidRPr="000314BC">
        <w:rPr>
          <w:rFonts w:ascii="Arial" w:hAnsi="Arial" w:cs="Arial"/>
          <w:color w:val="000000"/>
          <w:sz w:val="22"/>
          <w:szCs w:val="22"/>
        </w:rPr>
        <w:t>00 mm do montażu naściennego,</w:t>
      </w:r>
    </w:p>
    <w:p w14:paraId="15F535B7" w14:textId="6E3309C7" w:rsidR="00E16D12" w:rsidRPr="000314BC" w:rsidRDefault="00C7498C"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zabudowa wg normy DIN28600 – PN-EN 545,</w:t>
      </w:r>
    </w:p>
    <w:p w14:paraId="2BD961C8" w14:textId="3870DF06" w:rsidR="00C7498C" w:rsidRPr="000314BC" w:rsidRDefault="00C7498C"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 xml:space="preserve">obustronnie szczelna </w:t>
      </w:r>
      <w:r w:rsidR="00B81B94" w:rsidRPr="000314BC">
        <w:rPr>
          <w:rFonts w:ascii="Arial" w:hAnsi="Arial" w:cs="Arial"/>
          <w:color w:val="000000"/>
          <w:sz w:val="22"/>
          <w:szCs w:val="22"/>
        </w:rPr>
        <w:t xml:space="preserve">do 0,8 bar </w:t>
      </w:r>
      <w:r w:rsidRPr="000314BC">
        <w:rPr>
          <w:rFonts w:ascii="Arial" w:hAnsi="Arial" w:cs="Arial"/>
          <w:color w:val="000000"/>
          <w:sz w:val="22"/>
          <w:szCs w:val="22"/>
        </w:rPr>
        <w:t>wg PN-EN 12266-2, klasa szczelności C, tabela A.5 (max nieszczelność 0,03 x DN [mm</w:t>
      </w:r>
      <w:r w:rsidRPr="000314BC">
        <w:rPr>
          <w:rFonts w:ascii="Arial" w:hAnsi="Arial" w:cs="Arial"/>
          <w:color w:val="000000"/>
          <w:sz w:val="22"/>
          <w:szCs w:val="22"/>
          <w:vertAlign w:val="superscript"/>
        </w:rPr>
        <w:t>3</w:t>
      </w:r>
      <w:r w:rsidRPr="000314BC">
        <w:rPr>
          <w:rFonts w:ascii="Arial" w:hAnsi="Arial" w:cs="Arial"/>
          <w:color w:val="000000"/>
          <w:sz w:val="22"/>
          <w:szCs w:val="22"/>
        </w:rPr>
        <w:t>/s]),</w:t>
      </w:r>
    </w:p>
    <w:p w14:paraId="6B69BC4C" w14:textId="161D065E" w:rsidR="00C7498C" w:rsidRPr="000314BC" w:rsidRDefault="00C7498C"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za</w:t>
      </w:r>
      <w:r w:rsidR="00002B24" w:rsidRPr="000314BC">
        <w:rPr>
          <w:rFonts w:ascii="Arial" w:hAnsi="Arial" w:cs="Arial"/>
          <w:color w:val="000000"/>
          <w:sz w:val="22"/>
          <w:szCs w:val="22"/>
        </w:rPr>
        <w:t>suwa</w:t>
      </w:r>
      <w:r w:rsidRPr="000314BC">
        <w:rPr>
          <w:rFonts w:ascii="Arial" w:hAnsi="Arial" w:cs="Arial"/>
          <w:color w:val="000000"/>
          <w:sz w:val="22"/>
          <w:szCs w:val="22"/>
        </w:rPr>
        <w:t xml:space="preserve"> przeznaczona do </w:t>
      </w:r>
      <w:r w:rsidR="006A52C5" w:rsidRPr="000314BC">
        <w:rPr>
          <w:rFonts w:ascii="Arial" w:hAnsi="Arial" w:cs="Arial"/>
          <w:color w:val="000000"/>
          <w:sz w:val="22"/>
          <w:szCs w:val="22"/>
        </w:rPr>
        <w:t>pracy zamknij /</w:t>
      </w:r>
      <w:r w:rsidRPr="000314BC">
        <w:rPr>
          <w:rFonts w:ascii="Arial" w:hAnsi="Arial" w:cs="Arial"/>
          <w:color w:val="000000"/>
          <w:sz w:val="22"/>
          <w:szCs w:val="22"/>
        </w:rPr>
        <w:t>otwórz bez dławienia przepływu,</w:t>
      </w:r>
    </w:p>
    <w:p w14:paraId="5A67BF95" w14:textId="592D9A7C" w:rsidR="00B81B94" w:rsidRPr="000314BC" w:rsidRDefault="00B81B94"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maksymalne ciśnienie statyczne 0,8 bar, maksymalne ciśnienie pracy 0,8 bar,</w:t>
      </w:r>
    </w:p>
    <w:p w14:paraId="7CC91F81" w14:textId="2BC0CC38" w:rsidR="00C7498C" w:rsidRPr="000314BC" w:rsidRDefault="006A52C5"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wykonanie całkowicie z materiałów kwasoodpornych ze stali klasy min. 1.4401,</w:t>
      </w:r>
    </w:p>
    <w:p w14:paraId="750A6B3C" w14:textId="78D14A3C" w:rsidR="006A52C5" w:rsidRPr="000314BC" w:rsidRDefault="006A52C5"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elementy ze stali kwasoodpornej spawane oraz zabezpieczone antykorozyjnie za pomocą całościowej pasywacji galwanicznej,</w:t>
      </w:r>
    </w:p>
    <w:p w14:paraId="645DBA33" w14:textId="47146EE0" w:rsidR="006A52C5" w:rsidRPr="000314BC" w:rsidRDefault="006A52C5"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prowadzenie płyty bezpośrednio, po przystosowanej do tego, elastomerowej uszczelce wykonanej z odpornego na promieniowanie UV elastomeru EPDM,</w:t>
      </w:r>
    </w:p>
    <w:p w14:paraId="00D52C95" w14:textId="7B85005E" w:rsidR="00BD00EA" w:rsidRPr="000314BC" w:rsidRDefault="00BD00EA" w:rsidP="00A97CEA">
      <w:pPr>
        <w:pStyle w:val="Akapitzlist"/>
        <w:numPr>
          <w:ilvl w:val="0"/>
          <w:numId w:val="10"/>
        </w:numPr>
        <w:ind w:left="714" w:hanging="357"/>
        <w:contextualSpacing w:val="0"/>
        <w:jc w:val="both"/>
        <w:rPr>
          <w:rFonts w:ascii="Arial" w:hAnsi="Arial" w:cs="Arial"/>
          <w:color w:val="000000"/>
          <w:sz w:val="22"/>
          <w:szCs w:val="22"/>
        </w:rPr>
      </w:pPr>
      <w:r w:rsidRPr="000314BC">
        <w:rPr>
          <w:rFonts w:ascii="Arial" w:hAnsi="Arial" w:cs="Arial"/>
          <w:color w:val="000000"/>
          <w:sz w:val="22"/>
          <w:szCs w:val="22"/>
        </w:rPr>
        <w:t>uszczelnienie główne wymienialne w formie jednej, luźnej uszczelki typu o-ring, wymienialnej od przodu zasuwy bez jakiegokolwiek demontażu zasuwy,</w:t>
      </w:r>
    </w:p>
    <w:p w14:paraId="7495BF63" w14:textId="086369D7" w:rsidR="006F33E9" w:rsidRPr="000314BC" w:rsidRDefault="006F33E9" w:rsidP="00A97CEA">
      <w:pPr>
        <w:pStyle w:val="Akapitzlist"/>
        <w:numPr>
          <w:ilvl w:val="0"/>
          <w:numId w:val="10"/>
        </w:numPr>
        <w:ind w:left="714" w:hanging="357"/>
        <w:contextualSpacing w:val="0"/>
        <w:jc w:val="both"/>
        <w:rPr>
          <w:rFonts w:ascii="Arial" w:hAnsi="Arial" w:cs="Arial"/>
          <w:color w:val="000000"/>
          <w:sz w:val="22"/>
          <w:szCs w:val="22"/>
        </w:rPr>
      </w:pPr>
      <w:r w:rsidRPr="000314BC">
        <w:rPr>
          <w:rFonts w:ascii="Arial" w:hAnsi="Arial" w:cs="Arial"/>
          <w:sz w:val="22"/>
          <w:szCs w:val="22"/>
        </w:rPr>
        <w:t xml:space="preserve">uszczelka typu o-ring jest jedynym uszczelnieniem pomiędzy płytą zasuwy, ramą i ścianą lub płytą </w:t>
      </w:r>
      <w:proofErr w:type="spellStart"/>
      <w:r w:rsidRPr="000314BC">
        <w:rPr>
          <w:rFonts w:ascii="Arial" w:hAnsi="Arial" w:cs="Arial"/>
          <w:sz w:val="22"/>
          <w:szCs w:val="22"/>
        </w:rPr>
        <w:t>redukcyjno</w:t>
      </w:r>
      <w:proofErr w:type="spellEnd"/>
      <w:r w:rsidR="00964609">
        <w:rPr>
          <w:rFonts w:ascii="Arial" w:hAnsi="Arial" w:cs="Arial"/>
          <w:sz w:val="22"/>
          <w:szCs w:val="22"/>
        </w:rPr>
        <w:t>-</w:t>
      </w:r>
      <w:r w:rsidRPr="000314BC">
        <w:rPr>
          <w:rFonts w:ascii="Arial" w:hAnsi="Arial" w:cs="Arial"/>
          <w:sz w:val="22"/>
          <w:szCs w:val="22"/>
        </w:rPr>
        <w:t xml:space="preserve">montażową. Montaż zasuwy na płycie </w:t>
      </w:r>
      <w:proofErr w:type="spellStart"/>
      <w:r w:rsidRPr="000314BC">
        <w:rPr>
          <w:rFonts w:ascii="Arial" w:hAnsi="Arial" w:cs="Arial"/>
          <w:sz w:val="22"/>
          <w:szCs w:val="22"/>
        </w:rPr>
        <w:t>redukcyjno</w:t>
      </w:r>
      <w:proofErr w:type="spellEnd"/>
      <w:r w:rsidRPr="000314BC">
        <w:rPr>
          <w:rFonts w:ascii="Arial" w:hAnsi="Arial" w:cs="Arial"/>
          <w:sz w:val="22"/>
          <w:szCs w:val="22"/>
        </w:rPr>
        <w:t>-montażowej, dostarczanej jako komplet z zasuwą, w przypadku gdy średnica zewnętrzna otworu w ścianie razem z całą rurą i jej uszczelnieniem jest większa niż DN zasuwy,</w:t>
      </w:r>
    </w:p>
    <w:p w14:paraId="49A22264" w14:textId="6CD5A69E" w:rsidR="006A52C5" w:rsidRPr="000314BC" w:rsidRDefault="00BD21D6" w:rsidP="00A97CEA">
      <w:pPr>
        <w:pStyle w:val="Akapitzlist"/>
        <w:numPr>
          <w:ilvl w:val="0"/>
          <w:numId w:val="10"/>
        </w:numPr>
        <w:ind w:left="714" w:hanging="357"/>
        <w:contextualSpacing w:val="0"/>
        <w:jc w:val="both"/>
        <w:rPr>
          <w:rFonts w:ascii="Arial" w:hAnsi="Arial" w:cs="Arial"/>
          <w:color w:val="000000"/>
          <w:sz w:val="22"/>
          <w:szCs w:val="22"/>
        </w:rPr>
      </w:pPr>
      <w:r w:rsidRPr="000314BC">
        <w:rPr>
          <w:rFonts w:ascii="Arial" w:hAnsi="Arial" w:cs="Arial"/>
          <w:color w:val="000000"/>
          <w:sz w:val="22"/>
          <w:szCs w:val="22"/>
        </w:rPr>
        <w:t>za</w:t>
      </w:r>
      <w:r w:rsidR="00002B24" w:rsidRPr="000314BC">
        <w:rPr>
          <w:rFonts w:ascii="Arial" w:hAnsi="Arial" w:cs="Arial"/>
          <w:color w:val="000000"/>
          <w:sz w:val="22"/>
          <w:szCs w:val="22"/>
        </w:rPr>
        <w:t>suwa</w:t>
      </w:r>
      <w:r w:rsidRPr="000314BC">
        <w:rPr>
          <w:rFonts w:ascii="Arial" w:hAnsi="Arial" w:cs="Arial"/>
          <w:color w:val="000000"/>
          <w:sz w:val="22"/>
          <w:szCs w:val="22"/>
        </w:rPr>
        <w:t xml:space="preserve"> powinn</w:t>
      </w:r>
      <w:r w:rsidR="00002B24" w:rsidRPr="000314BC">
        <w:rPr>
          <w:rFonts w:ascii="Arial" w:hAnsi="Arial" w:cs="Arial"/>
          <w:color w:val="000000"/>
          <w:sz w:val="22"/>
          <w:szCs w:val="22"/>
        </w:rPr>
        <w:t>a</w:t>
      </w:r>
      <w:r w:rsidRPr="000314BC">
        <w:rPr>
          <w:rFonts w:ascii="Arial" w:hAnsi="Arial" w:cs="Arial"/>
          <w:color w:val="000000"/>
          <w:sz w:val="22"/>
          <w:szCs w:val="22"/>
        </w:rPr>
        <w:t xml:space="preserve"> zapewniać gładki przelot dna,</w:t>
      </w:r>
    </w:p>
    <w:p w14:paraId="39F6F0B7" w14:textId="77777777" w:rsidR="00BD21D6" w:rsidRPr="000314BC" w:rsidRDefault="00BD21D6"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nakrętka wrzeciona wykonana z brązu odpornego na ścieki, z gwintem samooczyszczającym się,</w:t>
      </w:r>
    </w:p>
    <w:p w14:paraId="21F555B4" w14:textId="15C82F79" w:rsidR="00555406" w:rsidRPr="000314BC" w:rsidRDefault="00555406"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rama za</w:t>
      </w:r>
      <w:r w:rsidR="00002B24" w:rsidRPr="000314BC">
        <w:rPr>
          <w:rFonts w:ascii="Arial" w:hAnsi="Arial" w:cs="Arial"/>
          <w:color w:val="000000"/>
          <w:sz w:val="22"/>
          <w:szCs w:val="22"/>
        </w:rPr>
        <w:t>suwy</w:t>
      </w:r>
      <w:r w:rsidRPr="000314BC">
        <w:rPr>
          <w:rFonts w:ascii="Arial" w:hAnsi="Arial" w:cs="Arial"/>
          <w:color w:val="000000"/>
          <w:sz w:val="22"/>
          <w:szCs w:val="22"/>
        </w:rPr>
        <w:t xml:space="preserve"> powinna posiadać w górnej, środkowej i dolnej części punkty montażowe „ucha” do przytwierdzenia do ściany komory,</w:t>
      </w:r>
    </w:p>
    <w:p w14:paraId="5E5DF904" w14:textId="72E73D2A" w:rsidR="00BD21D6" w:rsidRPr="000314BC" w:rsidRDefault="00BD21D6"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dostarczona w stanie zmontowanym, gotowa do natyc</w:t>
      </w:r>
      <w:r w:rsidR="00BD00EA" w:rsidRPr="000314BC">
        <w:rPr>
          <w:rFonts w:ascii="Arial" w:hAnsi="Arial" w:cs="Arial"/>
          <w:color w:val="000000"/>
          <w:sz w:val="22"/>
          <w:szCs w:val="22"/>
        </w:rPr>
        <w:t>hmiastowego montażu na ścianie za pomocą kotw chemicznych i doszczelnienie masą chemiczną,</w:t>
      </w:r>
    </w:p>
    <w:p w14:paraId="0B8B1D14" w14:textId="01F835EE" w:rsidR="00BD00EA" w:rsidRPr="000314BC" w:rsidRDefault="00BF2312"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sz w:val="22"/>
          <w:szCs w:val="22"/>
        </w:rPr>
        <w:t xml:space="preserve">w ramach dostawy </w:t>
      </w:r>
      <w:r w:rsidR="00BD00EA" w:rsidRPr="000314BC">
        <w:rPr>
          <w:rFonts w:ascii="Arial" w:hAnsi="Arial" w:cs="Arial"/>
          <w:color w:val="000000"/>
          <w:sz w:val="22"/>
          <w:szCs w:val="22"/>
        </w:rPr>
        <w:t>wymagana</w:t>
      </w:r>
      <w:r w:rsidRPr="000314BC">
        <w:rPr>
          <w:rFonts w:ascii="Arial" w:hAnsi="Arial" w:cs="Arial"/>
          <w:color w:val="000000"/>
          <w:sz w:val="22"/>
          <w:szCs w:val="22"/>
        </w:rPr>
        <w:t xml:space="preserve"> jest</w:t>
      </w:r>
      <w:r w:rsidR="00BD00EA" w:rsidRPr="000314BC">
        <w:rPr>
          <w:rFonts w:ascii="Arial" w:hAnsi="Arial" w:cs="Arial"/>
          <w:color w:val="000000"/>
          <w:sz w:val="22"/>
          <w:szCs w:val="22"/>
        </w:rPr>
        <w:t xml:space="preserve"> analiza </w:t>
      </w:r>
      <w:proofErr w:type="spellStart"/>
      <w:r w:rsidR="00BD00EA" w:rsidRPr="000314BC">
        <w:rPr>
          <w:rFonts w:ascii="Arial" w:hAnsi="Arial" w:cs="Arial"/>
          <w:color w:val="000000"/>
          <w:sz w:val="22"/>
          <w:szCs w:val="22"/>
        </w:rPr>
        <w:t>naprężeń</w:t>
      </w:r>
      <w:proofErr w:type="spellEnd"/>
      <w:r w:rsidR="00BD00EA" w:rsidRPr="000314BC">
        <w:rPr>
          <w:rFonts w:ascii="Arial" w:hAnsi="Arial" w:cs="Arial"/>
          <w:color w:val="000000"/>
          <w:sz w:val="22"/>
          <w:szCs w:val="22"/>
        </w:rPr>
        <w:t xml:space="preserve"> i odkształceń statycznych płyty</w:t>
      </w:r>
      <w:r w:rsidR="00002B24" w:rsidRPr="000314BC">
        <w:rPr>
          <w:rFonts w:ascii="Arial" w:hAnsi="Arial" w:cs="Arial"/>
          <w:color w:val="000000"/>
          <w:sz w:val="22"/>
          <w:szCs w:val="22"/>
        </w:rPr>
        <w:t xml:space="preserve"> zasuwy</w:t>
      </w:r>
      <w:r w:rsidR="00BD00EA" w:rsidRPr="000314BC">
        <w:rPr>
          <w:rFonts w:ascii="Arial" w:hAnsi="Arial" w:cs="Arial"/>
          <w:color w:val="000000"/>
          <w:sz w:val="22"/>
          <w:szCs w:val="22"/>
        </w:rPr>
        <w:t xml:space="preserve"> wykonana Metodą elementów Skończonych – załączyć wyniki symulacji komputerowej do akceptacji,</w:t>
      </w:r>
    </w:p>
    <w:p w14:paraId="2C570C24" w14:textId="77777777" w:rsidR="00826BD8" w:rsidRPr="000314BC" w:rsidRDefault="00BF7885"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sz w:val="22"/>
          <w:szCs w:val="22"/>
        </w:rPr>
        <w:t xml:space="preserve">w ramach dostawy </w:t>
      </w:r>
      <w:r w:rsidR="00002B24" w:rsidRPr="000314BC">
        <w:rPr>
          <w:rFonts w:ascii="Arial" w:hAnsi="Arial" w:cs="Arial"/>
          <w:color w:val="000000"/>
          <w:sz w:val="22"/>
          <w:szCs w:val="22"/>
        </w:rPr>
        <w:t>wymagane</w:t>
      </w:r>
      <w:r w:rsidR="00BF2312" w:rsidRPr="000314BC">
        <w:rPr>
          <w:rFonts w:ascii="Arial" w:hAnsi="Arial" w:cs="Arial"/>
          <w:color w:val="000000"/>
          <w:sz w:val="22"/>
          <w:szCs w:val="22"/>
        </w:rPr>
        <w:t xml:space="preserve"> jest</w:t>
      </w:r>
      <w:r w:rsidR="00002B24" w:rsidRPr="000314BC">
        <w:rPr>
          <w:rFonts w:ascii="Arial" w:hAnsi="Arial" w:cs="Arial"/>
          <w:color w:val="000000"/>
          <w:sz w:val="22"/>
          <w:szCs w:val="22"/>
        </w:rPr>
        <w:t xml:space="preserve"> przeprowadzenie testów ciśnieniowych w fabryce przed wysyłką</w:t>
      </w:r>
      <w:r w:rsidR="00EB28D9" w:rsidRPr="000314BC">
        <w:rPr>
          <w:rFonts w:ascii="Arial" w:hAnsi="Arial" w:cs="Arial"/>
          <w:color w:val="000000"/>
          <w:sz w:val="22"/>
          <w:szCs w:val="22"/>
        </w:rPr>
        <w:t xml:space="preserve"> do Zamawi</w:t>
      </w:r>
      <w:r w:rsidR="00002B24" w:rsidRPr="000314BC">
        <w:rPr>
          <w:rFonts w:ascii="Arial" w:hAnsi="Arial" w:cs="Arial"/>
          <w:color w:val="000000"/>
          <w:sz w:val="22"/>
          <w:szCs w:val="22"/>
        </w:rPr>
        <w:t>ającego. Protokół z testu dostarczony wraz z dostawą,</w:t>
      </w:r>
    </w:p>
    <w:p w14:paraId="54C381A5" w14:textId="73485147" w:rsidR="00BD00EA" w:rsidRDefault="00BD00EA" w:rsidP="00A97CEA">
      <w:pPr>
        <w:pStyle w:val="Akapitzlist"/>
        <w:numPr>
          <w:ilvl w:val="0"/>
          <w:numId w:val="10"/>
        </w:numPr>
        <w:contextualSpacing w:val="0"/>
        <w:jc w:val="both"/>
        <w:rPr>
          <w:rFonts w:ascii="Arial" w:hAnsi="Arial" w:cs="Arial"/>
          <w:color w:val="000000"/>
          <w:sz w:val="22"/>
          <w:szCs w:val="22"/>
        </w:rPr>
      </w:pPr>
      <w:r w:rsidRPr="000314BC">
        <w:rPr>
          <w:rFonts w:ascii="Arial" w:hAnsi="Arial" w:cs="Arial"/>
          <w:color w:val="000000"/>
          <w:sz w:val="22"/>
          <w:szCs w:val="22"/>
        </w:rPr>
        <w:t xml:space="preserve">zestaw napędowy </w:t>
      </w:r>
      <w:r w:rsidR="00826BD8" w:rsidRPr="000314BC">
        <w:rPr>
          <w:rFonts w:ascii="Arial" w:hAnsi="Arial" w:cs="Arial"/>
          <w:color w:val="000000"/>
          <w:sz w:val="22"/>
          <w:szCs w:val="22"/>
        </w:rPr>
        <w:t xml:space="preserve">ręczny </w:t>
      </w:r>
      <w:r w:rsidR="00826BD8" w:rsidRPr="000314BC">
        <w:rPr>
          <w:rFonts w:ascii="Arial" w:hAnsi="Arial" w:cs="Arial"/>
          <w:sz w:val="22"/>
          <w:szCs w:val="22"/>
        </w:rPr>
        <w:t xml:space="preserve">wyposażony w mechaniczny wskaźnik otwarcia, </w:t>
      </w:r>
      <w:r w:rsidR="00D22475" w:rsidRPr="000314BC">
        <w:rPr>
          <w:rFonts w:ascii="Arial" w:hAnsi="Arial" w:cs="Arial"/>
          <w:color w:val="000000"/>
          <w:sz w:val="22"/>
          <w:szCs w:val="22"/>
        </w:rPr>
        <w:t xml:space="preserve">wykonany ze stali </w:t>
      </w:r>
      <w:r w:rsidR="00826BD8" w:rsidRPr="000314BC">
        <w:rPr>
          <w:rFonts w:ascii="Arial" w:hAnsi="Arial" w:cs="Arial"/>
          <w:color w:val="000000"/>
          <w:sz w:val="22"/>
          <w:szCs w:val="22"/>
        </w:rPr>
        <w:t>kwasoodpornej klasy min. 1.4401.</w:t>
      </w:r>
    </w:p>
    <w:p w14:paraId="1B92983E" w14:textId="77777777" w:rsidR="00C51D45" w:rsidRDefault="00C51D45" w:rsidP="00C51D45">
      <w:pPr>
        <w:pStyle w:val="Akapitzlist"/>
        <w:ind w:left="0"/>
        <w:contextualSpacing w:val="0"/>
        <w:jc w:val="both"/>
        <w:rPr>
          <w:rFonts w:ascii="Arial" w:hAnsi="Arial" w:cs="Arial"/>
          <w:color w:val="000000"/>
          <w:sz w:val="22"/>
          <w:szCs w:val="22"/>
        </w:rPr>
      </w:pPr>
    </w:p>
    <w:p w14:paraId="0054158D" w14:textId="77777777" w:rsidR="00C51D45" w:rsidRPr="00966FEA" w:rsidRDefault="00C51D45" w:rsidP="00C51D45">
      <w:pPr>
        <w:pStyle w:val="Akapitzlist"/>
        <w:ind w:left="0"/>
        <w:jc w:val="both"/>
        <w:rPr>
          <w:rFonts w:ascii="Arial" w:hAnsi="Arial" w:cs="Arial"/>
          <w:b/>
          <w:sz w:val="22"/>
        </w:rPr>
      </w:pPr>
      <w:r w:rsidRPr="00966FEA">
        <w:rPr>
          <w:rFonts w:ascii="Arial" w:hAnsi="Arial" w:cs="Arial"/>
          <w:b/>
          <w:sz w:val="22"/>
        </w:rPr>
        <w:t xml:space="preserve">10. Nadzór autorski </w:t>
      </w:r>
    </w:p>
    <w:p w14:paraId="34CB80CA" w14:textId="77777777" w:rsidR="00C51D45" w:rsidRPr="001220EC" w:rsidRDefault="00C51D45" w:rsidP="00A97CEA">
      <w:pPr>
        <w:pStyle w:val="Akapitzlist"/>
        <w:numPr>
          <w:ilvl w:val="0"/>
          <w:numId w:val="20"/>
        </w:numPr>
        <w:ind w:left="426" w:hanging="284"/>
        <w:jc w:val="both"/>
        <w:rPr>
          <w:rFonts w:ascii="Arial" w:hAnsi="Arial" w:cs="Arial"/>
          <w:color w:val="000000"/>
          <w:sz w:val="20"/>
          <w:szCs w:val="22"/>
        </w:rPr>
      </w:pPr>
      <w:r w:rsidRPr="00966FEA">
        <w:rPr>
          <w:rFonts w:ascii="Arial" w:hAnsi="Arial" w:cs="Arial"/>
          <w:sz w:val="22"/>
        </w:rPr>
        <w:t>Pełnienie nadzoru autorskiego nad</w:t>
      </w:r>
      <w:r w:rsidRPr="001220EC">
        <w:rPr>
          <w:rFonts w:ascii="Arial" w:hAnsi="Arial" w:cs="Arial"/>
          <w:sz w:val="22"/>
        </w:rPr>
        <w:t xml:space="preserve"> realizacją robót budowlanych na podstawie wykonanej dokumentacji projektowej</w:t>
      </w:r>
      <w:r>
        <w:rPr>
          <w:rFonts w:ascii="Arial" w:hAnsi="Arial" w:cs="Arial"/>
          <w:sz w:val="22"/>
        </w:rPr>
        <w:t>.</w:t>
      </w:r>
    </w:p>
    <w:p w14:paraId="7E18928F" w14:textId="77777777" w:rsidR="00C51D45" w:rsidRPr="00A77BE7" w:rsidRDefault="00C51D45" w:rsidP="00A97CEA">
      <w:pPr>
        <w:pStyle w:val="Akapitzlist"/>
        <w:numPr>
          <w:ilvl w:val="0"/>
          <w:numId w:val="20"/>
        </w:numPr>
        <w:ind w:left="426" w:hanging="284"/>
        <w:jc w:val="both"/>
        <w:rPr>
          <w:rFonts w:ascii="Arial" w:hAnsi="Arial" w:cs="Arial"/>
          <w:color w:val="000000"/>
          <w:sz w:val="20"/>
          <w:szCs w:val="22"/>
        </w:rPr>
      </w:pPr>
      <w:r w:rsidRPr="008E120E">
        <w:rPr>
          <w:rFonts w:ascii="Arial" w:hAnsi="Arial" w:cs="Arial"/>
          <w:sz w:val="22"/>
        </w:rPr>
        <w:t xml:space="preserve">Od Wykonawcy oczekuje się zobowiązania do pełnego nadzoru autorskiego w czasie trwania prac budowlanych objętych projektami sporządzonymi przez Wykonawcę aż do </w:t>
      </w:r>
      <w:r w:rsidRPr="00A77BE7">
        <w:rPr>
          <w:rFonts w:ascii="Arial" w:hAnsi="Arial" w:cs="Arial"/>
          <w:sz w:val="22"/>
        </w:rPr>
        <w:t>zakończenia i rozliczenia inwestycji zgodnie z Prawem Budowlanym.</w:t>
      </w:r>
    </w:p>
    <w:p w14:paraId="0FBB63A0" w14:textId="55D1261C" w:rsidR="00C51D45" w:rsidRPr="008E120E" w:rsidRDefault="00C51D45" w:rsidP="00A97CEA">
      <w:pPr>
        <w:pStyle w:val="Akapitzlist"/>
        <w:numPr>
          <w:ilvl w:val="0"/>
          <w:numId w:val="20"/>
        </w:numPr>
        <w:ind w:left="426" w:hanging="284"/>
        <w:jc w:val="both"/>
        <w:rPr>
          <w:rFonts w:ascii="Arial" w:hAnsi="Arial" w:cs="Arial"/>
          <w:color w:val="000000"/>
          <w:sz w:val="20"/>
          <w:szCs w:val="22"/>
        </w:rPr>
      </w:pPr>
      <w:r w:rsidRPr="00A77BE7">
        <w:rPr>
          <w:rFonts w:ascii="Arial" w:hAnsi="Arial" w:cs="Arial"/>
          <w:sz w:val="22"/>
        </w:rPr>
        <w:t xml:space="preserve">Zamawiający dopuszcza częściowe fakturowanie z tytułu sprawowania nadzoru autorskiego. Wykonawca będzie uprawniony do </w:t>
      </w:r>
      <w:r w:rsidRPr="00C83527">
        <w:rPr>
          <w:rFonts w:ascii="Arial" w:hAnsi="Arial" w:cs="Arial"/>
          <w:sz w:val="22"/>
        </w:rPr>
        <w:t xml:space="preserve">złożenia faktury częściowej za pełnienie </w:t>
      </w:r>
      <w:r w:rsidRPr="00C83527">
        <w:rPr>
          <w:rFonts w:ascii="Arial" w:hAnsi="Arial" w:cs="Arial"/>
          <w:sz w:val="22"/>
        </w:rPr>
        <w:lastRenderedPageBreak/>
        <w:t>nadzoru autorskiego nad poszczególnym etapem robót budowlanych wyodrębnionym w dokumentacji, po wykonaniu wszystkich robót budowlanych, objętych przedmiotowym etapem, potwierdzonych protokołem odbioru końcowego spisanym z Wykonawcą robót budowlanych. Planowane terminy realizacji poszczególnych etapów wydzielonych w dokumentacji projektowej to: I etap – 31.12.2021 r., II etap – 31.12.202</w:t>
      </w:r>
      <w:r w:rsidR="000771AA">
        <w:rPr>
          <w:rFonts w:ascii="Arial" w:hAnsi="Arial" w:cs="Arial"/>
          <w:sz w:val="22"/>
        </w:rPr>
        <w:t>3</w:t>
      </w:r>
      <w:r w:rsidRPr="00C83527">
        <w:rPr>
          <w:rFonts w:ascii="Arial" w:hAnsi="Arial" w:cs="Arial"/>
          <w:sz w:val="22"/>
        </w:rPr>
        <w:t xml:space="preserve"> r.</w:t>
      </w:r>
    </w:p>
    <w:p w14:paraId="22E9A55A" w14:textId="77777777" w:rsidR="00C51D45" w:rsidRDefault="00C51D45" w:rsidP="00C51D45">
      <w:pPr>
        <w:pStyle w:val="Akapitzlist"/>
        <w:ind w:left="426"/>
        <w:jc w:val="both"/>
        <w:rPr>
          <w:rFonts w:ascii="Arial" w:hAnsi="Arial" w:cs="Arial"/>
          <w:sz w:val="22"/>
        </w:rPr>
      </w:pPr>
      <w:r w:rsidRPr="008E120E">
        <w:rPr>
          <w:rFonts w:ascii="Arial" w:hAnsi="Arial" w:cs="Arial"/>
          <w:sz w:val="22"/>
        </w:rPr>
        <w:t>Wartość rozliczenia za pełnienie nadzoru autorskiego dla poszczególnych etapów zostanie obliczona proporcjonalnie na podstawie udziału kosztorysowej wartości robót wydzielonego etapu do kosztorysowej wartości całości robót budowlanych obejmujących wszystki</w:t>
      </w:r>
      <w:r>
        <w:rPr>
          <w:rFonts w:ascii="Arial" w:hAnsi="Arial" w:cs="Arial"/>
          <w:sz w:val="22"/>
        </w:rPr>
        <w:t>e etapy.</w:t>
      </w:r>
    </w:p>
    <w:p w14:paraId="78793852" w14:textId="77777777" w:rsidR="00C51D45" w:rsidRPr="00DA7054" w:rsidRDefault="00C51D45" w:rsidP="00C51D45">
      <w:pPr>
        <w:pStyle w:val="Akapitzlist"/>
        <w:ind w:left="426"/>
        <w:jc w:val="both"/>
        <w:rPr>
          <w:rFonts w:ascii="Arial" w:hAnsi="Arial" w:cs="Arial"/>
          <w:b/>
          <w:sz w:val="22"/>
        </w:rPr>
      </w:pPr>
      <w:r w:rsidRPr="00A77BE7">
        <w:rPr>
          <w:rFonts w:ascii="Arial" w:hAnsi="Arial" w:cs="Arial"/>
          <w:b/>
          <w:sz w:val="22"/>
        </w:rPr>
        <w:t>Zamawiający zastrzega sobie prawo do odstąpienia od realizacji poszczególnych etapów robót budowlanych. W takim przypadku Wykonawcy nie będzie przysługiwała zapłata za pełnienie nadzoru autorskiego nad etapem, od którego realizacji Zamawiający odstąpił, bez żądania roszczeń odszkodowawczych przez Wykonawcę.</w:t>
      </w:r>
    </w:p>
    <w:p w14:paraId="5D729EB1" w14:textId="77777777" w:rsidR="00C51D45" w:rsidRPr="00DA7054" w:rsidRDefault="00C51D45" w:rsidP="00A97CEA">
      <w:pPr>
        <w:pStyle w:val="Akapitzlist"/>
        <w:numPr>
          <w:ilvl w:val="0"/>
          <w:numId w:val="20"/>
        </w:numPr>
        <w:ind w:left="426"/>
        <w:jc w:val="both"/>
        <w:rPr>
          <w:rFonts w:ascii="Arial" w:hAnsi="Arial" w:cs="Arial"/>
          <w:color w:val="000000"/>
          <w:sz w:val="20"/>
          <w:szCs w:val="22"/>
        </w:rPr>
      </w:pPr>
      <w:r w:rsidRPr="008E120E">
        <w:rPr>
          <w:rFonts w:ascii="Arial" w:hAnsi="Arial" w:cs="Arial"/>
          <w:sz w:val="22"/>
        </w:rPr>
        <w:t>Zakres nadzoru autorskiego powinien uwzględniać współpracę i</w:t>
      </w:r>
      <w:r>
        <w:rPr>
          <w:rFonts w:ascii="Arial" w:hAnsi="Arial" w:cs="Arial"/>
          <w:sz w:val="22"/>
        </w:rPr>
        <w:t xml:space="preserve"> koordynację z Zamawiającym.</w:t>
      </w:r>
    </w:p>
    <w:p w14:paraId="113EE4B7" w14:textId="77777777" w:rsidR="00C51D45" w:rsidRPr="00DA7054" w:rsidRDefault="00C51D45" w:rsidP="00A97CEA">
      <w:pPr>
        <w:pStyle w:val="Akapitzlist"/>
        <w:numPr>
          <w:ilvl w:val="0"/>
          <w:numId w:val="20"/>
        </w:numPr>
        <w:ind w:left="426"/>
        <w:jc w:val="both"/>
        <w:rPr>
          <w:rFonts w:ascii="Arial" w:hAnsi="Arial" w:cs="Arial"/>
          <w:color w:val="000000"/>
          <w:sz w:val="20"/>
          <w:szCs w:val="22"/>
        </w:rPr>
      </w:pPr>
      <w:r w:rsidRPr="008E120E">
        <w:rPr>
          <w:rFonts w:ascii="Arial" w:hAnsi="Arial" w:cs="Arial"/>
          <w:sz w:val="22"/>
        </w:rPr>
        <w:t>Wykonawca zobowiązuje się do pełnienia obowiązków zgodnie z przepisami prawa budowlanego, w sposób zapewniający sprawną obsługę robót, a w</w:t>
      </w:r>
      <w:r>
        <w:rPr>
          <w:rFonts w:ascii="Arial" w:hAnsi="Arial" w:cs="Arial"/>
          <w:sz w:val="22"/>
        </w:rPr>
        <w:t xml:space="preserve"> szczególności:</w:t>
      </w:r>
    </w:p>
    <w:p w14:paraId="34D8EFFC" w14:textId="77777777" w:rsidR="00C51D45" w:rsidRPr="00DA7054"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stwierdzanie w toku wykonywania robót budowlanych zgodności realizacj</w:t>
      </w:r>
      <w:r>
        <w:rPr>
          <w:rFonts w:ascii="Arial" w:hAnsi="Arial" w:cs="Arial"/>
          <w:sz w:val="22"/>
        </w:rPr>
        <w:t>i z Dokumentacją Projektową,</w:t>
      </w:r>
    </w:p>
    <w:p w14:paraId="017B7689" w14:textId="77777777" w:rsidR="00C51D45" w:rsidRPr="00DA7054"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uzgadniania możliwości wprowadzenia rozwiązań zamiennych w stosunku do przewidzianych w Dokumentacji Projektowej, a zgłoszonych przez kierownika budowy lub inspek</w:t>
      </w:r>
      <w:r>
        <w:rPr>
          <w:rFonts w:ascii="Arial" w:hAnsi="Arial" w:cs="Arial"/>
          <w:sz w:val="22"/>
        </w:rPr>
        <w:t>tora nadzoru inwestorskiego,</w:t>
      </w:r>
    </w:p>
    <w:p w14:paraId="787F0D07" w14:textId="77777777" w:rsidR="00C51D45" w:rsidRPr="00DA7054"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wyjaśnianie wątpliwości Zamawiającego i Wykonawcy robót budowlanych w toku realizacji poprzez dodatkowe informacje i opracowania, w tym: rysunki robocze, uszczegółowienia rysunków wykonawczych, nanoszenia poprawek lub uzupełnień</w:t>
      </w:r>
      <w:r>
        <w:rPr>
          <w:rFonts w:ascii="Arial" w:hAnsi="Arial" w:cs="Arial"/>
          <w:sz w:val="22"/>
        </w:rPr>
        <w:t xml:space="preserve"> na Dokumentację Projektową,</w:t>
      </w:r>
    </w:p>
    <w:p w14:paraId="3D23CCA4" w14:textId="77777777" w:rsidR="00C51D45" w:rsidRPr="00DA7054"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opiniowanie przedstawionych przez Wykonawcę robót lub Zamawiającego propozycji rozwiązań zamiennych lub ich przedstawienie w przypadku niemożności zastosowania rozwiązań występujących w Dokumentacji Projektowej lub gdy ich zastosowanie jest nieekonomiczne lub nieefektywne w świetle aktualnej wiedzy technicznej i zasad sztuki budowlanej, a koszt 4 zastosowania nowych nie zwiększy kosztów zadania z zastrzeżeniem, że każde z rozwiązań musi być zaakce</w:t>
      </w:r>
      <w:r>
        <w:rPr>
          <w:rFonts w:ascii="Arial" w:hAnsi="Arial" w:cs="Arial"/>
          <w:sz w:val="22"/>
        </w:rPr>
        <w:t>ptowane przez Zamawiającego,</w:t>
      </w:r>
    </w:p>
    <w:p w14:paraId="216E81C7" w14:textId="77777777" w:rsidR="00C51D45" w:rsidRPr="00DA7054"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 xml:space="preserve">ocena parametrów lub wyników szczegółowych badań materiałów i konstrukcji w zakresie zgodności z rozwiązaniami projektowymi, normami </w:t>
      </w:r>
      <w:r>
        <w:rPr>
          <w:rFonts w:ascii="Arial" w:hAnsi="Arial" w:cs="Arial"/>
          <w:sz w:val="22"/>
        </w:rPr>
        <w:t xml:space="preserve">i obowiązującymi przepisami, </w:t>
      </w:r>
    </w:p>
    <w:p w14:paraId="27756CBC" w14:textId="77777777" w:rsidR="00C51D45" w:rsidRPr="00856E45"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dokonaniu zmian rozwiązań projektowych – na żądanie Zamawi</w:t>
      </w:r>
      <w:r>
        <w:rPr>
          <w:rFonts w:ascii="Arial" w:hAnsi="Arial" w:cs="Arial"/>
          <w:sz w:val="22"/>
        </w:rPr>
        <w:t>ającego,</w:t>
      </w:r>
    </w:p>
    <w:p w14:paraId="5ED94009" w14:textId="77777777" w:rsidR="00C51D45" w:rsidRPr="00856E45"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sprawdzanie poprawności doboru urządzeń i materiałów,</w:t>
      </w:r>
      <w:r>
        <w:rPr>
          <w:rFonts w:ascii="Arial" w:hAnsi="Arial" w:cs="Arial"/>
          <w:sz w:val="22"/>
        </w:rPr>
        <w:t xml:space="preserve"> w szczególności materiałów rur oraz komór</w:t>
      </w:r>
      <w:r w:rsidRPr="008E120E">
        <w:rPr>
          <w:rFonts w:ascii="Arial" w:hAnsi="Arial" w:cs="Arial"/>
          <w:sz w:val="22"/>
        </w:rPr>
        <w:t xml:space="preserve"> w zgodności z przyjętymi w Dokumentacji Projektowej założeniach. W przypadku niezgodności doboru urządzeń lub mate</w:t>
      </w:r>
      <w:r>
        <w:rPr>
          <w:rFonts w:ascii="Arial" w:hAnsi="Arial" w:cs="Arial"/>
          <w:sz w:val="22"/>
        </w:rPr>
        <w:t>riałów stosowne opiniowanie,</w:t>
      </w:r>
    </w:p>
    <w:p w14:paraId="4F7A8E02" w14:textId="77777777" w:rsidR="00C51D45" w:rsidRPr="00856E45"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udział w naradach i komisjach technicznych, odbiorach robót zanikowych, próbach instalacji i procedurach rozruchu ora</w:t>
      </w:r>
      <w:r>
        <w:rPr>
          <w:rFonts w:ascii="Arial" w:hAnsi="Arial" w:cs="Arial"/>
          <w:sz w:val="22"/>
        </w:rPr>
        <w:t xml:space="preserve">z końcowym odbiorze zadania, </w:t>
      </w:r>
    </w:p>
    <w:p w14:paraId="2BA6BC6B" w14:textId="77777777" w:rsidR="00C51D45" w:rsidRPr="00856E45"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poprawiania błędów projektowych w tym zmian trasy przewodów kanalizacji sanitarnej, uzupełnienia rysunków, opiniowania zmian projektowych w myśl Prawa Budowlanego w tym nanoszeniu stosownych zmian na rysunkach w Dokumentacji Projektowej</w:t>
      </w:r>
      <w:r>
        <w:rPr>
          <w:rFonts w:ascii="Arial" w:hAnsi="Arial" w:cs="Arial"/>
          <w:sz w:val="22"/>
        </w:rPr>
        <w:t xml:space="preserve"> wraz z kwalifikacją zmiany,</w:t>
      </w:r>
    </w:p>
    <w:p w14:paraId="3697189B" w14:textId="77777777" w:rsidR="00C51D45" w:rsidRPr="00856E45"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nadzór ciągły stosownie do wymagań wynikających z Dokumentacji Projektowej oraz warunków określonyc</w:t>
      </w:r>
      <w:r>
        <w:rPr>
          <w:rFonts w:ascii="Arial" w:hAnsi="Arial" w:cs="Arial"/>
          <w:sz w:val="22"/>
        </w:rPr>
        <w:t>h w Dokumentacji Projektowej,</w:t>
      </w:r>
    </w:p>
    <w:p w14:paraId="5D97D3F0"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podejmowanie decyzji w sprawach związanych z jakością robót budowlanych, oceną jakości materiałów, prowadzeniem robót oraz interpretacją Dokumentacji Projektowej. Powyższe wydaje na piśmie wg wzor</w:t>
      </w:r>
      <w:r>
        <w:rPr>
          <w:rFonts w:ascii="Arial" w:hAnsi="Arial" w:cs="Arial"/>
          <w:sz w:val="22"/>
        </w:rPr>
        <w:t>ów ustalonych z Zamawiającym,</w:t>
      </w:r>
    </w:p>
    <w:p w14:paraId="24AA9207"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udzielanie Wykonawcy informacji, wyjaśnień i wskazówek do</w:t>
      </w:r>
      <w:r>
        <w:rPr>
          <w:rFonts w:ascii="Arial" w:hAnsi="Arial" w:cs="Arial"/>
          <w:sz w:val="22"/>
        </w:rPr>
        <w:t>tyczących robót budowlanych,</w:t>
      </w:r>
    </w:p>
    <w:p w14:paraId="3EB0E957"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lastRenderedPageBreak/>
        <w:t xml:space="preserve">wnioskuje w sprawie: </w:t>
      </w:r>
    </w:p>
    <w:p w14:paraId="23F47D6F" w14:textId="77777777" w:rsidR="00C51D45" w:rsidRDefault="00C51D45" w:rsidP="00C51D45">
      <w:pPr>
        <w:pStyle w:val="Akapitzlist"/>
        <w:ind w:left="851"/>
        <w:jc w:val="both"/>
        <w:rPr>
          <w:rFonts w:ascii="Arial" w:hAnsi="Arial" w:cs="Arial"/>
          <w:sz w:val="22"/>
        </w:rPr>
      </w:pPr>
      <w:r w:rsidRPr="008E120E">
        <w:rPr>
          <w:rFonts w:ascii="Arial" w:hAnsi="Arial" w:cs="Arial"/>
          <w:sz w:val="22"/>
        </w:rPr>
        <w:t>• wprowadzenia niezbędnych zm</w:t>
      </w:r>
      <w:r>
        <w:rPr>
          <w:rFonts w:ascii="Arial" w:hAnsi="Arial" w:cs="Arial"/>
          <w:sz w:val="22"/>
        </w:rPr>
        <w:t>ian w Dokumentacji Projektowej,</w:t>
      </w:r>
    </w:p>
    <w:p w14:paraId="757CC218" w14:textId="77777777" w:rsidR="00C51D45" w:rsidRDefault="00C51D45" w:rsidP="00C51D45">
      <w:pPr>
        <w:pStyle w:val="Akapitzlist"/>
        <w:ind w:left="851"/>
        <w:jc w:val="both"/>
        <w:rPr>
          <w:rFonts w:ascii="Arial" w:hAnsi="Arial" w:cs="Arial"/>
          <w:sz w:val="22"/>
        </w:rPr>
      </w:pPr>
      <w:r w:rsidRPr="008E120E">
        <w:rPr>
          <w:rFonts w:ascii="Arial" w:hAnsi="Arial" w:cs="Arial"/>
          <w:sz w:val="22"/>
        </w:rPr>
        <w:t>• przeprowadzenia niezbędnych eks</w:t>
      </w:r>
      <w:r>
        <w:rPr>
          <w:rFonts w:ascii="Arial" w:hAnsi="Arial" w:cs="Arial"/>
          <w:sz w:val="22"/>
        </w:rPr>
        <w:t>pertyz i badań technicznych,</w:t>
      </w:r>
    </w:p>
    <w:p w14:paraId="4E2F0A74"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opiniuje wnioski składane przez Wykonawcę robót budowlanych w zakresie roszczeń i sporów z os</w:t>
      </w:r>
      <w:r>
        <w:rPr>
          <w:rFonts w:ascii="Arial" w:hAnsi="Arial" w:cs="Arial"/>
          <w:sz w:val="22"/>
        </w:rPr>
        <w:t>obami prawnymi i fizycznymi,</w:t>
      </w:r>
    </w:p>
    <w:p w14:paraId="7DB0E82B"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opiniuje ha</w:t>
      </w:r>
      <w:r>
        <w:rPr>
          <w:rFonts w:ascii="Arial" w:hAnsi="Arial" w:cs="Arial"/>
          <w:sz w:val="22"/>
        </w:rPr>
        <w:t>rmonogram robót budowlanych,</w:t>
      </w:r>
    </w:p>
    <w:p w14:paraId="06C7A645"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zajmuje stanowisko co do sposobu zabezpieczenia wszelkich wykopalisk archeologicznych odkrytych prz</w:t>
      </w:r>
      <w:r>
        <w:rPr>
          <w:rFonts w:ascii="Arial" w:hAnsi="Arial" w:cs="Arial"/>
          <w:sz w:val="22"/>
        </w:rPr>
        <w:t>ez Wykonawcę na placu budowy,</w:t>
      </w:r>
    </w:p>
    <w:p w14:paraId="3442673B"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uczestniczy w przeglądach gwarancyj</w:t>
      </w:r>
      <w:r>
        <w:rPr>
          <w:rFonts w:ascii="Arial" w:hAnsi="Arial" w:cs="Arial"/>
          <w:sz w:val="22"/>
        </w:rPr>
        <w:t xml:space="preserve">nych oraz w okresie rękojmi, </w:t>
      </w:r>
    </w:p>
    <w:p w14:paraId="727F04D1"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zatwierdzenia dokumentacji powykonawczej opracowanej przez Wykonawcę robót, w tym wszelkich opracowań wymienionych w</w:t>
      </w:r>
      <w:r>
        <w:rPr>
          <w:rFonts w:ascii="Arial" w:hAnsi="Arial" w:cs="Arial"/>
          <w:sz w:val="22"/>
        </w:rPr>
        <w:t xml:space="preserve"> specyfikacjach technicznych,</w:t>
      </w:r>
    </w:p>
    <w:p w14:paraId="0DE8C395"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stałego uczestnictwa w naradach technicznych i innych spotkaniach, organizowanych prze</w:t>
      </w:r>
      <w:r>
        <w:rPr>
          <w:rFonts w:ascii="Arial" w:hAnsi="Arial" w:cs="Arial"/>
          <w:sz w:val="22"/>
        </w:rPr>
        <w:t>z Zamawiającego i Wykonawcę,</w:t>
      </w:r>
    </w:p>
    <w:p w14:paraId="35A3F622"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 xml:space="preserve">sprawdzania i opiniowania wniosków Wykonawcy robót budowlanych w sprawie zmiany sposobu wykonania robót w stosunku do Dokumentacji Projektowej (roboty zamienne) oraz w sprawie robót dodatkowych, a także ustalenia </w:t>
      </w:r>
      <w:r>
        <w:rPr>
          <w:rFonts w:ascii="Arial" w:hAnsi="Arial" w:cs="Arial"/>
          <w:sz w:val="22"/>
        </w:rPr>
        <w:t>sposobu wykonania tych robót,</w:t>
      </w:r>
    </w:p>
    <w:p w14:paraId="6E26495F"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opracowywania opinii dotyczących wad i usterek przedmiotu niniejszej umowy wraz z proponowanym terminem ich usunięcia oraz wnioskowanie obniżenia wynagrodzenia za wady i usterki uznane jako ni</w:t>
      </w:r>
      <w:r>
        <w:rPr>
          <w:rFonts w:ascii="Arial" w:hAnsi="Arial" w:cs="Arial"/>
          <w:sz w:val="22"/>
        </w:rPr>
        <w:t xml:space="preserve">e nadające się do usunięcia, </w:t>
      </w:r>
    </w:p>
    <w:p w14:paraId="4DD9A53E" w14:textId="77777777" w:rsidR="00C51D45" w:rsidRPr="00B02A13"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w zakres prac obejmuje również inne usługi konieczne do wykonania zamówienia, nie ujęte w dokumentacji a niezbędne do wykonania ze względu na sztukę budowlaną, zasady wiedzy t</w:t>
      </w:r>
      <w:r>
        <w:rPr>
          <w:rFonts w:ascii="Arial" w:hAnsi="Arial" w:cs="Arial"/>
          <w:sz w:val="22"/>
        </w:rPr>
        <w:t>echnicznej i przepisy prawa,</w:t>
      </w:r>
    </w:p>
    <w:p w14:paraId="31A50C5F" w14:textId="77777777" w:rsidR="00C51D45" w:rsidRPr="009656F0" w:rsidRDefault="00C51D45" w:rsidP="00A97CEA">
      <w:pPr>
        <w:pStyle w:val="Akapitzlist"/>
        <w:numPr>
          <w:ilvl w:val="0"/>
          <w:numId w:val="21"/>
        </w:numPr>
        <w:ind w:left="851"/>
        <w:jc w:val="both"/>
        <w:rPr>
          <w:rFonts w:ascii="Arial" w:hAnsi="Arial" w:cs="Arial"/>
          <w:color w:val="000000"/>
          <w:sz w:val="20"/>
          <w:szCs w:val="22"/>
        </w:rPr>
      </w:pPr>
      <w:r w:rsidRPr="008E120E">
        <w:rPr>
          <w:rFonts w:ascii="Arial" w:hAnsi="Arial" w:cs="Arial"/>
          <w:sz w:val="22"/>
        </w:rPr>
        <w:t>w przypadku wystąpienia błędów w dokumentacji projektowej ujawnionych w czasie realizacji inwestycji lub braku rozwiązań projektowych uniemożliwiających realizację zadania inwestycyjnego Wykonawca zobowiązany jest do ich usunięcia</w:t>
      </w:r>
      <w:r>
        <w:rPr>
          <w:rFonts w:ascii="Arial" w:hAnsi="Arial" w:cs="Arial"/>
          <w:sz w:val="22"/>
        </w:rPr>
        <w:t xml:space="preserve"> </w:t>
      </w:r>
      <w:r w:rsidRPr="008E120E">
        <w:rPr>
          <w:rFonts w:ascii="Arial" w:hAnsi="Arial" w:cs="Arial"/>
          <w:sz w:val="22"/>
        </w:rPr>
        <w:t>(w przypadku konieczności łącznie z pobytem na budowie) w terminie określonym w</w:t>
      </w:r>
      <w:r>
        <w:rPr>
          <w:rFonts w:ascii="Arial" w:hAnsi="Arial" w:cs="Arial"/>
          <w:sz w:val="22"/>
        </w:rPr>
        <w:t xml:space="preserve"> wezwaniu przez Zamawiającego.</w:t>
      </w:r>
      <w:r w:rsidRPr="008E120E">
        <w:rPr>
          <w:rFonts w:ascii="Arial" w:hAnsi="Arial" w:cs="Arial"/>
          <w:sz w:val="22"/>
        </w:rPr>
        <w:t xml:space="preserve"> </w:t>
      </w:r>
    </w:p>
    <w:p w14:paraId="23D871FA" w14:textId="77777777" w:rsidR="00C51D45" w:rsidRPr="002176D2" w:rsidRDefault="00C51D45" w:rsidP="00C51D45">
      <w:pPr>
        <w:pStyle w:val="Akapitzlist"/>
        <w:tabs>
          <w:tab w:val="left" w:pos="284"/>
        </w:tabs>
        <w:ind w:left="340"/>
        <w:jc w:val="both"/>
        <w:rPr>
          <w:rFonts w:ascii="Arial" w:hAnsi="Arial" w:cs="Arial"/>
          <w:b/>
          <w:sz w:val="22"/>
          <w:szCs w:val="22"/>
        </w:rPr>
      </w:pPr>
    </w:p>
    <w:p w14:paraId="41995904" w14:textId="77777777" w:rsidR="00C51D45" w:rsidRPr="001220EC" w:rsidRDefault="00C51D45" w:rsidP="00C51D45">
      <w:pPr>
        <w:tabs>
          <w:tab w:val="left" w:pos="284"/>
        </w:tabs>
        <w:spacing w:after="0" w:line="240" w:lineRule="auto"/>
        <w:contextualSpacing/>
        <w:jc w:val="both"/>
        <w:rPr>
          <w:rFonts w:ascii="Arial" w:hAnsi="Arial" w:cs="Arial"/>
          <w:b/>
        </w:rPr>
      </w:pPr>
      <w:r>
        <w:rPr>
          <w:rFonts w:ascii="Arial" w:hAnsi="Arial" w:cs="Arial"/>
          <w:b/>
        </w:rPr>
        <w:t xml:space="preserve">11. </w:t>
      </w:r>
      <w:r w:rsidRPr="001220EC">
        <w:rPr>
          <w:rFonts w:ascii="Arial" w:hAnsi="Arial" w:cs="Arial"/>
          <w:b/>
        </w:rPr>
        <w:t>Zawartość Dokumentacji Projektowej</w:t>
      </w:r>
    </w:p>
    <w:p w14:paraId="32F8B616" w14:textId="77777777" w:rsidR="00C51D45" w:rsidRPr="002176D2" w:rsidRDefault="00C51D45" w:rsidP="00C51D45">
      <w:pPr>
        <w:pStyle w:val="Akapitzlist"/>
        <w:tabs>
          <w:tab w:val="left" w:pos="284"/>
        </w:tabs>
        <w:ind w:left="340"/>
        <w:jc w:val="both"/>
        <w:rPr>
          <w:rFonts w:ascii="Arial" w:hAnsi="Arial" w:cs="Arial"/>
          <w:sz w:val="22"/>
          <w:szCs w:val="22"/>
        </w:rPr>
      </w:pPr>
      <w:r w:rsidRPr="002176D2">
        <w:rPr>
          <w:rFonts w:ascii="Arial" w:hAnsi="Arial" w:cs="Arial"/>
          <w:sz w:val="22"/>
          <w:szCs w:val="22"/>
        </w:rPr>
        <w:t xml:space="preserve">Dokumentacja wykonana będzie zgodnie z poniższym opisem: </w:t>
      </w:r>
    </w:p>
    <w:p w14:paraId="0A6E3659" w14:textId="77777777" w:rsidR="00C51D45" w:rsidRPr="002176D2" w:rsidRDefault="00C51D45" w:rsidP="00A97CEA">
      <w:pPr>
        <w:pStyle w:val="Akapitzlist"/>
        <w:numPr>
          <w:ilvl w:val="0"/>
          <w:numId w:val="24"/>
        </w:numPr>
        <w:tabs>
          <w:tab w:val="left" w:pos="284"/>
        </w:tabs>
        <w:ind w:left="426"/>
        <w:jc w:val="both"/>
        <w:rPr>
          <w:rFonts w:ascii="Arial" w:eastAsia="Calibri" w:hAnsi="Arial" w:cs="Arial"/>
          <w:sz w:val="22"/>
          <w:szCs w:val="22"/>
        </w:rPr>
      </w:pPr>
      <w:r>
        <w:rPr>
          <w:rFonts w:ascii="Arial" w:eastAsia="Calibri" w:hAnsi="Arial" w:cs="Arial"/>
          <w:sz w:val="22"/>
          <w:szCs w:val="22"/>
        </w:rPr>
        <w:t>Projekt budowlany</w:t>
      </w:r>
    </w:p>
    <w:p w14:paraId="4127AB54" w14:textId="77777777" w:rsidR="00C51D45" w:rsidRPr="002176D2" w:rsidRDefault="00C51D45" w:rsidP="00C51D45">
      <w:pPr>
        <w:tabs>
          <w:tab w:val="left" w:pos="284"/>
        </w:tabs>
        <w:spacing w:after="0" w:line="240" w:lineRule="auto"/>
        <w:ind w:left="284"/>
        <w:contextualSpacing/>
        <w:jc w:val="both"/>
        <w:rPr>
          <w:rFonts w:ascii="Arial" w:eastAsia="Calibri" w:hAnsi="Arial" w:cs="Arial"/>
        </w:rPr>
      </w:pPr>
      <w:r w:rsidRPr="002176D2">
        <w:rPr>
          <w:rFonts w:ascii="Arial" w:eastAsia="Calibri" w:hAnsi="Arial" w:cs="Arial"/>
        </w:rPr>
        <w:t xml:space="preserve">Zamawiający wymaga, aby </w:t>
      </w:r>
      <w:r w:rsidRPr="002176D2">
        <w:rPr>
          <w:rFonts w:ascii="Arial" w:eastAsia="Calibri" w:hAnsi="Arial" w:cs="Arial"/>
          <w:u w:val="single"/>
        </w:rPr>
        <w:t xml:space="preserve">Projekt budowlany zawierał we wspólnej oprawie projekt zagospodarowania terenu, projekt </w:t>
      </w:r>
      <w:proofErr w:type="spellStart"/>
      <w:r w:rsidRPr="002176D2">
        <w:rPr>
          <w:rFonts w:ascii="Arial" w:eastAsia="Calibri" w:hAnsi="Arial" w:cs="Arial"/>
          <w:u w:val="single"/>
        </w:rPr>
        <w:t>architektoniczno</w:t>
      </w:r>
      <w:proofErr w:type="spellEnd"/>
      <w:r w:rsidRPr="002176D2">
        <w:rPr>
          <w:rFonts w:ascii="Arial" w:eastAsia="Calibri" w:hAnsi="Arial" w:cs="Arial"/>
          <w:u w:val="single"/>
        </w:rPr>
        <w:t xml:space="preserve"> – budowlany, projekt techniczny a także opinie, uzgodnienia, pozwolenia i inne dokumenty, o których mowa w art. 33 ust. 2 pkt 1 ustawy – Prawo budowlane.</w:t>
      </w:r>
    </w:p>
    <w:p w14:paraId="29E49BCB" w14:textId="77777777" w:rsidR="00C51D45" w:rsidRPr="002176D2" w:rsidRDefault="00C51D45" w:rsidP="00A97CEA">
      <w:pPr>
        <w:pStyle w:val="Akapitzlist"/>
        <w:numPr>
          <w:ilvl w:val="0"/>
          <w:numId w:val="24"/>
        </w:numPr>
        <w:tabs>
          <w:tab w:val="left" w:pos="284"/>
        </w:tabs>
        <w:ind w:left="426"/>
        <w:jc w:val="both"/>
        <w:rPr>
          <w:rFonts w:ascii="Arial" w:eastAsia="Calibri" w:hAnsi="Arial" w:cs="Arial"/>
          <w:sz w:val="22"/>
          <w:szCs w:val="22"/>
        </w:rPr>
      </w:pPr>
      <w:r w:rsidRPr="002176D2">
        <w:rPr>
          <w:rFonts w:ascii="Arial" w:eastAsia="Calibri" w:hAnsi="Arial" w:cs="Arial"/>
          <w:sz w:val="22"/>
          <w:szCs w:val="22"/>
        </w:rPr>
        <w:t xml:space="preserve">Projekt wykonawczy. Projekt wykonawczy winien zawierać również projekt rozbiórki elementów komór </w:t>
      </w:r>
      <w:r>
        <w:rPr>
          <w:rFonts w:ascii="Arial" w:eastAsia="Calibri" w:hAnsi="Arial" w:cs="Arial"/>
          <w:sz w:val="22"/>
          <w:szCs w:val="22"/>
        </w:rPr>
        <w:t>lub kanałów grawitacyjnych (jeśli wymagany)</w:t>
      </w:r>
      <w:r w:rsidRPr="002176D2">
        <w:rPr>
          <w:rFonts w:ascii="Arial" w:eastAsia="Calibri" w:hAnsi="Arial" w:cs="Arial"/>
          <w:sz w:val="22"/>
          <w:szCs w:val="22"/>
        </w:rPr>
        <w:t>.</w:t>
      </w:r>
    </w:p>
    <w:p w14:paraId="42399243" w14:textId="77777777" w:rsidR="00C51D45" w:rsidRPr="002176D2" w:rsidRDefault="00C51D45" w:rsidP="00A97CEA">
      <w:pPr>
        <w:pStyle w:val="Akapitzlist"/>
        <w:numPr>
          <w:ilvl w:val="0"/>
          <w:numId w:val="24"/>
        </w:numPr>
        <w:tabs>
          <w:tab w:val="left" w:pos="284"/>
        </w:tabs>
        <w:ind w:left="426"/>
        <w:jc w:val="both"/>
        <w:rPr>
          <w:rFonts w:ascii="Arial" w:eastAsia="Calibri" w:hAnsi="Arial" w:cs="Arial"/>
          <w:sz w:val="22"/>
          <w:szCs w:val="22"/>
        </w:rPr>
      </w:pPr>
      <w:r w:rsidRPr="002176D2">
        <w:rPr>
          <w:rFonts w:ascii="Arial" w:eastAsia="Calibri" w:hAnsi="Arial" w:cs="Arial"/>
          <w:sz w:val="22"/>
          <w:szCs w:val="22"/>
        </w:rPr>
        <w:t>Projekt odtworzenia nawierzchni (jeśli wymagany),</w:t>
      </w:r>
    </w:p>
    <w:p w14:paraId="35ACF42D" w14:textId="77777777" w:rsidR="00C51D45" w:rsidRPr="002176D2" w:rsidRDefault="00C51D45" w:rsidP="00A97CEA">
      <w:pPr>
        <w:pStyle w:val="Akapitzlist"/>
        <w:numPr>
          <w:ilvl w:val="0"/>
          <w:numId w:val="24"/>
        </w:numPr>
        <w:tabs>
          <w:tab w:val="left" w:pos="284"/>
        </w:tabs>
        <w:ind w:left="426"/>
        <w:jc w:val="both"/>
        <w:rPr>
          <w:rFonts w:ascii="Arial" w:eastAsia="Calibri" w:hAnsi="Arial" w:cs="Arial"/>
          <w:sz w:val="22"/>
          <w:szCs w:val="22"/>
        </w:rPr>
      </w:pPr>
      <w:r w:rsidRPr="002176D2">
        <w:rPr>
          <w:rFonts w:ascii="Arial" w:eastAsia="Calibri" w:hAnsi="Arial" w:cs="Arial"/>
          <w:sz w:val="22"/>
          <w:szCs w:val="22"/>
        </w:rPr>
        <w:t>Projekt dróg tymczasowych (jeśli wymagany)</w:t>
      </w:r>
    </w:p>
    <w:p w14:paraId="47202209" w14:textId="77777777" w:rsidR="00C51D45" w:rsidRPr="002176D2" w:rsidRDefault="00C51D45" w:rsidP="00A97CEA">
      <w:pPr>
        <w:pStyle w:val="Akapitzlist"/>
        <w:numPr>
          <w:ilvl w:val="0"/>
          <w:numId w:val="24"/>
        </w:numPr>
        <w:tabs>
          <w:tab w:val="left" w:pos="284"/>
        </w:tabs>
        <w:ind w:left="284" w:hanging="284"/>
        <w:jc w:val="both"/>
        <w:rPr>
          <w:rFonts w:ascii="Arial" w:eastAsia="Calibri" w:hAnsi="Arial" w:cs="Arial"/>
          <w:sz w:val="22"/>
          <w:szCs w:val="22"/>
        </w:rPr>
      </w:pPr>
      <w:r w:rsidRPr="002176D2">
        <w:rPr>
          <w:rFonts w:ascii="Arial" w:eastAsia="Calibri" w:hAnsi="Arial" w:cs="Arial"/>
          <w:sz w:val="22"/>
          <w:szCs w:val="22"/>
        </w:rPr>
        <w:t>Specyfikacja Techniczna Wykonania i Odbioru Robót uwzględniająca wymaga</w:t>
      </w:r>
      <w:r>
        <w:rPr>
          <w:rFonts w:ascii="Arial" w:eastAsia="Calibri" w:hAnsi="Arial" w:cs="Arial"/>
          <w:sz w:val="22"/>
          <w:szCs w:val="22"/>
        </w:rPr>
        <w:t>nia materiałowe PWiK Sp. z o.o.</w:t>
      </w:r>
    </w:p>
    <w:p w14:paraId="36C69C3F" w14:textId="77777777" w:rsidR="00C51D45" w:rsidRPr="002176D2" w:rsidRDefault="00C51D45" w:rsidP="00A97CEA">
      <w:pPr>
        <w:pStyle w:val="Akapitzlist"/>
        <w:numPr>
          <w:ilvl w:val="0"/>
          <w:numId w:val="24"/>
        </w:numPr>
        <w:tabs>
          <w:tab w:val="left" w:pos="284"/>
        </w:tabs>
        <w:ind w:left="426"/>
        <w:jc w:val="both"/>
        <w:rPr>
          <w:rFonts w:ascii="Arial" w:eastAsia="Calibri" w:hAnsi="Arial" w:cs="Arial"/>
          <w:sz w:val="22"/>
          <w:szCs w:val="22"/>
        </w:rPr>
      </w:pPr>
      <w:r w:rsidRPr="002176D2">
        <w:rPr>
          <w:rFonts w:ascii="Arial" w:eastAsia="Calibri" w:hAnsi="Arial" w:cs="Arial"/>
          <w:sz w:val="22"/>
          <w:szCs w:val="22"/>
        </w:rPr>
        <w:t>Kosztorys inwestorski wraz z Przedmiarem robót.</w:t>
      </w:r>
    </w:p>
    <w:p w14:paraId="7C64E2B7" w14:textId="77777777" w:rsidR="00C51D45" w:rsidRPr="002176D2" w:rsidRDefault="00C51D45" w:rsidP="00C51D45">
      <w:pPr>
        <w:tabs>
          <w:tab w:val="left" w:pos="284"/>
        </w:tabs>
        <w:spacing w:after="0" w:line="240" w:lineRule="auto"/>
        <w:ind w:left="284"/>
        <w:contextualSpacing/>
        <w:jc w:val="both"/>
        <w:rPr>
          <w:rFonts w:ascii="Arial" w:eastAsia="Calibri" w:hAnsi="Arial" w:cs="Arial"/>
        </w:rPr>
      </w:pPr>
      <w:r w:rsidRPr="002176D2">
        <w:rPr>
          <w:rFonts w:ascii="Arial" w:eastAsia="Calibri" w:hAnsi="Arial" w:cs="Arial"/>
        </w:rPr>
        <w:t xml:space="preserve">Kosztorys i przedmiar winien uwzględniać cały zakres robót niezbędny do wykonania z podziałem na </w:t>
      </w:r>
      <w:r>
        <w:rPr>
          <w:rFonts w:ascii="Arial" w:eastAsia="Calibri" w:hAnsi="Arial" w:cs="Arial"/>
        </w:rPr>
        <w:t xml:space="preserve">kanały grawitacyjne i </w:t>
      </w:r>
      <w:r w:rsidRPr="002176D2">
        <w:rPr>
          <w:rFonts w:ascii="Arial" w:eastAsia="Calibri" w:hAnsi="Arial" w:cs="Arial"/>
        </w:rPr>
        <w:t xml:space="preserve">komory </w:t>
      </w:r>
      <w:r>
        <w:rPr>
          <w:rFonts w:ascii="Arial" w:eastAsia="Calibri" w:hAnsi="Arial" w:cs="Arial"/>
        </w:rPr>
        <w:t>kanalizacyjne</w:t>
      </w:r>
      <w:r w:rsidRPr="002176D2">
        <w:rPr>
          <w:rFonts w:ascii="Arial" w:eastAsia="Calibri" w:hAnsi="Arial" w:cs="Arial"/>
        </w:rPr>
        <w:t xml:space="preserve">. </w:t>
      </w:r>
    </w:p>
    <w:p w14:paraId="455A91C6" w14:textId="77777777" w:rsidR="00C51D45" w:rsidRPr="002176D2" w:rsidRDefault="00C51D45" w:rsidP="00C51D45">
      <w:pPr>
        <w:tabs>
          <w:tab w:val="left" w:pos="284"/>
        </w:tabs>
        <w:spacing w:after="0" w:line="240" w:lineRule="auto"/>
        <w:ind w:left="284"/>
        <w:contextualSpacing/>
        <w:jc w:val="both"/>
        <w:rPr>
          <w:rFonts w:ascii="Arial" w:eastAsia="Calibri" w:hAnsi="Arial" w:cs="Arial"/>
        </w:rPr>
      </w:pPr>
      <w:r w:rsidRPr="002176D2">
        <w:rPr>
          <w:rFonts w:ascii="Arial" w:eastAsia="Calibri" w:hAnsi="Arial" w:cs="Arial"/>
          <w:u w:val="single"/>
        </w:rPr>
        <w:t>Uwaga!</w:t>
      </w:r>
      <w:r w:rsidRPr="002176D2">
        <w:rPr>
          <w:rFonts w:ascii="Arial" w:eastAsia="Calibri" w:hAnsi="Arial" w:cs="Arial"/>
        </w:rPr>
        <w:t xml:space="preserve"> Wykonawca ma obowiązek aktualizacji cen kosztorysów do 12 miesięcy od daty zakończenia realizac</w:t>
      </w:r>
      <w:r>
        <w:rPr>
          <w:rFonts w:ascii="Arial" w:eastAsia="Calibri" w:hAnsi="Arial" w:cs="Arial"/>
        </w:rPr>
        <w:t>ji Etapu I, określonego w pkt. 10</w:t>
      </w:r>
      <w:r w:rsidRPr="002176D2">
        <w:rPr>
          <w:rFonts w:ascii="Arial" w:eastAsia="Calibri" w:hAnsi="Arial" w:cs="Arial"/>
        </w:rPr>
        <w:t xml:space="preserve"> niniejszego OPZ.</w:t>
      </w:r>
    </w:p>
    <w:p w14:paraId="3E97262E" w14:textId="77777777" w:rsidR="00C51D45" w:rsidRPr="002176D2" w:rsidRDefault="00C51D45" w:rsidP="00A97CEA">
      <w:pPr>
        <w:pStyle w:val="Akapitzlist"/>
        <w:numPr>
          <w:ilvl w:val="0"/>
          <w:numId w:val="24"/>
        </w:numPr>
        <w:tabs>
          <w:tab w:val="left" w:pos="284"/>
        </w:tabs>
        <w:ind w:left="426"/>
        <w:jc w:val="both"/>
        <w:rPr>
          <w:rFonts w:ascii="Arial" w:eastAsia="Calibri" w:hAnsi="Arial" w:cs="Arial"/>
          <w:sz w:val="22"/>
          <w:szCs w:val="22"/>
        </w:rPr>
      </w:pPr>
      <w:r w:rsidRPr="002176D2">
        <w:rPr>
          <w:rFonts w:ascii="Arial" w:eastAsia="Calibri" w:hAnsi="Arial" w:cs="Arial"/>
          <w:sz w:val="22"/>
          <w:szCs w:val="22"/>
        </w:rPr>
        <w:t xml:space="preserve">Wszelkie uzgodnienia i decyzje wymagane prawem, w tym prawem budowlanym. </w:t>
      </w:r>
    </w:p>
    <w:p w14:paraId="47A096F7" w14:textId="77777777" w:rsidR="00C51D45" w:rsidRPr="002176D2" w:rsidRDefault="00C51D45" w:rsidP="00C51D45">
      <w:pPr>
        <w:pStyle w:val="Akapitzlist"/>
        <w:tabs>
          <w:tab w:val="left" w:pos="284"/>
        </w:tabs>
        <w:ind w:left="284"/>
        <w:jc w:val="both"/>
        <w:rPr>
          <w:rFonts w:ascii="Arial" w:eastAsia="Calibri" w:hAnsi="Arial" w:cs="Arial"/>
          <w:sz w:val="22"/>
          <w:szCs w:val="22"/>
        </w:rPr>
      </w:pPr>
      <w:r w:rsidRPr="002176D2">
        <w:rPr>
          <w:rFonts w:ascii="Arial" w:eastAsia="Calibri" w:hAnsi="Arial" w:cs="Arial"/>
          <w:sz w:val="22"/>
          <w:szCs w:val="22"/>
        </w:rPr>
        <w:t>Należy uzyskać wszystkie niezbędne decyzje i zgody. Ponadto wymagane jest uzyskanie</w:t>
      </w:r>
      <w:r>
        <w:rPr>
          <w:rFonts w:ascii="Arial" w:eastAsia="Calibri" w:hAnsi="Arial" w:cs="Arial"/>
          <w:sz w:val="22"/>
          <w:szCs w:val="22"/>
        </w:rPr>
        <w:t xml:space="preserve"> decyzji o pozwoleniu na budowę lub zgłoszenia nie wymagającego pozwolenia na budowę.</w:t>
      </w:r>
    </w:p>
    <w:p w14:paraId="76CC5CEA" w14:textId="77777777" w:rsidR="00C51D45" w:rsidRPr="002176D2" w:rsidRDefault="00C51D45" w:rsidP="00C51D45">
      <w:pPr>
        <w:tabs>
          <w:tab w:val="left" w:pos="1134"/>
        </w:tabs>
        <w:spacing w:after="0" w:line="240" w:lineRule="auto"/>
        <w:contextualSpacing/>
        <w:jc w:val="both"/>
        <w:rPr>
          <w:rFonts w:ascii="Arial" w:hAnsi="Arial" w:cs="Arial"/>
          <w:b/>
          <w:bCs/>
        </w:rPr>
      </w:pPr>
    </w:p>
    <w:p w14:paraId="19157F63" w14:textId="77777777" w:rsidR="00C51D45" w:rsidRPr="002176D2" w:rsidRDefault="00C51D45" w:rsidP="00C51D45">
      <w:pPr>
        <w:tabs>
          <w:tab w:val="left" w:pos="1134"/>
        </w:tabs>
        <w:spacing w:after="0" w:line="240" w:lineRule="auto"/>
        <w:contextualSpacing/>
        <w:jc w:val="both"/>
        <w:rPr>
          <w:rFonts w:ascii="Arial" w:hAnsi="Arial" w:cs="Arial"/>
          <w:b/>
          <w:bCs/>
        </w:rPr>
      </w:pPr>
      <w:r>
        <w:rPr>
          <w:rFonts w:ascii="Arial" w:hAnsi="Arial" w:cs="Arial"/>
          <w:b/>
          <w:bCs/>
        </w:rPr>
        <w:t>11</w:t>
      </w:r>
      <w:r w:rsidRPr="002176D2">
        <w:rPr>
          <w:rFonts w:ascii="Arial" w:hAnsi="Arial" w:cs="Arial"/>
          <w:b/>
          <w:bCs/>
        </w:rPr>
        <w:t xml:space="preserve">.1. Forma przekazania przedmiotu zamówienia </w:t>
      </w:r>
    </w:p>
    <w:p w14:paraId="68C4AE89" w14:textId="77777777" w:rsidR="00C51D45" w:rsidRPr="002176D2" w:rsidRDefault="00C51D45" w:rsidP="00C51D45">
      <w:pPr>
        <w:pStyle w:val="Bezodstpw"/>
        <w:ind w:left="426"/>
        <w:contextualSpacing/>
        <w:rPr>
          <w:rFonts w:ascii="Arial" w:hAnsi="Arial" w:cs="Arial"/>
        </w:rPr>
      </w:pPr>
      <w:r w:rsidRPr="002176D2">
        <w:rPr>
          <w:rFonts w:ascii="Arial" w:hAnsi="Arial" w:cs="Arial"/>
        </w:rPr>
        <w:lastRenderedPageBreak/>
        <w:t>Wykonana dokumentacja projektowa powinna być zgodna z obowiązującymi przepisami techniczno-budowlanymi, normami i zostanie przekazana Zamawiającemu po jej wcześniejszej akceptacji w następującej formie:</w:t>
      </w:r>
    </w:p>
    <w:p w14:paraId="5C68B91A" w14:textId="77777777" w:rsidR="00C51D45" w:rsidRPr="002176D2" w:rsidRDefault="00C51D45" w:rsidP="00A97CEA">
      <w:pPr>
        <w:numPr>
          <w:ilvl w:val="0"/>
          <w:numId w:val="23"/>
        </w:numPr>
        <w:tabs>
          <w:tab w:val="left" w:pos="284"/>
        </w:tabs>
        <w:spacing w:after="0" w:line="240" w:lineRule="auto"/>
        <w:ind w:left="0" w:firstLine="0"/>
        <w:contextualSpacing/>
        <w:jc w:val="both"/>
        <w:rPr>
          <w:rFonts w:ascii="Arial" w:hAnsi="Arial" w:cs="Arial"/>
          <w:b/>
        </w:rPr>
      </w:pPr>
      <w:r w:rsidRPr="002176D2">
        <w:rPr>
          <w:rFonts w:ascii="Arial" w:hAnsi="Arial" w:cs="Arial"/>
          <w:b/>
        </w:rPr>
        <w:t>Projekt budowlany (PB), Projekt odtworzenia nawierzchni (PON), Projekt dróg tymczasowych (PDT),  Projekty wykonawcze (PW)</w:t>
      </w:r>
      <w:r>
        <w:rPr>
          <w:rFonts w:ascii="Arial" w:hAnsi="Arial" w:cs="Arial"/>
          <w:b/>
        </w:rPr>
        <w:t>, Projekt instalacji elektrycznej (PE),</w:t>
      </w:r>
    </w:p>
    <w:p w14:paraId="3891F389" w14:textId="77777777" w:rsidR="00C51D45" w:rsidRPr="002176D2" w:rsidRDefault="00C51D45" w:rsidP="00C51D45">
      <w:pPr>
        <w:pStyle w:val="Akapitzlist"/>
        <w:tabs>
          <w:tab w:val="left" w:pos="1134"/>
        </w:tabs>
        <w:ind w:left="426"/>
        <w:jc w:val="both"/>
        <w:rPr>
          <w:rFonts w:ascii="Arial" w:hAnsi="Arial" w:cs="Arial"/>
          <w:sz w:val="22"/>
          <w:szCs w:val="22"/>
        </w:rPr>
      </w:pPr>
      <w:r w:rsidRPr="002176D2">
        <w:rPr>
          <w:rFonts w:ascii="Arial" w:hAnsi="Arial" w:cs="Arial"/>
          <w:sz w:val="22"/>
          <w:szCs w:val="22"/>
        </w:rPr>
        <w:t>PB należy przedłożyć Zamawiającemu w ilości po 4 egzemplarze (1 egzemplarz oryginalny projektu opieczętowanego przez organ wydający decyzję o pozwoleniu na budowę oraz 3 egzemplarze kserokopii opieczętowanego projektu budowalnego oraz w wersji elektronicznej na płycie CD lub DVD (rysunki w wersji PDF – projektu budowlanego opieczętowanego i DWG).</w:t>
      </w:r>
    </w:p>
    <w:p w14:paraId="5238A77C" w14:textId="77777777" w:rsidR="00C51D45" w:rsidRPr="002176D2" w:rsidRDefault="00C51D45" w:rsidP="00C51D45">
      <w:pPr>
        <w:pStyle w:val="Akapitzlist"/>
        <w:tabs>
          <w:tab w:val="left" w:pos="1134"/>
        </w:tabs>
        <w:ind w:left="426"/>
        <w:jc w:val="both"/>
        <w:rPr>
          <w:rFonts w:ascii="Arial" w:hAnsi="Arial" w:cs="Arial"/>
          <w:sz w:val="22"/>
          <w:szCs w:val="22"/>
        </w:rPr>
      </w:pPr>
      <w:r>
        <w:rPr>
          <w:rFonts w:ascii="Arial" w:hAnsi="Arial" w:cs="Arial"/>
          <w:sz w:val="22"/>
          <w:szCs w:val="22"/>
        </w:rPr>
        <w:t xml:space="preserve">PW, PON, </w:t>
      </w:r>
      <w:r w:rsidRPr="002176D2">
        <w:rPr>
          <w:rFonts w:ascii="Arial" w:hAnsi="Arial" w:cs="Arial"/>
          <w:sz w:val="22"/>
          <w:szCs w:val="22"/>
        </w:rPr>
        <w:t>PDT</w:t>
      </w:r>
      <w:r>
        <w:rPr>
          <w:rFonts w:ascii="Arial" w:hAnsi="Arial" w:cs="Arial"/>
          <w:sz w:val="22"/>
          <w:szCs w:val="22"/>
        </w:rPr>
        <w:t>, PE</w:t>
      </w:r>
      <w:r w:rsidRPr="002176D2">
        <w:rPr>
          <w:rFonts w:ascii="Arial" w:hAnsi="Arial" w:cs="Arial"/>
          <w:sz w:val="22"/>
          <w:szCs w:val="22"/>
        </w:rPr>
        <w:t xml:space="preserve"> należy przedłożyć Zamawiającemu w ilości po 4 egzemplarze oraz w wersji elektronicznej na płycie CD lub DVD (podpisane rysunki w wersji PDF – projektu wykonawczego i DWG).</w:t>
      </w:r>
    </w:p>
    <w:p w14:paraId="627E1C48" w14:textId="77777777" w:rsidR="00C51D45" w:rsidRPr="002176D2" w:rsidRDefault="00C51D45" w:rsidP="00A97CEA">
      <w:pPr>
        <w:numPr>
          <w:ilvl w:val="0"/>
          <w:numId w:val="23"/>
        </w:numPr>
        <w:tabs>
          <w:tab w:val="left" w:pos="284"/>
        </w:tabs>
        <w:spacing w:after="0" w:line="240" w:lineRule="auto"/>
        <w:ind w:left="0" w:firstLine="0"/>
        <w:contextualSpacing/>
        <w:jc w:val="both"/>
        <w:rPr>
          <w:rFonts w:ascii="Arial" w:hAnsi="Arial" w:cs="Arial"/>
          <w:b/>
        </w:rPr>
      </w:pPr>
      <w:r w:rsidRPr="002176D2">
        <w:rPr>
          <w:rFonts w:ascii="Arial" w:hAnsi="Arial" w:cs="Arial"/>
          <w:b/>
        </w:rPr>
        <w:t>STWiOR</w:t>
      </w:r>
    </w:p>
    <w:p w14:paraId="1B0FE700" w14:textId="77777777" w:rsidR="00C51D45" w:rsidRPr="005D38E0" w:rsidRDefault="00C51D45" w:rsidP="00C51D45">
      <w:pPr>
        <w:pStyle w:val="Akapitzlist"/>
        <w:tabs>
          <w:tab w:val="left" w:pos="1134"/>
        </w:tabs>
        <w:ind w:left="426"/>
        <w:jc w:val="both"/>
        <w:rPr>
          <w:rFonts w:ascii="Arial" w:hAnsi="Arial" w:cs="Arial"/>
          <w:sz w:val="22"/>
          <w:szCs w:val="22"/>
        </w:rPr>
      </w:pPr>
      <w:r w:rsidRPr="002176D2">
        <w:rPr>
          <w:rFonts w:ascii="Arial" w:hAnsi="Arial" w:cs="Arial"/>
          <w:sz w:val="22"/>
          <w:szCs w:val="22"/>
        </w:rPr>
        <w:t xml:space="preserve">STWiOR należy przedłożyć w 4 egzemplarzach w wersji papierowej oraz na płycie CD </w:t>
      </w:r>
      <w:r w:rsidRPr="005D38E0">
        <w:rPr>
          <w:rFonts w:ascii="Arial" w:hAnsi="Arial" w:cs="Arial"/>
          <w:sz w:val="22"/>
          <w:szCs w:val="22"/>
        </w:rPr>
        <w:t>lub DVD (w wersji WORD).</w:t>
      </w:r>
    </w:p>
    <w:p w14:paraId="4C1DB39B" w14:textId="77777777" w:rsidR="00C51D45" w:rsidRPr="005D38E0" w:rsidRDefault="00C51D45" w:rsidP="00A97CEA">
      <w:pPr>
        <w:numPr>
          <w:ilvl w:val="0"/>
          <w:numId w:val="23"/>
        </w:numPr>
        <w:tabs>
          <w:tab w:val="left" w:pos="284"/>
        </w:tabs>
        <w:spacing w:after="0" w:line="240" w:lineRule="auto"/>
        <w:ind w:left="0" w:firstLine="0"/>
        <w:contextualSpacing/>
        <w:jc w:val="both"/>
        <w:rPr>
          <w:rFonts w:ascii="Arial" w:hAnsi="Arial" w:cs="Arial"/>
          <w:b/>
        </w:rPr>
      </w:pPr>
      <w:r w:rsidRPr="005D38E0">
        <w:rPr>
          <w:rFonts w:ascii="Arial" w:hAnsi="Arial" w:cs="Arial"/>
          <w:b/>
        </w:rPr>
        <w:t>Kosztorys inwestorski i przedmiar robót</w:t>
      </w:r>
    </w:p>
    <w:p w14:paraId="2A801B86" w14:textId="77777777" w:rsidR="00C51D45" w:rsidRDefault="00C51D45" w:rsidP="00C51D45">
      <w:pPr>
        <w:pStyle w:val="Akapitzlist"/>
        <w:tabs>
          <w:tab w:val="left" w:pos="1134"/>
        </w:tabs>
        <w:ind w:left="426"/>
        <w:jc w:val="both"/>
        <w:rPr>
          <w:rFonts w:ascii="Arial" w:hAnsi="Arial" w:cs="Arial"/>
          <w:sz w:val="22"/>
          <w:szCs w:val="22"/>
        </w:rPr>
      </w:pPr>
      <w:r w:rsidRPr="005D38E0">
        <w:rPr>
          <w:rFonts w:ascii="Arial" w:hAnsi="Arial" w:cs="Arial"/>
          <w:sz w:val="22"/>
          <w:szCs w:val="22"/>
        </w:rPr>
        <w:t xml:space="preserve">Kosztorys inwestorski i przedmiar robót należy przedłożyć w ilości po 2 egzemplarze w wersji papierowej oraz na płycie CD lub </w:t>
      </w:r>
      <w:r>
        <w:rPr>
          <w:rFonts w:ascii="Arial" w:hAnsi="Arial" w:cs="Arial"/>
          <w:sz w:val="22"/>
          <w:szCs w:val="22"/>
        </w:rPr>
        <w:t>DVD w wersji PDF z podziałem na poszczególne etapy wyodrębnione w dokumentacji projektowej.</w:t>
      </w:r>
    </w:p>
    <w:p w14:paraId="0FACB1D5" w14:textId="77777777" w:rsidR="00C51D45" w:rsidRPr="002176D2" w:rsidRDefault="00C51D45" w:rsidP="00C51D45">
      <w:pPr>
        <w:pStyle w:val="Akapitzlist"/>
        <w:tabs>
          <w:tab w:val="left" w:pos="1134"/>
        </w:tabs>
        <w:ind w:left="426"/>
        <w:jc w:val="both"/>
        <w:rPr>
          <w:rFonts w:ascii="Arial" w:hAnsi="Arial" w:cs="Arial"/>
          <w:sz w:val="22"/>
          <w:szCs w:val="22"/>
        </w:rPr>
      </w:pPr>
    </w:p>
    <w:p w14:paraId="6F2EFD29" w14:textId="77777777" w:rsidR="00C51D45" w:rsidRPr="00C83527" w:rsidRDefault="00C51D45" w:rsidP="00C51D45">
      <w:pPr>
        <w:spacing w:after="0" w:line="240" w:lineRule="auto"/>
        <w:contextualSpacing/>
        <w:jc w:val="both"/>
        <w:rPr>
          <w:rFonts w:ascii="Arial" w:hAnsi="Arial" w:cs="Arial"/>
          <w:b/>
        </w:rPr>
      </w:pPr>
      <w:r w:rsidRPr="00C83527">
        <w:rPr>
          <w:rFonts w:ascii="Arial" w:hAnsi="Arial" w:cs="Arial"/>
          <w:b/>
        </w:rPr>
        <w:t>12. Termin realizacji przedmiotu zamówienia</w:t>
      </w:r>
    </w:p>
    <w:p w14:paraId="78B3045A" w14:textId="77777777" w:rsidR="00C51D45" w:rsidRPr="00C83527" w:rsidRDefault="00C51D45" w:rsidP="00C51D45">
      <w:pPr>
        <w:tabs>
          <w:tab w:val="left" w:pos="1134"/>
        </w:tabs>
        <w:spacing w:after="0" w:line="240" w:lineRule="auto"/>
        <w:ind w:left="340"/>
        <w:contextualSpacing/>
        <w:jc w:val="both"/>
        <w:rPr>
          <w:rFonts w:ascii="Arial" w:hAnsi="Arial" w:cs="Arial"/>
          <w:bCs/>
        </w:rPr>
      </w:pPr>
      <w:r w:rsidRPr="00C83527">
        <w:rPr>
          <w:rFonts w:ascii="Arial" w:hAnsi="Arial" w:cs="Arial"/>
          <w:b/>
          <w:bCs/>
        </w:rPr>
        <w:t xml:space="preserve">ETAP I - </w:t>
      </w:r>
      <w:r w:rsidRPr="00C83527">
        <w:rPr>
          <w:rFonts w:ascii="Arial" w:hAnsi="Arial" w:cs="Arial"/>
          <w:bCs/>
        </w:rPr>
        <w:t xml:space="preserve">Przekazanie dokumentacji projektowej wraz z decyzją o pozwoleniu na budowę </w:t>
      </w:r>
      <w:r w:rsidRPr="00C83527">
        <w:rPr>
          <w:rFonts w:ascii="Arial" w:eastAsia="Calibri" w:hAnsi="Arial" w:cs="Arial"/>
        </w:rPr>
        <w:t>lub zgłoszenia nie wymagającego pozwolenia na budowę</w:t>
      </w:r>
      <w:r w:rsidRPr="00C83527">
        <w:rPr>
          <w:rFonts w:ascii="Arial" w:hAnsi="Arial" w:cs="Arial"/>
          <w:bCs/>
        </w:rPr>
        <w:t xml:space="preserve"> </w:t>
      </w:r>
      <w:r w:rsidRPr="00C83527">
        <w:rPr>
          <w:rFonts w:ascii="Arial" w:hAnsi="Arial" w:cs="Arial"/>
          <w:b/>
          <w:bCs/>
        </w:rPr>
        <w:t>do 30.06.2021 r.</w:t>
      </w:r>
      <w:r w:rsidRPr="00C83527">
        <w:rPr>
          <w:rFonts w:ascii="Arial" w:hAnsi="Arial" w:cs="Arial"/>
          <w:bCs/>
        </w:rPr>
        <w:t xml:space="preserve"> </w:t>
      </w:r>
    </w:p>
    <w:p w14:paraId="06BAF7A5" w14:textId="024CDFA2" w:rsidR="00C51D45" w:rsidRDefault="00C51D45" w:rsidP="00C51D45">
      <w:pPr>
        <w:tabs>
          <w:tab w:val="left" w:pos="1134"/>
        </w:tabs>
        <w:spacing w:after="0" w:line="240" w:lineRule="auto"/>
        <w:contextualSpacing/>
        <w:jc w:val="both"/>
        <w:rPr>
          <w:rFonts w:ascii="Arial" w:hAnsi="Arial" w:cs="Arial"/>
          <w:b/>
          <w:bCs/>
        </w:rPr>
      </w:pPr>
      <w:r w:rsidRPr="00C83527">
        <w:rPr>
          <w:rFonts w:ascii="Arial" w:hAnsi="Arial" w:cs="Arial"/>
          <w:b/>
          <w:bCs/>
        </w:rPr>
        <w:t xml:space="preserve">      ETAP II</w:t>
      </w:r>
      <w:r w:rsidRPr="00C83527">
        <w:rPr>
          <w:rFonts w:ascii="Arial" w:hAnsi="Arial" w:cs="Arial"/>
          <w:bCs/>
        </w:rPr>
        <w:t xml:space="preserve"> - pełnienie nadzoru autorskiego nad realizacją poszczególnych etapów robót budowlanych </w:t>
      </w:r>
      <w:r w:rsidRPr="00C83527">
        <w:rPr>
          <w:rFonts w:ascii="Arial" w:hAnsi="Arial" w:cs="Arial"/>
          <w:b/>
          <w:bCs/>
        </w:rPr>
        <w:t>do 31.12.202</w:t>
      </w:r>
      <w:r w:rsidR="00A34E99">
        <w:rPr>
          <w:rFonts w:ascii="Arial" w:hAnsi="Arial" w:cs="Arial"/>
          <w:b/>
          <w:bCs/>
        </w:rPr>
        <w:t>3</w:t>
      </w:r>
      <w:r w:rsidRPr="00C83527">
        <w:rPr>
          <w:rFonts w:ascii="Arial" w:hAnsi="Arial" w:cs="Arial"/>
          <w:b/>
          <w:bCs/>
        </w:rPr>
        <w:t xml:space="preserve"> r.</w:t>
      </w:r>
    </w:p>
    <w:p w14:paraId="4DBB2DA9" w14:textId="77777777" w:rsidR="00C51D45" w:rsidRPr="002176D2" w:rsidRDefault="00C51D45" w:rsidP="00C51D45">
      <w:pPr>
        <w:tabs>
          <w:tab w:val="left" w:pos="1134"/>
        </w:tabs>
        <w:spacing w:after="0" w:line="240" w:lineRule="auto"/>
        <w:contextualSpacing/>
        <w:jc w:val="both"/>
        <w:rPr>
          <w:rFonts w:ascii="Arial" w:hAnsi="Arial" w:cs="Arial"/>
          <w:bCs/>
        </w:rPr>
      </w:pPr>
    </w:p>
    <w:p w14:paraId="20D3997E" w14:textId="77777777" w:rsidR="00C51D45" w:rsidRPr="002176D2" w:rsidRDefault="00C51D45" w:rsidP="00C51D45">
      <w:pPr>
        <w:spacing w:after="0" w:line="240" w:lineRule="auto"/>
        <w:contextualSpacing/>
        <w:jc w:val="both"/>
        <w:rPr>
          <w:rFonts w:ascii="Arial" w:hAnsi="Arial" w:cs="Arial"/>
          <w:b/>
        </w:rPr>
      </w:pPr>
      <w:r>
        <w:rPr>
          <w:rFonts w:ascii="Arial" w:hAnsi="Arial" w:cs="Arial"/>
          <w:b/>
        </w:rPr>
        <w:t xml:space="preserve">13. </w:t>
      </w:r>
      <w:r w:rsidRPr="002176D2">
        <w:rPr>
          <w:rFonts w:ascii="Arial" w:hAnsi="Arial" w:cs="Arial"/>
          <w:b/>
        </w:rPr>
        <w:t xml:space="preserve">Odbiór robót </w:t>
      </w:r>
    </w:p>
    <w:p w14:paraId="70B43C3B" w14:textId="77777777" w:rsidR="00C51D45" w:rsidRDefault="00C51D45" w:rsidP="00C51D45">
      <w:pPr>
        <w:pStyle w:val="Bezodstpw"/>
        <w:ind w:left="340"/>
        <w:contextualSpacing/>
        <w:rPr>
          <w:rFonts w:ascii="Arial" w:hAnsi="Arial" w:cs="Arial"/>
        </w:rPr>
      </w:pPr>
      <w:r w:rsidRPr="002176D2">
        <w:rPr>
          <w:rFonts w:ascii="Arial" w:hAnsi="Arial" w:cs="Arial"/>
        </w:rPr>
        <w:t xml:space="preserve">Po wykonaniu przedmiotu zamówienia należy spisać protokolarny odbiór przedmiotowego zamówienia. </w:t>
      </w:r>
    </w:p>
    <w:p w14:paraId="4D778BE2" w14:textId="77777777" w:rsidR="00C51D45" w:rsidRDefault="00C51D45" w:rsidP="00C51D45">
      <w:pPr>
        <w:pStyle w:val="Bezodstpw"/>
        <w:ind w:left="340"/>
        <w:contextualSpacing/>
        <w:rPr>
          <w:rFonts w:ascii="Arial" w:hAnsi="Arial" w:cs="Arial"/>
        </w:rPr>
      </w:pPr>
    </w:p>
    <w:p w14:paraId="7E3E3F08" w14:textId="77777777" w:rsidR="00C51D45" w:rsidRPr="002176D2" w:rsidRDefault="00C51D45" w:rsidP="00C51D45">
      <w:pPr>
        <w:spacing w:after="0" w:line="240" w:lineRule="auto"/>
        <w:contextualSpacing/>
        <w:jc w:val="both"/>
        <w:rPr>
          <w:rFonts w:ascii="Arial" w:hAnsi="Arial" w:cs="Arial"/>
          <w:b/>
        </w:rPr>
      </w:pPr>
      <w:r>
        <w:rPr>
          <w:rFonts w:ascii="Arial" w:hAnsi="Arial" w:cs="Arial"/>
          <w:b/>
        </w:rPr>
        <w:t xml:space="preserve">14. </w:t>
      </w:r>
      <w:r w:rsidRPr="002176D2">
        <w:rPr>
          <w:rFonts w:ascii="Arial" w:hAnsi="Arial" w:cs="Arial"/>
          <w:b/>
        </w:rPr>
        <w:t xml:space="preserve">Informacje dodatkowe dotyczące robót: </w:t>
      </w:r>
    </w:p>
    <w:p w14:paraId="3504FF42" w14:textId="77777777" w:rsidR="00C51D45" w:rsidRPr="002176D2" w:rsidRDefault="00C51D45" w:rsidP="00C51D45">
      <w:pPr>
        <w:tabs>
          <w:tab w:val="left" w:pos="1134"/>
        </w:tabs>
        <w:spacing w:after="0" w:line="240" w:lineRule="auto"/>
        <w:ind w:left="284" w:hanging="284"/>
        <w:contextualSpacing/>
        <w:jc w:val="both"/>
        <w:rPr>
          <w:rFonts w:ascii="Arial" w:hAnsi="Arial" w:cs="Arial"/>
          <w:bCs/>
        </w:rPr>
      </w:pPr>
      <w:r w:rsidRPr="002176D2">
        <w:rPr>
          <w:rFonts w:ascii="Arial" w:hAnsi="Arial" w:cs="Arial"/>
          <w:bCs/>
        </w:rPr>
        <w:tab/>
        <w:t>Wykonawca w cenie Oferty uwzględni wykonanie:</w:t>
      </w:r>
    </w:p>
    <w:p w14:paraId="1BC14971" w14:textId="77777777" w:rsidR="00C51D45" w:rsidRPr="002176D2" w:rsidRDefault="00C51D45" w:rsidP="00A97CEA">
      <w:pPr>
        <w:numPr>
          <w:ilvl w:val="0"/>
          <w:numId w:val="22"/>
        </w:numPr>
        <w:tabs>
          <w:tab w:val="left" w:pos="851"/>
        </w:tabs>
        <w:spacing w:after="0" w:line="240" w:lineRule="auto"/>
        <w:contextualSpacing/>
        <w:jc w:val="both"/>
        <w:rPr>
          <w:rFonts w:ascii="Arial" w:hAnsi="Arial" w:cs="Arial"/>
        </w:rPr>
      </w:pPr>
      <w:r w:rsidRPr="002176D2">
        <w:rPr>
          <w:rFonts w:ascii="Arial" w:hAnsi="Arial" w:cs="Arial"/>
        </w:rPr>
        <w:t>Projektu Budowlanego zawierającego opracowania wszystkich bran</w:t>
      </w:r>
      <w:r>
        <w:rPr>
          <w:rFonts w:ascii="Arial" w:hAnsi="Arial" w:cs="Arial"/>
        </w:rPr>
        <w:t>ż tj. konstrukcyjnej, drogowej,</w:t>
      </w:r>
      <w:r w:rsidRPr="002176D2">
        <w:rPr>
          <w:rFonts w:ascii="Arial" w:hAnsi="Arial" w:cs="Arial"/>
        </w:rPr>
        <w:t xml:space="preserve"> sanitarnej </w:t>
      </w:r>
      <w:r>
        <w:rPr>
          <w:rFonts w:ascii="Arial" w:hAnsi="Arial" w:cs="Arial"/>
        </w:rPr>
        <w:t xml:space="preserve">i elektrycznej </w:t>
      </w:r>
      <w:r w:rsidRPr="002176D2">
        <w:rPr>
          <w:rFonts w:ascii="Arial" w:hAnsi="Arial" w:cs="Arial"/>
        </w:rPr>
        <w:t>oraz projekt niezbędnych rozbiórek;</w:t>
      </w:r>
    </w:p>
    <w:p w14:paraId="612B2BF2" w14:textId="77777777" w:rsidR="00C51D45" w:rsidRPr="002176D2" w:rsidRDefault="00C51D45" w:rsidP="00A97CEA">
      <w:pPr>
        <w:numPr>
          <w:ilvl w:val="0"/>
          <w:numId w:val="22"/>
        </w:numPr>
        <w:tabs>
          <w:tab w:val="left" w:pos="851"/>
        </w:tabs>
        <w:spacing w:after="0" w:line="240" w:lineRule="auto"/>
        <w:contextualSpacing/>
        <w:jc w:val="both"/>
        <w:rPr>
          <w:rFonts w:ascii="Arial" w:hAnsi="Arial" w:cs="Arial"/>
        </w:rPr>
      </w:pPr>
      <w:r w:rsidRPr="002176D2">
        <w:rPr>
          <w:rFonts w:ascii="Arial" w:hAnsi="Arial" w:cs="Arial"/>
        </w:rPr>
        <w:t>Projektu Wykonawczego zawierającego opracowania wszystkich bran</w:t>
      </w:r>
      <w:r>
        <w:rPr>
          <w:rFonts w:ascii="Arial" w:hAnsi="Arial" w:cs="Arial"/>
        </w:rPr>
        <w:t>ż tj. konstrukcyjnej, drogowej,</w:t>
      </w:r>
      <w:r w:rsidRPr="002176D2">
        <w:rPr>
          <w:rFonts w:ascii="Arial" w:hAnsi="Arial" w:cs="Arial"/>
        </w:rPr>
        <w:t xml:space="preserve"> sanitarnej</w:t>
      </w:r>
      <w:r>
        <w:rPr>
          <w:rFonts w:ascii="Arial" w:hAnsi="Arial" w:cs="Arial"/>
        </w:rPr>
        <w:t xml:space="preserve"> i elektrycznej</w:t>
      </w:r>
      <w:r w:rsidRPr="002176D2">
        <w:rPr>
          <w:rFonts w:ascii="Arial" w:hAnsi="Arial" w:cs="Arial"/>
        </w:rPr>
        <w:t xml:space="preserve"> oraz projekt niezbędnych rozbiórek;</w:t>
      </w:r>
    </w:p>
    <w:p w14:paraId="5041D015" w14:textId="77777777" w:rsidR="00C51D45" w:rsidRPr="002176D2" w:rsidRDefault="00C51D45" w:rsidP="00A97CEA">
      <w:pPr>
        <w:numPr>
          <w:ilvl w:val="0"/>
          <w:numId w:val="22"/>
        </w:numPr>
        <w:tabs>
          <w:tab w:val="left" w:pos="851"/>
        </w:tabs>
        <w:spacing w:after="0" w:line="240" w:lineRule="auto"/>
        <w:contextualSpacing/>
        <w:jc w:val="both"/>
        <w:rPr>
          <w:rFonts w:ascii="Arial" w:hAnsi="Arial" w:cs="Arial"/>
        </w:rPr>
      </w:pPr>
      <w:r w:rsidRPr="002176D2">
        <w:rPr>
          <w:rFonts w:ascii="Arial" w:hAnsi="Arial" w:cs="Arial"/>
        </w:rPr>
        <w:t>Pr</w:t>
      </w:r>
      <w:r>
        <w:rPr>
          <w:rFonts w:ascii="Arial" w:hAnsi="Arial" w:cs="Arial"/>
        </w:rPr>
        <w:t>ojektu odtworzenia nawierzchni;</w:t>
      </w:r>
    </w:p>
    <w:p w14:paraId="07D8A86C" w14:textId="77777777" w:rsidR="00C51D45" w:rsidRPr="002176D2" w:rsidRDefault="00C51D45" w:rsidP="00A97CEA">
      <w:pPr>
        <w:numPr>
          <w:ilvl w:val="0"/>
          <w:numId w:val="22"/>
        </w:numPr>
        <w:tabs>
          <w:tab w:val="left" w:pos="851"/>
        </w:tabs>
        <w:spacing w:after="0" w:line="240" w:lineRule="auto"/>
        <w:contextualSpacing/>
        <w:jc w:val="both"/>
        <w:rPr>
          <w:rFonts w:ascii="Arial" w:hAnsi="Arial" w:cs="Arial"/>
        </w:rPr>
      </w:pPr>
      <w:r w:rsidRPr="002176D2">
        <w:rPr>
          <w:rFonts w:ascii="Arial" w:hAnsi="Arial" w:cs="Arial"/>
        </w:rPr>
        <w:t>Projektu dróg tymczasowych;</w:t>
      </w:r>
    </w:p>
    <w:p w14:paraId="1DC1F534" w14:textId="77777777" w:rsidR="00C51D45" w:rsidRPr="002176D2" w:rsidRDefault="00C51D45" w:rsidP="00A97CEA">
      <w:pPr>
        <w:numPr>
          <w:ilvl w:val="0"/>
          <w:numId w:val="22"/>
        </w:numPr>
        <w:tabs>
          <w:tab w:val="left" w:pos="851"/>
        </w:tabs>
        <w:spacing w:after="0" w:line="240" w:lineRule="auto"/>
        <w:contextualSpacing/>
        <w:jc w:val="both"/>
        <w:rPr>
          <w:rFonts w:ascii="Arial" w:hAnsi="Arial" w:cs="Arial"/>
        </w:rPr>
      </w:pPr>
      <w:r w:rsidRPr="002176D2">
        <w:rPr>
          <w:rFonts w:ascii="Arial" w:hAnsi="Arial" w:cs="Arial"/>
        </w:rPr>
        <w:t>Projektu warunków geologicznych (</w:t>
      </w:r>
      <w:r w:rsidRPr="002176D2">
        <w:rPr>
          <w:rFonts w:ascii="Arial" w:eastAsia="Calibri" w:hAnsi="Arial" w:cs="Arial"/>
        </w:rPr>
        <w:t>w zakresie niezbędnym do uzyskania decyzji pozwolenie na budowę)</w:t>
      </w:r>
      <w:r>
        <w:rPr>
          <w:rFonts w:ascii="Arial" w:hAnsi="Arial" w:cs="Arial"/>
        </w:rPr>
        <w:t xml:space="preserve"> (jeśli wymagany)</w:t>
      </w:r>
    </w:p>
    <w:p w14:paraId="34E887AF" w14:textId="77777777" w:rsidR="00C51D45" w:rsidRPr="002176D2" w:rsidRDefault="00C51D45" w:rsidP="00A97CEA">
      <w:pPr>
        <w:numPr>
          <w:ilvl w:val="0"/>
          <w:numId w:val="22"/>
        </w:numPr>
        <w:tabs>
          <w:tab w:val="left" w:pos="851"/>
        </w:tabs>
        <w:spacing w:after="0" w:line="240" w:lineRule="auto"/>
        <w:contextualSpacing/>
        <w:jc w:val="both"/>
        <w:rPr>
          <w:rFonts w:ascii="Arial" w:hAnsi="Arial" w:cs="Arial"/>
        </w:rPr>
      </w:pPr>
      <w:r w:rsidRPr="002176D2">
        <w:rPr>
          <w:rFonts w:ascii="Arial" w:hAnsi="Arial" w:cs="Arial"/>
        </w:rPr>
        <w:t xml:space="preserve">Specyfikacji Technicznej Wykonania i Odbioru Robót, </w:t>
      </w:r>
    </w:p>
    <w:p w14:paraId="57AA1C77" w14:textId="77777777" w:rsidR="00C51D45" w:rsidRPr="002176D2" w:rsidRDefault="00C51D45" w:rsidP="00A97CEA">
      <w:pPr>
        <w:numPr>
          <w:ilvl w:val="0"/>
          <w:numId w:val="22"/>
        </w:numPr>
        <w:tabs>
          <w:tab w:val="left" w:pos="851"/>
        </w:tabs>
        <w:spacing w:after="0" w:line="240" w:lineRule="auto"/>
        <w:contextualSpacing/>
        <w:jc w:val="both"/>
        <w:rPr>
          <w:rFonts w:ascii="Arial" w:hAnsi="Arial" w:cs="Arial"/>
        </w:rPr>
      </w:pPr>
      <w:r w:rsidRPr="002176D2">
        <w:rPr>
          <w:rFonts w:ascii="Arial" w:hAnsi="Arial" w:cs="Arial"/>
        </w:rPr>
        <w:t>Kosztorysu  Inwestorskiego oraz aktualizacji jego cen w okresie 12 miesięcy od zakończenia realizacji Etapu I, określonego w pkt. 5 niniejszego OPZ.</w:t>
      </w:r>
    </w:p>
    <w:p w14:paraId="3412DD8B" w14:textId="77777777" w:rsidR="00C51D45" w:rsidRPr="002176D2" w:rsidRDefault="00C51D45" w:rsidP="00A97CEA">
      <w:pPr>
        <w:numPr>
          <w:ilvl w:val="0"/>
          <w:numId w:val="22"/>
        </w:numPr>
        <w:tabs>
          <w:tab w:val="left" w:pos="851"/>
        </w:tabs>
        <w:spacing w:after="0" w:line="240" w:lineRule="auto"/>
        <w:contextualSpacing/>
        <w:jc w:val="both"/>
        <w:rPr>
          <w:rFonts w:ascii="Arial" w:hAnsi="Arial" w:cs="Arial"/>
        </w:rPr>
      </w:pPr>
      <w:r w:rsidRPr="002176D2">
        <w:rPr>
          <w:rFonts w:ascii="Arial" w:hAnsi="Arial" w:cs="Arial"/>
        </w:rPr>
        <w:t>Przedmiaru robót,</w:t>
      </w:r>
    </w:p>
    <w:p w14:paraId="52C9EEF1" w14:textId="77777777" w:rsidR="00C51D45" w:rsidRPr="002176D2" w:rsidRDefault="00C51D45" w:rsidP="00A97CEA">
      <w:pPr>
        <w:numPr>
          <w:ilvl w:val="0"/>
          <w:numId w:val="22"/>
        </w:numPr>
        <w:tabs>
          <w:tab w:val="left" w:pos="851"/>
        </w:tabs>
        <w:spacing w:after="0" w:line="240" w:lineRule="auto"/>
        <w:contextualSpacing/>
        <w:jc w:val="both"/>
        <w:rPr>
          <w:rFonts w:ascii="Arial" w:hAnsi="Arial" w:cs="Arial"/>
        </w:rPr>
      </w:pPr>
      <w:r w:rsidRPr="002176D2">
        <w:rPr>
          <w:rFonts w:ascii="Arial" w:hAnsi="Arial" w:cs="Arial"/>
        </w:rPr>
        <w:t>Map do celów projektowych,</w:t>
      </w:r>
    </w:p>
    <w:p w14:paraId="27E07E66" w14:textId="77777777" w:rsidR="00C51D45" w:rsidRPr="00AF5759" w:rsidRDefault="00C51D45" w:rsidP="00A97CEA">
      <w:pPr>
        <w:pStyle w:val="Akapitzlist"/>
        <w:numPr>
          <w:ilvl w:val="0"/>
          <w:numId w:val="22"/>
        </w:numPr>
        <w:tabs>
          <w:tab w:val="left" w:pos="851"/>
        </w:tabs>
        <w:jc w:val="both"/>
        <w:rPr>
          <w:rFonts w:ascii="Arial" w:hAnsi="Arial" w:cs="Arial"/>
          <w:sz w:val="22"/>
          <w:szCs w:val="22"/>
        </w:rPr>
      </w:pPr>
      <w:r w:rsidRPr="002176D2">
        <w:rPr>
          <w:rFonts w:ascii="Arial" w:hAnsi="Arial" w:cs="Arial"/>
          <w:sz w:val="22"/>
          <w:szCs w:val="22"/>
        </w:rPr>
        <w:t xml:space="preserve">Uzyskanie decyzji o ustaleniu lokalizacji </w:t>
      </w:r>
      <w:r w:rsidRPr="00AF5759">
        <w:rPr>
          <w:rFonts w:ascii="Arial" w:hAnsi="Arial" w:cs="Arial"/>
          <w:sz w:val="22"/>
          <w:szCs w:val="22"/>
        </w:rPr>
        <w:t>inwestycji celu publicznego i jeśli zajdzie taka potrzeba również decyzję o środowiskowych uwarunkowaniach</w:t>
      </w:r>
    </w:p>
    <w:p w14:paraId="6A5DE9A4" w14:textId="77777777" w:rsidR="00C51D45" w:rsidRPr="00AF5759" w:rsidRDefault="00C51D45" w:rsidP="00A97CEA">
      <w:pPr>
        <w:pStyle w:val="Akapitzlist"/>
        <w:numPr>
          <w:ilvl w:val="0"/>
          <w:numId w:val="22"/>
        </w:numPr>
        <w:tabs>
          <w:tab w:val="left" w:pos="851"/>
        </w:tabs>
        <w:jc w:val="both"/>
        <w:rPr>
          <w:rFonts w:ascii="Arial" w:hAnsi="Arial" w:cs="Arial"/>
          <w:sz w:val="22"/>
          <w:szCs w:val="22"/>
        </w:rPr>
      </w:pPr>
      <w:r w:rsidRPr="00AF5759">
        <w:rPr>
          <w:rFonts w:ascii="Arial" w:hAnsi="Arial" w:cs="Arial"/>
          <w:sz w:val="22"/>
          <w:szCs w:val="22"/>
        </w:rPr>
        <w:t>Uzyskanie innych niezbędnych uzgodnień, decyzji w tym od zarządców/ właścicieli dróg</w:t>
      </w:r>
    </w:p>
    <w:p w14:paraId="2FD92992" w14:textId="77777777" w:rsidR="00C51D45" w:rsidRPr="00AF5759" w:rsidRDefault="00C51D45" w:rsidP="00A97CEA">
      <w:pPr>
        <w:pStyle w:val="Akapitzlist"/>
        <w:numPr>
          <w:ilvl w:val="0"/>
          <w:numId w:val="22"/>
        </w:numPr>
        <w:tabs>
          <w:tab w:val="left" w:pos="851"/>
        </w:tabs>
        <w:jc w:val="both"/>
        <w:rPr>
          <w:rFonts w:ascii="Arial" w:hAnsi="Arial" w:cs="Arial"/>
          <w:sz w:val="22"/>
          <w:szCs w:val="22"/>
        </w:rPr>
      </w:pPr>
      <w:r w:rsidRPr="00AF5759">
        <w:rPr>
          <w:rFonts w:ascii="Arial" w:hAnsi="Arial" w:cs="Arial"/>
          <w:sz w:val="22"/>
          <w:szCs w:val="22"/>
        </w:rPr>
        <w:t xml:space="preserve">Uzyskanie decyzji o pozwoleniu na budowę lub </w:t>
      </w:r>
      <w:r w:rsidRPr="00AF5759">
        <w:rPr>
          <w:rFonts w:ascii="Arial" w:eastAsia="Calibri" w:hAnsi="Arial" w:cs="Arial"/>
          <w:sz w:val="22"/>
          <w:szCs w:val="22"/>
        </w:rPr>
        <w:t>zgłoszenia nie wymagającego pozwolenia na budowę</w:t>
      </w:r>
      <w:r w:rsidRPr="00AF5759">
        <w:rPr>
          <w:rFonts w:ascii="Arial" w:hAnsi="Arial" w:cs="Arial"/>
          <w:bCs/>
        </w:rPr>
        <w:t xml:space="preserve"> </w:t>
      </w:r>
      <w:r w:rsidRPr="00AF5759">
        <w:rPr>
          <w:rFonts w:ascii="Arial" w:hAnsi="Arial" w:cs="Arial"/>
          <w:sz w:val="22"/>
          <w:szCs w:val="22"/>
        </w:rPr>
        <w:t>oraz innych koniecznych decyzji do wykonania inwestycji.</w:t>
      </w:r>
    </w:p>
    <w:p w14:paraId="391C9C95" w14:textId="77777777" w:rsidR="00C51D45" w:rsidRPr="002176D2" w:rsidRDefault="00C51D45" w:rsidP="00C51D45">
      <w:pPr>
        <w:pStyle w:val="Akapitzlist"/>
        <w:tabs>
          <w:tab w:val="left" w:pos="851"/>
        </w:tabs>
        <w:ind w:left="644"/>
        <w:jc w:val="both"/>
        <w:rPr>
          <w:rFonts w:ascii="Arial" w:hAnsi="Arial" w:cs="Arial"/>
          <w:sz w:val="22"/>
          <w:szCs w:val="22"/>
        </w:rPr>
      </w:pPr>
    </w:p>
    <w:p w14:paraId="19AFD21A" w14:textId="77777777" w:rsidR="00C51D45" w:rsidRPr="002176D2" w:rsidRDefault="00C51D45" w:rsidP="00C51D45">
      <w:pPr>
        <w:pStyle w:val="Bezodstpw"/>
        <w:ind w:left="0"/>
        <w:contextualSpacing/>
        <w:rPr>
          <w:rFonts w:ascii="Arial" w:hAnsi="Arial" w:cs="Arial"/>
          <w:b/>
        </w:rPr>
      </w:pPr>
      <w:r>
        <w:rPr>
          <w:rFonts w:ascii="Arial" w:hAnsi="Arial" w:cs="Arial"/>
          <w:b/>
          <w:bCs/>
        </w:rPr>
        <w:t xml:space="preserve">15. </w:t>
      </w:r>
      <w:r w:rsidRPr="002176D2">
        <w:rPr>
          <w:rFonts w:ascii="Arial" w:hAnsi="Arial" w:cs="Arial"/>
          <w:b/>
          <w:bCs/>
        </w:rPr>
        <w:t>Wytyczne materiałowe.</w:t>
      </w:r>
      <w:r w:rsidRPr="002176D2">
        <w:rPr>
          <w:rFonts w:ascii="Arial" w:hAnsi="Arial" w:cs="Arial"/>
          <w:b/>
        </w:rPr>
        <w:t xml:space="preserve"> </w:t>
      </w:r>
    </w:p>
    <w:p w14:paraId="091BFE59" w14:textId="77777777" w:rsidR="00C51D45" w:rsidRPr="002176D2" w:rsidRDefault="00C51D45" w:rsidP="00C51D45">
      <w:pPr>
        <w:pStyle w:val="Bezodstpw"/>
        <w:ind w:left="340"/>
        <w:contextualSpacing/>
        <w:rPr>
          <w:rFonts w:ascii="Arial" w:hAnsi="Arial" w:cs="Arial"/>
        </w:rPr>
      </w:pPr>
      <w:r w:rsidRPr="002176D2">
        <w:rPr>
          <w:rFonts w:ascii="Arial" w:hAnsi="Arial" w:cs="Arial"/>
        </w:rPr>
        <w:lastRenderedPageBreak/>
        <w:t>Materiały opisane w Dokumentacji Projektowej muszą być opisane  w sposób nie ograniczający konkurencji. Zamawiający nie dopuszcza używania nazw własnych oraz wskazywania na jednego producenta. Materiały winny być opisane w sposób zapewniający uczciwą konkurencję.</w:t>
      </w:r>
    </w:p>
    <w:p w14:paraId="11F95A13" w14:textId="77777777" w:rsidR="00C51D45" w:rsidRPr="002176D2" w:rsidRDefault="00C51D45" w:rsidP="00C51D45">
      <w:pPr>
        <w:pStyle w:val="Bezodstpw"/>
        <w:ind w:left="340"/>
        <w:contextualSpacing/>
        <w:rPr>
          <w:rFonts w:ascii="Arial" w:hAnsi="Arial" w:cs="Arial"/>
        </w:rPr>
      </w:pPr>
      <w:r w:rsidRPr="002176D2">
        <w:rPr>
          <w:rFonts w:ascii="Arial" w:hAnsi="Arial" w:cs="Arial"/>
        </w:rPr>
        <w:t xml:space="preserve">Wytyczne materiałowe zastosowane w dokumentacji projektowej winny być uzgodnione </w:t>
      </w:r>
      <w:r w:rsidRPr="002176D2">
        <w:rPr>
          <w:rFonts w:ascii="Arial" w:hAnsi="Arial" w:cs="Arial"/>
        </w:rPr>
        <w:br/>
        <w:t xml:space="preserve">z Zamawiającym. </w:t>
      </w:r>
    </w:p>
    <w:p w14:paraId="26015828" w14:textId="77777777" w:rsidR="00C51D45" w:rsidRPr="002176D2" w:rsidRDefault="00C51D45" w:rsidP="00C51D45">
      <w:pPr>
        <w:pStyle w:val="Akapitzlist"/>
        <w:ind w:left="-142"/>
        <w:jc w:val="both"/>
        <w:rPr>
          <w:rFonts w:ascii="Arial" w:hAnsi="Arial" w:cs="Arial"/>
          <w:sz w:val="22"/>
          <w:szCs w:val="22"/>
        </w:rPr>
      </w:pPr>
    </w:p>
    <w:p w14:paraId="61E74522" w14:textId="77777777" w:rsidR="00C51D45" w:rsidRPr="000314BC" w:rsidRDefault="00C51D45" w:rsidP="00C51D45">
      <w:pPr>
        <w:pStyle w:val="Akapitzlist"/>
        <w:ind w:left="0"/>
        <w:contextualSpacing w:val="0"/>
        <w:jc w:val="both"/>
        <w:rPr>
          <w:rFonts w:ascii="Arial" w:hAnsi="Arial" w:cs="Arial"/>
          <w:color w:val="000000"/>
          <w:sz w:val="22"/>
          <w:szCs w:val="22"/>
        </w:rPr>
      </w:pPr>
    </w:p>
    <w:sectPr w:rsidR="00C51D45" w:rsidRPr="000314BC" w:rsidSect="00237814">
      <w:headerReference w:type="default" r:id="rId9"/>
      <w:footerReference w:type="default" r:id="rId10"/>
      <w:pgSz w:w="11906" w:h="16838" w:code="9"/>
      <w:pgMar w:top="851" w:right="1133" w:bottom="1701" w:left="1701"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91023A" w15:done="0"/>
  <w15:commentEx w15:paraId="3D2FD653" w15:paraIdParent="0391023A" w15:done="0"/>
  <w15:commentEx w15:paraId="7E3DB43B" w15:done="0"/>
  <w15:commentEx w15:paraId="470FAD5A" w15:paraIdParent="7E3DB43B" w15:done="0"/>
  <w15:commentEx w15:paraId="4C1A9468" w15:done="0"/>
  <w15:commentEx w15:paraId="01E4674C" w15:done="0"/>
  <w15:commentEx w15:paraId="4FABADC1" w15:paraIdParent="01E4674C" w15:done="0"/>
  <w15:commentEx w15:paraId="2F7D1E07" w15:done="0"/>
  <w15:commentEx w15:paraId="427D299A" w15:paraIdParent="2F7D1E07" w15:done="0"/>
  <w15:commentEx w15:paraId="4577F2A1" w15:done="0"/>
  <w15:commentEx w15:paraId="6983FD65" w15:paraIdParent="4577F2A1" w15:done="0"/>
  <w15:commentEx w15:paraId="2B64F311" w15:done="0"/>
  <w15:commentEx w15:paraId="0B23837A" w15:paraIdParent="2B64F311" w15:done="0"/>
  <w15:commentEx w15:paraId="431CAA03" w15:done="0"/>
  <w15:commentEx w15:paraId="43AAF9BA" w15:paraIdParent="431CAA03" w15:done="0"/>
  <w15:commentEx w15:paraId="49140F35" w15:done="0"/>
  <w15:commentEx w15:paraId="6BDCBE4F" w15:paraIdParent="49140F35" w15:done="0"/>
  <w15:commentEx w15:paraId="2C7F03CC" w15:done="0"/>
  <w15:commentEx w15:paraId="6994E15A" w15:paraIdParent="2C7F03CC" w15:done="0"/>
  <w15:commentEx w15:paraId="57413CEC" w15:done="0"/>
  <w15:commentEx w15:paraId="4ADA896C" w15:paraIdParent="57413CEC" w15:done="0"/>
  <w15:commentEx w15:paraId="1455FD1E" w15:done="0"/>
  <w15:commentEx w15:paraId="5523D310" w15:paraIdParent="1455FD1E" w15:done="0"/>
  <w15:commentEx w15:paraId="5229B9C9" w15:done="0"/>
  <w15:commentEx w15:paraId="152A516A" w15:done="0"/>
  <w15:commentEx w15:paraId="503BE0B6" w15:done="0"/>
  <w15:commentEx w15:paraId="49D9E3A4" w15:paraIdParent="503BE0B6" w15:done="0"/>
  <w15:commentEx w15:paraId="086FB487" w15:done="0"/>
  <w15:commentEx w15:paraId="5C1CEAF9" w15:paraIdParent="086FB487" w15:done="0"/>
  <w15:commentEx w15:paraId="3AB54102" w15:done="0"/>
  <w15:commentEx w15:paraId="532F5BD4" w15:paraIdParent="3AB54102" w15:done="0"/>
  <w15:commentEx w15:paraId="145BCF97" w15:done="0"/>
  <w15:commentEx w15:paraId="030391CC" w15:paraIdParent="145BCF97" w15:done="0"/>
  <w15:commentEx w15:paraId="60B6B421" w15:done="0"/>
  <w15:commentEx w15:paraId="7D472FC1" w15:paraIdParent="60B6B421" w15:done="0"/>
  <w15:commentEx w15:paraId="2D7C8ABE" w15:done="0"/>
  <w15:commentEx w15:paraId="36F49F73" w15:paraIdParent="2D7C8ABE" w15:done="0"/>
  <w15:commentEx w15:paraId="617EF3A1" w15:done="0"/>
  <w15:commentEx w15:paraId="62C428A0" w15:paraIdParent="617EF3A1" w15:done="0"/>
  <w15:commentEx w15:paraId="78D817FB" w15:done="0"/>
  <w15:commentEx w15:paraId="71349C82" w15:paraIdParent="78D817FB" w15:done="0"/>
  <w15:commentEx w15:paraId="6D191387" w15:done="0"/>
  <w15:commentEx w15:paraId="1A1841F2" w15:done="0"/>
  <w15:commentEx w15:paraId="1595850B" w15:done="0"/>
  <w15:commentEx w15:paraId="7751622A" w15:paraIdParent="1595850B" w15:done="0"/>
  <w15:commentEx w15:paraId="4F4ECEE9" w15:done="0"/>
  <w15:commentEx w15:paraId="36C73EE1" w15:done="0"/>
  <w15:commentEx w15:paraId="69EEA514" w15:done="0"/>
  <w15:commentEx w15:paraId="7BB6107E" w15:paraIdParent="69EEA514" w15:done="0"/>
  <w15:commentEx w15:paraId="2E2B2459" w15:done="0"/>
  <w15:commentEx w15:paraId="4369A1DA" w15:paraIdParent="2E2B2459" w15:done="0"/>
  <w15:commentEx w15:paraId="639203D6" w15:done="0"/>
  <w15:commentEx w15:paraId="2119B365" w15:done="0"/>
  <w15:commentEx w15:paraId="788E3EEF" w15:done="0"/>
  <w15:commentEx w15:paraId="38DC0E78" w15:done="0"/>
  <w15:commentEx w15:paraId="68E2E566" w15:paraIdParent="38DC0E78" w15:done="0"/>
  <w15:commentEx w15:paraId="2490F0F7" w15:done="0"/>
  <w15:commentEx w15:paraId="238827BB" w15:paraIdParent="2490F0F7" w15:done="0"/>
  <w15:commentEx w15:paraId="7D816EA6" w15:done="0"/>
  <w15:commentEx w15:paraId="49AFBBA0" w15:paraIdParent="7D816EA6" w15:done="0"/>
  <w15:commentEx w15:paraId="44C30F64" w15:done="0"/>
  <w15:commentEx w15:paraId="3DAB81A4" w15:paraIdParent="44C30F64" w15:done="0"/>
  <w15:commentEx w15:paraId="32A73052" w15:done="0"/>
  <w15:commentEx w15:paraId="0CE3FBF6" w15:paraIdParent="32A73052" w15:done="0"/>
  <w15:commentEx w15:paraId="7448D999" w15:done="0"/>
  <w15:commentEx w15:paraId="3239B3FC" w15:paraIdParent="7448D999" w15:done="0"/>
  <w15:commentEx w15:paraId="3EAAB680" w15:done="0"/>
  <w15:commentEx w15:paraId="5EFA1B5E" w15:paraIdParent="3EAAB680" w15:done="0"/>
  <w15:commentEx w15:paraId="5BA42EA3" w15:done="0"/>
  <w15:commentEx w15:paraId="0C5A479E" w15:paraIdParent="5BA42EA3" w15:done="0"/>
  <w15:commentEx w15:paraId="67084F68" w15:done="0"/>
  <w15:commentEx w15:paraId="50518230" w15:paraIdParent="67084F68" w15:done="0"/>
  <w15:commentEx w15:paraId="522982A7" w15:done="0"/>
  <w15:commentEx w15:paraId="5CC7FFD9" w15:done="0"/>
  <w15:commentEx w15:paraId="43D022BE" w15:done="0"/>
  <w15:commentEx w15:paraId="3107DD55" w15:paraIdParent="43D022BE" w15:done="0"/>
  <w15:commentEx w15:paraId="0E2C6407" w15:done="0"/>
  <w15:commentEx w15:paraId="4056F828" w15:paraIdParent="0E2C6407" w15:done="0"/>
  <w15:commentEx w15:paraId="3EA458C8" w15:done="0"/>
  <w15:commentEx w15:paraId="1B6CF60D" w15:paraIdParent="3EA458C8" w15:done="0"/>
  <w15:commentEx w15:paraId="64CFB541" w15:done="0"/>
  <w15:commentEx w15:paraId="51D63710" w15:paraIdParent="64CFB541" w15:done="0"/>
  <w15:commentEx w15:paraId="50246589" w15:done="0"/>
  <w15:commentEx w15:paraId="3E2A824F" w15:paraIdParent="50246589" w15:done="0"/>
  <w15:commentEx w15:paraId="2F858081" w15:done="0"/>
  <w15:commentEx w15:paraId="6268ECE6" w15:paraIdParent="2F858081" w15:done="0"/>
  <w15:commentEx w15:paraId="314F65EA" w15:done="0"/>
  <w15:commentEx w15:paraId="3006443E" w15:paraIdParent="314F65EA" w15:done="0"/>
  <w15:commentEx w15:paraId="3F3A2370" w15:done="0"/>
  <w15:commentEx w15:paraId="07907C21" w15:paraIdParent="3F3A2370" w15:done="0"/>
  <w15:commentEx w15:paraId="390C6B95" w15:done="0"/>
  <w15:commentEx w15:paraId="6BD64AC0" w15:paraIdParent="390C6B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1023A" w16cid:durableId="1D749C83"/>
  <w16cid:commentId w16cid:paraId="3D2FD653" w16cid:durableId="1D74A0EC"/>
  <w16cid:commentId w16cid:paraId="7E3DB43B" w16cid:durableId="1D74A212"/>
  <w16cid:commentId w16cid:paraId="470FAD5A" w16cid:durableId="1D74A219"/>
  <w16cid:commentId w16cid:paraId="4C1A9468" w16cid:durableId="1D749C84"/>
  <w16cid:commentId w16cid:paraId="01E4674C" w16cid:durableId="1D749C85"/>
  <w16cid:commentId w16cid:paraId="4FABADC1" w16cid:durableId="1D74A22B"/>
  <w16cid:commentId w16cid:paraId="2F7D1E07" w16cid:durableId="1D749C86"/>
  <w16cid:commentId w16cid:paraId="427D299A" w16cid:durableId="1D74A2E0"/>
  <w16cid:commentId w16cid:paraId="4577F2A1" w16cid:durableId="1D749C87"/>
  <w16cid:commentId w16cid:paraId="6983FD65" w16cid:durableId="1D74A312"/>
  <w16cid:commentId w16cid:paraId="2B64F311" w16cid:durableId="1D749C88"/>
  <w16cid:commentId w16cid:paraId="0B23837A" w16cid:durableId="1D74A3BD"/>
  <w16cid:commentId w16cid:paraId="431CAA03" w16cid:durableId="1D749C89"/>
  <w16cid:commentId w16cid:paraId="43AAF9BA" w16cid:durableId="1D74A499"/>
  <w16cid:commentId w16cid:paraId="49140F35" w16cid:durableId="1D749C8A"/>
  <w16cid:commentId w16cid:paraId="6BDCBE4F" w16cid:durableId="1D74A678"/>
  <w16cid:commentId w16cid:paraId="2C7F03CC" w16cid:durableId="1D749C8B"/>
  <w16cid:commentId w16cid:paraId="6994E15A" w16cid:durableId="1D74A7E1"/>
  <w16cid:commentId w16cid:paraId="57413CEC" w16cid:durableId="1D749C8C"/>
  <w16cid:commentId w16cid:paraId="4ADA896C" w16cid:durableId="1D74A8C5"/>
  <w16cid:commentId w16cid:paraId="1455FD1E" w16cid:durableId="1D749C8D"/>
  <w16cid:commentId w16cid:paraId="5523D310" w16cid:durableId="1D74A927"/>
  <w16cid:commentId w16cid:paraId="5229B9C9" w16cid:durableId="1D749C8E"/>
  <w16cid:commentId w16cid:paraId="152A516A" w16cid:durableId="1D749C8F"/>
  <w16cid:commentId w16cid:paraId="503BE0B6" w16cid:durableId="1D749C90"/>
  <w16cid:commentId w16cid:paraId="49D9E3A4" w16cid:durableId="1D74AA5F"/>
  <w16cid:commentId w16cid:paraId="086FB487" w16cid:durableId="1D749C91"/>
  <w16cid:commentId w16cid:paraId="5C1CEAF9" w16cid:durableId="1D74AA6E"/>
  <w16cid:commentId w16cid:paraId="3AB54102" w16cid:durableId="1D749C92"/>
  <w16cid:commentId w16cid:paraId="532F5BD4" w16cid:durableId="1D74AAC2"/>
  <w16cid:commentId w16cid:paraId="145BCF97" w16cid:durableId="1D749C93"/>
  <w16cid:commentId w16cid:paraId="030391CC" w16cid:durableId="1D74AAFD"/>
  <w16cid:commentId w16cid:paraId="60B6B421" w16cid:durableId="1D749C94"/>
  <w16cid:commentId w16cid:paraId="7D472FC1" w16cid:durableId="1D74AB71"/>
  <w16cid:commentId w16cid:paraId="2D7C8ABE" w16cid:durableId="1D749C95"/>
  <w16cid:commentId w16cid:paraId="36F49F73" w16cid:durableId="1D74ABC3"/>
  <w16cid:commentId w16cid:paraId="617EF3A1" w16cid:durableId="1D749C96"/>
  <w16cid:commentId w16cid:paraId="62C428A0" w16cid:durableId="1D74AC54"/>
  <w16cid:commentId w16cid:paraId="78D817FB" w16cid:durableId="1D749C97"/>
  <w16cid:commentId w16cid:paraId="71349C82" w16cid:durableId="1D74AD82"/>
  <w16cid:commentId w16cid:paraId="6D191387" w16cid:durableId="1D749C98"/>
  <w16cid:commentId w16cid:paraId="1A1841F2" w16cid:durableId="1D749C99"/>
  <w16cid:commentId w16cid:paraId="1595850B" w16cid:durableId="1D749C9A"/>
  <w16cid:commentId w16cid:paraId="7751622A" w16cid:durableId="1D74AF7B"/>
  <w16cid:commentId w16cid:paraId="4F4ECEE9" w16cid:durableId="1D749C9B"/>
  <w16cid:commentId w16cid:paraId="36C73EE1" w16cid:durableId="1D749C9C"/>
  <w16cid:commentId w16cid:paraId="69EEA514" w16cid:durableId="1D749C9D"/>
  <w16cid:commentId w16cid:paraId="7BB6107E" w16cid:durableId="1D74B104"/>
  <w16cid:commentId w16cid:paraId="2E2B2459" w16cid:durableId="1D749C9E"/>
  <w16cid:commentId w16cid:paraId="4369A1DA" w16cid:durableId="1D74B1E2"/>
  <w16cid:commentId w16cid:paraId="639203D6" w16cid:durableId="1D749C9F"/>
  <w16cid:commentId w16cid:paraId="2119B365" w16cid:durableId="1D749CA0"/>
  <w16cid:commentId w16cid:paraId="788E3EEF" w16cid:durableId="1D749CA1"/>
  <w16cid:commentId w16cid:paraId="38DC0E78" w16cid:durableId="1D749CA2"/>
  <w16cid:commentId w16cid:paraId="68E2E566" w16cid:durableId="1D74B43D"/>
  <w16cid:commentId w16cid:paraId="2490F0F7" w16cid:durableId="1D749CA3"/>
  <w16cid:commentId w16cid:paraId="238827BB" w16cid:durableId="1D74B555"/>
  <w16cid:commentId w16cid:paraId="7D816EA6" w16cid:durableId="1D749CA4"/>
  <w16cid:commentId w16cid:paraId="49AFBBA0" w16cid:durableId="1D74B60D"/>
  <w16cid:commentId w16cid:paraId="44C30F64" w16cid:durableId="1D749CA5"/>
  <w16cid:commentId w16cid:paraId="3DAB81A4" w16cid:durableId="1D74B8F4"/>
  <w16cid:commentId w16cid:paraId="32A73052" w16cid:durableId="1D749CA6"/>
  <w16cid:commentId w16cid:paraId="0CE3FBF6" w16cid:durableId="1D74B910"/>
  <w16cid:commentId w16cid:paraId="7448D999" w16cid:durableId="1D749CA7"/>
  <w16cid:commentId w16cid:paraId="3239B3FC" w16cid:durableId="1D74B915"/>
  <w16cid:commentId w16cid:paraId="3EAAB680" w16cid:durableId="1D749CA8"/>
  <w16cid:commentId w16cid:paraId="5EFA1B5E" w16cid:durableId="1D74B91E"/>
  <w16cid:commentId w16cid:paraId="5BA42EA3" w16cid:durableId="1D749CA9"/>
  <w16cid:commentId w16cid:paraId="0C5A479E" w16cid:durableId="1D74B99F"/>
  <w16cid:commentId w16cid:paraId="67084F68" w16cid:durableId="1D749CAA"/>
  <w16cid:commentId w16cid:paraId="50518230" w16cid:durableId="1D74B9AF"/>
  <w16cid:commentId w16cid:paraId="522982A7" w16cid:durableId="1D749CAB"/>
  <w16cid:commentId w16cid:paraId="5CC7FFD9" w16cid:durableId="1D749CAC"/>
  <w16cid:commentId w16cid:paraId="43D022BE" w16cid:durableId="1D749CAD"/>
  <w16cid:commentId w16cid:paraId="3107DD55" w16cid:durableId="1D74BF3B"/>
  <w16cid:commentId w16cid:paraId="0E2C6407" w16cid:durableId="1D749CAE"/>
  <w16cid:commentId w16cid:paraId="4056F828" w16cid:durableId="1D74BF4F"/>
  <w16cid:commentId w16cid:paraId="3EA458C8" w16cid:durableId="1D749CAF"/>
  <w16cid:commentId w16cid:paraId="1B6CF60D" w16cid:durableId="1D74BF5A"/>
  <w16cid:commentId w16cid:paraId="64CFB541" w16cid:durableId="1D749CB0"/>
  <w16cid:commentId w16cid:paraId="51D63710" w16cid:durableId="1D74BF61"/>
  <w16cid:commentId w16cid:paraId="50246589" w16cid:durableId="1D749CB1"/>
  <w16cid:commentId w16cid:paraId="3E2A824F" w16cid:durableId="1D74BF68"/>
  <w16cid:commentId w16cid:paraId="2F858081" w16cid:durableId="1D749CB2"/>
  <w16cid:commentId w16cid:paraId="6268ECE6" w16cid:durableId="1D74BF6F"/>
  <w16cid:commentId w16cid:paraId="314F65EA" w16cid:durableId="1D749CB3"/>
  <w16cid:commentId w16cid:paraId="3006443E" w16cid:durableId="1D74BF76"/>
  <w16cid:commentId w16cid:paraId="3F3A2370" w16cid:durableId="1D749CB4"/>
  <w16cid:commentId w16cid:paraId="07907C21" w16cid:durableId="1D74BF79"/>
  <w16cid:commentId w16cid:paraId="390C6B95" w16cid:durableId="1D749CB5"/>
  <w16cid:commentId w16cid:paraId="6BD64AC0" w16cid:durableId="1D74BF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C3084" w14:textId="77777777" w:rsidR="00A97CEA" w:rsidRDefault="00A97CEA">
      <w:r>
        <w:separator/>
      </w:r>
    </w:p>
  </w:endnote>
  <w:endnote w:type="continuationSeparator" w:id="0">
    <w:p w14:paraId="28972A0C" w14:textId="77777777" w:rsidR="00A97CEA" w:rsidRDefault="00A97CEA">
      <w:r>
        <w:continuationSeparator/>
      </w:r>
    </w:p>
  </w:endnote>
  <w:endnote w:type="continuationNotice" w:id="1">
    <w:p w14:paraId="69D108CD" w14:textId="77777777" w:rsidR="00A97CEA" w:rsidRDefault="00A97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F376" w14:textId="70A51CB8" w:rsidR="00BB7985" w:rsidRPr="001D1FAD" w:rsidRDefault="00BB7985">
    <w:pPr>
      <w:pStyle w:val="Stopka"/>
      <w:jc w:val="right"/>
      <w:rPr>
        <w:lang w:val="pl-PL"/>
      </w:rPr>
    </w:pPr>
    <w:r>
      <w:fldChar w:fldCharType="begin"/>
    </w:r>
    <w:r>
      <w:instrText xml:space="preserve"> PAGE   \* MERGEFORMAT </w:instrText>
    </w:r>
    <w:r>
      <w:fldChar w:fldCharType="separate"/>
    </w:r>
    <w:r w:rsidR="00C524D8">
      <w:rPr>
        <w:noProof/>
      </w:rPr>
      <w:t>1</w:t>
    </w:r>
    <w:r>
      <w:fldChar w:fldCharType="end"/>
    </w:r>
  </w:p>
  <w:p w14:paraId="4ECB8F1C" w14:textId="77777777" w:rsidR="00BB7985" w:rsidRDefault="00BB79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01CD" w14:textId="77777777" w:rsidR="00A97CEA" w:rsidRDefault="00A97CEA">
      <w:r>
        <w:separator/>
      </w:r>
    </w:p>
  </w:footnote>
  <w:footnote w:type="continuationSeparator" w:id="0">
    <w:p w14:paraId="3FACDCD2" w14:textId="77777777" w:rsidR="00A97CEA" w:rsidRDefault="00A97CEA">
      <w:r>
        <w:continuationSeparator/>
      </w:r>
    </w:p>
  </w:footnote>
  <w:footnote w:type="continuationNotice" w:id="1">
    <w:p w14:paraId="4EF24FDE" w14:textId="77777777" w:rsidR="00A97CEA" w:rsidRDefault="00A97C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1185" w14:textId="620B846A" w:rsidR="00BB7985" w:rsidRPr="00E26C1E" w:rsidRDefault="00BB7985" w:rsidP="006A2421">
    <w:pPr>
      <w:pStyle w:val="Nagwek"/>
      <w:tabs>
        <w:tab w:val="clear" w:pos="4536"/>
        <w:tab w:val="clear" w:pos="9072"/>
        <w:tab w:val="left" w:pos="689"/>
        <w:tab w:val="left" w:pos="1665"/>
      </w:tabs>
      <w:jc w:val="center"/>
      <w:rPr>
        <w:rFonts w:ascii="Bookman Old Style" w:hAnsi="Bookman Old Style"/>
        <w:i/>
        <w:noProof/>
        <w:color w:val="365F91" w:themeColor="accent1" w:themeShade="BF"/>
        <w:sz w:val="16"/>
        <w:szCs w:val="16"/>
        <w:lang w:val="pl-PL"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5"/>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00000004"/>
    <w:name w:val="WW8Num3"/>
    <w:lvl w:ilvl="0">
      <w:start w:val="1"/>
      <w:numFmt w:val="decimal"/>
      <w:lvlText w:val="%1."/>
      <w:lvlJc w:val="left"/>
      <w:pPr>
        <w:tabs>
          <w:tab w:val="num" w:pos="405"/>
        </w:tabs>
        <w:ind w:left="405" w:hanging="405"/>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7"/>
    <w:multiLevelType w:val="singleLevel"/>
    <w:tmpl w:val="00000007"/>
    <w:name w:val="WW8Num8"/>
    <w:lvl w:ilvl="0">
      <w:start w:val="1"/>
      <w:numFmt w:val="decimal"/>
      <w:lvlText w:val="%1)"/>
      <w:lvlJc w:val="left"/>
      <w:pPr>
        <w:tabs>
          <w:tab w:val="num" w:pos="0"/>
        </w:tabs>
        <w:ind w:left="0" w:firstLine="0"/>
      </w:pPr>
      <w:rPr>
        <w:rFonts w:ascii="Verdana" w:hAnsi="Verdana" w:cs="Times New Roman"/>
      </w:rPr>
    </w:lvl>
  </w:abstractNum>
  <w:abstractNum w:abstractNumId="3">
    <w:nsid w:val="00000009"/>
    <w:multiLevelType w:val="multilevel"/>
    <w:tmpl w:val="00000009"/>
    <w:name w:val="WW8Num9"/>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nsid w:val="0000000C"/>
    <w:multiLevelType w:val="singleLevel"/>
    <w:tmpl w:val="0000000C"/>
    <w:name w:val="WW8Num13"/>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4"/>
    <w:lvl w:ilvl="0">
      <w:start w:val="1"/>
      <w:numFmt w:val="decimal"/>
      <w:lvlText w:val="%1)"/>
      <w:lvlJc w:val="left"/>
      <w:pPr>
        <w:tabs>
          <w:tab w:val="num" w:pos="0"/>
        </w:tabs>
        <w:ind w:left="0" w:firstLine="0"/>
      </w:pPr>
      <w:rPr>
        <w:rFonts w:ascii="Verdana" w:hAnsi="Verdana" w:cs="Times New Roman"/>
      </w:rPr>
    </w:lvl>
  </w:abstractNum>
  <w:abstractNum w:abstractNumId="7">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abstractNum w:abstractNumId="8">
    <w:nsid w:val="00000010"/>
    <w:multiLevelType w:val="singleLevel"/>
    <w:tmpl w:val="00000010"/>
    <w:name w:val="WW8Num17"/>
    <w:lvl w:ilvl="0">
      <w:start w:val="1"/>
      <w:numFmt w:val="bullet"/>
      <w:lvlText w:val=""/>
      <w:lvlJc w:val="left"/>
      <w:pPr>
        <w:tabs>
          <w:tab w:val="num" w:pos="0"/>
        </w:tabs>
        <w:ind w:left="720" w:hanging="360"/>
      </w:pPr>
      <w:rPr>
        <w:rFonts w:ascii="Symbol" w:hAnsi="Symbol"/>
      </w:rPr>
    </w:lvl>
  </w:abstractNum>
  <w:abstractNum w:abstractNumId="9">
    <w:nsid w:val="00000014"/>
    <w:multiLevelType w:val="singleLevel"/>
    <w:tmpl w:val="00000014"/>
    <w:name w:val="WW8Num36"/>
    <w:lvl w:ilvl="0">
      <w:start w:val="1"/>
      <w:numFmt w:val="bullet"/>
      <w:lvlText w:val=""/>
      <w:lvlJc w:val="left"/>
      <w:pPr>
        <w:tabs>
          <w:tab w:val="num" w:pos="0"/>
        </w:tabs>
        <w:ind w:left="720" w:hanging="360"/>
      </w:pPr>
      <w:rPr>
        <w:rFonts w:ascii="Symbol" w:hAnsi="Symbol" w:cs="Symbol"/>
      </w:rPr>
    </w:lvl>
  </w:abstractNum>
  <w:abstractNum w:abstractNumId="10">
    <w:nsid w:val="00000015"/>
    <w:multiLevelType w:val="singleLevel"/>
    <w:tmpl w:val="00000015"/>
    <w:name w:val="WW8Num22"/>
    <w:lvl w:ilvl="0">
      <w:start w:val="1"/>
      <w:numFmt w:val="bullet"/>
      <w:lvlText w:val=""/>
      <w:lvlJc w:val="left"/>
      <w:pPr>
        <w:tabs>
          <w:tab w:val="num" w:pos="0"/>
        </w:tabs>
        <w:ind w:left="1440" w:hanging="360"/>
      </w:pPr>
      <w:rPr>
        <w:rFonts w:ascii="Symbol" w:hAnsi="Symbol"/>
      </w:rPr>
    </w:lvl>
  </w:abstractNum>
  <w:abstractNum w:abstractNumId="11">
    <w:nsid w:val="00000017"/>
    <w:multiLevelType w:val="multilevel"/>
    <w:tmpl w:val="00000017"/>
    <w:name w:val="WW8Num2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2">
    <w:nsid w:val="00000018"/>
    <w:multiLevelType w:val="multilevel"/>
    <w:tmpl w:val="00000018"/>
    <w:name w:val="WW8Num2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nsid w:val="00000019"/>
    <w:multiLevelType w:val="singleLevel"/>
    <w:tmpl w:val="00000019"/>
    <w:name w:val="WW8Num26"/>
    <w:lvl w:ilvl="0">
      <w:start w:val="1"/>
      <w:numFmt w:val="decimal"/>
      <w:lvlText w:val="%1)"/>
      <w:lvlJc w:val="left"/>
      <w:pPr>
        <w:tabs>
          <w:tab w:val="num" w:pos="0"/>
        </w:tabs>
        <w:ind w:left="0" w:firstLine="0"/>
      </w:pPr>
      <w:rPr>
        <w:rFonts w:ascii="Verdana" w:hAnsi="Verdana" w:cs="Times New Roman"/>
      </w:rPr>
    </w:lvl>
  </w:abstractNum>
  <w:abstractNum w:abstractNumId="14">
    <w:nsid w:val="0000001A"/>
    <w:multiLevelType w:val="singleLevel"/>
    <w:tmpl w:val="B4C22866"/>
    <w:name w:val="WW8Num27"/>
    <w:lvl w:ilvl="0">
      <w:start w:val="1"/>
      <w:numFmt w:val="lowerLetter"/>
      <w:lvlText w:val="%1)"/>
      <w:lvlJc w:val="left"/>
      <w:pPr>
        <w:tabs>
          <w:tab w:val="num" w:pos="0"/>
        </w:tabs>
        <w:ind w:left="720" w:hanging="360"/>
      </w:pPr>
      <w:rPr>
        <w:rFonts w:ascii="Calibri" w:eastAsia="Times New Roman" w:hAnsi="Calibri" w:cs="Arial"/>
      </w:rPr>
    </w:lvl>
  </w:abstractNum>
  <w:abstractNum w:abstractNumId="15">
    <w:nsid w:val="0000001B"/>
    <w:multiLevelType w:val="singleLevel"/>
    <w:tmpl w:val="0000001B"/>
    <w:name w:val="WW8Num28"/>
    <w:lvl w:ilvl="0">
      <w:start w:val="1"/>
      <w:numFmt w:val="bullet"/>
      <w:lvlText w:val=""/>
      <w:lvlJc w:val="left"/>
      <w:pPr>
        <w:tabs>
          <w:tab w:val="num" w:pos="0"/>
        </w:tabs>
        <w:ind w:left="720" w:hanging="360"/>
      </w:pPr>
      <w:rPr>
        <w:rFonts w:ascii="Symbol" w:hAnsi="Symbol"/>
      </w:rPr>
    </w:lvl>
  </w:abstractNum>
  <w:abstractNum w:abstractNumId="16">
    <w:nsid w:val="0000001F"/>
    <w:multiLevelType w:val="singleLevel"/>
    <w:tmpl w:val="0000001F"/>
    <w:name w:val="WW8Num32"/>
    <w:lvl w:ilvl="0">
      <w:start w:val="1"/>
      <w:numFmt w:val="bullet"/>
      <w:lvlText w:val=""/>
      <w:lvlJc w:val="left"/>
      <w:pPr>
        <w:tabs>
          <w:tab w:val="num" w:pos="0"/>
        </w:tabs>
        <w:ind w:left="1440" w:hanging="360"/>
      </w:pPr>
      <w:rPr>
        <w:rFonts w:ascii="Symbol" w:hAnsi="Symbol"/>
      </w:rPr>
    </w:lvl>
  </w:abstractNum>
  <w:abstractNum w:abstractNumId="17">
    <w:nsid w:val="00000021"/>
    <w:multiLevelType w:val="singleLevel"/>
    <w:tmpl w:val="EBB2CC72"/>
    <w:name w:val="WW8Num34"/>
    <w:lvl w:ilvl="0">
      <w:start w:val="1"/>
      <w:numFmt w:val="lowerLetter"/>
      <w:lvlText w:val="%1)"/>
      <w:lvlJc w:val="left"/>
      <w:pPr>
        <w:tabs>
          <w:tab w:val="num" w:pos="0"/>
        </w:tabs>
        <w:ind w:left="720" w:hanging="360"/>
      </w:pPr>
      <w:rPr>
        <w:rFonts w:ascii="Calibri" w:eastAsia="Times New Roman" w:hAnsi="Calibri" w:cs="Arial"/>
      </w:rPr>
    </w:lvl>
  </w:abstractNum>
  <w:abstractNum w:abstractNumId="18">
    <w:nsid w:val="0000003A"/>
    <w:multiLevelType w:val="singleLevel"/>
    <w:tmpl w:val="0000003A"/>
    <w:name w:val="WW8Num58"/>
    <w:lvl w:ilvl="0">
      <w:start w:val="1"/>
      <w:numFmt w:val="bullet"/>
      <w:lvlText w:val=""/>
      <w:lvlJc w:val="left"/>
      <w:pPr>
        <w:tabs>
          <w:tab w:val="num" w:pos="0"/>
        </w:tabs>
        <w:ind w:left="720" w:hanging="360"/>
      </w:pPr>
      <w:rPr>
        <w:rFonts w:ascii="Wingdings" w:hAnsi="Wingdings"/>
      </w:rPr>
    </w:lvl>
  </w:abstractNum>
  <w:abstractNum w:abstractNumId="19">
    <w:nsid w:val="058B5A5C"/>
    <w:multiLevelType w:val="hybridMultilevel"/>
    <w:tmpl w:val="0EFE628E"/>
    <w:lvl w:ilvl="0" w:tplc="0000000C">
      <w:start w:val="1"/>
      <w:numFmt w:val="bullet"/>
      <w:lvlText w:val=""/>
      <w:lvlJc w:val="left"/>
      <w:pPr>
        <w:ind w:left="799" w:hanging="360"/>
      </w:pPr>
      <w:rPr>
        <w:rFonts w:ascii="Symbol" w:hAnsi="Symbol"/>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20">
    <w:nsid w:val="159A7220"/>
    <w:multiLevelType w:val="hybridMultilevel"/>
    <w:tmpl w:val="EE56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4C06A1"/>
    <w:multiLevelType w:val="hybridMultilevel"/>
    <w:tmpl w:val="4BB00E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B85BF0"/>
    <w:multiLevelType w:val="hybridMultilevel"/>
    <w:tmpl w:val="711012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254C159E"/>
    <w:multiLevelType w:val="hybridMultilevel"/>
    <w:tmpl w:val="29D67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414EAD"/>
    <w:multiLevelType w:val="hybridMultilevel"/>
    <w:tmpl w:val="184EB8B4"/>
    <w:lvl w:ilvl="0" w:tplc="04150001">
      <w:start w:val="1"/>
      <w:numFmt w:val="bullet"/>
      <w:lvlText w:val=""/>
      <w:lvlJc w:val="left"/>
      <w:pPr>
        <w:ind w:left="1519" w:hanging="360"/>
      </w:pPr>
      <w:rPr>
        <w:rFonts w:ascii="Symbol" w:hAnsi="Symbol" w:hint="default"/>
      </w:rPr>
    </w:lvl>
    <w:lvl w:ilvl="1" w:tplc="04150003" w:tentative="1">
      <w:start w:val="1"/>
      <w:numFmt w:val="bullet"/>
      <w:lvlText w:val="o"/>
      <w:lvlJc w:val="left"/>
      <w:pPr>
        <w:ind w:left="2239" w:hanging="360"/>
      </w:pPr>
      <w:rPr>
        <w:rFonts w:ascii="Courier New" w:hAnsi="Courier New" w:cs="Courier New" w:hint="default"/>
      </w:rPr>
    </w:lvl>
    <w:lvl w:ilvl="2" w:tplc="04150005" w:tentative="1">
      <w:start w:val="1"/>
      <w:numFmt w:val="bullet"/>
      <w:lvlText w:val=""/>
      <w:lvlJc w:val="left"/>
      <w:pPr>
        <w:ind w:left="2959" w:hanging="360"/>
      </w:pPr>
      <w:rPr>
        <w:rFonts w:ascii="Wingdings" w:hAnsi="Wingdings" w:hint="default"/>
      </w:rPr>
    </w:lvl>
    <w:lvl w:ilvl="3" w:tplc="04150001" w:tentative="1">
      <w:start w:val="1"/>
      <w:numFmt w:val="bullet"/>
      <w:lvlText w:val=""/>
      <w:lvlJc w:val="left"/>
      <w:pPr>
        <w:ind w:left="3679" w:hanging="360"/>
      </w:pPr>
      <w:rPr>
        <w:rFonts w:ascii="Symbol" w:hAnsi="Symbol" w:hint="default"/>
      </w:rPr>
    </w:lvl>
    <w:lvl w:ilvl="4" w:tplc="04150003" w:tentative="1">
      <w:start w:val="1"/>
      <w:numFmt w:val="bullet"/>
      <w:lvlText w:val="o"/>
      <w:lvlJc w:val="left"/>
      <w:pPr>
        <w:ind w:left="4399" w:hanging="360"/>
      </w:pPr>
      <w:rPr>
        <w:rFonts w:ascii="Courier New" w:hAnsi="Courier New" w:cs="Courier New" w:hint="default"/>
      </w:rPr>
    </w:lvl>
    <w:lvl w:ilvl="5" w:tplc="04150005" w:tentative="1">
      <w:start w:val="1"/>
      <w:numFmt w:val="bullet"/>
      <w:lvlText w:val=""/>
      <w:lvlJc w:val="left"/>
      <w:pPr>
        <w:ind w:left="5119" w:hanging="360"/>
      </w:pPr>
      <w:rPr>
        <w:rFonts w:ascii="Wingdings" w:hAnsi="Wingdings" w:hint="default"/>
      </w:rPr>
    </w:lvl>
    <w:lvl w:ilvl="6" w:tplc="04150001" w:tentative="1">
      <w:start w:val="1"/>
      <w:numFmt w:val="bullet"/>
      <w:lvlText w:val=""/>
      <w:lvlJc w:val="left"/>
      <w:pPr>
        <w:ind w:left="5839" w:hanging="360"/>
      </w:pPr>
      <w:rPr>
        <w:rFonts w:ascii="Symbol" w:hAnsi="Symbol" w:hint="default"/>
      </w:rPr>
    </w:lvl>
    <w:lvl w:ilvl="7" w:tplc="04150003" w:tentative="1">
      <w:start w:val="1"/>
      <w:numFmt w:val="bullet"/>
      <w:lvlText w:val="o"/>
      <w:lvlJc w:val="left"/>
      <w:pPr>
        <w:ind w:left="6559" w:hanging="360"/>
      </w:pPr>
      <w:rPr>
        <w:rFonts w:ascii="Courier New" w:hAnsi="Courier New" w:cs="Courier New" w:hint="default"/>
      </w:rPr>
    </w:lvl>
    <w:lvl w:ilvl="8" w:tplc="04150005" w:tentative="1">
      <w:start w:val="1"/>
      <w:numFmt w:val="bullet"/>
      <w:lvlText w:val=""/>
      <w:lvlJc w:val="left"/>
      <w:pPr>
        <w:ind w:left="7279" w:hanging="360"/>
      </w:pPr>
      <w:rPr>
        <w:rFonts w:ascii="Wingdings" w:hAnsi="Wingdings" w:hint="default"/>
      </w:rPr>
    </w:lvl>
  </w:abstractNum>
  <w:abstractNum w:abstractNumId="25">
    <w:nsid w:val="36E0671F"/>
    <w:multiLevelType w:val="hybridMultilevel"/>
    <w:tmpl w:val="B73C241E"/>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16450E"/>
    <w:multiLevelType w:val="hybridMultilevel"/>
    <w:tmpl w:val="F6C0D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D4655"/>
    <w:multiLevelType w:val="hybridMultilevel"/>
    <w:tmpl w:val="95F4456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E5E5EBA"/>
    <w:multiLevelType w:val="hybridMultilevel"/>
    <w:tmpl w:val="7CCE84C4"/>
    <w:lvl w:ilvl="0" w:tplc="0668470E">
      <w:start w:val="1"/>
      <w:numFmt w:val="bullet"/>
      <w:lvlText w:val=""/>
      <w:lvlJc w:val="left"/>
      <w:pPr>
        <w:ind w:left="720" w:hanging="360"/>
      </w:pPr>
      <w:rPr>
        <w:rFonts w:ascii="Symbol" w:eastAsia="Times New Roman" w:hAnsi="Symbol"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630F8E"/>
    <w:multiLevelType w:val="hybridMultilevel"/>
    <w:tmpl w:val="EA16E0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0058E2"/>
    <w:multiLevelType w:val="hybridMultilevel"/>
    <w:tmpl w:val="F2344DFA"/>
    <w:lvl w:ilvl="0" w:tplc="F73675F2">
      <w:start w:val="1"/>
      <w:numFmt w:val="decimal"/>
      <w:pStyle w:val="Nagwek2"/>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D92BE8"/>
    <w:multiLevelType w:val="hybridMultilevel"/>
    <w:tmpl w:val="6AA8079E"/>
    <w:lvl w:ilvl="0" w:tplc="99DAB71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257ACF"/>
    <w:multiLevelType w:val="hybridMultilevel"/>
    <w:tmpl w:val="45F8A0D0"/>
    <w:lvl w:ilvl="0" w:tplc="04150001">
      <w:start w:val="1"/>
      <w:numFmt w:val="bullet"/>
      <w:lvlText w:val=""/>
      <w:lvlJc w:val="left"/>
      <w:pPr>
        <w:ind w:left="1519" w:hanging="360"/>
      </w:pPr>
      <w:rPr>
        <w:rFonts w:ascii="Symbol" w:hAnsi="Symbol" w:hint="default"/>
      </w:rPr>
    </w:lvl>
    <w:lvl w:ilvl="1" w:tplc="04150003" w:tentative="1">
      <w:start w:val="1"/>
      <w:numFmt w:val="bullet"/>
      <w:lvlText w:val="o"/>
      <w:lvlJc w:val="left"/>
      <w:pPr>
        <w:ind w:left="2239" w:hanging="360"/>
      </w:pPr>
      <w:rPr>
        <w:rFonts w:ascii="Courier New" w:hAnsi="Courier New" w:cs="Courier New" w:hint="default"/>
      </w:rPr>
    </w:lvl>
    <w:lvl w:ilvl="2" w:tplc="04150005" w:tentative="1">
      <w:start w:val="1"/>
      <w:numFmt w:val="bullet"/>
      <w:lvlText w:val=""/>
      <w:lvlJc w:val="left"/>
      <w:pPr>
        <w:ind w:left="2959" w:hanging="360"/>
      </w:pPr>
      <w:rPr>
        <w:rFonts w:ascii="Wingdings" w:hAnsi="Wingdings" w:hint="default"/>
      </w:rPr>
    </w:lvl>
    <w:lvl w:ilvl="3" w:tplc="04150001" w:tentative="1">
      <w:start w:val="1"/>
      <w:numFmt w:val="bullet"/>
      <w:lvlText w:val=""/>
      <w:lvlJc w:val="left"/>
      <w:pPr>
        <w:ind w:left="3679" w:hanging="360"/>
      </w:pPr>
      <w:rPr>
        <w:rFonts w:ascii="Symbol" w:hAnsi="Symbol" w:hint="default"/>
      </w:rPr>
    </w:lvl>
    <w:lvl w:ilvl="4" w:tplc="04150003" w:tentative="1">
      <w:start w:val="1"/>
      <w:numFmt w:val="bullet"/>
      <w:lvlText w:val="o"/>
      <w:lvlJc w:val="left"/>
      <w:pPr>
        <w:ind w:left="4399" w:hanging="360"/>
      </w:pPr>
      <w:rPr>
        <w:rFonts w:ascii="Courier New" w:hAnsi="Courier New" w:cs="Courier New" w:hint="default"/>
      </w:rPr>
    </w:lvl>
    <w:lvl w:ilvl="5" w:tplc="04150005" w:tentative="1">
      <w:start w:val="1"/>
      <w:numFmt w:val="bullet"/>
      <w:lvlText w:val=""/>
      <w:lvlJc w:val="left"/>
      <w:pPr>
        <w:ind w:left="5119" w:hanging="360"/>
      </w:pPr>
      <w:rPr>
        <w:rFonts w:ascii="Wingdings" w:hAnsi="Wingdings" w:hint="default"/>
      </w:rPr>
    </w:lvl>
    <w:lvl w:ilvl="6" w:tplc="04150001" w:tentative="1">
      <w:start w:val="1"/>
      <w:numFmt w:val="bullet"/>
      <w:lvlText w:val=""/>
      <w:lvlJc w:val="left"/>
      <w:pPr>
        <w:ind w:left="5839" w:hanging="360"/>
      </w:pPr>
      <w:rPr>
        <w:rFonts w:ascii="Symbol" w:hAnsi="Symbol" w:hint="default"/>
      </w:rPr>
    </w:lvl>
    <w:lvl w:ilvl="7" w:tplc="04150003" w:tentative="1">
      <w:start w:val="1"/>
      <w:numFmt w:val="bullet"/>
      <w:lvlText w:val="o"/>
      <w:lvlJc w:val="left"/>
      <w:pPr>
        <w:ind w:left="6559" w:hanging="360"/>
      </w:pPr>
      <w:rPr>
        <w:rFonts w:ascii="Courier New" w:hAnsi="Courier New" w:cs="Courier New" w:hint="default"/>
      </w:rPr>
    </w:lvl>
    <w:lvl w:ilvl="8" w:tplc="04150005" w:tentative="1">
      <w:start w:val="1"/>
      <w:numFmt w:val="bullet"/>
      <w:lvlText w:val=""/>
      <w:lvlJc w:val="left"/>
      <w:pPr>
        <w:ind w:left="7279" w:hanging="360"/>
      </w:pPr>
      <w:rPr>
        <w:rFonts w:ascii="Wingdings" w:hAnsi="Wingdings" w:hint="default"/>
      </w:rPr>
    </w:lvl>
  </w:abstractNum>
  <w:abstractNum w:abstractNumId="33">
    <w:nsid w:val="535362F0"/>
    <w:multiLevelType w:val="hybridMultilevel"/>
    <w:tmpl w:val="A8AE97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72D234E"/>
    <w:multiLevelType w:val="hybridMultilevel"/>
    <w:tmpl w:val="1D9AE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AA29EF"/>
    <w:multiLevelType w:val="hybridMultilevel"/>
    <w:tmpl w:val="EA16E0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D47F54"/>
    <w:multiLevelType w:val="hybridMultilevel"/>
    <w:tmpl w:val="6640279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63D65156"/>
    <w:multiLevelType w:val="multilevel"/>
    <w:tmpl w:val="C082B452"/>
    <w:lvl w:ilvl="0">
      <w:start w:val="1"/>
      <w:numFmt w:val="decimal"/>
      <w:pStyle w:val="Nagwek1"/>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2F3CAA"/>
    <w:multiLevelType w:val="hybridMultilevel"/>
    <w:tmpl w:val="35845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6952F1"/>
    <w:multiLevelType w:val="hybridMultilevel"/>
    <w:tmpl w:val="14229B40"/>
    <w:lvl w:ilvl="0" w:tplc="5510C8F6">
      <w:start w:val="1"/>
      <w:numFmt w:val="lowerLetter"/>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B60422"/>
    <w:multiLevelType w:val="hybridMultilevel"/>
    <w:tmpl w:val="5824DDAA"/>
    <w:lvl w:ilvl="0" w:tplc="0668470E">
      <w:start w:val="1"/>
      <w:numFmt w:val="bullet"/>
      <w:lvlText w:val=""/>
      <w:lvlJc w:val="left"/>
      <w:pPr>
        <w:ind w:left="720" w:hanging="360"/>
      </w:pPr>
      <w:rPr>
        <w:rFonts w:ascii="Symbol" w:eastAsia="Times New Roman" w:hAnsi="Symbol"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7A300FC"/>
    <w:multiLevelType w:val="hybridMultilevel"/>
    <w:tmpl w:val="FC5042E6"/>
    <w:lvl w:ilvl="0" w:tplc="0668470E">
      <w:start w:val="1"/>
      <w:numFmt w:val="bullet"/>
      <w:lvlText w:val=""/>
      <w:lvlJc w:val="left"/>
      <w:pPr>
        <w:ind w:left="720" w:hanging="360"/>
      </w:pPr>
      <w:rPr>
        <w:rFonts w:ascii="Symbol" w:eastAsia="Times New Roman" w:hAnsi="Symbol"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D178D9"/>
    <w:multiLevelType w:val="hybridMultilevel"/>
    <w:tmpl w:val="01AC72B2"/>
    <w:lvl w:ilvl="0" w:tplc="0668470E">
      <w:start w:val="1"/>
      <w:numFmt w:val="bullet"/>
      <w:lvlText w:val=""/>
      <w:lvlJc w:val="left"/>
      <w:pPr>
        <w:ind w:left="720" w:hanging="360"/>
      </w:pPr>
      <w:rPr>
        <w:rFonts w:ascii="Symbol" w:eastAsia="Times New Roman" w:hAnsi="Symbol"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4711D7"/>
    <w:multiLevelType w:val="hybridMultilevel"/>
    <w:tmpl w:val="35845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21"/>
  </w:num>
  <w:num w:numId="4">
    <w:abstractNumId w:val="23"/>
  </w:num>
  <w:num w:numId="5">
    <w:abstractNumId w:val="19"/>
  </w:num>
  <w:num w:numId="6">
    <w:abstractNumId w:val="37"/>
  </w:num>
  <w:num w:numId="7">
    <w:abstractNumId w:val="40"/>
  </w:num>
  <w:num w:numId="8">
    <w:abstractNumId w:val="28"/>
  </w:num>
  <w:num w:numId="9">
    <w:abstractNumId w:val="41"/>
  </w:num>
  <w:num w:numId="10">
    <w:abstractNumId w:val="42"/>
  </w:num>
  <w:num w:numId="11">
    <w:abstractNumId w:val="25"/>
  </w:num>
  <w:num w:numId="12">
    <w:abstractNumId w:val="24"/>
  </w:num>
  <w:num w:numId="13">
    <w:abstractNumId w:val="32"/>
  </w:num>
  <w:num w:numId="14">
    <w:abstractNumId w:val="30"/>
  </w:num>
  <w:num w:numId="15">
    <w:abstractNumId w:val="20"/>
  </w:num>
  <w:num w:numId="16">
    <w:abstractNumId w:val="29"/>
  </w:num>
  <w:num w:numId="17">
    <w:abstractNumId w:val="35"/>
  </w:num>
  <w:num w:numId="18">
    <w:abstractNumId w:val="33"/>
  </w:num>
  <w:num w:numId="19">
    <w:abstractNumId w:val="43"/>
  </w:num>
  <w:num w:numId="20">
    <w:abstractNumId w:val="26"/>
  </w:num>
  <w:num w:numId="21">
    <w:abstractNumId w:val="36"/>
  </w:num>
  <w:num w:numId="22">
    <w:abstractNumId w:val="27"/>
  </w:num>
  <w:num w:numId="23">
    <w:abstractNumId w:val="34"/>
  </w:num>
  <w:num w:numId="24">
    <w:abstractNumId w:val="22"/>
  </w:num>
  <w:num w:numId="25">
    <w:abstractNumId w:val="3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iej Koziński">
    <w15:presenceInfo w15:providerId="None" w15:userId="Maciej Koz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F5"/>
    <w:rsid w:val="0000003F"/>
    <w:rsid w:val="00000CAF"/>
    <w:rsid w:val="00000FEE"/>
    <w:rsid w:val="000012C8"/>
    <w:rsid w:val="00001C07"/>
    <w:rsid w:val="00001D30"/>
    <w:rsid w:val="00001E9C"/>
    <w:rsid w:val="000024EA"/>
    <w:rsid w:val="000024EC"/>
    <w:rsid w:val="00002531"/>
    <w:rsid w:val="000028B6"/>
    <w:rsid w:val="00002B24"/>
    <w:rsid w:val="00002D4F"/>
    <w:rsid w:val="00003349"/>
    <w:rsid w:val="00003566"/>
    <w:rsid w:val="00004366"/>
    <w:rsid w:val="00004A12"/>
    <w:rsid w:val="00005AF4"/>
    <w:rsid w:val="00006278"/>
    <w:rsid w:val="00007456"/>
    <w:rsid w:val="00011952"/>
    <w:rsid w:val="0001253B"/>
    <w:rsid w:val="00012631"/>
    <w:rsid w:val="000128BF"/>
    <w:rsid w:val="00013A26"/>
    <w:rsid w:val="00014545"/>
    <w:rsid w:val="000148C3"/>
    <w:rsid w:val="00014CB7"/>
    <w:rsid w:val="00014D63"/>
    <w:rsid w:val="00015842"/>
    <w:rsid w:val="0001600F"/>
    <w:rsid w:val="000164BE"/>
    <w:rsid w:val="000169EC"/>
    <w:rsid w:val="00016F9B"/>
    <w:rsid w:val="0001764B"/>
    <w:rsid w:val="0001788B"/>
    <w:rsid w:val="000178CF"/>
    <w:rsid w:val="00017C88"/>
    <w:rsid w:val="00020005"/>
    <w:rsid w:val="0002036A"/>
    <w:rsid w:val="00020592"/>
    <w:rsid w:val="00020DE0"/>
    <w:rsid w:val="00021370"/>
    <w:rsid w:val="00022E87"/>
    <w:rsid w:val="00022FF5"/>
    <w:rsid w:val="00023296"/>
    <w:rsid w:val="00023B3C"/>
    <w:rsid w:val="0002444A"/>
    <w:rsid w:val="00024497"/>
    <w:rsid w:val="00025034"/>
    <w:rsid w:val="0002561B"/>
    <w:rsid w:val="00025C43"/>
    <w:rsid w:val="00025D80"/>
    <w:rsid w:val="0002773F"/>
    <w:rsid w:val="0003069F"/>
    <w:rsid w:val="00030E49"/>
    <w:rsid w:val="00030ED6"/>
    <w:rsid w:val="00030F73"/>
    <w:rsid w:val="000314BC"/>
    <w:rsid w:val="00031C02"/>
    <w:rsid w:val="0003292B"/>
    <w:rsid w:val="00032CD9"/>
    <w:rsid w:val="00032D59"/>
    <w:rsid w:val="00032EDB"/>
    <w:rsid w:val="0003343E"/>
    <w:rsid w:val="00033FD1"/>
    <w:rsid w:val="000341D5"/>
    <w:rsid w:val="000342A2"/>
    <w:rsid w:val="0003486E"/>
    <w:rsid w:val="00034A3B"/>
    <w:rsid w:val="00035A2A"/>
    <w:rsid w:val="00036FF5"/>
    <w:rsid w:val="000373AB"/>
    <w:rsid w:val="00037445"/>
    <w:rsid w:val="000375B9"/>
    <w:rsid w:val="000378F7"/>
    <w:rsid w:val="00037A01"/>
    <w:rsid w:val="00037A30"/>
    <w:rsid w:val="00043379"/>
    <w:rsid w:val="00043796"/>
    <w:rsid w:val="000440A2"/>
    <w:rsid w:val="00044686"/>
    <w:rsid w:val="00046295"/>
    <w:rsid w:val="00047781"/>
    <w:rsid w:val="00047791"/>
    <w:rsid w:val="0004787A"/>
    <w:rsid w:val="00050049"/>
    <w:rsid w:val="000506F6"/>
    <w:rsid w:val="00050C69"/>
    <w:rsid w:val="00050E4F"/>
    <w:rsid w:val="000512DB"/>
    <w:rsid w:val="0005191F"/>
    <w:rsid w:val="00052526"/>
    <w:rsid w:val="00052B31"/>
    <w:rsid w:val="0005407F"/>
    <w:rsid w:val="0005470A"/>
    <w:rsid w:val="00054F9A"/>
    <w:rsid w:val="00055205"/>
    <w:rsid w:val="00056367"/>
    <w:rsid w:val="00056E15"/>
    <w:rsid w:val="00060655"/>
    <w:rsid w:val="000617E5"/>
    <w:rsid w:val="0006243A"/>
    <w:rsid w:val="00062489"/>
    <w:rsid w:val="00062D23"/>
    <w:rsid w:val="000635BB"/>
    <w:rsid w:val="000637D8"/>
    <w:rsid w:val="00063C9F"/>
    <w:rsid w:val="00065092"/>
    <w:rsid w:val="00065A30"/>
    <w:rsid w:val="00065CA0"/>
    <w:rsid w:val="000662CE"/>
    <w:rsid w:val="0006671B"/>
    <w:rsid w:val="000674AD"/>
    <w:rsid w:val="00067E21"/>
    <w:rsid w:val="00067F0C"/>
    <w:rsid w:val="00067F55"/>
    <w:rsid w:val="00070B06"/>
    <w:rsid w:val="00071873"/>
    <w:rsid w:val="00071A5A"/>
    <w:rsid w:val="00071DA8"/>
    <w:rsid w:val="00072115"/>
    <w:rsid w:val="00072952"/>
    <w:rsid w:val="00073307"/>
    <w:rsid w:val="00073481"/>
    <w:rsid w:val="00073977"/>
    <w:rsid w:val="00073E55"/>
    <w:rsid w:val="0007489E"/>
    <w:rsid w:val="00074B85"/>
    <w:rsid w:val="00075774"/>
    <w:rsid w:val="00075930"/>
    <w:rsid w:val="000763DC"/>
    <w:rsid w:val="00076A7B"/>
    <w:rsid w:val="00076E77"/>
    <w:rsid w:val="000771AA"/>
    <w:rsid w:val="0007788A"/>
    <w:rsid w:val="00080E8F"/>
    <w:rsid w:val="00080FD7"/>
    <w:rsid w:val="000816BB"/>
    <w:rsid w:val="00082F66"/>
    <w:rsid w:val="00083388"/>
    <w:rsid w:val="00083A0F"/>
    <w:rsid w:val="00083E6D"/>
    <w:rsid w:val="000841B0"/>
    <w:rsid w:val="000860CD"/>
    <w:rsid w:val="000869A4"/>
    <w:rsid w:val="00086B9A"/>
    <w:rsid w:val="00087CEC"/>
    <w:rsid w:val="00090611"/>
    <w:rsid w:val="00092794"/>
    <w:rsid w:val="000928F2"/>
    <w:rsid w:val="00092DB2"/>
    <w:rsid w:val="00093DA2"/>
    <w:rsid w:val="00093EB8"/>
    <w:rsid w:val="0009442D"/>
    <w:rsid w:val="0009483D"/>
    <w:rsid w:val="00094CC1"/>
    <w:rsid w:val="00095E12"/>
    <w:rsid w:val="00096605"/>
    <w:rsid w:val="00096DB7"/>
    <w:rsid w:val="00096F0C"/>
    <w:rsid w:val="000A0B26"/>
    <w:rsid w:val="000A0CA3"/>
    <w:rsid w:val="000A219B"/>
    <w:rsid w:val="000A26F2"/>
    <w:rsid w:val="000A27EA"/>
    <w:rsid w:val="000A2F92"/>
    <w:rsid w:val="000A6CB7"/>
    <w:rsid w:val="000A6D66"/>
    <w:rsid w:val="000A7793"/>
    <w:rsid w:val="000A7CC4"/>
    <w:rsid w:val="000B088C"/>
    <w:rsid w:val="000B1A38"/>
    <w:rsid w:val="000B1DB2"/>
    <w:rsid w:val="000B2680"/>
    <w:rsid w:val="000B2B51"/>
    <w:rsid w:val="000B5252"/>
    <w:rsid w:val="000B610F"/>
    <w:rsid w:val="000B62E0"/>
    <w:rsid w:val="000B6A81"/>
    <w:rsid w:val="000B6B56"/>
    <w:rsid w:val="000B6BD9"/>
    <w:rsid w:val="000B7EFE"/>
    <w:rsid w:val="000C0015"/>
    <w:rsid w:val="000C05FA"/>
    <w:rsid w:val="000C07E8"/>
    <w:rsid w:val="000C114D"/>
    <w:rsid w:val="000C1682"/>
    <w:rsid w:val="000C2520"/>
    <w:rsid w:val="000C2C46"/>
    <w:rsid w:val="000C38C5"/>
    <w:rsid w:val="000C3D16"/>
    <w:rsid w:val="000C4E9E"/>
    <w:rsid w:val="000C4F09"/>
    <w:rsid w:val="000C5853"/>
    <w:rsid w:val="000C5CCD"/>
    <w:rsid w:val="000C61C1"/>
    <w:rsid w:val="000C622B"/>
    <w:rsid w:val="000C6C69"/>
    <w:rsid w:val="000C7F82"/>
    <w:rsid w:val="000D01CD"/>
    <w:rsid w:val="000D0C47"/>
    <w:rsid w:val="000D102B"/>
    <w:rsid w:val="000D10BA"/>
    <w:rsid w:val="000D1352"/>
    <w:rsid w:val="000D1ADC"/>
    <w:rsid w:val="000D20D8"/>
    <w:rsid w:val="000D24D0"/>
    <w:rsid w:val="000D43A0"/>
    <w:rsid w:val="000D4C04"/>
    <w:rsid w:val="000D6813"/>
    <w:rsid w:val="000D68E0"/>
    <w:rsid w:val="000D7869"/>
    <w:rsid w:val="000D7CA4"/>
    <w:rsid w:val="000E06FC"/>
    <w:rsid w:val="000E074D"/>
    <w:rsid w:val="000E0BD8"/>
    <w:rsid w:val="000E17B7"/>
    <w:rsid w:val="000E1FDA"/>
    <w:rsid w:val="000E210F"/>
    <w:rsid w:val="000E24AF"/>
    <w:rsid w:val="000E24F8"/>
    <w:rsid w:val="000E26C0"/>
    <w:rsid w:val="000E2ABB"/>
    <w:rsid w:val="000E308B"/>
    <w:rsid w:val="000E3668"/>
    <w:rsid w:val="000E3AD9"/>
    <w:rsid w:val="000E3B96"/>
    <w:rsid w:val="000E4C5C"/>
    <w:rsid w:val="000E5F0D"/>
    <w:rsid w:val="000E63B0"/>
    <w:rsid w:val="000E6F2E"/>
    <w:rsid w:val="000E6FED"/>
    <w:rsid w:val="000E7123"/>
    <w:rsid w:val="000E72EA"/>
    <w:rsid w:val="000E7E67"/>
    <w:rsid w:val="000F04AE"/>
    <w:rsid w:val="000F1A4B"/>
    <w:rsid w:val="000F207B"/>
    <w:rsid w:val="000F21F6"/>
    <w:rsid w:val="000F293F"/>
    <w:rsid w:val="000F31E5"/>
    <w:rsid w:val="000F3F0C"/>
    <w:rsid w:val="000F46FF"/>
    <w:rsid w:val="000F4A39"/>
    <w:rsid w:val="000F4B67"/>
    <w:rsid w:val="000F4C03"/>
    <w:rsid w:val="000F5BF2"/>
    <w:rsid w:val="000F6331"/>
    <w:rsid w:val="000F6F21"/>
    <w:rsid w:val="000F7BB9"/>
    <w:rsid w:val="000F7EEC"/>
    <w:rsid w:val="00104A4F"/>
    <w:rsid w:val="001058B3"/>
    <w:rsid w:val="0010646D"/>
    <w:rsid w:val="00106501"/>
    <w:rsid w:val="0010661C"/>
    <w:rsid w:val="00106840"/>
    <w:rsid w:val="00106BAC"/>
    <w:rsid w:val="00106F2D"/>
    <w:rsid w:val="001107E0"/>
    <w:rsid w:val="00110CB8"/>
    <w:rsid w:val="0011165F"/>
    <w:rsid w:val="00112CDA"/>
    <w:rsid w:val="00112E25"/>
    <w:rsid w:val="001137E5"/>
    <w:rsid w:val="00115014"/>
    <w:rsid w:val="00115A93"/>
    <w:rsid w:val="00115F63"/>
    <w:rsid w:val="001163EA"/>
    <w:rsid w:val="00117600"/>
    <w:rsid w:val="00121559"/>
    <w:rsid w:val="00121A28"/>
    <w:rsid w:val="00122614"/>
    <w:rsid w:val="00122710"/>
    <w:rsid w:val="00123033"/>
    <w:rsid w:val="001240C0"/>
    <w:rsid w:val="00124A83"/>
    <w:rsid w:val="00125563"/>
    <w:rsid w:val="0012599B"/>
    <w:rsid w:val="00125D20"/>
    <w:rsid w:val="00125DBA"/>
    <w:rsid w:val="00126F2B"/>
    <w:rsid w:val="00127E73"/>
    <w:rsid w:val="001305DC"/>
    <w:rsid w:val="0013091F"/>
    <w:rsid w:val="00130E5C"/>
    <w:rsid w:val="00131281"/>
    <w:rsid w:val="001322C6"/>
    <w:rsid w:val="00133809"/>
    <w:rsid w:val="00133BF1"/>
    <w:rsid w:val="00134296"/>
    <w:rsid w:val="00134622"/>
    <w:rsid w:val="0013478C"/>
    <w:rsid w:val="001350EC"/>
    <w:rsid w:val="0013540D"/>
    <w:rsid w:val="0013574F"/>
    <w:rsid w:val="00136596"/>
    <w:rsid w:val="001379C0"/>
    <w:rsid w:val="00137F57"/>
    <w:rsid w:val="00140531"/>
    <w:rsid w:val="00141073"/>
    <w:rsid w:val="00141FAA"/>
    <w:rsid w:val="001424E3"/>
    <w:rsid w:val="00143026"/>
    <w:rsid w:val="00143B6B"/>
    <w:rsid w:val="00143E01"/>
    <w:rsid w:val="00144242"/>
    <w:rsid w:val="001443B3"/>
    <w:rsid w:val="00144B8D"/>
    <w:rsid w:val="001451C3"/>
    <w:rsid w:val="00145868"/>
    <w:rsid w:val="00146DC3"/>
    <w:rsid w:val="001471A4"/>
    <w:rsid w:val="00147576"/>
    <w:rsid w:val="00147DA8"/>
    <w:rsid w:val="00147FF8"/>
    <w:rsid w:val="001501D0"/>
    <w:rsid w:val="0015071F"/>
    <w:rsid w:val="00150B87"/>
    <w:rsid w:val="0015251E"/>
    <w:rsid w:val="001530F8"/>
    <w:rsid w:val="00153198"/>
    <w:rsid w:val="00153928"/>
    <w:rsid w:val="00154158"/>
    <w:rsid w:val="00154311"/>
    <w:rsid w:val="001548F4"/>
    <w:rsid w:val="00154F4C"/>
    <w:rsid w:val="00155564"/>
    <w:rsid w:val="00156440"/>
    <w:rsid w:val="00156812"/>
    <w:rsid w:val="00157BC7"/>
    <w:rsid w:val="001604FF"/>
    <w:rsid w:val="0016093F"/>
    <w:rsid w:val="00161351"/>
    <w:rsid w:val="00161A13"/>
    <w:rsid w:val="00162278"/>
    <w:rsid w:val="001624F7"/>
    <w:rsid w:val="0016276A"/>
    <w:rsid w:val="001627D0"/>
    <w:rsid w:val="00162CDD"/>
    <w:rsid w:val="00163843"/>
    <w:rsid w:val="001647FE"/>
    <w:rsid w:val="001650A9"/>
    <w:rsid w:val="0016514C"/>
    <w:rsid w:val="00165F2B"/>
    <w:rsid w:val="0016659E"/>
    <w:rsid w:val="001666D2"/>
    <w:rsid w:val="001672E0"/>
    <w:rsid w:val="00167754"/>
    <w:rsid w:val="00167C6B"/>
    <w:rsid w:val="00167D24"/>
    <w:rsid w:val="00170341"/>
    <w:rsid w:val="00171B25"/>
    <w:rsid w:val="00171E35"/>
    <w:rsid w:val="001726AA"/>
    <w:rsid w:val="001727C4"/>
    <w:rsid w:val="00173DFC"/>
    <w:rsid w:val="00174B72"/>
    <w:rsid w:val="0017650F"/>
    <w:rsid w:val="00177CE3"/>
    <w:rsid w:val="00180E11"/>
    <w:rsid w:val="00180F60"/>
    <w:rsid w:val="0018104B"/>
    <w:rsid w:val="00181357"/>
    <w:rsid w:val="00181B00"/>
    <w:rsid w:val="00181EB3"/>
    <w:rsid w:val="0018203B"/>
    <w:rsid w:val="001827F2"/>
    <w:rsid w:val="00182839"/>
    <w:rsid w:val="00182D92"/>
    <w:rsid w:val="001832B7"/>
    <w:rsid w:val="0018334A"/>
    <w:rsid w:val="00184EA9"/>
    <w:rsid w:val="00185321"/>
    <w:rsid w:val="0018614C"/>
    <w:rsid w:val="00186C02"/>
    <w:rsid w:val="00186E56"/>
    <w:rsid w:val="0018701E"/>
    <w:rsid w:val="00187EC7"/>
    <w:rsid w:val="0019037A"/>
    <w:rsid w:val="00191E31"/>
    <w:rsid w:val="0019275D"/>
    <w:rsid w:val="0019388B"/>
    <w:rsid w:val="00194EA3"/>
    <w:rsid w:val="00195425"/>
    <w:rsid w:val="00195B48"/>
    <w:rsid w:val="00196210"/>
    <w:rsid w:val="001964A6"/>
    <w:rsid w:val="00196B3C"/>
    <w:rsid w:val="00197452"/>
    <w:rsid w:val="00197C3F"/>
    <w:rsid w:val="001A00C3"/>
    <w:rsid w:val="001A033C"/>
    <w:rsid w:val="001A130D"/>
    <w:rsid w:val="001A1606"/>
    <w:rsid w:val="001A2DB3"/>
    <w:rsid w:val="001A3CFD"/>
    <w:rsid w:val="001A4798"/>
    <w:rsid w:val="001A571F"/>
    <w:rsid w:val="001A6BF2"/>
    <w:rsid w:val="001A6E57"/>
    <w:rsid w:val="001A7B75"/>
    <w:rsid w:val="001B013E"/>
    <w:rsid w:val="001B0C95"/>
    <w:rsid w:val="001B10D4"/>
    <w:rsid w:val="001B1ED5"/>
    <w:rsid w:val="001B2722"/>
    <w:rsid w:val="001B2A46"/>
    <w:rsid w:val="001B2F14"/>
    <w:rsid w:val="001B3EAC"/>
    <w:rsid w:val="001B4108"/>
    <w:rsid w:val="001B4215"/>
    <w:rsid w:val="001B4589"/>
    <w:rsid w:val="001B45F9"/>
    <w:rsid w:val="001B4FF0"/>
    <w:rsid w:val="001B6674"/>
    <w:rsid w:val="001B68AD"/>
    <w:rsid w:val="001B7098"/>
    <w:rsid w:val="001B728B"/>
    <w:rsid w:val="001B72F4"/>
    <w:rsid w:val="001B7C76"/>
    <w:rsid w:val="001C00A4"/>
    <w:rsid w:val="001C0490"/>
    <w:rsid w:val="001C0A86"/>
    <w:rsid w:val="001C15AD"/>
    <w:rsid w:val="001C20CE"/>
    <w:rsid w:val="001C23A9"/>
    <w:rsid w:val="001C2F4F"/>
    <w:rsid w:val="001C305E"/>
    <w:rsid w:val="001C422F"/>
    <w:rsid w:val="001C46BF"/>
    <w:rsid w:val="001C4C15"/>
    <w:rsid w:val="001C4D19"/>
    <w:rsid w:val="001C4E89"/>
    <w:rsid w:val="001C4ED0"/>
    <w:rsid w:val="001C54BD"/>
    <w:rsid w:val="001C5E62"/>
    <w:rsid w:val="001C7209"/>
    <w:rsid w:val="001C77FD"/>
    <w:rsid w:val="001C78B3"/>
    <w:rsid w:val="001D1555"/>
    <w:rsid w:val="001D1FAD"/>
    <w:rsid w:val="001D27D1"/>
    <w:rsid w:val="001D323E"/>
    <w:rsid w:val="001D34DC"/>
    <w:rsid w:val="001D44D8"/>
    <w:rsid w:val="001D52BE"/>
    <w:rsid w:val="001D5C06"/>
    <w:rsid w:val="001D61B0"/>
    <w:rsid w:val="001D6284"/>
    <w:rsid w:val="001D6A42"/>
    <w:rsid w:val="001E0AE9"/>
    <w:rsid w:val="001E0B32"/>
    <w:rsid w:val="001E109B"/>
    <w:rsid w:val="001E39FF"/>
    <w:rsid w:val="001E3A53"/>
    <w:rsid w:val="001E3C7A"/>
    <w:rsid w:val="001E3D29"/>
    <w:rsid w:val="001E3F9F"/>
    <w:rsid w:val="001E4481"/>
    <w:rsid w:val="001E4AD6"/>
    <w:rsid w:val="001E5CD8"/>
    <w:rsid w:val="001E75C9"/>
    <w:rsid w:val="001E76E2"/>
    <w:rsid w:val="001E7FF5"/>
    <w:rsid w:val="001E7FFB"/>
    <w:rsid w:val="001F1AEE"/>
    <w:rsid w:val="001F20CE"/>
    <w:rsid w:val="001F2EDC"/>
    <w:rsid w:val="001F4BCB"/>
    <w:rsid w:val="001F5AF6"/>
    <w:rsid w:val="0020104E"/>
    <w:rsid w:val="00201500"/>
    <w:rsid w:val="00202E96"/>
    <w:rsid w:val="00203892"/>
    <w:rsid w:val="00203A8D"/>
    <w:rsid w:val="00204155"/>
    <w:rsid w:val="0020447F"/>
    <w:rsid w:val="00204586"/>
    <w:rsid w:val="002046F3"/>
    <w:rsid w:val="002061A0"/>
    <w:rsid w:val="002066DA"/>
    <w:rsid w:val="00207F13"/>
    <w:rsid w:val="002103A1"/>
    <w:rsid w:val="002110ED"/>
    <w:rsid w:val="00212670"/>
    <w:rsid w:val="0021282A"/>
    <w:rsid w:val="00212E18"/>
    <w:rsid w:val="002137B9"/>
    <w:rsid w:val="00213A7E"/>
    <w:rsid w:val="00213C24"/>
    <w:rsid w:val="00214387"/>
    <w:rsid w:val="0021589D"/>
    <w:rsid w:val="002158EB"/>
    <w:rsid w:val="00216C4E"/>
    <w:rsid w:val="00217703"/>
    <w:rsid w:val="00217AD7"/>
    <w:rsid w:val="00217EFE"/>
    <w:rsid w:val="00220052"/>
    <w:rsid w:val="00220363"/>
    <w:rsid w:val="0022079E"/>
    <w:rsid w:val="0022199F"/>
    <w:rsid w:val="00222636"/>
    <w:rsid w:val="00222889"/>
    <w:rsid w:val="00222DC7"/>
    <w:rsid w:val="002233B9"/>
    <w:rsid w:val="00223857"/>
    <w:rsid w:val="0022403B"/>
    <w:rsid w:val="0022507E"/>
    <w:rsid w:val="00226024"/>
    <w:rsid w:val="00226CE2"/>
    <w:rsid w:val="00226E86"/>
    <w:rsid w:val="002275B3"/>
    <w:rsid w:val="00230008"/>
    <w:rsid w:val="002307B0"/>
    <w:rsid w:val="00230C4F"/>
    <w:rsid w:val="00231AE1"/>
    <w:rsid w:val="00231DAA"/>
    <w:rsid w:val="00234170"/>
    <w:rsid w:val="002359CE"/>
    <w:rsid w:val="00236442"/>
    <w:rsid w:val="00236664"/>
    <w:rsid w:val="002367A2"/>
    <w:rsid w:val="00236C9F"/>
    <w:rsid w:val="00236D6A"/>
    <w:rsid w:val="002374AD"/>
    <w:rsid w:val="00237814"/>
    <w:rsid w:val="00237B77"/>
    <w:rsid w:val="00237BC8"/>
    <w:rsid w:val="00240716"/>
    <w:rsid w:val="002415C1"/>
    <w:rsid w:val="0024160E"/>
    <w:rsid w:val="00241C67"/>
    <w:rsid w:val="002421FE"/>
    <w:rsid w:val="00242C26"/>
    <w:rsid w:val="00243955"/>
    <w:rsid w:val="0024556A"/>
    <w:rsid w:val="00246437"/>
    <w:rsid w:val="00246FEE"/>
    <w:rsid w:val="00247406"/>
    <w:rsid w:val="0024755E"/>
    <w:rsid w:val="00247768"/>
    <w:rsid w:val="00247E7D"/>
    <w:rsid w:val="00250735"/>
    <w:rsid w:val="00251A51"/>
    <w:rsid w:val="00252118"/>
    <w:rsid w:val="00252656"/>
    <w:rsid w:val="002526B7"/>
    <w:rsid w:val="002532D7"/>
    <w:rsid w:val="00253314"/>
    <w:rsid w:val="002533C2"/>
    <w:rsid w:val="00253BBE"/>
    <w:rsid w:val="00255390"/>
    <w:rsid w:val="002554B3"/>
    <w:rsid w:val="00255573"/>
    <w:rsid w:val="00256F79"/>
    <w:rsid w:val="00257009"/>
    <w:rsid w:val="00257771"/>
    <w:rsid w:val="00257ECA"/>
    <w:rsid w:val="00261CEB"/>
    <w:rsid w:val="0026259E"/>
    <w:rsid w:val="00262904"/>
    <w:rsid w:val="00263334"/>
    <w:rsid w:val="00263C3C"/>
    <w:rsid w:val="00263DF2"/>
    <w:rsid w:val="00263F07"/>
    <w:rsid w:val="0026501D"/>
    <w:rsid w:val="00265B13"/>
    <w:rsid w:val="0026747B"/>
    <w:rsid w:val="00267C8D"/>
    <w:rsid w:val="0027008C"/>
    <w:rsid w:val="00270811"/>
    <w:rsid w:val="002708C2"/>
    <w:rsid w:val="00271137"/>
    <w:rsid w:val="00271246"/>
    <w:rsid w:val="002713E3"/>
    <w:rsid w:val="002715A2"/>
    <w:rsid w:val="00272A38"/>
    <w:rsid w:val="00272D34"/>
    <w:rsid w:val="002740DE"/>
    <w:rsid w:val="002743AD"/>
    <w:rsid w:val="002748E5"/>
    <w:rsid w:val="00276739"/>
    <w:rsid w:val="00276853"/>
    <w:rsid w:val="002773A7"/>
    <w:rsid w:val="0027748C"/>
    <w:rsid w:val="00277D62"/>
    <w:rsid w:val="0028090D"/>
    <w:rsid w:val="00280F41"/>
    <w:rsid w:val="00280FBC"/>
    <w:rsid w:val="002816EA"/>
    <w:rsid w:val="00281BEF"/>
    <w:rsid w:val="00283464"/>
    <w:rsid w:val="0028375B"/>
    <w:rsid w:val="00284442"/>
    <w:rsid w:val="00284F06"/>
    <w:rsid w:val="00285717"/>
    <w:rsid w:val="00285A2D"/>
    <w:rsid w:val="00286014"/>
    <w:rsid w:val="00286AB5"/>
    <w:rsid w:val="00286C7E"/>
    <w:rsid w:val="00286D6A"/>
    <w:rsid w:val="002875FA"/>
    <w:rsid w:val="00287673"/>
    <w:rsid w:val="00287BB0"/>
    <w:rsid w:val="002904A2"/>
    <w:rsid w:val="0029096F"/>
    <w:rsid w:val="0029171C"/>
    <w:rsid w:val="0029188B"/>
    <w:rsid w:val="002918CB"/>
    <w:rsid w:val="00291E5E"/>
    <w:rsid w:val="00291FCC"/>
    <w:rsid w:val="002921A9"/>
    <w:rsid w:val="0029263A"/>
    <w:rsid w:val="00292722"/>
    <w:rsid w:val="00292DDE"/>
    <w:rsid w:val="002931DB"/>
    <w:rsid w:val="00295C80"/>
    <w:rsid w:val="002963B9"/>
    <w:rsid w:val="00297615"/>
    <w:rsid w:val="00297D0B"/>
    <w:rsid w:val="002A17FB"/>
    <w:rsid w:val="002A1E5E"/>
    <w:rsid w:val="002A2843"/>
    <w:rsid w:val="002A2E43"/>
    <w:rsid w:val="002A3F3A"/>
    <w:rsid w:val="002A43F8"/>
    <w:rsid w:val="002A4B58"/>
    <w:rsid w:val="002A4D2E"/>
    <w:rsid w:val="002A543E"/>
    <w:rsid w:val="002A5508"/>
    <w:rsid w:val="002A5C78"/>
    <w:rsid w:val="002A5D47"/>
    <w:rsid w:val="002A6003"/>
    <w:rsid w:val="002A77AA"/>
    <w:rsid w:val="002A7BD0"/>
    <w:rsid w:val="002A7EE5"/>
    <w:rsid w:val="002B10CD"/>
    <w:rsid w:val="002B1429"/>
    <w:rsid w:val="002B15C7"/>
    <w:rsid w:val="002B19FA"/>
    <w:rsid w:val="002B1BAD"/>
    <w:rsid w:val="002B1FE5"/>
    <w:rsid w:val="002B2027"/>
    <w:rsid w:val="002B280A"/>
    <w:rsid w:val="002B2C05"/>
    <w:rsid w:val="002B30FE"/>
    <w:rsid w:val="002B38BB"/>
    <w:rsid w:val="002B4773"/>
    <w:rsid w:val="002B50BF"/>
    <w:rsid w:val="002B51C9"/>
    <w:rsid w:val="002B58F3"/>
    <w:rsid w:val="002B5CDD"/>
    <w:rsid w:val="002B6460"/>
    <w:rsid w:val="002B6850"/>
    <w:rsid w:val="002B795D"/>
    <w:rsid w:val="002B7C76"/>
    <w:rsid w:val="002C00CA"/>
    <w:rsid w:val="002C226A"/>
    <w:rsid w:val="002C2B50"/>
    <w:rsid w:val="002C2C7E"/>
    <w:rsid w:val="002C2D30"/>
    <w:rsid w:val="002C46BB"/>
    <w:rsid w:val="002C53FB"/>
    <w:rsid w:val="002C6A1F"/>
    <w:rsid w:val="002C6D87"/>
    <w:rsid w:val="002C6F6F"/>
    <w:rsid w:val="002D0C0A"/>
    <w:rsid w:val="002D0CCE"/>
    <w:rsid w:val="002D162A"/>
    <w:rsid w:val="002D1CE4"/>
    <w:rsid w:val="002D1F98"/>
    <w:rsid w:val="002D1FD2"/>
    <w:rsid w:val="002D20A6"/>
    <w:rsid w:val="002D354F"/>
    <w:rsid w:val="002D3EC4"/>
    <w:rsid w:val="002D4365"/>
    <w:rsid w:val="002D4687"/>
    <w:rsid w:val="002D4BBB"/>
    <w:rsid w:val="002D4DAB"/>
    <w:rsid w:val="002D5575"/>
    <w:rsid w:val="002D6521"/>
    <w:rsid w:val="002D7458"/>
    <w:rsid w:val="002E0827"/>
    <w:rsid w:val="002E0C28"/>
    <w:rsid w:val="002E0E3A"/>
    <w:rsid w:val="002E1365"/>
    <w:rsid w:val="002E1EBC"/>
    <w:rsid w:val="002E2249"/>
    <w:rsid w:val="002E2C11"/>
    <w:rsid w:val="002E2E75"/>
    <w:rsid w:val="002E3496"/>
    <w:rsid w:val="002E3596"/>
    <w:rsid w:val="002E44A8"/>
    <w:rsid w:val="002E45A4"/>
    <w:rsid w:val="002E52AB"/>
    <w:rsid w:val="002E54A7"/>
    <w:rsid w:val="002E5532"/>
    <w:rsid w:val="002E562A"/>
    <w:rsid w:val="002E59AF"/>
    <w:rsid w:val="002E5B19"/>
    <w:rsid w:val="002E700C"/>
    <w:rsid w:val="002E75E5"/>
    <w:rsid w:val="002F0D13"/>
    <w:rsid w:val="002F1945"/>
    <w:rsid w:val="002F2FED"/>
    <w:rsid w:val="002F366D"/>
    <w:rsid w:val="002F46AE"/>
    <w:rsid w:val="002F4ABB"/>
    <w:rsid w:val="002F6267"/>
    <w:rsid w:val="002F683F"/>
    <w:rsid w:val="00301157"/>
    <w:rsid w:val="0030125E"/>
    <w:rsid w:val="00302B7E"/>
    <w:rsid w:val="00302C2C"/>
    <w:rsid w:val="003034F6"/>
    <w:rsid w:val="003035A2"/>
    <w:rsid w:val="0030383A"/>
    <w:rsid w:val="0030435E"/>
    <w:rsid w:val="00305AE2"/>
    <w:rsid w:val="00305C1B"/>
    <w:rsid w:val="00305C8E"/>
    <w:rsid w:val="00306A5D"/>
    <w:rsid w:val="00306FEE"/>
    <w:rsid w:val="00310C94"/>
    <w:rsid w:val="00311ABB"/>
    <w:rsid w:val="00312053"/>
    <w:rsid w:val="00312826"/>
    <w:rsid w:val="00313A45"/>
    <w:rsid w:val="00313FF7"/>
    <w:rsid w:val="00315439"/>
    <w:rsid w:val="003157F1"/>
    <w:rsid w:val="00316006"/>
    <w:rsid w:val="00316682"/>
    <w:rsid w:val="00316E7D"/>
    <w:rsid w:val="0031774E"/>
    <w:rsid w:val="00317A9B"/>
    <w:rsid w:val="00317B1A"/>
    <w:rsid w:val="00317C2E"/>
    <w:rsid w:val="00317E17"/>
    <w:rsid w:val="00317E1A"/>
    <w:rsid w:val="00320305"/>
    <w:rsid w:val="0032045E"/>
    <w:rsid w:val="00320A69"/>
    <w:rsid w:val="00320CA8"/>
    <w:rsid w:val="003214BF"/>
    <w:rsid w:val="00321EFF"/>
    <w:rsid w:val="003223FA"/>
    <w:rsid w:val="00322A57"/>
    <w:rsid w:val="003231C1"/>
    <w:rsid w:val="003242DF"/>
    <w:rsid w:val="00324629"/>
    <w:rsid w:val="0032542A"/>
    <w:rsid w:val="003261DD"/>
    <w:rsid w:val="0032687F"/>
    <w:rsid w:val="00326AA1"/>
    <w:rsid w:val="00326C40"/>
    <w:rsid w:val="00326FB0"/>
    <w:rsid w:val="0032708F"/>
    <w:rsid w:val="0032777C"/>
    <w:rsid w:val="003277C0"/>
    <w:rsid w:val="003278E0"/>
    <w:rsid w:val="00330607"/>
    <w:rsid w:val="0033064A"/>
    <w:rsid w:val="00330F3C"/>
    <w:rsid w:val="00331267"/>
    <w:rsid w:val="00331463"/>
    <w:rsid w:val="003315E7"/>
    <w:rsid w:val="003324B9"/>
    <w:rsid w:val="003329D4"/>
    <w:rsid w:val="00333433"/>
    <w:rsid w:val="00333983"/>
    <w:rsid w:val="003340FB"/>
    <w:rsid w:val="003350B6"/>
    <w:rsid w:val="003350D1"/>
    <w:rsid w:val="00336002"/>
    <w:rsid w:val="00336CE1"/>
    <w:rsid w:val="003378DC"/>
    <w:rsid w:val="00337F41"/>
    <w:rsid w:val="003406FD"/>
    <w:rsid w:val="003407C0"/>
    <w:rsid w:val="003409C8"/>
    <w:rsid w:val="00340F3D"/>
    <w:rsid w:val="003412A8"/>
    <w:rsid w:val="00341917"/>
    <w:rsid w:val="00341B8E"/>
    <w:rsid w:val="00342ADF"/>
    <w:rsid w:val="00342ED5"/>
    <w:rsid w:val="00343227"/>
    <w:rsid w:val="00343BB1"/>
    <w:rsid w:val="003440C1"/>
    <w:rsid w:val="003445DA"/>
    <w:rsid w:val="003446F3"/>
    <w:rsid w:val="00344A81"/>
    <w:rsid w:val="0034535D"/>
    <w:rsid w:val="00345538"/>
    <w:rsid w:val="003470AF"/>
    <w:rsid w:val="003470FE"/>
    <w:rsid w:val="00347C69"/>
    <w:rsid w:val="00350069"/>
    <w:rsid w:val="0035033E"/>
    <w:rsid w:val="00350DD8"/>
    <w:rsid w:val="00350F0B"/>
    <w:rsid w:val="00351EAC"/>
    <w:rsid w:val="003536BF"/>
    <w:rsid w:val="003538D5"/>
    <w:rsid w:val="0035541C"/>
    <w:rsid w:val="003560E2"/>
    <w:rsid w:val="00356C79"/>
    <w:rsid w:val="00357313"/>
    <w:rsid w:val="003574B9"/>
    <w:rsid w:val="003618C9"/>
    <w:rsid w:val="00361A43"/>
    <w:rsid w:val="00361CAA"/>
    <w:rsid w:val="003625F1"/>
    <w:rsid w:val="00362BC0"/>
    <w:rsid w:val="003630E6"/>
    <w:rsid w:val="00364516"/>
    <w:rsid w:val="003648C0"/>
    <w:rsid w:val="00365493"/>
    <w:rsid w:val="003655E0"/>
    <w:rsid w:val="003660FC"/>
    <w:rsid w:val="0036697A"/>
    <w:rsid w:val="00366E69"/>
    <w:rsid w:val="0036707A"/>
    <w:rsid w:val="0037000F"/>
    <w:rsid w:val="00371C04"/>
    <w:rsid w:val="00371C56"/>
    <w:rsid w:val="00372623"/>
    <w:rsid w:val="00372812"/>
    <w:rsid w:val="00372DF1"/>
    <w:rsid w:val="003737DC"/>
    <w:rsid w:val="00374943"/>
    <w:rsid w:val="00374B74"/>
    <w:rsid w:val="00374F96"/>
    <w:rsid w:val="00375691"/>
    <w:rsid w:val="00376073"/>
    <w:rsid w:val="00376494"/>
    <w:rsid w:val="00376F6E"/>
    <w:rsid w:val="003777F6"/>
    <w:rsid w:val="00377FDF"/>
    <w:rsid w:val="003808E1"/>
    <w:rsid w:val="00380AF7"/>
    <w:rsid w:val="00381776"/>
    <w:rsid w:val="00382A9C"/>
    <w:rsid w:val="00382C1E"/>
    <w:rsid w:val="00383915"/>
    <w:rsid w:val="00383A5A"/>
    <w:rsid w:val="00383ED3"/>
    <w:rsid w:val="00384017"/>
    <w:rsid w:val="00384234"/>
    <w:rsid w:val="0038453E"/>
    <w:rsid w:val="00384AB4"/>
    <w:rsid w:val="00386380"/>
    <w:rsid w:val="00386877"/>
    <w:rsid w:val="00386F44"/>
    <w:rsid w:val="00386FE7"/>
    <w:rsid w:val="0038720D"/>
    <w:rsid w:val="00387792"/>
    <w:rsid w:val="00387F77"/>
    <w:rsid w:val="003913E7"/>
    <w:rsid w:val="003915D3"/>
    <w:rsid w:val="0039198B"/>
    <w:rsid w:val="0039220E"/>
    <w:rsid w:val="0039291F"/>
    <w:rsid w:val="00393578"/>
    <w:rsid w:val="003944FE"/>
    <w:rsid w:val="00394CA9"/>
    <w:rsid w:val="00394F89"/>
    <w:rsid w:val="00395586"/>
    <w:rsid w:val="00395A34"/>
    <w:rsid w:val="00395AA6"/>
    <w:rsid w:val="00396CD3"/>
    <w:rsid w:val="00396DEC"/>
    <w:rsid w:val="00397736"/>
    <w:rsid w:val="003A1632"/>
    <w:rsid w:val="003A17D7"/>
    <w:rsid w:val="003A1ECB"/>
    <w:rsid w:val="003A3859"/>
    <w:rsid w:val="003A58E0"/>
    <w:rsid w:val="003A5F96"/>
    <w:rsid w:val="003A643D"/>
    <w:rsid w:val="003A672D"/>
    <w:rsid w:val="003B1239"/>
    <w:rsid w:val="003B19D5"/>
    <w:rsid w:val="003B1CD8"/>
    <w:rsid w:val="003B3CA8"/>
    <w:rsid w:val="003B4C87"/>
    <w:rsid w:val="003B4EBB"/>
    <w:rsid w:val="003B571F"/>
    <w:rsid w:val="003B637D"/>
    <w:rsid w:val="003B6DA6"/>
    <w:rsid w:val="003B75F4"/>
    <w:rsid w:val="003C002D"/>
    <w:rsid w:val="003C05CA"/>
    <w:rsid w:val="003C0949"/>
    <w:rsid w:val="003C17F0"/>
    <w:rsid w:val="003C2013"/>
    <w:rsid w:val="003C352F"/>
    <w:rsid w:val="003C373E"/>
    <w:rsid w:val="003C37C2"/>
    <w:rsid w:val="003C38F7"/>
    <w:rsid w:val="003C3C28"/>
    <w:rsid w:val="003C48CF"/>
    <w:rsid w:val="003C540E"/>
    <w:rsid w:val="003C6B77"/>
    <w:rsid w:val="003C7015"/>
    <w:rsid w:val="003C7A2B"/>
    <w:rsid w:val="003D006E"/>
    <w:rsid w:val="003D1EDC"/>
    <w:rsid w:val="003D2B6E"/>
    <w:rsid w:val="003D3120"/>
    <w:rsid w:val="003D34B0"/>
    <w:rsid w:val="003D414A"/>
    <w:rsid w:val="003D44F3"/>
    <w:rsid w:val="003D49D0"/>
    <w:rsid w:val="003D4D0B"/>
    <w:rsid w:val="003D6B33"/>
    <w:rsid w:val="003D6DEE"/>
    <w:rsid w:val="003D7A24"/>
    <w:rsid w:val="003D7E75"/>
    <w:rsid w:val="003E058D"/>
    <w:rsid w:val="003E0ACD"/>
    <w:rsid w:val="003E18E0"/>
    <w:rsid w:val="003E1B94"/>
    <w:rsid w:val="003E2729"/>
    <w:rsid w:val="003E4B86"/>
    <w:rsid w:val="003E54CA"/>
    <w:rsid w:val="003E5A88"/>
    <w:rsid w:val="003E6188"/>
    <w:rsid w:val="003F0AF3"/>
    <w:rsid w:val="003F1F21"/>
    <w:rsid w:val="003F2192"/>
    <w:rsid w:val="003F221E"/>
    <w:rsid w:val="003F3592"/>
    <w:rsid w:val="003F3821"/>
    <w:rsid w:val="003F3E27"/>
    <w:rsid w:val="003F4322"/>
    <w:rsid w:val="003F6229"/>
    <w:rsid w:val="003F6C2E"/>
    <w:rsid w:val="003F7107"/>
    <w:rsid w:val="003F7D29"/>
    <w:rsid w:val="003F7EA6"/>
    <w:rsid w:val="00401C20"/>
    <w:rsid w:val="00401E7A"/>
    <w:rsid w:val="00401F86"/>
    <w:rsid w:val="004029B0"/>
    <w:rsid w:val="00402EC9"/>
    <w:rsid w:val="0040336D"/>
    <w:rsid w:val="004035FC"/>
    <w:rsid w:val="00404175"/>
    <w:rsid w:val="004043FD"/>
    <w:rsid w:val="0040470C"/>
    <w:rsid w:val="00404924"/>
    <w:rsid w:val="00405734"/>
    <w:rsid w:val="00405CC4"/>
    <w:rsid w:val="00406122"/>
    <w:rsid w:val="00406B3B"/>
    <w:rsid w:val="00406BD0"/>
    <w:rsid w:val="00406C19"/>
    <w:rsid w:val="00407491"/>
    <w:rsid w:val="00407621"/>
    <w:rsid w:val="00410800"/>
    <w:rsid w:val="004118E1"/>
    <w:rsid w:val="00413A27"/>
    <w:rsid w:val="004149BB"/>
    <w:rsid w:val="00415300"/>
    <w:rsid w:val="004153F5"/>
    <w:rsid w:val="00416718"/>
    <w:rsid w:val="00416A87"/>
    <w:rsid w:val="004177C2"/>
    <w:rsid w:val="0042019A"/>
    <w:rsid w:val="004201C3"/>
    <w:rsid w:val="00420B57"/>
    <w:rsid w:val="0042164F"/>
    <w:rsid w:val="00421922"/>
    <w:rsid w:val="00421CBB"/>
    <w:rsid w:val="00421FF4"/>
    <w:rsid w:val="0042241F"/>
    <w:rsid w:val="004239DB"/>
    <w:rsid w:val="00423F4A"/>
    <w:rsid w:val="00424B2B"/>
    <w:rsid w:val="00424F9A"/>
    <w:rsid w:val="004251F2"/>
    <w:rsid w:val="00425E6D"/>
    <w:rsid w:val="00426193"/>
    <w:rsid w:val="0042624A"/>
    <w:rsid w:val="00426E9A"/>
    <w:rsid w:val="004271F1"/>
    <w:rsid w:val="0042724B"/>
    <w:rsid w:val="004277B0"/>
    <w:rsid w:val="00430181"/>
    <w:rsid w:val="0043036F"/>
    <w:rsid w:val="00430634"/>
    <w:rsid w:val="0043107B"/>
    <w:rsid w:val="004325D5"/>
    <w:rsid w:val="00432B82"/>
    <w:rsid w:val="00432CF5"/>
    <w:rsid w:val="00432EF6"/>
    <w:rsid w:val="00433792"/>
    <w:rsid w:val="004349BF"/>
    <w:rsid w:val="00435125"/>
    <w:rsid w:val="004358A7"/>
    <w:rsid w:val="00435F11"/>
    <w:rsid w:val="00436DD6"/>
    <w:rsid w:val="00437524"/>
    <w:rsid w:val="00437B6E"/>
    <w:rsid w:val="0044240D"/>
    <w:rsid w:val="00443BBA"/>
    <w:rsid w:val="00444B98"/>
    <w:rsid w:val="00445075"/>
    <w:rsid w:val="0044593E"/>
    <w:rsid w:val="00445D27"/>
    <w:rsid w:val="00445DEB"/>
    <w:rsid w:val="00446298"/>
    <w:rsid w:val="0044642D"/>
    <w:rsid w:val="00446C7D"/>
    <w:rsid w:val="00446CEF"/>
    <w:rsid w:val="00447158"/>
    <w:rsid w:val="00447308"/>
    <w:rsid w:val="00447AE5"/>
    <w:rsid w:val="004502C5"/>
    <w:rsid w:val="004504A9"/>
    <w:rsid w:val="004505F5"/>
    <w:rsid w:val="004507E5"/>
    <w:rsid w:val="00450A6C"/>
    <w:rsid w:val="00450BEA"/>
    <w:rsid w:val="004524DA"/>
    <w:rsid w:val="00454236"/>
    <w:rsid w:val="00454A92"/>
    <w:rsid w:val="004552DD"/>
    <w:rsid w:val="004560BA"/>
    <w:rsid w:val="004564DC"/>
    <w:rsid w:val="00460ABC"/>
    <w:rsid w:val="00461AFD"/>
    <w:rsid w:val="00461B22"/>
    <w:rsid w:val="00462A9B"/>
    <w:rsid w:val="00463C72"/>
    <w:rsid w:val="004641DF"/>
    <w:rsid w:val="004644A3"/>
    <w:rsid w:val="004645A5"/>
    <w:rsid w:val="00464CCD"/>
    <w:rsid w:val="00464DA9"/>
    <w:rsid w:val="00464EFC"/>
    <w:rsid w:val="00465FB4"/>
    <w:rsid w:val="00466E07"/>
    <w:rsid w:val="00470B2B"/>
    <w:rsid w:val="00470CEA"/>
    <w:rsid w:val="0047109C"/>
    <w:rsid w:val="004710A5"/>
    <w:rsid w:val="00472204"/>
    <w:rsid w:val="00472489"/>
    <w:rsid w:val="00472738"/>
    <w:rsid w:val="00474025"/>
    <w:rsid w:val="004755D9"/>
    <w:rsid w:val="004756ED"/>
    <w:rsid w:val="00476A3E"/>
    <w:rsid w:val="004776BA"/>
    <w:rsid w:val="0048002E"/>
    <w:rsid w:val="004810E4"/>
    <w:rsid w:val="00481AB1"/>
    <w:rsid w:val="00482ED5"/>
    <w:rsid w:val="00486641"/>
    <w:rsid w:val="00487AB4"/>
    <w:rsid w:val="00487CAE"/>
    <w:rsid w:val="00490FB5"/>
    <w:rsid w:val="00490FBB"/>
    <w:rsid w:val="004917DA"/>
    <w:rsid w:val="00491B5B"/>
    <w:rsid w:val="00491CB0"/>
    <w:rsid w:val="004921A9"/>
    <w:rsid w:val="0049250C"/>
    <w:rsid w:val="00492992"/>
    <w:rsid w:val="00492E1B"/>
    <w:rsid w:val="0049380C"/>
    <w:rsid w:val="00493DB9"/>
    <w:rsid w:val="00494AD3"/>
    <w:rsid w:val="00495029"/>
    <w:rsid w:val="004950AA"/>
    <w:rsid w:val="0049524B"/>
    <w:rsid w:val="004954C2"/>
    <w:rsid w:val="00495964"/>
    <w:rsid w:val="00495E6A"/>
    <w:rsid w:val="0049606A"/>
    <w:rsid w:val="004971A3"/>
    <w:rsid w:val="00497C34"/>
    <w:rsid w:val="004A0270"/>
    <w:rsid w:val="004A131F"/>
    <w:rsid w:val="004A152F"/>
    <w:rsid w:val="004A175F"/>
    <w:rsid w:val="004A1C0F"/>
    <w:rsid w:val="004A2415"/>
    <w:rsid w:val="004A2E6A"/>
    <w:rsid w:val="004A334D"/>
    <w:rsid w:val="004A3E2D"/>
    <w:rsid w:val="004A3F21"/>
    <w:rsid w:val="004A4580"/>
    <w:rsid w:val="004A4CEC"/>
    <w:rsid w:val="004A4F3C"/>
    <w:rsid w:val="004A5D7B"/>
    <w:rsid w:val="004A649C"/>
    <w:rsid w:val="004A6585"/>
    <w:rsid w:val="004A65AF"/>
    <w:rsid w:val="004A7024"/>
    <w:rsid w:val="004A7739"/>
    <w:rsid w:val="004B1140"/>
    <w:rsid w:val="004B27F8"/>
    <w:rsid w:val="004B3D97"/>
    <w:rsid w:val="004B3DD2"/>
    <w:rsid w:val="004B52BD"/>
    <w:rsid w:val="004B55AE"/>
    <w:rsid w:val="004B729B"/>
    <w:rsid w:val="004B7E41"/>
    <w:rsid w:val="004B7F1C"/>
    <w:rsid w:val="004C004E"/>
    <w:rsid w:val="004C014E"/>
    <w:rsid w:val="004C07BF"/>
    <w:rsid w:val="004C0D06"/>
    <w:rsid w:val="004C0F49"/>
    <w:rsid w:val="004C132D"/>
    <w:rsid w:val="004C2033"/>
    <w:rsid w:val="004C212C"/>
    <w:rsid w:val="004C217C"/>
    <w:rsid w:val="004C2F5C"/>
    <w:rsid w:val="004C35AE"/>
    <w:rsid w:val="004C3C90"/>
    <w:rsid w:val="004C4368"/>
    <w:rsid w:val="004C5773"/>
    <w:rsid w:val="004C5A5F"/>
    <w:rsid w:val="004C626A"/>
    <w:rsid w:val="004C7A56"/>
    <w:rsid w:val="004C7AA1"/>
    <w:rsid w:val="004C7CA1"/>
    <w:rsid w:val="004D0E5A"/>
    <w:rsid w:val="004D132C"/>
    <w:rsid w:val="004D156D"/>
    <w:rsid w:val="004D165D"/>
    <w:rsid w:val="004D167D"/>
    <w:rsid w:val="004D1790"/>
    <w:rsid w:val="004D1CB5"/>
    <w:rsid w:val="004D2354"/>
    <w:rsid w:val="004D310B"/>
    <w:rsid w:val="004D365A"/>
    <w:rsid w:val="004D39F6"/>
    <w:rsid w:val="004D3AED"/>
    <w:rsid w:val="004D3CC1"/>
    <w:rsid w:val="004D3EEB"/>
    <w:rsid w:val="004D3F15"/>
    <w:rsid w:val="004D43D8"/>
    <w:rsid w:val="004D4BE2"/>
    <w:rsid w:val="004D61B8"/>
    <w:rsid w:val="004E048F"/>
    <w:rsid w:val="004E1242"/>
    <w:rsid w:val="004E1619"/>
    <w:rsid w:val="004E2B4B"/>
    <w:rsid w:val="004E2EC8"/>
    <w:rsid w:val="004E3636"/>
    <w:rsid w:val="004E5742"/>
    <w:rsid w:val="004E5925"/>
    <w:rsid w:val="004E6737"/>
    <w:rsid w:val="004E67EB"/>
    <w:rsid w:val="004E6B9E"/>
    <w:rsid w:val="004E7A46"/>
    <w:rsid w:val="004F001E"/>
    <w:rsid w:val="004F030B"/>
    <w:rsid w:val="004F110F"/>
    <w:rsid w:val="004F1193"/>
    <w:rsid w:val="004F1709"/>
    <w:rsid w:val="004F1BCB"/>
    <w:rsid w:val="004F1D43"/>
    <w:rsid w:val="004F1F4D"/>
    <w:rsid w:val="004F204A"/>
    <w:rsid w:val="004F35A7"/>
    <w:rsid w:val="004F4023"/>
    <w:rsid w:val="004F460D"/>
    <w:rsid w:val="004F4E5F"/>
    <w:rsid w:val="004F6F47"/>
    <w:rsid w:val="0050046A"/>
    <w:rsid w:val="0050064D"/>
    <w:rsid w:val="00500B47"/>
    <w:rsid w:val="005019E4"/>
    <w:rsid w:val="005026F7"/>
    <w:rsid w:val="00502922"/>
    <w:rsid w:val="0050310B"/>
    <w:rsid w:val="00503286"/>
    <w:rsid w:val="00503F76"/>
    <w:rsid w:val="005044D9"/>
    <w:rsid w:val="0050474B"/>
    <w:rsid w:val="005047EB"/>
    <w:rsid w:val="00504913"/>
    <w:rsid w:val="00505503"/>
    <w:rsid w:val="005057F0"/>
    <w:rsid w:val="005058E2"/>
    <w:rsid w:val="005058E4"/>
    <w:rsid w:val="00505D5D"/>
    <w:rsid w:val="0050680C"/>
    <w:rsid w:val="00506F0E"/>
    <w:rsid w:val="00507289"/>
    <w:rsid w:val="00507984"/>
    <w:rsid w:val="00507F9C"/>
    <w:rsid w:val="0051018F"/>
    <w:rsid w:val="00511476"/>
    <w:rsid w:val="00511FE7"/>
    <w:rsid w:val="00512023"/>
    <w:rsid w:val="005128E7"/>
    <w:rsid w:val="005130B0"/>
    <w:rsid w:val="00513957"/>
    <w:rsid w:val="00514258"/>
    <w:rsid w:val="0051433B"/>
    <w:rsid w:val="00514F34"/>
    <w:rsid w:val="005152DC"/>
    <w:rsid w:val="0051530E"/>
    <w:rsid w:val="005153D3"/>
    <w:rsid w:val="00515543"/>
    <w:rsid w:val="005155E7"/>
    <w:rsid w:val="0051566B"/>
    <w:rsid w:val="005156E1"/>
    <w:rsid w:val="005159C3"/>
    <w:rsid w:val="00515C9A"/>
    <w:rsid w:val="005167E3"/>
    <w:rsid w:val="00516CE1"/>
    <w:rsid w:val="00517258"/>
    <w:rsid w:val="00517413"/>
    <w:rsid w:val="00517D78"/>
    <w:rsid w:val="005203C2"/>
    <w:rsid w:val="005204DE"/>
    <w:rsid w:val="005208BD"/>
    <w:rsid w:val="00522BB0"/>
    <w:rsid w:val="00522DD4"/>
    <w:rsid w:val="00523031"/>
    <w:rsid w:val="0052354E"/>
    <w:rsid w:val="00524252"/>
    <w:rsid w:val="00524A0D"/>
    <w:rsid w:val="00524C4A"/>
    <w:rsid w:val="00524C50"/>
    <w:rsid w:val="00524C97"/>
    <w:rsid w:val="00525AB1"/>
    <w:rsid w:val="00525E2D"/>
    <w:rsid w:val="00526E51"/>
    <w:rsid w:val="005274A9"/>
    <w:rsid w:val="00531E38"/>
    <w:rsid w:val="00532672"/>
    <w:rsid w:val="00532948"/>
    <w:rsid w:val="005330C0"/>
    <w:rsid w:val="00534A12"/>
    <w:rsid w:val="00535190"/>
    <w:rsid w:val="00535BF5"/>
    <w:rsid w:val="005362E6"/>
    <w:rsid w:val="0053672B"/>
    <w:rsid w:val="005368C0"/>
    <w:rsid w:val="00536956"/>
    <w:rsid w:val="005369B4"/>
    <w:rsid w:val="00536B6E"/>
    <w:rsid w:val="00536E64"/>
    <w:rsid w:val="00537555"/>
    <w:rsid w:val="00540310"/>
    <w:rsid w:val="00540AFD"/>
    <w:rsid w:val="00540EB1"/>
    <w:rsid w:val="0054112D"/>
    <w:rsid w:val="00541936"/>
    <w:rsid w:val="00541D7A"/>
    <w:rsid w:val="0054208C"/>
    <w:rsid w:val="005437EC"/>
    <w:rsid w:val="00544105"/>
    <w:rsid w:val="00545BB2"/>
    <w:rsid w:val="00546D93"/>
    <w:rsid w:val="00546E65"/>
    <w:rsid w:val="00546E78"/>
    <w:rsid w:val="00547A4E"/>
    <w:rsid w:val="00547B5F"/>
    <w:rsid w:val="00550029"/>
    <w:rsid w:val="005503E4"/>
    <w:rsid w:val="00550A58"/>
    <w:rsid w:val="0055222F"/>
    <w:rsid w:val="0055255E"/>
    <w:rsid w:val="00552C73"/>
    <w:rsid w:val="00552F3A"/>
    <w:rsid w:val="00553425"/>
    <w:rsid w:val="0055368B"/>
    <w:rsid w:val="0055398E"/>
    <w:rsid w:val="00553D10"/>
    <w:rsid w:val="00554CF6"/>
    <w:rsid w:val="00555406"/>
    <w:rsid w:val="0055551A"/>
    <w:rsid w:val="00555D02"/>
    <w:rsid w:val="00556915"/>
    <w:rsid w:val="00557381"/>
    <w:rsid w:val="0055797F"/>
    <w:rsid w:val="00557B3F"/>
    <w:rsid w:val="00560BE7"/>
    <w:rsid w:val="00560E85"/>
    <w:rsid w:val="00560F68"/>
    <w:rsid w:val="00561427"/>
    <w:rsid w:val="00561B4B"/>
    <w:rsid w:val="005627F7"/>
    <w:rsid w:val="0056284B"/>
    <w:rsid w:val="0056326F"/>
    <w:rsid w:val="0056350B"/>
    <w:rsid w:val="00564908"/>
    <w:rsid w:val="0056587F"/>
    <w:rsid w:val="00566C88"/>
    <w:rsid w:val="00566DE4"/>
    <w:rsid w:val="00570D3B"/>
    <w:rsid w:val="00571EBF"/>
    <w:rsid w:val="00572916"/>
    <w:rsid w:val="00572DF6"/>
    <w:rsid w:val="005730CB"/>
    <w:rsid w:val="00573C48"/>
    <w:rsid w:val="00574EA6"/>
    <w:rsid w:val="005752A5"/>
    <w:rsid w:val="0057534D"/>
    <w:rsid w:val="00575DBC"/>
    <w:rsid w:val="00575E3D"/>
    <w:rsid w:val="00576270"/>
    <w:rsid w:val="005768E5"/>
    <w:rsid w:val="00576C48"/>
    <w:rsid w:val="00576EC0"/>
    <w:rsid w:val="005803A3"/>
    <w:rsid w:val="00581551"/>
    <w:rsid w:val="00581A4E"/>
    <w:rsid w:val="00583176"/>
    <w:rsid w:val="005834DD"/>
    <w:rsid w:val="00583BF1"/>
    <w:rsid w:val="0058402F"/>
    <w:rsid w:val="00584293"/>
    <w:rsid w:val="0058447C"/>
    <w:rsid w:val="005845E6"/>
    <w:rsid w:val="005845F9"/>
    <w:rsid w:val="00585217"/>
    <w:rsid w:val="00585B06"/>
    <w:rsid w:val="00586422"/>
    <w:rsid w:val="00587F66"/>
    <w:rsid w:val="00590756"/>
    <w:rsid w:val="00590B5B"/>
    <w:rsid w:val="0059133C"/>
    <w:rsid w:val="005916E3"/>
    <w:rsid w:val="00591788"/>
    <w:rsid w:val="00592180"/>
    <w:rsid w:val="00592483"/>
    <w:rsid w:val="00592CEB"/>
    <w:rsid w:val="00593696"/>
    <w:rsid w:val="00593F6E"/>
    <w:rsid w:val="005959B5"/>
    <w:rsid w:val="00596672"/>
    <w:rsid w:val="00596F22"/>
    <w:rsid w:val="0059737B"/>
    <w:rsid w:val="005974E5"/>
    <w:rsid w:val="005975FB"/>
    <w:rsid w:val="005979B7"/>
    <w:rsid w:val="00597AF2"/>
    <w:rsid w:val="005A10CA"/>
    <w:rsid w:val="005A1DE7"/>
    <w:rsid w:val="005A1E2C"/>
    <w:rsid w:val="005A21EC"/>
    <w:rsid w:val="005A24C9"/>
    <w:rsid w:val="005A2A06"/>
    <w:rsid w:val="005A2B62"/>
    <w:rsid w:val="005A32F1"/>
    <w:rsid w:val="005A3A12"/>
    <w:rsid w:val="005A4162"/>
    <w:rsid w:val="005A55FD"/>
    <w:rsid w:val="005A6CBB"/>
    <w:rsid w:val="005A6CD2"/>
    <w:rsid w:val="005A71EA"/>
    <w:rsid w:val="005B01AD"/>
    <w:rsid w:val="005B02F6"/>
    <w:rsid w:val="005B1F46"/>
    <w:rsid w:val="005B2293"/>
    <w:rsid w:val="005B2494"/>
    <w:rsid w:val="005B3D68"/>
    <w:rsid w:val="005B418F"/>
    <w:rsid w:val="005B42D5"/>
    <w:rsid w:val="005B47C2"/>
    <w:rsid w:val="005B5831"/>
    <w:rsid w:val="005B5E82"/>
    <w:rsid w:val="005B6C28"/>
    <w:rsid w:val="005B74C5"/>
    <w:rsid w:val="005C2F05"/>
    <w:rsid w:val="005C385B"/>
    <w:rsid w:val="005C3D4C"/>
    <w:rsid w:val="005C4411"/>
    <w:rsid w:val="005C489E"/>
    <w:rsid w:val="005C49A7"/>
    <w:rsid w:val="005C5744"/>
    <w:rsid w:val="005C6F66"/>
    <w:rsid w:val="005C7CA2"/>
    <w:rsid w:val="005D064B"/>
    <w:rsid w:val="005D0E3D"/>
    <w:rsid w:val="005D1119"/>
    <w:rsid w:val="005D17DB"/>
    <w:rsid w:val="005D191F"/>
    <w:rsid w:val="005D3858"/>
    <w:rsid w:val="005D4D57"/>
    <w:rsid w:val="005D5D14"/>
    <w:rsid w:val="005D6F54"/>
    <w:rsid w:val="005D7226"/>
    <w:rsid w:val="005D7826"/>
    <w:rsid w:val="005D7E8F"/>
    <w:rsid w:val="005E0116"/>
    <w:rsid w:val="005E12D0"/>
    <w:rsid w:val="005E267E"/>
    <w:rsid w:val="005E2934"/>
    <w:rsid w:val="005E2FEE"/>
    <w:rsid w:val="005E3275"/>
    <w:rsid w:val="005E3443"/>
    <w:rsid w:val="005E3BB4"/>
    <w:rsid w:val="005E3DE5"/>
    <w:rsid w:val="005E43EC"/>
    <w:rsid w:val="005E4415"/>
    <w:rsid w:val="005E4D91"/>
    <w:rsid w:val="005E504B"/>
    <w:rsid w:val="005E5602"/>
    <w:rsid w:val="005E5687"/>
    <w:rsid w:val="005E574C"/>
    <w:rsid w:val="005E594E"/>
    <w:rsid w:val="005E5E5A"/>
    <w:rsid w:val="005E6137"/>
    <w:rsid w:val="005E6301"/>
    <w:rsid w:val="005E6DE2"/>
    <w:rsid w:val="005E6FEA"/>
    <w:rsid w:val="005E7093"/>
    <w:rsid w:val="005F0618"/>
    <w:rsid w:val="005F0974"/>
    <w:rsid w:val="005F2200"/>
    <w:rsid w:val="005F472D"/>
    <w:rsid w:val="005F564B"/>
    <w:rsid w:val="005F5E73"/>
    <w:rsid w:val="005F7677"/>
    <w:rsid w:val="005F7FD0"/>
    <w:rsid w:val="006001E7"/>
    <w:rsid w:val="0060083F"/>
    <w:rsid w:val="00600EDC"/>
    <w:rsid w:val="00601599"/>
    <w:rsid w:val="00602AE5"/>
    <w:rsid w:val="00602C35"/>
    <w:rsid w:val="00604107"/>
    <w:rsid w:val="00604797"/>
    <w:rsid w:val="0060500C"/>
    <w:rsid w:val="0060531F"/>
    <w:rsid w:val="00605680"/>
    <w:rsid w:val="006061DD"/>
    <w:rsid w:val="006065F1"/>
    <w:rsid w:val="00606BEF"/>
    <w:rsid w:val="006078A7"/>
    <w:rsid w:val="00610413"/>
    <w:rsid w:val="0061125C"/>
    <w:rsid w:val="0061191D"/>
    <w:rsid w:val="00611AA5"/>
    <w:rsid w:val="0061255B"/>
    <w:rsid w:val="00612E2C"/>
    <w:rsid w:val="00614ACE"/>
    <w:rsid w:val="00614BC6"/>
    <w:rsid w:val="00616707"/>
    <w:rsid w:val="00616ABD"/>
    <w:rsid w:val="00617634"/>
    <w:rsid w:val="00617B72"/>
    <w:rsid w:val="00617E2D"/>
    <w:rsid w:val="006203F9"/>
    <w:rsid w:val="006209B2"/>
    <w:rsid w:val="00620AD9"/>
    <w:rsid w:val="00620E34"/>
    <w:rsid w:val="00621F7F"/>
    <w:rsid w:val="006231BA"/>
    <w:rsid w:val="00624064"/>
    <w:rsid w:val="006256B9"/>
    <w:rsid w:val="00625E4E"/>
    <w:rsid w:val="00626179"/>
    <w:rsid w:val="00626434"/>
    <w:rsid w:val="0062668F"/>
    <w:rsid w:val="006267F0"/>
    <w:rsid w:val="006308AF"/>
    <w:rsid w:val="00632F05"/>
    <w:rsid w:val="00634208"/>
    <w:rsid w:val="00634A7B"/>
    <w:rsid w:val="006351F0"/>
    <w:rsid w:val="00635721"/>
    <w:rsid w:val="0063681E"/>
    <w:rsid w:val="00636B77"/>
    <w:rsid w:val="00636E5C"/>
    <w:rsid w:val="006370D1"/>
    <w:rsid w:val="00640B04"/>
    <w:rsid w:val="0064216E"/>
    <w:rsid w:val="0064276D"/>
    <w:rsid w:val="00643AB8"/>
    <w:rsid w:val="00644737"/>
    <w:rsid w:val="0064519F"/>
    <w:rsid w:val="00645BE0"/>
    <w:rsid w:val="00646B51"/>
    <w:rsid w:val="0064740B"/>
    <w:rsid w:val="00647D38"/>
    <w:rsid w:val="00651368"/>
    <w:rsid w:val="00651B15"/>
    <w:rsid w:val="00653173"/>
    <w:rsid w:val="006545E8"/>
    <w:rsid w:val="00654674"/>
    <w:rsid w:val="00655943"/>
    <w:rsid w:val="00655C90"/>
    <w:rsid w:val="006560ED"/>
    <w:rsid w:val="00656A33"/>
    <w:rsid w:val="006573CE"/>
    <w:rsid w:val="00660069"/>
    <w:rsid w:val="00660E13"/>
    <w:rsid w:val="00661267"/>
    <w:rsid w:val="00661516"/>
    <w:rsid w:val="0066155C"/>
    <w:rsid w:val="00661B9A"/>
    <w:rsid w:val="00662107"/>
    <w:rsid w:val="0066383F"/>
    <w:rsid w:val="00663A91"/>
    <w:rsid w:val="00663F27"/>
    <w:rsid w:val="0066412B"/>
    <w:rsid w:val="00664C3F"/>
    <w:rsid w:val="006653EF"/>
    <w:rsid w:val="00665BEC"/>
    <w:rsid w:val="00665ED1"/>
    <w:rsid w:val="00665FEE"/>
    <w:rsid w:val="00666656"/>
    <w:rsid w:val="00666959"/>
    <w:rsid w:val="006672A3"/>
    <w:rsid w:val="00667547"/>
    <w:rsid w:val="00667690"/>
    <w:rsid w:val="00667C66"/>
    <w:rsid w:val="0067078A"/>
    <w:rsid w:val="00670FE9"/>
    <w:rsid w:val="006717B1"/>
    <w:rsid w:val="00671F69"/>
    <w:rsid w:val="00672460"/>
    <w:rsid w:val="0067297B"/>
    <w:rsid w:val="006735C7"/>
    <w:rsid w:val="00673B0B"/>
    <w:rsid w:val="00674C90"/>
    <w:rsid w:val="006757FC"/>
    <w:rsid w:val="00675C7E"/>
    <w:rsid w:val="006769AB"/>
    <w:rsid w:val="00677770"/>
    <w:rsid w:val="00677B76"/>
    <w:rsid w:val="00680C52"/>
    <w:rsid w:val="006815C6"/>
    <w:rsid w:val="00681F99"/>
    <w:rsid w:val="00682376"/>
    <w:rsid w:val="0068244B"/>
    <w:rsid w:val="006827A4"/>
    <w:rsid w:val="00682BA1"/>
    <w:rsid w:val="00684928"/>
    <w:rsid w:val="00684975"/>
    <w:rsid w:val="00686FE6"/>
    <w:rsid w:val="00687523"/>
    <w:rsid w:val="0068767F"/>
    <w:rsid w:val="00687827"/>
    <w:rsid w:val="006905E1"/>
    <w:rsid w:val="00691176"/>
    <w:rsid w:val="00691CBB"/>
    <w:rsid w:val="00691D44"/>
    <w:rsid w:val="00691F0C"/>
    <w:rsid w:val="00692050"/>
    <w:rsid w:val="00692220"/>
    <w:rsid w:val="00692D0F"/>
    <w:rsid w:val="00692DB0"/>
    <w:rsid w:val="006934DF"/>
    <w:rsid w:val="00693836"/>
    <w:rsid w:val="006941C6"/>
    <w:rsid w:val="006946AB"/>
    <w:rsid w:val="0069583D"/>
    <w:rsid w:val="00695980"/>
    <w:rsid w:val="006959FA"/>
    <w:rsid w:val="00695CF9"/>
    <w:rsid w:val="00695DCD"/>
    <w:rsid w:val="006960D7"/>
    <w:rsid w:val="00696714"/>
    <w:rsid w:val="006968C1"/>
    <w:rsid w:val="00696E8D"/>
    <w:rsid w:val="00697257"/>
    <w:rsid w:val="00697AD7"/>
    <w:rsid w:val="006A0BC0"/>
    <w:rsid w:val="006A14E8"/>
    <w:rsid w:val="006A1C95"/>
    <w:rsid w:val="006A2421"/>
    <w:rsid w:val="006A2779"/>
    <w:rsid w:val="006A2C64"/>
    <w:rsid w:val="006A337E"/>
    <w:rsid w:val="006A446A"/>
    <w:rsid w:val="006A4C5E"/>
    <w:rsid w:val="006A4C9D"/>
    <w:rsid w:val="006A5094"/>
    <w:rsid w:val="006A52C5"/>
    <w:rsid w:val="006A5DC2"/>
    <w:rsid w:val="006A6356"/>
    <w:rsid w:val="006A6AF6"/>
    <w:rsid w:val="006A6BF0"/>
    <w:rsid w:val="006A7D42"/>
    <w:rsid w:val="006A7D69"/>
    <w:rsid w:val="006A7DF2"/>
    <w:rsid w:val="006A7FDA"/>
    <w:rsid w:val="006B062B"/>
    <w:rsid w:val="006B0AC1"/>
    <w:rsid w:val="006B0B02"/>
    <w:rsid w:val="006B151C"/>
    <w:rsid w:val="006B1EA7"/>
    <w:rsid w:val="006B22D5"/>
    <w:rsid w:val="006B2FB7"/>
    <w:rsid w:val="006B34C8"/>
    <w:rsid w:val="006B359E"/>
    <w:rsid w:val="006B41F6"/>
    <w:rsid w:val="006B4375"/>
    <w:rsid w:val="006B4B22"/>
    <w:rsid w:val="006B53CA"/>
    <w:rsid w:val="006B57CC"/>
    <w:rsid w:val="006B5901"/>
    <w:rsid w:val="006B5AD0"/>
    <w:rsid w:val="006B62A8"/>
    <w:rsid w:val="006B7629"/>
    <w:rsid w:val="006B7951"/>
    <w:rsid w:val="006B7A46"/>
    <w:rsid w:val="006C0190"/>
    <w:rsid w:val="006C0343"/>
    <w:rsid w:val="006C16D8"/>
    <w:rsid w:val="006C18A6"/>
    <w:rsid w:val="006C1B7E"/>
    <w:rsid w:val="006C1BC4"/>
    <w:rsid w:val="006C1D0F"/>
    <w:rsid w:val="006C1EFA"/>
    <w:rsid w:val="006C21B4"/>
    <w:rsid w:val="006C256B"/>
    <w:rsid w:val="006C2595"/>
    <w:rsid w:val="006C287B"/>
    <w:rsid w:val="006C29EB"/>
    <w:rsid w:val="006C3344"/>
    <w:rsid w:val="006C3486"/>
    <w:rsid w:val="006C3B34"/>
    <w:rsid w:val="006C4116"/>
    <w:rsid w:val="006C42F4"/>
    <w:rsid w:val="006C4701"/>
    <w:rsid w:val="006C4873"/>
    <w:rsid w:val="006C529E"/>
    <w:rsid w:val="006C593E"/>
    <w:rsid w:val="006C6020"/>
    <w:rsid w:val="006C65C9"/>
    <w:rsid w:val="006C6A05"/>
    <w:rsid w:val="006C7094"/>
    <w:rsid w:val="006C725F"/>
    <w:rsid w:val="006C7666"/>
    <w:rsid w:val="006D028C"/>
    <w:rsid w:val="006D084F"/>
    <w:rsid w:val="006D1C32"/>
    <w:rsid w:val="006D29F5"/>
    <w:rsid w:val="006D3162"/>
    <w:rsid w:val="006D3AAC"/>
    <w:rsid w:val="006D41AD"/>
    <w:rsid w:val="006D42F5"/>
    <w:rsid w:val="006D4988"/>
    <w:rsid w:val="006D4B19"/>
    <w:rsid w:val="006D4E68"/>
    <w:rsid w:val="006D56CE"/>
    <w:rsid w:val="006D7D9D"/>
    <w:rsid w:val="006E1681"/>
    <w:rsid w:val="006E1F91"/>
    <w:rsid w:val="006E2978"/>
    <w:rsid w:val="006E3467"/>
    <w:rsid w:val="006E37E5"/>
    <w:rsid w:val="006E4C84"/>
    <w:rsid w:val="006E4F88"/>
    <w:rsid w:val="006E5351"/>
    <w:rsid w:val="006E5BBB"/>
    <w:rsid w:val="006E60DC"/>
    <w:rsid w:val="006E62CD"/>
    <w:rsid w:val="006E6831"/>
    <w:rsid w:val="006E7413"/>
    <w:rsid w:val="006E7931"/>
    <w:rsid w:val="006E7A0C"/>
    <w:rsid w:val="006E7E9B"/>
    <w:rsid w:val="006F0A19"/>
    <w:rsid w:val="006F0CF6"/>
    <w:rsid w:val="006F184A"/>
    <w:rsid w:val="006F18C7"/>
    <w:rsid w:val="006F1EDB"/>
    <w:rsid w:val="006F1F61"/>
    <w:rsid w:val="006F2979"/>
    <w:rsid w:val="006F33E9"/>
    <w:rsid w:val="006F33EA"/>
    <w:rsid w:val="006F3633"/>
    <w:rsid w:val="006F3C09"/>
    <w:rsid w:val="006F3E65"/>
    <w:rsid w:val="006F3F15"/>
    <w:rsid w:val="006F4356"/>
    <w:rsid w:val="006F44B7"/>
    <w:rsid w:val="006F4A57"/>
    <w:rsid w:val="006F4A70"/>
    <w:rsid w:val="006F4D5E"/>
    <w:rsid w:val="006F52FB"/>
    <w:rsid w:val="006F6355"/>
    <w:rsid w:val="006F63CC"/>
    <w:rsid w:val="006F659B"/>
    <w:rsid w:val="006F6802"/>
    <w:rsid w:val="006F6C2A"/>
    <w:rsid w:val="006F749A"/>
    <w:rsid w:val="00700A75"/>
    <w:rsid w:val="0070101B"/>
    <w:rsid w:val="00701C85"/>
    <w:rsid w:val="00702055"/>
    <w:rsid w:val="007020F4"/>
    <w:rsid w:val="00702A06"/>
    <w:rsid w:val="00704368"/>
    <w:rsid w:val="00704B0E"/>
    <w:rsid w:val="00704B2B"/>
    <w:rsid w:val="00704CA5"/>
    <w:rsid w:val="00704F45"/>
    <w:rsid w:val="00705A16"/>
    <w:rsid w:val="00705B31"/>
    <w:rsid w:val="00705B93"/>
    <w:rsid w:val="0070748C"/>
    <w:rsid w:val="00707634"/>
    <w:rsid w:val="00710937"/>
    <w:rsid w:val="00711AD8"/>
    <w:rsid w:val="007124A6"/>
    <w:rsid w:val="00712D5A"/>
    <w:rsid w:val="00715020"/>
    <w:rsid w:val="00715063"/>
    <w:rsid w:val="007155E4"/>
    <w:rsid w:val="00716336"/>
    <w:rsid w:val="00716C54"/>
    <w:rsid w:val="0071713D"/>
    <w:rsid w:val="00720528"/>
    <w:rsid w:val="0072113A"/>
    <w:rsid w:val="007219AA"/>
    <w:rsid w:val="007223D0"/>
    <w:rsid w:val="0072302E"/>
    <w:rsid w:val="00723106"/>
    <w:rsid w:val="00723199"/>
    <w:rsid w:val="00723CFA"/>
    <w:rsid w:val="00724908"/>
    <w:rsid w:val="007263D0"/>
    <w:rsid w:val="007279A6"/>
    <w:rsid w:val="007279DB"/>
    <w:rsid w:val="00730443"/>
    <w:rsid w:val="007314A9"/>
    <w:rsid w:val="00731886"/>
    <w:rsid w:val="007318DB"/>
    <w:rsid w:val="00731921"/>
    <w:rsid w:val="00731B38"/>
    <w:rsid w:val="00732A8B"/>
    <w:rsid w:val="00732C19"/>
    <w:rsid w:val="007335F3"/>
    <w:rsid w:val="007344E5"/>
    <w:rsid w:val="0073556F"/>
    <w:rsid w:val="00735BA5"/>
    <w:rsid w:val="00736815"/>
    <w:rsid w:val="00736915"/>
    <w:rsid w:val="00737406"/>
    <w:rsid w:val="00737443"/>
    <w:rsid w:val="007409E1"/>
    <w:rsid w:val="007416AE"/>
    <w:rsid w:val="00741BF0"/>
    <w:rsid w:val="00741D5B"/>
    <w:rsid w:val="00742659"/>
    <w:rsid w:val="00742BC9"/>
    <w:rsid w:val="00742E8C"/>
    <w:rsid w:val="00742EF8"/>
    <w:rsid w:val="0074342F"/>
    <w:rsid w:val="00743CD4"/>
    <w:rsid w:val="0074421C"/>
    <w:rsid w:val="00744255"/>
    <w:rsid w:val="007458B1"/>
    <w:rsid w:val="007459B4"/>
    <w:rsid w:val="00746CC8"/>
    <w:rsid w:val="00746D36"/>
    <w:rsid w:val="0074709E"/>
    <w:rsid w:val="007470CB"/>
    <w:rsid w:val="00747987"/>
    <w:rsid w:val="00747C19"/>
    <w:rsid w:val="007503A2"/>
    <w:rsid w:val="0075054B"/>
    <w:rsid w:val="00752C02"/>
    <w:rsid w:val="00753965"/>
    <w:rsid w:val="00753B66"/>
    <w:rsid w:val="007545F2"/>
    <w:rsid w:val="00754824"/>
    <w:rsid w:val="00755666"/>
    <w:rsid w:val="00755A50"/>
    <w:rsid w:val="00755ACB"/>
    <w:rsid w:val="00756075"/>
    <w:rsid w:val="00757342"/>
    <w:rsid w:val="00760638"/>
    <w:rsid w:val="007613F4"/>
    <w:rsid w:val="0076142A"/>
    <w:rsid w:val="0076170F"/>
    <w:rsid w:val="00762E9C"/>
    <w:rsid w:val="00763139"/>
    <w:rsid w:val="007634D6"/>
    <w:rsid w:val="00763581"/>
    <w:rsid w:val="00763641"/>
    <w:rsid w:val="0076377B"/>
    <w:rsid w:val="00763C3E"/>
    <w:rsid w:val="00763E4A"/>
    <w:rsid w:val="00764B7B"/>
    <w:rsid w:val="00764E26"/>
    <w:rsid w:val="00766718"/>
    <w:rsid w:val="00767659"/>
    <w:rsid w:val="00767A28"/>
    <w:rsid w:val="00767D93"/>
    <w:rsid w:val="0077133F"/>
    <w:rsid w:val="00773353"/>
    <w:rsid w:val="007740E3"/>
    <w:rsid w:val="00774877"/>
    <w:rsid w:val="00775FB7"/>
    <w:rsid w:val="007766D3"/>
    <w:rsid w:val="00776FA3"/>
    <w:rsid w:val="00776FFF"/>
    <w:rsid w:val="007778FC"/>
    <w:rsid w:val="007810DA"/>
    <w:rsid w:val="007810EF"/>
    <w:rsid w:val="0078130C"/>
    <w:rsid w:val="00781F33"/>
    <w:rsid w:val="00782547"/>
    <w:rsid w:val="00782EA8"/>
    <w:rsid w:val="00783DB0"/>
    <w:rsid w:val="00784F56"/>
    <w:rsid w:val="007872F7"/>
    <w:rsid w:val="0079021F"/>
    <w:rsid w:val="00791093"/>
    <w:rsid w:val="007911E5"/>
    <w:rsid w:val="0079198B"/>
    <w:rsid w:val="00791B56"/>
    <w:rsid w:val="00791CB5"/>
    <w:rsid w:val="00792032"/>
    <w:rsid w:val="007921D0"/>
    <w:rsid w:val="00792336"/>
    <w:rsid w:val="007934FD"/>
    <w:rsid w:val="00793BE2"/>
    <w:rsid w:val="00793DE5"/>
    <w:rsid w:val="00793F62"/>
    <w:rsid w:val="007943BB"/>
    <w:rsid w:val="00794BC9"/>
    <w:rsid w:val="00794EE3"/>
    <w:rsid w:val="007950BF"/>
    <w:rsid w:val="00796C0B"/>
    <w:rsid w:val="00796CAE"/>
    <w:rsid w:val="007970C0"/>
    <w:rsid w:val="007A00B8"/>
    <w:rsid w:val="007A074E"/>
    <w:rsid w:val="007A0B04"/>
    <w:rsid w:val="007A2217"/>
    <w:rsid w:val="007A2EB4"/>
    <w:rsid w:val="007A31FF"/>
    <w:rsid w:val="007A3473"/>
    <w:rsid w:val="007A373A"/>
    <w:rsid w:val="007A3FC5"/>
    <w:rsid w:val="007A43C2"/>
    <w:rsid w:val="007A479F"/>
    <w:rsid w:val="007A5D29"/>
    <w:rsid w:val="007A5F0A"/>
    <w:rsid w:val="007A6182"/>
    <w:rsid w:val="007A639F"/>
    <w:rsid w:val="007A648E"/>
    <w:rsid w:val="007A6684"/>
    <w:rsid w:val="007A6DAE"/>
    <w:rsid w:val="007B061E"/>
    <w:rsid w:val="007B07CE"/>
    <w:rsid w:val="007B1DE3"/>
    <w:rsid w:val="007B211C"/>
    <w:rsid w:val="007B2211"/>
    <w:rsid w:val="007B2281"/>
    <w:rsid w:val="007B2879"/>
    <w:rsid w:val="007B4071"/>
    <w:rsid w:val="007B46D2"/>
    <w:rsid w:val="007B586F"/>
    <w:rsid w:val="007B5940"/>
    <w:rsid w:val="007B655E"/>
    <w:rsid w:val="007B666C"/>
    <w:rsid w:val="007B6E15"/>
    <w:rsid w:val="007B6FEE"/>
    <w:rsid w:val="007B7503"/>
    <w:rsid w:val="007C00A5"/>
    <w:rsid w:val="007C10B9"/>
    <w:rsid w:val="007C10E9"/>
    <w:rsid w:val="007C127A"/>
    <w:rsid w:val="007C2673"/>
    <w:rsid w:val="007C26E6"/>
    <w:rsid w:val="007C2B20"/>
    <w:rsid w:val="007C2BB7"/>
    <w:rsid w:val="007C3C51"/>
    <w:rsid w:val="007C4966"/>
    <w:rsid w:val="007C5427"/>
    <w:rsid w:val="007C5A60"/>
    <w:rsid w:val="007C5AD1"/>
    <w:rsid w:val="007C5AD7"/>
    <w:rsid w:val="007C5D1C"/>
    <w:rsid w:val="007C65B0"/>
    <w:rsid w:val="007C6C81"/>
    <w:rsid w:val="007C7D8A"/>
    <w:rsid w:val="007D0B83"/>
    <w:rsid w:val="007D1B64"/>
    <w:rsid w:val="007D1BC2"/>
    <w:rsid w:val="007D2320"/>
    <w:rsid w:val="007D3436"/>
    <w:rsid w:val="007D3884"/>
    <w:rsid w:val="007D4224"/>
    <w:rsid w:val="007D42F1"/>
    <w:rsid w:val="007D5437"/>
    <w:rsid w:val="007D5E14"/>
    <w:rsid w:val="007D6785"/>
    <w:rsid w:val="007D680D"/>
    <w:rsid w:val="007D70D4"/>
    <w:rsid w:val="007D7324"/>
    <w:rsid w:val="007E03FD"/>
    <w:rsid w:val="007E0CA2"/>
    <w:rsid w:val="007E1120"/>
    <w:rsid w:val="007E133B"/>
    <w:rsid w:val="007E15ED"/>
    <w:rsid w:val="007E2C2C"/>
    <w:rsid w:val="007E3C4B"/>
    <w:rsid w:val="007E442E"/>
    <w:rsid w:val="007E47D8"/>
    <w:rsid w:val="007E5983"/>
    <w:rsid w:val="007E5CE4"/>
    <w:rsid w:val="007E5DC3"/>
    <w:rsid w:val="007E602B"/>
    <w:rsid w:val="007E6475"/>
    <w:rsid w:val="007E6C97"/>
    <w:rsid w:val="007F1504"/>
    <w:rsid w:val="007F16BA"/>
    <w:rsid w:val="007F1D72"/>
    <w:rsid w:val="007F23CC"/>
    <w:rsid w:val="007F2423"/>
    <w:rsid w:val="007F26F9"/>
    <w:rsid w:val="007F3879"/>
    <w:rsid w:val="007F4596"/>
    <w:rsid w:val="007F6734"/>
    <w:rsid w:val="007F6791"/>
    <w:rsid w:val="00800BC2"/>
    <w:rsid w:val="00800F86"/>
    <w:rsid w:val="00801D17"/>
    <w:rsid w:val="00801DD9"/>
    <w:rsid w:val="0080207E"/>
    <w:rsid w:val="008023B1"/>
    <w:rsid w:val="0080247F"/>
    <w:rsid w:val="008026CF"/>
    <w:rsid w:val="00803FF0"/>
    <w:rsid w:val="0080424C"/>
    <w:rsid w:val="00804325"/>
    <w:rsid w:val="008056BF"/>
    <w:rsid w:val="00805D22"/>
    <w:rsid w:val="008060AD"/>
    <w:rsid w:val="00806282"/>
    <w:rsid w:val="008064BA"/>
    <w:rsid w:val="008066A9"/>
    <w:rsid w:val="00806A66"/>
    <w:rsid w:val="008071FF"/>
    <w:rsid w:val="008101A3"/>
    <w:rsid w:val="008111C2"/>
    <w:rsid w:val="008118F7"/>
    <w:rsid w:val="00811CDE"/>
    <w:rsid w:val="00811D0E"/>
    <w:rsid w:val="00811E7E"/>
    <w:rsid w:val="00813B12"/>
    <w:rsid w:val="00814DC7"/>
    <w:rsid w:val="00815374"/>
    <w:rsid w:val="00815CF0"/>
    <w:rsid w:val="00816D2C"/>
    <w:rsid w:val="0082149A"/>
    <w:rsid w:val="008216C3"/>
    <w:rsid w:val="00821718"/>
    <w:rsid w:val="00821BF8"/>
    <w:rsid w:val="00822486"/>
    <w:rsid w:val="008227F7"/>
    <w:rsid w:val="0082338E"/>
    <w:rsid w:val="00823A5D"/>
    <w:rsid w:val="00823A7C"/>
    <w:rsid w:val="00823DD2"/>
    <w:rsid w:val="008260B3"/>
    <w:rsid w:val="00826388"/>
    <w:rsid w:val="008269AD"/>
    <w:rsid w:val="00826BD8"/>
    <w:rsid w:val="00826C9C"/>
    <w:rsid w:val="00830208"/>
    <w:rsid w:val="008304C2"/>
    <w:rsid w:val="008305A7"/>
    <w:rsid w:val="00830710"/>
    <w:rsid w:val="00831524"/>
    <w:rsid w:val="00832A8C"/>
    <w:rsid w:val="00833A25"/>
    <w:rsid w:val="00833AA9"/>
    <w:rsid w:val="00834576"/>
    <w:rsid w:val="00834B8B"/>
    <w:rsid w:val="00834E97"/>
    <w:rsid w:val="00834FDE"/>
    <w:rsid w:val="008356FD"/>
    <w:rsid w:val="00835FAB"/>
    <w:rsid w:val="008368E8"/>
    <w:rsid w:val="00836AB9"/>
    <w:rsid w:val="00837A07"/>
    <w:rsid w:val="00837C9F"/>
    <w:rsid w:val="00840D46"/>
    <w:rsid w:val="008417AF"/>
    <w:rsid w:val="008418CC"/>
    <w:rsid w:val="00841BAD"/>
    <w:rsid w:val="0084202F"/>
    <w:rsid w:val="0084256C"/>
    <w:rsid w:val="00842655"/>
    <w:rsid w:val="00842C87"/>
    <w:rsid w:val="00842F09"/>
    <w:rsid w:val="008434A5"/>
    <w:rsid w:val="00843824"/>
    <w:rsid w:val="00843D94"/>
    <w:rsid w:val="0084496C"/>
    <w:rsid w:val="008469F9"/>
    <w:rsid w:val="008517E8"/>
    <w:rsid w:val="00851A13"/>
    <w:rsid w:val="008524D4"/>
    <w:rsid w:val="00852D46"/>
    <w:rsid w:val="00853B9D"/>
    <w:rsid w:val="00853BA4"/>
    <w:rsid w:val="00854472"/>
    <w:rsid w:val="00854475"/>
    <w:rsid w:val="00854C4A"/>
    <w:rsid w:val="00856626"/>
    <w:rsid w:val="00856B44"/>
    <w:rsid w:val="00856E28"/>
    <w:rsid w:val="00857964"/>
    <w:rsid w:val="00861789"/>
    <w:rsid w:val="00861F45"/>
    <w:rsid w:val="0086217E"/>
    <w:rsid w:val="00862196"/>
    <w:rsid w:val="008622CC"/>
    <w:rsid w:val="00862968"/>
    <w:rsid w:val="0086332F"/>
    <w:rsid w:val="0086351E"/>
    <w:rsid w:val="00863682"/>
    <w:rsid w:val="00863B5E"/>
    <w:rsid w:val="00864B74"/>
    <w:rsid w:val="00864D44"/>
    <w:rsid w:val="00864F81"/>
    <w:rsid w:val="00864FD1"/>
    <w:rsid w:val="00865F41"/>
    <w:rsid w:val="00867153"/>
    <w:rsid w:val="0086724C"/>
    <w:rsid w:val="008726B2"/>
    <w:rsid w:val="008728A9"/>
    <w:rsid w:val="008740A1"/>
    <w:rsid w:val="00874222"/>
    <w:rsid w:val="0087478B"/>
    <w:rsid w:val="0087479F"/>
    <w:rsid w:val="00874A06"/>
    <w:rsid w:val="00874C2F"/>
    <w:rsid w:val="00875AC5"/>
    <w:rsid w:val="00875B00"/>
    <w:rsid w:val="00875CBD"/>
    <w:rsid w:val="008761F2"/>
    <w:rsid w:val="00876A23"/>
    <w:rsid w:val="00876B00"/>
    <w:rsid w:val="00876B4B"/>
    <w:rsid w:val="0087707B"/>
    <w:rsid w:val="008800A9"/>
    <w:rsid w:val="00880A1D"/>
    <w:rsid w:val="0088183F"/>
    <w:rsid w:val="008818C9"/>
    <w:rsid w:val="008818FF"/>
    <w:rsid w:val="00881D5B"/>
    <w:rsid w:val="00882453"/>
    <w:rsid w:val="008831C4"/>
    <w:rsid w:val="008831F1"/>
    <w:rsid w:val="0088487D"/>
    <w:rsid w:val="00884B7C"/>
    <w:rsid w:val="00884FD6"/>
    <w:rsid w:val="00885EAB"/>
    <w:rsid w:val="0088639F"/>
    <w:rsid w:val="00886A50"/>
    <w:rsid w:val="00886DDE"/>
    <w:rsid w:val="008876D7"/>
    <w:rsid w:val="00890BD8"/>
    <w:rsid w:val="008910D7"/>
    <w:rsid w:val="00892518"/>
    <w:rsid w:val="0089344F"/>
    <w:rsid w:val="008937E2"/>
    <w:rsid w:val="00893B43"/>
    <w:rsid w:val="008943D9"/>
    <w:rsid w:val="008949D5"/>
    <w:rsid w:val="008950D3"/>
    <w:rsid w:val="008951B1"/>
    <w:rsid w:val="00895553"/>
    <w:rsid w:val="008955FA"/>
    <w:rsid w:val="00895C51"/>
    <w:rsid w:val="008A0108"/>
    <w:rsid w:val="008A06A8"/>
    <w:rsid w:val="008A07A4"/>
    <w:rsid w:val="008A133C"/>
    <w:rsid w:val="008A1841"/>
    <w:rsid w:val="008A2B70"/>
    <w:rsid w:val="008A3289"/>
    <w:rsid w:val="008A346D"/>
    <w:rsid w:val="008A3691"/>
    <w:rsid w:val="008A37C0"/>
    <w:rsid w:val="008A4070"/>
    <w:rsid w:val="008A4812"/>
    <w:rsid w:val="008A4907"/>
    <w:rsid w:val="008A4F2B"/>
    <w:rsid w:val="008A507B"/>
    <w:rsid w:val="008A5216"/>
    <w:rsid w:val="008A572A"/>
    <w:rsid w:val="008A657D"/>
    <w:rsid w:val="008A7D3B"/>
    <w:rsid w:val="008B0C2A"/>
    <w:rsid w:val="008B0D50"/>
    <w:rsid w:val="008B24E1"/>
    <w:rsid w:val="008B2C24"/>
    <w:rsid w:val="008B30EF"/>
    <w:rsid w:val="008B33A2"/>
    <w:rsid w:val="008B483E"/>
    <w:rsid w:val="008B5ED2"/>
    <w:rsid w:val="008B6147"/>
    <w:rsid w:val="008B7E2A"/>
    <w:rsid w:val="008C0003"/>
    <w:rsid w:val="008C0533"/>
    <w:rsid w:val="008C0DC0"/>
    <w:rsid w:val="008C1D93"/>
    <w:rsid w:val="008C1EB6"/>
    <w:rsid w:val="008C389C"/>
    <w:rsid w:val="008C5797"/>
    <w:rsid w:val="008C6004"/>
    <w:rsid w:val="008C6692"/>
    <w:rsid w:val="008C72DB"/>
    <w:rsid w:val="008C790E"/>
    <w:rsid w:val="008C79AB"/>
    <w:rsid w:val="008C7CF2"/>
    <w:rsid w:val="008C7D66"/>
    <w:rsid w:val="008D03CC"/>
    <w:rsid w:val="008D18DE"/>
    <w:rsid w:val="008D18FA"/>
    <w:rsid w:val="008D21C6"/>
    <w:rsid w:val="008D2ECB"/>
    <w:rsid w:val="008D3F1D"/>
    <w:rsid w:val="008D443C"/>
    <w:rsid w:val="008D5185"/>
    <w:rsid w:val="008D5829"/>
    <w:rsid w:val="008D6693"/>
    <w:rsid w:val="008D66CA"/>
    <w:rsid w:val="008D701F"/>
    <w:rsid w:val="008D78ED"/>
    <w:rsid w:val="008E0303"/>
    <w:rsid w:val="008E20F3"/>
    <w:rsid w:val="008E2285"/>
    <w:rsid w:val="008E3018"/>
    <w:rsid w:val="008E404E"/>
    <w:rsid w:val="008E4977"/>
    <w:rsid w:val="008E49D1"/>
    <w:rsid w:val="008E5303"/>
    <w:rsid w:val="008E6548"/>
    <w:rsid w:val="008E7736"/>
    <w:rsid w:val="008F00D5"/>
    <w:rsid w:val="008F056C"/>
    <w:rsid w:val="008F0E16"/>
    <w:rsid w:val="008F0E5B"/>
    <w:rsid w:val="008F2598"/>
    <w:rsid w:val="008F350E"/>
    <w:rsid w:val="008F3AE1"/>
    <w:rsid w:val="008F3DD0"/>
    <w:rsid w:val="008F463D"/>
    <w:rsid w:val="008F512C"/>
    <w:rsid w:val="008F5749"/>
    <w:rsid w:val="008F5A3C"/>
    <w:rsid w:val="008F7008"/>
    <w:rsid w:val="008F762C"/>
    <w:rsid w:val="008F7D47"/>
    <w:rsid w:val="009016EB"/>
    <w:rsid w:val="00901EC0"/>
    <w:rsid w:val="0090271A"/>
    <w:rsid w:val="00903081"/>
    <w:rsid w:val="00903493"/>
    <w:rsid w:val="009036E9"/>
    <w:rsid w:val="009036F6"/>
    <w:rsid w:val="00903B2D"/>
    <w:rsid w:val="009041DC"/>
    <w:rsid w:val="0090445F"/>
    <w:rsid w:val="00905225"/>
    <w:rsid w:val="009059E5"/>
    <w:rsid w:val="00906713"/>
    <w:rsid w:val="00906DE8"/>
    <w:rsid w:val="00906E39"/>
    <w:rsid w:val="00906F76"/>
    <w:rsid w:val="009079D0"/>
    <w:rsid w:val="00907A51"/>
    <w:rsid w:val="0091080B"/>
    <w:rsid w:val="00911103"/>
    <w:rsid w:val="0091206D"/>
    <w:rsid w:val="009127C8"/>
    <w:rsid w:val="00913BA0"/>
    <w:rsid w:val="009149F8"/>
    <w:rsid w:val="00915601"/>
    <w:rsid w:val="00915604"/>
    <w:rsid w:val="00916455"/>
    <w:rsid w:val="00917470"/>
    <w:rsid w:val="00917F20"/>
    <w:rsid w:val="00921D9A"/>
    <w:rsid w:val="00921ECB"/>
    <w:rsid w:val="0092216E"/>
    <w:rsid w:val="00924939"/>
    <w:rsid w:val="00925061"/>
    <w:rsid w:val="0092550B"/>
    <w:rsid w:val="00931D2C"/>
    <w:rsid w:val="00931F5C"/>
    <w:rsid w:val="00931FA7"/>
    <w:rsid w:val="00933CE4"/>
    <w:rsid w:val="00933E1A"/>
    <w:rsid w:val="00933EAA"/>
    <w:rsid w:val="00934271"/>
    <w:rsid w:val="00934576"/>
    <w:rsid w:val="0093469B"/>
    <w:rsid w:val="00934BF2"/>
    <w:rsid w:val="00934D57"/>
    <w:rsid w:val="009355BC"/>
    <w:rsid w:val="0093590E"/>
    <w:rsid w:val="00935F03"/>
    <w:rsid w:val="00936D0B"/>
    <w:rsid w:val="00937C78"/>
    <w:rsid w:val="009404B0"/>
    <w:rsid w:val="00942508"/>
    <w:rsid w:val="009425B6"/>
    <w:rsid w:val="0094276C"/>
    <w:rsid w:val="00942D45"/>
    <w:rsid w:val="009430C7"/>
    <w:rsid w:val="00943FCE"/>
    <w:rsid w:val="0094456F"/>
    <w:rsid w:val="00945868"/>
    <w:rsid w:val="009463C1"/>
    <w:rsid w:val="00946918"/>
    <w:rsid w:val="00947B96"/>
    <w:rsid w:val="00950256"/>
    <w:rsid w:val="00950262"/>
    <w:rsid w:val="00950500"/>
    <w:rsid w:val="00950C07"/>
    <w:rsid w:val="00950F86"/>
    <w:rsid w:val="00951B2B"/>
    <w:rsid w:val="00952F9A"/>
    <w:rsid w:val="00953454"/>
    <w:rsid w:val="0095366F"/>
    <w:rsid w:val="009542D7"/>
    <w:rsid w:val="00954791"/>
    <w:rsid w:val="00954C06"/>
    <w:rsid w:val="0095651D"/>
    <w:rsid w:val="00956548"/>
    <w:rsid w:val="009568B6"/>
    <w:rsid w:val="00956B4E"/>
    <w:rsid w:val="00956B7A"/>
    <w:rsid w:val="00957019"/>
    <w:rsid w:val="009573EC"/>
    <w:rsid w:val="00957986"/>
    <w:rsid w:val="00960177"/>
    <w:rsid w:val="00960270"/>
    <w:rsid w:val="00960485"/>
    <w:rsid w:val="00960C65"/>
    <w:rsid w:val="00961952"/>
    <w:rsid w:val="009624D6"/>
    <w:rsid w:val="00963F50"/>
    <w:rsid w:val="009642F4"/>
    <w:rsid w:val="00964609"/>
    <w:rsid w:val="0096621C"/>
    <w:rsid w:val="00966556"/>
    <w:rsid w:val="00967577"/>
    <w:rsid w:val="00967CE3"/>
    <w:rsid w:val="00970279"/>
    <w:rsid w:val="00970A42"/>
    <w:rsid w:val="00971CA6"/>
    <w:rsid w:val="0097264E"/>
    <w:rsid w:val="009744B7"/>
    <w:rsid w:val="009747F7"/>
    <w:rsid w:val="009752F5"/>
    <w:rsid w:val="0097537A"/>
    <w:rsid w:val="0097624F"/>
    <w:rsid w:val="00977B54"/>
    <w:rsid w:val="00977CAD"/>
    <w:rsid w:val="00980380"/>
    <w:rsid w:val="00980ED5"/>
    <w:rsid w:val="00981020"/>
    <w:rsid w:val="009810FE"/>
    <w:rsid w:val="00982100"/>
    <w:rsid w:val="00982C1B"/>
    <w:rsid w:val="00983C60"/>
    <w:rsid w:val="00984205"/>
    <w:rsid w:val="00984D56"/>
    <w:rsid w:val="00985F3E"/>
    <w:rsid w:val="00986880"/>
    <w:rsid w:val="00986CBE"/>
    <w:rsid w:val="00986D3B"/>
    <w:rsid w:val="00986EF8"/>
    <w:rsid w:val="00987F7C"/>
    <w:rsid w:val="009900FB"/>
    <w:rsid w:val="0099040A"/>
    <w:rsid w:val="00990488"/>
    <w:rsid w:val="009908CD"/>
    <w:rsid w:val="00990BEC"/>
    <w:rsid w:val="00990F29"/>
    <w:rsid w:val="009913AA"/>
    <w:rsid w:val="009926F4"/>
    <w:rsid w:val="009931B2"/>
    <w:rsid w:val="00994531"/>
    <w:rsid w:val="00994661"/>
    <w:rsid w:val="009949F8"/>
    <w:rsid w:val="0099552A"/>
    <w:rsid w:val="00995FC4"/>
    <w:rsid w:val="00996033"/>
    <w:rsid w:val="00996AC7"/>
    <w:rsid w:val="00996B1F"/>
    <w:rsid w:val="009971F3"/>
    <w:rsid w:val="009A1F55"/>
    <w:rsid w:val="009A2C3A"/>
    <w:rsid w:val="009A2D03"/>
    <w:rsid w:val="009A319C"/>
    <w:rsid w:val="009A5B4D"/>
    <w:rsid w:val="009A6417"/>
    <w:rsid w:val="009A786A"/>
    <w:rsid w:val="009B11E8"/>
    <w:rsid w:val="009B1F1D"/>
    <w:rsid w:val="009B308C"/>
    <w:rsid w:val="009B3253"/>
    <w:rsid w:val="009B334E"/>
    <w:rsid w:val="009B6B4C"/>
    <w:rsid w:val="009B6B5B"/>
    <w:rsid w:val="009B6E1D"/>
    <w:rsid w:val="009B73AA"/>
    <w:rsid w:val="009B73F4"/>
    <w:rsid w:val="009B75BB"/>
    <w:rsid w:val="009B7B77"/>
    <w:rsid w:val="009B7E2E"/>
    <w:rsid w:val="009C0917"/>
    <w:rsid w:val="009C12ED"/>
    <w:rsid w:val="009C1A59"/>
    <w:rsid w:val="009C1B2F"/>
    <w:rsid w:val="009C1CAA"/>
    <w:rsid w:val="009C31A5"/>
    <w:rsid w:val="009C3373"/>
    <w:rsid w:val="009C3493"/>
    <w:rsid w:val="009C3CFB"/>
    <w:rsid w:val="009C46D2"/>
    <w:rsid w:val="009C49E3"/>
    <w:rsid w:val="009C4F06"/>
    <w:rsid w:val="009C517C"/>
    <w:rsid w:val="009C5450"/>
    <w:rsid w:val="009C59C3"/>
    <w:rsid w:val="009D0442"/>
    <w:rsid w:val="009D0A49"/>
    <w:rsid w:val="009D1035"/>
    <w:rsid w:val="009D3E32"/>
    <w:rsid w:val="009D43CE"/>
    <w:rsid w:val="009D4BBA"/>
    <w:rsid w:val="009D4E8C"/>
    <w:rsid w:val="009D6DBF"/>
    <w:rsid w:val="009E041A"/>
    <w:rsid w:val="009E1671"/>
    <w:rsid w:val="009E19BE"/>
    <w:rsid w:val="009E1C92"/>
    <w:rsid w:val="009E217C"/>
    <w:rsid w:val="009E2692"/>
    <w:rsid w:val="009E380D"/>
    <w:rsid w:val="009E3931"/>
    <w:rsid w:val="009E4036"/>
    <w:rsid w:val="009E4101"/>
    <w:rsid w:val="009E4507"/>
    <w:rsid w:val="009E4F60"/>
    <w:rsid w:val="009E5268"/>
    <w:rsid w:val="009E65E9"/>
    <w:rsid w:val="009E6A3F"/>
    <w:rsid w:val="009E6FEE"/>
    <w:rsid w:val="009F0157"/>
    <w:rsid w:val="009F079A"/>
    <w:rsid w:val="009F118A"/>
    <w:rsid w:val="009F2171"/>
    <w:rsid w:val="009F262B"/>
    <w:rsid w:val="009F2D92"/>
    <w:rsid w:val="009F2FF4"/>
    <w:rsid w:val="009F5546"/>
    <w:rsid w:val="009F5758"/>
    <w:rsid w:val="009F64DE"/>
    <w:rsid w:val="009F6B3E"/>
    <w:rsid w:val="009F7AE7"/>
    <w:rsid w:val="00A006F3"/>
    <w:rsid w:val="00A013A1"/>
    <w:rsid w:val="00A014EF"/>
    <w:rsid w:val="00A01602"/>
    <w:rsid w:val="00A019D7"/>
    <w:rsid w:val="00A0252E"/>
    <w:rsid w:val="00A0266B"/>
    <w:rsid w:val="00A02BF5"/>
    <w:rsid w:val="00A02C53"/>
    <w:rsid w:val="00A030AC"/>
    <w:rsid w:val="00A03A6A"/>
    <w:rsid w:val="00A03B97"/>
    <w:rsid w:val="00A03D81"/>
    <w:rsid w:val="00A04371"/>
    <w:rsid w:val="00A05BDB"/>
    <w:rsid w:val="00A060DC"/>
    <w:rsid w:val="00A0645C"/>
    <w:rsid w:val="00A07457"/>
    <w:rsid w:val="00A1012E"/>
    <w:rsid w:val="00A10650"/>
    <w:rsid w:val="00A10973"/>
    <w:rsid w:val="00A11337"/>
    <w:rsid w:val="00A1182C"/>
    <w:rsid w:val="00A11A59"/>
    <w:rsid w:val="00A11B8D"/>
    <w:rsid w:val="00A11C7A"/>
    <w:rsid w:val="00A11D26"/>
    <w:rsid w:val="00A11E30"/>
    <w:rsid w:val="00A1262D"/>
    <w:rsid w:val="00A12E73"/>
    <w:rsid w:val="00A12EF6"/>
    <w:rsid w:val="00A13119"/>
    <w:rsid w:val="00A137F6"/>
    <w:rsid w:val="00A13A30"/>
    <w:rsid w:val="00A14C14"/>
    <w:rsid w:val="00A14DDF"/>
    <w:rsid w:val="00A15BB2"/>
    <w:rsid w:val="00A174AB"/>
    <w:rsid w:val="00A175BC"/>
    <w:rsid w:val="00A179FF"/>
    <w:rsid w:val="00A17B11"/>
    <w:rsid w:val="00A2016D"/>
    <w:rsid w:val="00A204A8"/>
    <w:rsid w:val="00A209C5"/>
    <w:rsid w:val="00A21945"/>
    <w:rsid w:val="00A21B8B"/>
    <w:rsid w:val="00A21C46"/>
    <w:rsid w:val="00A22B43"/>
    <w:rsid w:val="00A25227"/>
    <w:rsid w:val="00A252DE"/>
    <w:rsid w:val="00A25DB7"/>
    <w:rsid w:val="00A26150"/>
    <w:rsid w:val="00A262CD"/>
    <w:rsid w:val="00A264CC"/>
    <w:rsid w:val="00A27089"/>
    <w:rsid w:val="00A270E8"/>
    <w:rsid w:val="00A2739D"/>
    <w:rsid w:val="00A27415"/>
    <w:rsid w:val="00A27C14"/>
    <w:rsid w:val="00A27D33"/>
    <w:rsid w:val="00A30C7A"/>
    <w:rsid w:val="00A30DB9"/>
    <w:rsid w:val="00A31281"/>
    <w:rsid w:val="00A327C9"/>
    <w:rsid w:val="00A32DE6"/>
    <w:rsid w:val="00A336FF"/>
    <w:rsid w:val="00A3381B"/>
    <w:rsid w:val="00A33904"/>
    <w:rsid w:val="00A33E0A"/>
    <w:rsid w:val="00A34080"/>
    <w:rsid w:val="00A34E99"/>
    <w:rsid w:val="00A35401"/>
    <w:rsid w:val="00A35856"/>
    <w:rsid w:val="00A36759"/>
    <w:rsid w:val="00A36E06"/>
    <w:rsid w:val="00A374E6"/>
    <w:rsid w:val="00A37A20"/>
    <w:rsid w:val="00A37E7E"/>
    <w:rsid w:val="00A37FF4"/>
    <w:rsid w:val="00A40410"/>
    <w:rsid w:val="00A40916"/>
    <w:rsid w:val="00A40F55"/>
    <w:rsid w:val="00A41513"/>
    <w:rsid w:val="00A42DCE"/>
    <w:rsid w:val="00A44FBD"/>
    <w:rsid w:val="00A45299"/>
    <w:rsid w:val="00A45920"/>
    <w:rsid w:val="00A46AF4"/>
    <w:rsid w:val="00A46DE2"/>
    <w:rsid w:val="00A46F11"/>
    <w:rsid w:val="00A46F13"/>
    <w:rsid w:val="00A478E1"/>
    <w:rsid w:val="00A47C21"/>
    <w:rsid w:val="00A47D18"/>
    <w:rsid w:val="00A47E57"/>
    <w:rsid w:val="00A47FC6"/>
    <w:rsid w:val="00A50BE3"/>
    <w:rsid w:val="00A5180A"/>
    <w:rsid w:val="00A5225E"/>
    <w:rsid w:val="00A523E4"/>
    <w:rsid w:val="00A52891"/>
    <w:rsid w:val="00A53FE9"/>
    <w:rsid w:val="00A54895"/>
    <w:rsid w:val="00A54C0C"/>
    <w:rsid w:val="00A553EF"/>
    <w:rsid w:val="00A5546B"/>
    <w:rsid w:val="00A556FE"/>
    <w:rsid w:val="00A558B2"/>
    <w:rsid w:val="00A55926"/>
    <w:rsid w:val="00A560A0"/>
    <w:rsid w:val="00A562C7"/>
    <w:rsid w:val="00A56684"/>
    <w:rsid w:val="00A5731C"/>
    <w:rsid w:val="00A604EA"/>
    <w:rsid w:val="00A6064A"/>
    <w:rsid w:val="00A60950"/>
    <w:rsid w:val="00A60C84"/>
    <w:rsid w:val="00A61452"/>
    <w:rsid w:val="00A61B20"/>
    <w:rsid w:val="00A61F7F"/>
    <w:rsid w:val="00A62491"/>
    <w:rsid w:val="00A62A16"/>
    <w:rsid w:val="00A6320E"/>
    <w:rsid w:val="00A637AA"/>
    <w:rsid w:val="00A6466C"/>
    <w:rsid w:val="00A64E68"/>
    <w:rsid w:val="00A65379"/>
    <w:rsid w:val="00A653B1"/>
    <w:rsid w:val="00A658BF"/>
    <w:rsid w:val="00A6593E"/>
    <w:rsid w:val="00A65DB4"/>
    <w:rsid w:val="00A663D8"/>
    <w:rsid w:val="00A66875"/>
    <w:rsid w:val="00A668C7"/>
    <w:rsid w:val="00A67157"/>
    <w:rsid w:val="00A678CA"/>
    <w:rsid w:val="00A67D85"/>
    <w:rsid w:val="00A67ED6"/>
    <w:rsid w:val="00A7044D"/>
    <w:rsid w:val="00A70959"/>
    <w:rsid w:val="00A70E64"/>
    <w:rsid w:val="00A71B72"/>
    <w:rsid w:val="00A7284E"/>
    <w:rsid w:val="00A72EFD"/>
    <w:rsid w:val="00A73069"/>
    <w:rsid w:val="00A730C3"/>
    <w:rsid w:val="00A74310"/>
    <w:rsid w:val="00A744FA"/>
    <w:rsid w:val="00A755FE"/>
    <w:rsid w:val="00A7562D"/>
    <w:rsid w:val="00A7623B"/>
    <w:rsid w:val="00A76EF0"/>
    <w:rsid w:val="00A81527"/>
    <w:rsid w:val="00A816DF"/>
    <w:rsid w:val="00A81C18"/>
    <w:rsid w:val="00A82D52"/>
    <w:rsid w:val="00A83170"/>
    <w:rsid w:val="00A844EF"/>
    <w:rsid w:val="00A84629"/>
    <w:rsid w:val="00A85BA2"/>
    <w:rsid w:val="00A86899"/>
    <w:rsid w:val="00A868BE"/>
    <w:rsid w:val="00A911F2"/>
    <w:rsid w:val="00A9136A"/>
    <w:rsid w:val="00A91C58"/>
    <w:rsid w:val="00A91C9F"/>
    <w:rsid w:val="00A92C3C"/>
    <w:rsid w:val="00A92F94"/>
    <w:rsid w:val="00A93896"/>
    <w:rsid w:val="00A94577"/>
    <w:rsid w:val="00A950B3"/>
    <w:rsid w:val="00A9521A"/>
    <w:rsid w:val="00A95B80"/>
    <w:rsid w:val="00A97CEA"/>
    <w:rsid w:val="00AA0475"/>
    <w:rsid w:val="00AA0482"/>
    <w:rsid w:val="00AA1F25"/>
    <w:rsid w:val="00AA2F33"/>
    <w:rsid w:val="00AA2FD8"/>
    <w:rsid w:val="00AA311F"/>
    <w:rsid w:val="00AA4B84"/>
    <w:rsid w:val="00AA54B1"/>
    <w:rsid w:val="00AA566F"/>
    <w:rsid w:val="00AA69A1"/>
    <w:rsid w:val="00AA6BD1"/>
    <w:rsid w:val="00AA6EAC"/>
    <w:rsid w:val="00AB07F4"/>
    <w:rsid w:val="00AB1D0D"/>
    <w:rsid w:val="00AB1E94"/>
    <w:rsid w:val="00AB3298"/>
    <w:rsid w:val="00AB408D"/>
    <w:rsid w:val="00AB40BE"/>
    <w:rsid w:val="00AB481E"/>
    <w:rsid w:val="00AB4D2D"/>
    <w:rsid w:val="00AB4F66"/>
    <w:rsid w:val="00AB56E6"/>
    <w:rsid w:val="00AB5A41"/>
    <w:rsid w:val="00AB5C6D"/>
    <w:rsid w:val="00AB613C"/>
    <w:rsid w:val="00AB62F4"/>
    <w:rsid w:val="00AB65EE"/>
    <w:rsid w:val="00AB6A71"/>
    <w:rsid w:val="00AB6ADD"/>
    <w:rsid w:val="00AB72E3"/>
    <w:rsid w:val="00AB7D38"/>
    <w:rsid w:val="00AB7EDF"/>
    <w:rsid w:val="00AC0246"/>
    <w:rsid w:val="00AC0C16"/>
    <w:rsid w:val="00AC14B6"/>
    <w:rsid w:val="00AC1C3A"/>
    <w:rsid w:val="00AC1D85"/>
    <w:rsid w:val="00AC3318"/>
    <w:rsid w:val="00AC38FF"/>
    <w:rsid w:val="00AC3D04"/>
    <w:rsid w:val="00AC43B4"/>
    <w:rsid w:val="00AC52F5"/>
    <w:rsid w:val="00AC5807"/>
    <w:rsid w:val="00AC5DD0"/>
    <w:rsid w:val="00AC6519"/>
    <w:rsid w:val="00AC6D1A"/>
    <w:rsid w:val="00AD2285"/>
    <w:rsid w:val="00AD2A8E"/>
    <w:rsid w:val="00AD32EA"/>
    <w:rsid w:val="00AD3D67"/>
    <w:rsid w:val="00AD412E"/>
    <w:rsid w:val="00AD55CD"/>
    <w:rsid w:val="00AD64D8"/>
    <w:rsid w:val="00AD6592"/>
    <w:rsid w:val="00AD6B0A"/>
    <w:rsid w:val="00AE1A91"/>
    <w:rsid w:val="00AE1D7D"/>
    <w:rsid w:val="00AE217B"/>
    <w:rsid w:val="00AE36C3"/>
    <w:rsid w:val="00AE3902"/>
    <w:rsid w:val="00AE3DB2"/>
    <w:rsid w:val="00AE55E1"/>
    <w:rsid w:val="00AE6E75"/>
    <w:rsid w:val="00AE779D"/>
    <w:rsid w:val="00AE7A11"/>
    <w:rsid w:val="00AE7AE0"/>
    <w:rsid w:val="00AF0B32"/>
    <w:rsid w:val="00AF0EA0"/>
    <w:rsid w:val="00AF14CE"/>
    <w:rsid w:val="00AF1E75"/>
    <w:rsid w:val="00AF257D"/>
    <w:rsid w:val="00AF27BD"/>
    <w:rsid w:val="00AF2BE0"/>
    <w:rsid w:val="00AF3371"/>
    <w:rsid w:val="00AF3C08"/>
    <w:rsid w:val="00AF54C1"/>
    <w:rsid w:val="00AF6F8E"/>
    <w:rsid w:val="00AF722F"/>
    <w:rsid w:val="00AF73FF"/>
    <w:rsid w:val="00AF78CD"/>
    <w:rsid w:val="00AF7C7C"/>
    <w:rsid w:val="00B00CA1"/>
    <w:rsid w:val="00B00F0E"/>
    <w:rsid w:val="00B013DD"/>
    <w:rsid w:val="00B01588"/>
    <w:rsid w:val="00B0164B"/>
    <w:rsid w:val="00B0278A"/>
    <w:rsid w:val="00B034EE"/>
    <w:rsid w:val="00B03BAB"/>
    <w:rsid w:val="00B03CDE"/>
    <w:rsid w:val="00B053E8"/>
    <w:rsid w:val="00B05C2B"/>
    <w:rsid w:val="00B05F36"/>
    <w:rsid w:val="00B07435"/>
    <w:rsid w:val="00B0769E"/>
    <w:rsid w:val="00B108A3"/>
    <w:rsid w:val="00B10FAF"/>
    <w:rsid w:val="00B11367"/>
    <w:rsid w:val="00B119BC"/>
    <w:rsid w:val="00B11B1F"/>
    <w:rsid w:val="00B11BE8"/>
    <w:rsid w:val="00B1334C"/>
    <w:rsid w:val="00B13830"/>
    <w:rsid w:val="00B13D25"/>
    <w:rsid w:val="00B1509D"/>
    <w:rsid w:val="00B151A3"/>
    <w:rsid w:val="00B15338"/>
    <w:rsid w:val="00B15BDD"/>
    <w:rsid w:val="00B167F6"/>
    <w:rsid w:val="00B21EAE"/>
    <w:rsid w:val="00B22649"/>
    <w:rsid w:val="00B22664"/>
    <w:rsid w:val="00B22BAA"/>
    <w:rsid w:val="00B22F92"/>
    <w:rsid w:val="00B232CA"/>
    <w:rsid w:val="00B233BF"/>
    <w:rsid w:val="00B23883"/>
    <w:rsid w:val="00B24DBF"/>
    <w:rsid w:val="00B25F08"/>
    <w:rsid w:val="00B2610A"/>
    <w:rsid w:val="00B26434"/>
    <w:rsid w:val="00B26694"/>
    <w:rsid w:val="00B2722A"/>
    <w:rsid w:val="00B303DA"/>
    <w:rsid w:val="00B308B9"/>
    <w:rsid w:val="00B308E2"/>
    <w:rsid w:val="00B30A5F"/>
    <w:rsid w:val="00B30AFE"/>
    <w:rsid w:val="00B30F27"/>
    <w:rsid w:val="00B31E92"/>
    <w:rsid w:val="00B32155"/>
    <w:rsid w:val="00B3292A"/>
    <w:rsid w:val="00B32AFC"/>
    <w:rsid w:val="00B33F2E"/>
    <w:rsid w:val="00B34EB9"/>
    <w:rsid w:val="00B356F9"/>
    <w:rsid w:val="00B35723"/>
    <w:rsid w:val="00B357D2"/>
    <w:rsid w:val="00B366A6"/>
    <w:rsid w:val="00B3741E"/>
    <w:rsid w:val="00B37535"/>
    <w:rsid w:val="00B37CDF"/>
    <w:rsid w:val="00B37E50"/>
    <w:rsid w:val="00B40115"/>
    <w:rsid w:val="00B4070F"/>
    <w:rsid w:val="00B41538"/>
    <w:rsid w:val="00B41A47"/>
    <w:rsid w:val="00B4216B"/>
    <w:rsid w:val="00B4342B"/>
    <w:rsid w:val="00B4550F"/>
    <w:rsid w:val="00B4634E"/>
    <w:rsid w:val="00B4652E"/>
    <w:rsid w:val="00B46ED0"/>
    <w:rsid w:val="00B4701B"/>
    <w:rsid w:val="00B47350"/>
    <w:rsid w:val="00B50B57"/>
    <w:rsid w:val="00B51D6B"/>
    <w:rsid w:val="00B529B1"/>
    <w:rsid w:val="00B52CD4"/>
    <w:rsid w:val="00B5356D"/>
    <w:rsid w:val="00B538D6"/>
    <w:rsid w:val="00B54CC9"/>
    <w:rsid w:val="00B553E8"/>
    <w:rsid w:val="00B557A4"/>
    <w:rsid w:val="00B55CC4"/>
    <w:rsid w:val="00B566B9"/>
    <w:rsid w:val="00B56B03"/>
    <w:rsid w:val="00B57D2B"/>
    <w:rsid w:val="00B60527"/>
    <w:rsid w:val="00B6053F"/>
    <w:rsid w:val="00B60793"/>
    <w:rsid w:val="00B60B12"/>
    <w:rsid w:val="00B60BB1"/>
    <w:rsid w:val="00B6170B"/>
    <w:rsid w:val="00B61B02"/>
    <w:rsid w:val="00B62132"/>
    <w:rsid w:val="00B621E3"/>
    <w:rsid w:val="00B62AEA"/>
    <w:rsid w:val="00B6419B"/>
    <w:rsid w:val="00B65C44"/>
    <w:rsid w:val="00B66C0F"/>
    <w:rsid w:val="00B66CFC"/>
    <w:rsid w:val="00B67C9F"/>
    <w:rsid w:val="00B67DB5"/>
    <w:rsid w:val="00B70EB0"/>
    <w:rsid w:val="00B710B6"/>
    <w:rsid w:val="00B71B1D"/>
    <w:rsid w:val="00B7207A"/>
    <w:rsid w:val="00B73B56"/>
    <w:rsid w:val="00B74254"/>
    <w:rsid w:val="00B745BD"/>
    <w:rsid w:val="00B75122"/>
    <w:rsid w:val="00B762B6"/>
    <w:rsid w:val="00B76815"/>
    <w:rsid w:val="00B768F6"/>
    <w:rsid w:val="00B77442"/>
    <w:rsid w:val="00B77818"/>
    <w:rsid w:val="00B77C07"/>
    <w:rsid w:val="00B77CDB"/>
    <w:rsid w:val="00B80233"/>
    <w:rsid w:val="00B803C0"/>
    <w:rsid w:val="00B80E0A"/>
    <w:rsid w:val="00B80F1E"/>
    <w:rsid w:val="00B80FBC"/>
    <w:rsid w:val="00B81B94"/>
    <w:rsid w:val="00B8223A"/>
    <w:rsid w:val="00B82374"/>
    <w:rsid w:val="00B825A7"/>
    <w:rsid w:val="00B829BA"/>
    <w:rsid w:val="00B83544"/>
    <w:rsid w:val="00B8369F"/>
    <w:rsid w:val="00B83B75"/>
    <w:rsid w:val="00B84C90"/>
    <w:rsid w:val="00B8502C"/>
    <w:rsid w:val="00B8558B"/>
    <w:rsid w:val="00B85888"/>
    <w:rsid w:val="00B85B88"/>
    <w:rsid w:val="00B87282"/>
    <w:rsid w:val="00B872C9"/>
    <w:rsid w:val="00B87436"/>
    <w:rsid w:val="00B879C9"/>
    <w:rsid w:val="00B90451"/>
    <w:rsid w:val="00B90CD2"/>
    <w:rsid w:val="00B91995"/>
    <w:rsid w:val="00B91F85"/>
    <w:rsid w:val="00B9213C"/>
    <w:rsid w:val="00B924B7"/>
    <w:rsid w:val="00B928AE"/>
    <w:rsid w:val="00B93F41"/>
    <w:rsid w:val="00B940F1"/>
    <w:rsid w:val="00B94216"/>
    <w:rsid w:val="00B94A49"/>
    <w:rsid w:val="00B94B10"/>
    <w:rsid w:val="00B95A4D"/>
    <w:rsid w:val="00B9622D"/>
    <w:rsid w:val="00B96299"/>
    <w:rsid w:val="00B9660E"/>
    <w:rsid w:val="00B97F4A"/>
    <w:rsid w:val="00BA1065"/>
    <w:rsid w:val="00BA108B"/>
    <w:rsid w:val="00BA1236"/>
    <w:rsid w:val="00BA1B8D"/>
    <w:rsid w:val="00BA2347"/>
    <w:rsid w:val="00BA2682"/>
    <w:rsid w:val="00BA2783"/>
    <w:rsid w:val="00BA2CFB"/>
    <w:rsid w:val="00BA2E89"/>
    <w:rsid w:val="00BA2ED1"/>
    <w:rsid w:val="00BA3B4E"/>
    <w:rsid w:val="00BA40ED"/>
    <w:rsid w:val="00BA4B6A"/>
    <w:rsid w:val="00BA4F78"/>
    <w:rsid w:val="00BA51D3"/>
    <w:rsid w:val="00BA536A"/>
    <w:rsid w:val="00BA5C76"/>
    <w:rsid w:val="00BA6007"/>
    <w:rsid w:val="00BA6589"/>
    <w:rsid w:val="00BA6B1B"/>
    <w:rsid w:val="00BA6EC8"/>
    <w:rsid w:val="00BA6F30"/>
    <w:rsid w:val="00BA773B"/>
    <w:rsid w:val="00BA780B"/>
    <w:rsid w:val="00BB06FC"/>
    <w:rsid w:val="00BB3353"/>
    <w:rsid w:val="00BB5CA6"/>
    <w:rsid w:val="00BB5EBC"/>
    <w:rsid w:val="00BB64CB"/>
    <w:rsid w:val="00BB65CB"/>
    <w:rsid w:val="00BB691A"/>
    <w:rsid w:val="00BB7985"/>
    <w:rsid w:val="00BC00A4"/>
    <w:rsid w:val="00BC1792"/>
    <w:rsid w:val="00BC1EF5"/>
    <w:rsid w:val="00BC440B"/>
    <w:rsid w:val="00BC4529"/>
    <w:rsid w:val="00BC4816"/>
    <w:rsid w:val="00BC4B8E"/>
    <w:rsid w:val="00BD00EA"/>
    <w:rsid w:val="00BD0A47"/>
    <w:rsid w:val="00BD1AED"/>
    <w:rsid w:val="00BD21D6"/>
    <w:rsid w:val="00BD3313"/>
    <w:rsid w:val="00BD35EA"/>
    <w:rsid w:val="00BD3B9B"/>
    <w:rsid w:val="00BD3CC8"/>
    <w:rsid w:val="00BD4971"/>
    <w:rsid w:val="00BD49BC"/>
    <w:rsid w:val="00BD7A8C"/>
    <w:rsid w:val="00BD7B94"/>
    <w:rsid w:val="00BD7FF2"/>
    <w:rsid w:val="00BE1064"/>
    <w:rsid w:val="00BE1A9D"/>
    <w:rsid w:val="00BE1AA8"/>
    <w:rsid w:val="00BE31AF"/>
    <w:rsid w:val="00BE3263"/>
    <w:rsid w:val="00BE36AC"/>
    <w:rsid w:val="00BE4204"/>
    <w:rsid w:val="00BE4AF9"/>
    <w:rsid w:val="00BE4BEF"/>
    <w:rsid w:val="00BE620F"/>
    <w:rsid w:val="00BE73EA"/>
    <w:rsid w:val="00BE74CE"/>
    <w:rsid w:val="00BE7EE1"/>
    <w:rsid w:val="00BF0CB1"/>
    <w:rsid w:val="00BF0DDE"/>
    <w:rsid w:val="00BF1FF2"/>
    <w:rsid w:val="00BF21E1"/>
    <w:rsid w:val="00BF2312"/>
    <w:rsid w:val="00BF2FC5"/>
    <w:rsid w:val="00BF482F"/>
    <w:rsid w:val="00BF4892"/>
    <w:rsid w:val="00BF48FC"/>
    <w:rsid w:val="00BF674E"/>
    <w:rsid w:val="00BF6B8F"/>
    <w:rsid w:val="00BF75BD"/>
    <w:rsid w:val="00BF7885"/>
    <w:rsid w:val="00C001F9"/>
    <w:rsid w:val="00C00345"/>
    <w:rsid w:val="00C00940"/>
    <w:rsid w:val="00C010CD"/>
    <w:rsid w:val="00C0133A"/>
    <w:rsid w:val="00C022DF"/>
    <w:rsid w:val="00C02992"/>
    <w:rsid w:val="00C0409B"/>
    <w:rsid w:val="00C0460F"/>
    <w:rsid w:val="00C04617"/>
    <w:rsid w:val="00C05561"/>
    <w:rsid w:val="00C0597F"/>
    <w:rsid w:val="00C05C0B"/>
    <w:rsid w:val="00C06A59"/>
    <w:rsid w:val="00C07B88"/>
    <w:rsid w:val="00C102D8"/>
    <w:rsid w:val="00C107CD"/>
    <w:rsid w:val="00C10FE5"/>
    <w:rsid w:val="00C11122"/>
    <w:rsid w:val="00C1120E"/>
    <w:rsid w:val="00C1184A"/>
    <w:rsid w:val="00C1193E"/>
    <w:rsid w:val="00C11AE1"/>
    <w:rsid w:val="00C11E98"/>
    <w:rsid w:val="00C11FE0"/>
    <w:rsid w:val="00C12CC4"/>
    <w:rsid w:val="00C12D65"/>
    <w:rsid w:val="00C137D1"/>
    <w:rsid w:val="00C139A1"/>
    <w:rsid w:val="00C13A94"/>
    <w:rsid w:val="00C13F30"/>
    <w:rsid w:val="00C146C5"/>
    <w:rsid w:val="00C1513C"/>
    <w:rsid w:val="00C167D5"/>
    <w:rsid w:val="00C16D20"/>
    <w:rsid w:val="00C2005E"/>
    <w:rsid w:val="00C2083C"/>
    <w:rsid w:val="00C2120F"/>
    <w:rsid w:val="00C2173C"/>
    <w:rsid w:val="00C228CE"/>
    <w:rsid w:val="00C2308B"/>
    <w:rsid w:val="00C23428"/>
    <w:rsid w:val="00C241A6"/>
    <w:rsid w:val="00C24408"/>
    <w:rsid w:val="00C258F3"/>
    <w:rsid w:val="00C2627C"/>
    <w:rsid w:val="00C2647D"/>
    <w:rsid w:val="00C269A1"/>
    <w:rsid w:val="00C26B1E"/>
    <w:rsid w:val="00C27473"/>
    <w:rsid w:val="00C277A0"/>
    <w:rsid w:val="00C277C2"/>
    <w:rsid w:val="00C30586"/>
    <w:rsid w:val="00C321DC"/>
    <w:rsid w:val="00C32258"/>
    <w:rsid w:val="00C3300C"/>
    <w:rsid w:val="00C33165"/>
    <w:rsid w:val="00C33BDB"/>
    <w:rsid w:val="00C3419A"/>
    <w:rsid w:val="00C3436E"/>
    <w:rsid w:val="00C3474B"/>
    <w:rsid w:val="00C34ED1"/>
    <w:rsid w:val="00C34FE5"/>
    <w:rsid w:val="00C35CBF"/>
    <w:rsid w:val="00C35FC9"/>
    <w:rsid w:val="00C3668B"/>
    <w:rsid w:val="00C36949"/>
    <w:rsid w:val="00C370CA"/>
    <w:rsid w:val="00C37322"/>
    <w:rsid w:val="00C403E6"/>
    <w:rsid w:val="00C40EC7"/>
    <w:rsid w:val="00C4169D"/>
    <w:rsid w:val="00C41C53"/>
    <w:rsid w:val="00C42B94"/>
    <w:rsid w:val="00C4336A"/>
    <w:rsid w:val="00C43872"/>
    <w:rsid w:val="00C43CC6"/>
    <w:rsid w:val="00C4614E"/>
    <w:rsid w:val="00C46CBC"/>
    <w:rsid w:val="00C46D9B"/>
    <w:rsid w:val="00C474A1"/>
    <w:rsid w:val="00C47C4E"/>
    <w:rsid w:val="00C50577"/>
    <w:rsid w:val="00C505DC"/>
    <w:rsid w:val="00C50EC1"/>
    <w:rsid w:val="00C514B4"/>
    <w:rsid w:val="00C51726"/>
    <w:rsid w:val="00C51C53"/>
    <w:rsid w:val="00C51D45"/>
    <w:rsid w:val="00C51D6F"/>
    <w:rsid w:val="00C524D8"/>
    <w:rsid w:val="00C537AE"/>
    <w:rsid w:val="00C53C35"/>
    <w:rsid w:val="00C549DF"/>
    <w:rsid w:val="00C5567B"/>
    <w:rsid w:val="00C55F09"/>
    <w:rsid w:val="00C5608D"/>
    <w:rsid w:val="00C60826"/>
    <w:rsid w:val="00C623BD"/>
    <w:rsid w:val="00C6391C"/>
    <w:rsid w:val="00C641B3"/>
    <w:rsid w:val="00C64718"/>
    <w:rsid w:val="00C65397"/>
    <w:rsid w:val="00C65C7C"/>
    <w:rsid w:val="00C6617D"/>
    <w:rsid w:val="00C66F10"/>
    <w:rsid w:val="00C6735D"/>
    <w:rsid w:val="00C673FA"/>
    <w:rsid w:val="00C67463"/>
    <w:rsid w:val="00C675F4"/>
    <w:rsid w:val="00C67847"/>
    <w:rsid w:val="00C67E58"/>
    <w:rsid w:val="00C70088"/>
    <w:rsid w:val="00C70836"/>
    <w:rsid w:val="00C71791"/>
    <w:rsid w:val="00C7249C"/>
    <w:rsid w:val="00C72625"/>
    <w:rsid w:val="00C72CAF"/>
    <w:rsid w:val="00C73418"/>
    <w:rsid w:val="00C737A9"/>
    <w:rsid w:val="00C73809"/>
    <w:rsid w:val="00C7412C"/>
    <w:rsid w:val="00C744F0"/>
    <w:rsid w:val="00C7498C"/>
    <w:rsid w:val="00C755BB"/>
    <w:rsid w:val="00C76478"/>
    <w:rsid w:val="00C80C69"/>
    <w:rsid w:val="00C821AA"/>
    <w:rsid w:val="00C822FE"/>
    <w:rsid w:val="00C82DF5"/>
    <w:rsid w:val="00C835DE"/>
    <w:rsid w:val="00C837C1"/>
    <w:rsid w:val="00C83ABC"/>
    <w:rsid w:val="00C83EE8"/>
    <w:rsid w:val="00C846E7"/>
    <w:rsid w:val="00C84845"/>
    <w:rsid w:val="00C84C8B"/>
    <w:rsid w:val="00C84DF7"/>
    <w:rsid w:val="00C85021"/>
    <w:rsid w:val="00C855DB"/>
    <w:rsid w:val="00C85736"/>
    <w:rsid w:val="00C876AE"/>
    <w:rsid w:val="00C87B97"/>
    <w:rsid w:val="00C90352"/>
    <w:rsid w:val="00C9037A"/>
    <w:rsid w:val="00C90EF5"/>
    <w:rsid w:val="00C91F23"/>
    <w:rsid w:val="00C92C76"/>
    <w:rsid w:val="00C93183"/>
    <w:rsid w:val="00C937EC"/>
    <w:rsid w:val="00C93869"/>
    <w:rsid w:val="00C93A04"/>
    <w:rsid w:val="00C94393"/>
    <w:rsid w:val="00C946E7"/>
    <w:rsid w:val="00C94DEA"/>
    <w:rsid w:val="00C96FCF"/>
    <w:rsid w:val="00C972C7"/>
    <w:rsid w:val="00C97C38"/>
    <w:rsid w:val="00CA1772"/>
    <w:rsid w:val="00CA204B"/>
    <w:rsid w:val="00CA21AA"/>
    <w:rsid w:val="00CA2BA3"/>
    <w:rsid w:val="00CA3615"/>
    <w:rsid w:val="00CA434D"/>
    <w:rsid w:val="00CA4979"/>
    <w:rsid w:val="00CA4AA8"/>
    <w:rsid w:val="00CA5BEF"/>
    <w:rsid w:val="00CA6645"/>
    <w:rsid w:val="00CA6E0F"/>
    <w:rsid w:val="00CA765A"/>
    <w:rsid w:val="00CB0546"/>
    <w:rsid w:val="00CB06F1"/>
    <w:rsid w:val="00CB1067"/>
    <w:rsid w:val="00CB1F27"/>
    <w:rsid w:val="00CB2C1E"/>
    <w:rsid w:val="00CB2DA4"/>
    <w:rsid w:val="00CB354D"/>
    <w:rsid w:val="00CB3A69"/>
    <w:rsid w:val="00CB4C17"/>
    <w:rsid w:val="00CB4D14"/>
    <w:rsid w:val="00CB5110"/>
    <w:rsid w:val="00CB5AEB"/>
    <w:rsid w:val="00CB5D4B"/>
    <w:rsid w:val="00CB68DB"/>
    <w:rsid w:val="00CB77AA"/>
    <w:rsid w:val="00CC04A2"/>
    <w:rsid w:val="00CC0534"/>
    <w:rsid w:val="00CC0C0F"/>
    <w:rsid w:val="00CC1000"/>
    <w:rsid w:val="00CC17FB"/>
    <w:rsid w:val="00CC2127"/>
    <w:rsid w:val="00CC24AC"/>
    <w:rsid w:val="00CC28E8"/>
    <w:rsid w:val="00CC29FE"/>
    <w:rsid w:val="00CC2DD7"/>
    <w:rsid w:val="00CC2E0F"/>
    <w:rsid w:val="00CC33D6"/>
    <w:rsid w:val="00CC3E79"/>
    <w:rsid w:val="00CC43BD"/>
    <w:rsid w:val="00CC43C8"/>
    <w:rsid w:val="00CC46EA"/>
    <w:rsid w:val="00CC4EDF"/>
    <w:rsid w:val="00CC6510"/>
    <w:rsid w:val="00CC6991"/>
    <w:rsid w:val="00CC716A"/>
    <w:rsid w:val="00CD033D"/>
    <w:rsid w:val="00CD0512"/>
    <w:rsid w:val="00CD09A7"/>
    <w:rsid w:val="00CD2FE5"/>
    <w:rsid w:val="00CD3624"/>
    <w:rsid w:val="00CD364B"/>
    <w:rsid w:val="00CD4A17"/>
    <w:rsid w:val="00CD4ECD"/>
    <w:rsid w:val="00CD5748"/>
    <w:rsid w:val="00CD5B35"/>
    <w:rsid w:val="00CE0156"/>
    <w:rsid w:val="00CE0319"/>
    <w:rsid w:val="00CE051B"/>
    <w:rsid w:val="00CE077E"/>
    <w:rsid w:val="00CE0B0A"/>
    <w:rsid w:val="00CE2F4D"/>
    <w:rsid w:val="00CE3845"/>
    <w:rsid w:val="00CE3856"/>
    <w:rsid w:val="00CE4108"/>
    <w:rsid w:val="00CE4DD8"/>
    <w:rsid w:val="00CE5294"/>
    <w:rsid w:val="00CE59D2"/>
    <w:rsid w:val="00CE6B31"/>
    <w:rsid w:val="00CE77E7"/>
    <w:rsid w:val="00CE7A5C"/>
    <w:rsid w:val="00CF0796"/>
    <w:rsid w:val="00CF0BA3"/>
    <w:rsid w:val="00CF1581"/>
    <w:rsid w:val="00CF19EE"/>
    <w:rsid w:val="00CF1B00"/>
    <w:rsid w:val="00CF31EC"/>
    <w:rsid w:val="00CF39EF"/>
    <w:rsid w:val="00CF44AA"/>
    <w:rsid w:val="00CF44BF"/>
    <w:rsid w:val="00CF47BE"/>
    <w:rsid w:val="00CF4C0C"/>
    <w:rsid w:val="00CF4EA5"/>
    <w:rsid w:val="00CF51F2"/>
    <w:rsid w:val="00CF565C"/>
    <w:rsid w:val="00CF5E93"/>
    <w:rsid w:val="00CF607B"/>
    <w:rsid w:val="00CF7C2D"/>
    <w:rsid w:val="00D00752"/>
    <w:rsid w:val="00D00C9D"/>
    <w:rsid w:val="00D017DC"/>
    <w:rsid w:val="00D03837"/>
    <w:rsid w:val="00D03973"/>
    <w:rsid w:val="00D04234"/>
    <w:rsid w:val="00D054EA"/>
    <w:rsid w:val="00D05777"/>
    <w:rsid w:val="00D0577C"/>
    <w:rsid w:val="00D057F0"/>
    <w:rsid w:val="00D06021"/>
    <w:rsid w:val="00D0661C"/>
    <w:rsid w:val="00D06805"/>
    <w:rsid w:val="00D06F30"/>
    <w:rsid w:val="00D079DD"/>
    <w:rsid w:val="00D12013"/>
    <w:rsid w:val="00D122E5"/>
    <w:rsid w:val="00D12C77"/>
    <w:rsid w:val="00D13392"/>
    <w:rsid w:val="00D133AF"/>
    <w:rsid w:val="00D13801"/>
    <w:rsid w:val="00D15E04"/>
    <w:rsid w:val="00D1608B"/>
    <w:rsid w:val="00D16201"/>
    <w:rsid w:val="00D170CF"/>
    <w:rsid w:val="00D17C9B"/>
    <w:rsid w:val="00D20243"/>
    <w:rsid w:val="00D209F7"/>
    <w:rsid w:val="00D211CC"/>
    <w:rsid w:val="00D21BEB"/>
    <w:rsid w:val="00D22475"/>
    <w:rsid w:val="00D22703"/>
    <w:rsid w:val="00D2309E"/>
    <w:rsid w:val="00D2369D"/>
    <w:rsid w:val="00D24460"/>
    <w:rsid w:val="00D245BD"/>
    <w:rsid w:val="00D246C0"/>
    <w:rsid w:val="00D24920"/>
    <w:rsid w:val="00D24F6C"/>
    <w:rsid w:val="00D2523C"/>
    <w:rsid w:val="00D253DC"/>
    <w:rsid w:val="00D259F3"/>
    <w:rsid w:val="00D261E1"/>
    <w:rsid w:val="00D262E8"/>
    <w:rsid w:val="00D26CDF"/>
    <w:rsid w:val="00D2766F"/>
    <w:rsid w:val="00D302B1"/>
    <w:rsid w:val="00D30596"/>
    <w:rsid w:val="00D312B2"/>
    <w:rsid w:val="00D31D1F"/>
    <w:rsid w:val="00D321D9"/>
    <w:rsid w:val="00D3227C"/>
    <w:rsid w:val="00D332E2"/>
    <w:rsid w:val="00D34A77"/>
    <w:rsid w:val="00D35CDD"/>
    <w:rsid w:val="00D35D3F"/>
    <w:rsid w:val="00D35F5B"/>
    <w:rsid w:val="00D36899"/>
    <w:rsid w:val="00D36B9C"/>
    <w:rsid w:val="00D37CFA"/>
    <w:rsid w:val="00D40BF9"/>
    <w:rsid w:val="00D41966"/>
    <w:rsid w:val="00D41B4F"/>
    <w:rsid w:val="00D4220D"/>
    <w:rsid w:val="00D4263C"/>
    <w:rsid w:val="00D42D8A"/>
    <w:rsid w:val="00D43CD5"/>
    <w:rsid w:val="00D44DD5"/>
    <w:rsid w:val="00D44E4C"/>
    <w:rsid w:val="00D47214"/>
    <w:rsid w:val="00D47F89"/>
    <w:rsid w:val="00D50579"/>
    <w:rsid w:val="00D50981"/>
    <w:rsid w:val="00D50E53"/>
    <w:rsid w:val="00D50E66"/>
    <w:rsid w:val="00D51670"/>
    <w:rsid w:val="00D51BAA"/>
    <w:rsid w:val="00D52239"/>
    <w:rsid w:val="00D52386"/>
    <w:rsid w:val="00D52498"/>
    <w:rsid w:val="00D52683"/>
    <w:rsid w:val="00D526E3"/>
    <w:rsid w:val="00D53A7C"/>
    <w:rsid w:val="00D53EFB"/>
    <w:rsid w:val="00D54FEF"/>
    <w:rsid w:val="00D552E9"/>
    <w:rsid w:val="00D56501"/>
    <w:rsid w:val="00D5655E"/>
    <w:rsid w:val="00D567AB"/>
    <w:rsid w:val="00D56DCB"/>
    <w:rsid w:val="00D56F52"/>
    <w:rsid w:val="00D57677"/>
    <w:rsid w:val="00D57709"/>
    <w:rsid w:val="00D578AE"/>
    <w:rsid w:val="00D611E4"/>
    <w:rsid w:val="00D6156F"/>
    <w:rsid w:val="00D6169E"/>
    <w:rsid w:val="00D62E0A"/>
    <w:rsid w:val="00D637B8"/>
    <w:rsid w:val="00D653DD"/>
    <w:rsid w:val="00D67AA7"/>
    <w:rsid w:val="00D67B8A"/>
    <w:rsid w:val="00D7142F"/>
    <w:rsid w:val="00D7173B"/>
    <w:rsid w:val="00D74F3C"/>
    <w:rsid w:val="00D7500E"/>
    <w:rsid w:val="00D75047"/>
    <w:rsid w:val="00D752AA"/>
    <w:rsid w:val="00D75802"/>
    <w:rsid w:val="00D75FD2"/>
    <w:rsid w:val="00D76688"/>
    <w:rsid w:val="00D76754"/>
    <w:rsid w:val="00D7785B"/>
    <w:rsid w:val="00D77EEA"/>
    <w:rsid w:val="00D80A70"/>
    <w:rsid w:val="00D813DD"/>
    <w:rsid w:val="00D81C22"/>
    <w:rsid w:val="00D81DFC"/>
    <w:rsid w:val="00D8272C"/>
    <w:rsid w:val="00D839D0"/>
    <w:rsid w:val="00D850AB"/>
    <w:rsid w:val="00D85C24"/>
    <w:rsid w:val="00D86660"/>
    <w:rsid w:val="00D872E4"/>
    <w:rsid w:val="00D87A78"/>
    <w:rsid w:val="00D87AC8"/>
    <w:rsid w:val="00D90136"/>
    <w:rsid w:val="00D90BEE"/>
    <w:rsid w:val="00D9198D"/>
    <w:rsid w:val="00D91BFA"/>
    <w:rsid w:val="00D92254"/>
    <w:rsid w:val="00D92E2F"/>
    <w:rsid w:val="00D93747"/>
    <w:rsid w:val="00D93FE6"/>
    <w:rsid w:val="00D9472C"/>
    <w:rsid w:val="00D94CEE"/>
    <w:rsid w:val="00D9512B"/>
    <w:rsid w:val="00D95406"/>
    <w:rsid w:val="00D954CD"/>
    <w:rsid w:val="00D95A63"/>
    <w:rsid w:val="00D95AD4"/>
    <w:rsid w:val="00D95D6C"/>
    <w:rsid w:val="00D96211"/>
    <w:rsid w:val="00D968D5"/>
    <w:rsid w:val="00D96CA4"/>
    <w:rsid w:val="00D97538"/>
    <w:rsid w:val="00DA0FB4"/>
    <w:rsid w:val="00DA1CF3"/>
    <w:rsid w:val="00DA22C4"/>
    <w:rsid w:val="00DA2F4D"/>
    <w:rsid w:val="00DA30DA"/>
    <w:rsid w:val="00DA3635"/>
    <w:rsid w:val="00DA3B9E"/>
    <w:rsid w:val="00DA4E30"/>
    <w:rsid w:val="00DA5361"/>
    <w:rsid w:val="00DA53A6"/>
    <w:rsid w:val="00DA5640"/>
    <w:rsid w:val="00DA573C"/>
    <w:rsid w:val="00DA5F11"/>
    <w:rsid w:val="00DA6091"/>
    <w:rsid w:val="00DA6F66"/>
    <w:rsid w:val="00DA703E"/>
    <w:rsid w:val="00DA7349"/>
    <w:rsid w:val="00DA7A68"/>
    <w:rsid w:val="00DA7D75"/>
    <w:rsid w:val="00DB02CA"/>
    <w:rsid w:val="00DB12C4"/>
    <w:rsid w:val="00DB14B6"/>
    <w:rsid w:val="00DB1E66"/>
    <w:rsid w:val="00DB2806"/>
    <w:rsid w:val="00DB42F5"/>
    <w:rsid w:val="00DB4BD2"/>
    <w:rsid w:val="00DB4C74"/>
    <w:rsid w:val="00DB4D7A"/>
    <w:rsid w:val="00DB4E86"/>
    <w:rsid w:val="00DB53D1"/>
    <w:rsid w:val="00DB6150"/>
    <w:rsid w:val="00DB6637"/>
    <w:rsid w:val="00DB68F8"/>
    <w:rsid w:val="00DB6D99"/>
    <w:rsid w:val="00DB6F4A"/>
    <w:rsid w:val="00DB7043"/>
    <w:rsid w:val="00DB73E8"/>
    <w:rsid w:val="00DC12D3"/>
    <w:rsid w:val="00DC14AF"/>
    <w:rsid w:val="00DC1E6A"/>
    <w:rsid w:val="00DC2009"/>
    <w:rsid w:val="00DC36A5"/>
    <w:rsid w:val="00DC4BD0"/>
    <w:rsid w:val="00DC6ECD"/>
    <w:rsid w:val="00DC7F37"/>
    <w:rsid w:val="00DD050E"/>
    <w:rsid w:val="00DD0C15"/>
    <w:rsid w:val="00DD1802"/>
    <w:rsid w:val="00DD19B3"/>
    <w:rsid w:val="00DD3021"/>
    <w:rsid w:val="00DD326E"/>
    <w:rsid w:val="00DD32DD"/>
    <w:rsid w:val="00DD3411"/>
    <w:rsid w:val="00DD35E6"/>
    <w:rsid w:val="00DD4E80"/>
    <w:rsid w:val="00DD54F9"/>
    <w:rsid w:val="00DD652B"/>
    <w:rsid w:val="00DD75F1"/>
    <w:rsid w:val="00DD781F"/>
    <w:rsid w:val="00DD7AE0"/>
    <w:rsid w:val="00DE0FD0"/>
    <w:rsid w:val="00DE20BA"/>
    <w:rsid w:val="00DE235E"/>
    <w:rsid w:val="00DE25A0"/>
    <w:rsid w:val="00DE2672"/>
    <w:rsid w:val="00DE2B99"/>
    <w:rsid w:val="00DE30D3"/>
    <w:rsid w:val="00DE3402"/>
    <w:rsid w:val="00DE3893"/>
    <w:rsid w:val="00DE5439"/>
    <w:rsid w:val="00DE6A41"/>
    <w:rsid w:val="00DE7FBD"/>
    <w:rsid w:val="00DF09EC"/>
    <w:rsid w:val="00DF0F03"/>
    <w:rsid w:val="00DF19B5"/>
    <w:rsid w:val="00DF1FCD"/>
    <w:rsid w:val="00DF2842"/>
    <w:rsid w:val="00DF287F"/>
    <w:rsid w:val="00DF2AAD"/>
    <w:rsid w:val="00DF2F8C"/>
    <w:rsid w:val="00DF3676"/>
    <w:rsid w:val="00DF373A"/>
    <w:rsid w:val="00DF46C0"/>
    <w:rsid w:val="00DF47DE"/>
    <w:rsid w:val="00DF4A60"/>
    <w:rsid w:val="00DF4BE4"/>
    <w:rsid w:val="00DF4D4F"/>
    <w:rsid w:val="00DF4E0F"/>
    <w:rsid w:val="00DF4F83"/>
    <w:rsid w:val="00DF4F9F"/>
    <w:rsid w:val="00DF611B"/>
    <w:rsid w:val="00DF62AB"/>
    <w:rsid w:val="00DF6C79"/>
    <w:rsid w:val="00E003AD"/>
    <w:rsid w:val="00E00906"/>
    <w:rsid w:val="00E010EE"/>
    <w:rsid w:val="00E016BD"/>
    <w:rsid w:val="00E01993"/>
    <w:rsid w:val="00E01A42"/>
    <w:rsid w:val="00E03C9F"/>
    <w:rsid w:val="00E050BD"/>
    <w:rsid w:val="00E1024D"/>
    <w:rsid w:val="00E10779"/>
    <w:rsid w:val="00E107E6"/>
    <w:rsid w:val="00E10CCE"/>
    <w:rsid w:val="00E10D35"/>
    <w:rsid w:val="00E10DDA"/>
    <w:rsid w:val="00E11619"/>
    <w:rsid w:val="00E12933"/>
    <w:rsid w:val="00E137EE"/>
    <w:rsid w:val="00E13FB7"/>
    <w:rsid w:val="00E1487C"/>
    <w:rsid w:val="00E1531D"/>
    <w:rsid w:val="00E15605"/>
    <w:rsid w:val="00E162D1"/>
    <w:rsid w:val="00E16657"/>
    <w:rsid w:val="00E16D12"/>
    <w:rsid w:val="00E16E7C"/>
    <w:rsid w:val="00E208D6"/>
    <w:rsid w:val="00E20C87"/>
    <w:rsid w:val="00E20D97"/>
    <w:rsid w:val="00E214B7"/>
    <w:rsid w:val="00E21627"/>
    <w:rsid w:val="00E21A26"/>
    <w:rsid w:val="00E21B0D"/>
    <w:rsid w:val="00E227D2"/>
    <w:rsid w:val="00E22AB1"/>
    <w:rsid w:val="00E23101"/>
    <w:rsid w:val="00E244D5"/>
    <w:rsid w:val="00E2464C"/>
    <w:rsid w:val="00E24A6B"/>
    <w:rsid w:val="00E25889"/>
    <w:rsid w:val="00E26413"/>
    <w:rsid w:val="00E268C0"/>
    <w:rsid w:val="00E268D7"/>
    <w:rsid w:val="00E269EE"/>
    <w:rsid w:val="00E26A8A"/>
    <w:rsid w:val="00E26C1E"/>
    <w:rsid w:val="00E30AC5"/>
    <w:rsid w:val="00E30AEB"/>
    <w:rsid w:val="00E30D53"/>
    <w:rsid w:val="00E315E6"/>
    <w:rsid w:val="00E31AAC"/>
    <w:rsid w:val="00E32C45"/>
    <w:rsid w:val="00E341C9"/>
    <w:rsid w:val="00E34D81"/>
    <w:rsid w:val="00E353F8"/>
    <w:rsid w:val="00E35B3F"/>
    <w:rsid w:val="00E35E98"/>
    <w:rsid w:val="00E37543"/>
    <w:rsid w:val="00E40A3A"/>
    <w:rsid w:val="00E41D97"/>
    <w:rsid w:val="00E426A7"/>
    <w:rsid w:val="00E430E5"/>
    <w:rsid w:val="00E43522"/>
    <w:rsid w:val="00E4390D"/>
    <w:rsid w:val="00E46C1A"/>
    <w:rsid w:val="00E4758D"/>
    <w:rsid w:val="00E47B90"/>
    <w:rsid w:val="00E507D3"/>
    <w:rsid w:val="00E5167A"/>
    <w:rsid w:val="00E51739"/>
    <w:rsid w:val="00E51B72"/>
    <w:rsid w:val="00E51D3E"/>
    <w:rsid w:val="00E51E87"/>
    <w:rsid w:val="00E52795"/>
    <w:rsid w:val="00E53D52"/>
    <w:rsid w:val="00E554F2"/>
    <w:rsid w:val="00E558D4"/>
    <w:rsid w:val="00E55905"/>
    <w:rsid w:val="00E55F69"/>
    <w:rsid w:val="00E563AD"/>
    <w:rsid w:val="00E56E82"/>
    <w:rsid w:val="00E60EF4"/>
    <w:rsid w:val="00E61FCB"/>
    <w:rsid w:val="00E63761"/>
    <w:rsid w:val="00E639EA"/>
    <w:rsid w:val="00E64288"/>
    <w:rsid w:val="00E6726D"/>
    <w:rsid w:val="00E67C1D"/>
    <w:rsid w:val="00E72AB5"/>
    <w:rsid w:val="00E73A64"/>
    <w:rsid w:val="00E73B98"/>
    <w:rsid w:val="00E754FD"/>
    <w:rsid w:val="00E76724"/>
    <w:rsid w:val="00E769F4"/>
    <w:rsid w:val="00E76BC8"/>
    <w:rsid w:val="00E7779C"/>
    <w:rsid w:val="00E8099B"/>
    <w:rsid w:val="00E80BAE"/>
    <w:rsid w:val="00E81392"/>
    <w:rsid w:val="00E83213"/>
    <w:rsid w:val="00E8339F"/>
    <w:rsid w:val="00E83749"/>
    <w:rsid w:val="00E83CD4"/>
    <w:rsid w:val="00E84463"/>
    <w:rsid w:val="00E851A6"/>
    <w:rsid w:val="00E85870"/>
    <w:rsid w:val="00E85A8C"/>
    <w:rsid w:val="00E8663A"/>
    <w:rsid w:val="00E868EC"/>
    <w:rsid w:val="00E86A5A"/>
    <w:rsid w:val="00E86A99"/>
    <w:rsid w:val="00E86BFB"/>
    <w:rsid w:val="00E86D8F"/>
    <w:rsid w:val="00E86EE8"/>
    <w:rsid w:val="00E91064"/>
    <w:rsid w:val="00E911F8"/>
    <w:rsid w:val="00E915F6"/>
    <w:rsid w:val="00E92499"/>
    <w:rsid w:val="00E928BE"/>
    <w:rsid w:val="00E93D55"/>
    <w:rsid w:val="00E942BA"/>
    <w:rsid w:val="00E956B9"/>
    <w:rsid w:val="00E960B7"/>
    <w:rsid w:val="00E9645E"/>
    <w:rsid w:val="00E96893"/>
    <w:rsid w:val="00E97A0B"/>
    <w:rsid w:val="00EA04BF"/>
    <w:rsid w:val="00EA0EED"/>
    <w:rsid w:val="00EA1023"/>
    <w:rsid w:val="00EA1D1A"/>
    <w:rsid w:val="00EA23E0"/>
    <w:rsid w:val="00EA2790"/>
    <w:rsid w:val="00EA36EE"/>
    <w:rsid w:val="00EA4395"/>
    <w:rsid w:val="00EA43DC"/>
    <w:rsid w:val="00EA4F6B"/>
    <w:rsid w:val="00EA5383"/>
    <w:rsid w:val="00EA5776"/>
    <w:rsid w:val="00EA592A"/>
    <w:rsid w:val="00EA5A6D"/>
    <w:rsid w:val="00EA667B"/>
    <w:rsid w:val="00EA6956"/>
    <w:rsid w:val="00EA6CB5"/>
    <w:rsid w:val="00EA71D3"/>
    <w:rsid w:val="00EB0570"/>
    <w:rsid w:val="00EB0818"/>
    <w:rsid w:val="00EB0CBD"/>
    <w:rsid w:val="00EB18F3"/>
    <w:rsid w:val="00EB199E"/>
    <w:rsid w:val="00EB217C"/>
    <w:rsid w:val="00EB21F5"/>
    <w:rsid w:val="00EB22D2"/>
    <w:rsid w:val="00EB23FD"/>
    <w:rsid w:val="00EB28D9"/>
    <w:rsid w:val="00EB37E8"/>
    <w:rsid w:val="00EB3830"/>
    <w:rsid w:val="00EB3CA6"/>
    <w:rsid w:val="00EB5FEB"/>
    <w:rsid w:val="00EB699E"/>
    <w:rsid w:val="00EB6D1A"/>
    <w:rsid w:val="00EB7C80"/>
    <w:rsid w:val="00EC0015"/>
    <w:rsid w:val="00EC0831"/>
    <w:rsid w:val="00EC171F"/>
    <w:rsid w:val="00EC22A4"/>
    <w:rsid w:val="00EC24F4"/>
    <w:rsid w:val="00EC261D"/>
    <w:rsid w:val="00EC2B8C"/>
    <w:rsid w:val="00EC34FE"/>
    <w:rsid w:val="00EC3512"/>
    <w:rsid w:val="00EC4418"/>
    <w:rsid w:val="00EC4A34"/>
    <w:rsid w:val="00EC57AC"/>
    <w:rsid w:val="00EC5C5D"/>
    <w:rsid w:val="00EC5E2A"/>
    <w:rsid w:val="00EC63C2"/>
    <w:rsid w:val="00EC6BD3"/>
    <w:rsid w:val="00EC7942"/>
    <w:rsid w:val="00ED043D"/>
    <w:rsid w:val="00ED0C11"/>
    <w:rsid w:val="00ED169D"/>
    <w:rsid w:val="00ED1A7F"/>
    <w:rsid w:val="00ED1C32"/>
    <w:rsid w:val="00ED1E56"/>
    <w:rsid w:val="00ED2B33"/>
    <w:rsid w:val="00ED2F8D"/>
    <w:rsid w:val="00ED3948"/>
    <w:rsid w:val="00ED3D20"/>
    <w:rsid w:val="00ED492D"/>
    <w:rsid w:val="00ED50F0"/>
    <w:rsid w:val="00ED5187"/>
    <w:rsid w:val="00ED51B4"/>
    <w:rsid w:val="00ED585D"/>
    <w:rsid w:val="00ED6482"/>
    <w:rsid w:val="00ED66EE"/>
    <w:rsid w:val="00ED6DB2"/>
    <w:rsid w:val="00ED71FF"/>
    <w:rsid w:val="00ED7EEB"/>
    <w:rsid w:val="00ED7FE0"/>
    <w:rsid w:val="00EE041D"/>
    <w:rsid w:val="00EE0DFD"/>
    <w:rsid w:val="00EE193E"/>
    <w:rsid w:val="00EE255D"/>
    <w:rsid w:val="00EE31DF"/>
    <w:rsid w:val="00EE3B4E"/>
    <w:rsid w:val="00EE43CC"/>
    <w:rsid w:val="00EE50C2"/>
    <w:rsid w:val="00EE61FD"/>
    <w:rsid w:val="00EE7041"/>
    <w:rsid w:val="00EE707A"/>
    <w:rsid w:val="00EE75B6"/>
    <w:rsid w:val="00EE7B00"/>
    <w:rsid w:val="00EE7D36"/>
    <w:rsid w:val="00EE7E51"/>
    <w:rsid w:val="00EF150C"/>
    <w:rsid w:val="00EF15D9"/>
    <w:rsid w:val="00EF22CD"/>
    <w:rsid w:val="00EF3461"/>
    <w:rsid w:val="00EF4397"/>
    <w:rsid w:val="00EF469E"/>
    <w:rsid w:val="00EF48D1"/>
    <w:rsid w:val="00EF4F0D"/>
    <w:rsid w:val="00EF5B47"/>
    <w:rsid w:val="00EF5D9E"/>
    <w:rsid w:val="00EF6A79"/>
    <w:rsid w:val="00EF7320"/>
    <w:rsid w:val="00EF7B9F"/>
    <w:rsid w:val="00EF7C45"/>
    <w:rsid w:val="00F016AF"/>
    <w:rsid w:val="00F01720"/>
    <w:rsid w:val="00F01C3E"/>
    <w:rsid w:val="00F02880"/>
    <w:rsid w:val="00F03254"/>
    <w:rsid w:val="00F0335C"/>
    <w:rsid w:val="00F03938"/>
    <w:rsid w:val="00F04A41"/>
    <w:rsid w:val="00F050C6"/>
    <w:rsid w:val="00F05AAE"/>
    <w:rsid w:val="00F062D1"/>
    <w:rsid w:val="00F06799"/>
    <w:rsid w:val="00F06A53"/>
    <w:rsid w:val="00F06BC7"/>
    <w:rsid w:val="00F07158"/>
    <w:rsid w:val="00F071C0"/>
    <w:rsid w:val="00F07EAD"/>
    <w:rsid w:val="00F10711"/>
    <w:rsid w:val="00F1108F"/>
    <w:rsid w:val="00F11ACE"/>
    <w:rsid w:val="00F12793"/>
    <w:rsid w:val="00F1287C"/>
    <w:rsid w:val="00F12CB0"/>
    <w:rsid w:val="00F1392A"/>
    <w:rsid w:val="00F15BC9"/>
    <w:rsid w:val="00F169BF"/>
    <w:rsid w:val="00F16FEC"/>
    <w:rsid w:val="00F1732F"/>
    <w:rsid w:val="00F20B4A"/>
    <w:rsid w:val="00F216F9"/>
    <w:rsid w:val="00F219C1"/>
    <w:rsid w:val="00F225A6"/>
    <w:rsid w:val="00F2278B"/>
    <w:rsid w:val="00F22F58"/>
    <w:rsid w:val="00F23309"/>
    <w:rsid w:val="00F23C4B"/>
    <w:rsid w:val="00F23CF8"/>
    <w:rsid w:val="00F241BD"/>
    <w:rsid w:val="00F24A8F"/>
    <w:rsid w:val="00F24FF4"/>
    <w:rsid w:val="00F25280"/>
    <w:rsid w:val="00F254F9"/>
    <w:rsid w:val="00F267CD"/>
    <w:rsid w:val="00F26B26"/>
    <w:rsid w:val="00F26C60"/>
    <w:rsid w:val="00F26D60"/>
    <w:rsid w:val="00F2793A"/>
    <w:rsid w:val="00F27DEB"/>
    <w:rsid w:val="00F30487"/>
    <w:rsid w:val="00F30771"/>
    <w:rsid w:val="00F308C2"/>
    <w:rsid w:val="00F30DA6"/>
    <w:rsid w:val="00F31593"/>
    <w:rsid w:val="00F317EA"/>
    <w:rsid w:val="00F318F4"/>
    <w:rsid w:val="00F31AF0"/>
    <w:rsid w:val="00F31D37"/>
    <w:rsid w:val="00F31E0B"/>
    <w:rsid w:val="00F32DFE"/>
    <w:rsid w:val="00F330D0"/>
    <w:rsid w:val="00F33230"/>
    <w:rsid w:val="00F3340C"/>
    <w:rsid w:val="00F336D2"/>
    <w:rsid w:val="00F3436F"/>
    <w:rsid w:val="00F359E0"/>
    <w:rsid w:val="00F35B36"/>
    <w:rsid w:val="00F361C7"/>
    <w:rsid w:val="00F372BB"/>
    <w:rsid w:val="00F37436"/>
    <w:rsid w:val="00F379E1"/>
    <w:rsid w:val="00F37EAD"/>
    <w:rsid w:val="00F37EC8"/>
    <w:rsid w:val="00F4002E"/>
    <w:rsid w:val="00F410E2"/>
    <w:rsid w:val="00F4128D"/>
    <w:rsid w:val="00F4207A"/>
    <w:rsid w:val="00F42296"/>
    <w:rsid w:val="00F426C6"/>
    <w:rsid w:val="00F42733"/>
    <w:rsid w:val="00F42A6E"/>
    <w:rsid w:val="00F43797"/>
    <w:rsid w:val="00F439AA"/>
    <w:rsid w:val="00F43E76"/>
    <w:rsid w:val="00F448F7"/>
    <w:rsid w:val="00F4493F"/>
    <w:rsid w:val="00F45B9C"/>
    <w:rsid w:val="00F50928"/>
    <w:rsid w:val="00F50C8C"/>
    <w:rsid w:val="00F5188C"/>
    <w:rsid w:val="00F51A82"/>
    <w:rsid w:val="00F51CEC"/>
    <w:rsid w:val="00F53655"/>
    <w:rsid w:val="00F53664"/>
    <w:rsid w:val="00F53C69"/>
    <w:rsid w:val="00F54039"/>
    <w:rsid w:val="00F54CBE"/>
    <w:rsid w:val="00F54F07"/>
    <w:rsid w:val="00F5578A"/>
    <w:rsid w:val="00F56E46"/>
    <w:rsid w:val="00F57005"/>
    <w:rsid w:val="00F5718A"/>
    <w:rsid w:val="00F5744A"/>
    <w:rsid w:val="00F575A8"/>
    <w:rsid w:val="00F57757"/>
    <w:rsid w:val="00F57ACF"/>
    <w:rsid w:val="00F57E23"/>
    <w:rsid w:val="00F601B9"/>
    <w:rsid w:val="00F60B83"/>
    <w:rsid w:val="00F60FBA"/>
    <w:rsid w:val="00F61263"/>
    <w:rsid w:val="00F612E2"/>
    <w:rsid w:val="00F620AB"/>
    <w:rsid w:val="00F6318E"/>
    <w:rsid w:val="00F637DF"/>
    <w:rsid w:val="00F63F45"/>
    <w:rsid w:val="00F6465B"/>
    <w:rsid w:val="00F64A90"/>
    <w:rsid w:val="00F65F87"/>
    <w:rsid w:val="00F663E6"/>
    <w:rsid w:val="00F6649E"/>
    <w:rsid w:val="00F66A25"/>
    <w:rsid w:val="00F6772B"/>
    <w:rsid w:val="00F677C0"/>
    <w:rsid w:val="00F67E9F"/>
    <w:rsid w:val="00F71C8E"/>
    <w:rsid w:val="00F7364C"/>
    <w:rsid w:val="00F73EF0"/>
    <w:rsid w:val="00F7408C"/>
    <w:rsid w:val="00F741EB"/>
    <w:rsid w:val="00F757B4"/>
    <w:rsid w:val="00F75873"/>
    <w:rsid w:val="00F75B92"/>
    <w:rsid w:val="00F761E2"/>
    <w:rsid w:val="00F77545"/>
    <w:rsid w:val="00F8041E"/>
    <w:rsid w:val="00F80809"/>
    <w:rsid w:val="00F82442"/>
    <w:rsid w:val="00F82E95"/>
    <w:rsid w:val="00F834BD"/>
    <w:rsid w:val="00F834C6"/>
    <w:rsid w:val="00F84C7B"/>
    <w:rsid w:val="00F84F69"/>
    <w:rsid w:val="00F855C6"/>
    <w:rsid w:val="00F861F1"/>
    <w:rsid w:val="00F864D6"/>
    <w:rsid w:val="00F9047E"/>
    <w:rsid w:val="00F90DA5"/>
    <w:rsid w:val="00F90EC1"/>
    <w:rsid w:val="00F90F27"/>
    <w:rsid w:val="00F91024"/>
    <w:rsid w:val="00F910BE"/>
    <w:rsid w:val="00F92EE4"/>
    <w:rsid w:val="00F92F87"/>
    <w:rsid w:val="00F934FE"/>
    <w:rsid w:val="00F93A48"/>
    <w:rsid w:val="00F93F15"/>
    <w:rsid w:val="00F9438C"/>
    <w:rsid w:val="00F945D9"/>
    <w:rsid w:val="00F94A17"/>
    <w:rsid w:val="00F95064"/>
    <w:rsid w:val="00F95299"/>
    <w:rsid w:val="00F95838"/>
    <w:rsid w:val="00F95A91"/>
    <w:rsid w:val="00F95EAA"/>
    <w:rsid w:val="00F961DC"/>
    <w:rsid w:val="00F97A4C"/>
    <w:rsid w:val="00FA0C52"/>
    <w:rsid w:val="00FA10ED"/>
    <w:rsid w:val="00FA1968"/>
    <w:rsid w:val="00FA2ADD"/>
    <w:rsid w:val="00FA306E"/>
    <w:rsid w:val="00FA49DE"/>
    <w:rsid w:val="00FA5C44"/>
    <w:rsid w:val="00FA655E"/>
    <w:rsid w:val="00FA6A77"/>
    <w:rsid w:val="00FA792C"/>
    <w:rsid w:val="00FA7F7B"/>
    <w:rsid w:val="00FB0D9E"/>
    <w:rsid w:val="00FB0F05"/>
    <w:rsid w:val="00FB1890"/>
    <w:rsid w:val="00FB1EAC"/>
    <w:rsid w:val="00FB2623"/>
    <w:rsid w:val="00FB2CDE"/>
    <w:rsid w:val="00FB301F"/>
    <w:rsid w:val="00FB31EB"/>
    <w:rsid w:val="00FB3585"/>
    <w:rsid w:val="00FB4906"/>
    <w:rsid w:val="00FB4B6A"/>
    <w:rsid w:val="00FB511B"/>
    <w:rsid w:val="00FB5205"/>
    <w:rsid w:val="00FB5C4E"/>
    <w:rsid w:val="00FB6820"/>
    <w:rsid w:val="00FB6972"/>
    <w:rsid w:val="00FB72C6"/>
    <w:rsid w:val="00FC02A8"/>
    <w:rsid w:val="00FC0531"/>
    <w:rsid w:val="00FC0681"/>
    <w:rsid w:val="00FC13AA"/>
    <w:rsid w:val="00FC161D"/>
    <w:rsid w:val="00FC306E"/>
    <w:rsid w:val="00FC3D8F"/>
    <w:rsid w:val="00FC3F68"/>
    <w:rsid w:val="00FC4A60"/>
    <w:rsid w:val="00FC5152"/>
    <w:rsid w:val="00FC539A"/>
    <w:rsid w:val="00FC5477"/>
    <w:rsid w:val="00FC6AD0"/>
    <w:rsid w:val="00FC6ECB"/>
    <w:rsid w:val="00FC6ED8"/>
    <w:rsid w:val="00FC6F48"/>
    <w:rsid w:val="00FC7416"/>
    <w:rsid w:val="00FC78A4"/>
    <w:rsid w:val="00FC7B15"/>
    <w:rsid w:val="00FC7C84"/>
    <w:rsid w:val="00FD09E2"/>
    <w:rsid w:val="00FD0E3D"/>
    <w:rsid w:val="00FD13BC"/>
    <w:rsid w:val="00FD1770"/>
    <w:rsid w:val="00FD1B63"/>
    <w:rsid w:val="00FD2472"/>
    <w:rsid w:val="00FD3496"/>
    <w:rsid w:val="00FD3AD5"/>
    <w:rsid w:val="00FD5CA4"/>
    <w:rsid w:val="00FD5CBD"/>
    <w:rsid w:val="00FD63BD"/>
    <w:rsid w:val="00FD673F"/>
    <w:rsid w:val="00FD7CF5"/>
    <w:rsid w:val="00FE0309"/>
    <w:rsid w:val="00FE0F2A"/>
    <w:rsid w:val="00FE1AED"/>
    <w:rsid w:val="00FE1FF8"/>
    <w:rsid w:val="00FE2E0A"/>
    <w:rsid w:val="00FE3566"/>
    <w:rsid w:val="00FE4C69"/>
    <w:rsid w:val="00FE5096"/>
    <w:rsid w:val="00FE5462"/>
    <w:rsid w:val="00FE5498"/>
    <w:rsid w:val="00FE5F8B"/>
    <w:rsid w:val="00FE61F6"/>
    <w:rsid w:val="00FE6B91"/>
    <w:rsid w:val="00FE73A5"/>
    <w:rsid w:val="00FE7AE9"/>
    <w:rsid w:val="00FF033C"/>
    <w:rsid w:val="00FF1753"/>
    <w:rsid w:val="00FF260F"/>
    <w:rsid w:val="00FF30A0"/>
    <w:rsid w:val="00FF39A4"/>
    <w:rsid w:val="00FF3F99"/>
    <w:rsid w:val="00FF4A06"/>
    <w:rsid w:val="00FF5826"/>
    <w:rsid w:val="00FF59A9"/>
    <w:rsid w:val="00FF6331"/>
    <w:rsid w:val="00FF6CF3"/>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5C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qFormat="1"/>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4CA"/>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autoRedefine/>
    <w:qFormat/>
    <w:rsid w:val="00612E2C"/>
    <w:pPr>
      <w:keepNext/>
      <w:numPr>
        <w:numId w:val="6"/>
      </w:numPr>
      <w:shd w:val="clear" w:color="auto" w:fill="FFFFFF"/>
      <w:spacing w:after="0" w:line="240" w:lineRule="auto"/>
      <w:jc w:val="both"/>
      <w:outlineLvl w:val="0"/>
    </w:pPr>
    <w:rPr>
      <w:rFonts w:ascii="Times New Roman" w:hAnsi="Times New Roman" w:cs="Times New Roman"/>
      <w:b/>
      <w:bCs/>
      <w:iCs/>
      <w:lang w:eastAsia="pl-PL"/>
    </w:rPr>
  </w:style>
  <w:style w:type="paragraph" w:styleId="Nagwek2">
    <w:name w:val="heading 2"/>
    <w:link w:val="Nagwek2Znak"/>
    <w:autoRedefine/>
    <w:qFormat/>
    <w:rsid w:val="002B1429"/>
    <w:pPr>
      <w:keepNext/>
      <w:numPr>
        <w:numId w:val="14"/>
      </w:numPr>
      <w:spacing w:before="240" w:after="60"/>
      <w:ind w:left="426"/>
      <w:jc w:val="both"/>
      <w:outlineLvl w:val="1"/>
    </w:pPr>
    <w:rPr>
      <w:rFonts w:ascii="Arial" w:hAnsi="Arial" w:cs="Arial"/>
      <w:b/>
      <w:bCs/>
      <w:iCs/>
      <w:sz w:val="22"/>
      <w:szCs w:val="28"/>
      <w:lang w:eastAsia="en-US"/>
    </w:rPr>
  </w:style>
  <w:style w:type="paragraph" w:styleId="Nagwek3">
    <w:name w:val="heading 3"/>
    <w:basedOn w:val="Normalny"/>
    <w:next w:val="Normalny"/>
    <w:link w:val="Nagwek3Znak"/>
    <w:qFormat/>
    <w:rsid w:val="00E84463"/>
    <w:pPr>
      <w:keepNext/>
      <w:spacing w:before="240" w:after="60"/>
      <w:outlineLvl w:val="2"/>
    </w:pPr>
    <w:rPr>
      <w:rFonts w:ascii="Cambria" w:hAnsi="Cambria" w:cs="Times New Roman"/>
      <w:b/>
      <w:bCs/>
      <w:sz w:val="26"/>
      <w:szCs w:val="26"/>
      <w:lang w:val="x-none"/>
    </w:rPr>
  </w:style>
  <w:style w:type="paragraph" w:styleId="Nagwek4">
    <w:name w:val="heading 4"/>
    <w:basedOn w:val="Normalny"/>
    <w:next w:val="Normalny"/>
    <w:link w:val="Nagwek4Znak"/>
    <w:semiHidden/>
    <w:unhideWhenUsed/>
    <w:qFormat/>
    <w:rsid w:val="009E6A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9E6A3F"/>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9E6A3F"/>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9E6A3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nhideWhenUsed/>
    <w:qFormat/>
    <w:rsid w:val="00A006F3"/>
    <w:pPr>
      <w:spacing w:before="240" w:after="60"/>
      <w:outlineLvl w:val="7"/>
    </w:pPr>
    <w:rPr>
      <w:rFonts w:cs="Times New Roman"/>
      <w:i/>
      <w:iCs/>
      <w:sz w:val="24"/>
      <w:szCs w:val="24"/>
      <w:lang w:val="x-none"/>
    </w:rPr>
  </w:style>
  <w:style w:type="paragraph" w:styleId="Nagwek9">
    <w:name w:val="heading 9"/>
    <w:basedOn w:val="Normalny"/>
    <w:next w:val="Normalny"/>
    <w:link w:val="Nagwek9Znak"/>
    <w:semiHidden/>
    <w:unhideWhenUsed/>
    <w:qFormat/>
    <w:rsid w:val="009E6A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Zawartotabeli1">
    <w:name w:val="WW-Zawartość tabeli1"/>
    <w:basedOn w:val="Normalny"/>
    <w:rsid w:val="00EB21F5"/>
    <w:pPr>
      <w:widowControl w:val="0"/>
      <w:suppressLineNumbers/>
      <w:suppressAutoHyphens/>
      <w:spacing w:after="120" w:line="240" w:lineRule="auto"/>
    </w:pPr>
    <w:rPr>
      <w:rFonts w:ascii="Times New Roman" w:eastAsia="Arial Unicode MS" w:hAnsi="Times New Roman" w:cs="Times New Roman"/>
      <w:sz w:val="24"/>
      <w:szCs w:val="24"/>
    </w:rPr>
  </w:style>
  <w:style w:type="paragraph" w:customStyle="1" w:styleId="WW-Zawartotabeli1111111">
    <w:name w:val="WW-Zawartość tabeli1111111"/>
    <w:basedOn w:val="Normalny"/>
    <w:rsid w:val="00EB21F5"/>
    <w:pPr>
      <w:widowControl w:val="0"/>
      <w:suppressLineNumbers/>
      <w:suppressAutoHyphens/>
      <w:spacing w:after="120" w:line="240" w:lineRule="auto"/>
    </w:pPr>
    <w:rPr>
      <w:rFonts w:ascii="Times New Roman" w:eastAsia="Arial Unicode MS" w:hAnsi="Times New Roman" w:cs="Times New Roman"/>
      <w:sz w:val="24"/>
      <w:szCs w:val="24"/>
    </w:rPr>
  </w:style>
  <w:style w:type="paragraph" w:customStyle="1" w:styleId="WW-Nagwektabeli1">
    <w:name w:val="WW-Nagłówek tabeli1"/>
    <w:basedOn w:val="Normalny"/>
    <w:rsid w:val="00EB21F5"/>
    <w:pPr>
      <w:widowControl w:val="0"/>
      <w:suppressLineNumbers/>
      <w:suppressAutoHyphens/>
      <w:spacing w:after="120" w:line="240" w:lineRule="auto"/>
      <w:jc w:val="center"/>
    </w:pPr>
    <w:rPr>
      <w:rFonts w:ascii="Times New Roman" w:eastAsia="Arial Unicode MS" w:hAnsi="Times New Roman" w:cs="Times New Roman"/>
      <w:b/>
      <w:bCs/>
      <w:i/>
      <w:iCs/>
      <w:sz w:val="24"/>
      <w:szCs w:val="24"/>
    </w:rPr>
  </w:style>
  <w:style w:type="paragraph" w:customStyle="1" w:styleId="WW-Nagwektabeli1111111">
    <w:name w:val="WW-Nagłówek tabeli1111111"/>
    <w:basedOn w:val="Normalny"/>
    <w:rsid w:val="00EB21F5"/>
    <w:pPr>
      <w:widowControl w:val="0"/>
      <w:suppressLineNumbers/>
      <w:suppressAutoHyphens/>
      <w:spacing w:after="120" w:line="240" w:lineRule="auto"/>
      <w:jc w:val="center"/>
    </w:pPr>
    <w:rPr>
      <w:rFonts w:ascii="Times New Roman" w:eastAsia="Arial Unicode MS" w:hAnsi="Times New Roman" w:cs="Times New Roman"/>
      <w:b/>
      <w:bCs/>
      <w:i/>
      <w:iCs/>
      <w:sz w:val="24"/>
      <w:szCs w:val="24"/>
    </w:rPr>
  </w:style>
  <w:style w:type="paragraph" w:styleId="Tekstpodstawowy">
    <w:name w:val="Body Text"/>
    <w:basedOn w:val="Normalny"/>
    <w:next w:val="WW-Zawartotabeli1"/>
    <w:link w:val="TekstpodstawowyZnak"/>
    <w:semiHidden/>
    <w:rsid w:val="00EB21F5"/>
    <w:pPr>
      <w:spacing w:after="120"/>
    </w:pPr>
    <w:rPr>
      <w:lang w:eastAsia="pl-PL"/>
    </w:rPr>
  </w:style>
  <w:style w:type="character" w:customStyle="1" w:styleId="TekstpodstawowyZnak">
    <w:name w:val="Tekst podstawowy Znak"/>
    <w:link w:val="Tekstpodstawowy"/>
    <w:semiHidden/>
    <w:locked/>
    <w:rsid w:val="00EB21F5"/>
    <w:rPr>
      <w:rFonts w:ascii="Calibri" w:hAnsi="Calibri" w:cs="Calibri"/>
      <w:sz w:val="22"/>
      <w:szCs w:val="22"/>
      <w:lang w:val="pl-PL" w:eastAsia="pl-PL" w:bidi="ar-SA"/>
    </w:rPr>
  </w:style>
  <w:style w:type="paragraph" w:customStyle="1" w:styleId="Akapitzlist1">
    <w:name w:val="Akapit z listą1"/>
    <w:basedOn w:val="Normalny"/>
    <w:rsid w:val="00EB21F5"/>
    <w:pPr>
      <w:ind w:left="720"/>
    </w:pPr>
  </w:style>
  <w:style w:type="paragraph" w:styleId="Tekstkomentarza">
    <w:name w:val="annotation text"/>
    <w:basedOn w:val="Normalny"/>
    <w:link w:val="TekstkomentarzaZnak"/>
    <w:semiHidden/>
    <w:rsid w:val="00EB21F5"/>
    <w:pPr>
      <w:spacing w:line="240" w:lineRule="auto"/>
    </w:pPr>
    <w:rPr>
      <w:sz w:val="20"/>
      <w:szCs w:val="20"/>
    </w:rPr>
  </w:style>
  <w:style w:type="character" w:customStyle="1" w:styleId="TekstkomentarzaZnak">
    <w:name w:val="Tekst komentarza Znak"/>
    <w:link w:val="Tekstkomentarza"/>
    <w:semiHidden/>
    <w:locked/>
    <w:rsid w:val="00EB21F5"/>
    <w:rPr>
      <w:rFonts w:ascii="Calibri" w:hAnsi="Calibri" w:cs="Calibri"/>
      <w:lang w:val="pl-PL" w:eastAsia="en-US" w:bidi="ar-SA"/>
    </w:rPr>
  </w:style>
  <w:style w:type="paragraph" w:styleId="Tematkomentarza">
    <w:name w:val="annotation subject"/>
    <w:basedOn w:val="Tekstkomentarza"/>
    <w:next w:val="Tekstkomentarza"/>
    <w:link w:val="TematkomentarzaZnak"/>
    <w:semiHidden/>
    <w:rsid w:val="00EB21F5"/>
    <w:rPr>
      <w:b/>
      <w:bCs/>
    </w:rPr>
  </w:style>
  <w:style w:type="character" w:customStyle="1" w:styleId="TematkomentarzaZnak">
    <w:name w:val="Temat komentarza Znak"/>
    <w:link w:val="Tematkomentarza"/>
    <w:semiHidden/>
    <w:locked/>
    <w:rsid w:val="00EB21F5"/>
    <w:rPr>
      <w:rFonts w:ascii="Calibri" w:hAnsi="Calibri" w:cs="Calibri"/>
      <w:b/>
      <w:bCs/>
      <w:lang w:val="pl-PL" w:eastAsia="en-US" w:bidi="ar-SA"/>
    </w:rPr>
  </w:style>
  <w:style w:type="paragraph" w:styleId="Tekstdymka">
    <w:name w:val="Balloon Text"/>
    <w:basedOn w:val="Normalny"/>
    <w:link w:val="TekstdymkaZnak"/>
    <w:semiHidden/>
    <w:rsid w:val="00EB21F5"/>
    <w:pPr>
      <w:spacing w:after="0" w:line="240" w:lineRule="auto"/>
    </w:pPr>
    <w:rPr>
      <w:rFonts w:ascii="Tahoma" w:hAnsi="Tahoma" w:cs="Tahoma"/>
      <w:sz w:val="16"/>
      <w:szCs w:val="16"/>
    </w:rPr>
  </w:style>
  <w:style w:type="character" w:customStyle="1" w:styleId="TekstdymkaZnak">
    <w:name w:val="Tekst dymka Znak"/>
    <w:link w:val="Tekstdymka"/>
    <w:semiHidden/>
    <w:locked/>
    <w:rsid w:val="00EB21F5"/>
    <w:rPr>
      <w:rFonts w:ascii="Tahoma" w:hAnsi="Tahoma" w:cs="Tahoma"/>
      <w:sz w:val="16"/>
      <w:szCs w:val="16"/>
      <w:lang w:val="pl-PL" w:eastAsia="en-US" w:bidi="ar-SA"/>
    </w:rPr>
  </w:style>
  <w:style w:type="paragraph" w:styleId="Tekstprzypisukocowego">
    <w:name w:val="endnote text"/>
    <w:basedOn w:val="Normalny"/>
    <w:link w:val="TekstprzypisukocowegoZnak"/>
    <w:semiHidden/>
    <w:rsid w:val="00EB21F5"/>
    <w:pPr>
      <w:spacing w:after="0" w:line="240" w:lineRule="auto"/>
    </w:pPr>
    <w:rPr>
      <w:sz w:val="20"/>
      <w:szCs w:val="20"/>
    </w:rPr>
  </w:style>
  <w:style w:type="character" w:customStyle="1" w:styleId="TekstprzypisukocowegoZnak">
    <w:name w:val="Tekst przypisu końcowego Znak"/>
    <w:link w:val="Tekstprzypisukocowego"/>
    <w:semiHidden/>
    <w:locked/>
    <w:rsid w:val="00EB21F5"/>
    <w:rPr>
      <w:rFonts w:ascii="Calibri" w:hAnsi="Calibri" w:cs="Calibri"/>
      <w:lang w:val="pl-PL" w:eastAsia="en-US" w:bidi="ar-SA"/>
    </w:rPr>
  </w:style>
  <w:style w:type="paragraph" w:customStyle="1" w:styleId="msolistparagraph0">
    <w:name w:val="msolistparagraph"/>
    <w:basedOn w:val="Normalny"/>
    <w:rsid w:val="004A4CEC"/>
    <w:pPr>
      <w:spacing w:after="0" w:line="240" w:lineRule="auto"/>
      <w:ind w:left="720"/>
    </w:pPr>
    <w:rPr>
      <w:rFonts w:cs="Times New Roman"/>
      <w:lang w:eastAsia="pl-PL"/>
    </w:rPr>
  </w:style>
  <w:style w:type="paragraph" w:styleId="Stopka">
    <w:name w:val="footer"/>
    <w:basedOn w:val="Normalny"/>
    <w:link w:val="StopkaZnak"/>
    <w:uiPriority w:val="99"/>
    <w:rsid w:val="006370D1"/>
    <w:pPr>
      <w:tabs>
        <w:tab w:val="center" w:pos="4536"/>
        <w:tab w:val="right" w:pos="9072"/>
      </w:tabs>
    </w:pPr>
    <w:rPr>
      <w:rFonts w:cs="Times New Roman"/>
      <w:lang w:val="x-none"/>
    </w:rPr>
  </w:style>
  <w:style w:type="character" w:styleId="Numerstrony">
    <w:name w:val="page number"/>
    <w:basedOn w:val="Domylnaczcionkaakapitu"/>
    <w:rsid w:val="006370D1"/>
  </w:style>
  <w:style w:type="paragraph" w:styleId="Nagwek">
    <w:name w:val="header"/>
    <w:basedOn w:val="Normalny"/>
    <w:link w:val="NagwekZnak"/>
    <w:uiPriority w:val="99"/>
    <w:qFormat/>
    <w:rsid w:val="003F221E"/>
    <w:pPr>
      <w:tabs>
        <w:tab w:val="center" w:pos="4536"/>
        <w:tab w:val="right" w:pos="9072"/>
      </w:tabs>
    </w:pPr>
    <w:rPr>
      <w:rFonts w:cs="Times New Roman"/>
      <w:lang w:val="x-none"/>
    </w:rPr>
  </w:style>
  <w:style w:type="paragraph" w:customStyle="1" w:styleId="TekstpodstawowyOdstp">
    <w:name w:val="Tekst podstawowy.Odstęp"/>
    <w:basedOn w:val="Normalny"/>
    <w:rsid w:val="004A7024"/>
    <w:pPr>
      <w:suppressAutoHyphens/>
      <w:autoSpaceDE w:val="0"/>
      <w:autoSpaceDN w:val="0"/>
      <w:spacing w:after="0" w:line="360" w:lineRule="auto"/>
      <w:jc w:val="both"/>
    </w:pPr>
    <w:rPr>
      <w:rFonts w:ascii="Arial" w:hAnsi="Arial" w:cs="Arial"/>
      <w:b/>
      <w:bCs/>
      <w:sz w:val="24"/>
      <w:szCs w:val="24"/>
      <w:lang w:eastAsia="pl-PL"/>
    </w:rPr>
  </w:style>
  <w:style w:type="paragraph" w:styleId="Bezodstpw">
    <w:name w:val="No Spacing"/>
    <w:uiPriority w:val="1"/>
    <w:qFormat/>
    <w:rsid w:val="00EE7E51"/>
    <w:pPr>
      <w:ind w:left="680"/>
      <w:jc w:val="both"/>
    </w:pPr>
    <w:rPr>
      <w:rFonts w:ascii="Calibri" w:eastAsia="Calibri" w:hAnsi="Calibri"/>
      <w:sz w:val="22"/>
      <w:szCs w:val="22"/>
      <w:lang w:eastAsia="en-US"/>
    </w:rPr>
  </w:style>
  <w:style w:type="paragraph" w:customStyle="1" w:styleId="Default">
    <w:name w:val="Default"/>
    <w:rsid w:val="005A1E2C"/>
    <w:pPr>
      <w:widowControl w:val="0"/>
      <w:autoSpaceDE w:val="0"/>
      <w:autoSpaceDN w:val="0"/>
      <w:adjustRightInd w:val="0"/>
    </w:pPr>
    <w:rPr>
      <w:rFonts w:ascii="Arial" w:hAnsi="Arial" w:cs="Arial"/>
      <w:color w:val="000000"/>
      <w:sz w:val="24"/>
      <w:szCs w:val="24"/>
    </w:rPr>
  </w:style>
  <w:style w:type="paragraph" w:styleId="Akapitzlist">
    <w:name w:val="List Paragraph"/>
    <w:aliases w:val="L1,Akapit z listą5"/>
    <w:basedOn w:val="Normalny"/>
    <w:link w:val="AkapitzlistZnak"/>
    <w:uiPriority w:val="34"/>
    <w:qFormat/>
    <w:rsid w:val="00874C2F"/>
    <w:pPr>
      <w:spacing w:after="0" w:line="240" w:lineRule="auto"/>
      <w:ind w:left="720"/>
      <w:contextualSpacing/>
    </w:pPr>
    <w:rPr>
      <w:rFonts w:ascii="Times New Roman" w:hAnsi="Times New Roman" w:cs="Times New Roman"/>
      <w:sz w:val="24"/>
      <w:szCs w:val="24"/>
      <w:lang w:eastAsia="pl-PL"/>
    </w:rPr>
  </w:style>
  <w:style w:type="character" w:styleId="Odwoanieprzypisukocowego">
    <w:name w:val="endnote reference"/>
    <w:rsid w:val="00305AE2"/>
    <w:rPr>
      <w:vertAlign w:val="superscript"/>
    </w:rPr>
  </w:style>
  <w:style w:type="character" w:styleId="Odwoaniedokomentarza">
    <w:name w:val="annotation reference"/>
    <w:rsid w:val="00DB2806"/>
    <w:rPr>
      <w:sz w:val="16"/>
      <w:szCs w:val="16"/>
    </w:rPr>
  </w:style>
  <w:style w:type="character" w:customStyle="1" w:styleId="Nagwek1Znak">
    <w:name w:val="Nagłówek 1 Znak"/>
    <w:link w:val="Nagwek1"/>
    <w:rsid w:val="00612E2C"/>
    <w:rPr>
      <w:b/>
      <w:bCs/>
      <w:iCs/>
      <w:sz w:val="22"/>
      <w:szCs w:val="22"/>
      <w:shd w:val="clear" w:color="auto" w:fill="FFFFFF"/>
    </w:rPr>
  </w:style>
  <w:style w:type="character" w:customStyle="1" w:styleId="Nagwek3Znak">
    <w:name w:val="Nagłówek 3 Znak"/>
    <w:link w:val="Nagwek3"/>
    <w:rsid w:val="00E84463"/>
    <w:rPr>
      <w:rFonts w:ascii="Cambria" w:eastAsia="Times New Roman" w:hAnsi="Cambria" w:cs="Times New Roman"/>
      <w:b/>
      <w:bCs/>
      <w:sz w:val="26"/>
      <w:szCs w:val="26"/>
      <w:lang w:eastAsia="en-US"/>
    </w:rPr>
  </w:style>
  <w:style w:type="character" w:customStyle="1" w:styleId="Nagwek2Znak">
    <w:name w:val="Nagłówek 2 Znak"/>
    <w:link w:val="Nagwek2"/>
    <w:rsid w:val="002B1429"/>
    <w:rPr>
      <w:rFonts w:ascii="Arial" w:hAnsi="Arial" w:cs="Arial"/>
      <w:b/>
      <w:bCs/>
      <w:iCs/>
      <w:sz w:val="22"/>
      <w:szCs w:val="28"/>
      <w:lang w:eastAsia="en-US"/>
    </w:rPr>
  </w:style>
  <w:style w:type="paragraph" w:styleId="Tytu">
    <w:name w:val="Title"/>
    <w:basedOn w:val="Normalny"/>
    <w:next w:val="Normalny"/>
    <w:link w:val="TytuZnak"/>
    <w:qFormat/>
    <w:rsid w:val="00E84463"/>
    <w:pPr>
      <w:spacing w:before="240" w:after="60"/>
      <w:jc w:val="center"/>
      <w:outlineLvl w:val="0"/>
    </w:pPr>
    <w:rPr>
      <w:rFonts w:ascii="Cambria" w:hAnsi="Cambria" w:cs="Times New Roman"/>
      <w:b/>
      <w:bCs/>
      <w:kern w:val="28"/>
      <w:sz w:val="32"/>
      <w:szCs w:val="32"/>
      <w:lang w:val="x-none"/>
    </w:rPr>
  </w:style>
  <w:style w:type="character" w:customStyle="1" w:styleId="TytuZnak">
    <w:name w:val="Tytuł Znak"/>
    <w:link w:val="Tytu"/>
    <w:rsid w:val="00E84463"/>
    <w:rPr>
      <w:rFonts w:ascii="Cambria" w:eastAsia="Times New Roman" w:hAnsi="Cambria" w:cs="Times New Roman"/>
      <w:b/>
      <w:bCs/>
      <w:kern w:val="28"/>
      <w:sz w:val="32"/>
      <w:szCs w:val="32"/>
      <w:lang w:eastAsia="en-US"/>
    </w:rPr>
  </w:style>
  <w:style w:type="paragraph" w:styleId="Spistreci3">
    <w:name w:val="toc 3"/>
    <w:basedOn w:val="Normalny"/>
    <w:next w:val="Normalny"/>
    <w:uiPriority w:val="39"/>
    <w:qFormat/>
    <w:rsid w:val="00A03B97"/>
    <w:pPr>
      <w:spacing w:after="0"/>
      <w:ind w:left="440"/>
    </w:pPr>
    <w:rPr>
      <w:rFonts w:asciiTheme="minorHAnsi" w:hAnsiTheme="minorHAnsi" w:cstheme="minorHAnsi"/>
      <w:sz w:val="20"/>
      <w:szCs w:val="20"/>
    </w:rPr>
  </w:style>
  <w:style w:type="character" w:customStyle="1" w:styleId="StopkaZnak">
    <w:name w:val="Stopka Znak"/>
    <w:link w:val="Stopka"/>
    <w:uiPriority w:val="99"/>
    <w:rsid w:val="000E6FED"/>
    <w:rPr>
      <w:rFonts w:ascii="Calibri" w:hAnsi="Calibri" w:cs="Calibri"/>
      <w:sz w:val="22"/>
      <w:szCs w:val="22"/>
      <w:lang w:eastAsia="en-US"/>
    </w:rPr>
  </w:style>
  <w:style w:type="paragraph" w:customStyle="1" w:styleId="Akapitzlist2">
    <w:name w:val="Akapit z listą2"/>
    <w:basedOn w:val="Normalny"/>
    <w:rsid w:val="00C70088"/>
    <w:pPr>
      <w:ind w:left="720"/>
      <w:contextualSpacing/>
    </w:pPr>
    <w:rPr>
      <w:rFonts w:ascii="Arial" w:hAnsi="Arial" w:cs="Times New Roman"/>
    </w:rPr>
  </w:style>
  <w:style w:type="paragraph" w:customStyle="1" w:styleId="Domylnie">
    <w:name w:val="Domy?lnie"/>
    <w:basedOn w:val="Normalny"/>
    <w:rsid w:val="00382C1E"/>
    <w:pPr>
      <w:suppressAutoHyphens/>
      <w:spacing w:before="40" w:after="40" w:line="288" w:lineRule="auto"/>
      <w:jc w:val="both"/>
    </w:pPr>
    <w:rPr>
      <w:rFonts w:ascii="Times New Roman" w:hAnsi="Times New Roman" w:cs="Times New Roman"/>
      <w:sz w:val="24"/>
      <w:szCs w:val="20"/>
      <w:lang w:eastAsia="ar-SA"/>
    </w:rPr>
  </w:style>
  <w:style w:type="character" w:customStyle="1" w:styleId="NagwekZnak">
    <w:name w:val="Nagłówek Znak"/>
    <w:link w:val="Nagwek"/>
    <w:uiPriority w:val="99"/>
    <w:rsid w:val="006D7D9D"/>
    <w:rPr>
      <w:rFonts w:ascii="Calibri" w:hAnsi="Calibri" w:cs="Calibri"/>
      <w:sz w:val="22"/>
      <w:szCs w:val="22"/>
      <w:lang w:eastAsia="en-US"/>
    </w:rPr>
  </w:style>
  <w:style w:type="paragraph" w:customStyle="1" w:styleId="Styl">
    <w:name w:val="Styl"/>
    <w:rsid w:val="00FA2ADD"/>
    <w:pPr>
      <w:widowControl w:val="0"/>
      <w:suppressAutoHyphens/>
      <w:autoSpaceDE w:val="0"/>
    </w:pPr>
    <w:rPr>
      <w:rFonts w:cs="Calibri"/>
      <w:sz w:val="24"/>
      <w:szCs w:val="24"/>
      <w:lang w:eastAsia="ar-SA"/>
    </w:rPr>
  </w:style>
  <w:style w:type="paragraph" w:customStyle="1" w:styleId="Tekstpodstawowywcity31">
    <w:name w:val="Tekst podstawowy wcięty 31"/>
    <w:basedOn w:val="Normalny"/>
    <w:rsid w:val="00A006F3"/>
    <w:pPr>
      <w:suppressAutoHyphens/>
      <w:spacing w:after="0" w:line="240" w:lineRule="auto"/>
      <w:ind w:left="360"/>
    </w:pPr>
    <w:rPr>
      <w:rFonts w:ascii="Times New Roman" w:hAnsi="Times New Roman" w:cs="Times New Roman"/>
      <w:kern w:val="1"/>
      <w:sz w:val="28"/>
      <w:szCs w:val="24"/>
      <w:lang w:eastAsia="ar-SA"/>
    </w:rPr>
  </w:style>
  <w:style w:type="character" w:customStyle="1" w:styleId="Nagwek8Znak">
    <w:name w:val="Nagłówek 8 Znak"/>
    <w:link w:val="Nagwek8"/>
    <w:rsid w:val="00A006F3"/>
    <w:rPr>
      <w:rFonts w:ascii="Calibri" w:eastAsia="Times New Roman" w:hAnsi="Calibri" w:cs="Times New Roman"/>
      <w:i/>
      <w:iCs/>
      <w:sz w:val="24"/>
      <w:szCs w:val="24"/>
      <w:lang w:eastAsia="en-US"/>
    </w:rPr>
  </w:style>
  <w:style w:type="character" w:styleId="Hipercze">
    <w:name w:val="Hyperlink"/>
    <w:uiPriority w:val="99"/>
    <w:rsid w:val="00982100"/>
    <w:rPr>
      <w:color w:val="0000FF"/>
      <w:u w:val="single"/>
    </w:rPr>
  </w:style>
  <w:style w:type="table" w:styleId="Tabela-Siatka">
    <w:name w:val="Table Grid"/>
    <w:basedOn w:val="Standardowy"/>
    <w:rsid w:val="00125D2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9645E"/>
    <w:pPr>
      <w:keepLines/>
      <w:spacing w:before="480"/>
      <w:outlineLvl w:val="9"/>
    </w:pPr>
    <w:rPr>
      <w:rFonts w:ascii="Cambria" w:hAnsi="Cambria"/>
      <w:color w:val="365F91"/>
      <w:sz w:val="28"/>
      <w:szCs w:val="28"/>
    </w:rPr>
  </w:style>
  <w:style w:type="paragraph" w:styleId="Spistreci1">
    <w:name w:val="toc 1"/>
    <w:aliases w:val="Spis treści"/>
    <w:basedOn w:val="Normalny"/>
    <w:next w:val="Normalny"/>
    <w:autoRedefine/>
    <w:uiPriority w:val="39"/>
    <w:qFormat/>
    <w:rsid w:val="00FB2CDE"/>
    <w:pPr>
      <w:spacing w:after="0"/>
    </w:pPr>
    <w:rPr>
      <w:rFonts w:ascii="Times New Roman" w:hAnsi="Times New Roman" w:cstheme="minorHAnsi"/>
      <w:b/>
      <w:bCs/>
      <w:iCs/>
      <w:sz w:val="20"/>
      <w:szCs w:val="24"/>
    </w:rPr>
  </w:style>
  <w:style w:type="paragraph" w:styleId="Spistreci2">
    <w:name w:val="toc 2"/>
    <w:basedOn w:val="Normalny"/>
    <w:next w:val="Normalny"/>
    <w:autoRedefine/>
    <w:uiPriority w:val="39"/>
    <w:unhideWhenUsed/>
    <w:qFormat/>
    <w:rsid w:val="001058B3"/>
    <w:pPr>
      <w:tabs>
        <w:tab w:val="left" w:pos="880"/>
        <w:tab w:val="right" w:leader="dot" w:pos="9062"/>
      </w:tabs>
      <w:spacing w:before="120" w:after="0" w:line="240" w:lineRule="auto"/>
      <w:ind w:left="220"/>
    </w:pPr>
    <w:rPr>
      <w:rFonts w:asciiTheme="minorHAnsi" w:hAnsiTheme="minorHAnsi" w:cstheme="minorHAnsi"/>
      <w:b/>
      <w:bCs/>
    </w:rPr>
  </w:style>
  <w:style w:type="character" w:customStyle="1" w:styleId="Nagwek4Znak">
    <w:name w:val="Nagłówek 4 Znak"/>
    <w:basedOn w:val="Domylnaczcionkaakapitu"/>
    <w:link w:val="Nagwek4"/>
    <w:semiHidden/>
    <w:rsid w:val="009E6A3F"/>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semiHidden/>
    <w:rsid w:val="009E6A3F"/>
    <w:rPr>
      <w:rFonts w:asciiTheme="majorHAnsi" w:eastAsiaTheme="majorEastAsia" w:hAnsiTheme="majorHAnsi" w:cstheme="majorBidi"/>
      <w:color w:val="365F91" w:themeColor="accent1" w:themeShade="BF"/>
      <w:sz w:val="22"/>
      <w:szCs w:val="22"/>
      <w:lang w:eastAsia="en-US"/>
    </w:rPr>
  </w:style>
  <w:style w:type="character" w:customStyle="1" w:styleId="Nagwek6Znak">
    <w:name w:val="Nagłówek 6 Znak"/>
    <w:basedOn w:val="Domylnaczcionkaakapitu"/>
    <w:link w:val="Nagwek6"/>
    <w:semiHidden/>
    <w:rsid w:val="009E6A3F"/>
    <w:rPr>
      <w:rFonts w:asciiTheme="majorHAnsi" w:eastAsiaTheme="majorEastAsia" w:hAnsiTheme="majorHAnsi" w:cstheme="majorBidi"/>
      <w:color w:val="243F60" w:themeColor="accent1" w:themeShade="7F"/>
      <w:sz w:val="22"/>
      <w:szCs w:val="22"/>
      <w:lang w:eastAsia="en-US"/>
    </w:rPr>
  </w:style>
  <w:style w:type="character" w:customStyle="1" w:styleId="Nagwek7Znak">
    <w:name w:val="Nagłówek 7 Znak"/>
    <w:basedOn w:val="Domylnaczcionkaakapitu"/>
    <w:link w:val="Nagwek7"/>
    <w:semiHidden/>
    <w:rsid w:val="009E6A3F"/>
    <w:rPr>
      <w:rFonts w:asciiTheme="majorHAnsi" w:eastAsiaTheme="majorEastAsia" w:hAnsiTheme="majorHAnsi" w:cstheme="majorBidi"/>
      <w:i/>
      <w:iCs/>
      <w:color w:val="243F60" w:themeColor="accent1" w:themeShade="7F"/>
      <w:sz w:val="22"/>
      <w:szCs w:val="22"/>
      <w:lang w:eastAsia="en-US"/>
    </w:rPr>
  </w:style>
  <w:style w:type="character" w:customStyle="1" w:styleId="Nagwek9Znak">
    <w:name w:val="Nagłówek 9 Znak"/>
    <w:basedOn w:val="Domylnaczcionkaakapitu"/>
    <w:link w:val="Nagwek9"/>
    <w:semiHidden/>
    <w:rsid w:val="009E6A3F"/>
    <w:rPr>
      <w:rFonts w:asciiTheme="majorHAnsi" w:eastAsiaTheme="majorEastAsia" w:hAnsiTheme="majorHAnsi" w:cstheme="majorBidi"/>
      <w:i/>
      <w:iCs/>
      <w:color w:val="272727" w:themeColor="text1" w:themeTint="D8"/>
      <w:sz w:val="21"/>
      <w:szCs w:val="21"/>
      <w:lang w:eastAsia="en-US"/>
    </w:rPr>
  </w:style>
  <w:style w:type="paragraph" w:styleId="Tekstpodstawowywcity3">
    <w:name w:val="Body Text Indent 3"/>
    <w:basedOn w:val="Normalny"/>
    <w:link w:val="Tekstpodstawowywcity3Znak"/>
    <w:rsid w:val="009F2171"/>
    <w:pPr>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F2171"/>
    <w:rPr>
      <w:sz w:val="16"/>
      <w:szCs w:val="16"/>
    </w:rPr>
  </w:style>
  <w:style w:type="paragraph" w:styleId="Spistreci4">
    <w:name w:val="toc 4"/>
    <w:basedOn w:val="Normalny"/>
    <w:next w:val="Normalny"/>
    <w:autoRedefine/>
    <w:unhideWhenUsed/>
    <w:rsid w:val="00742BC9"/>
    <w:pPr>
      <w:spacing w:after="0"/>
      <w:ind w:left="660"/>
    </w:pPr>
    <w:rPr>
      <w:rFonts w:asciiTheme="minorHAnsi" w:hAnsiTheme="minorHAnsi" w:cstheme="minorHAnsi"/>
      <w:sz w:val="20"/>
      <w:szCs w:val="20"/>
    </w:rPr>
  </w:style>
  <w:style w:type="paragraph" w:styleId="Spistreci5">
    <w:name w:val="toc 5"/>
    <w:basedOn w:val="Normalny"/>
    <w:next w:val="Normalny"/>
    <w:autoRedefine/>
    <w:unhideWhenUsed/>
    <w:rsid w:val="00742BC9"/>
    <w:pPr>
      <w:spacing w:after="0"/>
      <w:ind w:left="880"/>
    </w:pPr>
    <w:rPr>
      <w:rFonts w:asciiTheme="minorHAnsi" w:hAnsiTheme="minorHAnsi" w:cstheme="minorHAnsi"/>
      <w:sz w:val="20"/>
      <w:szCs w:val="20"/>
    </w:rPr>
  </w:style>
  <w:style w:type="paragraph" w:styleId="Spistreci6">
    <w:name w:val="toc 6"/>
    <w:basedOn w:val="Normalny"/>
    <w:next w:val="Normalny"/>
    <w:autoRedefine/>
    <w:unhideWhenUsed/>
    <w:rsid w:val="00742BC9"/>
    <w:pPr>
      <w:spacing w:after="0"/>
      <w:ind w:left="1100"/>
    </w:pPr>
    <w:rPr>
      <w:rFonts w:asciiTheme="minorHAnsi" w:hAnsiTheme="minorHAnsi" w:cstheme="minorHAnsi"/>
      <w:sz w:val="20"/>
      <w:szCs w:val="20"/>
    </w:rPr>
  </w:style>
  <w:style w:type="paragraph" w:styleId="Spistreci7">
    <w:name w:val="toc 7"/>
    <w:basedOn w:val="Normalny"/>
    <w:next w:val="Normalny"/>
    <w:autoRedefine/>
    <w:unhideWhenUsed/>
    <w:rsid w:val="00742BC9"/>
    <w:pPr>
      <w:spacing w:after="0"/>
      <w:ind w:left="1320"/>
    </w:pPr>
    <w:rPr>
      <w:rFonts w:asciiTheme="minorHAnsi" w:hAnsiTheme="minorHAnsi" w:cstheme="minorHAnsi"/>
      <w:sz w:val="20"/>
      <w:szCs w:val="20"/>
    </w:rPr>
  </w:style>
  <w:style w:type="paragraph" w:styleId="Spistreci8">
    <w:name w:val="toc 8"/>
    <w:basedOn w:val="Normalny"/>
    <w:next w:val="Normalny"/>
    <w:autoRedefine/>
    <w:unhideWhenUsed/>
    <w:rsid w:val="00742BC9"/>
    <w:pPr>
      <w:spacing w:after="0"/>
      <w:ind w:left="1540"/>
    </w:pPr>
    <w:rPr>
      <w:rFonts w:asciiTheme="minorHAnsi" w:hAnsiTheme="minorHAnsi" w:cstheme="minorHAnsi"/>
      <w:sz w:val="20"/>
      <w:szCs w:val="20"/>
    </w:rPr>
  </w:style>
  <w:style w:type="paragraph" w:styleId="Spistreci9">
    <w:name w:val="toc 9"/>
    <w:basedOn w:val="Normalny"/>
    <w:next w:val="Normalny"/>
    <w:autoRedefine/>
    <w:unhideWhenUsed/>
    <w:rsid w:val="00742BC9"/>
    <w:pPr>
      <w:spacing w:after="0"/>
      <w:ind w:left="1760"/>
    </w:pPr>
    <w:rPr>
      <w:rFonts w:asciiTheme="minorHAnsi" w:hAnsiTheme="minorHAnsi" w:cstheme="minorHAnsi"/>
      <w:sz w:val="20"/>
      <w:szCs w:val="20"/>
    </w:rPr>
  </w:style>
  <w:style w:type="paragraph" w:styleId="Poprawka">
    <w:name w:val="Revision"/>
    <w:hidden/>
    <w:uiPriority w:val="99"/>
    <w:semiHidden/>
    <w:rsid w:val="001058B3"/>
    <w:rPr>
      <w:rFonts w:ascii="Calibri" w:hAnsi="Calibri" w:cs="Calibri"/>
      <w:sz w:val="22"/>
      <w:szCs w:val="22"/>
      <w:lang w:eastAsia="en-US"/>
    </w:rPr>
  </w:style>
  <w:style w:type="paragraph" w:customStyle="1" w:styleId="p3">
    <w:name w:val="p3"/>
    <w:basedOn w:val="Normalny"/>
    <w:rsid w:val="0032687F"/>
    <w:pPr>
      <w:spacing w:after="0" w:line="240" w:lineRule="atLeast"/>
    </w:pPr>
    <w:rPr>
      <w:rFonts w:ascii="GoudyOldStylePl" w:hAnsi="GoudyOldStylePl" w:cs="Arial"/>
      <w:sz w:val="24"/>
      <w:szCs w:val="20"/>
      <w:lang w:eastAsia="pl-PL"/>
    </w:rPr>
  </w:style>
  <w:style w:type="character" w:styleId="Odwoanieprzypisudolnego">
    <w:name w:val="footnote reference"/>
    <w:uiPriority w:val="99"/>
    <w:semiHidden/>
    <w:rsid w:val="00D00C9D"/>
    <w:rPr>
      <w:vertAlign w:val="superscript"/>
    </w:rPr>
  </w:style>
  <w:style w:type="paragraph" w:styleId="Tekstprzypisudolnego">
    <w:name w:val="footnote text"/>
    <w:basedOn w:val="Normalny"/>
    <w:link w:val="TekstprzypisudolnegoZnak"/>
    <w:uiPriority w:val="99"/>
    <w:rsid w:val="00D00C9D"/>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00C9D"/>
  </w:style>
  <w:style w:type="character" w:customStyle="1" w:styleId="AkapitzlistZnak">
    <w:name w:val="Akapit z listą Znak"/>
    <w:aliases w:val="L1 Znak,Akapit z listą5 Znak"/>
    <w:link w:val="Akapitzlist"/>
    <w:uiPriority w:val="34"/>
    <w:locked/>
    <w:rsid w:val="00D00C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qFormat="1"/>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4CA"/>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autoRedefine/>
    <w:qFormat/>
    <w:rsid w:val="00612E2C"/>
    <w:pPr>
      <w:keepNext/>
      <w:numPr>
        <w:numId w:val="6"/>
      </w:numPr>
      <w:shd w:val="clear" w:color="auto" w:fill="FFFFFF"/>
      <w:spacing w:after="0" w:line="240" w:lineRule="auto"/>
      <w:jc w:val="both"/>
      <w:outlineLvl w:val="0"/>
    </w:pPr>
    <w:rPr>
      <w:rFonts w:ascii="Times New Roman" w:hAnsi="Times New Roman" w:cs="Times New Roman"/>
      <w:b/>
      <w:bCs/>
      <w:iCs/>
      <w:lang w:eastAsia="pl-PL"/>
    </w:rPr>
  </w:style>
  <w:style w:type="paragraph" w:styleId="Nagwek2">
    <w:name w:val="heading 2"/>
    <w:link w:val="Nagwek2Znak"/>
    <w:autoRedefine/>
    <w:qFormat/>
    <w:rsid w:val="002B1429"/>
    <w:pPr>
      <w:keepNext/>
      <w:numPr>
        <w:numId w:val="14"/>
      </w:numPr>
      <w:spacing w:before="240" w:after="60"/>
      <w:ind w:left="426"/>
      <w:jc w:val="both"/>
      <w:outlineLvl w:val="1"/>
    </w:pPr>
    <w:rPr>
      <w:rFonts w:ascii="Arial" w:hAnsi="Arial" w:cs="Arial"/>
      <w:b/>
      <w:bCs/>
      <w:iCs/>
      <w:sz w:val="22"/>
      <w:szCs w:val="28"/>
      <w:lang w:eastAsia="en-US"/>
    </w:rPr>
  </w:style>
  <w:style w:type="paragraph" w:styleId="Nagwek3">
    <w:name w:val="heading 3"/>
    <w:basedOn w:val="Normalny"/>
    <w:next w:val="Normalny"/>
    <w:link w:val="Nagwek3Znak"/>
    <w:qFormat/>
    <w:rsid w:val="00E84463"/>
    <w:pPr>
      <w:keepNext/>
      <w:spacing w:before="240" w:after="60"/>
      <w:outlineLvl w:val="2"/>
    </w:pPr>
    <w:rPr>
      <w:rFonts w:ascii="Cambria" w:hAnsi="Cambria" w:cs="Times New Roman"/>
      <w:b/>
      <w:bCs/>
      <w:sz w:val="26"/>
      <w:szCs w:val="26"/>
      <w:lang w:val="x-none"/>
    </w:rPr>
  </w:style>
  <w:style w:type="paragraph" w:styleId="Nagwek4">
    <w:name w:val="heading 4"/>
    <w:basedOn w:val="Normalny"/>
    <w:next w:val="Normalny"/>
    <w:link w:val="Nagwek4Znak"/>
    <w:semiHidden/>
    <w:unhideWhenUsed/>
    <w:qFormat/>
    <w:rsid w:val="009E6A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9E6A3F"/>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9E6A3F"/>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9E6A3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nhideWhenUsed/>
    <w:qFormat/>
    <w:rsid w:val="00A006F3"/>
    <w:pPr>
      <w:spacing w:before="240" w:after="60"/>
      <w:outlineLvl w:val="7"/>
    </w:pPr>
    <w:rPr>
      <w:rFonts w:cs="Times New Roman"/>
      <w:i/>
      <w:iCs/>
      <w:sz w:val="24"/>
      <w:szCs w:val="24"/>
      <w:lang w:val="x-none"/>
    </w:rPr>
  </w:style>
  <w:style w:type="paragraph" w:styleId="Nagwek9">
    <w:name w:val="heading 9"/>
    <w:basedOn w:val="Normalny"/>
    <w:next w:val="Normalny"/>
    <w:link w:val="Nagwek9Znak"/>
    <w:semiHidden/>
    <w:unhideWhenUsed/>
    <w:qFormat/>
    <w:rsid w:val="009E6A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Zawartotabeli1">
    <w:name w:val="WW-Zawartość tabeli1"/>
    <w:basedOn w:val="Normalny"/>
    <w:rsid w:val="00EB21F5"/>
    <w:pPr>
      <w:widowControl w:val="0"/>
      <w:suppressLineNumbers/>
      <w:suppressAutoHyphens/>
      <w:spacing w:after="120" w:line="240" w:lineRule="auto"/>
    </w:pPr>
    <w:rPr>
      <w:rFonts w:ascii="Times New Roman" w:eastAsia="Arial Unicode MS" w:hAnsi="Times New Roman" w:cs="Times New Roman"/>
      <w:sz w:val="24"/>
      <w:szCs w:val="24"/>
    </w:rPr>
  </w:style>
  <w:style w:type="paragraph" w:customStyle="1" w:styleId="WW-Zawartotabeli1111111">
    <w:name w:val="WW-Zawartość tabeli1111111"/>
    <w:basedOn w:val="Normalny"/>
    <w:rsid w:val="00EB21F5"/>
    <w:pPr>
      <w:widowControl w:val="0"/>
      <w:suppressLineNumbers/>
      <w:suppressAutoHyphens/>
      <w:spacing w:after="120" w:line="240" w:lineRule="auto"/>
    </w:pPr>
    <w:rPr>
      <w:rFonts w:ascii="Times New Roman" w:eastAsia="Arial Unicode MS" w:hAnsi="Times New Roman" w:cs="Times New Roman"/>
      <w:sz w:val="24"/>
      <w:szCs w:val="24"/>
    </w:rPr>
  </w:style>
  <w:style w:type="paragraph" w:customStyle="1" w:styleId="WW-Nagwektabeli1">
    <w:name w:val="WW-Nagłówek tabeli1"/>
    <w:basedOn w:val="Normalny"/>
    <w:rsid w:val="00EB21F5"/>
    <w:pPr>
      <w:widowControl w:val="0"/>
      <w:suppressLineNumbers/>
      <w:suppressAutoHyphens/>
      <w:spacing w:after="120" w:line="240" w:lineRule="auto"/>
      <w:jc w:val="center"/>
    </w:pPr>
    <w:rPr>
      <w:rFonts w:ascii="Times New Roman" w:eastAsia="Arial Unicode MS" w:hAnsi="Times New Roman" w:cs="Times New Roman"/>
      <w:b/>
      <w:bCs/>
      <w:i/>
      <w:iCs/>
      <w:sz w:val="24"/>
      <w:szCs w:val="24"/>
    </w:rPr>
  </w:style>
  <w:style w:type="paragraph" w:customStyle="1" w:styleId="WW-Nagwektabeli1111111">
    <w:name w:val="WW-Nagłówek tabeli1111111"/>
    <w:basedOn w:val="Normalny"/>
    <w:rsid w:val="00EB21F5"/>
    <w:pPr>
      <w:widowControl w:val="0"/>
      <w:suppressLineNumbers/>
      <w:suppressAutoHyphens/>
      <w:spacing w:after="120" w:line="240" w:lineRule="auto"/>
      <w:jc w:val="center"/>
    </w:pPr>
    <w:rPr>
      <w:rFonts w:ascii="Times New Roman" w:eastAsia="Arial Unicode MS" w:hAnsi="Times New Roman" w:cs="Times New Roman"/>
      <w:b/>
      <w:bCs/>
      <w:i/>
      <w:iCs/>
      <w:sz w:val="24"/>
      <w:szCs w:val="24"/>
    </w:rPr>
  </w:style>
  <w:style w:type="paragraph" w:styleId="Tekstpodstawowy">
    <w:name w:val="Body Text"/>
    <w:basedOn w:val="Normalny"/>
    <w:next w:val="WW-Zawartotabeli1"/>
    <w:link w:val="TekstpodstawowyZnak"/>
    <w:semiHidden/>
    <w:rsid w:val="00EB21F5"/>
    <w:pPr>
      <w:spacing w:after="120"/>
    </w:pPr>
    <w:rPr>
      <w:lang w:eastAsia="pl-PL"/>
    </w:rPr>
  </w:style>
  <w:style w:type="character" w:customStyle="1" w:styleId="TekstpodstawowyZnak">
    <w:name w:val="Tekst podstawowy Znak"/>
    <w:link w:val="Tekstpodstawowy"/>
    <w:semiHidden/>
    <w:locked/>
    <w:rsid w:val="00EB21F5"/>
    <w:rPr>
      <w:rFonts w:ascii="Calibri" w:hAnsi="Calibri" w:cs="Calibri"/>
      <w:sz w:val="22"/>
      <w:szCs w:val="22"/>
      <w:lang w:val="pl-PL" w:eastAsia="pl-PL" w:bidi="ar-SA"/>
    </w:rPr>
  </w:style>
  <w:style w:type="paragraph" w:customStyle="1" w:styleId="Akapitzlist1">
    <w:name w:val="Akapit z listą1"/>
    <w:basedOn w:val="Normalny"/>
    <w:rsid w:val="00EB21F5"/>
    <w:pPr>
      <w:ind w:left="720"/>
    </w:pPr>
  </w:style>
  <w:style w:type="paragraph" w:styleId="Tekstkomentarza">
    <w:name w:val="annotation text"/>
    <w:basedOn w:val="Normalny"/>
    <w:link w:val="TekstkomentarzaZnak"/>
    <w:semiHidden/>
    <w:rsid w:val="00EB21F5"/>
    <w:pPr>
      <w:spacing w:line="240" w:lineRule="auto"/>
    </w:pPr>
    <w:rPr>
      <w:sz w:val="20"/>
      <w:szCs w:val="20"/>
    </w:rPr>
  </w:style>
  <w:style w:type="character" w:customStyle="1" w:styleId="TekstkomentarzaZnak">
    <w:name w:val="Tekst komentarza Znak"/>
    <w:link w:val="Tekstkomentarza"/>
    <w:semiHidden/>
    <w:locked/>
    <w:rsid w:val="00EB21F5"/>
    <w:rPr>
      <w:rFonts w:ascii="Calibri" w:hAnsi="Calibri" w:cs="Calibri"/>
      <w:lang w:val="pl-PL" w:eastAsia="en-US" w:bidi="ar-SA"/>
    </w:rPr>
  </w:style>
  <w:style w:type="paragraph" w:styleId="Tematkomentarza">
    <w:name w:val="annotation subject"/>
    <w:basedOn w:val="Tekstkomentarza"/>
    <w:next w:val="Tekstkomentarza"/>
    <w:link w:val="TematkomentarzaZnak"/>
    <w:semiHidden/>
    <w:rsid w:val="00EB21F5"/>
    <w:rPr>
      <w:b/>
      <w:bCs/>
    </w:rPr>
  </w:style>
  <w:style w:type="character" w:customStyle="1" w:styleId="TematkomentarzaZnak">
    <w:name w:val="Temat komentarza Znak"/>
    <w:link w:val="Tematkomentarza"/>
    <w:semiHidden/>
    <w:locked/>
    <w:rsid w:val="00EB21F5"/>
    <w:rPr>
      <w:rFonts w:ascii="Calibri" w:hAnsi="Calibri" w:cs="Calibri"/>
      <w:b/>
      <w:bCs/>
      <w:lang w:val="pl-PL" w:eastAsia="en-US" w:bidi="ar-SA"/>
    </w:rPr>
  </w:style>
  <w:style w:type="paragraph" w:styleId="Tekstdymka">
    <w:name w:val="Balloon Text"/>
    <w:basedOn w:val="Normalny"/>
    <w:link w:val="TekstdymkaZnak"/>
    <w:semiHidden/>
    <w:rsid w:val="00EB21F5"/>
    <w:pPr>
      <w:spacing w:after="0" w:line="240" w:lineRule="auto"/>
    </w:pPr>
    <w:rPr>
      <w:rFonts w:ascii="Tahoma" w:hAnsi="Tahoma" w:cs="Tahoma"/>
      <w:sz w:val="16"/>
      <w:szCs w:val="16"/>
    </w:rPr>
  </w:style>
  <w:style w:type="character" w:customStyle="1" w:styleId="TekstdymkaZnak">
    <w:name w:val="Tekst dymka Znak"/>
    <w:link w:val="Tekstdymka"/>
    <w:semiHidden/>
    <w:locked/>
    <w:rsid w:val="00EB21F5"/>
    <w:rPr>
      <w:rFonts w:ascii="Tahoma" w:hAnsi="Tahoma" w:cs="Tahoma"/>
      <w:sz w:val="16"/>
      <w:szCs w:val="16"/>
      <w:lang w:val="pl-PL" w:eastAsia="en-US" w:bidi="ar-SA"/>
    </w:rPr>
  </w:style>
  <w:style w:type="paragraph" w:styleId="Tekstprzypisukocowego">
    <w:name w:val="endnote text"/>
    <w:basedOn w:val="Normalny"/>
    <w:link w:val="TekstprzypisukocowegoZnak"/>
    <w:semiHidden/>
    <w:rsid w:val="00EB21F5"/>
    <w:pPr>
      <w:spacing w:after="0" w:line="240" w:lineRule="auto"/>
    </w:pPr>
    <w:rPr>
      <w:sz w:val="20"/>
      <w:szCs w:val="20"/>
    </w:rPr>
  </w:style>
  <w:style w:type="character" w:customStyle="1" w:styleId="TekstprzypisukocowegoZnak">
    <w:name w:val="Tekst przypisu końcowego Znak"/>
    <w:link w:val="Tekstprzypisukocowego"/>
    <w:semiHidden/>
    <w:locked/>
    <w:rsid w:val="00EB21F5"/>
    <w:rPr>
      <w:rFonts w:ascii="Calibri" w:hAnsi="Calibri" w:cs="Calibri"/>
      <w:lang w:val="pl-PL" w:eastAsia="en-US" w:bidi="ar-SA"/>
    </w:rPr>
  </w:style>
  <w:style w:type="paragraph" w:customStyle="1" w:styleId="msolistparagraph0">
    <w:name w:val="msolistparagraph"/>
    <w:basedOn w:val="Normalny"/>
    <w:rsid w:val="004A4CEC"/>
    <w:pPr>
      <w:spacing w:after="0" w:line="240" w:lineRule="auto"/>
      <w:ind w:left="720"/>
    </w:pPr>
    <w:rPr>
      <w:rFonts w:cs="Times New Roman"/>
      <w:lang w:eastAsia="pl-PL"/>
    </w:rPr>
  </w:style>
  <w:style w:type="paragraph" w:styleId="Stopka">
    <w:name w:val="footer"/>
    <w:basedOn w:val="Normalny"/>
    <w:link w:val="StopkaZnak"/>
    <w:uiPriority w:val="99"/>
    <w:rsid w:val="006370D1"/>
    <w:pPr>
      <w:tabs>
        <w:tab w:val="center" w:pos="4536"/>
        <w:tab w:val="right" w:pos="9072"/>
      </w:tabs>
    </w:pPr>
    <w:rPr>
      <w:rFonts w:cs="Times New Roman"/>
      <w:lang w:val="x-none"/>
    </w:rPr>
  </w:style>
  <w:style w:type="character" w:styleId="Numerstrony">
    <w:name w:val="page number"/>
    <w:basedOn w:val="Domylnaczcionkaakapitu"/>
    <w:rsid w:val="006370D1"/>
  </w:style>
  <w:style w:type="paragraph" w:styleId="Nagwek">
    <w:name w:val="header"/>
    <w:basedOn w:val="Normalny"/>
    <w:link w:val="NagwekZnak"/>
    <w:uiPriority w:val="99"/>
    <w:qFormat/>
    <w:rsid w:val="003F221E"/>
    <w:pPr>
      <w:tabs>
        <w:tab w:val="center" w:pos="4536"/>
        <w:tab w:val="right" w:pos="9072"/>
      </w:tabs>
    </w:pPr>
    <w:rPr>
      <w:rFonts w:cs="Times New Roman"/>
      <w:lang w:val="x-none"/>
    </w:rPr>
  </w:style>
  <w:style w:type="paragraph" w:customStyle="1" w:styleId="TekstpodstawowyOdstp">
    <w:name w:val="Tekst podstawowy.Odstęp"/>
    <w:basedOn w:val="Normalny"/>
    <w:rsid w:val="004A7024"/>
    <w:pPr>
      <w:suppressAutoHyphens/>
      <w:autoSpaceDE w:val="0"/>
      <w:autoSpaceDN w:val="0"/>
      <w:spacing w:after="0" w:line="360" w:lineRule="auto"/>
      <w:jc w:val="both"/>
    </w:pPr>
    <w:rPr>
      <w:rFonts w:ascii="Arial" w:hAnsi="Arial" w:cs="Arial"/>
      <w:b/>
      <w:bCs/>
      <w:sz w:val="24"/>
      <w:szCs w:val="24"/>
      <w:lang w:eastAsia="pl-PL"/>
    </w:rPr>
  </w:style>
  <w:style w:type="paragraph" w:styleId="Bezodstpw">
    <w:name w:val="No Spacing"/>
    <w:uiPriority w:val="1"/>
    <w:qFormat/>
    <w:rsid w:val="00EE7E51"/>
    <w:pPr>
      <w:ind w:left="680"/>
      <w:jc w:val="both"/>
    </w:pPr>
    <w:rPr>
      <w:rFonts w:ascii="Calibri" w:eastAsia="Calibri" w:hAnsi="Calibri"/>
      <w:sz w:val="22"/>
      <w:szCs w:val="22"/>
      <w:lang w:eastAsia="en-US"/>
    </w:rPr>
  </w:style>
  <w:style w:type="paragraph" w:customStyle="1" w:styleId="Default">
    <w:name w:val="Default"/>
    <w:rsid w:val="005A1E2C"/>
    <w:pPr>
      <w:widowControl w:val="0"/>
      <w:autoSpaceDE w:val="0"/>
      <w:autoSpaceDN w:val="0"/>
      <w:adjustRightInd w:val="0"/>
    </w:pPr>
    <w:rPr>
      <w:rFonts w:ascii="Arial" w:hAnsi="Arial" w:cs="Arial"/>
      <w:color w:val="000000"/>
      <w:sz w:val="24"/>
      <w:szCs w:val="24"/>
    </w:rPr>
  </w:style>
  <w:style w:type="paragraph" w:styleId="Akapitzlist">
    <w:name w:val="List Paragraph"/>
    <w:aliases w:val="L1,Akapit z listą5"/>
    <w:basedOn w:val="Normalny"/>
    <w:link w:val="AkapitzlistZnak"/>
    <w:uiPriority w:val="34"/>
    <w:qFormat/>
    <w:rsid w:val="00874C2F"/>
    <w:pPr>
      <w:spacing w:after="0" w:line="240" w:lineRule="auto"/>
      <w:ind w:left="720"/>
      <w:contextualSpacing/>
    </w:pPr>
    <w:rPr>
      <w:rFonts w:ascii="Times New Roman" w:hAnsi="Times New Roman" w:cs="Times New Roman"/>
      <w:sz w:val="24"/>
      <w:szCs w:val="24"/>
      <w:lang w:eastAsia="pl-PL"/>
    </w:rPr>
  </w:style>
  <w:style w:type="character" w:styleId="Odwoanieprzypisukocowego">
    <w:name w:val="endnote reference"/>
    <w:rsid w:val="00305AE2"/>
    <w:rPr>
      <w:vertAlign w:val="superscript"/>
    </w:rPr>
  </w:style>
  <w:style w:type="character" w:styleId="Odwoaniedokomentarza">
    <w:name w:val="annotation reference"/>
    <w:rsid w:val="00DB2806"/>
    <w:rPr>
      <w:sz w:val="16"/>
      <w:szCs w:val="16"/>
    </w:rPr>
  </w:style>
  <w:style w:type="character" w:customStyle="1" w:styleId="Nagwek1Znak">
    <w:name w:val="Nagłówek 1 Znak"/>
    <w:link w:val="Nagwek1"/>
    <w:rsid w:val="00612E2C"/>
    <w:rPr>
      <w:b/>
      <w:bCs/>
      <w:iCs/>
      <w:sz w:val="22"/>
      <w:szCs w:val="22"/>
      <w:shd w:val="clear" w:color="auto" w:fill="FFFFFF"/>
    </w:rPr>
  </w:style>
  <w:style w:type="character" w:customStyle="1" w:styleId="Nagwek3Znak">
    <w:name w:val="Nagłówek 3 Znak"/>
    <w:link w:val="Nagwek3"/>
    <w:rsid w:val="00E84463"/>
    <w:rPr>
      <w:rFonts w:ascii="Cambria" w:eastAsia="Times New Roman" w:hAnsi="Cambria" w:cs="Times New Roman"/>
      <w:b/>
      <w:bCs/>
      <w:sz w:val="26"/>
      <w:szCs w:val="26"/>
      <w:lang w:eastAsia="en-US"/>
    </w:rPr>
  </w:style>
  <w:style w:type="character" w:customStyle="1" w:styleId="Nagwek2Znak">
    <w:name w:val="Nagłówek 2 Znak"/>
    <w:link w:val="Nagwek2"/>
    <w:rsid w:val="002B1429"/>
    <w:rPr>
      <w:rFonts w:ascii="Arial" w:hAnsi="Arial" w:cs="Arial"/>
      <w:b/>
      <w:bCs/>
      <w:iCs/>
      <w:sz w:val="22"/>
      <w:szCs w:val="28"/>
      <w:lang w:eastAsia="en-US"/>
    </w:rPr>
  </w:style>
  <w:style w:type="paragraph" w:styleId="Tytu">
    <w:name w:val="Title"/>
    <w:basedOn w:val="Normalny"/>
    <w:next w:val="Normalny"/>
    <w:link w:val="TytuZnak"/>
    <w:qFormat/>
    <w:rsid w:val="00E84463"/>
    <w:pPr>
      <w:spacing w:before="240" w:after="60"/>
      <w:jc w:val="center"/>
      <w:outlineLvl w:val="0"/>
    </w:pPr>
    <w:rPr>
      <w:rFonts w:ascii="Cambria" w:hAnsi="Cambria" w:cs="Times New Roman"/>
      <w:b/>
      <w:bCs/>
      <w:kern w:val="28"/>
      <w:sz w:val="32"/>
      <w:szCs w:val="32"/>
      <w:lang w:val="x-none"/>
    </w:rPr>
  </w:style>
  <w:style w:type="character" w:customStyle="1" w:styleId="TytuZnak">
    <w:name w:val="Tytuł Znak"/>
    <w:link w:val="Tytu"/>
    <w:rsid w:val="00E84463"/>
    <w:rPr>
      <w:rFonts w:ascii="Cambria" w:eastAsia="Times New Roman" w:hAnsi="Cambria" w:cs="Times New Roman"/>
      <w:b/>
      <w:bCs/>
      <w:kern w:val="28"/>
      <w:sz w:val="32"/>
      <w:szCs w:val="32"/>
      <w:lang w:eastAsia="en-US"/>
    </w:rPr>
  </w:style>
  <w:style w:type="paragraph" w:styleId="Spistreci3">
    <w:name w:val="toc 3"/>
    <w:basedOn w:val="Normalny"/>
    <w:next w:val="Normalny"/>
    <w:uiPriority w:val="39"/>
    <w:qFormat/>
    <w:rsid w:val="00A03B97"/>
    <w:pPr>
      <w:spacing w:after="0"/>
      <w:ind w:left="440"/>
    </w:pPr>
    <w:rPr>
      <w:rFonts w:asciiTheme="minorHAnsi" w:hAnsiTheme="minorHAnsi" w:cstheme="minorHAnsi"/>
      <w:sz w:val="20"/>
      <w:szCs w:val="20"/>
    </w:rPr>
  </w:style>
  <w:style w:type="character" w:customStyle="1" w:styleId="StopkaZnak">
    <w:name w:val="Stopka Znak"/>
    <w:link w:val="Stopka"/>
    <w:uiPriority w:val="99"/>
    <w:rsid w:val="000E6FED"/>
    <w:rPr>
      <w:rFonts w:ascii="Calibri" w:hAnsi="Calibri" w:cs="Calibri"/>
      <w:sz w:val="22"/>
      <w:szCs w:val="22"/>
      <w:lang w:eastAsia="en-US"/>
    </w:rPr>
  </w:style>
  <w:style w:type="paragraph" w:customStyle="1" w:styleId="Akapitzlist2">
    <w:name w:val="Akapit z listą2"/>
    <w:basedOn w:val="Normalny"/>
    <w:rsid w:val="00C70088"/>
    <w:pPr>
      <w:ind w:left="720"/>
      <w:contextualSpacing/>
    </w:pPr>
    <w:rPr>
      <w:rFonts w:ascii="Arial" w:hAnsi="Arial" w:cs="Times New Roman"/>
    </w:rPr>
  </w:style>
  <w:style w:type="paragraph" w:customStyle="1" w:styleId="Domylnie">
    <w:name w:val="Domy?lnie"/>
    <w:basedOn w:val="Normalny"/>
    <w:rsid w:val="00382C1E"/>
    <w:pPr>
      <w:suppressAutoHyphens/>
      <w:spacing w:before="40" w:after="40" w:line="288" w:lineRule="auto"/>
      <w:jc w:val="both"/>
    </w:pPr>
    <w:rPr>
      <w:rFonts w:ascii="Times New Roman" w:hAnsi="Times New Roman" w:cs="Times New Roman"/>
      <w:sz w:val="24"/>
      <w:szCs w:val="20"/>
      <w:lang w:eastAsia="ar-SA"/>
    </w:rPr>
  </w:style>
  <w:style w:type="character" w:customStyle="1" w:styleId="NagwekZnak">
    <w:name w:val="Nagłówek Znak"/>
    <w:link w:val="Nagwek"/>
    <w:uiPriority w:val="99"/>
    <w:rsid w:val="006D7D9D"/>
    <w:rPr>
      <w:rFonts w:ascii="Calibri" w:hAnsi="Calibri" w:cs="Calibri"/>
      <w:sz w:val="22"/>
      <w:szCs w:val="22"/>
      <w:lang w:eastAsia="en-US"/>
    </w:rPr>
  </w:style>
  <w:style w:type="paragraph" w:customStyle="1" w:styleId="Styl">
    <w:name w:val="Styl"/>
    <w:rsid w:val="00FA2ADD"/>
    <w:pPr>
      <w:widowControl w:val="0"/>
      <w:suppressAutoHyphens/>
      <w:autoSpaceDE w:val="0"/>
    </w:pPr>
    <w:rPr>
      <w:rFonts w:cs="Calibri"/>
      <w:sz w:val="24"/>
      <w:szCs w:val="24"/>
      <w:lang w:eastAsia="ar-SA"/>
    </w:rPr>
  </w:style>
  <w:style w:type="paragraph" w:customStyle="1" w:styleId="Tekstpodstawowywcity31">
    <w:name w:val="Tekst podstawowy wcięty 31"/>
    <w:basedOn w:val="Normalny"/>
    <w:rsid w:val="00A006F3"/>
    <w:pPr>
      <w:suppressAutoHyphens/>
      <w:spacing w:after="0" w:line="240" w:lineRule="auto"/>
      <w:ind w:left="360"/>
    </w:pPr>
    <w:rPr>
      <w:rFonts w:ascii="Times New Roman" w:hAnsi="Times New Roman" w:cs="Times New Roman"/>
      <w:kern w:val="1"/>
      <w:sz w:val="28"/>
      <w:szCs w:val="24"/>
      <w:lang w:eastAsia="ar-SA"/>
    </w:rPr>
  </w:style>
  <w:style w:type="character" w:customStyle="1" w:styleId="Nagwek8Znak">
    <w:name w:val="Nagłówek 8 Znak"/>
    <w:link w:val="Nagwek8"/>
    <w:rsid w:val="00A006F3"/>
    <w:rPr>
      <w:rFonts w:ascii="Calibri" w:eastAsia="Times New Roman" w:hAnsi="Calibri" w:cs="Times New Roman"/>
      <w:i/>
      <w:iCs/>
      <w:sz w:val="24"/>
      <w:szCs w:val="24"/>
      <w:lang w:eastAsia="en-US"/>
    </w:rPr>
  </w:style>
  <w:style w:type="character" w:styleId="Hipercze">
    <w:name w:val="Hyperlink"/>
    <w:uiPriority w:val="99"/>
    <w:rsid w:val="00982100"/>
    <w:rPr>
      <w:color w:val="0000FF"/>
      <w:u w:val="single"/>
    </w:rPr>
  </w:style>
  <w:style w:type="table" w:styleId="Tabela-Siatka">
    <w:name w:val="Table Grid"/>
    <w:basedOn w:val="Standardowy"/>
    <w:rsid w:val="00125D2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9645E"/>
    <w:pPr>
      <w:keepLines/>
      <w:spacing w:before="480"/>
      <w:outlineLvl w:val="9"/>
    </w:pPr>
    <w:rPr>
      <w:rFonts w:ascii="Cambria" w:hAnsi="Cambria"/>
      <w:color w:val="365F91"/>
      <w:sz w:val="28"/>
      <w:szCs w:val="28"/>
    </w:rPr>
  </w:style>
  <w:style w:type="paragraph" w:styleId="Spistreci1">
    <w:name w:val="toc 1"/>
    <w:aliases w:val="Spis treści"/>
    <w:basedOn w:val="Normalny"/>
    <w:next w:val="Normalny"/>
    <w:autoRedefine/>
    <w:uiPriority w:val="39"/>
    <w:qFormat/>
    <w:rsid w:val="00FB2CDE"/>
    <w:pPr>
      <w:spacing w:after="0"/>
    </w:pPr>
    <w:rPr>
      <w:rFonts w:ascii="Times New Roman" w:hAnsi="Times New Roman" w:cstheme="minorHAnsi"/>
      <w:b/>
      <w:bCs/>
      <w:iCs/>
      <w:sz w:val="20"/>
      <w:szCs w:val="24"/>
    </w:rPr>
  </w:style>
  <w:style w:type="paragraph" w:styleId="Spistreci2">
    <w:name w:val="toc 2"/>
    <w:basedOn w:val="Normalny"/>
    <w:next w:val="Normalny"/>
    <w:autoRedefine/>
    <w:uiPriority w:val="39"/>
    <w:unhideWhenUsed/>
    <w:qFormat/>
    <w:rsid w:val="001058B3"/>
    <w:pPr>
      <w:tabs>
        <w:tab w:val="left" w:pos="880"/>
        <w:tab w:val="right" w:leader="dot" w:pos="9062"/>
      </w:tabs>
      <w:spacing w:before="120" w:after="0" w:line="240" w:lineRule="auto"/>
      <w:ind w:left="220"/>
    </w:pPr>
    <w:rPr>
      <w:rFonts w:asciiTheme="minorHAnsi" w:hAnsiTheme="minorHAnsi" w:cstheme="minorHAnsi"/>
      <w:b/>
      <w:bCs/>
    </w:rPr>
  </w:style>
  <w:style w:type="character" w:customStyle="1" w:styleId="Nagwek4Znak">
    <w:name w:val="Nagłówek 4 Znak"/>
    <w:basedOn w:val="Domylnaczcionkaakapitu"/>
    <w:link w:val="Nagwek4"/>
    <w:semiHidden/>
    <w:rsid w:val="009E6A3F"/>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semiHidden/>
    <w:rsid w:val="009E6A3F"/>
    <w:rPr>
      <w:rFonts w:asciiTheme="majorHAnsi" w:eastAsiaTheme="majorEastAsia" w:hAnsiTheme="majorHAnsi" w:cstheme="majorBidi"/>
      <w:color w:val="365F91" w:themeColor="accent1" w:themeShade="BF"/>
      <w:sz w:val="22"/>
      <w:szCs w:val="22"/>
      <w:lang w:eastAsia="en-US"/>
    </w:rPr>
  </w:style>
  <w:style w:type="character" w:customStyle="1" w:styleId="Nagwek6Znak">
    <w:name w:val="Nagłówek 6 Znak"/>
    <w:basedOn w:val="Domylnaczcionkaakapitu"/>
    <w:link w:val="Nagwek6"/>
    <w:semiHidden/>
    <w:rsid w:val="009E6A3F"/>
    <w:rPr>
      <w:rFonts w:asciiTheme="majorHAnsi" w:eastAsiaTheme="majorEastAsia" w:hAnsiTheme="majorHAnsi" w:cstheme="majorBidi"/>
      <w:color w:val="243F60" w:themeColor="accent1" w:themeShade="7F"/>
      <w:sz w:val="22"/>
      <w:szCs w:val="22"/>
      <w:lang w:eastAsia="en-US"/>
    </w:rPr>
  </w:style>
  <w:style w:type="character" w:customStyle="1" w:styleId="Nagwek7Znak">
    <w:name w:val="Nagłówek 7 Znak"/>
    <w:basedOn w:val="Domylnaczcionkaakapitu"/>
    <w:link w:val="Nagwek7"/>
    <w:semiHidden/>
    <w:rsid w:val="009E6A3F"/>
    <w:rPr>
      <w:rFonts w:asciiTheme="majorHAnsi" w:eastAsiaTheme="majorEastAsia" w:hAnsiTheme="majorHAnsi" w:cstheme="majorBidi"/>
      <w:i/>
      <w:iCs/>
      <w:color w:val="243F60" w:themeColor="accent1" w:themeShade="7F"/>
      <w:sz w:val="22"/>
      <w:szCs w:val="22"/>
      <w:lang w:eastAsia="en-US"/>
    </w:rPr>
  </w:style>
  <w:style w:type="character" w:customStyle="1" w:styleId="Nagwek9Znak">
    <w:name w:val="Nagłówek 9 Znak"/>
    <w:basedOn w:val="Domylnaczcionkaakapitu"/>
    <w:link w:val="Nagwek9"/>
    <w:semiHidden/>
    <w:rsid w:val="009E6A3F"/>
    <w:rPr>
      <w:rFonts w:asciiTheme="majorHAnsi" w:eastAsiaTheme="majorEastAsia" w:hAnsiTheme="majorHAnsi" w:cstheme="majorBidi"/>
      <w:i/>
      <w:iCs/>
      <w:color w:val="272727" w:themeColor="text1" w:themeTint="D8"/>
      <w:sz w:val="21"/>
      <w:szCs w:val="21"/>
      <w:lang w:eastAsia="en-US"/>
    </w:rPr>
  </w:style>
  <w:style w:type="paragraph" w:styleId="Tekstpodstawowywcity3">
    <w:name w:val="Body Text Indent 3"/>
    <w:basedOn w:val="Normalny"/>
    <w:link w:val="Tekstpodstawowywcity3Znak"/>
    <w:rsid w:val="009F2171"/>
    <w:pPr>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F2171"/>
    <w:rPr>
      <w:sz w:val="16"/>
      <w:szCs w:val="16"/>
    </w:rPr>
  </w:style>
  <w:style w:type="paragraph" w:styleId="Spistreci4">
    <w:name w:val="toc 4"/>
    <w:basedOn w:val="Normalny"/>
    <w:next w:val="Normalny"/>
    <w:autoRedefine/>
    <w:unhideWhenUsed/>
    <w:rsid w:val="00742BC9"/>
    <w:pPr>
      <w:spacing w:after="0"/>
      <w:ind w:left="660"/>
    </w:pPr>
    <w:rPr>
      <w:rFonts w:asciiTheme="minorHAnsi" w:hAnsiTheme="minorHAnsi" w:cstheme="minorHAnsi"/>
      <w:sz w:val="20"/>
      <w:szCs w:val="20"/>
    </w:rPr>
  </w:style>
  <w:style w:type="paragraph" w:styleId="Spistreci5">
    <w:name w:val="toc 5"/>
    <w:basedOn w:val="Normalny"/>
    <w:next w:val="Normalny"/>
    <w:autoRedefine/>
    <w:unhideWhenUsed/>
    <w:rsid w:val="00742BC9"/>
    <w:pPr>
      <w:spacing w:after="0"/>
      <w:ind w:left="880"/>
    </w:pPr>
    <w:rPr>
      <w:rFonts w:asciiTheme="minorHAnsi" w:hAnsiTheme="minorHAnsi" w:cstheme="minorHAnsi"/>
      <w:sz w:val="20"/>
      <w:szCs w:val="20"/>
    </w:rPr>
  </w:style>
  <w:style w:type="paragraph" w:styleId="Spistreci6">
    <w:name w:val="toc 6"/>
    <w:basedOn w:val="Normalny"/>
    <w:next w:val="Normalny"/>
    <w:autoRedefine/>
    <w:unhideWhenUsed/>
    <w:rsid w:val="00742BC9"/>
    <w:pPr>
      <w:spacing w:after="0"/>
      <w:ind w:left="1100"/>
    </w:pPr>
    <w:rPr>
      <w:rFonts w:asciiTheme="minorHAnsi" w:hAnsiTheme="minorHAnsi" w:cstheme="minorHAnsi"/>
      <w:sz w:val="20"/>
      <w:szCs w:val="20"/>
    </w:rPr>
  </w:style>
  <w:style w:type="paragraph" w:styleId="Spistreci7">
    <w:name w:val="toc 7"/>
    <w:basedOn w:val="Normalny"/>
    <w:next w:val="Normalny"/>
    <w:autoRedefine/>
    <w:unhideWhenUsed/>
    <w:rsid w:val="00742BC9"/>
    <w:pPr>
      <w:spacing w:after="0"/>
      <w:ind w:left="1320"/>
    </w:pPr>
    <w:rPr>
      <w:rFonts w:asciiTheme="minorHAnsi" w:hAnsiTheme="minorHAnsi" w:cstheme="minorHAnsi"/>
      <w:sz w:val="20"/>
      <w:szCs w:val="20"/>
    </w:rPr>
  </w:style>
  <w:style w:type="paragraph" w:styleId="Spistreci8">
    <w:name w:val="toc 8"/>
    <w:basedOn w:val="Normalny"/>
    <w:next w:val="Normalny"/>
    <w:autoRedefine/>
    <w:unhideWhenUsed/>
    <w:rsid w:val="00742BC9"/>
    <w:pPr>
      <w:spacing w:after="0"/>
      <w:ind w:left="1540"/>
    </w:pPr>
    <w:rPr>
      <w:rFonts w:asciiTheme="minorHAnsi" w:hAnsiTheme="minorHAnsi" w:cstheme="minorHAnsi"/>
      <w:sz w:val="20"/>
      <w:szCs w:val="20"/>
    </w:rPr>
  </w:style>
  <w:style w:type="paragraph" w:styleId="Spistreci9">
    <w:name w:val="toc 9"/>
    <w:basedOn w:val="Normalny"/>
    <w:next w:val="Normalny"/>
    <w:autoRedefine/>
    <w:unhideWhenUsed/>
    <w:rsid w:val="00742BC9"/>
    <w:pPr>
      <w:spacing w:after="0"/>
      <w:ind w:left="1760"/>
    </w:pPr>
    <w:rPr>
      <w:rFonts w:asciiTheme="minorHAnsi" w:hAnsiTheme="minorHAnsi" w:cstheme="minorHAnsi"/>
      <w:sz w:val="20"/>
      <w:szCs w:val="20"/>
    </w:rPr>
  </w:style>
  <w:style w:type="paragraph" w:styleId="Poprawka">
    <w:name w:val="Revision"/>
    <w:hidden/>
    <w:uiPriority w:val="99"/>
    <w:semiHidden/>
    <w:rsid w:val="001058B3"/>
    <w:rPr>
      <w:rFonts w:ascii="Calibri" w:hAnsi="Calibri" w:cs="Calibri"/>
      <w:sz w:val="22"/>
      <w:szCs w:val="22"/>
      <w:lang w:eastAsia="en-US"/>
    </w:rPr>
  </w:style>
  <w:style w:type="paragraph" w:customStyle="1" w:styleId="p3">
    <w:name w:val="p3"/>
    <w:basedOn w:val="Normalny"/>
    <w:rsid w:val="0032687F"/>
    <w:pPr>
      <w:spacing w:after="0" w:line="240" w:lineRule="atLeast"/>
    </w:pPr>
    <w:rPr>
      <w:rFonts w:ascii="GoudyOldStylePl" w:hAnsi="GoudyOldStylePl" w:cs="Arial"/>
      <w:sz w:val="24"/>
      <w:szCs w:val="20"/>
      <w:lang w:eastAsia="pl-PL"/>
    </w:rPr>
  </w:style>
  <w:style w:type="character" w:styleId="Odwoanieprzypisudolnego">
    <w:name w:val="footnote reference"/>
    <w:uiPriority w:val="99"/>
    <w:semiHidden/>
    <w:rsid w:val="00D00C9D"/>
    <w:rPr>
      <w:vertAlign w:val="superscript"/>
    </w:rPr>
  </w:style>
  <w:style w:type="paragraph" w:styleId="Tekstprzypisudolnego">
    <w:name w:val="footnote text"/>
    <w:basedOn w:val="Normalny"/>
    <w:link w:val="TekstprzypisudolnegoZnak"/>
    <w:uiPriority w:val="99"/>
    <w:rsid w:val="00D00C9D"/>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00C9D"/>
  </w:style>
  <w:style w:type="character" w:customStyle="1" w:styleId="AkapitzlistZnak">
    <w:name w:val="Akapit z listą Znak"/>
    <w:aliases w:val="L1 Znak,Akapit z listą5 Znak"/>
    <w:link w:val="Akapitzlist"/>
    <w:uiPriority w:val="34"/>
    <w:locked/>
    <w:rsid w:val="00D00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822">
      <w:bodyDiv w:val="1"/>
      <w:marLeft w:val="0"/>
      <w:marRight w:val="0"/>
      <w:marTop w:val="0"/>
      <w:marBottom w:val="0"/>
      <w:divBdr>
        <w:top w:val="none" w:sz="0" w:space="0" w:color="auto"/>
        <w:left w:val="none" w:sz="0" w:space="0" w:color="auto"/>
        <w:bottom w:val="none" w:sz="0" w:space="0" w:color="auto"/>
        <w:right w:val="none" w:sz="0" w:space="0" w:color="auto"/>
      </w:divBdr>
    </w:div>
    <w:div w:id="206453439">
      <w:bodyDiv w:val="1"/>
      <w:marLeft w:val="0"/>
      <w:marRight w:val="0"/>
      <w:marTop w:val="0"/>
      <w:marBottom w:val="0"/>
      <w:divBdr>
        <w:top w:val="none" w:sz="0" w:space="0" w:color="auto"/>
        <w:left w:val="none" w:sz="0" w:space="0" w:color="auto"/>
        <w:bottom w:val="none" w:sz="0" w:space="0" w:color="auto"/>
        <w:right w:val="none" w:sz="0" w:space="0" w:color="auto"/>
      </w:divBdr>
    </w:div>
    <w:div w:id="463544804">
      <w:bodyDiv w:val="1"/>
      <w:marLeft w:val="0"/>
      <w:marRight w:val="0"/>
      <w:marTop w:val="0"/>
      <w:marBottom w:val="0"/>
      <w:divBdr>
        <w:top w:val="none" w:sz="0" w:space="0" w:color="auto"/>
        <w:left w:val="none" w:sz="0" w:space="0" w:color="auto"/>
        <w:bottom w:val="none" w:sz="0" w:space="0" w:color="auto"/>
        <w:right w:val="none" w:sz="0" w:space="0" w:color="auto"/>
      </w:divBdr>
    </w:div>
    <w:div w:id="509871832">
      <w:bodyDiv w:val="1"/>
      <w:marLeft w:val="0"/>
      <w:marRight w:val="0"/>
      <w:marTop w:val="0"/>
      <w:marBottom w:val="0"/>
      <w:divBdr>
        <w:top w:val="none" w:sz="0" w:space="0" w:color="auto"/>
        <w:left w:val="none" w:sz="0" w:space="0" w:color="auto"/>
        <w:bottom w:val="none" w:sz="0" w:space="0" w:color="auto"/>
        <w:right w:val="none" w:sz="0" w:space="0" w:color="auto"/>
      </w:divBdr>
    </w:div>
    <w:div w:id="636882236">
      <w:bodyDiv w:val="1"/>
      <w:marLeft w:val="0"/>
      <w:marRight w:val="0"/>
      <w:marTop w:val="0"/>
      <w:marBottom w:val="0"/>
      <w:divBdr>
        <w:top w:val="none" w:sz="0" w:space="0" w:color="auto"/>
        <w:left w:val="none" w:sz="0" w:space="0" w:color="auto"/>
        <w:bottom w:val="none" w:sz="0" w:space="0" w:color="auto"/>
        <w:right w:val="none" w:sz="0" w:space="0" w:color="auto"/>
      </w:divBdr>
    </w:div>
    <w:div w:id="857545379">
      <w:bodyDiv w:val="1"/>
      <w:marLeft w:val="0"/>
      <w:marRight w:val="0"/>
      <w:marTop w:val="0"/>
      <w:marBottom w:val="0"/>
      <w:divBdr>
        <w:top w:val="none" w:sz="0" w:space="0" w:color="auto"/>
        <w:left w:val="none" w:sz="0" w:space="0" w:color="auto"/>
        <w:bottom w:val="none" w:sz="0" w:space="0" w:color="auto"/>
        <w:right w:val="none" w:sz="0" w:space="0" w:color="auto"/>
      </w:divBdr>
    </w:div>
    <w:div w:id="905264944">
      <w:bodyDiv w:val="1"/>
      <w:marLeft w:val="0"/>
      <w:marRight w:val="0"/>
      <w:marTop w:val="0"/>
      <w:marBottom w:val="0"/>
      <w:divBdr>
        <w:top w:val="none" w:sz="0" w:space="0" w:color="auto"/>
        <w:left w:val="none" w:sz="0" w:space="0" w:color="auto"/>
        <w:bottom w:val="none" w:sz="0" w:space="0" w:color="auto"/>
        <w:right w:val="none" w:sz="0" w:space="0" w:color="auto"/>
      </w:divBdr>
    </w:div>
    <w:div w:id="923421181">
      <w:bodyDiv w:val="1"/>
      <w:marLeft w:val="0"/>
      <w:marRight w:val="0"/>
      <w:marTop w:val="0"/>
      <w:marBottom w:val="0"/>
      <w:divBdr>
        <w:top w:val="none" w:sz="0" w:space="0" w:color="auto"/>
        <w:left w:val="none" w:sz="0" w:space="0" w:color="auto"/>
        <w:bottom w:val="none" w:sz="0" w:space="0" w:color="auto"/>
        <w:right w:val="none" w:sz="0" w:space="0" w:color="auto"/>
      </w:divBdr>
      <w:divsChild>
        <w:div w:id="616260253">
          <w:marLeft w:val="0"/>
          <w:marRight w:val="0"/>
          <w:marTop w:val="0"/>
          <w:marBottom w:val="0"/>
          <w:divBdr>
            <w:top w:val="none" w:sz="0" w:space="0" w:color="auto"/>
            <w:left w:val="none" w:sz="0" w:space="0" w:color="auto"/>
            <w:bottom w:val="none" w:sz="0" w:space="0" w:color="auto"/>
            <w:right w:val="none" w:sz="0" w:space="0" w:color="auto"/>
          </w:divBdr>
          <w:divsChild>
            <w:div w:id="1370835797">
              <w:marLeft w:val="0"/>
              <w:marRight w:val="0"/>
              <w:marTop w:val="0"/>
              <w:marBottom w:val="0"/>
              <w:divBdr>
                <w:top w:val="none" w:sz="0" w:space="0" w:color="auto"/>
                <w:left w:val="none" w:sz="0" w:space="0" w:color="auto"/>
                <w:bottom w:val="none" w:sz="0" w:space="0" w:color="auto"/>
                <w:right w:val="none" w:sz="0" w:space="0" w:color="auto"/>
              </w:divBdr>
              <w:divsChild>
                <w:div w:id="1927105206">
                  <w:marLeft w:val="0"/>
                  <w:marRight w:val="0"/>
                  <w:marTop w:val="0"/>
                  <w:marBottom w:val="0"/>
                  <w:divBdr>
                    <w:top w:val="none" w:sz="0" w:space="0" w:color="auto"/>
                    <w:left w:val="none" w:sz="0" w:space="0" w:color="auto"/>
                    <w:bottom w:val="none" w:sz="0" w:space="0" w:color="auto"/>
                    <w:right w:val="none" w:sz="0" w:space="0" w:color="auto"/>
                  </w:divBdr>
                  <w:divsChild>
                    <w:div w:id="942304774">
                      <w:marLeft w:val="0"/>
                      <w:marRight w:val="0"/>
                      <w:marTop w:val="0"/>
                      <w:marBottom w:val="0"/>
                      <w:divBdr>
                        <w:top w:val="none" w:sz="0" w:space="0" w:color="auto"/>
                        <w:left w:val="none" w:sz="0" w:space="0" w:color="auto"/>
                        <w:bottom w:val="none" w:sz="0" w:space="0" w:color="auto"/>
                        <w:right w:val="none" w:sz="0" w:space="0" w:color="auto"/>
                      </w:divBdr>
                      <w:divsChild>
                        <w:div w:id="427893567">
                          <w:marLeft w:val="0"/>
                          <w:marRight w:val="0"/>
                          <w:marTop w:val="0"/>
                          <w:marBottom w:val="0"/>
                          <w:divBdr>
                            <w:top w:val="none" w:sz="0" w:space="0" w:color="auto"/>
                            <w:left w:val="none" w:sz="0" w:space="0" w:color="auto"/>
                            <w:bottom w:val="none" w:sz="0" w:space="0" w:color="auto"/>
                            <w:right w:val="none" w:sz="0" w:space="0" w:color="auto"/>
                          </w:divBdr>
                          <w:divsChild>
                            <w:div w:id="159002928">
                              <w:marLeft w:val="0"/>
                              <w:marRight w:val="0"/>
                              <w:marTop w:val="0"/>
                              <w:marBottom w:val="0"/>
                              <w:divBdr>
                                <w:top w:val="none" w:sz="0" w:space="0" w:color="auto"/>
                                <w:left w:val="none" w:sz="0" w:space="0" w:color="auto"/>
                                <w:bottom w:val="none" w:sz="0" w:space="0" w:color="auto"/>
                                <w:right w:val="none" w:sz="0" w:space="0" w:color="auto"/>
                              </w:divBdr>
                              <w:divsChild>
                                <w:div w:id="204025079">
                                  <w:marLeft w:val="0"/>
                                  <w:marRight w:val="0"/>
                                  <w:marTop w:val="0"/>
                                  <w:marBottom w:val="0"/>
                                  <w:divBdr>
                                    <w:top w:val="none" w:sz="0" w:space="0" w:color="auto"/>
                                    <w:left w:val="none" w:sz="0" w:space="0" w:color="auto"/>
                                    <w:bottom w:val="none" w:sz="0" w:space="0" w:color="auto"/>
                                    <w:right w:val="none" w:sz="0" w:space="0" w:color="auto"/>
                                  </w:divBdr>
                                  <w:divsChild>
                                    <w:div w:id="10893044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5194">
      <w:bodyDiv w:val="1"/>
      <w:marLeft w:val="0"/>
      <w:marRight w:val="0"/>
      <w:marTop w:val="0"/>
      <w:marBottom w:val="0"/>
      <w:divBdr>
        <w:top w:val="none" w:sz="0" w:space="0" w:color="auto"/>
        <w:left w:val="none" w:sz="0" w:space="0" w:color="auto"/>
        <w:bottom w:val="none" w:sz="0" w:space="0" w:color="auto"/>
        <w:right w:val="none" w:sz="0" w:space="0" w:color="auto"/>
      </w:divBdr>
    </w:div>
    <w:div w:id="1370758507">
      <w:bodyDiv w:val="1"/>
      <w:marLeft w:val="0"/>
      <w:marRight w:val="0"/>
      <w:marTop w:val="0"/>
      <w:marBottom w:val="0"/>
      <w:divBdr>
        <w:top w:val="none" w:sz="0" w:space="0" w:color="auto"/>
        <w:left w:val="none" w:sz="0" w:space="0" w:color="auto"/>
        <w:bottom w:val="none" w:sz="0" w:space="0" w:color="auto"/>
        <w:right w:val="none" w:sz="0" w:space="0" w:color="auto"/>
      </w:divBdr>
    </w:div>
    <w:div w:id="1530489024">
      <w:bodyDiv w:val="1"/>
      <w:marLeft w:val="0"/>
      <w:marRight w:val="0"/>
      <w:marTop w:val="0"/>
      <w:marBottom w:val="0"/>
      <w:divBdr>
        <w:top w:val="none" w:sz="0" w:space="0" w:color="auto"/>
        <w:left w:val="none" w:sz="0" w:space="0" w:color="auto"/>
        <w:bottom w:val="none" w:sz="0" w:space="0" w:color="auto"/>
        <w:right w:val="none" w:sz="0" w:space="0" w:color="auto"/>
      </w:divBdr>
      <w:divsChild>
        <w:div w:id="985939728">
          <w:marLeft w:val="0"/>
          <w:marRight w:val="0"/>
          <w:marTop w:val="0"/>
          <w:marBottom w:val="0"/>
          <w:divBdr>
            <w:top w:val="none" w:sz="0" w:space="0" w:color="auto"/>
            <w:left w:val="none" w:sz="0" w:space="0" w:color="auto"/>
            <w:bottom w:val="none" w:sz="0" w:space="0" w:color="auto"/>
            <w:right w:val="none" w:sz="0" w:space="0" w:color="auto"/>
          </w:divBdr>
          <w:divsChild>
            <w:div w:id="433671095">
              <w:marLeft w:val="47"/>
              <w:marRight w:val="47"/>
              <w:marTop w:val="0"/>
              <w:marBottom w:val="0"/>
              <w:divBdr>
                <w:top w:val="none" w:sz="0" w:space="0" w:color="auto"/>
                <w:left w:val="none" w:sz="0" w:space="0" w:color="auto"/>
                <w:bottom w:val="none" w:sz="0" w:space="0" w:color="auto"/>
                <w:right w:val="none" w:sz="0" w:space="0" w:color="auto"/>
              </w:divBdr>
              <w:divsChild>
                <w:div w:id="1813062379">
                  <w:marLeft w:val="0"/>
                  <w:marRight w:val="0"/>
                  <w:marTop w:val="0"/>
                  <w:marBottom w:val="0"/>
                  <w:divBdr>
                    <w:top w:val="none" w:sz="0" w:space="0" w:color="auto"/>
                    <w:left w:val="none" w:sz="0" w:space="0" w:color="auto"/>
                    <w:bottom w:val="none" w:sz="0" w:space="0" w:color="auto"/>
                    <w:right w:val="none" w:sz="0" w:space="0" w:color="auto"/>
                  </w:divBdr>
                  <w:divsChild>
                    <w:div w:id="12772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4171">
      <w:bodyDiv w:val="1"/>
      <w:marLeft w:val="0"/>
      <w:marRight w:val="0"/>
      <w:marTop w:val="0"/>
      <w:marBottom w:val="0"/>
      <w:divBdr>
        <w:top w:val="none" w:sz="0" w:space="0" w:color="auto"/>
        <w:left w:val="none" w:sz="0" w:space="0" w:color="auto"/>
        <w:bottom w:val="none" w:sz="0" w:space="0" w:color="auto"/>
        <w:right w:val="none" w:sz="0" w:space="0" w:color="auto"/>
      </w:divBdr>
    </w:div>
    <w:div w:id="20195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E89E9-ABFA-4CF5-92BF-515FF1E2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5260</Words>
  <Characters>34569</Characters>
  <Application>Microsoft Office Word</Application>
  <DocSecurity>0</DocSecurity>
  <Lines>288</Lines>
  <Paragraphs>79</Paragraphs>
  <ScaleCrop>false</ScaleCrop>
  <HeadingPairs>
    <vt:vector size="2" baseType="variant">
      <vt:variant>
        <vt:lpstr>Tytuł</vt:lpstr>
      </vt:variant>
      <vt:variant>
        <vt:i4>1</vt:i4>
      </vt:variant>
    </vt:vector>
  </HeadingPairs>
  <TitlesOfParts>
    <vt:vector size="1" baseType="lpstr">
      <vt:lpstr>CZĘŚĆ III SIWZ – OPIS PRZEDMIOTU ZAMÓWIENIA</vt:lpstr>
    </vt:vector>
  </TitlesOfParts>
  <Company/>
  <LinksUpToDate>false</LinksUpToDate>
  <CharactersWithSpaces>39750</CharactersWithSpaces>
  <SharedDoc>false</SharedDoc>
  <HLinks>
    <vt:vector size="12" baseType="variant">
      <vt:variant>
        <vt:i4>589906</vt:i4>
      </vt:variant>
      <vt:variant>
        <vt:i4>6</vt:i4>
      </vt:variant>
      <vt:variant>
        <vt:i4>0</vt:i4>
      </vt:variant>
      <vt:variant>
        <vt:i4>5</vt:i4>
      </vt:variant>
      <vt:variant>
        <vt:lpwstr>http://www.pkn.pl/?a=show&amp;m=katalog&amp;id=479761&amp;page=1</vt:lpwstr>
      </vt:variant>
      <vt:variant>
        <vt:lpwstr/>
      </vt:variant>
      <vt:variant>
        <vt:i4>262234</vt:i4>
      </vt:variant>
      <vt:variant>
        <vt:i4>3</vt:i4>
      </vt:variant>
      <vt:variant>
        <vt:i4>0</vt:i4>
      </vt:variant>
      <vt:variant>
        <vt:i4>5</vt:i4>
      </vt:variant>
      <vt:variant>
        <vt:lpwstr>http://www.pkn.pl/?a=show&amp;m=katalog&amp;id=463728&amp;page=2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 SIWZ – OPIS PRZEDMIOTU ZAMÓWIENIA</dc:title>
  <dc:subject>Renowacja kanalizacji sanitarnej</dc:subject>
  <dc:creator>Grzegorz Bachta</dc:creator>
  <cp:lastModifiedBy>G.Bachta</cp:lastModifiedBy>
  <cp:revision>9</cp:revision>
  <cp:lastPrinted>2018-07-12T05:35:00Z</cp:lastPrinted>
  <dcterms:created xsi:type="dcterms:W3CDTF">2020-12-01T11:20:00Z</dcterms:created>
  <dcterms:modified xsi:type="dcterms:W3CDTF">2020-12-01T12:09:00Z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-773998386</vt:i4>
  </property>
</Properties>
</file>