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CCEB" w14:textId="77777777" w:rsidR="0092771D" w:rsidRDefault="0092771D" w:rsidP="0092771D">
      <w:pPr>
        <w:jc w:val="center"/>
        <w:rPr>
          <w:rFonts w:ascii="Century Gothic" w:hAnsi="Century Gothic"/>
        </w:rPr>
      </w:pPr>
    </w:p>
    <w:p w14:paraId="5B28B363" w14:textId="454B4966" w:rsidR="0092771D" w:rsidRDefault="0092771D" w:rsidP="0092771D">
      <w:pPr>
        <w:jc w:val="center"/>
        <w:rPr>
          <w:rFonts w:ascii="Century Gothic" w:hAnsi="Century Gothic"/>
        </w:rPr>
      </w:pPr>
      <w:r w:rsidRPr="00225726">
        <w:rPr>
          <w:rFonts w:ascii="Century Gothic" w:hAnsi="Century Gothic"/>
        </w:rPr>
        <w:t>OPIS PRZEDMIOTU ZAMÓWIENIA</w:t>
      </w:r>
    </w:p>
    <w:p w14:paraId="744BAA24" w14:textId="77777777" w:rsidR="00D939FE" w:rsidRDefault="00D939FE" w:rsidP="0092771D">
      <w:pPr>
        <w:jc w:val="center"/>
        <w:rPr>
          <w:rFonts w:ascii="Century Gothic" w:hAnsi="Century Gothic"/>
        </w:rPr>
      </w:pPr>
    </w:p>
    <w:p w14:paraId="3B6CB8BA" w14:textId="0EDEDF51" w:rsidR="0092771D" w:rsidRDefault="007128D9" w:rsidP="00D939F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Przedmiotem zamówienia jest</w:t>
      </w:r>
      <w:r w:rsidR="005A3571">
        <w:rPr>
          <w:rFonts w:ascii="Century Gothic" w:hAnsi="Century Gothic"/>
        </w:rPr>
        <w:t xml:space="preserve"> dostawa</w:t>
      </w:r>
      <w:r w:rsidR="00D939FE">
        <w:rPr>
          <w:rFonts w:ascii="Century Gothic" w:hAnsi="Century Gothic"/>
        </w:rPr>
        <w:t xml:space="preserve"> projektora multimedialnego z uchwytem sufitowym oraz elektrycznego ekranu projekcyjnego wraz z montażem </w:t>
      </w:r>
      <w:r w:rsidR="005A3571">
        <w:rPr>
          <w:rFonts w:ascii="Century Gothic" w:hAnsi="Century Gothic"/>
        </w:rPr>
        <w:br/>
      </w:r>
      <w:r w:rsidR="00D939FE">
        <w:rPr>
          <w:rFonts w:ascii="Century Gothic" w:hAnsi="Century Gothic"/>
        </w:rPr>
        <w:t>i poprowadzeniem okablowania.</w:t>
      </w:r>
    </w:p>
    <w:p w14:paraId="32F785F2" w14:textId="77777777" w:rsidR="0092771D" w:rsidRDefault="0092771D" w:rsidP="0092771D">
      <w:pPr>
        <w:jc w:val="center"/>
        <w:rPr>
          <w:rFonts w:ascii="Century Gothic" w:hAnsi="Century Gothic"/>
          <w:b/>
        </w:rPr>
      </w:pPr>
    </w:p>
    <w:p w14:paraId="54F77D41" w14:textId="04DAE2E1" w:rsidR="0092771D" w:rsidRDefault="00FF7D52" w:rsidP="0092771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Projektor  multimedialny </w:t>
      </w:r>
    </w:p>
    <w:p w14:paraId="5C3E9074" w14:textId="3A583BA2" w:rsidR="00FF7D52" w:rsidRDefault="00FF7D52" w:rsidP="0092771D">
      <w:pPr>
        <w:jc w:val="center"/>
        <w:rPr>
          <w:rFonts w:ascii="Century Gothic" w:hAnsi="Century Gothic"/>
        </w:rPr>
      </w:pPr>
      <w:r w:rsidRPr="00FF7D52">
        <w:rPr>
          <w:rFonts w:ascii="Century Gothic" w:hAnsi="Century Gothic"/>
        </w:rPr>
        <w:t>(taki jak Epson EB-992F lub równoważny w każdym parametrze)</w:t>
      </w:r>
    </w:p>
    <w:p w14:paraId="65F49BC1" w14:textId="74081626" w:rsidR="00FF7D52" w:rsidRDefault="00FF7D52" w:rsidP="0092771D">
      <w:pPr>
        <w:jc w:val="center"/>
        <w:rPr>
          <w:rFonts w:ascii="Century Gothic" w:hAnsi="Century Gothic"/>
        </w:rPr>
      </w:pPr>
    </w:p>
    <w:p w14:paraId="471F5023" w14:textId="333FFDFC" w:rsidR="00FF7D52" w:rsidRDefault="00FF7D52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 w:rsidRPr="00F82AF6">
        <w:rPr>
          <w:rFonts w:ascii="Century Gothic" w:hAnsi="Century Gothic"/>
        </w:rPr>
        <w:t>Rozdzielczość natywna</w:t>
      </w:r>
      <w:r>
        <w:rPr>
          <w:rFonts w:ascii="Century Gothic" w:hAnsi="Century Gothic"/>
        </w:rPr>
        <w:t>: min. 1920x1080</w:t>
      </w:r>
    </w:p>
    <w:p w14:paraId="5EC5A996" w14:textId="76764B9F" w:rsidR="00FF7D52" w:rsidRDefault="00FF7D52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 w:rsidRPr="00FF7D52">
        <w:rPr>
          <w:rFonts w:ascii="Century Gothic" w:hAnsi="Century Gothic"/>
        </w:rPr>
        <w:t>Jasność: min</w:t>
      </w:r>
      <w:r>
        <w:rPr>
          <w:rFonts w:ascii="Century Gothic" w:hAnsi="Century Gothic"/>
        </w:rPr>
        <w:t>.</w:t>
      </w:r>
      <w:r w:rsidRPr="00FF7D52">
        <w:rPr>
          <w:rFonts w:ascii="Century Gothic" w:hAnsi="Century Gothic"/>
        </w:rPr>
        <w:t xml:space="preserve"> 4000 lumenów zarówno dla światła białego jak i barwnego wg ISO 21118:2020</w:t>
      </w:r>
    </w:p>
    <w:p w14:paraId="47CD8B88" w14:textId="38FF83B0" w:rsidR="00FF7D52" w:rsidRDefault="00FF7D52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Stosunek kontrastu: min. 16 000 do 1</w:t>
      </w:r>
    </w:p>
    <w:p w14:paraId="3D6BDA4B" w14:textId="313F04A0" w:rsidR="00FF7D52" w:rsidRDefault="00FF7D52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Współczynnik projekcji 1,32-2,14:1</w:t>
      </w:r>
    </w:p>
    <w:p w14:paraId="59A14C02" w14:textId="06121D33" w:rsidR="00FF7D52" w:rsidRDefault="00FF7D52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Zoom: optyczny min 1,6</w:t>
      </w:r>
    </w:p>
    <w:p w14:paraId="7FF6F202" w14:textId="1F95B1E9" w:rsidR="00FF7D52" w:rsidRDefault="00FF7D52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Lampa: żywotność lampy min. 5500 godzin w trybie standardowym/ 17 000 godzin w trybie ekonomicznym</w:t>
      </w:r>
    </w:p>
    <w:p w14:paraId="4CD6F4EF" w14:textId="251FAAB2" w:rsidR="00FF7D52" w:rsidRDefault="00FF7D52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Złącza: min. 1 x wejście VGA, 2 x wejście HDMI, 1 x wyjście VGA, 1 x wejście sygnału kompozytowego, 1 x złącze USB 2.0 A, 1 x USB 2.0 B,  </w:t>
      </w:r>
      <w:r w:rsidR="00F82AF6">
        <w:rPr>
          <w:rFonts w:ascii="Century Gothic" w:hAnsi="Century Gothic"/>
        </w:rPr>
        <w:t>sieć bezprzewodowa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Miracast</w:t>
      </w:r>
      <w:proofErr w:type="spellEnd"/>
      <w:r>
        <w:rPr>
          <w:rFonts w:ascii="Century Gothic" w:hAnsi="Century Gothic"/>
        </w:rPr>
        <w:t>, RS-232C, RJ-45</w:t>
      </w:r>
    </w:p>
    <w:p w14:paraId="294A1B5B" w14:textId="39C4B7D3" w:rsidR="00FF7D52" w:rsidRDefault="00FF7D52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Wielkoś</w:t>
      </w:r>
      <w:r w:rsidR="007A522B">
        <w:rPr>
          <w:rFonts w:ascii="Century Gothic" w:hAnsi="Century Gothic"/>
        </w:rPr>
        <w:t xml:space="preserve">ć </w:t>
      </w:r>
      <w:r>
        <w:rPr>
          <w:rFonts w:ascii="Century Gothic" w:hAnsi="Century Gothic"/>
        </w:rPr>
        <w:t>obrazu:</w:t>
      </w:r>
      <w:r w:rsidR="007A522B">
        <w:rPr>
          <w:rFonts w:ascii="Century Gothic" w:hAnsi="Century Gothic"/>
        </w:rPr>
        <w:t xml:space="preserve"> w zakresie 30”-300”</w:t>
      </w:r>
    </w:p>
    <w:p w14:paraId="18564A3E" w14:textId="2C287B0C" w:rsidR="007A522B" w:rsidRDefault="007A522B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Poziom hałasu: nie więcej niż 37db w trybie maksymalnej jasności</w:t>
      </w:r>
    </w:p>
    <w:p w14:paraId="280556B3" w14:textId="7F15854A" w:rsidR="007A522B" w:rsidRDefault="007A522B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Dodatkowe funkcje: Wbudowany głośnik min. 16W, funkcja wyciszenia dźwięku i obrazu pozwala na zatrzymanie prezentacji i przyciemnienie lampy, możliwość podłączenia z siecią bezprzewodową</w:t>
      </w:r>
    </w:p>
    <w:p w14:paraId="77A76383" w14:textId="152CB73D" w:rsidR="007A522B" w:rsidRDefault="007A522B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Waga: nie większa niż 3,1kg</w:t>
      </w:r>
    </w:p>
    <w:p w14:paraId="6F7E62BE" w14:textId="1956A9A5" w:rsidR="007A522B" w:rsidRPr="007A522B" w:rsidRDefault="007A522B" w:rsidP="00F82AF6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Gwarancja: Projektor 5 lat, lampa 5 lat lub 1000 godzin</w:t>
      </w:r>
    </w:p>
    <w:p w14:paraId="5B8A8DC4" w14:textId="6D6D8DB0" w:rsidR="00D81BA1" w:rsidRPr="00D81BA1" w:rsidRDefault="00D81BA1">
      <w:pPr>
        <w:rPr>
          <w:b/>
        </w:rPr>
      </w:pPr>
    </w:p>
    <w:p w14:paraId="1EE191F3" w14:textId="1BD12B13" w:rsidR="00D81BA1" w:rsidRDefault="00D81BA1" w:rsidP="00D81BA1">
      <w:pPr>
        <w:jc w:val="center"/>
        <w:rPr>
          <w:rFonts w:ascii="Century Gothic" w:hAnsi="Century Gothic"/>
          <w:b/>
        </w:rPr>
      </w:pPr>
      <w:r w:rsidRPr="00D81BA1">
        <w:rPr>
          <w:rFonts w:ascii="Century Gothic" w:hAnsi="Century Gothic"/>
          <w:b/>
        </w:rPr>
        <w:t>Ekran projekcyjny</w:t>
      </w:r>
      <w:r w:rsidR="00D939FE">
        <w:rPr>
          <w:rFonts w:ascii="Century Gothic" w:hAnsi="Century Gothic"/>
          <w:b/>
        </w:rPr>
        <w:t xml:space="preserve"> elektryczny</w:t>
      </w:r>
    </w:p>
    <w:p w14:paraId="44157BA0" w14:textId="6A69DB2E" w:rsidR="00D81BA1" w:rsidRDefault="00D81BA1" w:rsidP="00D81BA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(taki jak Suprema Andromeda Elegant Im 305x171 lub równoważny w każdym parametrze)</w:t>
      </w:r>
    </w:p>
    <w:p w14:paraId="7A0A594F" w14:textId="7A113796" w:rsidR="00B00937" w:rsidRDefault="00B00937" w:rsidP="00D81BA1">
      <w:pPr>
        <w:jc w:val="center"/>
        <w:rPr>
          <w:rFonts w:ascii="Century Gothic" w:hAnsi="Century Gothic"/>
        </w:rPr>
      </w:pPr>
    </w:p>
    <w:p w14:paraId="018E7A7E" w14:textId="753E119A" w:rsidR="00B00937" w:rsidRDefault="00B00937" w:rsidP="00B00937">
      <w:pPr>
        <w:pStyle w:val="Akapitzlist"/>
        <w:numPr>
          <w:ilvl w:val="0"/>
          <w:numId w:val="3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Ekran projekcyjny rozwijany elektrycznie</w:t>
      </w:r>
    </w:p>
    <w:p w14:paraId="69363036" w14:textId="3C8CFBB0" w:rsidR="009D4B56" w:rsidRDefault="009D4B56" w:rsidP="00B00937">
      <w:pPr>
        <w:pStyle w:val="Akapitzlist"/>
        <w:numPr>
          <w:ilvl w:val="0"/>
          <w:numId w:val="3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Rozmiar 305 x 171 cm / 140 cali</w:t>
      </w:r>
    </w:p>
    <w:p w14:paraId="5026B036" w14:textId="6CA81510" w:rsidR="009D4B56" w:rsidRDefault="009D4B56" w:rsidP="00B00937">
      <w:pPr>
        <w:pStyle w:val="Akapitzlist"/>
        <w:numPr>
          <w:ilvl w:val="0"/>
          <w:numId w:val="3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Format 16:9</w:t>
      </w:r>
    </w:p>
    <w:p w14:paraId="1E6756AD" w14:textId="7083D71C" w:rsidR="009D4B56" w:rsidRDefault="009D4B56" w:rsidP="00B00937">
      <w:pPr>
        <w:pStyle w:val="Akapitzlist"/>
        <w:numPr>
          <w:ilvl w:val="0"/>
          <w:numId w:val="3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Aluminiowa obudowa lakierowana na kolor biały</w:t>
      </w:r>
    </w:p>
    <w:p w14:paraId="1D9B64DC" w14:textId="2916E017" w:rsidR="00B00937" w:rsidRDefault="00B00937" w:rsidP="00B00937">
      <w:pPr>
        <w:pStyle w:val="Akapitzlist"/>
        <w:numPr>
          <w:ilvl w:val="0"/>
          <w:numId w:val="3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Sterowanie na pilota IR, złącze RS i </w:t>
      </w:r>
      <w:proofErr w:type="spellStart"/>
      <w:r>
        <w:rPr>
          <w:rFonts w:ascii="Century Gothic" w:hAnsi="Century Gothic"/>
        </w:rPr>
        <w:t>Dry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Contact</w:t>
      </w:r>
      <w:proofErr w:type="spellEnd"/>
    </w:p>
    <w:p w14:paraId="6D9F9FD4" w14:textId="3B4138AF" w:rsidR="00B00937" w:rsidRDefault="00B00937" w:rsidP="00B00937">
      <w:pPr>
        <w:pStyle w:val="Akapitzlist"/>
        <w:numPr>
          <w:ilvl w:val="0"/>
          <w:numId w:val="3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Cichy silnik tubowy wbudowany w kasetę ekranu</w:t>
      </w:r>
    </w:p>
    <w:p w14:paraId="502864F8" w14:textId="2AD8CE1A" w:rsidR="00B00937" w:rsidRDefault="00B00937" w:rsidP="00B00937">
      <w:pPr>
        <w:pStyle w:val="Akapitzlist"/>
        <w:numPr>
          <w:ilvl w:val="0"/>
          <w:numId w:val="3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Płynna, bezstopniowa regulacja systemu mocowania ścienno-sufitowego do ekranu</w:t>
      </w:r>
    </w:p>
    <w:p w14:paraId="5A6797AE" w14:textId="2C3C590A" w:rsidR="00B00937" w:rsidRDefault="008A3937" w:rsidP="00B00937">
      <w:pPr>
        <w:pStyle w:val="Akapitzlist"/>
        <w:numPr>
          <w:ilvl w:val="0"/>
          <w:numId w:val="3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Czarna ramka i czarny pas ro</w:t>
      </w:r>
      <w:r w:rsidR="00B9575E">
        <w:rPr>
          <w:rFonts w:ascii="Century Gothic" w:hAnsi="Century Gothic"/>
        </w:rPr>
        <w:t>z</w:t>
      </w:r>
      <w:r>
        <w:rPr>
          <w:rFonts w:ascii="Century Gothic" w:hAnsi="Century Gothic"/>
        </w:rPr>
        <w:t>biegowy</w:t>
      </w:r>
    </w:p>
    <w:p w14:paraId="2230A3FC" w14:textId="1EC12FEA" w:rsidR="00B9575E" w:rsidRDefault="00B9575E" w:rsidP="00B9575E">
      <w:pPr>
        <w:pStyle w:val="Akapitzlist"/>
        <w:ind w:left="284"/>
        <w:rPr>
          <w:rFonts w:ascii="Century Gothic" w:hAnsi="Century Gothic"/>
        </w:rPr>
      </w:pPr>
    </w:p>
    <w:p w14:paraId="6C9C0D03" w14:textId="77777777" w:rsidR="008A3937" w:rsidRPr="00B00937" w:rsidRDefault="008A3937" w:rsidP="007128D9">
      <w:pPr>
        <w:pStyle w:val="Akapitzlist"/>
        <w:ind w:left="284"/>
        <w:rPr>
          <w:rFonts w:ascii="Century Gothic" w:hAnsi="Century Gothic"/>
        </w:rPr>
      </w:pPr>
    </w:p>
    <w:p w14:paraId="7D0B3ECE" w14:textId="33756437" w:rsidR="00D81BA1" w:rsidRDefault="00D81BA1" w:rsidP="00D81BA1">
      <w:pPr>
        <w:jc w:val="center"/>
        <w:rPr>
          <w:rFonts w:ascii="Century Gothic" w:hAnsi="Century Gothic"/>
        </w:rPr>
      </w:pPr>
    </w:p>
    <w:p w14:paraId="73687DF2" w14:textId="690E596C" w:rsidR="00B00937" w:rsidRDefault="00B00937" w:rsidP="00B0093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Uchwyt sufitowy</w:t>
      </w:r>
    </w:p>
    <w:p w14:paraId="668973F3" w14:textId="4DFF753B" w:rsidR="00B00937" w:rsidRDefault="00B00937" w:rsidP="00B00937">
      <w:pPr>
        <w:jc w:val="center"/>
        <w:rPr>
          <w:rFonts w:ascii="Century Gothic" w:hAnsi="Century Gothic"/>
        </w:rPr>
      </w:pPr>
      <w:r w:rsidRPr="00B00937">
        <w:rPr>
          <w:rFonts w:ascii="Century Gothic" w:hAnsi="Century Gothic"/>
        </w:rPr>
        <w:t xml:space="preserve">(taki jak </w:t>
      </w:r>
      <w:proofErr w:type="spellStart"/>
      <w:r w:rsidR="00D939FE">
        <w:rPr>
          <w:rFonts w:ascii="Century Gothic" w:hAnsi="Century Gothic"/>
        </w:rPr>
        <w:t>Maclean</w:t>
      </w:r>
      <w:proofErr w:type="spellEnd"/>
      <w:r w:rsidR="00D939FE">
        <w:rPr>
          <w:rFonts w:ascii="Century Gothic" w:hAnsi="Century Gothic"/>
        </w:rPr>
        <w:t xml:space="preserve"> MC-581 lub równoważny w każdym parametrze)</w:t>
      </w:r>
    </w:p>
    <w:p w14:paraId="5C4145E7" w14:textId="4F239738" w:rsidR="00D939FE" w:rsidRDefault="00D939FE" w:rsidP="00B00937">
      <w:pPr>
        <w:jc w:val="center"/>
        <w:rPr>
          <w:rFonts w:ascii="Century Gothic" w:hAnsi="Century Gothic"/>
        </w:rPr>
      </w:pPr>
    </w:p>
    <w:p w14:paraId="236D1331" w14:textId="18F4D93F" w:rsidR="00D939FE" w:rsidRDefault="00D939FE" w:rsidP="00D939FE">
      <w:pPr>
        <w:pStyle w:val="Akapitzlist"/>
        <w:numPr>
          <w:ilvl w:val="0"/>
          <w:numId w:val="4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Konstrukcja metalowa</w:t>
      </w:r>
    </w:p>
    <w:p w14:paraId="043F0402" w14:textId="3D930945" w:rsidR="00D939FE" w:rsidRDefault="00D939FE" w:rsidP="00D939FE">
      <w:pPr>
        <w:pStyle w:val="Akapitzlist"/>
        <w:numPr>
          <w:ilvl w:val="0"/>
          <w:numId w:val="4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Możliwość poprowadzenia kabli wewnątrz konstrukcji</w:t>
      </w:r>
    </w:p>
    <w:p w14:paraId="4CD77023" w14:textId="4AB9617C" w:rsidR="00D939FE" w:rsidRDefault="00D939FE" w:rsidP="00D939FE">
      <w:pPr>
        <w:pStyle w:val="Akapitzlist"/>
        <w:numPr>
          <w:ilvl w:val="0"/>
          <w:numId w:val="4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Cztery regulowane ramiona umożliwiające zamocowanie dowolnego projektora</w:t>
      </w:r>
    </w:p>
    <w:p w14:paraId="44DDACA3" w14:textId="6B7BBA96" w:rsidR="00D939FE" w:rsidRDefault="00D939FE" w:rsidP="00D939FE">
      <w:pPr>
        <w:pStyle w:val="Akapitzlist"/>
        <w:numPr>
          <w:ilvl w:val="0"/>
          <w:numId w:val="4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Odległość od sufitu be</w:t>
      </w:r>
      <w:r w:rsidR="00495C02">
        <w:rPr>
          <w:rFonts w:ascii="Century Gothic" w:hAnsi="Century Gothic"/>
        </w:rPr>
        <w:t>z</w:t>
      </w:r>
      <w:bookmarkStart w:id="0" w:name="_GoBack"/>
      <w:bookmarkEnd w:id="0"/>
      <w:r>
        <w:rPr>
          <w:rFonts w:ascii="Century Gothic" w:hAnsi="Century Gothic"/>
        </w:rPr>
        <w:t xml:space="preserve"> ramion przedłużających 120mm, z ramionami </w:t>
      </w:r>
      <w:r w:rsidRPr="00D939FE">
        <w:rPr>
          <w:rFonts w:ascii="Century Gothic" w:hAnsi="Century Gothic"/>
        </w:rPr>
        <w:t>430mm-650mm</w:t>
      </w:r>
    </w:p>
    <w:p w14:paraId="3FB75DBC" w14:textId="505008B8" w:rsidR="00D939FE" w:rsidRPr="00D939FE" w:rsidRDefault="00D939FE" w:rsidP="00D939FE">
      <w:pPr>
        <w:pStyle w:val="Akapitzlist"/>
        <w:numPr>
          <w:ilvl w:val="0"/>
          <w:numId w:val="4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Pochylenie monitora w pionie +/- 15 stopni</w:t>
      </w:r>
    </w:p>
    <w:sectPr w:rsidR="00D939FE" w:rsidRPr="00D939FE" w:rsidSect="00B009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3DFE" w14:textId="77777777" w:rsidR="00095290" w:rsidRDefault="00095290" w:rsidP="0092771D">
      <w:pPr>
        <w:spacing w:after="0" w:line="240" w:lineRule="auto"/>
      </w:pPr>
      <w:r>
        <w:separator/>
      </w:r>
    </w:p>
  </w:endnote>
  <w:endnote w:type="continuationSeparator" w:id="0">
    <w:p w14:paraId="4CD62A18" w14:textId="77777777" w:rsidR="00095290" w:rsidRDefault="00095290" w:rsidP="0092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166A" w14:textId="77777777" w:rsidR="00095290" w:rsidRDefault="00095290" w:rsidP="0092771D">
      <w:pPr>
        <w:spacing w:after="0" w:line="240" w:lineRule="auto"/>
      </w:pPr>
      <w:r>
        <w:separator/>
      </w:r>
    </w:p>
  </w:footnote>
  <w:footnote w:type="continuationSeparator" w:id="0">
    <w:p w14:paraId="5BE76A2B" w14:textId="77777777" w:rsidR="00095290" w:rsidRDefault="00095290" w:rsidP="0092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0A38" w14:textId="77777777" w:rsidR="0092771D" w:rsidRDefault="0092771D" w:rsidP="0092771D">
    <w:pPr>
      <w:pStyle w:val="Nagwek"/>
      <w:jc w:val="right"/>
      <w:rPr>
        <w:rFonts w:ascii="Century Gothic" w:hAnsi="Century Gothic"/>
        <w:sz w:val="20"/>
        <w:szCs w:val="20"/>
      </w:rPr>
    </w:pPr>
    <w:r w:rsidRPr="00225726">
      <w:rPr>
        <w:rFonts w:ascii="Century Gothic" w:hAnsi="Century Gothic"/>
        <w:sz w:val="20"/>
        <w:szCs w:val="20"/>
      </w:rPr>
      <w:t xml:space="preserve">Warszawa, dnia </w:t>
    </w:r>
    <w:r>
      <w:rPr>
        <w:rFonts w:ascii="Century Gothic" w:hAnsi="Century Gothic"/>
        <w:sz w:val="20"/>
        <w:szCs w:val="20"/>
      </w:rPr>
      <w:t>…………………………</w:t>
    </w:r>
  </w:p>
  <w:p w14:paraId="16480C05" w14:textId="77777777" w:rsidR="0092771D" w:rsidRPr="00225726" w:rsidRDefault="0092771D" w:rsidP="0092771D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(ZATWIERDZAM)</w:t>
    </w:r>
  </w:p>
  <w:p w14:paraId="67188AB7" w14:textId="631031B0" w:rsidR="0092771D" w:rsidRDefault="00927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7124"/>
    <w:multiLevelType w:val="hybridMultilevel"/>
    <w:tmpl w:val="61BC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79BB"/>
    <w:multiLevelType w:val="hybridMultilevel"/>
    <w:tmpl w:val="9ECE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6FE"/>
    <w:multiLevelType w:val="hybridMultilevel"/>
    <w:tmpl w:val="89F04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86554"/>
    <w:multiLevelType w:val="hybridMultilevel"/>
    <w:tmpl w:val="4C82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13"/>
    <w:rsid w:val="00005713"/>
    <w:rsid w:val="0007698D"/>
    <w:rsid w:val="00095290"/>
    <w:rsid w:val="000A51ED"/>
    <w:rsid w:val="000D04F8"/>
    <w:rsid w:val="003A4C99"/>
    <w:rsid w:val="00495C02"/>
    <w:rsid w:val="005A3571"/>
    <w:rsid w:val="007128D9"/>
    <w:rsid w:val="007A522B"/>
    <w:rsid w:val="008172B8"/>
    <w:rsid w:val="00881313"/>
    <w:rsid w:val="008A3937"/>
    <w:rsid w:val="0092771D"/>
    <w:rsid w:val="009D4B56"/>
    <w:rsid w:val="00A97468"/>
    <w:rsid w:val="00B00937"/>
    <w:rsid w:val="00B9575E"/>
    <w:rsid w:val="00C8276A"/>
    <w:rsid w:val="00CC290F"/>
    <w:rsid w:val="00D81BA1"/>
    <w:rsid w:val="00D939FE"/>
    <w:rsid w:val="00EE30A6"/>
    <w:rsid w:val="00F82AF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A13F7"/>
  <w15:chartTrackingRefBased/>
  <w15:docId w15:val="{1A260F26-8113-47E5-9A69-E651F05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71D"/>
  </w:style>
  <w:style w:type="paragraph" w:styleId="Stopka">
    <w:name w:val="footer"/>
    <w:basedOn w:val="Normalny"/>
    <w:link w:val="StopkaZnak"/>
    <w:uiPriority w:val="99"/>
    <w:unhideWhenUsed/>
    <w:rsid w:val="0092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71D"/>
  </w:style>
  <w:style w:type="paragraph" w:styleId="Akapitzlist">
    <w:name w:val="List Paragraph"/>
    <w:basedOn w:val="Normalny"/>
    <w:uiPriority w:val="34"/>
    <w:qFormat/>
    <w:rsid w:val="0092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Rojewski</dc:creator>
  <cp:keywords/>
  <dc:description/>
  <cp:lastModifiedBy>Marcin Rojewski</cp:lastModifiedBy>
  <cp:revision>10</cp:revision>
  <cp:lastPrinted>2024-02-29T11:10:00Z</cp:lastPrinted>
  <dcterms:created xsi:type="dcterms:W3CDTF">2024-02-27T11:32:00Z</dcterms:created>
  <dcterms:modified xsi:type="dcterms:W3CDTF">2024-03-07T08:07:00Z</dcterms:modified>
</cp:coreProperties>
</file>