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7B6E" w14:textId="64CA7BE2"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A103C4">
        <w:rPr>
          <w:rFonts w:asciiTheme="minorHAnsi" w:hAnsiTheme="minorHAnsi" w:cstheme="minorHAnsi"/>
          <w:lang w:eastAsia="ar-SA"/>
        </w:rPr>
        <w:t>4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bookmarkStart w:id="0" w:name="_GoBack"/>
      <w:bookmarkEnd w:id="0"/>
      <w:r w:rsidR="006A2427" w:rsidRPr="00F91A4B">
        <w:rPr>
          <w:rFonts w:asciiTheme="minorHAnsi" w:hAnsiTheme="minorHAnsi" w:cstheme="minorHAnsi"/>
          <w:lang w:eastAsia="ar-SA"/>
        </w:rPr>
        <w:t xml:space="preserve">Balice, </w:t>
      </w:r>
      <w:r w:rsidR="00F91A4B" w:rsidRPr="00F91A4B">
        <w:rPr>
          <w:rFonts w:asciiTheme="minorHAnsi" w:hAnsiTheme="minorHAnsi" w:cstheme="minorHAnsi"/>
          <w:lang w:eastAsia="ar-SA"/>
        </w:rPr>
        <w:t>19.</w:t>
      </w:r>
      <w:r w:rsidR="001A246E" w:rsidRPr="00F91A4B">
        <w:rPr>
          <w:rFonts w:asciiTheme="minorHAnsi" w:hAnsiTheme="minorHAnsi" w:cstheme="minorHAnsi"/>
          <w:lang w:eastAsia="ar-SA"/>
        </w:rPr>
        <w:t>1</w:t>
      </w:r>
      <w:r w:rsidR="00A103C4" w:rsidRPr="00F91A4B">
        <w:rPr>
          <w:rFonts w:asciiTheme="minorHAnsi" w:hAnsiTheme="minorHAnsi" w:cstheme="minorHAnsi"/>
          <w:lang w:eastAsia="ar-SA"/>
        </w:rPr>
        <w:t>2</w:t>
      </w:r>
      <w:r w:rsidR="00D65409" w:rsidRPr="00F91A4B">
        <w:rPr>
          <w:rFonts w:asciiTheme="minorHAnsi" w:hAnsiTheme="minorHAnsi" w:cstheme="minorHAnsi"/>
          <w:lang w:eastAsia="ar-SA"/>
        </w:rPr>
        <w:t>.</w:t>
      </w:r>
      <w:r w:rsidR="006A2427" w:rsidRPr="00F91A4B">
        <w:rPr>
          <w:rFonts w:asciiTheme="minorHAnsi" w:hAnsiTheme="minorHAnsi" w:cstheme="minorHAnsi"/>
          <w:lang w:eastAsia="ar-SA"/>
        </w:rPr>
        <w:t>2023 r.</w:t>
      </w:r>
    </w:p>
    <w:p w14:paraId="7871F6DC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BAFBB2C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FAC35E3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3C9C3A6E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7A5644" w14:textId="2E85C117"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r w:rsidR="00A103C4" w:rsidRPr="00A103C4">
        <w:rPr>
          <w:rFonts w:asciiTheme="minorHAnsi" w:hAnsiTheme="minorHAnsi" w:cstheme="minorHAnsi"/>
          <w:b/>
        </w:rPr>
        <w:t>Remont rozdzielni NN stacji transformatorowej Aleksandrowice</w:t>
      </w:r>
      <w:r w:rsidR="003C6A09">
        <w:rPr>
          <w:rFonts w:asciiTheme="minorHAnsi" w:hAnsiTheme="minorHAnsi" w:cstheme="minorHAnsi"/>
          <w:b/>
        </w:rPr>
        <w:t>”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004C5369" w14:textId="77777777"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B289B6B" w14:textId="77777777" w:rsidR="00E01AC5" w:rsidRPr="00301590" w:rsidRDefault="00E01AC5" w:rsidP="00E01AC5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301590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22FEB30C" w14:textId="07098B91" w:rsidR="004D2DC9" w:rsidRPr="00301590" w:rsidRDefault="004D2DC9" w:rsidP="004D2DC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301590">
        <w:rPr>
          <w:rFonts w:ascii="Calibri" w:eastAsia="Calibri" w:hAnsi="Calibri" w:cs="Calibri"/>
          <w:color w:val="0D0D0D" w:themeColor="text1" w:themeTint="F2"/>
          <w:lang w:eastAsia="en-US"/>
        </w:rPr>
        <w:t>W projekcie brak jest zestawienia drzwi do rozdzielni. Nie ma również opisu i projektu. Prosimy o informację, jakie drzwi należy wycenić. W przedmiarze robót są to pozycje 1.3.1, 1.3.2 oraz 2.3.1 i 2.3.2.</w:t>
      </w:r>
    </w:p>
    <w:p w14:paraId="5B1417DF" w14:textId="2E1F6F9C" w:rsidR="003D5B82" w:rsidRPr="00301590" w:rsidRDefault="004D2DC9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301590">
        <w:rPr>
          <w:rFonts w:ascii="Calibri" w:eastAsia="Calibri" w:hAnsi="Calibri" w:cs="Calibri"/>
          <w:color w:val="0D0D0D" w:themeColor="text1" w:themeTint="F2"/>
          <w:lang w:eastAsia="en-US"/>
        </w:rPr>
        <w:t xml:space="preserve">Brakuje również opisu i projektu dotyczącego okien </w:t>
      </w:r>
      <w:proofErr w:type="spellStart"/>
      <w:r w:rsidRPr="00301590">
        <w:rPr>
          <w:rFonts w:ascii="Calibri" w:eastAsia="Calibri" w:hAnsi="Calibri" w:cs="Calibri"/>
          <w:color w:val="0D0D0D" w:themeColor="text1" w:themeTint="F2"/>
          <w:lang w:eastAsia="en-US"/>
        </w:rPr>
        <w:t>pcv</w:t>
      </w:r>
      <w:proofErr w:type="spellEnd"/>
      <w:r w:rsidRPr="00301590">
        <w:rPr>
          <w:rFonts w:ascii="Calibri" w:eastAsia="Calibri" w:hAnsi="Calibri" w:cs="Calibri"/>
          <w:color w:val="0D0D0D" w:themeColor="text1" w:themeTint="F2"/>
          <w:lang w:eastAsia="en-US"/>
        </w:rPr>
        <w:t>. Prosimy o informację, okna o jakich parametrach należy wycenić. Poz. w przedmiarze 2.8.1.</w:t>
      </w:r>
    </w:p>
    <w:p w14:paraId="04944A7E" w14:textId="77777777" w:rsidR="00D658DB" w:rsidRPr="00301590" w:rsidRDefault="00D658DB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BA7B546" w14:textId="5A649E92" w:rsidR="00993085" w:rsidRPr="00301590" w:rsidRDefault="003D5B82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301590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Odpowiedź do pytania nr </w:t>
      </w:r>
      <w:r w:rsidR="004D2DC9" w:rsidRPr="00301590">
        <w:rPr>
          <w:rFonts w:ascii="Calibri" w:eastAsia="Calibri" w:hAnsi="Calibri" w:cs="Calibri"/>
          <w:b/>
          <w:color w:val="0D0D0D" w:themeColor="text1" w:themeTint="F2"/>
          <w:lang w:eastAsia="en-US"/>
        </w:rPr>
        <w:t>1</w:t>
      </w:r>
    </w:p>
    <w:p w14:paraId="707D66AE" w14:textId="77777777" w:rsidR="006F4B3C" w:rsidRPr="00301590" w:rsidRDefault="006F4B3C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7B86EAF" w14:textId="73BB518A" w:rsidR="00D658DB" w:rsidRPr="00301590" w:rsidRDefault="006F4B3C" w:rsidP="006F4B3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bookmarkStart w:id="1" w:name="_Hlk153867328"/>
      <w:r w:rsidRPr="00301590">
        <w:rPr>
          <w:rFonts w:ascii="Calibri" w:eastAsia="Calibri" w:hAnsi="Calibri" w:cs="Calibri"/>
          <w:color w:val="0D0D0D" w:themeColor="text1" w:themeTint="F2"/>
          <w:lang w:eastAsia="en-US"/>
        </w:rPr>
        <w:t>Należy zastosować materiały o parametrach jak poniżej:</w:t>
      </w:r>
    </w:p>
    <w:bookmarkEnd w:id="1"/>
    <w:p w14:paraId="0F20F0A9" w14:textId="57F5EAB3" w:rsidR="00D44CC4" w:rsidRPr="00301590" w:rsidRDefault="00D44CC4" w:rsidP="00D44CC4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="Calibri" w:eastAsia="Calibri" w:hAnsi="Calibri" w:cs="Calibri"/>
          <w:color w:val="0D0D0D" w:themeColor="text1" w:themeTint="F2"/>
          <w:kern w:val="2"/>
        </w:rPr>
      </w:pPr>
      <w:r w:rsidRPr="00301590">
        <w:rPr>
          <w:rFonts w:ascii="Calibri" w:eastAsia="Calibri" w:hAnsi="Calibri" w:cs="Calibri"/>
          <w:color w:val="0D0D0D" w:themeColor="text1" w:themeTint="F2"/>
          <w:kern w:val="2"/>
        </w:rPr>
        <w:t xml:space="preserve">Okna PCV dwuskrzydłowe </w:t>
      </w:r>
      <w:proofErr w:type="spellStart"/>
      <w:r w:rsidRPr="00301590">
        <w:rPr>
          <w:rFonts w:ascii="Calibri" w:eastAsia="Calibri" w:hAnsi="Calibri" w:cs="Calibri"/>
          <w:color w:val="0D0D0D" w:themeColor="text1" w:themeTint="F2"/>
          <w:kern w:val="2"/>
        </w:rPr>
        <w:t>rozwieralno</w:t>
      </w:r>
      <w:proofErr w:type="spellEnd"/>
      <w:r w:rsidRPr="00301590">
        <w:rPr>
          <w:rFonts w:ascii="Calibri" w:eastAsia="Calibri" w:hAnsi="Calibri" w:cs="Calibri"/>
          <w:color w:val="0D0D0D" w:themeColor="text1" w:themeTint="F2"/>
          <w:kern w:val="2"/>
        </w:rPr>
        <w:t xml:space="preserve"> – uchylne, kolor RAL  9010. </w:t>
      </w:r>
      <w:r w:rsidRPr="00301590">
        <w:rPr>
          <w:rFonts w:ascii="Calibri" w:eastAsia="Calibri" w:hAnsi="Calibri" w:cs="Calibri"/>
          <w:color w:val="0D0D0D" w:themeColor="text1" w:themeTint="F2"/>
          <w:kern w:val="2"/>
          <w:lang w:eastAsia="en-US"/>
          <w14:ligatures w14:val="standardContextual"/>
        </w:rPr>
        <w:t xml:space="preserve">Współczynnik </w:t>
      </w:r>
      <w:r w:rsidRPr="00301590">
        <w:rPr>
          <w:rFonts w:ascii="Calibri" w:eastAsia="Calibri" w:hAnsi="Calibri" w:cs="Calibri"/>
          <w:color w:val="0D0D0D" w:themeColor="text1" w:themeTint="F2"/>
          <w:kern w:val="2"/>
          <w:lang w:eastAsia="en-US"/>
          <w14:ligatures w14:val="standardContextual"/>
        </w:rPr>
        <w:br/>
      </w:r>
      <w:proofErr w:type="spellStart"/>
      <w:r w:rsidRPr="00301590">
        <w:rPr>
          <w:rFonts w:ascii="Calibri" w:eastAsia="Calibri" w:hAnsi="Calibri" w:cs="Calibri"/>
          <w:color w:val="0D0D0D" w:themeColor="text1" w:themeTint="F2"/>
          <w:kern w:val="2"/>
          <w:lang w:eastAsia="en-US"/>
          <w14:ligatures w14:val="standardContextual"/>
        </w:rPr>
        <w:t>Uw</w:t>
      </w:r>
      <w:proofErr w:type="spellEnd"/>
      <w:r w:rsidRPr="00301590">
        <w:rPr>
          <w:rFonts w:ascii="Calibri" w:eastAsia="Calibri" w:hAnsi="Calibri" w:cs="Calibri"/>
          <w:color w:val="0D0D0D" w:themeColor="text1" w:themeTint="F2"/>
          <w:kern w:val="2"/>
          <w:lang w:eastAsia="en-US"/>
          <w14:ligatures w14:val="standardContextual"/>
        </w:rPr>
        <w:t xml:space="preserve"> (przenikania ciepła dla całego okna</w:t>
      </w:r>
      <w:r w:rsidRPr="00301590">
        <w:rPr>
          <w:rFonts w:ascii="Calibri" w:eastAsia="Calibri" w:hAnsi="Calibri" w:cs="Calibri"/>
          <w:color w:val="0D0D0D" w:themeColor="text1" w:themeTint="F2"/>
          <w:kern w:val="2"/>
        </w:rPr>
        <w:t xml:space="preserve">) o maksymalnej nie przekraczającej wartości </w:t>
      </w:r>
      <w:r w:rsidRPr="00301590">
        <w:rPr>
          <w:rFonts w:ascii="Calibri" w:eastAsia="Calibri" w:hAnsi="Calibri" w:cs="Calibri"/>
          <w:color w:val="0D0D0D" w:themeColor="text1" w:themeTint="F2"/>
          <w:kern w:val="2"/>
        </w:rPr>
        <w:br/>
        <w:t xml:space="preserve">0,9 [W/(m2 · K)]. </w:t>
      </w:r>
    </w:p>
    <w:p w14:paraId="61C33A17" w14:textId="3B2C3CD6" w:rsidR="00D44CC4" w:rsidRPr="00301590" w:rsidRDefault="00D44CC4" w:rsidP="00D44CC4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="Calibri" w:eastAsia="Calibri" w:hAnsi="Calibri" w:cs="Calibri"/>
          <w:color w:val="0D0D0D" w:themeColor="text1" w:themeTint="F2"/>
          <w:kern w:val="2"/>
        </w:rPr>
      </w:pPr>
      <w:r w:rsidRPr="00301590">
        <w:rPr>
          <w:rFonts w:ascii="Calibri" w:eastAsia="Calibri" w:hAnsi="Calibri" w:cs="Calibri"/>
          <w:color w:val="0D0D0D" w:themeColor="text1" w:themeTint="F2"/>
          <w:kern w:val="2"/>
        </w:rPr>
        <w:t>Drzwi zewnętrzne stalowe techniczne, nieocieplone o  wymiarach jak istniejące, wynikających z przedmiaru robót 1,2m x 2,15m w pomieszczeniu RGNN oraz o wymiarach 1m x 2,1m w przedsionku, kolor brązowy zbliżony do istniejących, zamykane na jeden zamek.  Okucia i klamka stalowa.</w:t>
      </w:r>
    </w:p>
    <w:p w14:paraId="72D32AE8" w14:textId="03B6624E" w:rsidR="00D44CC4" w:rsidRPr="00301590" w:rsidRDefault="00D44CC4" w:rsidP="006F4B3C">
      <w:pPr>
        <w:pStyle w:val="Akapitzlist"/>
        <w:numPr>
          <w:ilvl w:val="0"/>
          <w:numId w:val="1"/>
        </w:numPr>
        <w:spacing w:line="259" w:lineRule="auto"/>
        <w:ind w:left="284" w:hanging="284"/>
        <w:jc w:val="both"/>
        <w:rPr>
          <w:rFonts w:ascii="Calibri" w:eastAsia="Calibri" w:hAnsi="Calibri" w:cs="Calibri"/>
          <w:color w:val="0D0D0D" w:themeColor="text1" w:themeTint="F2"/>
          <w:kern w:val="2"/>
        </w:rPr>
      </w:pPr>
      <w:r w:rsidRPr="00301590">
        <w:rPr>
          <w:rFonts w:ascii="Calibri" w:eastAsia="Calibri" w:hAnsi="Calibri" w:cs="Calibri"/>
          <w:color w:val="0D0D0D" w:themeColor="text1" w:themeTint="F2"/>
          <w:kern w:val="2"/>
        </w:rPr>
        <w:t>Drzwi wewnętrzne stalowe techniczne, nieocieplone o  wymiarach jak istniejące, wynikających z przedmiaru robót 1m x 2,1m w przedsionku, kolor RAL 7016 Antracyt, zamykane na jeden zamek.  Okucia i klamka stalowa.</w:t>
      </w:r>
    </w:p>
    <w:p w14:paraId="75B31C8D" w14:textId="77777777" w:rsidR="00D44CC4" w:rsidRPr="00301590" w:rsidRDefault="00D44CC4" w:rsidP="006F4B3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2C7CAC33" w14:textId="77777777" w:rsidR="006F4B3C" w:rsidRPr="006F4B3C" w:rsidRDefault="006F4B3C" w:rsidP="006F4B3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227822F" w14:textId="77777777" w:rsidR="00D658DB" w:rsidRDefault="00D658DB" w:rsidP="00E01AC5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2796C74D" w14:textId="797B16D2"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12C918D" w14:textId="0A8751A9" w:rsidR="008A059E" w:rsidRPr="00511639" w:rsidRDefault="00E01AC5" w:rsidP="00511639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511639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E3D9" w14:textId="77777777" w:rsidR="00F123F7" w:rsidRDefault="00F123F7" w:rsidP="00D64E9F">
      <w:r>
        <w:separator/>
      </w:r>
    </w:p>
  </w:endnote>
  <w:endnote w:type="continuationSeparator" w:id="0">
    <w:p w14:paraId="18DA61E1" w14:textId="77777777" w:rsidR="00F123F7" w:rsidRDefault="00F123F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A1D3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890B" wp14:editId="39F65519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7B1AF1" w14:textId="77777777" w:rsidTr="00BD57F8">
      <w:trPr>
        <w:trHeight w:val="881"/>
        <w:jc w:val="center"/>
      </w:trPr>
      <w:tc>
        <w:tcPr>
          <w:tcW w:w="5670" w:type="dxa"/>
        </w:tcPr>
        <w:p w14:paraId="79B5D30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F6D6FE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46C0D40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30451988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5F1429B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73952A1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3C7CC93D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1A41000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4AA9EDD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74165C3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18DDC27E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23C547C0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CA5B" w14:textId="77777777" w:rsidR="00F123F7" w:rsidRDefault="00F123F7" w:rsidP="00D64E9F">
      <w:r>
        <w:separator/>
      </w:r>
    </w:p>
  </w:footnote>
  <w:footnote w:type="continuationSeparator" w:id="0">
    <w:p w14:paraId="7E115615" w14:textId="77777777" w:rsidR="00F123F7" w:rsidRDefault="00F123F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C104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F1BF84" wp14:editId="604CD8A8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B725B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FCED178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2C46BC37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F1B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3A2B725B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2FCED178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2C46BC37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F209D96" wp14:editId="214A8DA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8F18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4296423" wp14:editId="02F3611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4F4D60FD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1A8E"/>
    <w:multiLevelType w:val="hybridMultilevel"/>
    <w:tmpl w:val="FB023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01590"/>
    <w:rsid w:val="003336E9"/>
    <w:rsid w:val="00344593"/>
    <w:rsid w:val="00352FDD"/>
    <w:rsid w:val="00364B84"/>
    <w:rsid w:val="00366FF4"/>
    <w:rsid w:val="00387E0D"/>
    <w:rsid w:val="003A4712"/>
    <w:rsid w:val="003C6A09"/>
    <w:rsid w:val="003D5B82"/>
    <w:rsid w:val="00417EF1"/>
    <w:rsid w:val="00421DAA"/>
    <w:rsid w:val="00432E10"/>
    <w:rsid w:val="00462544"/>
    <w:rsid w:val="004B2079"/>
    <w:rsid w:val="004B6EC3"/>
    <w:rsid w:val="004B6FEE"/>
    <w:rsid w:val="004C1409"/>
    <w:rsid w:val="004D2DC9"/>
    <w:rsid w:val="004D3746"/>
    <w:rsid w:val="004F014A"/>
    <w:rsid w:val="00506B2E"/>
    <w:rsid w:val="00511639"/>
    <w:rsid w:val="00522859"/>
    <w:rsid w:val="00524150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6F4B3C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8F0250"/>
    <w:rsid w:val="00965EDB"/>
    <w:rsid w:val="00981E9A"/>
    <w:rsid w:val="00993085"/>
    <w:rsid w:val="009D2EEF"/>
    <w:rsid w:val="009D6BCB"/>
    <w:rsid w:val="00A00B3D"/>
    <w:rsid w:val="00A103C4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44CC4"/>
    <w:rsid w:val="00D56BBF"/>
    <w:rsid w:val="00D575D3"/>
    <w:rsid w:val="00D64E9F"/>
    <w:rsid w:val="00D65409"/>
    <w:rsid w:val="00D658DB"/>
    <w:rsid w:val="00DA545A"/>
    <w:rsid w:val="00E01AC5"/>
    <w:rsid w:val="00E12095"/>
    <w:rsid w:val="00E64368"/>
    <w:rsid w:val="00EC0F0E"/>
    <w:rsid w:val="00EE5F6D"/>
    <w:rsid w:val="00F123F7"/>
    <w:rsid w:val="00F1265E"/>
    <w:rsid w:val="00F15FAA"/>
    <w:rsid w:val="00F60E00"/>
    <w:rsid w:val="00F613E0"/>
    <w:rsid w:val="00F91A4B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E0B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  <w:style w:type="paragraph" w:customStyle="1" w:styleId="Default">
    <w:name w:val="Default"/>
    <w:rsid w:val="003D5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441E-0ECB-43FD-BC43-DCE90E9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</cp:revision>
  <cp:lastPrinted>2023-12-19T07:44:00Z</cp:lastPrinted>
  <dcterms:created xsi:type="dcterms:W3CDTF">2023-12-19T07:28:00Z</dcterms:created>
  <dcterms:modified xsi:type="dcterms:W3CDTF">2023-12-19T07:45:00Z</dcterms:modified>
</cp:coreProperties>
</file>