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A52BB8" w14:textId="77777777" w:rsidR="008B1EB4" w:rsidRDefault="008B1EB4" w:rsidP="008B1EB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Bold" w:hAnsi="OpenSans-Bold" w:cs="OpenSans-Bold"/>
                <w:b/>
                <w:bCs/>
              </w:rPr>
            </w:pPr>
            <w:r>
              <w:rPr>
                <w:rFonts w:ascii="OpenSans-Bold" w:hAnsi="OpenSans-Bold" w:cs="OpenSans-Bold"/>
                <w:b/>
                <w:bCs/>
              </w:rPr>
              <w:t>„Adaptacja budynku przy ul. Królikarnia 13 wraz z zagospodarowaniem terenu</w:t>
            </w:r>
          </w:p>
          <w:p w14:paraId="7E8B2C20" w14:textId="77777777" w:rsidR="008B1EB4" w:rsidRDefault="008B1EB4" w:rsidP="008B1EB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Bold" w:hAnsi="OpenSans-Bold" w:cs="OpenSans-Bold"/>
                <w:b/>
                <w:bCs/>
              </w:rPr>
            </w:pPr>
            <w:r>
              <w:rPr>
                <w:rFonts w:ascii="OpenSans-Bold" w:hAnsi="OpenSans-Bold" w:cs="OpenSans-Bold"/>
                <w:b/>
                <w:bCs/>
              </w:rPr>
              <w:t>przeznaczonego do prowadzenia Placówki Wsparcia Dziennego w ramach</w:t>
            </w:r>
          </w:p>
          <w:p w14:paraId="3C28B240" w14:textId="77777777" w:rsidR="008B1EB4" w:rsidRDefault="008B1EB4" w:rsidP="008B1EB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Bold" w:hAnsi="OpenSans-Bold" w:cs="OpenSans-Bold"/>
                <w:b/>
                <w:bCs/>
              </w:rPr>
            </w:pPr>
            <w:r>
              <w:rPr>
                <w:rFonts w:ascii="OpenSans-Bold" w:hAnsi="OpenSans-Bold" w:cs="OpenSans-Bold"/>
                <w:b/>
                <w:bCs/>
              </w:rPr>
              <w:t>Rewitalizacji Dolnego Miasta i Placu Wałowego wraz ze Starym Przedmieściem</w:t>
            </w:r>
          </w:p>
          <w:p w14:paraId="1C1E9C30" w14:textId="004B0703" w:rsidR="00D25CC1" w:rsidRPr="008B1EB4" w:rsidRDefault="008B1EB4" w:rsidP="008B1E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OpenSans-Bold" w:hAnsi="OpenSans-Bold" w:cs="OpenSans-Bold"/>
                <w:b/>
                <w:bCs/>
              </w:rPr>
              <w:lastRenderedPageBreak/>
              <w:t>w Gdańsku – dostawa wyposażenia ruchomego.”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50613A" w14:textId="031D0A80" w:rsidR="00FA4E02" w:rsidRPr="0083562B" w:rsidRDefault="006E0BD3" w:rsidP="00FA4E02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3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CA8D4BD" w14:textId="63AEDFBC" w:rsidR="00786830" w:rsidRPr="0031263B" w:rsidRDefault="00786830" w:rsidP="00786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E9C33" w14:textId="30B6DF05" w:rsidR="00D25CC1" w:rsidRPr="0031263B" w:rsidRDefault="0031263B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26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1EB4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31263B">
              <w:rPr>
                <w:rFonts w:ascii="Arial" w:hAnsi="Arial" w:cs="Arial"/>
                <w:b/>
                <w:bCs/>
                <w:sz w:val="20"/>
                <w:szCs w:val="20"/>
              </w:rPr>
              <w:t>/BZP-U.500.</w:t>
            </w:r>
            <w:r w:rsidR="008B1EB4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31263B">
              <w:rPr>
                <w:rFonts w:ascii="Arial" w:hAnsi="Arial" w:cs="Arial"/>
                <w:b/>
                <w:bCs/>
                <w:sz w:val="20"/>
                <w:szCs w:val="20"/>
              </w:rPr>
              <w:t>/2020/M</w:t>
            </w:r>
            <w:r w:rsidR="00FD6E19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  <w:p w14:paraId="1C1E9C38" w14:textId="77777777" w:rsidR="00D25CC1" w:rsidRPr="0031263B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1E9C39" w14:textId="77777777" w:rsidR="00D25CC1" w:rsidRPr="0083562B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D9A4" w14:textId="77777777" w:rsidR="0076285E" w:rsidRDefault="0076285E" w:rsidP="00D25CC1">
      <w:pPr>
        <w:spacing w:after="0" w:line="240" w:lineRule="auto"/>
      </w:pPr>
      <w:r>
        <w:separator/>
      </w:r>
    </w:p>
  </w:endnote>
  <w:endnote w:type="continuationSeparator" w:id="0">
    <w:p w14:paraId="4D4946A2" w14:textId="77777777" w:rsidR="0076285E" w:rsidRDefault="0076285E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58C2" w14:textId="77777777" w:rsidR="0076285E" w:rsidRDefault="0076285E" w:rsidP="00D25CC1">
      <w:pPr>
        <w:spacing w:after="0" w:line="240" w:lineRule="auto"/>
      </w:pPr>
      <w:r>
        <w:separator/>
      </w:r>
    </w:p>
  </w:footnote>
  <w:footnote w:type="continuationSeparator" w:id="0">
    <w:p w14:paraId="135ACA31" w14:textId="77777777" w:rsidR="0076285E" w:rsidRDefault="0076285E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A24B" w14:textId="1C553FC9" w:rsidR="00FA4E02" w:rsidRPr="00FF77B9" w:rsidRDefault="00FF77B9" w:rsidP="00FA4E02">
    <w:pPr>
      <w:pStyle w:val="Nagwek"/>
      <w:rPr>
        <w:rFonts w:ascii="Open Sans" w:hAnsi="Open Sans" w:cs="Open Sans"/>
      </w:rPr>
    </w:pPr>
    <w:r w:rsidRPr="00FF77B9">
      <w:rPr>
        <w:rFonts w:ascii="Open Sans" w:hAnsi="Open Sans" w:cs="Open Sans"/>
      </w:rPr>
      <w:t>1</w:t>
    </w:r>
    <w:r w:rsidR="008B1EB4">
      <w:rPr>
        <w:rFonts w:ascii="Open Sans" w:hAnsi="Open Sans" w:cs="Open Sans"/>
      </w:rPr>
      <w:t>85</w:t>
    </w:r>
    <w:r w:rsidRPr="00FF77B9">
      <w:rPr>
        <w:rFonts w:ascii="Open Sans" w:hAnsi="Open Sans" w:cs="Open Sans"/>
      </w:rPr>
      <w:t>/BZP-U.500.</w:t>
    </w:r>
    <w:r w:rsidR="008B1EB4">
      <w:rPr>
        <w:rFonts w:ascii="Open Sans" w:hAnsi="Open Sans" w:cs="Open Sans"/>
      </w:rPr>
      <w:t>85</w:t>
    </w:r>
    <w:r w:rsidRPr="00FF77B9">
      <w:rPr>
        <w:rFonts w:ascii="Open Sans" w:hAnsi="Open Sans" w:cs="Open Sans"/>
      </w:rPr>
      <w:t>/2020/M</w:t>
    </w:r>
    <w:r w:rsidR="008B1EB4">
      <w:rPr>
        <w:rFonts w:ascii="Open Sans" w:hAnsi="Open Sans" w:cs="Open Sans"/>
      </w:rPr>
      <w:t>G</w:t>
    </w:r>
  </w:p>
  <w:p w14:paraId="1C1E9DA5" w14:textId="0D7F2601" w:rsidR="00F77D0C" w:rsidRPr="00FF77B9" w:rsidRDefault="00F77D0C" w:rsidP="00F77D0C">
    <w:pPr>
      <w:rPr>
        <w:rFonts w:ascii="Open Sans" w:hAnsi="Open Sans" w:cs="Open Sans"/>
      </w:rPr>
    </w:pPr>
  </w:p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1263B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22A6D"/>
    <w:rsid w:val="00673B45"/>
    <w:rsid w:val="006E0BD3"/>
    <w:rsid w:val="0076285E"/>
    <w:rsid w:val="007748BD"/>
    <w:rsid w:val="00786830"/>
    <w:rsid w:val="007B2606"/>
    <w:rsid w:val="0083562B"/>
    <w:rsid w:val="008B1EB4"/>
    <w:rsid w:val="009505D5"/>
    <w:rsid w:val="00953AF3"/>
    <w:rsid w:val="00A169E6"/>
    <w:rsid w:val="00A53FED"/>
    <w:rsid w:val="00A55E80"/>
    <w:rsid w:val="00AF016E"/>
    <w:rsid w:val="00B80C3E"/>
    <w:rsid w:val="00BB0E5B"/>
    <w:rsid w:val="00BF1C24"/>
    <w:rsid w:val="00C40AEC"/>
    <w:rsid w:val="00D207B3"/>
    <w:rsid w:val="00D25CC1"/>
    <w:rsid w:val="00D70E54"/>
    <w:rsid w:val="00EB6664"/>
    <w:rsid w:val="00F370D1"/>
    <w:rsid w:val="00F43E67"/>
    <w:rsid w:val="00F77D0C"/>
    <w:rsid w:val="00FA4E02"/>
    <w:rsid w:val="00FD6E19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4515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Górska Małgorzata</cp:lastModifiedBy>
  <cp:revision>3</cp:revision>
  <cp:lastPrinted>2019-09-20T06:29:00Z</cp:lastPrinted>
  <dcterms:created xsi:type="dcterms:W3CDTF">2020-12-28T10:42:00Z</dcterms:created>
  <dcterms:modified xsi:type="dcterms:W3CDTF">2020-12-31T07:31:00Z</dcterms:modified>
</cp:coreProperties>
</file>