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C3F" w:rsidRPr="009C4A21" w:rsidRDefault="00F5431C" w:rsidP="00AA0C3F">
      <w:pPr>
        <w:spacing w:after="0"/>
        <w:rPr>
          <w:rFonts w:ascii="Arial" w:eastAsia="Calibri" w:hAnsi="Arial" w:cs="Arial"/>
        </w:rPr>
      </w:pPr>
      <w:r w:rsidRPr="009C4A21">
        <w:rPr>
          <w:rFonts w:ascii="Arial" w:eastAsia="Calibri" w:hAnsi="Arial" w:cs="Arial"/>
        </w:rPr>
        <w:t xml:space="preserve"> </w:t>
      </w:r>
      <w:r w:rsidR="00862863" w:rsidRPr="009C4A21">
        <w:rPr>
          <w:rFonts w:ascii="Arial" w:eastAsia="Calibri" w:hAnsi="Arial" w:cs="Arial"/>
        </w:rPr>
        <w:t xml:space="preserve"> </w:t>
      </w:r>
      <w:r w:rsidR="00AA0C3F" w:rsidRPr="009C4A21">
        <w:rPr>
          <w:rFonts w:ascii="Arial" w:eastAsia="Calibri" w:hAnsi="Arial" w:cs="Arial"/>
        </w:rPr>
        <w:t>15.WOG.SZP.2712.</w:t>
      </w:r>
      <w:r w:rsidR="005D7778">
        <w:rPr>
          <w:rFonts w:ascii="Arial" w:eastAsia="Calibri" w:hAnsi="Arial" w:cs="Arial"/>
        </w:rPr>
        <w:t>142</w:t>
      </w:r>
      <w:r w:rsidR="00F924FD" w:rsidRPr="009C4A21">
        <w:rPr>
          <w:rFonts w:ascii="Arial" w:eastAsia="Calibri" w:hAnsi="Arial" w:cs="Arial"/>
        </w:rPr>
        <w:t>.2024</w:t>
      </w:r>
    </w:p>
    <w:p w:rsidR="00D73DDF" w:rsidRPr="009C4A21" w:rsidRDefault="00F12BC0" w:rsidP="00AA0C3F">
      <w:pPr>
        <w:jc w:val="right"/>
        <w:rPr>
          <w:rFonts w:ascii="Arial" w:hAnsi="Arial" w:cs="Arial"/>
        </w:rPr>
      </w:pPr>
      <w:r w:rsidRPr="009C4A21">
        <w:rPr>
          <w:rFonts w:ascii="Arial" w:eastAsia="Verdana" w:hAnsi="Arial" w:cs="Arial"/>
        </w:rPr>
        <w:t>Szczecin</w:t>
      </w:r>
      <w:r w:rsidR="005D7778">
        <w:rPr>
          <w:rFonts w:ascii="Arial" w:eastAsia="Verdana" w:hAnsi="Arial" w:cs="Arial"/>
        </w:rPr>
        <w:t xml:space="preserve"> 08.11.</w:t>
      </w:r>
      <w:r w:rsidR="00F924FD" w:rsidRPr="009C4A21">
        <w:rPr>
          <w:rFonts w:ascii="Arial" w:eastAsia="Verdana" w:hAnsi="Arial" w:cs="Arial"/>
        </w:rPr>
        <w:t>2024r.</w:t>
      </w:r>
      <w:r w:rsidR="00371E58" w:rsidRPr="009C4A21">
        <w:rPr>
          <w:rFonts w:ascii="Arial" w:eastAsia="Verdana" w:hAnsi="Arial" w:cs="Arial"/>
        </w:rPr>
        <w:t xml:space="preserve"> </w:t>
      </w:r>
    </w:p>
    <w:p w:rsidR="00FB4B41" w:rsidRPr="009C4A21" w:rsidRDefault="00881BA7" w:rsidP="00B72AEA">
      <w:pPr>
        <w:jc w:val="center"/>
        <w:rPr>
          <w:rFonts w:ascii="Arial" w:hAnsi="Arial" w:cs="Arial"/>
        </w:rPr>
      </w:pPr>
      <w:r w:rsidRPr="009C4A21">
        <w:rPr>
          <w:rFonts w:ascii="Arial" w:eastAsia="Verdana" w:hAnsi="Arial" w:cs="Arial"/>
          <w:b/>
          <w:sz w:val="24"/>
          <w:szCs w:val="24"/>
        </w:rPr>
        <w:t>INFORMACJA Z OTWARCIA OFERT</w:t>
      </w:r>
      <w:r w:rsidR="00F12BC0" w:rsidRPr="009C4A21">
        <w:rPr>
          <w:rFonts w:ascii="Arial" w:hAnsi="Arial" w:cs="Arial"/>
        </w:rPr>
        <w:br/>
      </w:r>
    </w:p>
    <w:p w:rsidR="005D7778" w:rsidRDefault="00881BA7" w:rsidP="005D7778">
      <w:pPr>
        <w:jc w:val="both"/>
        <w:rPr>
          <w:rFonts w:ascii="Arial" w:hAnsi="Arial" w:cs="Arial"/>
          <w:b/>
        </w:rPr>
      </w:pPr>
      <w:r w:rsidRPr="009C4A21">
        <w:rPr>
          <w:rFonts w:ascii="Arial" w:hAnsi="Arial" w:cs="Arial"/>
        </w:rPr>
        <w:t xml:space="preserve">Dotyczy: postępowania o udzielenie zamówienia publicznego prowadzonego w trybie </w:t>
      </w:r>
      <w:r w:rsidR="005D7778" w:rsidRPr="0005528B">
        <w:rPr>
          <w:rFonts w:ascii="Arial" w:hAnsi="Arial" w:cs="Arial"/>
          <w:bCs/>
          <w:color w:val="222A35"/>
        </w:rPr>
        <w:t>w trybie przetargu nieograniczonego</w:t>
      </w:r>
      <w:r w:rsidR="005D7778">
        <w:rPr>
          <w:rFonts w:ascii="Arial" w:hAnsi="Arial" w:cs="Arial"/>
          <w:bCs/>
          <w:color w:val="222A35"/>
        </w:rPr>
        <w:t xml:space="preserve"> </w:t>
      </w:r>
      <w:r w:rsidRPr="009C4A21">
        <w:rPr>
          <w:rFonts w:ascii="Arial" w:hAnsi="Arial" w:cs="Arial"/>
        </w:rPr>
        <w:t>pn</w:t>
      </w:r>
      <w:r w:rsidR="002D283C" w:rsidRPr="009C4A21">
        <w:rPr>
          <w:rFonts w:ascii="Arial" w:hAnsi="Arial" w:cs="Arial"/>
        </w:rPr>
        <w:t xml:space="preserve">. </w:t>
      </w:r>
      <w:r w:rsidR="005D7778" w:rsidRPr="005D7778">
        <w:rPr>
          <w:rFonts w:ascii="Arial" w:hAnsi="Arial" w:cs="Arial"/>
          <w:b/>
        </w:rPr>
        <w:t>„Usługi polegające na sprawdzeniu stanu technicznego przewodów kominowych: spalinowych, dymowych i wentylacyjnych oraz ich czyszczenia i udrażniania w budynkach na terenie jednostek, instytucji i obiektów wojskowych zlokalizowanych w rejonie odpowiedzialności 15 WOG Szczecin”</w:t>
      </w:r>
      <w:r w:rsidR="0030499E">
        <w:rPr>
          <w:rFonts w:ascii="Arial" w:hAnsi="Arial" w:cs="Arial"/>
          <w:b/>
        </w:rPr>
        <w:t>.</w:t>
      </w:r>
      <w:r w:rsidR="005D7778">
        <w:rPr>
          <w:rFonts w:ascii="Arial" w:hAnsi="Arial" w:cs="Arial"/>
          <w:b/>
        </w:rPr>
        <w:t xml:space="preserve"> </w:t>
      </w:r>
    </w:p>
    <w:p w:rsidR="003F48CB" w:rsidRPr="005D7778" w:rsidRDefault="003F48CB" w:rsidP="005D7778">
      <w:pPr>
        <w:jc w:val="both"/>
        <w:rPr>
          <w:rFonts w:ascii="Arial" w:eastAsia="Times New Roman" w:hAnsi="Arial" w:cs="Arial"/>
          <w:b/>
          <w:lang w:eastAsia="ar-SA"/>
        </w:rPr>
      </w:pPr>
      <w:r w:rsidRPr="005D7778">
        <w:rPr>
          <w:rFonts w:ascii="Arial" w:eastAsia="Times New Roman" w:hAnsi="Arial" w:cs="Arial"/>
          <w:lang w:eastAsia="ar-SA"/>
        </w:rPr>
        <w:t xml:space="preserve">Nr referencyjny postępowania: </w:t>
      </w:r>
      <w:r w:rsidR="005D7778" w:rsidRPr="005D7778">
        <w:rPr>
          <w:rFonts w:ascii="Arial" w:eastAsia="Times New Roman" w:hAnsi="Arial" w:cs="Arial"/>
          <w:b/>
          <w:lang w:eastAsia="ar-SA"/>
        </w:rPr>
        <w:t>48-ZP-10-24/142</w:t>
      </w:r>
    </w:p>
    <w:p w:rsidR="003F48CB" w:rsidRDefault="003F48CB" w:rsidP="00895730">
      <w:pPr>
        <w:suppressAutoHyphens/>
        <w:spacing w:after="0" w:line="276" w:lineRule="auto"/>
        <w:jc w:val="both"/>
        <w:rPr>
          <w:rFonts w:ascii="Arial" w:eastAsia="Verdana" w:hAnsi="Arial" w:cs="Arial"/>
        </w:rPr>
      </w:pPr>
    </w:p>
    <w:p w:rsidR="00895730" w:rsidRPr="00172A6D" w:rsidRDefault="00B453C1" w:rsidP="00895730">
      <w:pPr>
        <w:suppressAutoHyphens/>
        <w:spacing w:after="0" w:line="276" w:lineRule="auto"/>
        <w:jc w:val="both"/>
        <w:rPr>
          <w:rFonts w:ascii="Arial" w:hAnsi="Arial" w:cs="Arial"/>
        </w:rPr>
      </w:pPr>
      <w:r w:rsidRPr="004A67D9">
        <w:rPr>
          <w:rFonts w:ascii="Arial" w:eastAsia="Times New Roman" w:hAnsi="Arial" w:cs="Arial"/>
          <w:lang w:eastAsia="ar-SA"/>
        </w:rPr>
        <w:t xml:space="preserve">Zgodnie z art. 222 ust 5 ustawy </w:t>
      </w:r>
      <w:r w:rsidRPr="004A67D9">
        <w:rPr>
          <w:rFonts w:ascii="Arial" w:hAnsi="Arial" w:cs="Arial"/>
        </w:rPr>
        <w:t>z dnia 11 września 2019 r. Prawo zamówień publicznych (Dz.U. z 202</w:t>
      </w:r>
      <w:r>
        <w:rPr>
          <w:rFonts w:ascii="Arial" w:hAnsi="Arial" w:cs="Arial"/>
        </w:rPr>
        <w:t>4</w:t>
      </w:r>
      <w:r w:rsidRPr="004A67D9">
        <w:rPr>
          <w:rFonts w:ascii="Arial" w:hAnsi="Arial" w:cs="Arial"/>
        </w:rPr>
        <w:t xml:space="preserve"> r. poz.</w:t>
      </w:r>
      <w:r>
        <w:rPr>
          <w:rFonts w:ascii="Arial" w:hAnsi="Arial" w:cs="Arial"/>
        </w:rPr>
        <w:t xml:space="preserve"> 1320</w:t>
      </w:r>
      <w:r w:rsidRPr="004A67D9">
        <w:rPr>
          <w:rFonts w:ascii="Arial" w:hAnsi="Arial" w:cs="Arial"/>
        </w:rPr>
        <w:t>),</w:t>
      </w:r>
      <w:r w:rsidRPr="004A67D9">
        <w:rPr>
          <w:rFonts w:ascii="Arial" w:eastAsia="Times New Roman" w:hAnsi="Arial" w:cs="Arial"/>
          <w:lang w:eastAsia="ar-SA"/>
        </w:rPr>
        <w:t xml:space="preserve"> Zamawiający niezwłocznie po otwarciu ofert udostępnia informacje o </w:t>
      </w:r>
      <w:r w:rsidRPr="004A67D9">
        <w:rPr>
          <w:rFonts w:ascii="Arial" w:eastAsia="Times New Roman" w:hAnsi="Arial" w:cs="Arial"/>
        </w:rPr>
        <w:t>nazwach (firmac</w:t>
      </w:r>
      <w:r>
        <w:rPr>
          <w:rFonts w:ascii="Arial" w:eastAsia="Times New Roman" w:hAnsi="Arial" w:cs="Arial"/>
        </w:rPr>
        <w:t>h,</w:t>
      </w:r>
      <w:r w:rsidRPr="004A67D9">
        <w:rPr>
          <w:rFonts w:ascii="Arial" w:eastAsia="Times New Roman" w:hAnsi="Arial" w:cs="Arial"/>
        </w:rPr>
        <w:t xml:space="preserve">  imionach i nazwiskach), </w:t>
      </w:r>
      <w:r>
        <w:rPr>
          <w:rFonts w:ascii="Arial" w:eastAsia="Times New Roman" w:hAnsi="Arial" w:cs="Arial"/>
        </w:rPr>
        <w:t>siedzibach lub miejscach wykonywania działalności gospodarczej</w:t>
      </w:r>
      <w:r w:rsidRPr="004A67D9">
        <w:rPr>
          <w:rFonts w:ascii="Arial" w:eastAsia="Times New Roman" w:hAnsi="Arial" w:cs="Arial"/>
        </w:rPr>
        <w:t xml:space="preserve"> wykonawców, których oferty zostały otwarte oraz cenach zawartych w ofertach</w:t>
      </w:r>
      <w:r>
        <w:rPr>
          <w:rFonts w:ascii="Arial" w:eastAsia="Times New Roman" w:hAnsi="Arial" w:cs="Arial"/>
        </w:rPr>
        <w:t>:</w:t>
      </w:r>
      <w:bookmarkStart w:id="0" w:name="_GoBack"/>
      <w:bookmarkEnd w:id="0"/>
    </w:p>
    <w:p w:rsidR="003F48CB" w:rsidRPr="00172A6D" w:rsidRDefault="003F48CB" w:rsidP="00895730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Cs w:val="24"/>
          <w:shd w:val="clear" w:color="auto" w:fill="E2EFD9"/>
          <w:lang w:eastAsia="ar-SA"/>
        </w:rPr>
      </w:pPr>
    </w:p>
    <w:tbl>
      <w:tblPr>
        <w:tblStyle w:val="Tabela-Siatka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5128"/>
        <w:gridCol w:w="1842"/>
      </w:tblGrid>
      <w:tr w:rsidR="002B2B21" w:rsidRPr="009C4A21" w:rsidTr="00B2001E">
        <w:trPr>
          <w:jc w:val="center"/>
        </w:trPr>
        <w:tc>
          <w:tcPr>
            <w:tcW w:w="963" w:type="dxa"/>
            <w:shd w:val="clear" w:color="auto" w:fill="D9E2F3" w:themeFill="accent1" w:themeFillTint="33"/>
            <w:vAlign w:val="center"/>
          </w:tcPr>
          <w:p w:rsidR="002B2B21" w:rsidRPr="009C4A21" w:rsidRDefault="002B2B21" w:rsidP="00B2001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A2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5128" w:type="dxa"/>
            <w:shd w:val="clear" w:color="auto" w:fill="D9E2F3" w:themeFill="accent1" w:themeFillTint="33"/>
            <w:vAlign w:val="center"/>
          </w:tcPr>
          <w:p w:rsidR="002B2B21" w:rsidRDefault="002B2B21" w:rsidP="00B2001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Nazwa Wykonawcy i siedziba/miejsce wykonywania </w:t>
            </w:r>
          </w:p>
          <w:p w:rsidR="002B2B21" w:rsidRPr="009C4A21" w:rsidRDefault="002B2B21" w:rsidP="00B2001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</w:rPr>
              <w:t>działalności gospodarczej Wykonawcy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:rsidR="002B2B21" w:rsidRPr="009C4A21" w:rsidRDefault="002B2B21" w:rsidP="00B2001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4A2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Cena brutto w zł </w:t>
            </w:r>
          </w:p>
        </w:tc>
      </w:tr>
      <w:tr w:rsidR="002B2B21" w:rsidRPr="00172A6D" w:rsidTr="00B2001E">
        <w:trPr>
          <w:trHeight w:val="1054"/>
          <w:jc w:val="center"/>
        </w:trPr>
        <w:tc>
          <w:tcPr>
            <w:tcW w:w="963" w:type="dxa"/>
            <w:vAlign w:val="center"/>
          </w:tcPr>
          <w:p w:rsidR="002B2B21" w:rsidRPr="00172A6D" w:rsidRDefault="00675E7C" w:rsidP="00B2001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5128" w:type="dxa"/>
            <w:vAlign w:val="center"/>
          </w:tcPr>
          <w:p w:rsidR="00675E7C" w:rsidRPr="00675E7C" w:rsidRDefault="00675E7C" w:rsidP="00B2001E">
            <w:pPr>
              <w:widowControl w:val="0"/>
              <w:rPr>
                <w:rFonts w:ascii="Arial" w:hAnsi="Arial" w:cs="Arial"/>
              </w:rPr>
            </w:pPr>
            <w:r w:rsidRPr="00675E7C">
              <w:rPr>
                <w:rFonts w:ascii="Arial" w:hAnsi="Arial" w:cs="Arial"/>
              </w:rPr>
              <w:t xml:space="preserve">Mistrz Kominiarski Modernizacja </w:t>
            </w:r>
          </w:p>
          <w:p w:rsidR="00675E7C" w:rsidRPr="00675E7C" w:rsidRDefault="00675E7C" w:rsidP="00B2001E">
            <w:pPr>
              <w:widowControl w:val="0"/>
              <w:rPr>
                <w:rFonts w:ascii="Arial" w:hAnsi="Arial" w:cs="Arial"/>
              </w:rPr>
            </w:pPr>
            <w:r w:rsidRPr="00675E7C">
              <w:rPr>
                <w:rFonts w:ascii="Arial" w:hAnsi="Arial" w:cs="Arial"/>
              </w:rPr>
              <w:t xml:space="preserve">Kominów Leszek </w:t>
            </w:r>
            <w:proofErr w:type="spellStart"/>
            <w:r w:rsidRPr="00675E7C">
              <w:rPr>
                <w:rFonts w:ascii="Arial" w:hAnsi="Arial" w:cs="Arial"/>
              </w:rPr>
              <w:t>Falarz</w:t>
            </w:r>
            <w:proofErr w:type="spellEnd"/>
            <w:r w:rsidRPr="00675E7C">
              <w:rPr>
                <w:rFonts w:ascii="Arial" w:hAnsi="Arial" w:cs="Arial"/>
              </w:rPr>
              <w:t xml:space="preserve"> </w:t>
            </w:r>
          </w:p>
          <w:p w:rsidR="002B2B21" w:rsidRPr="00172A6D" w:rsidRDefault="00675E7C" w:rsidP="00B2001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75E7C">
              <w:rPr>
                <w:rFonts w:ascii="Arial" w:hAnsi="Arial" w:cs="Arial"/>
              </w:rPr>
              <w:t>Jadwigi Jędrzejowskiej 6</w:t>
            </w:r>
            <w:r w:rsidRPr="00675E7C">
              <w:rPr>
                <w:rFonts w:ascii="Arial" w:hAnsi="Arial" w:cs="Arial"/>
              </w:rPr>
              <w:br/>
              <w:t>43-100 Tychy</w:t>
            </w:r>
            <w:r>
              <w:t xml:space="preserve"> </w:t>
            </w:r>
          </w:p>
        </w:tc>
        <w:tc>
          <w:tcPr>
            <w:tcW w:w="1842" w:type="dxa"/>
            <w:vAlign w:val="center"/>
          </w:tcPr>
          <w:p w:rsidR="002B2B21" w:rsidRPr="00172A6D" w:rsidRDefault="00675E7C" w:rsidP="00B2001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962 831,70</w:t>
            </w:r>
          </w:p>
        </w:tc>
      </w:tr>
      <w:tr w:rsidR="002B2B21" w:rsidRPr="00172A6D" w:rsidTr="00B2001E">
        <w:trPr>
          <w:trHeight w:val="1054"/>
          <w:jc w:val="center"/>
        </w:trPr>
        <w:tc>
          <w:tcPr>
            <w:tcW w:w="963" w:type="dxa"/>
            <w:vAlign w:val="center"/>
          </w:tcPr>
          <w:p w:rsidR="002B2B21" w:rsidRDefault="00675E7C" w:rsidP="00B2001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5128" w:type="dxa"/>
            <w:vAlign w:val="center"/>
          </w:tcPr>
          <w:p w:rsidR="00675E7C" w:rsidRPr="00675E7C" w:rsidRDefault="00675E7C" w:rsidP="00B2001E">
            <w:pPr>
              <w:widowControl w:val="0"/>
              <w:rPr>
                <w:rFonts w:ascii="Arial" w:hAnsi="Arial" w:cs="Arial"/>
              </w:rPr>
            </w:pPr>
            <w:r w:rsidRPr="00675E7C">
              <w:rPr>
                <w:rFonts w:ascii="Arial" w:hAnsi="Arial" w:cs="Arial"/>
              </w:rPr>
              <w:t>Usługowy Zakład Kominiarski Jan Wożniak</w:t>
            </w:r>
            <w:r w:rsidRPr="00675E7C">
              <w:rPr>
                <w:rFonts w:ascii="Arial" w:hAnsi="Arial" w:cs="Arial"/>
              </w:rPr>
              <w:t xml:space="preserve"> </w:t>
            </w:r>
          </w:p>
          <w:p w:rsidR="002B2B21" w:rsidRDefault="00675E7C" w:rsidP="00B2001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75E7C">
              <w:rPr>
                <w:rFonts w:ascii="Arial" w:hAnsi="Arial" w:cs="Arial"/>
              </w:rPr>
              <w:t>Wojska Polskiego 55d2</w:t>
            </w:r>
            <w:r w:rsidRPr="00675E7C">
              <w:rPr>
                <w:rFonts w:ascii="Arial" w:hAnsi="Arial" w:cs="Arial"/>
              </w:rPr>
              <w:br/>
              <w:t>73-110 Stargard</w:t>
            </w:r>
            <w:r>
              <w:t xml:space="preserve"> </w:t>
            </w:r>
          </w:p>
        </w:tc>
        <w:tc>
          <w:tcPr>
            <w:tcW w:w="1842" w:type="dxa"/>
            <w:vAlign w:val="center"/>
          </w:tcPr>
          <w:p w:rsidR="002B2B21" w:rsidRDefault="00675E7C" w:rsidP="00B2001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961 980,00</w:t>
            </w:r>
          </w:p>
        </w:tc>
      </w:tr>
    </w:tbl>
    <w:p w:rsidR="003E5F6F" w:rsidRPr="009C4A21" w:rsidRDefault="003E5F6F" w:rsidP="009C3ED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Cs w:val="24"/>
          <w:shd w:val="clear" w:color="auto" w:fill="E2EFD9"/>
          <w:lang w:eastAsia="ar-SA"/>
        </w:rPr>
      </w:pPr>
    </w:p>
    <w:p w:rsidR="002B2B21" w:rsidRDefault="002B2B21" w:rsidP="00895730">
      <w:pPr>
        <w:contextualSpacing/>
        <w:rPr>
          <w:rFonts w:ascii="Arial" w:hAnsi="Arial" w:cs="Arial"/>
        </w:rPr>
      </w:pPr>
    </w:p>
    <w:p w:rsidR="002B2B21" w:rsidRDefault="002B2B21" w:rsidP="00895730">
      <w:pPr>
        <w:contextualSpacing/>
        <w:rPr>
          <w:rFonts w:ascii="Arial" w:hAnsi="Arial" w:cs="Arial"/>
        </w:rPr>
      </w:pPr>
    </w:p>
    <w:p w:rsidR="002B2B21" w:rsidRDefault="002B2B21" w:rsidP="00895730">
      <w:pPr>
        <w:contextualSpacing/>
        <w:rPr>
          <w:rFonts w:ascii="Arial" w:hAnsi="Arial" w:cs="Arial"/>
        </w:rPr>
      </w:pPr>
    </w:p>
    <w:p w:rsidR="002B2B21" w:rsidRDefault="002B2B21" w:rsidP="00895730">
      <w:pPr>
        <w:contextualSpacing/>
        <w:rPr>
          <w:rFonts w:ascii="Arial" w:hAnsi="Arial" w:cs="Arial"/>
        </w:rPr>
      </w:pPr>
    </w:p>
    <w:p w:rsidR="002B2B21" w:rsidRDefault="002B2B21" w:rsidP="00895730">
      <w:pPr>
        <w:contextualSpacing/>
        <w:rPr>
          <w:rFonts w:ascii="Arial" w:hAnsi="Arial" w:cs="Arial"/>
        </w:rPr>
      </w:pPr>
    </w:p>
    <w:p w:rsidR="002B2B21" w:rsidRDefault="002B2B21" w:rsidP="00895730">
      <w:pPr>
        <w:contextualSpacing/>
        <w:rPr>
          <w:rFonts w:ascii="Arial" w:hAnsi="Arial" w:cs="Arial"/>
        </w:rPr>
      </w:pPr>
    </w:p>
    <w:p w:rsidR="002B2B21" w:rsidRDefault="002B2B21" w:rsidP="00895730">
      <w:pPr>
        <w:contextualSpacing/>
        <w:rPr>
          <w:rFonts w:ascii="Arial" w:hAnsi="Arial" w:cs="Arial"/>
        </w:rPr>
      </w:pPr>
    </w:p>
    <w:p w:rsidR="002B2B21" w:rsidRDefault="002B2B21" w:rsidP="00895730">
      <w:pPr>
        <w:contextualSpacing/>
        <w:rPr>
          <w:rFonts w:ascii="Arial" w:hAnsi="Arial" w:cs="Arial"/>
        </w:rPr>
      </w:pPr>
    </w:p>
    <w:p w:rsidR="002B2B21" w:rsidRDefault="002B2B21" w:rsidP="00895730">
      <w:pPr>
        <w:contextualSpacing/>
        <w:rPr>
          <w:rFonts w:ascii="Arial" w:hAnsi="Arial" w:cs="Arial"/>
        </w:rPr>
      </w:pPr>
    </w:p>
    <w:p w:rsidR="002B2B21" w:rsidRDefault="002B2B21" w:rsidP="00895730">
      <w:pPr>
        <w:contextualSpacing/>
        <w:rPr>
          <w:rFonts w:ascii="Arial" w:hAnsi="Arial" w:cs="Arial"/>
        </w:rPr>
      </w:pPr>
    </w:p>
    <w:p w:rsidR="002B2B21" w:rsidRPr="009C4A21" w:rsidRDefault="002B2B21" w:rsidP="00895730">
      <w:pPr>
        <w:contextualSpacing/>
        <w:rPr>
          <w:rFonts w:ascii="Arial" w:eastAsia="Calibri" w:hAnsi="Arial" w:cs="Arial"/>
          <w:sz w:val="16"/>
          <w:szCs w:val="16"/>
          <w:lang w:eastAsia="en-US"/>
        </w:rPr>
      </w:pPr>
    </w:p>
    <w:p w:rsidR="0052656F" w:rsidRPr="009C4A21" w:rsidRDefault="0052656F" w:rsidP="00895730">
      <w:pPr>
        <w:contextualSpacing/>
        <w:rPr>
          <w:rFonts w:ascii="Arial" w:eastAsia="Calibri" w:hAnsi="Arial" w:cs="Arial"/>
          <w:sz w:val="16"/>
          <w:szCs w:val="16"/>
          <w:lang w:eastAsia="en-US"/>
        </w:rPr>
      </w:pPr>
    </w:p>
    <w:p w:rsidR="00881BA7" w:rsidRPr="009C4A21" w:rsidRDefault="00881BA7" w:rsidP="00895730">
      <w:pPr>
        <w:contextualSpacing/>
        <w:rPr>
          <w:rFonts w:ascii="Arial" w:hAnsi="Arial" w:cs="Arial"/>
        </w:rPr>
      </w:pPr>
      <w:r w:rsidRPr="009C4A21">
        <w:rPr>
          <w:rFonts w:ascii="Arial" w:eastAsia="Calibri" w:hAnsi="Arial" w:cs="Arial"/>
          <w:sz w:val="16"/>
          <w:szCs w:val="16"/>
          <w:lang w:eastAsia="en-US"/>
        </w:rPr>
        <w:t xml:space="preserve">Wyk. K. STEFAŃSKA-POLAK </w:t>
      </w:r>
    </w:p>
    <w:p w:rsidR="00881BA7" w:rsidRPr="009C4A21" w:rsidRDefault="005D7778" w:rsidP="00881BA7">
      <w:pPr>
        <w:suppressAutoHyphens/>
        <w:spacing w:after="200" w:line="276" w:lineRule="auto"/>
        <w:contextualSpacing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08.11.</w:t>
      </w:r>
      <w:r w:rsidR="007B0555" w:rsidRPr="009C4A21">
        <w:rPr>
          <w:rFonts w:ascii="Arial" w:eastAsia="Calibri" w:hAnsi="Arial" w:cs="Arial"/>
          <w:sz w:val="16"/>
          <w:szCs w:val="16"/>
          <w:lang w:eastAsia="en-US"/>
        </w:rPr>
        <w:t>2024r.</w:t>
      </w:r>
    </w:p>
    <w:p w:rsidR="00881BA7" w:rsidRPr="009C4A21" w:rsidRDefault="00881BA7" w:rsidP="00881BA7">
      <w:pPr>
        <w:suppressAutoHyphens/>
        <w:spacing w:after="200" w:line="276" w:lineRule="auto"/>
        <w:contextualSpacing/>
        <w:rPr>
          <w:rFonts w:ascii="Arial" w:eastAsia="Calibri" w:hAnsi="Arial" w:cs="Arial"/>
          <w:sz w:val="16"/>
          <w:szCs w:val="16"/>
          <w:lang w:eastAsia="en-US"/>
        </w:rPr>
      </w:pPr>
      <w:r w:rsidRPr="009C4A21">
        <w:rPr>
          <w:rFonts w:ascii="Arial" w:eastAsia="Calibri" w:hAnsi="Arial" w:cs="Arial"/>
          <w:sz w:val="16"/>
          <w:szCs w:val="16"/>
          <w:lang w:eastAsia="en-US"/>
        </w:rPr>
        <w:t xml:space="preserve">T 2712 </w:t>
      </w:r>
    </w:p>
    <w:p w:rsidR="00D73DDF" w:rsidRPr="009C4A21" w:rsidRDefault="00D73DDF">
      <w:pPr>
        <w:rPr>
          <w:rFonts w:ascii="Arial" w:hAnsi="Arial" w:cs="Arial"/>
        </w:rPr>
      </w:pPr>
    </w:p>
    <w:sectPr w:rsidR="00D73DDF" w:rsidRPr="009C4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CB3" w:rsidRDefault="00891CB3" w:rsidP="00625F08">
      <w:pPr>
        <w:spacing w:after="0" w:line="240" w:lineRule="auto"/>
      </w:pPr>
      <w:r>
        <w:separator/>
      </w:r>
    </w:p>
  </w:endnote>
  <w:endnote w:type="continuationSeparator" w:id="0">
    <w:p w:rsidR="00891CB3" w:rsidRDefault="00891CB3" w:rsidP="0062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CB3" w:rsidRDefault="00891CB3" w:rsidP="00625F08">
      <w:pPr>
        <w:spacing w:after="0" w:line="240" w:lineRule="auto"/>
      </w:pPr>
      <w:r>
        <w:separator/>
      </w:r>
    </w:p>
  </w:footnote>
  <w:footnote w:type="continuationSeparator" w:id="0">
    <w:p w:rsidR="00891CB3" w:rsidRDefault="00891CB3" w:rsidP="00625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DF"/>
    <w:rsid w:val="0005772B"/>
    <w:rsid w:val="000C297D"/>
    <w:rsid w:val="000F3FB5"/>
    <w:rsid w:val="00117849"/>
    <w:rsid w:val="00172A6D"/>
    <w:rsid w:val="001816FF"/>
    <w:rsid w:val="00195D52"/>
    <w:rsid w:val="001B130C"/>
    <w:rsid w:val="001B1362"/>
    <w:rsid w:val="001E1DB3"/>
    <w:rsid w:val="00201F5D"/>
    <w:rsid w:val="002230B5"/>
    <w:rsid w:val="00241CDD"/>
    <w:rsid w:val="00291C13"/>
    <w:rsid w:val="002953B5"/>
    <w:rsid w:val="002966DC"/>
    <w:rsid w:val="002B2B21"/>
    <w:rsid w:val="002D283C"/>
    <w:rsid w:val="00302C37"/>
    <w:rsid w:val="0030499E"/>
    <w:rsid w:val="00322F35"/>
    <w:rsid w:val="00326E70"/>
    <w:rsid w:val="00354A63"/>
    <w:rsid w:val="00371E58"/>
    <w:rsid w:val="00372214"/>
    <w:rsid w:val="003C217F"/>
    <w:rsid w:val="003E5F6F"/>
    <w:rsid w:val="003F48CB"/>
    <w:rsid w:val="004142C9"/>
    <w:rsid w:val="0041682B"/>
    <w:rsid w:val="0042474C"/>
    <w:rsid w:val="004315AF"/>
    <w:rsid w:val="00462A50"/>
    <w:rsid w:val="004921BD"/>
    <w:rsid w:val="004E56BD"/>
    <w:rsid w:val="005011E3"/>
    <w:rsid w:val="00522DF5"/>
    <w:rsid w:val="0052656F"/>
    <w:rsid w:val="00531F9C"/>
    <w:rsid w:val="005419A0"/>
    <w:rsid w:val="005610D0"/>
    <w:rsid w:val="005C5DE5"/>
    <w:rsid w:val="005D350F"/>
    <w:rsid w:val="005D7778"/>
    <w:rsid w:val="005E1916"/>
    <w:rsid w:val="005F3375"/>
    <w:rsid w:val="00625F08"/>
    <w:rsid w:val="006358B6"/>
    <w:rsid w:val="00652466"/>
    <w:rsid w:val="006738C0"/>
    <w:rsid w:val="00675E7C"/>
    <w:rsid w:val="006A2E5F"/>
    <w:rsid w:val="006B7A6A"/>
    <w:rsid w:val="006D36DE"/>
    <w:rsid w:val="007205CA"/>
    <w:rsid w:val="007331A6"/>
    <w:rsid w:val="00750A2F"/>
    <w:rsid w:val="007B0555"/>
    <w:rsid w:val="00806AEF"/>
    <w:rsid w:val="008140B2"/>
    <w:rsid w:val="00816785"/>
    <w:rsid w:val="00852DD1"/>
    <w:rsid w:val="008613BD"/>
    <w:rsid w:val="00862863"/>
    <w:rsid w:val="00881BA7"/>
    <w:rsid w:val="00891CB3"/>
    <w:rsid w:val="00895730"/>
    <w:rsid w:val="008F385D"/>
    <w:rsid w:val="009105A5"/>
    <w:rsid w:val="00916174"/>
    <w:rsid w:val="0096782F"/>
    <w:rsid w:val="00995803"/>
    <w:rsid w:val="009C3ED1"/>
    <w:rsid w:val="009C4A21"/>
    <w:rsid w:val="009E3D62"/>
    <w:rsid w:val="00A34908"/>
    <w:rsid w:val="00AA0C3F"/>
    <w:rsid w:val="00AC0753"/>
    <w:rsid w:val="00AD5132"/>
    <w:rsid w:val="00AF073B"/>
    <w:rsid w:val="00B11D6D"/>
    <w:rsid w:val="00B132EA"/>
    <w:rsid w:val="00B20A09"/>
    <w:rsid w:val="00B41C6D"/>
    <w:rsid w:val="00B453C1"/>
    <w:rsid w:val="00B62289"/>
    <w:rsid w:val="00B72AEA"/>
    <w:rsid w:val="00B81408"/>
    <w:rsid w:val="00BB6AA9"/>
    <w:rsid w:val="00BB7730"/>
    <w:rsid w:val="00BC0C08"/>
    <w:rsid w:val="00BF2E63"/>
    <w:rsid w:val="00C342E1"/>
    <w:rsid w:val="00CC6F7F"/>
    <w:rsid w:val="00CD0042"/>
    <w:rsid w:val="00CF4AEE"/>
    <w:rsid w:val="00D16354"/>
    <w:rsid w:val="00D231B9"/>
    <w:rsid w:val="00D3496A"/>
    <w:rsid w:val="00D73DDF"/>
    <w:rsid w:val="00D95773"/>
    <w:rsid w:val="00DC0174"/>
    <w:rsid w:val="00DD5FB7"/>
    <w:rsid w:val="00E20B16"/>
    <w:rsid w:val="00E24D90"/>
    <w:rsid w:val="00E71BA8"/>
    <w:rsid w:val="00ED6E00"/>
    <w:rsid w:val="00EF2573"/>
    <w:rsid w:val="00F12BC0"/>
    <w:rsid w:val="00F37E98"/>
    <w:rsid w:val="00F5431C"/>
    <w:rsid w:val="00F61D01"/>
    <w:rsid w:val="00F82A44"/>
    <w:rsid w:val="00F924FD"/>
    <w:rsid w:val="00FB4B41"/>
    <w:rsid w:val="00F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8FC2E"/>
  <w15:docId w15:val="{63A1D821-48E7-4FAA-BDEA-4809328E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F08"/>
  </w:style>
  <w:style w:type="paragraph" w:styleId="Stopka">
    <w:name w:val="footer"/>
    <w:basedOn w:val="Normalny"/>
    <w:link w:val="StopkaZnak"/>
    <w:uiPriority w:val="99"/>
    <w:unhideWhenUsed/>
    <w:rsid w:val="00625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F08"/>
  </w:style>
  <w:style w:type="table" w:styleId="Tabela-Siatka">
    <w:name w:val="Table Grid"/>
    <w:basedOn w:val="Standardowy"/>
    <w:uiPriority w:val="39"/>
    <w:rsid w:val="00881BA7"/>
    <w:pPr>
      <w:suppressAutoHyphens/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zp-outputtext-content">
    <w:name w:val="pzp-outputtext-content"/>
    <w:rsid w:val="00881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06ECFC4-BC63-4CAE-B26D-FA9A111954C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Stefańska Katarzyna</cp:lastModifiedBy>
  <cp:revision>73</cp:revision>
  <cp:lastPrinted>2024-09-30T08:36:00Z</cp:lastPrinted>
  <dcterms:created xsi:type="dcterms:W3CDTF">2023-08-17T08:29:00Z</dcterms:created>
  <dcterms:modified xsi:type="dcterms:W3CDTF">2024-11-08T09:28:00Z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6520b1a2-46d4-48c8-8084-83d708ba45e3</vt:lpwstr>
  </property>
  <property fmtid="{D5CDD505-2E9C-101B-9397-08002B2CF9AE}" pid="3" name="bjSaver">
    <vt:lpwstr>Isn+HlqjTRGfLtrElpzUnCwvbmqX4pAC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