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BA10883" w:rsidR="00550AAF" w:rsidRPr="00152088" w:rsidRDefault="00A04B44" w:rsidP="006A2FD8">
            <w:pPr>
              <w:spacing w:after="0" w:line="240" w:lineRule="auto"/>
              <w:jc w:val="center"/>
              <w:rPr>
                <w:rFonts w:eastAsia="Times New Roman"/>
                <w:lang w:eastAsia="pl-PL"/>
              </w:rPr>
            </w:pPr>
            <w:r w:rsidRPr="00152088">
              <w:rPr>
                <w:rFonts w:eastAsia="Times New Roman"/>
                <w:i/>
                <w:lang w:eastAsia="pl-PL"/>
              </w:rPr>
              <w:t xml:space="preserve">Sygnatura sprawy: </w:t>
            </w:r>
            <w:r w:rsidR="006A2FD8">
              <w:rPr>
                <w:rFonts w:eastAsia="Times New Roman"/>
                <w:b/>
                <w:lang w:eastAsia="pl-PL"/>
              </w:rPr>
              <w:t>74</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52463831" w:rsidR="005E7870" w:rsidRDefault="00D56F3A" w:rsidP="005E7870">
            <w:pPr>
              <w:pStyle w:val="Akapitzlist"/>
              <w:spacing w:after="0"/>
              <w:ind w:left="142" w:right="141"/>
              <w:jc w:val="center"/>
              <w:rPr>
                <w:rFonts w:ascii="Times New Roman" w:eastAsia="Times New Roman" w:hAnsi="Times New Roman" w:cs="Times New Roman"/>
                <w:b/>
                <w:lang w:eastAsia="pl-PL"/>
              </w:rPr>
            </w:pPr>
            <w:r w:rsidRPr="00D56F3A">
              <w:rPr>
                <w:rFonts w:ascii="Times New Roman" w:eastAsia="Times New Roman" w:hAnsi="Times New Roman" w:cs="Times New Roman"/>
                <w:b/>
                <w:lang w:eastAsia="pl-PL"/>
              </w:rPr>
              <w:t>DOSTAWA ORAZ MONTAŻ BIUREK, KRZESEŁ, SZAF, MEBLI RÓŻNYCH</w:t>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8C19B60"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(Dz. U. z 20</w:t>
            </w:r>
            <w:r w:rsidR="00D56F3A">
              <w:rPr>
                <w:lang w:eastAsia="pl-PL"/>
              </w:rPr>
              <w:t>21</w:t>
            </w:r>
            <w:r w:rsidRPr="00152088">
              <w:rPr>
                <w:lang w:eastAsia="pl-PL"/>
              </w:rPr>
              <w:t xml:space="preserve"> r. poz. </w:t>
            </w:r>
            <w:bookmarkEnd w:id="1"/>
            <w:r w:rsidR="00D56F3A">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38381BD1"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D56F3A">
              <w:rPr>
                <w:rFonts w:eastAsia="Times New Roman"/>
                <w:b/>
                <w:color w:val="000000"/>
                <w:lang w:eastAsia="pl-PL"/>
              </w:rPr>
              <w:t xml:space="preserve">   </w:t>
            </w:r>
            <w:r w:rsidR="00D56F3A" w:rsidRPr="00D56F3A">
              <w:rPr>
                <w:rFonts w:eastAsia="Times New Roman"/>
                <w:b/>
                <w:color w:val="000000"/>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A46C72">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A46C72">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A46C72">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C378698" w14:textId="6922C3EE" w:rsidR="003D6FC7" w:rsidRPr="003D6FC7" w:rsidRDefault="003D6FC7" w:rsidP="003552DD">
      <w:pPr>
        <w:tabs>
          <w:tab w:val="left" w:pos="8647"/>
          <w:tab w:val="left" w:pos="8789"/>
        </w:tabs>
        <w:spacing w:after="0" w:line="240" w:lineRule="auto"/>
        <w:ind w:left="644" w:hanging="77"/>
        <w:rPr>
          <w:rFonts w:eastAsia="Times New Roman"/>
          <w:lang w:eastAsia="pl-PL"/>
        </w:rPr>
      </w:pPr>
      <w:r>
        <w:rPr>
          <w:rFonts w:eastAsia="Times New Roman"/>
          <w:lang w:eastAsia="pl-PL"/>
        </w:rPr>
        <w:t xml:space="preserve">- </w:t>
      </w:r>
      <w:r w:rsidRPr="003D6FC7">
        <w:rPr>
          <w:rFonts w:eastAsia="Times New Roman"/>
          <w:lang w:eastAsia="pl-PL"/>
        </w:rPr>
        <w:t>39121100-7 -</w:t>
      </w:r>
      <w:r>
        <w:rPr>
          <w:rFonts w:eastAsia="Times New Roman"/>
          <w:lang w:eastAsia="pl-PL"/>
        </w:rPr>
        <w:t xml:space="preserve"> </w:t>
      </w:r>
      <w:r w:rsidRPr="003D6FC7">
        <w:rPr>
          <w:rFonts w:eastAsia="Times New Roman"/>
          <w:lang w:eastAsia="pl-PL"/>
        </w:rPr>
        <w:t>biurka</w:t>
      </w:r>
    </w:p>
    <w:p w14:paraId="29335940" w14:textId="53EF6D1E" w:rsidR="003D6FC7" w:rsidRPr="003D6FC7" w:rsidRDefault="003D6FC7" w:rsidP="003552DD">
      <w:pPr>
        <w:tabs>
          <w:tab w:val="left" w:pos="8647"/>
          <w:tab w:val="left" w:pos="8789"/>
        </w:tabs>
        <w:spacing w:after="0" w:line="240" w:lineRule="auto"/>
        <w:ind w:left="644" w:hanging="77"/>
        <w:rPr>
          <w:rFonts w:eastAsia="Times New Roman"/>
          <w:lang w:eastAsia="pl-PL"/>
        </w:rPr>
      </w:pPr>
      <w:r>
        <w:rPr>
          <w:rFonts w:eastAsia="Times New Roman"/>
          <w:lang w:eastAsia="pl-PL"/>
        </w:rPr>
        <w:t xml:space="preserve">- 39112000-0 - </w:t>
      </w:r>
      <w:r w:rsidRPr="003D6FC7">
        <w:rPr>
          <w:rFonts w:eastAsia="Times New Roman"/>
          <w:lang w:eastAsia="pl-PL"/>
        </w:rPr>
        <w:t>krzesła</w:t>
      </w:r>
    </w:p>
    <w:p w14:paraId="31F3B29C" w14:textId="773A44FA" w:rsidR="003D6FC7" w:rsidRPr="003D6FC7" w:rsidRDefault="003D6FC7" w:rsidP="003552DD">
      <w:pPr>
        <w:tabs>
          <w:tab w:val="left" w:pos="8647"/>
          <w:tab w:val="left" w:pos="8789"/>
        </w:tabs>
        <w:spacing w:after="0" w:line="240" w:lineRule="auto"/>
        <w:ind w:left="644" w:hanging="77"/>
        <w:rPr>
          <w:rFonts w:eastAsia="Times New Roman"/>
          <w:lang w:eastAsia="pl-PL"/>
        </w:rPr>
      </w:pPr>
      <w:r>
        <w:rPr>
          <w:rFonts w:eastAsia="Times New Roman"/>
          <w:lang w:eastAsia="pl-PL"/>
        </w:rPr>
        <w:t xml:space="preserve">- </w:t>
      </w:r>
      <w:r w:rsidRPr="003D6FC7">
        <w:rPr>
          <w:rFonts w:eastAsia="Times New Roman"/>
          <w:lang w:eastAsia="pl-PL"/>
        </w:rPr>
        <w:t>39141300-5 -szafy</w:t>
      </w:r>
    </w:p>
    <w:p w14:paraId="6D17D3A6" w14:textId="190B75DF" w:rsidR="003D6FC7" w:rsidRPr="003D6FC7" w:rsidRDefault="003D6FC7" w:rsidP="003552DD">
      <w:pPr>
        <w:tabs>
          <w:tab w:val="left" w:pos="8647"/>
          <w:tab w:val="left" w:pos="8789"/>
        </w:tabs>
        <w:spacing w:after="0" w:line="240" w:lineRule="auto"/>
        <w:ind w:left="644" w:hanging="77"/>
        <w:rPr>
          <w:rFonts w:eastAsia="Times New Roman"/>
          <w:lang w:eastAsia="pl-PL"/>
        </w:rPr>
      </w:pPr>
      <w:r>
        <w:rPr>
          <w:rFonts w:eastAsia="Times New Roman"/>
          <w:lang w:eastAsia="pl-PL"/>
        </w:rPr>
        <w:t xml:space="preserve">- </w:t>
      </w:r>
      <w:r w:rsidRPr="003D6FC7">
        <w:rPr>
          <w:rFonts w:eastAsia="Times New Roman"/>
          <w:lang w:eastAsia="pl-PL"/>
        </w:rPr>
        <w:t>39113100-8 - fotele</w:t>
      </w:r>
    </w:p>
    <w:p w14:paraId="461F845C" w14:textId="701E93A4" w:rsidR="003D6FC7" w:rsidRPr="003D6FC7" w:rsidRDefault="003D6FC7" w:rsidP="003552DD">
      <w:pPr>
        <w:tabs>
          <w:tab w:val="left" w:pos="8647"/>
          <w:tab w:val="left" w:pos="8789"/>
        </w:tabs>
        <w:spacing w:after="0" w:line="240" w:lineRule="auto"/>
        <w:ind w:left="644" w:hanging="77"/>
        <w:rPr>
          <w:rFonts w:eastAsia="Times New Roman"/>
          <w:lang w:eastAsia="pl-PL"/>
        </w:rPr>
      </w:pPr>
      <w:r>
        <w:rPr>
          <w:rFonts w:eastAsia="Times New Roman"/>
          <w:lang w:eastAsia="pl-PL"/>
        </w:rPr>
        <w:t xml:space="preserve">- </w:t>
      </w:r>
      <w:r w:rsidRPr="003D6FC7">
        <w:rPr>
          <w:rFonts w:eastAsia="Times New Roman"/>
          <w:lang w:eastAsia="pl-PL"/>
        </w:rPr>
        <w:t>39151000-5 - meble różne</w:t>
      </w:r>
    </w:p>
    <w:p w14:paraId="2FFDB823" w14:textId="34496C2B" w:rsidR="00FC0C49" w:rsidRPr="00FC0C49" w:rsidRDefault="003552DD"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w:t>
      </w:r>
    </w:p>
    <w:p w14:paraId="451260B0" w14:textId="3BDEBD8B" w:rsidR="00C917F4" w:rsidRDefault="003D6FC7" w:rsidP="003D6FC7">
      <w:pPr>
        <w:autoSpaceDE w:val="0"/>
        <w:spacing w:before="60" w:after="0" w:line="240" w:lineRule="auto"/>
        <w:ind w:left="284"/>
        <w:jc w:val="both"/>
        <w:rPr>
          <w:rFonts w:eastAsia="Times New Roman"/>
          <w:lang w:eastAsia="pl-PL"/>
        </w:rPr>
      </w:pPr>
      <w:r w:rsidRPr="003D6FC7">
        <w:rPr>
          <w:sz w:val="24"/>
          <w:szCs w:val="24"/>
          <w:lang w:eastAsia="en-US"/>
        </w:rPr>
        <w:t>Dostarczenie mebli we wskazane przez Zamawiającego miejsce, rozładunek, ich montaż oraz ustawienie we wskazanych pomieszczeniach i przystosowanie do użytkowania.</w:t>
      </w:r>
      <w:r w:rsidRPr="003D6FC7">
        <w:rPr>
          <w:sz w:val="24"/>
          <w:szCs w:val="24"/>
          <w:lang w:eastAsia="pl-PL"/>
        </w:rPr>
        <w:t xml:space="preserve"> </w:t>
      </w:r>
      <w:r w:rsidRPr="003D6FC7">
        <w:rPr>
          <w:sz w:val="24"/>
          <w:szCs w:val="24"/>
          <w:lang w:eastAsia="en-US"/>
        </w:rPr>
        <w:t>Dostawa obejmuje meble fabrycznie nowe, nieużywane, wolne od wad</w:t>
      </w:r>
      <w:r w:rsidR="00356BD9" w:rsidRPr="003D6FC7">
        <w:rPr>
          <w:rFonts w:eastAsia="Times New Roman"/>
          <w:b/>
          <w:lang w:eastAsia="pl-PL"/>
        </w:rPr>
        <w:t xml:space="preserve">   </w:t>
      </w:r>
      <w:r w:rsidR="00A04B44" w:rsidRPr="003D6FC7">
        <w:rPr>
          <w:rFonts w:eastAsia="Times New Roman"/>
          <w:b/>
          <w:lang w:eastAsia="pl-PL"/>
        </w:rPr>
        <w:t xml:space="preserve">(załącznik nr </w:t>
      </w:r>
      <w:r w:rsidR="0028195A" w:rsidRPr="003D6FC7">
        <w:rPr>
          <w:rFonts w:eastAsia="Times New Roman"/>
          <w:b/>
          <w:lang w:eastAsia="pl-PL"/>
        </w:rPr>
        <w:t>2</w:t>
      </w:r>
      <w:r w:rsidR="00A04B44" w:rsidRPr="003D6FC7">
        <w:rPr>
          <w:rFonts w:eastAsia="Times New Roman"/>
          <w:b/>
          <w:lang w:eastAsia="pl-PL"/>
        </w:rPr>
        <w:t>)</w:t>
      </w:r>
      <w:r w:rsidR="0052340C">
        <w:rPr>
          <w:rFonts w:eastAsia="Times New Roman"/>
          <w:lang w:eastAsia="pl-PL"/>
        </w:rPr>
        <w:t>.</w:t>
      </w:r>
    </w:p>
    <w:p w14:paraId="6B1A55D6" w14:textId="77777777" w:rsidR="0052340C" w:rsidRPr="0052340C" w:rsidRDefault="0052340C" w:rsidP="003D6FC7">
      <w:pPr>
        <w:autoSpaceDE w:val="0"/>
        <w:spacing w:before="60" w:after="0" w:line="240" w:lineRule="auto"/>
        <w:ind w:left="284"/>
        <w:jc w:val="both"/>
        <w:rPr>
          <w:sz w:val="8"/>
          <w:szCs w:val="8"/>
        </w:rPr>
      </w:pP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FA95E02" w14:textId="252D4160" w:rsidR="00D56F39"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77713C">
        <w:rPr>
          <w:rFonts w:ascii="Times New Roman" w:hAnsi="Times New Roman" w:cs="Times New Roman"/>
        </w:rPr>
        <w:t>wraz z</w:t>
      </w:r>
      <w:r w:rsidR="00FA68C0">
        <w:rPr>
          <w:rFonts w:ascii="Times New Roman" w:hAnsi="Times New Roman" w:cs="Times New Roman"/>
        </w:rPr>
        <w:t xml:space="preserve"> </w:t>
      </w:r>
      <w:r w:rsidR="0077713C">
        <w:rPr>
          <w:rFonts w:ascii="Times New Roman" w:hAnsi="Times New Roman" w:cs="Times New Roman"/>
          <w:b/>
        </w:rPr>
        <w:t>d</w:t>
      </w:r>
      <w:r w:rsidR="0077713C" w:rsidRPr="0077713C">
        <w:rPr>
          <w:rFonts w:ascii="Times New Roman" w:hAnsi="Times New Roman" w:cs="Times New Roman"/>
          <w:b/>
        </w:rPr>
        <w:t>ostaw</w:t>
      </w:r>
      <w:r w:rsidR="0077713C">
        <w:rPr>
          <w:rFonts w:ascii="Times New Roman" w:hAnsi="Times New Roman" w:cs="Times New Roman"/>
          <w:b/>
        </w:rPr>
        <w:t>ą</w:t>
      </w:r>
      <w:r w:rsidR="0077713C" w:rsidRPr="0077713C">
        <w:rPr>
          <w:rFonts w:ascii="Times New Roman" w:hAnsi="Times New Roman" w:cs="Times New Roman"/>
          <w:b/>
        </w:rPr>
        <w:t xml:space="preserve"> </w:t>
      </w:r>
      <w:r w:rsidR="0077713C">
        <w:rPr>
          <w:rFonts w:ascii="Times New Roman" w:hAnsi="Times New Roman" w:cs="Times New Roman"/>
          <w:b/>
        </w:rPr>
        <w:br/>
      </w:r>
      <w:r w:rsidR="0077713C" w:rsidRPr="0077713C">
        <w:rPr>
          <w:rFonts w:ascii="Times New Roman" w:hAnsi="Times New Roman" w:cs="Times New Roman"/>
          <w:b/>
        </w:rPr>
        <w:t>i montaż</w:t>
      </w:r>
      <w:r w:rsidR="0077713C">
        <w:rPr>
          <w:rFonts w:ascii="Times New Roman" w:hAnsi="Times New Roman" w:cs="Times New Roman"/>
          <w:b/>
        </w:rPr>
        <w:t>em</w:t>
      </w:r>
      <w:r w:rsidR="0077713C" w:rsidRPr="0077713C">
        <w:rPr>
          <w:rFonts w:ascii="Times New Roman" w:hAnsi="Times New Roman" w:cs="Times New Roman"/>
          <w:b/>
        </w:rPr>
        <w:t xml:space="preserve"> mebli </w:t>
      </w:r>
      <w:r w:rsidR="0077713C">
        <w:rPr>
          <w:rFonts w:ascii="Times New Roman" w:hAnsi="Times New Roman" w:cs="Times New Roman"/>
          <w:b/>
        </w:rPr>
        <w:t xml:space="preserve">to </w:t>
      </w:r>
      <w:r w:rsidR="0077713C" w:rsidRPr="0077713C">
        <w:rPr>
          <w:rFonts w:ascii="Times New Roman" w:hAnsi="Times New Roman" w:cs="Times New Roman"/>
          <w:b/>
        </w:rPr>
        <w:t>30 dni od podpisania umowy</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bookmarkEnd w:id="4"/>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D6FC7" w:rsidRDefault="00550AAF">
      <w:pPr>
        <w:spacing w:after="0" w:line="240" w:lineRule="auto"/>
        <w:ind w:left="426" w:hanging="426"/>
        <w:jc w:val="both"/>
        <w:rPr>
          <w:sz w:val="12"/>
          <w:szCs w:val="12"/>
        </w:rPr>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3D6FC7" w:rsidRDefault="00550AAF">
      <w:pPr>
        <w:spacing w:after="0" w:line="240" w:lineRule="auto"/>
        <w:ind w:left="426" w:hanging="426"/>
        <w:jc w:val="both"/>
        <w:rPr>
          <w:sz w:val="12"/>
          <w:szCs w:val="12"/>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D26B67"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D26B67" w:rsidRDefault="00550AAF">
      <w:pPr>
        <w:pStyle w:val="Bezodstpw"/>
        <w:spacing w:before="60"/>
        <w:jc w:val="both"/>
        <w:rPr>
          <w:rFonts w:ascii="Times New Roman" w:hAnsi="Times New Roman" w:cs="Times New Roman"/>
          <w:b/>
          <w:sz w:val="10"/>
          <w:szCs w:val="1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592E6058"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B81B49" w:rsidRPr="00C2331C">
        <w:rPr>
          <w:rFonts w:ascii="Times New Roman" w:hAnsi="Times New Roman" w:cs="Times New Roman"/>
          <w:b/>
          <w:shd w:val="clear" w:color="auto" w:fill="F7CAAC"/>
        </w:rPr>
        <w:t>2</w:t>
      </w:r>
      <w:r w:rsidR="00C2331C" w:rsidRPr="00C2331C">
        <w:rPr>
          <w:rFonts w:ascii="Times New Roman" w:hAnsi="Times New Roman" w:cs="Times New Roman"/>
          <w:b/>
          <w:shd w:val="clear" w:color="auto" w:fill="F7CAAC"/>
        </w:rPr>
        <w:t>5</w:t>
      </w:r>
      <w:r w:rsidR="00AB47BD" w:rsidRPr="00C2331C">
        <w:rPr>
          <w:rFonts w:ascii="Times New Roman" w:hAnsi="Times New Roman" w:cs="Times New Roman"/>
          <w:b/>
          <w:shd w:val="clear" w:color="auto" w:fill="F7CAAC"/>
        </w:rPr>
        <w:t>.</w:t>
      </w:r>
      <w:r w:rsidR="00061891" w:rsidRPr="00C2331C">
        <w:rPr>
          <w:rFonts w:ascii="Times New Roman" w:hAnsi="Times New Roman" w:cs="Times New Roman"/>
          <w:b/>
          <w:shd w:val="clear" w:color="auto" w:fill="F7CAAC"/>
        </w:rPr>
        <w:t>1</w:t>
      </w:r>
      <w:r w:rsidR="00B81B49" w:rsidRPr="00C2331C">
        <w:rPr>
          <w:rFonts w:ascii="Times New Roman" w:hAnsi="Times New Roman" w:cs="Times New Roman"/>
          <w:b/>
          <w:shd w:val="clear" w:color="auto" w:fill="F7CAAC"/>
        </w:rPr>
        <w:t>2</w:t>
      </w:r>
      <w:r w:rsidR="00C72849" w:rsidRPr="00C2331C">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FA68C0">
      <w:pPr>
        <w:numPr>
          <w:ilvl w:val="0"/>
          <w:numId w:val="10"/>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A46C72">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183E2832" w14:textId="31F20D59" w:rsidR="00550AAF" w:rsidRPr="00D303F4" w:rsidRDefault="00A04B44" w:rsidP="00A4209A">
      <w:pPr>
        <w:pStyle w:val="Bezodstpw"/>
        <w:numPr>
          <w:ilvl w:val="0"/>
          <w:numId w:val="31"/>
        </w:numPr>
        <w:jc w:val="both"/>
        <w:rPr>
          <w:rFonts w:ascii="Times New Roman" w:hAnsi="Times New Roman" w:cs="Times New Roman"/>
        </w:rPr>
      </w:pPr>
      <w:r w:rsidRPr="00D303F4">
        <w:rPr>
          <w:rFonts w:ascii="Times New Roman" w:hAnsi="Times New Roman" w:cs="Times New Roman"/>
          <w:b/>
        </w:rPr>
        <w:t>Pełnomocnictwo</w:t>
      </w:r>
      <w:r w:rsidRPr="00D303F4">
        <w:rPr>
          <w:rFonts w:ascii="Times New Roman" w:hAnsi="Times New Roman" w:cs="Times New Roman"/>
        </w:rPr>
        <w:t xml:space="preserve"> upoważniające do złożenia oferty, o ile ofertę składa </w:t>
      </w:r>
      <w:r w:rsidRPr="00D26B67">
        <w:rPr>
          <w:rFonts w:ascii="Times New Roman" w:hAnsi="Times New Roman" w:cs="Times New Roman"/>
          <w:b/>
        </w:rPr>
        <w:t>pełnomocnik</w:t>
      </w:r>
      <w:r w:rsidR="002D1640" w:rsidRPr="00D26B67">
        <w:rPr>
          <w:rFonts w:ascii="Times New Roman" w:hAnsi="Times New Roman" w:cs="Times New Roman"/>
          <w:b/>
        </w:rPr>
        <w:t xml:space="preserve"> (jeżeli dotyczy)</w:t>
      </w:r>
      <w:r w:rsidRPr="00D26B67">
        <w:rPr>
          <w:rFonts w:ascii="Times New Roman" w:hAnsi="Times New Roman" w:cs="Times New Roman"/>
          <w:b/>
        </w:rPr>
        <w:t>;</w:t>
      </w:r>
    </w:p>
    <w:p w14:paraId="373E816C" w14:textId="2D33A444" w:rsidR="00C72849" w:rsidRPr="002D1640" w:rsidRDefault="00A04B44" w:rsidP="00A4209A">
      <w:pPr>
        <w:pStyle w:val="Bezodstpw"/>
        <w:numPr>
          <w:ilvl w:val="0"/>
          <w:numId w:val="31"/>
        </w:numPr>
        <w:jc w:val="both"/>
        <w:rPr>
          <w:rFonts w:ascii="Times New Roman" w:hAnsi="Times New Roman" w:cs="Times New Roman"/>
          <w:color w:val="FF0000"/>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r w:rsidR="002D1640" w:rsidRPr="00D303F4">
        <w:rPr>
          <w:rFonts w:ascii="Times New Roman" w:hAnsi="Times New Roman" w:cs="Times New Roman"/>
        </w:rPr>
        <w:t xml:space="preserve"> </w:t>
      </w:r>
      <w:r w:rsidR="002D1640" w:rsidRPr="00D26B67">
        <w:rPr>
          <w:rFonts w:ascii="Times New Roman" w:hAnsi="Times New Roman" w:cs="Times New Roman"/>
          <w:b/>
        </w:rPr>
        <w:t>(jeżeli dotyczy)</w:t>
      </w:r>
      <w:r w:rsidRPr="00D26B67">
        <w:rPr>
          <w:rFonts w:ascii="Times New Roman" w:hAnsi="Times New Roman" w:cs="Times New Roman"/>
          <w:b/>
        </w:rPr>
        <w:t>;</w:t>
      </w:r>
    </w:p>
    <w:p w14:paraId="17E1D9C1" w14:textId="6AB67707"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w:t>
      </w:r>
      <w:r w:rsidRPr="00D303F4">
        <w:rPr>
          <w:rFonts w:ascii="Times New Roman" w:hAnsi="Times New Roman" w:cs="Times New Roman"/>
          <w:b/>
        </w:rPr>
        <w:t xml:space="preserve">nr </w:t>
      </w:r>
      <w:r w:rsidR="00D303F4" w:rsidRPr="00D303F4">
        <w:rPr>
          <w:rFonts w:ascii="Times New Roman" w:hAnsi="Times New Roman" w:cs="Times New Roman"/>
          <w:b/>
        </w:rPr>
        <w:t>6 – jeżeli dotyczy</w:t>
      </w:r>
      <w:r w:rsidRPr="00D303F4">
        <w:rPr>
          <w:rFonts w:ascii="Times New Roman" w:hAnsi="Times New Roman" w:cs="Times New Roman"/>
          <w:b/>
        </w:rPr>
        <w:t>)</w:t>
      </w:r>
      <w:r w:rsidRPr="00D303F4">
        <w:rPr>
          <w:rFonts w:ascii="Times New Roman" w:hAnsi="Times New Roman" w:cs="Times New Roman"/>
        </w:rPr>
        <w:t>.</w:t>
      </w:r>
    </w:p>
    <w:p w14:paraId="6721E719" w14:textId="79099A2A" w:rsidR="00915A67" w:rsidRPr="008937A4"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D303F4" w:rsidRPr="00D303F4">
        <w:rPr>
          <w:rFonts w:ascii="Times New Roman" w:hAnsi="Times New Roman" w:cs="Times New Roman"/>
          <w:b/>
        </w:rPr>
        <w:t>7</w:t>
      </w:r>
      <w:r w:rsidR="005F5991">
        <w:rPr>
          <w:rFonts w:ascii="Times New Roman" w:hAnsi="Times New Roman" w:cs="Times New Roman"/>
          <w:b/>
        </w:rPr>
        <w:t>)</w:t>
      </w:r>
      <w:r w:rsidR="005F5991" w:rsidRPr="00152088">
        <w:rPr>
          <w:rFonts w:ascii="Times New Roman" w:hAnsi="Times New Roman" w:cs="Times New Roman"/>
        </w:rPr>
        <w:t>.</w:t>
      </w:r>
    </w:p>
    <w:p w14:paraId="34218220" w14:textId="4FFF0DED" w:rsidR="00AE7A4D" w:rsidRPr="00D303F4" w:rsidRDefault="00AE7A4D" w:rsidP="00AE7A4D">
      <w:pPr>
        <w:pStyle w:val="Akapitzlist"/>
        <w:numPr>
          <w:ilvl w:val="0"/>
          <w:numId w:val="31"/>
        </w:numPr>
        <w:spacing w:after="0" w:line="240" w:lineRule="auto"/>
        <w:ind w:left="426" w:firstLine="0"/>
        <w:rPr>
          <w:rFonts w:ascii="Times New Roman" w:hAnsi="Times New Roman" w:cs="Times New Roman"/>
        </w:rPr>
      </w:pPr>
      <w:r w:rsidRPr="00AE7A4D">
        <w:rPr>
          <w:rFonts w:ascii="Times New Roman" w:hAnsi="Times New Roman" w:cs="Times New Roman"/>
          <w:b/>
          <w:lang w:eastAsia="pl-PL"/>
        </w:rPr>
        <w:t>A</w:t>
      </w:r>
      <w:r w:rsidRPr="00AE7A4D">
        <w:rPr>
          <w:rFonts w:ascii="Times New Roman" w:hAnsi="Times New Roman" w:cs="Times New Roman"/>
          <w:b/>
        </w:rPr>
        <w:t>test higieniczny E-1</w:t>
      </w:r>
      <w:r w:rsidRPr="00AE7A4D">
        <w:rPr>
          <w:rFonts w:ascii="Times New Roman" w:hAnsi="Times New Roman" w:cs="Times New Roman"/>
        </w:rPr>
        <w:t xml:space="preserve"> na płytę wiórową oraz obrzeża</w:t>
      </w:r>
      <w:r w:rsidR="003C16E0">
        <w:rPr>
          <w:rFonts w:ascii="Times New Roman" w:hAnsi="Times New Roman" w:cs="Times New Roman"/>
        </w:rPr>
        <w:t xml:space="preserve"> </w:t>
      </w:r>
      <w:r w:rsidR="003C16E0" w:rsidRPr="00D303F4">
        <w:rPr>
          <w:rFonts w:ascii="Times New Roman" w:hAnsi="Times New Roman" w:cs="Times New Roman"/>
        </w:rPr>
        <w:t>(przedmiotowy środek dowodowy).</w:t>
      </w:r>
    </w:p>
    <w:p w14:paraId="1588CF35" w14:textId="3783A2AE" w:rsidR="00DA790A" w:rsidRPr="00D303F4" w:rsidRDefault="00AE7A4D" w:rsidP="00AE7A4D">
      <w:pPr>
        <w:pStyle w:val="Bezodstpw"/>
        <w:numPr>
          <w:ilvl w:val="0"/>
          <w:numId w:val="31"/>
        </w:numPr>
        <w:ind w:left="426" w:firstLine="0"/>
        <w:jc w:val="both"/>
        <w:rPr>
          <w:rFonts w:ascii="Times New Roman" w:hAnsi="Times New Roman" w:cs="Times New Roman"/>
          <w:b/>
        </w:rPr>
      </w:pPr>
      <w:r w:rsidRPr="00D303F4">
        <w:rPr>
          <w:rFonts w:ascii="Times New Roman" w:hAnsi="Times New Roman" w:cs="Times New Roman"/>
          <w:b/>
        </w:rPr>
        <w:t xml:space="preserve">Atest </w:t>
      </w:r>
      <w:r w:rsidRPr="00D303F4">
        <w:rPr>
          <w:rFonts w:ascii="Times New Roman" w:hAnsi="Times New Roman" w:cs="Times New Roman"/>
        </w:rPr>
        <w:t>(świadectwo) badań wytrzymałościowych na krzesła</w:t>
      </w:r>
      <w:r w:rsidR="003C16E0" w:rsidRPr="00D303F4">
        <w:rPr>
          <w:rFonts w:ascii="Times New Roman" w:hAnsi="Times New Roman" w:cs="Times New Roman"/>
        </w:rPr>
        <w:t xml:space="preserve"> (przedmiotowy środek dowodowy).</w:t>
      </w:r>
    </w:p>
    <w:p w14:paraId="41F0F475" w14:textId="77777777" w:rsidR="00AE7A4D" w:rsidRPr="006414B6" w:rsidRDefault="00AE7A4D" w:rsidP="00AE7A4D">
      <w:pPr>
        <w:pStyle w:val="Bezodstpw"/>
        <w:ind w:left="426"/>
        <w:jc w:val="both"/>
        <w:rPr>
          <w:rFonts w:ascii="Times New Roman" w:hAnsi="Times New Roman" w:cs="Times New Roman"/>
          <w:b/>
          <w:sz w:val="8"/>
          <w:szCs w:val="8"/>
        </w:rPr>
      </w:pPr>
    </w:p>
    <w:p w14:paraId="2CE32D08" w14:textId="4E9F7F5B" w:rsidR="00DA790A" w:rsidRPr="00C72984" w:rsidRDefault="00DA790A" w:rsidP="00114B4E">
      <w:pPr>
        <w:pStyle w:val="Akapitzlist"/>
        <w:widowControl w:val="0"/>
        <w:numPr>
          <w:ilvl w:val="0"/>
          <w:numId w:val="39"/>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0680840B" w:rsidR="00A2034D" w:rsidRPr="00D26B67" w:rsidRDefault="00FC111B" w:rsidP="00296DBE">
      <w:pPr>
        <w:pStyle w:val="Akapitzlist"/>
        <w:widowControl w:val="0"/>
        <w:numPr>
          <w:ilvl w:val="0"/>
          <w:numId w:val="40"/>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 xml:space="preserve">(załącznik </w:t>
      </w:r>
      <w:r w:rsidRPr="00D26B67">
        <w:rPr>
          <w:rFonts w:ascii="Times New Roman" w:hAnsi="Times New Roman" w:cs="Times New Roman"/>
          <w:b/>
        </w:rPr>
        <w:t>nr 4)</w:t>
      </w:r>
    </w:p>
    <w:p w14:paraId="5E79A1B6" w14:textId="57CB4A42" w:rsidR="00DB15AD" w:rsidRPr="00D26B67" w:rsidRDefault="00DB15AD" w:rsidP="00296DBE">
      <w:pPr>
        <w:pStyle w:val="Akapitzlist"/>
        <w:numPr>
          <w:ilvl w:val="0"/>
          <w:numId w:val="40"/>
        </w:numPr>
        <w:spacing w:after="0" w:line="240" w:lineRule="auto"/>
        <w:ind w:left="567" w:right="-144" w:hanging="283"/>
        <w:rPr>
          <w:rFonts w:ascii="Times New Roman" w:hAnsi="Times New Roman" w:cs="Times New Roman"/>
          <w:b/>
          <w:lang w:eastAsia="en-US"/>
        </w:rPr>
      </w:pPr>
      <w:r w:rsidRPr="00D26B67">
        <w:rPr>
          <w:rFonts w:ascii="Times New Roman" w:hAnsi="Times New Roman" w:cs="Times New Roman"/>
          <w:b/>
          <w:lang w:eastAsia="en-US"/>
        </w:rPr>
        <w:t>Oświadczenie</w:t>
      </w:r>
      <w:r w:rsidRPr="00D26B67">
        <w:rPr>
          <w:rFonts w:ascii="Times New Roman" w:hAnsi="Times New Roman" w:cs="Times New Roman"/>
          <w:lang w:eastAsia="en-US"/>
        </w:rPr>
        <w:t xml:space="preserve"> o aktualności informacji </w:t>
      </w:r>
      <w:r w:rsidRPr="00D26B67">
        <w:rPr>
          <w:rFonts w:ascii="Times New Roman" w:hAnsi="Times New Roman" w:cs="Times New Roman"/>
          <w:b/>
          <w:lang w:eastAsia="en-US"/>
        </w:rPr>
        <w:t xml:space="preserve">(załącznik nr </w:t>
      </w:r>
      <w:r w:rsidR="00D303F4" w:rsidRPr="00D26B67">
        <w:rPr>
          <w:rFonts w:ascii="Times New Roman" w:hAnsi="Times New Roman" w:cs="Times New Roman"/>
          <w:b/>
          <w:lang w:eastAsia="en-US"/>
        </w:rPr>
        <w:t>8</w:t>
      </w:r>
      <w:r w:rsidRPr="00D26B67">
        <w:rPr>
          <w:rFonts w:ascii="Times New Roman" w:hAnsi="Times New Roman" w:cs="Times New Roman"/>
          <w:b/>
          <w:lang w:eastAsia="en-US"/>
        </w:rPr>
        <w:t>)</w:t>
      </w:r>
    </w:p>
    <w:p w14:paraId="01D66071" w14:textId="32B42DB4"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 xml:space="preserve">Oferta, oświadczenie o niepodleganiu wykluczeniu, w postępowaniu muszą być złożone </w:t>
      </w:r>
      <w:r w:rsidR="00D26B67">
        <w:rPr>
          <w:rFonts w:ascii="Times New Roman" w:hAnsi="Times New Roman" w:cs="Times New Roman"/>
        </w:rPr>
        <w:br/>
      </w:r>
      <w:r w:rsidRPr="00152088">
        <w:rPr>
          <w:rFonts w:ascii="Times New Roman" w:hAnsi="Times New Roman" w:cs="Times New Roman"/>
        </w:rPr>
        <w:t>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5F11FCBB"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B81B49" w:rsidRPr="00C2331C">
        <w:rPr>
          <w:rFonts w:eastAsia="Times New Roman"/>
          <w:b/>
          <w:u w:val="single"/>
          <w:shd w:val="clear" w:color="auto" w:fill="F7CAAC"/>
          <w:lang w:eastAsia="pl-PL"/>
        </w:rPr>
        <w:t>2</w:t>
      </w:r>
      <w:r w:rsidR="00C2331C" w:rsidRPr="00C2331C">
        <w:rPr>
          <w:rFonts w:eastAsia="Times New Roman"/>
          <w:b/>
          <w:u w:val="single"/>
          <w:shd w:val="clear" w:color="auto" w:fill="F7CAAC"/>
          <w:lang w:eastAsia="pl-PL"/>
        </w:rPr>
        <w:t>5</w:t>
      </w:r>
      <w:r w:rsidR="00C72849" w:rsidRPr="00C2331C">
        <w:rPr>
          <w:rFonts w:eastAsia="Times New Roman"/>
          <w:b/>
          <w:u w:val="single"/>
          <w:shd w:val="clear" w:color="auto" w:fill="F7CAAC"/>
          <w:lang w:eastAsia="pl-PL"/>
        </w:rPr>
        <w:t>.</w:t>
      </w:r>
      <w:r w:rsidR="0077713C" w:rsidRPr="00C2331C">
        <w:rPr>
          <w:rFonts w:eastAsia="Times New Roman"/>
          <w:b/>
          <w:u w:val="single"/>
          <w:shd w:val="clear" w:color="auto" w:fill="F7CAAC"/>
          <w:lang w:eastAsia="pl-PL"/>
        </w:rPr>
        <w:t>1</w:t>
      </w:r>
      <w:r w:rsidR="00B81B49" w:rsidRPr="00C2331C">
        <w:rPr>
          <w:rFonts w:eastAsia="Times New Roman"/>
          <w:b/>
          <w:u w:val="single"/>
          <w:shd w:val="clear" w:color="auto" w:fill="F7CAAC"/>
          <w:lang w:eastAsia="pl-PL"/>
        </w:rPr>
        <w:t>1</w:t>
      </w:r>
      <w:r w:rsidR="00C72849" w:rsidRPr="00C2331C">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74D8DC3D"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B81B49" w:rsidRPr="00C2331C">
        <w:rPr>
          <w:rFonts w:eastAsia="Times New Roman"/>
          <w:b/>
          <w:u w:val="single"/>
          <w:shd w:val="clear" w:color="auto" w:fill="F7CAAC"/>
          <w:lang w:eastAsia="pl-PL"/>
        </w:rPr>
        <w:t>2</w:t>
      </w:r>
      <w:r w:rsidR="00C2331C" w:rsidRPr="00C2331C">
        <w:rPr>
          <w:rFonts w:eastAsia="Times New Roman"/>
          <w:b/>
          <w:u w:val="single"/>
          <w:shd w:val="clear" w:color="auto" w:fill="F7CAAC"/>
          <w:lang w:eastAsia="pl-PL"/>
        </w:rPr>
        <w:t>5</w:t>
      </w:r>
      <w:r w:rsidR="00C72849" w:rsidRPr="00C2331C">
        <w:rPr>
          <w:rFonts w:eastAsia="Times New Roman"/>
          <w:b/>
          <w:u w:val="single"/>
          <w:shd w:val="clear" w:color="auto" w:fill="F7CAAC"/>
          <w:lang w:eastAsia="pl-PL"/>
        </w:rPr>
        <w:t>.</w:t>
      </w:r>
      <w:r w:rsidR="0077713C" w:rsidRPr="00C2331C">
        <w:rPr>
          <w:rFonts w:eastAsia="Times New Roman"/>
          <w:b/>
          <w:u w:val="single"/>
          <w:shd w:val="clear" w:color="auto" w:fill="F7CAAC"/>
          <w:lang w:eastAsia="pl-PL"/>
        </w:rPr>
        <w:t>1</w:t>
      </w:r>
      <w:r w:rsidR="00B81B49" w:rsidRPr="00C2331C">
        <w:rPr>
          <w:rFonts w:eastAsia="Times New Roman"/>
          <w:b/>
          <w:u w:val="single"/>
          <w:shd w:val="clear" w:color="auto" w:fill="F7CAAC"/>
          <w:lang w:eastAsia="pl-PL"/>
        </w:rPr>
        <w:t>1</w:t>
      </w:r>
      <w:r w:rsidR="00C72849" w:rsidRPr="00C2331C">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B70083">
      <w:pPr>
        <w:pStyle w:val="Akapitzlist"/>
        <w:numPr>
          <w:ilvl w:val="0"/>
          <w:numId w:val="35"/>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114B4E">
      <w:pPr>
        <w:pStyle w:val="Akapitzlist"/>
        <w:numPr>
          <w:ilvl w:val="0"/>
          <w:numId w:val="86"/>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857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664"/>
        <w:gridCol w:w="968"/>
        <w:gridCol w:w="2400"/>
      </w:tblGrid>
      <w:tr w:rsidR="005B5207" w:rsidRPr="00152088" w14:paraId="65AD8A4A" w14:textId="77777777" w:rsidTr="00D26B67">
        <w:trPr>
          <w:trHeight w:val="433"/>
        </w:trPr>
        <w:tc>
          <w:tcPr>
            <w:tcW w:w="541" w:type="dxa"/>
            <w:vAlign w:val="center"/>
          </w:tcPr>
          <w:p w14:paraId="586C3B9B" w14:textId="737EAB1C" w:rsidR="00155F24" w:rsidRPr="00152088" w:rsidRDefault="00155F24" w:rsidP="005B5207">
            <w:pPr>
              <w:spacing w:after="0" w:line="240" w:lineRule="auto"/>
              <w:jc w:val="center"/>
            </w:pPr>
            <w:r w:rsidRPr="00352144">
              <w:rPr>
                <w:b/>
                <w:bCs/>
                <w:color w:val="000000"/>
              </w:rPr>
              <w:t>Lp.</w:t>
            </w:r>
          </w:p>
        </w:tc>
        <w:tc>
          <w:tcPr>
            <w:tcW w:w="4664" w:type="dxa"/>
            <w:vAlign w:val="center"/>
          </w:tcPr>
          <w:p w14:paraId="2A1721F3" w14:textId="55A485B3" w:rsidR="00155F24" w:rsidRPr="00152088" w:rsidRDefault="00155F24" w:rsidP="00155F24">
            <w:pPr>
              <w:spacing w:after="0" w:line="240" w:lineRule="auto"/>
              <w:jc w:val="center"/>
            </w:pPr>
            <w:r w:rsidRPr="00152088">
              <w:t>Nazwa kryterium</w:t>
            </w:r>
          </w:p>
        </w:tc>
        <w:tc>
          <w:tcPr>
            <w:tcW w:w="968" w:type="dxa"/>
            <w:shd w:val="clear" w:color="auto" w:fill="auto"/>
            <w:vAlign w:val="center"/>
          </w:tcPr>
          <w:p w14:paraId="4B378F23" w14:textId="6573E4A3" w:rsidR="00155F24" w:rsidRPr="00152088" w:rsidRDefault="00155F24" w:rsidP="00155F24">
            <w:pPr>
              <w:spacing w:after="0" w:line="240" w:lineRule="auto"/>
              <w:jc w:val="center"/>
            </w:pPr>
            <w:r w:rsidRPr="00152088">
              <w:t>Waga %</w:t>
            </w:r>
          </w:p>
        </w:tc>
        <w:tc>
          <w:tcPr>
            <w:tcW w:w="2400" w:type="dxa"/>
            <w:shd w:val="clear" w:color="auto" w:fill="auto"/>
            <w:vAlign w:val="center"/>
          </w:tcPr>
          <w:p w14:paraId="354DECD6" w14:textId="77777777" w:rsidR="00155F24" w:rsidRDefault="00155F24" w:rsidP="00155F24">
            <w:pPr>
              <w:spacing w:after="0" w:line="240" w:lineRule="auto"/>
              <w:jc w:val="center"/>
            </w:pPr>
            <w:r>
              <w:t xml:space="preserve">Liczba możliwych </w:t>
            </w:r>
          </w:p>
          <w:p w14:paraId="2D7B13A6" w14:textId="0983A842" w:rsidR="00155F24" w:rsidRPr="00152088" w:rsidRDefault="00155F24" w:rsidP="00155F24">
            <w:pPr>
              <w:spacing w:after="0" w:line="240" w:lineRule="auto"/>
              <w:jc w:val="center"/>
            </w:pPr>
            <w:r>
              <w:t>do uzyskania punktów</w:t>
            </w:r>
          </w:p>
        </w:tc>
      </w:tr>
      <w:tr w:rsidR="005B5207" w:rsidRPr="00152088" w14:paraId="486A2970" w14:textId="77777777" w:rsidTr="00D26B67">
        <w:trPr>
          <w:trHeight w:val="553"/>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4664" w:type="dxa"/>
            <w:vAlign w:val="center"/>
          </w:tcPr>
          <w:p w14:paraId="07B22ED0" w14:textId="563C202A" w:rsidR="00155F24" w:rsidRDefault="00155F24" w:rsidP="005B5207">
            <w:pPr>
              <w:spacing w:after="0" w:line="240" w:lineRule="auto"/>
              <w:ind w:right="-63"/>
            </w:pPr>
            <w:r w:rsidRPr="00152088">
              <w:t xml:space="preserve">Cena </w:t>
            </w:r>
            <w:r>
              <w:t>oferty</w:t>
            </w:r>
            <w:r w:rsidRPr="00152088">
              <w:t xml:space="preserve"> /</w:t>
            </w:r>
            <w:r w:rsidRPr="00152088">
              <w:rPr>
                <w:b/>
              </w:rPr>
              <w:t>C</w:t>
            </w:r>
            <w:r w:rsidRPr="00152088">
              <w:t>/</w:t>
            </w:r>
          </w:p>
        </w:tc>
        <w:tc>
          <w:tcPr>
            <w:tcW w:w="968" w:type="dxa"/>
            <w:shd w:val="clear" w:color="auto" w:fill="auto"/>
            <w:vAlign w:val="center"/>
          </w:tcPr>
          <w:p w14:paraId="6CD73B45" w14:textId="547E2DDC" w:rsidR="00155F24" w:rsidRPr="00152088" w:rsidRDefault="00155F24" w:rsidP="00155F24">
            <w:pPr>
              <w:spacing w:after="0" w:line="240" w:lineRule="auto"/>
              <w:jc w:val="center"/>
            </w:pPr>
            <w:r>
              <w:t>60</w:t>
            </w:r>
          </w:p>
        </w:tc>
        <w:tc>
          <w:tcPr>
            <w:tcW w:w="2400" w:type="dxa"/>
            <w:shd w:val="clear" w:color="auto" w:fill="auto"/>
            <w:vAlign w:val="center"/>
          </w:tcPr>
          <w:p w14:paraId="1809BB7B" w14:textId="5A711EAF" w:rsidR="00155F24" w:rsidRPr="00152088" w:rsidRDefault="00155F24" w:rsidP="00155F24">
            <w:pPr>
              <w:spacing w:after="0" w:line="240" w:lineRule="auto"/>
              <w:jc w:val="center"/>
            </w:pPr>
            <w:r>
              <w:t>60</w:t>
            </w:r>
          </w:p>
        </w:tc>
      </w:tr>
      <w:tr w:rsidR="005B5207" w:rsidRPr="00152088" w14:paraId="5653C6D4" w14:textId="77777777" w:rsidTr="00D26B67">
        <w:trPr>
          <w:trHeight w:val="553"/>
        </w:trPr>
        <w:tc>
          <w:tcPr>
            <w:tcW w:w="541" w:type="dxa"/>
            <w:vAlign w:val="center"/>
          </w:tcPr>
          <w:p w14:paraId="27648ED9" w14:textId="4645B884" w:rsidR="00155F24" w:rsidRPr="00152088" w:rsidRDefault="00155F24" w:rsidP="005B5207">
            <w:pPr>
              <w:spacing w:after="0" w:line="240" w:lineRule="auto"/>
              <w:jc w:val="center"/>
            </w:pPr>
            <w:r w:rsidRPr="00352144">
              <w:rPr>
                <w:color w:val="000000"/>
              </w:rPr>
              <w:t>2.</w:t>
            </w:r>
          </w:p>
        </w:tc>
        <w:tc>
          <w:tcPr>
            <w:tcW w:w="4664" w:type="dxa"/>
            <w:vAlign w:val="center"/>
          </w:tcPr>
          <w:p w14:paraId="63A16D13" w14:textId="4EB52FDE" w:rsidR="00155F24" w:rsidRPr="005B5207" w:rsidRDefault="0051692C" w:rsidP="005B5207">
            <w:pPr>
              <w:spacing w:after="0" w:line="240" w:lineRule="auto"/>
              <w:ind w:right="-63"/>
            </w:pPr>
            <w:r>
              <w:rPr>
                <w:sz w:val="24"/>
                <w:szCs w:val="24"/>
                <w:lang w:eastAsia="en-US"/>
              </w:rPr>
              <w:t>Okres gwarancji /G/</w:t>
            </w:r>
          </w:p>
        </w:tc>
        <w:tc>
          <w:tcPr>
            <w:tcW w:w="968" w:type="dxa"/>
            <w:shd w:val="clear" w:color="auto" w:fill="auto"/>
            <w:vAlign w:val="center"/>
          </w:tcPr>
          <w:p w14:paraId="57C8F56B" w14:textId="0CD3DBEB" w:rsidR="00155F24" w:rsidRDefault="0051692C" w:rsidP="00155F24">
            <w:pPr>
              <w:spacing w:after="0" w:line="240" w:lineRule="auto"/>
              <w:jc w:val="center"/>
            </w:pPr>
            <w:r>
              <w:t>4</w:t>
            </w:r>
            <w:r w:rsidR="00155F24">
              <w:t>0</w:t>
            </w:r>
          </w:p>
        </w:tc>
        <w:tc>
          <w:tcPr>
            <w:tcW w:w="2400" w:type="dxa"/>
            <w:shd w:val="clear" w:color="auto" w:fill="auto"/>
            <w:vAlign w:val="center"/>
          </w:tcPr>
          <w:p w14:paraId="537BFADD" w14:textId="64DBEC49" w:rsidR="00155F24" w:rsidRDefault="0051692C" w:rsidP="00155F24">
            <w:pPr>
              <w:spacing w:after="0" w:line="240" w:lineRule="auto"/>
              <w:jc w:val="center"/>
            </w:pPr>
            <w:r>
              <w:t>4</w:t>
            </w:r>
            <w:r w:rsidR="00155F24">
              <w:t>0</w:t>
            </w:r>
          </w:p>
        </w:tc>
      </w:tr>
    </w:tbl>
    <w:p w14:paraId="1B0A99F7" w14:textId="77777777" w:rsidR="005B5207" w:rsidRDefault="005B5207" w:rsidP="00CA10B0">
      <w:pPr>
        <w:tabs>
          <w:tab w:val="center" w:pos="4896"/>
          <w:tab w:val="right" w:pos="9432"/>
        </w:tabs>
        <w:suppressAutoHyphens w:val="0"/>
        <w:spacing w:after="0" w:line="240" w:lineRule="auto"/>
        <w:ind w:left="340"/>
        <w:rPr>
          <w:rFonts w:eastAsia="Times New Roman"/>
          <w:b/>
          <w:i/>
          <w:lang w:eastAsia="pl-PL"/>
        </w:rPr>
      </w:pPr>
    </w:p>
    <w:p w14:paraId="09727AF0" w14:textId="364CB6B2" w:rsidR="005B5207" w:rsidRPr="00274662" w:rsidRDefault="00D95E05" w:rsidP="00274662">
      <w:pPr>
        <w:pStyle w:val="Akapitzlist"/>
        <w:numPr>
          <w:ilvl w:val="7"/>
          <w:numId w:val="7"/>
        </w:numPr>
        <w:tabs>
          <w:tab w:val="clear" w:pos="0"/>
        </w:tabs>
        <w:spacing w:after="120" w:line="240" w:lineRule="auto"/>
        <w:ind w:left="709" w:right="-2"/>
        <w:rPr>
          <w:rFonts w:ascii="Times New Roman" w:eastAsia="Times New Roman" w:hAnsi="Times New Roman" w:cs="Times New Roman"/>
          <w:b/>
          <w:lang w:eastAsia="pl-PL"/>
        </w:rPr>
      </w:pPr>
      <w:r w:rsidRPr="00274662">
        <w:rPr>
          <w:rFonts w:ascii="Times New Roman" w:eastAsia="Times New Roman" w:hAnsi="Times New Roman" w:cs="Times New Roman"/>
          <w:b/>
          <w:lang w:eastAsia="pl-PL"/>
        </w:rPr>
        <w:t>Cena wykonania zamówienia /C/</w:t>
      </w:r>
      <w:r w:rsidR="0051692C">
        <w:rPr>
          <w:rFonts w:ascii="Times New Roman" w:eastAsia="Times New Roman" w:hAnsi="Times New Roman" w:cs="Times New Roman"/>
          <w:b/>
          <w:lang w:eastAsia="pl-PL"/>
        </w:rPr>
        <w:t xml:space="preserve"> - 60%</w:t>
      </w:r>
      <w:r w:rsidRPr="00274662">
        <w:rPr>
          <w:rFonts w:ascii="Times New Roman" w:eastAsia="Times New Roman" w:hAnsi="Times New Roman" w:cs="Times New Roman"/>
          <w:b/>
          <w:lang w:eastAsia="pl-PL"/>
        </w:rPr>
        <w:t xml:space="preserve"> </w:t>
      </w:r>
    </w:p>
    <w:p w14:paraId="75A65E3B" w14:textId="1862C243" w:rsidR="005B5207" w:rsidRPr="005B5207" w:rsidRDefault="005B5207" w:rsidP="005B5207">
      <w:pPr>
        <w:spacing w:after="120" w:line="240" w:lineRule="auto"/>
        <w:ind w:left="567" w:right="3095"/>
        <w:rPr>
          <w:rFonts w:eastAsia="Times New Roman"/>
          <w:spacing w:val="-13"/>
          <w:lang w:val="x-none"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spacing w:val="7"/>
          <w:lang w:val="x-none" w:eastAsia="x-none"/>
        </w:rPr>
        <w:t xml:space="preserve"> </w:t>
      </w:r>
    </w:p>
    <w:p w14:paraId="0A79E7AF" w14:textId="0B0F0D58" w:rsidR="005B5207" w:rsidRPr="005B5207" w:rsidRDefault="005B5207" w:rsidP="005B5207">
      <w:pPr>
        <w:suppressAutoHyphens w:val="0"/>
        <w:spacing w:after="120" w:line="240" w:lineRule="auto"/>
        <w:ind w:left="567" w:right="3095"/>
        <w:jc w:val="center"/>
        <w:rPr>
          <w:rFonts w:eastAsia="Times New Roman"/>
          <w:b/>
          <w:spacing w:val="-13"/>
          <w:lang w:val="x-none" w:eastAsia="x-none"/>
        </w:rPr>
      </w:pPr>
      <w:proofErr w:type="spellStart"/>
      <w:r w:rsidRPr="005B5207">
        <w:rPr>
          <w:rFonts w:eastAsia="Times New Roman"/>
          <w:b/>
          <w:spacing w:val="-13"/>
          <w:lang w:eastAsia="x-none"/>
        </w:rPr>
        <w:t>Cn</w:t>
      </w:r>
      <w:proofErr w:type="spellEnd"/>
      <w:r w:rsidRPr="005B5207">
        <w:rPr>
          <w:rFonts w:eastAsia="Times New Roman"/>
          <w:b/>
          <w:spacing w:val="-13"/>
          <w:lang w:eastAsia="x-none"/>
        </w:rPr>
        <w:t xml:space="preserve"> / </w:t>
      </w:r>
      <w:proofErr w:type="spellStart"/>
      <w:r w:rsidRPr="005B5207">
        <w:rPr>
          <w:rFonts w:eastAsia="Times New Roman"/>
          <w:b/>
          <w:spacing w:val="-13"/>
          <w:lang w:eastAsia="x-none"/>
        </w:rPr>
        <w:t>Cb</w:t>
      </w:r>
      <w:proofErr w:type="spellEnd"/>
      <w:r w:rsidRPr="005B5207">
        <w:rPr>
          <w:rFonts w:eastAsia="Times New Roman"/>
          <w:b/>
          <w:spacing w:val="-13"/>
          <w:lang w:val="x-none" w:eastAsia="x-none"/>
        </w:rPr>
        <w:t xml:space="preserve"> x 100 x  </w:t>
      </w:r>
      <w:r>
        <w:rPr>
          <w:rFonts w:eastAsia="Times New Roman"/>
          <w:b/>
          <w:spacing w:val="-13"/>
          <w:lang w:eastAsia="x-none"/>
        </w:rPr>
        <w:t>6</w:t>
      </w:r>
      <w:r w:rsidRPr="005B5207">
        <w:rPr>
          <w:rFonts w:eastAsia="Times New Roman"/>
          <w:b/>
          <w:spacing w:val="-13"/>
          <w:lang w:eastAsia="x-none"/>
        </w:rPr>
        <w:t>0</w:t>
      </w:r>
      <w:r w:rsidRPr="005B5207">
        <w:rPr>
          <w:rFonts w:eastAsia="Times New Roman"/>
          <w:b/>
          <w:spacing w:val="-13"/>
          <w:lang w:val="x-none" w:eastAsia="x-none"/>
        </w:rPr>
        <w:t>% = ilość</w:t>
      </w:r>
      <w:r w:rsidRPr="005B5207">
        <w:rPr>
          <w:rFonts w:eastAsia="Times New Roman"/>
          <w:b/>
          <w:spacing w:val="-13"/>
          <w:lang w:eastAsia="x-none"/>
        </w:rPr>
        <w:t xml:space="preserve"> </w:t>
      </w:r>
      <w:r w:rsidRPr="005B5207">
        <w:rPr>
          <w:rFonts w:eastAsia="Times New Roman"/>
          <w:b/>
          <w:spacing w:val="-13"/>
          <w:lang w:val="x-none" w:eastAsia="x-none"/>
        </w:rPr>
        <w:t>punktów</w:t>
      </w:r>
    </w:p>
    <w:p w14:paraId="01B9EDEF"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gdzie: </w:t>
      </w:r>
    </w:p>
    <w:p w14:paraId="54E996A1" w14:textId="77777777" w:rsidR="005B5207" w:rsidRPr="005B5207" w:rsidRDefault="005B5207" w:rsidP="005B5207">
      <w:pPr>
        <w:suppressAutoHyphens w:val="0"/>
        <w:spacing w:after="0" w:line="240" w:lineRule="auto"/>
        <w:ind w:left="567"/>
        <w:rPr>
          <w:rFonts w:eastAsia="Times New Roman" w:cs="ClassGarmndEU"/>
          <w:lang w:eastAsia="pl-PL"/>
        </w:rPr>
      </w:pPr>
      <w:proofErr w:type="spellStart"/>
      <w:r w:rsidRPr="005B5207">
        <w:rPr>
          <w:rFonts w:eastAsia="Times New Roman" w:cs="ClassGarmndEU"/>
          <w:lang w:eastAsia="pl-PL"/>
        </w:rPr>
        <w:t>Cn</w:t>
      </w:r>
      <w:proofErr w:type="spellEnd"/>
      <w:r w:rsidRPr="005B5207">
        <w:rPr>
          <w:rFonts w:eastAsia="Times New Roman" w:cs="ClassGarmndEU"/>
          <w:lang w:eastAsia="pl-PL"/>
        </w:rPr>
        <w:t xml:space="preserve"> – najniższa cena spośród ofert nie odrzuconych</w:t>
      </w:r>
    </w:p>
    <w:p w14:paraId="20449029" w14:textId="77777777" w:rsidR="005B5207" w:rsidRPr="005B5207" w:rsidRDefault="005B5207" w:rsidP="005B5207">
      <w:pPr>
        <w:suppressAutoHyphens w:val="0"/>
        <w:spacing w:after="0" w:line="240" w:lineRule="auto"/>
        <w:ind w:left="567"/>
        <w:rPr>
          <w:rFonts w:eastAsia="Times New Roman" w:cs="ClassGarmndEU"/>
          <w:lang w:eastAsia="pl-PL"/>
        </w:rPr>
      </w:pPr>
      <w:proofErr w:type="spellStart"/>
      <w:r w:rsidRPr="005B5207">
        <w:rPr>
          <w:rFonts w:eastAsia="Times New Roman" w:cs="ClassGarmndEU"/>
          <w:lang w:eastAsia="pl-PL"/>
        </w:rPr>
        <w:t>Cb</w:t>
      </w:r>
      <w:proofErr w:type="spellEnd"/>
      <w:r w:rsidRPr="005B5207">
        <w:rPr>
          <w:rFonts w:eastAsia="Times New Roman" w:cs="ClassGarmndEU"/>
          <w:lang w:eastAsia="pl-PL"/>
        </w:rPr>
        <w:t xml:space="preserve"> – cena oferty badanej (rozpatrywanej)</w:t>
      </w:r>
    </w:p>
    <w:p w14:paraId="015B2E12"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100 – wskaźnik stały </w:t>
      </w:r>
    </w:p>
    <w:p w14:paraId="22030C5B" w14:textId="23863353" w:rsidR="005B5207" w:rsidRDefault="005B5207" w:rsidP="005B5207">
      <w:pPr>
        <w:suppressAutoHyphens w:val="0"/>
        <w:spacing w:after="0" w:line="240" w:lineRule="auto"/>
        <w:ind w:left="567"/>
        <w:rPr>
          <w:rFonts w:eastAsia="Times New Roman"/>
          <w:lang w:eastAsia="pl-PL"/>
        </w:rPr>
      </w:pPr>
      <w:r>
        <w:rPr>
          <w:rFonts w:eastAsia="Times New Roman"/>
          <w:lang w:eastAsia="pl-PL"/>
        </w:rPr>
        <w:t>6</w:t>
      </w:r>
      <w:r w:rsidRPr="005B5207">
        <w:rPr>
          <w:rFonts w:eastAsia="Times New Roman"/>
          <w:lang w:eastAsia="pl-PL"/>
        </w:rPr>
        <w:t>0% – procentowe znaczenie kryterium „ceny”</w:t>
      </w:r>
    </w:p>
    <w:p w14:paraId="6E6BCA65" w14:textId="77777777" w:rsidR="005B5207" w:rsidRPr="005B5207" w:rsidRDefault="005B5207" w:rsidP="005B5207">
      <w:pPr>
        <w:suppressAutoHyphens w:val="0"/>
        <w:spacing w:after="0" w:line="240" w:lineRule="auto"/>
        <w:ind w:left="567"/>
        <w:rPr>
          <w:rFonts w:eastAsia="Times New Roman"/>
          <w:lang w:eastAsia="pl-PL"/>
        </w:rPr>
      </w:pPr>
    </w:p>
    <w:p w14:paraId="2B3A03D3" w14:textId="4CEFF177" w:rsidR="005B5207" w:rsidRPr="005B5207" w:rsidRDefault="0051692C" w:rsidP="00274662">
      <w:pPr>
        <w:widowControl w:val="0"/>
        <w:numPr>
          <w:ilvl w:val="1"/>
          <w:numId w:val="7"/>
        </w:numPr>
        <w:tabs>
          <w:tab w:val="clear" w:pos="0"/>
        </w:tabs>
        <w:suppressAutoHyphens w:val="0"/>
        <w:autoSpaceDE w:val="0"/>
        <w:autoSpaceDN w:val="0"/>
        <w:adjustRightInd w:val="0"/>
        <w:spacing w:after="0" w:line="240" w:lineRule="auto"/>
        <w:ind w:left="709"/>
        <w:contextualSpacing/>
        <w:jc w:val="both"/>
        <w:rPr>
          <w:rFonts w:eastAsia="Times New Roman"/>
          <w:iCs/>
          <w:lang w:eastAsia="pl-PL"/>
        </w:rPr>
      </w:pPr>
      <w:r>
        <w:rPr>
          <w:rFonts w:eastAsia="Times New Roman"/>
          <w:b/>
          <w:lang w:eastAsia="pl-PL"/>
        </w:rPr>
        <w:t>Okres gwarancji</w:t>
      </w:r>
      <w:r w:rsidR="006B0DED">
        <w:rPr>
          <w:rFonts w:eastAsia="Times New Roman"/>
          <w:b/>
          <w:lang w:eastAsia="pl-PL"/>
        </w:rPr>
        <w:t xml:space="preserve"> /G/</w:t>
      </w:r>
      <w:r w:rsidR="005B5207" w:rsidRPr="005B5207">
        <w:rPr>
          <w:rFonts w:eastAsia="Times New Roman"/>
          <w:lang w:eastAsia="pl-PL"/>
        </w:rPr>
        <w:t xml:space="preserve"> </w:t>
      </w:r>
      <w:r w:rsidR="005B5207" w:rsidRPr="005B5207">
        <w:rPr>
          <w:rFonts w:eastAsia="Times New Roman"/>
          <w:iCs/>
          <w:lang w:eastAsia="pl-PL"/>
        </w:rPr>
        <w:t xml:space="preserve">– </w:t>
      </w:r>
      <w:r w:rsidR="006B0DED">
        <w:rPr>
          <w:rFonts w:eastAsia="Times New Roman"/>
          <w:b/>
          <w:iCs/>
          <w:lang w:eastAsia="pl-PL"/>
        </w:rPr>
        <w:t>4</w:t>
      </w:r>
      <w:r w:rsidR="005B5207" w:rsidRPr="005B5207">
        <w:rPr>
          <w:rFonts w:eastAsia="Times New Roman"/>
          <w:b/>
          <w:iCs/>
          <w:lang w:eastAsia="pl-PL"/>
        </w:rPr>
        <w:t>0%</w:t>
      </w:r>
    </w:p>
    <w:p w14:paraId="171BDF8E" w14:textId="77777777" w:rsidR="00274662" w:rsidRPr="00274662" w:rsidRDefault="00274662" w:rsidP="005B5207">
      <w:pPr>
        <w:suppressAutoHyphens w:val="0"/>
        <w:spacing w:after="0" w:line="360" w:lineRule="auto"/>
        <w:ind w:left="567"/>
        <w:jc w:val="both"/>
        <w:rPr>
          <w:rFonts w:eastAsia="Times New Roman"/>
          <w:spacing w:val="-1"/>
          <w:sz w:val="8"/>
          <w:szCs w:val="8"/>
          <w:lang w:eastAsia="x-none"/>
        </w:rPr>
      </w:pPr>
    </w:p>
    <w:p w14:paraId="6BB18A65" w14:textId="6B9F6729" w:rsidR="005B5207" w:rsidRDefault="005B5207" w:rsidP="005B5207">
      <w:pPr>
        <w:suppressAutoHyphens w:val="0"/>
        <w:spacing w:after="0" w:line="360" w:lineRule="auto"/>
        <w:ind w:left="567"/>
        <w:jc w:val="both"/>
        <w:rPr>
          <w:rFonts w:eastAsia="Times New Roman"/>
          <w:lang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lang w:eastAsia="x-none"/>
        </w:rPr>
        <w:t>:</w:t>
      </w:r>
    </w:p>
    <w:p w14:paraId="5D457113" w14:textId="38E914F8" w:rsidR="00F203B5" w:rsidRPr="00F203B5" w:rsidRDefault="00F203B5" w:rsidP="00F203B5">
      <w:pPr>
        <w:suppressAutoHyphens w:val="0"/>
        <w:spacing w:after="0" w:line="360" w:lineRule="auto"/>
        <w:ind w:left="1701"/>
        <w:jc w:val="both"/>
        <w:rPr>
          <w:rFonts w:eastAsia="Times New Roman"/>
          <w:b/>
          <w:lang w:eastAsia="x-none"/>
        </w:rPr>
      </w:pPr>
      <w:proofErr w:type="spellStart"/>
      <w:r w:rsidRPr="00F203B5">
        <w:rPr>
          <w:b/>
          <w:iCs/>
          <w:color w:val="000000"/>
          <w:sz w:val="24"/>
          <w:szCs w:val="24"/>
          <w:lang w:eastAsia="en-US"/>
        </w:rPr>
        <w:t>Gb</w:t>
      </w:r>
      <w:proofErr w:type="spellEnd"/>
      <w:r w:rsidRPr="00F203B5">
        <w:rPr>
          <w:b/>
          <w:iCs/>
          <w:color w:val="000000"/>
          <w:sz w:val="24"/>
          <w:szCs w:val="24"/>
          <w:lang w:eastAsia="en-US"/>
        </w:rPr>
        <w:t xml:space="preserve"> / </w:t>
      </w:r>
      <w:proofErr w:type="spellStart"/>
      <w:r w:rsidRPr="00F203B5">
        <w:rPr>
          <w:b/>
          <w:iCs/>
          <w:color w:val="000000"/>
          <w:sz w:val="24"/>
          <w:szCs w:val="24"/>
          <w:lang w:eastAsia="en-US"/>
        </w:rPr>
        <w:t>Gmax</w:t>
      </w:r>
      <w:proofErr w:type="spellEnd"/>
      <w:r w:rsidRPr="00F203B5">
        <w:rPr>
          <w:b/>
          <w:iCs/>
          <w:color w:val="000000"/>
          <w:sz w:val="24"/>
          <w:szCs w:val="24"/>
          <w:lang w:eastAsia="en-US"/>
        </w:rPr>
        <w:t xml:space="preserve"> x 100 x </w:t>
      </w:r>
      <w:r w:rsidR="006B0DED">
        <w:rPr>
          <w:b/>
          <w:iCs/>
          <w:color w:val="000000"/>
          <w:sz w:val="24"/>
          <w:szCs w:val="24"/>
          <w:lang w:eastAsia="en-US"/>
        </w:rPr>
        <w:t>4</w:t>
      </w:r>
      <w:r>
        <w:rPr>
          <w:b/>
          <w:iCs/>
          <w:color w:val="000000"/>
          <w:sz w:val="24"/>
          <w:szCs w:val="24"/>
          <w:lang w:eastAsia="en-US"/>
        </w:rPr>
        <w:t>0</w:t>
      </w:r>
      <w:r w:rsidRPr="00F203B5">
        <w:rPr>
          <w:b/>
          <w:iCs/>
          <w:color w:val="000000"/>
          <w:sz w:val="24"/>
          <w:szCs w:val="24"/>
          <w:lang w:eastAsia="en-US"/>
        </w:rPr>
        <w:t>% = ilość punktów</w:t>
      </w:r>
    </w:p>
    <w:p w14:paraId="20BD169D" w14:textId="77777777"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gdzie: </w:t>
      </w:r>
    </w:p>
    <w:p w14:paraId="1119542A" w14:textId="14D8B26D" w:rsidR="006B0DED" w:rsidRPr="006B0DED" w:rsidRDefault="006B0DED" w:rsidP="006B0DED">
      <w:pPr>
        <w:autoSpaceDE w:val="0"/>
        <w:spacing w:after="0" w:line="240" w:lineRule="auto"/>
        <w:ind w:left="567"/>
        <w:jc w:val="both"/>
        <w:rPr>
          <w:rFonts w:eastAsia="Times New Roman"/>
          <w:lang w:eastAsia="pl-PL"/>
        </w:rPr>
      </w:pPr>
      <w:proofErr w:type="spellStart"/>
      <w:r w:rsidRPr="006B0DED">
        <w:rPr>
          <w:rFonts w:eastAsia="Times New Roman"/>
          <w:lang w:eastAsia="pl-PL"/>
        </w:rPr>
        <w:t>Gb</w:t>
      </w:r>
      <w:proofErr w:type="spellEnd"/>
      <w:r>
        <w:rPr>
          <w:rFonts w:eastAsia="Times New Roman"/>
          <w:lang w:eastAsia="pl-PL"/>
        </w:rPr>
        <w:t xml:space="preserve">     </w:t>
      </w:r>
      <w:r w:rsidRPr="006B0DED">
        <w:rPr>
          <w:rFonts w:eastAsia="Times New Roman"/>
          <w:lang w:eastAsia="pl-PL"/>
        </w:rPr>
        <w:t xml:space="preserve"> - gwarancja oferty badanej (rozpatrywanej) - wyrażona w liczbie miesięcy</w:t>
      </w:r>
    </w:p>
    <w:p w14:paraId="0D964463" w14:textId="1A0CD86A"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 </w:t>
      </w:r>
      <w:r>
        <w:rPr>
          <w:rFonts w:eastAsia="Times New Roman"/>
          <w:lang w:eastAsia="pl-PL"/>
        </w:rPr>
        <w:t xml:space="preserve">            określonych w ofercie </w:t>
      </w:r>
      <w:r w:rsidRPr="006B0DED">
        <w:rPr>
          <w:rFonts w:eastAsia="Times New Roman"/>
          <w:lang w:eastAsia="pl-PL"/>
        </w:rPr>
        <w:t xml:space="preserve">(z zakresu od </w:t>
      </w:r>
      <w:r>
        <w:rPr>
          <w:rFonts w:eastAsia="Times New Roman"/>
          <w:lang w:eastAsia="pl-PL"/>
        </w:rPr>
        <w:t>24</w:t>
      </w:r>
      <w:r w:rsidRPr="006B0DED">
        <w:rPr>
          <w:rFonts w:eastAsia="Times New Roman"/>
          <w:lang w:eastAsia="pl-PL"/>
        </w:rPr>
        <w:t xml:space="preserve"> do </w:t>
      </w:r>
      <w:r>
        <w:rPr>
          <w:rFonts w:eastAsia="Times New Roman"/>
          <w:lang w:eastAsia="pl-PL"/>
        </w:rPr>
        <w:t>60</w:t>
      </w:r>
      <w:r w:rsidRPr="006B0DED">
        <w:rPr>
          <w:rFonts w:eastAsia="Times New Roman"/>
          <w:lang w:eastAsia="pl-PL"/>
        </w:rPr>
        <w:t xml:space="preserve"> miesięcy)</w:t>
      </w:r>
    </w:p>
    <w:p w14:paraId="58CA48FA" w14:textId="77777777" w:rsidR="006B0DED" w:rsidRPr="006B0DED" w:rsidRDefault="006B0DED" w:rsidP="006B0DED">
      <w:pPr>
        <w:autoSpaceDE w:val="0"/>
        <w:spacing w:after="0" w:line="240" w:lineRule="auto"/>
        <w:ind w:left="567"/>
        <w:jc w:val="both"/>
        <w:rPr>
          <w:rFonts w:eastAsia="Times New Roman"/>
          <w:lang w:eastAsia="pl-PL"/>
        </w:rPr>
      </w:pPr>
      <w:proofErr w:type="spellStart"/>
      <w:r w:rsidRPr="006B0DED">
        <w:rPr>
          <w:rFonts w:eastAsia="Times New Roman"/>
          <w:lang w:eastAsia="pl-PL"/>
        </w:rPr>
        <w:t>Gmax</w:t>
      </w:r>
      <w:proofErr w:type="spellEnd"/>
      <w:r w:rsidRPr="006B0DED">
        <w:rPr>
          <w:rFonts w:eastAsia="Times New Roman"/>
          <w:lang w:eastAsia="pl-PL"/>
        </w:rPr>
        <w:t xml:space="preserve"> - najdłuższy maksymalny oferowany okres gwarancji w jednej z ofert nie </w:t>
      </w:r>
    </w:p>
    <w:p w14:paraId="635E95CE" w14:textId="2F22F0C2"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 </w:t>
      </w:r>
      <w:r>
        <w:rPr>
          <w:rFonts w:eastAsia="Times New Roman"/>
          <w:lang w:eastAsia="pl-PL"/>
        </w:rPr>
        <w:t xml:space="preserve">            </w:t>
      </w:r>
      <w:r w:rsidRPr="006B0DED">
        <w:rPr>
          <w:rFonts w:eastAsia="Times New Roman"/>
          <w:lang w:eastAsia="pl-PL"/>
        </w:rPr>
        <w:t>odrzuconych - wyrażony w ilości miesięcy określonych w ofercie, liczonych</w:t>
      </w:r>
    </w:p>
    <w:p w14:paraId="3EA5EAC2" w14:textId="5FE834E6"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 </w:t>
      </w:r>
      <w:r>
        <w:rPr>
          <w:rFonts w:eastAsia="Times New Roman"/>
          <w:lang w:eastAsia="pl-PL"/>
        </w:rPr>
        <w:t xml:space="preserve">            </w:t>
      </w:r>
      <w:r w:rsidRPr="006B0DED">
        <w:rPr>
          <w:rFonts w:eastAsia="Times New Roman"/>
          <w:lang w:eastAsia="pl-PL"/>
        </w:rPr>
        <w:t xml:space="preserve">od daty odbioru robót </w:t>
      </w:r>
    </w:p>
    <w:p w14:paraId="074DFAD4" w14:textId="779111A2" w:rsidR="00F203B5" w:rsidRPr="006B0DED" w:rsidRDefault="006B0DED" w:rsidP="006B0DED">
      <w:pPr>
        <w:ind w:left="567"/>
        <w:rPr>
          <w:sz w:val="24"/>
          <w:szCs w:val="24"/>
        </w:rPr>
      </w:pPr>
      <w:r>
        <w:rPr>
          <w:rFonts w:eastAsia="Times New Roman"/>
          <w:lang w:eastAsia="pl-PL"/>
        </w:rPr>
        <w:t>4</w:t>
      </w:r>
      <w:r w:rsidRPr="006B0DED">
        <w:rPr>
          <w:rFonts w:eastAsia="Times New Roman"/>
          <w:lang w:eastAsia="pl-PL"/>
        </w:rPr>
        <w:t xml:space="preserve">0 </w:t>
      </w:r>
      <w:r>
        <w:rPr>
          <w:rFonts w:eastAsia="Times New Roman"/>
          <w:lang w:eastAsia="pl-PL"/>
        </w:rPr>
        <w:t xml:space="preserve">      - </w:t>
      </w:r>
      <w:r w:rsidRPr="006B0DED">
        <w:rPr>
          <w:rFonts w:eastAsia="Times New Roman"/>
          <w:lang w:eastAsia="pl-PL"/>
        </w:rPr>
        <w:t>znaczenie kryterium „okres gwarancji</w:t>
      </w:r>
      <w:r>
        <w:rPr>
          <w:rFonts w:eastAsia="Times New Roman"/>
          <w:lang w:eastAsia="pl-PL"/>
        </w:rPr>
        <w:t>”</w:t>
      </w:r>
    </w:p>
    <w:p w14:paraId="4C6ACD7A" w14:textId="77777777" w:rsidR="004B6509" w:rsidRDefault="004B6509" w:rsidP="004B6509">
      <w:pPr>
        <w:tabs>
          <w:tab w:val="center" w:pos="4896"/>
          <w:tab w:val="right" w:pos="9432"/>
        </w:tabs>
        <w:suppressAutoHyphens w:val="0"/>
        <w:spacing w:after="0" w:line="240" w:lineRule="auto"/>
        <w:rPr>
          <w:rFonts w:eastAsia="Times New Roman"/>
          <w:b/>
          <w:i/>
          <w:lang w:eastAsia="pl-PL"/>
        </w:rPr>
      </w:pPr>
      <w:r w:rsidRPr="00274662">
        <w:rPr>
          <w:b/>
          <w:spacing w:val="-1"/>
          <w:lang w:eastAsia="x-none"/>
        </w:rPr>
        <w:t>Zamawiający</w:t>
      </w:r>
      <w:r w:rsidRPr="00274662">
        <w:rPr>
          <w:b/>
          <w:spacing w:val="8"/>
          <w:lang w:val="x-none" w:eastAsia="x-none"/>
        </w:rPr>
        <w:t xml:space="preserve"> </w:t>
      </w:r>
      <w:r w:rsidRPr="00274662">
        <w:rPr>
          <w:b/>
          <w:lang w:val="x-none" w:eastAsia="x-none"/>
        </w:rPr>
        <w:t>oceni</w:t>
      </w:r>
      <w:r w:rsidRPr="00274662">
        <w:rPr>
          <w:b/>
          <w:spacing w:val="9"/>
          <w:lang w:val="x-none" w:eastAsia="x-none"/>
        </w:rPr>
        <w:t xml:space="preserve"> </w:t>
      </w:r>
      <w:r w:rsidRPr="00274662">
        <w:rPr>
          <w:b/>
          <w:lang w:val="x-none" w:eastAsia="x-none"/>
        </w:rPr>
        <w:t>oferty</w:t>
      </w:r>
      <w:r w:rsidRPr="00274662">
        <w:rPr>
          <w:b/>
          <w:spacing w:val="4"/>
          <w:lang w:val="x-none" w:eastAsia="x-none"/>
        </w:rPr>
        <w:t xml:space="preserve"> </w:t>
      </w:r>
      <w:r w:rsidRPr="00274662">
        <w:rPr>
          <w:b/>
          <w:spacing w:val="-1"/>
          <w:lang w:val="x-none" w:eastAsia="x-none"/>
        </w:rPr>
        <w:t>sumując</w:t>
      </w:r>
      <w:r w:rsidRPr="00274662">
        <w:rPr>
          <w:b/>
          <w:spacing w:val="7"/>
          <w:lang w:val="x-none" w:eastAsia="x-none"/>
        </w:rPr>
        <w:t xml:space="preserve"> </w:t>
      </w:r>
      <w:r w:rsidRPr="00274662">
        <w:rPr>
          <w:b/>
          <w:lang w:val="x-none" w:eastAsia="x-none"/>
        </w:rPr>
        <w:t>punkty</w:t>
      </w:r>
      <w:r w:rsidRPr="00274662">
        <w:rPr>
          <w:b/>
          <w:spacing w:val="6"/>
          <w:lang w:val="x-none" w:eastAsia="x-none"/>
        </w:rPr>
        <w:t xml:space="preserve"> </w:t>
      </w:r>
      <w:r w:rsidRPr="00274662">
        <w:rPr>
          <w:b/>
          <w:spacing w:val="-1"/>
          <w:lang w:val="x-none" w:eastAsia="x-none"/>
        </w:rPr>
        <w:t>uzyskane</w:t>
      </w:r>
      <w:r w:rsidRPr="00274662">
        <w:rPr>
          <w:b/>
          <w:spacing w:val="8"/>
          <w:lang w:val="x-none" w:eastAsia="x-none"/>
        </w:rPr>
        <w:t xml:space="preserve"> </w:t>
      </w:r>
      <w:r w:rsidRPr="00274662">
        <w:rPr>
          <w:b/>
          <w:lang w:val="x-none" w:eastAsia="x-none"/>
        </w:rPr>
        <w:t>z</w:t>
      </w:r>
      <w:r w:rsidRPr="00274662">
        <w:rPr>
          <w:b/>
          <w:spacing w:val="7"/>
          <w:lang w:val="x-none" w:eastAsia="x-none"/>
        </w:rPr>
        <w:t xml:space="preserve"> </w:t>
      </w:r>
      <w:r w:rsidRPr="00274662">
        <w:rPr>
          <w:b/>
          <w:spacing w:val="-1"/>
          <w:lang w:val="x-none" w:eastAsia="x-none"/>
        </w:rPr>
        <w:t>poszczególnych</w:t>
      </w:r>
      <w:r w:rsidRPr="00274662">
        <w:rPr>
          <w:b/>
          <w:spacing w:val="12"/>
          <w:lang w:val="x-none" w:eastAsia="x-none"/>
        </w:rPr>
        <w:t xml:space="preserve"> </w:t>
      </w:r>
      <w:r w:rsidRPr="00274662">
        <w:rPr>
          <w:b/>
          <w:spacing w:val="-1"/>
          <w:lang w:val="x-none" w:eastAsia="x-none"/>
        </w:rPr>
        <w:t>kryteriów</w:t>
      </w:r>
      <w:r w:rsidRPr="00274662">
        <w:rPr>
          <w:b/>
          <w:spacing w:val="-1"/>
          <w:lang w:eastAsia="x-none"/>
        </w:rPr>
        <w:t>.</w:t>
      </w:r>
    </w:p>
    <w:p w14:paraId="68965648" w14:textId="77777777" w:rsidR="004B6509" w:rsidRPr="004B6509" w:rsidRDefault="004B6509" w:rsidP="004B6509">
      <w:pPr>
        <w:suppressAutoHyphens w:val="0"/>
        <w:spacing w:after="120" w:line="240" w:lineRule="auto"/>
        <w:ind w:left="284" w:hanging="284"/>
        <w:jc w:val="center"/>
        <w:rPr>
          <w:b/>
          <w:bCs/>
          <w:sz w:val="8"/>
          <w:szCs w:val="8"/>
          <w:lang w:eastAsia="en-US"/>
        </w:rPr>
      </w:pPr>
    </w:p>
    <w:p w14:paraId="553BF116" w14:textId="013E6E7F" w:rsidR="004B6509" w:rsidRPr="004B6509" w:rsidRDefault="004B6509" w:rsidP="004B6509">
      <w:pPr>
        <w:suppressAutoHyphens w:val="0"/>
        <w:spacing w:after="120" w:line="240" w:lineRule="auto"/>
        <w:ind w:left="284" w:hanging="284"/>
        <w:jc w:val="center"/>
        <w:rPr>
          <w:b/>
          <w:bCs/>
          <w:lang w:eastAsia="en-US"/>
        </w:rPr>
      </w:pPr>
      <w:r>
        <w:rPr>
          <w:b/>
          <w:bCs/>
          <w:lang w:eastAsia="en-US"/>
        </w:rPr>
        <w:t xml:space="preserve">S = C + </w:t>
      </w:r>
      <w:r w:rsidRPr="004B6509">
        <w:rPr>
          <w:b/>
          <w:bCs/>
          <w:lang w:eastAsia="en-US"/>
        </w:rPr>
        <w:t>G</w:t>
      </w:r>
    </w:p>
    <w:p w14:paraId="779CABDC" w14:textId="750974B4" w:rsidR="004B6509" w:rsidRPr="004B6509" w:rsidRDefault="004B6509" w:rsidP="004B6509">
      <w:pPr>
        <w:suppressAutoHyphens w:val="0"/>
        <w:spacing w:after="0" w:line="240" w:lineRule="auto"/>
        <w:rPr>
          <w:lang w:eastAsia="en-US"/>
        </w:rPr>
      </w:pPr>
      <w:r w:rsidRPr="004B6509">
        <w:rPr>
          <w:lang w:eastAsia="en-US"/>
        </w:rPr>
        <w:t xml:space="preserve">gdzie: </w:t>
      </w:r>
      <w:r w:rsidRPr="004B6509">
        <w:rPr>
          <w:lang w:eastAsia="en-US"/>
        </w:rPr>
        <w:tab/>
      </w:r>
      <w:r>
        <w:rPr>
          <w:lang w:eastAsia="en-US"/>
        </w:rPr>
        <w:t xml:space="preserve"> </w:t>
      </w:r>
      <w:r>
        <w:rPr>
          <w:b/>
          <w:bCs/>
          <w:lang w:eastAsia="en-US"/>
        </w:rPr>
        <w:t>S</w:t>
      </w:r>
      <w:r w:rsidRPr="004B6509">
        <w:rPr>
          <w:b/>
          <w:bCs/>
          <w:lang w:eastAsia="en-US"/>
        </w:rPr>
        <w:t xml:space="preserve"> </w:t>
      </w:r>
      <w:r w:rsidRPr="004B6509">
        <w:rPr>
          <w:lang w:eastAsia="en-US"/>
        </w:rPr>
        <w:t>– łączna liczba punktów danego Wykonawcy</w:t>
      </w:r>
    </w:p>
    <w:p w14:paraId="507A1314" w14:textId="159BCA55" w:rsidR="004B6509" w:rsidRPr="004B6509" w:rsidRDefault="004B6509" w:rsidP="004B6509">
      <w:pPr>
        <w:suppressAutoHyphens w:val="0"/>
        <w:spacing w:after="0" w:line="240" w:lineRule="auto"/>
        <w:rPr>
          <w:color w:val="FF0000"/>
          <w:lang w:eastAsia="en-US"/>
        </w:rPr>
      </w:pPr>
      <w:r w:rsidRPr="004B6509">
        <w:rPr>
          <w:color w:val="FF0000"/>
          <w:lang w:eastAsia="en-US"/>
        </w:rPr>
        <w:tab/>
      </w:r>
      <w:r>
        <w:rPr>
          <w:color w:val="FF0000"/>
          <w:lang w:eastAsia="en-US"/>
        </w:rPr>
        <w:t xml:space="preserve"> </w:t>
      </w:r>
      <w:r w:rsidRPr="004B6509">
        <w:rPr>
          <w:b/>
          <w:bCs/>
          <w:lang w:eastAsia="en-US"/>
        </w:rPr>
        <w:t xml:space="preserve">C </w:t>
      </w:r>
      <w:r w:rsidRPr="004B6509">
        <w:rPr>
          <w:lang w:eastAsia="en-US"/>
        </w:rPr>
        <w:t>– liczba punktów ocenianej oferty w kryterium „Cena”</w:t>
      </w:r>
    </w:p>
    <w:p w14:paraId="36410F76" w14:textId="5AEDC19B" w:rsidR="004B6509" w:rsidRPr="004B6509" w:rsidRDefault="004B6509" w:rsidP="004B6509">
      <w:pPr>
        <w:suppressAutoHyphens w:val="0"/>
        <w:spacing w:after="0" w:line="240" w:lineRule="auto"/>
        <w:rPr>
          <w:lang w:eastAsia="en-US"/>
        </w:rPr>
      </w:pPr>
      <w:r w:rsidRPr="004B6509">
        <w:rPr>
          <w:color w:val="FF0000"/>
          <w:lang w:eastAsia="en-US"/>
        </w:rPr>
        <w:tab/>
      </w:r>
      <w:r w:rsidRPr="004B6509">
        <w:rPr>
          <w:lang w:eastAsia="en-US"/>
        </w:rPr>
        <w:t xml:space="preserve"> </w:t>
      </w:r>
      <w:r w:rsidRPr="004B6509">
        <w:rPr>
          <w:b/>
          <w:bCs/>
          <w:lang w:eastAsia="en-US"/>
        </w:rPr>
        <w:t>G</w:t>
      </w:r>
      <w:r w:rsidRPr="004B6509">
        <w:rPr>
          <w:lang w:eastAsia="en-US"/>
        </w:rPr>
        <w:t xml:space="preserve"> – liczba punktów ocenianej oferty w kryterium „Okres gwarancji”</w:t>
      </w:r>
    </w:p>
    <w:p w14:paraId="6A3EB1B0" w14:textId="77777777" w:rsidR="005B5207" w:rsidRPr="006D4EEC" w:rsidRDefault="005B5207" w:rsidP="005B5207">
      <w:pPr>
        <w:tabs>
          <w:tab w:val="center" w:pos="4896"/>
          <w:tab w:val="right" w:pos="9432"/>
        </w:tabs>
        <w:suppressAutoHyphens w:val="0"/>
        <w:spacing w:after="0" w:line="240" w:lineRule="auto"/>
        <w:rPr>
          <w:rFonts w:eastAsia="Times New Roman"/>
          <w:b/>
          <w:i/>
          <w:lang w:eastAsia="pl-PL"/>
        </w:rPr>
      </w:pPr>
    </w:p>
    <w:p w14:paraId="028611F8" w14:textId="77777777" w:rsidR="00F62816" w:rsidRPr="006D4EEC" w:rsidRDefault="00F62816" w:rsidP="00A32F1B">
      <w:pPr>
        <w:numPr>
          <w:ilvl w:val="6"/>
          <w:numId w:val="98"/>
        </w:numPr>
        <w:tabs>
          <w:tab w:val="clear" w:pos="0"/>
        </w:tabs>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A32F1B">
      <w:pPr>
        <w:numPr>
          <w:ilvl w:val="6"/>
          <w:numId w:val="98"/>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A32F1B">
      <w:pPr>
        <w:numPr>
          <w:ilvl w:val="6"/>
          <w:numId w:val="98"/>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A32F1B">
      <w:pPr>
        <w:numPr>
          <w:ilvl w:val="6"/>
          <w:numId w:val="98"/>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A32F1B">
      <w:pPr>
        <w:numPr>
          <w:ilvl w:val="6"/>
          <w:numId w:val="98"/>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114B4E">
      <w:pPr>
        <w:pStyle w:val="Bezodstpw"/>
        <w:numPr>
          <w:ilvl w:val="0"/>
          <w:numId w:val="63"/>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CFF6CEB"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w:t>
      </w:r>
      <w:r w:rsidR="00B81B49">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114B4E">
      <w:pPr>
        <w:pStyle w:val="Akapitzlist"/>
        <w:numPr>
          <w:ilvl w:val="0"/>
          <w:numId w:val="65"/>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114B4E">
      <w:pPr>
        <w:pStyle w:val="Akapitzlist"/>
        <w:numPr>
          <w:ilvl w:val="0"/>
          <w:numId w:val="37"/>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40C95E93"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114B4E">
      <w:pPr>
        <w:pStyle w:val="Akapitzlist"/>
        <w:numPr>
          <w:ilvl w:val="0"/>
          <w:numId w:val="37"/>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114B4E">
      <w:pPr>
        <w:pStyle w:val="Akapitzlist"/>
        <w:numPr>
          <w:ilvl w:val="0"/>
          <w:numId w:val="37"/>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4FE79B5C" w:rsidR="00550AAF"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034003CC" w14:textId="3F72ACB7" w:rsidR="00B81B49" w:rsidRDefault="00B81B49" w:rsidP="00B81B49">
      <w:pPr>
        <w:tabs>
          <w:tab w:val="right" w:pos="-426"/>
        </w:tabs>
        <w:spacing w:after="0" w:line="240" w:lineRule="auto"/>
        <w:ind w:left="709"/>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2EB7D8BC" w14:textId="77777777" w:rsidR="00620B8B" w:rsidRPr="005D5431" w:rsidRDefault="00620B8B" w:rsidP="00620B8B">
      <w:pPr>
        <w:pStyle w:val="Akapitzlist"/>
        <w:numPr>
          <w:ilvl w:val="0"/>
          <w:numId w:val="37"/>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5E026BED" w14:textId="77777777" w:rsidR="00620B8B" w:rsidRPr="00152088" w:rsidRDefault="00620B8B" w:rsidP="00620B8B">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Pr="00152088">
        <w:rPr>
          <w:rFonts w:eastAsia="Times New Roman"/>
          <w:u w:val="single"/>
          <w:lang w:eastAsia="pl-PL"/>
        </w:rPr>
        <w:t>Opis spełnienia warunku:</w:t>
      </w:r>
    </w:p>
    <w:p w14:paraId="1DF355D1" w14:textId="77777777" w:rsidR="00620B8B" w:rsidRDefault="00620B8B" w:rsidP="00620B8B">
      <w:pPr>
        <w:pStyle w:val="Akapitzlist"/>
        <w:spacing w:after="0" w:line="240" w:lineRule="auto"/>
        <w:ind w:left="709"/>
        <w:jc w:val="both"/>
        <w:rPr>
          <w:rFonts w:ascii="Times New Roman" w:hAnsi="Times New Roman" w:cs="Times New Roman"/>
          <w:bCs/>
        </w:rPr>
      </w:pPr>
      <w:r w:rsidRPr="002857F3">
        <w:rPr>
          <w:rFonts w:ascii="Times New Roman" w:hAnsi="Times New Roman" w:cs="Times New Roman"/>
          <w:bCs/>
        </w:rPr>
        <w:t>Zamawiający odstępuje od opisu sposobu dokonywania oceny spełnienia warunków w tym zakresie. Zamawiający nie dokona oceny spełnienia warunków udziału w postępowaniu</w:t>
      </w:r>
    </w:p>
    <w:p w14:paraId="0E732DF5" w14:textId="20CEA73C" w:rsidR="00550AAF" w:rsidRPr="00152088" w:rsidRDefault="00550AAF" w:rsidP="00D26B67">
      <w:pPr>
        <w:tabs>
          <w:tab w:val="left" w:pos="-993"/>
          <w:tab w:val="right" w:pos="-426"/>
        </w:tabs>
        <w:spacing w:after="0" w:line="240" w:lineRule="auto"/>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114B4E">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270955ED"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8C28F1" w:rsidRPr="008C28F1">
        <w:rPr>
          <w:b/>
          <w:u w:val="single"/>
          <w:lang w:eastAsia="pl-PL"/>
        </w:rPr>
        <w:t xml:space="preserve">nie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75F739C3" w14:textId="77777777" w:rsidR="008C28F1" w:rsidRPr="008C28F1" w:rsidRDefault="008C28F1" w:rsidP="008C28F1">
      <w:pPr>
        <w:shd w:val="clear" w:color="auto" w:fill="FFFFFF"/>
        <w:spacing w:after="0" w:line="240" w:lineRule="auto"/>
        <w:jc w:val="both"/>
        <w:outlineLvl w:val="0"/>
        <w:rPr>
          <w:rFonts w:eastAsia="Times New Roman"/>
          <w:b/>
          <w:kern w:val="36"/>
          <w:lang w:eastAsia="pl-PL"/>
        </w:rPr>
      </w:pPr>
      <w:r w:rsidRPr="008C28F1">
        <w:rPr>
          <w:rFonts w:eastAsia="Times New Roman"/>
          <w:b/>
          <w:kern w:val="36"/>
          <w:lang w:eastAsia="pl-PL"/>
        </w:rPr>
        <w:t>Uzasadnienie niedokonania podziału zamówienia na części.</w:t>
      </w:r>
    </w:p>
    <w:p w14:paraId="2C32222A" w14:textId="103C9EC0" w:rsidR="008C28F1" w:rsidRPr="00C2331C" w:rsidRDefault="0038537D" w:rsidP="008C28F1">
      <w:pPr>
        <w:tabs>
          <w:tab w:val="left" w:pos="-993"/>
          <w:tab w:val="left" w:pos="-426"/>
        </w:tabs>
        <w:autoSpaceDE w:val="0"/>
        <w:spacing w:after="60" w:line="240" w:lineRule="auto"/>
        <w:jc w:val="both"/>
        <w:rPr>
          <w:lang w:eastAsia="pl-PL"/>
        </w:rPr>
      </w:pPr>
      <w:r w:rsidRPr="00C2331C">
        <w:rPr>
          <w:rStyle w:val="Uwydatnienie"/>
          <w:rFonts w:eastAsia="Times New Roman"/>
          <w:i w:val="0"/>
          <w:lang w:eastAsia="pl-PL"/>
        </w:rPr>
        <w:t>Za brakiem podziału przemawiają okoliczności, zgodnie z którymi rozczłonkowanie zamówienia groziłoby, nadmiernymi kosztami wykonania zamówienia.</w:t>
      </w:r>
    </w:p>
    <w:p w14:paraId="56B00855" w14:textId="15F27E65" w:rsidR="0018237E" w:rsidRDefault="0018237E">
      <w:pPr>
        <w:pStyle w:val="Bezodstpw"/>
        <w:spacing w:before="60"/>
        <w:jc w:val="both"/>
        <w:rPr>
          <w:rFonts w:ascii="Times New Roman" w:hAnsi="Times New Roman" w:cs="Times New Roman"/>
          <w:lang w:eastAsia="pl-PL"/>
        </w:rPr>
      </w:pPr>
    </w:p>
    <w:p w14:paraId="12E7B785" w14:textId="77777777" w:rsidR="00C2331C" w:rsidRPr="0018237E" w:rsidRDefault="00C2331C">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6C7636B" w14:textId="77777777" w:rsidR="008C28F1" w:rsidRDefault="008C28F1">
      <w:pPr>
        <w:pStyle w:val="Bezodstpw"/>
        <w:spacing w:before="60"/>
        <w:jc w:val="both"/>
        <w:rPr>
          <w:rFonts w:ascii="Times New Roman" w:hAnsi="Times New Roman" w:cs="Times New Roman"/>
        </w:rPr>
      </w:pPr>
      <w:r w:rsidRPr="008C28F1">
        <w:rPr>
          <w:rFonts w:ascii="Times New Roman" w:hAnsi="Times New Roman" w:cs="Times New Roman"/>
        </w:rPr>
        <w:t>Nie dotyczy.</w:t>
      </w:r>
    </w:p>
    <w:p w14:paraId="650418A2" w14:textId="41AE4CDC" w:rsidR="00550AAF" w:rsidRPr="00152088" w:rsidRDefault="00A04B44" w:rsidP="008C28F1">
      <w:pPr>
        <w:pStyle w:val="Bezodstpw"/>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4F66DEB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4B63424D"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52340C">
        <w:rPr>
          <w:b/>
          <w:bCs/>
          <w:i/>
        </w:rPr>
        <w:t>74</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69EE3FD1"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01DDFC41" w14:textId="07A70D3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5E1BF68C" w14:textId="4186E36E"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AF1411" w:rsidRDefault="00701B91" w:rsidP="00701B91">
      <w:pPr>
        <w:spacing w:after="0" w:line="240" w:lineRule="auto"/>
        <w:jc w:val="both"/>
        <w:rPr>
          <w:rFonts w:eastAsia="Times New Roman"/>
          <w:b/>
          <w:sz w:val="10"/>
          <w:szCs w:val="10"/>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24C42742" w14:textId="28D6317B"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w:t>
      </w:r>
      <w:r w:rsidR="00D26B67">
        <w:rPr>
          <w:rFonts w:ascii="Times New Roman" w:hAnsi="Times New Roman" w:cs="Times New Roman"/>
          <w:b/>
        </w:rPr>
        <w:t>ałącznik nr 6</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0F470770"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D26B67">
        <w:rPr>
          <w:rFonts w:ascii="Times New Roman" w:hAnsi="Times New Roman" w:cs="Times New Roman"/>
          <w:b/>
        </w:rPr>
        <w:t xml:space="preserve"> nr 7</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72FF430D" w:rsidR="001108D2" w:rsidRDefault="00D26B67"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8 </w:t>
      </w:r>
      <w:r w:rsidR="00AB5F36">
        <w:rPr>
          <w:rFonts w:ascii="Times New Roman" w:hAnsi="Times New Roman" w:cs="Times New Roman"/>
          <w:b/>
        </w:rPr>
        <w:t xml:space="preserve"> </w:t>
      </w:r>
      <w:r w:rsidR="00EF6601">
        <w:rPr>
          <w:rFonts w:ascii="Times New Roman" w:hAnsi="Times New Roman" w:cs="Times New Roman"/>
          <w:b/>
        </w:rPr>
        <w:t xml:space="preserve">          </w:t>
      </w:r>
      <w:r w:rsidR="00EF6601">
        <w:rPr>
          <w:rFonts w:ascii="Times New Roman" w:hAnsi="Times New Roman" w:cs="Times New Roman"/>
        </w:rPr>
        <w:t>Oświadczenie o aktualności informacji</w:t>
      </w:r>
    </w:p>
    <w:p w14:paraId="3C0D7390" w14:textId="5B11F3E1" w:rsidR="0015026E" w:rsidRPr="0015026E" w:rsidRDefault="0052340C" w:rsidP="00AE7A4D">
      <w:pPr>
        <w:suppressAutoHyphens w:val="0"/>
        <w:spacing w:after="0" w:line="240" w:lineRule="auto"/>
        <w:contextualSpacing/>
        <w:rPr>
          <w:rFonts w:eastAsia="Times New Roman"/>
          <w:b/>
          <w:lang w:eastAsia="pl-PL"/>
        </w:rPr>
      </w:pPr>
      <w:r>
        <w:rPr>
          <w:b/>
          <w:lang w:eastAsia="en-US"/>
        </w:rPr>
        <w:t>Załączniki pdf (rysunki/wymiary)</w:t>
      </w:r>
      <w:r w:rsidRPr="0052340C">
        <w:rPr>
          <w:b/>
          <w:lang w:eastAsia="en-US"/>
        </w:rPr>
        <w:t xml:space="preserve"> </w:t>
      </w:r>
      <w:r w:rsidRPr="0015026E">
        <w:rPr>
          <w:b/>
          <w:lang w:eastAsia="en-US"/>
        </w:rPr>
        <w:t xml:space="preserve">do SWZ </w:t>
      </w:r>
      <w:r>
        <w:rPr>
          <w:b/>
          <w:lang w:eastAsia="en-US"/>
        </w:rPr>
        <w:t>- z</w:t>
      </w:r>
      <w:r w:rsidR="0015026E" w:rsidRPr="0015026E">
        <w:rPr>
          <w:b/>
          <w:lang w:eastAsia="en-US"/>
        </w:rPr>
        <w:t>a</w:t>
      </w:r>
      <w:r w:rsidR="004A44B6">
        <w:rPr>
          <w:b/>
          <w:lang w:eastAsia="en-US"/>
        </w:rPr>
        <w:t>łącznik 1 - od 1</w:t>
      </w:r>
      <w:r>
        <w:rPr>
          <w:b/>
          <w:lang w:eastAsia="en-US"/>
        </w:rPr>
        <w:t xml:space="preserve"> </w:t>
      </w:r>
      <w:r w:rsidR="004A44B6">
        <w:rPr>
          <w:b/>
          <w:lang w:eastAsia="en-US"/>
        </w:rPr>
        <w:t>do 5</w:t>
      </w:r>
      <w:r w:rsidR="0015026E" w:rsidRPr="0015026E">
        <w:rPr>
          <w:b/>
          <w:lang w:eastAsia="en-US"/>
        </w:rPr>
        <w:t xml:space="preserve">  oraz </w:t>
      </w:r>
      <w:r w:rsidR="004A44B6">
        <w:rPr>
          <w:b/>
          <w:lang w:eastAsia="en-US"/>
        </w:rPr>
        <w:t xml:space="preserve"> załącznik 2</w:t>
      </w:r>
      <w:r w:rsidR="0015026E" w:rsidRPr="0015026E">
        <w:rPr>
          <w:b/>
          <w:lang w:eastAsia="en-US"/>
        </w:rPr>
        <w:t xml:space="preserve"> </w:t>
      </w:r>
      <w:r>
        <w:rPr>
          <w:b/>
          <w:lang w:eastAsia="en-US"/>
        </w:rPr>
        <w:t xml:space="preserve">– od 1 do </w:t>
      </w:r>
      <w:r w:rsidR="004A44B6">
        <w:rPr>
          <w:b/>
          <w:lang w:eastAsia="en-US"/>
        </w:rPr>
        <w:t xml:space="preserve">4  </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6EBB02CC" w14:textId="2D4AD0D2" w:rsidR="00183550" w:rsidRDefault="00183550" w:rsidP="001108D2">
      <w:pPr>
        <w:spacing w:after="0" w:line="240" w:lineRule="auto"/>
        <w:jc w:val="both"/>
        <w:rPr>
          <w:rFonts w:eastAsia="Times New Roman"/>
          <w:lang w:eastAsia="pl-PL"/>
        </w:rPr>
      </w:pPr>
    </w:p>
    <w:p w14:paraId="2A39E670" w14:textId="1FAE4D65" w:rsidR="00B62968" w:rsidRDefault="00B62968" w:rsidP="001108D2">
      <w:pPr>
        <w:spacing w:after="0" w:line="240" w:lineRule="auto"/>
        <w:jc w:val="both"/>
        <w:rPr>
          <w:rFonts w:eastAsia="Times New Roman"/>
          <w:lang w:eastAsia="pl-PL"/>
        </w:rPr>
      </w:pPr>
    </w:p>
    <w:p w14:paraId="7CDBCC04" w14:textId="551E83BE" w:rsidR="00B62968" w:rsidRDefault="00B62968" w:rsidP="001108D2">
      <w:pPr>
        <w:spacing w:after="0" w:line="240" w:lineRule="auto"/>
        <w:jc w:val="both"/>
        <w:rPr>
          <w:rFonts w:eastAsia="Times New Roman"/>
          <w:lang w:eastAsia="pl-PL"/>
        </w:rPr>
      </w:pPr>
    </w:p>
    <w:p w14:paraId="0EB0E572" w14:textId="77777777" w:rsidR="00B62968" w:rsidRDefault="00B62968" w:rsidP="001108D2">
      <w:pPr>
        <w:spacing w:after="0" w:line="240" w:lineRule="auto"/>
        <w:jc w:val="both"/>
        <w:rPr>
          <w:rFonts w:eastAsia="Times New Roman"/>
          <w:lang w:eastAsia="pl-PL"/>
        </w:rPr>
      </w:pPr>
    </w:p>
    <w:p w14:paraId="6FE83B17" w14:textId="77777777" w:rsidR="00B62968" w:rsidRDefault="00B62968" w:rsidP="001108D2">
      <w:pPr>
        <w:spacing w:after="0" w:line="240" w:lineRule="auto"/>
        <w:jc w:val="both"/>
        <w:rPr>
          <w:rFonts w:eastAsia="Times New Roman"/>
          <w:lang w:eastAsia="pl-PL"/>
        </w:rPr>
      </w:pPr>
    </w:p>
    <w:p w14:paraId="7C250782" w14:textId="77777777" w:rsidR="0018098C" w:rsidRDefault="0018098C" w:rsidP="00183550">
      <w:pPr>
        <w:spacing w:after="0" w:line="240" w:lineRule="auto"/>
        <w:jc w:val="both"/>
        <w:rPr>
          <w:u w:val="single"/>
        </w:rPr>
      </w:pPr>
    </w:p>
    <w:p w14:paraId="496E560E" w14:textId="77777777" w:rsidR="0018098C" w:rsidRDefault="0018098C" w:rsidP="00183550">
      <w:pPr>
        <w:spacing w:after="0" w:line="240" w:lineRule="auto"/>
        <w:jc w:val="both"/>
        <w:rPr>
          <w:u w:val="single"/>
        </w:rPr>
      </w:pPr>
    </w:p>
    <w:p w14:paraId="6FA7AA85" w14:textId="77777777" w:rsidR="0018098C" w:rsidRDefault="0018098C" w:rsidP="00183550">
      <w:pPr>
        <w:spacing w:after="0" w:line="240" w:lineRule="auto"/>
        <w:jc w:val="both"/>
        <w:rPr>
          <w:u w:val="single"/>
        </w:rPr>
      </w:pPr>
    </w:p>
    <w:p w14:paraId="038D3D64" w14:textId="77777777" w:rsidR="0018098C" w:rsidRDefault="0018098C" w:rsidP="00183550">
      <w:pPr>
        <w:spacing w:after="0" w:line="240" w:lineRule="auto"/>
        <w:jc w:val="both"/>
        <w:rPr>
          <w:u w:val="single"/>
        </w:rPr>
      </w:pPr>
    </w:p>
    <w:p w14:paraId="540A0BDA" w14:textId="5D1B7A71" w:rsidR="0018098C" w:rsidRDefault="0018098C" w:rsidP="00183550">
      <w:pPr>
        <w:spacing w:after="0" w:line="240" w:lineRule="auto"/>
        <w:jc w:val="both"/>
        <w:rPr>
          <w:u w:val="single"/>
        </w:rPr>
      </w:pPr>
    </w:p>
    <w:p w14:paraId="02352E60" w14:textId="2590630E" w:rsidR="00D26B67" w:rsidRDefault="00D26B67" w:rsidP="00183550">
      <w:pPr>
        <w:spacing w:after="0" w:line="240" w:lineRule="auto"/>
        <w:jc w:val="both"/>
        <w:rPr>
          <w:u w:val="single"/>
        </w:rPr>
      </w:pPr>
    </w:p>
    <w:p w14:paraId="2F34C9DB" w14:textId="780B9F70" w:rsidR="00D26B67" w:rsidRDefault="00D26B67" w:rsidP="00183550">
      <w:pPr>
        <w:spacing w:after="0" w:line="240" w:lineRule="auto"/>
        <w:jc w:val="both"/>
        <w:rPr>
          <w:u w:val="single"/>
        </w:rPr>
      </w:pPr>
    </w:p>
    <w:p w14:paraId="70F08658" w14:textId="0C1A281B" w:rsidR="00D26B67" w:rsidRDefault="00D26B67" w:rsidP="00183550">
      <w:pPr>
        <w:spacing w:after="0" w:line="240" w:lineRule="auto"/>
        <w:jc w:val="both"/>
        <w:rPr>
          <w:u w:val="single"/>
        </w:rPr>
      </w:pPr>
    </w:p>
    <w:p w14:paraId="62815957" w14:textId="2C17B8B0" w:rsidR="00D26B67" w:rsidRDefault="00D26B67" w:rsidP="00183550">
      <w:pPr>
        <w:spacing w:after="0" w:line="240" w:lineRule="auto"/>
        <w:jc w:val="both"/>
        <w:rPr>
          <w:u w:val="single"/>
        </w:rPr>
      </w:pPr>
    </w:p>
    <w:p w14:paraId="2514F827" w14:textId="44CCA0A1" w:rsidR="00D26B67" w:rsidRDefault="00D26B67" w:rsidP="00183550">
      <w:pPr>
        <w:spacing w:after="0" w:line="240" w:lineRule="auto"/>
        <w:jc w:val="both"/>
        <w:rPr>
          <w:u w:val="single"/>
        </w:rPr>
      </w:pPr>
    </w:p>
    <w:p w14:paraId="793B0CD6" w14:textId="500B9AD1" w:rsidR="00D26B67" w:rsidRDefault="00D26B67" w:rsidP="00183550">
      <w:pPr>
        <w:spacing w:after="0" w:line="240" w:lineRule="auto"/>
        <w:jc w:val="both"/>
        <w:rPr>
          <w:u w:val="single"/>
        </w:rPr>
      </w:pPr>
    </w:p>
    <w:p w14:paraId="683F161F" w14:textId="40C4A071" w:rsidR="00D26B67" w:rsidRDefault="00D26B67" w:rsidP="00183550">
      <w:pPr>
        <w:spacing w:after="0" w:line="240" w:lineRule="auto"/>
        <w:jc w:val="both"/>
        <w:rPr>
          <w:u w:val="single"/>
        </w:rPr>
      </w:pPr>
    </w:p>
    <w:p w14:paraId="524BF301" w14:textId="77777777" w:rsidR="00D26B67" w:rsidRDefault="00D26B67" w:rsidP="00183550">
      <w:pPr>
        <w:spacing w:after="0" w:line="240" w:lineRule="auto"/>
        <w:jc w:val="both"/>
        <w:rPr>
          <w:u w:val="single"/>
        </w:rPr>
      </w:pPr>
    </w:p>
    <w:p w14:paraId="3EB7482C" w14:textId="77777777" w:rsidR="0018098C" w:rsidRDefault="0018098C" w:rsidP="00183550">
      <w:pPr>
        <w:spacing w:after="0" w:line="240" w:lineRule="auto"/>
        <w:jc w:val="both"/>
        <w:rPr>
          <w:u w:val="single"/>
        </w:rPr>
      </w:pPr>
    </w:p>
    <w:p w14:paraId="2AA48BDC" w14:textId="256188BB" w:rsidR="0018098C" w:rsidRDefault="0018098C" w:rsidP="00183550">
      <w:pPr>
        <w:spacing w:after="0" w:line="240" w:lineRule="auto"/>
        <w:jc w:val="both"/>
        <w:rPr>
          <w:u w:val="single"/>
        </w:rPr>
      </w:pPr>
    </w:p>
    <w:p w14:paraId="29C74620" w14:textId="5F5A423A" w:rsidR="00D26B67" w:rsidRDefault="00D26B67" w:rsidP="00183550">
      <w:pPr>
        <w:spacing w:after="0" w:line="240" w:lineRule="auto"/>
        <w:jc w:val="both"/>
        <w:rPr>
          <w:u w:val="single"/>
        </w:rPr>
      </w:pPr>
    </w:p>
    <w:p w14:paraId="24AB8D61" w14:textId="77777777" w:rsidR="00D26B67" w:rsidRDefault="00D26B67" w:rsidP="00183550">
      <w:pPr>
        <w:spacing w:after="0" w:line="240" w:lineRule="auto"/>
        <w:jc w:val="both"/>
        <w:rPr>
          <w:u w:val="single"/>
        </w:rPr>
      </w:pPr>
    </w:p>
    <w:p w14:paraId="49E8BF43" w14:textId="1C37FAFD" w:rsidR="00183550" w:rsidRPr="00552B59" w:rsidRDefault="00183550" w:rsidP="00183550">
      <w:pPr>
        <w:spacing w:after="0" w:line="240" w:lineRule="auto"/>
        <w:jc w:val="both"/>
      </w:pPr>
      <w:r w:rsidRPr="00552B59">
        <w:rPr>
          <w:u w:val="single"/>
        </w:rPr>
        <w:t>Gdynia, …...</w:t>
      </w:r>
      <w:r w:rsidR="00B30E92">
        <w:rPr>
          <w:u w:val="single"/>
        </w:rPr>
        <w:t>11</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7820BDDB" w14:textId="77777777" w:rsidR="0018098C" w:rsidRDefault="0018098C" w:rsidP="00183550">
      <w:pPr>
        <w:spacing w:after="0" w:line="240" w:lineRule="auto"/>
        <w:jc w:val="both"/>
        <w:rPr>
          <w:b/>
        </w:rPr>
      </w:pPr>
    </w:p>
    <w:p w14:paraId="385EE5F7" w14:textId="4F7FE27D"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50C23A68"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910EF2">
        <w:t>Zbigniew</w:t>
      </w:r>
      <w:r w:rsidR="00910EF2" w:rsidRPr="00910EF2">
        <w:rPr>
          <w:b/>
        </w:rPr>
        <w:t xml:space="preserve"> LEWKOWICZ</w:t>
      </w:r>
    </w:p>
    <w:p w14:paraId="71125406" w14:textId="77777777" w:rsidR="00183550" w:rsidRPr="00552B59" w:rsidRDefault="00183550" w:rsidP="00183550">
      <w:pPr>
        <w:spacing w:after="0" w:line="240" w:lineRule="auto"/>
        <w:jc w:val="both"/>
        <w:rPr>
          <w:b/>
        </w:rPr>
      </w:pPr>
    </w:p>
    <w:p w14:paraId="672E6B81" w14:textId="23C5F464" w:rsidR="00183550" w:rsidRDefault="00183550" w:rsidP="00183550">
      <w:pPr>
        <w:spacing w:after="0" w:line="240" w:lineRule="auto"/>
        <w:jc w:val="both"/>
        <w:rPr>
          <w:b/>
        </w:rPr>
      </w:pPr>
    </w:p>
    <w:p w14:paraId="7C3D7046" w14:textId="77777777" w:rsidR="00D26B67" w:rsidRDefault="00D26B67" w:rsidP="00183550">
      <w:pPr>
        <w:spacing w:after="0" w:line="240" w:lineRule="auto"/>
        <w:jc w:val="both"/>
        <w:rPr>
          <w:b/>
        </w:rPr>
      </w:pPr>
    </w:p>
    <w:p w14:paraId="7DEA7F89" w14:textId="60DBD03F" w:rsidR="00C66737"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4A18077" w:rsidR="00C66737" w:rsidRDefault="00C66737" w:rsidP="00183550">
      <w:pPr>
        <w:spacing w:after="0" w:line="240" w:lineRule="auto"/>
        <w:jc w:val="both"/>
      </w:pPr>
    </w:p>
    <w:p w14:paraId="72CA3A02" w14:textId="77777777" w:rsidR="00D26B67" w:rsidRDefault="00D26B67" w:rsidP="00183550">
      <w:pPr>
        <w:spacing w:after="0" w:line="240" w:lineRule="auto"/>
        <w:jc w:val="both"/>
      </w:pPr>
    </w:p>
    <w:p w14:paraId="7F5CEF29" w14:textId="77777777" w:rsidR="009428E1" w:rsidRPr="00552B59" w:rsidRDefault="009428E1" w:rsidP="00183550">
      <w:pPr>
        <w:spacing w:after="0" w:line="240" w:lineRule="auto"/>
        <w:jc w:val="both"/>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2394CF8B" w:rsidR="00114B4E" w:rsidRPr="00AF1411" w:rsidRDefault="00A46C72" w:rsidP="00932004">
      <w:pPr>
        <w:spacing w:after="0" w:line="240" w:lineRule="auto"/>
        <w:jc w:val="both"/>
        <w:rPr>
          <w:b/>
          <w:bCs/>
        </w:rPr>
      </w:pPr>
      <w:r>
        <w:rPr>
          <w:bCs/>
        </w:rPr>
        <w:t xml:space="preserve">wz. Andrzej </w:t>
      </w:r>
      <w:r w:rsidRPr="00A46C72">
        <w:rPr>
          <w:b/>
          <w:bCs/>
        </w:rPr>
        <w:t>MOCNY</w:t>
      </w:r>
    </w:p>
    <w:p w14:paraId="46EED3D4" w14:textId="77777777" w:rsidR="00701B91" w:rsidRPr="00932004" w:rsidRDefault="00701B91" w:rsidP="00701B91">
      <w:pPr>
        <w:framePr w:hSpace="141" w:wrap="around" w:vAnchor="text" w:hAnchor="text" w:y="1"/>
        <w:spacing w:after="0" w:line="240" w:lineRule="auto"/>
        <w:ind w:right="-709"/>
        <w:suppressOverlap/>
      </w:pPr>
    </w:p>
    <w:p w14:paraId="76B64362" w14:textId="77777777" w:rsidR="00B62968" w:rsidRDefault="00B62968" w:rsidP="00AB5F36">
      <w:pPr>
        <w:spacing w:after="0" w:line="240" w:lineRule="auto"/>
        <w:ind w:left="6373"/>
        <w:jc w:val="right"/>
        <w:rPr>
          <w:b/>
          <w:i/>
          <w:u w:val="single"/>
        </w:rPr>
      </w:pPr>
    </w:p>
    <w:p w14:paraId="599CF9D0" w14:textId="77777777" w:rsidR="00B62968" w:rsidRDefault="00B62968" w:rsidP="00AB5F36">
      <w:pPr>
        <w:spacing w:after="0" w:line="240" w:lineRule="auto"/>
        <w:ind w:left="6373"/>
        <w:jc w:val="right"/>
        <w:rPr>
          <w:b/>
          <w:i/>
          <w:u w:val="single"/>
        </w:rPr>
      </w:pPr>
    </w:p>
    <w:p w14:paraId="79B6FAC8" w14:textId="77777777" w:rsidR="00B62968" w:rsidRDefault="00B62968" w:rsidP="00AB5F36">
      <w:pPr>
        <w:spacing w:after="0" w:line="240" w:lineRule="auto"/>
        <w:ind w:left="6373"/>
        <w:jc w:val="right"/>
        <w:rPr>
          <w:b/>
          <w:i/>
          <w:u w:val="single"/>
        </w:rPr>
      </w:pPr>
    </w:p>
    <w:p w14:paraId="7C4D030F" w14:textId="77777777" w:rsidR="00B62968" w:rsidRDefault="00B62968" w:rsidP="00AB5F36">
      <w:pPr>
        <w:spacing w:after="0" w:line="240" w:lineRule="auto"/>
        <w:ind w:left="6373"/>
        <w:jc w:val="right"/>
        <w:rPr>
          <w:b/>
          <w:i/>
          <w:u w:val="single"/>
        </w:rPr>
      </w:pPr>
    </w:p>
    <w:p w14:paraId="72372AAA" w14:textId="77777777" w:rsidR="00B62968" w:rsidRDefault="00B62968" w:rsidP="00AB5F36">
      <w:pPr>
        <w:spacing w:after="0" w:line="240" w:lineRule="auto"/>
        <w:ind w:left="6373"/>
        <w:jc w:val="right"/>
        <w:rPr>
          <w:b/>
          <w:i/>
          <w:u w:val="single"/>
        </w:rPr>
      </w:pPr>
    </w:p>
    <w:p w14:paraId="13384849" w14:textId="77777777" w:rsidR="00B62968" w:rsidRDefault="00B62968" w:rsidP="00AB5F36">
      <w:pPr>
        <w:spacing w:after="0" w:line="240" w:lineRule="auto"/>
        <w:ind w:left="6373"/>
        <w:jc w:val="right"/>
        <w:rPr>
          <w:b/>
          <w:i/>
          <w:u w:val="single"/>
        </w:rPr>
      </w:pPr>
    </w:p>
    <w:p w14:paraId="705BFC31" w14:textId="77777777" w:rsidR="00B62968" w:rsidRDefault="00B62968" w:rsidP="00AB5F36">
      <w:pPr>
        <w:spacing w:after="0" w:line="240" w:lineRule="auto"/>
        <w:ind w:left="6373"/>
        <w:jc w:val="right"/>
        <w:rPr>
          <w:b/>
          <w:i/>
          <w:u w:val="single"/>
        </w:rPr>
      </w:pPr>
    </w:p>
    <w:p w14:paraId="31652C09" w14:textId="77777777" w:rsidR="00B62968" w:rsidRDefault="00B62968" w:rsidP="00AB5F36">
      <w:pPr>
        <w:spacing w:after="0" w:line="240" w:lineRule="auto"/>
        <w:ind w:left="6373"/>
        <w:jc w:val="right"/>
        <w:rPr>
          <w:b/>
          <w:i/>
          <w:u w:val="single"/>
        </w:rPr>
      </w:pPr>
    </w:p>
    <w:p w14:paraId="73E910F8" w14:textId="77777777" w:rsidR="00B62968" w:rsidRDefault="00B62968" w:rsidP="00AB5F36">
      <w:pPr>
        <w:spacing w:after="0" w:line="240" w:lineRule="auto"/>
        <w:ind w:left="6373"/>
        <w:jc w:val="right"/>
        <w:rPr>
          <w:b/>
          <w:i/>
          <w:u w:val="single"/>
        </w:rPr>
      </w:pPr>
    </w:p>
    <w:p w14:paraId="4EDA4C02" w14:textId="6F08E516" w:rsidR="00B62968" w:rsidRDefault="00B62968" w:rsidP="008C2BB4">
      <w:pPr>
        <w:spacing w:after="0" w:line="240" w:lineRule="auto"/>
        <w:rPr>
          <w:b/>
          <w:i/>
          <w:u w:val="single"/>
        </w:rPr>
      </w:pPr>
    </w:p>
    <w:p w14:paraId="43496418" w14:textId="1CF3F47A" w:rsidR="000406EA" w:rsidRDefault="000406EA" w:rsidP="008C2BB4">
      <w:pPr>
        <w:spacing w:after="0" w:line="240" w:lineRule="auto"/>
        <w:rPr>
          <w:b/>
          <w:i/>
          <w:u w:val="single"/>
        </w:rPr>
      </w:pPr>
    </w:p>
    <w:p w14:paraId="55F6AF88" w14:textId="74512307" w:rsidR="0018098C" w:rsidRDefault="0018098C" w:rsidP="008C2BB4">
      <w:pPr>
        <w:spacing w:after="0" w:line="240" w:lineRule="auto"/>
        <w:rPr>
          <w:b/>
          <w:i/>
          <w:u w:val="single"/>
        </w:rPr>
      </w:pPr>
    </w:p>
    <w:p w14:paraId="67B9A65F" w14:textId="77777777" w:rsidR="0018098C" w:rsidRDefault="0018098C" w:rsidP="008C2BB4">
      <w:pPr>
        <w:spacing w:after="0" w:line="240" w:lineRule="auto"/>
        <w:rPr>
          <w:b/>
          <w:i/>
          <w:u w:val="single"/>
        </w:rPr>
      </w:pPr>
    </w:p>
    <w:p w14:paraId="5072310E" w14:textId="7720FA04" w:rsidR="000406EA" w:rsidRDefault="000406EA" w:rsidP="008C2BB4">
      <w:pPr>
        <w:spacing w:after="0" w:line="240" w:lineRule="auto"/>
        <w:rPr>
          <w:b/>
          <w:i/>
          <w:u w:val="single"/>
        </w:rPr>
      </w:pPr>
    </w:p>
    <w:p w14:paraId="47245CAB" w14:textId="77777777" w:rsidR="000406EA" w:rsidRDefault="000406EA" w:rsidP="008C2BB4">
      <w:pPr>
        <w:spacing w:after="0" w:line="240" w:lineRule="auto"/>
        <w:rPr>
          <w:b/>
          <w:i/>
          <w:u w:val="single"/>
        </w:rPr>
      </w:pPr>
    </w:p>
    <w:p w14:paraId="7823EEBA" w14:textId="77777777" w:rsidR="00B62968" w:rsidRDefault="00B62968" w:rsidP="00AB5F36">
      <w:pPr>
        <w:spacing w:after="0" w:line="240" w:lineRule="auto"/>
        <w:ind w:left="6373"/>
        <w:jc w:val="right"/>
        <w:rPr>
          <w:b/>
          <w:i/>
          <w:u w:val="single"/>
        </w:rPr>
      </w:pPr>
    </w:p>
    <w:p w14:paraId="013FDB09" w14:textId="147A1927"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18C3DE14"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343C4E34" w:rsidR="00AB5F36" w:rsidRPr="00C66737" w:rsidRDefault="006F544D" w:rsidP="00C66737">
      <w:pPr>
        <w:spacing w:after="0" w:line="240" w:lineRule="auto"/>
        <w:jc w:val="center"/>
        <w:rPr>
          <w:bCs/>
          <w:iCs/>
          <w:u w:val="single"/>
        </w:rPr>
      </w:pPr>
      <w:r>
        <w:rPr>
          <w:b/>
          <w:sz w:val="24"/>
          <w:szCs w:val="24"/>
          <w:lang w:eastAsia="en-US"/>
        </w:rPr>
        <w:t>D</w:t>
      </w:r>
      <w:r w:rsidRPr="006F544D">
        <w:rPr>
          <w:b/>
          <w:sz w:val="24"/>
          <w:szCs w:val="24"/>
          <w:lang w:eastAsia="en-US"/>
        </w:rPr>
        <w:t>ostawa oraz montaż biurek, krzeseł, szaf, foteli i mebli różnych</w:t>
      </w:r>
      <w:r w:rsidR="00183550" w:rsidRPr="00C66737">
        <w:rPr>
          <w:b/>
          <w:bCs/>
          <w:iCs/>
          <w:lang w:eastAsia="ar-SA"/>
        </w:rPr>
        <w:t xml:space="preserve"> </w:t>
      </w:r>
      <w:r w:rsidR="00AB5F36" w:rsidRPr="006F544D">
        <w:rPr>
          <w:b/>
          <w:i/>
        </w:rPr>
        <w:t>(</w:t>
      </w:r>
      <w:r w:rsidR="0018098C">
        <w:rPr>
          <w:b/>
          <w:i/>
        </w:rPr>
        <w:t>74</w:t>
      </w:r>
      <w:r w:rsidR="00AB5F36" w:rsidRPr="006F544D">
        <w:rPr>
          <w:b/>
          <w:i/>
        </w:rPr>
        <w:t>/ZP/21)</w:t>
      </w:r>
    </w:p>
    <w:p w14:paraId="03B31703" w14:textId="64111670" w:rsidR="00C66737" w:rsidRPr="001D2BA5" w:rsidRDefault="00C66737" w:rsidP="00AB5F36">
      <w:pPr>
        <w:spacing w:after="0" w:line="240" w:lineRule="auto"/>
        <w:rPr>
          <w:bCs/>
          <w:iCs/>
          <w:sz w:val="12"/>
          <w:szCs w:val="12"/>
          <w:u w:val="single"/>
        </w:rPr>
      </w:pP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28CECB20" w14:textId="77777777" w:rsidR="006F544D" w:rsidRPr="006F544D" w:rsidRDefault="006F544D" w:rsidP="00AB5F36">
      <w:pPr>
        <w:spacing w:after="0" w:line="240" w:lineRule="auto"/>
        <w:rPr>
          <w:b/>
        </w:rPr>
      </w:pPr>
    </w:p>
    <w:p w14:paraId="00D2FC1E" w14:textId="6C237084"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625CC510" w:rsidR="00AB5F36" w:rsidRPr="00C66737" w:rsidRDefault="00AB5F36" w:rsidP="00AB5F36">
      <w:pPr>
        <w:spacing w:after="0" w:line="240" w:lineRule="auto"/>
      </w:pPr>
      <w:r w:rsidRPr="00C66737">
        <w:t>podatek VAT...........................................PLN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2773B5A1" w14:textId="7EBFB145" w:rsidR="00701B91" w:rsidRPr="00932004" w:rsidRDefault="00701B91" w:rsidP="00701B91">
      <w:pPr>
        <w:spacing w:after="0" w:line="240" w:lineRule="auto"/>
        <w:jc w:val="both"/>
        <w:rPr>
          <w:b/>
        </w:rPr>
      </w:pPr>
      <w:r w:rsidRPr="00932004">
        <w:t>(słownie: ......................................................................</w:t>
      </w:r>
      <w:r w:rsidR="00DA0862">
        <w:t>.........</w:t>
      </w:r>
      <w:r w:rsidRPr="00932004">
        <w:t>...............................................................)</w:t>
      </w:r>
    </w:p>
    <w:p w14:paraId="1A919BE6" w14:textId="6F5827C7" w:rsidR="00701B91" w:rsidRDefault="00701B91" w:rsidP="00932004">
      <w:pPr>
        <w:spacing w:after="0" w:line="240" w:lineRule="auto"/>
        <w:jc w:val="both"/>
        <w:rPr>
          <w:rFonts w:eastAsia="Times New Roman"/>
          <w:b/>
          <w:lang w:eastAsia="pl-PL"/>
        </w:rPr>
      </w:pPr>
    </w:p>
    <w:p w14:paraId="23FADDA7" w14:textId="77777777" w:rsidR="006F544D" w:rsidRDefault="006F544D" w:rsidP="00932004">
      <w:pPr>
        <w:spacing w:after="0" w:line="240" w:lineRule="auto"/>
        <w:jc w:val="both"/>
        <w:rPr>
          <w:rFonts w:eastAsia="Times New Roman"/>
          <w:b/>
          <w:lang w:eastAsia="pl-PL"/>
        </w:rPr>
      </w:pPr>
    </w:p>
    <w:p w14:paraId="037F24C2" w14:textId="473C99A3" w:rsidR="00C66737" w:rsidRPr="006F544D" w:rsidRDefault="006F544D" w:rsidP="00B11FA1">
      <w:pPr>
        <w:suppressAutoHyphens w:val="0"/>
        <w:spacing w:before="120" w:after="0" w:line="240" w:lineRule="auto"/>
        <w:jc w:val="both"/>
        <w:rPr>
          <w:b/>
          <w:sz w:val="24"/>
          <w:szCs w:val="24"/>
          <w:u w:val="single"/>
          <w:lang w:eastAsia="en-US"/>
        </w:rPr>
      </w:pPr>
      <w:r w:rsidRPr="006F544D">
        <w:rPr>
          <w:b/>
          <w:bCs/>
          <w:sz w:val="24"/>
          <w:szCs w:val="24"/>
          <w:u w:val="single"/>
        </w:rPr>
        <w:t>Udzielam ………miesięcy okresu gwarancji.</w:t>
      </w:r>
    </w:p>
    <w:p w14:paraId="3FAFD5CF" w14:textId="5D0DA454" w:rsidR="00EF6601" w:rsidRDefault="00EF6601" w:rsidP="00E52678">
      <w:pPr>
        <w:spacing w:after="0" w:line="240" w:lineRule="auto"/>
        <w:rPr>
          <w:b/>
          <w:u w:val="single"/>
        </w:rPr>
      </w:pPr>
    </w:p>
    <w:p w14:paraId="6F661BF4" w14:textId="045D06C2" w:rsidR="001D2BA5" w:rsidRDefault="001D2BA5" w:rsidP="00E52678">
      <w:pPr>
        <w:spacing w:after="0" w:line="240" w:lineRule="auto"/>
        <w:rPr>
          <w:b/>
          <w:u w:val="single"/>
        </w:rPr>
      </w:pPr>
    </w:p>
    <w:p w14:paraId="7FD8EB7B" w14:textId="6817C82C" w:rsidR="0018098C" w:rsidRDefault="0018098C" w:rsidP="00E52678">
      <w:pPr>
        <w:spacing w:after="0" w:line="240" w:lineRule="auto"/>
        <w:rPr>
          <w:b/>
          <w:u w:val="single"/>
        </w:rPr>
      </w:pPr>
    </w:p>
    <w:p w14:paraId="7367291B" w14:textId="77777777" w:rsidR="0018098C" w:rsidRDefault="0018098C" w:rsidP="00E52678">
      <w:pPr>
        <w:spacing w:after="0" w:line="240" w:lineRule="auto"/>
        <w:rPr>
          <w:b/>
          <w:u w:val="single"/>
        </w:rPr>
      </w:pPr>
    </w:p>
    <w:p w14:paraId="01633D63" w14:textId="5CCE473E" w:rsidR="00B31F6F" w:rsidRPr="00507CA6" w:rsidRDefault="000406EA" w:rsidP="00B31F6F">
      <w:pPr>
        <w:spacing w:after="0" w:line="240" w:lineRule="auto"/>
        <w:rPr>
          <w:b/>
          <w:sz w:val="24"/>
          <w:szCs w:val="24"/>
        </w:rPr>
      </w:pPr>
      <w:r>
        <w:rPr>
          <w:b/>
          <w:sz w:val="24"/>
          <w:szCs w:val="24"/>
        </w:rPr>
        <w:t xml:space="preserve">Załącznik nr </w:t>
      </w:r>
      <w:r w:rsidR="00B31F6F">
        <w:rPr>
          <w:b/>
          <w:sz w:val="24"/>
          <w:szCs w:val="24"/>
        </w:rPr>
        <w:t>1</w:t>
      </w:r>
    </w:p>
    <w:p w14:paraId="5736A04F" w14:textId="77777777" w:rsidR="00B31F6F" w:rsidRPr="0018098C" w:rsidRDefault="00B31F6F" w:rsidP="00B31F6F">
      <w:pPr>
        <w:spacing w:after="0" w:line="240" w:lineRule="auto"/>
        <w:ind w:left="36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3"/>
        <w:gridCol w:w="651"/>
        <w:gridCol w:w="1293"/>
        <w:gridCol w:w="961"/>
        <w:gridCol w:w="934"/>
        <w:gridCol w:w="1294"/>
        <w:gridCol w:w="962"/>
      </w:tblGrid>
      <w:tr w:rsidR="0018098C" w:rsidRPr="0018098C" w14:paraId="294DF857" w14:textId="77777777" w:rsidTr="002D1640">
        <w:tc>
          <w:tcPr>
            <w:tcW w:w="512" w:type="dxa"/>
            <w:vAlign w:val="center"/>
          </w:tcPr>
          <w:p w14:paraId="6B8B49A9" w14:textId="77777777" w:rsidR="0018098C" w:rsidRPr="0018098C" w:rsidRDefault="0018098C" w:rsidP="0018098C">
            <w:pPr>
              <w:suppressAutoHyphens w:val="0"/>
              <w:spacing w:after="0" w:line="240" w:lineRule="auto"/>
              <w:jc w:val="center"/>
              <w:rPr>
                <w:b/>
                <w:sz w:val="20"/>
                <w:szCs w:val="20"/>
                <w:lang w:eastAsia="en-US"/>
              </w:rPr>
            </w:pPr>
            <w:r w:rsidRPr="0018098C">
              <w:rPr>
                <w:b/>
                <w:sz w:val="20"/>
                <w:szCs w:val="20"/>
                <w:lang w:eastAsia="en-US"/>
              </w:rPr>
              <w:t>Lp.</w:t>
            </w:r>
          </w:p>
        </w:tc>
        <w:tc>
          <w:tcPr>
            <w:tcW w:w="2454" w:type="dxa"/>
            <w:vAlign w:val="center"/>
          </w:tcPr>
          <w:p w14:paraId="5995CE7B" w14:textId="77777777" w:rsidR="0018098C" w:rsidRPr="0018098C" w:rsidRDefault="0018098C" w:rsidP="0018098C">
            <w:pPr>
              <w:suppressAutoHyphens w:val="0"/>
              <w:spacing w:after="0" w:line="240" w:lineRule="auto"/>
              <w:jc w:val="center"/>
              <w:rPr>
                <w:b/>
                <w:sz w:val="20"/>
                <w:szCs w:val="20"/>
                <w:lang w:eastAsia="en-US"/>
              </w:rPr>
            </w:pPr>
            <w:r w:rsidRPr="0018098C">
              <w:rPr>
                <w:b/>
                <w:sz w:val="20"/>
                <w:szCs w:val="20"/>
                <w:lang w:eastAsia="en-US"/>
              </w:rPr>
              <w:t>Sprzęt</w:t>
            </w:r>
          </w:p>
        </w:tc>
        <w:tc>
          <w:tcPr>
            <w:tcW w:w="651" w:type="dxa"/>
            <w:vAlign w:val="center"/>
          </w:tcPr>
          <w:p w14:paraId="631F28B6" w14:textId="77777777" w:rsidR="0018098C" w:rsidRPr="0018098C" w:rsidRDefault="0018098C" w:rsidP="0018098C">
            <w:pPr>
              <w:suppressAutoHyphens w:val="0"/>
              <w:spacing w:after="0" w:line="240" w:lineRule="auto"/>
              <w:jc w:val="center"/>
              <w:rPr>
                <w:b/>
                <w:sz w:val="20"/>
                <w:szCs w:val="20"/>
                <w:lang w:eastAsia="en-US"/>
              </w:rPr>
            </w:pPr>
            <w:r w:rsidRPr="0018098C">
              <w:rPr>
                <w:b/>
                <w:sz w:val="20"/>
                <w:szCs w:val="20"/>
                <w:lang w:eastAsia="en-US"/>
              </w:rPr>
              <w:t>Ilość</w:t>
            </w:r>
          </w:p>
        </w:tc>
        <w:tc>
          <w:tcPr>
            <w:tcW w:w="1294" w:type="dxa"/>
            <w:vAlign w:val="center"/>
          </w:tcPr>
          <w:p w14:paraId="3D69BAC4" w14:textId="77777777" w:rsidR="0018098C" w:rsidRPr="0018098C" w:rsidRDefault="0018098C" w:rsidP="0018098C">
            <w:pPr>
              <w:suppressAutoHyphens w:val="0"/>
              <w:spacing w:after="0" w:line="240" w:lineRule="auto"/>
              <w:jc w:val="center"/>
              <w:rPr>
                <w:b/>
                <w:sz w:val="20"/>
                <w:szCs w:val="20"/>
                <w:lang w:eastAsia="en-US"/>
              </w:rPr>
            </w:pPr>
            <w:r w:rsidRPr="0018098C">
              <w:rPr>
                <w:b/>
                <w:sz w:val="20"/>
                <w:szCs w:val="20"/>
                <w:lang w:eastAsia="en-US"/>
              </w:rPr>
              <w:t>Cena jednostkowa netto</w:t>
            </w:r>
          </w:p>
        </w:tc>
        <w:tc>
          <w:tcPr>
            <w:tcW w:w="961" w:type="dxa"/>
            <w:vAlign w:val="center"/>
          </w:tcPr>
          <w:p w14:paraId="1C2EB338" w14:textId="77777777" w:rsidR="0018098C" w:rsidRPr="0018098C" w:rsidRDefault="0018098C" w:rsidP="0018098C">
            <w:pPr>
              <w:suppressAutoHyphens w:val="0"/>
              <w:spacing w:after="0" w:line="240" w:lineRule="auto"/>
              <w:jc w:val="center"/>
              <w:rPr>
                <w:b/>
                <w:sz w:val="20"/>
                <w:szCs w:val="20"/>
                <w:lang w:eastAsia="en-US"/>
              </w:rPr>
            </w:pPr>
            <w:r w:rsidRPr="0018098C">
              <w:rPr>
                <w:b/>
                <w:sz w:val="20"/>
                <w:szCs w:val="20"/>
                <w:lang w:eastAsia="en-US"/>
              </w:rPr>
              <w:t>Wartość netto</w:t>
            </w:r>
          </w:p>
        </w:tc>
        <w:tc>
          <w:tcPr>
            <w:tcW w:w="934" w:type="dxa"/>
            <w:vAlign w:val="center"/>
          </w:tcPr>
          <w:p w14:paraId="469E1FCB" w14:textId="77777777" w:rsidR="0018098C" w:rsidRPr="0018098C" w:rsidRDefault="0018098C" w:rsidP="0018098C">
            <w:pPr>
              <w:suppressAutoHyphens w:val="0"/>
              <w:spacing w:after="0" w:line="240" w:lineRule="auto"/>
              <w:jc w:val="center"/>
              <w:rPr>
                <w:b/>
                <w:sz w:val="20"/>
                <w:szCs w:val="20"/>
                <w:lang w:eastAsia="en-US"/>
              </w:rPr>
            </w:pPr>
            <w:r w:rsidRPr="0018098C">
              <w:rPr>
                <w:b/>
                <w:sz w:val="20"/>
                <w:szCs w:val="20"/>
                <w:lang w:eastAsia="en-US"/>
              </w:rPr>
              <w:t>Stawka VAT</w:t>
            </w:r>
          </w:p>
        </w:tc>
        <w:tc>
          <w:tcPr>
            <w:tcW w:w="1294" w:type="dxa"/>
            <w:vAlign w:val="center"/>
          </w:tcPr>
          <w:p w14:paraId="3B368E48" w14:textId="77777777" w:rsidR="0018098C" w:rsidRPr="0018098C" w:rsidRDefault="0018098C" w:rsidP="0018098C">
            <w:pPr>
              <w:suppressAutoHyphens w:val="0"/>
              <w:spacing w:after="0" w:line="240" w:lineRule="auto"/>
              <w:jc w:val="center"/>
              <w:rPr>
                <w:b/>
                <w:sz w:val="20"/>
                <w:szCs w:val="20"/>
                <w:lang w:eastAsia="en-US"/>
              </w:rPr>
            </w:pPr>
            <w:r w:rsidRPr="0018098C">
              <w:rPr>
                <w:b/>
                <w:sz w:val="20"/>
                <w:szCs w:val="20"/>
                <w:lang w:eastAsia="en-US"/>
              </w:rPr>
              <w:t>Cena jednostkowa brutto</w:t>
            </w:r>
          </w:p>
        </w:tc>
        <w:tc>
          <w:tcPr>
            <w:tcW w:w="962" w:type="dxa"/>
            <w:vAlign w:val="center"/>
          </w:tcPr>
          <w:p w14:paraId="36FD2A56" w14:textId="77777777" w:rsidR="0018098C" w:rsidRPr="0018098C" w:rsidRDefault="0018098C" w:rsidP="0018098C">
            <w:pPr>
              <w:suppressAutoHyphens w:val="0"/>
              <w:spacing w:after="0" w:line="240" w:lineRule="auto"/>
              <w:jc w:val="center"/>
              <w:rPr>
                <w:b/>
                <w:sz w:val="20"/>
                <w:szCs w:val="20"/>
                <w:lang w:eastAsia="en-US"/>
              </w:rPr>
            </w:pPr>
            <w:r w:rsidRPr="0018098C">
              <w:rPr>
                <w:b/>
                <w:sz w:val="20"/>
                <w:szCs w:val="20"/>
                <w:lang w:eastAsia="en-US"/>
              </w:rPr>
              <w:t>Wartość brutto</w:t>
            </w:r>
          </w:p>
        </w:tc>
      </w:tr>
      <w:tr w:rsidR="0018098C" w:rsidRPr="0018098C" w14:paraId="00097726" w14:textId="77777777" w:rsidTr="002D1640">
        <w:tc>
          <w:tcPr>
            <w:tcW w:w="512" w:type="dxa"/>
            <w:vAlign w:val="center"/>
          </w:tcPr>
          <w:p w14:paraId="2F3CE5F1" w14:textId="77777777" w:rsidR="0018098C" w:rsidRPr="0018098C" w:rsidRDefault="0018098C" w:rsidP="0018098C">
            <w:pPr>
              <w:suppressAutoHyphens w:val="0"/>
              <w:spacing w:after="0" w:line="240" w:lineRule="auto"/>
              <w:ind w:left="29"/>
              <w:jc w:val="center"/>
              <w:rPr>
                <w:sz w:val="20"/>
                <w:szCs w:val="20"/>
                <w:lang w:eastAsia="en-US"/>
              </w:rPr>
            </w:pPr>
            <w:r w:rsidRPr="0018098C">
              <w:rPr>
                <w:sz w:val="20"/>
                <w:szCs w:val="20"/>
                <w:lang w:eastAsia="en-US"/>
              </w:rPr>
              <w:t>A</w:t>
            </w:r>
          </w:p>
        </w:tc>
        <w:tc>
          <w:tcPr>
            <w:tcW w:w="2454" w:type="dxa"/>
            <w:vAlign w:val="center"/>
          </w:tcPr>
          <w:p w14:paraId="4E4E1B34" w14:textId="77777777" w:rsidR="0018098C" w:rsidRPr="0018098C" w:rsidRDefault="0018098C" w:rsidP="0018098C">
            <w:pPr>
              <w:suppressAutoHyphens w:val="0"/>
              <w:spacing w:after="0" w:line="240" w:lineRule="auto"/>
              <w:jc w:val="center"/>
              <w:rPr>
                <w:sz w:val="20"/>
                <w:szCs w:val="20"/>
                <w:lang w:eastAsia="en-US"/>
              </w:rPr>
            </w:pPr>
          </w:p>
        </w:tc>
        <w:tc>
          <w:tcPr>
            <w:tcW w:w="651" w:type="dxa"/>
            <w:vAlign w:val="center"/>
          </w:tcPr>
          <w:p w14:paraId="25766CC3"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B</w:t>
            </w:r>
          </w:p>
        </w:tc>
        <w:tc>
          <w:tcPr>
            <w:tcW w:w="1294" w:type="dxa"/>
            <w:vAlign w:val="center"/>
          </w:tcPr>
          <w:p w14:paraId="4B374AA2"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C</w:t>
            </w:r>
          </w:p>
        </w:tc>
        <w:tc>
          <w:tcPr>
            <w:tcW w:w="961" w:type="dxa"/>
            <w:vAlign w:val="center"/>
          </w:tcPr>
          <w:p w14:paraId="233701DE"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=B*C</w:t>
            </w:r>
          </w:p>
        </w:tc>
        <w:tc>
          <w:tcPr>
            <w:tcW w:w="934" w:type="dxa"/>
            <w:vAlign w:val="center"/>
          </w:tcPr>
          <w:p w14:paraId="104F7366"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D</w:t>
            </w:r>
          </w:p>
        </w:tc>
        <w:tc>
          <w:tcPr>
            <w:tcW w:w="1294" w:type="dxa"/>
            <w:vAlign w:val="center"/>
          </w:tcPr>
          <w:p w14:paraId="530ACA0C"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=C*D</w:t>
            </w:r>
          </w:p>
        </w:tc>
        <w:tc>
          <w:tcPr>
            <w:tcW w:w="962" w:type="dxa"/>
            <w:vAlign w:val="center"/>
          </w:tcPr>
          <w:p w14:paraId="5FF61ED3"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=B*C*D</w:t>
            </w:r>
          </w:p>
        </w:tc>
      </w:tr>
      <w:tr w:rsidR="0018098C" w:rsidRPr="0018098C" w14:paraId="3268D1D9" w14:textId="77777777" w:rsidTr="002D1640">
        <w:trPr>
          <w:trHeight w:val="298"/>
        </w:trPr>
        <w:tc>
          <w:tcPr>
            <w:tcW w:w="512" w:type="dxa"/>
            <w:vAlign w:val="center"/>
          </w:tcPr>
          <w:p w14:paraId="062C8EE7" w14:textId="77777777" w:rsidR="0018098C" w:rsidRPr="0018098C" w:rsidRDefault="0018098C" w:rsidP="0018098C">
            <w:pPr>
              <w:suppressAutoHyphens w:val="0"/>
              <w:spacing w:after="0" w:line="240" w:lineRule="auto"/>
              <w:ind w:left="29"/>
              <w:contextualSpacing/>
              <w:rPr>
                <w:sz w:val="20"/>
                <w:szCs w:val="20"/>
                <w:lang w:eastAsia="pl-PL"/>
              </w:rPr>
            </w:pPr>
            <w:r w:rsidRPr="0018098C">
              <w:rPr>
                <w:sz w:val="20"/>
                <w:szCs w:val="20"/>
                <w:lang w:eastAsia="pl-PL"/>
              </w:rPr>
              <w:t>1</w:t>
            </w:r>
          </w:p>
        </w:tc>
        <w:tc>
          <w:tcPr>
            <w:tcW w:w="2454" w:type="dxa"/>
            <w:vAlign w:val="center"/>
          </w:tcPr>
          <w:p w14:paraId="7672D9D5" w14:textId="77777777" w:rsidR="0018098C" w:rsidRPr="0018098C" w:rsidRDefault="0018098C" w:rsidP="0018098C">
            <w:pPr>
              <w:suppressAutoHyphens w:val="0"/>
              <w:spacing w:after="0" w:line="240" w:lineRule="auto"/>
              <w:rPr>
                <w:sz w:val="20"/>
                <w:szCs w:val="20"/>
                <w:lang w:eastAsia="en-US"/>
              </w:rPr>
            </w:pPr>
            <w:r w:rsidRPr="0018098C">
              <w:rPr>
                <w:sz w:val="20"/>
                <w:szCs w:val="20"/>
                <w:lang w:eastAsia="en-US"/>
              </w:rPr>
              <w:t>Szafa ubraniowa 200x60x60mm</w:t>
            </w:r>
          </w:p>
        </w:tc>
        <w:tc>
          <w:tcPr>
            <w:tcW w:w="651" w:type="dxa"/>
            <w:vAlign w:val="center"/>
          </w:tcPr>
          <w:p w14:paraId="2F1BA46E"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2</w:t>
            </w:r>
          </w:p>
        </w:tc>
        <w:tc>
          <w:tcPr>
            <w:tcW w:w="1294" w:type="dxa"/>
            <w:vAlign w:val="center"/>
          </w:tcPr>
          <w:p w14:paraId="527FCE86" w14:textId="77777777" w:rsidR="0018098C" w:rsidRPr="0018098C" w:rsidRDefault="0018098C" w:rsidP="0018098C">
            <w:pPr>
              <w:suppressAutoHyphens w:val="0"/>
              <w:spacing w:after="0" w:line="240" w:lineRule="auto"/>
              <w:jc w:val="center"/>
              <w:rPr>
                <w:color w:val="000000"/>
                <w:sz w:val="20"/>
                <w:szCs w:val="20"/>
                <w:lang w:eastAsia="en-US"/>
              </w:rPr>
            </w:pPr>
          </w:p>
        </w:tc>
        <w:tc>
          <w:tcPr>
            <w:tcW w:w="961" w:type="dxa"/>
            <w:vAlign w:val="center"/>
          </w:tcPr>
          <w:p w14:paraId="0C22DE39" w14:textId="77777777" w:rsidR="0018098C" w:rsidRPr="0018098C" w:rsidRDefault="0018098C" w:rsidP="0018098C">
            <w:pPr>
              <w:suppressAutoHyphens w:val="0"/>
              <w:spacing w:after="0" w:line="240" w:lineRule="auto"/>
              <w:jc w:val="center"/>
              <w:rPr>
                <w:color w:val="000000"/>
                <w:sz w:val="20"/>
                <w:szCs w:val="20"/>
                <w:lang w:eastAsia="en-US"/>
              </w:rPr>
            </w:pPr>
          </w:p>
        </w:tc>
        <w:tc>
          <w:tcPr>
            <w:tcW w:w="934" w:type="dxa"/>
            <w:vAlign w:val="center"/>
          </w:tcPr>
          <w:p w14:paraId="30B3E7A1" w14:textId="77777777" w:rsidR="0018098C" w:rsidRPr="0018098C" w:rsidRDefault="0018098C" w:rsidP="0018098C">
            <w:pPr>
              <w:suppressAutoHyphens w:val="0"/>
              <w:spacing w:after="0" w:line="240" w:lineRule="auto"/>
              <w:jc w:val="center"/>
              <w:rPr>
                <w:color w:val="000000"/>
                <w:sz w:val="20"/>
                <w:szCs w:val="20"/>
                <w:lang w:eastAsia="en-US"/>
              </w:rPr>
            </w:pPr>
            <w:r w:rsidRPr="0018098C">
              <w:rPr>
                <w:color w:val="000000"/>
                <w:sz w:val="20"/>
                <w:szCs w:val="20"/>
                <w:lang w:eastAsia="en-US"/>
              </w:rPr>
              <w:t>23</w:t>
            </w:r>
          </w:p>
        </w:tc>
        <w:tc>
          <w:tcPr>
            <w:tcW w:w="1294" w:type="dxa"/>
            <w:vAlign w:val="center"/>
          </w:tcPr>
          <w:p w14:paraId="00C9EACD" w14:textId="77777777" w:rsidR="0018098C" w:rsidRPr="0018098C" w:rsidRDefault="0018098C" w:rsidP="0018098C">
            <w:pPr>
              <w:suppressAutoHyphens w:val="0"/>
              <w:spacing w:after="0" w:line="240" w:lineRule="auto"/>
              <w:jc w:val="center"/>
              <w:rPr>
                <w:color w:val="000000"/>
                <w:sz w:val="20"/>
                <w:szCs w:val="20"/>
                <w:lang w:eastAsia="en-US"/>
              </w:rPr>
            </w:pPr>
          </w:p>
        </w:tc>
        <w:tc>
          <w:tcPr>
            <w:tcW w:w="962" w:type="dxa"/>
            <w:vAlign w:val="center"/>
          </w:tcPr>
          <w:p w14:paraId="5D416FBF" w14:textId="77777777" w:rsidR="0018098C" w:rsidRPr="0018098C" w:rsidRDefault="0018098C" w:rsidP="0018098C">
            <w:pPr>
              <w:suppressAutoHyphens w:val="0"/>
              <w:spacing w:after="0" w:line="240" w:lineRule="auto"/>
              <w:jc w:val="center"/>
              <w:rPr>
                <w:color w:val="000000"/>
                <w:sz w:val="20"/>
                <w:szCs w:val="20"/>
                <w:lang w:eastAsia="en-US"/>
              </w:rPr>
            </w:pPr>
          </w:p>
        </w:tc>
      </w:tr>
      <w:tr w:rsidR="0018098C" w:rsidRPr="0018098C" w14:paraId="6FD5CC13" w14:textId="77777777" w:rsidTr="002D1640">
        <w:tc>
          <w:tcPr>
            <w:tcW w:w="512" w:type="dxa"/>
            <w:vAlign w:val="center"/>
          </w:tcPr>
          <w:p w14:paraId="7A474081" w14:textId="77777777" w:rsidR="0018098C" w:rsidRPr="0018098C" w:rsidRDefault="0018098C" w:rsidP="0018098C">
            <w:pPr>
              <w:suppressAutoHyphens w:val="0"/>
              <w:spacing w:after="0" w:line="240" w:lineRule="auto"/>
              <w:ind w:left="29"/>
              <w:contextualSpacing/>
              <w:rPr>
                <w:sz w:val="20"/>
                <w:szCs w:val="20"/>
                <w:lang w:eastAsia="pl-PL"/>
              </w:rPr>
            </w:pPr>
            <w:r w:rsidRPr="0018098C">
              <w:rPr>
                <w:sz w:val="20"/>
                <w:szCs w:val="20"/>
                <w:lang w:eastAsia="pl-PL"/>
              </w:rPr>
              <w:t>2</w:t>
            </w:r>
          </w:p>
        </w:tc>
        <w:tc>
          <w:tcPr>
            <w:tcW w:w="2454" w:type="dxa"/>
            <w:vAlign w:val="center"/>
          </w:tcPr>
          <w:p w14:paraId="1A828A6E" w14:textId="77777777" w:rsidR="0018098C" w:rsidRPr="0018098C" w:rsidRDefault="0018098C" w:rsidP="0018098C">
            <w:pPr>
              <w:suppressAutoHyphens w:val="0"/>
              <w:spacing w:after="0" w:line="240" w:lineRule="auto"/>
              <w:rPr>
                <w:sz w:val="20"/>
                <w:szCs w:val="20"/>
                <w:lang w:eastAsia="en-US"/>
              </w:rPr>
            </w:pPr>
            <w:r w:rsidRPr="0018098C">
              <w:rPr>
                <w:sz w:val="20"/>
                <w:szCs w:val="20"/>
                <w:lang w:eastAsia="en-US"/>
              </w:rPr>
              <w:t>Biurko120x75x75</w:t>
            </w:r>
          </w:p>
        </w:tc>
        <w:tc>
          <w:tcPr>
            <w:tcW w:w="651" w:type="dxa"/>
            <w:vAlign w:val="center"/>
          </w:tcPr>
          <w:p w14:paraId="1D05514A"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2</w:t>
            </w:r>
          </w:p>
        </w:tc>
        <w:tc>
          <w:tcPr>
            <w:tcW w:w="1294" w:type="dxa"/>
            <w:vAlign w:val="center"/>
          </w:tcPr>
          <w:p w14:paraId="700C479E" w14:textId="77777777" w:rsidR="0018098C" w:rsidRPr="0018098C" w:rsidRDefault="0018098C" w:rsidP="0018098C">
            <w:pPr>
              <w:suppressAutoHyphens w:val="0"/>
              <w:spacing w:after="0" w:line="240" w:lineRule="auto"/>
              <w:jc w:val="center"/>
              <w:rPr>
                <w:color w:val="000000"/>
                <w:sz w:val="20"/>
                <w:szCs w:val="20"/>
                <w:lang w:eastAsia="en-US"/>
              </w:rPr>
            </w:pPr>
          </w:p>
        </w:tc>
        <w:tc>
          <w:tcPr>
            <w:tcW w:w="961" w:type="dxa"/>
            <w:vAlign w:val="center"/>
          </w:tcPr>
          <w:p w14:paraId="22245A08" w14:textId="77777777" w:rsidR="0018098C" w:rsidRPr="0018098C" w:rsidRDefault="0018098C" w:rsidP="0018098C">
            <w:pPr>
              <w:suppressAutoHyphens w:val="0"/>
              <w:spacing w:after="0" w:line="240" w:lineRule="auto"/>
              <w:jc w:val="center"/>
              <w:rPr>
                <w:color w:val="000000"/>
                <w:sz w:val="20"/>
                <w:szCs w:val="20"/>
                <w:lang w:eastAsia="en-US"/>
              </w:rPr>
            </w:pPr>
          </w:p>
        </w:tc>
        <w:tc>
          <w:tcPr>
            <w:tcW w:w="934" w:type="dxa"/>
          </w:tcPr>
          <w:p w14:paraId="679EB274" w14:textId="77777777" w:rsidR="0018098C" w:rsidRPr="0018098C" w:rsidRDefault="0018098C" w:rsidP="0018098C">
            <w:pPr>
              <w:suppressAutoHyphens w:val="0"/>
              <w:spacing w:after="160" w:line="259" w:lineRule="auto"/>
              <w:jc w:val="center"/>
              <w:rPr>
                <w:sz w:val="20"/>
                <w:szCs w:val="20"/>
                <w:lang w:eastAsia="en-US"/>
              </w:rPr>
            </w:pPr>
            <w:r w:rsidRPr="0018098C">
              <w:rPr>
                <w:color w:val="000000"/>
                <w:sz w:val="20"/>
                <w:szCs w:val="20"/>
                <w:lang w:eastAsia="en-US"/>
              </w:rPr>
              <w:t>23</w:t>
            </w:r>
          </w:p>
        </w:tc>
        <w:tc>
          <w:tcPr>
            <w:tcW w:w="1294" w:type="dxa"/>
            <w:vAlign w:val="center"/>
          </w:tcPr>
          <w:p w14:paraId="4E310C44" w14:textId="77777777" w:rsidR="0018098C" w:rsidRPr="0018098C" w:rsidRDefault="0018098C" w:rsidP="0018098C">
            <w:pPr>
              <w:suppressAutoHyphens w:val="0"/>
              <w:spacing w:after="0" w:line="240" w:lineRule="auto"/>
              <w:jc w:val="center"/>
              <w:rPr>
                <w:color w:val="000000"/>
                <w:sz w:val="20"/>
                <w:szCs w:val="20"/>
                <w:lang w:eastAsia="en-US"/>
              </w:rPr>
            </w:pPr>
          </w:p>
        </w:tc>
        <w:tc>
          <w:tcPr>
            <w:tcW w:w="962" w:type="dxa"/>
            <w:vAlign w:val="center"/>
          </w:tcPr>
          <w:p w14:paraId="4AB07DC5" w14:textId="77777777" w:rsidR="0018098C" w:rsidRPr="0018098C" w:rsidRDefault="0018098C" w:rsidP="0018098C">
            <w:pPr>
              <w:suppressAutoHyphens w:val="0"/>
              <w:spacing w:after="0" w:line="240" w:lineRule="auto"/>
              <w:jc w:val="center"/>
              <w:rPr>
                <w:color w:val="000000"/>
                <w:sz w:val="20"/>
                <w:szCs w:val="20"/>
                <w:lang w:eastAsia="en-US"/>
              </w:rPr>
            </w:pPr>
          </w:p>
        </w:tc>
      </w:tr>
      <w:tr w:rsidR="0018098C" w:rsidRPr="0018098C" w14:paraId="6E2D7FD4" w14:textId="77777777" w:rsidTr="002D1640">
        <w:tc>
          <w:tcPr>
            <w:tcW w:w="512" w:type="dxa"/>
            <w:vAlign w:val="center"/>
          </w:tcPr>
          <w:p w14:paraId="7802E91D" w14:textId="77777777" w:rsidR="0018098C" w:rsidRPr="0018098C" w:rsidRDefault="0018098C" w:rsidP="0018098C">
            <w:pPr>
              <w:suppressAutoHyphens w:val="0"/>
              <w:spacing w:after="0" w:line="240" w:lineRule="auto"/>
              <w:ind w:left="29"/>
              <w:contextualSpacing/>
              <w:rPr>
                <w:sz w:val="20"/>
                <w:szCs w:val="20"/>
                <w:lang w:eastAsia="pl-PL"/>
              </w:rPr>
            </w:pPr>
            <w:r w:rsidRPr="0018098C">
              <w:rPr>
                <w:sz w:val="20"/>
                <w:szCs w:val="20"/>
                <w:lang w:eastAsia="pl-PL"/>
              </w:rPr>
              <w:t>3</w:t>
            </w:r>
          </w:p>
        </w:tc>
        <w:tc>
          <w:tcPr>
            <w:tcW w:w="2454" w:type="dxa"/>
            <w:vAlign w:val="center"/>
          </w:tcPr>
          <w:p w14:paraId="22B5F340" w14:textId="77777777" w:rsidR="0018098C" w:rsidRPr="0018098C" w:rsidRDefault="0018098C" w:rsidP="0018098C">
            <w:pPr>
              <w:suppressAutoHyphens w:val="0"/>
              <w:spacing w:after="0" w:line="240" w:lineRule="auto"/>
              <w:rPr>
                <w:sz w:val="20"/>
                <w:szCs w:val="20"/>
                <w:lang w:eastAsia="en-US"/>
              </w:rPr>
            </w:pPr>
            <w:r w:rsidRPr="0018098C">
              <w:rPr>
                <w:sz w:val="20"/>
                <w:szCs w:val="20"/>
                <w:lang w:eastAsia="en-US"/>
              </w:rPr>
              <w:t>Biblioteczka180x80x40</w:t>
            </w:r>
          </w:p>
        </w:tc>
        <w:tc>
          <w:tcPr>
            <w:tcW w:w="651" w:type="dxa"/>
            <w:vAlign w:val="center"/>
          </w:tcPr>
          <w:p w14:paraId="39419F83"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12</w:t>
            </w:r>
          </w:p>
        </w:tc>
        <w:tc>
          <w:tcPr>
            <w:tcW w:w="1294" w:type="dxa"/>
            <w:vAlign w:val="center"/>
          </w:tcPr>
          <w:p w14:paraId="25914673" w14:textId="77777777" w:rsidR="0018098C" w:rsidRPr="0018098C" w:rsidRDefault="0018098C" w:rsidP="0018098C">
            <w:pPr>
              <w:suppressAutoHyphens w:val="0"/>
              <w:spacing w:after="0" w:line="240" w:lineRule="auto"/>
              <w:jc w:val="center"/>
              <w:rPr>
                <w:color w:val="000000"/>
                <w:sz w:val="20"/>
                <w:szCs w:val="20"/>
                <w:lang w:eastAsia="en-US"/>
              </w:rPr>
            </w:pPr>
          </w:p>
        </w:tc>
        <w:tc>
          <w:tcPr>
            <w:tcW w:w="961" w:type="dxa"/>
            <w:vAlign w:val="center"/>
          </w:tcPr>
          <w:p w14:paraId="514865CB" w14:textId="77777777" w:rsidR="0018098C" w:rsidRPr="0018098C" w:rsidRDefault="0018098C" w:rsidP="0018098C">
            <w:pPr>
              <w:suppressAutoHyphens w:val="0"/>
              <w:spacing w:after="0" w:line="240" w:lineRule="auto"/>
              <w:jc w:val="center"/>
              <w:rPr>
                <w:color w:val="000000"/>
                <w:sz w:val="20"/>
                <w:szCs w:val="20"/>
                <w:lang w:eastAsia="en-US"/>
              </w:rPr>
            </w:pPr>
          </w:p>
        </w:tc>
        <w:tc>
          <w:tcPr>
            <w:tcW w:w="934" w:type="dxa"/>
          </w:tcPr>
          <w:p w14:paraId="6176098A" w14:textId="77777777" w:rsidR="0018098C" w:rsidRPr="0018098C" w:rsidRDefault="0018098C" w:rsidP="0018098C">
            <w:pPr>
              <w:suppressAutoHyphens w:val="0"/>
              <w:spacing w:after="160" w:line="259" w:lineRule="auto"/>
              <w:jc w:val="center"/>
              <w:rPr>
                <w:sz w:val="20"/>
                <w:szCs w:val="20"/>
                <w:lang w:eastAsia="en-US"/>
              </w:rPr>
            </w:pPr>
            <w:r w:rsidRPr="0018098C">
              <w:rPr>
                <w:color w:val="000000"/>
                <w:sz w:val="20"/>
                <w:szCs w:val="20"/>
                <w:lang w:eastAsia="en-US"/>
              </w:rPr>
              <w:t>23</w:t>
            </w:r>
          </w:p>
        </w:tc>
        <w:tc>
          <w:tcPr>
            <w:tcW w:w="1294" w:type="dxa"/>
            <w:vAlign w:val="center"/>
          </w:tcPr>
          <w:p w14:paraId="0858E973" w14:textId="77777777" w:rsidR="0018098C" w:rsidRPr="0018098C" w:rsidRDefault="0018098C" w:rsidP="0018098C">
            <w:pPr>
              <w:suppressAutoHyphens w:val="0"/>
              <w:spacing w:after="0" w:line="240" w:lineRule="auto"/>
              <w:jc w:val="center"/>
              <w:rPr>
                <w:color w:val="000000"/>
                <w:sz w:val="20"/>
                <w:szCs w:val="20"/>
                <w:lang w:eastAsia="en-US"/>
              </w:rPr>
            </w:pPr>
          </w:p>
        </w:tc>
        <w:tc>
          <w:tcPr>
            <w:tcW w:w="962" w:type="dxa"/>
            <w:vAlign w:val="center"/>
          </w:tcPr>
          <w:p w14:paraId="56008CFC" w14:textId="77777777" w:rsidR="0018098C" w:rsidRPr="0018098C" w:rsidRDefault="0018098C" w:rsidP="0018098C">
            <w:pPr>
              <w:suppressAutoHyphens w:val="0"/>
              <w:spacing w:after="0" w:line="240" w:lineRule="auto"/>
              <w:jc w:val="center"/>
              <w:rPr>
                <w:color w:val="000000"/>
                <w:sz w:val="20"/>
                <w:szCs w:val="20"/>
                <w:lang w:eastAsia="en-US"/>
              </w:rPr>
            </w:pPr>
          </w:p>
        </w:tc>
      </w:tr>
      <w:tr w:rsidR="0018098C" w:rsidRPr="0018098C" w14:paraId="638998B6" w14:textId="77777777" w:rsidTr="002D1640">
        <w:tc>
          <w:tcPr>
            <w:tcW w:w="512" w:type="dxa"/>
            <w:vAlign w:val="center"/>
          </w:tcPr>
          <w:p w14:paraId="628DD183" w14:textId="77777777" w:rsidR="0018098C" w:rsidRPr="0018098C" w:rsidRDefault="0018098C" w:rsidP="0018098C">
            <w:pPr>
              <w:suppressAutoHyphens w:val="0"/>
              <w:spacing w:after="0" w:line="240" w:lineRule="auto"/>
              <w:ind w:left="29"/>
              <w:contextualSpacing/>
              <w:rPr>
                <w:sz w:val="20"/>
                <w:szCs w:val="20"/>
                <w:lang w:eastAsia="pl-PL"/>
              </w:rPr>
            </w:pPr>
            <w:r w:rsidRPr="0018098C">
              <w:rPr>
                <w:sz w:val="20"/>
                <w:szCs w:val="20"/>
                <w:lang w:eastAsia="pl-PL"/>
              </w:rPr>
              <w:t>4</w:t>
            </w:r>
          </w:p>
        </w:tc>
        <w:tc>
          <w:tcPr>
            <w:tcW w:w="2454" w:type="dxa"/>
            <w:vAlign w:val="center"/>
          </w:tcPr>
          <w:p w14:paraId="75AB8533" w14:textId="77777777" w:rsidR="0018098C" w:rsidRPr="0018098C" w:rsidRDefault="0018098C" w:rsidP="0018098C">
            <w:pPr>
              <w:suppressAutoHyphens w:val="0"/>
              <w:spacing w:after="0" w:line="240" w:lineRule="auto"/>
              <w:rPr>
                <w:sz w:val="20"/>
                <w:szCs w:val="20"/>
                <w:lang w:eastAsia="en-US"/>
              </w:rPr>
            </w:pPr>
            <w:r w:rsidRPr="0018098C">
              <w:rPr>
                <w:sz w:val="20"/>
                <w:szCs w:val="20"/>
                <w:lang w:eastAsia="en-US"/>
              </w:rPr>
              <w:t>Biurko 110x75x60</w:t>
            </w:r>
          </w:p>
        </w:tc>
        <w:tc>
          <w:tcPr>
            <w:tcW w:w="651" w:type="dxa"/>
            <w:vAlign w:val="center"/>
          </w:tcPr>
          <w:p w14:paraId="5021E3F9"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10</w:t>
            </w:r>
          </w:p>
        </w:tc>
        <w:tc>
          <w:tcPr>
            <w:tcW w:w="1294" w:type="dxa"/>
            <w:vAlign w:val="center"/>
          </w:tcPr>
          <w:p w14:paraId="3F339768" w14:textId="77777777" w:rsidR="0018098C" w:rsidRPr="0018098C" w:rsidRDefault="0018098C" w:rsidP="0018098C">
            <w:pPr>
              <w:suppressAutoHyphens w:val="0"/>
              <w:spacing w:after="0" w:line="240" w:lineRule="auto"/>
              <w:jc w:val="center"/>
              <w:rPr>
                <w:color w:val="000000"/>
                <w:sz w:val="20"/>
                <w:szCs w:val="20"/>
                <w:lang w:eastAsia="en-US"/>
              </w:rPr>
            </w:pPr>
          </w:p>
        </w:tc>
        <w:tc>
          <w:tcPr>
            <w:tcW w:w="961" w:type="dxa"/>
            <w:vAlign w:val="center"/>
          </w:tcPr>
          <w:p w14:paraId="3944435A" w14:textId="77777777" w:rsidR="0018098C" w:rsidRPr="0018098C" w:rsidRDefault="0018098C" w:rsidP="0018098C">
            <w:pPr>
              <w:suppressAutoHyphens w:val="0"/>
              <w:spacing w:after="0" w:line="240" w:lineRule="auto"/>
              <w:jc w:val="center"/>
              <w:rPr>
                <w:color w:val="000000"/>
                <w:sz w:val="20"/>
                <w:szCs w:val="20"/>
                <w:lang w:eastAsia="en-US"/>
              </w:rPr>
            </w:pPr>
          </w:p>
        </w:tc>
        <w:tc>
          <w:tcPr>
            <w:tcW w:w="934" w:type="dxa"/>
          </w:tcPr>
          <w:p w14:paraId="0AD8B3FB" w14:textId="77777777" w:rsidR="0018098C" w:rsidRPr="0018098C" w:rsidRDefault="0018098C" w:rsidP="0018098C">
            <w:pPr>
              <w:suppressAutoHyphens w:val="0"/>
              <w:spacing w:after="160" w:line="259" w:lineRule="auto"/>
              <w:jc w:val="center"/>
              <w:rPr>
                <w:sz w:val="20"/>
                <w:szCs w:val="20"/>
                <w:lang w:eastAsia="en-US"/>
              </w:rPr>
            </w:pPr>
            <w:r w:rsidRPr="0018098C">
              <w:rPr>
                <w:color w:val="000000"/>
                <w:sz w:val="20"/>
                <w:szCs w:val="20"/>
                <w:lang w:eastAsia="en-US"/>
              </w:rPr>
              <w:t>23</w:t>
            </w:r>
          </w:p>
        </w:tc>
        <w:tc>
          <w:tcPr>
            <w:tcW w:w="1294" w:type="dxa"/>
            <w:vAlign w:val="center"/>
          </w:tcPr>
          <w:p w14:paraId="367D6752" w14:textId="77777777" w:rsidR="0018098C" w:rsidRPr="0018098C" w:rsidRDefault="0018098C" w:rsidP="0018098C">
            <w:pPr>
              <w:suppressAutoHyphens w:val="0"/>
              <w:spacing w:after="0" w:line="240" w:lineRule="auto"/>
              <w:jc w:val="center"/>
              <w:rPr>
                <w:color w:val="000000"/>
                <w:sz w:val="20"/>
                <w:szCs w:val="20"/>
                <w:lang w:eastAsia="en-US"/>
              </w:rPr>
            </w:pPr>
          </w:p>
        </w:tc>
        <w:tc>
          <w:tcPr>
            <w:tcW w:w="962" w:type="dxa"/>
            <w:vAlign w:val="center"/>
          </w:tcPr>
          <w:p w14:paraId="03F1850B" w14:textId="77777777" w:rsidR="0018098C" w:rsidRPr="0018098C" w:rsidRDefault="0018098C" w:rsidP="0018098C">
            <w:pPr>
              <w:suppressAutoHyphens w:val="0"/>
              <w:spacing w:after="0" w:line="240" w:lineRule="auto"/>
              <w:jc w:val="center"/>
              <w:rPr>
                <w:color w:val="000000"/>
                <w:sz w:val="20"/>
                <w:szCs w:val="20"/>
                <w:lang w:eastAsia="en-US"/>
              </w:rPr>
            </w:pPr>
          </w:p>
        </w:tc>
      </w:tr>
      <w:tr w:rsidR="0018098C" w:rsidRPr="0018098C" w14:paraId="7F46CBD2" w14:textId="77777777" w:rsidTr="002D1640">
        <w:tc>
          <w:tcPr>
            <w:tcW w:w="512" w:type="dxa"/>
            <w:vAlign w:val="center"/>
          </w:tcPr>
          <w:p w14:paraId="30B47448" w14:textId="77777777" w:rsidR="0018098C" w:rsidRPr="0018098C" w:rsidRDefault="0018098C" w:rsidP="0018098C">
            <w:pPr>
              <w:suppressAutoHyphens w:val="0"/>
              <w:spacing w:after="0" w:line="240" w:lineRule="auto"/>
              <w:ind w:left="29"/>
              <w:contextualSpacing/>
              <w:rPr>
                <w:sz w:val="20"/>
                <w:szCs w:val="20"/>
                <w:lang w:eastAsia="pl-PL"/>
              </w:rPr>
            </w:pPr>
            <w:r w:rsidRPr="0018098C">
              <w:rPr>
                <w:sz w:val="20"/>
                <w:szCs w:val="20"/>
                <w:lang w:eastAsia="pl-PL"/>
              </w:rPr>
              <w:t>5</w:t>
            </w:r>
          </w:p>
        </w:tc>
        <w:tc>
          <w:tcPr>
            <w:tcW w:w="2454" w:type="dxa"/>
            <w:vAlign w:val="center"/>
          </w:tcPr>
          <w:p w14:paraId="15DDB2CB" w14:textId="77777777" w:rsidR="0018098C" w:rsidRPr="0018098C" w:rsidRDefault="0018098C" w:rsidP="0018098C">
            <w:pPr>
              <w:suppressAutoHyphens w:val="0"/>
              <w:spacing w:after="0" w:line="240" w:lineRule="auto"/>
              <w:rPr>
                <w:sz w:val="20"/>
                <w:szCs w:val="20"/>
                <w:lang w:eastAsia="en-US"/>
              </w:rPr>
            </w:pPr>
            <w:r w:rsidRPr="0018098C">
              <w:rPr>
                <w:sz w:val="20"/>
                <w:szCs w:val="20"/>
                <w:lang w:eastAsia="en-US"/>
              </w:rPr>
              <w:t xml:space="preserve">Stolik okrągły </w:t>
            </w:r>
          </w:p>
        </w:tc>
        <w:tc>
          <w:tcPr>
            <w:tcW w:w="651" w:type="dxa"/>
            <w:vAlign w:val="center"/>
          </w:tcPr>
          <w:p w14:paraId="7520D7E8" w14:textId="77777777" w:rsidR="0018098C" w:rsidRPr="0018098C" w:rsidRDefault="0018098C" w:rsidP="0018098C">
            <w:pPr>
              <w:suppressAutoHyphens w:val="0"/>
              <w:spacing w:after="0" w:line="240" w:lineRule="auto"/>
              <w:jc w:val="center"/>
              <w:rPr>
                <w:sz w:val="20"/>
                <w:szCs w:val="20"/>
                <w:lang w:eastAsia="en-US"/>
              </w:rPr>
            </w:pPr>
            <w:r w:rsidRPr="0018098C">
              <w:rPr>
                <w:sz w:val="20"/>
                <w:szCs w:val="20"/>
                <w:lang w:eastAsia="en-US"/>
              </w:rPr>
              <w:t>2</w:t>
            </w:r>
          </w:p>
        </w:tc>
        <w:tc>
          <w:tcPr>
            <w:tcW w:w="1294" w:type="dxa"/>
            <w:vAlign w:val="center"/>
          </w:tcPr>
          <w:p w14:paraId="0807C809" w14:textId="77777777" w:rsidR="0018098C" w:rsidRPr="0018098C" w:rsidRDefault="0018098C" w:rsidP="0018098C">
            <w:pPr>
              <w:suppressAutoHyphens w:val="0"/>
              <w:spacing w:after="0" w:line="240" w:lineRule="auto"/>
              <w:jc w:val="center"/>
              <w:rPr>
                <w:color w:val="000000"/>
                <w:sz w:val="20"/>
                <w:szCs w:val="20"/>
                <w:lang w:eastAsia="en-US"/>
              </w:rPr>
            </w:pPr>
          </w:p>
        </w:tc>
        <w:tc>
          <w:tcPr>
            <w:tcW w:w="961" w:type="dxa"/>
            <w:vAlign w:val="center"/>
          </w:tcPr>
          <w:p w14:paraId="2D91B259" w14:textId="77777777" w:rsidR="0018098C" w:rsidRPr="0018098C" w:rsidRDefault="0018098C" w:rsidP="0018098C">
            <w:pPr>
              <w:suppressAutoHyphens w:val="0"/>
              <w:spacing w:after="0" w:line="240" w:lineRule="auto"/>
              <w:jc w:val="center"/>
              <w:rPr>
                <w:color w:val="000000"/>
                <w:sz w:val="20"/>
                <w:szCs w:val="20"/>
                <w:lang w:eastAsia="en-US"/>
              </w:rPr>
            </w:pPr>
          </w:p>
        </w:tc>
        <w:tc>
          <w:tcPr>
            <w:tcW w:w="934" w:type="dxa"/>
          </w:tcPr>
          <w:p w14:paraId="4973D932" w14:textId="77777777" w:rsidR="0018098C" w:rsidRPr="0018098C" w:rsidRDefault="0018098C" w:rsidP="0018098C">
            <w:pPr>
              <w:suppressAutoHyphens w:val="0"/>
              <w:spacing w:after="160" w:line="259" w:lineRule="auto"/>
              <w:jc w:val="center"/>
              <w:rPr>
                <w:sz w:val="20"/>
                <w:szCs w:val="20"/>
                <w:lang w:eastAsia="en-US"/>
              </w:rPr>
            </w:pPr>
            <w:r w:rsidRPr="0018098C">
              <w:rPr>
                <w:color w:val="000000"/>
                <w:sz w:val="20"/>
                <w:szCs w:val="20"/>
                <w:lang w:eastAsia="en-US"/>
              </w:rPr>
              <w:t>23</w:t>
            </w:r>
          </w:p>
        </w:tc>
        <w:tc>
          <w:tcPr>
            <w:tcW w:w="1294" w:type="dxa"/>
            <w:vAlign w:val="center"/>
          </w:tcPr>
          <w:p w14:paraId="7C603D56" w14:textId="77777777" w:rsidR="0018098C" w:rsidRPr="0018098C" w:rsidRDefault="0018098C" w:rsidP="0018098C">
            <w:pPr>
              <w:suppressAutoHyphens w:val="0"/>
              <w:spacing w:after="0" w:line="240" w:lineRule="auto"/>
              <w:jc w:val="center"/>
              <w:rPr>
                <w:color w:val="000000"/>
                <w:sz w:val="20"/>
                <w:szCs w:val="20"/>
                <w:lang w:eastAsia="en-US"/>
              </w:rPr>
            </w:pPr>
          </w:p>
        </w:tc>
        <w:tc>
          <w:tcPr>
            <w:tcW w:w="962" w:type="dxa"/>
            <w:vAlign w:val="center"/>
          </w:tcPr>
          <w:p w14:paraId="131DF4D8" w14:textId="77777777" w:rsidR="0018098C" w:rsidRPr="0018098C" w:rsidRDefault="0018098C" w:rsidP="0018098C">
            <w:pPr>
              <w:suppressAutoHyphens w:val="0"/>
              <w:spacing w:after="0" w:line="240" w:lineRule="auto"/>
              <w:jc w:val="center"/>
              <w:rPr>
                <w:color w:val="000000"/>
                <w:sz w:val="20"/>
                <w:szCs w:val="20"/>
                <w:lang w:eastAsia="en-US"/>
              </w:rPr>
            </w:pPr>
          </w:p>
        </w:tc>
      </w:tr>
    </w:tbl>
    <w:p w14:paraId="2B7A7880" w14:textId="77777777" w:rsidR="00B31F6F" w:rsidRPr="0018098C" w:rsidRDefault="00B31F6F" w:rsidP="00B31F6F">
      <w:pPr>
        <w:spacing w:after="0" w:line="240" w:lineRule="auto"/>
        <w:ind w:left="360"/>
        <w:rPr>
          <w:b/>
          <w:sz w:val="20"/>
          <w:szCs w:val="20"/>
        </w:rPr>
      </w:pPr>
    </w:p>
    <w:p w14:paraId="146DA01E" w14:textId="39845167" w:rsidR="00B31F6F" w:rsidRPr="0018098C" w:rsidRDefault="000406EA" w:rsidP="00B31F6F">
      <w:pPr>
        <w:spacing w:after="0" w:line="240" w:lineRule="auto"/>
        <w:ind w:left="360"/>
        <w:rPr>
          <w:b/>
          <w:sz w:val="20"/>
          <w:szCs w:val="20"/>
        </w:rPr>
      </w:pPr>
      <w:r w:rsidRPr="0018098C">
        <w:rPr>
          <w:b/>
          <w:sz w:val="20"/>
          <w:szCs w:val="20"/>
        </w:rPr>
        <w:t xml:space="preserve"> Załącznik nr </w:t>
      </w:r>
      <w:r w:rsidR="00B31F6F" w:rsidRPr="0018098C">
        <w:rPr>
          <w:b/>
          <w:sz w:val="20"/>
          <w:szCs w:val="20"/>
        </w:rPr>
        <w:t>2</w:t>
      </w:r>
    </w:p>
    <w:p w14:paraId="4CA45BAA" w14:textId="77777777" w:rsidR="00B31F6F" w:rsidRPr="0018098C" w:rsidRDefault="00B31F6F" w:rsidP="00B31F6F">
      <w:pPr>
        <w:spacing w:after="0" w:line="240" w:lineRule="auto"/>
        <w:ind w:left="36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2"/>
        <w:gridCol w:w="651"/>
        <w:gridCol w:w="1294"/>
        <w:gridCol w:w="961"/>
        <w:gridCol w:w="934"/>
        <w:gridCol w:w="1294"/>
        <w:gridCol w:w="962"/>
      </w:tblGrid>
      <w:tr w:rsidR="0018098C" w:rsidRPr="0018098C" w14:paraId="65F8665E" w14:textId="77777777" w:rsidTr="002D1640">
        <w:tc>
          <w:tcPr>
            <w:tcW w:w="512" w:type="dxa"/>
            <w:vAlign w:val="center"/>
          </w:tcPr>
          <w:p w14:paraId="493BECD4" w14:textId="77777777" w:rsidR="0018098C" w:rsidRPr="0018098C" w:rsidRDefault="0018098C" w:rsidP="002D1640">
            <w:pPr>
              <w:spacing w:after="0" w:line="240" w:lineRule="auto"/>
              <w:jc w:val="center"/>
              <w:rPr>
                <w:b/>
                <w:sz w:val="20"/>
                <w:szCs w:val="20"/>
              </w:rPr>
            </w:pPr>
            <w:r w:rsidRPr="0018098C">
              <w:rPr>
                <w:b/>
                <w:sz w:val="20"/>
                <w:szCs w:val="20"/>
              </w:rPr>
              <w:t>Lp.</w:t>
            </w:r>
          </w:p>
        </w:tc>
        <w:tc>
          <w:tcPr>
            <w:tcW w:w="2454" w:type="dxa"/>
            <w:vAlign w:val="center"/>
          </w:tcPr>
          <w:p w14:paraId="1AF9511E" w14:textId="77777777" w:rsidR="0018098C" w:rsidRPr="0018098C" w:rsidRDefault="0018098C" w:rsidP="002D1640">
            <w:pPr>
              <w:spacing w:after="0" w:line="240" w:lineRule="auto"/>
              <w:jc w:val="center"/>
              <w:rPr>
                <w:b/>
                <w:sz w:val="20"/>
                <w:szCs w:val="20"/>
              </w:rPr>
            </w:pPr>
            <w:r w:rsidRPr="0018098C">
              <w:rPr>
                <w:b/>
                <w:sz w:val="20"/>
                <w:szCs w:val="20"/>
              </w:rPr>
              <w:t>Sprzęt</w:t>
            </w:r>
          </w:p>
        </w:tc>
        <w:tc>
          <w:tcPr>
            <w:tcW w:w="651" w:type="dxa"/>
            <w:vAlign w:val="center"/>
          </w:tcPr>
          <w:p w14:paraId="69A9A60A" w14:textId="77777777" w:rsidR="0018098C" w:rsidRPr="0018098C" w:rsidRDefault="0018098C" w:rsidP="002D1640">
            <w:pPr>
              <w:spacing w:after="0" w:line="240" w:lineRule="auto"/>
              <w:jc w:val="center"/>
              <w:rPr>
                <w:b/>
                <w:sz w:val="20"/>
                <w:szCs w:val="20"/>
              </w:rPr>
            </w:pPr>
            <w:r w:rsidRPr="0018098C">
              <w:rPr>
                <w:b/>
                <w:sz w:val="20"/>
                <w:szCs w:val="20"/>
              </w:rPr>
              <w:t>Ilość</w:t>
            </w:r>
          </w:p>
        </w:tc>
        <w:tc>
          <w:tcPr>
            <w:tcW w:w="1294" w:type="dxa"/>
            <w:vAlign w:val="center"/>
          </w:tcPr>
          <w:p w14:paraId="2C53CC0A" w14:textId="77777777" w:rsidR="0018098C" w:rsidRPr="0018098C" w:rsidRDefault="0018098C" w:rsidP="002D1640">
            <w:pPr>
              <w:spacing w:after="0" w:line="240" w:lineRule="auto"/>
              <w:jc w:val="center"/>
              <w:rPr>
                <w:b/>
                <w:sz w:val="20"/>
                <w:szCs w:val="20"/>
              </w:rPr>
            </w:pPr>
            <w:r w:rsidRPr="0018098C">
              <w:rPr>
                <w:b/>
                <w:sz w:val="20"/>
                <w:szCs w:val="20"/>
              </w:rPr>
              <w:t>Cena jednostkowa netto</w:t>
            </w:r>
          </w:p>
        </w:tc>
        <w:tc>
          <w:tcPr>
            <w:tcW w:w="961" w:type="dxa"/>
            <w:vAlign w:val="center"/>
          </w:tcPr>
          <w:p w14:paraId="25C75F85" w14:textId="77777777" w:rsidR="0018098C" w:rsidRPr="0018098C" w:rsidRDefault="0018098C" w:rsidP="002D1640">
            <w:pPr>
              <w:spacing w:after="0" w:line="240" w:lineRule="auto"/>
              <w:jc w:val="center"/>
              <w:rPr>
                <w:b/>
                <w:sz w:val="20"/>
                <w:szCs w:val="20"/>
              </w:rPr>
            </w:pPr>
            <w:r w:rsidRPr="0018098C">
              <w:rPr>
                <w:b/>
                <w:sz w:val="20"/>
                <w:szCs w:val="20"/>
              </w:rPr>
              <w:t>Wartość netto</w:t>
            </w:r>
          </w:p>
        </w:tc>
        <w:tc>
          <w:tcPr>
            <w:tcW w:w="934" w:type="dxa"/>
            <w:vAlign w:val="center"/>
          </w:tcPr>
          <w:p w14:paraId="6CA83A85" w14:textId="77777777" w:rsidR="0018098C" w:rsidRPr="0018098C" w:rsidRDefault="0018098C" w:rsidP="002D1640">
            <w:pPr>
              <w:spacing w:after="0" w:line="240" w:lineRule="auto"/>
              <w:jc w:val="center"/>
              <w:rPr>
                <w:b/>
                <w:sz w:val="20"/>
                <w:szCs w:val="20"/>
              </w:rPr>
            </w:pPr>
            <w:r w:rsidRPr="0018098C">
              <w:rPr>
                <w:b/>
                <w:sz w:val="20"/>
                <w:szCs w:val="20"/>
              </w:rPr>
              <w:t>Stawka VAT</w:t>
            </w:r>
          </w:p>
        </w:tc>
        <w:tc>
          <w:tcPr>
            <w:tcW w:w="1294" w:type="dxa"/>
            <w:vAlign w:val="center"/>
          </w:tcPr>
          <w:p w14:paraId="0CD9EBEB" w14:textId="77777777" w:rsidR="0018098C" w:rsidRPr="0018098C" w:rsidRDefault="0018098C" w:rsidP="002D1640">
            <w:pPr>
              <w:spacing w:after="0" w:line="240" w:lineRule="auto"/>
              <w:jc w:val="center"/>
              <w:rPr>
                <w:b/>
                <w:sz w:val="20"/>
                <w:szCs w:val="20"/>
              </w:rPr>
            </w:pPr>
            <w:r w:rsidRPr="0018098C">
              <w:rPr>
                <w:b/>
                <w:sz w:val="20"/>
                <w:szCs w:val="20"/>
              </w:rPr>
              <w:t>Cena jednostkowa brutto</w:t>
            </w:r>
          </w:p>
        </w:tc>
        <w:tc>
          <w:tcPr>
            <w:tcW w:w="962" w:type="dxa"/>
            <w:vAlign w:val="center"/>
          </w:tcPr>
          <w:p w14:paraId="1F3C438E" w14:textId="77777777" w:rsidR="0018098C" w:rsidRPr="0018098C" w:rsidRDefault="0018098C" w:rsidP="002D1640">
            <w:pPr>
              <w:spacing w:after="0" w:line="240" w:lineRule="auto"/>
              <w:jc w:val="center"/>
              <w:rPr>
                <w:b/>
                <w:sz w:val="20"/>
                <w:szCs w:val="20"/>
              </w:rPr>
            </w:pPr>
            <w:r w:rsidRPr="0018098C">
              <w:rPr>
                <w:b/>
                <w:sz w:val="20"/>
                <w:szCs w:val="20"/>
              </w:rPr>
              <w:t>Wartość brutto</w:t>
            </w:r>
          </w:p>
        </w:tc>
      </w:tr>
      <w:tr w:rsidR="0018098C" w:rsidRPr="0018098C" w14:paraId="7AE67E76" w14:textId="77777777" w:rsidTr="002D1640">
        <w:tc>
          <w:tcPr>
            <w:tcW w:w="512" w:type="dxa"/>
            <w:vAlign w:val="center"/>
          </w:tcPr>
          <w:p w14:paraId="057BFE71" w14:textId="77777777" w:rsidR="0018098C" w:rsidRPr="0018098C" w:rsidRDefault="0018098C" w:rsidP="002D1640">
            <w:pPr>
              <w:spacing w:after="0" w:line="240" w:lineRule="auto"/>
              <w:ind w:left="29"/>
              <w:jc w:val="center"/>
              <w:rPr>
                <w:sz w:val="20"/>
                <w:szCs w:val="20"/>
              </w:rPr>
            </w:pPr>
            <w:r w:rsidRPr="0018098C">
              <w:rPr>
                <w:sz w:val="20"/>
                <w:szCs w:val="20"/>
              </w:rPr>
              <w:t>A</w:t>
            </w:r>
          </w:p>
        </w:tc>
        <w:tc>
          <w:tcPr>
            <w:tcW w:w="2454" w:type="dxa"/>
            <w:vAlign w:val="center"/>
          </w:tcPr>
          <w:p w14:paraId="00DCE3CF" w14:textId="77777777" w:rsidR="0018098C" w:rsidRPr="0018098C" w:rsidRDefault="0018098C" w:rsidP="002D1640">
            <w:pPr>
              <w:spacing w:after="0" w:line="240" w:lineRule="auto"/>
              <w:jc w:val="center"/>
              <w:rPr>
                <w:sz w:val="20"/>
                <w:szCs w:val="20"/>
              </w:rPr>
            </w:pPr>
          </w:p>
        </w:tc>
        <w:tc>
          <w:tcPr>
            <w:tcW w:w="651" w:type="dxa"/>
            <w:vAlign w:val="center"/>
          </w:tcPr>
          <w:p w14:paraId="351C3CDD" w14:textId="77777777" w:rsidR="0018098C" w:rsidRPr="0018098C" w:rsidRDefault="0018098C" w:rsidP="002D1640">
            <w:pPr>
              <w:spacing w:after="0" w:line="240" w:lineRule="auto"/>
              <w:jc w:val="center"/>
              <w:rPr>
                <w:sz w:val="20"/>
                <w:szCs w:val="20"/>
              </w:rPr>
            </w:pPr>
            <w:r w:rsidRPr="0018098C">
              <w:rPr>
                <w:sz w:val="20"/>
                <w:szCs w:val="20"/>
              </w:rPr>
              <w:t>B</w:t>
            </w:r>
          </w:p>
        </w:tc>
        <w:tc>
          <w:tcPr>
            <w:tcW w:w="1294" w:type="dxa"/>
            <w:vAlign w:val="center"/>
          </w:tcPr>
          <w:p w14:paraId="1757BAC3" w14:textId="77777777" w:rsidR="0018098C" w:rsidRPr="0018098C" w:rsidRDefault="0018098C" w:rsidP="002D1640">
            <w:pPr>
              <w:spacing w:after="0" w:line="240" w:lineRule="auto"/>
              <w:jc w:val="center"/>
              <w:rPr>
                <w:sz w:val="20"/>
                <w:szCs w:val="20"/>
              </w:rPr>
            </w:pPr>
            <w:r w:rsidRPr="0018098C">
              <w:rPr>
                <w:sz w:val="20"/>
                <w:szCs w:val="20"/>
              </w:rPr>
              <w:t>C</w:t>
            </w:r>
          </w:p>
        </w:tc>
        <w:tc>
          <w:tcPr>
            <w:tcW w:w="961" w:type="dxa"/>
            <w:vAlign w:val="center"/>
          </w:tcPr>
          <w:p w14:paraId="1BA48CF7" w14:textId="77777777" w:rsidR="0018098C" w:rsidRPr="0018098C" w:rsidRDefault="0018098C" w:rsidP="002D1640">
            <w:pPr>
              <w:spacing w:after="0" w:line="240" w:lineRule="auto"/>
              <w:jc w:val="center"/>
              <w:rPr>
                <w:sz w:val="20"/>
                <w:szCs w:val="20"/>
              </w:rPr>
            </w:pPr>
            <w:r w:rsidRPr="0018098C">
              <w:rPr>
                <w:sz w:val="20"/>
                <w:szCs w:val="20"/>
              </w:rPr>
              <w:t>=B*C</w:t>
            </w:r>
          </w:p>
        </w:tc>
        <w:tc>
          <w:tcPr>
            <w:tcW w:w="934" w:type="dxa"/>
            <w:vAlign w:val="center"/>
          </w:tcPr>
          <w:p w14:paraId="12C0B1D1" w14:textId="77777777" w:rsidR="0018098C" w:rsidRPr="0018098C" w:rsidRDefault="0018098C" w:rsidP="002D1640">
            <w:pPr>
              <w:spacing w:after="0" w:line="240" w:lineRule="auto"/>
              <w:jc w:val="center"/>
              <w:rPr>
                <w:sz w:val="20"/>
                <w:szCs w:val="20"/>
              </w:rPr>
            </w:pPr>
            <w:r w:rsidRPr="0018098C">
              <w:rPr>
                <w:sz w:val="20"/>
                <w:szCs w:val="20"/>
              </w:rPr>
              <w:t>D</w:t>
            </w:r>
          </w:p>
        </w:tc>
        <w:tc>
          <w:tcPr>
            <w:tcW w:w="1294" w:type="dxa"/>
            <w:vAlign w:val="center"/>
          </w:tcPr>
          <w:p w14:paraId="0572651A" w14:textId="77777777" w:rsidR="0018098C" w:rsidRPr="0018098C" w:rsidRDefault="0018098C" w:rsidP="002D1640">
            <w:pPr>
              <w:spacing w:after="0" w:line="240" w:lineRule="auto"/>
              <w:jc w:val="center"/>
              <w:rPr>
                <w:sz w:val="20"/>
                <w:szCs w:val="20"/>
              </w:rPr>
            </w:pPr>
            <w:r w:rsidRPr="0018098C">
              <w:rPr>
                <w:sz w:val="20"/>
                <w:szCs w:val="20"/>
              </w:rPr>
              <w:t>=C*D</w:t>
            </w:r>
          </w:p>
        </w:tc>
        <w:tc>
          <w:tcPr>
            <w:tcW w:w="962" w:type="dxa"/>
            <w:vAlign w:val="center"/>
          </w:tcPr>
          <w:p w14:paraId="109D3AD4" w14:textId="77777777" w:rsidR="0018098C" w:rsidRPr="0018098C" w:rsidRDefault="0018098C" w:rsidP="002D1640">
            <w:pPr>
              <w:spacing w:after="0" w:line="240" w:lineRule="auto"/>
              <w:jc w:val="center"/>
              <w:rPr>
                <w:sz w:val="20"/>
                <w:szCs w:val="20"/>
              </w:rPr>
            </w:pPr>
            <w:r w:rsidRPr="0018098C">
              <w:rPr>
                <w:sz w:val="20"/>
                <w:szCs w:val="20"/>
              </w:rPr>
              <w:t>=B*C*D</w:t>
            </w:r>
          </w:p>
        </w:tc>
      </w:tr>
      <w:tr w:rsidR="0018098C" w:rsidRPr="0018098C" w14:paraId="1823A884" w14:textId="77777777" w:rsidTr="002D1640">
        <w:trPr>
          <w:trHeight w:val="298"/>
        </w:trPr>
        <w:tc>
          <w:tcPr>
            <w:tcW w:w="512" w:type="dxa"/>
            <w:vAlign w:val="center"/>
          </w:tcPr>
          <w:p w14:paraId="778E7A33" w14:textId="77777777" w:rsidR="0018098C" w:rsidRPr="0018098C" w:rsidRDefault="0018098C" w:rsidP="002D1640">
            <w:pPr>
              <w:pStyle w:val="Akapitzlist"/>
              <w:ind w:left="29"/>
              <w:rPr>
                <w:rFonts w:ascii="Times New Roman" w:hAnsi="Times New Roman" w:cs="Times New Roman"/>
                <w:sz w:val="20"/>
                <w:szCs w:val="20"/>
              </w:rPr>
            </w:pPr>
            <w:r w:rsidRPr="0018098C">
              <w:rPr>
                <w:rFonts w:ascii="Times New Roman" w:hAnsi="Times New Roman" w:cs="Times New Roman"/>
                <w:sz w:val="20"/>
                <w:szCs w:val="20"/>
              </w:rPr>
              <w:t>1</w:t>
            </w:r>
          </w:p>
        </w:tc>
        <w:tc>
          <w:tcPr>
            <w:tcW w:w="2454" w:type="dxa"/>
            <w:vAlign w:val="center"/>
          </w:tcPr>
          <w:p w14:paraId="2FF2EC64" w14:textId="77777777" w:rsidR="0018098C" w:rsidRPr="0018098C" w:rsidRDefault="0018098C" w:rsidP="002D1640">
            <w:pPr>
              <w:spacing w:after="0" w:line="240" w:lineRule="auto"/>
              <w:rPr>
                <w:sz w:val="20"/>
                <w:szCs w:val="20"/>
              </w:rPr>
            </w:pPr>
            <w:r w:rsidRPr="0018098C">
              <w:rPr>
                <w:sz w:val="20"/>
                <w:szCs w:val="20"/>
              </w:rPr>
              <w:t>Krzesło biurowe obrotowe</w:t>
            </w:r>
          </w:p>
        </w:tc>
        <w:tc>
          <w:tcPr>
            <w:tcW w:w="651" w:type="dxa"/>
            <w:vAlign w:val="center"/>
          </w:tcPr>
          <w:p w14:paraId="15638788" w14:textId="77777777" w:rsidR="0018098C" w:rsidRPr="0018098C" w:rsidRDefault="0018098C" w:rsidP="002D1640">
            <w:pPr>
              <w:spacing w:after="0" w:line="240" w:lineRule="auto"/>
              <w:jc w:val="center"/>
              <w:rPr>
                <w:sz w:val="20"/>
                <w:szCs w:val="20"/>
              </w:rPr>
            </w:pPr>
            <w:r w:rsidRPr="0018098C">
              <w:rPr>
                <w:sz w:val="20"/>
                <w:szCs w:val="20"/>
              </w:rPr>
              <w:t>7</w:t>
            </w:r>
          </w:p>
        </w:tc>
        <w:tc>
          <w:tcPr>
            <w:tcW w:w="1294" w:type="dxa"/>
            <w:vAlign w:val="center"/>
          </w:tcPr>
          <w:p w14:paraId="26531FA9" w14:textId="77777777" w:rsidR="0018098C" w:rsidRPr="0018098C" w:rsidRDefault="0018098C" w:rsidP="002D1640">
            <w:pPr>
              <w:spacing w:after="0" w:line="240" w:lineRule="auto"/>
              <w:jc w:val="center"/>
              <w:rPr>
                <w:color w:val="000000"/>
                <w:sz w:val="20"/>
                <w:szCs w:val="20"/>
              </w:rPr>
            </w:pPr>
          </w:p>
        </w:tc>
        <w:tc>
          <w:tcPr>
            <w:tcW w:w="961" w:type="dxa"/>
            <w:vAlign w:val="center"/>
          </w:tcPr>
          <w:p w14:paraId="5DF25329" w14:textId="77777777" w:rsidR="0018098C" w:rsidRPr="0018098C" w:rsidRDefault="0018098C" w:rsidP="002D1640">
            <w:pPr>
              <w:spacing w:after="0" w:line="240" w:lineRule="auto"/>
              <w:jc w:val="center"/>
              <w:rPr>
                <w:color w:val="000000"/>
                <w:sz w:val="20"/>
                <w:szCs w:val="20"/>
              </w:rPr>
            </w:pPr>
          </w:p>
        </w:tc>
        <w:tc>
          <w:tcPr>
            <w:tcW w:w="934" w:type="dxa"/>
            <w:vAlign w:val="center"/>
          </w:tcPr>
          <w:p w14:paraId="346D31A6" w14:textId="77777777" w:rsidR="0018098C" w:rsidRPr="0018098C" w:rsidRDefault="0018098C" w:rsidP="002D1640">
            <w:pPr>
              <w:spacing w:after="0" w:line="240" w:lineRule="auto"/>
              <w:jc w:val="center"/>
              <w:rPr>
                <w:color w:val="000000"/>
                <w:sz w:val="20"/>
                <w:szCs w:val="20"/>
              </w:rPr>
            </w:pPr>
          </w:p>
        </w:tc>
        <w:tc>
          <w:tcPr>
            <w:tcW w:w="1294" w:type="dxa"/>
            <w:vAlign w:val="center"/>
          </w:tcPr>
          <w:p w14:paraId="5C167A68" w14:textId="77777777" w:rsidR="0018098C" w:rsidRPr="0018098C" w:rsidRDefault="0018098C" w:rsidP="002D1640">
            <w:pPr>
              <w:spacing w:after="0" w:line="240" w:lineRule="auto"/>
              <w:jc w:val="center"/>
              <w:rPr>
                <w:color w:val="000000"/>
                <w:sz w:val="20"/>
                <w:szCs w:val="20"/>
              </w:rPr>
            </w:pPr>
            <w:r w:rsidRPr="0018098C">
              <w:rPr>
                <w:color w:val="000000"/>
                <w:sz w:val="20"/>
                <w:szCs w:val="20"/>
              </w:rPr>
              <w:t xml:space="preserve"> </w:t>
            </w:r>
          </w:p>
        </w:tc>
        <w:tc>
          <w:tcPr>
            <w:tcW w:w="962" w:type="dxa"/>
            <w:vAlign w:val="center"/>
          </w:tcPr>
          <w:p w14:paraId="6562BE19" w14:textId="77777777" w:rsidR="0018098C" w:rsidRPr="0018098C" w:rsidRDefault="0018098C" w:rsidP="002D1640">
            <w:pPr>
              <w:spacing w:after="0" w:line="240" w:lineRule="auto"/>
              <w:jc w:val="center"/>
              <w:rPr>
                <w:color w:val="000000"/>
                <w:sz w:val="20"/>
                <w:szCs w:val="20"/>
              </w:rPr>
            </w:pPr>
          </w:p>
        </w:tc>
      </w:tr>
      <w:tr w:rsidR="0018098C" w:rsidRPr="0018098C" w14:paraId="26F46378" w14:textId="77777777" w:rsidTr="002D1640">
        <w:tc>
          <w:tcPr>
            <w:tcW w:w="512" w:type="dxa"/>
            <w:vAlign w:val="center"/>
          </w:tcPr>
          <w:p w14:paraId="2B0484DB" w14:textId="77777777" w:rsidR="0018098C" w:rsidRPr="0018098C" w:rsidRDefault="0018098C" w:rsidP="002D1640">
            <w:pPr>
              <w:pStyle w:val="Akapitzlist"/>
              <w:ind w:left="29"/>
              <w:rPr>
                <w:rFonts w:ascii="Times New Roman" w:hAnsi="Times New Roman" w:cs="Times New Roman"/>
                <w:sz w:val="20"/>
                <w:szCs w:val="20"/>
              </w:rPr>
            </w:pPr>
            <w:r w:rsidRPr="0018098C">
              <w:rPr>
                <w:rFonts w:ascii="Times New Roman" w:hAnsi="Times New Roman" w:cs="Times New Roman"/>
                <w:sz w:val="20"/>
                <w:szCs w:val="20"/>
              </w:rPr>
              <w:t>2</w:t>
            </w:r>
          </w:p>
        </w:tc>
        <w:tc>
          <w:tcPr>
            <w:tcW w:w="2454" w:type="dxa"/>
            <w:vAlign w:val="center"/>
          </w:tcPr>
          <w:p w14:paraId="6769822C" w14:textId="77777777" w:rsidR="0018098C" w:rsidRPr="0018098C" w:rsidRDefault="0018098C" w:rsidP="002D1640">
            <w:pPr>
              <w:spacing w:after="0" w:line="240" w:lineRule="auto"/>
              <w:rPr>
                <w:sz w:val="20"/>
                <w:szCs w:val="20"/>
              </w:rPr>
            </w:pPr>
            <w:r w:rsidRPr="0018098C">
              <w:rPr>
                <w:sz w:val="20"/>
                <w:szCs w:val="20"/>
              </w:rPr>
              <w:t>Krzesło biurowe</w:t>
            </w:r>
          </w:p>
        </w:tc>
        <w:tc>
          <w:tcPr>
            <w:tcW w:w="651" w:type="dxa"/>
            <w:vAlign w:val="center"/>
          </w:tcPr>
          <w:p w14:paraId="55B3D02A" w14:textId="77777777" w:rsidR="0018098C" w:rsidRPr="0018098C" w:rsidRDefault="0018098C" w:rsidP="002D1640">
            <w:pPr>
              <w:spacing w:after="0" w:line="240" w:lineRule="auto"/>
              <w:jc w:val="center"/>
              <w:rPr>
                <w:sz w:val="20"/>
                <w:szCs w:val="20"/>
              </w:rPr>
            </w:pPr>
            <w:r w:rsidRPr="0018098C">
              <w:rPr>
                <w:sz w:val="20"/>
                <w:szCs w:val="20"/>
              </w:rPr>
              <w:t>40</w:t>
            </w:r>
          </w:p>
        </w:tc>
        <w:tc>
          <w:tcPr>
            <w:tcW w:w="1294" w:type="dxa"/>
            <w:vAlign w:val="center"/>
          </w:tcPr>
          <w:p w14:paraId="6E45B099" w14:textId="77777777" w:rsidR="0018098C" w:rsidRPr="0018098C" w:rsidRDefault="0018098C" w:rsidP="002D1640">
            <w:pPr>
              <w:spacing w:after="0" w:line="240" w:lineRule="auto"/>
              <w:jc w:val="center"/>
              <w:rPr>
                <w:color w:val="000000"/>
                <w:sz w:val="20"/>
                <w:szCs w:val="20"/>
              </w:rPr>
            </w:pPr>
          </w:p>
        </w:tc>
        <w:tc>
          <w:tcPr>
            <w:tcW w:w="961" w:type="dxa"/>
            <w:vAlign w:val="center"/>
          </w:tcPr>
          <w:p w14:paraId="0294D984" w14:textId="77777777" w:rsidR="0018098C" w:rsidRPr="0018098C" w:rsidRDefault="0018098C" w:rsidP="002D1640">
            <w:pPr>
              <w:spacing w:after="0" w:line="240" w:lineRule="auto"/>
              <w:jc w:val="center"/>
              <w:rPr>
                <w:color w:val="000000"/>
                <w:sz w:val="20"/>
                <w:szCs w:val="20"/>
              </w:rPr>
            </w:pPr>
          </w:p>
        </w:tc>
        <w:tc>
          <w:tcPr>
            <w:tcW w:w="934" w:type="dxa"/>
          </w:tcPr>
          <w:p w14:paraId="23696137" w14:textId="77777777" w:rsidR="0018098C" w:rsidRPr="0018098C" w:rsidRDefault="0018098C" w:rsidP="002D1640">
            <w:pPr>
              <w:jc w:val="center"/>
              <w:rPr>
                <w:sz w:val="20"/>
                <w:szCs w:val="20"/>
              </w:rPr>
            </w:pPr>
          </w:p>
        </w:tc>
        <w:tc>
          <w:tcPr>
            <w:tcW w:w="1294" w:type="dxa"/>
            <w:vAlign w:val="center"/>
          </w:tcPr>
          <w:p w14:paraId="1CC340AB" w14:textId="77777777" w:rsidR="0018098C" w:rsidRPr="0018098C" w:rsidRDefault="0018098C" w:rsidP="002D1640">
            <w:pPr>
              <w:spacing w:after="0" w:line="240" w:lineRule="auto"/>
              <w:jc w:val="center"/>
              <w:rPr>
                <w:color w:val="000000"/>
                <w:sz w:val="20"/>
                <w:szCs w:val="20"/>
              </w:rPr>
            </w:pPr>
          </w:p>
        </w:tc>
        <w:tc>
          <w:tcPr>
            <w:tcW w:w="962" w:type="dxa"/>
            <w:vAlign w:val="center"/>
          </w:tcPr>
          <w:p w14:paraId="0994A7C2" w14:textId="77777777" w:rsidR="0018098C" w:rsidRPr="0018098C" w:rsidRDefault="0018098C" w:rsidP="002D1640">
            <w:pPr>
              <w:spacing w:after="0" w:line="240" w:lineRule="auto"/>
              <w:jc w:val="center"/>
              <w:rPr>
                <w:color w:val="000000"/>
                <w:sz w:val="20"/>
                <w:szCs w:val="20"/>
              </w:rPr>
            </w:pPr>
          </w:p>
        </w:tc>
      </w:tr>
      <w:tr w:rsidR="0018098C" w:rsidRPr="0018098C" w14:paraId="057A963F" w14:textId="77777777" w:rsidTr="002D1640">
        <w:tc>
          <w:tcPr>
            <w:tcW w:w="512" w:type="dxa"/>
            <w:vAlign w:val="center"/>
          </w:tcPr>
          <w:p w14:paraId="0898A998" w14:textId="77777777" w:rsidR="0018098C" w:rsidRPr="0018098C" w:rsidRDefault="0018098C" w:rsidP="002D1640">
            <w:pPr>
              <w:pStyle w:val="Akapitzlist"/>
              <w:ind w:left="29"/>
              <w:rPr>
                <w:rFonts w:ascii="Times New Roman" w:hAnsi="Times New Roman" w:cs="Times New Roman"/>
                <w:sz w:val="20"/>
                <w:szCs w:val="20"/>
              </w:rPr>
            </w:pPr>
            <w:r w:rsidRPr="0018098C">
              <w:rPr>
                <w:rFonts w:ascii="Times New Roman" w:hAnsi="Times New Roman" w:cs="Times New Roman"/>
                <w:sz w:val="20"/>
                <w:szCs w:val="20"/>
              </w:rPr>
              <w:t>3</w:t>
            </w:r>
          </w:p>
        </w:tc>
        <w:tc>
          <w:tcPr>
            <w:tcW w:w="2454" w:type="dxa"/>
            <w:vAlign w:val="center"/>
          </w:tcPr>
          <w:p w14:paraId="63AEEC21" w14:textId="77777777" w:rsidR="0018098C" w:rsidRPr="0018098C" w:rsidRDefault="0018098C" w:rsidP="002D1640">
            <w:pPr>
              <w:spacing w:after="0" w:line="240" w:lineRule="auto"/>
              <w:rPr>
                <w:sz w:val="20"/>
                <w:szCs w:val="20"/>
              </w:rPr>
            </w:pPr>
            <w:r w:rsidRPr="0018098C">
              <w:rPr>
                <w:sz w:val="20"/>
                <w:szCs w:val="20"/>
              </w:rPr>
              <w:t>Fotel klubowy</w:t>
            </w:r>
          </w:p>
        </w:tc>
        <w:tc>
          <w:tcPr>
            <w:tcW w:w="651" w:type="dxa"/>
            <w:vAlign w:val="center"/>
          </w:tcPr>
          <w:p w14:paraId="48A5ABDE" w14:textId="77777777" w:rsidR="0018098C" w:rsidRPr="0018098C" w:rsidRDefault="0018098C" w:rsidP="002D1640">
            <w:pPr>
              <w:spacing w:after="0" w:line="240" w:lineRule="auto"/>
              <w:jc w:val="center"/>
              <w:rPr>
                <w:sz w:val="20"/>
                <w:szCs w:val="20"/>
              </w:rPr>
            </w:pPr>
            <w:r w:rsidRPr="0018098C">
              <w:rPr>
                <w:sz w:val="20"/>
                <w:szCs w:val="20"/>
              </w:rPr>
              <w:t>2</w:t>
            </w:r>
          </w:p>
        </w:tc>
        <w:tc>
          <w:tcPr>
            <w:tcW w:w="1294" w:type="dxa"/>
            <w:vAlign w:val="center"/>
          </w:tcPr>
          <w:p w14:paraId="16BF437C" w14:textId="77777777" w:rsidR="0018098C" w:rsidRPr="0018098C" w:rsidRDefault="0018098C" w:rsidP="002D1640">
            <w:pPr>
              <w:spacing w:after="0" w:line="240" w:lineRule="auto"/>
              <w:jc w:val="center"/>
              <w:rPr>
                <w:color w:val="000000"/>
                <w:sz w:val="20"/>
                <w:szCs w:val="20"/>
              </w:rPr>
            </w:pPr>
          </w:p>
        </w:tc>
        <w:tc>
          <w:tcPr>
            <w:tcW w:w="961" w:type="dxa"/>
            <w:vAlign w:val="center"/>
          </w:tcPr>
          <w:p w14:paraId="428CABBC" w14:textId="77777777" w:rsidR="0018098C" w:rsidRPr="0018098C" w:rsidRDefault="0018098C" w:rsidP="002D1640">
            <w:pPr>
              <w:spacing w:after="0" w:line="240" w:lineRule="auto"/>
              <w:jc w:val="center"/>
              <w:rPr>
                <w:color w:val="000000"/>
                <w:sz w:val="20"/>
                <w:szCs w:val="20"/>
              </w:rPr>
            </w:pPr>
          </w:p>
        </w:tc>
        <w:tc>
          <w:tcPr>
            <w:tcW w:w="934" w:type="dxa"/>
          </w:tcPr>
          <w:p w14:paraId="29A53446" w14:textId="77777777" w:rsidR="0018098C" w:rsidRPr="0018098C" w:rsidRDefault="0018098C" w:rsidP="002D1640">
            <w:pPr>
              <w:jc w:val="center"/>
              <w:rPr>
                <w:sz w:val="20"/>
                <w:szCs w:val="20"/>
              </w:rPr>
            </w:pPr>
          </w:p>
        </w:tc>
        <w:tc>
          <w:tcPr>
            <w:tcW w:w="1294" w:type="dxa"/>
            <w:vAlign w:val="center"/>
          </w:tcPr>
          <w:p w14:paraId="41D32743" w14:textId="77777777" w:rsidR="0018098C" w:rsidRPr="0018098C" w:rsidRDefault="0018098C" w:rsidP="002D1640">
            <w:pPr>
              <w:spacing w:after="0" w:line="240" w:lineRule="auto"/>
              <w:jc w:val="center"/>
              <w:rPr>
                <w:color w:val="000000"/>
                <w:sz w:val="20"/>
                <w:szCs w:val="20"/>
              </w:rPr>
            </w:pPr>
          </w:p>
        </w:tc>
        <w:tc>
          <w:tcPr>
            <w:tcW w:w="962" w:type="dxa"/>
            <w:vAlign w:val="center"/>
          </w:tcPr>
          <w:p w14:paraId="5C961A44" w14:textId="77777777" w:rsidR="0018098C" w:rsidRPr="0018098C" w:rsidRDefault="0018098C" w:rsidP="002D1640">
            <w:pPr>
              <w:spacing w:after="0" w:line="240" w:lineRule="auto"/>
              <w:jc w:val="center"/>
              <w:rPr>
                <w:color w:val="000000"/>
                <w:sz w:val="20"/>
                <w:szCs w:val="20"/>
              </w:rPr>
            </w:pPr>
          </w:p>
        </w:tc>
      </w:tr>
      <w:tr w:rsidR="0018098C" w:rsidRPr="0018098C" w14:paraId="1DFDE686" w14:textId="77777777" w:rsidTr="002D1640">
        <w:tc>
          <w:tcPr>
            <w:tcW w:w="512" w:type="dxa"/>
            <w:vAlign w:val="center"/>
          </w:tcPr>
          <w:p w14:paraId="4AE2A5CF" w14:textId="77777777" w:rsidR="0018098C" w:rsidRPr="0018098C" w:rsidRDefault="0018098C" w:rsidP="002D1640">
            <w:pPr>
              <w:pStyle w:val="Akapitzlist"/>
              <w:ind w:left="29"/>
              <w:rPr>
                <w:rFonts w:ascii="Times New Roman" w:hAnsi="Times New Roman" w:cs="Times New Roman"/>
                <w:sz w:val="20"/>
                <w:szCs w:val="20"/>
              </w:rPr>
            </w:pPr>
            <w:r w:rsidRPr="0018098C">
              <w:rPr>
                <w:rFonts w:ascii="Times New Roman" w:hAnsi="Times New Roman" w:cs="Times New Roman"/>
                <w:sz w:val="20"/>
                <w:szCs w:val="20"/>
              </w:rPr>
              <w:t>4</w:t>
            </w:r>
          </w:p>
        </w:tc>
        <w:tc>
          <w:tcPr>
            <w:tcW w:w="2454" w:type="dxa"/>
            <w:vAlign w:val="center"/>
          </w:tcPr>
          <w:p w14:paraId="73FFD581" w14:textId="77777777" w:rsidR="0018098C" w:rsidRPr="0018098C" w:rsidRDefault="0018098C" w:rsidP="002D1640">
            <w:pPr>
              <w:spacing w:after="0" w:line="240" w:lineRule="auto"/>
              <w:rPr>
                <w:sz w:val="20"/>
                <w:szCs w:val="20"/>
              </w:rPr>
            </w:pPr>
            <w:r w:rsidRPr="0018098C">
              <w:rPr>
                <w:sz w:val="20"/>
                <w:szCs w:val="20"/>
              </w:rPr>
              <w:t>Fotel biurowy obrotowy</w:t>
            </w:r>
          </w:p>
        </w:tc>
        <w:tc>
          <w:tcPr>
            <w:tcW w:w="651" w:type="dxa"/>
            <w:vAlign w:val="center"/>
          </w:tcPr>
          <w:p w14:paraId="38AEB7DD" w14:textId="77777777" w:rsidR="0018098C" w:rsidRPr="0018098C" w:rsidRDefault="0018098C" w:rsidP="002D1640">
            <w:pPr>
              <w:spacing w:after="0" w:line="240" w:lineRule="auto"/>
              <w:jc w:val="center"/>
              <w:rPr>
                <w:sz w:val="20"/>
                <w:szCs w:val="20"/>
              </w:rPr>
            </w:pPr>
            <w:r w:rsidRPr="0018098C">
              <w:rPr>
                <w:sz w:val="20"/>
                <w:szCs w:val="20"/>
              </w:rPr>
              <w:t>1</w:t>
            </w:r>
          </w:p>
        </w:tc>
        <w:tc>
          <w:tcPr>
            <w:tcW w:w="1294" w:type="dxa"/>
            <w:vAlign w:val="center"/>
          </w:tcPr>
          <w:p w14:paraId="21D078D2" w14:textId="77777777" w:rsidR="0018098C" w:rsidRPr="0018098C" w:rsidRDefault="0018098C" w:rsidP="002D1640">
            <w:pPr>
              <w:spacing w:after="0" w:line="240" w:lineRule="auto"/>
              <w:jc w:val="center"/>
              <w:rPr>
                <w:color w:val="000000"/>
                <w:sz w:val="20"/>
                <w:szCs w:val="20"/>
              </w:rPr>
            </w:pPr>
          </w:p>
        </w:tc>
        <w:tc>
          <w:tcPr>
            <w:tcW w:w="961" w:type="dxa"/>
            <w:vAlign w:val="center"/>
          </w:tcPr>
          <w:p w14:paraId="55B7DA78" w14:textId="77777777" w:rsidR="0018098C" w:rsidRPr="0018098C" w:rsidRDefault="0018098C" w:rsidP="002D1640">
            <w:pPr>
              <w:spacing w:after="0" w:line="240" w:lineRule="auto"/>
              <w:jc w:val="center"/>
              <w:rPr>
                <w:color w:val="000000"/>
                <w:sz w:val="20"/>
                <w:szCs w:val="20"/>
              </w:rPr>
            </w:pPr>
          </w:p>
        </w:tc>
        <w:tc>
          <w:tcPr>
            <w:tcW w:w="934" w:type="dxa"/>
          </w:tcPr>
          <w:p w14:paraId="094500B1" w14:textId="77777777" w:rsidR="0018098C" w:rsidRPr="0018098C" w:rsidRDefault="0018098C" w:rsidP="002D1640">
            <w:pPr>
              <w:jc w:val="center"/>
              <w:rPr>
                <w:sz w:val="20"/>
                <w:szCs w:val="20"/>
              </w:rPr>
            </w:pPr>
          </w:p>
        </w:tc>
        <w:tc>
          <w:tcPr>
            <w:tcW w:w="1294" w:type="dxa"/>
            <w:vAlign w:val="center"/>
          </w:tcPr>
          <w:p w14:paraId="37384AA3" w14:textId="77777777" w:rsidR="0018098C" w:rsidRPr="0018098C" w:rsidRDefault="0018098C" w:rsidP="002D1640">
            <w:pPr>
              <w:spacing w:after="0" w:line="240" w:lineRule="auto"/>
              <w:jc w:val="center"/>
              <w:rPr>
                <w:color w:val="000000"/>
                <w:sz w:val="20"/>
                <w:szCs w:val="20"/>
              </w:rPr>
            </w:pPr>
          </w:p>
        </w:tc>
        <w:tc>
          <w:tcPr>
            <w:tcW w:w="962" w:type="dxa"/>
            <w:vAlign w:val="center"/>
          </w:tcPr>
          <w:p w14:paraId="05941BDF" w14:textId="77777777" w:rsidR="0018098C" w:rsidRPr="0018098C" w:rsidRDefault="0018098C" w:rsidP="002D1640">
            <w:pPr>
              <w:spacing w:after="0" w:line="240" w:lineRule="auto"/>
              <w:jc w:val="center"/>
              <w:rPr>
                <w:color w:val="000000"/>
                <w:sz w:val="20"/>
                <w:szCs w:val="20"/>
              </w:rPr>
            </w:pPr>
          </w:p>
        </w:tc>
      </w:tr>
    </w:tbl>
    <w:p w14:paraId="336791DD" w14:textId="67A5469D" w:rsidR="002D6642" w:rsidRDefault="002D6642" w:rsidP="00E52678">
      <w:pPr>
        <w:spacing w:after="0" w:line="240" w:lineRule="auto"/>
        <w:rPr>
          <w:b/>
          <w:u w:val="single"/>
        </w:rPr>
      </w:pPr>
    </w:p>
    <w:p w14:paraId="4A92D432" w14:textId="77777777" w:rsidR="002D6642" w:rsidRDefault="002D6642" w:rsidP="00E52678">
      <w:pPr>
        <w:spacing w:after="0" w:line="240" w:lineRule="auto"/>
        <w:rPr>
          <w:b/>
          <w:u w:val="single"/>
        </w:rPr>
      </w:pPr>
    </w:p>
    <w:p w14:paraId="48B4EDE7" w14:textId="660E587D" w:rsidR="00345FCD" w:rsidRPr="00345FCD" w:rsidRDefault="00345FCD" w:rsidP="002D6642">
      <w:pPr>
        <w:pStyle w:val="Akapitzlist"/>
        <w:widowControl w:val="0"/>
        <w:numPr>
          <w:ilvl w:val="0"/>
          <w:numId w:val="43"/>
        </w:numPr>
        <w:suppressAutoHyphens w:val="0"/>
        <w:spacing w:after="0" w:line="240" w:lineRule="auto"/>
        <w:ind w:left="426"/>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2D6642">
      <w:pPr>
        <w:widowControl w:val="0"/>
        <w:numPr>
          <w:ilvl w:val="0"/>
          <w:numId w:val="42"/>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2D6642">
      <w:pPr>
        <w:widowControl w:val="0"/>
        <w:numPr>
          <w:ilvl w:val="0"/>
          <w:numId w:val="42"/>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 </w:t>
      </w:r>
      <w:r w:rsidRPr="00C04ED8">
        <w:rPr>
          <w:rFonts w:eastAsia="Times New Roman"/>
          <w:sz w:val="18"/>
          <w:szCs w:val="18"/>
          <w:lang w:eastAsia="pl-PL"/>
        </w:rPr>
        <w:t>(</w:t>
      </w:r>
      <w:r w:rsidRPr="00C04ED8">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04ED8">
        <w:rPr>
          <w:rFonts w:eastAsia="Times New Roman"/>
          <w:i/>
          <w:sz w:val="18"/>
          <w:szCs w:val="18"/>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2D6642">
      <w:pPr>
        <w:widowControl w:val="0"/>
        <w:numPr>
          <w:ilvl w:val="0"/>
          <w:numId w:val="43"/>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2D6642">
      <w:pPr>
        <w:numPr>
          <w:ilvl w:val="0"/>
          <w:numId w:val="43"/>
        </w:numPr>
        <w:suppressAutoHyphens w:val="0"/>
        <w:spacing w:after="0"/>
        <w:ind w:left="426"/>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B8678F5" w14:textId="3BBC61D2" w:rsidR="00345FCD" w:rsidRPr="00345FCD" w:rsidRDefault="00345FCD" w:rsidP="007812FF">
      <w:pPr>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7CD969DB" w14:textId="2F5C21CF" w:rsidR="002D6642" w:rsidRDefault="002D6642" w:rsidP="00CF55AF">
      <w:pPr>
        <w:rPr>
          <w:b/>
          <w:i/>
          <w:u w:val="single"/>
        </w:rPr>
      </w:pPr>
    </w:p>
    <w:p w14:paraId="7C89C1BC" w14:textId="77777777" w:rsidR="00184DF0" w:rsidRDefault="00184DF0" w:rsidP="00CF55AF">
      <w:pPr>
        <w:rPr>
          <w:b/>
          <w:i/>
          <w:u w:val="single"/>
        </w:rPr>
      </w:pPr>
    </w:p>
    <w:p w14:paraId="5F7340BD" w14:textId="0BA93585" w:rsidR="002D6642" w:rsidRDefault="002D6642" w:rsidP="00CF55AF">
      <w:pPr>
        <w:rPr>
          <w:b/>
          <w:i/>
          <w:u w:val="single"/>
        </w:rPr>
      </w:pPr>
    </w:p>
    <w:p w14:paraId="7576D6F3" w14:textId="77777777" w:rsidR="002D6642" w:rsidRDefault="002D6642" w:rsidP="00CF55AF">
      <w:pPr>
        <w:rPr>
          <w:b/>
          <w:i/>
          <w:u w:val="single"/>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0C4117D9" w14:textId="77777777" w:rsidR="00161BB2" w:rsidRPr="00644AAE" w:rsidRDefault="00161BB2" w:rsidP="00C04ED8">
      <w:pPr>
        <w:pStyle w:val="Bezodstpw"/>
        <w:numPr>
          <w:ilvl w:val="0"/>
          <w:numId w:val="88"/>
        </w:numPr>
        <w:suppressAutoHyphens w:val="0"/>
        <w:ind w:left="425" w:hanging="357"/>
        <w:rPr>
          <w:rFonts w:ascii="Times New Roman" w:hAnsi="Times New Roman" w:cs="Times New Roman"/>
          <w:b/>
          <w:lang w:eastAsia="pl-PL"/>
        </w:rPr>
      </w:pPr>
      <w:r w:rsidRPr="00644AAE">
        <w:rPr>
          <w:rFonts w:ascii="Times New Roman" w:hAnsi="Times New Roman" w:cs="Times New Roman"/>
          <w:b/>
          <w:lang w:eastAsia="pl-PL"/>
        </w:rPr>
        <w:t>Opis przedmiotu zamówienia:</w:t>
      </w:r>
    </w:p>
    <w:p w14:paraId="06C3D805" w14:textId="34268AD0" w:rsidR="007812FF" w:rsidRDefault="00C04ED8" w:rsidP="00AD37A4">
      <w:pPr>
        <w:spacing w:after="0" w:line="240" w:lineRule="auto"/>
        <w:ind w:left="426" w:right="-428"/>
        <w:contextualSpacing/>
        <w:rPr>
          <w:b/>
          <w:sz w:val="24"/>
          <w:szCs w:val="24"/>
          <w:lang w:eastAsia="en-US"/>
        </w:rPr>
      </w:pPr>
      <w:bookmarkStart w:id="6" w:name="_Hlk81573614"/>
      <w:r>
        <w:rPr>
          <w:rFonts w:eastAsia="Times New Roman"/>
          <w:b/>
          <w:lang w:eastAsia="pl-PL"/>
        </w:rPr>
        <w:t xml:space="preserve">Dostawa </w:t>
      </w:r>
      <w:r w:rsidRPr="00C04ED8">
        <w:rPr>
          <w:b/>
          <w:sz w:val="24"/>
          <w:szCs w:val="24"/>
          <w:lang w:eastAsia="en-US"/>
        </w:rPr>
        <w:t>oraz montaż biurek, krzeseł, szaf, foteli i mebli różnych</w:t>
      </w:r>
    </w:p>
    <w:p w14:paraId="45A812CC" w14:textId="1A9610E8" w:rsidR="007F75FD" w:rsidRPr="007F75FD" w:rsidRDefault="007F75FD" w:rsidP="00AD37A4">
      <w:pPr>
        <w:spacing w:after="0" w:line="240" w:lineRule="auto"/>
        <w:ind w:left="426" w:right="-428"/>
        <w:contextualSpacing/>
        <w:rPr>
          <w:b/>
          <w:sz w:val="10"/>
          <w:szCs w:val="10"/>
          <w:lang w:eastAsia="en-US"/>
        </w:rPr>
      </w:pPr>
    </w:p>
    <w:p w14:paraId="53C100A6" w14:textId="776462F9" w:rsidR="007F75FD" w:rsidRDefault="007F75FD" w:rsidP="007F75FD">
      <w:pPr>
        <w:suppressAutoHyphens w:val="0"/>
        <w:spacing w:after="0" w:line="240" w:lineRule="auto"/>
        <w:ind w:left="426"/>
        <w:rPr>
          <w:sz w:val="24"/>
          <w:szCs w:val="24"/>
          <w:lang w:eastAsia="en-US"/>
        </w:rPr>
      </w:pPr>
      <w:r w:rsidRPr="007F75FD">
        <w:rPr>
          <w:sz w:val="24"/>
          <w:szCs w:val="24"/>
          <w:lang w:eastAsia="en-US"/>
        </w:rPr>
        <w:t>Dostarczenie mebli we wskazane przez Zamawiającego miejsce, rozładunek, ich montaż oraz ustawienie we wskazanych pomieszczeniach i przystosowanie do użytkowania.</w:t>
      </w:r>
      <w:r w:rsidRPr="007F75FD">
        <w:rPr>
          <w:sz w:val="24"/>
          <w:szCs w:val="24"/>
          <w:lang w:eastAsia="pl-PL"/>
        </w:rPr>
        <w:t xml:space="preserve"> </w:t>
      </w:r>
      <w:r w:rsidRPr="007F75FD">
        <w:rPr>
          <w:sz w:val="24"/>
          <w:szCs w:val="24"/>
          <w:lang w:eastAsia="en-US"/>
        </w:rPr>
        <w:t>Dostawa obejmuje meble fabrycznie nowe, nieużywane, wolne od wad.</w:t>
      </w:r>
    </w:p>
    <w:p w14:paraId="6135D05C" w14:textId="30A8BD9E" w:rsidR="007F75FD" w:rsidRPr="007F75FD" w:rsidRDefault="007F75FD" w:rsidP="007F75FD">
      <w:pPr>
        <w:suppressAutoHyphens w:val="0"/>
        <w:spacing w:after="0" w:line="240" w:lineRule="auto"/>
        <w:ind w:left="426"/>
        <w:rPr>
          <w:sz w:val="10"/>
          <w:szCs w:val="10"/>
          <w:lang w:eastAsia="en-US"/>
        </w:rPr>
      </w:pPr>
    </w:p>
    <w:p w14:paraId="38F8E23C" w14:textId="77777777" w:rsidR="007F75FD" w:rsidRDefault="007F75FD" w:rsidP="007F75FD">
      <w:pPr>
        <w:spacing w:after="0" w:line="240" w:lineRule="auto"/>
        <w:ind w:left="426" w:right="-428"/>
        <w:contextualSpacing/>
        <w:rPr>
          <w:b/>
          <w:sz w:val="24"/>
          <w:szCs w:val="24"/>
          <w:lang w:eastAsia="en-US"/>
        </w:rPr>
      </w:pPr>
      <w:r w:rsidRPr="007F75FD">
        <w:rPr>
          <w:sz w:val="24"/>
          <w:szCs w:val="24"/>
          <w:lang w:eastAsia="en-US"/>
        </w:rPr>
        <w:t>Poinformowanie Zamawiającego o dostawie przedmiotu umowy na 48 godzin przed dostawą.</w:t>
      </w:r>
    </w:p>
    <w:p w14:paraId="74D0659C" w14:textId="77777777" w:rsidR="007F75FD" w:rsidRDefault="007F75FD" w:rsidP="007F75FD">
      <w:pPr>
        <w:suppressAutoHyphens w:val="0"/>
        <w:spacing w:after="0" w:line="240" w:lineRule="auto"/>
        <w:rPr>
          <w:b/>
          <w:sz w:val="24"/>
          <w:szCs w:val="24"/>
          <w:lang w:eastAsia="en-US"/>
        </w:rPr>
      </w:pPr>
    </w:p>
    <w:p w14:paraId="5CC4014A" w14:textId="6696A063" w:rsidR="007F75FD" w:rsidRPr="007F75FD" w:rsidRDefault="007F75FD" w:rsidP="007F75FD">
      <w:pPr>
        <w:suppressAutoHyphens w:val="0"/>
        <w:spacing w:after="0" w:line="240" w:lineRule="auto"/>
        <w:rPr>
          <w:b/>
          <w:sz w:val="24"/>
          <w:szCs w:val="24"/>
          <w:lang w:eastAsia="en-US"/>
        </w:rPr>
      </w:pPr>
      <w:r w:rsidRPr="007F75FD">
        <w:rPr>
          <w:b/>
          <w:sz w:val="24"/>
          <w:szCs w:val="24"/>
          <w:lang w:eastAsia="en-US"/>
        </w:rPr>
        <w:t xml:space="preserve">Ilość i rodzaj </w:t>
      </w:r>
    </w:p>
    <w:p w14:paraId="66725942" w14:textId="77777777" w:rsidR="007F75FD" w:rsidRPr="00C04ED8" w:rsidRDefault="007F75FD" w:rsidP="007F75FD">
      <w:pPr>
        <w:tabs>
          <w:tab w:val="left" w:pos="360"/>
        </w:tabs>
        <w:spacing w:after="0" w:line="240" w:lineRule="auto"/>
        <w:ind w:left="720"/>
        <w:contextualSpacing/>
        <w:rPr>
          <w:rFonts w:eastAsia="Times New Roman"/>
          <w:b/>
          <w:sz w:val="10"/>
          <w:szCs w:val="10"/>
          <w:lang w:eastAsia="pl-PL"/>
        </w:rPr>
      </w:pPr>
    </w:p>
    <w:p w14:paraId="4BD72FF6" w14:textId="77777777" w:rsidR="007F75FD" w:rsidRPr="006402D8" w:rsidRDefault="007F75FD" w:rsidP="007F75FD">
      <w:pPr>
        <w:spacing w:after="0" w:line="240" w:lineRule="auto"/>
        <w:ind w:left="426"/>
        <w:contextualSpacing/>
        <w:rPr>
          <w:b/>
          <w:sz w:val="24"/>
          <w:szCs w:val="24"/>
          <w:lang w:eastAsia="en-US"/>
        </w:rPr>
      </w:pPr>
      <w:r w:rsidRPr="006402D8">
        <w:rPr>
          <w:b/>
          <w:sz w:val="24"/>
          <w:szCs w:val="24"/>
          <w:lang w:eastAsia="en-US"/>
        </w:rPr>
        <w:t>Załącznik nr 1 (Załącznik 1 do SWZ)</w:t>
      </w:r>
    </w:p>
    <w:p w14:paraId="1957DB4B" w14:textId="77777777" w:rsidR="007F75FD" w:rsidRPr="006402D8" w:rsidRDefault="007F75FD" w:rsidP="007F75FD">
      <w:pPr>
        <w:spacing w:after="0" w:line="240" w:lineRule="auto"/>
        <w:contextualSpacing/>
        <w:rPr>
          <w:rFonts w:eastAsia="Times New Roman"/>
          <w:b/>
          <w:sz w:val="12"/>
          <w:szCs w:val="1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916"/>
        <w:gridCol w:w="651"/>
      </w:tblGrid>
      <w:tr w:rsidR="007F75FD" w:rsidRPr="00184DF0" w14:paraId="63BB8719" w14:textId="77777777" w:rsidTr="002D1640">
        <w:trPr>
          <w:jc w:val="center"/>
        </w:trPr>
        <w:tc>
          <w:tcPr>
            <w:tcW w:w="512" w:type="dxa"/>
            <w:vAlign w:val="center"/>
          </w:tcPr>
          <w:p w14:paraId="5A848770" w14:textId="77777777" w:rsidR="007F75FD" w:rsidRPr="00184DF0" w:rsidRDefault="007F75FD" w:rsidP="002D1640">
            <w:pPr>
              <w:suppressAutoHyphens w:val="0"/>
              <w:spacing w:after="0" w:line="240" w:lineRule="auto"/>
              <w:jc w:val="center"/>
              <w:rPr>
                <w:b/>
                <w:sz w:val="20"/>
                <w:szCs w:val="20"/>
                <w:lang w:eastAsia="en-US"/>
              </w:rPr>
            </w:pPr>
            <w:r w:rsidRPr="00184DF0">
              <w:rPr>
                <w:b/>
                <w:sz w:val="20"/>
                <w:szCs w:val="20"/>
                <w:lang w:eastAsia="en-US"/>
              </w:rPr>
              <w:t>Lp.</w:t>
            </w:r>
          </w:p>
        </w:tc>
        <w:tc>
          <w:tcPr>
            <w:tcW w:w="2916" w:type="dxa"/>
            <w:vAlign w:val="center"/>
          </w:tcPr>
          <w:p w14:paraId="294CC08F" w14:textId="77777777" w:rsidR="007F75FD" w:rsidRPr="00184DF0" w:rsidRDefault="007F75FD" w:rsidP="002D1640">
            <w:pPr>
              <w:suppressAutoHyphens w:val="0"/>
              <w:spacing w:after="0" w:line="240" w:lineRule="auto"/>
              <w:jc w:val="center"/>
              <w:rPr>
                <w:b/>
                <w:sz w:val="20"/>
                <w:szCs w:val="20"/>
                <w:lang w:eastAsia="en-US"/>
              </w:rPr>
            </w:pPr>
            <w:r w:rsidRPr="00184DF0">
              <w:rPr>
                <w:b/>
                <w:sz w:val="20"/>
                <w:szCs w:val="20"/>
                <w:lang w:eastAsia="en-US"/>
              </w:rPr>
              <w:t>Sprzęt</w:t>
            </w:r>
          </w:p>
        </w:tc>
        <w:tc>
          <w:tcPr>
            <w:tcW w:w="651" w:type="dxa"/>
            <w:vAlign w:val="center"/>
          </w:tcPr>
          <w:p w14:paraId="008404DF" w14:textId="77777777" w:rsidR="007F75FD" w:rsidRPr="00184DF0" w:rsidRDefault="007F75FD" w:rsidP="002D1640">
            <w:pPr>
              <w:suppressAutoHyphens w:val="0"/>
              <w:spacing w:after="0" w:line="240" w:lineRule="auto"/>
              <w:jc w:val="center"/>
              <w:rPr>
                <w:b/>
                <w:sz w:val="20"/>
                <w:szCs w:val="20"/>
                <w:lang w:eastAsia="en-US"/>
              </w:rPr>
            </w:pPr>
            <w:r w:rsidRPr="00184DF0">
              <w:rPr>
                <w:b/>
                <w:sz w:val="20"/>
                <w:szCs w:val="20"/>
                <w:lang w:eastAsia="en-US"/>
              </w:rPr>
              <w:t>Ilość</w:t>
            </w:r>
          </w:p>
        </w:tc>
      </w:tr>
      <w:tr w:rsidR="007F75FD" w:rsidRPr="00184DF0" w14:paraId="431C9AEF" w14:textId="77777777" w:rsidTr="002D1640">
        <w:trPr>
          <w:jc w:val="center"/>
        </w:trPr>
        <w:tc>
          <w:tcPr>
            <w:tcW w:w="512" w:type="dxa"/>
            <w:vAlign w:val="center"/>
          </w:tcPr>
          <w:p w14:paraId="2C3AAABE" w14:textId="77777777" w:rsidR="007F75FD" w:rsidRPr="00184DF0" w:rsidRDefault="007F75FD" w:rsidP="002D1640">
            <w:pPr>
              <w:suppressAutoHyphens w:val="0"/>
              <w:spacing w:after="0" w:line="240" w:lineRule="auto"/>
              <w:ind w:left="29"/>
              <w:jc w:val="center"/>
              <w:rPr>
                <w:sz w:val="20"/>
                <w:szCs w:val="20"/>
                <w:lang w:eastAsia="en-US"/>
              </w:rPr>
            </w:pPr>
            <w:r w:rsidRPr="00184DF0">
              <w:rPr>
                <w:sz w:val="20"/>
                <w:szCs w:val="20"/>
                <w:lang w:eastAsia="en-US"/>
              </w:rPr>
              <w:t>A</w:t>
            </w:r>
          </w:p>
        </w:tc>
        <w:tc>
          <w:tcPr>
            <w:tcW w:w="2916" w:type="dxa"/>
            <w:vAlign w:val="center"/>
          </w:tcPr>
          <w:p w14:paraId="61B5061A" w14:textId="77777777" w:rsidR="007F75FD" w:rsidRPr="00184DF0" w:rsidRDefault="007F75FD" w:rsidP="002D1640">
            <w:pPr>
              <w:suppressAutoHyphens w:val="0"/>
              <w:spacing w:after="0" w:line="240" w:lineRule="auto"/>
              <w:jc w:val="center"/>
              <w:rPr>
                <w:sz w:val="20"/>
                <w:szCs w:val="20"/>
                <w:lang w:eastAsia="en-US"/>
              </w:rPr>
            </w:pPr>
          </w:p>
        </w:tc>
        <w:tc>
          <w:tcPr>
            <w:tcW w:w="651" w:type="dxa"/>
            <w:vAlign w:val="center"/>
          </w:tcPr>
          <w:p w14:paraId="78B7ED6E"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B</w:t>
            </w:r>
          </w:p>
        </w:tc>
      </w:tr>
      <w:tr w:rsidR="007F75FD" w:rsidRPr="00184DF0" w14:paraId="134EC367" w14:textId="77777777" w:rsidTr="002D1640">
        <w:trPr>
          <w:trHeight w:val="298"/>
          <w:jc w:val="center"/>
        </w:trPr>
        <w:tc>
          <w:tcPr>
            <w:tcW w:w="512" w:type="dxa"/>
            <w:vAlign w:val="center"/>
          </w:tcPr>
          <w:p w14:paraId="3B7093F9" w14:textId="77777777" w:rsidR="007F75FD" w:rsidRPr="00184DF0" w:rsidRDefault="007F75FD" w:rsidP="002D1640">
            <w:pPr>
              <w:suppressAutoHyphens w:val="0"/>
              <w:spacing w:after="0" w:line="240" w:lineRule="auto"/>
              <w:ind w:left="29"/>
              <w:contextualSpacing/>
              <w:rPr>
                <w:sz w:val="20"/>
                <w:szCs w:val="20"/>
                <w:lang w:eastAsia="pl-PL"/>
              </w:rPr>
            </w:pPr>
            <w:r w:rsidRPr="00184DF0">
              <w:rPr>
                <w:sz w:val="20"/>
                <w:szCs w:val="20"/>
                <w:lang w:eastAsia="pl-PL"/>
              </w:rPr>
              <w:t>1</w:t>
            </w:r>
          </w:p>
        </w:tc>
        <w:tc>
          <w:tcPr>
            <w:tcW w:w="2916" w:type="dxa"/>
            <w:vAlign w:val="center"/>
          </w:tcPr>
          <w:p w14:paraId="68E9866E" w14:textId="77777777" w:rsidR="007F75FD" w:rsidRPr="00184DF0" w:rsidRDefault="007F75FD" w:rsidP="002D1640">
            <w:pPr>
              <w:suppressAutoHyphens w:val="0"/>
              <w:spacing w:after="0" w:line="240" w:lineRule="auto"/>
              <w:rPr>
                <w:sz w:val="20"/>
                <w:szCs w:val="20"/>
                <w:lang w:eastAsia="en-US"/>
              </w:rPr>
            </w:pPr>
            <w:r w:rsidRPr="00184DF0">
              <w:rPr>
                <w:sz w:val="20"/>
                <w:szCs w:val="20"/>
                <w:lang w:eastAsia="en-US"/>
              </w:rPr>
              <w:t>Szafa ubraniowa 200x60x60mm</w:t>
            </w:r>
          </w:p>
        </w:tc>
        <w:tc>
          <w:tcPr>
            <w:tcW w:w="651" w:type="dxa"/>
            <w:vAlign w:val="center"/>
          </w:tcPr>
          <w:p w14:paraId="61D71508"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2</w:t>
            </w:r>
          </w:p>
        </w:tc>
      </w:tr>
      <w:tr w:rsidR="007F75FD" w:rsidRPr="00184DF0" w14:paraId="066B225A" w14:textId="77777777" w:rsidTr="002D1640">
        <w:trPr>
          <w:jc w:val="center"/>
        </w:trPr>
        <w:tc>
          <w:tcPr>
            <w:tcW w:w="512" w:type="dxa"/>
            <w:vAlign w:val="center"/>
          </w:tcPr>
          <w:p w14:paraId="4FAB04AF" w14:textId="77777777" w:rsidR="007F75FD" w:rsidRPr="00184DF0" w:rsidRDefault="007F75FD" w:rsidP="002D1640">
            <w:pPr>
              <w:suppressAutoHyphens w:val="0"/>
              <w:spacing w:after="0" w:line="240" w:lineRule="auto"/>
              <w:ind w:left="29"/>
              <w:contextualSpacing/>
              <w:rPr>
                <w:sz w:val="20"/>
                <w:szCs w:val="20"/>
                <w:lang w:eastAsia="pl-PL"/>
              </w:rPr>
            </w:pPr>
            <w:r w:rsidRPr="00184DF0">
              <w:rPr>
                <w:sz w:val="20"/>
                <w:szCs w:val="20"/>
                <w:lang w:eastAsia="pl-PL"/>
              </w:rPr>
              <w:t>2</w:t>
            </w:r>
          </w:p>
        </w:tc>
        <w:tc>
          <w:tcPr>
            <w:tcW w:w="2916" w:type="dxa"/>
            <w:vAlign w:val="center"/>
          </w:tcPr>
          <w:p w14:paraId="6EDF853D" w14:textId="77777777" w:rsidR="007F75FD" w:rsidRPr="00184DF0" w:rsidRDefault="007F75FD" w:rsidP="002D1640">
            <w:pPr>
              <w:suppressAutoHyphens w:val="0"/>
              <w:spacing w:after="0" w:line="240" w:lineRule="auto"/>
              <w:rPr>
                <w:sz w:val="20"/>
                <w:szCs w:val="20"/>
                <w:lang w:eastAsia="en-US"/>
              </w:rPr>
            </w:pPr>
            <w:r w:rsidRPr="00184DF0">
              <w:rPr>
                <w:sz w:val="20"/>
                <w:szCs w:val="20"/>
                <w:lang w:eastAsia="en-US"/>
              </w:rPr>
              <w:t>Biurko120x75x75</w:t>
            </w:r>
          </w:p>
        </w:tc>
        <w:tc>
          <w:tcPr>
            <w:tcW w:w="651" w:type="dxa"/>
            <w:vAlign w:val="center"/>
          </w:tcPr>
          <w:p w14:paraId="100762EF"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2</w:t>
            </w:r>
          </w:p>
        </w:tc>
      </w:tr>
      <w:tr w:rsidR="007F75FD" w:rsidRPr="00184DF0" w14:paraId="0506747E" w14:textId="77777777" w:rsidTr="002D1640">
        <w:trPr>
          <w:jc w:val="center"/>
        </w:trPr>
        <w:tc>
          <w:tcPr>
            <w:tcW w:w="512" w:type="dxa"/>
            <w:vAlign w:val="center"/>
          </w:tcPr>
          <w:p w14:paraId="57117AA9" w14:textId="77777777" w:rsidR="007F75FD" w:rsidRPr="00184DF0" w:rsidRDefault="007F75FD" w:rsidP="002D1640">
            <w:pPr>
              <w:suppressAutoHyphens w:val="0"/>
              <w:spacing w:after="0" w:line="240" w:lineRule="auto"/>
              <w:ind w:left="29"/>
              <w:contextualSpacing/>
              <w:rPr>
                <w:sz w:val="20"/>
                <w:szCs w:val="20"/>
                <w:lang w:eastAsia="pl-PL"/>
              </w:rPr>
            </w:pPr>
            <w:r w:rsidRPr="00184DF0">
              <w:rPr>
                <w:sz w:val="20"/>
                <w:szCs w:val="20"/>
                <w:lang w:eastAsia="pl-PL"/>
              </w:rPr>
              <w:t>3</w:t>
            </w:r>
          </w:p>
        </w:tc>
        <w:tc>
          <w:tcPr>
            <w:tcW w:w="2916" w:type="dxa"/>
            <w:vAlign w:val="center"/>
          </w:tcPr>
          <w:p w14:paraId="549B866D" w14:textId="77777777" w:rsidR="007F75FD" w:rsidRPr="00184DF0" w:rsidRDefault="007F75FD" w:rsidP="002D1640">
            <w:pPr>
              <w:suppressAutoHyphens w:val="0"/>
              <w:spacing w:after="0" w:line="240" w:lineRule="auto"/>
              <w:rPr>
                <w:sz w:val="20"/>
                <w:szCs w:val="20"/>
                <w:lang w:eastAsia="en-US"/>
              </w:rPr>
            </w:pPr>
            <w:r w:rsidRPr="00184DF0">
              <w:rPr>
                <w:sz w:val="20"/>
                <w:szCs w:val="20"/>
                <w:lang w:eastAsia="en-US"/>
              </w:rPr>
              <w:t>Biblioteczka180x80x40</w:t>
            </w:r>
          </w:p>
        </w:tc>
        <w:tc>
          <w:tcPr>
            <w:tcW w:w="651" w:type="dxa"/>
            <w:vAlign w:val="center"/>
          </w:tcPr>
          <w:p w14:paraId="6D80E60D"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12</w:t>
            </w:r>
          </w:p>
        </w:tc>
      </w:tr>
      <w:tr w:rsidR="007F75FD" w:rsidRPr="00184DF0" w14:paraId="5BA39422" w14:textId="77777777" w:rsidTr="002D1640">
        <w:trPr>
          <w:jc w:val="center"/>
        </w:trPr>
        <w:tc>
          <w:tcPr>
            <w:tcW w:w="512" w:type="dxa"/>
            <w:vAlign w:val="center"/>
          </w:tcPr>
          <w:p w14:paraId="63AFAB50" w14:textId="77777777" w:rsidR="007F75FD" w:rsidRPr="00184DF0" w:rsidRDefault="007F75FD" w:rsidP="002D1640">
            <w:pPr>
              <w:suppressAutoHyphens w:val="0"/>
              <w:spacing w:after="0" w:line="240" w:lineRule="auto"/>
              <w:ind w:left="29"/>
              <w:contextualSpacing/>
              <w:rPr>
                <w:sz w:val="20"/>
                <w:szCs w:val="20"/>
                <w:lang w:eastAsia="pl-PL"/>
              </w:rPr>
            </w:pPr>
            <w:r w:rsidRPr="00184DF0">
              <w:rPr>
                <w:sz w:val="20"/>
                <w:szCs w:val="20"/>
                <w:lang w:eastAsia="pl-PL"/>
              </w:rPr>
              <w:t>4</w:t>
            </w:r>
          </w:p>
        </w:tc>
        <w:tc>
          <w:tcPr>
            <w:tcW w:w="2916" w:type="dxa"/>
            <w:vAlign w:val="center"/>
          </w:tcPr>
          <w:p w14:paraId="654BF5F9" w14:textId="77777777" w:rsidR="007F75FD" w:rsidRPr="00184DF0" w:rsidRDefault="007F75FD" w:rsidP="002D1640">
            <w:pPr>
              <w:suppressAutoHyphens w:val="0"/>
              <w:spacing w:after="0" w:line="240" w:lineRule="auto"/>
              <w:rPr>
                <w:sz w:val="20"/>
                <w:szCs w:val="20"/>
                <w:lang w:eastAsia="en-US"/>
              </w:rPr>
            </w:pPr>
            <w:r w:rsidRPr="00184DF0">
              <w:rPr>
                <w:sz w:val="20"/>
                <w:szCs w:val="20"/>
                <w:lang w:eastAsia="en-US"/>
              </w:rPr>
              <w:t>Biurko 110x75x60</w:t>
            </w:r>
          </w:p>
        </w:tc>
        <w:tc>
          <w:tcPr>
            <w:tcW w:w="651" w:type="dxa"/>
            <w:vAlign w:val="center"/>
          </w:tcPr>
          <w:p w14:paraId="2E285076"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10</w:t>
            </w:r>
          </w:p>
        </w:tc>
      </w:tr>
      <w:tr w:rsidR="007F75FD" w:rsidRPr="00184DF0" w14:paraId="18217BF6" w14:textId="77777777" w:rsidTr="002D1640">
        <w:trPr>
          <w:jc w:val="center"/>
        </w:trPr>
        <w:tc>
          <w:tcPr>
            <w:tcW w:w="512" w:type="dxa"/>
            <w:vAlign w:val="center"/>
          </w:tcPr>
          <w:p w14:paraId="2D76D151" w14:textId="77777777" w:rsidR="007F75FD" w:rsidRPr="00184DF0" w:rsidRDefault="007F75FD" w:rsidP="002D1640">
            <w:pPr>
              <w:suppressAutoHyphens w:val="0"/>
              <w:spacing w:after="0" w:line="240" w:lineRule="auto"/>
              <w:ind w:left="29"/>
              <w:contextualSpacing/>
              <w:rPr>
                <w:sz w:val="20"/>
                <w:szCs w:val="20"/>
                <w:lang w:eastAsia="pl-PL"/>
              </w:rPr>
            </w:pPr>
            <w:r w:rsidRPr="00184DF0">
              <w:rPr>
                <w:sz w:val="20"/>
                <w:szCs w:val="20"/>
                <w:lang w:eastAsia="pl-PL"/>
              </w:rPr>
              <w:t>5</w:t>
            </w:r>
          </w:p>
        </w:tc>
        <w:tc>
          <w:tcPr>
            <w:tcW w:w="2916" w:type="dxa"/>
            <w:vAlign w:val="center"/>
          </w:tcPr>
          <w:p w14:paraId="4248D8A8" w14:textId="77777777" w:rsidR="007F75FD" w:rsidRPr="00184DF0" w:rsidRDefault="007F75FD" w:rsidP="002D1640">
            <w:pPr>
              <w:suppressAutoHyphens w:val="0"/>
              <w:spacing w:after="0" w:line="240" w:lineRule="auto"/>
              <w:rPr>
                <w:sz w:val="20"/>
                <w:szCs w:val="20"/>
                <w:lang w:eastAsia="en-US"/>
              </w:rPr>
            </w:pPr>
            <w:r w:rsidRPr="00184DF0">
              <w:rPr>
                <w:sz w:val="20"/>
                <w:szCs w:val="20"/>
                <w:lang w:eastAsia="en-US"/>
              </w:rPr>
              <w:t xml:space="preserve">Stolik okrągły </w:t>
            </w:r>
          </w:p>
        </w:tc>
        <w:tc>
          <w:tcPr>
            <w:tcW w:w="651" w:type="dxa"/>
            <w:vAlign w:val="center"/>
          </w:tcPr>
          <w:p w14:paraId="7FAC82C3"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2</w:t>
            </w:r>
          </w:p>
        </w:tc>
      </w:tr>
    </w:tbl>
    <w:p w14:paraId="579D4F6D" w14:textId="77777777" w:rsidR="007F75FD" w:rsidRPr="006402D8" w:rsidRDefault="007F75FD" w:rsidP="007F75FD">
      <w:pPr>
        <w:spacing w:after="0" w:line="240" w:lineRule="auto"/>
        <w:contextualSpacing/>
        <w:rPr>
          <w:b/>
          <w:sz w:val="24"/>
          <w:szCs w:val="24"/>
          <w:lang w:eastAsia="en-US"/>
        </w:rPr>
      </w:pPr>
    </w:p>
    <w:p w14:paraId="48FCF83E" w14:textId="77777777" w:rsidR="007F75FD" w:rsidRPr="006402D8" w:rsidRDefault="007F75FD" w:rsidP="007F75FD">
      <w:pPr>
        <w:spacing w:after="0" w:line="240" w:lineRule="auto"/>
        <w:ind w:left="426"/>
        <w:contextualSpacing/>
        <w:rPr>
          <w:rFonts w:eastAsia="Times New Roman"/>
          <w:b/>
          <w:lang w:eastAsia="pl-PL"/>
        </w:rPr>
      </w:pPr>
      <w:r w:rsidRPr="006402D8">
        <w:rPr>
          <w:b/>
          <w:sz w:val="24"/>
          <w:szCs w:val="24"/>
          <w:lang w:eastAsia="en-US"/>
        </w:rPr>
        <w:t>Załącznik nr 2 (Załącznik 2 do SWZ)</w:t>
      </w:r>
    </w:p>
    <w:p w14:paraId="2BCC2EBA" w14:textId="77777777" w:rsidR="007F75FD" w:rsidRPr="006402D8" w:rsidRDefault="007F75FD" w:rsidP="007F75FD">
      <w:pPr>
        <w:spacing w:after="0" w:line="240" w:lineRule="auto"/>
        <w:contextualSpacing/>
        <w:rPr>
          <w:rFonts w:eastAsia="Times New Roman"/>
          <w:b/>
          <w:sz w:val="12"/>
          <w:szCs w:val="1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2449"/>
        <w:gridCol w:w="651"/>
      </w:tblGrid>
      <w:tr w:rsidR="007F75FD" w:rsidRPr="00184DF0" w14:paraId="4A21E49E" w14:textId="77777777" w:rsidTr="002D1640">
        <w:trPr>
          <w:jc w:val="center"/>
        </w:trPr>
        <w:tc>
          <w:tcPr>
            <w:tcW w:w="511" w:type="dxa"/>
            <w:vAlign w:val="center"/>
          </w:tcPr>
          <w:p w14:paraId="532964FE" w14:textId="77777777" w:rsidR="007F75FD" w:rsidRPr="00184DF0" w:rsidRDefault="007F75FD" w:rsidP="002D1640">
            <w:pPr>
              <w:suppressAutoHyphens w:val="0"/>
              <w:spacing w:after="0" w:line="240" w:lineRule="auto"/>
              <w:jc w:val="center"/>
              <w:rPr>
                <w:b/>
                <w:sz w:val="20"/>
                <w:szCs w:val="20"/>
                <w:lang w:eastAsia="en-US"/>
              </w:rPr>
            </w:pPr>
            <w:r w:rsidRPr="00184DF0">
              <w:rPr>
                <w:b/>
                <w:sz w:val="20"/>
                <w:szCs w:val="20"/>
                <w:lang w:eastAsia="en-US"/>
              </w:rPr>
              <w:t>Lp.</w:t>
            </w:r>
          </w:p>
        </w:tc>
        <w:tc>
          <w:tcPr>
            <w:tcW w:w="2449" w:type="dxa"/>
            <w:vAlign w:val="center"/>
          </w:tcPr>
          <w:p w14:paraId="761452CA" w14:textId="77777777" w:rsidR="007F75FD" w:rsidRPr="00184DF0" w:rsidRDefault="007F75FD" w:rsidP="002D1640">
            <w:pPr>
              <w:suppressAutoHyphens w:val="0"/>
              <w:spacing w:after="0" w:line="240" w:lineRule="auto"/>
              <w:jc w:val="center"/>
              <w:rPr>
                <w:b/>
                <w:sz w:val="20"/>
                <w:szCs w:val="20"/>
                <w:lang w:eastAsia="en-US"/>
              </w:rPr>
            </w:pPr>
            <w:r w:rsidRPr="00184DF0">
              <w:rPr>
                <w:b/>
                <w:sz w:val="20"/>
                <w:szCs w:val="20"/>
                <w:lang w:eastAsia="en-US"/>
              </w:rPr>
              <w:t>Sprzęt</w:t>
            </w:r>
          </w:p>
        </w:tc>
        <w:tc>
          <w:tcPr>
            <w:tcW w:w="651" w:type="dxa"/>
            <w:vAlign w:val="center"/>
          </w:tcPr>
          <w:p w14:paraId="04B90C84" w14:textId="77777777" w:rsidR="007F75FD" w:rsidRPr="00184DF0" w:rsidRDefault="007F75FD" w:rsidP="002D1640">
            <w:pPr>
              <w:suppressAutoHyphens w:val="0"/>
              <w:spacing w:after="0" w:line="240" w:lineRule="auto"/>
              <w:jc w:val="center"/>
              <w:rPr>
                <w:b/>
                <w:sz w:val="20"/>
                <w:szCs w:val="20"/>
                <w:lang w:eastAsia="en-US"/>
              </w:rPr>
            </w:pPr>
            <w:r w:rsidRPr="00184DF0">
              <w:rPr>
                <w:b/>
                <w:sz w:val="20"/>
                <w:szCs w:val="20"/>
                <w:lang w:eastAsia="en-US"/>
              </w:rPr>
              <w:t>Ilość</w:t>
            </w:r>
          </w:p>
        </w:tc>
      </w:tr>
      <w:tr w:rsidR="007F75FD" w:rsidRPr="00184DF0" w14:paraId="46F68272" w14:textId="77777777" w:rsidTr="002D1640">
        <w:trPr>
          <w:jc w:val="center"/>
        </w:trPr>
        <w:tc>
          <w:tcPr>
            <w:tcW w:w="511" w:type="dxa"/>
            <w:vAlign w:val="center"/>
          </w:tcPr>
          <w:p w14:paraId="114C51E0" w14:textId="77777777" w:rsidR="007F75FD" w:rsidRPr="00184DF0" w:rsidRDefault="007F75FD" w:rsidP="002D1640">
            <w:pPr>
              <w:suppressAutoHyphens w:val="0"/>
              <w:spacing w:after="0" w:line="240" w:lineRule="auto"/>
              <w:ind w:left="29"/>
              <w:jc w:val="center"/>
              <w:rPr>
                <w:sz w:val="20"/>
                <w:szCs w:val="20"/>
                <w:lang w:eastAsia="en-US"/>
              </w:rPr>
            </w:pPr>
            <w:r w:rsidRPr="00184DF0">
              <w:rPr>
                <w:sz w:val="20"/>
                <w:szCs w:val="20"/>
                <w:lang w:eastAsia="en-US"/>
              </w:rPr>
              <w:t>A</w:t>
            </w:r>
          </w:p>
        </w:tc>
        <w:tc>
          <w:tcPr>
            <w:tcW w:w="2449" w:type="dxa"/>
            <w:vAlign w:val="center"/>
          </w:tcPr>
          <w:p w14:paraId="37EDB500" w14:textId="77777777" w:rsidR="007F75FD" w:rsidRPr="00184DF0" w:rsidRDefault="007F75FD" w:rsidP="002D1640">
            <w:pPr>
              <w:suppressAutoHyphens w:val="0"/>
              <w:spacing w:after="0" w:line="240" w:lineRule="auto"/>
              <w:jc w:val="center"/>
              <w:rPr>
                <w:sz w:val="20"/>
                <w:szCs w:val="20"/>
                <w:lang w:eastAsia="en-US"/>
              </w:rPr>
            </w:pPr>
          </w:p>
        </w:tc>
        <w:tc>
          <w:tcPr>
            <w:tcW w:w="651" w:type="dxa"/>
            <w:vAlign w:val="center"/>
          </w:tcPr>
          <w:p w14:paraId="35458470"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B</w:t>
            </w:r>
          </w:p>
        </w:tc>
      </w:tr>
      <w:tr w:rsidR="007F75FD" w:rsidRPr="00184DF0" w14:paraId="1236ECE5" w14:textId="77777777" w:rsidTr="002D1640">
        <w:trPr>
          <w:trHeight w:val="298"/>
          <w:jc w:val="center"/>
        </w:trPr>
        <w:tc>
          <w:tcPr>
            <w:tcW w:w="511" w:type="dxa"/>
            <w:vAlign w:val="center"/>
          </w:tcPr>
          <w:p w14:paraId="79F72D5F" w14:textId="77777777" w:rsidR="007F75FD" w:rsidRPr="00184DF0" w:rsidRDefault="007F75FD" w:rsidP="002D1640">
            <w:pPr>
              <w:suppressAutoHyphens w:val="0"/>
              <w:spacing w:after="0" w:line="240" w:lineRule="auto"/>
              <w:ind w:left="29"/>
              <w:contextualSpacing/>
              <w:rPr>
                <w:sz w:val="20"/>
                <w:szCs w:val="20"/>
                <w:lang w:eastAsia="pl-PL"/>
              </w:rPr>
            </w:pPr>
            <w:r w:rsidRPr="00184DF0">
              <w:rPr>
                <w:sz w:val="20"/>
                <w:szCs w:val="20"/>
                <w:lang w:eastAsia="pl-PL"/>
              </w:rPr>
              <w:t>1</w:t>
            </w:r>
          </w:p>
        </w:tc>
        <w:tc>
          <w:tcPr>
            <w:tcW w:w="2449" w:type="dxa"/>
            <w:vAlign w:val="center"/>
          </w:tcPr>
          <w:p w14:paraId="1A948D2D" w14:textId="77777777" w:rsidR="007F75FD" w:rsidRPr="00184DF0" w:rsidRDefault="007F75FD" w:rsidP="002D1640">
            <w:pPr>
              <w:suppressAutoHyphens w:val="0"/>
              <w:spacing w:after="0" w:line="240" w:lineRule="auto"/>
              <w:rPr>
                <w:sz w:val="20"/>
                <w:szCs w:val="20"/>
                <w:lang w:eastAsia="en-US"/>
              </w:rPr>
            </w:pPr>
            <w:r w:rsidRPr="00184DF0">
              <w:rPr>
                <w:sz w:val="20"/>
                <w:szCs w:val="20"/>
                <w:lang w:eastAsia="en-US"/>
              </w:rPr>
              <w:t>Krzesło biurowe obrotowe</w:t>
            </w:r>
          </w:p>
        </w:tc>
        <w:tc>
          <w:tcPr>
            <w:tcW w:w="651" w:type="dxa"/>
            <w:vAlign w:val="center"/>
          </w:tcPr>
          <w:p w14:paraId="4FF8ADF8"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7</w:t>
            </w:r>
          </w:p>
        </w:tc>
      </w:tr>
      <w:tr w:rsidR="007F75FD" w:rsidRPr="00184DF0" w14:paraId="1336086B" w14:textId="77777777" w:rsidTr="002D1640">
        <w:trPr>
          <w:jc w:val="center"/>
        </w:trPr>
        <w:tc>
          <w:tcPr>
            <w:tcW w:w="511" w:type="dxa"/>
            <w:vAlign w:val="center"/>
          </w:tcPr>
          <w:p w14:paraId="602AD2F3" w14:textId="77777777" w:rsidR="007F75FD" w:rsidRPr="00184DF0" w:rsidRDefault="007F75FD" w:rsidP="002D1640">
            <w:pPr>
              <w:suppressAutoHyphens w:val="0"/>
              <w:spacing w:after="0" w:line="240" w:lineRule="auto"/>
              <w:ind w:left="29"/>
              <w:contextualSpacing/>
              <w:rPr>
                <w:sz w:val="20"/>
                <w:szCs w:val="20"/>
                <w:lang w:eastAsia="pl-PL"/>
              </w:rPr>
            </w:pPr>
            <w:r w:rsidRPr="00184DF0">
              <w:rPr>
                <w:sz w:val="20"/>
                <w:szCs w:val="20"/>
                <w:lang w:eastAsia="pl-PL"/>
              </w:rPr>
              <w:t>2</w:t>
            </w:r>
          </w:p>
        </w:tc>
        <w:tc>
          <w:tcPr>
            <w:tcW w:w="2449" w:type="dxa"/>
            <w:vAlign w:val="center"/>
          </w:tcPr>
          <w:p w14:paraId="65EB923C" w14:textId="77777777" w:rsidR="007F75FD" w:rsidRPr="00184DF0" w:rsidRDefault="007F75FD" w:rsidP="002D1640">
            <w:pPr>
              <w:suppressAutoHyphens w:val="0"/>
              <w:spacing w:after="0" w:line="240" w:lineRule="auto"/>
              <w:rPr>
                <w:sz w:val="20"/>
                <w:szCs w:val="20"/>
                <w:lang w:eastAsia="en-US"/>
              </w:rPr>
            </w:pPr>
            <w:r w:rsidRPr="00184DF0">
              <w:rPr>
                <w:sz w:val="20"/>
                <w:szCs w:val="20"/>
                <w:lang w:eastAsia="en-US"/>
              </w:rPr>
              <w:t>Krzesło biurowe</w:t>
            </w:r>
          </w:p>
        </w:tc>
        <w:tc>
          <w:tcPr>
            <w:tcW w:w="651" w:type="dxa"/>
            <w:vAlign w:val="center"/>
          </w:tcPr>
          <w:p w14:paraId="1955FF76"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40</w:t>
            </w:r>
          </w:p>
        </w:tc>
      </w:tr>
      <w:tr w:rsidR="007F75FD" w:rsidRPr="00184DF0" w14:paraId="325791AC" w14:textId="77777777" w:rsidTr="002D1640">
        <w:trPr>
          <w:jc w:val="center"/>
        </w:trPr>
        <w:tc>
          <w:tcPr>
            <w:tcW w:w="511" w:type="dxa"/>
            <w:vAlign w:val="center"/>
          </w:tcPr>
          <w:p w14:paraId="1AEDAD57" w14:textId="77777777" w:rsidR="007F75FD" w:rsidRPr="00184DF0" w:rsidRDefault="007F75FD" w:rsidP="002D1640">
            <w:pPr>
              <w:suppressAutoHyphens w:val="0"/>
              <w:spacing w:after="0" w:line="240" w:lineRule="auto"/>
              <w:ind w:left="29"/>
              <w:contextualSpacing/>
              <w:rPr>
                <w:sz w:val="20"/>
                <w:szCs w:val="20"/>
                <w:lang w:eastAsia="pl-PL"/>
              </w:rPr>
            </w:pPr>
            <w:r w:rsidRPr="00184DF0">
              <w:rPr>
                <w:sz w:val="20"/>
                <w:szCs w:val="20"/>
                <w:lang w:eastAsia="pl-PL"/>
              </w:rPr>
              <w:t>3</w:t>
            </w:r>
          </w:p>
        </w:tc>
        <w:tc>
          <w:tcPr>
            <w:tcW w:w="2449" w:type="dxa"/>
            <w:vAlign w:val="center"/>
          </w:tcPr>
          <w:p w14:paraId="2B1FAC7D" w14:textId="77777777" w:rsidR="007F75FD" w:rsidRPr="00184DF0" w:rsidRDefault="007F75FD" w:rsidP="002D1640">
            <w:pPr>
              <w:suppressAutoHyphens w:val="0"/>
              <w:spacing w:after="0" w:line="240" w:lineRule="auto"/>
              <w:rPr>
                <w:sz w:val="20"/>
                <w:szCs w:val="20"/>
                <w:lang w:eastAsia="en-US"/>
              </w:rPr>
            </w:pPr>
            <w:r w:rsidRPr="00184DF0">
              <w:rPr>
                <w:sz w:val="20"/>
                <w:szCs w:val="20"/>
                <w:lang w:eastAsia="en-US"/>
              </w:rPr>
              <w:t>Fotel klubowy</w:t>
            </w:r>
          </w:p>
        </w:tc>
        <w:tc>
          <w:tcPr>
            <w:tcW w:w="651" w:type="dxa"/>
            <w:vAlign w:val="center"/>
          </w:tcPr>
          <w:p w14:paraId="7928EEA1"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2</w:t>
            </w:r>
          </w:p>
        </w:tc>
      </w:tr>
      <w:tr w:rsidR="007F75FD" w:rsidRPr="00184DF0" w14:paraId="01FF2E7C" w14:textId="77777777" w:rsidTr="002D1640">
        <w:trPr>
          <w:jc w:val="center"/>
        </w:trPr>
        <w:tc>
          <w:tcPr>
            <w:tcW w:w="511" w:type="dxa"/>
            <w:vAlign w:val="center"/>
          </w:tcPr>
          <w:p w14:paraId="647C3EA3" w14:textId="77777777" w:rsidR="007F75FD" w:rsidRPr="00184DF0" w:rsidRDefault="007F75FD" w:rsidP="002D1640">
            <w:pPr>
              <w:suppressAutoHyphens w:val="0"/>
              <w:spacing w:after="0" w:line="240" w:lineRule="auto"/>
              <w:ind w:left="29"/>
              <w:contextualSpacing/>
              <w:rPr>
                <w:sz w:val="20"/>
                <w:szCs w:val="20"/>
                <w:lang w:eastAsia="pl-PL"/>
              </w:rPr>
            </w:pPr>
            <w:r w:rsidRPr="00184DF0">
              <w:rPr>
                <w:sz w:val="20"/>
                <w:szCs w:val="20"/>
                <w:lang w:eastAsia="pl-PL"/>
              </w:rPr>
              <w:t>4</w:t>
            </w:r>
          </w:p>
        </w:tc>
        <w:tc>
          <w:tcPr>
            <w:tcW w:w="2449" w:type="dxa"/>
            <w:vAlign w:val="center"/>
          </w:tcPr>
          <w:p w14:paraId="0D7BD42D" w14:textId="77777777" w:rsidR="007F75FD" w:rsidRPr="00184DF0" w:rsidRDefault="007F75FD" w:rsidP="002D1640">
            <w:pPr>
              <w:suppressAutoHyphens w:val="0"/>
              <w:spacing w:after="0" w:line="240" w:lineRule="auto"/>
              <w:rPr>
                <w:sz w:val="20"/>
                <w:szCs w:val="20"/>
                <w:lang w:eastAsia="en-US"/>
              </w:rPr>
            </w:pPr>
            <w:r w:rsidRPr="00184DF0">
              <w:rPr>
                <w:sz w:val="20"/>
                <w:szCs w:val="20"/>
                <w:lang w:eastAsia="en-US"/>
              </w:rPr>
              <w:t>Fotel biurowy obrotowy</w:t>
            </w:r>
          </w:p>
        </w:tc>
        <w:tc>
          <w:tcPr>
            <w:tcW w:w="651" w:type="dxa"/>
            <w:vAlign w:val="center"/>
          </w:tcPr>
          <w:p w14:paraId="62877778" w14:textId="77777777" w:rsidR="007F75FD" w:rsidRPr="00184DF0" w:rsidRDefault="007F75FD" w:rsidP="002D1640">
            <w:pPr>
              <w:suppressAutoHyphens w:val="0"/>
              <w:spacing w:after="0" w:line="240" w:lineRule="auto"/>
              <w:jc w:val="center"/>
              <w:rPr>
                <w:sz w:val="20"/>
                <w:szCs w:val="20"/>
                <w:lang w:eastAsia="en-US"/>
              </w:rPr>
            </w:pPr>
            <w:r w:rsidRPr="00184DF0">
              <w:rPr>
                <w:sz w:val="20"/>
                <w:szCs w:val="20"/>
                <w:lang w:eastAsia="en-US"/>
              </w:rPr>
              <w:t>1</w:t>
            </w:r>
          </w:p>
        </w:tc>
      </w:tr>
    </w:tbl>
    <w:p w14:paraId="547F1483" w14:textId="1DBFB728" w:rsidR="007F75FD" w:rsidRDefault="007F75FD" w:rsidP="007F75FD">
      <w:pPr>
        <w:suppressAutoHyphens w:val="0"/>
        <w:spacing w:after="0" w:line="240" w:lineRule="auto"/>
        <w:ind w:left="426"/>
        <w:rPr>
          <w:sz w:val="24"/>
          <w:szCs w:val="24"/>
          <w:lang w:eastAsia="en-US"/>
        </w:rPr>
      </w:pPr>
    </w:p>
    <w:p w14:paraId="46FCC92E" w14:textId="77777777" w:rsidR="007F75FD" w:rsidRPr="007F75FD" w:rsidRDefault="007F75FD" w:rsidP="007F75FD">
      <w:pPr>
        <w:numPr>
          <w:ilvl w:val="0"/>
          <w:numId w:val="145"/>
        </w:numPr>
        <w:suppressAutoHyphens w:val="0"/>
        <w:spacing w:after="0" w:line="240" w:lineRule="auto"/>
        <w:rPr>
          <w:b/>
          <w:sz w:val="24"/>
          <w:szCs w:val="24"/>
          <w:lang w:eastAsia="en-US"/>
        </w:rPr>
      </w:pPr>
      <w:r w:rsidRPr="007F75FD">
        <w:rPr>
          <w:b/>
          <w:sz w:val="24"/>
          <w:szCs w:val="24"/>
          <w:lang w:eastAsia="en-US"/>
        </w:rPr>
        <w:t xml:space="preserve">Warunki techniczne wykonania mebli </w:t>
      </w:r>
    </w:p>
    <w:p w14:paraId="6ABEB59C" w14:textId="77777777" w:rsidR="007F75FD" w:rsidRPr="007F75FD" w:rsidRDefault="007F75FD" w:rsidP="007F75FD">
      <w:pPr>
        <w:suppressAutoHyphens w:val="0"/>
        <w:spacing w:after="0" w:line="240" w:lineRule="auto"/>
        <w:ind w:left="567"/>
        <w:rPr>
          <w:b/>
          <w:bCs/>
          <w:sz w:val="24"/>
          <w:szCs w:val="24"/>
          <w:lang w:eastAsia="en-US"/>
        </w:rPr>
      </w:pPr>
      <w:r w:rsidRPr="007F75FD">
        <w:rPr>
          <w:b/>
          <w:bCs/>
          <w:sz w:val="24"/>
          <w:szCs w:val="24"/>
          <w:lang w:eastAsia="en-US"/>
        </w:rPr>
        <w:t xml:space="preserve">Opis przedmiotu zamówienia </w:t>
      </w:r>
    </w:p>
    <w:p w14:paraId="0DD18095" w14:textId="77777777" w:rsidR="007F75FD" w:rsidRPr="007F75FD" w:rsidRDefault="007F75FD" w:rsidP="007F75FD">
      <w:pPr>
        <w:suppressAutoHyphens w:val="0"/>
        <w:spacing w:after="0" w:line="240" w:lineRule="auto"/>
        <w:rPr>
          <w:sz w:val="8"/>
          <w:szCs w:val="8"/>
          <w:lang w:eastAsia="en-US"/>
        </w:rPr>
      </w:pPr>
    </w:p>
    <w:p w14:paraId="0D33DE48" w14:textId="18EEC52B" w:rsidR="009B7182" w:rsidRPr="009B7182" w:rsidRDefault="009B7182" w:rsidP="00AD37A4">
      <w:pPr>
        <w:spacing w:after="0" w:line="240" w:lineRule="auto"/>
        <w:ind w:left="426" w:right="-428"/>
        <w:contextualSpacing/>
        <w:rPr>
          <w:b/>
          <w:sz w:val="12"/>
          <w:szCs w:val="12"/>
          <w:lang w:eastAsia="en-US"/>
        </w:rPr>
      </w:pPr>
    </w:p>
    <w:p w14:paraId="11EDCCCC"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materiały i surowce użyte do produkcji mebli i krzeseł muszą być wysokiej jakości i trwałości - zgodnie z wymogami PN, EN  i spełniać warunki p.poż.;</w:t>
      </w:r>
    </w:p>
    <w:p w14:paraId="6AD66C99"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 xml:space="preserve">biurka należy wykonać z jednolitej płyty wiórowej obustronnie </w:t>
      </w:r>
      <w:proofErr w:type="spellStart"/>
      <w:r w:rsidRPr="00184DF0">
        <w:rPr>
          <w:rFonts w:ascii="Times New Roman" w:hAnsi="Times New Roman" w:cs="Times New Roman"/>
        </w:rPr>
        <w:t>melaminowanej</w:t>
      </w:r>
      <w:proofErr w:type="spellEnd"/>
      <w:r w:rsidRPr="00184DF0">
        <w:rPr>
          <w:rFonts w:ascii="Times New Roman" w:hAnsi="Times New Roman" w:cs="Times New Roman"/>
        </w:rPr>
        <w:t xml:space="preserve"> o grubości nie mniejszej niż 18mm, jeśli nie została wskazana inna - nie dotyczy to blatów;</w:t>
      </w:r>
    </w:p>
    <w:p w14:paraId="3F111627"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 xml:space="preserve">blaty w biurkach stołach i ławach  muszą być wykonane z płyty wiórowej obustronnie </w:t>
      </w:r>
      <w:proofErr w:type="spellStart"/>
      <w:r w:rsidRPr="00184DF0">
        <w:rPr>
          <w:rFonts w:ascii="Times New Roman" w:hAnsi="Times New Roman" w:cs="Times New Roman"/>
        </w:rPr>
        <w:t>melaminowanej</w:t>
      </w:r>
      <w:proofErr w:type="spellEnd"/>
      <w:r w:rsidRPr="00184DF0">
        <w:rPr>
          <w:rFonts w:ascii="Times New Roman" w:hAnsi="Times New Roman" w:cs="Times New Roman"/>
        </w:rPr>
        <w:t xml:space="preserve"> o grubości min. 35 mm, </w:t>
      </w:r>
    </w:p>
    <w:p w14:paraId="0D8BB7A7"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wykonania nawierceń (otwory) w meblach na przewody elektryczne i komputerowe (przelotki) w miejscach wskazanych przez odbiorcę finalnego (użytkownika mebli),</w:t>
      </w:r>
    </w:p>
    <w:p w14:paraId="44114135"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kolorystyka mebli zostanie ustalona po wyborze Wykonawcy,</w:t>
      </w:r>
    </w:p>
    <w:p w14:paraId="64FF694A"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wszystkie krawędzie mebli zabezpieczone ABS o grubości 2mm w kolorach płyty,</w:t>
      </w:r>
    </w:p>
    <w:p w14:paraId="35773053"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szuflady należy wykonać na metalowych prowadnicach rolkowych z wysuwem min.75%;</w:t>
      </w:r>
    </w:p>
    <w:p w14:paraId="38859DF8"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wszystkie uchwyty meblowe winny być metalowe dwupunktowe, o rozstawie otworów 128mm, jeśli Zamawiający nie określi inaczej,</w:t>
      </w:r>
    </w:p>
    <w:p w14:paraId="790A074F"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zawiasy puszkowe, metalowe, samozamykające,</w:t>
      </w:r>
    </w:p>
    <w:p w14:paraId="10C76833" w14:textId="77777777"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biurka muszą posiadać otwory pozwalające na doprowadzenie przewodów do komputera, tzw. przelotki - miejsce montażu przelotki należy ustalić z odbiorcą finalnym.</w:t>
      </w:r>
    </w:p>
    <w:p w14:paraId="4CF521CD" w14:textId="35EB7F2E" w:rsidR="00184DF0" w:rsidRPr="00184DF0" w:rsidRDefault="00184DF0" w:rsidP="00184DF0">
      <w:pPr>
        <w:pStyle w:val="Akapitzlist"/>
        <w:widowControl w:val="0"/>
        <w:numPr>
          <w:ilvl w:val="0"/>
          <w:numId w:val="144"/>
        </w:numPr>
        <w:suppressAutoHyphens w:val="0"/>
        <w:autoSpaceDE w:val="0"/>
        <w:autoSpaceDN w:val="0"/>
        <w:adjustRightInd w:val="0"/>
        <w:spacing w:after="0" w:line="240" w:lineRule="auto"/>
        <w:contextualSpacing w:val="0"/>
        <w:jc w:val="both"/>
        <w:rPr>
          <w:rFonts w:ascii="Times New Roman" w:hAnsi="Times New Roman" w:cs="Times New Roman"/>
        </w:rPr>
      </w:pPr>
      <w:r w:rsidRPr="00184DF0">
        <w:rPr>
          <w:rFonts w:ascii="Times New Roman" w:hAnsi="Times New Roman" w:cs="Times New Roman"/>
        </w:rPr>
        <w:t>drzwi szafy zamontowane na trzech zawiasach</w:t>
      </w:r>
      <w:r w:rsidR="00526309">
        <w:rPr>
          <w:rFonts w:ascii="Times New Roman" w:hAnsi="Times New Roman" w:cs="Times New Roman"/>
        </w:rPr>
        <w:t>.</w:t>
      </w:r>
    </w:p>
    <w:p w14:paraId="1B0EAF35" w14:textId="7A5C9C0F" w:rsidR="009B7182" w:rsidRDefault="009B7182" w:rsidP="00C04ED8">
      <w:pPr>
        <w:tabs>
          <w:tab w:val="left" w:pos="360"/>
        </w:tabs>
        <w:spacing w:after="0" w:line="240" w:lineRule="auto"/>
        <w:ind w:left="720"/>
        <w:contextualSpacing/>
        <w:rPr>
          <w:b/>
          <w:sz w:val="24"/>
          <w:szCs w:val="24"/>
          <w:lang w:eastAsia="en-US"/>
        </w:rPr>
      </w:pPr>
    </w:p>
    <w:p w14:paraId="6113BDCA" w14:textId="77777777" w:rsidR="009B7182" w:rsidRPr="006402D8" w:rsidRDefault="009B7182" w:rsidP="009B7182">
      <w:pPr>
        <w:spacing w:after="0" w:line="240" w:lineRule="auto"/>
        <w:contextualSpacing/>
        <w:rPr>
          <w:rFonts w:eastAsia="Times New Roman"/>
          <w:b/>
          <w:lang w:eastAsia="pl-PL"/>
        </w:rPr>
      </w:pPr>
    </w:p>
    <w:p w14:paraId="0AD29C44" w14:textId="37F12D74" w:rsidR="00A54660" w:rsidRDefault="00A54660" w:rsidP="009B7182">
      <w:pPr>
        <w:spacing w:after="0" w:line="240" w:lineRule="auto"/>
        <w:contextualSpacing/>
        <w:rPr>
          <w:rFonts w:eastAsia="Times New Roman"/>
          <w:b/>
          <w:u w:val="single"/>
          <w:lang w:eastAsia="pl-PL"/>
        </w:rPr>
      </w:pPr>
    </w:p>
    <w:p w14:paraId="3A698685" w14:textId="0DA87782" w:rsidR="00A54660" w:rsidRDefault="00A54660" w:rsidP="009B7182">
      <w:pPr>
        <w:spacing w:after="0" w:line="240" w:lineRule="auto"/>
        <w:contextualSpacing/>
        <w:rPr>
          <w:rFonts w:eastAsia="Times New Roman"/>
          <w:b/>
          <w:u w:val="single"/>
          <w:lang w:eastAsia="pl-PL"/>
        </w:rPr>
      </w:pPr>
    </w:p>
    <w:p w14:paraId="748AC76C" w14:textId="3956AC1B" w:rsidR="00184DF0" w:rsidRDefault="00184DF0" w:rsidP="009B7182">
      <w:pPr>
        <w:spacing w:after="0" w:line="240" w:lineRule="auto"/>
        <w:contextualSpacing/>
        <w:rPr>
          <w:rFonts w:eastAsia="Times New Roman"/>
          <w:b/>
          <w:u w:val="single"/>
          <w:lang w:eastAsia="pl-PL"/>
        </w:rPr>
      </w:pPr>
    </w:p>
    <w:bookmarkEnd w:id="6"/>
    <w:p w14:paraId="7F20013A" w14:textId="50FA2BCB" w:rsidR="00AF6E6F" w:rsidRPr="0008207D" w:rsidRDefault="0008207D" w:rsidP="0008207D">
      <w:pPr>
        <w:spacing w:after="0" w:line="240" w:lineRule="auto"/>
        <w:ind w:left="6379" w:firstLine="709"/>
        <w:jc w:val="both"/>
        <w:rPr>
          <w:b/>
          <w:i/>
          <w:u w:val="single"/>
        </w:rPr>
      </w:pPr>
      <w:r>
        <w:rPr>
          <w:b/>
          <w:i/>
        </w:rPr>
        <w:t xml:space="preserve">    </w:t>
      </w:r>
      <w:r w:rsidR="00AF6E6F" w:rsidRPr="0008207D">
        <w:rPr>
          <w:b/>
          <w:i/>
          <w:u w:val="single"/>
        </w:rPr>
        <w:t>ZAŁĄCZNIK NR 3</w:t>
      </w:r>
    </w:p>
    <w:p w14:paraId="0A8FBE97" w14:textId="10B976A0" w:rsidR="0008207D" w:rsidRPr="0008207D" w:rsidRDefault="0008207D" w:rsidP="00AB0831">
      <w:pPr>
        <w:ind w:left="6381" w:firstLine="709"/>
        <w:jc w:val="both"/>
        <w:rPr>
          <w:b/>
          <w:i/>
        </w:rPr>
      </w:pPr>
      <w:r w:rsidRPr="0008207D">
        <w:rPr>
          <w:b/>
          <w:i/>
        </w:rPr>
        <w:t xml:space="preserve">         </w:t>
      </w:r>
      <w:r>
        <w:rPr>
          <w:b/>
          <w:i/>
        </w:rPr>
        <w:t xml:space="preserve">   </w:t>
      </w:r>
      <w:r w:rsidRPr="0008207D">
        <w:rPr>
          <w:b/>
          <w:i/>
        </w:rPr>
        <w:t xml:space="preserve"> projekt</w:t>
      </w:r>
    </w:p>
    <w:p w14:paraId="157F6C4E" w14:textId="77777777" w:rsidR="00255988" w:rsidRPr="00A32F1B"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sz w:val="24"/>
          <w:szCs w:val="24"/>
          <w:u w:val="single" w:color="000000"/>
          <w:bdr w:val="nil"/>
          <w:lang w:eastAsia="pl-PL"/>
          <w14:textOutline w14:w="12700" w14:cap="flat" w14:cmpd="sng" w14:algn="ctr">
            <w14:noFill/>
            <w14:prstDash w14:val="solid"/>
            <w14:miter w14:lim="400000"/>
          </w14:textOutline>
        </w:rPr>
      </w:pPr>
    </w:p>
    <w:p w14:paraId="12ADFAD4" w14:textId="77777777" w:rsidR="0008207D" w:rsidRPr="00A32F1B" w:rsidRDefault="0008207D" w:rsidP="00661BEB">
      <w:pPr>
        <w:pBdr>
          <w:top w:val="nil"/>
          <w:left w:val="nil"/>
          <w:bottom w:val="nil"/>
          <w:right w:val="nil"/>
          <w:between w:val="nil"/>
          <w:bar w:val="nil"/>
        </w:pBdr>
        <w:suppressAutoHyphens w:val="0"/>
        <w:spacing w:after="0" w:line="240" w:lineRule="auto"/>
        <w:ind w:right="22"/>
        <w:jc w:val="center"/>
        <w:rPr>
          <w:rFonts w:eastAsia="Arial Unicode MS" w:cs="Arial Unicode MS"/>
          <w:b/>
          <w:bCs/>
          <w:sz w:val="24"/>
          <w:szCs w:val="24"/>
          <w:u w:color="000000"/>
          <w:bdr w:val="nil"/>
          <w:lang w:eastAsia="pl-PL"/>
        </w:rPr>
      </w:pPr>
      <w:r w:rsidRPr="00A32F1B">
        <w:rPr>
          <w:rFonts w:eastAsia="Arial Unicode MS" w:cs="Arial Unicode MS"/>
          <w:b/>
          <w:bCs/>
          <w:sz w:val="24"/>
          <w:szCs w:val="24"/>
          <w:u w:color="000000"/>
          <w:bdr w:val="nil"/>
          <w:lang w:eastAsia="pl-PL"/>
        </w:rPr>
        <w:t>UMOWA nr ………..………</w:t>
      </w:r>
    </w:p>
    <w:p w14:paraId="377C5AE7" w14:textId="77777777" w:rsidR="0008207D" w:rsidRPr="00A32F1B" w:rsidRDefault="0008207D" w:rsidP="00661BEB">
      <w:pPr>
        <w:pBdr>
          <w:top w:val="nil"/>
          <w:left w:val="nil"/>
          <w:bottom w:val="nil"/>
          <w:right w:val="nil"/>
          <w:between w:val="nil"/>
          <w:bar w:val="nil"/>
        </w:pBdr>
        <w:suppressAutoHyphens w:val="0"/>
        <w:spacing w:after="0" w:line="240" w:lineRule="auto"/>
        <w:ind w:right="22"/>
        <w:jc w:val="center"/>
        <w:rPr>
          <w:rFonts w:eastAsia="Arial Unicode MS" w:cs="Arial Unicode MS"/>
          <w:b/>
          <w:bCs/>
          <w:sz w:val="24"/>
          <w:szCs w:val="24"/>
          <w:u w:color="000000"/>
          <w:bdr w:val="nil"/>
          <w:lang w:eastAsia="pl-PL"/>
        </w:rPr>
      </w:pPr>
      <w:r w:rsidRPr="00A32F1B">
        <w:rPr>
          <w:rFonts w:eastAsia="Arial Unicode MS" w:cs="Arial Unicode MS"/>
          <w:b/>
          <w:bCs/>
          <w:sz w:val="24"/>
          <w:szCs w:val="24"/>
          <w:u w:color="000000"/>
          <w:bdr w:val="nil"/>
          <w:lang w:eastAsia="pl-PL"/>
        </w:rPr>
        <w:t xml:space="preserve">(zw. dalej „Umową”) </w:t>
      </w:r>
    </w:p>
    <w:p w14:paraId="38B81920" w14:textId="77777777" w:rsidR="0008207D" w:rsidRPr="00A32F1B" w:rsidRDefault="0008207D" w:rsidP="00661BEB">
      <w:pPr>
        <w:pBdr>
          <w:top w:val="nil"/>
          <w:left w:val="nil"/>
          <w:bottom w:val="nil"/>
          <w:right w:val="nil"/>
          <w:between w:val="nil"/>
          <w:bar w:val="nil"/>
        </w:pBdr>
        <w:suppressAutoHyphens w:val="0"/>
        <w:spacing w:after="0" w:line="240" w:lineRule="auto"/>
        <w:ind w:right="70"/>
        <w:rPr>
          <w:rFonts w:eastAsia="Arial Unicode MS" w:cs="Arial Unicode MS"/>
          <w:sz w:val="24"/>
          <w:szCs w:val="24"/>
          <w:u w:color="000000"/>
          <w:bdr w:val="nil"/>
          <w:lang w:eastAsia="pl-PL"/>
        </w:rPr>
      </w:pPr>
    </w:p>
    <w:p w14:paraId="09A8A5DD" w14:textId="77777777" w:rsidR="0008207D" w:rsidRPr="006402D8" w:rsidRDefault="0008207D" w:rsidP="00661BEB">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FF0000"/>
          <w:sz w:val="24"/>
          <w:szCs w:val="24"/>
          <w:u w:color="000000"/>
          <w:bdr w:val="nil"/>
          <w:lang w:eastAsia="pl-PL"/>
        </w:rPr>
      </w:pPr>
      <w:r w:rsidRPr="00A32F1B">
        <w:rPr>
          <w:rFonts w:eastAsia="Arial Unicode MS" w:cs="Arial Unicode MS"/>
          <w:sz w:val="24"/>
          <w:szCs w:val="24"/>
          <w:u w:color="000000"/>
          <w:bdr w:val="nil"/>
          <w:lang w:eastAsia="pl-PL"/>
        </w:rPr>
        <w:t>zawarta w dniu   …………………  r. w Gdyni pomiędzy</w:t>
      </w:r>
      <w:r w:rsidRPr="006402D8">
        <w:rPr>
          <w:rFonts w:eastAsia="Arial Unicode MS" w:cs="Arial Unicode MS"/>
          <w:color w:val="FF0000"/>
          <w:sz w:val="24"/>
          <w:szCs w:val="24"/>
          <w:u w:color="000000"/>
          <w:bdr w:val="nil"/>
          <w:lang w:eastAsia="pl-PL"/>
        </w:rPr>
        <w:t xml:space="preserve">: </w:t>
      </w:r>
    </w:p>
    <w:p w14:paraId="25EFBC78" w14:textId="77777777" w:rsidR="0008207D" w:rsidRPr="006402D8" w:rsidRDefault="0008207D" w:rsidP="00661BEB">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FF0000"/>
          <w:sz w:val="24"/>
          <w:szCs w:val="24"/>
          <w:u w:color="000000"/>
          <w:bdr w:val="nil"/>
          <w:lang w:eastAsia="pl-PL"/>
        </w:rPr>
      </w:pPr>
    </w:p>
    <w:p w14:paraId="11A52534" w14:textId="77777777" w:rsidR="004A44B6" w:rsidRPr="004A44B6" w:rsidRDefault="004A44B6" w:rsidP="004A44B6">
      <w:pPr>
        <w:pBdr>
          <w:top w:val="nil"/>
          <w:left w:val="nil"/>
          <w:bottom w:val="nil"/>
          <w:right w:val="nil"/>
          <w:between w:val="nil"/>
          <w:bar w:val="nil"/>
        </w:pBdr>
        <w:tabs>
          <w:tab w:val="left" w:pos="851"/>
        </w:tabs>
        <w:suppressAutoHyphens w:val="0"/>
        <w:spacing w:after="0" w:line="240" w:lineRule="auto"/>
        <w:jc w:val="both"/>
        <w:rPr>
          <w:rFonts w:eastAsia="Arial Unicode MS"/>
          <w:color w:val="000000"/>
          <w:u w:color="000000"/>
          <w:bdr w:val="nil"/>
          <w:lang w:eastAsia="pl-PL"/>
        </w:rPr>
      </w:pPr>
      <w:r w:rsidRPr="004A44B6">
        <w:rPr>
          <w:rFonts w:eastAsia="Arial Unicode MS"/>
          <w:b/>
          <w:bCs/>
          <w:color w:val="000000"/>
          <w:u w:color="000000"/>
          <w:bdr w:val="nil"/>
          <w:lang w:eastAsia="pl-PL"/>
        </w:rPr>
        <w:t>Akademią Marynarki Wojennej</w:t>
      </w:r>
      <w:r w:rsidRPr="004A44B6">
        <w:rPr>
          <w:rFonts w:eastAsia="Arial Unicode MS"/>
          <w:color w:val="000000"/>
          <w:u w:color="000000"/>
          <w:bdr w:val="nil"/>
          <w:lang w:eastAsia="pl-PL"/>
        </w:rPr>
        <w:t xml:space="preserve"> </w:t>
      </w:r>
      <w:r w:rsidRPr="004A44B6">
        <w:rPr>
          <w:rFonts w:eastAsia="Arial Unicode MS"/>
          <w:b/>
          <w:bCs/>
          <w:color w:val="000000"/>
          <w:u w:color="000000"/>
          <w:bdr w:val="nil"/>
          <w:lang w:eastAsia="pl-PL"/>
        </w:rPr>
        <w:t xml:space="preserve">im. Bohaterów Westerplatte </w:t>
      </w:r>
      <w:r w:rsidRPr="004A44B6">
        <w:rPr>
          <w:rFonts w:eastAsia="Arial Unicode MS"/>
          <w:color w:val="000000"/>
          <w:u w:color="000000"/>
          <w:bdr w:val="nil"/>
          <w:lang w:eastAsia="pl-PL"/>
        </w:rPr>
        <w:t xml:space="preserve">z siedzibą w Gdyni (81-127) przy ul. Śmidowicza 69, NIP 586-010-46-93, Regon: 190064136, </w:t>
      </w:r>
    </w:p>
    <w:p w14:paraId="079100AE" w14:textId="77777777" w:rsidR="004A44B6" w:rsidRPr="004A44B6" w:rsidRDefault="004A44B6" w:rsidP="004A44B6">
      <w:pPr>
        <w:pBdr>
          <w:top w:val="nil"/>
          <w:left w:val="nil"/>
          <w:bottom w:val="nil"/>
          <w:right w:val="nil"/>
          <w:between w:val="nil"/>
          <w:bar w:val="nil"/>
        </w:pBdr>
        <w:tabs>
          <w:tab w:val="left" w:pos="851"/>
        </w:tabs>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 xml:space="preserve">reprezentowaną przez: </w:t>
      </w:r>
    </w:p>
    <w:p w14:paraId="60D3BCF2" w14:textId="77777777" w:rsidR="004A44B6" w:rsidRPr="004A44B6" w:rsidRDefault="004A44B6" w:rsidP="004A44B6">
      <w:pPr>
        <w:pBdr>
          <w:top w:val="nil"/>
          <w:left w:val="nil"/>
          <w:bottom w:val="nil"/>
          <w:right w:val="nil"/>
          <w:between w:val="nil"/>
          <w:bar w:val="nil"/>
        </w:pBdr>
        <w:tabs>
          <w:tab w:val="left" w:pos="851"/>
        </w:tabs>
        <w:suppressAutoHyphens w:val="0"/>
        <w:spacing w:after="0" w:line="240" w:lineRule="auto"/>
        <w:jc w:val="both"/>
        <w:rPr>
          <w:rFonts w:eastAsia="Arial Unicode MS"/>
          <w:color w:val="000000"/>
          <w:u w:color="000000"/>
          <w:bdr w:val="nil"/>
          <w:lang w:eastAsia="pl-PL"/>
        </w:rPr>
      </w:pPr>
      <w:r w:rsidRPr="004A44B6">
        <w:rPr>
          <w:rFonts w:eastAsia="Arial Unicode MS"/>
          <w:b/>
          <w:bCs/>
          <w:color w:val="000000"/>
          <w:u w:color="000000"/>
          <w:bdr w:val="nil"/>
          <w:lang w:eastAsia="pl-PL"/>
        </w:rPr>
        <w:t xml:space="preserve">KANCLERZA – Marka DRYGASA, </w:t>
      </w:r>
      <w:r w:rsidRPr="004A44B6">
        <w:rPr>
          <w:rFonts w:eastAsia="Arial Unicode MS"/>
          <w:bCs/>
          <w:color w:val="000000"/>
          <w:u w:color="000000"/>
          <w:bdr w:val="nil"/>
          <w:lang w:eastAsia="pl-PL"/>
        </w:rPr>
        <w:t xml:space="preserve">działającego na mocy pełnomocnictwa Rektora –Komendanta – </w:t>
      </w:r>
      <w:proofErr w:type="spellStart"/>
      <w:r w:rsidRPr="004A44B6">
        <w:rPr>
          <w:rFonts w:eastAsia="Arial Unicode MS"/>
          <w:bCs/>
          <w:color w:val="000000"/>
          <w:u w:color="000000"/>
          <w:bdr w:val="nil"/>
          <w:lang w:eastAsia="pl-PL"/>
        </w:rPr>
        <w:t>kadmr</w:t>
      </w:r>
      <w:proofErr w:type="spellEnd"/>
      <w:r w:rsidRPr="004A44B6">
        <w:rPr>
          <w:rFonts w:eastAsia="Arial Unicode MS"/>
          <w:bCs/>
          <w:color w:val="000000"/>
          <w:u w:color="000000"/>
          <w:bdr w:val="nil"/>
          <w:lang w:eastAsia="pl-PL"/>
        </w:rPr>
        <w:t xml:space="preserve">. prof. dr. hab. Tomasza SZUBRYCHTA, </w:t>
      </w:r>
    </w:p>
    <w:p w14:paraId="3604706C" w14:textId="77777777" w:rsidR="004A44B6" w:rsidRPr="004A44B6" w:rsidRDefault="004A44B6" w:rsidP="004A44B6">
      <w:pPr>
        <w:pBdr>
          <w:top w:val="nil"/>
          <w:left w:val="nil"/>
          <w:bottom w:val="nil"/>
          <w:right w:val="nil"/>
          <w:between w:val="nil"/>
          <w:bar w:val="nil"/>
        </w:pBdr>
        <w:tabs>
          <w:tab w:val="left" w:pos="851"/>
        </w:tabs>
        <w:suppressAutoHyphens w:val="0"/>
        <w:spacing w:after="0" w:line="240" w:lineRule="auto"/>
        <w:jc w:val="both"/>
        <w:rPr>
          <w:rFonts w:eastAsia="Arial Unicode MS"/>
          <w:b/>
          <w:bCs/>
          <w:color w:val="000000"/>
          <w:u w:color="000000"/>
          <w:bdr w:val="nil"/>
          <w:lang w:eastAsia="pl-PL"/>
        </w:rPr>
      </w:pPr>
      <w:r w:rsidRPr="004A44B6">
        <w:rPr>
          <w:rFonts w:eastAsia="Arial Unicode MS"/>
          <w:color w:val="000000"/>
          <w:u w:color="000000"/>
          <w:bdr w:val="nil"/>
          <w:lang w:eastAsia="pl-PL"/>
        </w:rPr>
        <w:t xml:space="preserve">zwaną w dalszej treści niniejszej Umowy </w:t>
      </w:r>
      <w:r w:rsidRPr="004A44B6">
        <w:rPr>
          <w:rFonts w:eastAsia="Arial Unicode MS"/>
          <w:b/>
          <w:color w:val="000000"/>
          <w:u w:color="000000"/>
          <w:bdr w:val="nil"/>
          <w:lang w:eastAsia="pl-PL"/>
        </w:rPr>
        <w:t>„</w:t>
      </w:r>
      <w:r w:rsidRPr="004A44B6">
        <w:rPr>
          <w:rFonts w:eastAsia="Arial Unicode MS"/>
          <w:b/>
          <w:bCs/>
          <w:color w:val="000000"/>
          <w:u w:color="000000"/>
          <w:bdr w:val="nil"/>
          <w:lang w:eastAsia="pl-PL"/>
        </w:rPr>
        <w:t xml:space="preserve">Zamawiającym”, </w:t>
      </w:r>
    </w:p>
    <w:p w14:paraId="6359B746"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r w:rsidRPr="004A44B6">
        <w:rPr>
          <w:rFonts w:eastAsia="Arial Unicode MS"/>
          <w:b/>
          <w:bCs/>
          <w:color w:val="000000"/>
          <w:u w:color="000000"/>
          <w:bdr w:val="nil"/>
          <w:lang w:eastAsia="pl-PL"/>
        </w:rPr>
        <w:t xml:space="preserve">a </w:t>
      </w:r>
    </w:p>
    <w:p w14:paraId="03D8E2AF"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b/>
          <w:bCs/>
          <w:color w:val="000000"/>
          <w:u w:color="000000"/>
          <w:bdr w:val="nil"/>
          <w:lang w:eastAsia="pl-PL"/>
        </w:rPr>
      </w:pPr>
      <w:r w:rsidRPr="004A44B6">
        <w:rPr>
          <w:rFonts w:eastAsia="Times New Roman"/>
          <w:b/>
          <w:bCs/>
          <w:color w:val="000000"/>
          <w:u w:color="000000"/>
          <w:bdr w:val="nil"/>
          <w:lang w:eastAsia="pl-PL"/>
        </w:rPr>
        <w:t>firmą</w:t>
      </w:r>
      <w:r w:rsidRPr="004A44B6">
        <w:rPr>
          <w:rFonts w:eastAsia="Times New Roman"/>
          <w:color w:val="000000"/>
          <w:u w:color="000000"/>
          <w:bdr w:val="nil"/>
          <w:lang w:eastAsia="pl-PL"/>
        </w:rPr>
        <w:t>: ………………………………..  , wpis do rejestru działalności gospodarczej, NIP …………………. Regon……………..</w:t>
      </w:r>
    </w:p>
    <w:p w14:paraId="327CF66B"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reprezentowaną przez: </w:t>
      </w:r>
    </w:p>
    <w:p w14:paraId="7F062C1A"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w:t>
      </w:r>
    </w:p>
    <w:p w14:paraId="2AD6DB5B"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b/>
          <w:bCs/>
          <w:color w:val="000000"/>
          <w:u w:color="000000"/>
          <w:bdr w:val="nil"/>
          <w:lang w:eastAsia="pl-PL"/>
        </w:rPr>
      </w:pPr>
      <w:r w:rsidRPr="004A44B6">
        <w:rPr>
          <w:rFonts w:eastAsia="Times New Roman"/>
          <w:color w:val="000000"/>
          <w:u w:color="000000"/>
          <w:bdr w:val="nil"/>
          <w:lang w:eastAsia="pl-PL"/>
        </w:rPr>
        <w:t xml:space="preserve">zwaną w dalszej treści niniejszej Umowy </w:t>
      </w:r>
      <w:r w:rsidRPr="004A44B6">
        <w:rPr>
          <w:rFonts w:eastAsia="Times New Roman"/>
          <w:b/>
          <w:color w:val="000000"/>
          <w:u w:color="000000"/>
          <w:bdr w:val="nil"/>
          <w:lang w:eastAsia="pl-PL"/>
        </w:rPr>
        <w:t>„</w:t>
      </w:r>
      <w:r w:rsidRPr="004A44B6">
        <w:rPr>
          <w:rFonts w:eastAsia="Times New Roman"/>
          <w:b/>
          <w:bCs/>
          <w:color w:val="000000"/>
          <w:u w:color="000000"/>
          <w:bdr w:val="nil"/>
          <w:lang w:eastAsia="pl-PL"/>
        </w:rPr>
        <w:t xml:space="preserve">Wykonawcą”, </w:t>
      </w:r>
    </w:p>
    <w:p w14:paraId="0FA9F9EB"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b/>
          <w:bCs/>
          <w:color w:val="000000"/>
          <w:u w:color="000000"/>
          <w:bdr w:val="nil"/>
          <w:lang w:eastAsia="pl-PL"/>
        </w:rPr>
      </w:pPr>
      <w:r w:rsidRPr="004A44B6">
        <w:rPr>
          <w:rFonts w:eastAsia="Times New Roman"/>
          <w:color w:val="000000"/>
          <w:u w:color="000000"/>
          <w:bdr w:val="nil"/>
          <w:lang w:eastAsia="pl-PL"/>
        </w:rPr>
        <w:t>zwanymi dalej łącznie</w:t>
      </w:r>
      <w:r w:rsidRPr="004A44B6">
        <w:rPr>
          <w:rFonts w:eastAsia="Times New Roman"/>
          <w:b/>
          <w:bCs/>
          <w:color w:val="000000"/>
          <w:u w:color="000000"/>
          <w:bdr w:val="nil"/>
          <w:lang w:eastAsia="pl-PL"/>
        </w:rPr>
        <w:t xml:space="preserve"> „Stronami”, </w:t>
      </w:r>
      <w:r w:rsidRPr="004A44B6">
        <w:rPr>
          <w:rFonts w:eastAsia="Times New Roman"/>
          <w:color w:val="000000"/>
          <w:u w:color="000000"/>
          <w:bdr w:val="nil"/>
          <w:lang w:eastAsia="pl-PL"/>
        </w:rPr>
        <w:t>a każdy indywidualnie</w:t>
      </w:r>
      <w:r w:rsidRPr="004A44B6">
        <w:rPr>
          <w:rFonts w:eastAsia="Times New Roman"/>
          <w:b/>
          <w:bCs/>
          <w:color w:val="000000"/>
          <w:u w:color="000000"/>
          <w:bdr w:val="nil"/>
          <w:lang w:eastAsia="pl-PL"/>
        </w:rPr>
        <w:t xml:space="preserve"> „Stroną”</w:t>
      </w:r>
      <w:r w:rsidRPr="004A44B6">
        <w:rPr>
          <w:rFonts w:eastAsia="Times New Roman"/>
          <w:color w:val="000000"/>
          <w:u w:color="000000"/>
          <w:bdr w:val="nil"/>
          <w:lang w:eastAsia="pl-PL"/>
        </w:rPr>
        <w:t xml:space="preserve">, </w:t>
      </w:r>
    </w:p>
    <w:p w14:paraId="06E56745"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p>
    <w:p w14:paraId="29B76CB4"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o następującej treści: </w:t>
      </w:r>
    </w:p>
    <w:p w14:paraId="7CD1F66D"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p>
    <w:p w14:paraId="1DE7A6EA"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4A44B6">
        <w:rPr>
          <w:rFonts w:eastAsia="Times New Roman"/>
          <w:b/>
          <w:bCs/>
          <w:color w:val="000000"/>
          <w:u w:color="000000"/>
          <w:bdr w:val="nil"/>
          <w:lang w:eastAsia="pl-PL"/>
        </w:rPr>
        <w:t>§ 1</w:t>
      </w:r>
    </w:p>
    <w:p w14:paraId="5AFB2776"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14:textOutline w14:w="0" w14:cap="flat" w14:cmpd="sng" w14:algn="ctr">
            <w14:noFill/>
            <w14:prstDash w14:val="solid"/>
            <w14:bevel/>
          </w14:textOutline>
        </w:rPr>
      </w:pPr>
      <w:r w:rsidRPr="004A44B6">
        <w:rPr>
          <w:rFonts w:eastAsia="Arial Unicode MS"/>
          <w:color w:val="000000"/>
          <w:u w:color="000000"/>
          <w:bdr w:val="nil"/>
          <w:lang w:eastAsia="pl-PL"/>
          <w14:textOutline w14:w="0" w14:cap="flat" w14:cmpd="sng" w14:algn="ctr">
            <w14:noFill/>
            <w14:prstDash w14:val="solid"/>
            <w14:bevel/>
          </w14:textOutline>
        </w:rPr>
        <w:t>W wyniku wyboru oferty Wykonawcy w postępowaniu o udzielenie zamówienia publicznego przeprowadzonego w trybie podstawowym zgodnie z art. 275 pkt 1 Ustawy z dnia 11 września 2019 r. (</w:t>
      </w:r>
      <w:proofErr w:type="spellStart"/>
      <w:r w:rsidRPr="004A44B6">
        <w:rPr>
          <w:rFonts w:eastAsia="Arial Unicode MS"/>
          <w:color w:val="000000"/>
          <w:u w:color="000000"/>
          <w:bdr w:val="nil"/>
          <w:lang w:eastAsia="pl-PL"/>
          <w14:textOutline w14:w="0" w14:cap="flat" w14:cmpd="sng" w14:algn="ctr">
            <w14:noFill/>
            <w14:prstDash w14:val="solid"/>
            <w14:bevel/>
          </w14:textOutline>
        </w:rPr>
        <w:t>t.j</w:t>
      </w:r>
      <w:proofErr w:type="spellEnd"/>
      <w:r w:rsidRPr="004A44B6">
        <w:rPr>
          <w:rFonts w:eastAsia="Arial Unicode MS"/>
          <w:color w:val="000000"/>
          <w:u w:color="000000"/>
          <w:bdr w:val="nil"/>
          <w:lang w:eastAsia="pl-PL"/>
          <w14:textOutline w14:w="0" w14:cap="flat" w14:cmpd="sng" w14:algn="ctr">
            <w14:noFill/>
            <w14:prstDash w14:val="solid"/>
            <w14:bevel/>
          </w14:textOutline>
        </w:rPr>
        <w:t xml:space="preserve">. Dz.U.2021.1129 z późn.zm.)- dalej zwaną „Pzp”,  ……………… w dniu …………………….. r. </w:t>
      </w:r>
      <w:r w:rsidRPr="004A44B6">
        <w:rPr>
          <w:rFonts w:eastAsia="Arial Unicode MS"/>
          <w:b/>
          <w:bCs/>
          <w:color w:val="000000"/>
          <w:u w:color="000000"/>
          <w:bdr w:val="nil"/>
          <w:lang w:eastAsia="pl-PL"/>
          <w14:textOutline w14:w="0" w14:cap="flat" w14:cmpd="sng" w14:algn="ctr">
            <w14:noFill/>
            <w14:prstDash w14:val="solid"/>
            <w14:bevel/>
          </w14:textOutline>
        </w:rPr>
        <w:t xml:space="preserve">Wykonawca przenosi na Zamawiającego prawo własności mebli, </w:t>
      </w:r>
      <w:r w:rsidRPr="004A44B6">
        <w:rPr>
          <w:rFonts w:eastAsia="Arial Unicode MS"/>
          <w:color w:val="000000"/>
          <w:u w:color="000000"/>
          <w:bdr w:val="nil"/>
          <w:lang w:eastAsia="pl-PL"/>
          <w14:textOutline w14:w="0" w14:cap="flat" w14:cmpd="sng" w14:algn="ctr">
            <w14:noFill/>
            <w14:prstDash w14:val="solid"/>
            <w14:bevel/>
          </w14:textOutline>
        </w:rPr>
        <w:t>zgodnie z formularzem ofertowym z dnia ……………………….. r., który stanowi integralną część Umowy, a także dokona ich dostawy oraz montażu, co w dalszej części Umowy określane będzie łącznie jako „Przedmiot umowy”, a Zamawiający to prawo odbiera i płaci na rzecz Wykonawcy cenę określoną w § 5 Umowy.</w:t>
      </w:r>
    </w:p>
    <w:p w14:paraId="7025CC81"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p>
    <w:p w14:paraId="75236D9E"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4A44B6">
        <w:rPr>
          <w:rFonts w:eastAsia="Times New Roman"/>
          <w:b/>
          <w:bCs/>
          <w:color w:val="000000"/>
          <w:u w:color="000000"/>
          <w:bdr w:val="nil"/>
          <w:lang w:eastAsia="pl-PL"/>
        </w:rPr>
        <w:t>§ 2</w:t>
      </w:r>
    </w:p>
    <w:p w14:paraId="6B3130DF" w14:textId="77777777" w:rsidR="004A44B6" w:rsidRPr="004A44B6" w:rsidRDefault="004A44B6" w:rsidP="004A44B6">
      <w:pPr>
        <w:numPr>
          <w:ilvl w:val="3"/>
          <w:numId w:val="118"/>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4A44B6">
        <w:rPr>
          <w:rFonts w:eastAsia="Arial Unicode MS"/>
          <w:color w:val="000000"/>
          <w:u w:color="000000"/>
          <w:bdr w:val="nil"/>
          <w:lang w:eastAsia="pl-PL"/>
        </w:rPr>
        <w:t>Wykonawca oświadcza, że:</w:t>
      </w:r>
    </w:p>
    <w:p w14:paraId="592CB932" w14:textId="77777777" w:rsidR="004A44B6" w:rsidRPr="004A44B6" w:rsidRDefault="004A44B6" w:rsidP="004A44B6">
      <w:pPr>
        <w:numPr>
          <w:ilvl w:val="0"/>
          <w:numId w:val="142"/>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 xml:space="preserve">jest uprawniony oraz posiada doświadczenie, niezbędne kwalifikacje, odpowiednie uprawnienia, jak również odpowiedni potencjał ludzki i techniczny do pełnej realizacji należytego wykonania Przedmiotu umowy, </w:t>
      </w:r>
    </w:p>
    <w:p w14:paraId="23C99971" w14:textId="77777777" w:rsidR="004A44B6" w:rsidRPr="004A44B6" w:rsidRDefault="004A44B6" w:rsidP="004A44B6">
      <w:pPr>
        <w:numPr>
          <w:ilvl w:val="0"/>
          <w:numId w:val="142"/>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dostarczone meble są właściwej, jakości, fabrycznie nowe,  </w:t>
      </w:r>
    </w:p>
    <w:p w14:paraId="08105B92" w14:textId="77777777" w:rsidR="004A44B6" w:rsidRPr="004A44B6" w:rsidRDefault="004A44B6" w:rsidP="004A44B6">
      <w:pPr>
        <w:numPr>
          <w:ilvl w:val="0"/>
          <w:numId w:val="142"/>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dostarczone meble spełniają normy przewidziane prawem polskim.</w:t>
      </w:r>
    </w:p>
    <w:p w14:paraId="7695A982" w14:textId="77777777" w:rsidR="004A44B6" w:rsidRPr="004A44B6" w:rsidRDefault="004A44B6" w:rsidP="004A44B6">
      <w:pPr>
        <w:pBdr>
          <w:top w:val="nil"/>
          <w:left w:val="nil"/>
          <w:bottom w:val="nil"/>
          <w:right w:val="nil"/>
          <w:between w:val="nil"/>
          <w:bar w:val="nil"/>
        </w:pBdr>
        <w:suppressAutoHyphens w:val="0"/>
        <w:spacing w:after="0" w:line="240" w:lineRule="auto"/>
        <w:rPr>
          <w:rFonts w:eastAsia="Times New Roman"/>
          <w:color w:val="000000"/>
          <w:u w:color="000000"/>
          <w:bdr w:val="nil"/>
          <w:lang w:eastAsia="pl-PL"/>
        </w:rPr>
      </w:pPr>
    </w:p>
    <w:p w14:paraId="6694C647"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4A44B6">
        <w:rPr>
          <w:rFonts w:eastAsia="Times New Roman"/>
          <w:b/>
          <w:bCs/>
          <w:color w:val="000000"/>
          <w:u w:color="000000"/>
          <w:bdr w:val="nil"/>
          <w:lang w:eastAsia="pl-PL"/>
        </w:rPr>
        <w:t>§ 3</w:t>
      </w:r>
    </w:p>
    <w:p w14:paraId="74877AEA" w14:textId="77777777" w:rsidR="004A44B6" w:rsidRPr="004A44B6" w:rsidRDefault="004A44B6" w:rsidP="004A44B6">
      <w:pPr>
        <w:numPr>
          <w:ilvl w:val="0"/>
          <w:numId w:val="12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Wykonawca dostarczy meble do siedziby Zamawiającego i zmontuje je tamże, w pomieszczeniach wskazanych przez Zamawiającego, w terminie 30 dni od dnia podpisania Umowy. Termin, o którym mowa w niniejszym ustępie oznacza planowany termin zakończenia dostawy zgodnie z art. 436 pkt 1 Pzp.</w:t>
      </w:r>
    </w:p>
    <w:p w14:paraId="0C835D25"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Strony zgodnie ustalają, iż odbiór mebli nastąpi na podstawie protokołu przekazania sporządzonego przez Wykonawcę.</w:t>
      </w:r>
    </w:p>
    <w:p w14:paraId="26990AEB"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W przypadku przekroczenia terminu określonego w ust. 1, Wykonawca zapłaci Zamawiającemu karę umowną w wysokości 1% ceny brutto określonej w § 5 ust. 1 Umowy za każdy dzień zwłoki, nie więcej jednak niż 20% ceny brutto. </w:t>
      </w:r>
    </w:p>
    <w:p w14:paraId="58448EDE"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W przypadku odstąpienia przez Wykonawcę od Umowy z przyczyn niezależnych od Zamawiającego, Wykonawca zapłaci Zamawiającemu karę umowną w wysokości 20% ceny brutto określonej w § 5 ust. 1 Umowy.</w:t>
      </w:r>
    </w:p>
    <w:p w14:paraId="5929CF03"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W przypadku odstąpienia przez Zamawiającego od wykonania Umowy z przyczyn zależnych od Wykonawcy, Wykonawca zapłaci Zamawiającemu karę umowną w wysokości 20% ceny brutto określonej w § 5 ust. 1 Umowy. </w:t>
      </w:r>
    </w:p>
    <w:p w14:paraId="33F7834D"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W przypadku odstąpienia przez Zamawiającego od wykonania Umowy z przyczyn leżących po jego stronie, zapłaci on Wykonawcy karę umowną w wysokości 20% ceny brutto określonej w § 5 ust. 1 Umowy, z wyłączeniem okoliczności, których wcześniej nie można było przewidzieć oraz zawartych w treści § 4 ust. 1 Umowy.  </w:t>
      </w:r>
    </w:p>
    <w:p w14:paraId="3974F950"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578D51D2"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Kary umowne płatne będą w terminie 7 dni od daty wystawienia noty księgowej przez Zamawiającego. </w:t>
      </w:r>
    </w:p>
    <w:p w14:paraId="6388C45F"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Kwotę kar umownych należnych Zamawiającemu, Zamawiający może potrącić z wynagrodzenia należnego Wykonawcy za wykonane zamówienie (nie dotyczy to kar umownych za zwłokę w usunięciu wad stwierdzonych w okresie gwarancji). </w:t>
      </w:r>
    </w:p>
    <w:p w14:paraId="10E25D9C"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Zamawiający zastrzega sobie prawo dochodzenia odszkodowania przewyższającego wysokość zastrzeżonych kar umownych.</w:t>
      </w:r>
    </w:p>
    <w:p w14:paraId="572DEF21" w14:textId="77777777" w:rsidR="004A44B6" w:rsidRPr="004A44B6" w:rsidRDefault="004A44B6" w:rsidP="004A44B6">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Łączna maksymalna wysokość kar umownych, których może dochodzić każda ze Stron nie może przekroczyć 40% ceny brutto określonej w § 5 ust. 1 Umowy.</w:t>
      </w:r>
    </w:p>
    <w:p w14:paraId="183BAD71"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p>
    <w:p w14:paraId="44798378"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4A44B6">
        <w:rPr>
          <w:rFonts w:eastAsia="Times New Roman"/>
          <w:b/>
          <w:bCs/>
          <w:color w:val="000000"/>
          <w:u w:color="000000"/>
          <w:bdr w:val="nil"/>
          <w:lang w:eastAsia="pl-PL"/>
        </w:rPr>
        <w:t>§ 4</w:t>
      </w:r>
    </w:p>
    <w:p w14:paraId="04B56E03" w14:textId="77777777" w:rsidR="004A44B6" w:rsidRPr="004A44B6" w:rsidRDefault="004A44B6" w:rsidP="004A44B6">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3F4A0D48" w14:textId="77777777" w:rsidR="004A44B6" w:rsidRPr="004A44B6" w:rsidRDefault="004A44B6" w:rsidP="00184DF0">
      <w:pPr>
        <w:numPr>
          <w:ilvl w:val="1"/>
          <w:numId w:val="125"/>
        </w:numPr>
        <w:pBdr>
          <w:top w:val="nil"/>
          <w:left w:val="nil"/>
          <w:bottom w:val="nil"/>
          <w:right w:val="nil"/>
          <w:between w:val="nil"/>
          <w:bar w:val="nil"/>
        </w:pBdr>
        <w:suppressAutoHyphens w:val="0"/>
        <w:spacing w:after="0" w:line="240" w:lineRule="auto"/>
        <w:ind w:left="851"/>
        <w:jc w:val="both"/>
        <w:rPr>
          <w:rFonts w:eastAsia="Times New Roman"/>
          <w:color w:val="000000"/>
          <w:u w:color="000000"/>
          <w:bdr w:val="nil"/>
          <w:lang w:eastAsia="pl-PL"/>
        </w:rPr>
      </w:pPr>
      <w:r w:rsidRPr="004A44B6">
        <w:rPr>
          <w:rFonts w:eastAsia="Times New Roman"/>
          <w:color w:val="000000"/>
          <w:u w:color="000000"/>
          <w:bdr w:val="nil"/>
          <w:lang w:eastAsia="pl-PL"/>
        </w:rPr>
        <w:t>zostanie ogłoszona upadłość Wykonawcy lub zaprzestanie działalności firmy,</w:t>
      </w:r>
    </w:p>
    <w:p w14:paraId="16EC52BC" w14:textId="77777777" w:rsidR="004A44B6" w:rsidRPr="004A44B6" w:rsidRDefault="004A44B6" w:rsidP="00184DF0">
      <w:pPr>
        <w:numPr>
          <w:ilvl w:val="1"/>
          <w:numId w:val="125"/>
        </w:numPr>
        <w:pBdr>
          <w:top w:val="nil"/>
          <w:left w:val="nil"/>
          <w:bottom w:val="nil"/>
          <w:right w:val="nil"/>
          <w:between w:val="nil"/>
          <w:bar w:val="nil"/>
        </w:pBdr>
        <w:suppressAutoHyphens w:val="0"/>
        <w:spacing w:after="0" w:line="240" w:lineRule="auto"/>
        <w:ind w:left="851"/>
        <w:jc w:val="both"/>
        <w:rPr>
          <w:rFonts w:eastAsia="Times New Roman"/>
          <w:color w:val="000000"/>
          <w:u w:color="000000"/>
          <w:bdr w:val="nil"/>
          <w:lang w:eastAsia="pl-PL"/>
        </w:rPr>
      </w:pPr>
      <w:r w:rsidRPr="004A44B6">
        <w:rPr>
          <w:rFonts w:eastAsia="Times New Roman"/>
          <w:color w:val="000000"/>
          <w:u w:color="000000"/>
          <w:bdr w:val="nil"/>
          <w:lang w:eastAsia="pl-PL"/>
        </w:rPr>
        <w:t>zostanie ogłoszona likwidacja firmy Wykonawcy lub zawiesi on swoją działalność,</w:t>
      </w:r>
    </w:p>
    <w:p w14:paraId="032EA608" w14:textId="77777777" w:rsidR="004A44B6" w:rsidRPr="004A44B6" w:rsidRDefault="004A44B6" w:rsidP="00184DF0">
      <w:pPr>
        <w:numPr>
          <w:ilvl w:val="1"/>
          <w:numId w:val="125"/>
        </w:numPr>
        <w:pBdr>
          <w:top w:val="nil"/>
          <w:left w:val="nil"/>
          <w:bottom w:val="nil"/>
          <w:right w:val="nil"/>
          <w:between w:val="nil"/>
          <w:bar w:val="nil"/>
        </w:pBdr>
        <w:suppressAutoHyphens w:val="0"/>
        <w:spacing w:after="0" w:line="240" w:lineRule="auto"/>
        <w:ind w:left="851"/>
        <w:jc w:val="both"/>
        <w:rPr>
          <w:rFonts w:eastAsia="Times New Roman"/>
          <w:color w:val="000000"/>
          <w:u w:color="000000"/>
          <w:bdr w:val="nil"/>
          <w:lang w:eastAsia="pl-PL"/>
        </w:rPr>
      </w:pPr>
      <w:r w:rsidRPr="004A44B6">
        <w:rPr>
          <w:rFonts w:eastAsia="Times New Roman"/>
          <w:color w:val="000000"/>
          <w:u w:color="000000"/>
          <w:bdr w:val="nil"/>
          <w:lang w:eastAsia="pl-PL"/>
        </w:rPr>
        <w:t xml:space="preserve">zostanie wydany nakaz zajęcia majątku Wykonawcy, </w:t>
      </w:r>
    </w:p>
    <w:p w14:paraId="2FA42912" w14:textId="77777777" w:rsidR="004A44B6" w:rsidRPr="004A44B6" w:rsidRDefault="004A44B6" w:rsidP="00184DF0">
      <w:pPr>
        <w:numPr>
          <w:ilvl w:val="1"/>
          <w:numId w:val="125"/>
        </w:numPr>
        <w:pBdr>
          <w:top w:val="nil"/>
          <w:left w:val="nil"/>
          <w:bottom w:val="nil"/>
          <w:right w:val="nil"/>
          <w:between w:val="nil"/>
          <w:bar w:val="nil"/>
        </w:pBdr>
        <w:suppressAutoHyphens w:val="0"/>
        <w:spacing w:after="0" w:line="240" w:lineRule="auto"/>
        <w:ind w:left="851"/>
        <w:jc w:val="both"/>
        <w:rPr>
          <w:rFonts w:eastAsia="Times New Roman"/>
          <w:color w:val="000000"/>
          <w:u w:color="000000"/>
          <w:bdr w:val="nil"/>
          <w:lang w:eastAsia="pl-PL"/>
        </w:rPr>
      </w:pPr>
      <w:r w:rsidRPr="004A44B6">
        <w:rPr>
          <w:rFonts w:eastAsia="Times New Roman"/>
          <w:color w:val="000000"/>
          <w:u w:color="000000"/>
          <w:bdr w:val="nil"/>
          <w:lang w:eastAsia="pl-PL"/>
        </w:rPr>
        <w:t xml:space="preserve">Wykonawca powierzył wykonanie przedmiotu Umowy osobie trzeciej bez zgody Zamawiającego, </w:t>
      </w:r>
    </w:p>
    <w:p w14:paraId="47C858CE" w14:textId="77777777" w:rsidR="004A44B6" w:rsidRPr="004A44B6" w:rsidRDefault="004A44B6" w:rsidP="00184DF0">
      <w:pPr>
        <w:numPr>
          <w:ilvl w:val="1"/>
          <w:numId w:val="125"/>
        </w:numPr>
        <w:pBdr>
          <w:top w:val="nil"/>
          <w:left w:val="nil"/>
          <w:bottom w:val="nil"/>
          <w:right w:val="nil"/>
          <w:between w:val="nil"/>
          <w:bar w:val="nil"/>
        </w:pBdr>
        <w:suppressAutoHyphens w:val="0"/>
        <w:spacing w:after="0" w:line="240" w:lineRule="auto"/>
        <w:ind w:left="851"/>
        <w:jc w:val="both"/>
        <w:rPr>
          <w:rFonts w:eastAsia="Times New Roman"/>
          <w:color w:val="000000"/>
          <w:u w:color="000000"/>
          <w:bdr w:val="nil"/>
          <w:lang w:eastAsia="pl-PL"/>
        </w:rPr>
      </w:pPr>
      <w:r w:rsidRPr="004A44B6">
        <w:rPr>
          <w:rFonts w:eastAsia="Times New Roman"/>
          <w:color w:val="000000"/>
          <w:u w:color="000000"/>
          <w:bdr w:val="nil"/>
          <w:lang w:eastAsia="pl-PL"/>
        </w:rPr>
        <w:t xml:space="preserve">Wykonawca z własnej winy nie rozpoczął lub przerwał działanie wymienione w § 3 ust. 1 i termin wymieniony w tym przepisie został przekroczony o 7 dni; </w:t>
      </w:r>
    </w:p>
    <w:p w14:paraId="6C03A954" w14:textId="77777777" w:rsidR="004A44B6" w:rsidRPr="004A44B6" w:rsidRDefault="004A44B6" w:rsidP="00184DF0">
      <w:pPr>
        <w:numPr>
          <w:ilvl w:val="1"/>
          <w:numId w:val="125"/>
        </w:numPr>
        <w:pBdr>
          <w:top w:val="nil"/>
          <w:left w:val="nil"/>
          <w:bottom w:val="nil"/>
          <w:right w:val="nil"/>
          <w:between w:val="nil"/>
          <w:bar w:val="nil"/>
        </w:pBdr>
        <w:suppressAutoHyphens w:val="0"/>
        <w:spacing w:after="0" w:line="240" w:lineRule="auto"/>
        <w:ind w:left="851"/>
        <w:jc w:val="both"/>
        <w:rPr>
          <w:rFonts w:eastAsia="Times New Roman"/>
          <w:color w:val="000000"/>
          <w:u w:color="000000"/>
          <w:bdr w:val="nil"/>
          <w:lang w:eastAsia="pl-PL"/>
        </w:rPr>
      </w:pPr>
      <w:r w:rsidRPr="004A44B6">
        <w:rPr>
          <w:rFonts w:eastAsia="Times New Roman"/>
          <w:color w:val="000000"/>
          <w:u w:color="000000"/>
          <w:bdr w:val="nil"/>
          <w:lang w:eastAsia="pl-PL"/>
        </w:rPr>
        <w:t xml:space="preserve">Wykonawca wykonuje przedmiot Umowy niezgodnie z Umową, pomimo pisemnego wezwania Zamawiającego do usunięcia niezgodności, </w:t>
      </w:r>
    </w:p>
    <w:p w14:paraId="6383FB31" w14:textId="77777777" w:rsidR="004A44B6" w:rsidRPr="004A44B6" w:rsidRDefault="004A44B6" w:rsidP="00184DF0">
      <w:pPr>
        <w:numPr>
          <w:ilvl w:val="1"/>
          <w:numId w:val="125"/>
        </w:numPr>
        <w:pBdr>
          <w:top w:val="nil"/>
          <w:left w:val="nil"/>
          <w:bottom w:val="nil"/>
          <w:right w:val="nil"/>
          <w:between w:val="nil"/>
          <w:bar w:val="nil"/>
        </w:pBdr>
        <w:suppressAutoHyphens w:val="0"/>
        <w:spacing w:after="0" w:line="240" w:lineRule="auto"/>
        <w:ind w:left="851"/>
        <w:jc w:val="both"/>
        <w:rPr>
          <w:rFonts w:eastAsia="Times New Roman"/>
          <w:color w:val="000000"/>
          <w:u w:color="000000"/>
          <w:bdr w:val="nil"/>
          <w:lang w:eastAsia="pl-PL"/>
        </w:rPr>
      </w:pPr>
      <w:r w:rsidRPr="004A44B6">
        <w:rPr>
          <w:rFonts w:eastAsia="Times New Roman"/>
          <w:color w:val="000000"/>
          <w:u w:color="000000"/>
          <w:bdr w:val="nil"/>
          <w:lang w:eastAsia="pl-PL"/>
        </w:rPr>
        <w:t>Wykonawca dopuszcza się innych rażących, a pisemnie udokumentowanych przez Zamawiającego zaniedbań w realizacji przedmiotu Umowy.</w:t>
      </w:r>
    </w:p>
    <w:p w14:paraId="5948746B" w14:textId="77777777" w:rsidR="004A44B6" w:rsidRPr="004A44B6" w:rsidRDefault="004A44B6" w:rsidP="004A44B6">
      <w:pPr>
        <w:widowControl w:val="0"/>
        <w:numPr>
          <w:ilvl w:val="0"/>
          <w:numId w:val="126"/>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3 ust. 1 niniejszej Umowy. Oświadczenie o odstąpieniu od Umowy powinno nastąpić w formie pisemnej pod rygorem nieważności. Należy je złożyć drugiej Stronie w terminie 14 dni od powzięcia przez Stronę uprawnioną informacji o zaistnieniu jednej z okoliczności określonej w ust. 1 niniejszego paragrafu.</w:t>
      </w:r>
    </w:p>
    <w:p w14:paraId="4BA7231C" w14:textId="77777777" w:rsidR="004A44B6" w:rsidRPr="004A44B6" w:rsidRDefault="004A44B6" w:rsidP="004A44B6">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65FAB4C6" w14:textId="77777777" w:rsidR="004A44B6" w:rsidRPr="004A44B6" w:rsidRDefault="004A44B6" w:rsidP="004A44B6">
      <w:pPr>
        <w:numPr>
          <w:ilvl w:val="1"/>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F5F455" w14:textId="77777777" w:rsidR="004A44B6" w:rsidRPr="004A44B6" w:rsidRDefault="004A44B6" w:rsidP="004A44B6">
      <w:pPr>
        <w:numPr>
          <w:ilvl w:val="1"/>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jeżeli zachodzi co najmniej jedna z następujących okoliczności:</w:t>
      </w:r>
    </w:p>
    <w:p w14:paraId="3FAB4A01" w14:textId="77777777" w:rsidR="004A44B6" w:rsidRPr="004A44B6" w:rsidRDefault="004A44B6" w:rsidP="004A44B6">
      <w:pPr>
        <w:numPr>
          <w:ilvl w:val="2"/>
          <w:numId w:val="143"/>
        </w:numPr>
        <w:pBdr>
          <w:top w:val="nil"/>
          <w:left w:val="nil"/>
          <w:bottom w:val="nil"/>
          <w:right w:val="nil"/>
          <w:between w:val="nil"/>
          <w:bar w:val="nil"/>
        </w:pBdr>
        <w:tabs>
          <w:tab w:val="left" w:pos="1276"/>
        </w:tabs>
        <w:suppressAutoHyphens w:val="0"/>
        <w:spacing w:after="0" w:line="240" w:lineRule="auto"/>
        <w:ind w:left="1134" w:hanging="414"/>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dokonano zmiany Umowy z naruszeniem art. 454 i art. 455 Pzp,</w:t>
      </w:r>
    </w:p>
    <w:p w14:paraId="2942DC23" w14:textId="77777777" w:rsidR="004A44B6" w:rsidRPr="004A44B6" w:rsidRDefault="004A44B6" w:rsidP="004A44B6">
      <w:pPr>
        <w:numPr>
          <w:ilvl w:val="2"/>
          <w:numId w:val="143"/>
        </w:numPr>
        <w:pBdr>
          <w:top w:val="nil"/>
          <w:left w:val="nil"/>
          <w:bottom w:val="nil"/>
          <w:right w:val="nil"/>
          <w:between w:val="nil"/>
          <w:bar w:val="nil"/>
        </w:pBdr>
        <w:tabs>
          <w:tab w:val="left" w:pos="1276"/>
        </w:tabs>
        <w:suppressAutoHyphens w:val="0"/>
        <w:spacing w:after="0" w:line="240" w:lineRule="auto"/>
        <w:ind w:left="1134" w:hanging="414"/>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wykonawca w chwili zawarcia Umowy podlegał wykluczeniu na podstawie art. 108 Pzp,</w:t>
      </w:r>
    </w:p>
    <w:p w14:paraId="0503E10B" w14:textId="77777777" w:rsidR="004A44B6" w:rsidRPr="004A44B6" w:rsidRDefault="004A44B6" w:rsidP="004A44B6">
      <w:pPr>
        <w:numPr>
          <w:ilvl w:val="2"/>
          <w:numId w:val="143"/>
        </w:numPr>
        <w:pBdr>
          <w:top w:val="nil"/>
          <w:left w:val="nil"/>
          <w:bottom w:val="nil"/>
          <w:right w:val="nil"/>
          <w:between w:val="nil"/>
          <w:bar w:val="nil"/>
        </w:pBdr>
        <w:tabs>
          <w:tab w:val="left" w:pos="1276"/>
        </w:tabs>
        <w:suppressAutoHyphens w:val="0"/>
        <w:spacing w:after="0" w:line="240" w:lineRule="auto"/>
        <w:ind w:left="1134" w:hanging="414"/>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0DD0A90" w14:textId="77777777" w:rsidR="004A44B6" w:rsidRPr="004A44B6" w:rsidRDefault="004A44B6" w:rsidP="004A44B6">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3AEAE631" w14:textId="77777777" w:rsidR="004A44B6" w:rsidRPr="004A44B6" w:rsidRDefault="004A44B6" w:rsidP="004A44B6">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4A44B6">
        <w:rPr>
          <w:rFonts w:eastAsia="Arial Unicode MS"/>
          <w:color w:val="000000"/>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608DC243"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color w:val="000000"/>
          <w:u w:color="000000"/>
          <w:bdr w:val="nil"/>
          <w:lang w:eastAsia="pl-PL"/>
        </w:rPr>
      </w:pPr>
    </w:p>
    <w:p w14:paraId="39626F30"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4A44B6">
        <w:rPr>
          <w:rFonts w:eastAsia="Times New Roman"/>
          <w:b/>
          <w:bCs/>
          <w:color w:val="000000"/>
          <w:u w:color="000000"/>
          <w:bdr w:val="nil"/>
          <w:lang w:eastAsia="pl-PL"/>
        </w:rPr>
        <w:t>§ 5</w:t>
      </w:r>
    </w:p>
    <w:p w14:paraId="10505F07" w14:textId="77777777" w:rsidR="004A44B6" w:rsidRPr="004A44B6" w:rsidRDefault="004A44B6" w:rsidP="004A44B6">
      <w:pPr>
        <w:numPr>
          <w:ilvl w:val="0"/>
          <w:numId w:val="128"/>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Zamawiający zapłaci Wykonawcy za wykonanie Przedmiotu Umowy kwotę …………… zł (słownie: …………………………… złotych …………… groszy) netto. </w:t>
      </w:r>
    </w:p>
    <w:p w14:paraId="765A5A2B" w14:textId="77777777" w:rsidR="004A44B6" w:rsidRPr="004A44B6" w:rsidRDefault="004A44B6" w:rsidP="004A44B6">
      <w:pPr>
        <w:numPr>
          <w:ilvl w:val="0"/>
          <w:numId w:val="128"/>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Do kwoty określonej w ust. 1 niniejszego paragrafu doliczony zostanie podatek VAT w wysokości obowiązującej w dniu zawarcia niniejszej Umowy.</w:t>
      </w:r>
    </w:p>
    <w:p w14:paraId="03422088" w14:textId="77777777" w:rsidR="004A44B6" w:rsidRPr="004A44B6" w:rsidRDefault="004A44B6" w:rsidP="004A44B6">
      <w:pPr>
        <w:numPr>
          <w:ilvl w:val="0"/>
          <w:numId w:val="128"/>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Zapłata nastąpi zgodnie z ofertą przetargową po dostarczeniu towaru i wystawieniu faktury VAT, przelewem w terminie do 30 dni liczonych od daty podpisania protokołu zdawczo-odbiorczego i otrzymania prawidłowo wystawionej faktury z rachunku bankowego Zamawiającego na rachunek bankowy Wykonawcy o nr: ……………………., przy czym za dzień zapłaty Strony Umowy przyjmują datę obciążenia rachunku Zamawiającego.</w:t>
      </w:r>
    </w:p>
    <w:p w14:paraId="1AE6AD18" w14:textId="77777777" w:rsidR="004A44B6" w:rsidRPr="004A44B6" w:rsidRDefault="004A44B6" w:rsidP="004A44B6">
      <w:pPr>
        <w:pBdr>
          <w:top w:val="nil"/>
          <w:left w:val="nil"/>
          <w:bottom w:val="nil"/>
          <w:right w:val="nil"/>
          <w:between w:val="nil"/>
          <w:bar w:val="nil"/>
        </w:pBdr>
        <w:suppressAutoHyphens w:val="0"/>
        <w:spacing w:after="0" w:line="240" w:lineRule="auto"/>
        <w:rPr>
          <w:rFonts w:eastAsia="Times New Roman"/>
          <w:color w:val="000000"/>
          <w:u w:color="000000"/>
          <w:bdr w:val="nil"/>
          <w:lang w:eastAsia="pl-PL"/>
        </w:rPr>
      </w:pPr>
    </w:p>
    <w:p w14:paraId="1E8B213A"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4A44B6">
        <w:rPr>
          <w:rFonts w:eastAsia="Times New Roman"/>
          <w:b/>
          <w:bCs/>
          <w:color w:val="000000"/>
          <w:u w:color="000000"/>
          <w:bdr w:val="nil"/>
          <w:lang w:eastAsia="pl-PL"/>
        </w:rPr>
        <w:t>§ 6</w:t>
      </w:r>
    </w:p>
    <w:p w14:paraId="5A867EB1" w14:textId="77777777" w:rsidR="004A44B6" w:rsidRPr="004A44B6" w:rsidRDefault="004A44B6" w:rsidP="004A44B6">
      <w:pPr>
        <w:numPr>
          <w:ilvl w:val="0"/>
          <w:numId w:val="129"/>
        </w:num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r w:rsidRPr="004A44B6">
        <w:rPr>
          <w:rFonts w:eastAsia="Arial Unicode MS"/>
          <w:color w:val="000000"/>
          <w:u w:color="000000"/>
          <w:bdr w:val="nil"/>
          <w:lang w:eastAsia="pl-PL"/>
        </w:rPr>
        <w:t xml:space="preserve">Zgodnie z dostarczonymi warunkami gwarancji oferty przetargowej, jej okres wynosi </w:t>
      </w:r>
      <w:r w:rsidRPr="004A44B6">
        <w:rPr>
          <w:rFonts w:eastAsia="Arial Unicode MS"/>
          <w:b/>
          <w:bCs/>
          <w:color w:val="000000"/>
          <w:u w:color="000000"/>
          <w:bdr w:val="nil"/>
          <w:lang w:eastAsia="pl-PL"/>
        </w:rPr>
        <w:t xml:space="preserve">………. miesiące. </w:t>
      </w:r>
      <w:r w:rsidRPr="004A44B6">
        <w:rPr>
          <w:rFonts w:eastAsia="Arial Unicode MS"/>
          <w:color w:val="000000"/>
          <w:u w:color="000000"/>
          <w:bdr w:val="nil"/>
          <w:lang w:eastAsia="pl-PL"/>
        </w:rPr>
        <w:t>Bieg terminu gwarancji rozpoczyna się od dnia następującego po dniu sporządzenia protokołu zdawczo-odbiorczego bez zastrzeżeń i biegnie na nowo od dnia naprawy lub wymiany wady stwierdzonej w czasie trwania gwarancji.</w:t>
      </w:r>
    </w:p>
    <w:p w14:paraId="74B73738" w14:textId="77777777" w:rsidR="004A44B6" w:rsidRPr="004A44B6" w:rsidRDefault="004A44B6" w:rsidP="004A44B6">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W ramach udzielonej gwarancji Wykonawca zobowiązuje się do podjęcia działań związanych z wykonaniem naprawy gwarancyjnej w ciągu 48 godzin od chwili przyjęcia zgłoszenia telefonicznego lub wiadomości e-mail ze strony Zamawiającego z wyłączeniem dni świątecznych i ustawowo wolnych od pracy.</w:t>
      </w:r>
    </w:p>
    <w:p w14:paraId="33CE6744" w14:textId="77777777" w:rsidR="004A44B6" w:rsidRPr="004A44B6" w:rsidRDefault="004A44B6" w:rsidP="004A44B6">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W przypadku niewykonania naprawy gwarancyjnej w terminie 7 dni liczonych od dnia wyznaczonego na naprawę, Wykonawca zapłaci Zamawiającemu karę umowną w wysokości 0,5% wartości sprzętu podlegającego naprawie za każdy dzień zwłoki, nie więcej jednak niż 20% ceny brutto określonej w § 5 ust. 1 Umowy.</w:t>
      </w:r>
    </w:p>
    <w:p w14:paraId="105C625D" w14:textId="77777777" w:rsidR="004A44B6" w:rsidRPr="004A44B6" w:rsidRDefault="004A44B6" w:rsidP="004A44B6">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 xml:space="preserve">Wykonawca ponosi odpowiedzialność za wykryte wady materiałów i techniczne mebli w ciągu całego okresu gwarancyjnego, zgodnie z Kodeksem cywilnym.  </w:t>
      </w:r>
    </w:p>
    <w:p w14:paraId="43364847" w14:textId="77777777" w:rsidR="004A44B6" w:rsidRPr="004A44B6" w:rsidRDefault="004A44B6" w:rsidP="004A44B6">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7D10EB67"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4A44B6">
        <w:rPr>
          <w:rFonts w:eastAsia="Arial Unicode MS"/>
          <w:b/>
          <w:bCs/>
          <w:color w:val="000000"/>
          <w:u w:color="000000"/>
          <w:bdr w:val="nil"/>
          <w:lang w:eastAsia="pl-PL"/>
        </w:rPr>
        <w:t>§ 7</w:t>
      </w:r>
    </w:p>
    <w:p w14:paraId="0D23D3B8"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Uprawnienia z tytułu rękojmi nie są wyłączone</w:t>
      </w:r>
    </w:p>
    <w:p w14:paraId="327DF2B7" w14:textId="77777777" w:rsidR="004A44B6" w:rsidRPr="004A44B6" w:rsidRDefault="004A44B6" w:rsidP="004A44B6">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24D52B27"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4A44B6">
        <w:rPr>
          <w:rFonts w:eastAsia="Arial Unicode MS"/>
          <w:b/>
          <w:bCs/>
          <w:color w:val="000000"/>
          <w:u w:color="000000"/>
          <w:bdr w:val="nil"/>
          <w:lang w:eastAsia="pl-PL"/>
        </w:rPr>
        <w:t>§ 8</w:t>
      </w:r>
    </w:p>
    <w:p w14:paraId="20E53463" w14:textId="77777777" w:rsidR="004A44B6" w:rsidRPr="004A44B6" w:rsidRDefault="004A44B6" w:rsidP="004A44B6">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 xml:space="preserve">Zakres świadczenia Wykonawcy wynikającego z Umowy jest tożsamy z jego zobowiązaniem zawartym w ofercie, stanowiącej </w:t>
      </w:r>
      <w:r w:rsidRPr="004A44B6">
        <w:rPr>
          <w:rFonts w:eastAsia="Arial Unicode MS"/>
          <w:b/>
          <w:bCs/>
          <w:color w:val="000000"/>
          <w:u w:color="000000"/>
          <w:bdr w:val="nil"/>
          <w:lang w:eastAsia="pl-PL"/>
        </w:rPr>
        <w:t>załącznik nr …………. do</w:t>
      </w:r>
      <w:r w:rsidRPr="004A44B6">
        <w:rPr>
          <w:rFonts w:eastAsia="Arial Unicode MS"/>
          <w:color w:val="000000"/>
          <w:u w:color="000000"/>
          <w:bdr w:val="nil"/>
          <w:lang w:eastAsia="pl-PL"/>
        </w:rPr>
        <w:t xml:space="preserve"> niniejszej Umowy. </w:t>
      </w:r>
    </w:p>
    <w:p w14:paraId="14177CCE" w14:textId="77777777" w:rsidR="004A44B6" w:rsidRPr="004A44B6" w:rsidRDefault="004A44B6" w:rsidP="004A44B6">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Umowa jest nieważna w wypadkach określonych w art. 457 Prawa zamówień publicznych z zastrzeżeniem przepisów odrębnych.</w:t>
      </w:r>
    </w:p>
    <w:p w14:paraId="641B9F35" w14:textId="77777777" w:rsidR="004A44B6" w:rsidRPr="004A44B6" w:rsidRDefault="004A44B6" w:rsidP="004A44B6">
      <w:pPr>
        <w:pBdr>
          <w:top w:val="nil"/>
          <w:left w:val="nil"/>
          <w:bottom w:val="nil"/>
          <w:right w:val="nil"/>
          <w:between w:val="nil"/>
          <w:bar w:val="nil"/>
        </w:pBdr>
        <w:suppressAutoHyphens w:val="0"/>
        <w:spacing w:after="0" w:line="240" w:lineRule="auto"/>
        <w:ind w:left="360"/>
        <w:jc w:val="both"/>
        <w:rPr>
          <w:rFonts w:eastAsia="Arial Unicode MS"/>
          <w:color w:val="000000"/>
          <w:u w:color="000000"/>
          <w:bdr w:val="nil"/>
          <w:lang w:eastAsia="pl-PL"/>
        </w:rPr>
      </w:pPr>
    </w:p>
    <w:p w14:paraId="12B7B32F"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4A44B6">
        <w:rPr>
          <w:rFonts w:eastAsia="Arial Unicode MS"/>
          <w:b/>
          <w:bCs/>
          <w:color w:val="000000"/>
          <w:u w:color="000000"/>
          <w:bdr w:val="nil"/>
          <w:lang w:eastAsia="pl-PL"/>
        </w:rPr>
        <w:t>§ 9</w:t>
      </w:r>
    </w:p>
    <w:p w14:paraId="2C61E060" w14:textId="77777777" w:rsidR="004A44B6" w:rsidRPr="004A44B6" w:rsidRDefault="004A44B6" w:rsidP="004A44B6">
      <w:pPr>
        <w:numPr>
          <w:ilvl w:val="0"/>
          <w:numId w:val="13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W czasie wykonywania niniejszej Umowy oraz w okresie gwarancji (rękojmi), Wykonawca jest zobowiązany do pisemnego powiadamiania Zamawiającego:</w:t>
      </w:r>
    </w:p>
    <w:p w14:paraId="41E99599" w14:textId="77777777" w:rsidR="004A44B6" w:rsidRPr="004A44B6" w:rsidRDefault="004A44B6" w:rsidP="004A44B6">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o zmianie siedziby Wykonawcy,</w:t>
      </w:r>
    </w:p>
    <w:p w14:paraId="391CD670" w14:textId="77777777" w:rsidR="004A44B6" w:rsidRPr="004A44B6" w:rsidRDefault="004A44B6" w:rsidP="004A44B6">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o upadłości Wykonawcy,</w:t>
      </w:r>
    </w:p>
    <w:p w14:paraId="225B67F2" w14:textId="77777777" w:rsidR="004A44B6" w:rsidRPr="004A44B6" w:rsidRDefault="004A44B6" w:rsidP="004A44B6">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o wszczęciu postępowania układowego,</w:t>
      </w:r>
    </w:p>
    <w:p w14:paraId="27AF7FEA" w14:textId="77777777" w:rsidR="004A44B6" w:rsidRPr="004A44B6" w:rsidRDefault="004A44B6" w:rsidP="004A44B6">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o ogłoszeniu likwidacji,</w:t>
      </w:r>
    </w:p>
    <w:p w14:paraId="12CAF50C" w14:textId="77777777" w:rsidR="004A44B6" w:rsidRPr="004A44B6" w:rsidRDefault="004A44B6" w:rsidP="004A44B6">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o zawieszeniu działalności,</w:t>
      </w:r>
    </w:p>
    <w:p w14:paraId="0F279A50" w14:textId="77777777" w:rsidR="004A44B6" w:rsidRPr="004A44B6" w:rsidRDefault="004A44B6" w:rsidP="004A44B6">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 xml:space="preserve">o każdorazowej zmianie w zakresie rejestracji działalności Wykonawcy, </w:t>
      </w:r>
    </w:p>
    <w:p w14:paraId="7D57B771"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w terminie 3 (trzech) dni od zaistnienia powyższych okoliczności pod rygorem żądania kary umownej w wysokości 1% ceny brutto określonej w § 5 ust. 1 Umowy za każdy dzień zwłoki w powiadomieniu, nie więcej jednak niż 20% ceny brutto określonej w § 5 ust. 1 Umowy.</w:t>
      </w:r>
    </w:p>
    <w:p w14:paraId="292555B9" w14:textId="77777777" w:rsidR="004A44B6" w:rsidRPr="004A44B6" w:rsidRDefault="004A44B6" w:rsidP="004A44B6">
      <w:pPr>
        <w:pBdr>
          <w:top w:val="nil"/>
          <w:left w:val="nil"/>
          <w:bottom w:val="nil"/>
          <w:right w:val="nil"/>
          <w:between w:val="nil"/>
          <w:bar w:val="nil"/>
        </w:pBdr>
        <w:suppressAutoHyphens w:val="0"/>
        <w:spacing w:after="0" w:line="240" w:lineRule="auto"/>
        <w:rPr>
          <w:rFonts w:eastAsia="Times New Roman"/>
          <w:color w:val="000000"/>
          <w:u w:color="000000"/>
          <w:bdr w:val="nil"/>
          <w:lang w:eastAsia="pl-PL"/>
        </w:rPr>
      </w:pPr>
    </w:p>
    <w:p w14:paraId="185674CC" w14:textId="77777777" w:rsidR="004A44B6" w:rsidRPr="004A44B6" w:rsidRDefault="004A44B6" w:rsidP="004A44B6">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4A44B6">
        <w:rPr>
          <w:rFonts w:eastAsia="Times New Roman"/>
          <w:b/>
          <w:bCs/>
          <w:color w:val="000000"/>
          <w:u w:color="000000"/>
          <w:bdr w:val="nil"/>
          <w:lang w:eastAsia="pl-PL"/>
        </w:rPr>
        <w:t>§ 12</w:t>
      </w:r>
    </w:p>
    <w:p w14:paraId="47CB80BD"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Odpowiedzialnymi za realizację Umowy są:</w:t>
      </w:r>
    </w:p>
    <w:p w14:paraId="6516A933" w14:textId="77777777" w:rsidR="004A44B6" w:rsidRPr="004A44B6" w:rsidRDefault="004A44B6" w:rsidP="004A44B6">
      <w:pPr>
        <w:numPr>
          <w:ilvl w:val="0"/>
          <w:numId w:val="137"/>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Z ramienia Zamawiającego: Czapiga Krzysztof 261-262-992</w:t>
      </w:r>
    </w:p>
    <w:p w14:paraId="316601DD" w14:textId="77777777" w:rsidR="004A44B6" w:rsidRPr="004A44B6" w:rsidRDefault="004A44B6" w:rsidP="004A44B6">
      <w:pPr>
        <w:numPr>
          <w:ilvl w:val="0"/>
          <w:numId w:val="137"/>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4A44B6">
        <w:rPr>
          <w:rFonts w:eastAsia="Times New Roman"/>
          <w:color w:val="000000"/>
          <w:u w:color="000000"/>
          <w:bdr w:val="nil"/>
          <w:lang w:eastAsia="pl-PL"/>
        </w:rPr>
        <w:t>Z ramienia Wykonawcy …………………………..</w:t>
      </w:r>
    </w:p>
    <w:p w14:paraId="31624A30" w14:textId="77777777" w:rsidR="004A44B6" w:rsidRPr="004A44B6" w:rsidRDefault="004A44B6" w:rsidP="004A44B6">
      <w:p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p>
    <w:p w14:paraId="22C4D12E" w14:textId="77777777" w:rsidR="004A44B6" w:rsidRPr="004A44B6" w:rsidRDefault="004A44B6" w:rsidP="004A44B6">
      <w:pPr>
        <w:pBdr>
          <w:top w:val="nil"/>
          <w:left w:val="nil"/>
          <w:bottom w:val="nil"/>
          <w:right w:val="nil"/>
          <w:between w:val="nil"/>
          <w:bar w:val="nil"/>
        </w:pBdr>
        <w:suppressAutoHyphens w:val="0"/>
        <w:spacing w:after="0" w:line="240" w:lineRule="auto"/>
        <w:ind w:left="4248"/>
        <w:rPr>
          <w:rFonts w:eastAsia="Arial Unicode MS"/>
          <w:b/>
          <w:bCs/>
          <w:color w:val="000000"/>
          <w:u w:color="000000"/>
          <w:bdr w:val="nil"/>
          <w:lang w:eastAsia="pl-PL"/>
        </w:rPr>
      </w:pPr>
      <w:r w:rsidRPr="004A44B6">
        <w:rPr>
          <w:rFonts w:eastAsia="Arial Unicode MS"/>
          <w:b/>
          <w:bCs/>
          <w:color w:val="000000"/>
          <w:u w:color="000000"/>
          <w:bdr w:val="nil"/>
          <w:lang w:eastAsia="pl-PL"/>
        </w:rPr>
        <w:t>§ 13</w:t>
      </w:r>
    </w:p>
    <w:p w14:paraId="73999EF6" w14:textId="77777777" w:rsidR="004A44B6" w:rsidRPr="004A44B6" w:rsidRDefault="004A44B6" w:rsidP="004A44B6">
      <w:pPr>
        <w:numPr>
          <w:ilvl w:val="0"/>
          <w:numId w:val="13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Wszystkie zmiany Umowy wymagają zgody obu Stron wyrażonej w formie pisemnej pod rygorem nieważności z uwzględnieniem art. 455 ustawy z dnia 11 września 2019 r. - Prawo zamówień publicznych.</w:t>
      </w:r>
    </w:p>
    <w:p w14:paraId="6774279F" w14:textId="77777777" w:rsidR="004A44B6" w:rsidRPr="004A44B6" w:rsidRDefault="004A44B6" w:rsidP="004A44B6">
      <w:pPr>
        <w:numPr>
          <w:ilvl w:val="0"/>
          <w:numId w:val="14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 xml:space="preserve">Ewentualne sprawy sporne wynikłe w związku z realizacją niniejszej Umowy, Strony zobowiązują się w pierwszej kolejności rozwiązać polubownie, a w przypadku niemożności polubownego załatwienia, poddają je pod rozstrzygnięcie sądu powszechnego właściwego dla siedziby Zamawiającego. </w:t>
      </w:r>
    </w:p>
    <w:p w14:paraId="6E20DA19" w14:textId="77777777" w:rsidR="004A44B6" w:rsidRPr="004A44B6" w:rsidRDefault="004A44B6" w:rsidP="004A44B6">
      <w:pPr>
        <w:numPr>
          <w:ilvl w:val="0"/>
          <w:numId w:val="14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W sprawach nieuregulowanych niniejszą Umową będą miały zastosowanie odpowiednie przepisy Prawa zamówień publicznych oraz kodeksu cywilnego.</w:t>
      </w:r>
    </w:p>
    <w:p w14:paraId="7D5BDB07" w14:textId="77777777" w:rsidR="004A44B6" w:rsidRPr="004A44B6" w:rsidRDefault="004A44B6" w:rsidP="004A44B6">
      <w:pPr>
        <w:numPr>
          <w:ilvl w:val="0"/>
          <w:numId w:val="12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4A44B6">
        <w:rPr>
          <w:rFonts w:eastAsia="Arial Unicode MS"/>
          <w:color w:val="000000"/>
          <w:u w:color="000000"/>
          <w:bdr w:val="nil"/>
          <w:lang w:eastAsia="pl-PL"/>
        </w:rPr>
        <w:t>Umowę sporządzono w 3 (trzech) jednobrzmiących egzemplarzach, 1 (jeden) dla Wykonawcy oraz 2 (dwa) dla Zamawiającego.</w:t>
      </w:r>
    </w:p>
    <w:p w14:paraId="75B16E3A" w14:textId="40FF8E34" w:rsidR="0008207D" w:rsidRPr="00AD37A4" w:rsidRDefault="0008207D" w:rsidP="00661BEB">
      <w:pPr>
        <w:pBdr>
          <w:top w:val="nil"/>
          <w:left w:val="nil"/>
          <w:bottom w:val="nil"/>
          <w:right w:val="nil"/>
          <w:between w:val="nil"/>
          <w:bar w:val="nil"/>
        </w:pBdr>
        <w:suppressAutoHyphens w:val="0"/>
        <w:spacing w:after="0" w:line="240" w:lineRule="auto"/>
        <w:ind w:right="70"/>
        <w:rPr>
          <w:rFonts w:eastAsia="Arial Unicode MS" w:cs="Arial Unicode MS"/>
          <w:color w:val="FF0000"/>
          <w:sz w:val="24"/>
          <w:szCs w:val="24"/>
          <w:u w:color="000000"/>
          <w:bdr w:val="nil"/>
          <w:lang w:eastAsia="pl-PL"/>
        </w:rPr>
      </w:pPr>
    </w:p>
    <w:p w14:paraId="5BE3F108" w14:textId="77777777" w:rsidR="0008207D" w:rsidRPr="006402D8" w:rsidRDefault="0008207D" w:rsidP="0008207D">
      <w:pPr>
        <w:pBdr>
          <w:top w:val="nil"/>
          <w:left w:val="nil"/>
          <w:bottom w:val="nil"/>
          <w:right w:val="nil"/>
          <w:between w:val="nil"/>
          <w:bar w:val="nil"/>
        </w:pBdr>
        <w:tabs>
          <w:tab w:val="left" w:pos="540"/>
        </w:tabs>
        <w:suppressAutoHyphens w:val="0"/>
        <w:spacing w:after="0" w:line="240" w:lineRule="auto"/>
        <w:jc w:val="both"/>
        <w:rPr>
          <w:rFonts w:eastAsia="Arial Unicode MS" w:cs="Arial Unicode MS"/>
          <w:color w:val="FF0000"/>
          <w:sz w:val="24"/>
          <w:szCs w:val="24"/>
          <w:u w:color="000000"/>
          <w:bdr w:val="nil"/>
          <w:lang w:eastAsia="pl-PL"/>
        </w:rPr>
      </w:pPr>
    </w:p>
    <w:p w14:paraId="6EDC77A6" w14:textId="34249219" w:rsidR="0008207D" w:rsidRPr="00A32F1B"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sz w:val="24"/>
          <w:szCs w:val="24"/>
          <w:u w:color="000000"/>
          <w:bdr w:val="nil"/>
          <w:lang w:eastAsia="pl-PL"/>
        </w:rPr>
      </w:pPr>
    </w:p>
    <w:p w14:paraId="1AE6FB24" w14:textId="77777777" w:rsidR="0008207D" w:rsidRPr="00A32F1B" w:rsidRDefault="0008207D" w:rsidP="0008207D">
      <w:pPr>
        <w:pBdr>
          <w:top w:val="nil"/>
          <w:left w:val="nil"/>
          <w:bottom w:val="nil"/>
          <w:right w:val="nil"/>
          <w:between w:val="nil"/>
          <w:bar w:val="nil"/>
        </w:pBdr>
        <w:suppressAutoHyphens w:val="0"/>
        <w:spacing w:after="0" w:line="240" w:lineRule="auto"/>
        <w:ind w:left="708" w:right="70"/>
        <w:rPr>
          <w:rFonts w:eastAsia="Arial Unicode MS" w:cs="Arial Unicode MS"/>
          <w:sz w:val="24"/>
          <w:szCs w:val="24"/>
          <w:u w:color="000000"/>
          <w:bdr w:val="nil"/>
          <w:lang w:eastAsia="pl-PL"/>
        </w:rPr>
      </w:pPr>
      <w:r w:rsidRPr="00A32F1B">
        <w:rPr>
          <w:rFonts w:eastAsia="Arial Unicode MS" w:cs="Arial Unicode MS"/>
          <w:sz w:val="24"/>
          <w:szCs w:val="24"/>
          <w:u w:color="000000"/>
          <w:bdr w:val="nil"/>
          <w:lang w:eastAsia="pl-PL"/>
        </w:rPr>
        <w:t>--------------------------------                                                          -------------------------</w:t>
      </w:r>
    </w:p>
    <w:p w14:paraId="0BD36770" w14:textId="77777777" w:rsidR="0008207D" w:rsidRPr="00A32F1B" w:rsidRDefault="0008207D" w:rsidP="0008207D">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sz w:val="24"/>
          <w:szCs w:val="24"/>
          <w:u w:color="000000"/>
          <w:bdr w:val="nil"/>
          <w:lang w:eastAsia="pl-PL"/>
        </w:rPr>
      </w:pPr>
      <w:r w:rsidRPr="00A32F1B">
        <w:rPr>
          <w:rFonts w:eastAsia="Arial Unicode MS" w:cs="Arial Unicode MS"/>
          <w:b/>
          <w:bCs/>
          <w:sz w:val="24"/>
          <w:szCs w:val="24"/>
          <w:u w:color="000000"/>
          <w:bdr w:val="nil"/>
          <w:lang w:eastAsia="pl-PL"/>
        </w:rPr>
        <w:t xml:space="preserve"> Wykonawca</w:t>
      </w:r>
      <w:r w:rsidRPr="00A32F1B">
        <w:rPr>
          <w:rFonts w:eastAsia="Arial Unicode MS" w:cs="Arial Unicode MS"/>
          <w:b/>
          <w:bCs/>
          <w:sz w:val="24"/>
          <w:szCs w:val="24"/>
          <w:u w:color="000000"/>
          <w:bdr w:val="nil"/>
          <w:lang w:eastAsia="pl-PL"/>
        </w:rPr>
        <w:tab/>
        <w:t>Zamawiający</w:t>
      </w:r>
    </w:p>
    <w:p w14:paraId="58F778D9" w14:textId="22118BF8" w:rsidR="008F7D68" w:rsidRDefault="008F7D68" w:rsidP="008F7D68">
      <w:pPr>
        <w:rPr>
          <w:rStyle w:val="BrakA"/>
          <w:rFonts w:ascii="Arial Unicode MS" w:eastAsia="Arial Unicode MS" w:hAnsi="Arial Unicode MS" w:cs="Arial Unicode MS"/>
        </w:rPr>
      </w:pPr>
    </w:p>
    <w:p w14:paraId="16338063" w14:textId="208D1F5F" w:rsidR="00BB3D5D" w:rsidRDefault="00BB3D5D" w:rsidP="008F7D68">
      <w:pPr>
        <w:rPr>
          <w:rStyle w:val="BrakA"/>
          <w:rFonts w:ascii="Arial Unicode MS" w:eastAsia="Arial Unicode MS" w:hAnsi="Arial Unicode MS" w:cs="Arial Unicode MS"/>
        </w:rPr>
      </w:pPr>
    </w:p>
    <w:p w14:paraId="60F938E8" w14:textId="0F51BE4A" w:rsidR="00BB3D5D" w:rsidRDefault="00BB3D5D" w:rsidP="008F7D68"/>
    <w:p w14:paraId="4DFDD47B" w14:textId="5F27C836" w:rsidR="00BB3D5D" w:rsidRDefault="00BB3D5D" w:rsidP="008F7D68"/>
    <w:p w14:paraId="4583D49A" w14:textId="3311C151" w:rsidR="00BB3D5D" w:rsidRDefault="00BB3D5D" w:rsidP="008F7D68"/>
    <w:p w14:paraId="4B31FC85" w14:textId="7BC8EB64" w:rsidR="00661BEB" w:rsidRDefault="00661BEB" w:rsidP="008F7D68"/>
    <w:p w14:paraId="65FB632C" w14:textId="63C6BAAF" w:rsidR="00661BEB" w:rsidRDefault="00661BEB" w:rsidP="008F7D68"/>
    <w:p w14:paraId="59F4C21C" w14:textId="660133DC" w:rsidR="00661BEB" w:rsidRDefault="00661BEB" w:rsidP="008F7D68"/>
    <w:p w14:paraId="572F680C" w14:textId="55A8F55E" w:rsidR="00661BEB" w:rsidRDefault="00661BEB" w:rsidP="008F7D68"/>
    <w:p w14:paraId="4DD9FF4C" w14:textId="582FB87D" w:rsidR="00661BEB" w:rsidRDefault="00661BEB" w:rsidP="008F7D68"/>
    <w:p w14:paraId="39C567A1" w14:textId="63E92800" w:rsidR="00661BEB" w:rsidRDefault="00661BEB" w:rsidP="008F7D68"/>
    <w:p w14:paraId="02B08270" w14:textId="1F27D534" w:rsidR="00D26B67" w:rsidRDefault="00D26B67" w:rsidP="008F7D68"/>
    <w:p w14:paraId="562AFC5D" w14:textId="2E937DF0" w:rsidR="00D26B67" w:rsidRDefault="00D26B67" w:rsidP="008F7D68"/>
    <w:p w14:paraId="6B533ED2" w14:textId="1B0242A2" w:rsidR="00D26B67" w:rsidRDefault="00D26B67" w:rsidP="008F7D68"/>
    <w:p w14:paraId="40C31140" w14:textId="43882FF5" w:rsidR="00D26B67" w:rsidRDefault="00D26B67" w:rsidP="008F7D68"/>
    <w:p w14:paraId="5AA4AE42" w14:textId="5A845B3B" w:rsidR="00D26B67" w:rsidRDefault="00D26B67" w:rsidP="008F7D68"/>
    <w:p w14:paraId="22ACC239" w14:textId="77777777" w:rsidR="00D26B67" w:rsidRDefault="00D26B67" w:rsidP="008F7D68"/>
    <w:p w14:paraId="01315702" w14:textId="2D963E6B" w:rsidR="00661BEB" w:rsidRDefault="00661BEB" w:rsidP="008F7D68"/>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765A8548"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22BA8749"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606E6C">
        <w:rPr>
          <w:b/>
          <w:sz w:val="24"/>
          <w:szCs w:val="24"/>
          <w:lang w:eastAsia="en-US"/>
        </w:rPr>
        <w:t>D</w:t>
      </w:r>
      <w:r w:rsidR="00606E6C" w:rsidRPr="00606E6C">
        <w:rPr>
          <w:b/>
          <w:sz w:val="24"/>
          <w:szCs w:val="24"/>
          <w:lang w:eastAsia="en-US"/>
        </w:rPr>
        <w:t>ostawa oraz montaż biurek, krzeseł, szaf, foteli i mebli różnych</w:t>
      </w:r>
      <w:r w:rsidR="00834807">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4A44B6">
        <w:rPr>
          <w:rFonts w:eastAsiaTheme="minorHAnsi"/>
          <w:b/>
          <w:i/>
          <w:lang w:eastAsia="en-US"/>
        </w:rPr>
        <w:t>74</w:t>
      </w:r>
      <w:r w:rsidRPr="004F1428">
        <w:rPr>
          <w:rFonts w:eastAsiaTheme="minorHAnsi"/>
          <w:b/>
          <w:i/>
          <w:lang w:eastAsia="en-US"/>
        </w:rPr>
        <w:t>/ZP/21</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3136DFDA" w:rsidR="00255988" w:rsidRDefault="00255988" w:rsidP="00F2449B">
      <w:pPr>
        <w:ind w:left="6807" w:firstLine="283"/>
        <w:jc w:val="both"/>
        <w:rPr>
          <w:b/>
          <w:i/>
          <w:u w:val="single"/>
        </w:rPr>
      </w:pPr>
    </w:p>
    <w:p w14:paraId="0125F4D6" w14:textId="342A227F" w:rsidR="00A32F1B" w:rsidRDefault="00A32F1B" w:rsidP="00F2449B">
      <w:pPr>
        <w:ind w:left="6807" w:firstLine="283"/>
        <w:jc w:val="both"/>
        <w:rPr>
          <w:b/>
          <w:i/>
          <w:u w:val="single"/>
        </w:rPr>
      </w:pPr>
    </w:p>
    <w:p w14:paraId="06D8CEDE" w14:textId="77777777" w:rsidR="00644AAE" w:rsidRPr="004F1428" w:rsidRDefault="00644AAE"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67A339A4"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A44B6">
        <w:rPr>
          <w:rFonts w:eastAsia="Times New Roman"/>
          <w:lang w:eastAsia="pl-PL"/>
        </w:rPr>
        <w:t>74</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0EE0BD5" w14:textId="1160E1E7" w:rsidR="00F2449B" w:rsidRPr="004F1428" w:rsidRDefault="006560CB" w:rsidP="00F2449B">
      <w:pPr>
        <w:tabs>
          <w:tab w:val="center" w:pos="4536"/>
          <w:tab w:val="right" w:pos="9072"/>
        </w:tabs>
        <w:suppressAutoHyphens w:val="0"/>
        <w:spacing w:after="0" w:line="240" w:lineRule="auto"/>
        <w:jc w:val="both"/>
        <w:rPr>
          <w:rFonts w:eastAsia="Times New Roman"/>
          <w:highlight w:val="yellow"/>
          <w:lang w:eastAsia="pl-PL"/>
        </w:rPr>
      </w:pPr>
      <w:r>
        <w:rPr>
          <w:b/>
          <w:sz w:val="24"/>
          <w:szCs w:val="24"/>
          <w:lang w:eastAsia="en-US"/>
        </w:rPr>
        <w:t>D</w:t>
      </w:r>
      <w:r w:rsidRPr="006560CB">
        <w:rPr>
          <w:b/>
          <w:sz w:val="24"/>
          <w:szCs w:val="24"/>
          <w:lang w:eastAsia="en-US"/>
        </w:rPr>
        <w:t>ostawa oraz montaż biurek, krzeseł, szaf, foteli i mebli różnych</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4624578E" w14:textId="788A26C1" w:rsidR="00A32F1B" w:rsidRDefault="00A32F1B" w:rsidP="00D26B67">
      <w:pPr>
        <w:rPr>
          <w:b/>
          <w:i/>
          <w:u w:val="single"/>
        </w:rPr>
      </w:pPr>
    </w:p>
    <w:p w14:paraId="66FDAF39" w14:textId="77777777" w:rsidR="00A46C72" w:rsidRDefault="00A46C72" w:rsidP="00D26B67">
      <w:pPr>
        <w:rPr>
          <w:b/>
          <w:i/>
          <w:u w:val="single"/>
        </w:rPr>
      </w:pPr>
      <w:bookmarkStart w:id="7" w:name="_GoBack"/>
      <w:bookmarkEnd w:id="7"/>
    </w:p>
    <w:p w14:paraId="6E0119B4" w14:textId="61340DB7" w:rsidR="0028195A" w:rsidRPr="001B0367" w:rsidRDefault="0028195A" w:rsidP="0028195A">
      <w:pPr>
        <w:ind w:left="6372"/>
        <w:jc w:val="right"/>
        <w:rPr>
          <w:b/>
          <w:i/>
          <w:u w:val="single"/>
        </w:rPr>
      </w:pPr>
      <w:r w:rsidRPr="001B0367">
        <w:rPr>
          <w:b/>
          <w:i/>
          <w:u w:val="single"/>
        </w:rPr>
        <w:t xml:space="preserve">ZAŁĄCZNIK NR </w:t>
      </w:r>
      <w:r w:rsidR="00D303F4">
        <w:rPr>
          <w:b/>
          <w:i/>
          <w:u w:val="single"/>
        </w:rPr>
        <w:t>6</w:t>
      </w:r>
    </w:p>
    <w:p w14:paraId="3B43F7E4" w14:textId="77777777" w:rsidR="0028195A" w:rsidRDefault="0028195A"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68DF3DCB" w:rsidR="00425757" w:rsidRDefault="008F7D68" w:rsidP="00425757">
      <w:pPr>
        <w:jc w:val="both"/>
      </w:pPr>
      <w:r w:rsidRPr="001F2832">
        <w:t>Oświadczenie składane na podstawie art. 117 ust. 4 ustawy z dnia 11 września 2019 r. Prawo zamówień publicz</w:t>
      </w:r>
      <w:r w:rsidR="00892928">
        <w:t>nych (tekst jedn.: Dz. U. z 2021 r., poz. 1129</w:t>
      </w:r>
      <w:r w:rsidRPr="001F2832">
        <w:t xml:space="preserve"> z </w:t>
      </w:r>
      <w:proofErr w:type="spellStart"/>
      <w:r w:rsidRPr="001F2832">
        <w:t>późn</w:t>
      </w:r>
      <w:proofErr w:type="spellEnd"/>
      <w:r w:rsidRPr="001F2832">
        <w:t>. zm.) - dalej: ustawa Pzp Na potrzeby postępowania o udzielenie zamówienia publicznego którego przedmiotem jest</w:t>
      </w:r>
      <w:r w:rsidR="00AD37A4">
        <w:t>:</w:t>
      </w:r>
      <w:r w:rsidRPr="001F2832">
        <w:t xml:space="preserve"> </w:t>
      </w:r>
      <w:r w:rsidR="00AD37A4">
        <w:rPr>
          <w:b/>
          <w:sz w:val="24"/>
          <w:szCs w:val="24"/>
          <w:lang w:eastAsia="en-US"/>
        </w:rPr>
        <w:t>D</w:t>
      </w:r>
      <w:r w:rsidR="00AD37A4" w:rsidRPr="00AD37A4">
        <w:rPr>
          <w:b/>
          <w:sz w:val="24"/>
          <w:szCs w:val="24"/>
          <w:lang w:eastAsia="en-US"/>
        </w:rPr>
        <w:t>ostawa oraz montaż biurek, krzeseł, szaf, foteli i mebli różnych</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Default="00A50587" w:rsidP="00A50587"/>
    <w:p w14:paraId="09896457" w14:textId="1F32CF37" w:rsidR="00F47730" w:rsidRDefault="00F47730" w:rsidP="00A50587"/>
    <w:p w14:paraId="7B4440C7" w14:textId="77777777" w:rsidR="00A46C72" w:rsidRPr="00A50587" w:rsidRDefault="00A46C72" w:rsidP="00A50587"/>
    <w:p w14:paraId="70840661" w14:textId="39314876" w:rsidR="00684E7F" w:rsidRDefault="00684E7F" w:rsidP="00684E7F">
      <w:pPr>
        <w:tabs>
          <w:tab w:val="left" w:pos="1701"/>
        </w:tabs>
        <w:jc w:val="right"/>
        <w:rPr>
          <w:b/>
          <w:i/>
          <w:u w:val="single"/>
        </w:rPr>
      </w:pPr>
      <w:r w:rsidRPr="00CF7419">
        <w:rPr>
          <w:b/>
          <w:i/>
          <w:u w:val="single"/>
        </w:rPr>
        <w:t xml:space="preserve">ZAŁĄCZNIK NR </w:t>
      </w:r>
      <w:r w:rsidR="00D303F4">
        <w:rPr>
          <w:b/>
          <w:i/>
          <w:u w:val="single"/>
        </w:rPr>
        <w:t>7</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77777777" w:rsidR="00192B07" w:rsidRPr="001B0367" w:rsidRDefault="00192B07"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F050D" w14:textId="5AACC89B"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198CDC2" w14:textId="77777777" w:rsidR="00192B07" w:rsidRPr="00192B07" w:rsidRDefault="00192B07" w:rsidP="008513C3">
      <w:pPr>
        <w:widowControl w:val="0"/>
        <w:autoSpaceDE w:val="0"/>
        <w:autoSpaceDN w:val="0"/>
        <w:adjustRightInd w:val="0"/>
        <w:spacing w:after="0" w:line="240" w:lineRule="auto"/>
        <w:ind w:left="567"/>
        <w:jc w:val="center"/>
        <w:rPr>
          <w:rFonts w:eastAsia="Times New Roman"/>
          <w:sz w:val="12"/>
          <w:szCs w:val="12"/>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D1B03" w14:textId="26697552" w:rsidR="003F24E1" w:rsidRDefault="003F24E1" w:rsidP="003F24E1">
      <w:pPr>
        <w:tabs>
          <w:tab w:val="left" w:pos="1701"/>
        </w:tabs>
        <w:jc w:val="right"/>
        <w:rPr>
          <w:b/>
          <w:i/>
          <w:u w:val="single"/>
        </w:rPr>
      </w:pPr>
      <w:r w:rsidRPr="00CF7419">
        <w:rPr>
          <w:b/>
          <w:i/>
          <w:u w:val="single"/>
        </w:rPr>
        <w:t xml:space="preserve">ZAŁĄCZNIK NR </w:t>
      </w:r>
      <w:r w:rsidR="00D303F4">
        <w:rPr>
          <w:b/>
          <w:i/>
          <w:u w:val="single"/>
        </w:rPr>
        <w:t>8</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5DB8D9DF" w:rsidR="00E672B1" w:rsidRDefault="00C01F4B" w:rsidP="00C01F4B">
      <w:pPr>
        <w:spacing w:after="0" w:line="240" w:lineRule="auto"/>
      </w:pPr>
      <w:r>
        <w:t xml:space="preserve">            </w:t>
      </w:r>
      <w:r w:rsidR="003F24E1" w:rsidRPr="00767BB4">
        <w:t xml:space="preserve">Składając ofertę w postępowaniu o udzielenie zamówienia publicznego w trybie przetargu nieograniczonego znak: </w:t>
      </w:r>
      <w:r w:rsidR="00A54660">
        <w:t>74</w:t>
      </w:r>
      <w:r w:rsidR="00CF0B3B">
        <w:t>/</w:t>
      </w:r>
      <w:r w:rsidR="003F24E1">
        <w:t>ZP/21</w:t>
      </w:r>
      <w:r w:rsidR="003F24E1" w:rsidRPr="00767BB4">
        <w:t xml:space="preserve"> pn.:</w:t>
      </w:r>
    </w:p>
    <w:p w14:paraId="0F03AB1A" w14:textId="19ABC346" w:rsidR="003F24E1" w:rsidRDefault="003F24E1" w:rsidP="00C01F4B">
      <w:pPr>
        <w:spacing w:after="0" w:line="240" w:lineRule="auto"/>
      </w:pPr>
      <w:r w:rsidRPr="00767BB4">
        <w:t xml:space="preserve"> </w:t>
      </w:r>
    </w:p>
    <w:p w14:paraId="1AC7CE07" w14:textId="5F757866" w:rsidR="003F24E1" w:rsidRDefault="00AD37A4" w:rsidP="003F24E1">
      <w:pPr>
        <w:spacing w:line="240" w:lineRule="auto"/>
        <w:jc w:val="center"/>
        <w:rPr>
          <w:b/>
        </w:rPr>
      </w:pPr>
      <w:r>
        <w:rPr>
          <w:b/>
          <w:sz w:val="24"/>
          <w:szCs w:val="24"/>
          <w:lang w:eastAsia="en-US"/>
        </w:rPr>
        <w:t>D</w:t>
      </w:r>
      <w:r w:rsidRPr="00AD37A4">
        <w:rPr>
          <w:b/>
          <w:sz w:val="24"/>
          <w:szCs w:val="24"/>
          <w:lang w:eastAsia="en-US"/>
        </w:rPr>
        <w:t>ostawa oraz montaż biurek, krzeseł, szaf, foteli i mebli różnych</w:t>
      </w:r>
    </w:p>
    <w:p w14:paraId="7E37A440" w14:textId="77777777" w:rsidR="003F24E1" w:rsidRDefault="003F24E1" w:rsidP="003F24E1">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C23E410" w14:textId="34071DD9" w:rsidR="00192173" w:rsidRDefault="00192173" w:rsidP="008D3D8E">
      <w:pPr>
        <w:spacing w:line="360" w:lineRule="auto"/>
        <w:jc w:val="both"/>
      </w:pPr>
    </w:p>
    <w:p w14:paraId="3B36F58F" w14:textId="00A0641F" w:rsidR="00192173" w:rsidRDefault="00192173" w:rsidP="008D3D8E">
      <w:pPr>
        <w:spacing w:line="360" w:lineRule="auto"/>
        <w:jc w:val="both"/>
      </w:pPr>
    </w:p>
    <w:sectPr w:rsidR="00192173" w:rsidSect="00B62968">
      <w:headerReference w:type="default" r:id="rId31"/>
      <w:footerReference w:type="default" r:id="rId32"/>
      <w:pgSz w:w="11906" w:h="16838"/>
      <w:pgMar w:top="1276" w:right="851" w:bottom="1276"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50712B" w:rsidRDefault="0050712B">
      <w:pPr>
        <w:spacing w:after="0" w:line="240" w:lineRule="auto"/>
      </w:pPr>
      <w:r>
        <w:separator/>
      </w:r>
    </w:p>
  </w:endnote>
  <w:endnote w:type="continuationSeparator" w:id="0">
    <w:p w14:paraId="471D269D" w14:textId="77777777" w:rsidR="0050712B" w:rsidRDefault="0050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25339E73" w:rsidR="0050712B" w:rsidRDefault="0050712B">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A46C72">
      <w:rPr>
        <w:rStyle w:val="Numerstron"/>
        <w:noProof/>
        <w:sz w:val="18"/>
        <w:szCs w:val="18"/>
      </w:rPr>
      <w:t>27</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A46C72">
      <w:rPr>
        <w:rStyle w:val="Numerstron"/>
        <w:noProof/>
        <w:sz w:val="18"/>
        <w:szCs w:val="18"/>
      </w:rPr>
      <w:t>29</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50712B" w:rsidRDefault="0050712B">
      <w:pPr>
        <w:rPr>
          <w:sz w:val="12"/>
        </w:rPr>
      </w:pPr>
      <w:r>
        <w:separator/>
      </w:r>
    </w:p>
  </w:footnote>
  <w:footnote w:type="continuationSeparator" w:id="0">
    <w:p w14:paraId="636E45B3" w14:textId="77777777" w:rsidR="0050712B" w:rsidRDefault="0050712B">
      <w:pPr>
        <w:rPr>
          <w:sz w:val="12"/>
        </w:rPr>
      </w:pPr>
      <w:r>
        <w:continuationSeparator/>
      </w:r>
    </w:p>
  </w:footnote>
  <w:footnote w:id="1">
    <w:p w14:paraId="08492F88" w14:textId="4C703051" w:rsidR="0050712B" w:rsidRPr="00E84272" w:rsidRDefault="0050712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50712B" w:rsidRDefault="0050712B"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50712B" w:rsidRPr="00393791" w:rsidRDefault="0050712B"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50712B" w:rsidRPr="008D3D8E" w:rsidRDefault="0050712B"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2C30B50C" w:rsidR="0050712B" w:rsidRDefault="0050712B">
    <w:pPr>
      <w:pStyle w:val="Nagwek"/>
      <w:pBdr>
        <w:bottom w:val="single" w:sz="4" w:space="1" w:color="000000"/>
      </w:pBdr>
      <w:jc w:val="center"/>
      <w:rPr>
        <w:sz w:val="18"/>
        <w:szCs w:val="18"/>
      </w:rPr>
    </w:pPr>
    <w:r>
      <w:rPr>
        <w:sz w:val="18"/>
        <w:szCs w:val="18"/>
      </w:rPr>
      <w:t>Specyfikacja Warunków Zamówienia nr sprawy 74/ZP/21</w:t>
    </w:r>
  </w:p>
  <w:p w14:paraId="7EF41B1E" w14:textId="77777777" w:rsidR="0050712B" w:rsidRDefault="0050712B">
    <w:pPr>
      <w:pStyle w:val="Nagwek"/>
      <w:pBdr>
        <w:bottom w:val="single" w:sz="4" w:space="1" w:color="000000"/>
      </w:pBdr>
      <w:jc w:val="center"/>
      <w:rPr>
        <w:sz w:val="18"/>
        <w:szCs w:val="18"/>
      </w:rPr>
    </w:pPr>
    <w:r>
      <w:rPr>
        <w:sz w:val="18"/>
        <w:szCs w:val="18"/>
      </w:rPr>
      <w:t xml:space="preserve">                            </w:t>
    </w:r>
  </w:p>
  <w:p w14:paraId="75C13EE3" w14:textId="77777777" w:rsidR="0050712B" w:rsidRDefault="0050712B">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23D0F"/>
    <w:multiLevelType w:val="multilevel"/>
    <w:tmpl w:val="47B68508"/>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47B21D0"/>
    <w:multiLevelType w:val="hybridMultilevel"/>
    <w:tmpl w:val="F5484D3E"/>
    <w:numStyleLink w:val="Zaimportowanystyl84"/>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B40922E"/>
    <w:lvl w:ilvl="0" w:tplc="73C2617A">
      <w:start w:val="1"/>
      <w:numFmt w:val="lowerLetter"/>
      <w:lvlText w:val="%1)"/>
      <w:lvlJc w:val="left"/>
      <w:pPr>
        <w:ind w:left="786"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8D4FA8"/>
    <w:multiLevelType w:val="hybridMultilevel"/>
    <w:tmpl w:val="4A0AB328"/>
    <w:lvl w:ilvl="0" w:tplc="04150011">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64128E6E">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7F3457F6">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E786A98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24F6437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73ABF6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74B0FEF0">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9986CD0">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46A2F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F4174CE"/>
    <w:multiLevelType w:val="hybridMultilevel"/>
    <w:tmpl w:val="379CEE76"/>
    <w:numStyleLink w:val="Zaimportowanystyl27"/>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14B0E13"/>
    <w:multiLevelType w:val="hybridMultilevel"/>
    <w:tmpl w:val="895CF834"/>
    <w:numStyleLink w:val="Zaimportowanystyl55"/>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3985450"/>
    <w:multiLevelType w:val="multilevel"/>
    <w:tmpl w:val="F2CCFD1C"/>
    <w:numStyleLink w:val="Zaimportowanystyl44"/>
  </w:abstractNum>
  <w:abstractNum w:abstractNumId="59" w15:restartNumberingAfterBreak="0">
    <w:nsid w:val="13F003E4"/>
    <w:multiLevelType w:val="hybridMultilevel"/>
    <w:tmpl w:val="0EA665F2"/>
    <w:lvl w:ilvl="0" w:tplc="04150019">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7"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C14352C"/>
    <w:multiLevelType w:val="hybridMultilevel"/>
    <w:tmpl w:val="2ED06EB0"/>
    <w:lvl w:ilvl="0" w:tplc="B1301170">
      <w:start w:val="2"/>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5"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F3F10DD"/>
    <w:multiLevelType w:val="hybridMultilevel"/>
    <w:tmpl w:val="AF086562"/>
    <w:numStyleLink w:val="Zaimportowanystyl113"/>
  </w:abstractNum>
  <w:abstractNum w:abstractNumId="11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B3C099C"/>
    <w:multiLevelType w:val="hybridMultilevel"/>
    <w:tmpl w:val="6670707C"/>
    <w:numStyleLink w:val="Zaimportowanystyl95"/>
  </w:abstractNum>
  <w:abstractNum w:abstractNumId="12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495228B"/>
    <w:multiLevelType w:val="hybridMultilevel"/>
    <w:tmpl w:val="995CE57E"/>
    <w:numStyleLink w:val="Zaimportowanystyl65"/>
  </w:abstractNum>
  <w:abstractNum w:abstractNumId="12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CA869C7"/>
    <w:multiLevelType w:val="hybridMultilevel"/>
    <w:tmpl w:val="506E080E"/>
    <w:numStyleLink w:val="Zaimportowanystyl75"/>
  </w:abstractNum>
  <w:abstractNum w:abstractNumId="137"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1"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2"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8"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B5C5E4E"/>
    <w:multiLevelType w:val="hybridMultilevel"/>
    <w:tmpl w:val="A3603D02"/>
    <w:numStyleLink w:val="Numery5"/>
  </w:abstractNum>
  <w:abstractNum w:abstractNumId="16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C7C06BF"/>
    <w:multiLevelType w:val="hybridMultilevel"/>
    <w:tmpl w:val="AFE206CC"/>
    <w:numStyleLink w:val="Zaimportowanystyl35"/>
  </w:abstractNum>
  <w:abstractNum w:abstractNumId="167"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65"/>
  </w:num>
  <w:num w:numId="3">
    <w:abstractNumId w:val="121"/>
  </w:num>
  <w:num w:numId="4">
    <w:abstractNumId w:val="102"/>
  </w:num>
  <w:num w:numId="5">
    <w:abstractNumId w:val="112"/>
  </w:num>
  <w:num w:numId="6">
    <w:abstractNumId w:val="124"/>
  </w:num>
  <w:num w:numId="7">
    <w:abstractNumId w:val="47"/>
  </w:num>
  <w:num w:numId="8">
    <w:abstractNumId w:val="135"/>
  </w:num>
  <w:num w:numId="9">
    <w:abstractNumId w:val="95"/>
  </w:num>
  <w:num w:numId="10">
    <w:abstractNumId w:val="29"/>
  </w:num>
  <w:num w:numId="11">
    <w:abstractNumId w:val="94"/>
  </w:num>
  <w:num w:numId="12">
    <w:abstractNumId w:val="41"/>
  </w:num>
  <w:num w:numId="13">
    <w:abstractNumId w:val="126"/>
  </w:num>
  <w:num w:numId="14">
    <w:abstractNumId w:val="113"/>
  </w:num>
  <w:num w:numId="15">
    <w:abstractNumId w:val="31"/>
  </w:num>
  <w:num w:numId="16">
    <w:abstractNumId w:val="62"/>
  </w:num>
  <w:num w:numId="17">
    <w:abstractNumId w:val="149"/>
  </w:num>
  <w:num w:numId="18">
    <w:abstractNumId w:val="116"/>
  </w:num>
  <w:num w:numId="19">
    <w:abstractNumId w:val="43"/>
  </w:num>
  <w:num w:numId="20">
    <w:abstractNumId w:val="157"/>
  </w:num>
  <w:num w:numId="21">
    <w:abstractNumId w:val="42"/>
  </w:num>
  <w:num w:numId="22">
    <w:abstractNumId w:val="71"/>
  </w:num>
  <w:num w:numId="23">
    <w:abstractNumId w:val="103"/>
  </w:num>
  <w:num w:numId="24">
    <w:abstractNumId w:val="167"/>
  </w:num>
  <w:num w:numId="25">
    <w:abstractNumId w:val="104"/>
  </w:num>
  <w:num w:numId="26">
    <w:abstractNumId w:val="123"/>
  </w:num>
  <w:num w:numId="27">
    <w:abstractNumId w:val="108"/>
  </w:num>
  <w:num w:numId="28">
    <w:abstractNumId w:val="161"/>
  </w:num>
  <w:num w:numId="29">
    <w:abstractNumId w:val="147"/>
  </w:num>
  <w:num w:numId="30">
    <w:abstractNumId w:val="139"/>
  </w:num>
  <w:num w:numId="31">
    <w:abstractNumId w:val="39"/>
  </w:num>
  <w:num w:numId="32">
    <w:abstractNumId w:val="125"/>
  </w:num>
  <w:num w:numId="33">
    <w:abstractNumId w:val="36"/>
  </w:num>
  <w:num w:numId="34">
    <w:abstractNumId w:val="140"/>
  </w:num>
  <w:num w:numId="35">
    <w:abstractNumId w:val="84"/>
  </w:num>
  <w:num w:numId="36">
    <w:abstractNumId w:val="34"/>
  </w:num>
  <w:num w:numId="37">
    <w:abstractNumId w:val="148"/>
  </w:num>
  <w:num w:numId="38">
    <w:abstractNumId w:val="156"/>
  </w:num>
  <w:num w:numId="39">
    <w:abstractNumId w:val="35"/>
  </w:num>
  <w:num w:numId="40">
    <w:abstractNumId w:val="89"/>
  </w:num>
  <w:num w:numId="41">
    <w:abstractNumId w:val="85"/>
  </w:num>
  <w:num w:numId="42">
    <w:abstractNumId w:val="151"/>
  </w:num>
  <w:num w:numId="43">
    <w:abstractNumId w:val="69"/>
  </w:num>
  <w:num w:numId="44">
    <w:abstractNumId w:val="83"/>
  </w:num>
  <w:num w:numId="45">
    <w:abstractNumId w:val="81"/>
  </w:num>
  <w:num w:numId="46">
    <w:abstractNumId w:val="93"/>
  </w:num>
  <w:num w:numId="47">
    <w:abstractNumId w:val="97"/>
  </w:num>
  <w:num w:numId="48">
    <w:abstractNumId w:val="165"/>
  </w:num>
  <w:num w:numId="49">
    <w:abstractNumId w:val="40"/>
  </w:num>
  <w:num w:numId="50">
    <w:abstractNumId w:val="61"/>
  </w:num>
  <w:num w:numId="51">
    <w:abstractNumId w:val="130"/>
  </w:num>
  <w:num w:numId="52">
    <w:abstractNumId w:val="115"/>
  </w:num>
  <w:num w:numId="53">
    <w:abstractNumId w:val="107"/>
  </w:num>
  <w:num w:numId="54">
    <w:abstractNumId w:val="33"/>
  </w:num>
  <w:num w:numId="55">
    <w:abstractNumId w:val="137"/>
  </w:num>
  <w:num w:numId="56">
    <w:abstractNumId w:val="60"/>
  </w:num>
  <w:num w:numId="57">
    <w:abstractNumId w:val="44"/>
  </w:num>
  <w:num w:numId="58">
    <w:abstractNumId w:val="146"/>
  </w:num>
  <w:num w:numId="59">
    <w:abstractNumId w:val="56"/>
  </w:num>
  <w:num w:numId="60">
    <w:abstractNumId w:val="80"/>
  </w:num>
  <w:num w:numId="61">
    <w:abstractNumId w:val="110"/>
  </w:num>
  <w:num w:numId="62">
    <w:abstractNumId w:val="119"/>
  </w:num>
  <w:num w:numId="63">
    <w:abstractNumId w:val="49"/>
  </w:num>
  <w:num w:numId="64">
    <w:abstractNumId w:val="105"/>
  </w:num>
  <w:num w:numId="65">
    <w:abstractNumId w:val="82"/>
  </w:num>
  <w:num w:numId="66">
    <w:abstractNumId w:val="67"/>
  </w:num>
  <w:num w:numId="67">
    <w:abstractNumId w:val="150"/>
  </w:num>
  <w:num w:numId="68">
    <w:abstractNumId w:val="74"/>
  </w:num>
  <w:num w:numId="69">
    <w:abstractNumId w:val="76"/>
  </w:num>
  <w:num w:numId="70">
    <w:abstractNumId w:val="145"/>
  </w:num>
  <w:num w:numId="71">
    <w:abstractNumId w:val="132"/>
  </w:num>
  <w:num w:numId="72">
    <w:abstractNumId w:val="68"/>
  </w:num>
  <w:num w:numId="73">
    <w:abstractNumId w:val="162"/>
  </w:num>
  <w:num w:numId="74">
    <w:abstractNumId w:val="111"/>
  </w:num>
  <w:num w:numId="75">
    <w:abstractNumId w:val="98"/>
  </w:num>
  <w:num w:numId="76">
    <w:abstractNumId w:val="79"/>
  </w:num>
  <w:num w:numId="77">
    <w:abstractNumId w:val="159"/>
  </w:num>
  <w:num w:numId="78">
    <w:abstractNumId w:val="101"/>
  </w:num>
  <w:num w:numId="79">
    <w:abstractNumId w:val="133"/>
  </w:num>
  <w:num w:numId="80">
    <w:abstractNumId w:val="66"/>
  </w:num>
  <w:num w:numId="81">
    <w:abstractNumId w:val="155"/>
  </w:num>
  <w:num w:numId="82">
    <w:abstractNumId w:val="52"/>
  </w:num>
  <w:num w:numId="83">
    <w:abstractNumId w:val="99"/>
  </w:num>
  <w:num w:numId="84">
    <w:abstractNumId w:val="114"/>
  </w:num>
  <w:num w:numId="85">
    <w:abstractNumId w:val="129"/>
  </w:num>
  <w:num w:numId="86">
    <w:abstractNumId w:val="86"/>
  </w:num>
  <w:num w:numId="87">
    <w:abstractNumId w:val="141"/>
  </w:num>
  <w:num w:numId="88">
    <w:abstractNumId w:val="63"/>
  </w:num>
  <w:num w:numId="89">
    <w:abstractNumId w:val="0"/>
  </w:num>
  <w:num w:numId="90">
    <w:abstractNumId w:val="152"/>
  </w:num>
  <w:num w:numId="91">
    <w:abstractNumId w:val="144"/>
  </w:num>
  <w:num w:numId="92">
    <w:abstractNumId w:val="57"/>
  </w:num>
  <w:num w:numId="93">
    <w:abstractNumId w:val="158"/>
  </w:num>
  <w:num w:numId="94">
    <w:abstractNumId w:val="48"/>
  </w:num>
  <w:num w:numId="95">
    <w:abstractNumId w:val="30"/>
  </w:num>
  <w:num w:numId="96">
    <w:abstractNumId w:val="117"/>
  </w:num>
  <w:num w:numId="97">
    <w:abstractNumId w:val="50"/>
  </w:num>
  <w:num w:numId="98">
    <w:abstractNumId w:val="134"/>
  </w:num>
  <w:num w:numId="99">
    <w:abstractNumId w:val="128"/>
  </w:num>
  <w:num w:numId="100">
    <w:abstractNumId w:val="90"/>
  </w:num>
  <w:num w:numId="101">
    <w:abstractNumId w:val="143"/>
  </w:num>
  <w:num w:numId="102">
    <w:abstractNumId w:val="64"/>
  </w:num>
  <w:num w:numId="103">
    <w:abstractNumId w:val="54"/>
  </w:num>
  <w:num w:numId="104">
    <w:abstractNumId w:val="77"/>
  </w:num>
  <w:num w:numId="105">
    <w:abstractNumId w:val="153"/>
  </w:num>
  <w:num w:numId="106">
    <w:abstractNumId w:val="45"/>
  </w:num>
  <w:num w:numId="107">
    <w:abstractNumId w:val="78"/>
  </w:num>
  <w:num w:numId="108">
    <w:abstractNumId w:val="122"/>
  </w:num>
  <w:num w:numId="109">
    <w:abstractNumId w:val="91"/>
  </w:num>
  <w:num w:numId="110">
    <w:abstractNumId w:val="142"/>
  </w:num>
  <w:num w:numId="111">
    <w:abstractNumId w:val="70"/>
  </w:num>
  <w:num w:numId="112">
    <w:abstractNumId w:val="75"/>
  </w:num>
  <w:num w:numId="113">
    <w:abstractNumId w:val="96"/>
  </w:num>
  <w:num w:numId="114">
    <w:abstractNumId w:val="100"/>
  </w:num>
  <w:num w:numId="115">
    <w:abstractNumId w:val="51"/>
  </w:num>
  <w:num w:numId="116">
    <w:abstractNumId w:val="72"/>
  </w:num>
  <w:num w:numId="117">
    <w:abstractNumId w:val="154"/>
  </w:num>
  <w:num w:numId="118">
    <w:abstractNumId w:val="109"/>
  </w:num>
  <w:num w:numId="119">
    <w:abstractNumId w:val="118"/>
  </w:num>
  <w:num w:numId="120">
    <w:abstractNumId w:val="53"/>
  </w:num>
  <w:num w:numId="121">
    <w:abstractNumId w:val="53"/>
    <w:lvlOverride w:ilvl="0">
      <w:lvl w:ilvl="0" w:tplc="F1A626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1897D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8C53F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52739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0C9FE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96FDF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D02EC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44B95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C25C3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2">
    <w:abstractNumId w:val="73"/>
  </w:num>
  <w:num w:numId="123">
    <w:abstractNumId w:val="58"/>
  </w:num>
  <w:num w:numId="124">
    <w:abstractNumId w:val="160"/>
  </w:num>
  <w:num w:numId="125">
    <w:abstractNumId w:val="166"/>
  </w:num>
  <w:num w:numId="126">
    <w:abstractNumId w:val="58"/>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7">
    <w:abstractNumId w:val="92"/>
  </w:num>
  <w:num w:numId="128">
    <w:abstractNumId w:val="164"/>
  </w:num>
  <w:num w:numId="129">
    <w:abstractNumId w:val="58"/>
    <w:lvlOverride w:ilvl="0">
      <w:startOverride w:val="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2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24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372" w:hanging="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0">
    <w:abstractNumId w:val="138"/>
  </w:num>
  <w:num w:numId="131">
    <w:abstractNumId w:val="127"/>
  </w:num>
  <w:num w:numId="132">
    <w:abstractNumId w:val="163"/>
  </w:num>
  <w:num w:numId="133">
    <w:abstractNumId w:val="136"/>
  </w:num>
  <w:num w:numId="134">
    <w:abstractNumId w:val="87"/>
  </w:num>
  <w:num w:numId="135">
    <w:abstractNumId w:val="37"/>
  </w:num>
  <w:num w:numId="136">
    <w:abstractNumId w:val="106"/>
  </w:num>
  <w:num w:numId="137">
    <w:abstractNumId w:val="120"/>
  </w:num>
  <w:num w:numId="138">
    <w:abstractNumId w:val="131"/>
  </w:num>
  <w:num w:numId="139">
    <w:abstractNumId w:val="55"/>
  </w:num>
  <w:num w:numId="140">
    <w:abstractNumId w:val="55"/>
    <w:lvlOverride w:ilvl="0">
      <w:lvl w:ilvl="0" w:tplc="4170C52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1C895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9E9602">
        <w:start w:val="1"/>
        <w:numFmt w:val="lowerRoman"/>
        <w:lvlText w:val="%3."/>
        <w:lvlJc w:val="left"/>
        <w:pPr>
          <w:ind w:left="179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7A1C18">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602AF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02E8C2">
        <w:start w:val="1"/>
        <w:numFmt w:val="lowerRoman"/>
        <w:lvlText w:val="%6."/>
        <w:lvlJc w:val="left"/>
        <w:pPr>
          <w:ind w:left="395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A8E31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42AC1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DAE9F8">
        <w:start w:val="1"/>
        <w:numFmt w:val="lowerRoman"/>
        <w:lvlText w:val="%9."/>
        <w:lvlJc w:val="left"/>
        <w:pPr>
          <w:ind w:left="61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1">
    <w:abstractNumId w:val="164"/>
    <w:lvlOverride w:ilvl="0">
      <w:startOverride w:val="3"/>
    </w:lvlOverride>
  </w:num>
  <w:num w:numId="142">
    <w:abstractNumId w:val="46"/>
  </w:num>
  <w:num w:numId="143">
    <w:abstractNumId w:val="32"/>
  </w:num>
  <w:num w:numId="144">
    <w:abstractNumId w:val="59"/>
  </w:num>
  <w:num w:numId="145">
    <w:abstractNumId w:val="8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258BA"/>
    <w:rsid w:val="000266E7"/>
    <w:rsid w:val="0003454B"/>
    <w:rsid w:val="000406EA"/>
    <w:rsid w:val="00047228"/>
    <w:rsid w:val="00051FB3"/>
    <w:rsid w:val="00053D0C"/>
    <w:rsid w:val="00061891"/>
    <w:rsid w:val="00066465"/>
    <w:rsid w:val="00067297"/>
    <w:rsid w:val="0008207D"/>
    <w:rsid w:val="00083425"/>
    <w:rsid w:val="000839DB"/>
    <w:rsid w:val="000A3614"/>
    <w:rsid w:val="000B32E2"/>
    <w:rsid w:val="000C29FB"/>
    <w:rsid w:val="000D1983"/>
    <w:rsid w:val="00103BD8"/>
    <w:rsid w:val="00106B91"/>
    <w:rsid w:val="001108D2"/>
    <w:rsid w:val="00114B4E"/>
    <w:rsid w:val="001154B7"/>
    <w:rsid w:val="001223D3"/>
    <w:rsid w:val="001341A2"/>
    <w:rsid w:val="00135185"/>
    <w:rsid w:val="0015026E"/>
    <w:rsid w:val="00152088"/>
    <w:rsid w:val="0015312B"/>
    <w:rsid w:val="00155F24"/>
    <w:rsid w:val="00161BB2"/>
    <w:rsid w:val="0016679C"/>
    <w:rsid w:val="00166BFC"/>
    <w:rsid w:val="00166EF1"/>
    <w:rsid w:val="0017634C"/>
    <w:rsid w:val="0018098C"/>
    <w:rsid w:val="0018237E"/>
    <w:rsid w:val="00183550"/>
    <w:rsid w:val="00184DF0"/>
    <w:rsid w:val="00192173"/>
    <w:rsid w:val="00192B07"/>
    <w:rsid w:val="001932AE"/>
    <w:rsid w:val="00194697"/>
    <w:rsid w:val="00196A02"/>
    <w:rsid w:val="001A05E4"/>
    <w:rsid w:val="001B0367"/>
    <w:rsid w:val="001B217C"/>
    <w:rsid w:val="001B2F72"/>
    <w:rsid w:val="001D1A1F"/>
    <w:rsid w:val="001D2BA5"/>
    <w:rsid w:val="001D341F"/>
    <w:rsid w:val="00216900"/>
    <w:rsid w:val="00226C7A"/>
    <w:rsid w:val="0023429C"/>
    <w:rsid w:val="00237711"/>
    <w:rsid w:val="00242E28"/>
    <w:rsid w:val="00251BC9"/>
    <w:rsid w:val="00252EB4"/>
    <w:rsid w:val="00253961"/>
    <w:rsid w:val="00253CC8"/>
    <w:rsid w:val="00255988"/>
    <w:rsid w:val="00274662"/>
    <w:rsid w:val="002774FF"/>
    <w:rsid w:val="0028195A"/>
    <w:rsid w:val="002857F3"/>
    <w:rsid w:val="002958A7"/>
    <w:rsid w:val="00296DBE"/>
    <w:rsid w:val="002A311A"/>
    <w:rsid w:val="002A3879"/>
    <w:rsid w:val="002B23D5"/>
    <w:rsid w:val="002C40A3"/>
    <w:rsid w:val="002D1640"/>
    <w:rsid w:val="002D1ED7"/>
    <w:rsid w:val="002D6642"/>
    <w:rsid w:val="002D6B1B"/>
    <w:rsid w:val="002F2530"/>
    <w:rsid w:val="002F3907"/>
    <w:rsid w:val="002F6D13"/>
    <w:rsid w:val="00342BB0"/>
    <w:rsid w:val="00343962"/>
    <w:rsid w:val="00345FCD"/>
    <w:rsid w:val="003552DD"/>
    <w:rsid w:val="00356BD9"/>
    <w:rsid w:val="00357B6C"/>
    <w:rsid w:val="0036365A"/>
    <w:rsid w:val="00367E23"/>
    <w:rsid w:val="003712E1"/>
    <w:rsid w:val="00372BCA"/>
    <w:rsid w:val="0038537D"/>
    <w:rsid w:val="00387356"/>
    <w:rsid w:val="00396EAC"/>
    <w:rsid w:val="003A1612"/>
    <w:rsid w:val="003B298C"/>
    <w:rsid w:val="003C16E0"/>
    <w:rsid w:val="003C6640"/>
    <w:rsid w:val="003C6E32"/>
    <w:rsid w:val="003D6FC7"/>
    <w:rsid w:val="003E702E"/>
    <w:rsid w:val="003F24E1"/>
    <w:rsid w:val="003F2EB0"/>
    <w:rsid w:val="00405CCC"/>
    <w:rsid w:val="00406A9D"/>
    <w:rsid w:val="00410831"/>
    <w:rsid w:val="004123C9"/>
    <w:rsid w:val="00420EA1"/>
    <w:rsid w:val="00424A27"/>
    <w:rsid w:val="00425757"/>
    <w:rsid w:val="00435112"/>
    <w:rsid w:val="00444683"/>
    <w:rsid w:val="004550B1"/>
    <w:rsid w:val="00472F93"/>
    <w:rsid w:val="00492E82"/>
    <w:rsid w:val="00493591"/>
    <w:rsid w:val="004A44B6"/>
    <w:rsid w:val="004A71D6"/>
    <w:rsid w:val="004B421C"/>
    <w:rsid w:val="004B6509"/>
    <w:rsid w:val="004C57AC"/>
    <w:rsid w:val="004F02E2"/>
    <w:rsid w:val="004F030C"/>
    <w:rsid w:val="004F1428"/>
    <w:rsid w:val="004F53DA"/>
    <w:rsid w:val="00503845"/>
    <w:rsid w:val="00503F2D"/>
    <w:rsid w:val="0050712B"/>
    <w:rsid w:val="00513711"/>
    <w:rsid w:val="00514C74"/>
    <w:rsid w:val="0051692C"/>
    <w:rsid w:val="0052340C"/>
    <w:rsid w:val="00526309"/>
    <w:rsid w:val="00540C3F"/>
    <w:rsid w:val="00545794"/>
    <w:rsid w:val="00550AAF"/>
    <w:rsid w:val="00561BE7"/>
    <w:rsid w:val="0056627E"/>
    <w:rsid w:val="00573419"/>
    <w:rsid w:val="005A38AB"/>
    <w:rsid w:val="005A4059"/>
    <w:rsid w:val="005B5207"/>
    <w:rsid w:val="005B66AB"/>
    <w:rsid w:val="005C1901"/>
    <w:rsid w:val="005D1ED0"/>
    <w:rsid w:val="005D2FD8"/>
    <w:rsid w:val="005D5431"/>
    <w:rsid w:val="005E61C6"/>
    <w:rsid w:val="005E7870"/>
    <w:rsid w:val="005F4661"/>
    <w:rsid w:val="005F5991"/>
    <w:rsid w:val="00606E6C"/>
    <w:rsid w:val="00614A7C"/>
    <w:rsid w:val="00615E8C"/>
    <w:rsid w:val="00616BC4"/>
    <w:rsid w:val="00620B8B"/>
    <w:rsid w:val="006402D8"/>
    <w:rsid w:val="006414B6"/>
    <w:rsid w:val="00644AAE"/>
    <w:rsid w:val="0065609A"/>
    <w:rsid w:val="006560CB"/>
    <w:rsid w:val="0065766D"/>
    <w:rsid w:val="00661BEB"/>
    <w:rsid w:val="00671D7D"/>
    <w:rsid w:val="006733BD"/>
    <w:rsid w:val="006754E4"/>
    <w:rsid w:val="00684E7F"/>
    <w:rsid w:val="006A2FD8"/>
    <w:rsid w:val="006A7C6E"/>
    <w:rsid w:val="006B0DED"/>
    <w:rsid w:val="006C0346"/>
    <w:rsid w:val="006C3ADE"/>
    <w:rsid w:val="006D2710"/>
    <w:rsid w:val="006E79D3"/>
    <w:rsid w:val="006F3280"/>
    <w:rsid w:val="006F4CFF"/>
    <w:rsid w:val="006F544D"/>
    <w:rsid w:val="00701B91"/>
    <w:rsid w:val="007055F0"/>
    <w:rsid w:val="007130CA"/>
    <w:rsid w:val="00716D7E"/>
    <w:rsid w:val="00723CF7"/>
    <w:rsid w:val="00734156"/>
    <w:rsid w:val="00743BA4"/>
    <w:rsid w:val="0074751A"/>
    <w:rsid w:val="00761395"/>
    <w:rsid w:val="00765214"/>
    <w:rsid w:val="007721BA"/>
    <w:rsid w:val="0077713C"/>
    <w:rsid w:val="007812FF"/>
    <w:rsid w:val="007932BC"/>
    <w:rsid w:val="007A5DF6"/>
    <w:rsid w:val="007C2AAA"/>
    <w:rsid w:val="007C6CC6"/>
    <w:rsid w:val="007D00B0"/>
    <w:rsid w:val="007E5D49"/>
    <w:rsid w:val="007E7607"/>
    <w:rsid w:val="007F75FD"/>
    <w:rsid w:val="00800DE7"/>
    <w:rsid w:val="00812F8F"/>
    <w:rsid w:val="00832A19"/>
    <w:rsid w:val="00834807"/>
    <w:rsid w:val="00840028"/>
    <w:rsid w:val="00840098"/>
    <w:rsid w:val="00844689"/>
    <w:rsid w:val="008513C3"/>
    <w:rsid w:val="00851F01"/>
    <w:rsid w:val="008544C9"/>
    <w:rsid w:val="008554EB"/>
    <w:rsid w:val="00860991"/>
    <w:rsid w:val="00864062"/>
    <w:rsid w:val="0086429D"/>
    <w:rsid w:val="00867813"/>
    <w:rsid w:val="00872841"/>
    <w:rsid w:val="00876CC0"/>
    <w:rsid w:val="00892928"/>
    <w:rsid w:val="008937A4"/>
    <w:rsid w:val="008A0B09"/>
    <w:rsid w:val="008A0BF8"/>
    <w:rsid w:val="008A196D"/>
    <w:rsid w:val="008C28F1"/>
    <w:rsid w:val="008C2BB4"/>
    <w:rsid w:val="008C5F62"/>
    <w:rsid w:val="008C73DA"/>
    <w:rsid w:val="008D3D8E"/>
    <w:rsid w:val="008E22B8"/>
    <w:rsid w:val="008E490D"/>
    <w:rsid w:val="008F5370"/>
    <w:rsid w:val="008F7D68"/>
    <w:rsid w:val="0091087F"/>
    <w:rsid w:val="00910EF2"/>
    <w:rsid w:val="00913F3F"/>
    <w:rsid w:val="00914EF0"/>
    <w:rsid w:val="00915A67"/>
    <w:rsid w:val="009268EC"/>
    <w:rsid w:val="00930E4E"/>
    <w:rsid w:val="009313BD"/>
    <w:rsid w:val="00932004"/>
    <w:rsid w:val="00936D8B"/>
    <w:rsid w:val="009407EF"/>
    <w:rsid w:val="009428E1"/>
    <w:rsid w:val="00954D8F"/>
    <w:rsid w:val="009632A7"/>
    <w:rsid w:val="00967A39"/>
    <w:rsid w:val="009937D5"/>
    <w:rsid w:val="00997259"/>
    <w:rsid w:val="009A5603"/>
    <w:rsid w:val="009B5D09"/>
    <w:rsid w:val="009B7182"/>
    <w:rsid w:val="009B7B2A"/>
    <w:rsid w:val="009C43E4"/>
    <w:rsid w:val="009D4532"/>
    <w:rsid w:val="009F09A3"/>
    <w:rsid w:val="009F3386"/>
    <w:rsid w:val="00A01895"/>
    <w:rsid w:val="00A03D5D"/>
    <w:rsid w:val="00A04B44"/>
    <w:rsid w:val="00A2034D"/>
    <w:rsid w:val="00A26334"/>
    <w:rsid w:val="00A26C90"/>
    <w:rsid w:val="00A32F1B"/>
    <w:rsid w:val="00A4209A"/>
    <w:rsid w:val="00A46C72"/>
    <w:rsid w:val="00A50587"/>
    <w:rsid w:val="00A54660"/>
    <w:rsid w:val="00A549EC"/>
    <w:rsid w:val="00A63739"/>
    <w:rsid w:val="00A72D56"/>
    <w:rsid w:val="00A762F0"/>
    <w:rsid w:val="00A82592"/>
    <w:rsid w:val="00A8365F"/>
    <w:rsid w:val="00A85395"/>
    <w:rsid w:val="00AB0831"/>
    <w:rsid w:val="00AB47BD"/>
    <w:rsid w:val="00AB5F36"/>
    <w:rsid w:val="00AC63B2"/>
    <w:rsid w:val="00AD37A4"/>
    <w:rsid w:val="00AE4F33"/>
    <w:rsid w:val="00AE7A4D"/>
    <w:rsid w:val="00AF1411"/>
    <w:rsid w:val="00AF54A6"/>
    <w:rsid w:val="00AF5B56"/>
    <w:rsid w:val="00AF6E6F"/>
    <w:rsid w:val="00B034FD"/>
    <w:rsid w:val="00B11FA1"/>
    <w:rsid w:val="00B13763"/>
    <w:rsid w:val="00B1568F"/>
    <w:rsid w:val="00B17031"/>
    <w:rsid w:val="00B30972"/>
    <w:rsid w:val="00B30E92"/>
    <w:rsid w:val="00B31CFC"/>
    <w:rsid w:val="00B31F6F"/>
    <w:rsid w:val="00B50E84"/>
    <w:rsid w:val="00B53312"/>
    <w:rsid w:val="00B62968"/>
    <w:rsid w:val="00B70083"/>
    <w:rsid w:val="00B711DC"/>
    <w:rsid w:val="00B73062"/>
    <w:rsid w:val="00B738E6"/>
    <w:rsid w:val="00B81B49"/>
    <w:rsid w:val="00BA43CC"/>
    <w:rsid w:val="00BA5C83"/>
    <w:rsid w:val="00BA75EF"/>
    <w:rsid w:val="00BB3D5D"/>
    <w:rsid w:val="00BB5200"/>
    <w:rsid w:val="00BC5C34"/>
    <w:rsid w:val="00BD740B"/>
    <w:rsid w:val="00BE06B6"/>
    <w:rsid w:val="00BF0EF1"/>
    <w:rsid w:val="00BF42C1"/>
    <w:rsid w:val="00BF5212"/>
    <w:rsid w:val="00C01F4B"/>
    <w:rsid w:val="00C04ED8"/>
    <w:rsid w:val="00C0549F"/>
    <w:rsid w:val="00C1360C"/>
    <w:rsid w:val="00C2331C"/>
    <w:rsid w:val="00C264B1"/>
    <w:rsid w:val="00C30D6F"/>
    <w:rsid w:val="00C435A2"/>
    <w:rsid w:val="00C6652B"/>
    <w:rsid w:val="00C66737"/>
    <w:rsid w:val="00C72849"/>
    <w:rsid w:val="00C72984"/>
    <w:rsid w:val="00C7434A"/>
    <w:rsid w:val="00C82BAD"/>
    <w:rsid w:val="00C917F4"/>
    <w:rsid w:val="00CA10B0"/>
    <w:rsid w:val="00CC5995"/>
    <w:rsid w:val="00CE608B"/>
    <w:rsid w:val="00CF0B3B"/>
    <w:rsid w:val="00CF1F48"/>
    <w:rsid w:val="00CF55AF"/>
    <w:rsid w:val="00D12447"/>
    <w:rsid w:val="00D16E74"/>
    <w:rsid w:val="00D24709"/>
    <w:rsid w:val="00D26B67"/>
    <w:rsid w:val="00D303F4"/>
    <w:rsid w:val="00D346B4"/>
    <w:rsid w:val="00D37FA2"/>
    <w:rsid w:val="00D428E5"/>
    <w:rsid w:val="00D471F6"/>
    <w:rsid w:val="00D55B03"/>
    <w:rsid w:val="00D56F39"/>
    <w:rsid w:val="00D56F3A"/>
    <w:rsid w:val="00D859B4"/>
    <w:rsid w:val="00D95E05"/>
    <w:rsid w:val="00D96E19"/>
    <w:rsid w:val="00DA0862"/>
    <w:rsid w:val="00DA790A"/>
    <w:rsid w:val="00DB15AD"/>
    <w:rsid w:val="00DE0907"/>
    <w:rsid w:val="00DE1843"/>
    <w:rsid w:val="00E257F9"/>
    <w:rsid w:val="00E318DE"/>
    <w:rsid w:val="00E447D5"/>
    <w:rsid w:val="00E52678"/>
    <w:rsid w:val="00E54110"/>
    <w:rsid w:val="00E672B1"/>
    <w:rsid w:val="00E704F2"/>
    <w:rsid w:val="00E71937"/>
    <w:rsid w:val="00E836C0"/>
    <w:rsid w:val="00E84272"/>
    <w:rsid w:val="00EA7C95"/>
    <w:rsid w:val="00ED09DC"/>
    <w:rsid w:val="00ED2E81"/>
    <w:rsid w:val="00ED61A3"/>
    <w:rsid w:val="00ED6973"/>
    <w:rsid w:val="00EF270A"/>
    <w:rsid w:val="00EF6601"/>
    <w:rsid w:val="00EF705D"/>
    <w:rsid w:val="00F121B1"/>
    <w:rsid w:val="00F203B5"/>
    <w:rsid w:val="00F2449B"/>
    <w:rsid w:val="00F3396F"/>
    <w:rsid w:val="00F42A73"/>
    <w:rsid w:val="00F44C84"/>
    <w:rsid w:val="00F47730"/>
    <w:rsid w:val="00F5367C"/>
    <w:rsid w:val="00F55640"/>
    <w:rsid w:val="00F62816"/>
    <w:rsid w:val="00F83F6B"/>
    <w:rsid w:val="00F944C2"/>
    <w:rsid w:val="00FA68C0"/>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
    <w:basedOn w:val="Normalny"/>
    <w:uiPriority w:val="99"/>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4"/>
      </w:numPr>
    </w:pPr>
  </w:style>
  <w:style w:type="numbering" w:customStyle="1" w:styleId="Zaimportowanystyl1">
    <w:name w:val="Zaimportowany styl 1"/>
    <w:rsid w:val="00183550"/>
    <w:pPr>
      <w:numPr>
        <w:numId w:val="45"/>
      </w:numPr>
    </w:pPr>
  </w:style>
  <w:style w:type="numbering" w:customStyle="1" w:styleId="Zaimportowanystyl2">
    <w:name w:val="Zaimportowany styl 2"/>
    <w:rsid w:val="00183550"/>
    <w:pPr>
      <w:numPr>
        <w:numId w:val="46"/>
      </w:numPr>
    </w:pPr>
  </w:style>
  <w:style w:type="numbering" w:customStyle="1" w:styleId="Zaimportowanystyl3">
    <w:name w:val="Zaimportowany styl 3"/>
    <w:rsid w:val="00183550"/>
    <w:pPr>
      <w:numPr>
        <w:numId w:val="4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8"/>
      </w:numPr>
    </w:pPr>
  </w:style>
  <w:style w:type="numbering" w:customStyle="1" w:styleId="Punktory">
    <w:name w:val="Punktory"/>
    <w:rsid w:val="00183550"/>
    <w:pPr>
      <w:numPr>
        <w:numId w:val="49"/>
      </w:numPr>
    </w:pPr>
  </w:style>
  <w:style w:type="numbering" w:customStyle="1" w:styleId="Zaimportowanystyl200">
    <w:name w:val="Zaimportowany styl 2.0"/>
    <w:rsid w:val="00183550"/>
    <w:pPr>
      <w:numPr>
        <w:numId w:val="50"/>
      </w:numPr>
    </w:pPr>
  </w:style>
  <w:style w:type="numbering" w:customStyle="1" w:styleId="Zaimportowanystyl30">
    <w:name w:val="Zaimportowany styl 3.0"/>
    <w:rsid w:val="00183550"/>
    <w:pPr>
      <w:numPr>
        <w:numId w:val="51"/>
      </w:numPr>
    </w:pPr>
  </w:style>
  <w:style w:type="numbering" w:customStyle="1" w:styleId="Zaimportowanystyl4">
    <w:name w:val="Zaimportowany styl 4"/>
    <w:rsid w:val="00183550"/>
    <w:pPr>
      <w:numPr>
        <w:numId w:val="52"/>
      </w:numPr>
    </w:pPr>
  </w:style>
  <w:style w:type="numbering" w:customStyle="1" w:styleId="Zaimportowanystyl5">
    <w:name w:val="Zaimportowany styl 5"/>
    <w:rsid w:val="00183550"/>
    <w:pPr>
      <w:numPr>
        <w:numId w:val="53"/>
      </w:numPr>
    </w:pPr>
  </w:style>
  <w:style w:type="numbering" w:customStyle="1" w:styleId="Zaimportowanystyl6">
    <w:name w:val="Zaimportowany styl 6"/>
    <w:rsid w:val="00183550"/>
    <w:pPr>
      <w:numPr>
        <w:numId w:val="54"/>
      </w:numPr>
    </w:pPr>
  </w:style>
  <w:style w:type="numbering" w:customStyle="1" w:styleId="Zaimportowanystyl7">
    <w:name w:val="Zaimportowany styl 7"/>
    <w:rsid w:val="00183550"/>
    <w:pPr>
      <w:numPr>
        <w:numId w:val="5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6"/>
      </w:numPr>
    </w:pPr>
  </w:style>
  <w:style w:type="numbering" w:customStyle="1" w:styleId="Zaimportowanystyl9">
    <w:name w:val="Zaimportowany styl 9"/>
    <w:rsid w:val="00183550"/>
    <w:pPr>
      <w:numPr>
        <w:numId w:val="57"/>
      </w:numPr>
    </w:pPr>
  </w:style>
  <w:style w:type="numbering" w:customStyle="1" w:styleId="Zaimportowanystyl10">
    <w:name w:val="Zaimportowany styl 10"/>
    <w:rsid w:val="00183550"/>
    <w:pPr>
      <w:numPr>
        <w:numId w:val="58"/>
      </w:numPr>
    </w:pPr>
  </w:style>
  <w:style w:type="numbering" w:customStyle="1" w:styleId="Zaimportowanystyl11">
    <w:name w:val="Zaimportowany styl 11"/>
    <w:rsid w:val="00183550"/>
    <w:pPr>
      <w:numPr>
        <w:numId w:val="59"/>
      </w:numPr>
    </w:pPr>
  </w:style>
  <w:style w:type="numbering" w:customStyle="1" w:styleId="Zaimportowanystyl12">
    <w:name w:val="Zaimportowany styl 12"/>
    <w:rsid w:val="00183550"/>
    <w:pPr>
      <w:numPr>
        <w:numId w:val="60"/>
      </w:numPr>
    </w:pPr>
  </w:style>
  <w:style w:type="numbering" w:customStyle="1" w:styleId="Zaimportowanystyl13">
    <w:name w:val="Zaimportowany styl 13"/>
    <w:rsid w:val="00183550"/>
    <w:pPr>
      <w:numPr>
        <w:numId w:val="61"/>
      </w:numPr>
    </w:pPr>
  </w:style>
  <w:style w:type="numbering" w:customStyle="1" w:styleId="Zaimportowanystyl17">
    <w:name w:val="Zaimportowany styl 17"/>
    <w:rsid w:val="00183550"/>
    <w:pPr>
      <w:numPr>
        <w:numId w:val="62"/>
      </w:numPr>
    </w:pPr>
  </w:style>
  <w:style w:type="numbering" w:customStyle="1" w:styleId="Numery1">
    <w:name w:val="Numery1"/>
    <w:rsid w:val="00255988"/>
  </w:style>
  <w:style w:type="numbering" w:customStyle="1" w:styleId="Zaimportowanystyl14">
    <w:name w:val="Zaimportowany styl 14"/>
    <w:rsid w:val="00255988"/>
    <w:pPr>
      <w:numPr>
        <w:numId w:val="90"/>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6"/>
      </w:numPr>
    </w:pPr>
  </w:style>
  <w:style w:type="numbering" w:customStyle="1" w:styleId="Zaimportowanystyl15">
    <w:name w:val="Zaimportowany styl 15"/>
    <w:rsid w:val="0023429C"/>
    <w:pPr>
      <w:numPr>
        <w:numId w:val="67"/>
      </w:numPr>
    </w:pPr>
  </w:style>
  <w:style w:type="numbering" w:customStyle="1" w:styleId="Zaimportowanystyl22">
    <w:name w:val="Zaimportowany styl 22"/>
    <w:rsid w:val="0023429C"/>
    <w:pPr>
      <w:numPr>
        <w:numId w:val="68"/>
      </w:numPr>
    </w:pPr>
  </w:style>
  <w:style w:type="numbering" w:customStyle="1" w:styleId="Zaimportowanystyl32">
    <w:name w:val="Zaimportowany styl 32"/>
    <w:rsid w:val="0023429C"/>
    <w:pPr>
      <w:numPr>
        <w:numId w:val="69"/>
      </w:numPr>
    </w:pPr>
  </w:style>
  <w:style w:type="numbering" w:customStyle="1" w:styleId="Zaimportowanystyl102">
    <w:name w:val="Zaimportowany styl 1.02"/>
    <w:rsid w:val="0023429C"/>
    <w:pPr>
      <w:numPr>
        <w:numId w:val="70"/>
      </w:numPr>
    </w:pPr>
  </w:style>
  <w:style w:type="numbering" w:customStyle="1" w:styleId="Zaimportowanystyl111">
    <w:name w:val="Zaimportowany styl 1.1"/>
    <w:rsid w:val="0023429C"/>
    <w:pPr>
      <w:numPr>
        <w:numId w:val="71"/>
      </w:numPr>
    </w:pPr>
  </w:style>
  <w:style w:type="numbering" w:customStyle="1" w:styleId="Punktory1">
    <w:name w:val="Punktory1"/>
    <w:rsid w:val="0023429C"/>
    <w:pPr>
      <w:numPr>
        <w:numId w:val="72"/>
      </w:numPr>
    </w:pPr>
  </w:style>
  <w:style w:type="numbering" w:customStyle="1" w:styleId="Zaimportowanystyl202">
    <w:name w:val="Zaimportowany styl 2.02"/>
    <w:rsid w:val="0023429C"/>
    <w:pPr>
      <w:numPr>
        <w:numId w:val="73"/>
      </w:numPr>
    </w:pPr>
  </w:style>
  <w:style w:type="numbering" w:customStyle="1" w:styleId="Zaimportowanystyl302">
    <w:name w:val="Zaimportowany styl 3.02"/>
    <w:rsid w:val="0023429C"/>
    <w:pPr>
      <w:numPr>
        <w:numId w:val="74"/>
      </w:numPr>
    </w:pPr>
  </w:style>
  <w:style w:type="numbering" w:customStyle="1" w:styleId="Zaimportowanystyl42">
    <w:name w:val="Zaimportowany styl 42"/>
    <w:rsid w:val="0023429C"/>
    <w:pPr>
      <w:numPr>
        <w:numId w:val="75"/>
      </w:numPr>
    </w:pPr>
  </w:style>
  <w:style w:type="numbering" w:customStyle="1" w:styleId="Zaimportowanystyl52">
    <w:name w:val="Zaimportowany styl 52"/>
    <w:rsid w:val="0023429C"/>
    <w:pPr>
      <w:numPr>
        <w:numId w:val="76"/>
      </w:numPr>
    </w:pPr>
  </w:style>
  <w:style w:type="numbering" w:customStyle="1" w:styleId="Zaimportowanystyl62">
    <w:name w:val="Zaimportowany styl 62"/>
    <w:rsid w:val="0023429C"/>
    <w:pPr>
      <w:numPr>
        <w:numId w:val="77"/>
      </w:numPr>
    </w:pPr>
  </w:style>
  <w:style w:type="numbering" w:customStyle="1" w:styleId="Zaimportowanystyl72">
    <w:name w:val="Zaimportowany styl 72"/>
    <w:rsid w:val="0023429C"/>
    <w:pPr>
      <w:numPr>
        <w:numId w:val="78"/>
      </w:numPr>
    </w:pPr>
  </w:style>
  <w:style w:type="numbering" w:customStyle="1" w:styleId="Zaimportowanystyl82">
    <w:name w:val="Zaimportowany styl 82"/>
    <w:rsid w:val="0023429C"/>
    <w:pPr>
      <w:numPr>
        <w:numId w:val="79"/>
      </w:numPr>
    </w:pPr>
  </w:style>
  <w:style w:type="numbering" w:customStyle="1" w:styleId="Zaimportowanystyl92">
    <w:name w:val="Zaimportowany styl 92"/>
    <w:rsid w:val="0023429C"/>
    <w:pPr>
      <w:numPr>
        <w:numId w:val="80"/>
      </w:numPr>
    </w:pPr>
  </w:style>
  <w:style w:type="numbering" w:customStyle="1" w:styleId="Zaimportowanystyl1020">
    <w:name w:val="Zaimportowany styl 102"/>
    <w:rsid w:val="0023429C"/>
    <w:pPr>
      <w:numPr>
        <w:numId w:val="81"/>
      </w:numPr>
    </w:pPr>
  </w:style>
  <w:style w:type="numbering" w:customStyle="1" w:styleId="Zaimportowanystyl112">
    <w:name w:val="Zaimportowany styl 112"/>
    <w:rsid w:val="0023429C"/>
    <w:pPr>
      <w:numPr>
        <w:numId w:val="82"/>
      </w:numPr>
    </w:pPr>
  </w:style>
  <w:style w:type="numbering" w:customStyle="1" w:styleId="Zaimportowanystyl122">
    <w:name w:val="Zaimportowany styl 122"/>
    <w:rsid w:val="0023429C"/>
    <w:pPr>
      <w:numPr>
        <w:numId w:val="83"/>
      </w:numPr>
    </w:pPr>
  </w:style>
  <w:style w:type="numbering" w:customStyle="1" w:styleId="Zaimportowanystyl132">
    <w:name w:val="Zaimportowany styl 132"/>
    <w:rsid w:val="0023429C"/>
    <w:pPr>
      <w:numPr>
        <w:numId w:val="84"/>
      </w:numPr>
    </w:pPr>
  </w:style>
  <w:style w:type="numbering" w:customStyle="1" w:styleId="Zaimportowanystyl172">
    <w:name w:val="Zaimportowany styl 172"/>
    <w:rsid w:val="0023429C"/>
    <w:pPr>
      <w:numPr>
        <w:numId w:val="8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1"/>
      </w:numPr>
    </w:pPr>
  </w:style>
  <w:style w:type="numbering" w:customStyle="1" w:styleId="Zaimportowanystyl18">
    <w:name w:val="Zaimportowany styl 18"/>
    <w:rsid w:val="008F7D68"/>
    <w:pPr>
      <w:numPr>
        <w:numId w:val="92"/>
      </w:numPr>
    </w:pPr>
  </w:style>
  <w:style w:type="numbering" w:customStyle="1" w:styleId="Zaimportowanystyl19">
    <w:name w:val="Zaimportowany styl 19"/>
    <w:rsid w:val="008F7D68"/>
    <w:pPr>
      <w:numPr>
        <w:numId w:val="93"/>
      </w:numPr>
    </w:pPr>
  </w:style>
  <w:style w:type="numbering" w:customStyle="1" w:styleId="Zaimportowanystyl20">
    <w:name w:val="Zaimportowany styl 20"/>
    <w:rsid w:val="008F7D68"/>
    <w:pPr>
      <w:numPr>
        <w:numId w:val="94"/>
      </w:numPr>
    </w:pPr>
  </w:style>
  <w:style w:type="numbering" w:customStyle="1" w:styleId="Zaimportowanystyl24">
    <w:name w:val="Zaimportowany styl 24"/>
    <w:rsid w:val="008F7D68"/>
    <w:pPr>
      <w:numPr>
        <w:numId w:val="95"/>
      </w:numPr>
    </w:pPr>
  </w:style>
  <w:style w:type="numbering" w:customStyle="1" w:styleId="Zaimportowanystyl23">
    <w:name w:val="Zaimportowany styl 23"/>
    <w:rsid w:val="008F7D68"/>
    <w:pPr>
      <w:numPr>
        <w:numId w:val="9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9"/>
      </w:numPr>
    </w:pPr>
  </w:style>
  <w:style w:type="numbering" w:customStyle="1" w:styleId="Zaimportowanystyl33">
    <w:name w:val="Zaimportowany styl 33"/>
    <w:rsid w:val="0008207D"/>
    <w:pPr>
      <w:numPr>
        <w:numId w:val="100"/>
      </w:numPr>
    </w:pPr>
  </w:style>
  <w:style w:type="numbering" w:customStyle="1" w:styleId="Zaimportowanystyl53">
    <w:name w:val="Zaimportowany styl 53"/>
    <w:rsid w:val="0008207D"/>
    <w:pPr>
      <w:numPr>
        <w:numId w:val="101"/>
      </w:numPr>
    </w:pPr>
  </w:style>
  <w:style w:type="numbering" w:customStyle="1" w:styleId="Zaimportowanystyl63">
    <w:name w:val="Zaimportowany styl 63"/>
    <w:rsid w:val="0008207D"/>
    <w:pPr>
      <w:numPr>
        <w:numId w:val="102"/>
      </w:numPr>
    </w:pPr>
  </w:style>
  <w:style w:type="numbering" w:customStyle="1" w:styleId="Zaimportowanystyl73">
    <w:name w:val="Zaimportowany styl 73"/>
    <w:rsid w:val="0008207D"/>
    <w:pPr>
      <w:numPr>
        <w:numId w:val="103"/>
      </w:numPr>
    </w:pPr>
  </w:style>
  <w:style w:type="numbering" w:customStyle="1" w:styleId="Zaimportowanystyl93">
    <w:name w:val="Zaimportowany styl 93"/>
    <w:rsid w:val="0008207D"/>
    <w:pPr>
      <w:numPr>
        <w:numId w:val="104"/>
      </w:numPr>
    </w:pPr>
  </w:style>
  <w:style w:type="numbering" w:customStyle="1" w:styleId="Zaimportowanystyl103">
    <w:name w:val="Zaimportowany styl 103"/>
    <w:rsid w:val="0008207D"/>
    <w:pPr>
      <w:numPr>
        <w:numId w:val="105"/>
      </w:numPr>
    </w:pPr>
  </w:style>
  <w:style w:type="numbering" w:customStyle="1" w:styleId="Numery3">
    <w:name w:val="Numery3"/>
    <w:rsid w:val="0008207D"/>
    <w:pPr>
      <w:numPr>
        <w:numId w:val="106"/>
      </w:numPr>
    </w:pPr>
  </w:style>
  <w:style w:type="numbering" w:customStyle="1" w:styleId="Zaimportowanystyl110">
    <w:name w:val="Zaimportowany styl 110"/>
    <w:rsid w:val="00AD37A4"/>
    <w:pPr>
      <w:numPr>
        <w:numId w:val="107"/>
      </w:numPr>
    </w:pPr>
  </w:style>
  <w:style w:type="numbering" w:customStyle="1" w:styleId="Zaimportowanystyl26">
    <w:name w:val="Zaimportowany styl 26"/>
    <w:rsid w:val="00AD37A4"/>
    <w:pPr>
      <w:numPr>
        <w:numId w:val="108"/>
      </w:numPr>
    </w:pPr>
  </w:style>
  <w:style w:type="numbering" w:customStyle="1" w:styleId="Zaimportowanystyl43">
    <w:name w:val="Zaimportowany styl 43"/>
    <w:rsid w:val="00AD37A4"/>
    <w:pPr>
      <w:numPr>
        <w:numId w:val="109"/>
      </w:numPr>
    </w:pPr>
  </w:style>
  <w:style w:type="numbering" w:customStyle="1" w:styleId="Zaimportowanystyl34">
    <w:name w:val="Zaimportowany styl 34"/>
    <w:rsid w:val="00AD37A4"/>
    <w:pPr>
      <w:numPr>
        <w:numId w:val="110"/>
      </w:numPr>
    </w:pPr>
  </w:style>
  <w:style w:type="numbering" w:customStyle="1" w:styleId="Numery4">
    <w:name w:val="Numery4"/>
    <w:rsid w:val="00AD37A4"/>
    <w:pPr>
      <w:numPr>
        <w:numId w:val="111"/>
      </w:numPr>
    </w:pPr>
  </w:style>
  <w:style w:type="numbering" w:customStyle="1" w:styleId="Zaimportowanystyl64">
    <w:name w:val="Zaimportowany styl 64"/>
    <w:rsid w:val="00AD37A4"/>
    <w:pPr>
      <w:numPr>
        <w:numId w:val="112"/>
      </w:numPr>
    </w:pPr>
  </w:style>
  <w:style w:type="numbering" w:customStyle="1" w:styleId="Zaimportowanystyl74">
    <w:name w:val="Zaimportowany styl 74"/>
    <w:rsid w:val="00AD37A4"/>
    <w:pPr>
      <w:numPr>
        <w:numId w:val="113"/>
      </w:numPr>
    </w:pPr>
  </w:style>
  <w:style w:type="numbering" w:customStyle="1" w:styleId="Zaimportowanystyl83">
    <w:name w:val="Zaimportowany styl 83"/>
    <w:rsid w:val="00AD37A4"/>
    <w:pPr>
      <w:numPr>
        <w:numId w:val="114"/>
      </w:numPr>
    </w:pPr>
  </w:style>
  <w:style w:type="numbering" w:customStyle="1" w:styleId="Zaimportowanystyl94">
    <w:name w:val="Zaimportowany styl 94"/>
    <w:rsid w:val="00AD37A4"/>
    <w:pPr>
      <w:numPr>
        <w:numId w:val="115"/>
      </w:numPr>
    </w:pPr>
  </w:style>
  <w:style w:type="numbering" w:customStyle="1" w:styleId="Zaimportowanystyl54">
    <w:name w:val="Zaimportowany styl 54"/>
    <w:rsid w:val="00AD37A4"/>
    <w:pPr>
      <w:numPr>
        <w:numId w:val="116"/>
      </w:numPr>
    </w:pPr>
  </w:style>
  <w:style w:type="numbering" w:customStyle="1" w:styleId="Zaimportowanystyl113">
    <w:name w:val="Zaimportowany styl 113"/>
    <w:rsid w:val="00661BEB"/>
    <w:pPr>
      <w:numPr>
        <w:numId w:val="117"/>
      </w:numPr>
    </w:pPr>
  </w:style>
  <w:style w:type="numbering" w:customStyle="1" w:styleId="Zaimportowanystyl27">
    <w:name w:val="Zaimportowany styl 27"/>
    <w:rsid w:val="00661BEB"/>
    <w:pPr>
      <w:numPr>
        <w:numId w:val="119"/>
      </w:numPr>
    </w:pPr>
  </w:style>
  <w:style w:type="numbering" w:customStyle="1" w:styleId="Zaimportowanystyl44">
    <w:name w:val="Zaimportowany styl 44"/>
    <w:rsid w:val="00661BEB"/>
    <w:pPr>
      <w:numPr>
        <w:numId w:val="122"/>
      </w:numPr>
    </w:pPr>
  </w:style>
  <w:style w:type="numbering" w:customStyle="1" w:styleId="Zaimportowanystyl35">
    <w:name w:val="Zaimportowany styl 35"/>
    <w:rsid w:val="00661BEB"/>
    <w:pPr>
      <w:numPr>
        <w:numId w:val="124"/>
      </w:numPr>
    </w:pPr>
  </w:style>
  <w:style w:type="numbering" w:customStyle="1" w:styleId="Numery5">
    <w:name w:val="Numery5"/>
    <w:rsid w:val="00661BEB"/>
    <w:pPr>
      <w:numPr>
        <w:numId w:val="127"/>
      </w:numPr>
    </w:pPr>
  </w:style>
  <w:style w:type="numbering" w:customStyle="1" w:styleId="Zaimportowanystyl65">
    <w:name w:val="Zaimportowany styl 65"/>
    <w:rsid w:val="00661BEB"/>
    <w:pPr>
      <w:numPr>
        <w:numId w:val="130"/>
      </w:numPr>
    </w:pPr>
  </w:style>
  <w:style w:type="numbering" w:customStyle="1" w:styleId="Zaimportowanystyl75">
    <w:name w:val="Zaimportowany styl 75"/>
    <w:rsid w:val="00661BEB"/>
    <w:pPr>
      <w:numPr>
        <w:numId w:val="132"/>
      </w:numPr>
    </w:pPr>
  </w:style>
  <w:style w:type="numbering" w:customStyle="1" w:styleId="Zaimportowanystyl84">
    <w:name w:val="Zaimportowany styl 84"/>
    <w:rsid w:val="00661BEB"/>
    <w:pPr>
      <w:numPr>
        <w:numId w:val="134"/>
      </w:numPr>
    </w:pPr>
  </w:style>
  <w:style w:type="numbering" w:customStyle="1" w:styleId="Zaimportowanystyl95">
    <w:name w:val="Zaimportowany styl 95"/>
    <w:rsid w:val="00661BEB"/>
    <w:pPr>
      <w:numPr>
        <w:numId w:val="136"/>
      </w:numPr>
    </w:pPr>
  </w:style>
  <w:style w:type="numbering" w:customStyle="1" w:styleId="Zaimportowanystyl55">
    <w:name w:val="Zaimportowany styl 55"/>
    <w:rsid w:val="00661BEB"/>
    <w:pPr>
      <w:numPr>
        <w:numId w:val="138"/>
      </w:numPr>
    </w:pPr>
  </w:style>
  <w:style w:type="numbering" w:customStyle="1" w:styleId="Zaimportowanystyl114">
    <w:name w:val="Zaimportowany styl 114"/>
    <w:rsid w:val="004A44B6"/>
  </w:style>
  <w:style w:type="numbering" w:customStyle="1" w:styleId="Zaimportowanystyl28">
    <w:name w:val="Zaimportowany styl 28"/>
    <w:rsid w:val="004A44B6"/>
  </w:style>
  <w:style w:type="numbering" w:customStyle="1" w:styleId="Zaimportowanystyl45">
    <w:name w:val="Zaimportowany styl 45"/>
    <w:rsid w:val="004A44B6"/>
  </w:style>
  <w:style w:type="numbering" w:customStyle="1" w:styleId="Zaimportowanystyl36">
    <w:name w:val="Zaimportowany styl 36"/>
    <w:rsid w:val="004A44B6"/>
  </w:style>
  <w:style w:type="numbering" w:customStyle="1" w:styleId="Numery6">
    <w:name w:val="Numery6"/>
    <w:rsid w:val="004A44B6"/>
  </w:style>
  <w:style w:type="numbering" w:customStyle="1" w:styleId="Zaimportowanystyl66">
    <w:name w:val="Zaimportowany styl 66"/>
    <w:rsid w:val="004A44B6"/>
  </w:style>
  <w:style w:type="numbering" w:customStyle="1" w:styleId="Zaimportowanystyl76">
    <w:name w:val="Zaimportowany styl 76"/>
    <w:rsid w:val="004A44B6"/>
  </w:style>
  <w:style w:type="numbering" w:customStyle="1" w:styleId="Zaimportowanystyl85">
    <w:name w:val="Zaimportowany styl 85"/>
    <w:rsid w:val="004A44B6"/>
  </w:style>
  <w:style w:type="numbering" w:customStyle="1" w:styleId="Zaimportowanystyl96">
    <w:name w:val="Zaimportowany styl 96"/>
    <w:rsid w:val="004A44B6"/>
  </w:style>
  <w:style w:type="numbering" w:customStyle="1" w:styleId="Zaimportowanystyl56">
    <w:name w:val="Zaimportowany styl 56"/>
    <w:rsid w:val="004A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6528-624C-4CD1-9831-FD98C62D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10987</Words>
  <Characters>65925</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cp:keywords>
  <dc:description/>
  <cp:lastModifiedBy>Fudala Rafał</cp:lastModifiedBy>
  <cp:revision>16</cp:revision>
  <cp:lastPrinted>2021-09-27T08:14:00Z</cp:lastPrinted>
  <dcterms:created xsi:type="dcterms:W3CDTF">2021-11-10T08:53:00Z</dcterms:created>
  <dcterms:modified xsi:type="dcterms:W3CDTF">2021-11-16T09:35:00Z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