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6F0067">
        <w:rPr>
          <w:rFonts w:ascii="Tahoma" w:hAnsi="Tahoma" w:cs="Tahoma"/>
          <w:sz w:val="20"/>
          <w:szCs w:val="20"/>
        </w:rPr>
        <w:t>2</w:t>
      </w:r>
      <w:r w:rsidR="00DB7837"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</w:rPr>
        <w:t>.0</w:t>
      </w:r>
      <w:r w:rsidR="004E1EDE">
        <w:rPr>
          <w:rFonts w:ascii="Tahoma" w:hAnsi="Tahoma" w:cs="Tahoma"/>
          <w:sz w:val="20"/>
          <w:szCs w:val="20"/>
        </w:rPr>
        <w:t>9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6F0067">
        <w:rPr>
          <w:rFonts w:ascii="Tahoma" w:hAnsi="Tahoma" w:cs="Tahoma"/>
          <w:sz w:val="20"/>
          <w:szCs w:val="20"/>
        </w:rPr>
        <w:t>30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6F0067">
        <w:rPr>
          <w:rFonts w:ascii="Tahoma" w:hAnsi="Tahoma" w:cs="Tahoma"/>
          <w:sz w:val="20"/>
          <w:szCs w:val="20"/>
        </w:rPr>
        <w:t>4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81809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4B7394" w:rsidRPr="004E1EDE" w:rsidRDefault="006F0067" w:rsidP="004B7394">
      <w:pPr>
        <w:jc w:val="both"/>
        <w:rPr>
          <w:rFonts w:ascii="Tahoma" w:hAnsi="Tahoma" w:cs="Tahoma"/>
          <w:sz w:val="20"/>
          <w:szCs w:val="20"/>
        </w:rPr>
      </w:pPr>
      <w:r w:rsidRPr="00C814AB">
        <w:rPr>
          <w:rFonts w:ascii="Tahoma" w:hAnsi="Tahoma" w:cs="Tahoma"/>
          <w:b/>
          <w:sz w:val="20"/>
          <w:szCs w:val="20"/>
        </w:rPr>
        <w:t xml:space="preserve">Bezwykopowa modernizacja </w:t>
      </w:r>
      <w:r>
        <w:rPr>
          <w:rFonts w:ascii="Tahoma" w:hAnsi="Tahoma" w:cs="Tahoma"/>
          <w:b/>
          <w:sz w:val="20"/>
          <w:szCs w:val="20"/>
        </w:rPr>
        <w:t xml:space="preserve">sieci </w:t>
      </w:r>
      <w:r w:rsidRPr="00C814AB">
        <w:rPr>
          <w:rFonts w:ascii="Tahoma" w:hAnsi="Tahoma" w:cs="Tahoma"/>
          <w:b/>
          <w:sz w:val="20"/>
          <w:szCs w:val="20"/>
        </w:rPr>
        <w:t>kana</w:t>
      </w:r>
      <w:r>
        <w:rPr>
          <w:rFonts w:ascii="Tahoma" w:hAnsi="Tahoma" w:cs="Tahoma"/>
          <w:b/>
          <w:sz w:val="20"/>
          <w:szCs w:val="20"/>
        </w:rPr>
        <w:t xml:space="preserve">lizacyjnej </w:t>
      </w:r>
      <w:r w:rsidRPr="00C814AB">
        <w:rPr>
          <w:rFonts w:ascii="Tahoma" w:hAnsi="Tahoma" w:cs="Tahoma"/>
          <w:b/>
          <w:sz w:val="20"/>
          <w:szCs w:val="20"/>
        </w:rPr>
        <w:t>na terenie Toruni</w:t>
      </w:r>
      <w:r>
        <w:rPr>
          <w:rFonts w:ascii="Tahoma" w:hAnsi="Tahoma" w:cs="Tahoma"/>
          <w:b/>
          <w:sz w:val="20"/>
          <w:szCs w:val="20"/>
        </w:rPr>
        <w:t>a – II etap</w:t>
      </w:r>
    </w:p>
    <w:p w:rsidR="004B7394" w:rsidRPr="006F0067" w:rsidRDefault="004B7394" w:rsidP="004B7394">
      <w:pPr>
        <w:pStyle w:val="Akapitzlist"/>
        <w:ind w:left="426"/>
        <w:jc w:val="both"/>
        <w:rPr>
          <w:rFonts w:ascii="Tahoma" w:hAnsi="Tahoma" w:cs="Tahoma"/>
          <w:sz w:val="20"/>
          <w:szCs w:val="20"/>
          <w:highlight w:val="yellow"/>
        </w:rPr>
      </w:pPr>
    </w:p>
    <w:p w:rsidR="009B34DB" w:rsidRDefault="009B34DB" w:rsidP="009B34DB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ahoma" w:hAnsi="Tahoma" w:cs="Tahoma"/>
          <w:sz w:val="20"/>
          <w:szCs w:val="20"/>
        </w:rPr>
      </w:pPr>
      <w:r w:rsidRPr="00EA0AE7">
        <w:rPr>
          <w:rFonts w:ascii="Tahoma" w:hAnsi="Tahoma" w:cs="Tahoma"/>
          <w:sz w:val="20"/>
          <w:szCs w:val="20"/>
        </w:rPr>
        <w:t xml:space="preserve">Na podstawie postanowień § 4 pkt VII ustęp 5 „Regulaminu udzielania zamówień na dostawy, usługi i roboty budowlane w Spółce Toruńskie Wodociągi Sp. z o.o.”, który jest dostępny na stronie internetowej </w:t>
      </w:r>
      <w:hyperlink r:id="rId8" w:history="1">
        <w:r w:rsidRPr="00EA0AE7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EA0AE7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EA0AE7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EA0AE7">
        <w:rPr>
          <w:rFonts w:ascii="Tahoma" w:hAnsi="Tahoma" w:cs="Tahoma"/>
          <w:sz w:val="20"/>
          <w:szCs w:val="20"/>
        </w:rPr>
        <w:t xml:space="preserve"> modyfikuje treść SIWZ w postępowaniu </w:t>
      </w:r>
      <w:proofErr w:type="spellStart"/>
      <w:r w:rsidRPr="00EA0AE7">
        <w:rPr>
          <w:rFonts w:ascii="Tahoma" w:hAnsi="Tahoma" w:cs="Tahoma"/>
          <w:sz w:val="20"/>
          <w:szCs w:val="20"/>
        </w:rPr>
        <w:t>j.w</w:t>
      </w:r>
      <w:proofErr w:type="spellEnd"/>
      <w:r w:rsidRPr="00EA0AE7">
        <w:rPr>
          <w:rFonts w:ascii="Tahoma" w:hAnsi="Tahoma" w:cs="Tahoma"/>
          <w:sz w:val="20"/>
          <w:szCs w:val="20"/>
        </w:rPr>
        <w:t>. w następujący sposób:</w:t>
      </w:r>
    </w:p>
    <w:p w:rsidR="00011777" w:rsidRDefault="00011777" w:rsidP="00011777">
      <w:pPr>
        <w:pStyle w:val="Akapitzlist"/>
        <w:spacing w:after="0"/>
        <w:ind w:left="709"/>
        <w:jc w:val="both"/>
        <w:rPr>
          <w:rFonts w:ascii="Tahoma" w:hAnsi="Tahoma" w:cs="Tahoma"/>
          <w:sz w:val="20"/>
          <w:szCs w:val="20"/>
        </w:rPr>
      </w:pPr>
    </w:p>
    <w:p w:rsidR="00011777" w:rsidRDefault="00011777" w:rsidP="00011777">
      <w:pPr>
        <w:pStyle w:val="Akapitzlist"/>
        <w:numPr>
          <w:ilvl w:val="0"/>
          <w:numId w:val="13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Zmianie ulegają warunki techniczne wydane dla modernizacji kanału w ul. Czereśniowej. Aktualne są warunki nr TT.400.2024.554.z.BK.2 z dnia 19.09.2024 r. i stanowią załącznik do niniejszego pisma.</w:t>
      </w:r>
    </w:p>
    <w:p w:rsidR="00011777" w:rsidRDefault="00011777" w:rsidP="00681809">
      <w:pPr>
        <w:pStyle w:val="Akapitzlist"/>
        <w:spacing w:after="0" w:line="240" w:lineRule="auto"/>
        <w:ind w:left="1068"/>
        <w:jc w:val="both"/>
        <w:rPr>
          <w:rFonts w:ascii="Tahoma" w:hAnsi="Tahoma" w:cs="Tahoma"/>
          <w:sz w:val="20"/>
          <w:szCs w:val="20"/>
        </w:rPr>
      </w:pPr>
    </w:p>
    <w:p w:rsidR="00011777" w:rsidRDefault="00011777" w:rsidP="00011777">
      <w:pPr>
        <w:pStyle w:val="Akapitzlist"/>
        <w:numPr>
          <w:ilvl w:val="0"/>
          <w:numId w:val="13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DC0351">
        <w:rPr>
          <w:rFonts w:ascii="Tahoma" w:hAnsi="Tahoma" w:cs="Tahoma"/>
          <w:sz w:val="20"/>
          <w:szCs w:val="20"/>
        </w:rPr>
        <w:t>Modyfikacji ulega Wykaz cen stanowiący Załącznik nr 3a do SIWZ, który otrzymuje brzmienie</w:t>
      </w:r>
    </w:p>
    <w:p w:rsidR="00681809" w:rsidRPr="00DC0351" w:rsidRDefault="00681809" w:rsidP="00681809">
      <w:pPr>
        <w:pStyle w:val="Akapitzlist"/>
        <w:spacing w:after="0"/>
        <w:ind w:left="1068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1E0"/>
      </w:tblPr>
      <w:tblGrid>
        <w:gridCol w:w="603"/>
        <w:gridCol w:w="3083"/>
        <w:gridCol w:w="94"/>
        <w:gridCol w:w="1182"/>
        <w:gridCol w:w="978"/>
        <w:gridCol w:w="1368"/>
        <w:gridCol w:w="1764"/>
      </w:tblGrid>
      <w:tr w:rsidR="00011777" w:rsidRPr="00B471C4" w:rsidTr="007154E4">
        <w:trPr>
          <w:trHeight w:val="73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71C4">
              <w:rPr>
                <w:rFonts w:ascii="Tahoma" w:hAnsi="Tahoma" w:cs="Tahoma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>Wyszczególnienie elementów rozliczeniowych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>Jednostki obmiaru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>Ilość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>Cena jednostkowa [PLN]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>Wartość netto [PLN]</w:t>
            </w:r>
          </w:p>
        </w:tc>
      </w:tr>
      <w:tr w:rsidR="00011777" w:rsidRPr="00B471C4" w:rsidTr="00681809">
        <w:trPr>
          <w:trHeight w:val="598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B471C4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  <w:r w:rsidRPr="00B471C4">
              <w:rPr>
                <w:rFonts w:ascii="Tahoma" w:hAnsi="Tahoma" w:cs="Tahoma"/>
                <w:b/>
                <w:sz w:val="20"/>
                <w:szCs w:val="20"/>
              </w:rPr>
              <w:t xml:space="preserve">KOSZTY OGÓLNE, ROBOTY PRZYGOTOWAWCZE, ROBOTY ZIEMNE, ROBOTY BUDOWLANO – MONTAŻOWE/DEMONTAŻOWE I ODTWORZENIOWE </w:t>
            </w:r>
          </w:p>
        </w:tc>
      </w:tr>
      <w:tr w:rsidR="00011777" w:rsidRPr="0050189B" w:rsidTr="007154E4">
        <w:trPr>
          <w:trHeight w:val="1216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b/>
                <w:sz w:val="20"/>
                <w:szCs w:val="20"/>
              </w:rPr>
              <w:t xml:space="preserve">Bezwykopowa modernizacja sieci kanalizacyjnej na terenie Torunia </w:t>
            </w:r>
            <w:r w:rsidRPr="0050189B">
              <w:rPr>
                <w:rFonts w:ascii="Tahoma" w:hAnsi="Tahoma" w:cs="Tahoma"/>
                <w:sz w:val="20"/>
                <w:szCs w:val="20"/>
              </w:rPr>
              <w:t>(</w:t>
            </w:r>
            <w:r w:rsidRPr="00921454">
              <w:rPr>
                <w:rFonts w:ascii="Tahoma" w:hAnsi="Tahoma" w:cs="Tahoma"/>
                <w:sz w:val="20"/>
                <w:szCs w:val="20"/>
              </w:rPr>
              <w:t xml:space="preserve">w ulicach: </w:t>
            </w:r>
            <w:r w:rsidRPr="0092145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Ligi Polskiej, Konstytucji 3 Maja, Poznańskiej (2 odcinki), Kraszewskiego, Żeglarskiej, Rydygiera, Jaroczyńskiego, Czereśniowej, Wyszyńskiego, Konfekcyjnej, Chłopickiego-Sowińskiego oraz fragment kanału w rejonie wiaduktu przy Placu Armii Krajowej</w:t>
            </w:r>
            <w:r w:rsidRPr="0092145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tabs>
                <w:tab w:val="num" w:pos="2061"/>
              </w:tabs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 xml:space="preserve">modernizacja kanału DN </w:t>
            </w:r>
            <w:r>
              <w:rPr>
                <w:rFonts w:ascii="Tahoma" w:hAnsi="Tahoma" w:cs="Tahoma"/>
                <w:sz w:val="20"/>
                <w:szCs w:val="20"/>
              </w:rPr>
              <w:t>150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r w:rsidRPr="0050189B">
              <w:rPr>
                <w:rFonts w:ascii="Tahoma" w:hAnsi="Tahoma" w:cs="Tahoma"/>
                <w:sz w:val="20"/>
                <w:szCs w:val="20"/>
              </w:rPr>
              <w:t xml:space="preserve">modernizacja kanału DN </w:t>
            </w:r>
            <w:r>
              <w:rPr>
                <w:rFonts w:ascii="Tahoma" w:hAnsi="Tahoma" w:cs="Tahoma"/>
                <w:sz w:val="20"/>
                <w:szCs w:val="20"/>
              </w:rPr>
              <w:t>200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r w:rsidRPr="0050189B">
              <w:rPr>
                <w:rFonts w:ascii="Tahoma" w:hAnsi="Tahoma" w:cs="Tahoma"/>
                <w:sz w:val="20"/>
                <w:szCs w:val="20"/>
              </w:rPr>
              <w:t xml:space="preserve">modernizacja kanału </w:t>
            </w:r>
            <w:r>
              <w:rPr>
                <w:rFonts w:ascii="Tahoma" w:hAnsi="Tahoma" w:cs="Tahoma"/>
                <w:sz w:val="20"/>
                <w:szCs w:val="20"/>
              </w:rPr>
              <w:t>DN 250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118,7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  <w:r w:rsidRPr="0050189B">
              <w:rPr>
                <w:rFonts w:ascii="Tahoma" w:hAnsi="Tahoma" w:cs="Tahoma"/>
                <w:sz w:val="20"/>
                <w:szCs w:val="20"/>
              </w:rPr>
              <w:t>modernizacja kanału</w:t>
            </w:r>
            <w:r>
              <w:rPr>
                <w:rFonts w:ascii="Tahoma" w:hAnsi="Tahoma" w:cs="Tahoma"/>
                <w:sz w:val="20"/>
                <w:szCs w:val="20"/>
              </w:rPr>
              <w:t xml:space="preserve"> DN 300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246,4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 w:rsidRPr="008505EA">
              <w:rPr>
                <w:rFonts w:ascii="Tahoma" w:hAnsi="Tahoma" w:cs="Tahoma"/>
                <w:sz w:val="20"/>
                <w:szCs w:val="20"/>
              </w:rPr>
              <w:t xml:space="preserve">modernizacja kanału DN 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8505EA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792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6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 w:rsidRPr="008505EA">
              <w:rPr>
                <w:rFonts w:ascii="Tahoma" w:hAnsi="Tahoma" w:cs="Tahoma"/>
                <w:sz w:val="20"/>
                <w:szCs w:val="20"/>
              </w:rPr>
              <w:t xml:space="preserve">modernizacja kanału DN </w:t>
            </w: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8505EA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827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 w:rsidRPr="00903D52">
              <w:rPr>
                <w:rFonts w:ascii="Tahoma" w:hAnsi="Tahoma" w:cs="Tahoma"/>
                <w:sz w:val="20"/>
                <w:szCs w:val="20"/>
              </w:rPr>
              <w:t xml:space="preserve">modernizacja kanału DN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903D52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 w:rsidRPr="00903D52">
              <w:rPr>
                <w:rFonts w:ascii="Tahoma" w:hAnsi="Tahoma" w:cs="Tahoma"/>
                <w:sz w:val="20"/>
                <w:szCs w:val="20"/>
              </w:rPr>
              <w:t xml:space="preserve">modernizacja kanału </w:t>
            </w:r>
            <w:r>
              <w:rPr>
                <w:rFonts w:ascii="Tahoma" w:hAnsi="Tahoma" w:cs="Tahoma"/>
                <w:sz w:val="20"/>
                <w:szCs w:val="20"/>
              </w:rPr>
              <w:t>o przekroju</w:t>
            </w:r>
            <w:r w:rsidRPr="00903D52">
              <w:rPr>
                <w:rFonts w:ascii="Tahoma" w:hAnsi="Tahoma" w:cs="Tahoma"/>
                <w:sz w:val="20"/>
                <w:szCs w:val="20"/>
              </w:rPr>
              <w:t xml:space="preserve"> 800</w:t>
            </w:r>
            <w:r>
              <w:rPr>
                <w:rFonts w:ascii="Tahoma" w:hAnsi="Tahoma" w:cs="Tahoma"/>
                <w:sz w:val="20"/>
                <w:szCs w:val="20"/>
              </w:rPr>
              <w:t>/1200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>
              <w:rPr>
                <w:rFonts w:ascii="Tahoma" w:hAnsi="Tahoma" w:cs="Tahoma"/>
                <w:sz w:val="20"/>
                <w:szCs w:val="20"/>
              </w:rPr>
              <w:t>modernizacja kanału o przekroju 10</w:t>
            </w:r>
            <w:r w:rsidRPr="00903D52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/1500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>
              <w:rPr>
                <w:rFonts w:ascii="Tahoma" w:hAnsi="Tahoma" w:cs="Tahoma"/>
                <w:sz w:val="20"/>
                <w:szCs w:val="20"/>
              </w:rPr>
              <w:t>modernizacja kanału o przekroju</w:t>
            </w:r>
            <w:r w:rsidRPr="00903D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903D52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/450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>
              <w:rPr>
                <w:rFonts w:ascii="Tahoma" w:hAnsi="Tahoma" w:cs="Tahoma"/>
                <w:sz w:val="20"/>
                <w:szCs w:val="20"/>
              </w:rPr>
              <w:t>modernizacja kanału przekroju</w:t>
            </w:r>
            <w:r w:rsidRPr="00903D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903D52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/700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r>
              <w:rPr>
                <w:rFonts w:ascii="Tahoma" w:hAnsi="Tahoma" w:cs="Tahoma"/>
                <w:sz w:val="20"/>
                <w:szCs w:val="20"/>
              </w:rPr>
              <w:t>modernizacja kanału o przekroju</w:t>
            </w:r>
            <w:r w:rsidRPr="00903D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903D52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/900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</w:pPr>
            <w:r w:rsidRPr="003F58BE">
              <w:rPr>
                <w:rFonts w:ascii="Tahoma" w:hAnsi="Tahoma" w:cs="Tahoma"/>
                <w:sz w:val="20"/>
                <w:szCs w:val="20"/>
              </w:rPr>
              <w:t>mb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CA2068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A2068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r w:rsidRPr="00CA2068">
              <w:rPr>
                <w:rFonts w:ascii="Tahoma" w:hAnsi="Tahoma" w:cs="Tahoma"/>
                <w:sz w:val="20"/>
                <w:szCs w:val="20"/>
              </w:rPr>
              <w:t>modernizacja studni rewizyjnych DN 1200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A2068">
              <w:rPr>
                <w:rFonts w:ascii="Tahoma" w:hAnsi="Tahoma" w:cs="Tahoma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A2068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CA2068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CA2068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A2068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tabs>
                <w:tab w:val="num" w:pos="2061"/>
              </w:tabs>
              <w:rPr>
                <w:rFonts w:ascii="Tahoma" w:hAnsi="Tahoma" w:cs="Tahoma"/>
                <w:sz w:val="20"/>
                <w:szCs w:val="20"/>
              </w:rPr>
            </w:pPr>
            <w:r w:rsidRPr="00CA2068">
              <w:rPr>
                <w:rFonts w:ascii="Tahoma" w:hAnsi="Tahoma" w:cs="Tahoma"/>
                <w:sz w:val="20"/>
                <w:szCs w:val="20"/>
              </w:rPr>
              <w:t xml:space="preserve">modernizacja studni rewizyjnych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A2068">
              <w:rPr>
                <w:rFonts w:ascii="Tahoma" w:hAnsi="Tahoma" w:cs="Tahoma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CA2068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A2068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tabs>
                <w:tab w:val="num" w:pos="2061"/>
              </w:tabs>
              <w:rPr>
                <w:rFonts w:ascii="Tahoma" w:hAnsi="Tahoma" w:cs="Tahoma"/>
                <w:sz w:val="20"/>
                <w:szCs w:val="20"/>
              </w:rPr>
            </w:pPr>
            <w:r w:rsidRPr="008D1353">
              <w:rPr>
                <w:rFonts w:ascii="Tahoma" w:hAnsi="Tahoma" w:cs="Tahoma"/>
                <w:sz w:val="20"/>
                <w:szCs w:val="20"/>
              </w:rPr>
              <w:t>montaż kształtek kapeluszowych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50189B" w:rsidTr="007154E4">
        <w:trPr>
          <w:trHeight w:val="62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8D1353" w:rsidRDefault="00011777" w:rsidP="007154E4">
            <w:pPr>
              <w:tabs>
                <w:tab w:val="num" w:pos="2061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pakery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1777" w:rsidRPr="0050189B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11777" w:rsidRPr="00B471C4" w:rsidTr="007154E4">
        <w:trPr>
          <w:trHeight w:val="685"/>
        </w:trPr>
        <w:tc>
          <w:tcPr>
            <w:tcW w:w="7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50189B" w:rsidRDefault="00011777" w:rsidP="007154E4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9A3737">
              <w:rPr>
                <w:rFonts w:ascii="Tahoma" w:hAnsi="Tahoma" w:cs="Tahoma"/>
                <w:b/>
                <w:sz w:val="20"/>
                <w:szCs w:val="20"/>
              </w:rPr>
              <w:t>RAZEM ŁĄCZNY KOSZT WYKONANIA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777" w:rsidRPr="009A3737" w:rsidRDefault="00011777" w:rsidP="007154E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11777" w:rsidRDefault="00011777" w:rsidP="00011777">
      <w:pPr>
        <w:pStyle w:val="Akapitzlist"/>
        <w:spacing w:after="0"/>
        <w:ind w:left="709"/>
        <w:jc w:val="both"/>
        <w:rPr>
          <w:rFonts w:ascii="Tahoma" w:hAnsi="Tahoma" w:cs="Tahoma"/>
          <w:sz w:val="20"/>
          <w:szCs w:val="20"/>
        </w:rPr>
      </w:pPr>
    </w:p>
    <w:p w:rsidR="00011777" w:rsidRPr="00011777" w:rsidRDefault="00011777" w:rsidP="00011777">
      <w:pPr>
        <w:pStyle w:val="Akapitzlist"/>
        <w:numPr>
          <w:ilvl w:val="0"/>
          <w:numId w:val="10"/>
        </w:numPr>
        <w:spacing w:after="0"/>
        <w:ind w:left="709"/>
        <w:jc w:val="both"/>
        <w:rPr>
          <w:rFonts w:ascii="Tahoma" w:hAnsi="Tahoma" w:cs="Tahoma"/>
          <w:sz w:val="20"/>
          <w:szCs w:val="20"/>
        </w:rPr>
      </w:pPr>
      <w:r w:rsidRPr="00011777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9" w:history="1">
        <w:r w:rsidRPr="00011777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011777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011777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011777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011777">
        <w:rPr>
          <w:rFonts w:ascii="Tahoma" w:hAnsi="Tahoma" w:cs="Tahoma"/>
          <w:sz w:val="20"/>
          <w:szCs w:val="20"/>
        </w:rPr>
        <w:t>j.w</w:t>
      </w:r>
      <w:proofErr w:type="spellEnd"/>
      <w:r w:rsidRPr="00011777">
        <w:rPr>
          <w:rFonts w:ascii="Tahoma" w:hAnsi="Tahoma" w:cs="Tahoma"/>
          <w:sz w:val="20"/>
          <w:szCs w:val="20"/>
        </w:rPr>
        <w:t>.:</w:t>
      </w:r>
    </w:p>
    <w:p w:rsidR="00681809" w:rsidRDefault="00681809" w:rsidP="00681809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</w:p>
    <w:p w:rsidR="00011777" w:rsidRPr="00681809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681809">
        <w:rPr>
          <w:rFonts w:ascii="Tahoma" w:hAnsi="Tahoma" w:cs="Tahoma"/>
          <w:sz w:val="20"/>
          <w:szCs w:val="20"/>
          <w:u w:val="single"/>
        </w:rPr>
        <w:t>Pytanie 1</w:t>
      </w:r>
    </w:p>
    <w:p w:rsidR="00011777" w:rsidRPr="00681809" w:rsidRDefault="00681809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  <w:r w:rsidRPr="00681809">
        <w:rPr>
          <w:rFonts w:ascii="Tahoma" w:hAnsi="Tahoma" w:cs="Tahoma"/>
          <w:sz w:val="20"/>
          <w:szCs w:val="20"/>
        </w:rPr>
        <w:t>W związku z bardzo krótkim terminem realizacji przewidzianym na wykonanie przedmiotowego zamówienia, zwracamy się z prośbą o wydłużenie terminu realizacji z 30.12.2024 na 30.06.2025r. Zakres zadania jest na tyle obszerny, że tak krótki termin realizacji nie pozwala na rzetelne wykonanie przedmiotu zamówienia</w:t>
      </w:r>
      <w:r>
        <w:rPr>
          <w:rFonts w:ascii="Tahoma" w:hAnsi="Tahoma" w:cs="Tahoma"/>
          <w:sz w:val="20"/>
          <w:szCs w:val="20"/>
        </w:rPr>
        <w:t>.</w:t>
      </w:r>
    </w:p>
    <w:p w:rsidR="00011777" w:rsidRPr="00681809" w:rsidRDefault="00011777" w:rsidP="00681809">
      <w:pPr>
        <w:spacing w:after="0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681809">
        <w:rPr>
          <w:rFonts w:ascii="Tahoma" w:hAnsi="Tahoma" w:cs="Tahoma"/>
          <w:sz w:val="20"/>
          <w:szCs w:val="20"/>
          <w:u w:val="single"/>
        </w:rPr>
        <w:t>Odpowiedź 1</w:t>
      </w:r>
    </w:p>
    <w:p w:rsidR="006E7C52" w:rsidRPr="00681809" w:rsidRDefault="00011777" w:rsidP="00681809">
      <w:pPr>
        <w:ind w:left="-11"/>
        <w:jc w:val="both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BA70D9">
        <w:rPr>
          <w:rFonts w:ascii="Tahoma" w:hAnsi="Tahoma" w:cs="Tahoma"/>
          <w:sz w:val="20"/>
          <w:szCs w:val="20"/>
        </w:rPr>
        <w:t>Zamawiający</w:t>
      </w:r>
      <w:r w:rsidR="00681809">
        <w:rPr>
          <w:rFonts w:ascii="Tahoma" w:hAnsi="Tahoma" w:cs="Tahoma"/>
          <w:sz w:val="20"/>
          <w:szCs w:val="20"/>
        </w:rPr>
        <w:t xml:space="preserve"> utrzymuje bez zmian wymagany termin wykonania zamówienia, tj. do 30.12.2024 r.</w:t>
      </w:r>
    </w:p>
    <w:sectPr w:rsidR="006E7C52" w:rsidRPr="00681809" w:rsidSect="003C418C">
      <w:headerReference w:type="even" r:id="rId10"/>
      <w:headerReference w:type="default" r:id="rId11"/>
      <w:headerReference w:type="first" r:id="rId12"/>
      <w:footerReference w:type="first" r:id="rId13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765" w:rsidRDefault="008F2765" w:rsidP="00283504">
      <w:r>
        <w:separator/>
      </w:r>
    </w:p>
  </w:endnote>
  <w:endnote w:type="continuationSeparator" w:id="0">
    <w:p w:rsidR="008F2765" w:rsidRDefault="008F276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3D423F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765" w:rsidRDefault="008F2765" w:rsidP="00283504">
      <w:r>
        <w:separator/>
      </w:r>
    </w:p>
  </w:footnote>
  <w:footnote w:type="continuationSeparator" w:id="0">
    <w:p w:rsidR="008F2765" w:rsidRDefault="008F276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D42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D42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423F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30236DF9"/>
    <w:multiLevelType w:val="hybridMultilevel"/>
    <w:tmpl w:val="9BC42ACE"/>
    <w:lvl w:ilvl="0" w:tplc="7F6E26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E732314"/>
    <w:multiLevelType w:val="hybridMultilevel"/>
    <w:tmpl w:val="6E86A578"/>
    <w:lvl w:ilvl="0" w:tplc="72F2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733C9"/>
    <w:multiLevelType w:val="hybridMultilevel"/>
    <w:tmpl w:val="FDF0A7AC"/>
    <w:lvl w:ilvl="0" w:tplc="7DEC2B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F173D"/>
    <w:multiLevelType w:val="hybridMultilevel"/>
    <w:tmpl w:val="DD521DB8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769B5CE4"/>
    <w:multiLevelType w:val="hybridMultilevel"/>
    <w:tmpl w:val="1BE45DE2"/>
    <w:lvl w:ilvl="0" w:tplc="456EF9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  <w:lvlOverride w:ilvl="0">
      <w:startOverride w:val="1"/>
    </w:lvlOverride>
  </w:num>
  <w:num w:numId="4">
    <w:abstractNumId w:val="6"/>
  </w:num>
  <w:num w:numId="5">
    <w:abstractNumId w:val="5"/>
  </w:num>
  <w:num w:numId="6">
    <w:abstractNumId w:val="9"/>
  </w:num>
  <w:num w:numId="7">
    <w:abstractNumId w:val="12"/>
  </w:num>
  <w:num w:numId="8">
    <w:abstractNumId w:val="2"/>
  </w:num>
  <w:num w:numId="9">
    <w:abstractNumId w:val="3"/>
  </w:num>
  <w:num w:numId="10">
    <w:abstractNumId w:val="7"/>
  </w:num>
  <w:num w:numId="11">
    <w:abstractNumId w:val="4"/>
  </w:num>
  <w:num w:numId="12">
    <w:abstractNumId w:val="10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1777"/>
    <w:rsid w:val="00013B16"/>
    <w:rsid w:val="00015DCB"/>
    <w:rsid w:val="0002576D"/>
    <w:rsid w:val="00063E78"/>
    <w:rsid w:val="00065069"/>
    <w:rsid w:val="00067409"/>
    <w:rsid w:val="000B21DD"/>
    <w:rsid w:val="000B28D7"/>
    <w:rsid w:val="000B36F5"/>
    <w:rsid w:val="000D4DD0"/>
    <w:rsid w:val="000E1214"/>
    <w:rsid w:val="000E30BC"/>
    <w:rsid w:val="000F2562"/>
    <w:rsid w:val="000F3462"/>
    <w:rsid w:val="00135D77"/>
    <w:rsid w:val="00142827"/>
    <w:rsid w:val="001A3F5A"/>
    <w:rsid w:val="001B0A3C"/>
    <w:rsid w:val="001B386B"/>
    <w:rsid w:val="001B3B94"/>
    <w:rsid w:val="001D4A8C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0221"/>
    <w:rsid w:val="00394E20"/>
    <w:rsid w:val="003B6889"/>
    <w:rsid w:val="003C418C"/>
    <w:rsid w:val="003D423F"/>
    <w:rsid w:val="003F79AA"/>
    <w:rsid w:val="004068FD"/>
    <w:rsid w:val="004262CF"/>
    <w:rsid w:val="00434323"/>
    <w:rsid w:val="00437509"/>
    <w:rsid w:val="0045243E"/>
    <w:rsid w:val="004544F3"/>
    <w:rsid w:val="00471455"/>
    <w:rsid w:val="00486141"/>
    <w:rsid w:val="004B7394"/>
    <w:rsid w:val="004C3444"/>
    <w:rsid w:val="004E1EDE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E3C04"/>
    <w:rsid w:val="005E4F53"/>
    <w:rsid w:val="00613EE6"/>
    <w:rsid w:val="0063669D"/>
    <w:rsid w:val="006535C6"/>
    <w:rsid w:val="00681809"/>
    <w:rsid w:val="00683BD4"/>
    <w:rsid w:val="006C0BE6"/>
    <w:rsid w:val="006E7C52"/>
    <w:rsid w:val="006F0067"/>
    <w:rsid w:val="006F59A6"/>
    <w:rsid w:val="00741A63"/>
    <w:rsid w:val="007601E6"/>
    <w:rsid w:val="00761D60"/>
    <w:rsid w:val="00766132"/>
    <w:rsid w:val="007923F8"/>
    <w:rsid w:val="007C6D30"/>
    <w:rsid w:val="007D2EDA"/>
    <w:rsid w:val="007F3BB6"/>
    <w:rsid w:val="007F4C16"/>
    <w:rsid w:val="008538DA"/>
    <w:rsid w:val="00877F61"/>
    <w:rsid w:val="00885297"/>
    <w:rsid w:val="00885D1A"/>
    <w:rsid w:val="00893091"/>
    <w:rsid w:val="008A0711"/>
    <w:rsid w:val="008A7446"/>
    <w:rsid w:val="008B1EA6"/>
    <w:rsid w:val="008B4427"/>
    <w:rsid w:val="008E0784"/>
    <w:rsid w:val="008E0949"/>
    <w:rsid w:val="008E61D6"/>
    <w:rsid w:val="008E6EAB"/>
    <w:rsid w:val="008F2765"/>
    <w:rsid w:val="009331C1"/>
    <w:rsid w:val="00954281"/>
    <w:rsid w:val="0096769B"/>
    <w:rsid w:val="00981384"/>
    <w:rsid w:val="00993016"/>
    <w:rsid w:val="009A7B0B"/>
    <w:rsid w:val="009B34DB"/>
    <w:rsid w:val="009D355E"/>
    <w:rsid w:val="00A410CF"/>
    <w:rsid w:val="00A644AD"/>
    <w:rsid w:val="00A67537"/>
    <w:rsid w:val="00A80D47"/>
    <w:rsid w:val="00AC1786"/>
    <w:rsid w:val="00AC25DB"/>
    <w:rsid w:val="00AD2D60"/>
    <w:rsid w:val="00AE1583"/>
    <w:rsid w:val="00B1164B"/>
    <w:rsid w:val="00B2165A"/>
    <w:rsid w:val="00B22DA9"/>
    <w:rsid w:val="00B328EC"/>
    <w:rsid w:val="00B45A92"/>
    <w:rsid w:val="00B5630C"/>
    <w:rsid w:val="00B62157"/>
    <w:rsid w:val="00B80AA6"/>
    <w:rsid w:val="00B84AA6"/>
    <w:rsid w:val="00B925FD"/>
    <w:rsid w:val="00BB6441"/>
    <w:rsid w:val="00BC3EBE"/>
    <w:rsid w:val="00BE4958"/>
    <w:rsid w:val="00BF2F68"/>
    <w:rsid w:val="00C3757A"/>
    <w:rsid w:val="00C423DA"/>
    <w:rsid w:val="00C472FC"/>
    <w:rsid w:val="00C56083"/>
    <w:rsid w:val="00C67BCA"/>
    <w:rsid w:val="00C740C4"/>
    <w:rsid w:val="00CC757D"/>
    <w:rsid w:val="00CE6302"/>
    <w:rsid w:val="00D26FF6"/>
    <w:rsid w:val="00D331D9"/>
    <w:rsid w:val="00D343D3"/>
    <w:rsid w:val="00D35EA7"/>
    <w:rsid w:val="00D46A30"/>
    <w:rsid w:val="00DB7837"/>
    <w:rsid w:val="00DC0351"/>
    <w:rsid w:val="00DC13EA"/>
    <w:rsid w:val="00DC5E83"/>
    <w:rsid w:val="00DF0D73"/>
    <w:rsid w:val="00E04066"/>
    <w:rsid w:val="00E52569"/>
    <w:rsid w:val="00E62651"/>
    <w:rsid w:val="00E92C9C"/>
    <w:rsid w:val="00EA0AE7"/>
    <w:rsid w:val="00EA0FA8"/>
    <w:rsid w:val="00EB4AB2"/>
    <w:rsid w:val="00ED352E"/>
    <w:rsid w:val="00F3357B"/>
    <w:rsid w:val="00F4405F"/>
    <w:rsid w:val="00F920F3"/>
    <w:rsid w:val="00F95B26"/>
    <w:rsid w:val="00FA234B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  <w:style w:type="paragraph" w:customStyle="1" w:styleId="Standard">
    <w:name w:val="Standard"/>
    <w:rsid w:val="004B7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odociagi.torun.com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40319-B784-4FCA-9EDF-18458A208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72</TotalTime>
  <Pages>2</Pages>
  <Words>432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5</cp:revision>
  <cp:lastPrinted>2024-09-20T11:17:00Z</cp:lastPrinted>
  <dcterms:created xsi:type="dcterms:W3CDTF">2024-09-09T07:56:00Z</dcterms:created>
  <dcterms:modified xsi:type="dcterms:W3CDTF">2024-09-20T11:32:00Z</dcterms:modified>
</cp:coreProperties>
</file>