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4" w:rsidRPr="0047168C" w:rsidRDefault="001C7894" w:rsidP="00CC79AB">
      <w:pPr>
        <w:pStyle w:val="Nagwek1"/>
        <w:spacing w:line="276" w:lineRule="auto"/>
        <w:rPr>
          <w:b/>
          <w:sz w:val="22"/>
          <w:szCs w:val="22"/>
        </w:rPr>
      </w:pPr>
    </w:p>
    <w:tbl>
      <w:tblPr>
        <w:tblW w:w="9577" w:type="dxa"/>
        <w:tblLook w:val="00A0"/>
      </w:tblPr>
      <w:tblGrid>
        <w:gridCol w:w="5732"/>
        <w:gridCol w:w="4054"/>
      </w:tblGrid>
      <w:tr w:rsidR="002276D4" w:rsidRPr="0047168C" w:rsidTr="002276D4">
        <w:trPr>
          <w:trHeight w:val="726"/>
        </w:trPr>
        <w:tc>
          <w:tcPr>
            <w:tcW w:w="9577" w:type="dxa"/>
            <w:gridSpan w:val="2"/>
            <w:vAlign w:val="center"/>
          </w:tcPr>
          <w:p w:rsidR="00E051FE" w:rsidRPr="00F16BC4" w:rsidRDefault="00E051FE" w:rsidP="00E051FE">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sidR="00C7703B">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sidR="00F104C7">
              <w:rPr>
                <w:rFonts w:cs="Segoe UI"/>
                <w:color w:val="000000" w:themeColor="text1"/>
                <w:sz w:val="20"/>
              </w:rPr>
              <w:t>W ZŁOTYCH RÓWNOWARTOŚĆ KWOTY 221</w:t>
            </w:r>
            <w:r w:rsidRPr="00F16BC4">
              <w:rPr>
                <w:rFonts w:cs="Segoe UI"/>
                <w:color w:val="000000" w:themeColor="text1"/>
                <w:sz w:val="20"/>
              </w:rPr>
              <w:t>.000</w:t>
            </w:r>
            <w:r w:rsidR="00C7703B">
              <w:rPr>
                <w:rFonts w:cs="Segoe UI"/>
                <w:color w:val="000000" w:themeColor="text1"/>
                <w:sz w:val="20"/>
              </w:rPr>
              <w:t xml:space="preserve"> EURO</w:t>
            </w:r>
          </w:p>
          <w:p w:rsidR="002276D4" w:rsidRPr="0047168C" w:rsidRDefault="002276D4" w:rsidP="00E051FE">
            <w:pPr>
              <w:pStyle w:val="Tekstpodstawowy"/>
              <w:spacing w:after="40"/>
              <w:rPr>
                <w:rFonts w:eastAsia="MS Mincho"/>
                <w:color w:val="auto"/>
                <w:szCs w:val="22"/>
              </w:rPr>
            </w:pPr>
          </w:p>
          <w:p w:rsidR="00E051FE" w:rsidRPr="00F16BC4" w:rsidRDefault="00E051FE" w:rsidP="00E051FE">
            <w:pPr>
              <w:pStyle w:val="Tekstpodstawowy"/>
              <w:spacing w:after="40"/>
              <w:rPr>
                <w:color w:val="000000" w:themeColor="text1"/>
                <w:sz w:val="20"/>
              </w:rPr>
            </w:pPr>
            <w:r w:rsidRPr="00F16BC4">
              <w:rPr>
                <w:color w:val="000000" w:themeColor="text1"/>
                <w:sz w:val="20"/>
              </w:rPr>
              <w:t>Zamawiający:</w:t>
            </w:r>
          </w:p>
          <w:p w:rsidR="00E051FE" w:rsidRPr="00F16BC4" w:rsidRDefault="00E051FE" w:rsidP="00E051FE">
            <w:pPr>
              <w:pStyle w:val="Tekstpodstawowy"/>
              <w:spacing w:after="40"/>
              <w:rPr>
                <w:color w:val="000000" w:themeColor="text1"/>
                <w:sz w:val="20"/>
              </w:rPr>
            </w:pPr>
            <w:r w:rsidRPr="00F16BC4">
              <w:rPr>
                <w:color w:val="000000" w:themeColor="text1"/>
                <w:sz w:val="20"/>
              </w:rPr>
              <w:t>Szpital Wielospecjalistyczny im. dr Ludwika Błażka w Inowrocławiu</w:t>
            </w:r>
          </w:p>
          <w:p w:rsidR="00E051FE" w:rsidRPr="00F16BC4" w:rsidRDefault="00E051FE" w:rsidP="00E051FE">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E051FE" w:rsidRPr="00F16BC4" w:rsidRDefault="00E051FE" w:rsidP="00E051FE">
            <w:pPr>
              <w:pStyle w:val="Tekstpodstawowy"/>
              <w:spacing w:after="40"/>
              <w:rPr>
                <w:color w:val="000000" w:themeColor="text1"/>
                <w:sz w:val="20"/>
              </w:rPr>
            </w:pPr>
            <w:r w:rsidRPr="00F16BC4">
              <w:rPr>
                <w:color w:val="000000" w:themeColor="text1"/>
                <w:sz w:val="20"/>
              </w:rPr>
              <w:t>88-100 Inowrocław</w:t>
            </w:r>
          </w:p>
          <w:p w:rsidR="00E051FE" w:rsidRPr="00F16BC4" w:rsidRDefault="00E051FE" w:rsidP="00E051FE">
            <w:pPr>
              <w:pStyle w:val="Tekstpodstawowy"/>
              <w:spacing w:after="40"/>
              <w:rPr>
                <w:color w:val="000000" w:themeColor="text1"/>
                <w:sz w:val="20"/>
              </w:rPr>
            </w:pPr>
            <w:r w:rsidRPr="00F16BC4">
              <w:rPr>
                <w:color w:val="000000" w:themeColor="text1"/>
                <w:sz w:val="20"/>
              </w:rPr>
              <w:t>woj. kujawsko-pomorskie</w:t>
            </w:r>
          </w:p>
          <w:p w:rsidR="002276D4" w:rsidRPr="0047168C" w:rsidRDefault="002276D4">
            <w:pPr>
              <w:pStyle w:val="Tekstpodstawowy"/>
              <w:spacing w:after="40"/>
              <w:jc w:val="center"/>
              <w:rPr>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16307369" r:id="rId9"/>
              </w:object>
            </w: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color w:val="auto"/>
                <w:szCs w:val="22"/>
              </w:rPr>
            </w:pPr>
            <w:r w:rsidRPr="0047168C">
              <w:rPr>
                <w:b/>
                <w:color w:val="auto"/>
                <w:sz w:val="22"/>
                <w:szCs w:val="22"/>
              </w:rPr>
              <w:t>SPECYFIKACJA ISTOTNYCH WARUNKÓW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AB3B0F" w:rsidRDefault="002276D4">
            <w:pPr>
              <w:pStyle w:val="Tekstpodstawowy"/>
              <w:spacing w:after="40"/>
              <w:jc w:val="center"/>
              <w:rPr>
                <w:b/>
                <w:color w:val="auto"/>
                <w:szCs w:val="22"/>
              </w:rPr>
            </w:pPr>
            <w:r w:rsidRPr="00AB3B0F">
              <w:rPr>
                <w:b/>
                <w:color w:val="auto"/>
                <w:sz w:val="22"/>
                <w:szCs w:val="22"/>
              </w:rPr>
              <w:t>na</w:t>
            </w:r>
          </w:p>
        </w:tc>
      </w:tr>
      <w:tr w:rsidR="002276D4" w:rsidRPr="0047168C" w:rsidTr="002276D4">
        <w:tc>
          <w:tcPr>
            <w:tcW w:w="9577" w:type="dxa"/>
            <w:gridSpan w:val="2"/>
          </w:tcPr>
          <w:p w:rsidR="002276D4" w:rsidRPr="0047168C" w:rsidRDefault="002276D4" w:rsidP="006B5439">
            <w:pPr>
              <w:pStyle w:val="Tekstpodstawowy"/>
              <w:spacing w:after="40"/>
              <w:rPr>
                <w:color w:val="auto"/>
                <w:szCs w:val="22"/>
              </w:rPr>
            </w:pPr>
          </w:p>
        </w:tc>
      </w:tr>
      <w:tr w:rsidR="002276D4" w:rsidRPr="0047168C" w:rsidTr="006B5439">
        <w:tc>
          <w:tcPr>
            <w:tcW w:w="9577" w:type="dxa"/>
            <w:gridSpan w:val="2"/>
          </w:tcPr>
          <w:tbl>
            <w:tblPr>
              <w:tblW w:w="9570" w:type="dxa"/>
              <w:tblCellSpacing w:w="0" w:type="dxa"/>
              <w:tblCellMar>
                <w:top w:w="105" w:type="dxa"/>
                <w:left w:w="105" w:type="dxa"/>
                <w:bottom w:w="105" w:type="dxa"/>
                <w:right w:w="105" w:type="dxa"/>
              </w:tblCellMar>
              <w:tblLook w:val="04A0"/>
            </w:tblPr>
            <w:tblGrid>
              <w:gridCol w:w="9570"/>
            </w:tblGrid>
            <w:tr w:rsidR="006B5439" w:rsidRPr="006B5439" w:rsidTr="006B5439">
              <w:trPr>
                <w:tblCellSpacing w:w="0" w:type="dxa"/>
              </w:trPr>
              <w:tc>
                <w:tcPr>
                  <w:tcW w:w="9360" w:type="dxa"/>
                  <w:hideMark/>
                </w:tcPr>
                <w:p w:rsidR="006B5439" w:rsidRPr="003E51F0" w:rsidRDefault="006B5439" w:rsidP="006B5439">
                  <w:pPr>
                    <w:spacing w:before="100" w:beforeAutospacing="1" w:after="100" w:afterAutospacing="1"/>
                    <w:jc w:val="both"/>
                    <w:rPr>
                      <w:rFonts w:ascii="Arial" w:hAnsi="Arial" w:cs="Arial"/>
                      <w:b/>
                    </w:rPr>
                  </w:pPr>
                  <w:r w:rsidRPr="003E51F0">
                    <w:rPr>
                      <w:b/>
                    </w:rPr>
                    <w:t>Dostawę odzieży ochronnej jednorazowego użytku dla pacjentów i personelu oraz artykułów ochronnych na potrzeby Szpitala Wielospecjalistycznego im. dra L. Błażka w Inowrocławiu</w:t>
                  </w:r>
                </w:p>
              </w:tc>
            </w:tr>
            <w:tr w:rsidR="006B5439" w:rsidRPr="006B5439" w:rsidTr="006B5439">
              <w:trPr>
                <w:tblCellSpacing w:w="0" w:type="dxa"/>
              </w:trPr>
              <w:tc>
                <w:tcPr>
                  <w:tcW w:w="9360" w:type="dxa"/>
                  <w:hideMark/>
                </w:tcPr>
                <w:p w:rsidR="006B5439" w:rsidRPr="006B5439" w:rsidRDefault="006B5439" w:rsidP="006B5439">
                  <w:pPr>
                    <w:spacing w:before="100" w:beforeAutospacing="1" w:after="100" w:afterAutospacing="1"/>
                    <w:jc w:val="both"/>
                    <w:rPr>
                      <w:rFonts w:ascii="Arial" w:hAnsi="Arial" w:cs="Arial"/>
                    </w:rPr>
                  </w:pPr>
                  <w:r>
                    <w:rPr>
                      <w:sz w:val="27"/>
                      <w:szCs w:val="27"/>
                    </w:rPr>
                    <w:t xml:space="preserve">                                                      </w:t>
                  </w:r>
                  <w:r w:rsidR="00A83E12">
                    <w:rPr>
                      <w:sz w:val="27"/>
                      <w:szCs w:val="27"/>
                    </w:rPr>
                    <w:t>nr sprawy: D</w:t>
                  </w:r>
                  <w:r w:rsidRPr="006B5439">
                    <w:rPr>
                      <w:sz w:val="27"/>
                      <w:szCs w:val="27"/>
                    </w:rPr>
                    <w:t xml:space="preserve">- 5 /2019 </w:t>
                  </w:r>
                </w:p>
              </w:tc>
            </w:tr>
            <w:tr w:rsidR="006B5439" w:rsidRPr="006B5439" w:rsidTr="006B5439">
              <w:trPr>
                <w:tblCellSpacing w:w="0" w:type="dxa"/>
              </w:trPr>
              <w:tc>
                <w:tcPr>
                  <w:tcW w:w="9360" w:type="dxa"/>
                  <w:hideMark/>
                </w:tcPr>
                <w:p w:rsidR="006B5439" w:rsidRPr="006B5439" w:rsidRDefault="006B5439" w:rsidP="006B5439">
                  <w:pPr>
                    <w:spacing w:before="100" w:beforeAutospacing="1" w:after="40"/>
                    <w:jc w:val="both"/>
                    <w:rPr>
                      <w:rFonts w:ascii="Arial" w:hAnsi="Arial" w:cs="Arial"/>
                      <w:b/>
                      <w:bCs/>
                    </w:rPr>
                  </w:pPr>
                  <w:r w:rsidRPr="006B5439">
                    <w:rPr>
                      <w:rFonts w:ascii="Arial" w:hAnsi="Arial" w:cs="Arial"/>
                      <w:b/>
                      <w:bCs/>
                      <w:sz w:val="22"/>
                      <w:szCs w:val="22"/>
                    </w:rPr>
                    <w:br w:type="page"/>
                  </w:r>
                  <w:r w:rsidRPr="006B5439">
                    <w:rPr>
                      <w:rFonts w:ascii="Arial" w:hAnsi="Arial" w:cs="Arial"/>
                      <w:b/>
                      <w:bCs/>
                      <w:sz w:val="22"/>
                      <w:szCs w:val="22"/>
                    </w:rPr>
                    <w:br w:type="page"/>
                  </w:r>
                </w:p>
                <w:p w:rsidR="006B5439" w:rsidRPr="006B5439" w:rsidRDefault="006B5439" w:rsidP="006B5439">
                  <w:pPr>
                    <w:spacing w:before="100" w:beforeAutospacing="1" w:after="100" w:afterAutospacing="1"/>
                    <w:jc w:val="both"/>
                    <w:rPr>
                      <w:rFonts w:ascii="Arial" w:hAnsi="Arial" w:cs="Arial"/>
                      <w:b/>
                      <w:bCs/>
                    </w:rPr>
                  </w:pPr>
                  <w:r w:rsidRPr="006B5439">
                    <w:rPr>
                      <w:rFonts w:ascii="Arial" w:hAnsi="Arial" w:cs="Arial"/>
                      <w:b/>
                      <w:bCs/>
                      <w:sz w:val="22"/>
                      <w:szCs w:val="22"/>
                    </w:rPr>
                    <w:br w:type="page"/>
                  </w:r>
                </w:p>
              </w:tc>
            </w:tr>
          </w:tbl>
          <w:p w:rsidR="002276D4" w:rsidRPr="0047168C" w:rsidRDefault="002276D4" w:rsidP="005E6427">
            <w:pPr>
              <w:spacing w:after="40"/>
              <w:jc w:val="center"/>
              <w:rPr>
                <w:rFonts w:eastAsia="MS Mincho"/>
                <w:b/>
              </w:rPr>
            </w:pPr>
          </w:p>
        </w:tc>
      </w:tr>
      <w:tr w:rsidR="002276D4" w:rsidRPr="0047168C" w:rsidTr="006B5439">
        <w:tc>
          <w:tcPr>
            <w:tcW w:w="9577" w:type="dxa"/>
            <w:gridSpan w:val="2"/>
          </w:tcPr>
          <w:p w:rsidR="002276D4" w:rsidRPr="0047168C" w:rsidRDefault="002276D4">
            <w:pPr>
              <w:spacing w:after="40"/>
              <w:jc w:val="center"/>
              <w:rPr>
                <w:rFonts w:eastAsia="MS Mincho"/>
                <w:b/>
              </w:rPr>
            </w:pPr>
          </w:p>
        </w:tc>
      </w:tr>
      <w:tr w:rsidR="002276D4" w:rsidRPr="0047168C" w:rsidTr="002276D4">
        <w:tc>
          <w:tcPr>
            <w:tcW w:w="9577" w:type="dxa"/>
            <w:gridSpan w:val="2"/>
          </w:tcPr>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C7703B" w:rsidRDefault="002276D4" w:rsidP="00416E3E">
            <w:pPr>
              <w:pStyle w:val="Tekstpodstawowy"/>
              <w:spacing w:after="40"/>
              <w:rPr>
                <w:color w:val="auto"/>
                <w:szCs w:val="22"/>
                <w:u w:val="single"/>
              </w:rPr>
            </w:pP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rsidTr="002276D4">
        <w:trPr>
          <w:trHeight w:val="193"/>
        </w:trPr>
        <w:tc>
          <w:tcPr>
            <w:tcW w:w="5778" w:type="dxa"/>
            <w:hideMark/>
          </w:tcPr>
          <w:p w:rsidR="002276D4" w:rsidRPr="00AB3B0F" w:rsidRDefault="002276D4" w:rsidP="00E249F4">
            <w:pPr>
              <w:pStyle w:val="Tekstpodstawowy"/>
              <w:numPr>
                <w:ilvl w:val="0"/>
                <w:numId w:val="10"/>
              </w:numPr>
              <w:spacing w:after="40"/>
              <w:ind w:left="284" w:hanging="284"/>
              <w:rPr>
                <w:color w:val="auto"/>
                <w:szCs w:val="22"/>
                <w:u w:val="single"/>
              </w:rPr>
            </w:pPr>
            <w:r w:rsidRPr="0047168C">
              <w:rPr>
                <w:color w:val="auto"/>
                <w:sz w:val="22"/>
                <w:szCs w:val="22"/>
              </w:rPr>
              <w:t>Formularz ofertowy</w:t>
            </w:r>
          </w:p>
          <w:p w:rsidR="00AB3B0F" w:rsidRPr="00AB3B0F" w:rsidRDefault="00AB3B0F" w:rsidP="00E249F4">
            <w:pPr>
              <w:pStyle w:val="Tekstpodstawowy"/>
              <w:numPr>
                <w:ilvl w:val="0"/>
                <w:numId w:val="10"/>
              </w:numPr>
              <w:spacing w:after="40"/>
              <w:ind w:left="284" w:hanging="284"/>
              <w:rPr>
                <w:color w:val="auto"/>
                <w:szCs w:val="22"/>
              </w:rPr>
            </w:pPr>
            <w:r w:rsidRPr="0047168C">
              <w:rPr>
                <w:color w:val="auto"/>
                <w:sz w:val="22"/>
                <w:szCs w:val="22"/>
              </w:rPr>
              <w:t xml:space="preserve">Opis przedmiotu </w:t>
            </w:r>
            <w:r w:rsidR="00416E3E">
              <w:rPr>
                <w:color w:val="auto"/>
                <w:sz w:val="22"/>
                <w:szCs w:val="22"/>
              </w:rPr>
              <w:t xml:space="preserve">zamówienia </w:t>
            </w:r>
          </w:p>
          <w:p w:rsidR="00AB3B0F" w:rsidRPr="00AB3B0F" w:rsidRDefault="00AB3B0F" w:rsidP="00E249F4">
            <w:pPr>
              <w:pStyle w:val="Tekstpodstawowy"/>
              <w:numPr>
                <w:ilvl w:val="0"/>
                <w:numId w:val="10"/>
              </w:numPr>
              <w:spacing w:after="40"/>
              <w:ind w:left="284" w:hanging="284"/>
              <w:rPr>
                <w:color w:val="auto"/>
                <w:szCs w:val="22"/>
                <w:u w:val="single"/>
              </w:rPr>
            </w:pPr>
            <w:r w:rsidRPr="00AB3B0F">
              <w:rPr>
                <w:rFonts w:eastAsia="MS Mincho"/>
                <w:color w:val="auto"/>
                <w:sz w:val="22"/>
                <w:szCs w:val="22"/>
              </w:rPr>
              <w:t>Oświadczenie JEDZ</w:t>
            </w:r>
          </w:p>
          <w:p w:rsidR="00AB3B0F" w:rsidRPr="00A00546" w:rsidRDefault="00BC4EA6" w:rsidP="00E249F4">
            <w:pPr>
              <w:numPr>
                <w:ilvl w:val="0"/>
                <w:numId w:val="10"/>
              </w:numPr>
              <w:spacing w:after="40"/>
              <w:ind w:left="284" w:hanging="284"/>
              <w:rPr>
                <w:rFonts w:eastAsia="MS Mincho"/>
              </w:rPr>
            </w:pPr>
            <w:r>
              <w:rPr>
                <w:rFonts w:eastAsia="MS Mincho"/>
                <w:sz w:val="22"/>
                <w:szCs w:val="22"/>
              </w:rPr>
              <w:t>Wzo</w:t>
            </w:r>
            <w:r w:rsidR="00AB3B0F" w:rsidRPr="0047168C">
              <w:rPr>
                <w:rFonts w:eastAsia="MS Mincho"/>
                <w:sz w:val="22"/>
                <w:szCs w:val="22"/>
              </w:rPr>
              <w:t>r</w:t>
            </w:r>
            <w:r>
              <w:rPr>
                <w:rFonts w:eastAsia="MS Mincho"/>
                <w:sz w:val="22"/>
                <w:szCs w:val="22"/>
              </w:rPr>
              <w:t>y</w:t>
            </w:r>
            <w:r w:rsidR="00AB3B0F" w:rsidRPr="0047168C">
              <w:rPr>
                <w:rFonts w:eastAsia="MS Mincho"/>
                <w:sz w:val="22"/>
                <w:szCs w:val="22"/>
              </w:rPr>
              <w:t xml:space="preserve"> </w:t>
            </w:r>
            <w:r>
              <w:rPr>
                <w:rFonts w:eastAsia="MS Mincho"/>
                <w:sz w:val="22"/>
                <w:szCs w:val="22"/>
              </w:rPr>
              <w:t>umów</w:t>
            </w:r>
          </w:p>
          <w:p w:rsidR="00A00546" w:rsidRPr="00A00546" w:rsidRDefault="00416E3E" w:rsidP="00E249F4">
            <w:pPr>
              <w:numPr>
                <w:ilvl w:val="0"/>
                <w:numId w:val="10"/>
              </w:numPr>
              <w:spacing w:after="40"/>
              <w:ind w:left="284" w:hanging="284"/>
              <w:rPr>
                <w:rFonts w:eastAsia="MS Mincho"/>
              </w:rPr>
            </w:pPr>
            <w:r>
              <w:rPr>
                <w:rFonts w:eastAsia="MS Mincho"/>
                <w:sz w:val="22"/>
                <w:szCs w:val="22"/>
              </w:rPr>
              <w:t>Wzór umowy RODO</w:t>
            </w:r>
          </w:p>
          <w:p w:rsidR="00A00546" w:rsidRPr="00BA0D03" w:rsidRDefault="00416E3E" w:rsidP="00E249F4">
            <w:pPr>
              <w:numPr>
                <w:ilvl w:val="0"/>
                <w:numId w:val="10"/>
              </w:numPr>
              <w:spacing w:after="40"/>
              <w:ind w:left="284" w:hanging="284"/>
              <w:rPr>
                <w:rFonts w:eastAsia="MS Mincho"/>
              </w:rPr>
            </w:pPr>
            <w:r>
              <w:rPr>
                <w:rFonts w:eastAsia="MS Mincho"/>
                <w:sz w:val="22"/>
                <w:szCs w:val="22"/>
              </w:rPr>
              <w:t>Oświadczenie RODO</w:t>
            </w:r>
          </w:p>
          <w:p w:rsidR="00AB3B0F" w:rsidRPr="0047168C" w:rsidRDefault="00AB3B0F" w:rsidP="00416E3E">
            <w:pPr>
              <w:spacing w:after="40"/>
              <w:ind w:left="284"/>
              <w:rPr>
                <w:u w:val="single"/>
              </w:rPr>
            </w:pPr>
          </w:p>
        </w:tc>
        <w:tc>
          <w:tcPr>
            <w:tcW w:w="3799" w:type="dxa"/>
            <w:vAlign w:val="center"/>
            <w:hideMark/>
          </w:tcPr>
          <w:p w:rsidR="002276D4" w:rsidRPr="00AB3B0F" w:rsidRDefault="00416E3E" w:rsidP="00416E3E">
            <w:pPr>
              <w:pStyle w:val="Tekstpodstawowy"/>
              <w:spacing w:after="40"/>
              <w:rPr>
                <w:color w:val="auto"/>
                <w:szCs w:val="22"/>
              </w:rPr>
            </w:pPr>
            <w:r>
              <w:rPr>
                <w:color w:val="auto"/>
                <w:sz w:val="22"/>
                <w:szCs w:val="22"/>
              </w:rPr>
              <w:t xml:space="preserve">-    </w:t>
            </w:r>
            <w:r w:rsidR="002276D4" w:rsidRPr="0047168C">
              <w:rPr>
                <w:color w:val="auto"/>
                <w:sz w:val="22"/>
                <w:szCs w:val="22"/>
              </w:rPr>
              <w:t>Załącznik nr 1</w:t>
            </w:r>
          </w:p>
          <w:p w:rsidR="00AB3B0F" w:rsidRPr="00AB3B0F" w:rsidRDefault="00AB3B0F" w:rsidP="00E249F4">
            <w:pPr>
              <w:pStyle w:val="Tekstpodstawowy"/>
              <w:numPr>
                <w:ilvl w:val="0"/>
                <w:numId w:val="11"/>
              </w:numPr>
              <w:spacing w:after="40"/>
              <w:ind w:left="317" w:hanging="284"/>
              <w:rPr>
                <w:color w:val="auto"/>
                <w:szCs w:val="22"/>
              </w:rPr>
            </w:pPr>
            <w:r>
              <w:rPr>
                <w:color w:val="auto"/>
                <w:sz w:val="22"/>
                <w:szCs w:val="22"/>
              </w:rPr>
              <w:t>Załącznik n</w:t>
            </w:r>
            <w:r w:rsidRPr="0047168C">
              <w:rPr>
                <w:color w:val="auto"/>
                <w:sz w:val="22"/>
                <w:szCs w:val="22"/>
              </w:rPr>
              <w:t>r 2</w:t>
            </w:r>
          </w:p>
          <w:p w:rsidR="00AB3B0F" w:rsidRPr="00AB3B0F" w:rsidRDefault="00AB3B0F" w:rsidP="00E249F4">
            <w:pPr>
              <w:pStyle w:val="Tekstpodstawowy"/>
              <w:numPr>
                <w:ilvl w:val="0"/>
                <w:numId w:val="11"/>
              </w:numPr>
              <w:spacing w:after="40"/>
              <w:ind w:left="317" w:hanging="284"/>
              <w:rPr>
                <w:color w:val="auto"/>
                <w:szCs w:val="22"/>
              </w:rPr>
            </w:pPr>
            <w:r w:rsidRPr="0047168C">
              <w:rPr>
                <w:color w:val="auto"/>
                <w:sz w:val="22"/>
                <w:szCs w:val="22"/>
              </w:rPr>
              <w:t xml:space="preserve">Załącznik nr </w:t>
            </w:r>
            <w:r>
              <w:rPr>
                <w:color w:val="auto"/>
                <w:sz w:val="22"/>
                <w:szCs w:val="22"/>
              </w:rPr>
              <w:t>3</w:t>
            </w:r>
          </w:p>
          <w:p w:rsidR="00AB3B0F" w:rsidRDefault="00AB3B0F" w:rsidP="00E249F4">
            <w:pPr>
              <w:pStyle w:val="Tekstpodstawowy"/>
              <w:numPr>
                <w:ilvl w:val="0"/>
                <w:numId w:val="11"/>
              </w:numPr>
              <w:spacing w:after="40"/>
              <w:ind w:left="317" w:hanging="284"/>
              <w:rPr>
                <w:color w:val="auto"/>
                <w:szCs w:val="22"/>
              </w:rPr>
            </w:pPr>
            <w:r>
              <w:rPr>
                <w:color w:val="auto"/>
                <w:szCs w:val="22"/>
              </w:rPr>
              <w:t>Załącznik nr 4</w:t>
            </w:r>
            <w:r w:rsidR="00BC4EA6">
              <w:rPr>
                <w:color w:val="auto"/>
                <w:szCs w:val="22"/>
              </w:rPr>
              <w:t xml:space="preserve"> </w:t>
            </w:r>
            <w:r w:rsidR="002671BB">
              <w:rPr>
                <w:color w:val="auto"/>
                <w:szCs w:val="22"/>
              </w:rPr>
              <w:t>i</w:t>
            </w:r>
            <w:r w:rsidR="00BC4EA6">
              <w:rPr>
                <w:color w:val="auto"/>
                <w:szCs w:val="22"/>
              </w:rPr>
              <w:t xml:space="preserve"> </w:t>
            </w:r>
            <w:r w:rsidR="002671BB">
              <w:rPr>
                <w:color w:val="auto"/>
                <w:szCs w:val="22"/>
              </w:rPr>
              <w:t>4a</w:t>
            </w:r>
          </w:p>
          <w:p w:rsidR="00A00546" w:rsidRDefault="00416E3E" w:rsidP="00E249F4">
            <w:pPr>
              <w:pStyle w:val="Tekstpodstawowy"/>
              <w:numPr>
                <w:ilvl w:val="0"/>
                <w:numId w:val="11"/>
              </w:numPr>
              <w:spacing w:after="40"/>
              <w:ind w:left="317" w:hanging="284"/>
              <w:rPr>
                <w:color w:val="auto"/>
                <w:szCs w:val="22"/>
              </w:rPr>
            </w:pPr>
            <w:r>
              <w:rPr>
                <w:color w:val="auto"/>
                <w:szCs w:val="22"/>
              </w:rPr>
              <w:t>Załącznik 5</w:t>
            </w:r>
          </w:p>
          <w:p w:rsidR="00A00546" w:rsidRDefault="00416E3E" w:rsidP="00E249F4">
            <w:pPr>
              <w:pStyle w:val="Tekstpodstawowy"/>
              <w:numPr>
                <w:ilvl w:val="0"/>
                <w:numId w:val="11"/>
              </w:numPr>
              <w:spacing w:after="40"/>
              <w:ind w:left="317" w:hanging="284"/>
              <w:rPr>
                <w:color w:val="auto"/>
                <w:szCs w:val="22"/>
              </w:rPr>
            </w:pPr>
            <w:r>
              <w:rPr>
                <w:color w:val="auto"/>
                <w:szCs w:val="22"/>
              </w:rPr>
              <w:t>Załącznik 5a</w:t>
            </w:r>
          </w:p>
          <w:p w:rsidR="00BA0D03" w:rsidRPr="0047168C" w:rsidRDefault="00BA0D03" w:rsidP="00416E3E">
            <w:pPr>
              <w:pStyle w:val="Tekstpodstawowy"/>
              <w:spacing w:after="40"/>
              <w:ind w:left="317"/>
              <w:rPr>
                <w:color w:val="auto"/>
                <w:szCs w:val="22"/>
              </w:rPr>
            </w:pPr>
          </w:p>
        </w:tc>
      </w:tr>
      <w:tr w:rsidR="002276D4" w:rsidRPr="0047168C" w:rsidTr="002276D4">
        <w:tc>
          <w:tcPr>
            <w:tcW w:w="9577" w:type="dxa"/>
            <w:gridSpan w:val="2"/>
            <w:hideMark/>
          </w:tcPr>
          <w:p w:rsidR="00C7703B" w:rsidRPr="00C7703B" w:rsidRDefault="00C7703B">
            <w:pPr>
              <w:pStyle w:val="Tytu"/>
              <w:spacing w:after="40"/>
              <w:rPr>
                <w:rFonts w:ascii="Times New Roman" w:hAnsi="Times New Roman"/>
                <w:b w:val="0"/>
                <w:szCs w:val="22"/>
              </w:rPr>
            </w:pPr>
            <w:r w:rsidRPr="00C7703B">
              <w:rPr>
                <w:rFonts w:cs="Segoe UI"/>
                <w:b w:val="0"/>
                <w:sz w:val="20"/>
              </w:rPr>
              <w:t>Postępowanie o udzielenie zamówienia publicznego prowadzone w oparciu o przepisy ustawy z dnia  29.01.2004r. prawo zamówień publicznych (Dz.U. z 2015r. poz. 2154 z późn.zm.)</w:t>
            </w: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6B5439">
      <w:pPr>
        <w:tabs>
          <w:tab w:val="left" w:pos="2805"/>
        </w:tabs>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Szpital Wielospecjalistyczny im. dr. L.</w:t>
      </w:r>
      <w:r w:rsidR="005C6FB2">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tel. 52 35 45 587, fax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747795">
          <w:rPr>
            <w:rStyle w:val="Hipercze"/>
            <w:rFonts w:ascii="Times New Roman" w:hAnsi="Times New Roman"/>
            <w:b w:val="0"/>
            <w:bCs w:val="0"/>
            <w:color w:val="auto"/>
            <w:u w:val="none"/>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AB3B0F" w:rsidRDefault="001C7894" w:rsidP="00C7703B">
      <w:pPr>
        <w:pStyle w:val="NormalnyWeb"/>
        <w:spacing w:after="40" w:afterAutospacing="0" w:line="276" w:lineRule="auto"/>
        <w:rPr>
          <w:b/>
          <w:bCs/>
          <w:sz w:val="22"/>
          <w:szCs w:val="22"/>
        </w:rPr>
      </w:pPr>
      <w:r w:rsidRPr="0047168C">
        <w:rPr>
          <w:b/>
          <w:bCs/>
          <w:sz w:val="22"/>
          <w:szCs w:val="22"/>
        </w:rPr>
        <w:t>III. Opis przedmiotu zamówienia.</w:t>
      </w:r>
    </w:p>
    <w:p w:rsidR="006B5439" w:rsidRPr="006B5439" w:rsidRDefault="006B5439" w:rsidP="006B5439">
      <w:pPr>
        <w:spacing w:before="100" w:beforeAutospacing="1" w:after="40"/>
      </w:pPr>
      <w:r w:rsidRPr="006B5439">
        <w:t xml:space="preserve">1. Przedmiotem zamówienia jest </w:t>
      </w:r>
      <w:r w:rsidRPr="006B5439">
        <w:rPr>
          <w:b/>
          <w:bCs/>
        </w:rPr>
        <w:t>dostawa odzieży ochronnej jednorazowego użytku dla pacjentów i personelu oraz artykułów ochronnych do zabiegów medycznych</w:t>
      </w:r>
    </w:p>
    <w:p w:rsidR="006B5439" w:rsidRPr="006B5439" w:rsidRDefault="006B5439" w:rsidP="006B5439">
      <w:pPr>
        <w:spacing w:before="100" w:beforeAutospacing="1" w:after="40"/>
      </w:pPr>
      <w:r w:rsidRPr="006B5439">
        <w:t xml:space="preserve">2. Szczegółowy opis przedmiotu zamówienia stanowi </w:t>
      </w:r>
      <w:r w:rsidRPr="006B5439">
        <w:rPr>
          <w:b/>
          <w:bCs/>
        </w:rPr>
        <w:t xml:space="preserve">Załącznik nr 2 </w:t>
      </w:r>
      <w:r w:rsidRPr="006B5439">
        <w:t xml:space="preserve">do SIWZ. </w:t>
      </w:r>
    </w:p>
    <w:p w:rsidR="006B5439" w:rsidRPr="006B5439" w:rsidRDefault="006B5439" w:rsidP="006B5439">
      <w:pPr>
        <w:spacing w:before="100" w:beforeAutospacing="1" w:after="40"/>
      </w:pPr>
      <w:r w:rsidRPr="006B5439">
        <w:t xml:space="preserve">3. Wykonawca zobowiązany jest zrealizować zamówienie na zasadach i warunkach opisanych we wzorze umowy stanowiącym </w:t>
      </w:r>
      <w:r w:rsidRPr="006B5439">
        <w:rPr>
          <w:b/>
          <w:bCs/>
        </w:rPr>
        <w:t>Załącznik nr 4</w:t>
      </w:r>
      <w:r w:rsidR="00A83E12">
        <w:t xml:space="preserve"> do SIWZ oraz Załączniku nr 4a </w:t>
      </w:r>
      <w:r w:rsidRPr="006B5439">
        <w:t>(umowa użyczenia</w:t>
      </w:r>
      <w:r w:rsidR="00A83E12">
        <w:t xml:space="preserve"> w zakresie pakietu nr 13</w:t>
      </w:r>
      <w:r w:rsidRPr="006B5439">
        <w:t>)</w:t>
      </w:r>
    </w:p>
    <w:p w:rsidR="006B5439" w:rsidRPr="006B5439" w:rsidRDefault="006B5439" w:rsidP="006B5439">
      <w:pPr>
        <w:spacing w:before="100" w:beforeAutospacing="1" w:after="40"/>
      </w:pPr>
      <w:r w:rsidRPr="006B5439">
        <w:t>4. Wspólny Słownik Zamówień CPV: 33.14.10.00-0</w:t>
      </w:r>
    </w:p>
    <w:p w:rsidR="006B5439" w:rsidRPr="006B5439" w:rsidRDefault="006B5439" w:rsidP="006B5439">
      <w:pPr>
        <w:spacing w:before="100" w:beforeAutospacing="1" w:after="40"/>
      </w:pPr>
      <w:r w:rsidRPr="006B5439">
        <w:t xml:space="preserve">5. Zamawiający </w:t>
      </w:r>
      <w:r w:rsidRPr="006B5439">
        <w:rPr>
          <w:b/>
          <w:bCs/>
          <w:color w:val="000000"/>
        </w:rPr>
        <w:t>dopuszcza</w:t>
      </w:r>
      <w:r w:rsidRPr="006B5439">
        <w:rPr>
          <w:b/>
          <w:bCs/>
        </w:rPr>
        <w:t xml:space="preserve"> </w:t>
      </w:r>
      <w:r w:rsidRPr="006B5439">
        <w:t>możliwość składania ofert częściowych.</w:t>
      </w:r>
    </w:p>
    <w:p w:rsidR="006B5439" w:rsidRPr="006B5439" w:rsidRDefault="006B5439" w:rsidP="00E249F4">
      <w:pPr>
        <w:numPr>
          <w:ilvl w:val="1"/>
          <w:numId w:val="24"/>
        </w:numPr>
        <w:spacing w:before="100" w:beforeAutospacing="1"/>
      </w:pPr>
      <w:r w:rsidRPr="006B5439">
        <w:t xml:space="preserve">Sukcesywna </w:t>
      </w:r>
      <w:r w:rsidRPr="006B5439">
        <w:rPr>
          <w:b/>
          <w:bCs/>
        </w:rPr>
        <w:t>dostawa odzieży ochronnej jednorazowego użytku dla pacjentów i personelu oraz artykułów ochronnych do zabiegów medycznych</w:t>
      </w:r>
      <w:r w:rsidRPr="006B5439">
        <w:rPr>
          <w:color w:val="000000"/>
        </w:rPr>
        <w:t xml:space="preserve"> dla Szpitala Wielospecjalistycznego w Inowrocławiu, w okresie 12 miesięcy od dnia podpisania umowy.</w:t>
      </w:r>
    </w:p>
    <w:p w:rsidR="006B5439" w:rsidRPr="006B5439" w:rsidRDefault="006B5439" w:rsidP="00E249F4">
      <w:pPr>
        <w:numPr>
          <w:ilvl w:val="1"/>
          <w:numId w:val="24"/>
        </w:numPr>
        <w:spacing w:before="100" w:beforeAutospacing="1"/>
      </w:pPr>
      <w:r w:rsidRPr="006B5439">
        <w:rPr>
          <w:color w:val="000000"/>
        </w:rPr>
        <w:t xml:space="preserve">Przedmiot zamówienia został podzielony i opisany </w:t>
      </w:r>
      <w:r w:rsidRPr="006B5439">
        <w:t xml:space="preserve">w </w:t>
      </w:r>
      <w:r w:rsidRPr="006B5439">
        <w:rPr>
          <w:b/>
          <w:bCs/>
        </w:rPr>
        <w:t>17</w:t>
      </w:r>
      <w:r w:rsidRPr="006B5439">
        <w:t xml:space="preserve"> zadaniach</w:t>
      </w:r>
      <w:r w:rsidRPr="006B5439">
        <w:rPr>
          <w:color w:val="000000"/>
        </w:rPr>
        <w:t xml:space="preserve"> częściowych. </w:t>
      </w:r>
    </w:p>
    <w:p w:rsidR="006B5439" w:rsidRPr="006B5439" w:rsidRDefault="006B5439" w:rsidP="00E249F4">
      <w:pPr>
        <w:numPr>
          <w:ilvl w:val="1"/>
          <w:numId w:val="24"/>
        </w:numPr>
        <w:spacing w:before="100" w:beforeAutospacing="1"/>
      </w:pPr>
      <w:r w:rsidRPr="006B5439">
        <w:rPr>
          <w:color w:val="000000"/>
        </w:rPr>
        <w:t xml:space="preserve">Czas trwania realizacji zamówienia określony na 12 miesięcy może ulec przedłużeniu przez Zamawiającego w przypadku, gdy Zamawiający nie wykorzystał ilości asortymentu określonego przedmiotem umowy. </w:t>
      </w:r>
    </w:p>
    <w:p w:rsidR="006B5439" w:rsidRPr="006B5439" w:rsidRDefault="006B5439" w:rsidP="00E249F4">
      <w:pPr>
        <w:numPr>
          <w:ilvl w:val="1"/>
          <w:numId w:val="24"/>
        </w:numPr>
        <w:spacing w:before="100" w:beforeAutospacing="1"/>
      </w:pPr>
      <w:r w:rsidRPr="006B5439">
        <w:t xml:space="preserve">Zamówienie może być realizowane w ramach wybranego Zadania, kilku zadań </w:t>
      </w:r>
      <w:r w:rsidRPr="006B5439">
        <w:rPr>
          <w:color w:val="000000"/>
        </w:rPr>
        <w:t xml:space="preserve">bądź dla całości zamówienia. </w:t>
      </w:r>
    </w:p>
    <w:p w:rsidR="006B5439" w:rsidRPr="006B5439" w:rsidRDefault="006B5439" w:rsidP="00E249F4">
      <w:pPr>
        <w:numPr>
          <w:ilvl w:val="1"/>
          <w:numId w:val="24"/>
        </w:numPr>
        <w:spacing w:before="100" w:beforeAutospacing="1"/>
      </w:pPr>
      <w:r w:rsidRPr="006B5439">
        <w:rPr>
          <w:color w:val="000000"/>
        </w:rPr>
        <w:t xml:space="preserve">Oferowane produkty muszą posiadać wymagane świadectwa dopuszczenia do stosowania w publicznej służbie zdrowia. </w:t>
      </w:r>
    </w:p>
    <w:p w:rsidR="006B5439" w:rsidRPr="006B5439" w:rsidRDefault="006B5439" w:rsidP="00E249F4">
      <w:pPr>
        <w:numPr>
          <w:ilvl w:val="1"/>
          <w:numId w:val="24"/>
        </w:numPr>
        <w:spacing w:before="100" w:beforeAutospacing="1"/>
      </w:pPr>
      <w:r w:rsidRPr="006B5439">
        <w:lastRenderedPageBreak/>
        <w:t>Ilości podane w Załączniku nr 2 stanowią szacunkowe zużycie roczne i mogą ulec zmniejszeniu do 20% niewykorzystanej ilości, nie stanowiąc zobowiązania Zamawiającego do jej pełnej realizacji, ani też podstawy do dochodzenia przez Wykonawcy roszczeń odszkodowawczych z tytułu niewykorzystania maksymalnej wartości zamówienia.</w:t>
      </w:r>
    </w:p>
    <w:p w:rsidR="006B5439" w:rsidRPr="006B5439" w:rsidRDefault="0088712D" w:rsidP="006B5439">
      <w:pPr>
        <w:spacing w:before="100" w:beforeAutospacing="1" w:after="40"/>
      </w:pPr>
      <w:r>
        <w:t>6</w:t>
      </w:r>
      <w:r w:rsidR="006B5439">
        <w:t>.</w:t>
      </w:r>
      <w:r w:rsidR="006B5439" w:rsidRPr="006B5439">
        <w:t xml:space="preserve">Zamawiający </w:t>
      </w:r>
      <w:r w:rsidR="006B5439" w:rsidRPr="006B5439">
        <w:rPr>
          <w:b/>
          <w:bCs/>
          <w:color w:val="000000"/>
        </w:rPr>
        <w:t xml:space="preserve">nie dopuszcza </w:t>
      </w:r>
      <w:r w:rsidR="006B5439" w:rsidRPr="006B5439">
        <w:rPr>
          <w:color w:val="000000"/>
        </w:rPr>
        <w:t>możliwości składania ofert wariantowych.</w:t>
      </w:r>
    </w:p>
    <w:p w:rsidR="006B5439" w:rsidRPr="006B5439" w:rsidRDefault="0088712D" w:rsidP="006B5439">
      <w:pPr>
        <w:spacing w:before="100" w:beforeAutospacing="1" w:after="40"/>
      </w:pPr>
      <w:r>
        <w:rPr>
          <w:color w:val="000000"/>
        </w:rPr>
        <w:t>7</w:t>
      </w:r>
      <w:r w:rsidR="006B5439">
        <w:rPr>
          <w:color w:val="000000"/>
        </w:rPr>
        <w:t>.</w:t>
      </w:r>
      <w:r w:rsidR="006B5439" w:rsidRPr="006B5439">
        <w:rPr>
          <w:color w:val="000000"/>
        </w:rPr>
        <w:t xml:space="preserve">Zamawiający </w:t>
      </w:r>
      <w:r w:rsidR="006B5439" w:rsidRPr="006B5439">
        <w:rPr>
          <w:b/>
          <w:bCs/>
          <w:color w:val="000000"/>
        </w:rPr>
        <w:t xml:space="preserve">nie przewiduje </w:t>
      </w:r>
      <w:r w:rsidR="006B5439" w:rsidRPr="006B5439">
        <w:rPr>
          <w:color w:val="000000"/>
        </w:rPr>
        <w:t xml:space="preserve">możliwości udzielenie zamówień, o których mowa w art. 67 ust. 1 pkt </w:t>
      </w:r>
      <w:r w:rsidR="006B5439" w:rsidRPr="006B5439">
        <w:rPr>
          <w:b/>
          <w:bCs/>
          <w:color w:val="000000"/>
        </w:rPr>
        <w:t>6 / 7</w:t>
      </w:r>
      <w:r w:rsidR="006B5439" w:rsidRPr="006B5439">
        <w:rPr>
          <w:color w:val="000000"/>
        </w:rPr>
        <w:t>.</w:t>
      </w:r>
    </w:p>
    <w:p w:rsidR="006B5439" w:rsidRPr="006B5439" w:rsidRDefault="0088712D" w:rsidP="006B5439">
      <w:pPr>
        <w:spacing w:before="100" w:beforeAutospacing="1" w:after="40"/>
      </w:pPr>
      <w:r>
        <w:rPr>
          <w:color w:val="000000"/>
        </w:rPr>
        <w:t>8</w:t>
      </w:r>
      <w:r w:rsidR="006B5439">
        <w:rPr>
          <w:color w:val="000000"/>
        </w:rPr>
        <w:t>.</w:t>
      </w:r>
      <w:r w:rsidR="006B5439" w:rsidRPr="006B5439">
        <w:rPr>
          <w:color w:val="000000"/>
        </w:rPr>
        <w:t xml:space="preserve">Zamawiający </w:t>
      </w:r>
      <w:r w:rsidR="006B5439" w:rsidRPr="006B5439">
        <w:rPr>
          <w:b/>
          <w:bCs/>
          <w:color w:val="000000"/>
        </w:rPr>
        <w:t>nie zastrzega</w:t>
      </w:r>
      <w:r w:rsidR="006B5439" w:rsidRPr="006B5439">
        <w:rPr>
          <w:color w:val="000000"/>
        </w:rPr>
        <w:t xml:space="preserve"> obowiązku osobistego wykonania przez wykonawcę następujących prac związanych </w:t>
      </w:r>
      <w:r w:rsidR="006B5439" w:rsidRPr="006B5439">
        <w:rPr>
          <w:b/>
          <w:bCs/>
          <w:color w:val="000000"/>
        </w:rPr>
        <w:t>z przedmiotem zamówienia.</w:t>
      </w:r>
    </w:p>
    <w:p w:rsidR="006B5439" w:rsidRPr="00A83E12" w:rsidRDefault="006B5439" w:rsidP="006B5439">
      <w:pPr>
        <w:spacing w:before="100" w:beforeAutospacing="1" w:after="40"/>
        <w:rPr>
          <w:u w:val="single"/>
        </w:rPr>
      </w:pPr>
      <w:r w:rsidRPr="00A83E12">
        <w:rPr>
          <w:b/>
          <w:bCs/>
          <w:u w:val="single"/>
        </w:rPr>
        <w:t>Uwaga! Wykonawca w zakresie pakietu nr 13 zobowiązuje się do użyczenia na czas trwania umowy narzędzia laparoskopowe, zgodnie z parametrami zawartymi w Zał. nr 2A do SIWZ. Wzór umowy użyczenia stanowi Załącznik nr 4A.</w:t>
      </w:r>
    </w:p>
    <w:p w:rsidR="006B5439" w:rsidRPr="00C7703B" w:rsidRDefault="006B5439" w:rsidP="00C7703B">
      <w:pPr>
        <w:pStyle w:val="NormalnyWeb"/>
        <w:spacing w:after="40" w:afterAutospacing="0" w:line="276" w:lineRule="auto"/>
        <w:rPr>
          <w:sz w:val="22"/>
          <w:szCs w:val="22"/>
        </w:rPr>
      </w:pPr>
    </w:p>
    <w:p w:rsidR="001C7894" w:rsidRDefault="001C7894" w:rsidP="00333461">
      <w:pPr>
        <w:pStyle w:val="Nagwek1"/>
        <w:numPr>
          <w:ilvl w:val="0"/>
          <w:numId w:val="2"/>
        </w:numPr>
        <w:spacing w:after="40" w:line="276" w:lineRule="auto"/>
        <w:rPr>
          <w:b/>
          <w:sz w:val="22"/>
          <w:szCs w:val="22"/>
        </w:rPr>
      </w:pPr>
      <w:r w:rsidRPr="0047168C">
        <w:rPr>
          <w:b/>
          <w:sz w:val="22"/>
          <w:szCs w:val="22"/>
        </w:rPr>
        <w:t>Termin wykonania zamówienia.</w:t>
      </w:r>
    </w:p>
    <w:p w:rsidR="006B5439" w:rsidRPr="006B5439" w:rsidRDefault="006B5439" w:rsidP="006B5439">
      <w:pPr>
        <w:pStyle w:val="Nagwek1"/>
        <w:spacing w:after="40"/>
        <w:ind w:left="720"/>
        <w:rPr>
          <w:rFonts w:ascii="Arial" w:hAnsi="Arial" w:cs="Arial"/>
          <w:b/>
          <w:bCs/>
          <w:kern w:val="36"/>
          <w:sz w:val="32"/>
          <w:szCs w:val="32"/>
        </w:rPr>
      </w:pPr>
      <w:r w:rsidRPr="006B5439">
        <w:rPr>
          <w:kern w:val="36"/>
          <w:sz w:val="24"/>
          <w:szCs w:val="24"/>
        </w:rPr>
        <w:t xml:space="preserve">a)Sukcesywna </w:t>
      </w:r>
      <w:r w:rsidRPr="006B5439">
        <w:rPr>
          <w:b/>
          <w:bCs/>
          <w:kern w:val="36"/>
          <w:sz w:val="24"/>
          <w:szCs w:val="24"/>
        </w:rPr>
        <w:t>dostawa odzieży ochronnej jednorazowego użytku dla pacjentów i personelu oraz artykułów ochronnych do zabiegów medycznych</w:t>
      </w:r>
      <w:r w:rsidRPr="006B5439">
        <w:rPr>
          <w:kern w:val="36"/>
          <w:sz w:val="24"/>
          <w:szCs w:val="24"/>
        </w:rPr>
        <w:t xml:space="preserve"> wg bieżących zamówień Szpitala Wielospecjalistycznego im dr Ludwika Błażka, w okresie 12 miesięcy od dnia podpisania umowy.</w:t>
      </w:r>
    </w:p>
    <w:p w:rsidR="00BC4EA6" w:rsidRPr="006B5439" w:rsidRDefault="006B5439" w:rsidP="006B5439">
      <w:pPr>
        <w:keepNext/>
        <w:spacing w:after="40"/>
        <w:ind w:left="720"/>
        <w:outlineLvl w:val="0"/>
        <w:rPr>
          <w:rFonts w:ascii="Arial" w:hAnsi="Arial" w:cs="Arial"/>
          <w:kern w:val="36"/>
          <w:sz w:val="32"/>
          <w:szCs w:val="32"/>
        </w:rPr>
      </w:pPr>
      <w:r w:rsidRPr="006B5439">
        <w:rPr>
          <w:kern w:val="36"/>
        </w:rPr>
        <w:t>b)Termin realizacji bieżącego zamówienia – maksy</w:t>
      </w:r>
      <w:r w:rsidR="00A83E12">
        <w:rPr>
          <w:kern w:val="36"/>
        </w:rPr>
        <w:t>malnie do 3 dni, min. 1 dzień</w:t>
      </w:r>
    </w:p>
    <w:p w:rsidR="001C7894" w:rsidRDefault="001C7894" w:rsidP="00333461">
      <w:pPr>
        <w:pStyle w:val="NormalnyWeb"/>
        <w:spacing w:after="40" w:afterAutospacing="0" w:line="276" w:lineRule="auto"/>
        <w:rPr>
          <w:b/>
          <w:bCs/>
          <w:sz w:val="22"/>
          <w:szCs w:val="22"/>
        </w:rPr>
      </w:pPr>
      <w:r w:rsidRPr="0047168C">
        <w:rPr>
          <w:b/>
          <w:bCs/>
          <w:sz w:val="22"/>
          <w:szCs w:val="22"/>
        </w:rPr>
        <w:t>V. Warunki udziału w postępowaniu.</w:t>
      </w:r>
    </w:p>
    <w:p w:rsidR="002744F9" w:rsidRPr="002744F9" w:rsidRDefault="002744F9" w:rsidP="00E249F4">
      <w:pPr>
        <w:numPr>
          <w:ilvl w:val="0"/>
          <w:numId w:val="18"/>
        </w:numPr>
        <w:spacing w:before="102" w:after="40" w:line="276" w:lineRule="auto"/>
      </w:pPr>
      <w:r w:rsidRPr="002744F9">
        <w:rPr>
          <w:sz w:val="22"/>
          <w:szCs w:val="22"/>
        </w:rPr>
        <w:t xml:space="preserve">O udzielenie zamówienia mogą ubiegać się Wykonawcy, którzy: </w:t>
      </w:r>
    </w:p>
    <w:p w:rsidR="0088712D" w:rsidRDefault="0088712D" w:rsidP="0088712D">
      <w:pPr>
        <w:spacing w:before="102" w:after="40" w:line="276" w:lineRule="auto"/>
        <w:ind w:left="1776"/>
      </w:pPr>
      <w:r>
        <w:rPr>
          <w:sz w:val="22"/>
          <w:szCs w:val="22"/>
        </w:rPr>
        <w:t xml:space="preserve">1) </w:t>
      </w:r>
      <w:r w:rsidR="002744F9" w:rsidRPr="0088712D">
        <w:rPr>
          <w:sz w:val="22"/>
          <w:szCs w:val="22"/>
        </w:rPr>
        <w:t>nie podlegają wykluczeniu z art. 24 ust. 1 pkt. 13-23 i ust. 5;</w:t>
      </w:r>
    </w:p>
    <w:p w:rsidR="0088712D" w:rsidRPr="0088712D" w:rsidRDefault="0088712D" w:rsidP="0088712D">
      <w:pPr>
        <w:spacing w:before="102" w:after="40" w:line="276" w:lineRule="auto"/>
        <w:ind w:left="1776"/>
      </w:pPr>
      <w:r>
        <w:t xml:space="preserve">2) </w:t>
      </w:r>
      <w:r w:rsidR="002744F9" w:rsidRPr="0088712D">
        <w:rPr>
          <w:sz w:val="22"/>
          <w:szCs w:val="22"/>
        </w:rPr>
        <w:t>spełniają warunki udziału w postępowaniu dotyczące:</w:t>
      </w:r>
    </w:p>
    <w:p w:rsidR="002744F9" w:rsidRPr="002744F9" w:rsidRDefault="0088712D" w:rsidP="0088712D">
      <w:pPr>
        <w:pStyle w:val="Akapitzlist"/>
        <w:spacing w:before="102" w:after="40" w:line="276" w:lineRule="auto"/>
        <w:ind w:left="2136"/>
      </w:pPr>
      <w:r>
        <w:rPr>
          <w:sz w:val="22"/>
          <w:szCs w:val="22"/>
        </w:rPr>
        <w:t>a)</w:t>
      </w:r>
      <w:r w:rsidR="002744F9" w:rsidRPr="0088712D">
        <w:rPr>
          <w:sz w:val="22"/>
          <w:szCs w:val="22"/>
        </w:rPr>
        <w:t>zdolności technicznej lub zawodowej - Wykonawca spełni warunek jeżeli wykaże, że:</w:t>
      </w:r>
    </w:p>
    <w:p w:rsidR="002744F9" w:rsidRPr="002744F9" w:rsidRDefault="002744F9" w:rsidP="00E249F4">
      <w:pPr>
        <w:numPr>
          <w:ilvl w:val="0"/>
          <w:numId w:val="19"/>
        </w:numPr>
        <w:spacing w:before="102" w:after="40" w:line="276" w:lineRule="auto"/>
      </w:pPr>
      <w:r w:rsidRPr="002744F9">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2744F9">
        <w:rPr>
          <w:b/>
          <w:bCs/>
        </w:rPr>
        <w:t>( w tym minimum j</w:t>
      </w:r>
      <w:r w:rsidR="006B5439">
        <w:rPr>
          <w:b/>
          <w:bCs/>
        </w:rPr>
        <w:t>edna dostawa o wartości min. 50</w:t>
      </w:r>
      <w:r w:rsidRPr="002744F9">
        <w:rPr>
          <w:b/>
          <w:bCs/>
        </w:rPr>
        <w:t>.000 zł netto)</w:t>
      </w:r>
    </w:p>
    <w:p w:rsidR="002744F9" w:rsidRPr="002744F9" w:rsidRDefault="002744F9" w:rsidP="00E249F4">
      <w:pPr>
        <w:numPr>
          <w:ilvl w:val="0"/>
          <w:numId w:val="20"/>
        </w:numPr>
        <w:spacing w:before="102" w:after="40" w:line="276" w:lineRule="auto"/>
      </w:pPr>
      <w:r w:rsidRPr="002744F9">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744F9" w:rsidRPr="002744F9" w:rsidRDefault="002744F9" w:rsidP="00E249F4">
      <w:pPr>
        <w:numPr>
          <w:ilvl w:val="0"/>
          <w:numId w:val="20"/>
        </w:numPr>
        <w:spacing w:before="102" w:after="40" w:line="276" w:lineRule="auto"/>
      </w:pPr>
      <w:r w:rsidRPr="002744F9">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8712D" w:rsidRDefault="002744F9" w:rsidP="00E249F4">
      <w:pPr>
        <w:numPr>
          <w:ilvl w:val="0"/>
          <w:numId w:val="20"/>
        </w:numPr>
        <w:spacing w:before="102" w:after="40" w:line="276" w:lineRule="auto"/>
      </w:pPr>
      <w:r w:rsidRPr="002744F9">
        <w:rPr>
          <w:sz w:val="22"/>
          <w:szCs w:val="22"/>
        </w:rPr>
        <w:t xml:space="preserve">Zamawiający jednocześnie informuje, iż „stosowna sytuacja” o której mowa w rozdz. V. 3) niniejszej SIWZ wystąpi wyłącznie w przypadku kiedy: </w:t>
      </w:r>
    </w:p>
    <w:p w:rsidR="0088712D" w:rsidRDefault="002744F9" w:rsidP="00E249F4">
      <w:pPr>
        <w:numPr>
          <w:ilvl w:val="0"/>
          <w:numId w:val="25"/>
        </w:numPr>
        <w:spacing w:before="102" w:after="40" w:line="276" w:lineRule="auto"/>
      </w:pPr>
      <w:r w:rsidRPr="0088712D">
        <w:rPr>
          <w:sz w:val="22"/>
          <w:szCs w:val="22"/>
        </w:rPr>
        <w:lastRenderedPageBreak/>
        <w:t xml:space="preserve">Wykonawca, który polega na zdolnościach lub sytuacji innych podmiotów udowodni zamawiającemu, że realizując zamówienie, będzie dysponował niezbędnymi zasobami tych podmiotów, w szczególności przedstawiając </w:t>
      </w:r>
      <w:r w:rsidRPr="0088712D">
        <w:rPr>
          <w:b/>
          <w:bCs/>
          <w:sz w:val="22"/>
          <w:szCs w:val="22"/>
        </w:rPr>
        <w:t>zobowiązanie tych podmiotów do oddania mu do dyspozycji niezbędnych zasobów na potrzeby realizacji zamówienia.</w:t>
      </w:r>
    </w:p>
    <w:p w:rsidR="0088712D" w:rsidRPr="0088712D" w:rsidRDefault="002744F9" w:rsidP="00E249F4">
      <w:pPr>
        <w:numPr>
          <w:ilvl w:val="0"/>
          <w:numId w:val="25"/>
        </w:numPr>
        <w:spacing w:before="102" w:after="40" w:line="276" w:lineRule="auto"/>
      </w:pPr>
      <w:r w:rsidRPr="0088712D">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0088712D">
        <w:rPr>
          <w:sz w:val="22"/>
          <w:szCs w:val="22"/>
        </w:rPr>
        <w:t>. 24 ust. 1 pkt 13–23 i ust.</w:t>
      </w:r>
    </w:p>
    <w:p w:rsidR="002744F9" w:rsidRPr="00BC4EA6" w:rsidRDefault="002744F9" w:rsidP="00E249F4">
      <w:pPr>
        <w:numPr>
          <w:ilvl w:val="0"/>
          <w:numId w:val="25"/>
        </w:numPr>
        <w:spacing w:before="102" w:after="40" w:line="276" w:lineRule="auto"/>
      </w:pPr>
      <w:r w:rsidRPr="0088712D">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33346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r w:rsidR="00C21E18">
        <w:rPr>
          <w:rFonts w:ascii="Times New Roman" w:hAnsi="Times New Roman" w:cs="Times New Roman"/>
        </w:rPr>
        <w:t>, pod rygorem nieważności w formie pisemnej.</w:t>
      </w:r>
    </w:p>
    <w:p w:rsidR="00BC4EA6" w:rsidRPr="0088712D"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 xml:space="preserve">oświadczenie </w:t>
      </w:r>
      <w:r w:rsidR="00E01481">
        <w:rPr>
          <w:rFonts w:ascii="Times New Roman" w:hAnsi="Times New Roman" w:cs="Times New Roman"/>
          <w:bCs w:val="0"/>
        </w:rPr>
        <w:t xml:space="preserve"> </w:t>
      </w:r>
      <w:r w:rsidRPr="007B346A">
        <w:rPr>
          <w:rFonts w:ascii="Times New Roman" w:hAnsi="Times New Roman" w:cs="Times New Roman"/>
          <w:bCs w:val="0"/>
        </w:rPr>
        <w:t>w zakresie wskazanym w załączniku nr 3 do SIWZ</w:t>
      </w:r>
      <w:r w:rsidR="004B2309" w:rsidRPr="007B346A">
        <w:rPr>
          <w:rFonts w:ascii="Times New Roman" w:hAnsi="Times New Roman" w:cs="Times New Roman"/>
          <w:b w:val="0"/>
          <w:bCs w:val="0"/>
        </w:rPr>
        <w:t xml:space="preserve"> w postaci elektronicznej opatrzonej kwalifikowanym podpisem elektronicznym, a następnie skompresować do jednego pliku archiwum ZIP). </w:t>
      </w:r>
      <w:r w:rsidRPr="007B346A">
        <w:rPr>
          <w:rFonts w:ascii="Times New Roman" w:hAnsi="Times New Roman" w:cs="Times New Roman"/>
          <w:b w:val="0"/>
          <w:bCs w:val="0"/>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B346A">
        <w:rPr>
          <w:rFonts w:ascii="Times New Roman" w:hAnsi="Times New Roman" w:cs="Times New Roman"/>
          <w:b w:val="0"/>
          <w:bCs w:val="0"/>
        </w:rPr>
        <w:t xml:space="preserve"> musi być dołączony tylko i wyłącznie w formie elektronicznej. Poniżej wyszczególnione </w:t>
      </w:r>
      <w:proofErr w:type="spellStart"/>
      <w:r w:rsidR="00C21E18" w:rsidRPr="007B346A">
        <w:rPr>
          <w:rFonts w:ascii="Times New Roman" w:hAnsi="Times New Roman" w:cs="Times New Roman"/>
          <w:b w:val="0"/>
          <w:bCs w:val="0"/>
        </w:rPr>
        <w:t>sa</w:t>
      </w:r>
      <w:proofErr w:type="spellEnd"/>
      <w:r w:rsidR="00C21E18" w:rsidRPr="007B346A">
        <w:rPr>
          <w:rFonts w:ascii="Times New Roman" w:hAnsi="Times New Roman" w:cs="Times New Roman"/>
          <w:b w:val="0"/>
          <w:bCs w:val="0"/>
        </w:rPr>
        <w:t xml:space="preserve"> warunki i </w:t>
      </w:r>
      <w:r w:rsidR="00935046">
        <w:rPr>
          <w:rFonts w:ascii="Times New Roman" w:hAnsi="Times New Roman" w:cs="Times New Roman"/>
          <w:b w:val="0"/>
          <w:bCs w:val="0"/>
        </w:rPr>
        <w:t>zasady złoż</w:t>
      </w:r>
      <w:r w:rsidR="00C21E18" w:rsidRPr="007B346A">
        <w:rPr>
          <w:rFonts w:ascii="Times New Roman" w:hAnsi="Times New Roman" w:cs="Times New Roman"/>
          <w:b w:val="0"/>
          <w:bCs w:val="0"/>
        </w:rPr>
        <w:t xml:space="preserve">enia oświadczenia JEDZ. Oświadczenie dostępne jest na stronie </w:t>
      </w:r>
      <w:hyperlink r:id="rId11" w:history="1">
        <w:r w:rsidR="004B2309" w:rsidRPr="00747795">
          <w:rPr>
            <w:rStyle w:val="Hipercze"/>
            <w:rFonts w:ascii="Times New Roman" w:eastAsia="Arial" w:hAnsi="Times New Roman"/>
            <w:color w:val="auto"/>
            <w:u w:val="none"/>
          </w:rPr>
          <w:t>https://platformazakupowa.pl/szpital_inowroclaw</w:t>
        </w:r>
      </w:hyperlink>
      <w:r w:rsidR="00C21E18" w:rsidRPr="007B346A">
        <w:rPr>
          <w:rFonts w:ascii="Times New Roman" w:eastAsia="Arial" w:hAnsi="Times New Roman" w:cs="Times New Roman"/>
        </w:rPr>
        <w:t xml:space="preserve"> </w:t>
      </w:r>
      <w:r w:rsidR="004B2309" w:rsidRPr="007B346A">
        <w:rPr>
          <w:rFonts w:ascii="Times New Roman" w:eastAsia="Arial" w:hAnsi="Times New Roman" w:cs="Times New Roman"/>
        </w:rPr>
        <w:t>nr zamówien</w:t>
      </w:r>
      <w:r w:rsidR="0088712D">
        <w:rPr>
          <w:rFonts w:ascii="Times New Roman" w:eastAsia="Arial" w:hAnsi="Times New Roman" w:cs="Times New Roman"/>
        </w:rPr>
        <w:t>ia.............................</w:t>
      </w:r>
    </w:p>
    <w:p w:rsidR="008F4320" w:rsidRPr="00E01481" w:rsidRDefault="008F4320" w:rsidP="00333461">
      <w:pPr>
        <w:spacing w:line="276" w:lineRule="auto"/>
        <w:rPr>
          <w:b/>
          <w:sz w:val="22"/>
          <w:szCs w:val="22"/>
        </w:rPr>
      </w:pPr>
      <w:r w:rsidRPr="00E01481">
        <w:rPr>
          <w:sz w:val="22"/>
          <w:szCs w:val="22"/>
        </w:rPr>
        <w:t xml:space="preserve">      </w:t>
      </w:r>
      <w:r w:rsidRPr="00E01481">
        <w:rPr>
          <w:b/>
          <w:sz w:val="22"/>
          <w:szCs w:val="22"/>
        </w:rPr>
        <w:t xml:space="preserve">Uwaga! </w:t>
      </w:r>
    </w:p>
    <w:p w:rsidR="008F4320" w:rsidRPr="0047168C" w:rsidRDefault="008F4320" w:rsidP="00E249F4">
      <w:pPr>
        <w:numPr>
          <w:ilvl w:val="0"/>
          <w:numId w:val="12"/>
        </w:numPr>
        <w:spacing w:line="276" w:lineRule="auto"/>
        <w:rPr>
          <w:b/>
          <w:sz w:val="22"/>
          <w:szCs w:val="22"/>
        </w:rPr>
      </w:pPr>
      <w:r w:rsidRPr="0047168C">
        <w:rPr>
          <w:b/>
          <w:sz w:val="22"/>
          <w:szCs w:val="22"/>
        </w:rPr>
        <w:t>Treść części I dokumentu JEDZ znajduje się w ogłoszeniu o zamówieniu</w:t>
      </w:r>
    </w:p>
    <w:p w:rsidR="008F4320" w:rsidRPr="0047168C" w:rsidRDefault="008F4320" w:rsidP="00E249F4">
      <w:pPr>
        <w:numPr>
          <w:ilvl w:val="0"/>
          <w:numId w:val="12"/>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E249F4">
      <w:pPr>
        <w:numPr>
          <w:ilvl w:val="0"/>
          <w:numId w:val="12"/>
        </w:numPr>
        <w:spacing w:line="276" w:lineRule="auto"/>
        <w:jc w:val="both"/>
        <w:rPr>
          <w:b/>
          <w:sz w:val="22"/>
          <w:szCs w:val="22"/>
        </w:rPr>
      </w:pPr>
      <w:r w:rsidRPr="0047168C">
        <w:rPr>
          <w:b/>
          <w:sz w:val="22"/>
          <w:szCs w:val="22"/>
        </w:rPr>
        <w:t>Część III dokumentu JEDZ należy wypełnić w punktach A,B,C,D zgodnie z pkt V.1.1) SIWZ</w:t>
      </w:r>
    </w:p>
    <w:p w:rsidR="008F4320" w:rsidRPr="0047168C" w:rsidRDefault="008F4320" w:rsidP="00E249F4">
      <w:pPr>
        <w:numPr>
          <w:ilvl w:val="0"/>
          <w:numId w:val="12"/>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E249F4">
      <w:pPr>
        <w:numPr>
          <w:ilvl w:val="0"/>
          <w:numId w:val="12"/>
        </w:numPr>
        <w:spacing w:line="276" w:lineRule="auto"/>
        <w:jc w:val="both"/>
        <w:rPr>
          <w:b/>
          <w:sz w:val="22"/>
          <w:szCs w:val="22"/>
        </w:rPr>
      </w:pPr>
      <w:r w:rsidRPr="0047168C">
        <w:rPr>
          <w:b/>
          <w:sz w:val="22"/>
          <w:szCs w:val="22"/>
        </w:rPr>
        <w:t>Część V  - nie dotyczy niniejszego postępowania</w:t>
      </w:r>
    </w:p>
    <w:p w:rsidR="008F4320" w:rsidRPr="0047168C" w:rsidRDefault="008F4320" w:rsidP="00E249F4">
      <w:pPr>
        <w:numPr>
          <w:ilvl w:val="0"/>
          <w:numId w:val="12"/>
        </w:numPr>
        <w:spacing w:line="276" w:lineRule="auto"/>
        <w:jc w:val="both"/>
        <w:rPr>
          <w:b/>
          <w:sz w:val="22"/>
          <w:szCs w:val="22"/>
        </w:rPr>
      </w:pPr>
      <w:r w:rsidRPr="0047168C">
        <w:rPr>
          <w:b/>
          <w:sz w:val="22"/>
          <w:szCs w:val="22"/>
        </w:rPr>
        <w:t>W części VI należy potwierdzić wszystkie podane w dokumencie JEDZ informacje.</w:t>
      </w:r>
    </w:p>
    <w:p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wspólnego ubiegania się o zamówienie przez wykonawców </w:t>
      </w:r>
      <w:r w:rsidRPr="00367C84">
        <w:rPr>
          <w:rFonts w:ascii="Times New Roman" w:hAnsi="Times New Roman" w:cs="Times New Roman"/>
          <w:bCs w:val="0"/>
        </w:rPr>
        <w:t>oświadczenie o którym mowa w rozdz. VI. 1 niniejszej SIWZ</w:t>
      </w:r>
      <w:r w:rsidRPr="0047168C">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p>
    <w:p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który powołuje się na zasoby innych podmiotów, w celu wykazania braku istnienia wobec nich podstaw wykluczenia oraz spełnienia - w zakresie, w jakim powołuje się </w:t>
      </w:r>
      <w:r w:rsidRPr="0047168C">
        <w:rPr>
          <w:rFonts w:ascii="Times New Roman" w:hAnsi="Times New Roman" w:cs="Times New Roman"/>
          <w:b w:val="0"/>
          <w:bCs w:val="0"/>
        </w:rPr>
        <w:lastRenderedPageBreak/>
        <w:t>na ich zasoby - warunków udziału w postępowaniu złoży oświadczenie</w:t>
      </w:r>
      <w:r w:rsidRPr="0047168C">
        <w:rPr>
          <w:rFonts w:ascii="Times New Roman" w:hAnsi="Times New Roman" w:cs="Times New Roman"/>
        </w:rPr>
        <w:t>, o którym mowa w rozdz. VI. 1 niniejszej SIWZ</w:t>
      </w:r>
      <w:r w:rsidR="00A00546">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367C84">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rsidR="00E01481" w:rsidRPr="00E01481" w:rsidRDefault="00E01481" w:rsidP="00E249F4">
      <w:pPr>
        <w:numPr>
          <w:ilvl w:val="1"/>
          <w:numId w:val="4"/>
        </w:numPr>
        <w:spacing w:before="102" w:after="102" w:line="276" w:lineRule="auto"/>
      </w:pPr>
      <w:r w:rsidRPr="00E01481">
        <w:rPr>
          <w:sz w:val="22"/>
          <w:szCs w:val="22"/>
        </w:rPr>
        <w:t>wykaz d</w:t>
      </w:r>
      <w:r w:rsidR="002744F9">
        <w:rPr>
          <w:sz w:val="22"/>
          <w:szCs w:val="22"/>
        </w:rPr>
        <w:t>ostaw przedmiotu zamówienia</w:t>
      </w:r>
      <w:r w:rsidRPr="00E01481">
        <w:rPr>
          <w:sz w:val="22"/>
          <w:szCs w:val="22"/>
        </w:rPr>
        <w:t xml:space="preserve"> a w przypadku świadczeń okresowych lub ciągłych również wykonywanych ( w tym minimum j</w:t>
      </w:r>
      <w:r w:rsidR="00D46907">
        <w:rPr>
          <w:sz w:val="22"/>
          <w:szCs w:val="22"/>
        </w:rPr>
        <w:t>edna dostawa o wartości min. 50</w:t>
      </w:r>
      <w:r w:rsidRPr="00E01481">
        <w:rPr>
          <w:sz w:val="22"/>
          <w:szCs w:val="22"/>
        </w:rPr>
        <w:t xml:space="preserve">.000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CC3D94" w:rsidRDefault="00D42BA0" w:rsidP="00E249F4">
      <w:pPr>
        <w:pStyle w:val="western"/>
        <w:numPr>
          <w:ilvl w:val="1"/>
          <w:numId w:val="4"/>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a</w:t>
      </w:r>
      <w:r w:rsidRPr="0047168C">
        <w:rPr>
          <w:rFonts w:ascii="Times New Roman" w:hAnsi="Times New Roman" w:cs="Times New Roman"/>
          <w:b w:val="0"/>
        </w:rPr>
        <w:t>ktualnego odpisu z właściwego rejestru , jeżeli odrębne przepis</w:t>
      </w:r>
      <w:r>
        <w:rPr>
          <w:rFonts w:ascii="Times New Roman" w:hAnsi="Times New Roman" w:cs="Times New Roman"/>
          <w:b w:val="0"/>
        </w:rPr>
        <w:t>y wymagają wpisu do rejestru  (</w:t>
      </w:r>
      <w:r w:rsidRPr="0047168C">
        <w:rPr>
          <w:rFonts w:ascii="Times New Roman" w:hAnsi="Times New Roman" w:cs="Times New Roman"/>
          <w:b w:val="0"/>
        </w:rPr>
        <w:t>wystawionego nie wcześniej niż 6 miesięcy przed up</w:t>
      </w:r>
      <w:r>
        <w:rPr>
          <w:rFonts w:ascii="Times New Roman" w:hAnsi="Times New Roman" w:cs="Times New Roman"/>
          <w:b w:val="0"/>
        </w:rPr>
        <w:t>ływem terminu    składania dokumentu</w:t>
      </w:r>
      <w:r w:rsidRPr="0047168C">
        <w:rPr>
          <w:rFonts w:ascii="Times New Roman" w:hAnsi="Times New Roman" w:cs="Times New Roman"/>
          <w:b w:val="0"/>
        </w:rPr>
        <w:t>);</w:t>
      </w:r>
    </w:p>
    <w:p w:rsidR="00D42BA0" w:rsidRPr="00CC3D94" w:rsidRDefault="00D42BA0" w:rsidP="00E249F4">
      <w:pPr>
        <w:pStyle w:val="western"/>
        <w:numPr>
          <w:ilvl w:val="1"/>
          <w:numId w:val="4"/>
        </w:numPr>
        <w:spacing w:line="276" w:lineRule="auto"/>
        <w:rPr>
          <w:rFonts w:ascii="Times New Roman" w:hAnsi="Times New Roman" w:cs="Times New Roman"/>
          <w:b w:val="0"/>
          <w:bCs w:val="0"/>
        </w:rPr>
      </w:pPr>
      <w:r w:rsidRPr="00CC3D94">
        <w:rPr>
          <w:rFonts w:ascii="Times New Roman" w:hAnsi="Times New Roman" w:cs="Times New Roman"/>
          <w:b w:val="0"/>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w:t>
      </w:r>
    </w:p>
    <w:p w:rsidR="00D42BA0" w:rsidRPr="00CC3D94" w:rsidRDefault="00D42BA0" w:rsidP="00E249F4">
      <w:pPr>
        <w:pStyle w:val="western"/>
        <w:numPr>
          <w:ilvl w:val="1"/>
          <w:numId w:val="4"/>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właściwego naczelnika urzędu skarbowego potwierdzającego, że wykonawca nie zalega z opłacaniem podatków,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CC3D94" w:rsidRDefault="00D42BA0" w:rsidP="00E249F4">
      <w:pPr>
        <w:pStyle w:val="western"/>
        <w:numPr>
          <w:ilvl w:val="1"/>
          <w:numId w:val="4"/>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6832D1" w:rsidRDefault="00D42BA0" w:rsidP="00E249F4">
      <w:pPr>
        <w:pStyle w:val="western"/>
        <w:numPr>
          <w:ilvl w:val="1"/>
          <w:numId w:val="4"/>
        </w:numPr>
        <w:spacing w:line="276" w:lineRule="auto"/>
        <w:rPr>
          <w:rFonts w:ascii="Times New Roman" w:hAnsi="Times New Roman" w:cs="Times New Roman"/>
          <w:b w:val="0"/>
          <w:bCs w:val="0"/>
        </w:rPr>
      </w:pPr>
      <w:r w:rsidRPr="00CC3D94">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w:t>
      </w:r>
      <w:r w:rsidRPr="006832D1">
        <w:rPr>
          <w:rFonts w:ascii="Times New Roman" w:hAnsi="Times New Roman" w:cs="Times New Roman"/>
          <w:b w:val="0"/>
        </w:rPr>
        <w:t>potwierdzenia braku podstaw wykluczenia na podstawie art. 24 ust. 5 pkt 1 ustawy;</w:t>
      </w:r>
    </w:p>
    <w:p w:rsidR="00D42BA0" w:rsidRPr="006832D1" w:rsidRDefault="00D42BA0" w:rsidP="00E249F4">
      <w:pPr>
        <w:pStyle w:val="western"/>
        <w:numPr>
          <w:ilvl w:val="1"/>
          <w:numId w:val="4"/>
        </w:numPr>
        <w:spacing w:line="276" w:lineRule="auto"/>
        <w:rPr>
          <w:rFonts w:ascii="Times New Roman" w:hAnsi="Times New Roman" w:cs="Times New Roman"/>
          <w:b w:val="0"/>
          <w:bCs w:val="0"/>
        </w:rPr>
      </w:pPr>
      <w:r w:rsidRPr="006832D1">
        <w:rPr>
          <w:rFonts w:ascii="Times New Roman" w:hAnsi="Times New Roman" w:cs="Times New Roman"/>
          <w:b w:val="0"/>
        </w:rPr>
        <w:lastRenderedPageBreak/>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oświadczenie wykonawcy o braku orzeczenia wobec niego tytułem środka zapobiegawczego zakazu ubiegania się o zamówienia publiczne</w:t>
      </w:r>
    </w:p>
    <w:p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pkt 5 i 6 ustawy </w:t>
      </w:r>
    </w:p>
    <w:p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oświadczenie wykonawcy o niezaleganiu z opłacaniem podatków i opłat lokalnych, o których mowa w ustawie z dnia 12 stycznia 1991 r. o podatkach i opłatach lokalnych (Dz. U. z 2016 r. poz. 71</w:t>
      </w:r>
      <w:r w:rsidR="00E01481" w:rsidRPr="00E01481">
        <w:rPr>
          <w:rFonts w:ascii="Times New Roman" w:hAnsi="Times New Roman" w:cs="Times New Roman"/>
          <w:b w:val="0"/>
        </w:rPr>
        <w:t xml:space="preserve">6) </w:t>
      </w:r>
    </w:p>
    <w:p w:rsidR="001C7894" w:rsidRPr="0047168C" w:rsidRDefault="0088712D" w:rsidP="0088712D">
      <w:pPr>
        <w:pStyle w:val="western"/>
        <w:tabs>
          <w:tab w:val="left" w:pos="142"/>
          <w:tab w:val="left" w:pos="993"/>
        </w:tabs>
        <w:spacing w:line="276" w:lineRule="auto"/>
        <w:rPr>
          <w:rFonts w:ascii="Times New Roman" w:hAnsi="Times New Roman" w:cs="Times New Roman"/>
          <w:b w:val="0"/>
          <w:bCs w:val="0"/>
        </w:rPr>
      </w:pPr>
      <w:r>
        <w:rPr>
          <w:rFonts w:ascii="Times New Roman" w:hAnsi="Times New Roman" w:cs="Times New Roman"/>
          <w:b w:val="0"/>
        </w:rPr>
        <w:t>6.</w:t>
      </w:r>
      <w:r w:rsidR="001C7894"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1C7894" w:rsidRPr="0047168C" w:rsidRDefault="0088712D" w:rsidP="0088712D">
      <w:pPr>
        <w:pStyle w:val="NormalnyWeb"/>
        <w:spacing w:after="40" w:afterAutospacing="0" w:line="276" w:lineRule="auto"/>
        <w:rPr>
          <w:sz w:val="22"/>
          <w:szCs w:val="22"/>
        </w:rPr>
      </w:pPr>
      <w:r>
        <w:rPr>
          <w:sz w:val="22"/>
          <w:szCs w:val="22"/>
        </w:rPr>
        <w:t>7.</w:t>
      </w:r>
      <w:r w:rsidR="001C7894"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Pr>
          <w:sz w:val="22"/>
          <w:szCs w:val="22"/>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47168C" w:rsidRDefault="0088712D" w:rsidP="0088712D">
      <w:pPr>
        <w:pStyle w:val="NormalnyWeb"/>
        <w:spacing w:after="40" w:afterAutospacing="0" w:line="276" w:lineRule="auto"/>
        <w:rPr>
          <w:sz w:val="22"/>
          <w:szCs w:val="22"/>
        </w:rPr>
      </w:pPr>
      <w:r>
        <w:rPr>
          <w:sz w:val="22"/>
          <w:szCs w:val="22"/>
        </w:rPr>
        <w:t>8.</w:t>
      </w:r>
      <w:r w:rsidR="001C7894"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Default="001C7894" w:rsidP="00333461">
      <w:pPr>
        <w:pStyle w:val="NormalnyWeb"/>
        <w:spacing w:before="102" w:beforeAutospacing="0" w:line="276" w:lineRule="auto"/>
        <w:ind w:left="420" w:hanging="420"/>
        <w:rPr>
          <w:b/>
          <w:bCs/>
          <w:sz w:val="22"/>
          <w:szCs w:val="22"/>
        </w:rPr>
      </w:pPr>
      <w:proofErr w:type="spellStart"/>
      <w:r w:rsidRPr="0047168C">
        <w:rPr>
          <w:b/>
          <w:bCs/>
          <w:sz w:val="22"/>
          <w:szCs w:val="22"/>
        </w:rPr>
        <w:t>VIa</w:t>
      </w:r>
      <w:proofErr w:type="spellEnd"/>
      <w:r w:rsidRPr="0047168C">
        <w:rPr>
          <w:b/>
          <w:bCs/>
          <w:sz w:val="22"/>
          <w:szCs w:val="22"/>
        </w:rPr>
        <w:t>.</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w:t>
      </w:r>
      <w:r w:rsidR="002744F9">
        <w:rPr>
          <w:b/>
          <w:bCs/>
          <w:sz w:val="22"/>
          <w:szCs w:val="22"/>
        </w:rPr>
        <w:t>ów przed udzieleniem zamówienia:</w:t>
      </w:r>
    </w:p>
    <w:p w:rsidR="00D46907" w:rsidRPr="00D46907" w:rsidRDefault="00D46907" w:rsidP="00D46907">
      <w:pPr>
        <w:spacing w:before="102" w:line="198" w:lineRule="atLeast"/>
      </w:pPr>
      <w:r w:rsidRPr="00D46907">
        <w:t xml:space="preserve">oświadczenie o posiadaniu odpowiednich certyfikatów, atestów dopuszczających do </w:t>
      </w:r>
      <w:r w:rsidRPr="00D46907">
        <w:rPr>
          <w:b/>
          <w:bCs/>
        </w:rPr>
        <w:t>obrotu proponowany</w:t>
      </w:r>
      <w:r w:rsidRPr="00D46907">
        <w:t xml:space="preserve"> </w:t>
      </w:r>
      <w:r w:rsidR="00031BD0">
        <w:rPr>
          <w:b/>
          <w:bCs/>
          <w:color w:val="000000"/>
        </w:rPr>
        <w:t>przedmiot zamówienia</w:t>
      </w:r>
      <w:r w:rsidRPr="00D46907">
        <w:rPr>
          <w:b/>
          <w:bCs/>
          <w:color w:val="000000"/>
        </w:rPr>
        <w:t xml:space="preserve"> (tj. w</w:t>
      </w:r>
      <w:r w:rsidRPr="00D46907">
        <w:t xml:space="preserve">pisu lub zgłoszenie do Rejestru Wyrobów Medycznych i podmiotów odpowiedzialnych za ich wprowadzenie do obrotu i używania (nie dotyczy klasy wyrobu medycznego I </w:t>
      </w:r>
      <w:proofErr w:type="spellStart"/>
      <w:r w:rsidRPr="00D46907">
        <w:t>i</w:t>
      </w:r>
      <w:proofErr w:type="spellEnd"/>
      <w:r w:rsidRPr="00D46907">
        <w:t xml:space="preserve"> </w:t>
      </w:r>
      <w:proofErr w:type="spellStart"/>
      <w:r w:rsidRPr="00D46907">
        <w:t>IIa</w:t>
      </w:r>
      <w:proofErr w:type="spellEnd"/>
      <w:r w:rsidRPr="00D46907">
        <w:t xml:space="preserve"> pod warunkiem, że pierwsze jego wprowadzenie nastąpiło w innym niż Polska kraju Unii Europejskiej, zgodnie z przepisami ustawy z dnia 20.05.2010r. o Wyrobach Medycznych (Dz. U. </w:t>
      </w:r>
      <w:r w:rsidRPr="00D46907">
        <w:rPr>
          <w:color w:val="000000"/>
        </w:rPr>
        <w:t>z 2015 poz. 876</w:t>
      </w:r>
      <w:r w:rsidRPr="00D46907">
        <w:t>.)</w:t>
      </w:r>
      <w:r w:rsidRPr="00D46907">
        <w:rPr>
          <w:b/>
          <w:bCs/>
          <w:color w:val="000000"/>
        </w:rPr>
        <w:t xml:space="preserve"> </w:t>
      </w:r>
      <w:r w:rsidRPr="00D46907">
        <w:rPr>
          <w:b/>
          <w:bCs/>
        </w:rPr>
        <w:t xml:space="preserve">oraz zapewnienie o </w:t>
      </w:r>
      <w:r w:rsidRPr="00D46907">
        <w:rPr>
          <w:b/>
          <w:bCs/>
        </w:rPr>
        <w:lastRenderedPageBreak/>
        <w:t>przedłożeniu ich oraz próbek asortymentu na każde żądanie Zamawiającego</w:t>
      </w:r>
      <w:r w:rsidRPr="00D46907">
        <w:t xml:space="preserve"> </w:t>
      </w:r>
      <w:r w:rsidRPr="00D46907">
        <w:rPr>
          <w:b/>
          <w:bCs/>
        </w:rPr>
        <w:t>podczas badania ofert, najpóźniej przed podpisaniem ewentualnej umowy.</w:t>
      </w:r>
    </w:p>
    <w:p w:rsidR="00D46907" w:rsidRDefault="00D46907" w:rsidP="00333461">
      <w:pPr>
        <w:pStyle w:val="NormalnyWeb"/>
        <w:spacing w:before="102" w:beforeAutospacing="0" w:line="276" w:lineRule="auto"/>
        <w:ind w:left="420" w:hanging="420"/>
        <w:rPr>
          <w:b/>
          <w:bCs/>
          <w:sz w:val="22"/>
          <w:szCs w:val="22"/>
        </w:rPr>
      </w:pP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9B7C05" w:rsidRPr="000C4D05" w:rsidRDefault="009B7C05" w:rsidP="00333461">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9B7C05" w:rsidRPr="00747795"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Pani Ewa Sempowicz-</w:t>
      </w:r>
      <w:r w:rsidR="00850DEB">
        <w:rPr>
          <w:sz w:val="22"/>
          <w:szCs w:val="22"/>
        </w:rPr>
        <w:t xml:space="preserve"> </w:t>
      </w:r>
      <w:r w:rsidRPr="00632D5F">
        <w:rPr>
          <w:sz w:val="22"/>
          <w:szCs w:val="22"/>
        </w:rPr>
        <w:t xml:space="preserve">Kierownik Działu Zamówień Publicznych tel. 52 35-45-587 email: </w:t>
      </w:r>
      <w:hyperlink r:id="rId13" w:history="1">
        <w:r w:rsidRPr="00747795">
          <w:rPr>
            <w:rStyle w:val="Hipercze"/>
            <w:sz w:val="22"/>
            <w:szCs w:val="22"/>
            <w:u w:val="none"/>
          </w:rPr>
          <w:t>zam.pub@szpitalino.pl</w:t>
        </w:r>
      </w:hyperlink>
    </w:p>
    <w:p w:rsidR="009B7C05" w:rsidRPr="00632D5F" w:rsidRDefault="00432D53" w:rsidP="00333461">
      <w:pPr>
        <w:pBdr>
          <w:top w:val="nil"/>
          <w:left w:val="nil"/>
          <w:bottom w:val="nil"/>
          <w:right w:val="nil"/>
          <w:between w:val="nil"/>
        </w:pBdr>
        <w:spacing w:before="102" w:after="40" w:line="276" w:lineRule="auto"/>
        <w:ind w:left="900"/>
        <w:rPr>
          <w:sz w:val="22"/>
          <w:szCs w:val="22"/>
        </w:rPr>
      </w:pPr>
      <w:r>
        <w:rPr>
          <w:sz w:val="22"/>
          <w:szCs w:val="22"/>
        </w:rPr>
        <w:t xml:space="preserve">Małgorzata Ostrowska  - Specjalista ds. zamówień publicznych </w:t>
      </w:r>
      <w:r w:rsidR="009B7C05">
        <w:rPr>
          <w:sz w:val="22"/>
          <w:szCs w:val="22"/>
        </w:rPr>
        <w:t>t</w:t>
      </w:r>
      <w:r w:rsidR="009B7C05" w:rsidRPr="00632D5F">
        <w:rPr>
          <w:sz w:val="22"/>
          <w:szCs w:val="22"/>
        </w:rPr>
        <w:t xml:space="preserve"> tel. 52 35-45-626</w:t>
      </w:r>
    </w:p>
    <w:p w:rsidR="009B7C05" w:rsidRPr="00432D53" w:rsidRDefault="009B7C05" w:rsidP="00333461">
      <w:pPr>
        <w:pBdr>
          <w:top w:val="nil"/>
          <w:left w:val="nil"/>
          <w:bottom w:val="nil"/>
          <w:right w:val="nil"/>
          <w:between w:val="nil"/>
        </w:pBdr>
        <w:spacing w:before="102" w:after="40" w:line="276" w:lineRule="auto"/>
        <w:ind w:left="900"/>
        <w:rPr>
          <w:b/>
          <w:sz w:val="22"/>
          <w:szCs w:val="22"/>
        </w:rPr>
      </w:pPr>
      <w:r w:rsidRPr="00632D5F">
        <w:rPr>
          <w:sz w:val="22"/>
          <w:szCs w:val="22"/>
        </w:rPr>
        <w:t>email</w:t>
      </w:r>
      <w:r w:rsidRPr="00432D53">
        <w:rPr>
          <w:b/>
          <w:sz w:val="22"/>
          <w:szCs w:val="22"/>
        </w:rPr>
        <w:t xml:space="preserve">: </w:t>
      </w:r>
      <w:hyperlink r:id="rId14" w:history="1">
        <w:r w:rsidR="00432D53" w:rsidRPr="00432D53">
          <w:rPr>
            <w:rStyle w:val="Hipercze"/>
            <w:b/>
            <w:sz w:val="22"/>
            <w:szCs w:val="22"/>
          </w:rPr>
          <w:t>zam.pub1@szpitalino</w:t>
        </w:r>
      </w:hyperlink>
      <w:r w:rsidRPr="00432D53">
        <w:rPr>
          <w:b/>
          <w:sz w:val="22"/>
          <w:szCs w:val="22"/>
        </w:rPr>
        <w:t xml:space="preserve">.pl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skanu oferty/wniosku opatrzonej/opatrzonego kwalifikowanym podpisem elektronicznym.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w:t>
      </w:r>
      <w:r w:rsidRPr="000C4D05">
        <w:rPr>
          <w:sz w:val="22"/>
          <w:szCs w:val="22"/>
        </w:rPr>
        <w:lastRenderedPageBreak/>
        <w:t xml:space="preserve">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w:t>
      </w:r>
      <w:r w:rsidRPr="00FB1B2C">
        <w:rPr>
          <w:sz w:val="22"/>
          <w:szCs w:val="22"/>
        </w:rPr>
        <w:t>składanie</w:t>
      </w:r>
      <w:r w:rsidRPr="000C4D05">
        <w:rPr>
          <w:sz w:val="22"/>
          <w:szCs w:val="22"/>
        </w:rPr>
        <w:t xml:space="preserve"> oświadczeń, wniosków (innych niż wskazanych w pkt II), zawiadomień oraz przekazywanie informacji odbywa się elektronicznie za pośrednictwem dedykowanego formularza dostępnego na</w:t>
      </w:r>
      <w:r w:rsidR="00747795" w:rsidRPr="000C4D05">
        <w:rPr>
          <w:sz w:val="22"/>
          <w:szCs w:val="22"/>
        </w:rPr>
        <w:t xml:space="preserve"> </w:t>
      </w:r>
      <w:r w:rsidRPr="000C4D05">
        <w:rPr>
          <w:rFonts w:eastAsia="Arial"/>
          <w:sz w:val="22"/>
        </w:rPr>
        <w:t>stronie danego postępowanie - przycisk "Wyślij wiadomość".</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5" w:history="1">
        <w:r w:rsidR="00432D53" w:rsidRPr="00432D53">
          <w:rPr>
            <w:rStyle w:val="Hipercze"/>
            <w:b/>
            <w:sz w:val="22"/>
            <w:szCs w:val="22"/>
          </w:rPr>
          <w:t>zam.pub1@szpitalino.pl</w:t>
        </w:r>
      </w:hyperlink>
      <w:r w:rsidR="00432D53">
        <w:rPr>
          <w:sz w:val="22"/>
          <w:szCs w:val="22"/>
        </w:rPr>
        <w:t xml:space="preserve"> </w:t>
      </w:r>
    </w:p>
    <w:p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9B7C05" w:rsidRPr="00632D5F"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9B7C05" w:rsidRPr="00747795" w:rsidRDefault="009B7C05" w:rsidP="00E249F4">
      <w:pPr>
        <w:numPr>
          <w:ilvl w:val="2"/>
          <w:numId w:val="13"/>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sidR="00747795">
        <w:rPr>
          <w:sz w:val="22"/>
        </w:rPr>
        <w:t xml:space="preserve"> </w:t>
      </w:r>
      <w:r w:rsidRPr="00747795">
        <w:rPr>
          <w:sz w:val="22"/>
        </w:rPr>
        <w:t>dokumenty lub oświadczenia,</w:t>
      </w:r>
      <w:r w:rsidR="00747795">
        <w:rPr>
          <w:sz w:val="22"/>
        </w:rPr>
        <w:t xml:space="preserve"> </w:t>
      </w:r>
      <w:r w:rsidRPr="00747795">
        <w:rPr>
          <w:sz w:val="22"/>
        </w:rPr>
        <w:t>o których mowa w rozporządzeniu</w:t>
      </w:r>
      <w:r w:rsidR="00747795">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9E2553" w:rsidRDefault="009B7C05" w:rsidP="00E249F4">
      <w:pPr>
        <w:numPr>
          <w:ilvl w:val="2"/>
          <w:numId w:val="13"/>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9E2553" w:rsidRPr="009E2553" w:rsidRDefault="00DE3F94" w:rsidP="00E249F4">
      <w:pPr>
        <w:numPr>
          <w:ilvl w:val="2"/>
          <w:numId w:val="13"/>
        </w:numPr>
        <w:pBdr>
          <w:top w:val="nil"/>
          <w:left w:val="nil"/>
          <w:bottom w:val="nil"/>
          <w:right w:val="nil"/>
          <w:between w:val="nil"/>
        </w:pBdr>
        <w:spacing w:before="102" w:after="40" w:line="276" w:lineRule="auto"/>
        <w:ind w:left="900"/>
        <w:rPr>
          <w:sz w:val="22"/>
        </w:rPr>
      </w:pPr>
      <w:r w:rsidRPr="009E2553">
        <w:rPr>
          <w:b/>
          <w:bCs/>
          <w:sz w:val="22"/>
          <w:szCs w:val="22"/>
        </w:rPr>
        <w:t>Jeżeli wniosek o wyjaśnienie treści SIWZ wpłynie do Zamawiającego nie później niż do końca dnia, w którym upływa połowa terminu składania ofert (</w:t>
      </w:r>
      <w:r w:rsidR="00D46907">
        <w:rPr>
          <w:b/>
          <w:bCs/>
          <w:sz w:val="22"/>
          <w:szCs w:val="22"/>
          <w:u w:val="single"/>
        </w:rPr>
        <w:t>tj.</w:t>
      </w:r>
      <w:r w:rsidR="007F0749">
        <w:rPr>
          <w:b/>
          <w:bCs/>
          <w:sz w:val="22"/>
          <w:szCs w:val="22"/>
          <w:u w:val="single"/>
        </w:rPr>
        <w:t>18.04.2019</w:t>
      </w:r>
      <w:r w:rsidRPr="009E2553">
        <w:rPr>
          <w:b/>
          <w:bCs/>
          <w:sz w:val="22"/>
          <w:szCs w:val="22"/>
          <w:u w:val="single"/>
        </w:rPr>
        <w:t>r.),</w:t>
      </w:r>
      <w:r w:rsidRPr="009E2553">
        <w:rPr>
          <w:b/>
          <w:bCs/>
          <w:sz w:val="22"/>
          <w:szCs w:val="22"/>
        </w:rPr>
        <w:t xml:space="preserve"> </w:t>
      </w:r>
    </w:p>
    <w:p w:rsidR="00DE3F94" w:rsidRPr="009E2553" w:rsidRDefault="00DE3F94" w:rsidP="009E2553">
      <w:pPr>
        <w:pBdr>
          <w:top w:val="nil"/>
          <w:left w:val="nil"/>
          <w:bottom w:val="nil"/>
          <w:right w:val="nil"/>
          <w:between w:val="nil"/>
        </w:pBdr>
        <w:spacing w:before="102" w:after="40" w:line="276" w:lineRule="auto"/>
        <w:rPr>
          <w:sz w:val="22"/>
        </w:rPr>
      </w:pPr>
      <w:r w:rsidRPr="009E2553">
        <w:rPr>
          <w:sz w:val="22"/>
          <w:szCs w:val="22"/>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E3F94" w:rsidRPr="009E2553" w:rsidRDefault="009B7C05" w:rsidP="00432D53">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9E2553">
        <w:rPr>
          <w:color w:val="FF0000"/>
          <w:sz w:val="22"/>
        </w:rPr>
        <w:tab/>
      </w:r>
    </w:p>
    <w:p w:rsidR="001C7894" w:rsidRPr="0047168C" w:rsidRDefault="001C7894" w:rsidP="00333461">
      <w:pPr>
        <w:pStyle w:val="NormalnyWeb"/>
        <w:spacing w:after="40" w:afterAutospacing="0" w:line="276" w:lineRule="auto"/>
        <w:rPr>
          <w:sz w:val="22"/>
          <w:szCs w:val="22"/>
        </w:rPr>
      </w:pPr>
      <w:r w:rsidRPr="0047168C">
        <w:rPr>
          <w:b/>
          <w:bCs/>
          <w:sz w:val="22"/>
          <w:szCs w:val="22"/>
        </w:rPr>
        <w:t>VIII. Wymagania dotyczące wadium.</w:t>
      </w:r>
    </w:p>
    <w:p w:rsidR="001C7894" w:rsidRDefault="001C7894" w:rsidP="00E249F4">
      <w:pPr>
        <w:pStyle w:val="western"/>
        <w:numPr>
          <w:ilvl w:val="0"/>
          <w:numId w:val="23"/>
        </w:numPr>
        <w:spacing w:after="40" w:afterAutospacing="0" w:line="276" w:lineRule="auto"/>
        <w:rPr>
          <w:rFonts w:ascii="Times New Roman" w:hAnsi="Times New Roman" w:cs="Times New Roman"/>
          <w:b w:val="0"/>
          <w:bCs w:val="0"/>
        </w:rPr>
      </w:pPr>
      <w:r w:rsidRPr="00A00546">
        <w:rPr>
          <w:rFonts w:ascii="Times New Roman" w:hAnsi="Times New Roman" w:cs="Times New Roman"/>
          <w:b w:val="0"/>
          <w:bCs w:val="0"/>
        </w:rPr>
        <w:t>Wykonawca</w:t>
      </w:r>
      <w:r w:rsidR="00B70751">
        <w:rPr>
          <w:rFonts w:ascii="Times New Roman" w:hAnsi="Times New Roman" w:cs="Times New Roman"/>
          <w:b w:val="0"/>
          <w:bCs w:val="0"/>
        </w:rPr>
        <w:t xml:space="preserve"> </w:t>
      </w:r>
      <w:r w:rsidRPr="00A00546">
        <w:rPr>
          <w:rFonts w:ascii="Times New Roman" w:hAnsi="Times New Roman" w:cs="Times New Roman"/>
          <w:b w:val="0"/>
          <w:bCs w:val="0"/>
        </w:rPr>
        <w:t xml:space="preserve"> zobowiązany jest wnieść wadium w wysokości:</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w:t>
      </w:r>
      <w:r w:rsidR="0088712D">
        <w:rPr>
          <w:rFonts w:ascii="Times New Roman" w:hAnsi="Times New Roman" w:cs="Times New Roman"/>
          <w:b w:val="0"/>
          <w:bCs w:val="0"/>
        </w:rPr>
        <w:t xml:space="preserve">   </w:t>
      </w:r>
      <w:r>
        <w:rPr>
          <w:rFonts w:ascii="Times New Roman" w:hAnsi="Times New Roman" w:cs="Times New Roman"/>
          <w:b w:val="0"/>
          <w:bCs w:val="0"/>
        </w:rPr>
        <w:t>150,00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2-1.200,00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3-</w:t>
      </w:r>
      <w:r w:rsidR="0088712D">
        <w:rPr>
          <w:rFonts w:ascii="Times New Roman" w:hAnsi="Times New Roman" w:cs="Times New Roman"/>
          <w:b w:val="0"/>
          <w:bCs w:val="0"/>
        </w:rPr>
        <w:t xml:space="preserve">   </w:t>
      </w:r>
      <w:r>
        <w:rPr>
          <w:rFonts w:ascii="Times New Roman" w:hAnsi="Times New Roman" w:cs="Times New Roman"/>
          <w:b w:val="0"/>
          <w:bCs w:val="0"/>
        </w:rPr>
        <w:t>300,00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4-</w:t>
      </w:r>
      <w:r w:rsidR="0088712D">
        <w:rPr>
          <w:rFonts w:ascii="Times New Roman" w:hAnsi="Times New Roman" w:cs="Times New Roman"/>
          <w:b w:val="0"/>
          <w:bCs w:val="0"/>
        </w:rPr>
        <w:t xml:space="preserve">   </w:t>
      </w:r>
      <w:r>
        <w:rPr>
          <w:rFonts w:ascii="Times New Roman" w:hAnsi="Times New Roman" w:cs="Times New Roman"/>
          <w:b w:val="0"/>
          <w:bCs w:val="0"/>
        </w:rPr>
        <w:t>300,00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5-</w:t>
      </w:r>
      <w:r w:rsidR="0088712D">
        <w:rPr>
          <w:rFonts w:ascii="Times New Roman" w:hAnsi="Times New Roman" w:cs="Times New Roman"/>
          <w:b w:val="0"/>
          <w:bCs w:val="0"/>
        </w:rPr>
        <w:t xml:space="preserve">   </w:t>
      </w:r>
      <w:r>
        <w:rPr>
          <w:rFonts w:ascii="Times New Roman" w:hAnsi="Times New Roman" w:cs="Times New Roman"/>
          <w:b w:val="0"/>
          <w:bCs w:val="0"/>
        </w:rPr>
        <w:t>700,00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6-1.400,00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lastRenderedPageBreak/>
        <w:t>Pakiet 7-1.100,00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8-</w:t>
      </w:r>
      <w:r w:rsidR="0088712D">
        <w:rPr>
          <w:rFonts w:ascii="Times New Roman" w:hAnsi="Times New Roman" w:cs="Times New Roman"/>
          <w:b w:val="0"/>
          <w:bCs w:val="0"/>
        </w:rPr>
        <w:t xml:space="preserve">    </w:t>
      </w:r>
      <w:r>
        <w:rPr>
          <w:rFonts w:ascii="Times New Roman" w:hAnsi="Times New Roman" w:cs="Times New Roman"/>
          <w:b w:val="0"/>
          <w:bCs w:val="0"/>
        </w:rPr>
        <w:t>160,00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9-</w:t>
      </w:r>
      <w:r w:rsidR="0088712D">
        <w:rPr>
          <w:rFonts w:ascii="Times New Roman" w:hAnsi="Times New Roman" w:cs="Times New Roman"/>
          <w:b w:val="0"/>
          <w:bCs w:val="0"/>
        </w:rPr>
        <w:t xml:space="preserve">    </w:t>
      </w:r>
      <w:r>
        <w:rPr>
          <w:rFonts w:ascii="Times New Roman" w:hAnsi="Times New Roman" w:cs="Times New Roman"/>
          <w:b w:val="0"/>
          <w:bCs w:val="0"/>
        </w:rPr>
        <w:t>800,00 zł</w:t>
      </w:r>
    </w:p>
    <w:p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 xml:space="preserve">Pakiet </w:t>
      </w:r>
      <w:r w:rsidR="00043A89">
        <w:rPr>
          <w:rFonts w:ascii="Times New Roman" w:hAnsi="Times New Roman" w:cs="Times New Roman"/>
          <w:b w:val="0"/>
          <w:bCs w:val="0"/>
        </w:rPr>
        <w:t>10-4.000,00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11-1.100,00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12-1.600,00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13-1.800,00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14-6.000,00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15-5.000,00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16-1.100,00 zł</w:t>
      </w:r>
    </w:p>
    <w:p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17-</w:t>
      </w:r>
      <w:r w:rsidR="0088712D">
        <w:rPr>
          <w:rFonts w:ascii="Times New Roman" w:hAnsi="Times New Roman" w:cs="Times New Roman"/>
          <w:b w:val="0"/>
          <w:bCs w:val="0"/>
        </w:rPr>
        <w:t xml:space="preserve">   </w:t>
      </w:r>
      <w:r>
        <w:rPr>
          <w:rFonts w:ascii="Times New Roman" w:hAnsi="Times New Roman" w:cs="Times New Roman"/>
          <w:b w:val="0"/>
          <w:bCs w:val="0"/>
        </w:rPr>
        <w:t>900,00 zł</w:t>
      </w:r>
    </w:p>
    <w:p w:rsidR="00151C42" w:rsidRDefault="001C7894" w:rsidP="007F36C4">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p>
    <w:p w:rsidR="00151C42" w:rsidRDefault="00151C42" w:rsidP="00151C42">
      <w:pPr>
        <w:pStyle w:val="western"/>
        <w:spacing w:after="284" w:afterAutospacing="0" w:line="276" w:lineRule="auto"/>
        <w:ind w:left="708"/>
        <w:rPr>
          <w:rFonts w:ascii="Times New Roman" w:hAnsi="Times New Roman" w:cs="Times New Roman"/>
          <w:b w:val="0"/>
          <w:bCs w:val="0"/>
        </w:rPr>
      </w:pPr>
      <w:r w:rsidRPr="00151C42">
        <w:rPr>
          <w:rFonts w:ascii="Times New Roman" w:hAnsi="Times New Roman" w:cs="Times New Roman"/>
          <w:bCs w:val="0"/>
        </w:rPr>
        <w:t>2</w:t>
      </w:r>
      <w:r>
        <w:rPr>
          <w:rFonts w:ascii="Times New Roman" w:hAnsi="Times New Roman" w:cs="Times New Roman"/>
          <w:b w:val="0"/>
          <w:bCs w:val="0"/>
        </w:rPr>
        <w:t>.Wadium może być wniesione w:</w:t>
      </w:r>
    </w:p>
    <w:p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pieniądzu;</w:t>
      </w:r>
    </w:p>
    <w:p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poręczeniach bankowych, lub poręczeniach spółdzielczej kasy oszczędnościowo-kredytowej, z tym, że poręczenie kasy jest zawsze poręczeniem pieniężnym;</w:t>
      </w:r>
    </w:p>
    <w:p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gwarancjach bankowych;</w:t>
      </w:r>
    </w:p>
    <w:p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gwarancjach ubezpieczeniowych;</w:t>
      </w:r>
    </w:p>
    <w:p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 xml:space="preserve">poręczeniach udzielanych przez podmioty, o których mowa w art. 6b ust. 5 pkt 2 ustawy z dnia 9 listopada 2000 r. o utworzeniu Polskiej Agencji Rozwoju Przedsiębiorczości (Dz. U. z 2007 r. Nr 42, poz. 275 z </w:t>
      </w:r>
      <w:proofErr w:type="spellStart"/>
      <w:r>
        <w:rPr>
          <w:rFonts w:ascii="Times New Roman" w:hAnsi="Times New Roman" w:cs="Times New Roman"/>
          <w:b w:val="0"/>
          <w:bCs w:val="0"/>
        </w:rPr>
        <w:t>późn</w:t>
      </w:r>
      <w:proofErr w:type="spellEnd"/>
      <w:r>
        <w:rPr>
          <w:rFonts w:ascii="Times New Roman" w:hAnsi="Times New Roman" w:cs="Times New Roman"/>
          <w:b w:val="0"/>
          <w:bCs w:val="0"/>
        </w:rPr>
        <w:t>. zm.).</w:t>
      </w:r>
    </w:p>
    <w:p w:rsidR="00151C42" w:rsidRPr="00031BD0" w:rsidRDefault="00151C42" w:rsidP="00151C42">
      <w:pPr>
        <w:pStyle w:val="western"/>
        <w:spacing w:beforeAutospacing="0" w:after="40" w:afterAutospacing="0" w:line="276" w:lineRule="auto"/>
        <w:ind w:left="708"/>
        <w:rPr>
          <w:rFonts w:ascii="Times New Roman" w:hAnsi="Times New Roman" w:cs="Times New Roman"/>
          <w:b w:val="0"/>
          <w:sz w:val="24"/>
          <w:szCs w:val="24"/>
        </w:rPr>
      </w:pPr>
      <w:r w:rsidRPr="00151C42">
        <w:rPr>
          <w:rFonts w:ascii="Times New Roman" w:hAnsi="Times New Roman" w:cs="Times New Roman"/>
          <w:bCs w:val="0"/>
        </w:rPr>
        <w:t>3</w:t>
      </w:r>
      <w:r w:rsidRPr="00151C42">
        <w:rPr>
          <w:rFonts w:ascii="Times New Roman" w:hAnsi="Times New Roman" w:cs="Times New Roman"/>
          <w:bCs w:val="0"/>
          <w:sz w:val="24"/>
        </w:rPr>
        <w:t>.</w:t>
      </w:r>
      <w:r w:rsidRPr="00151C42">
        <w:rPr>
          <w:rFonts w:ascii="Times New Roman" w:hAnsi="Times New Roman" w:cs="Times New Roman"/>
          <w:b w:val="0"/>
          <w:bCs w:val="0"/>
          <w:sz w:val="24"/>
        </w:rPr>
        <w:t xml:space="preserve"> </w:t>
      </w:r>
      <w:r w:rsidRPr="00151C42">
        <w:rPr>
          <w:rFonts w:ascii="Times New Roman" w:hAnsi="Times New Roman"/>
          <w:b w:val="0"/>
          <w:sz w:val="24"/>
        </w:rPr>
        <w:t xml:space="preserve">Wadium w formie pieniądza należy wnieść przelewem na konto w Banku GETIN NOBLE Bank Spółka Akcyjna z siedzibą przy ul. Przyokopowej 33,   01-208 Warszawa. Nr rachunku:  31 1560 0013 2514 6086 2000 0009 z dopiskiem na </w:t>
      </w:r>
      <w:r w:rsidRPr="00031BD0">
        <w:rPr>
          <w:rFonts w:ascii="Times New Roman" w:hAnsi="Times New Roman" w:cs="Times New Roman"/>
          <w:b w:val="0"/>
          <w:sz w:val="24"/>
          <w:szCs w:val="24"/>
        </w:rPr>
        <w:t xml:space="preserve">przelewie: </w:t>
      </w:r>
      <w:r w:rsidR="00031BD0" w:rsidRPr="00031BD0">
        <w:rPr>
          <w:rFonts w:ascii="Times New Roman" w:hAnsi="Times New Roman" w:cs="Times New Roman"/>
          <w:b w:val="0"/>
          <w:sz w:val="24"/>
          <w:szCs w:val="24"/>
        </w:rPr>
        <w:t>„Wadium w postępowaniu nr   D-5</w:t>
      </w:r>
      <w:r w:rsidRPr="00031BD0">
        <w:rPr>
          <w:rFonts w:ascii="Times New Roman" w:hAnsi="Times New Roman" w:cs="Times New Roman"/>
          <w:b w:val="0"/>
          <w:sz w:val="24"/>
          <w:szCs w:val="24"/>
        </w:rPr>
        <w:t xml:space="preserve">/2019 na dostawę </w:t>
      </w:r>
      <w:r w:rsidR="00031BD0" w:rsidRPr="006B5439">
        <w:rPr>
          <w:rFonts w:ascii="Times New Roman" w:hAnsi="Times New Roman" w:cs="Times New Roman"/>
          <w:sz w:val="24"/>
          <w:szCs w:val="24"/>
        </w:rPr>
        <w:t xml:space="preserve"> odzieży ochronnej jednorazowego użytku dla pacjentów i personelu oraz artykułów ochronnych do zabiegów medycznych</w:t>
      </w:r>
      <w:r w:rsidR="00031BD0" w:rsidRPr="00031BD0">
        <w:rPr>
          <w:rFonts w:ascii="Times New Roman" w:hAnsi="Times New Roman" w:cs="Times New Roman"/>
          <w:sz w:val="24"/>
          <w:szCs w:val="24"/>
        </w:rPr>
        <w:t xml:space="preserve"> </w:t>
      </w:r>
      <w:r w:rsidRPr="00031BD0">
        <w:rPr>
          <w:rFonts w:ascii="Times New Roman" w:hAnsi="Times New Roman" w:cs="Times New Roman"/>
          <w:sz w:val="24"/>
          <w:szCs w:val="24"/>
        </w:rPr>
        <w:t>dla  Szpitala Wielospecjalistycznego im dra L</w:t>
      </w:r>
      <w:r w:rsidRPr="00031BD0">
        <w:rPr>
          <w:rFonts w:ascii="Times New Roman" w:hAnsi="Times New Roman" w:cs="Times New Roman"/>
          <w:b w:val="0"/>
          <w:sz w:val="24"/>
          <w:szCs w:val="24"/>
        </w:rPr>
        <w:t>. Błażka w Inowrocławiu”.</w:t>
      </w:r>
    </w:p>
    <w:p w:rsidR="00151C42" w:rsidRPr="00031BD0" w:rsidRDefault="00151C42" w:rsidP="00151C42">
      <w:pPr>
        <w:pStyle w:val="western"/>
        <w:spacing w:beforeAutospacing="0" w:after="40" w:afterAutospacing="0" w:line="276" w:lineRule="auto"/>
        <w:ind w:left="708"/>
        <w:rPr>
          <w:rFonts w:ascii="Times New Roman" w:hAnsi="Times New Roman" w:cs="Times New Roman"/>
          <w:b w:val="0"/>
          <w:bCs w:val="0"/>
          <w:sz w:val="24"/>
          <w:szCs w:val="24"/>
        </w:rPr>
      </w:pPr>
      <w:r w:rsidRPr="00151C42">
        <w:rPr>
          <w:rFonts w:ascii="Times New Roman" w:hAnsi="Times New Roman" w:cs="Times New Roman"/>
          <w:sz w:val="24"/>
          <w:szCs w:val="24"/>
        </w:rPr>
        <w:t>4.</w:t>
      </w:r>
      <w:r>
        <w:rPr>
          <w:rFonts w:ascii="Times New Roman" w:hAnsi="Times New Roman" w:cs="Times New Roman"/>
          <w:b w:val="0"/>
          <w:sz w:val="24"/>
          <w:szCs w:val="24"/>
        </w:rPr>
        <w:t xml:space="preserve"> </w:t>
      </w:r>
      <w:r w:rsidRPr="00151C42">
        <w:rPr>
          <w:rFonts w:ascii="Times New Roman" w:hAnsi="Times New Roman" w:cs="Times New Roman"/>
          <w:b w:val="0"/>
          <w:sz w:val="24"/>
          <w:szCs w:val="24"/>
        </w:rPr>
        <w:t xml:space="preserve">Skuteczne wniesienie wadium w pieniądzu następuje z chwilą uznania środków pieniężnych na rachunku bankowym Zamawiającego, o którym mowa w rozdz. VIII. 3 niniejszej SIWZ, przed upływem terminu składania ofert (tj. przed upływem dnia </w:t>
      </w:r>
      <w:r w:rsidRPr="00031BD0">
        <w:rPr>
          <w:rFonts w:ascii="Times New Roman" w:hAnsi="Times New Roman" w:cs="Times New Roman"/>
          <w:b w:val="0"/>
          <w:sz w:val="24"/>
          <w:szCs w:val="24"/>
        </w:rPr>
        <w:t>i godziny wyznaczonej jako ostateczny termin składania ofert).</w:t>
      </w:r>
    </w:p>
    <w:p w:rsidR="00151C42" w:rsidRPr="00031BD0" w:rsidRDefault="00151C42" w:rsidP="00151C42">
      <w:pPr>
        <w:tabs>
          <w:tab w:val="left" w:pos="426"/>
        </w:tabs>
        <w:autoSpaceDE w:val="0"/>
        <w:spacing w:line="276" w:lineRule="auto"/>
        <w:ind w:left="360"/>
        <w:jc w:val="both"/>
        <w:rPr>
          <w:b/>
        </w:rPr>
      </w:pPr>
      <w:r w:rsidRPr="00031BD0">
        <w:rPr>
          <w:b/>
        </w:rPr>
        <w:t xml:space="preserve">      5.</w:t>
      </w:r>
      <w:r w:rsidRPr="00031BD0">
        <w:rPr>
          <w:bCs/>
        </w:rPr>
        <w:t>Zamawiający zaleca, aby w przypadku wniesienia wadium w formie:</w:t>
      </w:r>
    </w:p>
    <w:p w:rsidR="00151C42" w:rsidRPr="00031BD0" w:rsidRDefault="00151C42" w:rsidP="00E249F4">
      <w:pPr>
        <w:pStyle w:val="western"/>
        <w:numPr>
          <w:ilvl w:val="1"/>
          <w:numId w:val="22"/>
        </w:numPr>
        <w:spacing w:beforeAutospacing="0" w:after="40" w:afterAutospacing="0" w:line="276" w:lineRule="auto"/>
        <w:rPr>
          <w:rFonts w:ascii="Times New Roman" w:hAnsi="Times New Roman" w:cs="Times New Roman"/>
          <w:b w:val="0"/>
          <w:bCs w:val="0"/>
          <w:sz w:val="24"/>
          <w:szCs w:val="24"/>
        </w:rPr>
      </w:pPr>
      <w:r w:rsidRPr="00031BD0">
        <w:rPr>
          <w:rFonts w:ascii="Times New Roman" w:hAnsi="Times New Roman" w:cs="Times New Roman"/>
          <w:b w:val="0"/>
          <w:bCs w:val="0"/>
          <w:sz w:val="24"/>
          <w:szCs w:val="24"/>
        </w:rPr>
        <w:t>pieniężnej – należy wpłacić wyłącznie przelewem</w:t>
      </w:r>
    </w:p>
    <w:p w:rsidR="00151C42" w:rsidRPr="00031BD0" w:rsidRDefault="00151C42" w:rsidP="00E249F4">
      <w:pPr>
        <w:pStyle w:val="western"/>
        <w:numPr>
          <w:ilvl w:val="1"/>
          <w:numId w:val="22"/>
        </w:numPr>
        <w:spacing w:before="0" w:beforeAutospacing="0" w:after="0" w:afterAutospacing="0" w:line="276" w:lineRule="auto"/>
        <w:rPr>
          <w:rFonts w:ascii="Times New Roman" w:hAnsi="Times New Roman" w:cs="Times New Roman"/>
          <w:b w:val="0"/>
          <w:bCs w:val="0"/>
          <w:sz w:val="24"/>
          <w:szCs w:val="24"/>
        </w:rPr>
      </w:pPr>
      <w:r w:rsidRPr="00031BD0">
        <w:rPr>
          <w:rFonts w:ascii="Times New Roman" w:hAnsi="Times New Roman" w:cs="Times New Roman"/>
          <w:b w:val="0"/>
          <w:bCs w:val="0"/>
          <w:sz w:val="24"/>
          <w:szCs w:val="24"/>
        </w:rPr>
        <w:t>innej niż pieniądz – Wykonawca wnosi w postaci elektronicznej poprzez załączenie na Platformie oryginału dokumentu wadialnego tj. opatrzonego kwalifikowanym podpisem elektronicznym osób upoważnionych do jego wystawienia ( wystawców dokumentu)</w:t>
      </w:r>
    </w:p>
    <w:p w:rsidR="00151C42" w:rsidRPr="00031BD0" w:rsidRDefault="00151C42" w:rsidP="00151C42">
      <w:pPr>
        <w:pStyle w:val="western"/>
        <w:spacing w:before="0" w:beforeAutospacing="0" w:after="0" w:afterAutospacing="0" w:line="276" w:lineRule="auto"/>
        <w:ind w:left="708"/>
        <w:rPr>
          <w:rFonts w:ascii="Times New Roman" w:hAnsi="Times New Roman" w:cs="Times New Roman"/>
          <w:b w:val="0"/>
          <w:bCs w:val="0"/>
          <w:sz w:val="24"/>
          <w:szCs w:val="24"/>
        </w:rPr>
      </w:pPr>
      <w:r w:rsidRPr="00031BD0">
        <w:rPr>
          <w:rFonts w:ascii="Times New Roman" w:hAnsi="Times New Roman" w:cs="Times New Roman"/>
          <w:bCs w:val="0"/>
          <w:sz w:val="24"/>
          <w:szCs w:val="24"/>
        </w:rPr>
        <w:t>6</w:t>
      </w:r>
      <w:r w:rsidRPr="00031BD0">
        <w:rPr>
          <w:rFonts w:ascii="Times New Roman" w:hAnsi="Times New Roman" w:cs="Times New Roman"/>
          <w:b w:val="0"/>
          <w:bCs w:val="0"/>
          <w:sz w:val="24"/>
          <w:szCs w:val="24"/>
        </w:rPr>
        <w:t>. Oryginał gwarancji/poręczenia winien być dołączony do oferty w sposób umożliwiający jego      zwrot zgodnie z ustawą.</w:t>
      </w:r>
    </w:p>
    <w:p w:rsidR="00151C42" w:rsidRPr="00031BD0" w:rsidRDefault="00151C42" w:rsidP="00151C42">
      <w:pPr>
        <w:pStyle w:val="western"/>
        <w:spacing w:before="0" w:beforeAutospacing="0" w:after="0" w:afterAutospacing="0" w:line="276" w:lineRule="auto"/>
        <w:ind w:left="709" w:hanging="283"/>
        <w:rPr>
          <w:rFonts w:ascii="Times New Roman" w:hAnsi="Times New Roman" w:cs="Times New Roman"/>
          <w:b w:val="0"/>
          <w:bCs w:val="0"/>
          <w:sz w:val="24"/>
          <w:szCs w:val="24"/>
        </w:rPr>
      </w:pPr>
      <w:r w:rsidRPr="00031BD0">
        <w:rPr>
          <w:rFonts w:ascii="Times New Roman" w:hAnsi="Times New Roman" w:cs="Times New Roman"/>
          <w:b w:val="0"/>
          <w:bCs w:val="0"/>
          <w:sz w:val="24"/>
          <w:szCs w:val="24"/>
        </w:rPr>
        <w:t xml:space="preserve">     </w:t>
      </w:r>
      <w:r w:rsidRPr="00031BD0">
        <w:rPr>
          <w:rFonts w:ascii="Times New Roman" w:hAnsi="Times New Roman" w:cs="Times New Roman"/>
          <w:bCs w:val="0"/>
          <w:sz w:val="24"/>
          <w:szCs w:val="24"/>
        </w:rPr>
        <w:t>7</w:t>
      </w:r>
      <w:r w:rsidRPr="00031BD0">
        <w:rPr>
          <w:rFonts w:ascii="Times New Roman" w:hAnsi="Times New Roman" w:cs="Times New Roman"/>
          <w:b w:val="0"/>
          <w:bCs w:val="0"/>
          <w:sz w:val="24"/>
          <w:szCs w:val="24"/>
        </w:rPr>
        <w:t>.Wadium winno być oznaczone w sposób umożliwiający identyfikacje postępowania, którego    dotyczy.</w:t>
      </w:r>
    </w:p>
    <w:p w:rsidR="00151C42" w:rsidRPr="00031BD0" w:rsidRDefault="00151C42" w:rsidP="00151C42">
      <w:pPr>
        <w:pStyle w:val="western"/>
        <w:spacing w:before="0" w:beforeAutospacing="0" w:after="0" w:afterAutospacing="0" w:line="276" w:lineRule="auto"/>
        <w:ind w:left="696"/>
        <w:rPr>
          <w:rFonts w:ascii="Times New Roman" w:hAnsi="Times New Roman" w:cs="Times New Roman"/>
          <w:b w:val="0"/>
          <w:bCs w:val="0"/>
          <w:sz w:val="24"/>
          <w:szCs w:val="24"/>
        </w:rPr>
      </w:pPr>
      <w:r w:rsidRPr="00031BD0">
        <w:rPr>
          <w:rFonts w:ascii="Times New Roman" w:hAnsi="Times New Roman" w:cs="Times New Roman"/>
          <w:bCs w:val="0"/>
          <w:sz w:val="24"/>
          <w:szCs w:val="24"/>
        </w:rPr>
        <w:t>8</w:t>
      </w:r>
      <w:r w:rsidRPr="00031BD0">
        <w:rPr>
          <w:rFonts w:ascii="Times New Roman" w:hAnsi="Times New Roman" w:cs="Times New Roman"/>
          <w:b w:val="0"/>
          <w:bCs w:val="0"/>
          <w:sz w:val="24"/>
          <w:szCs w:val="24"/>
        </w:rPr>
        <w:t xml:space="preserve">.Z treści gwarancji/poręczenia winno wynikać bezwarunkowe, na każde pisemne żądanie zgłoszone przez Zamawiającego w terminie związania ofertą, zobowiązanie </w:t>
      </w:r>
      <w:r w:rsidRPr="00031BD0">
        <w:rPr>
          <w:rFonts w:ascii="Times New Roman" w:hAnsi="Times New Roman" w:cs="Times New Roman"/>
          <w:b w:val="0"/>
          <w:bCs w:val="0"/>
          <w:sz w:val="24"/>
          <w:szCs w:val="24"/>
        </w:rPr>
        <w:lastRenderedPageBreak/>
        <w:t>Gwaranta do wypłaty Zamawiającemu pełnej kwoty wadium w okolicznościach określonych w art. 46 ust. 4a i 5 ustawy PZP ( w przypadku wykonawców wspólnie ubiegających się o udzielenie zamówienia w gwarancji/poręczeniu winni być wpisani wszyscy Wykonawcy).</w:t>
      </w:r>
    </w:p>
    <w:p w:rsidR="00151C42" w:rsidRPr="00031BD0" w:rsidRDefault="00151C42" w:rsidP="00151C42">
      <w:pPr>
        <w:pStyle w:val="western"/>
        <w:spacing w:before="0" w:beforeAutospacing="0" w:after="0" w:afterAutospacing="0" w:line="276" w:lineRule="auto"/>
        <w:ind w:left="651"/>
        <w:rPr>
          <w:rFonts w:ascii="Times New Roman" w:hAnsi="Times New Roman" w:cs="Times New Roman"/>
          <w:b w:val="0"/>
          <w:bCs w:val="0"/>
          <w:sz w:val="24"/>
          <w:szCs w:val="24"/>
        </w:rPr>
      </w:pPr>
      <w:r w:rsidRPr="00031BD0">
        <w:rPr>
          <w:rFonts w:ascii="Times New Roman" w:hAnsi="Times New Roman" w:cs="Times New Roman"/>
          <w:bCs w:val="0"/>
          <w:sz w:val="24"/>
          <w:szCs w:val="24"/>
        </w:rPr>
        <w:t>9</w:t>
      </w:r>
      <w:r w:rsidRPr="00031BD0">
        <w:rPr>
          <w:rFonts w:ascii="Times New Roman" w:hAnsi="Times New Roman" w:cs="Times New Roman"/>
          <w:b w:val="0"/>
          <w:bCs w:val="0"/>
          <w:sz w:val="24"/>
          <w:szCs w:val="24"/>
        </w:rPr>
        <w:t>.Oferta wykonawcy, który nie wniesie wadium lub wniesie w sposób nieprawidłowy zostanie      odrzucona.</w:t>
      </w:r>
    </w:p>
    <w:p w:rsidR="00156E6E" w:rsidRPr="00031BD0" w:rsidRDefault="00151C42" w:rsidP="00156E6E">
      <w:pPr>
        <w:pStyle w:val="western"/>
        <w:spacing w:before="0" w:beforeAutospacing="0" w:after="0" w:afterAutospacing="0" w:line="276" w:lineRule="auto"/>
        <w:ind w:left="651"/>
        <w:rPr>
          <w:rFonts w:ascii="Times New Roman" w:hAnsi="Times New Roman" w:cs="Times New Roman"/>
          <w:b w:val="0"/>
          <w:sz w:val="24"/>
          <w:szCs w:val="24"/>
        </w:rPr>
      </w:pPr>
      <w:r w:rsidRPr="00031BD0">
        <w:rPr>
          <w:rFonts w:ascii="Times New Roman" w:hAnsi="Times New Roman" w:cs="Times New Roman"/>
          <w:sz w:val="24"/>
          <w:szCs w:val="24"/>
        </w:rPr>
        <w:t>10.</w:t>
      </w:r>
      <w:r w:rsidRPr="00031BD0">
        <w:rPr>
          <w:rFonts w:ascii="Times New Roman" w:hAnsi="Times New Roman" w:cs="Times New Roman"/>
          <w:b w:val="0"/>
          <w:sz w:val="24"/>
          <w:szCs w:val="24"/>
        </w:rPr>
        <w:t xml:space="preserve"> Okoliczności i zasady zwrotu wadium, jego przepadku oraz zasady jego zaliczenia na poczet zabezpieczenia należytego wykonania umowy określa ustawa PZP</w:t>
      </w:r>
    </w:p>
    <w:p w:rsidR="001C7894" w:rsidRPr="00031BD0" w:rsidRDefault="001C7894" w:rsidP="00333461">
      <w:pPr>
        <w:pStyle w:val="western"/>
        <w:spacing w:after="40" w:afterAutospacing="0" w:line="276" w:lineRule="auto"/>
        <w:rPr>
          <w:rFonts w:ascii="Times New Roman" w:hAnsi="Times New Roman" w:cs="Times New Roman"/>
          <w:sz w:val="24"/>
          <w:szCs w:val="24"/>
        </w:rPr>
      </w:pPr>
      <w:r w:rsidRPr="00031BD0">
        <w:rPr>
          <w:rFonts w:ascii="Times New Roman" w:hAnsi="Times New Roman" w:cs="Times New Roman"/>
          <w:sz w:val="24"/>
          <w:szCs w:val="24"/>
        </w:rPr>
        <w:t>IX.</w:t>
      </w:r>
      <w:r w:rsidRPr="00031BD0">
        <w:rPr>
          <w:rFonts w:ascii="Times New Roman" w:hAnsi="Times New Roman" w:cs="Times New Roman"/>
          <w:sz w:val="24"/>
          <w:szCs w:val="24"/>
        </w:rPr>
        <w:tab/>
        <w:t>Termin związania ofertą.</w:t>
      </w:r>
    </w:p>
    <w:p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95565">
        <w:rPr>
          <w:rFonts w:ascii="Times New Roman" w:hAnsi="Times New Roman" w:cs="Times New Roman"/>
          <w:b w:val="0"/>
        </w:rPr>
        <w:t>60 dni</w:t>
      </w:r>
      <w:r w:rsidRPr="00495565">
        <w:rPr>
          <w:rFonts w:ascii="Times New Roman" w:hAnsi="Times New Roman" w:cs="Times New Roman"/>
          <w:b w:val="0"/>
          <w:bCs w:val="0"/>
        </w:rPr>
        <w:t>.</w:t>
      </w:r>
      <w:r w:rsidRPr="0047168C">
        <w:rPr>
          <w:rFonts w:ascii="Times New Roman" w:hAnsi="Times New Roman" w:cs="Times New Roman"/>
          <w:b w:val="0"/>
          <w:bCs w:val="0"/>
        </w:rPr>
        <w:t xml:space="preserve"> Bieg terminu związania ofertą rozpoczyna się wraz z upływem terminu składania ofert. (art. 85 ust. 5 ustawy PZP).</w:t>
      </w:r>
    </w:p>
    <w:p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sidRPr="0047168C">
        <w:rPr>
          <w:rFonts w:ascii="Times New Roman" w:hAnsi="Times New Roman" w:cs="Times New Roman"/>
        </w:rPr>
        <w:tab/>
        <w:t>Opis sposobu przygotowywania ofert.</w:t>
      </w:r>
    </w:p>
    <w:p w:rsidR="001C7894" w:rsidRPr="0047168C" w:rsidRDefault="001C7894" w:rsidP="00E249F4">
      <w:pPr>
        <w:pStyle w:val="western"/>
        <w:numPr>
          <w:ilvl w:val="1"/>
          <w:numId w:val="3"/>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rsidR="001C7894" w:rsidRPr="0047168C"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Pr="0047168C">
        <w:rPr>
          <w:rFonts w:ascii="Times New Roman" w:hAnsi="Times New Roman" w:cs="Times New Roman"/>
        </w:rPr>
        <w:t xml:space="preserve"> Załączniki nr 1 i 2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niniejszej SIWZ; </w:t>
      </w:r>
    </w:p>
    <w:p w:rsidR="00235796" w:rsidRPr="0047168C" w:rsidRDefault="00235796" w:rsidP="00E249F4">
      <w:pPr>
        <w:pStyle w:val="western"/>
        <w:numPr>
          <w:ilvl w:val="3"/>
          <w:numId w:val="8"/>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oświadczenie RODO, zgodnie z załącznikiem nr 5a do SIWZ</w:t>
      </w:r>
    </w:p>
    <w:p w:rsidR="001C7894" w:rsidRPr="0047168C"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47168C"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w:t>
      </w:r>
      <w:r w:rsidR="000A21E1">
        <w:rPr>
          <w:rFonts w:ascii="Times New Roman" w:hAnsi="Times New Roman" w:cs="Times New Roman"/>
          <w:b w:val="0"/>
          <w:bCs w:val="0"/>
        </w:rPr>
        <w:t>potrzeby realizacji zamówienia</w:t>
      </w:r>
    </w:p>
    <w:p w:rsidR="000A21E1" w:rsidRPr="0047168C" w:rsidRDefault="000A21E1" w:rsidP="00E249F4">
      <w:pPr>
        <w:pStyle w:val="western"/>
        <w:numPr>
          <w:ilvl w:val="3"/>
          <w:numId w:val="8"/>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lastRenderedPageBreak/>
        <w:t>dowód wniesienia wadium</w:t>
      </w:r>
    </w:p>
    <w:p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rsidR="001C7894"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534AD1">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rsidR="00C01B98" w:rsidRPr="00534AD1" w:rsidRDefault="00C01B98" w:rsidP="00E249F4">
      <w:pPr>
        <w:numPr>
          <w:ilvl w:val="0"/>
          <w:numId w:val="5"/>
        </w:numPr>
        <w:pBdr>
          <w:top w:val="nil"/>
          <w:left w:val="nil"/>
          <w:bottom w:val="nil"/>
          <w:right w:val="nil"/>
          <w:between w:val="nil"/>
        </w:pBdr>
        <w:spacing w:before="102" w:after="40" w:line="276" w:lineRule="auto"/>
        <w:jc w:val="both"/>
        <w:rPr>
          <w:sz w:val="22"/>
        </w:rPr>
      </w:pPr>
      <w:r w:rsidRPr="00534AD1">
        <w:rPr>
          <w:sz w:val="22"/>
          <w:szCs w:val="22"/>
        </w:rPr>
        <w:t>Ofertę należy złożyć w zachowaniem postaci elektronicznej wraz z kwalifikowanym podpisem elektronicznym i oznakować w następujący sposób: „Przeta</w:t>
      </w:r>
      <w:r w:rsidR="00235796">
        <w:rPr>
          <w:sz w:val="22"/>
          <w:szCs w:val="22"/>
        </w:rPr>
        <w:t xml:space="preserve">rg nieograniczony D-39/2018 na dostawę  sprzętu medycznego </w:t>
      </w:r>
      <w:r w:rsidRPr="00534AD1">
        <w:rPr>
          <w:sz w:val="22"/>
          <w:szCs w:val="22"/>
        </w:rPr>
        <w:t xml:space="preserve"> jednorazowego użytku</w:t>
      </w:r>
      <w:r w:rsidR="00CC35B3">
        <w:rPr>
          <w:sz w:val="22"/>
          <w:szCs w:val="22"/>
        </w:rPr>
        <w:t xml:space="preserve"> do kardiologii inwazyjnej </w:t>
      </w:r>
      <w:r w:rsidRPr="00534AD1">
        <w:rPr>
          <w:sz w:val="22"/>
          <w:szCs w:val="22"/>
        </w:rPr>
        <w:t xml:space="preserve"> na potrzeby Szpitala Wielospecjalistycznego w Inowrocławiu</w:t>
      </w:r>
      <w:r w:rsidR="00534AD1">
        <w:rPr>
          <w:sz w:val="22"/>
          <w:szCs w:val="22"/>
        </w:rPr>
        <w:t>”</w:t>
      </w:r>
      <w:r w:rsidRPr="00534AD1">
        <w:rPr>
          <w:sz w:val="22"/>
          <w:szCs w:val="22"/>
        </w:rPr>
        <w:t>.</w:t>
      </w:r>
      <w:r w:rsidRPr="00534AD1">
        <w:rPr>
          <w:rFonts w:eastAsia="Times" w:cs="Times"/>
          <w:color w:val="000000"/>
          <w:sz w:val="22"/>
          <w:szCs w:val="22"/>
        </w:rPr>
        <w:t xml:space="preserve"> </w:t>
      </w:r>
    </w:p>
    <w:p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8C038F" w:rsidRDefault="008B656E" w:rsidP="00E249F4">
      <w:pPr>
        <w:pStyle w:val="western"/>
        <w:numPr>
          <w:ilvl w:val="0"/>
          <w:numId w:val="5"/>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lastRenderedPageBreak/>
        <w:t>Wykonawca może wprowadzić zmiany, poprawki, modyfikacje i uzupełnienia do złożonej oferty. Po stwierdzeniu poprawności procedury dokonywania zmian, zostaną one dołączone do oferty.</w:t>
      </w:r>
    </w:p>
    <w:p w:rsidR="008B656E" w:rsidRDefault="008B656E" w:rsidP="00E249F4">
      <w:pPr>
        <w:pStyle w:val="western"/>
        <w:numPr>
          <w:ilvl w:val="0"/>
          <w:numId w:val="5"/>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postępowania. </w:t>
      </w:r>
    </w:p>
    <w:p w:rsidR="007F36C4" w:rsidRDefault="007F36C4" w:rsidP="007F36C4">
      <w:pPr>
        <w:pStyle w:val="western"/>
        <w:spacing w:after="40" w:afterAutospacing="0" w:line="276" w:lineRule="auto"/>
        <w:rPr>
          <w:rFonts w:ascii="Times New Roman" w:hAnsi="Times New Roman" w:cs="Times New Roman"/>
          <w:b w:val="0"/>
          <w:bCs w:val="0"/>
        </w:rPr>
      </w:pPr>
    </w:p>
    <w:p w:rsidR="008C038F" w:rsidRDefault="008C038F" w:rsidP="007F36C4">
      <w:pPr>
        <w:pStyle w:val="western"/>
        <w:spacing w:after="40" w:afterAutospacing="0" w:line="276" w:lineRule="auto"/>
        <w:rPr>
          <w:rFonts w:ascii="Times New Roman" w:hAnsi="Times New Roman" w:cs="Times New Roman"/>
        </w:rPr>
      </w:pPr>
      <w:r>
        <w:rPr>
          <w:rFonts w:ascii="Times New Roman" w:hAnsi="Times New Roman" w:cs="Times New Roman"/>
        </w:rPr>
        <w:t>XI</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8C038F" w:rsidRPr="00632D5F" w:rsidRDefault="008C038F" w:rsidP="00E249F4">
      <w:pPr>
        <w:pStyle w:val="Akapitzlist"/>
        <w:numPr>
          <w:ilvl w:val="0"/>
          <w:numId w:val="14"/>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6" w:history="1">
        <w:r w:rsidRPr="008C038F">
          <w:rPr>
            <w:rStyle w:val="Hipercze"/>
            <w:rFonts w:eastAsia="Arial"/>
            <w:sz w:val="22"/>
            <w:u w:val="none"/>
          </w:rPr>
          <w:t>https://platformazakupowa.pl/strona/1-regulamin</w:t>
        </w:r>
      </w:hyperlink>
      <w:r w:rsidRPr="008C038F">
        <w:rPr>
          <w:rFonts w:eastAsia="Arial"/>
          <w:sz w:val="22"/>
        </w:rPr>
        <w:t>.</w:t>
      </w:r>
      <w:r w:rsidR="001971B6">
        <w:rPr>
          <w:rFonts w:eastAsia="Arial"/>
          <w:sz w:val="22"/>
        </w:rPr>
        <w:t xml:space="preserve"> </w:t>
      </w:r>
    </w:p>
    <w:p w:rsidR="008C038F" w:rsidRPr="00E25B98" w:rsidRDefault="008C038F" w:rsidP="00E249F4">
      <w:pPr>
        <w:pStyle w:val="Akapitzlist"/>
        <w:numPr>
          <w:ilvl w:val="0"/>
          <w:numId w:val="14"/>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8C038F" w:rsidRPr="00632D5F" w:rsidRDefault="008C038F" w:rsidP="00E249F4">
      <w:pPr>
        <w:pStyle w:val="Akapitzlist"/>
        <w:numPr>
          <w:ilvl w:val="0"/>
          <w:numId w:val="14"/>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d) włączona obsługa JavaScript,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sidR="00DC7BF1">
        <w:rPr>
          <w:rFonts w:eastAsia="Verdana" w:cs="Verdana"/>
          <w:sz w:val="22"/>
        </w:rPr>
        <w:t>obsługujący format plików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format: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8C038F" w:rsidRPr="00632D5F" w:rsidRDefault="00FA48B3" w:rsidP="00333461">
      <w:pPr>
        <w:pStyle w:val="Akapitzlist"/>
        <w:spacing w:line="276" w:lineRule="auto"/>
        <w:jc w:val="both"/>
        <w:rPr>
          <w:rFonts w:eastAsia="Verdana" w:cs="Verdana"/>
          <w:sz w:val="22"/>
        </w:rPr>
      </w:pPr>
      <w:r>
        <w:rPr>
          <w:rFonts w:eastAsia="Verdana" w:cs="Verdana"/>
          <w:sz w:val="22"/>
        </w:rPr>
        <w:t xml:space="preserve">a) dokumenty w formacie </w:t>
      </w:r>
      <w:r w:rsidR="008C038F" w:rsidRPr="00632D5F">
        <w:rPr>
          <w:rFonts w:eastAsia="Verdana" w:cs="Verdana"/>
          <w:sz w:val="22"/>
        </w:rPr>
        <w:t xml:space="preserve">pdf zaleca się podpisywać formatem </w:t>
      </w:r>
      <w:proofErr w:type="spellStart"/>
      <w:r w:rsidR="008C038F" w:rsidRPr="00632D5F">
        <w:rPr>
          <w:rFonts w:eastAsia="Verdana" w:cs="Verdana"/>
          <w:sz w:val="22"/>
        </w:rPr>
        <w:t>PAdES</w:t>
      </w:r>
      <w:proofErr w:type="spellEnd"/>
      <w:r w:rsidR="008C038F" w:rsidRPr="00632D5F">
        <w:rPr>
          <w:rFonts w:eastAsia="Verdana" w:cs="Verdana"/>
          <w:sz w:val="22"/>
        </w:rPr>
        <w: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dopuszcza się podpisanie dokumentów w formacie innym niż .pdf, wtedy zaleca się użyć</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8C038F" w:rsidRPr="00632D5F" w:rsidRDefault="008C038F" w:rsidP="00333461">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sidR="00FA48B3">
        <w:rPr>
          <w:rFonts w:eastAsia="Verdana" w:cs="Verdana"/>
          <w:sz w:val="22"/>
        </w:rPr>
        <w:t xml:space="preserve"> </w:t>
      </w:r>
      <w:hyperlink r:id="rId17"/>
      <w:hyperlink r:id="rId18">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8C038F" w:rsidRPr="00632D5F" w:rsidRDefault="008C038F" w:rsidP="00333461">
      <w:pPr>
        <w:pBdr>
          <w:top w:val="nil"/>
          <w:left w:val="nil"/>
          <w:bottom w:val="nil"/>
          <w:right w:val="nil"/>
          <w:between w:val="nil"/>
        </w:pBdr>
        <w:spacing w:before="102" w:after="40" w:line="276" w:lineRule="auto"/>
        <w:jc w:val="both"/>
        <w:rPr>
          <w:sz w:val="22"/>
        </w:rPr>
      </w:pPr>
    </w:p>
    <w:p w:rsidR="008C038F" w:rsidRPr="00632D5F" w:rsidRDefault="008C038F" w:rsidP="00333461">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sidR="00DC7BF1">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8C038F" w:rsidRPr="00632D5F" w:rsidRDefault="008C038F" w:rsidP="00333461">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8C038F" w:rsidRDefault="008C038F" w:rsidP="00333461">
      <w:pPr>
        <w:spacing w:before="100" w:beforeAutospacing="1" w:after="100" w:afterAutospacing="1" w:line="276" w:lineRule="auto"/>
        <w:jc w:val="both"/>
        <w:rPr>
          <w:rFonts w:eastAsia="Verdana"/>
          <w:sz w:val="22"/>
        </w:rPr>
      </w:pPr>
      <w:r w:rsidRPr="00632D5F">
        <w:rPr>
          <w:rFonts w:eastAsia="Verdana"/>
          <w:b/>
          <w:sz w:val="22"/>
        </w:rPr>
        <w:t xml:space="preserve">Uwaga: </w:t>
      </w:r>
      <w:r w:rsidRPr="00632D5F">
        <w:rPr>
          <w:rFonts w:eastAsia="Verdana"/>
          <w:sz w:val="22"/>
        </w:rPr>
        <w:t xml:space="preserve">W przypadku przekazywania przez wykonawcę dokumentu elektronicznego w formacie poddającym dane kompresji, opatrzenie pliku zawierającego skompresowane dane kwalifikowanym </w:t>
      </w:r>
      <w:r w:rsidRPr="00632D5F">
        <w:rPr>
          <w:rFonts w:eastAsia="Verdana"/>
          <w:sz w:val="22"/>
        </w:rPr>
        <w:lastRenderedPageBreak/>
        <w:t>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7F36C4" w:rsidRPr="00632D5F" w:rsidRDefault="007F36C4" w:rsidP="00333461">
      <w:pPr>
        <w:spacing w:before="100" w:beforeAutospacing="1" w:after="100" w:afterAutospacing="1" w:line="276" w:lineRule="auto"/>
        <w:jc w:val="both"/>
        <w:rPr>
          <w:sz w:val="22"/>
        </w:rPr>
      </w:pP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w:t>
      </w:r>
      <w:r w:rsidR="00E208FC">
        <w:rPr>
          <w:rFonts w:ascii="Times New Roman" w:hAnsi="Times New Roman" w:cs="Times New Roman"/>
        </w:rPr>
        <w:t>I</w:t>
      </w:r>
      <w:r w:rsidRPr="0047168C">
        <w:rPr>
          <w:rFonts w:ascii="Times New Roman" w:hAnsi="Times New Roman" w:cs="Times New Roman"/>
        </w:rPr>
        <w:t>. Miejsce i termin składania i otwarcia ofert.</w:t>
      </w:r>
    </w:p>
    <w:p w:rsidR="00E208FC" w:rsidRPr="00FB1B2C" w:rsidRDefault="00E208FC" w:rsidP="00E249F4">
      <w:pPr>
        <w:numPr>
          <w:ilvl w:val="0"/>
          <w:numId w:val="15"/>
        </w:numPr>
        <w:pBdr>
          <w:top w:val="nil"/>
          <w:left w:val="nil"/>
          <w:bottom w:val="nil"/>
          <w:right w:val="nil"/>
          <w:between w:val="nil"/>
        </w:pBdr>
        <w:spacing w:before="102" w:after="40" w:line="276" w:lineRule="auto"/>
        <w:jc w:val="both"/>
        <w:rPr>
          <w:b/>
          <w:sz w:val="22"/>
          <w:u w:val="single"/>
        </w:rPr>
      </w:pPr>
      <w:r w:rsidRPr="00FB1B2C">
        <w:rPr>
          <w:b/>
          <w:sz w:val="22"/>
          <w:szCs w:val="22"/>
          <w:u w:val="single"/>
        </w:rPr>
        <w:t>Otwarcie ofert n</w:t>
      </w:r>
      <w:r w:rsidR="00031BD0">
        <w:rPr>
          <w:b/>
          <w:sz w:val="22"/>
          <w:szCs w:val="22"/>
          <w:u w:val="single"/>
        </w:rPr>
        <w:t xml:space="preserve">astąpi w dniu   </w:t>
      </w:r>
      <w:r w:rsidR="007F0749">
        <w:rPr>
          <w:b/>
          <w:sz w:val="22"/>
          <w:szCs w:val="22"/>
          <w:u w:val="single"/>
        </w:rPr>
        <w:t>30.04.2019</w:t>
      </w:r>
      <w:r w:rsidR="00031BD0">
        <w:rPr>
          <w:b/>
          <w:sz w:val="22"/>
          <w:szCs w:val="22"/>
          <w:u w:val="single"/>
        </w:rPr>
        <w:t>.</w:t>
      </w:r>
      <w:r w:rsidR="004320F4" w:rsidRPr="00FB1B2C">
        <w:rPr>
          <w:b/>
          <w:sz w:val="22"/>
          <w:szCs w:val="22"/>
          <w:u w:val="single"/>
        </w:rPr>
        <w:t>r., o godzinie 10:</w:t>
      </w:r>
      <w:r w:rsidRPr="00FB1B2C">
        <w:rPr>
          <w:b/>
          <w:sz w:val="22"/>
          <w:szCs w:val="22"/>
          <w:u w:val="single"/>
        </w:rPr>
        <w:t>0</w:t>
      </w:r>
      <w:r w:rsidR="004320F4" w:rsidRPr="00FB1B2C">
        <w:rPr>
          <w:b/>
          <w:sz w:val="22"/>
          <w:szCs w:val="22"/>
          <w:u w:val="single"/>
        </w:rPr>
        <w:t>5</w:t>
      </w:r>
    </w:p>
    <w:p w:rsidR="00E208FC" w:rsidRPr="00495565" w:rsidRDefault="00E208FC" w:rsidP="00E249F4">
      <w:pPr>
        <w:numPr>
          <w:ilvl w:val="0"/>
          <w:numId w:val="15"/>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08FC" w:rsidRPr="00495565" w:rsidRDefault="00E208FC" w:rsidP="00333461">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08FC" w:rsidRPr="00495565" w:rsidRDefault="00E208FC" w:rsidP="00E249F4">
      <w:pPr>
        <w:numPr>
          <w:ilvl w:val="0"/>
          <w:numId w:val="15"/>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08FC" w:rsidRPr="00495565" w:rsidRDefault="00E208FC" w:rsidP="00E249F4">
      <w:pPr>
        <w:numPr>
          <w:ilvl w:val="0"/>
          <w:numId w:val="15"/>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rsidR="00E208FC" w:rsidRPr="00495565" w:rsidRDefault="00E208FC" w:rsidP="00E249F4">
      <w:pPr>
        <w:numPr>
          <w:ilvl w:val="0"/>
          <w:numId w:val="15"/>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08FC" w:rsidRPr="00632D5F" w:rsidRDefault="00E208FC" w:rsidP="00E249F4">
      <w:pPr>
        <w:numPr>
          <w:ilvl w:val="0"/>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08FC" w:rsidRPr="00632D5F" w:rsidRDefault="00E208FC" w:rsidP="00E249F4">
      <w:pPr>
        <w:numPr>
          <w:ilvl w:val="0"/>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19">
        <w:r w:rsidRPr="00E208FC">
          <w:rPr>
            <w:color w:val="000080"/>
            <w:sz w:val="22"/>
            <w:szCs w:val="22"/>
          </w:rPr>
          <w:t>www.bip.pszozino.lo.pl</w:t>
        </w:r>
      </w:hyperlink>
      <w:r w:rsidRPr="00632D5F">
        <w:rPr>
          <w:color w:val="000000"/>
          <w:sz w:val="22"/>
          <w:szCs w:val="22"/>
        </w:rPr>
        <w:t xml:space="preserve">  informacje dotyczące:</w:t>
      </w:r>
    </w:p>
    <w:p w:rsidR="00E208FC" w:rsidRPr="00632D5F" w:rsidRDefault="00E208FC" w:rsidP="00E249F4">
      <w:pPr>
        <w:numPr>
          <w:ilvl w:val="1"/>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08FC" w:rsidRPr="00632D5F" w:rsidRDefault="00E208FC" w:rsidP="00E249F4">
      <w:pPr>
        <w:numPr>
          <w:ilvl w:val="1"/>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08FC" w:rsidRPr="00632D5F" w:rsidRDefault="00E208FC" w:rsidP="00E249F4">
      <w:pPr>
        <w:numPr>
          <w:ilvl w:val="1"/>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A10E55" w:rsidRDefault="00E051FE" w:rsidP="00A10E55">
      <w:pPr>
        <w:pStyle w:val="Akapitzlist"/>
        <w:numPr>
          <w:ilvl w:val="0"/>
          <w:numId w:val="26"/>
        </w:numPr>
        <w:spacing w:before="100" w:beforeAutospacing="1" w:after="40" w:line="276" w:lineRule="auto"/>
        <w:ind w:left="1134" w:hanging="425"/>
        <w:rPr>
          <w:b/>
          <w:bCs/>
          <w:sz w:val="22"/>
          <w:szCs w:val="22"/>
        </w:rPr>
      </w:pPr>
      <w:r w:rsidRPr="00A10E55">
        <w:rPr>
          <w:b/>
          <w:bCs/>
          <w:sz w:val="22"/>
          <w:szCs w:val="22"/>
        </w:rPr>
        <w:t>Z</w:t>
      </w:r>
      <w:r w:rsidR="001C7894" w:rsidRPr="00A10E55">
        <w:rPr>
          <w:b/>
          <w:bCs/>
          <w:sz w:val="22"/>
          <w:szCs w:val="22"/>
        </w:rPr>
        <w:t>a ofertę najkorzystniejszą zost</w:t>
      </w:r>
      <w:r w:rsidR="00341297" w:rsidRPr="00A10E55">
        <w:rPr>
          <w:b/>
          <w:bCs/>
          <w:sz w:val="22"/>
          <w:szCs w:val="22"/>
        </w:rPr>
        <w:t xml:space="preserve">anie uznana </w:t>
      </w:r>
      <w:r w:rsidR="00B438B5" w:rsidRPr="00A10E55">
        <w:rPr>
          <w:b/>
          <w:bCs/>
          <w:sz w:val="22"/>
          <w:szCs w:val="22"/>
        </w:rPr>
        <w:t xml:space="preserve"> </w:t>
      </w:r>
      <w:r w:rsidR="00341297" w:rsidRPr="00A10E55">
        <w:rPr>
          <w:b/>
          <w:bCs/>
          <w:sz w:val="22"/>
          <w:szCs w:val="22"/>
        </w:rPr>
        <w:t xml:space="preserve">oferta zawierająca </w:t>
      </w:r>
      <w:r w:rsidR="001C7894" w:rsidRPr="00A10E55">
        <w:rPr>
          <w:b/>
          <w:bCs/>
          <w:sz w:val="22"/>
          <w:szCs w:val="22"/>
        </w:rPr>
        <w:t>najkorzystniejszy bilans punktów w  kryteri</w:t>
      </w:r>
      <w:r w:rsidR="00A10E55" w:rsidRPr="00A10E55">
        <w:rPr>
          <w:b/>
          <w:bCs/>
          <w:sz w:val="22"/>
          <w:szCs w:val="22"/>
        </w:rPr>
        <w:t xml:space="preserve">um jakim jest CENA </w:t>
      </w:r>
      <w:r w:rsidR="001C7894" w:rsidRPr="00A10E55">
        <w:rPr>
          <w:b/>
          <w:bCs/>
          <w:sz w:val="22"/>
          <w:szCs w:val="22"/>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1"/>
        <w:gridCol w:w="4490"/>
        <w:gridCol w:w="2879"/>
      </w:tblGrid>
      <w:tr w:rsidR="00CC35B3" w:rsidRPr="00CC35B3"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b/>
                <w:bCs/>
                <w:color w:val="000000"/>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color w:val="000000"/>
              </w:rPr>
              <w:t> </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RANGA:</w:t>
            </w:r>
          </w:p>
        </w:tc>
      </w:tr>
      <w:tr w:rsidR="00CC35B3" w:rsidRPr="00CC35B3"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xml:space="preserve">              </w:t>
            </w:r>
            <w:r w:rsidRPr="00CC35B3">
              <w:rPr>
                <w:b/>
                <w:bCs/>
                <w:color w:val="000000"/>
              </w:rPr>
              <w:t>1</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p>
        </w:tc>
        <w:tc>
          <w:tcPr>
            <w:tcW w:w="2402"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r w:rsidRPr="00CC35B3">
              <w:rPr>
                <w:b/>
                <w:bCs/>
                <w:color w:val="000000"/>
              </w:rPr>
              <w:t xml:space="preserve">CENA </w:t>
            </w:r>
          </w:p>
          <w:p w:rsidR="00CC35B3" w:rsidRPr="00CC35B3" w:rsidRDefault="00CC35B3" w:rsidP="009E2553">
            <w:pPr>
              <w:pBdr>
                <w:top w:val="single" w:sz="8" w:space="1" w:color="000000"/>
                <w:left w:val="single" w:sz="8" w:space="1" w:color="000000"/>
                <w:bottom w:val="single" w:sz="8" w:space="1" w:color="000000"/>
                <w:right w:val="single" w:sz="8" w:space="1" w:color="000000"/>
              </w:pBdr>
              <w:spacing w:before="100" w:beforeAutospacing="1" w:after="119"/>
            </w:pPr>
          </w:p>
        </w:tc>
        <w:tc>
          <w:tcPr>
            <w:tcW w:w="1520" w:type="pct"/>
            <w:tcBorders>
              <w:top w:val="outset" w:sz="6" w:space="0" w:color="auto"/>
              <w:left w:val="outset" w:sz="6" w:space="0" w:color="auto"/>
              <w:bottom w:val="outset" w:sz="6" w:space="0" w:color="auto"/>
              <w:right w:val="outset" w:sz="6" w:space="0" w:color="auto"/>
            </w:tcBorders>
            <w:hideMark/>
          </w:tcPr>
          <w:p w:rsidR="00CC35B3" w:rsidRPr="00CC35B3" w:rsidRDefault="00A10E55" w:rsidP="00CC35B3">
            <w:pPr>
              <w:pBdr>
                <w:top w:val="single" w:sz="8" w:space="1" w:color="000000"/>
                <w:left w:val="single" w:sz="8" w:space="1" w:color="000000"/>
                <w:bottom w:val="single" w:sz="8" w:space="1" w:color="000000"/>
                <w:right w:val="single" w:sz="8" w:space="1" w:color="000000"/>
              </w:pBdr>
              <w:spacing w:before="100" w:beforeAutospacing="1" w:after="119"/>
            </w:pPr>
            <w:r>
              <w:rPr>
                <w:b/>
                <w:bCs/>
                <w:color w:val="000000"/>
              </w:rPr>
              <w:t>100</w:t>
            </w:r>
            <w:r w:rsidR="00CC35B3" w:rsidRPr="00CC35B3">
              <w:rPr>
                <w:b/>
                <w:bCs/>
                <w:color w:val="000000"/>
              </w:rPr>
              <w:t xml:space="preserve"> %</w:t>
            </w:r>
          </w:p>
        </w:tc>
      </w:tr>
    </w:tbl>
    <w:p w:rsidR="009E2553" w:rsidRPr="009E2553" w:rsidRDefault="009E2553" w:rsidP="009E2553">
      <w:pPr>
        <w:spacing w:before="100" w:beforeAutospacing="1"/>
        <w:ind w:left="363"/>
      </w:pPr>
      <w:r w:rsidRPr="009E2553">
        <w:rPr>
          <w:b/>
          <w:bCs/>
          <w:color w:val="000000"/>
          <w:sz w:val="22"/>
          <w:szCs w:val="22"/>
        </w:rPr>
        <w:t xml:space="preserve">Punkty za kryterium - CENĘ </w:t>
      </w:r>
    </w:p>
    <w:p w:rsidR="009E2553" w:rsidRPr="007F0749" w:rsidRDefault="009E2553" w:rsidP="009E2553">
      <w:pPr>
        <w:spacing w:before="100" w:beforeAutospacing="1"/>
        <w:ind w:left="363"/>
        <w:rPr>
          <w:lang w:val="en-US"/>
        </w:rPr>
      </w:pPr>
      <w:r w:rsidRPr="007F0749">
        <w:rPr>
          <w:b/>
          <w:bCs/>
          <w:color w:val="000000"/>
          <w:sz w:val="22"/>
          <w:szCs w:val="22"/>
          <w:lang w:val="en-US"/>
        </w:rPr>
        <w:t xml:space="preserve">Pc </w:t>
      </w:r>
      <w:r w:rsidR="00D6449F" w:rsidRPr="007F0749">
        <w:rPr>
          <w:b/>
          <w:bCs/>
          <w:color w:val="000000"/>
          <w:sz w:val="22"/>
          <w:szCs w:val="22"/>
          <w:lang w:val="en-US"/>
        </w:rPr>
        <w:t xml:space="preserve">= ( </w:t>
      </w:r>
      <w:proofErr w:type="spellStart"/>
      <w:r w:rsidR="00D6449F" w:rsidRPr="007F0749">
        <w:rPr>
          <w:b/>
          <w:bCs/>
          <w:color w:val="000000"/>
          <w:sz w:val="22"/>
          <w:szCs w:val="22"/>
          <w:lang w:val="en-US"/>
        </w:rPr>
        <w:t>Cena</w:t>
      </w:r>
      <w:proofErr w:type="spellEnd"/>
      <w:r w:rsidR="00D6449F" w:rsidRPr="007F0749">
        <w:rPr>
          <w:b/>
          <w:bCs/>
          <w:color w:val="000000"/>
          <w:sz w:val="22"/>
          <w:szCs w:val="22"/>
          <w:lang w:val="en-US"/>
        </w:rPr>
        <w:t xml:space="preserve"> min : C/bad ) x 100 x </w:t>
      </w:r>
      <w:r w:rsidR="00A10E55" w:rsidRPr="007F0749">
        <w:rPr>
          <w:b/>
          <w:bCs/>
          <w:color w:val="000000"/>
          <w:sz w:val="22"/>
          <w:szCs w:val="22"/>
          <w:lang w:val="en-US"/>
        </w:rPr>
        <w:t>100</w:t>
      </w:r>
      <w:r w:rsidRPr="007F0749">
        <w:rPr>
          <w:b/>
          <w:bCs/>
          <w:color w:val="000000"/>
          <w:sz w:val="22"/>
          <w:szCs w:val="22"/>
          <w:lang w:val="en-US"/>
        </w:rPr>
        <w:t>%</w:t>
      </w:r>
    </w:p>
    <w:p w:rsidR="009E2553" w:rsidRPr="009E2553" w:rsidRDefault="009E2553" w:rsidP="009E2553">
      <w:pPr>
        <w:spacing w:before="100" w:beforeAutospacing="1"/>
        <w:ind w:left="363"/>
      </w:pPr>
      <w:r w:rsidRPr="009E2553">
        <w:rPr>
          <w:color w:val="000000"/>
          <w:sz w:val="22"/>
          <w:szCs w:val="22"/>
        </w:rPr>
        <w:t>gdzie: C/min – to cena najniższa wśród ofert ważnych,</w:t>
      </w:r>
    </w:p>
    <w:p w:rsidR="009E2553" w:rsidRPr="009E2553" w:rsidRDefault="009E2553" w:rsidP="009E2553">
      <w:pPr>
        <w:spacing w:before="100" w:beforeAutospacing="1"/>
        <w:ind w:left="363"/>
      </w:pPr>
      <w:r w:rsidRPr="009E2553">
        <w:rPr>
          <w:color w:val="000000"/>
          <w:sz w:val="22"/>
          <w:szCs w:val="22"/>
        </w:rPr>
        <w:t>C/</w:t>
      </w:r>
      <w:proofErr w:type="spellStart"/>
      <w:r w:rsidRPr="009E2553">
        <w:rPr>
          <w:color w:val="000000"/>
          <w:sz w:val="22"/>
          <w:szCs w:val="22"/>
        </w:rPr>
        <w:t>bad</w:t>
      </w:r>
      <w:proofErr w:type="spellEnd"/>
      <w:r w:rsidRPr="009E2553">
        <w:rPr>
          <w:color w:val="000000"/>
          <w:sz w:val="22"/>
          <w:szCs w:val="22"/>
        </w:rPr>
        <w:t xml:space="preserve"> – to cena oferty danego wykonawcy,</w:t>
      </w:r>
    </w:p>
    <w:p w:rsidR="009E2553" w:rsidRPr="00A10E55" w:rsidRDefault="009E2553" w:rsidP="00A10E55">
      <w:pPr>
        <w:pStyle w:val="Akapitzlist"/>
        <w:numPr>
          <w:ilvl w:val="0"/>
          <w:numId w:val="26"/>
        </w:numPr>
        <w:spacing w:before="102" w:after="40" w:line="276" w:lineRule="auto"/>
      </w:pPr>
      <w:r w:rsidRPr="00A10E55">
        <w:rPr>
          <w:sz w:val="22"/>
          <w:szCs w:val="22"/>
        </w:rPr>
        <w:lastRenderedPageBreak/>
        <w:t>Zamawiający udzieli zamówienia Wykonawcy, którego oferta odpowiadać będzie wszystkim wymaganiom przedstawionym w ustawie PZP, oraz w SIWZ i zostanie oceniona jako najkorzystniejsza w oparciu o podane kryteri</w:t>
      </w:r>
      <w:r w:rsidR="00A10E55">
        <w:rPr>
          <w:sz w:val="22"/>
          <w:szCs w:val="22"/>
        </w:rPr>
        <w:t>um</w:t>
      </w:r>
      <w:r w:rsidRPr="00A10E55">
        <w:rPr>
          <w:sz w:val="22"/>
          <w:szCs w:val="22"/>
        </w:rPr>
        <w:t xml:space="preserve"> wyboru.</w:t>
      </w:r>
    </w:p>
    <w:p w:rsidR="00D74797" w:rsidRPr="00A10E55" w:rsidRDefault="009E2553" w:rsidP="00A10E55">
      <w:pPr>
        <w:pStyle w:val="Akapitzlist"/>
        <w:numPr>
          <w:ilvl w:val="0"/>
          <w:numId w:val="26"/>
        </w:numPr>
        <w:spacing w:before="102" w:after="40" w:line="276" w:lineRule="auto"/>
      </w:pPr>
      <w:r w:rsidRPr="00A10E55">
        <w:rPr>
          <w:sz w:val="22"/>
          <w:szCs w:val="22"/>
        </w:rPr>
        <w:t>Jeżeli nie będzie można dokonać wyboru oferty najkorzy</w:t>
      </w:r>
      <w:r w:rsidR="00A10E55">
        <w:rPr>
          <w:sz w:val="22"/>
          <w:szCs w:val="22"/>
        </w:rPr>
        <w:t>stniejszej ze względu na to, że dwie lub więcej ofert przedstawia taki sam bilans ceny, Zamawiający wezwie Wykonawców , którzy złożyli te oferty , do złożenia w terminie określonym przez Zamawiającego  ofert dodatkowych.</w:t>
      </w:r>
    </w:p>
    <w:p w:rsidR="00840C92" w:rsidRDefault="00840C92" w:rsidP="00840C92">
      <w:pPr>
        <w:pStyle w:val="Akapitzlist"/>
        <w:spacing w:before="102" w:after="40" w:line="276" w:lineRule="auto"/>
        <w:ind w:left="786"/>
      </w:pPr>
    </w:p>
    <w:p w:rsidR="00840C92" w:rsidRDefault="00840C92" w:rsidP="00840C92">
      <w:pPr>
        <w:pStyle w:val="Akapitzlist"/>
        <w:spacing w:before="102" w:after="40" w:line="276" w:lineRule="auto"/>
        <w:ind w:left="786"/>
      </w:pPr>
    </w:p>
    <w:p w:rsidR="00840C92" w:rsidRPr="00840C92" w:rsidRDefault="00840C92" w:rsidP="00840C92">
      <w:pPr>
        <w:pStyle w:val="Akapitzlist"/>
        <w:spacing w:before="102" w:after="40" w:line="276" w:lineRule="auto"/>
        <w:ind w:left="786"/>
      </w:pPr>
    </w:p>
    <w:p w:rsidR="001727FD" w:rsidRPr="00840C92" w:rsidRDefault="009E2553" w:rsidP="00A10E55">
      <w:pPr>
        <w:pStyle w:val="Akapitzlist"/>
        <w:numPr>
          <w:ilvl w:val="0"/>
          <w:numId w:val="26"/>
        </w:numPr>
        <w:spacing w:before="102" w:after="40" w:line="276" w:lineRule="auto"/>
      </w:pPr>
      <w:r w:rsidRPr="00A10E55">
        <w:rPr>
          <w:sz w:val="22"/>
          <w:szCs w:val="22"/>
        </w:rPr>
        <w:t xml:space="preserve">Zamawiający </w:t>
      </w:r>
      <w:r w:rsidRPr="00A10E55">
        <w:rPr>
          <w:b/>
          <w:bCs/>
          <w:sz w:val="22"/>
          <w:szCs w:val="22"/>
        </w:rPr>
        <w:t xml:space="preserve">nie przewiduje </w:t>
      </w:r>
      <w:r w:rsidRPr="00A10E55">
        <w:rPr>
          <w:sz w:val="22"/>
          <w:szCs w:val="22"/>
        </w:rPr>
        <w:t>przeprowadzenia dogrywki w formie aukcji elektronicznej.</w:t>
      </w:r>
    </w:p>
    <w:p w:rsidR="00840C92" w:rsidRPr="00D74797" w:rsidRDefault="00840C92" w:rsidP="00840C92">
      <w:pPr>
        <w:pStyle w:val="Akapitzlist"/>
        <w:spacing w:before="102" w:after="40" w:line="276" w:lineRule="auto"/>
        <w:ind w:left="786"/>
      </w:pP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840C92" w:rsidRPr="0047168C" w:rsidRDefault="00840C92" w:rsidP="00333461">
      <w:pPr>
        <w:pStyle w:val="western"/>
        <w:spacing w:after="40" w:afterAutospacing="0" w:line="276" w:lineRule="auto"/>
        <w:rPr>
          <w:rFonts w:ascii="Times New Roman" w:hAnsi="Times New Roman" w:cs="Times New Roman"/>
        </w:rPr>
      </w:pPr>
    </w:p>
    <w:p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Default="001C7894" w:rsidP="00333461">
      <w:pPr>
        <w:pStyle w:val="NormalnyWeb"/>
        <w:keepNext/>
        <w:spacing w:after="40" w:afterAutospacing="0" w:line="276" w:lineRule="auto"/>
        <w:rPr>
          <w:sz w:val="22"/>
          <w:szCs w:val="22"/>
        </w:rPr>
      </w:pPr>
      <w:r w:rsidRPr="0047168C">
        <w:rPr>
          <w:sz w:val="22"/>
          <w:szCs w:val="22"/>
        </w:rPr>
        <w:tab/>
      </w:r>
      <w:r w:rsidR="00A00546">
        <w:rPr>
          <w:sz w:val="22"/>
          <w:szCs w:val="22"/>
        </w:rPr>
        <w:t>Wzory umów</w:t>
      </w:r>
      <w:r w:rsidR="00E051FE">
        <w:rPr>
          <w:sz w:val="22"/>
          <w:szCs w:val="22"/>
        </w:rPr>
        <w:t>, stanowi</w:t>
      </w:r>
      <w:r w:rsidR="00A00546">
        <w:rPr>
          <w:sz w:val="22"/>
          <w:szCs w:val="22"/>
        </w:rPr>
        <w:t>ą</w:t>
      </w:r>
      <w:r w:rsidR="00E051FE">
        <w:rPr>
          <w:sz w:val="22"/>
          <w:szCs w:val="22"/>
        </w:rPr>
        <w:t xml:space="preserve"> Załącznik</w:t>
      </w:r>
      <w:r w:rsidR="00A00546">
        <w:rPr>
          <w:sz w:val="22"/>
          <w:szCs w:val="22"/>
        </w:rPr>
        <w:t>i</w:t>
      </w:r>
      <w:r w:rsidR="00E051FE">
        <w:rPr>
          <w:sz w:val="22"/>
          <w:szCs w:val="22"/>
        </w:rPr>
        <w:t xml:space="preserve"> nr 4</w:t>
      </w:r>
      <w:r w:rsidR="00CC35B3">
        <w:rPr>
          <w:sz w:val="22"/>
          <w:szCs w:val="22"/>
        </w:rPr>
        <w:t>,</w:t>
      </w:r>
      <w:r w:rsidR="00031BD0">
        <w:rPr>
          <w:sz w:val="22"/>
          <w:szCs w:val="22"/>
        </w:rPr>
        <w:t xml:space="preserve">4A oraz </w:t>
      </w:r>
      <w:r w:rsidR="00CC35B3">
        <w:rPr>
          <w:sz w:val="22"/>
          <w:szCs w:val="22"/>
        </w:rPr>
        <w:t xml:space="preserve">5 </w:t>
      </w:r>
      <w:r w:rsidR="00530BE2" w:rsidRPr="0047168C">
        <w:rPr>
          <w:sz w:val="22"/>
          <w:szCs w:val="22"/>
        </w:rPr>
        <w:t>do SIWZ.</w:t>
      </w:r>
    </w:p>
    <w:p w:rsidR="00840C92" w:rsidRDefault="00840C92" w:rsidP="00333461">
      <w:pPr>
        <w:pStyle w:val="NormalnyWeb"/>
        <w:keepNext/>
        <w:spacing w:after="40" w:afterAutospacing="0" w:line="276" w:lineRule="auto"/>
        <w:rPr>
          <w:sz w:val="22"/>
          <w:szCs w:val="22"/>
        </w:rPr>
      </w:pPr>
    </w:p>
    <w:p w:rsidR="00A8423D" w:rsidRPr="007256C5" w:rsidRDefault="00A8423D" w:rsidP="00333461">
      <w:pPr>
        <w:spacing w:line="276" w:lineRule="auto"/>
        <w:jc w:val="both"/>
        <w:rPr>
          <w:b/>
          <w:bCs/>
          <w:sz w:val="22"/>
          <w:szCs w:val="22"/>
          <w:u w:val="double"/>
        </w:rPr>
      </w:pPr>
      <w:r w:rsidRPr="00A8423D">
        <w:rPr>
          <w:b/>
          <w:sz w:val="22"/>
          <w:szCs w:val="22"/>
        </w:rPr>
        <w:t>XVI</w:t>
      </w:r>
      <w:r w:rsidRPr="00A8423D">
        <w:rPr>
          <w:sz w:val="22"/>
          <w:szCs w:val="22"/>
        </w:rPr>
        <w:t>.</w:t>
      </w:r>
      <w:r>
        <w:rPr>
          <w:sz w:val="22"/>
          <w:szCs w:val="22"/>
        </w:rPr>
        <w:t xml:space="preserve">   </w:t>
      </w:r>
      <w:r w:rsidRPr="007256C5">
        <w:rPr>
          <w:b/>
          <w:bCs/>
          <w:sz w:val="22"/>
          <w:szCs w:val="22"/>
          <w:u w:val="double"/>
        </w:rPr>
        <w:t>POSTANOWIENIA  W ZAKRESIE OCHRONY DANYCH OSOBOWYCH.</w:t>
      </w:r>
    </w:p>
    <w:p w:rsidR="00A8423D" w:rsidRPr="007256C5" w:rsidRDefault="00A8423D" w:rsidP="00333461">
      <w:pPr>
        <w:spacing w:line="276" w:lineRule="auto"/>
        <w:jc w:val="both"/>
        <w:rPr>
          <w:bCs/>
          <w:sz w:val="22"/>
          <w:szCs w:val="22"/>
        </w:rPr>
      </w:pPr>
    </w:p>
    <w:p w:rsidR="00A8423D" w:rsidRPr="007256C5" w:rsidRDefault="00A8423D" w:rsidP="00333461">
      <w:pPr>
        <w:spacing w:line="276" w:lineRule="auto"/>
        <w:jc w:val="both"/>
        <w:rPr>
          <w:bCs/>
          <w:sz w:val="22"/>
          <w:szCs w:val="22"/>
        </w:rPr>
      </w:pPr>
      <w:r w:rsidRPr="007256C5">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w:t>
      </w:r>
      <w:r w:rsidRPr="007256C5">
        <w:rPr>
          <w:bCs/>
          <w:sz w:val="22"/>
          <w:szCs w:val="22"/>
        </w:rPr>
        <w:lastRenderedPageBreak/>
        <w:t xml:space="preserve">rozporządzenie </w:t>
      </w:r>
      <w:r w:rsidRPr="007256C5">
        <w:rPr>
          <w:bCs/>
          <w:sz w:val="22"/>
          <w:szCs w:val="22"/>
        </w:rPr>
        <w:br/>
        <w:t xml:space="preserve">o ochronie danych) (Dz. Urz. UE L 119 z 04.05.2016, str. 1), dalej „RODO”, informuję, że: </w:t>
      </w:r>
    </w:p>
    <w:p w:rsidR="00A8423D" w:rsidRPr="00840C92" w:rsidRDefault="00A8423D" w:rsidP="00E249F4">
      <w:pPr>
        <w:numPr>
          <w:ilvl w:val="0"/>
          <w:numId w:val="16"/>
        </w:numPr>
        <w:spacing w:line="276" w:lineRule="auto"/>
        <w:jc w:val="both"/>
        <w:rPr>
          <w:bCs/>
          <w:sz w:val="22"/>
          <w:szCs w:val="22"/>
        </w:rPr>
      </w:pPr>
      <w:r w:rsidRPr="00495565">
        <w:rPr>
          <w:bCs/>
          <w:sz w:val="22"/>
          <w:szCs w:val="22"/>
        </w:rPr>
        <w:t xml:space="preserve">administratorem Pani/Pana </w:t>
      </w:r>
      <w:r w:rsidRPr="00495565">
        <w:rPr>
          <w:sz w:val="22"/>
          <w:szCs w:val="22"/>
        </w:rPr>
        <w:t xml:space="preserve"> danych jest Szpital Wielospecjalistyczny im. dr. Ludwika Błażka w Inowrocławiu z siedzibą w Inowrocławiu (kod pocztowy: 88-100) przy ul. Poznańskiej 97, reprezentowany przez Dyrektora Szpitala (tel. 52 35 45 320), adres e-mail: </w:t>
      </w:r>
      <w:hyperlink r:id="rId20" w:history="1">
        <w:r w:rsidRPr="00495565">
          <w:rPr>
            <w:rStyle w:val="Hipercze"/>
            <w:sz w:val="22"/>
            <w:szCs w:val="22"/>
          </w:rPr>
          <w:t>sekr.nacz@szpitalino.pl</w:t>
        </w:r>
      </w:hyperlink>
      <w:r w:rsidR="00840C92">
        <w:rPr>
          <w:sz w:val="22"/>
          <w:szCs w:val="22"/>
        </w:rPr>
        <w:t xml:space="preserve"> </w:t>
      </w:r>
      <w:bookmarkStart w:id="0" w:name="_GoBack"/>
      <w:bookmarkEnd w:id="0"/>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Default="00840C92" w:rsidP="00840C92">
      <w:pPr>
        <w:spacing w:line="276" w:lineRule="auto"/>
        <w:jc w:val="both"/>
        <w:rPr>
          <w:sz w:val="22"/>
          <w:szCs w:val="22"/>
        </w:rPr>
      </w:pPr>
    </w:p>
    <w:p w:rsidR="00840C92" w:rsidRPr="00495565" w:rsidRDefault="00840C92" w:rsidP="00840C92">
      <w:pPr>
        <w:spacing w:line="276" w:lineRule="auto"/>
        <w:jc w:val="both"/>
        <w:rPr>
          <w:bCs/>
          <w:sz w:val="22"/>
          <w:szCs w:val="22"/>
        </w:rPr>
      </w:pPr>
    </w:p>
    <w:p w:rsidR="00A8423D" w:rsidRPr="00495565" w:rsidRDefault="00A8423D" w:rsidP="00E249F4">
      <w:pPr>
        <w:numPr>
          <w:ilvl w:val="0"/>
          <w:numId w:val="16"/>
        </w:numPr>
        <w:spacing w:line="276" w:lineRule="auto"/>
        <w:jc w:val="both"/>
        <w:rPr>
          <w:bCs/>
          <w:sz w:val="22"/>
          <w:szCs w:val="22"/>
        </w:rPr>
      </w:pPr>
      <w:r w:rsidRPr="00495565">
        <w:rPr>
          <w:sz w:val="22"/>
          <w:szCs w:val="22"/>
        </w:rPr>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1" w:history="1">
        <w:r w:rsidRPr="00495565">
          <w:rPr>
            <w:color w:val="0000FF"/>
            <w:sz w:val="22"/>
            <w:szCs w:val="22"/>
            <w:u w:val="single"/>
          </w:rPr>
          <w:t>iodo@szpitalino.pl</w:t>
        </w:r>
      </w:hyperlink>
      <w:r w:rsidRPr="00495565">
        <w:rPr>
          <w:sz w:val="22"/>
          <w:szCs w:val="22"/>
        </w:rPr>
        <w:t xml:space="preserve"> lub pisemnie na adres siedziby Szpitala Wielospecjalistycznego im. dr. Ludwika Błażka w Inowrocławiu</w:t>
      </w:r>
    </w:p>
    <w:p w:rsidR="00A8423D" w:rsidRPr="00495565" w:rsidRDefault="00A8423D" w:rsidP="00E249F4">
      <w:pPr>
        <w:numPr>
          <w:ilvl w:val="0"/>
          <w:numId w:val="16"/>
        </w:numPr>
        <w:spacing w:line="276" w:lineRule="auto"/>
        <w:jc w:val="both"/>
        <w:rPr>
          <w:bCs/>
          <w:sz w:val="22"/>
          <w:szCs w:val="22"/>
        </w:rPr>
      </w:pPr>
      <w:r w:rsidRPr="00495565">
        <w:rPr>
          <w:bCs/>
          <w:sz w:val="22"/>
          <w:szCs w:val="22"/>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5565">
        <w:rPr>
          <w:bCs/>
          <w:sz w:val="22"/>
          <w:szCs w:val="22"/>
        </w:rPr>
        <w:t>Pzp</w:t>
      </w:r>
      <w:proofErr w:type="spellEnd"/>
      <w:r w:rsidRPr="00495565">
        <w:rPr>
          <w:bCs/>
          <w:sz w:val="22"/>
          <w:szCs w:val="22"/>
        </w:rPr>
        <w:t xml:space="preserve">”;  </w:t>
      </w:r>
    </w:p>
    <w:p w:rsidR="00A8423D" w:rsidRPr="00495565" w:rsidRDefault="00A8423D" w:rsidP="00E249F4">
      <w:pPr>
        <w:numPr>
          <w:ilvl w:val="0"/>
          <w:numId w:val="16"/>
        </w:numPr>
        <w:spacing w:line="276" w:lineRule="auto"/>
        <w:jc w:val="both"/>
        <w:rPr>
          <w:bCs/>
          <w:sz w:val="22"/>
          <w:szCs w:val="22"/>
        </w:rPr>
      </w:pPr>
      <w:r w:rsidRPr="00495565">
        <w:rPr>
          <w:bCs/>
          <w:sz w:val="22"/>
          <w:szCs w:val="22"/>
        </w:rPr>
        <w:t xml:space="preserve">Pani/Pana dane osobowe będą przechowywane, zgodnie z art. 97 ust. 1 ustawy </w:t>
      </w:r>
      <w:proofErr w:type="spellStart"/>
      <w:r w:rsidRPr="00495565">
        <w:rPr>
          <w:bCs/>
          <w:sz w:val="22"/>
          <w:szCs w:val="22"/>
        </w:rPr>
        <w:t>Pzp</w:t>
      </w:r>
      <w:proofErr w:type="spellEnd"/>
      <w:r w:rsidRPr="00495565">
        <w:rPr>
          <w:bCs/>
          <w:sz w:val="22"/>
          <w:szCs w:val="22"/>
        </w:rPr>
        <w:t>, przez okres 4 lat od dnia zakończenia postępowania o udzielenie zamówienia, a jeżeli czas trwania umowy przekracza 4 lata, okres przechowywania obejmuje cały czas trwania umowy;</w:t>
      </w:r>
    </w:p>
    <w:p w:rsidR="00A8423D" w:rsidRPr="00495565" w:rsidRDefault="00A8423D" w:rsidP="00E249F4">
      <w:pPr>
        <w:numPr>
          <w:ilvl w:val="0"/>
          <w:numId w:val="16"/>
        </w:numPr>
        <w:spacing w:line="276" w:lineRule="auto"/>
        <w:jc w:val="both"/>
        <w:rPr>
          <w:bCs/>
          <w:sz w:val="22"/>
          <w:szCs w:val="22"/>
        </w:rPr>
      </w:pPr>
      <w:r w:rsidRPr="00495565">
        <w:rPr>
          <w:bCs/>
          <w:sz w:val="22"/>
          <w:szCs w:val="22"/>
        </w:rPr>
        <w:t xml:space="preserve">obowiązek podania przez Panią/Pana danych osobowych bezpośrednio Pani/Pana dotyczących jest wymogiem ustawowym określonym w przepisach ustawy </w:t>
      </w:r>
      <w:proofErr w:type="spellStart"/>
      <w:r w:rsidRPr="00495565">
        <w:rPr>
          <w:bCs/>
          <w:sz w:val="22"/>
          <w:szCs w:val="22"/>
        </w:rPr>
        <w:t>Pzp</w:t>
      </w:r>
      <w:proofErr w:type="spellEnd"/>
      <w:r w:rsidRPr="00495565">
        <w:rPr>
          <w:bCs/>
          <w:sz w:val="22"/>
          <w:szCs w:val="22"/>
        </w:rPr>
        <w:t xml:space="preserve">, związanym z udziałem w postępowaniu o udzielenie zamówienia publicznego; konsekwencje niepodania określonych danych wynikają z ustawy </w:t>
      </w:r>
      <w:proofErr w:type="spellStart"/>
      <w:r w:rsidRPr="00495565">
        <w:rPr>
          <w:bCs/>
          <w:sz w:val="22"/>
          <w:szCs w:val="22"/>
        </w:rPr>
        <w:t>Pzp</w:t>
      </w:r>
      <w:proofErr w:type="spellEnd"/>
      <w:r w:rsidRPr="00495565">
        <w:rPr>
          <w:bCs/>
          <w:sz w:val="22"/>
          <w:szCs w:val="22"/>
        </w:rPr>
        <w:t xml:space="preserve">;  </w:t>
      </w:r>
    </w:p>
    <w:p w:rsidR="00A8423D" w:rsidRPr="00495565" w:rsidRDefault="00A8423D" w:rsidP="00E249F4">
      <w:pPr>
        <w:numPr>
          <w:ilvl w:val="0"/>
          <w:numId w:val="16"/>
        </w:numPr>
        <w:spacing w:line="276" w:lineRule="auto"/>
        <w:jc w:val="both"/>
        <w:rPr>
          <w:bCs/>
          <w:sz w:val="22"/>
          <w:szCs w:val="22"/>
        </w:rPr>
      </w:pPr>
      <w:r w:rsidRPr="00495565">
        <w:rPr>
          <w:bCs/>
          <w:sz w:val="22"/>
          <w:szCs w:val="22"/>
        </w:rPr>
        <w:t>w odniesieniu do Pani/Pana danych osobowych decyzje nie będą podejmowane w sposób zautomatyzowany, stosowanie do art. 22 RODO;</w:t>
      </w:r>
    </w:p>
    <w:p w:rsidR="00A8423D" w:rsidRPr="00495565" w:rsidRDefault="00A8423D" w:rsidP="00E249F4">
      <w:pPr>
        <w:numPr>
          <w:ilvl w:val="0"/>
          <w:numId w:val="16"/>
        </w:numPr>
        <w:spacing w:line="276" w:lineRule="auto"/>
        <w:jc w:val="both"/>
        <w:rPr>
          <w:bCs/>
          <w:sz w:val="22"/>
          <w:szCs w:val="22"/>
        </w:rPr>
      </w:pPr>
      <w:r w:rsidRPr="00495565">
        <w:rPr>
          <w:bCs/>
          <w:sz w:val="22"/>
          <w:szCs w:val="22"/>
        </w:rPr>
        <w:t>posiada Pani/Pan:</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15 RODO prawo dostępu do danych osobowych Pani/Pana dotyczących;</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16 RODO prawo do sprostowania Pani/Pana danych osobowych **;</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18 RODO prawo żądania od administratora ograniczenia przetwarzania danych osobowych z zastrzeżeniem przypadków, o których mowa w art. 18 ust. 2 RODO ***;  </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wniesienia skargi do Prezesa Urzędu Ochrony Danych Osobowych, gdy uzna Pani/Pan, że przetwarzanie danych osobowych Pani/Pana dotyczących narusza przepisy RODO;</w:t>
      </w:r>
    </w:p>
    <w:p w:rsidR="00A8423D" w:rsidRPr="00495565" w:rsidRDefault="00A8423D" w:rsidP="00E249F4">
      <w:pPr>
        <w:numPr>
          <w:ilvl w:val="0"/>
          <w:numId w:val="17"/>
        </w:numPr>
        <w:spacing w:line="276" w:lineRule="auto"/>
        <w:jc w:val="both"/>
        <w:rPr>
          <w:bCs/>
          <w:sz w:val="22"/>
          <w:szCs w:val="22"/>
        </w:rPr>
      </w:pPr>
      <w:r w:rsidRPr="00495565">
        <w:rPr>
          <w:bCs/>
          <w:sz w:val="22"/>
          <w:szCs w:val="22"/>
        </w:rPr>
        <w:t>nie przysługuje Pani/Panu:</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w związku z art. 17 ust. 3 lit. b, d lub e RODO prawo do usunięcia danych osobowych;</w:t>
      </w:r>
    </w:p>
    <w:p w:rsidR="00A8423D" w:rsidRPr="00495565" w:rsidRDefault="00A8423D" w:rsidP="00333461">
      <w:pPr>
        <w:spacing w:line="276" w:lineRule="auto"/>
        <w:ind w:left="993" w:hanging="284"/>
        <w:jc w:val="both"/>
        <w:rPr>
          <w:bCs/>
          <w:sz w:val="22"/>
          <w:szCs w:val="22"/>
        </w:rPr>
      </w:pPr>
      <w:r w:rsidRPr="00495565">
        <w:rPr>
          <w:bCs/>
          <w:sz w:val="22"/>
          <w:szCs w:val="22"/>
        </w:rPr>
        <w:lastRenderedPageBreak/>
        <w:t>−</w:t>
      </w:r>
      <w:r w:rsidRPr="00495565">
        <w:rPr>
          <w:bCs/>
          <w:sz w:val="22"/>
          <w:szCs w:val="22"/>
        </w:rPr>
        <w:tab/>
        <w:t>prawo do przenoszenia danych osobowych, o którym mowa w art. 20 RODO;</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21 RODO prawo sprzeciwu, wobec przetwarzania danych osobowych, gdyż podstawą prawną przetwarzania Pani/Pana danych osobowych jest art. 6 ust. 1 lit. c RODO. </w:t>
      </w:r>
    </w:p>
    <w:p w:rsidR="00A8423D" w:rsidRPr="00495565" w:rsidRDefault="00A8423D" w:rsidP="00333461">
      <w:pPr>
        <w:spacing w:line="276" w:lineRule="auto"/>
        <w:jc w:val="both"/>
        <w:rPr>
          <w:bCs/>
          <w:sz w:val="22"/>
          <w:szCs w:val="22"/>
        </w:rPr>
      </w:pPr>
    </w:p>
    <w:p w:rsidR="00A8423D" w:rsidRPr="00495565" w:rsidRDefault="00A8423D" w:rsidP="00333461">
      <w:pPr>
        <w:spacing w:line="276" w:lineRule="auto"/>
        <w:jc w:val="both"/>
        <w:rPr>
          <w:bCs/>
          <w:sz w:val="22"/>
          <w:szCs w:val="22"/>
        </w:rPr>
      </w:pPr>
      <w:r w:rsidRPr="00495565">
        <w:rPr>
          <w:bCs/>
          <w:sz w:val="22"/>
          <w:szCs w:val="22"/>
        </w:rPr>
        <w:t>* Wyjaśnienie: informacja w tym zakresie jest wymagana, jeżeli w odniesieniu do danego administratora lub podmiotu przetwarzającego istnieje obowiązek wyznaczenia inspektora ochrony danych osobowych.</w:t>
      </w:r>
    </w:p>
    <w:p w:rsidR="00A8423D" w:rsidRPr="00495565" w:rsidRDefault="00A8423D" w:rsidP="00333461">
      <w:pPr>
        <w:spacing w:line="276" w:lineRule="auto"/>
        <w:jc w:val="both"/>
        <w:rPr>
          <w:bCs/>
          <w:sz w:val="22"/>
          <w:szCs w:val="22"/>
        </w:rPr>
      </w:pPr>
      <w:r w:rsidRPr="00495565">
        <w:rPr>
          <w:bCs/>
          <w:sz w:val="22"/>
          <w:szCs w:val="22"/>
        </w:rPr>
        <w:t>** Wyjaśnienie: skorzystanie z prawa do sprostowania nie może skutkować zmianą wyniku postępowania</w:t>
      </w:r>
    </w:p>
    <w:p w:rsidR="00A8423D" w:rsidRPr="00495565" w:rsidRDefault="00A8423D" w:rsidP="00333461">
      <w:pPr>
        <w:spacing w:line="276" w:lineRule="auto"/>
        <w:jc w:val="both"/>
        <w:rPr>
          <w:bCs/>
          <w:sz w:val="22"/>
          <w:szCs w:val="22"/>
        </w:rPr>
      </w:pPr>
      <w:r w:rsidRPr="00495565">
        <w:rPr>
          <w:bCs/>
          <w:sz w:val="22"/>
          <w:szCs w:val="22"/>
        </w:rPr>
        <w:t xml:space="preserve">o udzielenie zamówienia publicznego ani zmianą postanowień umowy w zakresie niezgodnym z ustawą </w:t>
      </w:r>
      <w:proofErr w:type="spellStart"/>
      <w:r w:rsidRPr="00495565">
        <w:rPr>
          <w:bCs/>
          <w:sz w:val="22"/>
          <w:szCs w:val="22"/>
        </w:rPr>
        <w:t>Pzp</w:t>
      </w:r>
      <w:proofErr w:type="spellEnd"/>
      <w:r w:rsidRPr="00495565">
        <w:rPr>
          <w:bCs/>
          <w:sz w:val="22"/>
          <w:szCs w:val="22"/>
        </w:rPr>
        <w:t xml:space="preserve"> oraz nie może naruszać integralności protokołu oraz jego załączników.</w:t>
      </w:r>
    </w:p>
    <w:p w:rsidR="00A8423D" w:rsidRPr="00495565" w:rsidRDefault="00A8423D" w:rsidP="00333461">
      <w:pPr>
        <w:spacing w:line="276" w:lineRule="auto"/>
        <w:jc w:val="both"/>
        <w:rPr>
          <w:bCs/>
          <w:sz w:val="22"/>
          <w:szCs w:val="22"/>
        </w:rPr>
      </w:pPr>
      <w:r w:rsidRPr="00495565">
        <w:rPr>
          <w:b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XVI</w:t>
      </w:r>
      <w:r w:rsidR="00A8423D">
        <w:rPr>
          <w:rFonts w:ascii="Times New Roman" w:hAnsi="Times New Roman" w:cs="Times New Roman"/>
        </w:rPr>
        <w:t>I</w:t>
      </w:r>
      <w:r w:rsidRPr="0047168C">
        <w:rPr>
          <w:rFonts w:ascii="Times New Roman" w:hAnsi="Times New Roman" w:cs="Times New Roman"/>
        </w:rPr>
        <w:t>.</w:t>
      </w:r>
      <w:r w:rsidRPr="0047168C">
        <w:rPr>
          <w:rFonts w:ascii="Times New Roman" w:hAnsi="Times New Roman" w:cs="Times New Roman"/>
        </w:rPr>
        <w:tab/>
        <w:t xml:space="preserve">Pouczenie o środkach ochrony prawnej. </w:t>
      </w:r>
    </w:p>
    <w:p w:rsidR="001C7894" w:rsidRPr="0047168C" w:rsidRDefault="001C7894" w:rsidP="00E249F4">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FE3F72" w:rsidRPr="00D74797" w:rsidRDefault="001C7894" w:rsidP="00E249F4">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Środki ochrony prawnej wobec ogłoszenia o zamówieniu oraz SIWZ przysługują również organizacjom wpisanym na listę, o której mowa w art. 154 pkt 5 ustawy PZP.</w:t>
      </w:r>
    </w:p>
    <w:p w:rsidR="001C7894" w:rsidRDefault="001C7894" w:rsidP="00333461">
      <w:pPr>
        <w:pStyle w:val="NormalnyWeb"/>
        <w:spacing w:before="0" w:beforeAutospacing="0" w:after="0" w:afterAutospacing="0" w:line="276" w:lineRule="auto"/>
        <w:ind w:left="539"/>
        <w:rPr>
          <w:b/>
          <w:bCs/>
          <w:sz w:val="22"/>
          <w:szCs w:val="22"/>
        </w:rPr>
      </w:pPr>
    </w:p>
    <w:p w:rsidR="00156E6E" w:rsidRDefault="00156E6E" w:rsidP="00333461">
      <w:pPr>
        <w:pStyle w:val="NormalnyWeb"/>
        <w:spacing w:before="0" w:beforeAutospacing="0" w:after="0" w:afterAutospacing="0" w:line="276" w:lineRule="auto"/>
        <w:ind w:left="539"/>
        <w:rPr>
          <w:b/>
          <w:bCs/>
          <w:sz w:val="22"/>
          <w:szCs w:val="22"/>
        </w:rPr>
      </w:pPr>
    </w:p>
    <w:p w:rsidR="00156E6E" w:rsidRDefault="00156E6E" w:rsidP="00333461">
      <w:pPr>
        <w:pStyle w:val="NormalnyWeb"/>
        <w:spacing w:before="0" w:beforeAutospacing="0" w:after="0" w:afterAutospacing="0" w:line="276" w:lineRule="auto"/>
        <w:ind w:left="539"/>
        <w:rPr>
          <w:b/>
          <w:bCs/>
          <w:sz w:val="22"/>
          <w:szCs w:val="22"/>
        </w:rPr>
      </w:pPr>
    </w:p>
    <w:p w:rsidR="00156E6E" w:rsidRPr="0047168C" w:rsidRDefault="00156E6E" w:rsidP="00333461">
      <w:pPr>
        <w:pStyle w:val="NormalnyWeb"/>
        <w:spacing w:before="0" w:beforeAutospacing="0" w:after="0" w:afterAutospacing="0" w:line="276" w:lineRule="auto"/>
        <w:ind w:left="539"/>
        <w:rPr>
          <w:b/>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Specyfikację przygotowała:</w:t>
      </w:r>
    </w:p>
    <w:p w:rsidR="001C7894" w:rsidRPr="0047168C" w:rsidRDefault="00CC35B3" w:rsidP="00333461">
      <w:pPr>
        <w:pStyle w:val="NormalnyWeb"/>
        <w:spacing w:before="0" w:beforeAutospacing="0" w:after="0" w:afterAutospacing="0" w:line="276" w:lineRule="auto"/>
        <w:ind w:left="539"/>
        <w:rPr>
          <w:sz w:val="22"/>
          <w:szCs w:val="22"/>
        </w:rPr>
      </w:pPr>
      <w:r>
        <w:rPr>
          <w:sz w:val="22"/>
          <w:szCs w:val="22"/>
        </w:rPr>
        <w:t>Małgorzata Ostrowska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Ewa Sempowicz</w:t>
      </w:r>
    </w:p>
    <w:p w:rsidR="0084559D" w:rsidRPr="0047168C" w:rsidRDefault="0084559D"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333461">
      <w:pPr>
        <w:pStyle w:val="NormalnyWeb"/>
        <w:spacing w:before="0" w:beforeAutospacing="0" w:after="0" w:afterAutospacing="0" w:line="276" w:lineRule="auto"/>
        <w:ind w:left="539"/>
        <w:rPr>
          <w:sz w:val="22"/>
          <w:szCs w:val="22"/>
        </w:rPr>
      </w:pP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1)…………………………………………….</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2)…………………………………………….</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3)…………………………………………….</w:t>
      </w:r>
    </w:p>
    <w:p w:rsidR="001C7894" w:rsidRDefault="001C7894" w:rsidP="00333461">
      <w:pPr>
        <w:pStyle w:val="NormalnyWeb"/>
        <w:spacing w:before="0" w:beforeAutospacing="0" w:after="0" w:afterAutospacing="0" w:line="276" w:lineRule="auto"/>
        <w:ind w:left="539"/>
        <w:rPr>
          <w:bCs/>
          <w:sz w:val="22"/>
          <w:szCs w:val="22"/>
        </w:rPr>
      </w:pPr>
      <w:r w:rsidRPr="0047168C">
        <w:rPr>
          <w:bCs/>
          <w:sz w:val="22"/>
          <w:szCs w:val="22"/>
        </w:rPr>
        <w:t>4)…………………………………………….</w:t>
      </w:r>
    </w:p>
    <w:p w:rsidR="007F36C4" w:rsidRPr="0047168C" w:rsidRDefault="007F36C4" w:rsidP="00333461">
      <w:pPr>
        <w:pStyle w:val="NormalnyWeb"/>
        <w:spacing w:before="0" w:beforeAutospacing="0" w:after="0" w:afterAutospacing="0" w:line="276" w:lineRule="auto"/>
        <w:ind w:left="539"/>
        <w:rPr>
          <w:bCs/>
          <w:sz w:val="22"/>
          <w:szCs w:val="22"/>
        </w:rPr>
      </w:pPr>
      <w:r>
        <w:rPr>
          <w:bCs/>
          <w:sz w:val="22"/>
          <w:szCs w:val="22"/>
        </w:rPr>
        <w:t>5)……………………………………………..</w:t>
      </w:r>
    </w:p>
    <w:p w:rsidR="001C7894" w:rsidRPr="0047168C" w:rsidRDefault="001C7894" w:rsidP="00333461">
      <w:pPr>
        <w:spacing w:line="276" w:lineRule="auto"/>
        <w:rPr>
          <w:sz w:val="22"/>
          <w:szCs w:val="22"/>
        </w:rPr>
      </w:pP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w:t>
      </w: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Podpis dyrektora</w:t>
      </w:r>
    </w:p>
    <w:sectPr w:rsidR="001C7894" w:rsidRPr="0047168C"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F5" w:rsidRDefault="00686CF5" w:rsidP="004D2659">
      <w:r>
        <w:separator/>
      </w:r>
    </w:p>
  </w:endnote>
  <w:endnote w:type="continuationSeparator" w:id="0">
    <w:p w:rsidR="00686CF5" w:rsidRDefault="00686CF5"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3E" w:rsidRDefault="00416E3E">
    <w:pPr>
      <w:pStyle w:val="Stopka"/>
      <w:jc w:val="right"/>
    </w:pPr>
    <w:r w:rsidRPr="0044291A">
      <w:rPr>
        <w:sz w:val="20"/>
        <w:szCs w:val="20"/>
      </w:rPr>
      <w:t xml:space="preserve">Strona </w:t>
    </w:r>
    <w:r w:rsidR="005C16BF" w:rsidRPr="0044291A">
      <w:rPr>
        <w:b/>
        <w:sz w:val="20"/>
        <w:szCs w:val="20"/>
      </w:rPr>
      <w:fldChar w:fldCharType="begin"/>
    </w:r>
    <w:r w:rsidRPr="0044291A">
      <w:rPr>
        <w:b/>
        <w:sz w:val="20"/>
        <w:szCs w:val="20"/>
      </w:rPr>
      <w:instrText>PAGE</w:instrText>
    </w:r>
    <w:r w:rsidR="005C16BF" w:rsidRPr="0044291A">
      <w:rPr>
        <w:b/>
        <w:sz w:val="20"/>
        <w:szCs w:val="20"/>
      </w:rPr>
      <w:fldChar w:fldCharType="separate"/>
    </w:r>
    <w:r w:rsidR="007F0749">
      <w:rPr>
        <w:b/>
        <w:noProof/>
        <w:sz w:val="20"/>
        <w:szCs w:val="20"/>
      </w:rPr>
      <w:t>17</w:t>
    </w:r>
    <w:r w:rsidR="005C16BF" w:rsidRPr="0044291A">
      <w:rPr>
        <w:b/>
        <w:sz w:val="20"/>
        <w:szCs w:val="20"/>
      </w:rPr>
      <w:fldChar w:fldCharType="end"/>
    </w:r>
    <w:r w:rsidRPr="0044291A">
      <w:rPr>
        <w:sz w:val="20"/>
        <w:szCs w:val="20"/>
      </w:rPr>
      <w:t xml:space="preserve"> z </w:t>
    </w:r>
    <w:r w:rsidR="005C16BF" w:rsidRPr="0044291A">
      <w:rPr>
        <w:b/>
        <w:sz w:val="20"/>
        <w:szCs w:val="20"/>
      </w:rPr>
      <w:fldChar w:fldCharType="begin"/>
    </w:r>
    <w:r w:rsidRPr="0044291A">
      <w:rPr>
        <w:b/>
        <w:sz w:val="20"/>
        <w:szCs w:val="20"/>
      </w:rPr>
      <w:instrText>NUMPAGES</w:instrText>
    </w:r>
    <w:r w:rsidR="005C16BF" w:rsidRPr="0044291A">
      <w:rPr>
        <w:b/>
        <w:sz w:val="20"/>
        <w:szCs w:val="20"/>
      </w:rPr>
      <w:fldChar w:fldCharType="separate"/>
    </w:r>
    <w:r w:rsidR="007F0749">
      <w:rPr>
        <w:b/>
        <w:noProof/>
        <w:sz w:val="20"/>
        <w:szCs w:val="20"/>
      </w:rPr>
      <w:t>17</w:t>
    </w:r>
    <w:r w:rsidR="005C16BF" w:rsidRPr="0044291A">
      <w:rPr>
        <w:b/>
        <w:sz w:val="20"/>
        <w:szCs w:val="20"/>
      </w:rPr>
      <w:fldChar w:fldCharType="end"/>
    </w:r>
  </w:p>
  <w:p w:rsidR="00416E3E" w:rsidRDefault="00416E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F5" w:rsidRDefault="00686CF5" w:rsidP="004D2659">
      <w:r>
        <w:separator/>
      </w:r>
    </w:p>
  </w:footnote>
  <w:footnote w:type="continuationSeparator" w:id="0">
    <w:p w:rsidR="00686CF5" w:rsidRDefault="00686CF5"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nsid w:val="01D75533"/>
    <w:multiLevelType w:val="hybridMultilevel"/>
    <w:tmpl w:val="E0360C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22F65ED3"/>
    <w:multiLevelType w:val="multilevel"/>
    <w:tmpl w:val="1324C2DA"/>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9">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364311C"/>
    <w:multiLevelType w:val="multilevel"/>
    <w:tmpl w:val="777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7">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9E0519A"/>
    <w:multiLevelType w:val="multilevel"/>
    <w:tmpl w:val="8FC29A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F8974A0"/>
    <w:multiLevelType w:val="multilevel"/>
    <w:tmpl w:val="EE6671AE"/>
    <w:lvl w:ilvl="0">
      <w:start w:val="4"/>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nsid w:val="51B66DDA"/>
    <w:multiLevelType w:val="multilevel"/>
    <w:tmpl w:val="354A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C417306"/>
    <w:multiLevelType w:val="hybridMultilevel"/>
    <w:tmpl w:val="806ADDC0"/>
    <w:lvl w:ilvl="0" w:tplc="A26A31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E46FC0"/>
    <w:multiLevelType w:val="multilevel"/>
    <w:tmpl w:val="D1BE0E8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nsid w:val="6C042002"/>
    <w:multiLevelType w:val="multilevel"/>
    <w:tmpl w:val="EF4CFC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6"/>
  </w:num>
  <w:num w:numId="2">
    <w:abstractNumId w:val="20"/>
  </w:num>
  <w:num w:numId="3">
    <w:abstractNumId w:val="28"/>
  </w:num>
  <w:num w:numId="4">
    <w:abstractNumId w:val="29"/>
  </w:num>
  <w:num w:numId="5">
    <w:abstractNumId w:val="12"/>
  </w:num>
  <w:num w:numId="6">
    <w:abstractNumId w:val="15"/>
  </w:num>
  <w:num w:numId="7">
    <w:abstractNumId w:val="6"/>
  </w:num>
  <w:num w:numId="8">
    <w:abstractNumId w:val="10"/>
  </w:num>
  <w:num w:numId="9">
    <w:abstractNumId w:val="11"/>
  </w:num>
  <w:num w:numId="10">
    <w:abstractNumId w:val="1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num>
  <w:num w:numId="14">
    <w:abstractNumId w:val="22"/>
  </w:num>
  <w:num w:numId="15">
    <w:abstractNumId w:val="7"/>
  </w:num>
  <w:num w:numId="16">
    <w:abstractNumId w:val="23"/>
  </w:num>
  <w:num w:numId="17">
    <w:abstractNumId w:val="9"/>
  </w:num>
  <w:num w:numId="18">
    <w:abstractNumId w:val="13"/>
  </w:num>
  <w:num w:numId="19">
    <w:abstractNumId w:val="8"/>
  </w:num>
  <w:num w:numId="20">
    <w:abstractNumId w:val="2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27"/>
  </w:num>
  <w:num w:numId="2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1615E"/>
    <w:rsid w:val="000265AB"/>
    <w:rsid w:val="00031BD0"/>
    <w:rsid w:val="0003429E"/>
    <w:rsid w:val="00037649"/>
    <w:rsid w:val="00043A89"/>
    <w:rsid w:val="00052551"/>
    <w:rsid w:val="000544FC"/>
    <w:rsid w:val="000552C8"/>
    <w:rsid w:val="000704EF"/>
    <w:rsid w:val="00072FC6"/>
    <w:rsid w:val="00092CAD"/>
    <w:rsid w:val="000A21E1"/>
    <w:rsid w:val="000B41D2"/>
    <w:rsid w:val="000B5214"/>
    <w:rsid w:val="000C272A"/>
    <w:rsid w:val="000C4D05"/>
    <w:rsid w:val="000D105F"/>
    <w:rsid w:val="000E272B"/>
    <w:rsid w:val="000F5348"/>
    <w:rsid w:val="00100000"/>
    <w:rsid w:val="001174E0"/>
    <w:rsid w:val="00122C71"/>
    <w:rsid w:val="001272D2"/>
    <w:rsid w:val="001327B8"/>
    <w:rsid w:val="00145901"/>
    <w:rsid w:val="001516DA"/>
    <w:rsid w:val="00151C42"/>
    <w:rsid w:val="00156E6E"/>
    <w:rsid w:val="001727FD"/>
    <w:rsid w:val="00192CC6"/>
    <w:rsid w:val="00195E18"/>
    <w:rsid w:val="001971B6"/>
    <w:rsid w:val="001B6B95"/>
    <w:rsid w:val="001C287C"/>
    <w:rsid w:val="001C411B"/>
    <w:rsid w:val="001C4508"/>
    <w:rsid w:val="001C4618"/>
    <w:rsid w:val="001C665F"/>
    <w:rsid w:val="001C7894"/>
    <w:rsid w:val="001D06AD"/>
    <w:rsid w:val="001D6F33"/>
    <w:rsid w:val="001F0F68"/>
    <w:rsid w:val="00202CCB"/>
    <w:rsid w:val="00207919"/>
    <w:rsid w:val="002209E4"/>
    <w:rsid w:val="00220FD1"/>
    <w:rsid w:val="002276D4"/>
    <w:rsid w:val="0023207D"/>
    <w:rsid w:val="00235796"/>
    <w:rsid w:val="00236EB4"/>
    <w:rsid w:val="002503DD"/>
    <w:rsid w:val="002548F0"/>
    <w:rsid w:val="00257443"/>
    <w:rsid w:val="002669F1"/>
    <w:rsid w:val="002671BB"/>
    <w:rsid w:val="002744F9"/>
    <w:rsid w:val="0028391D"/>
    <w:rsid w:val="002876CC"/>
    <w:rsid w:val="002A2B82"/>
    <w:rsid w:val="002A3CAD"/>
    <w:rsid w:val="002D11B6"/>
    <w:rsid w:val="002E5AE9"/>
    <w:rsid w:val="002F07A4"/>
    <w:rsid w:val="00327E6F"/>
    <w:rsid w:val="00333461"/>
    <w:rsid w:val="00341297"/>
    <w:rsid w:val="00342FE7"/>
    <w:rsid w:val="00351A01"/>
    <w:rsid w:val="0035755F"/>
    <w:rsid w:val="00367C84"/>
    <w:rsid w:val="00376B0E"/>
    <w:rsid w:val="003B6D8D"/>
    <w:rsid w:val="003D418A"/>
    <w:rsid w:val="003E51F0"/>
    <w:rsid w:val="003F2405"/>
    <w:rsid w:val="00411316"/>
    <w:rsid w:val="00416E3E"/>
    <w:rsid w:val="004320F4"/>
    <w:rsid w:val="00432D53"/>
    <w:rsid w:val="0044291A"/>
    <w:rsid w:val="00443EDD"/>
    <w:rsid w:val="0047168C"/>
    <w:rsid w:val="00473F92"/>
    <w:rsid w:val="00495565"/>
    <w:rsid w:val="004B2309"/>
    <w:rsid w:val="004C271D"/>
    <w:rsid w:val="004C6666"/>
    <w:rsid w:val="004D2659"/>
    <w:rsid w:val="004D3421"/>
    <w:rsid w:val="004D6365"/>
    <w:rsid w:val="004F00B0"/>
    <w:rsid w:val="00515ADA"/>
    <w:rsid w:val="00524F6D"/>
    <w:rsid w:val="00530BE2"/>
    <w:rsid w:val="00530D1C"/>
    <w:rsid w:val="00534AD1"/>
    <w:rsid w:val="00540545"/>
    <w:rsid w:val="00543F29"/>
    <w:rsid w:val="0055278A"/>
    <w:rsid w:val="00554AC0"/>
    <w:rsid w:val="005564BB"/>
    <w:rsid w:val="00574456"/>
    <w:rsid w:val="0059477F"/>
    <w:rsid w:val="005B30E1"/>
    <w:rsid w:val="005C16BF"/>
    <w:rsid w:val="005C6FB2"/>
    <w:rsid w:val="005D0470"/>
    <w:rsid w:val="005E27E8"/>
    <w:rsid w:val="005E6427"/>
    <w:rsid w:val="005F1E61"/>
    <w:rsid w:val="006267E5"/>
    <w:rsid w:val="00632262"/>
    <w:rsid w:val="00636D7C"/>
    <w:rsid w:val="00645699"/>
    <w:rsid w:val="00654EB5"/>
    <w:rsid w:val="00656DBA"/>
    <w:rsid w:val="00661F99"/>
    <w:rsid w:val="00672C51"/>
    <w:rsid w:val="00677F26"/>
    <w:rsid w:val="006832D1"/>
    <w:rsid w:val="00686CF5"/>
    <w:rsid w:val="0069566B"/>
    <w:rsid w:val="006A4E6B"/>
    <w:rsid w:val="006B5439"/>
    <w:rsid w:val="006C2B5D"/>
    <w:rsid w:val="006C3E67"/>
    <w:rsid w:val="006D18B3"/>
    <w:rsid w:val="006D2CCA"/>
    <w:rsid w:val="006D429F"/>
    <w:rsid w:val="006E54CD"/>
    <w:rsid w:val="006E7954"/>
    <w:rsid w:val="006F12E0"/>
    <w:rsid w:val="006F7F95"/>
    <w:rsid w:val="00703160"/>
    <w:rsid w:val="00706303"/>
    <w:rsid w:val="00721392"/>
    <w:rsid w:val="007343B2"/>
    <w:rsid w:val="00746B12"/>
    <w:rsid w:val="00747795"/>
    <w:rsid w:val="0076050D"/>
    <w:rsid w:val="00767923"/>
    <w:rsid w:val="00767FF1"/>
    <w:rsid w:val="00773B47"/>
    <w:rsid w:val="00781AF5"/>
    <w:rsid w:val="0078711B"/>
    <w:rsid w:val="007956ED"/>
    <w:rsid w:val="007B2497"/>
    <w:rsid w:val="007B346A"/>
    <w:rsid w:val="007E2591"/>
    <w:rsid w:val="007E46F1"/>
    <w:rsid w:val="007F0749"/>
    <w:rsid w:val="007F36C4"/>
    <w:rsid w:val="00823A35"/>
    <w:rsid w:val="00824E0E"/>
    <w:rsid w:val="00840C92"/>
    <w:rsid w:val="00840F92"/>
    <w:rsid w:val="0084559D"/>
    <w:rsid w:val="008467CB"/>
    <w:rsid w:val="00850DEB"/>
    <w:rsid w:val="00853131"/>
    <w:rsid w:val="0085328A"/>
    <w:rsid w:val="00860946"/>
    <w:rsid w:val="00866747"/>
    <w:rsid w:val="0088712D"/>
    <w:rsid w:val="008A20A0"/>
    <w:rsid w:val="008B3268"/>
    <w:rsid w:val="008B656E"/>
    <w:rsid w:val="008B74CB"/>
    <w:rsid w:val="008C038F"/>
    <w:rsid w:val="008C4A67"/>
    <w:rsid w:val="008D4396"/>
    <w:rsid w:val="008F4320"/>
    <w:rsid w:val="008F5B27"/>
    <w:rsid w:val="009008A4"/>
    <w:rsid w:val="00935046"/>
    <w:rsid w:val="009508DD"/>
    <w:rsid w:val="00957082"/>
    <w:rsid w:val="00964F27"/>
    <w:rsid w:val="009660C0"/>
    <w:rsid w:val="009828F0"/>
    <w:rsid w:val="009A1781"/>
    <w:rsid w:val="009B1B97"/>
    <w:rsid w:val="009B2925"/>
    <w:rsid w:val="009B357D"/>
    <w:rsid w:val="009B7C05"/>
    <w:rsid w:val="009C00F5"/>
    <w:rsid w:val="009C1872"/>
    <w:rsid w:val="009C4CF0"/>
    <w:rsid w:val="009D42C9"/>
    <w:rsid w:val="009E09A8"/>
    <w:rsid w:val="009E2553"/>
    <w:rsid w:val="009E3EC8"/>
    <w:rsid w:val="009F0C81"/>
    <w:rsid w:val="009F3F23"/>
    <w:rsid w:val="00A00546"/>
    <w:rsid w:val="00A10E55"/>
    <w:rsid w:val="00A25B9D"/>
    <w:rsid w:val="00A25DAC"/>
    <w:rsid w:val="00A3528C"/>
    <w:rsid w:val="00A622F3"/>
    <w:rsid w:val="00A83E12"/>
    <w:rsid w:val="00A8423D"/>
    <w:rsid w:val="00A91484"/>
    <w:rsid w:val="00A96A1E"/>
    <w:rsid w:val="00AB3B0F"/>
    <w:rsid w:val="00AB4B3B"/>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438B5"/>
    <w:rsid w:val="00B45DAF"/>
    <w:rsid w:val="00B63302"/>
    <w:rsid w:val="00B70751"/>
    <w:rsid w:val="00BA0D03"/>
    <w:rsid w:val="00BB0089"/>
    <w:rsid w:val="00BB0E76"/>
    <w:rsid w:val="00BC4EA6"/>
    <w:rsid w:val="00BD4F0E"/>
    <w:rsid w:val="00BE7279"/>
    <w:rsid w:val="00BF2B45"/>
    <w:rsid w:val="00BF6390"/>
    <w:rsid w:val="00C01B98"/>
    <w:rsid w:val="00C15FCA"/>
    <w:rsid w:val="00C20676"/>
    <w:rsid w:val="00C21665"/>
    <w:rsid w:val="00C21E18"/>
    <w:rsid w:val="00C347C3"/>
    <w:rsid w:val="00C46F5E"/>
    <w:rsid w:val="00C5729D"/>
    <w:rsid w:val="00C7703B"/>
    <w:rsid w:val="00C8093A"/>
    <w:rsid w:val="00C9117C"/>
    <w:rsid w:val="00C943BC"/>
    <w:rsid w:val="00C966FB"/>
    <w:rsid w:val="00C97FE6"/>
    <w:rsid w:val="00CC1131"/>
    <w:rsid w:val="00CC35B3"/>
    <w:rsid w:val="00CC79AB"/>
    <w:rsid w:val="00CD4E54"/>
    <w:rsid w:val="00CD7CF8"/>
    <w:rsid w:val="00D17EC5"/>
    <w:rsid w:val="00D37F9E"/>
    <w:rsid w:val="00D40FBC"/>
    <w:rsid w:val="00D42BA0"/>
    <w:rsid w:val="00D46907"/>
    <w:rsid w:val="00D47159"/>
    <w:rsid w:val="00D510E7"/>
    <w:rsid w:val="00D56F7A"/>
    <w:rsid w:val="00D62D2F"/>
    <w:rsid w:val="00D6449F"/>
    <w:rsid w:val="00D74797"/>
    <w:rsid w:val="00D77366"/>
    <w:rsid w:val="00DA16FC"/>
    <w:rsid w:val="00DA2A5A"/>
    <w:rsid w:val="00DA4013"/>
    <w:rsid w:val="00DB687C"/>
    <w:rsid w:val="00DC7BF1"/>
    <w:rsid w:val="00DD4F32"/>
    <w:rsid w:val="00DE0380"/>
    <w:rsid w:val="00DE3F94"/>
    <w:rsid w:val="00DF4D6A"/>
    <w:rsid w:val="00E01481"/>
    <w:rsid w:val="00E03EBD"/>
    <w:rsid w:val="00E051FE"/>
    <w:rsid w:val="00E0675E"/>
    <w:rsid w:val="00E13C44"/>
    <w:rsid w:val="00E208FC"/>
    <w:rsid w:val="00E249F4"/>
    <w:rsid w:val="00E254DA"/>
    <w:rsid w:val="00E25B98"/>
    <w:rsid w:val="00E30B49"/>
    <w:rsid w:val="00E56209"/>
    <w:rsid w:val="00E56835"/>
    <w:rsid w:val="00E57645"/>
    <w:rsid w:val="00E65FB8"/>
    <w:rsid w:val="00E82E2E"/>
    <w:rsid w:val="00E910D1"/>
    <w:rsid w:val="00E9280D"/>
    <w:rsid w:val="00EB2D75"/>
    <w:rsid w:val="00EB3038"/>
    <w:rsid w:val="00EF4DD7"/>
    <w:rsid w:val="00F104C7"/>
    <w:rsid w:val="00F10B57"/>
    <w:rsid w:val="00F1615E"/>
    <w:rsid w:val="00F215C9"/>
    <w:rsid w:val="00F434ED"/>
    <w:rsid w:val="00F5755F"/>
    <w:rsid w:val="00F63522"/>
    <w:rsid w:val="00F6365E"/>
    <w:rsid w:val="00F64F62"/>
    <w:rsid w:val="00F7151C"/>
    <w:rsid w:val="00F76E67"/>
    <w:rsid w:val="00F908BB"/>
    <w:rsid w:val="00F964A7"/>
    <w:rsid w:val="00FA48B3"/>
    <w:rsid w:val="00FB1B2C"/>
    <w:rsid w:val="00FB404B"/>
    <w:rsid w:val="00FC0DB7"/>
    <w:rsid w:val="00FC48FD"/>
    <w:rsid w:val="00FE0560"/>
    <w:rsid w:val="00FE3F72"/>
    <w:rsid w:val="00FE4A5B"/>
    <w:rsid w:val="00FF1459"/>
    <w:rsid w:val="00FF3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paragraph" w:styleId="Nagwek3">
    <w:name w:val="heading 3"/>
    <w:basedOn w:val="Normalny"/>
    <w:next w:val="Normalny"/>
    <w:link w:val="Nagwek3Znak"/>
    <w:semiHidden/>
    <w:unhideWhenUsed/>
    <w:qFormat/>
    <w:locked/>
    <w:rsid w:val="0035755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character" w:customStyle="1" w:styleId="Nagwek3Znak">
    <w:name w:val="Nagłówek 3 Znak"/>
    <w:basedOn w:val="Domylnaczcionkaakapitu"/>
    <w:link w:val="Nagwek3"/>
    <w:semiHidden/>
    <w:rsid w:val="0035755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308217">
      <w:bodyDiv w:val="1"/>
      <w:marLeft w:val="0"/>
      <w:marRight w:val="0"/>
      <w:marTop w:val="0"/>
      <w:marBottom w:val="0"/>
      <w:divBdr>
        <w:top w:val="none" w:sz="0" w:space="0" w:color="auto"/>
        <w:left w:val="none" w:sz="0" w:space="0" w:color="auto"/>
        <w:bottom w:val="none" w:sz="0" w:space="0" w:color="auto"/>
        <w:right w:val="none" w:sz="0" w:space="0" w:color="auto"/>
      </w:divBdr>
    </w:div>
    <w:div w:id="116031302">
      <w:bodyDiv w:val="1"/>
      <w:marLeft w:val="0"/>
      <w:marRight w:val="0"/>
      <w:marTop w:val="0"/>
      <w:marBottom w:val="0"/>
      <w:divBdr>
        <w:top w:val="none" w:sz="0" w:space="0" w:color="auto"/>
        <w:left w:val="none" w:sz="0" w:space="0" w:color="auto"/>
        <w:bottom w:val="none" w:sz="0" w:space="0" w:color="auto"/>
        <w:right w:val="none" w:sz="0" w:space="0" w:color="auto"/>
      </w:divBdr>
    </w:div>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316763303">
      <w:bodyDiv w:val="1"/>
      <w:marLeft w:val="0"/>
      <w:marRight w:val="0"/>
      <w:marTop w:val="0"/>
      <w:marBottom w:val="0"/>
      <w:divBdr>
        <w:top w:val="none" w:sz="0" w:space="0" w:color="auto"/>
        <w:left w:val="none" w:sz="0" w:space="0" w:color="auto"/>
        <w:bottom w:val="none" w:sz="0" w:space="0" w:color="auto"/>
        <w:right w:val="none" w:sz="0" w:space="0" w:color="auto"/>
      </w:divBdr>
    </w:div>
    <w:div w:id="329187572">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587035877">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646055289">
      <w:bodyDiv w:val="1"/>
      <w:marLeft w:val="0"/>
      <w:marRight w:val="0"/>
      <w:marTop w:val="0"/>
      <w:marBottom w:val="0"/>
      <w:divBdr>
        <w:top w:val="none" w:sz="0" w:space="0" w:color="auto"/>
        <w:left w:val="none" w:sz="0" w:space="0" w:color="auto"/>
        <w:bottom w:val="none" w:sz="0" w:space="0" w:color="auto"/>
        <w:right w:val="none" w:sz="0" w:space="0" w:color="auto"/>
      </w:divBdr>
    </w:div>
    <w:div w:id="748186804">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23999518">
      <w:bodyDiv w:val="1"/>
      <w:marLeft w:val="0"/>
      <w:marRight w:val="0"/>
      <w:marTop w:val="0"/>
      <w:marBottom w:val="0"/>
      <w:divBdr>
        <w:top w:val="none" w:sz="0" w:space="0" w:color="auto"/>
        <w:left w:val="none" w:sz="0" w:space="0" w:color="auto"/>
        <w:bottom w:val="none" w:sz="0" w:space="0" w:color="auto"/>
        <w:right w:val="none" w:sz="0" w:space="0" w:color="auto"/>
      </w:divBdr>
    </w:div>
    <w:div w:id="927427501">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54541737">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099836757">
      <w:bodyDiv w:val="1"/>
      <w:marLeft w:val="0"/>
      <w:marRight w:val="0"/>
      <w:marTop w:val="0"/>
      <w:marBottom w:val="0"/>
      <w:divBdr>
        <w:top w:val="none" w:sz="0" w:space="0" w:color="auto"/>
        <w:left w:val="none" w:sz="0" w:space="0" w:color="auto"/>
        <w:bottom w:val="none" w:sz="0" w:space="0" w:color="auto"/>
        <w:right w:val="none" w:sz="0" w:space="0" w:color="auto"/>
      </w:divBdr>
    </w:div>
    <w:div w:id="1176457110">
      <w:bodyDiv w:val="1"/>
      <w:marLeft w:val="0"/>
      <w:marRight w:val="0"/>
      <w:marTop w:val="0"/>
      <w:marBottom w:val="0"/>
      <w:divBdr>
        <w:top w:val="none" w:sz="0" w:space="0" w:color="auto"/>
        <w:left w:val="none" w:sz="0" w:space="0" w:color="auto"/>
        <w:bottom w:val="none" w:sz="0" w:space="0" w:color="auto"/>
        <w:right w:val="none" w:sz="0" w:space="0" w:color="auto"/>
      </w:divBdr>
    </w:div>
    <w:div w:id="1358896186">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659922458">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766921806">
      <w:bodyDiv w:val="1"/>
      <w:marLeft w:val="0"/>
      <w:marRight w:val="0"/>
      <w:marTop w:val="0"/>
      <w:marBottom w:val="0"/>
      <w:divBdr>
        <w:top w:val="none" w:sz="0" w:space="0" w:color="auto"/>
        <w:left w:val="none" w:sz="0" w:space="0" w:color="auto"/>
        <w:bottom w:val="none" w:sz="0" w:space="0" w:color="auto"/>
        <w:right w:val="none" w:sz="0" w:space="0" w:color="auto"/>
      </w:divBdr>
    </w:div>
    <w:div w:id="20431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iodo@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1@szpitalino.pl" TargetMode="External"/><Relationship Id="rId23" Type="http://schemas.openxmlformats.org/officeDocument/2006/relationships/fontTable" Target="fontTable.xml"/><Relationship Id="rId10" Type="http://schemas.openxmlformats.org/officeDocument/2006/relationships/hyperlink" Target="http://www.bip.pszozino.lo.pl/" TargetMode="External"/><Relationship Id="rId19"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1@szpitalin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7266-F142-4B79-A41B-8523F56A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6332</Words>
  <Characters>37996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dc:creator>
  <cp:lastModifiedBy>Szpital</cp:lastModifiedBy>
  <cp:revision>15</cp:revision>
  <cp:lastPrinted>2019-03-21T13:08:00Z</cp:lastPrinted>
  <dcterms:created xsi:type="dcterms:W3CDTF">2019-03-07T09:16:00Z</dcterms:created>
  <dcterms:modified xsi:type="dcterms:W3CDTF">2019-04-09T07:30:00Z</dcterms:modified>
</cp:coreProperties>
</file>