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5C749D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140741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140741">
        <w:rPr>
          <w:rFonts w:cstheme="minorHAnsi"/>
          <w:b/>
          <w:sz w:val="20"/>
          <w:szCs w:val="20"/>
          <w:lang w:val="pl"/>
        </w:rPr>
        <w:t>Remont pomieszczeń w budynkach Uniwersytetu Ekonomicznego w Poznaniu</w:t>
      </w:r>
    </w:p>
    <w:p w:rsidR="001A5A6D" w:rsidRPr="0010443C" w:rsidRDefault="005C749D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(ZP/02</w:t>
      </w:r>
      <w:r w:rsidR="00140741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242DD" w:rsidRPr="009242DD" w:rsidRDefault="000A32A0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Składniki cenotwórcze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3"/>
        <w:gridCol w:w="2415"/>
      </w:tblGrid>
      <w:tr w:rsidR="009242DD" w:rsidRPr="009242DD" w:rsidTr="000A32A0">
        <w:trPr>
          <w:trHeight w:val="390"/>
          <w:jc w:val="center"/>
        </w:trPr>
        <w:tc>
          <w:tcPr>
            <w:tcW w:w="2126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:rsidTr="000A32A0">
        <w:trPr>
          <w:trHeight w:val="500"/>
          <w:jc w:val="center"/>
        </w:trPr>
        <w:tc>
          <w:tcPr>
            <w:tcW w:w="2126" w:type="dxa"/>
            <w:vAlign w:val="center"/>
          </w:tcPr>
          <w:p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R - stawka robocizny</w:t>
            </w:r>
          </w:p>
        </w:tc>
        <w:tc>
          <w:tcPr>
            <w:tcW w:w="226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2A0">
              <w:rPr>
                <w:rFonts w:cstheme="minorHAnsi"/>
                <w:b/>
                <w:sz w:val="20"/>
                <w:szCs w:val="20"/>
              </w:rPr>
              <w:t>oszty pośrednie (od R+S)</w:t>
            </w:r>
          </w:p>
        </w:tc>
        <w:tc>
          <w:tcPr>
            <w:tcW w:w="226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koszty zakupu (od M)</w:t>
            </w:r>
          </w:p>
        </w:tc>
        <w:tc>
          <w:tcPr>
            <w:tcW w:w="2263" w:type="dxa"/>
            <w:vAlign w:val="center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 xml:space="preserve">Z - zysk (od R + S + </w:t>
            </w:r>
            <w:proofErr w:type="spellStart"/>
            <w:r w:rsidRPr="000A32A0">
              <w:rPr>
                <w:rFonts w:cstheme="minorHAnsi"/>
                <w:b/>
                <w:sz w:val="20"/>
                <w:szCs w:val="20"/>
              </w:rPr>
              <w:t>Kp</w:t>
            </w:r>
            <w:proofErr w:type="spellEnd"/>
            <w:r w:rsidRPr="000A32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Gwarancja: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 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 związku z powyższym nie będziemy podnosić roszczeń finansowych związanych z ewentualnym zwiększeniem zakresu robót wynikających z niezachowania przez nas szczególnej staranności wynikającej z zawodowego charakteru prowadzonej przez nas działalności.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5C749D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5C749D">
        <w:rPr>
          <w:rFonts w:cstheme="minorHAnsi"/>
          <w:b/>
          <w:sz w:val="20"/>
          <w:szCs w:val="20"/>
        </w:rPr>
        <w:t>025/22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140741" w:rsidRPr="00140741">
        <w:rPr>
          <w:rFonts w:cstheme="minorHAnsi"/>
          <w:b/>
          <w:sz w:val="20"/>
          <w:szCs w:val="20"/>
          <w:lang w:val="pl"/>
        </w:rPr>
        <w:t>Remont pomieszczeń w budynkach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sz w:val="20"/>
          <w:szCs w:val="20"/>
        </w:rPr>
        <w:t xml:space="preserve">6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9D" w:rsidRPr="008069BF" w:rsidRDefault="005C749D" w:rsidP="0006554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Pr="005C749D">
              <w:rPr>
                <w:rFonts w:cstheme="minorHAnsi"/>
                <w:b/>
                <w:bCs/>
                <w:sz w:val="20"/>
                <w:szCs w:val="20"/>
                <w:lang w:val="pl"/>
              </w:rPr>
              <w:t>Remont pomieszczeń w budynkach Uniwersytetu Ekonomicznego w Poznaniu</w:t>
            </w:r>
            <w:r w:rsidRPr="005C749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A6BC4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(ZP/025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/22)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5C749D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7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5C749D">
        <w:rPr>
          <w:rFonts w:cstheme="minorHAnsi"/>
          <w:b/>
          <w:sz w:val="20"/>
          <w:szCs w:val="20"/>
        </w:rPr>
        <w:t>ZP/02</w:t>
      </w:r>
      <w:r w:rsidR="00140741">
        <w:rPr>
          <w:rFonts w:cstheme="minorHAnsi"/>
          <w:b/>
          <w:sz w:val="20"/>
          <w:szCs w:val="20"/>
        </w:rPr>
        <w:t>5</w:t>
      </w:r>
      <w:r w:rsidR="005C749D">
        <w:rPr>
          <w:rFonts w:cstheme="minorHAnsi"/>
          <w:b/>
          <w:sz w:val="20"/>
          <w:szCs w:val="20"/>
        </w:rPr>
        <w:t>/22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:rsidR="001A5A6D" w:rsidRPr="0010443C" w:rsidRDefault="00140741" w:rsidP="001A5A6D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140741">
        <w:rPr>
          <w:rFonts w:cstheme="minorHAnsi"/>
          <w:b/>
          <w:sz w:val="20"/>
          <w:szCs w:val="20"/>
          <w:lang w:val="pl"/>
        </w:rPr>
        <w:t>Remont pomieszczeń w budynkach Uniwersytetu Ekonomicznego w Poznaniu</w:t>
      </w:r>
    </w:p>
    <w:p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</w:p>
    <w:p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:rsidTr="00C25A4E">
        <w:trPr>
          <w:trHeight w:val="1073"/>
        </w:trPr>
        <w:tc>
          <w:tcPr>
            <w:tcW w:w="456" w:type="dxa"/>
            <w:vAlign w:val="center"/>
          </w:tcPr>
          <w:p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:rsidR="00C25A4E" w:rsidRPr="0010443C" w:rsidRDefault="005C749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</w:t>
            </w:r>
            <w:r w:rsidR="00C25A4E">
              <w:rPr>
                <w:rFonts w:cstheme="minorHAnsi"/>
                <w:bCs/>
                <w:sz w:val="20"/>
                <w:szCs w:val="20"/>
              </w:rPr>
              <w:t>0.000 zł brutto)</w:t>
            </w:r>
          </w:p>
        </w:tc>
        <w:tc>
          <w:tcPr>
            <w:tcW w:w="1551" w:type="dxa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C25A4E">
              <w:rPr>
                <w:rFonts w:cstheme="minorHAnsi"/>
                <w:bCs/>
                <w:sz w:val="20"/>
                <w:szCs w:val="20"/>
              </w:rPr>
              <w:t>w ciągu ostatnich 5 lat przed terminem składania ofert)</w:t>
            </w:r>
          </w:p>
        </w:tc>
        <w:tc>
          <w:tcPr>
            <w:tcW w:w="2410" w:type="dxa"/>
            <w:vAlign w:val="center"/>
          </w:tcPr>
          <w:p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bookmarkStart w:id="0" w:name="_GoBack"/>
            <w:bookmarkEnd w:id="0"/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:rsidTr="00C25A4E">
        <w:trPr>
          <w:trHeight w:val="863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C25A4E">
        <w:trPr>
          <w:trHeight w:val="848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:rsidTr="00C25A4E">
        <w:trPr>
          <w:trHeight w:val="832"/>
        </w:trPr>
        <w:tc>
          <w:tcPr>
            <w:tcW w:w="456" w:type="dxa"/>
            <w:vAlign w:val="center"/>
          </w:tcPr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Pr="0010443C" w:rsidRDefault="005C749D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8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5C749D">
        <w:rPr>
          <w:rFonts w:cstheme="minorHAnsi"/>
          <w:b/>
          <w:sz w:val="20"/>
          <w:szCs w:val="20"/>
        </w:rPr>
        <w:t>ZP/02</w:t>
      </w:r>
      <w:r w:rsidR="00140741">
        <w:rPr>
          <w:rFonts w:cstheme="minorHAnsi"/>
          <w:b/>
          <w:sz w:val="20"/>
          <w:szCs w:val="20"/>
        </w:rPr>
        <w:t>5</w:t>
      </w:r>
      <w:r w:rsidR="005C749D">
        <w:rPr>
          <w:rFonts w:cstheme="minorHAnsi"/>
          <w:b/>
          <w:sz w:val="20"/>
          <w:szCs w:val="20"/>
        </w:rPr>
        <w:t>/22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871D6B" w:rsidRDefault="001A5A6D" w:rsidP="001A5A6D">
      <w:pPr>
        <w:widowControl w:val="0"/>
        <w:adjustRightInd w:val="0"/>
        <w:spacing w:after="0" w:line="240" w:lineRule="exact"/>
        <w:rPr>
          <w:rFonts w:eastAsia="Times New Roman" w:cs="Times New Roman"/>
          <w:sz w:val="20"/>
          <w:szCs w:val="20"/>
          <w:lang w:eastAsia="pl-PL"/>
        </w:rPr>
      </w:pPr>
    </w:p>
    <w:p w:rsidR="001A5A6D" w:rsidRDefault="001A5A6D" w:rsidP="00140741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WYKAZ </w:t>
      </w:r>
      <w:r w:rsidR="00140741">
        <w:rPr>
          <w:rFonts w:ascii="Calibri" w:eastAsia="Calibri" w:hAnsi="Calibri" w:cs="Times New Roman"/>
          <w:b/>
          <w:sz w:val="20"/>
          <w:szCs w:val="20"/>
          <w:lang w:eastAsia="pl-PL"/>
        </w:rPr>
        <w:t>PRZYCHODU</w:t>
      </w:r>
    </w:p>
    <w:p w:rsidR="00EE4541" w:rsidRDefault="00EE4541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1A5A6D" w:rsidRDefault="00140741" w:rsidP="001A5A6D">
      <w:pPr>
        <w:pStyle w:val="Akapitzlist"/>
        <w:spacing w:line="276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140741">
        <w:rPr>
          <w:rFonts w:cstheme="minorHAnsi"/>
          <w:b/>
          <w:sz w:val="20"/>
          <w:lang w:val="pl"/>
        </w:rPr>
        <w:t>Remont pomieszczeń w budynkach Uniwersytetu Ekonomicznego w Poznaniu</w:t>
      </w:r>
    </w:p>
    <w:p w:rsidR="001A5A6D" w:rsidRPr="00871D6B" w:rsidRDefault="001A5A6D" w:rsidP="001A5A6D">
      <w:pPr>
        <w:spacing w:line="240" w:lineRule="exact"/>
        <w:rPr>
          <w:rFonts w:ascii="Calibri" w:hAnsi="Calibri"/>
          <w:b/>
          <w:bCs/>
          <w:sz w:val="20"/>
          <w:szCs w:val="20"/>
        </w:rPr>
      </w:pPr>
    </w:p>
    <w:p w:rsidR="000A32A0" w:rsidRPr="00BA4203" w:rsidRDefault="000A32A0" w:rsidP="001A5A6D">
      <w:pPr>
        <w:spacing w:line="240" w:lineRule="exact"/>
        <w:rPr>
          <w:rFonts w:ascii="Calibri" w:hAnsi="Calibr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4"/>
        <w:gridCol w:w="1776"/>
        <w:gridCol w:w="1505"/>
        <w:gridCol w:w="2146"/>
        <w:gridCol w:w="710"/>
      </w:tblGrid>
      <w:tr w:rsidR="000A32A0" w:rsidRPr="00BA4203" w:rsidTr="005C1C9D">
        <w:trPr>
          <w:trHeight w:val="1073"/>
        </w:trPr>
        <w:tc>
          <w:tcPr>
            <w:tcW w:w="456" w:type="dxa"/>
            <w:vAlign w:val="center"/>
          </w:tcPr>
          <w:p w:rsidR="000A32A0" w:rsidRPr="00BA4203" w:rsidRDefault="000A32A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7831" w:type="dxa"/>
            <w:gridSpan w:val="5"/>
            <w:vAlign w:val="center"/>
          </w:tcPr>
          <w:p w:rsidR="000A32A0" w:rsidRDefault="000A32A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Wartość </w:t>
            </w:r>
            <w:r w:rsidRPr="000A32A0">
              <w:rPr>
                <w:rFonts w:asciiTheme="majorHAnsi" w:eastAsia="Arial" w:hAnsiTheme="majorHAnsi" w:cstheme="majorHAnsi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przycho</w:t>
            </w:r>
            <w:r w:rsidRPr="000A32A0">
              <w:rPr>
                <w:rFonts w:ascii="Calibri" w:hAnsi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/>
                <w:bCs/>
                <w:sz w:val="20"/>
                <w:szCs w:val="20"/>
              </w:rPr>
              <w:t>u</w:t>
            </w:r>
            <w:r w:rsidRPr="000A32A0">
              <w:rPr>
                <w:rFonts w:ascii="Calibri" w:hAnsi="Calibri"/>
                <w:bCs/>
                <w:sz w:val="20"/>
                <w:szCs w:val="20"/>
              </w:rPr>
              <w:t xml:space="preserve"> z działalności średnio rocznie za ostatnie 3 lata obrotowe</w:t>
            </w:r>
          </w:p>
        </w:tc>
      </w:tr>
      <w:tr w:rsidR="000A32A0" w:rsidRPr="00BA4203" w:rsidTr="005C1C9D">
        <w:trPr>
          <w:trHeight w:val="657"/>
        </w:trPr>
        <w:tc>
          <w:tcPr>
            <w:tcW w:w="456" w:type="dxa"/>
            <w:vAlign w:val="center"/>
          </w:tcPr>
          <w:p w:rsidR="000A32A0" w:rsidRPr="00BA4203" w:rsidRDefault="000A32A0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31" w:type="dxa"/>
            <w:gridSpan w:val="5"/>
          </w:tcPr>
          <w:p w:rsidR="000A32A0" w:rsidRPr="00BA4203" w:rsidRDefault="000A32A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0A3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</w:trPr>
        <w:tc>
          <w:tcPr>
            <w:tcW w:w="2150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Pr="00BF41CE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jc w:val="both"/>
        <w:rPr>
          <w:rFonts w:eastAsia="Calibri" w:cs="Times New Roman"/>
          <w:bCs/>
          <w:sz w:val="20"/>
          <w:szCs w:val="20"/>
          <w:lang w:eastAsia="pl-PL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5C1C9D" w:rsidRDefault="005C1C9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C1C9D" w:rsidRDefault="005C1C9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:rsidR="005C1C9D" w:rsidRPr="005C1C9D" w:rsidRDefault="005C749D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9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5C749D">
        <w:rPr>
          <w:rFonts w:ascii="Calibri" w:eastAsia="Calibri" w:hAnsi="Calibri" w:cs="Times New Roman"/>
          <w:b/>
          <w:sz w:val="20"/>
          <w:szCs w:val="20"/>
          <w:lang w:eastAsia="pl-PL"/>
        </w:rPr>
        <w:t>ZP/025/22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  <w:t>Remont pomieszczeń w budynkach Uniwersytetu Ekonomicznego w Poznaniu</w:t>
      </w: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malarskie</w:t>
            </w:r>
          </w:p>
        </w:tc>
      </w:tr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elektryczne</w:t>
            </w:r>
          </w:p>
        </w:tc>
      </w:tr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posadzkowe</w:t>
            </w:r>
          </w:p>
        </w:tc>
      </w:tr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wykończeniowe </w:t>
            </w:r>
          </w:p>
        </w:tc>
      </w:tr>
    </w:tbl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 pracę osób wykonujących wskazane w tabeli czynności. Zamawiający uprawniony jest w szczególności do: 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 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.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4D" w:rsidRDefault="0006554D" w:rsidP="001A5A6D">
      <w:pPr>
        <w:spacing w:after="0" w:line="240" w:lineRule="auto"/>
      </w:pPr>
      <w:r>
        <w:separator/>
      </w:r>
    </w:p>
  </w:endnote>
  <w:endnote w:type="continuationSeparator" w:id="0">
    <w:p w:rsidR="0006554D" w:rsidRDefault="0006554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4D" w:rsidRDefault="00065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4D" w:rsidRDefault="00065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4D" w:rsidRDefault="00065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4D" w:rsidRDefault="0006554D" w:rsidP="001A5A6D">
      <w:pPr>
        <w:spacing w:after="0" w:line="240" w:lineRule="auto"/>
      </w:pPr>
      <w:r>
        <w:separator/>
      </w:r>
    </w:p>
  </w:footnote>
  <w:footnote w:type="continuationSeparator" w:id="0">
    <w:p w:rsidR="0006554D" w:rsidRDefault="0006554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6554D"/>
    <w:rsid w:val="000A32A0"/>
    <w:rsid w:val="00140741"/>
    <w:rsid w:val="001A5A6D"/>
    <w:rsid w:val="00343A31"/>
    <w:rsid w:val="0055677B"/>
    <w:rsid w:val="005C1C9D"/>
    <w:rsid w:val="005C749D"/>
    <w:rsid w:val="005C7FD9"/>
    <w:rsid w:val="005F4B03"/>
    <w:rsid w:val="00865313"/>
    <w:rsid w:val="009242DD"/>
    <w:rsid w:val="00B47540"/>
    <w:rsid w:val="00B524CC"/>
    <w:rsid w:val="00C25A4E"/>
    <w:rsid w:val="00D17D92"/>
    <w:rsid w:val="00E017E0"/>
    <w:rsid w:val="00E238FD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BD8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7</cp:revision>
  <cp:lastPrinted>2021-05-10T12:17:00Z</cp:lastPrinted>
  <dcterms:created xsi:type="dcterms:W3CDTF">2021-05-24T09:25:00Z</dcterms:created>
  <dcterms:modified xsi:type="dcterms:W3CDTF">2022-08-24T12:54:00Z</dcterms:modified>
</cp:coreProperties>
</file>