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6390D" w14:textId="66BCE780" w:rsidR="008A77E1" w:rsidRPr="008A77E1" w:rsidRDefault="00C25C50" w:rsidP="008A77E1">
      <w:pPr>
        <w:jc w:val="right"/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  <w:r w:rsidR="008A77E1" w:rsidRPr="008A77E1">
        <w:rPr>
          <w:rFonts w:ascii="Tahoma" w:hAnsi="Tahoma" w:cs="Tahoma"/>
        </w:rPr>
        <w:t xml:space="preserve">Elbląg, dnia </w:t>
      </w:r>
      <w:r w:rsidR="004E5798">
        <w:rPr>
          <w:rFonts w:ascii="Tahoma" w:hAnsi="Tahoma" w:cs="Tahoma"/>
        </w:rPr>
        <w:t>12</w:t>
      </w:r>
      <w:r w:rsidR="00D92231">
        <w:rPr>
          <w:rFonts w:ascii="Tahoma" w:hAnsi="Tahoma" w:cs="Tahoma"/>
        </w:rPr>
        <w:t xml:space="preserve"> grudnia</w:t>
      </w:r>
      <w:r w:rsidR="00A273E2">
        <w:rPr>
          <w:rFonts w:ascii="Tahoma" w:hAnsi="Tahoma" w:cs="Tahoma"/>
        </w:rPr>
        <w:t xml:space="preserve"> </w:t>
      </w:r>
      <w:r w:rsidR="008A77E1" w:rsidRPr="008A77E1">
        <w:rPr>
          <w:rFonts w:ascii="Tahoma" w:hAnsi="Tahoma" w:cs="Tahoma"/>
        </w:rPr>
        <w:t>202</w:t>
      </w:r>
      <w:r w:rsidR="0048270B">
        <w:rPr>
          <w:rFonts w:ascii="Tahoma" w:hAnsi="Tahoma" w:cs="Tahoma"/>
        </w:rPr>
        <w:t>4</w:t>
      </w:r>
      <w:r w:rsidR="008A77E1" w:rsidRPr="008A77E1">
        <w:rPr>
          <w:rFonts w:ascii="Tahoma" w:hAnsi="Tahoma" w:cs="Tahoma"/>
        </w:rPr>
        <w:t xml:space="preserve"> r.</w:t>
      </w:r>
    </w:p>
    <w:p w14:paraId="0CEF1A24" w14:textId="77777777" w:rsidR="00E80DCC" w:rsidRDefault="00E80DCC" w:rsidP="008A77E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</w:p>
    <w:p w14:paraId="2F28A65D" w14:textId="573135DE" w:rsidR="008A77E1" w:rsidRPr="008A77E1" w:rsidRDefault="008A77E1" w:rsidP="008A77E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 w:rsidRPr="008A77E1">
        <w:rPr>
          <w:rFonts w:ascii="Tahoma" w:hAnsi="Tahoma" w:cs="Tahoma"/>
        </w:rPr>
        <w:t>DZP.271.</w:t>
      </w:r>
      <w:r w:rsidR="00D92231">
        <w:rPr>
          <w:rFonts w:ascii="Tahoma" w:hAnsi="Tahoma" w:cs="Tahoma"/>
        </w:rPr>
        <w:t>75</w:t>
      </w:r>
      <w:r w:rsidRPr="008A77E1">
        <w:rPr>
          <w:rFonts w:ascii="Tahoma" w:hAnsi="Tahoma" w:cs="Tahoma"/>
        </w:rPr>
        <w:t>.202</w:t>
      </w:r>
      <w:r w:rsidR="00354E48">
        <w:rPr>
          <w:rFonts w:ascii="Tahoma" w:hAnsi="Tahoma" w:cs="Tahoma"/>
        </w:rPr>
        <w:t>4</w:t>
      </w:r>
      <w:r w:rsidRPr="008A77E1">
        <w:rPr>
          <w:rFonts w:ascii="Tahoma" w:hAnsi="Tahoma" w:cs="Tahoma"/>
        </w:rPr>
        <w:t>.EG</w:t>
      </w:r>
    </w:p>
    <w:p w14:paraId="458315E7" w14:textId="77777777" w:rsidR="008A77E1" w:rsidRPr="008A77E1" w:rsidRDefault="008A77E1" w:rsidP="008A77E1">
      <w:pPr>
        <w:rPr>
          <w:rFonts w:ascii="Tahoma" w:hAnsi="Tahoma" w:cs="Tahoma"/>
          <w:sz w:val="10"/>
          <w:szCs w:val="10"/>
        </w:rPr>
      </w:pPr>
    </w:p>
    <w:p w14:paraId="50EC09C5" w14:textId="24103401" w:rsidR="008A77E1" w:rsidRDefault="008A77E1" w:rsidP="008A77E1">
      <w:pPr>
        <w:rPr>
          <w:rFonts w:ascii="Tahoma" w:hAnsi="Tahoma" w:cs="Tahoma"/>
        </w:rPr>
      </w:pPr>
      <w:r w:rsidRPr="008A77E1">
        <w:rPr>
          <w:rFonts w:ascii="Tahoma" w:hAnsi="Tahoma" w:cs="Tahoma"/>
        </w:rPr>
        <w:t>EOD:</w:t>
      </w:r>
      <w:r w:rsidR="003C4C21">
        <w:rPr>
          <w:rFonts w:ascii="Tahoma" w:hAnsi="Tahoma" w:cs="Tahoma"/>
        </w:rPr>
        <w:t xml:space="preserve"> </w:t>
      </w:r>
      <w:r w:rsidR="004E5798">
        <w:rPr>
          <w:rFonts w:ascii="Tahoma" w:hAnsi="Tahoma" w:cs="Tahoma"/>
        </w:rPr>
        <w:t>59846</w:t>
      </w:r>
    </w:p>
    <w:p w14:paraId="350FA84B" w14:textId="77777777" w:rsidR="00E80DCC" w:rsidRDefault="00E80DCC" w:rsidP="008A77E1">
      <w:pPr>
        <w:rPr>
          <w:rFonts w:ascii="Tahoma" w:hAnsi="Tahoma" w:cs="Tahoma"/>
        </w:rPr>
      </w:pPr>
    </w:p>
    <w:p w14:paraId="17061B3C" w14:textId="77777777" w:rsidR="00E80DCC" w:rsidRPr="008A77E1" w:rsidRDefault="00E80DCC" w:rsidP="008A77E1">
      <w:pPr>
        <w:rPr>
          <w:rFonts w:ascii="Tahoma" w:hAnsi="Tahoma" w:cs="Tahoma"/>
        </w:rPr>
      </w:pPr>
    </w:p>
    <w:p w14:paraId="0A3FB604" w14:textId="77777777" w:rsidR="008A77E1" w:rsidRPr="008A77E1" w:rsidRDefault="008A77E1" w:rsidP="008A77E1">
      <w:pPr>
        <w:ind w:right="424"/>
        <w:rPr>
          <w:rFonts w:ascii="Tahoma" w:hAnsi="Tahoma" w:cs="Tahoma"/>
          <w:sz w:val="14"/>
          <w:szCs w:val="14"/>
        </w:rPr>
      </w:pPr>
    </w:p>
    <w:p w14:paraId="49367D10" w14:textId="77777777" w:rsidR="008A77E1" w:rsidRPr="008A77E1" w:rsidRDefault="008A77E1" w:rsidP="008A77E1">
      <w:pPr>
        <w:keepNext/>
        <w:jc w:val="center"/>
        <w:outlineLvl w:val="3"/>
        <w:rPr>
          <w:rFonts w:ascii="Tahoma" w:hAnsi="Tahoma" w:cs="Tahoma"/>
          <w:b/>
          <w:sz w:val="22"/>
          <w:szCs w:val="22"/>
        </w:rPr>
      </w:pPr>
      <w:r w:rsidRPr="008A77E1">
        <w:rPr>
          <w:rFonts w:ascii="Tahoma" w:hAnsi="Tahoma" w:cs="Tahoma"/>
          <w:b/>
          <w:sz w:val="22"/>
          <w:szCs w:val="22"/>
        </w:rPr>
        <w:t>INFORMACJA</w:t>
      </w:r>
    </w:p>
    <w:p w14:paraId="4A689ED6" w14:textId="77777777" w:rsidR="008A77E1" w:rsidRDefault="008A77E1" w:rsidP="008A77E1">
      <w:pPr>
        <w:rPr>
          <w:rFonts w:ascii="Tahoma" w:hAnsi="Tahoma" w:cs="Tahoma"/>
          <w:sz w:val="16"/>
          <w:szCs w:val="16"/>
        </w:rPr>
      </w:pPr>
    </w:p>
    <w:p w14:paraId="67B62F8B" w14:textId="77777777" w:rsidR="00E80DCC" w:rsidRPr="008A77E1" w:rsidRDefault="00E80DCC" w:rsidP="008A77E1">
      <w:pPr>
        <w:rPr>
          <w:rFonts w:ascii="Tahoma" w:hAnsi="Tahoma" w:cs="Tahoma"/>
          <w:sz w:val="16"/>
          <w:szCs w:val="16"/>
        </w:rPr>
      </w:pPr>
    </w:p>
    <w:p w14:paraId="2AA25148" w14:textId="7572A8BB" w:rsidR="008A77E1" w:rsidRPr="008A77E1" w:rsidRDefault="008A77E1" w:rsidP="008A77E1">
      <w:pPr>
        <w:tabs>
          <w:tab w:val="left" w:pos="1134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 xml:space="preserve">Na podstawie art. 253 ust. 2 ustawy Prawo zamówień publicznych Zamawiający informuje, że </w:t>
      </w:r>
      <w:r w:rsidRPr="008A77E1">
        <w:rPr>
          <w:rFonts w:ascii="Tahoma" w:hAnsi="Tahoma" w:cs="Tahoma"/>
        </w:rPr>
        <w:br/>
        <w:t xml:space="preserve">w postępowaniu o udzielenie zamówienia publicznego </w:t>
      </w:r>
      <w:r w:rsidRPr="008A77E1">
        <w:rPr>
          <w:rFonts w:ascii="Tahoma" w:hAnsi="Tahoma" w:cs="Tahoma"/>
          <w:szCs w:val="16"/>
        </w:rPr>
        <w:t>DZP.271.</w:t>
      </w:r>
      <w:r w:rsidR="006B6D43">
        <w:rPr>
          <w:rFonts w:ascii="Tahoma" w:hAnsi="Tahoma" w:cs="Tahoma"/>
          <w:szCs w:val="16"/>
        </w:rPr>
        <w:t>7</w:t>
      </w:r>
      <w:r w:rsidR="00355B34">
        <w:rPr>
          <w:rFonts w:ascii="Tahoma" w:hAnsi="Tahoma" w:cs="Tahoma"/>
          <w:szCs w:val="16"/>
        </w:rPr>
        <w:t>5</w:t>
      </w:r>
      <w:r w:rsidRPr="008A77E1">
        <w:rPr>
          <w:rFonts w:ascii="Tahoma" w:hAnsi="Tahoma" w:cs="Tahoma"/>
          <w:szCs w:val="16"/>
        </w:rPr>
        <w:t>.202</w:t>
      </w:r>
      <w:r w:rsidR="00354E48">
        <w:rPr>
          <w:rFonts w:ascii="Tahoma" w:hAnsi="Tahoma" w:cs="Tahoma"/>
          <w:szCs w:val="16"/>
        </w:rPr>
        <w:t>4</w:t>
      </w:r>
      <w:r w:rsidRPr="008A77E1">
        <w:rPr>
          <w:rFonts w:ascii="Tahoma" w:hAnsi="Tahoma" w:cs="Tahoma"/>
          <w:szCs w:val="16"/>
        </w:rPr>
        <w:t>.EG:</w:t>
      </w:r>
      <w:r w:rsidRPr="008A77E1">
        <w:rPr>
          <w:rFonts w:ascii="Tahoma" w:hAnsi="Tahoma" w:cs="Tahoma"/>
        </w:rPr>
        <w:t xml:space="preserve"> </w:t>
      </w:r>
    </w:p>
    <w:p w14:paraId="30151352" w14:textId="77777777" w:rsidR="008A77E1" w:rsidRPr="008A77E1" w:rsidRDefault="008A77E1" w:rsidP="008A77E1">
      <w:pPr>
        <w:tabs>
          <w:tab w:val="left" w:pos="851"/>
          <w:tab w:val="left" w:pos="1134"/>
        </w:tabs>
        <w:ind w:firstLine="142"/>
        <w:jc w:val="both"/>
        <w:rPr>
          <w:rFonts w:ascii="Tahoma" w:hAnsi="Tahoma" w:cs="Tahoma"/>
          <w:sz w:val="10"/>
          <w:szCs w:val="10"/>
        </w:rPr>
      </w:pPr>
    </w:p>
    <w:p w14:paraId="197D7D45" w14:textId="28EA9CC4" w:rsidR="00354E48" w:rsidRPr="00354E48" w:rsidRDefault="00355B34" w:rsidP="00355B34">
      <w:pPr>
        <w:jc w:val="center"/>
        <w:rPr>
          <w:rFonts w:ascii="Tahoma" w:hAnsi="Tahoma" w:cs="Tahoma"/>
          <w:b/>
        </w:rPr>
      </w:pPr>
      <w:r w:rsidRPr="00355B34">
        <w:rPr>
          <w:rFonts w:ascii="Tahoma" w:hAnsi="Tahoma" w:cs="Tahoma"/>
          <w:b/>
        </w:rPr>
        <w:t>Opracowanie dokumentacji projektowo-kosztorysowej dla zadania pn.: „Modernizacja obiektu sportowego przy ul. Krakusa 25 w Elblągu”</w:t>
      </w:r>
    </w:p>
    <w:p w14:paraId="27B2FAB3" w14:textId="77777777" w:rsidR="008A77E1" w:rsidRPr="008A77E1" w:rsidRDefault="008A77E1" w:rsidP="008A77E1">
      <w:pPr>
        <w:jc w:val="center"/>
        <w:rPr>
          <w:rFonts w:ascii="Tahoma" w:hAnsi="Tahoma" w:cs="Tahoma"/>
          <w:b/>
          <w:sz w:val="10"/>
          <w:szCs w:val="10"/>
        </w:rPr>
      </w:pPr>
    </w:p>
    <w:p w14:paraId="3037DC52" w14:textId="5A3B5697" w:rsidR="008A77E1" w:rsidRPr="008A77E1" w:rsidRDefault="008A77E1" w:rsidP="008A77E1">
      <w:pPr>
        <w:jc w:val="both"/>
        <w:rPr>
          <w:rFonts w:ascii="Tahoma" w:hAnsi="Tahoma" w:cs="Tahoma"/>
          <w:b/>
        </w:rPr>
      </w:pPr>
      <w:r w:rsidRPr="008A77E1">
        <w:rPr>
          <w:rFonts w:ascii="Tahoma" w:hAnsi="Tahoma" w:cs="Tahoma"/>
          <w:b/>
        </w:rPr>
        <w:t>wybrano najkorzystniejszą ofertę.</w:t>
      </w:r>
    </w:p>
    <w:p w14:paraId="6A0C0F2D" w14:textId="77777777" w:rsidR="008A77E1" w:rsidRPr="008A77E1" w:rsidRDefault="008A77E1" w:rsidP="008A77E1">
      <w:pPr>
        <w:jc w:val="both"/>
        <w:rPr>
          <w:rFonts w:ascii="Tahoma" w:hAnsi="Tahoma" w:cs="Tahoma"/>
          <w:bCs/>
        </w:rPr>
      </w:pPr>
    </w:p>
    <w:p w14:paraId="6BAF25EF" w14:textId="77777777" w:rsidR="008A77E1" w:rsidRPr="008A77E1" w:rsidRDefault="008A77E1" w:rsidP="008A77E1">
      <w:pPr>
        <w:jc w:val="both"/>
        <w:rPr>
          <w:rFonts w:ascii="Tahoma" w:hAnsi="Tahoma" w:cs="Tahoma"/>
          <w:bCs/>
        </w:rPr>
      </w:pPr>
      <w:r w:rsidRPr="008A77E1">
        <w:rPr>
          <w:rFonts w:ascii="Tahoma" w:hAnsi="Tahoma" w:cs="Tahoma"/>
          <w:bCs/>
        </w:rPr>
        <w:t>Jako najkorzystniejszą wybrano ofertę złożoną przez:</w:t>
      </w:r>
    </w:p>
    <w:p w14:paraId="1ED82CE0" w14:textId="7C099535" w:rsidR="004417BD" w:rsidRPr="004417BD" w:rsidRDefault="008A77E1" w:rsidP="004417BD">
      <w:pPr>
        <w:pStyle w:val="Akapitzlis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bookmarkStart w:id="0" w:name="_Hlk61946570"/>
      <w:bookmarkStart w:id="1" w:name="_Hlk71115632"/>
      <w:bookmarkStart w:id="2" w:name="_Hlk65665283"/>
      <w:bookmarkStart w:id="3" w:name="_Hlk62812623"/>
      <w:bookmarkStart w:id="4" w:name="_Hlk514241125"/>
      <w:bookmarkStart w:id="5" w:name="_Hlk511637020"/>
      <w:bookmarkStart w:id="6" w:name="_Hlk514241033"/>
      <w:r w:rsidRPr="008A77E1">
        <w:rPr>
          <w:rFonts w:ascii="Tahoma" w:hAnsi="Tahoma" w:cs="Tahoma"/>
        </w:rPr>
        <w:t xml:space="preserve">    </w:t>
      </w:r>
      <w:r w:rsidR="004417BD" w:rsidRPr="004417B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     AKINT Sp. z o.o.</w:t>
      </w:r>
    </w:p>
    <w:p w14:paraId="2342E943" w14:textId="663E53F5" w:rsidR="004417BD" w:rsidRDefault="004417BD" w:rsidP="004417BD">
      <w:pPr>
        <w:pStyle w:val="Akapitzlist"/>
        <w:rPr>
          <w:rFonts w:ascii="Tahoma" w:hAnsi="Tahoma" w:cs="Tahoma"/>
          <w:u w:val="single"/>
        </w:rPr>
      </w:pPr>
      <w:r w:rsidRPr="004417B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         02-952 Warszawa, ul. Wiertnicza 143a</w:t>
      </w:r>
    </w:p>
    <w:p w14:paraId="224F8182" w14:textId="6A99A459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u w:val="single"/>
        </w:rPr>
      </w:pPr>
      <w:r w:rsidRPr="008A77E1">
        <w:rPr>
          <w:rFonts w:ascii="Tahoma" w:hAnsi="Tahoma" w:cs="Tahoma"/>
          <w:u w:val="single"/>
        </w:rPr>
        <w:t>Nazwy albo imiona i nazwiska, siedziby albo miejsca zamieszkania, jeżeli są miejscami wykonywania działalności Wykonawców, którzy złożyli oferty:</w:t>
      </w:r>
    </w:p>
    <w:p w14:paraId="0CDF1DD6" w14:textId="3B202478" w:rsidR="008A77E1" w:rsidRDefault="008A77E1" w:rsidP="00940AC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bookmarkStart w:id="7" w:name="_Hlk46237328"/>
      <w:bookmarkEnd w:id="0"/>
      <w:bookmarkEnd w:id="1"/>
      <w:bookmarkEnd w:id="2"/>
      <w:r w:rsidRPr="008A77E1">
        <w:rPr>
          <w:rFonts w:ascii="Tahoma" w:hAnsi="Tahoma" w:cs="Tahoma"/>
          <w:color w:val="000000"/>
        </w:rPr>
        <w:t xml:space="preserve">Oferta nr 1: </w:t>
      </w:r>
      <w:r w:rsidR="00940AC3" w:rsidRPr="00940AC3">
        <w:rPr>
          <w:rFonts w:ascii="Tahoma" w:hAnsi="Tahoma" w:cs="Tahoma"/>
          <w:color w:val="000000"/>
        </w:rPr>
        <w:t>AKINT Sp. z o.o.</w:t>
      </w:r>
      <w:r w:rsidR="00940AC3">
        <w:rPr>
          <w:rFonts w:ascii="Tahoma" w:hAnsi="Tahoma" w:cs="Tahoma"/>
          <w:color w:val="000000"/>
        </w:rPr>
        <w:t xml:space="preserve">, </w:t>
      </w:r>
      <w:r w:rsidR="00940AC3" w:rsidRPr="00940AC3">
        <w:rPr>
          <w:rFonts w:ascii="Tahoma" w:hAnsi="Tahoma" w:cs="Tahoma"/>
          <w:color w:val="000000"/>
        </w:rPr>
        <w:t>02-952 Warszawa, ul. Wiertnicza 143a</w:t>
      </w:r>
      <w:r w:rsidR="00940AC3">
        <w:rPr>
          <w:rFonts w:ascii="Tahoma" w:hAnsi="Tahoma" w:cs="Tahoma"/>
          <w:color w:val="000000"/>
        </w:rPr>
        <w:t>;</w:t>
      </w:r>
    </w:p>
    <w:p w14:paraId="2FCC9AF1" w14:textId="6841F9EB" w:rsidR="00B54BA8" w:rsidRDefault="00B54BA8" w:rsidP="00940AC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B54BA8">
        <w:rPr>
          <w:rFonts w:ascii="Tahoma" w:hAnsi="Tahoma" w:cs="Tahoma"/>
          <w:color w:val="000000"/>
        </w:rPr>
        <w:t xml:space="preserve">Oferta nr </w:t>
      </w:r>
      <w:r>
        <w:rPr>
          <w:rFonts w:ascii="Tahoma" w:hAnsi="Tahoma" w:cs="Tahoma"/>
          <w:color w:val="000000"/>
        </w:rPr>
        <w:t>2</w:t>
      </w:r>
      <w:r w:rsidRPr="00B54BA8">
        <w:rPr>
          <w:rFonts w:ascii="Tahoma" w:hAnsi="Tahoma" w:cs="Tahoma"/>
          <w:color w:val="000000"/>
        </w:rPr>
        <w:t>:</w:t>
      </w:r>
      <w:r>
        <w:rPr>
          <w:rFonts w:ascii="Tahoma" w:hAnsi="Tahoma" w:cs="Tahoma"/>
          <w:color w:val="000000"/>
        </w:rPr>
        <w:t xml:space="preserve"> </w:t>
      </w:r>
      <w:r w:rsidR="00940AC3" w:rsidRPr="00940AC3">
        <w:rPr>
          <w:rFonts w:ascii="Tahoma" w:hAnsi="Tahoma" w:cs="Tahoma"/>
          <w:color w:val="000000"/>
        </w:rPr>
        <w:t>AMS Pracownia Projektowa Maciej Sywula</w:t>
      </w:r>
      <w:r w:rsidR="00940AC3">
        <w:rPr>
          <w:rFonts w:ascii="Tahoma" w:hAnsi="Tahoma" w:cs="Tahoma"/>
          <w:color w:val="000000"/>
        </w:rPr>
        <w:t xml:space="preserve">, </w:t>
      </w:r>
      <w:r w:rsidR="00940AC3" w:rsidRPr="00940AC3">
        <w:rPr>
          <w:rFonts w:ascii="Tahoma" w:hAnsi="Tahoma" w:cs="Tahoma"/>
          <w:color w:val="000000"/>
        </w:rPr>
        <w:t>80-283 Gdańsk, ul. Myśliwska 63a/1</w:t>
      </w:r>
      <w:r w:rsidR="00940AC3">
        <w:rPr>
          <w:rFonts w:ascii="Tahoma" w:hAnsi="Tahoma" w:cs="Tahoma"/>
          <w:color w:val="000000"/>
        </w:rPr>
        <w:t>;</w:t>
      </w:r>
    </w:p>
    <w:p w14:paraId="0C934090" w14:textId="59A25149" w:rsidR="00B54BA8" w:rsidRDefault="00E018B9" w:rsidP="00940AC3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Oferta nr 3: </w:t>
      </w:r>
      <w:r w:rsidR="00940AC3" w:rsidRPr="00940AC3">
        <w:rPr>
          <w:rFonts w:ascii="Tahoma" w:hAnsi="Tahoma" w:cs="Tahoma"/>
          <w:color w:val="000000"/>
        </w:rPr>
        <w:t>PRIMO PROJEKT Sp. z o. o.</w:t>
      </w:r>
      <w:r w:rsidR="00940AC3">
        <w:rPr>
          <w:rFonts w:ascii="Tahoma" w:hAnsi="Tahoma" w:cs="Tahoma"/>
          <w:color w:val="000000"/>
        </w:rPr>
        <w:t>,</w:t>
      </w:r>
      <w:r w:rsidR="00940AC3" w:rsidRPr="00940AC3">
        <w:rPr>
          <w:rFonts w:ascii="Tahoma" w:hAnsi="Tahoma" w:cs="Tahoma"/>
          <w:color w:val="000000"/>
        </w:rPr>
        <w:t xml:space="preserve"> 05-270 Marki, ul. Okólna 43A/43B/3B</w:t>
      </w:r>
      <w:r w:rsidR="00940AC3">
        <w:rPr>
          <w:rFonts w:ascii="Tahoma" w:hAnsi="Tahoma" w:cs="Tahoma"/>
          <w:color w:val="000000"/>
        </w:rPr>
        <w:t>.</w:t>
      </w:r>
    </w:p>
    <w:p w14:paraId="0BF45ABD" w14:textId="77777777" w:rsidR="006F2034" w:rsidRDefault="006F2034" w:rsidP="006F2034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14:paraId="1766E96C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rPr>
          <w:rFonts w:ascii="Tahoma" w:hAnsi="Tahoma" w:cs="Tahoma"/>
          <w:u w:val="single"/>
        </w:rPr>
      </w:pPr>
      <w:bookmarkStart w:id="8" w:name="_Hlk65665465"/>
      <w:r w:rsidRPr="008A77E1">
        <w:rPr>
          <w:rFonts w:ascii="Tahoma" w:hAnsi="Tahoma" w:cs="Tahoma"/>
          <w:u w:val="single"/>
        </w:rPr>
        <w:t>Punktacja przyznana ofertom w każdym kryterium oceny ofert i łączna punktacja:</w:t>
      </w:r>
    </w:p>
    <w:p w14:paraId="6215A11C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rPr>
          <w:rFonts w:ascii="Tahoma" w:hAnsi="Tahoma" w:cs="Tahoma"/>
          <w:sz w:val="8"/>
          <w:szCs w:val="8"/>
          <w:u w:val="single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26"/>
        <w:gridCol w:w="2694"/>
        <w:gridCol w:w="2551"/>
        <w:gridCol w:w="1134"/>
      </w:tblGrid>
      <w:tr w:rsidR="00296BBE" w:rsidRPr="008A77E1" w14:paraId="4360FB59" w14:textId="77777777" w:rsidTr="00296B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96F2" w14:textId="77777777" w:rsidR="00296BBE" w:rsidRPr="008A1139" w:rsidRDefault="00296BBE" w:rsidP="00296BB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bookmarkStart w:id="9" w:name="_Hlk59023790"/>
            <w:bookmarkStart w:id="10" w:name="_Hlk46236989"/>
            <w:r w:rsidRPr="008A1139">
              <w:rPr>
                <w:rFonts w:ascii="Tahoma" w:hAnsi="Tahoma" w:cs="Tahoma"/>
                <w:sz w:val="18"/>
                <w:szCs w:val="18"/>
              </w:rPr>
              <w:t>Nr oferty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B1B6" w14:textId="77777777" w:rsidR="00296BBE" w:rsidRPr="008A1139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1139">
              <w:rPr>
                <w:rFonts w:ascii="Tahoma" w:hAnsi="Tahoma" w:cs="Tahoma"/>
                <w:sz w:val="18"/>
                <w:szCs w:val="18"/>
              </w:rPr>
              <w:t xml:space="preserve">Punktacja w kryterium oceny ofert:  </w:t>
            </w:r>
          </w:p>
          <w:p w14:paraId="53AF46E4" w14:textId="77777777" w:rsidR="00296BBE" w:rsidRPr="008A1139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8A1139">
              <w:rPr>
                <w:rFonts w:ascii="Tahoma" w:hAnsi="Tahoma" w:cs="Tahoma"/>
                <w:sz w:val="18"/>
                <w:szCs w:val="18"/>
              </w:rPr>
              <w:t>cena (brutto) - 60%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F02D" w14:textId="77777777" w:rsidR="00296BBE" w:rsidRPr="008A1139" w:rsidRDefault="00296BBE" w:rsidP="00EC14D6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1139">
              <w:rPr>
                <w:rFonts w:ascii="Tahoma" w:hAnsi="Tahoma" w:cs="Tahoma"/>
                <w:sz w:val="18"/>
                <w:szCs w:val="18"/>
              </w:rPr>
              <w:t xml:space="preserve">Punktacja w kryterium oceny ofert:  </w:t>
            </w:r>
          </w:p>
          <w:p w14:paraId="4E12D9C8" w14:textId="04644A6D" w:rsidR="00296BBE" w:rsidRPr="008A1139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296BBE">
              <w:rPr>
                <w:rFonts w:ascii="Tahoma" w:hAnsi="Tahoma" w:cs="Tahoma"/>
                <w:sz w:val="18"/>
                <w:szCs w:val="18"/>
              </w:rPr>
              <w:t>doświadczenie projektanta branży architektoniczno-budowlanej - 20%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38B9" w14:textId="77777777" w:rsidR="00296BBE" w:rsidRPr="00296BBE" w:rsidRDefault="00296BBE" w:rsidP="00296BB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6BBE">
              <w:rPr>
                <w:rFonts w:ascii="Tahoma" w:hAnsi="Tahoma" w:cs="Tahoma"/>
                <w:sz w:val="18"/>
                <w:szCs w:val="18"/>
              </w:rPr>
              <w:t>Punktacja w kryterium oceny ofert:</w:t>
            </w:r>
          </w:p>
          <w:p w14:paraId="58B23E85" w14:textId="0A77FC6F" w:rsidR="00296BBE" w:rsidRPr="008A1139" w:rsidRDefault="00296BBE" w:rsidP="00296BB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6BBE">
              <w:rPr>
                <w:rFonts w:ascii="Tahoma" w:hAnsi="Tahoma" w:cs="Tahoma"/>
                <w:sz w:val="18"/>
                <w:szCs w:val="18"/>
              </w:rPr>
              <w:t>doświadczenie projektanta branży konstrukcyjnej –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9D61" w14:textId="78406010" w:rsidR="00296BBE" w:rsidRPr="008A1139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85E1407" w14:textId="77777777" w:rsidR="00296BBE" w:rsidRPr="008A1139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1577644" w14:textId="7B3E9732" w:rsidR="00296BBE" w:rsidRPr="008A1139" w:rsidRDefault="00296BBE" w:rsidP="00296BB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1139">
              <w:rPr>
                <w:rFonts w:ascii="Tahoma" w:hAnsi="Tahoma" w:cs="Tahoma"/>
                <w:sz w:val="18"/>
                <w:szCs w:val="18"/>
              </w:rPr>
              <w:t>Łączna punktacja</w:t>
            </w:r>
          </w:p>
        </w:tc>
      </w:tr>
      <w:tr w:rsidR="00296BBE" w:rsidRPr="008A77E1" w14:paraId="28656DBA" w14:textId="77777777" w:rsidTr="004C3ED8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6DDB" w14:textId="77777777" w:rsidR="00296BBE" w:rsidRPr="008A77E1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7E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5350" w14:textId="46F1B08B" w:rsidR="00296BBE" w:rsidRPr="008A77E1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240,00</w:t>
            </w:r>
            <w:r w:rsidRPr="008A1139">
              <w:rPr>
                <w:rFonts w:ascii="Tahoma" w:hAnsi="Tahoma" w:cs="Tahoma"/>
                <w:sz w:val="18"/>
                <w:szCs w:val="18"/>
              </w:rPr>
              <w:t xml:space="preserve"> pkt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D525" w14:textId="0E607219" w:rsidR="00296BBE" w:rsidRPr="008A1139" w:rsidRDefault="004C3ED8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  <w:r w:rsidR="00296BBE" w:rsidRPr="008A1139">
              <w:rPr>
                <w:rFonts w:ascii="Tahoma" w:hAnsi="Tahoma" w:cs="Tahoma"/>
                <w:sz w:val="18"/>
                <w:szCs w:val="18"/>
              </w:rPr>
              <w:t>,00 pkt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FCD1" w14:textId="1BDAF3AF" w:rsidR="00296BBE" w:rsidRPr="008A1139" w:rsidRDefault="004C3ED8" w:rsidP="004C3ED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80,00 pkt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9EF2" w14:textId="6AD4E308" w:rsidR="00296BBE" w:rsidRPr="008A77E1" w:rsidRDefault="004C3ED8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400,00</w:t>
            </w:r>
            <w:r w:rsidR="00296BBE" w:rsidRPr="008A1139">
              <w:rPr>
                <w:rFonts w:ascii="Tahoma" w:hAnsi="Tahoma" w:cs="Tahoma"/>
                <w:sz w:val="18"/>
                <w:szCs w:val="18"/>
              </w:rPr>
              <w:t xml:space="preserve"> pkt</w:t>
            </w:r>
          </w:p>
        </w:tc>
      </w:tr>
      <w:tr w:rsidR="00296BBE" w:rsidRPr="008A77E1" w14:paraId="15335F64" w14:textId="77777777" w:rsidTr="00623351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6660" w14:textId="5614F7F1" w:rsidR="00296BBE" w:rsidRPr="008A77E1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355C" w14:textId="0DE6D92C" w:rsidR="00296BBE" w:rsidRPr="008A77E1" w:rsidRDefault="001D427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4271">
              <w:rPr>
                <w:rFonts w:ascii="Tahoma" w:hAnsi="Tahoma" w:cs="Tahoma"/>
                <w:sz w:val="18"/>
                <w:szCs w:val="18"/>
              </w:rPr>
              <w:t>116,88 pkt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E502" w14:textId="316FAFCA" w:rsidR="00296BBE" w:rsidRPr="008A77E1" w:rsidRDefault="001D427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 pkt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4344" w14:textId="004CDF77" w:rsidR="00296BBE" w:rsidRPr="008A1139" w:rsidRDefault="001D427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 pkt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EB7" w14:textId="10D13F39" w:rsidR="00296BBE" w:rsidRPr="008A77E1" w:rsidRDefault="001D427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4271">
              <w:rPr>
                <w:rFonts w:ascii="Tahoma" w:hAnsi="Tahoma" w:cs="Tahoma"/>
                <w:sz w:val="18"/>
                <w:szCs w:val="18"/>
              </w:rPr>
              <w:t>116,88 pkt</w:t>
            </w:r>
          </w:p>
        </w:tc>
      </w:tr>
      <w:tr w:rsidR="00296BBE" w:rsidRPr="008A77E1" w14:paraId="1A33F399" w14:textId="77777777" w:rsidTr="00623351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174A" w14:textId="7D78BDB3" w:rsidR="00296BBE" w:rsidRPr="008A77E1" w:rsidRDefault="00296BBE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3026" w14:textId="174F549C" w:rsidR="00296BBE" w:rsidRPr="008A77E1" w:rsidRDefault="001D427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4271">
              <w:rPr>
                <w:rFonts w:ascii="Tahoma" w:hAnsi="Tahoma" w:cs="Tahoma"/>
                <w:sz w:val="18"/>
                <w:szCs w:val="18"/>
              </w:rPr>
              <w:t>186,68 pkt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F979" w14:textId="11EAA2B5" w:rsidR="00296BBE" w:rsidRPr="008A77E1" w:rsidRDefault="0062335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23351">
              <w:rPr>
                <w:rFonts w:ascii="Tahoma" w:hAnsi="Tahoma" w:cs="Tahoma"/>
                <w:sz w:val="18"/>
                <w:szCs w:val="18"/>
              </w:rPr>
              <w:t>20,00 pkt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5218" w14:textId="5CF5F667" w:rsidR="00296BBE" w:rsidRPr="008A1139" w:rsidRDefault="0062335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23351">
              <w:rPr>
                <w:rFonts w:ascii="Tahoma" w:hAnsi="Tahoma" w:cs="Tahoma"/>
                <w:sz w:val="18"/>
                <w:szCs w:val="18"/>
              </w:rPr>
              <w:t>40,00 pk</w:t>
            </w:r>
            <w:r>
              <w:rPr>
                <w:rFonts w:ascii="Tahoma" w:hAnsi="Tahoma" w:cs="Tahoma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5E5D" w14:textId="2B4D6A31" w:rsidR="00296BBE" w:rsidRPr="008A77E1" w:rsidRDefault="00623351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23351">
              <w:rPr>
                <w:rFonts w:ascii="Tahoma" w:hAnsi="Tahoma" w:cs="Tahoma"/>
                <w:sz w:val="18"/>
                <w:szCs w:val="18"/>
              </w:rPr>
              <w:t>246,68 pkt</w:t>
            </w:r>
          </w:p>
        </w:tc>
      </w:tr>
      <w:bookmarkEnd w:id="9"/>
    </w:tbl>
    <w:p w14:paraId="51534213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</w:p>
    <w:p w14:paraId="021AB37D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u w:val="single"/>
        </w:rPr>
      </w:pPr>
      <w:r w:rsidRPr="008A77E1">
        <w:rPr>
          <w:rFonts w:ascii="Tahoma" w:hAnsi="Tahoma" w:cs="Tahoma"/>
          <w:u w:val="single"/>
        </w:rPr>
        <w:t>Uzasadnienie faktyczne:</w:t>
      </w:r>
    </w:p>
    <w:bookmarkEnd w:id="10"/>
    <w:p w14:paraId="55647B0E" w14:textId="71F1F6E4" w:rsidR="008A77E1" w:rsidRPr="008A77E1" w:rsidRDefault="008A77E1" w:rsidP="008925D2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 xml:space="preserve">Oferta złożona przez ww. Wykonawcę została wybrana jako najkorzystniejsza, ponieważ przedstawia najkorzystniejszy stosunek jakości do ceny, na podstawie kryteriów oceny ofert określonych w SWZ, tj. cena (brutto) – 60%, </w:t>
      </w:r>
      <w:r w:rsidR="00503005" w:rsidRPr="00503005">
        <w:rPr>
          <w:rFonts w:ascii="Tahoma" w:hAnsi="Tahoma" w:cs="Tahoma"/>
        </w:rPr>
        <w:t>doświadczenie projektanta branży architektoniczno-budowlanej - 20%</w:t>
      </w:r>
      <w:r w:rsidR="00503005">
        <w:rPr>
          <w:rFonts w:ascii="Tahoma" w:hAnsi="Tahoma" w:cs="Tahoma"/>
        </w:rPr>
        <w:t xml:space="preserve">, </w:t>
      </w:r>
      <w:r w:rsidR="00503005" w:rsidRPr="00503005">
        <w:rPr>
          <w:rFonts w:ascii="Tahoma" w:hAnsi="Tahoma" w:cs="Tahoma"/>
        </w:rPr>
        <w:t>doświadczenie projektanta branży konstrukcyjnej – 20%</w:t>
      </w:r>
      <w:r w:rsidR="00503005">
        <w:rPr>
          <w:rFonts w:ascii="Tahoma" w:hAnsi="Tahoma" w:cs="Tahoma"/>
        </w:rPr>
        <w:t>.</w:t>
      </w:r>
    </w:p>
    <w:p w14:paraId="0AD1AE38" w14:textId="32778B64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 xml:space="preserve">Punktacja została przyznana na podstawie kryteriów oceny ofert określonych w punkcie XX. SWZ, zgodnie z informacjami zawartymi w złożonej ofercie. Oceny ofert dokonało </w:t>
      </w:r>
      <w:r w:rsidR="00E124F9">
        <w:rPr>
          <w:rFonts w:ascii="Tahoma" w:hAnsi="Tahoma" w:cs="Tahoma"/>
        </w:rPr>
        <w:t>4</w:t>
      </w:r>
      <w:r w:rsidRPr="008A77E1">
        <w:rPr>
          <w:rFonts w:ascii="Tahoma" w:hAnsi="Tahoma" w:cs="Tahoma"/>
        </w:rPr>
        <w:t xml:space="preserve"> członków komisji. Punktacja w każdym z kryteriów stanowi iloczyn </w:t>
      </w:r>
      <w:r w:rsidR="009078A2">
        <w:rPr>
          <w:rFonts w:ascii="Tahoma" w:hAnsi="Tahoma" w:cs="Tahoma"/>
        </w:rPr>
        <w:t>4</w:t>
      </w:r>
      <w:r w:rsidRPr="008A77E1">
        <w:rPr>
          <w:rFonts w:ascii="Tahoma" w:hAnsi="Tahoma" w:cs="Tahoma"/>
        </w:rPr>
        <w:t xml:space="preserve"> oceniających i liczby punktów przyznanych przez jednego oceniającego.</w:t>
      </w:r>
    </w:p>
    <w:p w14:paraId="7F7162DC" w14:textId="77777777" w:rsidR="0043225E" w:rsidRDefault="0043225E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18"/>
          <w:szCs w:val="18"/>
        </w:rPr>
      </w:pPr>
    </w:p>
    <w:p w14:paraId="7C80F4B5" w14:textId="77777777" w:rsidR="00C9099D" w:rsidRDefault="00C9099D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18"/>
          <w:szCs w:val="18"/>
        </w:rPr>
      </w:pPr>
    </w:p>
    <w:p w14:paraId="3A88DB39" w14:textId="77777777" w:rsidR="00C9099D" w:rsidRPr="008A77E1" w:rsidRDefault="00C9099D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18"/>
          <w:szCs w:val="18"/>
        </w:rPr>
      </w:pPr>
    </w:p>
    <w:p w14:paraId="3259F753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ind w:left="383"/>
        <w:jc w:val="both"/>
        <w:rPr>
          <w:rFonts w:ascii="Tahoma" w:hAnsi="Tahoma" w:cs="Tahoma"/>
          <w:sz w:val="6"/>
          <w:szCs w:val="6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94"/>
        <w:gridCol w:w="2977"/>
        <w:gridCol w:w="2693"/>
      </w:tblGrid>
      <w:tr w:rsidR="00503005" w:rsidRPr="008A77E1" w14:paraId="35EABE13" w14:textId="35B36B1D" w:rsidTr="004963BE">
        <w:trPr>
          <w:cantSplit/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EAEB" w14:textId="77777777" w:rsidR="00503005" w:rsidRPr="008A77E1" w:rsidRDefault="00503005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11" w:name="_Hlk59024282"/>
            <w:r w:rsidRPr="008A77E1">
              <w:rPr>
                <w:rFonts w:ascii="Tahoma" w:hAnsi="Tahoma" w:cs="Tahoma"/>
                <w:sz w:val="18"/>
                <w:szCs w:val="18"/>
              </w:rPr>
              <w:lastRenderedPageBreak/>
              <w:t>Numer oferty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02F3" w14:textId="77777777" w:rsidR="00503005" w:rsidRPr="008A77E1" w:rsidRDefault="00503005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7E1">
              <w:rPr>
                <w:rFonts w:ascii="Tahoma" w:hAnsi="Tahoma" w:cs="Tahoma"/>
                <w:sz w:val="18"/>
                <w:szCs w:val="18"/>
              </w:rPr>
              <w:t>Cena (brutto) oferty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0C5A" w14:textId="38D1F89F" w:rsidR="00503005" w:rsidRPr="008A77E1" w:rsidRDefault="00503005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503005">
              <w:rPr>
                <w:rFonts w:ascii="Tahoma" w:hAnsi="Tahoma" w:cs="Tahoma"/>
                <w:sz w:val="18"/>
                <w:szCs w:val="18"/>
              </w:rPr>
              <w:t xml:space="preserve">oświadczenie projektanta branży architektoniczno-budowlanej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FB6C" w14:textId="6B1C4EA9" w:rsidR="00503005" w:rsidRDefault="00503005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503005">
              <w:rPr>
                <w:rFonts w:ascii="Tahoma" w:hAnsi="Tahoma" w:cs="Tahoma"/>
                <w:sz w:val="18"/>
                <w:szCs w:val="18"/>
              </w:rPr>
              <w:t>oświadczenie projektanta branży konstrukcyjnej</w:t>
            </w:r>
          </w:p>
        </w:tc>
      </w:tr>
      <w:tr w:rsidR="00503005" w:rsidRPr="008A77E1" w14:paraId="7D26BE5E" w14:textId="6F5A2770" w:rsidTr="00AF5107">
        <w:trPr>
          <w:cantSplit/>
          <w:trHeight w:val="6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AF87" w14:textId="77777777" w:rsidR="00503005" w:rsidRPr="008A77E1" w:rsidRDefault="00503005" w:rsidP="008A77E1">
            <w:pPr>
              <w:ind w:hanging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7E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929B" w14:textId="2B8D8013" w:rsidR="00503005" w:rsidRPr="008A77E1" w:rsidRDefault="00503005" w:rsidP="008A77E1">
            <w:pPr>
              <w:ind w:left="380" w:hanging="309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03005">
              <w:rPr>
                <w:rFonts w:ascii="Tahoma" w:hAnsi="Tahoma" w:cs="Tahoma"/>
                <w:sz w:val="18"/>
                <w:szCs w:val="18"/>
                <w:lang w:val="en-US"/>
              </w:rPr>
              <w:t>287 451,00 zł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F372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4E10FF80" w14:textId="6DF95D10" w:rsidR="00503005" w:rsidRPr="008A77E1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>5 dokumentacji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386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70A7DF48" w14:textId="06254FC5" w:rsidR="00503005" w:rsidRPr="008A77E1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5 dokumentacji </w:t>
            </w:r>
          </w:p>
        </w:tc>
      </w:tr>
      <w:tr w:rsidR="00503005" w:rsidRPr="008A77E1" w14:paraId="5FC83052" w14:textId="732DC710" w:rsidTr="00AF5107">
        <w:trPr>
          <w:cantSplit/>
          <w:trHeight w:val="69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62DE" w14:textId="0827C272" w:rsidR="00503005" w:rsidRPr="008A77E1" w:rsidRDefault="00503005" w:rsidP="008A77E1">
            <w:pPr>
              <w:ind w:hanging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E6CC" w14:textId="0E9BBCBE" w:rsidR="00503005" w:rsidRPr="00D262FB" w:rsidRDefault="00503005" w:rsidP="008A77E1">
            <w:pPr>
              <w:ind w:left="380" w:hanging="309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03005">
              <w:rPr>
                <w:rFonts w:ascii="Tahoma" w:hAnsi="Tahoma" w:cs="Tahoma"/>
                <w:sz w:val="18"/>
                <w:szCs w:val="18"/>
                <w:lang w:val="en-US"/>
              </w:rPr>
              <w:t>590 400,00 zł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E2D6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7D73D53B" w14:textId="37780B8E" w:rsidR="00503005" w:rsidRPr="008A77E1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1 dokumentacji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D459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3E3A9F08" w14:textId="3826DCD9" w:rsidR="00503005" w:rsidRPr="00BF75D0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1 dokumentacji </w:t>
            </w:r>
          </w:p>
        </w:tc>
      </w:tr>
      <w:tr w:rsidR="00503005" w:rsidRPr="008A77E1" w14:paraId="4FEB123E" w14:textId="69F3D73C" w:rsidTr="00AF5107">
        <w:trPr>
          <w:cantSplit/>
          <w:trHeight w:val="69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049B" w14:textId="785B54CB" w:rsidR="00503005" w:rsidRPr="008A77E1" w:rsidRDefault="00503005" w:rsidP="008A77E1">
            <w:pPr>
              <w:ind w:hanging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6FCB" w14:textId="22998AAB" w:rsidR="00503005" w:rsidRPr="00D262FB" w:rsidRDefault="00503005" w:rsidP="008A77E1">
            <w:pPr>
              <w:ind w:left="380" w:hanging="309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03005">
              <w:rPr>
                <w:rFonts w:ascii="Tahoma" w:hAnsi="Tahoma" w:cs="Tahoma"/>
                <w:sz w:val="18"/>
                <w:szCs w:val="18"/>
                <w:lang w:val="en-US"/>
              </w:rPr>
              <w:t>369 615,00 zł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68A9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2FA7B582" w14:textId="09CCE9C6" w:rsidR="00503005" w:rsidRPr="008A77E1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>2 dokumentacji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FF5A" w14:textId="77777777" w:rsidR="004963BE" w:rsidRPr="004963BE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63BE">
              <w:rPr>
                <w:rFonts w:ascii="Tahoma" w:hAnsi="Tahoma" w:cs="Tahoma"/>
                <w:sz w:val="18"/>
                <w:szCs w:val="18"/>
              </w:rPr>
              <w:t xml:space="preserve">Wykonawca wykazał wykonanie </w:t>
            </w:r>
          </w:p>
          <w:p w14:paraId="4A951720" w14:textId="49ABE857" w:rsidR="00503005" w:rsidRPr="00BF75D0" w:rsidRDefault="004963BE" w:rsidP="004963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4963BE">
              <w:rPr>
                <w:rFonts w:ascii="Tahoma" w:hAnsi="Tahoma" w:cs="Tahoma"/>
                <w:sz w:val="18"/>
                <w:szCs w:val="18"/>
              </w:rPr>
              <w:t xml:space="preserve"> dokumentacji</w:t>
            </w:r>
          </w:p>
        </w:tc>
      </w:tr>
      <w:bookmarkEnd w:id="11"/>
    </w:tbl>
    <w:p w14:paraId="70F18E70" w14:textId="77777777" w:rsidR="008A77E1" w:rsidRPr="008A77E1" w:rsidRDefault="008A77E1" w:rsidP="008A77E1">
      <w:pPr>
        <w:rPr>
          <w:rFonts w:ascii="Tahoma" w:hAnsi="Tahoma" w:cs="Tahoma"/>
        </w:rPr>
      </w:pPr>
    </w:p>
    <w:p w14:paraId="7DF25E96" w14:textId="77777777" w:rsidR="008A77E1" w:rsidRPr="008A77E1" w:rsidRDefault="008A77E1" w:rsidP="008A77E1">
      <w:pPr>
        <w:rPr>
          <w:rFonts w:ascii="Tahoma" w:hAnsi="Tahoma" w:cs="Tahoma"/>
          <w:u w:val="single"/>
        </w:rPr>
      </w:pPr>
      <w:r w:rsidRPr="008A77E1">
        <w:rPr>
          <w:rFonts w:ascii="Tahoma" w:hAnsi="Tahoma" w:cs="Tahoma"/>
          <w:u w:val="single"/>
        </w:rPr>
        <w:t>Uzasadnienie prawne:</w:t>
      </w:r>
    </w:p>
    <w:p w14:paraId="5623A317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>art. 239 ust. 1 ustawy Prawo zamówień publicznych:</w:t>
      </w:r>
    </w:p>
    <w:p w14:paraId="30349A46" w14:textId="77777777" w:rsidR="008A77E1" w:rsidRPr="008A77E1" w:rsidRDefault="008A77E1" w:rsidP="008A77E1">
      <w:pPr>
        <w:jc w:val="both"/>
        <w:rPr>
          <w:rFonts w:ascii="Tahoma" w:hAnsi="Tahoma" w:cs="Tahoma"/>
          <w:b/>
        </w:rPr>
      </w:pPr>
      <w:r w:rsidRPr="008A77E1">
        <w:rPr>
          <w:rFonts w:ascii="Tahoma" w:hAnsi="Tahoma" w:cs="Tahoma"/>
        </w:rPr>
        <w:t xml:space="preserve">Zamawiający wybiera najkorzystniejszą ofertę na podstawie kryteriów oceny ofert określonych </w:t>
      </w:r>
      <w:r w:rsidRPr="008A77E1">
        <w:rPr>
          <w:rFonts w:ascii="Tahoma" w:hAnsi="Tahoma" w:cs="Tahoma"/>
        </w:rPr>
        <w:br/>
        <w:t>w dokumentach zamówienia.</w:t>
      </w:r>
    </w:p>
    <w:bookmarkEnd w:id="3"/>
    <w:bookmarkEnd w:id="4"/>
    <w:bookmarkEnd w:id="5"/>
    <w:bookmarkEnd w:id="6"/>
    <w:bookmarkEnd w:id="7"/>
    <w:bookmarkEnd w:id="8"/>
    <w:p w14:paraId="6D0F3F00" w14:textId="77777777" w:rsidR="008A77E1" w:rsidRPr="008A77E1" w:rsidRDefault="008A77E1" w:rsidP="008A77E1">
      <w:pPr>
        <w:tabs>
          <w:tab w:val="left" w:pos="284"/>
        </w:tabs>
        <w:jc w:val="both"/>
        <w:rPr>
          <w:rFonts w:ascii="Tahoma" w:hAnsi="Tahoma" w:cs="Tahoma"/>
          <w:b/>
          <w:bCs/>
        </w:rPr>
      </w:pPr>
    </w:p>
    <w:p w14:paraId="7CF0DF74" w14:textId="77777777" w:rsidR="008A77E1" w:rsidRPr="008A77E1" w:rsidRDefault="008A77E1" w:rsidP="008A77E1">
      <w:pPr>
        <w:tabs>
          <w:tab w:val="left" w:pos="284"/>
        </w:tabs>
        <w:jc w:val="both"/>
        <w:rPr>
          <w:rFonts w:ascii="Tahoma" w:hAnsi="Tahoma" w:cs="Tahoma"/>
          <w:b/>
          <w:bCs/>
        </w:rPr>
      </w:pPr>
    </w:p>
    <w:p w14:paraId="03497DF5" w14:textId="3FB95A1B" w:rsidR="00152509" w:rsidRDefault="00152509" w:rsidP="008A77E1">
      <w:pPr>
        <w:rPr>
          <w:rFonts w:ascii="Tahoma" w:hAnsi="Tahoma" w:cs="Tahoma"/>
          <w:u w:val="single"/>
        </w:rPr>
      </w:pPr>
    </w:p>
    <w:sectPr w:rsidR="00152509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6C9E" w14:textId="77777777" w:rsidR="0067706A" w:rsidRDefault="0067706A">
      <w:r>
        <w:separator/>
      </w:r>
    </w:p>
  </w:endnote>
  <w:endnote w:type="continuationSeparator" w:id="0">
    <w:p w14:paraId="24577E17" w14:textId="77777777" w:rsidR="0067706A" w:rsidRDefault="0067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E067F" w14:textId="77777777" w:rsidR="0067706A" w:rsidRDefault="0067706A">
      <w:r>
        <w:separator/>
      </w:r>
    </w:p>
  </w:footnote>
  <w:footnote w:type="continuationSeparator" w:id="0">
    <w:p w14:paraId="2F618E0C" w14:textId="77777777" w:rsidR="0067706A" w:rsidRDefault="0067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6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6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1"/>
  </w:num>
  <w:num w:numId="2" w16cid:durableId="1868444016">
    <w:abstractNumId w:val="12"/>
  </w:num>
  <w:num w:numId="3" w16cid:durableId="1552693053">
    <w:abstractNumId w:val="1"/>
  </w:num>
  <w:num w:numId="4" w16cid:durableId="1733456675">
    <w:abstractNumId w:val="8"/>
  </w:num>
  <w:num w:numId="5" w16cid:durableId="1180896538">
    <w:abstractNumId w:val="15"/>
  </w:num>
  <w:num w:numId="6" w16cid:durableId="1594439139">
    <w:abstractNumId w:val="7"/>
  </w:num>
  <w:num w:numId="7" w16cid:durableId="2010474900">
    <w:abstractNumId w:val="6"/>
  </w:num>
  <w:num w:numId="8" w16cid:durableId="798910911">
    <w:abstractNumId w:val="5"/>
  </w:num>
  <w:num w:numId="9" w16cid:durableId="469515219">
    <w:abstractNumId w:val="2"/>
  </w:num>
  <w:num w:numId="10" w16cid:durableId="119466045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4"/>
  </w:num>
  <w:num w:numId="15" w16cid:durableId="1311132174">
    <w:abstractNumId w:val="13"/>
  </w:num>
  <w:num w:numId="16" w16cid:durableId="877200245">
    <w:abstractNumId w:val="0"/>
  </w:num>
  <w:num w:numId="17" w16cid:durableId="1134441493">
    <w:abstractNumId w:val="14"/>
  </w:num>
  <w:num w:numId="18" w16cid:durableId="1178665208">
    <w:abstractNumId w:val="17"/>
  </w:num>
  <w:num w:numId="19" w16cid:durableId="13595012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3"/>
  </w:num>
  <w:num w:numId="21" w16cid:durableId="14855866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5309"/>
    <w:rsid w:val="00025BAD"/>
    <w:rsid w:val="00025E0A"/>
    <w:rsid w:val="00026096"/>
    <w:rsid w:val="00027141"/>
    <w:rsid w:val="0002750E"/>
    <w:rsid w:val="00032A45"/>
    <w:rsid w:val="00035598"/>
    <w:rsid w:val="00037F65"/>
    <w:rsid w:val="00044AFF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48B8"/>
    <w:rsid w:val="000E54B9"/>
    <w:rsid w:val="000F562E"/>
    <w:rsid w:val="000F6663"/>
    <w:rsid w:val="00101888"/>
    <w:rsid w:val="00102F4F"/>
    <w:rsid w:val="00105BCE"/>
    <w:rsid w:val="00106C3A"/>
    <w:rsid w:val="00116158"/>
    <w:rsid w:val="00130FAE"/>
    <w:rsid w:val="00134477"/>
    <w:rsid w:val="00137C93"/>
    <w:rsid w:val="00140A5E"/>
    <w:rsid w:val="001456A3"/>
    <w:rsid w:val="00152509"/>
    <w:rsid w:val="00154B31"/>
    <w:rsid w:val="001650B3"/>
    <w:rsid w:val="0016743B"/>
    <w:rsid w:val="00170A5C"/>
    <w:rsid w:val="00174205"/>
    <w:rsid w:val="00175F73"/>
    <w:rsid w:val="001777DE"/>
    <w:rsid w:val="00177D59"/>
    <w:rsid w:val="00177E13"/>
    <w:rsid w:val="001860BE"/>
    <w:rsid w:val="00186104"/>
    <w:rsid w:val="00186145"/>
    <w:rsid w:val="00195671"/>
    <w:rsid w:val="001A01B3"/>
    <w:rsid w:val="001A14FD"/>
    <w:rsid w:val="001A3C6A"/>
    <w:rsid w:val="001A3D24"/>
    <w:rsid w:val="001A3DA6"/>
    <w:rsid w:val="001B4693"/>
    <w:rsid w:val="001B6AC4"/>
    <w:rsid w:val="001B7C8C"/>
    <w:rsid w:val="001C1BE5"/>
    <w:rsid w:val="001D06C7"/>
    <w:rsid w:val="001D4271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57391"/>
    <w:rsid w:val="00260F0D"/>
    <w:rsid w:val="00271847"/>
    <w:rsid w:val="00275290"/>
    <w:rsid w:val="00276C81"/>
    <w:rsid w:val="0028603B"/>
    <w:rsid w:val="002911ED"/>
    <w:rsid w:val="002958D6"/>
    <w:rsid w:val="0029648A"/>
    <w:rsid w:val="00296BBE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D325B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07DCE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4E48"/>
    <w:rsid w:val="00355B34"/>
    <w:rsid w:val="00357F2C"/>
    <w:rsid w:val="00362F0E"/>
    <w:rsid w:val="00365052"/>
    <w:rsid w:val="00365F95"/>
    <w:rsid w:val="003667A6"/>
    <w:rsid w:val="00367F34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B23"/>
    <w:rsid w:val="003C1E12"/>
    <w:rsid w:val="003C4C21"/>
    <w:rsid w:val="003C750A"/>
    <w:rsid w:val="003E6C69"/>
    <w:rsid w:val="003E77AF"/>
    <w:rsid w:val="003F61EC"/>
    <w:rsid w:val="00400D4D"/>
    <w:rsid w:val="00401B93"/>
    <w:rsid w:val="00406D46"/>
    <w:rsid w:val="004128F8"/>
    <w:rsid w:val="0042068D"/>
    <w:rsid w:val="004249DF"/>
    <w:rsid w:val="004308DF"/>
    <w:rsid w:val="0043225E"/>
    <w:rsid w:val="00436818"/>
    <w:rsid w:val="004417BD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270B"/>
    <w:rsid w:val="0048454A"/>
    <w:rsid w:val="004850E9"/>
    <w:rsid w:val="00493197"/>
    <w:rsid w:val="004963BE"/>
    <w:rsid w:val="004A284E"/>
    <w:rsid w:val="004A3940"/>
    <w:rsid w:val="004A398D"/>
    <w:rsid w:val="004A6B6C"/>
    <w:rsid w:val="004B0E81"/>
    <w:rsid w:val="004B2909"/>
    <w:rsid w:val="004C1E38"/>
    <w:rsid w:val="004C3ED8"/>
    <w:rsid w:val="004C41AB"/>
    <w:rsid w:val="004C7700"/>
    <w:rsid w:val="004D31B0"/>
    <w:rsid w:val="004D74C9"/>
    <w:rsid w:val="004E01A5"/>
    <w:rsid w:val="004E07EA"/>
    <w:rsid w:val="004E0D50"/>
    <w:rsid w:val="004E208F"/>
    <w:rsid w:val="004E5798"/>
    <w:rsid w:val="004E5CC8"/>
    <w:rsid w:val="004E5DF2"/>
    <w:rsid w:val="004F0198"/>
    <w:rsid w:val="0050296E"/>
    <w:rsid w:val="00503005"/>
    <w:rsid w:val="00506215"/>
    <w:rsid w:val="00510E5F"/>
    <w:rsid w:val="00520F5D"/>
    <w:rsid w:val="00521BAA"/>
    <w:rsid w:val="00524053"/>
    <w:rsid w:val="005242F7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5552"/>
    <w:rsid w:val="005761C3"/>
    <w:rsid w:val="00576DF6"/>
    <w:rsid w:val="00576E5F"/>
    <w:rsid w:val="00577EA9"/>
    <w:rsid w:val="00580B4D"/>
    <w:rsid w:val="0058428E"/>
    <w:rsid w:val="00584D62"/>
    <w:rsid w:val="00587D5B"/>
    <w:rsid w:val="005909F4"/>
    <w:rsid w:val="00595370"/>
    <w:rsid w:val="005959FA"/>
    <w:rsid w:val="00596825"/>
    <w:rsid w:val="005A1AD3"/>
    <w:rsid w:val="005A68C3"/>
    <w:rsid w:val="005A7420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06DA7"/>
    <w:rsid w:val="006105B7"/>
    <w:rsid w:val="00623351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7706A"/>
    <w:rsid w:val="0068229D"/>
    <w:rsid w:val="006829F4"/>
    <w:rsid w:val="00682EFA"/>
    <w:rsid w:val="006873CC"/>
    <w:rsid w:val="006954B5"/>
    <w:rsid w:val="006A03D6"/>
    <w:rsid w:val="006A2506"/>
    <w:rsid w:val="006A3BD6"/>
    <w:rsid w:val="006A44DE"/>
    <w:rsid w:val="006B0038"/>
    <w:rsid w:val="006B49A6"/>
    <w:rsid w:val="006B6309"/>
    <w:rsid w:val="006B6D43"/>
    <w:rsid w:val="006C5BEB"/>
    <w:rsid w:val="006D0A94"/>
    <w:rsid w:val="006D5BA2"/>
    <w:rsid w:val="006D6573"/>
    <w:rsid w:val="006E02A8"/>
    <w:rsid w:val="006E06D6"/>
    <w:rsid w:val="006E4D97"/>
    <w:rsid w:val="006F2034"/>
    <w:rsid w:val="006F4D8C"/>
    <w:rsid w:val="006F4FA0"/>
    <w:rsid w:val="006F65E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2612"/>
    <w:rsid w:val="0076324F"/>
    <w:rsid w:val="0077088F"/>
    <w:rsid w:val="007718E4"/>
    <w:rsid w:val="0077431F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337C"/>
    <w:rsid w:val="007C50FA"/>
    <w:rsid w:val="007C58E1"/>
    <w:rsid w:val="007C5AE0"/>
    <w:rsid w:val="007C67CE"/>
    <w:rsid w:val="007C7044"/>
    <w:rsid w:val="007C73B8"/>
    <w:rsid w:val="007D179B"/>
    <w:rsid w:val="007D1C3F"/>
    <w:rsid w:val="007D7277"/>
    <w:rsid w:val="007E2FC0"/>
    <w:rsid w:val="007E7D8A"/>
    <w:rsid w:val="007F07CC"/>
    <w:rsid w:val="007F4E66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5D2"/>
    <w:rsid w:val="00892DF8"/>
    <w:rsid w:val="00893C5D"/>
    <w:rsid w:val="008A1139"/>
    <w:rsid w:val="008A11DC"/>
    <w:rsid w:val="008A1476"/>
    <w:rsid w:val="008A2832"/>
    <w:rsid w:val="008A384E"/>
    <w:rsid w:val="008A4000"/>
    <w:rsid w:val="008A4F65"/>
    <w:rsid w:val="008A77E1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078A2"/>
    <w:rsid w:val="009142BC"/>
    <w:rsid w:val="00914F1D"/>
    <w:rsid w:val="009210F0"/>
    <w:rsid w:val="009233DC"/>
    <w:rsid w:val="009269E1"/>
    <w:rsid w:val="00932167"/>
    <w:rsid w:val="00936DEE"/>
    <w:rsid w:val="00940AC3"/>
    <w:rsid w:val="009458CE"/>
    <w:rsid w:val="00954590"/>
    <w:rsid w:val="0095608B"/>
    <w:rsid w:val="0096076D"/>
    <w:rsid w:val="00963A1C"/>
    <w:rsid w:val="0096722D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B45E0"/>
    <w:rsid w:val="009C382B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52ED"/>
    <w:rsid w:val="00A106DB"/>
    <w:rsid w:val="00A11B47"/>
    <w:rsid w:val="00A122B7"/>
    <w:rsid w:val="00A12977"/>
    <w:rsid w:val="00A13E13"/>
    <w:rsid w:val="00A1473D"/>
    <w:rsid w:val="00A14EA3"/>
    <w:rsid w:val="00A21123"/>
    <w:rsid w:val="00A273E2"/>
    <w:rsid w:val="00A37251"/>
    <w:rsid w:val="00A42320"/>
    <w:rsid w:val="00A42819"/>
    <w:rsid w:val="00A42BB1"/>
    <w:rsid w:val="00A50556"/>
    <w:rsid w:val="00A5227E"/>
    <w:rsid w:val="00A52F66"/>
    <w:rsid w:val="00A53239"/>
    <w:rsid w:val="00A55E73"/>
    <w:rsid w:val="00A56843"/>
    <w:rsid w:val="00A57F0E"/>
    <w:rsid w:val="00A624E3"/>
    <w:rsid w:val="00A62D3D"/>
    <w:rsid w:val="00A63D83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E12B1"/>
    <w:rsid w:val="00AF25DE"/>
    <w:rsid w:val="00AF36C8"/>
    <w:rsid w:val="00AF397F"/>
    <w:rsid w:val="00AF49CE"/>
    <w:rsid w:val="00AF5107"/>
    <w:rsid w:val="00B01B75"/>
    <w:rsid w:val="00B05C04"/>
    <w:rsid w:val="00B11B6C"/>
    <w:rsid w:val="00B2263C"/>
    <w:rsid w:val="00B22654"/>
    <w:rsid w:val="00B3295F"/>
    <w:rsid w:val="00B3668F"/>
    <w:rsid w:val="00B442ED"/>
    <w:rsid w:val="00B47F4B"/>
    <w:rsid w:val="00B52F61"/>
    <w:rsid w:val="00B54BA8"/>
    <w:rsid w:val="00B5640F"/>
    <w:rsid w:val="00B56711"/>
    <w:rsid w:val="00B65BE9"/>
    <w:rsid w:val="00B708FB"/>
    <w:rsid w:val="00B740C7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0A50"/>
    <w:rsid w:val="00BA7418"/>
    <w:rsid w:val="00BB0015"/>
    <w:rsid w:val="00BB12CE"/>
    <w:rsid w:val="00BB18F0"/>
    <w:rsid w:val="00BB5F21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5D0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47853"/>
    <w:rsid w:val="00C51B5E"/>
    <w:rsid w:val="00C53CD8"/>
    <w:rsid w:val="00C54057"/>
    <w:rsid w:val="00C54D9D"/>
    <w:rsid w:val="00C557F3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99D"/>
    <w:rsid w:val="00C90CFD"/>
    <w:rsid w:val="00C91EF6"/>
    <w:rsid w:val="00C96542"/>
    <w:rsid w:val="00CA07FE"/>
    <w:rsid w:val="00CA4E12"/>
    <w:rsid w:val="00CA653C"/>
    <w:rsid w:val="00CB2560"/>
    <w:rsid w:val="00CB404F"/>
    <w:rsid w:val="00CB7EDA"/>
    <w:rsid w:val="00CC304D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D01A1E"/>
    <w:rsid w:val="00D027D7"/>
    <w:rsid w:val="00D02B41"/>
    <w:rsid w:val="00D05004"/>
    <w:rsid w:val="00D052F7"/>
    <w:rsid w:val="00D060C3"/>
    <w:rsid w:val="00D15A8A"/>
    <w:rsid w:val="00D15C0C"/>
    <w:rsid w:val="00D225EE"/>
    <w:rsid w:val="00D22C55"/>
    <w:rsid w:val="00D2485E"/>
    <w:rsid w:val="00D262FB"/>
    <w:rsid w:val="00D300D1"/>
    <w:rsid w:val="00D3047D"/>
    <w:rsid w:val="00D473A3"/>
    <w:rsid w:val="00D5059E"/>
    <w:rsid w:val="00D5588F"/>
    <w:rsid w:val="00D60B6C"/>
    <w:rsid w:val="00D64CF2"/>
    <w:rsid w:val="00D67557"/>
    <w:rsid w:val="00D7521D"/>
    <w:rsid w:val="00D80174"/>
    <w:rsid w:val="00D82ED1"/>
    <w:rsid w:val="00D83BD3"/>
    <w:rsid w:val="00D846F1"/>
    <w:rsid w:val="00D9156D"/>
    <w:rsid w:val="00D92231"/>
    <w:rsid w:val="00D946EC"/>
    <w:rsid w:val="00D97F19"/>
    <w:rsid w:val="00DA21CC"/>
    <w:rsid w:val="00DA360A"/>
    <w:rsid w:val="00DA5C51"/>
    <w:rsid w:val="00DB624B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F1694"/>
    <w:rsid w:val="00DF1DE9"/>
    <w:rsid w:val="00DF4061"/>
    <w:rsid w:val="00DF44ED"/>
    <w:rsid w:val="00E018B9"/>
    <w:rsid w:val="00E0195A"/>
    <w:rsid w:val="00E01A8F"/>
    <w:rsid w:val="00E053CB"/>
    <w:rsid w:val="00E05FE6"/>
    <w:rsid w:val="00E0773E"/>
    <w:rsid w:val="00E07A7F"/>
    <w:rsid w:val="00E124F9"/>
    <w:rsid w:val="00E168D9"/>
    <w:rsid w:val="00E2108D"/>
    <w:rsid w:val="00E22DFA"/>
    <w:rsid w:val="00E236DC"/>
    <w:rsid w:val="00E238A3"/>
    <w:rsid w:val="00E32BBC"/>
    <w:rsid w:val="00E37BA7"/>
    <w:rsid w:val="00E429E6"/>
    <w:rsid w:val="00E5036F"/>
    <w:rsid w:val="00E52F77"/>
    <w:rsid w:val="00E64E26"/>
    <w:rsid w:val="00E653DB"/>
    <w:rsid w:val="00E74821"/>
    <w:rsid w:val="00E763D2"/>
    <w:rsid w:val="00E80DCC"/>
    <w:rsid w:val="00E838EA"/>
    <w:rsid w:val="00E8412C"/>
    <w:rsid w:val="00E867D7"/>
    <w:rsid w:val="00E903AF"/>
    <w:rsid w:val="00E92D92"/>
    <w:rsid w:val="00EA772E"/>
    <w:rsid w:val="00EC0131"/>
    <w:rsid w:val="00EC085D"/>
    <w:rsid w:val="00EC14D6"/>
    <w:rsid w:val="00EC1CE5"/>
    <w:rsid w:val="00ED3AC0"/>
    <w:rsid w:val="00EE3008"/>
    <w:rsid w:val="00EE3BAE"/>
    <w:rsid w:val="00EE4AB7"/>
    <w:rsid w:val="00EE5538"/>
    <w:rsid w:val="00EE7760"/>
    <w:rsid w:val="00EF0864"/>
    <w:rsid w:val="00EF2644"/>
    <w:rsid w:val="00EF37CB"/>
    <w:rsid w:val="00EF38A0"/>
    <w:rsid w:val="00EF7015"/>
    <w:rsid w:val="00F1631B"/>
    <w:rsid w:val="00F25445"/>
    <w:rsid w:val="00F30484"/>
    <w:rsid w:val="00F41BDC"/>
    <w:rsid w:val="00F430FE"/>
    <w:rsid w:val="00F441E9"/>
    <w:rsid w:val="00F448C3"/>
    <w:rsid w:val="00F45212"/>
    <w:rsid w:val="00F50CAC"/>
    <w:rsid w:val="00F5195A"/>
    <w:rsid w:val="00F5225B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2159"/>
    <w:rsid w:val="00FA627C"/>
    <w:rsid w:val="00FB1216"/>
    <w:rsid w:val="00FB143E"/>
    <w:rsid w:val="00FB2095"/>
    <w:rsid w:val="00FB5198"/>
    <w:rsid w:val="00FC01BF"/>
    <w:rsid w:val="00FC061B"/>
    <w:rsid w:val="00FC0FC5"/>
    <w:rsid w:val="00FC2452"/>
    <w:rsid w:val="00FC544D"/>
    <w:rsid w:val="00FD3092"/>
    <w:rsid w:val="00FD3630"/>
    <w:rsid w:val="00FD5D1B"/>
    <w:rsid w:val="00FD6CA9"/>
    <w:rsid w:val="00FE23F9"/>
    <w:rsid w:val="00FE5876"/>
    <w:rsid w:val="00FF17A7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  <w:style w:type="paragraph" w:styleId="Akapitzlist">
    <w:name w:val="List Paragraph"/>
    <w:basedOn w:val="Normalny"/>
    <w:uiPriority w:val="34"/>
    <w:qFormat/>
    <w:rsid w:val="001650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115</cp:revision>
  <cp:lastPrinted>2024-06-25T13:31:00Z</cp:lastPrinted>
  <dcterms:created xsi:type="dcterms:W3CDTF">2024-06-25T13:46:00Z</dcterms:created>
  <dcterms:modified xsi:type="dcterms:W3CDTF">2024-12-12T13:47:00Z</dcterms:modified>
</cp:coreProperties>
</file>