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CE558" w14:textId="77777777" w:rsidR="00E13A25" w:rsidRPr="00A85975" w:rsidRDefault="001202CE" w:rsidP="003C52DA">
      <w:pPr>
        <w:pStyle w:val="Tekstpodstawowy"/>
        <w:spacing w:after="120"/>
        <w:ind w:left="0" w:firstLine="0"/>
        <w:rPr>
          <w:i/>
          <w:sz w:val="36"/>
        </w:rPr>
      </w:pPr>
      <w:r w:rsidRPr="00A85975">
        <w:br w:type="column"/>
      </w:r>
      <w:bookmarkStart w:id="0" w:name="_GoBack"/>
      <w:bookmarkEnd w:id="0"/>
    </w:p>
    <w:p w14:paraId="762B765F" w14:textId="35478B3C" w:rsidR="005677E3" w:rsidRPr="00C0340F" w:rsidRDefault="005677E3" w:rsidP="005677E3">
      <w:pPr>
        <w:jc w:val="right"/>
        <w:rPr>
          <w:rFonts w:asciiTheme="majorHAnsi" w:hAnsiTheme="majorHAnsi"/>
          <w:i/>
          <w:iCs/>
        </w:rPr>
      </w:pPr>
      <w:r w:rsidRPr="00C0340F">
        <w:rPr>
          <w:rFonts w:asciiTheme="majorHAnsi" w:hAnsiTheme="majorHAnsi"/>
          <w:i/>
          <w:iCs/>
        </w:rPr>
        <w:t xml:space="preserve">Złącznik Nr </w:t>
      </w:r>
      <w:r w:rsidR="008A2F89">
        <w:rPr>
          <w:rFonts w:asciiTheme="majorHAnsi" w:hAnsiTheme="majorHAnsi"/>
          <w:i/>
          <w:iCs/>
        </w:rPr>
        <w:t xml:space="preserve">9 </w:t>
      </w:r>
      <w:r w:rsidRPr="00C0340F">
        <w:rPr>
          <w:rFonts w:asciiTheme="majorHAnsi" w:hAnsiTheme="majorHAnsi"/>
          <w:i/>
          <w:iCs/>
        </w:rPr>
        <w:t>do SIWZ</w:t>
      </w:r>
    </w:p>
    <w:p w14:paraId="7C6918C3" w14:textId="3DE2D4C7" w:rsidR="005677E3" w:rsidRPr="00C0340F" w:rsidRDefault="005677E3" w:rsidP="005677E3">
      <w:pPr>
        <w:jc w:val="right"/>
        <w:rPr>
          <w:rFonts w:asciiTheme="majorHAnsi" w:hAnsiTheme="majorHAnsi"/>
          <w:i/>
          <w:iCs/>
        </w:rPr>
      </w:pPr>
      <w:r w:rsidRPr="00C0340F">
        <w:rPr>
          <w:rFonts w:asciiTheme="majorHAnsi" w:hAnsiTheme="majorHAnsi"/>
          <w:i/>
          <w:iCs/>
        </w:rPr>
        <w:t>Załącznik Nr … umowy</w:t>
      </w:r>
    </w:p>
    <w:p w14:paraId="03A37AE4" w14:textId="77777777" w:rsidR="005677E3" w:rsidRPr="00C0340F" w:rsidRDefault="005677E3" w:rsidP="005677E3">
      <w:pPr>
        <w:spacing w:after="120"/>
        <w:jc w:val="right"/>
        <w:rPr>
          <w:rFonts w:asciiTheme="majorHAnsi" w:hAnsiTheme="majorHAnsi"/>
          <w:sz w:val="24"/>
        </w:rPr>
      </w:pPr>
    </w:p>
    <w:p w14:paraId="30874899" w14:textId="421A047B" w:rsidR="00E13A25" w:rsidRPr="00C0340F" w:rsidRDefault="001202CE" w:rsidP="005677E3">
      <w:pPr>
        <w:spacing w:after="120"/>
        <w:jc w:val="right"/>
        <w:rPr>
          <w:rFonts w:asciiTheme="majorHAnsi" w:hAnsiTheme="majorHAnsi"/>
          <w:b/>
          <w:sz w:val="24"/>
        </w:rPr>
      </w:pPr>
      <w:r w:rsidRPr="00C0340F">
        <w:rPr>
          <w:rFonts w:asciiTheme="majorHAnsi" w:hAnsiTheme="majorHAnsi"/>
          <w:sz w:val="24"/>
        </w:rPr>
        <w:t xml:space="preserve">Jednostka ewidencyjna: </w:t>
      </w:r>
      <w:r w:rsidR="00FE4453" w:rsidRPr="0060053C">
        <w:rPr>
          <w:rFonts w:asciiTheme="majorHAnsi" w:hAnsiTheme="majorHAnsi" w:cs="Calibri"/>
          <w:b/>
          <w:bCs/>
          <w:sz w:val="24"/>
          <w:szCs w:val="24"/>
        </w:rPr>
        <w:t>Dąbrowa Tarnowska – obszar wiejski</w:t>
      </w:r>
    </w:p>
    <w:p w14:paraId="50F8D113" w14:textId="1DB2B50C" w:rsidR="00E13A25" w:rsidRPr="00C0340F" w:rsidRDefault="001202CE" w:rsidP="005677E3">
      <w:pPr>
        <w:spacing w:after="120"/>
        <w:jc w:val="right"/>
        <w:rPr>
          <w:rFonts w:asciiTheme="majorHAnsi" w:hAnsiTheme="majorHAnsi"/>
          <w:b/>
          <w:sz w:val="24"/>
        </w:rPr>
      </w:pPr>
      <w:r w:rsidRPr="00C0340F">
        <w:rPr>
          <w:rFonts w:asciiTheme="majorHAnsi" w:hAnsiTheme="majorHAnsi"/>
          <w:sz w:val="24"/>
        </w:rPr>
        <w:t xml:space="preserve">Powiat: </w:t>
      </w:r>
      <w:r w:rsidR="009D20A2" w:rsidRPr="00C0340F">
        <w:rPr>
          <w:rFonts w:asciiTheme="majorHAnsi" w:hAnsiTheme="majorHAnsi"/>
          <w:b/>
          <w:sz w:val="24"/>
        </w:rPr>
        <w:t>dąbrowski</w:t>
      </w:r>
      <w:r w:rsidR="00C931A1">
        <w:rPr>
          <w:rFonts w:asciiTheme="majorHAnsi" w:hAnsiTheme="majorHAnsi"/>
          <w:b/>
          <w:sz w:val="24"/>
        </w:rPr>
        <w:t xml:space="preserve"> </w:t>
      </w:r>
    </w:p>
    <w:p w14:paraId="7479A848" w14:textId="77777777" w:rsidR="00E13A25" w:rsidRPr="00C0340F" w:rsidRDefault="001202CE" w:rsidP="005677E3">
      <w:pPr>
        <w:spacing w:after="120"/>
        <w:jc w:val="right"/>
        <w:rPr>
          <w:rFonts w:asciiTheme="majorHAnsi" w:hAnsiTheme="majorHAnsi"/>
          <w:b/>
          <w:sz w:val="24"/>
        </w:rPr>
      </w:pPr>
      <w:r w:rsidRPr="00C0340F">
        <w:rPr>
          <w:rFonts w:asciiTheme="majorHAnsi" w:hAnsiTheme="majorHAnsi"/>
          <w:sz w:val="24"/>
        </w:rPr>
        <w:t xml:space="preserve">Województwo: </w:t>
      </w:r>
      <w:r w:rsidRPr="00C0340F">
        <w:rPr>
          <w:rFonts w:asciiTheme="majorHAnsi" w:hAnsiTheme="majorHAnsi"/>
          <w:b/>
          <w:sz w:val="24"/>
        </w:rPr>
        <w:t>małopolskie</w:t>
      </w:r>
    </w:p>
    <w:p w14:paraId="145F6698" w14:textId="1754517A" w:rsidR="00E13A25" w:rsidRPr="00C0340F" w:rsidRDefault="00E13A25" w:rsidP="003C52DA">
      <w:pPr>
        <w:pStyle w:val="Tekstpodstawowy"/>
        <w:spacing w:after="120"/>
        <w:ind w:left="0" w:firstLine="0"/>
        <w:rPr>
          <w:rFonts w:asciiTheme="majorHAnsi" w:hAnsiTheme="majorHAnsi"/>
          <w:b/>
          <w:sz w:val="26"/>
        </w:rPr>
      </w:pPr>
    </w:p>
    <w:p w14:paraId="18C671F1" w14:textId="77777777" w:rsidR="00C70187" w:rsidRPr="00C0340F" w:rsidRDefault="00C70187" w:rsidP="003C52DA">
      <w:pPr>
        <w:pStyle w:val="Tekstpodstawowy"/>
        <w:spacing w:after="120"/>
        <w:ind w:left="0" w:firstLine="0"/>
        <w:rPr>
          <w:rFonts w:asciiTheme="majorHAnsi" w:hAnsiTheme="majorHAnsi"/>
          <w:b/>
          <w:sz w:val="26"/>
        </w:rPr>
      </w:pPr>
    </w:p>
    <w:p w14:paraId="4147F2C0" w14:textId="77777777" w:rsidR="00E13A25" w:rsidRPr="00C0340F" w:rsidRDefault="001202CE" w:rsidP="00C70187">
      <w:pPr>
        <w:rPr>
          <w:rFonts w:asciiTheme="majorHAnsi" w:hAnsiTheme="majorHAnsi" w:cstheme="minorHAnsi"/>
          <w:b/>
          <w:bCs/>
          <w:sz w:val="36"/>
          <w:szCs w:val="36"/>
        </w:rPr>
      </w:pPr>
      <w:r w:rsidRPr="00C0340F">
        <w:rPr>
          <w:rFonts w:asciiTheme="majorHAnsi" w:hAnsiTheme="majorHAnsi" w:cstheme="minorHAnsi"/>
          <w:b/>
          <w:bCs/>
          <w:sz w:val="36"/>
          <w:szCs w:val="36"/>
        </w:rPr>
        <w:t>WARUNKI TECHNICZNE</w:t>
      </w:r>
    </w:p>
    <w:p w14:paraId="00389522" w14:textId="77777777" w:rsidR="00E13A25" w:rsidRPr="00C0340F" w:rsidRDefault="00E13A25" w:rsidP="005677E3">
      <w:pPr>
        <w:pStyle w:val="Tytu"/>
        <w:sectPr w:rsidR="00E13A25" w:rsidRPr="00C0340F" w:rsidSect="002F74D5">
          <w:headerReference w:type="even" r:id="rId8"/>
          <w:headerReference w:type="default" r:id="rId9"/>
          <w:footerReference w:type="even" r:id="rId10"/>
          <w:footerReference w:type="default" r:id="rId11"/>
          <w:headerReference w:type="first" r:id="rId12"/>
          <w:footerReference w:type="first" r:id="rId13"/>
          <w:type w:val="continuous"/>
          <w:pgSz w:w="11910" w:h="16840"/>
          <w:pgMar w:top="1500" w:right="920" w:bottom="1260" w:left="820" w:header="709" w:footer="1070" w:gutter="0"/>
          <w:pgNumType w:chapSep="emDash"/>
          <w:cols w:num="2" w:space="708" w:equalWidth="0">
            <w:col w:w="2907" w:space="228"/>
            <w:col w:w="7035"/>
          </w:cols>
          <w:titlePg/>
          <w:docGrid w:linePitch="299"/>
        </w:sectPr>
      </w:pPr>
    </w:p>
    <w:p w14:paraId="15BDE39D" w14:textId="77777777" w:rsidR="00E13A25" w:rsidRPr="00C0340F" w:rsidRDefault="00E13A25" w:rsidP="005677E3">
      <w:pPr>
        <w:pStyle w:val="Tytu"/>
        <w:rPr>
          <w:sz w:val="20"/>
        </w:rPr>
      </w:pPr>
    </w:p>
    <w:p w14:paraId="30D1C299" w14:textId="77777777" w:rsidR="00E13A25" w:rsidRPr="00C0340F" w:rsidRDefault="00E13A25" w:rsidP="005677E3">
      <w:pPr>
        <w:pStyle w:val="Tytu"/>
        <w:rPr>
          <w:sz w:val="21"/>
        </w:rPr>
      </w:pPr>
    </w:p>
    <w:p w14:paraId="7A233124" w14:textId="6AAFBBBA" w:rsidR="00E13A25" w:rsidRPr="00C0340F" w:rsidRDefault="001202CE" w:rsidP="005677E3">
      <w:pPr>
        <w:pStyle w:val="Podtytu"/>
        <w:jc w:val="center"/>
        <w:rPr>
          <w:rFonts w:asciiTheme="majorHAnsi" w:hAnsiTheme="majorHAnsi"/>
          <w:sz w:val="24"/>
          <w:szCs w:val="24"/>
        </w:rPr>
      </w:pPr>
      <w:r w:rsidRPr="00C0340F">
        <w:rPr>
          <w:rFonts w:asciiTheme="majorHAnsi" w:hAnsiTheme="majorHAnsi"/>
          <w:sz w:val="24"/>
          <w:szCs w:val="24"/>
        </w:rPr>
        <w:t xml:space="preserve">Digitalizacja, weryfikacja, poprawa jakości mapy ewidencyjnej oraz modernizacja bazy danych </w:t>
      </w:r>
      <w:proofErr w:type="spellStart"/>
      <w:r w:rsidRPr="00C0340F">
        <w:rPr>
          <w:rFonts w:asciiTheme="majorHAnsi" w:hAnsiTheme="majorHAnsi"/>
          <w:sz w:val="24"/>
          <w:szCs w:val="24"/>
        </w:rPr>
        <w:t>EGiB</w:t>
      </w:r>
      <w:proofErr w:type="spellEnd"/>
      <w:r w:rsidR="00A85975" w:rsidRPr="00C0340F">
        <w:rPr>
          <w:rFonts w:asciiTheme="majorHAnsi" w:hAnsiTheme="majorHAnsi"/>
          <w:sz w:val="24"/>
          <w:szCs w:val="24"/>
        </w:rPr>
        <w:t xml:space="preserve"> wraz z utworzeniem baz danych BDOT500 i GESUT dla</w:t>
      </w:r>
      <w:r w:rsidRPr="00C0340F">
        <w:rPr>
          <w:rFonts w:asciiTheme="majorHAnsi" w:hAnsiTheme="majorHAnsi"/>
          <w:sz w:val="24"/>
          <w:szCs w:val="24"/>
        </w:rPr>
        <w:t xml:space="preserve"> </w:t>
      </w:r>
      <w:r w:rsidR="00A85975" w:rsidRPr="00C0340F">
        <w:rPr>
          <w:rFonts w:asciiTheme="majorHAnsi" w:hAnsiTheme="majorHAnsi"/>
          <w:sz w:val="24"/>
          <w:szCs w:val="24"/>
        </w:rPr>
        <w:t>jednostki ewidencyjnej</w:t>
      </w:r>
      <w:r w:rsidR="00A85975" w:rsidRPr="00FE4453">
        <w:rPr>
          <w:rFonts w:asciiTheme="majorHAnsi" w:hAnsiTheme="majorHAnsi"/>
          <w:sz w:val="24"/>
          <w:szCs w:val="24"/>
        </w:rPr>
        <w:t xml:space="preserve"> </w:t>
      </w:r>
      <w:r w:rsidR="00FE4453" w:rsidRPr="00FE4453">
        <w:rPr>
          <w:rFonts w:asciiTheme="majorHAnsi" w:hAnsiTheme="majorHAnsi" w:cs="Calibri"/>
          <w:sz w:val="24"/>
          <w:szCs w:val="24"/>
        </w:rPr>
        <w:t>Dąbrowa Tarnowska – obszar wiejski</w:t>
      </w:r>
      <w:r w:rsidRPr="00C0340F">
        <w:rPr>
          <w:rFonts w:asciiTheme="majorHAnsi" w:hAnsiTheme="majorHAnsi"/>
          <w:sz w:val="24"/>
          <w:szCs w:val="24"/>
        </w:rPr>
        <w:t>, w projekcie E-usługi w informacji przestrzennej Powiatu</w:t>
      </w:r>
      <w:r w:rsidR="00A85975" w:rsidRPr="00C0340F">
        <w:rPr>
          <w:rFonts w:asciiTheme="majorHAnsi" w:hAnsiTheme="majorHAnsi"/>
          <w:sz w:val="24"/>
          <w:szCs w:val="24"/>
        </w:rPr>
        <w:t xml:space="preserve"> Dąbrowskiego</w:t>
      </w:r>
      <w:r w:rsidRPr="00C0340F">
        <w:rPr>
          <w:rFonts w:asciiTheme="majorHAnsi" w:hAnsiTheme="majorHAnsi"/>
          <w:sz w:val="24"/>
          <w:szCs w:val="24"/>
        </w:rPr>
        <w:t>, realizowanego w ramach Regionalnego Programu Operacyjnego Województwa Małopolskiego na lata 2014-2020</w:t>
      </w:r>
    </w:p>
    <w:p w14:paraId="33212206" w14:textId="77777777" w:rsidR="00E13A25" w:rsidRPr="00C0340F" w:rsidRDefault="00E13A25" w:rsidP="003C52DA">
      <w:pPr>
        <w:pStyle w:val="Tekstpodstawowy"/>
        <w:spacing w:after="120"/>
        <w:ind w:left="0" w:firstLine="0"/>
        <w:rPr>
          <w:rFonts w:asciiTheme="majorHAnsi" w:hAnsiTheme="majorHAnsi"/>
          <w:b/>
        </w:rPr>
      </w:pPr>
    </w:p>
    <w:p w14:paraId="1923020B" w14:textId="77777777" w:rsidR="00E13A25" w:rsidRPr="00C0340F" w:rsidRDefault="00E13A25" w:rsidP="003C52DA">
      <w:pPr>
        <w:pStyle w:val="Tekstpodstawowy"/>
        <w:spacing w:after="120"/>
        <w:ind w:left="0" w:firstLine="0"/>
        <w:rPr>
          <w:rFonts w:asciiTheme="majorHAnsi" w:hAnsiTheme="majorHAnsi"/>
          <w:b/>
        </w:rPr>
      </w:pPr>
    </w:p>
    <w:p w14:paraId="6F122CDF" w14:textId="77777777" w:rsidR="00E13A25" w:rsidRPr="00C0340F" w:rsidRDefault="00E13A25" w:rsidP="003C52DA">
      <w:pPr>
        <w:pStyle w:val="Tekstpodstawowy"/>
        <w:spacing w:after="120"/>
        <w:ind w:left="0" w:firstLine="0"/>
        <w:rPr>
          <w:rFonts w:asciiTheme="majorHAnsi" w:hAnsiTheme="majorHAnsi"/>
          <w:b/>
          <w:sz w:val="23"/>
        </w:rPr>
      </w:pPr>
    </w:p>
    <w:p w14:paraId="27504ECA" w14:textId="77777777" w:rsidR="00461DC9" w:rsidRPr="00C0340F" w:rsidRDefault="001202CE" w:rsidP="005677E3">
      <w:pPr>
        <w:spacing w:after="120"/>
        <w:jc w:val="right"/>
        <w:rPr>
          <w:rFonts w:asciiTheme="majorHAnsi" w:hAnsiTheme="majorHAnsi"/>
          <w:i/>
        </w:rPr>
      </w:pPr>
      <w:r w:rsidRPr="00C0340F">
        <w:rPr>
          <w:rFonts w:asciiTheme="majorHAnsi" w:hAnsiTheme="majorHAnsi"/>
          <w:i/>
        </w:rPr>
        <w:t>Opracowano w W</w:t>
      </w:r>
      <w:r w:rsidR="00461DC9" w:rsidRPr="00C0340F">
        <w:rPr>
          <w:rFonts w:asciiTheme="majorHAnsi" w:hAnsiTheme="majorHAnsi"/>
          <w:i/>
        </w:rPr>
        <w:t xml:space="preserve">ydziale Geodezji, Kartografii , </w:t>
      </w:r>
      <w:r w:rsidRPr="00C0340F">
        <w:rPr>
          <w:rFonts w:asciiTheme="majorHAnsi" w:hAnsiTheme="majorHAnsi"/>
          <w:i/>
        </w:rPr>
        <w:t xml:space="preserve">Katastru </w:t>
      </w:r>
    </w:p>
    <w:p w14:paraId="4EEB64E3" w14:textId="726D2B37" w:rsidR="00461DC9" w:rsidRPr="00C0340F" w:rsidRDefault="00F478FC" w:rsidP="005677E3">
      <w:pPr>
        <w:spacing w:after="120"/>
        <w:jc w:val="right"/>
        <w:rPr>
          <w:rFonts w:asciiTheme="majorHAnsi" w:hAnsiTheme="majorHAnsi"/>
          <w:i/>
        </w:rPr>
      </w:pPr>
      <w:r>
        <w:rPr>
          <w:rFonts w:asciiTheme="majorHAnsi" w:hAnsiTheme="majorHAnsi"/>
          <w:i/>
        </w:rPr>
        <w:t>i</w:t>
      </w:r>
      <w:r w:rsidR="00461DC9" w:rsidRPr="00C0340F">
        <w:rPr>
          <w:rFonts w:asciiTheme="majorHAnsi" w:hAnsiTheme="majorHAnsi"/>
          <w:i/>
        </w:rPr>
        <w:t xml:space="preserve"> Gospodarki Nieruchomościami</w:t>
      </w:r>
    </w:p>
    <w:p w14:paraId="378A3993" w14:textId="77777777" w:rsidR="00E13A25" w:rsidRPr="00C0340F" w:rsidRDefault="00461DC9" w:rsidP="005677E3">
      <w:pPr>
        <w:spacing w:after="120"/>
        <w:jc w:val="right"/>
        <w:rPr>
          <w:rFonts w:asciiTheme="majorHAnsi" w:hAnsiTheme="majorHAnsi"/>
          <w:i/>
        </w:rPr>
      </w:pPr>
      <w:r w:rsidRPr="00C0340F">
        <w:rPr>
          <w:rFonts w:asciiTheme="majorHAnsi" w:hAnsiTheme="majorHAnsi"/>
          <w:i/>
        </w:rPr>
        <w:t xml:space="preserve">Starostwa </w:t>
      </w:r>
      <w:r w:rsidR="001202CE" w:rsidRPr="00C0340F">
        <w:rPr>
          <w:rFonts w:asciiTheme="majorHAnsi" w:hAnsiTheme="majorHAnsi"/>
          <w:i/>
        </w:rPr>
        <w:t>Powiatowe</w:t>
      </w:r>
      <w:r w:rsidRPr="00C0340F">
        <w:rPr>
          <w:rFonts w:asciiTheme="majorHAnsi" w:hAnsiTheme="majorHAnsi"/>
          <w:i/>
        </w:rPr>
        <w:t>go w Dąbrowie Tarnowskiej</w:t>
      </w:r>
    </w:p>
    <w:p w14:paraId="4CCF7F76" w14:textId="77777777" w:rsidR="00E13A25" w:rsidRPr="00C0340F" w:rsidRDefault="00E13A25" w:rsidP="003C52DA">
      <w:pPr>
        <w:pStyle w:val="Tekstpodstawowy"/>
        <w:spacing w:after="120"/>
        <w:ind w:left="0" w:firstLine="0"/>
        <w:rPr>
          <w:rFonts w:asciiTheme="majorHAnsi" w:hAnsiTheme="majorHAnsi"/>
          <w:i/>
          <w:sz w:val="20"/>
        </w:rPr>
      </w:pPr>
    </w:p>
    <w:p w14:paraId="4F59C182" w14:textId="3A5FD005" w:rsidR="00E13A25" w:rsidRPr="00C0340F" w:rsidRDefault="00E13A25" w:rsidP="003C52DA">
      <w:pPr>
        <w:pStyle w:val="Tekstpodstawowy"/>
        <w:spacing w:after="120"/>
        <w:ind w:left="0" w:firstLine="0"/>
        <w:rPr>
          <w:rFonts w:asciiTheme="majorHAnsi" w:hAnsiTheme="majorHAnsi"/>
          <w:i/>
          <w:sz w:val="16"/>
        </w:rPr>
      </w:pPr>
    </w:p>
    <w:tbl>
      <w:tblPr>
        <w:tblpPr w:leftFromText="141" w:rightFromText="141" w:vertAnchor="tex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52"/>
        <w:gridCol w:w="850"/>
      </w:tblGrid>
      <w:tr w:rsidR="000A2C51" w:rsidRPr="00C0340F" w14:paraId="3521B873" w14:textId="77777777" w:rsidTr="00E000B7">
        <w:trPr>
          <w:trHeight w:val="357"/>
        </w:trPr>
        <w:tc>
          <w:tcPr>
            <w:tcW w:w="1951" w:type="dxa"/>
            <w:shd w:val="clear" w:color="auto" w:fill="D9D9D9"/>
            <w:vAlign w:val="center"/>
          </w:tcPr>
          <w:p w14:paraId="54F908FA" w14:textId="77777777" w:rsidR="000A2C51" w:rsidRPr="00C0340F" w:rsidRDefault="000A2C51" w:rsidP="000A2C51">
            <w:pPr>
              <w:rPr>
                <w:rFonts w:asciiTheme="majorHAnsi" w:hAnsiTheme="majorHAnsi"/>
                <w:b/>
                <w:bCs/>
                <w:sz w:val="18"/>
                <w:szCs w:val="18"/>
              </w:rPr>
            </w:pPr>
            <w:r w:rsidRPr="00C0340F">
              <w:rPr>
                <w:rFonts w:asciiTheme="majorHAnsi" w:hAnsiTheme="majorHAnsi"/>
                <w:b/>
                <w:bCs/>
                <w:sz w:val="18"/>
                <w:szCs w:val="18"/>
              </w:rPr>
              <w:t>Metryka dokumentu</w:t>
            </w:r>
          </w:p>
        </w:tc>
        <w:tc>
          <w:tcPr>
            <w:tcW w:w="1952" w:type="dxa"/>
            <w:shd w:val="clear" w:color="auto" w:fill="D9D9D9"/>
            <w:vAlign w:val="center"/>
          </w:tcPr>
          <w:p w14:paraId="70DA5175" w14:textId="77777777" w:rsidR="000A2C51" w:rsidRPr="00C0340F" w:rsidRDefault="000A2C51" w:rsidP="000A2C51">
            <w:pPr>
              <w:rPr>
                <w:rFonts w:asciiTheme="majorHAnsi" w:hAnsiTheme="majorHAnsi"/>
                <w:b/>
                <w:bCs/>
                <w:sz w:val="18"/>
                <w:szCs w:val="18"/>
              </w:rPr>
            </w:pPr>
            <w:r w:rsidRPr="00C0340F">
              <w:rPr>
                <w:rFonts w:asciiTheme="majorHAnsi" w:hAnsiTheme="majorHAnsi"/>
                <w:b/>
                <w:bCs/>
                <w:sz w:val="18"/>
                <w:szCs w:val="18"/>
              </w:rPr>
              <w:t>Data</w:t>
            </w:r>
          </w:p>
        </w:tc>
        <w:tc>
          <w:tcPr>
            <w:tcW w:w="850" w:type="dxa"/>
            <w:shd w:val="clear" w:color="auto" w:fill="D9D9D9"/>
            <w:vAlign w:val="center"/>
          </w:tcPr>
          <w:p w14:paraId="0273F243" w14:textId="77777777" w:rsidR="000A2C51" w:rsidRPr="00C0340F" w:rsidRDefault="000A2C51" w:rsidP="000A2C51">
            <w:pPr>
              <w:rPr>
                <w:rFonts w:asciiTheme="majorHAnsi" w:hAnsiTheme="majorHAnsi"/>
                <w:b/>
                <w:bCs/>
                <w:sz w:val="18"/>
                <w:szCs w:val="18"/>
              </w:rPr>
            </w:pPr>
            <w:r w:rsidRPr="00C0340F">
              <w:rPr>
                <w:rFonts w:asciiTheme="majorHAnsi" w:hAnsiTheme="majorHAnsi"/>
                <w:b/>
                <w:bCs/>
                <w:sz w:val="18"/>
                <w:szCs w:val="18"/>
              </w:rPr>
              <w:t>Wersja</w:t>
            </w:r>
          </w:p>
        </w:tc>
      </w:tr>
      <w:tr w:rsidR="000A2C51" w:rsidRPr="00C0340F" w14:paraId="03DF27AE" w14:textId="77777777" w:rsidTr="00E000B7">
        <w:trPr>
          <w:trHeight w:val="406"/>
        </w:trPr>
        <w:tc>
          <w:tcPr>
            <w:tcW w:w="1951" w:type="dxa"/>
            <w:shd w:val="clear" w:color="auto" w:fill="D9D9D9"/>
            <w:vAlign w:val="center"/>
          </w:tcPr>
          <w:p w14:paraId="69ADF1E3" w14:textId="77777777" w:rsidR="000A2C51" w:rsidRPr="00C0340F" w:rsidRDefault="000A2C51" w:rsidP="000A2C51">
            <w:pPr>
              <w:rPr>
                <w:rFonts w:asciiTheme="majorHAnsi" w:hAnsiTheme="majorHAnsi"/>
                <w:b/>
                <w:bCs/>
                <w:sz w:val="18"/>
                <w:szCs w:val="18"/>
              </w:rPr>
            </w:pPr>
            <w:r w:rsidRPr="00C0340F">
              <w:rPr>
                <w:rFonts w:asciiTheme="majorHAnsi" w:hAnsiTheme="majorHAnsi"/>
                <w:b/>
                <w:bCs/>
                <w:sz w:val="18"/>
                <w:szCs w:val="18"/>
              </w:rPr>
              <w:t>Opracowanie</w:t>
            </w:r>
          </w:p>
        </w:tc>
        <w:tc>
          <w:tcPr>
            <w:tcW w:w="1952" w:type="dxa"/>
            <w:vAlign w:val="center"/>
          </w:tcPr>
          <w:p w14:paraId="512587B3" w14:textId="35D7AD97" w:rsidR="000A2C51" w:rsidRPr="00C0340F" w:rsidRDefault="005B7485" w:rsidP="00E000B7">
            <w:pPr>
              <w:rPr>
                <w:rFonts w:asciiTheme="majorHAnsi" w:hAnsiTheme="majorHAnsi"/>
                <w:bCs/>
                <w:sz w:val="18"/>
                <w:szCs w:val="18"/>
              </w:rPr>
            </w:pPr>
            <w:r>
              <w:rPr>
                <w:rFonts w:asciiTheme="majorHAnsi" w:hAnsiTheme="majorHAnsi"/>
                <w:bCs/>
                <w:sz w:val="18"/>
                <w:szCs w:val="18"/>
              </w:rPr>
              <w:t>8</w:t>
            </w:r>
            <w:r w:rsidR="00E000B7" w:rsidRPr="0008603A">
              <w:rPr>
                <w:rFonts w:asciiTheme="majorHAnsi" w:hAnsiTheme="majorHAnsi"/>
                <w:bCs/>
                <w:sz w:val="18"/>
                <w:szCs w:val="18"/>
              </w:rPr>
              <w:t xml:space="preserve"> październik </w:t>
            </w:r>
            <w:r w:rsidR="000A2C51" w:rsidRPr="0008603A">
              <w:rPr>
                <w:rFonts w:asciiTheme="majorHAnsi" w:hAnsiTheme="majorHAnsi"/>
                <w:bCs/>
                <w:sz w:val="18"/>
                <w:szCs w:val="18"/>
              </w:rPr>
              <w:t>2019 r.</w:t>
            </w:r>
          </w:p>
        </w:tc>
        <w:tc>
          <w:tcPr>
            <w:tcW w:w="850" w:type="dxa"/>
            <w:vAlign w:val="center"/>
          </w:tcPr>
          <w:p w14:paraId="27D3CFFF" w14:textId="77777777" w:rsidR="000A2C51" w:rsidRPr="00C0340F" w:rsidRDefault="000A2C51" w:rsidP="000A2C51">
            <w:pPr>
              <w:jc w:val="center"/>
              <w:rPr>
                <w:rFonts w:asciiTheme="majorHAnsi" w:hAnsiTheme="majorHAnsi"/>
                <w:bCs/>
                <w:sz w:val="18"/>
                <w:szCs w:val="18"/>
              </w:rPr>
            </w:pPr>
            <w:r w:rsidRPr="00C0340F">
              <w:rPr>
                <w:rFonts w:asciiTheme="majorHAnsi" w:hAnsiTheme="majorHAnsi"/>
                <w:bCs/>
                <w:sz w:val="18"/>
                <w:szCs w:val="18"/>
              </w:rPr>
              <w:t>1.0</w:t>
            </w:r>
          </w:p>
        </w:tc>
      </w:tr>
    </w:tbl>
    <w:p w14:paraId="08BC2C82" w14:textId="36041ECA" w:rsidR="000A2C51" w:rsidRPr="00C0340F" w:rsidRDefault="000A2C51" w:rsidP="003C52DA">
      <w:pPr>
        <w:pStyle w:val="Tekstpodstawowy"/>
        <w:spacing w:after="120"/>
        <w:ind w:left="0" w:firstLine="0"/>
        <w:rPr>
          <w:rFonts w:asciiTheme="majorHAnsi" w:hAnsiTheme="majorHAnsi"/>
          <w:i/>
          <w:sz w:val="16"/>
        </w:rPr>
      </w:pPr>
    </w:p>
    <w:p w14:paraId="571E01A0" w14:textId="35313396" w:rsidR="000A2C51" w:rsidRPr="00C0340F" w:rsidRDefault="000A2C51" w:rsidP="003C52DA">
      <w:pPr>
        <w:pStyle w:val="Tekstpodstawowy"/>
        <w:spacing w:after="120"/>
        <w:ind w:left="0" w:firstLine="0"/>
        <w:rPr>
          <w:rFonts w:asciiTheme="majorHAnsi" w:hAnsiTheme="majorHAnsi"/>
          <w:i/>
          <w:sz w:val="16"/>
        </w:rPr>
      </w:pPr>
    </w:p>
    <w:p w14:paraId="3B94E0E0" w14:textId="5983D3FB" w:rsidR="000A2C51" w:rsidRPr="00C0340F" w:rsidRDefault="000A2C51" w:rsidP="003C52DA">
      <w:pPr>
        <w:pStyle w:val="Tekstpodstawowy"/>
        <w:spacing w:after="120"/>
        <w:ind w:left="0" w:firstLine="0"/>
        <w:rPr>
          <w:rFonts w:asciiTheme="majorHAnsi" w:hAnsiTheme="majorHAnsi"/>
          <w:i/>
          <w:sz w:val="16"/>
        </w:rPr>
      </w:pPr>
    </w:p>
    <w:p w14:paraId="31681F86" w14:textId="028E1B45" w:rsidR="000A2C51" w:rsidRPr="00C0340F" w:rsidRDefault="000A2C51" w:rsidP="003C52DA">
      <w:pPr>
        <w:pStyle w:val="Tekstpodstawowy"/>
        <w:spacing w:after="120"/>
        <w:ind w:left="0" w:firstLine="0"/>
        <w:rPr>
          <w:rFonts w:asciiTheme="majorHAnsi" w:hAnsiTheme="majorHAnsi"/>
          <w:i/>
          <w:sz w:val="16"/>
        </w:rPr>
      </w:pPr>
    </w:p>
    <w:p w14:paraId="20B8D366" w14:textId="77777777" w:rsidR="000A2C51" w:rsidRPr="00C0340F" w:rsidRDefault="000A2C51" w:rsidP="003C52DA">
      <w:pPr>
        <w:pStyle w:val="Tekstpodstawowy"/>
        <w:spacing w:after="120"/>
        <w:ind w:left="0" w:firstLine="0"/>
        <w:rPr>
          <w:rFonts w:asciiTheme="majorHAnsi" w:hAnsiTheme="majorHAnsi"/>
          <w:i/>
          <w:sz w:val="16"/>
        </w:rPr>
      </w:pPr>
    </w:p>
    <w:p w14:paraId="1EEC243B" w14:textId="77777777" w:rsidR="00E13A25" w:rsidRPr="00C0340F" w:rsidRDefault="00E13A25" w:rsidP="003C52DA">
      <w:pPr>
        <w:spacing w:after="120"/>
        <w:rPr>
          <w:rFonts w:asciiTheme="majorHAnsi" w:hAnsiTheme="majorHAnsi"/>
          <w:sz w:val="18"/>
        </w:rPr>
      </w:pPr>
    </w:p>
    <w:p w14:paraId="1EE85D68" w14:textId="77777777" w:rsidR="000A2C51" w:rsidRPr="00C0340F" w:rsidRDefault="000A2C51" w:rsidP="003C52DA">
      <w:pPr>
        <w:spacing w:after="120"/>
        <w:rPr>
          <w:rFonts w:asciiTheme="majorHAnsi" w:hAnsiTheme="majorHAnsi"/>
          <w:sz w:val="18"/>
        </w:rPr>
      </w:pPr>
    </w:p>
    <w:p w14:paraId="5AC345DB" w14:textId="77777777" w:rsidR="000A2C51" w:rsidRPr="00C0340F" w:rsidRDefault="000A2C51" w:rsidP="003C52DA">
      <w:pPr>
        <w:spacing w:after="120"/>
        <w:rPr>
          <w:rFonts w:asciiTheme="majorHAnsi" w:hAnsiTheme="majorHAnsi"/>
          <w:sz w:val="18"/>
        </w:rPr>
      </w:pPr>
    </w:p>
    <w:p w14:paraId="2B2C1D28" w14:textId="77777777" w:rsidR="000A2C51" w:rsidRPr="00C0340F" w:rsidRDefault="000A2C51" w:rsidP="003C52DA">
      <w:pPr>
        <w:spacing w:after="120"/>
        <w:rPr>
          <w:rFonts w:asciiTheme="majorHAnsi" w:hAnsiTheme="majorHAnsi"/>
          <w:sz w:val="18"/>
        </w:rPr>
      </w:pPr>
    </w:p>
    <w:p w14:paraId="5748C899" w14:textId="77777777" w:rsidR="000A2C51" w:rsidRPr="00C0340F" w:rsidRDefault="000A2C51" w:rsidP="003C52DA">
      <w:pPr>
        <w:spacing w:after="120"/>
        <w:rPr>
          <w:rFonts w:asciiTheme="majorHAnsi" w:hAnsiTheme="majorHAnsi"/>
          <w:sz w:val="18"/>
        </w:rPr>
      </w:pPr>
    </w:p>
    <w:p w14:paraId="41879E83" w14:textId="77777777" w:rsidR="000A2C51" w:rsidRPr="00C0340F" w:rsidRDefault="000A2C51" w:rsidP="003C52DA">
      <w:pPr>
        <w:spacing w:after="120"/>
        <w:rPr>
          <w:rFonts w:asciiTheme="majorHAnsi" w:hAnsiTheme="majorHAnsi"/>
          <w:sz w:val="18"/>
        </w:rPr>
      </w:pPr>
    </w:p>
    <w:p w14:paraId="3C221815" w14:textId="77777777" w:rsidR="000A2C51" w:rsidRPr="00C0340F" w:rsidRDefault="000A2C51" w:rsidP="003C52DA">
      <w:pPr>
        <w:spacing w:after="120"/>
        <w:rPr>
          <w:rFonts w:asciiTheme="majorHAnsi" w:hAnsiTheme="majorHAnsi"/>
          <w:sz w:val="18"/>
        </w:rPr>
      </w:pPr>
    </w:p>
    <w:p w14:paraId="1B30FDAA" w14:textId="77777777" w:rsidR="000A2C51" w:rsidRPr="00C0340F" w:rsidRDefault="000A2C51" w:rsidP="003C52DA">
      <w:pPr>
        <w:spacing w:after="120"/>
        <w:rPr>
          <w:rFonts w:asciiTheme="majorHAnsi" w:hAnsiTheme="majorHAnsi"/>
          <w:sz w:val="18"/>
        </w:rPr>
      </w:pPr>
    </w:p>
    <w:p w14:paraId="6AEA5892" w14:textId="77777777" w:rsidR="000A2C51" w:rsidRPr="00C0340F" w:rsidRDefault="000A2C51" w:rsidP="003C52DA">
      <w:pPr>
        <w:spacing w:after="120"/>
        <w:rPr>
          <w:rFonts w:asciiTheme="majorHAnsi" w:hAnsiTheme="majorHAnsi"/>
          <w:sz w:val="18"/>
        </w:rPr>
      </w:pPr>
    </w:p>
    <w:p w14:paraId="405E59DC" w14:textId="77777777" w:rsidR="000A2C51" w:rsidRPr="00C0340F" w:rsidRDefault="000A2C51" w:rsidP="003C52DA">
      <w:pPr>
        <w:spacing w:after="120"/>
        <w:rPr>
          <w:rFonts w:asciiTheme="majorHAnsi" w:hAnsiTheme="majorHAnsi"/>
          <w:sz w:val="18"/>
        </w:rPr>
      </w:pPr>
    </w:p>
    <w:p w14:paraId="41618ACB" w14:textId="3B54D439" w:rsidR="000A2C51" w:rsidRPr="00C0340F" w:rsidRDefault="000A2C51" w:rsidP="000A2C51">
      <w:pPr>
        <w:spacing w:after="120"/>
        <w:rPr>
          <w:rFonts w:asciiTheme="majorHAnsi" w:hAnsiTheme="majorHAnsi"/>
          <w:sz w:val="18"/>
        </w:rPr>
        <w:sectPr w:rsidR="000A2C51" w:rsidRPr="00C0340F" w:rsidSect="002F74D5">
          <w:type w:val="continuous"/>
          <w:pgSz w:w="11910" w:h="16840"/>
          <w:pgMar w:top="1500" w:right="920" w:bottom="1260" w:left="820" w:header="708" w:footer="708" w:gutter="0"/>
          <w:cols w:space="708"/>
        </w:sectPr>
      </w:pPr>
    </w:p>
    <w:p w14:paraId="56165D2B" w14:textId="77777777" w:rsidR="00E13A25" w:rsidRPr="00C0340F" w:rsidRDefault="00E13A25" w:rsidP="003C52DA">
      <w:pPr>
        <w:pStyle w:val="Tekstpodstawowy"/>
        <w:spacing w:after="120"/>
        <w:ind w:left="0" w:firstLine="0"/>
        <w:rPr>
          <w:i/>
          <w:sz w:val="20"/>
        </w:rPr>
      </w:pPr>
    </w:p>
    <w:p w14:paraId="33012924" w14:textId="2EB06EBE" w:rsidR="00E13A25" w:rsidRPr="00C0340F" w:rsidRDefault="00E13A25" w:rsidP="003C52DA">
      <w:pPr>
        <w:pStyle w:val="Tekstpodstawowy"/>
        <w:spacing w:after="120"/>
        <w:ind w:left="0" w:firstLine="0"/>
        <w:rPr>
          <w:i/>
          <w:sz w:val="22"/>
        </w:rPr>
      </w:pPr>
    </w:p>
    <w:p w14:paraId="41954471" w14:textId="166F7F97" w:rsidR="00823F8C" w:rsidRPr="00C0340F" w:rsidRDefault="00823F8C" w:rsidP="003C52DA">
      <w:pPr>
        <w:pStyle w:val="Tekstpodstawowy"/>
        <w:spacing w:after="120"/>
        <w:ind w:left="0" w:firstLine="0"/>
        <w:rPr>
          <w:i/>
          <w:sz w:val="22"/>
        </w:rPr>
      </w:pPr>
    </w:p>
    <w:p w14:paraId="4E7E83D8" w14:textId="6694D3F4" w:rsidR="00823F8C" w:rsidRPr="00C0340F" w:rsidRDefault="00823F8C" w:rsidP="003C52DA">
      <w:pPr>
        <w:pStyle w:val="Tekstpodstawowy"/>
        <w:spacing w:after="120"/>
        <w:ind w:left="0" w:firstLine="0"/>
        <w:rPr>
          <w:i/>
          <w:sz w:val="22"/>
        </w:rPr>
      </w:pPr>
    </w:p>
    <w:p w14:paraId="7694135A" w14:textId="77777777" w:rsidR="00823F8C" w:rsidRPr="00C0340F" w:rsidRDefault="00823F8C" w:rsidP="003C52DA">
      <w:pPr>
        <w:pStyle w:val="Tekstpodstawowy"/>
        <w:spacing w:after="120"/>
        <w:ind w:left="0" w:firstLine="0"/>
        <w:rPr>
          <w:i/>
          <w:sz w:val="22"/>
        </w:rPr>
      </w:pPr>
    </w:p>
    <w:p w14:paraId="4E9420D8" w14:textId="3151489C" w:rsidR="00E13A25" w:rsidRPr="00C0340F" w:rsidRDefault="000A2C51" w:rsidP="00D74B55">
      <w:pPr>
        <w:rPr>
          <w:rFonts w:asciiTheme="majorHAnsi" w:hAnsiTheme="majorHAnsi"/>
          <w:b/>
          <w:smallCaps/>
          <w:sz w:val="28"/>
          <w:szCs w:val="28"/>
          <w:u w:val="single"/>
        </w:rPr>
      </w:pPr>
      <w:bookmarkStart w:id="1" w:name="_bookmark0"/>
      <w:bookmarkEnd w:id="1"/>
      <w:r w:rsidRPr="00C0340F">
        <w:rPr>
          <w:rFonts w:asciiTheme="majorHAnsi" w:hAnsiTheme="majorHAnsi"/>
          <w:b/>
          <w:smallCaps/>
          <w:sz w:val="28"/>
          <w:szCs w:val="28"/>
          <w:u w:val="single"/>
        </w:rPr>
        <w:t>Spis treści:</w:t>
      </w:r>
    </w:p>
    <w:p w14:paraId="0DBCC106" w14:textId="0C61BE49" w:rsidR="003B4D61" w:rsidRPr="003B4D61" w:rsidRDefault="000A2C51">
      <w:pPr>
        <w:pStyle w:val="Spistreci1"/>
        <w:tabs>
          <w:tab w:val="left" w:pos="440"/>
          <w:tab w:val="right" w:leader="dot" w:pos="10460"/>
        </w:tabs>
        <w:rPr>
          <w:rFonts w:eastAsiaTheme="minorEastAsia" w:cstheme="minorBidi"/>
          <w:b w:val="0"/>
          <w:bCs w:val="0"/>
          <w:noProof/>
          <w:sz w:val="22"/>
          <w:szCs w:val="22"/>
          <w:lang w:bidi="ar-SA"/>
        </w:rPr>
      </w:pPr>
      <w:r w:rsidRPr="003B4D61">
        <w:rPr>
          <w:rFonts w:asciiTheme="majorHAnsi" w:hAnsiTheme="majorHAnsi"/>
          <w:caps w:val="0"/>
        </w:rPr>
        <w:fldChar w:fldCharType="begin"/>
      </w:r>
      <w:r w:rsidRPr="003B4D61">
        <w:rPr>
          <w:rFonts w:asciiTheme="majorHAnsi" w:hAnsiTheme="majorHAnsi"/>
          <w:caps w:val="0"/>
        </w:rPr>
        <w:instrText xml:space="preserve"> TOC \o "1-1" \h \z \u </w:instrText>
      </w:r>
      <w:r w:rsidRPr="003B4D61">
        <w:rPr>
          <w:rFonts w:asciiTheme="majorHAnsi" w:hAnsiTheme="majorHAnsi"/>
          <w:caps w:val="0"/>
        </w:rPr>
        <w:fldChar w:fldCharType="separate"/>
      </w:r>
      <w:hyperlink w:anchor="_Toc21328706" w:history="1">
        <w:r w:rsidR="003B4D61" w:rsidRPr="003B4D61">
          <w:rPr>
            <w:rStyle w:val="Hipercze"/>
            <w:noProof/>
          </w:rPr>
          <w:t>1</w:t>
        </w:r>
        <w:r w:rsidR="003B4D61" w:rsidRPr="003B4D61">
          <w:rPr>
            <w:rFonts w:eastAsiaTheme="minorEastAsia" w:cstheme="minorBidi"/>
            <w:b w:val="0"/>
            <w:bCs w:val="0"/>
            <w:noProof/>
            <w:sz w:val="22"/>
            <w:szCs w:val="22"/>
            <w:lang w:bidi="ar-SA"/>
          </w:rPr>
          <w:tab/>
        </w:r>
        <w:r w:rsidR="003B4D61" w:rsidRPr="003B4D61">
          <w:rPr>
            <w:rStyle w:val="Hipercze"/>
            <w:noProof/>
          </w:rPr>
          <w:t>Wykaz pojęć i skrótów</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_Toc21328706 \h </w:instrText>
        </w:r>
        <w:r w:rsidR="003B4D61" w:rsidRPr="003B4D61">
          <w:rPr>
            <w:noProof/>
            <w:webHidden/>
          </w:rPr>
        </w:r>
        <w:r w:rsidR="003B4D61" w:rsidRPr="003B4D61">
          <w:rPr>
            <w:noProof/>
            <w:webHidden/>
          </w:rPr>
          <w:fldChar w:fldCharType="separate"/>
        </w:r>
        <w:r w:rsidR="003B4D61" w:rsidRPr="003B4D61">
          <w:rPr>
            <w:noProof/>
            <w:webHidden/>
          </w:rPr>
          <w:t>2</w:t>
        </w:r>
        <w:r w:rsidR="003B4D61" w:rsidRPr="003B4D61">
          <w:rPr>
            <w:noProof/>
            <w:webHidden/>
          </w:rPr>
          <w:fldChar w:fldCharType="end"/>
        </w:r>
      </w:hyperlink>
    </w:p>
    <w:p w14:paraId="1D45BE60" w14:textId="2F884BEC" w:rsidR="003B4D61" w:rsidRPr="003B4D61" w:rsidRDefault="008A2F89">
      <w:pPr>
        <w:pStyle w:val="Spistreci1"/>
        <w:tabs>
          <w:tab w:val="left" w:pos="440"/>
          <w:tab w:val="right" w:leader="dot" w:pos="10460"/>
        </w:tabs>
        <w:rPr>
          <w:rFonts w:eastAsiaTheme="minorEastAsia" w:cstheme="minorBidi"/>
          <w:b w:val="0"/>
          <w:bCs w:val="0"/>
          <w:noProof/>
          <w:sz w:val="22"/>
          <w:szCs w:val="22"/>
          <w:lang w:bidi="ar-SA"/>
        </w:rPr>
      </w:pPr>
      <w:hyperlink w:anchor="_Toc21328707" w:history="1">
        <w:r w:rsidR="003B4D61" w:rsidRPr="003B4D61">
          <w:rPr>
            <w:rStyle w:val="Hipercze"/>
            <w:noProof/>
          </w:rPr>
          <w:t>2</w:t>
        </w:r>
        <w:r w:rsidR="003B4D61" w:rsidRPr="003B4D61">
          <w:rPr>
            <w:rFonts w:eastAsiaTheme="minorEastAsia" w:cstheme="minorBidi"/>
            <w:b w:val="0"/>
            <w:bCs w:val="0"/>
            <w:noProof/>
            <w:sz w:val="22"/>
            <w:szCs w:val="22"/>
            <w:lang w:bidi="ar-SA"/>
          </w:rPr>
          <w:tab/>
        </w:r>
        <w:r w:rsidR="003B4D61" w:rsidRPr="003B4D61">
          <w:rPr>
            <w:rStyle w:val="Hipercze"/>
            <w:noProof/>
          </w:rPr>
          <w:t>Kontekst formalno-prawny oraz informacje ogólne</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_Toc21328707 \h </w:instrText>
        </w:r>
        <w:r w:rsidR="003B4D61" w:rsidRPr="003B4D61">
          <w:rPr>
            <w:noProof/>
            <w:webHidden/>
          </w:rPr>
        </w:r>
        <w:r w:rsidR="003B4D61" w:rsidRPr="003B4D61">
          <w:rPr>
            <w:noProof/>
            <w:webHidden/>
          </w:rPr>
          <w:fldChar w:fldCharType="separate"/>
        </w:r>
        <w:r w:rsidR="003B4D61" w:rsidRPr="003B4D61">
          <w:rPr>
            <w:noProof/>
            <w:webHidden/>
          </w:rPr>
          <w:t>6</w:t>
        </w:r>
        <w:r w:rsidR="003B4D61" w:rsidRPr="003B4D61">
          <w:rPr>
            <w:noProof/>
            <w:webHidden/>
          </w:rPr>
          <w:fldChar w:fldCharType="end"/>
        </w:r>
      </w:hyperlink>
    </w:p>
    <w:p w14:paraId="17A52F63" w14:textId="590E8A54" w:rsidR="003B4D61" w:rsidRPr="003B4D61" w:rsidRDefault="008A2F89">
      <w:pPr>
        <w:pStyle w:val="Spistreci1"/>
        <w:tabs>
          <w:tab w:val="left" w:pos="440"/>
          <w:tab w:val="right" w:leader="dot" w:pos="10460"/>
        </w:tabs>
        <w:rPr>
          <w:rFonts w:eastAsiaTheme="minorEastAsia" w:cstheme="minorBidi"/>
          <w:b w:val="0"/>
          <w:bCs w:val="0"/>
          <w:noProof/>
          <w:sz w:val="22"/>
          <w:szCs w:val="22"/>
          <w:lang w:bidi="ar-SA"/>
        </w:rPr>
      </w:pPr>
      <w:hyperlink w:anchor="_Toc21328708" w:history="1">
        <w:r w:rsidR="003B4D61" w:rsidRPr="003B4D61">
          <w:rPr>
            <w:rStyle w:val="Hipercze"/>
            <w:noProof/>
          </w:rPr>
          <w:t>3</w:t>
        </w:r>
        <w:r w:rsidR="003B4D61" w:rsidRPr="003B4D61">
          <w:rPr>
            <w:rFonts w:eastAsiaTheme="minorEastAsia" w:cstheme="minorBidi"/>
            <w:b w:val="0"/>
            <w:bCs w:val="0"/>
            <w:noProof/>
            <w:sz w:val="22"/>
            <w:szCs w:val="22"/>
            <w:lang w:bidi="ar-SA"/>
          </w:rPr>
          <w:tab/>
        </w:r>
        <w:r w:rsidR="003B4D61" w:rsidRPr="003B4D61">
          <w:rPr>
            <w:rStyle w:val="Hipercze"/>
            <w:noProof/>
          </w:rPr>
          <w:t>Obowiązujące przepisy prawne</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_Toc21328708 \h </w:instrText>
        </w:r>
        <w:r w:rsidR="003B4D61" w:rsidRPr="003B4D61">
          <w:rPr>
            <w:noProof/>
            <w:webHidden/>
          </w:rPr>
        </w:r>
        <w:r w:rsidR="003B4D61" w:rsidRPr="003B4D61">
          <w:rPr>
            <w:noProof/>
            <w:webHidden/>
          </w:rPr>
          <w:fldChar w:fldCharType="separate"/>
        </w:r>
        <w:r w:rsidR="003B4D61" w:rsidRPr="003B4D61">
          <w:rPr>
            <w:noProof/>
            <w:webHidden/>
          </w:rPr>
          <w:t>9</w:t>
        </w:r>
        <w:r w:rsidR="003B4D61" w:rsidRPr="003B4D61">
          <w:rPr>
            <w:noProof/>
            <w:webHidden/>
          </w:rPr>
          <w:fldChar w:fldCharType="end"/>
        </w:r>
      </w:hyperlink>
    </w:p>
    <w:p w14:paraId="37179985" w14:textId="225A90A0" w:rsidR="003B4D61" w:rsidRPr="003B4D61" w:rsidRDefault="008A2F89">
      <w:pPr>
        <w:pStyle w:val="Spistreci1"/>
        <w:tabs>
          <w:tab w:val="left" w:pos="440"/>
          <w:tab w:val="right" w:leader="dot" w:pos="10460"/>
        </w:tabs>
        <w:rPr>
          <w:rFonts w:eastAsiaTheme="minorEastAsia" w:cstheme="minorBidi"/>
          <w:b w:val="0"/>
          <w:bCs w:val="0"/>
          <w:noProof/>
          <w:sz w:val="22"/>
          <w:szCs w:val="22"/>
          <w:lang w:bidi="ar-SA"/>
        </w:rPr>
      </w:pPr>
      <w:hyperlink w:anchor="_Toc21328709" w:history="1">
        <w:r w:rsidR="003B4D61" w:rsidRPr="003B4D61">
          <w:rPr>
            <w:rStyle w:val="Hipercze"/>
            <w:noProof/>
          </w:rPr>
          <w:t>4</w:t>
        </w:r>
        <w:r w:rsidR="003B4D61" w:rsidRPr="003B4D61">
          <w:rPr>
            <w:rFonts w:eastAsiaTheme="minorEastAsia" w:cstheme="minorBidi"/>
            <w:b w:val="0"/>
            <w:bCs w:val="0"/>
            <w:noProof/>
            <w:sz w:val="22"/>
            <w:szCs w:val="22"/>
            <w:lang w:bidi="ar-SA"/>
          </w:rPr>
          <w:tab/>
        </w:r>
        <w:r w:rsidR="003B4D61" w:rsidRPr="003B4D61">
          <w:rPr>
            <w:rStyle w:val="Hipercze"/>
            <w:noProof/>
          </w:rPr>
          <w:t>Informacje ogólne co do zakresu prac</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_Toc21328709 \h </w:instrText>
        </w:r>
        <w:r w:rsidR="003B4D61" w:rsidRPr="003B4D61">
          <w:rPr>
            <w:noProof/>
            <w:webHidden/>
          </w:rPr>
        </w:r>
        <w:r w:rsidR="003B4D61" w:rsidRPr="003B4D61">
          <w:rPr>
            <w:noProof/>
            <w:webHidden/>
          </w:rPr>
          <w:fldChar w:fldCharType="separate"/>
        </w:r>
        <w:r w:rsidR="003B4D61" w:rsidRPr="003B4D61">
          <w:rPr>
            <w:noProof/>
            <w:webHidden/>
          </w:rPr>
          <w:t>12</w:t>
        </w:r>
        <w:r w:rsidR="003B4D61" w:rsidRPr="003B4D61">
          <w:rPr>
            <w:noProof/>
            <w:webHidden/>
          </w:rPr>
          <w:fldChar w:fldCharType="end"/>
        </w:r>
      </w:hyperlink>
    </w:p>
    <w:p w14:paraId="1F6951C5" w14:textId="7F8206A1" w:rsidR="003B4D61" w:rsidRPr="003B4D61" w:rsidRDefault="008A2F89">
      <w:pPr>
        <w:pStyle w:val="Spistreci1"/>
        <w:tabs>
          <w:tab w:val="left" w:pos="440"/>
          <w:tab w:val="right" w:leader="dot" w:pos="10460"/>
        </w:tabs>
        <w:rPr>
          <w:rFonts w:eastAsiaTheme="minorEastAsia" w:cstheme="minorBidi"/>
          <w:b w:val="0"/>
          <w:bCs w:val="0"/>
          <w:noProof/>
          <w:sz w:val="22"/>
          <w:szCs w:val="22"/>
          <w:lang w:bidi="ar-SA"/>
        </w:rPr>
      </w:pPr>
      <w:hyperlink w:anchor="_Toc21328710" w:history="1">
        <w:r w:rsidR="003B4D61" w:rsidRPr="003B4D61">
          <w:rPr>
            <w:rStyle w:val="Hipercze"/>
            <w:noProof/>
          </w:rPr>
          <w:t>5</w:t>
        </w:r>
        <w:r w:rsidR="003B4D61" w:rsidRPr="003B4D61">
          <w:rPr>
            <w:rFonts w:eastAsiaTheme="minorEastAsia" w:cstheme="minorBidi"/>
            <w:b w:val="0"/>
            <w:bCs w:val="0"/>
            <w:noProof/>
            <w:sz w:val="22"/>
            <w:szCs w:val="22"/>
            <w:lang w:bidi="ar-SA"/>
          </w:rPr>
          <w:tab/>
        </w:r>
        <w:r w:rsidR="003B4D61" w:rsidRPr="003B4D61">
          <w:rPr>
            <w:rStyle w:val="Hipercze"/>
            <w:noProof/>
          </w:rPr>
          <w:t>Szczegółowy opis prac z ETAPU I:</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_Toc21328710 \h </w:instrText>
        </w:r>
        <w:r w:rsidR="003B4D61" w:rsidRPr="003B4D61">
          <w:rPr>
            <w:noProof/>
            <w:webHidden/>
          </w:rPr>
        </w:r>
        <w:r w:rsidR="003B4D61" w:rsidRPr="003B4D61">
          <w:rPr>
            <w:noProof/>
            <w:webHidden/>
          </w:rPr>
          <w:fldChar w:fldCharType="separate"/>
        </w:r>
        <w:r w:rsidR="003B4D61" w:rsidRPr="003B4D61">
          <w:rPr>
            <w:noProof/>
            <w:webHidden/>
          </w:rPr>
          <w:t>16</w:t>
        </w:r>
        <w:r w:rsidR="003B4D61" w:rsidRPr="003B4D61">
          <w:rPr>
            <w:noProof/>
            <w:webHidden/>
          </w:rPr>
          <w:fldChar w:fldCharType="end"/>
        </w:r>
      </w:hyperlink>
    </w:p>
    <w:p w14:paraId="2672ACDD" w14:textId="5C40A33A" w:rsidR="003B4D61" w:rsidRPr="003B4D61" w:rsidRDefault="008A2F89">
      <w:pPr>
        <w:pStyle w:val="Spistreci1"/>
        <w:tabs>
          <w:tab w:val="left" w:pos="440"/>
          <w:tab w:val="right" w:leader="dot" w:pos="10460"/>
        </w:tabs>
        <w:rPr>
          <w:rFonts w:eastAsiaTheme="minorEastAsia" w:cstheme="minorBidi"/>
          <w:b w:val="0"/>
          <w:bCs w:val="0"/>
          <w:noProof/>
          <w:sz w:val="22"/>
          <w:szCs w:val="22"/>
          <w:lang w:bidi="ar-SA"/>
        </w:rPr>
      </w:pPr>
      <w:hyperlink w:anchor="_Toc21328711" w:history="1">
        <w:r w:rsidR="003B4D61" w:rsidRPr="003B4D61">
          <w:rPr>
            <w:rStyle w:val="Hipercze"/>
            <w:noProof/>
          </w:rPr>
          <w:t>6</w:t>
        </w:r>
        <w:r w:rsidR="003B4D61" w:rsidRPr="003B4D61">
          <w:rPr>
            <w:rFonts w:eastAsiaTheme="minorEastAsia" w:cstheme="minorBidi"/>
            <w:b w:val="0"/>
            <w:bCs w:val="0"/>
            <w:noProof/>
            <w:sz w:val="22"/>
            <w:szCs w:val="22"/>
            <w:lang w:bidi="ar-SA"/>
          </w:rPr>
          <w:tab/>
        </w:r>
        <w:r w:rsidR="003B4D61" w:rsidRPr="003B4D61">
          <w:rPr>
            <w:rStyle w:val="Hipercze"/>
            <w:noProof/>
          </w:rPr>
          <w:t>Szczegółowy opis prac z Etapu II</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_Toc21328711 \h </w:instrText>
        </w:r>
        <w:r w:rsidR="003B4D61" w:rsidRPr="003B4D61">
          <w:rPr>
            <w:noProof/>
            <w:webHidden/>
          </w:rPr>
        </w:r>
        <w:r w:rsidR="003B4D61" w:rsidRPr="003B4D61">
          <w:rPr>
            <w:noProof/>
            <w:webHidden/>
          </w:rPr>
          <w:fldChar w:fldCharType="separate"/>
        </w:r>
        <w:r w:rsidR="003B4D61" w:rsidRPr="003B4D61">
          <w:rPr>
            <w:noProof/>
            <w:webHidden/>
          </w:rPr>
          <w:t>38</w:t>
        </w:r>
        <w:r w:rsidR="003B4D61" w:rsidRPr="003B4D61">
          <w:rPr>
            <w:noProof/>
            <w:webHidden/>
          </w:rPr>
          <w:fldChar w:fldCharType="end"/>
        </w:r>
      </w:hyperlink>
    </w:p>
    <w:p w14:paraId="185E59E7" w14:textId="42A29FFC" w:rsidR="003B4D61" w:rsidRPr="003B4D61" w:rsidRDefault="008A2F89">
      <w:pPr>
        <w:pStyle w:val="Spistreci1"/>
        <w:tabs>
          <w:tab w:val="left" w:pos="440"/>
          <w:tab w:val="right" w:leader="dot" w:pos="10460"/>
        </w:tabs>
        <w:rPr>
          <w:rFonts w:eastAsiaTheme="minorEastAsia" w:cstheme="minorBidi"/>
          <w:b w:val="0"/>
          <w:bCs w:val="0"/>
          <w:noProof/>
          <w:sz w:val="22"/>
          <w:szCs w:val="22"/>
          <w:lang w:bidi="ar-SA"/>
        </w:rPr>
      </w:pPr>
      <w:hyperlink w:anchor="_Toc21328712" w:history="1">
        <w:r w:rsidR="003B4D61" w:rsidRPr="003B4D61">
          <w:rPr>
            <w:rStyle w:val="Hipercze"/>
            <w:noProof/>
          </w:rPr>
          <w:t>7</w:t>
        </w:r>
        <w:r w:rsidR="003B4D61" w:rsidRPr="003B4D61">
          <w:rPr>
            <w:rFonts w:eastAsiaTheme="minorEastAsia" w:cstheme="minorBidi"/>
            <w:b w:val="0"/>
            <w:bCs w:val="0"/>
            <w:noProof/>
            <w:sz w:val="22"/>
            <w:szCs w:val="22"/>
            <w:lang w:bidi="ar-SA"/>
          </w:rPr>
          <w:tab/>
        </w:r>
        <w:r w:rsidR="003B4D61" w:rsidRPr="003B4D61">
          <w:rPr>
            <w:rStyle w:val="Hipercze"/>
            <w:noProof/>
          </w:rPr>
          <w:t>Opracowanie baz danych BDOT500 i GESUT  – informacje ogólne</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_Toc21328712 \h </w:instrText>
        </w:r>
        <w:r w:rsidR="003B4D61" w:rsidRPr="003B4D61">
          <w:rPr>
            <w:noProof/>
            <w:webHidden/>
          </w:rPr>
        </w:r>
        <w:r w:rsidR="003B4D61" w:rsidRPr="003B4D61">
          <w:rPr>
            <w:noProof/>
            <w:webHidden/>
          </w:rPr>
          <w:fldChar w:fldCharType="separate"/>
        </w:r>
        <w:r w:rsidR="003B4D61" w:rsidRPr="003B4D61">
          <w:rPr>
            <w:noProof/>
            <w:webHidden/>
          </w:rPr>
          <w:t>42</w:t>
        </w:r>
        <w:r w:rsidR="003B4D61" w:rsidRPr="003B4D61">
          <w:rPr>
            <w:noProof/>
            <w:webHidden/>
          </w:rPr>
          <w:fldChar w:fldCharType="end"/>
        </w:r>
      </w:hyperlink>
    </w:p>
    <w:p w14:paraId="76ABAE8F" w14:textId="59F36C82" w:rsidR="003B4D61" w:rsidRPr="003B4D61" w:rsidRDefault="008A2F89">
      <w:pPr>
        <w:pStyle w:val="Spistreci1"/>
        <w:tabs>
          <w:tab w:val="left" w:pos="440"/>
          <w:tab w:val="right" w:leader="dot" w:pos="10460"/>
        </w:tabs>
        <w:rPr>
          <w:rFonts w:eastAsiaTheme="minorEastAsia" w:cstheme="minorBidi"/>
          <w:b w:val="0"/>
          <w:bCs w:val="0"/>
          <w:noProof/>
          <w:sz w:val="22"/>
          <w:szCs w:val="22"/>
          <w:lang w:bidi="ar-SA"/>
        </w:rPr>
      </w:pPr>
      <w:hyperlink w:anchor="_Toc21328713" w:history="1">
        <w:r w:rsidR="003B4D61" w:rsidRPr="003B4D61">
          <w:rPr>
            <w:rStyle w:val="Hipercze"/>
            <w:noProof/>
          </w:rPr>
          <w:t>8</w:t>
        </w:r>
        <w:r w:rsidR="003B4D61" w:rsidRPr="003B4D61">
          <w:rPr>
            <w:rFonts w:eastAsiaTheme="minorEastAsia" w:cstheme="minorBidi"/>
            <w:b w:val="0"/>
            <w:bCs w:val="0"/>
            <w:noProof/>
            <w:sz w:val="22"/>
            <w:szCs w:val="22"/>
            <w:lang w:bidi="ar-SA"/>
          </w:rPr>
          <w:tab/>
        </w:r>
        <w:r w:rsidR="003B4D61" w:rsidRPr="003B4D61">
          <w:rPr>
            <w:rStyle w:val="Hipercze"/>
            <w:noProof/>
          </w:rPr>
          <w:t>Szczegółowy opis prac utworzenia bazy GESUT</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_Toc21328713 \h </w:instrText>
        </w:r>
        <w:r w:rsidR="003B4D61" w:rsidRPr="003B4D61">
          <w:rPr>
            <w:noProof/>
            <w:webHidden/>
          </w:rPr>
        </w:r>
        <w:r w:rsidR="003B4D61" w:rsidRPr="003B4D61">
          <w:rPr>
            <w:noProof/>
            <w:webHidden/>
          </w:rPr>
          <w:fldChar w:fldCharType="separate"/>
        </w:r>
        <w:r w:rsidR="003B4D61" w:rsidRPr="003B4D61">
          <w:rPr>
            <w:noProof/>
            <w:webHidden/>
          </w:rPr>
          <w:t>47</w:t>
        </w:r>
        <w:r w:rsidR="003B4D61" w:rsidRPr="003B4D61">
          <w:rPr>
            <w:noProof/>
            <w:webHidden/>
          </w:rPr>
          <w:fldChar w:fldCharType="end"/>
        </w:r>
      </w:hyperlink>
    </w:p>
    <w:p w14:paraId="33549445" w14:textId="5E2FEF9E" w:rsidR="003B4D61" w:rsidRPr="003B4D61" w:rsidRDefault="008A2F89">
      <w:pPr>
        <w:pStyle w:val="Spistreci1"/>
        <w:tabs>
          <w:tab w:val="left" w:pos="440"/>
          <w:tab w:val="right" w:leader="dot" w:pos="10460"/>
        </w:tabs>
        <w:rPr>
          <w:rFonts w:eastAsiaTheme="minorEastAsia" w:cstheme="minorBidi"/>
          <w:b w:val="0"/>
          <w:bCs w:val="0"/>
          <w:noProof/>
          <w:sz w:val="22"/>
          <w:szCs w:val="22"/>
          <w:lang w:bidi="ar-SA"/>
        </w:rPr>
      </w:pPr>
      <w:hyperlink w:anchor="_Toc21328714" w:history="1">
        <w:r w:rsidR="003B4D61" w:rsidRPr="003B4D61">
          <w:rPr>
            <w:rStyle w:val="Hipercze"/>
            <w:noProof/>
          </w:rPr>
          <w:t>9</w:t>
        </w:r>
        <w:r w:rsidR="003B4D61" w:rsidRPr="003B4D61">
          <w:rPr>
            <w:rFonts w:eastAsiaTheme="minorEastAsia" w:cstheme="minorBidi"/>
            <w:b w:val="0"/>
            <w:bCs w:val="0"/>
            <w:noProof/>
            <w:sz w:val="22"/>
            <w:szCs w:val="22"/>
            <w:lang w:bidi="ar-SA"/>
          </w:rPr>
          <w:tab/>
        </w:r>
        <w:r w:rsidR="003B4D61" w:rsidRPr="003B4D61">
          <w:rPr>
            <w:rStyle w:val="Hipercze"/>
            <w:noProof/>
          </w:rPr>
          <w:t>Szczegółowy opis prac utworzenia bazy BDOT500</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_Toc21328714 \h </w:instrText>
        </w:r>
        <w:r w:rsidR="003B4D61" w:rsidRPr="003B4D61">
          <w:rPr>
            <w:noProof/>
            <w:webHidden/>
          </w:rPr>
        </w:r>
        <w:r w:rsidR="003B4D61" w:rsidRPr="003B4D61">
          <w:rPr>
            <w:noProof/>
            <w:webHidden/>
          </w:rPr>
          <w:fldChar w:fldCharType="separate"/>
        </w:r>
        <w:r w:rsidR="003B4D61" w:rsidRPr="003B4D61">
          <w:rPr>
            <w:noProof/>
            <w:webHidden/>
          </w:rPr>
          <w:t>52</w:t>
        </w:r>
        <w:r w:rsidR="003B4D61" w:rsidRPr="003B4D61">
          <w:rPr>
            <w:noProof/>
            <w:webHidden/>
          </w:rPr>
          <w:fldChar w:fldCharType="end"/>
        </w:r>
      </w:hyperlink>
    </w:p>
    <w:p w14:paraId="4EC8D955" w14:textId="5338396A" w:rsidR="003B4D61" w:rsidRPr="003B4D61" w:rsidRDefault="008A2F89">
      <w:pPr>
        <w:pStyle w:val="Spistreci1"/>
        <w:tabs>
          <w:tab w:val="left" w:pos="440"/>
          <w:tab w:val="right" w:leader="dot" w:pos="10460"/>
        </w:tabs>
        <w:rPr>
          <w:rFonts w:eastAsiaTheme="minorEastAsia" w:cstheme="minorBidi"/>
          <w:b w:val="0"/>
          <w:bCs w:val="0"/>
          <w:noProof/>
          <w:sz w:val="22"/>
          <w:szCs w:val="22"/>
          <w:lang w:bidi="ar-SA"/>
        </w:rPr>
      </w:pPr>
      <w:hyperlink w:anchor="_Toc21328715" w:history="1">
        <w:r w:rsidR="003B4D61" w:rsidRPr="003B4D61">
          <w:rPr>
            <w:rStyle w:val="Hipercze"/>
            <w:noProof/>
          </w:rPr>
          <w:t>10</w:t>
        </w:r>
        <w:r w:rsidR="003B4D61" w:rsidRPr="003B4D61">
          <w:rPr>
            <w:rFonts w:eastAsiaTheme="minorEastAsia" w:cstheme="minorBidi"/>
            <w:b w:val="0"/>
            <w:bCs w:val="0"/>
            <w:noProof/>
            <w:sz w:val="22"/>
            <w:szCs w:val="22"/>
            <w:lang w:bidi="ar-SA"/>
          </w:rPr>
          <w:tab/>
        </w:r>
        <w:r w:rsidR="003B4D61" w:rsidRPr="003B4D61">
          <w:rPr>
            <w:rStyle w:val="Hipercze"/>
            <w:noProof/>
          </w:rPr>
          <w:t>Harmonizacja bazy danych EGiB z bazą BDOT500 i GESUT</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_Toc21328715 \h </w:instrText>
        </w:r>
        <w:r w:rsidR="003B4D61" w:rsidRPr="003B4D61">
          <w:rPr>
            <w:noProof/>
            <w:webHidden/>
          </w:rPr>
        </w:r>
        <w:r w:rsidR="003B4D61" w:rsidRPr="003B4D61">
          <w:rPr>
            <w:noProof/>
            <w:webHidden/>
          </w:rPr>
          <w:fldChar w:fldCharType="separate"/>
        </w:r>
        <w:r w:rsidR="003B4D61" w:rsidRPr="003B4D61">
          <w:rPr>
            <w:noProof/>
            <w:webHidden/>
          </w:rPr>
          <w:t>54</w:t>
        </w:r>
        <w:r w:rsidR="003B4D61" w:rsidRPr="003B4D61">
          <w:rPr>
            <w:noProof/>
            <w:webHidden/>
          </w:rPr>
          <w:fldChar w:fldCharType="end"/>
        </w:r>
      </w:hyperlink>
    </w:p>
    <w:p w14:paraId="0A46698C" w14:textId="4A64005A" w:rsidR="003B4D61" w:rsidRPr="003B4D61" w:rsidRDefault="008A2F89">
      <w:pPr>
        <w:pStyle w:val="Spistreci1"/>
        <w:tabs>
          <w:tab w:val="left" w:pos="440"/>
          <w:tab w:val="right" w:leader="dot" w:pos="10460"/>
        </w:tabs>
        <w:rPr>
          <w:rFonts w:eastAsiaTheme="minorEastAsia" w:cstheme="minorBidi"/>
          <w:b w:val="0"/>
          <w:bCs w:val="0"/>
          <w:noProof/>
          <w:sz w:val="22"/>
          <w:szCs w:val="22"/>
          <w:lang w:bidi="ar-SA"/>
        </w:rPr>
      </w:pPr>
      <w:hyperlink w:anchor="_Toc21328716" w:history="1">
        <w:r w:rsidR="003B4D61" w:rsidRPr="003B4D61">
          <w:rPr>
            <w:rStyle w:val="Hipercze"/>
            <w:noProof/>
          </w:rPr>
          <w:t>11</w:t>
        </w:r>
        <w:r w:rsidR="003B4D61" w:rsidRPr="003B4D61">
          <w:rPr>
            <w:rFonts w:eastAsiaTheme="minorEastAsia" w:cstheme="minorBidi"/>
            <w:b w:val="0"/>
            <w:bCs w:val="0"/>
            <w:noProof/>
            <w:sz w:val="22"/>
            <w:szCs w:val="22"/>
            <w:lang w:bidi="ar-SA"/>
          </w:rPr>
          <w:tab/>
        </w:r>
        <w:r w:rsidR="003B4D61" w:rsidRPr="003B4D61">
          <w:rPr>
            <w:rStyle w:val="Hipercze"/>
            <w:noProof/>
          </w:rPr>
          <w:t>Zasilenie BDPZGIK</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_Toc21328716 \h </w:instrText>
        </w:r>
        <w:r w:rsidR="003B4D61" w:rsidRPr="003B4D61">
          <w:rPr>
            <w:noProof/>
            <w:webHidden/>
          </w:rPr>
        </w:r>
        <w:r w:rsidR="003B4D61" w:rsidRPr="003B4D61">
          <w:rPr>
            <w:noProof/>
            <w:webHidden/>
          </w:rPr>
          <w:fldChar w:fldCharType="separate"/>
        </w:r>
        <w:r w:rsidR="003B4D61" w:rsidRPr="003B4D61">
          <w:rPr>
            <w:noProof/>
            <w:webHidden/>
          </w:rPr>
          <w:t>55</w:t>
        </w:r>
        <w:r w:rsidR="003B4D61" w:rsidRPr="003B4D61">
          <w:rPr>
            <w:noProof/>
            <w:webHidden/>
          </w:rPr>
          <w:fldChar w:fldCharType="end"/>
        </w:r>
      </w:hyperlink>
    </w:p>
    <w:p w14:paraId="4A4BE744" w14:textId="6DD613F2" w:rsidR="003B4D61" w:rsidRPr="003B4D61" w:rsidRDefault="008A2F89">
      <w:pPr>
        <w:pStyle w:val="Spistreci1"/>
        <w:tabs>
          <w:tab w:val="left" w:pos="440"/>
          <w:tab w:val="right" w:leader="dot" w:pos="10460"/>
        </w:tabs>
        <w:rPr>
          <w:rFonts w:eastAsiaTheme="minorEastAsia" w:cstheme="minorBidi"/>
          <w:b w:val="0"/>
          <w:bCs w:val="0"/>
          <w:noProof/>
          <w:sz w:val="22"/>
          <w:szCs w:val="22"/>
          <w:lang w:bidi="ar-SA"/>
        </w:rPr>
      </w:pPr>
      <w:hyperlink w:anchor="_Toc21328717" w:history="1">
        <w:r w:rsidR="003B4D61" w:rsidRPr="003B4D61">
          <w:rPr>
            <w:rStyle w:val="Hipercze"/>
            <w:noProof/>
          </w:rPr>
          <w:t>12</w:t>
        </w:r>
        <w:r w:rsidR="003B4D61" w:rsidRPr="003B4D61">
          <w:rPr>
            <w:rFonts w:eastAsiaTheme="minorEastAsia" w:cstheme="minorBidi"/>
            <w:b w:val="0"/>
            <w:bCs w:val="0"/>
            <w:noProof/>
            <w:sz w:val="22"/>
            <w:szCs w:val="22"/>
            <w:lang w:bidi="ar-SA"/>
          </w:rPr>
          <w:tab/>
        </w:r>
        <w:r w:rsidR="003B4D61" w:rsidRPr="003B4D61">
          <w:rPr>
            <w:rStyle w:val="Hipercze"/>
            <w:noProof/>
          </w:rPr>
          <w:t>Kontrola opracowania</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_Toc21328717 \h </w:instrText>
        </w:r>
        <w:r w:rsidR="003B4D61" w:rsidRPr="003B4D61">
          <w:rPr>
            <w:noProof/>
            <w:webHidden/>
          </w:rPr>
        </w:r>
        <w:r w:rsidR="003B4D61" w:rsidRPr="003B4D61">
          <w:rPr>
            <w:noProof/>
            <w:webHidden/>
          </w:rPr>
          <w:fldChar w:fldCharType="separate"/>
        </w:r>
        <w:r w:rsidR="003B4D61" w:rsidRPr="003B4D61">
          <w:rPr>
            <w:noProof/>
            <w:webHidden/>
          </w:rPr>
          <w:t>57</w:t>
        </w:r>
        <w:r w:rsidR="003B4D61" w:rsidRPr="003B4D61">
          <w:rPr>
            <w:noProof/>
            <w:webHidden/>
          </w:rPr>
          <w:fldChar w:fldCharType="end"/>
        </w:r>
      </w:hyperlink>
    </w:p>
    <w:p w14:paraId="5CF3F983" w14:textId="64F64DE8" w:rsidR="003B4D61" w:rsidRPr="003B4D61" w:rsidRDefault="008A2F89">
      <w:pPr>
        <w:pStyle w:val="Spistreci1"/>
        <w:tabs>
          <w:tab w:val="left" w:pos="440"/>
          <w:tab w:val="right" w:leader="dot" w:pos="10460"/>
        </w:tabs>
        <w:rPr>
          <w:rFonts w:eastAsiaTheme="minorEastAsia" w:cstheme="minorBidi"/>
          <w:b w:val="0"/>
          <w:bCs w:val="0"/>
          <w:caps w:val="0"/>
          <w:noProof/>
          <w:sz w:val="22"/>
          <w:szCs w:val="22"/>
          <w:lang w:bidi="ar-SA"/>
        </w:rPr>
      </w:pPr>
      <w:hyperlink w:anchor="_Toc21328718" w:history="1">
        <w:r w:rsidR="003B4D61" w:rsidRPr="003B4D61">
          <w:rPr>
            <w:rStyle w:val="Hipercze"/>
            <w:noProof/>
          </w:rPr>
          <w:t>13</w:t>
        </w:r>
        <w:r w:rsidR="003B4D61" w:rsidRPr="003B4D61">
          <w:rPr>
            <w:rFonts w:eastAsiaTheme="minorEastAsia" w:cstheme="minorBidi"/>
            <w:b w:val="0"/>
            <w:bCs w:val="0"/>
            <w:noProof/>
            <w:sz w:val="22"/>
            <w:szCs w:val="22"/>
            <w:lang w:bidi="ar-SA"/>
          </w:rPr>
          <w:tab/>
        </w:r>
        <w:r w:rsidR="003B4D61" w:rsidRPr="003B4D61">
          <w:rPr>
            <w:rStyle w:val="Hipercze"/>
            <w:noProof/>
          </w:rPr>
          <w:t>Kompletowanie operatu</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_Toc21328718 \h </w:instrText>
        </w:r>
        <w:r w:rsidR="003B4D61" w:rsidRPr="003B4D61">
          <w:rPr>
            <w:noProof/>
            <w:webHidden/>
          </w:rPr>
        </w:r>
        <w:r w:rsidR="003B4D61" w:rsidRPr="003B4D61">
          <w:rPr>
            <w:noProof/>
            <w:webHidden/>
          </w:rPr>
          <w:fldChar w:fldCharType="separate"/>
        </w:r>
        <w:r w:rsidR="003B4D61" w:rsidRPr="003B4D61">
          <w:rPr>
            <w:noProof/>
            <w:webHidden/>
          </w:rPr>
          <w:t>60</w:t>
        </w:r>
        <w:r w:rsidR="003B4D61" w:rsidRPr="003B4D61">
          <w:rPr>
            <w:noProof/>
            <w:webHidden/>
          </w:rPr>
          <w:fldChar w:fldCharType="end"/>
        </w:r>
      </w:hyperlink>
    </w:p>
    <w:p w14:paraId="16B80051" w14:textId="6FA8FC5F" w:rsidR="003B4D61" w:rsidRPr="003B4D61" w:rsidRDefault="008A2F89">
      <w:pPr>
        <w:pStyle w:val="Spistreci1"/>
        <w:tabs>
          <w:tab w:val="right" w:leader="dot" w:pos="10460"/>
        </w:tabs>
        <w:rPr>
          <w:rFonts w:eastAsiaTheme="minorEastAsia" w:cstheme="minorBidi"/>
          <w:b w:val="0"/>
          <w:bCs w:val="0"/>
          <w:caps w:val="0"/>
          <w:noProof/>
          <w:sz w:val="22"/>
          <w:szCs w:val="22"/>
          <w:lang w:bidi="ar-SA"/>
        </w:rPr>
      </w:pPr>
      <w:hyperlink w:anchor="_Toc21328719" w:history="1">
        <w:r w:rsidR="003B4D61" w:rsidRPr="003B4D61">
          <w:rPr>
            <w:rStyle w:val="Hipercze"/>
            <w:caps w:val="0"/>
            <w:noProof/>
          </w:rPr>
          <w:t>Załącznik nr 1a - Podstawowe dane statystyczne EGiB (stan na dzień 04.09.2019 r.)</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_Toc21328719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64</w:t>
        </w:r>
        <w:r w:rsidR="003B4D61" w:rsidRPr="003B4D61">
          <w:rPr>
            <w:caps w:val="0"/>
            <w:noProof/>
            <w:webHidden/>
          </w:rPr>
          <w:fldChar w:fldCharType="end"/>
        </w:r>
      </w:hyperlink>
    </w:p>
    <w:p w14:paraId="2BF0E238" w14:textId="02B7EF0F" w:rsidR="003B4D61" w:rsidRPr="003B4D61" w:rsidRDefault="008A2F89">
      <w:pPr>
        <w:pStyle w:val="Spistreci1"/>
        <w:tabs>
          <w:tab w:val="right" w:leader="dot" w:pos="10460"/>
        </w:tabs>
        <w:rPr>
          <w:rFonts w:eastAsiaTheme="minorEastAsia" w:cstheme="minorBidi"/>
          <w:b w:val="0"/>
          <w:bCs w:val="0"/>
          <w:caps w:val="0"/>
          <w:noProof/>
          <w:sz w:val="22"/>
          <w:szCs w:val="22"/>
          <w:lang w:bidi="ar-SA"/>
        </w:rPr>
      </w:pPr>
      <w:hyperlink w:anchor="_Toc21328720" w:history="1">
        <w:r w:rsidR="003B4D61" w:rsidRPr="003B4D61">
          <w:rPr>
            <w:rStyle w:val="Hipercze"/>
            <w:caps w:val="0"/>
            <w:noProof/>
          </w:rPr>
          <w:t>Załącznik nr 1b - Zestawienie podstawowych źródeł danych ewidencyjnych</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_Toc21328720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65</w:t>
        </w:r>
        <w:r w:rsidR="003B4D61" w:rsidRPr="003B4D61">
          <w:rPr>
            <w:caps w:val="0"/>
            <w:noProof/>
            <w:webHidden/>
          </w:rPr>
          <w:fldChar w:fldCharType="end"/>
        </w:r>
      </w:hyperlink>
    </w:p>
    <w:p w14:paraId="53233A10" w14:textId="2F2838E1" w:rsidR="003B4D61" w:rsidRPr="003B4D61" w:rsidRDefault="008A2F89">
      <w:pPr>
        <w:pStyle w:val="Spistreci1"/>
        <w:tabs>
          <w:tab w:val="right" w:leader="dot" w:pos="10460"/>
        </w:tabs>
        <w:rPr>
          <w:rFonts w:eastAsiaTheme="minorEastAsia" w:cstheme="minorBidi"/>
          <w:b w:val="0"/>
          <w:bCs w:val="0"/>
          <w:caps w:val="0"/>
          <w:noProof/>
          <w:sz w:val="22"/>
          <w:szCs w:val="22"/>
          <w:lang w:bidi="ar-SA"/>
        </w:rPr>
      </w:pPr>
      <w:hyperlink w:anchor="_Toc21328721" w:history="1">
        <w:r w:rsidR="003B4D61" w:rsidRPr="003B4D61">
          <w:rPr>
            <w:rStyle w:val="Hipercze"/>
            <w:caps w:val="0"/>
            <w:noProof/>
          </w:rPr>
          <w:t>Załącznik nr 1c - Zestawienie punktów granicznych (stan na dzień 04.09.2019 r.)</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_Toc21328721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66</w:t>
        </w:r>
        <w:r w:rsidR="003B4D61" w:rsidRPr="003B4D61">
          <w:rPr>
            <w:caps w:val="0"/>
            <w:noProof/>
            <w:webHidden/>
          </w:rPr>
          <w:fldChar w:fldCharType="end"/>
        </w:r>
      </w:hyperlink>
    </w:p>
    <w:p w14:paraId="097748BD" w14:textId="49188FC6" w:rsidR="003B4D61" w:rsidRPr="003B4D61" w:rsidRDefault="008A2F89">
      <w:pPr>
        <w:pStyle w:val="Spistreci1"/>
        <w:tabs>
          <w:tab w:val="right" w:leader="dot" w:pos="10460"/>
        </w:tabs>
        <w:rPr>
          <w:rFonts w:eastAsiaTheme="minorEastAsia" w:cstheme="minorBidi"/>
          <w:b w:val="0"/>
          <w:bCs w:val="0"/>
          <w:caps w:val="0"/>
          <w:noProof/>
          <w:sz w:val="22"/>
          <w:szCs w:val="22"/>
          <w:lang w:bidi="ar-SA"/>
        </w:rPr>
      </w:pPr>
      <w:hyperlink w:anchor="_Toc21328722" w:history="1">
        <w:r w:rsidR="003B4D61" w:rsidRPr="003B4D61">
          <w:rPr>
            <w:rStyle w:val="Hipercze"/>
            <w:caps w:val="0"/>
            <w:noProof/>
          </w:rPr>
          <w:t>Załącznik nr 2a - Weryfikacja materiałów źródłowych pochodzących z ODGiK</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_Toc21328722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67</w:t>
        </w:r>
        <w:r w:rsidR="003B4D61" w:rsidRPr="003B4D61">
          <w:rPr>
            <w:caps w:val="0"/>
            <w:noProof/>
            <w:webHidden/>
          </w:rPr>
          <w:fldChar w:fldCharType="end"/>
        </w:r>
      </w:hyperlink>
    </w:p>
    <w:p w14:paraId="402E34BB" w14:textId="20B8360D" w:rsidR="003B4D61" w:rsidRPr="003B4D61" w:rsidRDefault="008A2F89">
      <w:pPr>
        <w:pStyle w:val="Spistreci1"/>
        <w:tabs>
          <w:tab w:val="right" w:leader="dot" w:pos="10460"/>
        </w:tabs>
        <w:rPr>
          <w:rFonts w:eastAsiaTheme="minorEastAsia" w:cstheme="minorBidi"/>
          <w:b w:val="0"/>
          <w:bCs w:val="0"/>
          <w:caps w:val="0"/>
          <w:noProof/>
          <w:sz w:val="22"/>
          <w:szCs w:val="22"/>
          <w:lang w:bidi="ar-SA"/>
        </w:rPr>
      </w:pPr>
      <w:hyperlink w:anchor="_Toc21328723" w:history="1">
        <w:r w:rsidR="003B4D61" w:rsidRPr="003B4D61">
          <w:rPr>
            <w:rStyle w:val="Hipercze"/>
            <w:caps w:val="0"/>
            <w:noProof/>
          </w:rPr>
          <w:t>Załącznik nr 2b - Weryfikacja materiałów źródłowych pochodzących spoza ODGiK</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_Toc21328723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68</w:t>
        </w:r>
        <w:r w:rsidR="003B4D61" w:rsidRPr="003B4D61">
          <w:rPr>
            <w:caps w:val="0"/>
            <w:noProof/>
            <w:webHidden/>
          </w:rPr>
          <w:fldChar w:fldCharType="end"/>
        </w:r>
      </w:hyperlink>
    </w:p>
    <w:p w14:paraId="47A9BB02" w14:textId="7D8D9304" w:rsidR="003B4D61" w:rsidRPr="003B4D61" w:rsidRDefault="008A2F89">
      <w:pPr>
        <w:pStyle w:val="Spistreci1"/>
        <w:tabs>
          <w:tab w:val="right" w:leader="dot" w:pos="10460"/>
        </w:tabs>
        <w:rPr>
          <w:rFonts w:eastAsiaTheme="minorEastAsia" w:cstheme="minorBidi"/>
          <w:b w:val="0"/>
          <w:bCs w:val="0"/>
          <w:caps w:val="0"/>
          <w:noProof/>
          <w:sz w:val="22"/>
          <w:szCs w:val="22"/>
          <w:lang w:bidi="ar-SA"/>
        </w:rPr>
      </w:pPr>
      <w:hyperlink w:anchor="_Toc21328724" w:history="1">
        <w:r w:rsidR="003B4D61" w:rsidRPr="003B4D61">
          <w:rPr>
            <w:rStyle w:val="Hipercze"/>
            <w:caps w:val="0"/>
            <w:noProof/>
          </w:rPr>
          <w:t>Załącznik nr 2c - Wykaz informacji o mapach rastrowych</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_Toc21328724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69</w:t>
        </w:r>
        <w:r w:rsidR="003B4D61" w:rsidRPr="003B4D61">
          <w:rPr>
            <w:caps w:val="0"/>
            <w:noProof/>
            <w:webHidden/>
          </w:rPr>
          <w:fldChar w:fldCharType="end"/>
        </w:r>
      </w:hyperlink>
    </w:p>
    <w:p w14:paraId="557803BB" w14:textId="36E3C34E" w:rsidR="003B4D61" w:rsidRPr="003B4D61" w:rsidRDefault="008A2F89">
      <w:pPr>
        <w:pStyle w:val="Spistreci1"/>
        <w:tabs>
          <w:tab w:val="right" w:leader="dot" w:pos="10460"/>
        </w:tabs>
        <w:rPr>
          <w:rFonts w:eastAsiaTheme="minorEastAsia" w:cstheme="minorBidi"/>
          <w:b w:val="0"/>
          <w:bCs w:val="0"/>
          <w:caps w:val="0"/>
          <w:noProof/>
          <w:sz w:val="22"/>
          <w:szCs w:val="22"/>
          <w:lang w:bidi="ar-SA"/>
        </w:rPr>
      </w:pPr>
      <w:hyperlink w:anchor="_Toc21328725" w:history="1">
        <w:r w:rsidR="003B4D61" w:rsidRPr="003B4D61">
          <w:rPr>
            <w:rStyle w:val="Hipercze"/>
            <w:caps w:val="0"/>
            <w:noProof/>
          </w:rPr>
          <w:t>Załącznik nr 3 - Wykaz istniejących źródeł danych dotyczących EGiB spoza ODGiK</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_Toc21328725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70</w:t>
        </w:r>
        <w:r w:rsidR="003B4D61" w:rsidRPr="003B4D61">
          <w:rPr>
            <w:caps w:val="0"/>
            <w:noProof/>
            <w:webHidden/>
          </w:rPr>
          <w:fldChar w:fldCharType="end"/>
        </w:r>
      </w:hyperlink>
    </w:p>
    <w:p w14:paraId="78340C20" w14:textId="5697299E" w:rsidR="003B4D61" w:rsidRPr="003B4D61" w:rsidRDefault="008A2F89">
      <w:pPr>
        <w:pStyle w:val="Spistreci1"/>
        <w:tabs>
          <w:tab w:val="right" w:leader="dot" w:pos="10460"/>
        </w:tabs>
        <w:rPr>
          <w:rFonts w:eastAsiaTheme="minorEastAsia" w:cstheme="minorBidi"/>
          <w:b w:val="0"/>
          <w:bCs w:val="0"/>
          <w:caps w:val="0"/>
          <w:noProof/>
          <w:sz w:val="22"/>
          <w:szCs w:val="22"/>
          <w:lang w:bidi="ar-SA"/>
        </w:rPr>
      </w:pPr>
      <w:hyperlink w:anchor="_Toc21328726" w:history="1">
        <w:r w:rsidR="003B4D61" w:rsidRPr="003B4D61">
          <w:rPr>
            <w:rStyle w:val="Hipercze"/>
            <w:caps w:val="0"/>
            <w:noProof/>
          </w:rPr>
          <w:t>Załącznik nr 4a - Wykaz działek przeznaczonych do przeprowadzenia ustalenia przebiegu granic</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_Toc21328726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72</w:t>
        </w:r>
        <w:r w:rsidR="003B4D61" w:rsidRPr="003B4D61">
          <w:rPr>
            <w:caps w:val="0"/>
            <w:noProof/>
            <w:webHidden/>
          </w:rPr>
          <w:fldChar w:fldCharType="end"/>
        </w:r>
      </w:hyperlink>
    </w:p>
    <w:p w14:paraId="7FC216BD" w14:textId="1E434F87" w:rsidR="003B4D61" w:rsidRPr="003B4D61" w:rsidRDefault="008A2F89">
      <w:pPr>
        <w:pStyle w:val="Spistreci1"/>
        <w:tabs>
          <w:tab w:val="right" w:leader="dot" w:pos="10460"/>
        </w:tabs>
        <w:rPr>
          <w:rFonts w:eastAsiaTheme="minorEastAsia" w:cstheme="minorBidi"/>
          <w:b w:val="0"/>
          <w:bCs w:val="0"/>
          <w:caps w:val="0"/>
          <w:noProof/>
          <w:sz w:val="22"/>
          <w:szCs w:val="22"/>
          <w:lang w:bidi="ar-SA"/>
        </w:rPr>
      </w:pPr>
      <w:hyperlink w:anchor="_Toc21328727" w:history="1">
        <w:r w:rsidR="003B4D61" w:rsidRPr="003B4D61">
          <w:rPr>
            <w:rStyle w:val="Hipercze"/>
            <w:caps w:val="0"/>
            <w:noProof/>
          </w:rPr>
          <w:t>Załącznik nr 4b - Wykaz działek, dla których przeprowadzono ustalenie przebiegu granic</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_Toc21328727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73</w:t>
        </w:r>
        <w:r w:rsidR="003B4D61" w:rsidRPr="003B4D61">
          <w:rPr>
            <w:caps w:val="0"/>
            <w:noProof/>
            <w:webHidden/>
          </w:rPr>
          <w:fldChar w:fldCharType="end"/>
        </w:r>
      </w:hyperlink>
    </w:p>
    <w:p w14:paraId="53EF5F3F" w14:textId="3D95E8DB" w:rsidR="003B4D61" w:rsidRPr="003B4D61" w:rsidRDefault="008A2F89">
      <w:pPr>
        <w:pStyle w:val="Spistreci1"/>
        <w:tabs>
          <w:tab w:val="right" w:leader="dot" w:pos="10460"/>
        </w:tabs>
        <w:rPr>
          <w:rFonts w:eastAsiaTheme="minorEastAsia" w:cstheme="minorBidi"/>
          <w:b w:val="0"/>
          <w:bCs w:val="0"/>
          <w:caps w:val="0"/>
          <w:noProof/>
          <w:sz w:val="22"/>
          <w:szCs w:val="22"/>
          <w:lang w:bidi="ar-SA"/>
        </w:rPr>
      </w:pPr>
      <w:hyperlink w:anchor="_Toc21328728" w:history="1">
        <w:r w:rsidR="003B4D61" w:rsidRPr="003B4D61">
          <w:rPr>
            <w:rStyle w:val="Hipercze"/>
            <w:caps w:val="0"/>
            <w:noProof/>
          </w:rPr>
          <w:t>Załącznik nr 5a - Wykaz niezgodności działek pomiędzy częścią opisową i kartograficzną EGiB</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_Toc21328728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74</w:t>
        </w:r>
        <w:r w:rsidR="003B4D61" w:rsidRPr="003B4D61">
          <w:rPr>
            <w:caps w:val="0"/>
            <w:noProof/>
            <w:webHidden/>
          </w:rPr>
          <w:fldChar w:fldCharType="end"/>
        </w:r>
      </w:hyperlink>
    </w:p>
    <w:p w14:paraId="2125E734" w14:textId="7421F1D0" w:rsidR="003B4D61" w:rsidRPr="003B4D61" w:rsidRDefault="008A2F89">
      <w:pPr>
        <w:pStyle w:val="Spistreci1"/>
        <w:tabs>
          <w:tab w:val="right" w:leader="dot" w:pos="10460"/>
        </w:tabs>
        <w:rPr>
          <w:rFonts w:eastAsiaTheme="minorEastAsia" w:cstheme="minorBidi"/>
          <w:b w:val="0"/>
          <w:bCs w:val="0"/>
          <w:caps w:val="0"/>
          <w:noProof/>
          <w:sz w:val="22"/>
          <w:szCs w:val="22"/>
          <w:lang w:bidi="ar-SA"/>
        </w:rPr>
      </w:pPr>
      <w:hyperlink w:anchor="_Toc21328729" w:history="1">
        <w:r w:rsidR="003B4D61" w:rsidRPr="003B4D61">
          <w:rPr>
            <w:rStyle w:val="Hipercze"/>
            <w:caps w:val="0"/>
            <w:noProof/>
          </w:rPr>
          <w:t>Załącznik nr 5b - Wykaz rozbieżności w zakresie powierzchni działek</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_Toc21328729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75</w:t>
        </w:r>
        <w:r w:rsidR="003B4D61" w:rsidRPr="003B4D61">
          <w:rPr>
            <w:caps w:val="0"/>
            <w:noProof/>
            <w:webHidden/>
          </w:rPr>
          <w:fldChar w:fldCharType="end"/>
        </w:r>
      </w:hyperlink>
    </w:p>
    <w:p w14:paraId="46237E45" w14:textId="00825EF6" w:rsidR="003B4D61" w:rsidRPr="003B4D61" w:rsidRDefault="008A2F89">
      <w:pPr>
        <w:pStyle w:val="Spistreci1"/>
        <w:tabs>
          <w:tab w:val="right" w:leader="dot" w:pos="10460"/>
        </w:tabs>
        <w:rPr>
          <w:rFonts w:eastAsiaTheme="minorEastAsia" w:cstheme="minorBidi"/>
          <w:b w:val="0"/>
          <w:bCs w:val="0"/>
          <w:caps w:val="0"/>
          <w:noProof/>
          <w:sz w:val="22"/>
          <w:szCs w:val="22"/>
          <w:lang w:bidi="ar-SA"/>
        </w:rPr>
      </w:pPr>
      <w:hyperlink w:anchor="_Toc21328730" w:history="1">
        <w:r w:rsidR="003B4D61" w:rsidRPr="003B4D61">
          <w:rPr>
            <w:rStyle w:val="Hipercze"/>
            <w:caps w:val="0"/>
            <w:noProof/>
          </w:rPr>
          <w:t>Załącznik nr 5c - Wykaz rozbieżności powierzchni klasoużytków w działkach</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_Toc21328730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76</w:t>
        </w:r>
        <w:r w:rsidR="003B4D61" w:rsidRPr="003B4D61">
          <w:rPr>
            <w:caps w:val="0"/>
            <w:noProof/>
            <w:webHidden/>
          </w:rPr>
          <w:fldChar w:fldCharType="end"/>
        </w:r>
      </w:hyperlink>
    </w:p>
    <w:p w14:paraId="5AB008BD" w14:textId="05FA02B6" w:rsidR="003B4D61" w:rsidRPr="003B4D61" w:rsidRDefault="008A2F89">
      <w:pPr>
        <w:pStyle w:val="Spistreci1"/>
        <w:tabs>
          <w:tab w:val="right" w:leader="dot" w:pos="10460"/>
        </w:tabs>
        <w:rPr>
          <w:rFonts w:eastAsiaTheme="minorEastAsia" w:cstheme="minorBidi"/>
          <w:b w:val="0"/>
          <w:bCs w:val="0"/>
          <w:caps w:val="0"/>
          <w:noProof/>
          <w:sz w:val="22"/>
          <w:szCs w:val="22"/>
          <w:lang w:bidi="ar-SA"/>
        </w:rPr>
      </w:pPr>
      <w:hyperlink w:anchor="_Toc21328731" w:history="1">
        <w:r w:rsidR="003B4D61" w:rsidRPr="003B4D61">
          <w:rPr>
            <w:rStyle w:val="Hipercze"/>
            <w:caps w:val="0"/>
            <w:noProof/>
          </w:rPr>
          <w:t>Załącznik nr 6 - Wykaz kolizji konturów budynków z granicami nieruchomości</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_Toc21328731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77</w:t>
        </w:r>
        <w:r w:rsidR="003B4D61" w:rsidRPr="003B4D61">
          <w:rPr>
            <w:caps w:val="0"/>
            <w:noProof/>
            <w:webHidden/>
          </w:rPr>
          <w:fldChar w:fldCharType="end"/>
        </w:r>
      </w:hyperlink>
    </w:p>
    <w:p w14:paraId="2E4C152D" w14:textId="4030EC6C" w:rsidR="003B4D61" w:rsidRPr="003B4D61" w:rsidRDefault="008A2F89">
      <w:pPr>
        <w:pStyle w:val="Spistreci1"/>
        <w:tabs>
          <w:tab w:val="right" w:leader="dot" w:pos="10460"/>
        </w:tabs>
        <w:rPr>
          <w:rFonts w:eastAsiaTheme="minorEastAsia" w:cstheme="minorBidi"/>
          <w:b w:val="0"/>
          <w:bCs w:val="0"/>
          <w:caps w:val="0"/>
          <w:noProof/>
          <w:sz w:val="22"/>
          <w:szCs w:val="22"/>
          <w:lang w:bidi="ar-SA"/>
        </w:rPr>
      </w:pPr>
      <w:hyperlink w:anchor="_Toc21328732" w:history="1">
        <w:r w:rsidR="003B4D61" w:rsidRPr="003B4D61">
          <w:rPr>
            <w:rStyle w:val="Hipercze"/>
            <w:caps w:val="0"/>
            <w:noProof/>
          </w:rPr>
          <w:t>Załącznik nr 6a – Wykaz budynków pozyskanych z PZGiK dla których stwierdzono błędy</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_Toc21328732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78</w:t>
        </w:r>
        <w:r w:rsidR="003B4D61" w:rsidRPr="003B4D61">
          <w:rPr>
            <w:caps w:val="0"/>
            <w:noProof/>
            <w:webHidden/>
          </w:rPr>
          <w:fldChar w:fldCharType="end"/>
        </w:r>
      </w:hyperlink>
    </w:p>
    <w:p w14:paraId="37D52302" w14:textId="0E641C85" w:rsidR="003B4D61" w:rsidRPr="003B4D61" w:rsidRDefault="008A2F89">
      <w:pPr>
        <w:pStyle w:val="Spistreci1"/>
        <w:tabs>
          <w:tab w:val="right" w:leader="dot" w:pos="10460"/>
        </w:tabs>
        <w:rPr>
          <w:rFonts w:eastAsiaTheme="minorEastAsia" w:cstheme="minorBidi"/>
          <w:b w:val="0"/>
          <w:bCs w:val="0"/>
          <w:caps w:val="0"/>
          <w:noProof/>
          <w:sz w:val="22"/>
          <w:szCs w:val="22"/>
          <w:lang w:bidi="ar-SA"/>
        </w:rPr>
      </w:pPr>
      <w:hyperlink w:anchor="_Toc21328733" w:history="1">
        <w:r w:rsidR="003B4D61" w:rsidRPr="003B4D61">
          <w:rPr>
            <w:rStyle w:val="Hipercze"/>
            <w:caps w:val="0"/>
            <w:noProof/>
          </w:rPr>
          <w:t>Załącznik nr 7a - Wzór protokołu uwag zgłoszonych do projektu operatu</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_Toc21328733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79</w:t>
        </w:r>
        <w:r w:rsidR="003B4D61" w:rsidRPr="003B4D61">
          <w:rPr>
            <w:caps w:val="0"/>
            <w:noProof/>
            <w:webHidden/>
          </w:rPr>
          <w:fldChar w:fldCharType="end"/>
        </w:r>
      </w:hyperlink>
    </w:p>
    <w:p w14:paraId="06ACDE65" w14:textId="6EF22C08" w:rsidR="003B4D61" w:rsidRPr="003B4D61" w:rsidRDefault="008A2F89">
      <w:pPr>
        <w:pStyle w:val="Spistreci1"/>
        <w:tabs>
          <w:tab w:val="right" w:leader="dot" w:pos="10460"/>
        </w:tabs>
        <w:rPr>
          <w:rFonts w:eastAsiaTheme="minorEastAsia" w:cstheme="minorBidi"/>
          <w:b w:val="0"/>
          <w:bCs w:val="0"/>
          <w:caps w:val="0"/>
          <w:noProof/>
          <w:sz w:val="22"/>
          <w:szCs w:val="22"/>
          <w:lang w:bidi="ar-SA"/>
        </w:rPr>
      </w:pPr>
      <w:hyperlink w:anchor="_Toc21328734" w:history="1">
        <w:r w:rsidR="003B4D61" w:rsidRPr="003B4D61">
          <w:rPr>
            <w:rStyle w:val="Hipercze"/>
            <w:caps w:val="0"/>
            <w:noProof/>
          </w:rPr>
          <w:t>Załącznik nr 7b - Wzór opinii technicznej dotyczącej uwagi zgłoszonej do Protokołu</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_Toc21328734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81</w:t>
        </w:r>
        <w:r w:rsidR="003B4D61" w:rsidRPr="003B4D61">
          <w:rPr>
            <w:caps w:val="0"/>
            <w:noProof/>
            <w:webHidden/>
          </w:rPr>
          <w:fldChar w:fldCharType="end"/>
        </w:r>
      </w:hyperlink>
    </w:p>
    <w:p w14:paraId="30DC73ED" w14:textId="5F84477F" w:rsidR="003B4D61" w:rsidRPr="003B4D61" w:rsidRDefault="008A2F89">
      <w:pPr>
        <w:pStyle w:val="Spistreci1"/>
        <w:tabs>
          <w:tab w:val="right" w:leader="dot" w:pos="10460"/>
        </w:tabs>
        <w:rPr>
          <w:rFonts w:eastAsiaTheme="minorEastAsia" w:cstheme="minorBidi"/>
          <w:b w:val="0"/>
          <w:bCs w:val="0"/>
          <w:caps w:val="0"/>
          <w:noProof/>
          <w:sz w:val="22"/>
          <w:szCs w:val="22"/>
          <w:lang w:bidi="ar-SA"/>
        </w:rPr>
      </w:pPr>
      <w:hyperlink w:anchor="_Toc21328735" w:history="1">
        <w:r w:rsidR="003B4D61" w:rsidRPr="003B4D61">
          <w:rPr>
            <w:rStyle w:val="Hipercze"/>
            <w:rFonts w:eastAsia="Calibri"/>
            <w:caps w:val="0"/>
            <w:noProof/>
          </w:rPr>
          <w:t>Załącznik nr 8 - Harmonogram kontroli</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_Toc21328735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83</w:t>
        </w:r>
        <w:r w:rsidR="003B4D61" w:rsidRPr="003B4D61">
          <w:rPr>
            <w:caps w:val="0"/>
            <w:noProof/>
            <w:webHidden/>
          </w:rPr>
          <w:fldChar w:fldCharType="end"/>
        </w:r>
      </w:hyperlink>
    </w:p>
    <w:p w14:paraId="14581D86" w14:textId="3DD98FDB" w:rsidR="003B4D61" w:rsidRPr="003B4D61" w:rsidRDefault="008A2F89">
      <w:pPr>
        <w:pStyle w:val="Spistreci1"/>
        <w:tabs>
          <w:tab w:val="right" w:leader="dot" w:pos="10460"/>
        </w:tabs>
        <w:rPr>
          <w:rFonts w:eastAsiaTheme="minorEastAsia" w:cstheme="minorBidi"/>
          <w:b w:val="0"/>
          <w:bCs w:val="0"/>
          <w:caps w:val="0"/>
          <w:noProof/>
          <w:sz w:val="22"/>
          <w:szCs w:val="22"/>
          <w:lang w:bidi="ar-SA"/>
        </w:rPr>
      </w:pPr>
      <w:hyperlink w:anchor="_Toc21328736" w:history="1">
        <w:r w:rsidR="003B4D61" w:rsidRPr="003B4D61">
          <w:rPr>
            <w:rStyle w:val="Hipercze"/>
            <w:rFonts w:eastAsia="Calibri"/>
            <w:caps w:val="0"/>
            <w:noProof/>
          </w:rPr>
          <w:t>Załącznik nr 9 - Słownik wzorców nazw dokumentów powiązanych</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_Toc21328736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85</w:t>
        </w:r>
        <w:r w:rsidR="003B4D61" w:rsidRPr="003B4D61">
          <w:rPr>
            <w:caps w:val="0"/>
            <w:noProof/>
            <w:webHidden/>
          </w:rPr>
          <w:fldChar w:fldCharType="end"/>
        </w:r>
      </w:hyperlink>
    </w:p>
    <w:p w14:paraId="137149AA" w14:textId="4AA75CF2" w:rsidR="003B4D61" w:rsidRPr="003B4D61" w:rsidRDefault="008A2F89">
      <w:pPr>
        <w:pStyle w:val="Spistreci1"/>
        <w:tabs>
          <w:tab w:val="right" w:leader="dot" w:pos="10460"/>
        </w:tabs>
        <w:rPr>
          <w:rFonts w:eastAsiaTheme="minorEastAsia" w:cstheme="minorBidi"/>
          <w:b w:val="0"/>
          <w:bCs w:val="0"/>
          <w:caps w:val="0"/>
          <w:noProof/>
          <w:sz w:val="22"/>
          <w:szCs w:val="22"/>
          <w:lang w:bidi="ar-SA"/>
        </w:rPr>
      </w:pPr>
      <w:hyperlink w:anchor="_Toc21328737" w:history="1">
        <w:r w:rsidR="003B4D61" w:rsidRPr="003B4D61">
          <w:rPr>
            <w:rStyle w:val="Hipercze"/>
            <w:rFonts w:eastAsia="Calibri"/>
            <w:caps w:val="0"/>
            <w:noProof/>
          </w:rPr>
          <w:t xml:space="preserve">Załącznik nr 10 </w:t>
        </w:r>
        <w:r w:rsidR="003B4D61" w:rsidRPr="003B4D61">
          <w:rPr>
            <w:rStyle w:val="Hipercze"/>
            <w:caps w:val="0"/>
            <w:noProof/>
          </w:rPr>
          <w:t>Lista podmiotów władających sieciami uzbrojenia terenu</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_Toc21328737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88</w:t>
        </w:r>
        <w:r w:rsidR="003B4D61" w:rsidRPr="003B4D61">
          <w:rPr>
            <w:caps w:val="0"/>
            <w:noProof/>
            <w:webHidden/>
          </w:rPr>
          <w:fldChar w:fldCharType="end"/>
        </w:r>
      </w:hyperlink>
    </w:p>
    <w:p w14:paraId="23BCE559" w14:textId="55147AED" w:rsidR="00E13A25" w:rsidRPr="003B4D61" w:rsidRDefault="000A2C51" w:rsidP="003C52DA">
      <w:pPr>
        <w:pStyle w:val="Spistreci1"/>
        <w:tabs>
          <w:tab w:val="left" w:leader="dot" w:pos="9703"/>
        </w:tabs>
        <w:rPr>
          <w:rFonts w:asciiTheme="majorHAnsi" w:hAnsiTheme="majorHAnsi"/>
          <w:caps w:val="0"/>
        </w:rPr>
      </w:pPr>
      <w:r w:rsidRPr="003B4D61">
        <w:rPr>
          <w:rFonts w:asciiTheme="majorHAnsi" w:hAnsiTheme="majorHAnsi"/>
          <w:caps w:val="0"/>
        </w:rPr>
        <w:fldChar w:fldCharType="end"/>
      </w:r>
    </w:p>
    <w:p w14:paraId="20B749DF" w14:textId="7A7ED539" w:rsidR="00E13A25" w:rsidRPr="00C0340F" w:rsidRDefault="00E13A25" w:rsidP="000A2C51">
      <w:pPr>
        <w:sectPr w:rsidR="00E13A25" w:rsidRPr="00C0340F" w:rsidSect="002F74D5">
          <w:pgSz w:w="11910" w:h="16840"/>
          <w:pgMar w:top="720" w:right="720" w:bottom="720" w:left="720" w:header="1134" w:footer="289" w:gutter="0"/>
          <w:pgNumType w:start="1"/>
          <w:cols w:space="708"/>
          <w:docGrid w:linePitch="299"/>
        </w:sectPr>
      </w:pPr>
    </w:p>
    <w:p w14:paraId="3299AEE1" w14:textId="77777777" w:rsidR="00E13A25" w:rsidRPr="00C0340F" w:rsidRDefault="001202CE" w:rsidP="00D74B55">
      <w:pPr>
        <w:pStyle w:val="Nagwek1"/>
      </w:pPr>
      <w:bookmarkStart w:id="2" w:name="_bookmark1"/>
      <w:bookmarkStart w:id="3" w:name="_Toc16150331"/>
      <w:bookmarkStart w:id="4" w:name="_Toc21328706"/>
      <w:bookmarkEnd w:id="2"/>
      <w:r w:rsidRPr="00C0340F">
        <w:lastRenderedPageBreak/>
        <w:t>Wykaz pojęć i</w:t>
      </w:r>
      <w:r w:rsidR="001B4BAA" w:rsidRPr="00C0340F">
        <w:t xml:space="preserve"> </w:t>
      </w:r>
      <w:r w:rsidRPr="00C0340F">
        <w:t>skrótów</w:t>
      </w:r>
      <w:bookmarkEnd w:id="3"/>
      <w:bookmarkEnd w:id="4"/>
    </w:p>
    <w:p w14:paraId="4CD6B06D" w14:textId="77777777" w:rsidR="00E13A25" w:rsidRPr="00C0340F" w:rsidRDefault="00E13A25" w:rsidP="003C52DA">
      <w:pPr>
        <w:pStyle w:val="Tekstpodstawowy"/>
        <w:spacing w:after="120"/>
        <w:ind w:left="0" w:firstLine="0"/>
        <w:rPr>
          <w:b/>
          <w:sz w:val="20"/>
        </w:rPr>
      </w:pPr>
    </w:p>
    <w:tbl>
      <w:tblPr>
        <w:tblW w:w="5000" w:type="pct"/>
        <w:tblCellMar>
          <w:left w:w="70" w:type="dxa"/>
          <w:right w:w="70" w:type="dxa"/>
        </w:tblCellMar>
        <w:tblLook w:val="04A0" w:firstRow="1" w:lastRow="0" w:firstColumn="1" w:lastColumn="0" w:noHBand="0" w:noVBand="1"/>
      </w:tblPr>
      <w:tblGrid>
        <w:gridCol w:w="1973"/>
        <w:gridCol w:w="534"/>
        <w:gridCol w:w="7803"/>
      </w:tblGrid>
      <w:tr w:rsidR="003C52DA" w:rsidRPr="00C0340F" w14:paraId="6255D594" w14:textId="77777777" w:rsidTr="00052A1E">
        <w:trPr>
          <w:trHeight w:val="567"/>
        </w:trPr>
        <w:tc>
          <w:tcPr>
            <w:tcW w:w="957" w:type="pct"/>
            <w:vMerge w:val="restart"/>
            <w:tcBorders>
              <w:top w:val="nil"/>
              <w:left w:val="nil"/>
              <w:bottom w:val="nil"/>
              <w:right w:val="nil"/>
            </w:tcBorders>
            <w:shd w:val="clear" w:color="auto" w:fill="auto"/>
            <w:vAlign w:val="center"/>
            <w:hideMark/>
          </w:tcPr>
          <w:p w14:paraId="633B1266" w14:textId="0D604948"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BDOT500</w:t>
            </w:r>
            <w:r w:rsidR="0092624C" w:rsidRPr="00C0340F">
              <w:rPr>
                <w:rFonts w:asciiTheme="majorHAnsi" w:hAnsiTheme="majorHAnsi"/>
                <w:color w:val="000000"/>
                <w:lang w:bidi="ar-SA"/>
              </w:rPr>
              <w:t xml:space="preserve"> </w:t>
            </w:r>
          </w:p>
        </w:tc>
        <w:tc>
          <w:tcPr>
            <w:tcW w:w="259" w:type="pct"/>
            <w:vMerge w:val="restart"/>
            <w:tcBorders>
              <w:top w:val="nil"/>
              <w:left w:val="nil"/>
              <w:bottom w:val="nil"/>
              <w:right w:val="nil"/>
            </w:tcBorders>
            <w:shd w:val="clear" w:color="auto" w:fill="auto"/>
            <w:vAlign w:val="center"/>
            <w:hideMark/>
          </w:tcPr>
          <w:p w14:paraId="6C3DB3DC"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1629F2D7"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 xml:space="preserve">Zbiór danych bazy danych obiektów topograficznych o szczegółowości zapewniającej tworzenie standardowych opracowań kartograficznych w skalach 1:500-1:5000, o której mowa w art. 4 ust. 1b Ustawy </w:t>
            </w:r>
            <w:proofErr w:type="spellStart"/>
            <w:r w:rsidRPr="00C0340F">
              <w:rPr>
                <w:rFonts w:asciiTheme="majorHAnsi" w:hAnsiTheme="majorHAnsi"/>
                <w:color w:val="000000"/>
                <w:lang w:bidi="ar-SA"/>
              </w:rPr>
              <w:t>PGiK</w:t>
            </w:r>
            <w:proofErr w:type="spellEnd"/>
            <w:r w:rsidRPr="00C0340F">
              <w:rPr>
                <w:rFonts w:asciiTheme="majorHAnsi" w:hAnsiTheme="majorHAnsi"/>
                <w:color w:val="000000"/>
                <w:lang w:bidi="ar-SA"/>
              </w:rPr>
              <w:t>.</w:t>
            </w:r>
          </w:p>
        </w:tc>
      </w:tr>
      <w:tr w:rsidR="003C52DA" w:rsidRPr="00C0340F" w14:paraId="6676A057" w14:textId="77777777" w:rsidTr="00052A1E">
        <w:trPr>
          <w:trHeight w:val="567"/>
        </w:trPr>
        <w:tc>
          <w:tcPr>
            <w:tcW w:w="957" w:type="pct"/>
            <w:vMerge/>
            <w:tcBorders>
              <w:top w:val="nil"/>
              <w:left w:val="nil"/>
              <w:bottom w:val="nil"/>
              <w:right w:val="nil"/>
            </w:tcBorders>
            <w:vAlign w:val="center"/>
            <w:hideMark/>
          </w:tcPr>
          <w:p w14:paraId="11EF86CE"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2D133FDD"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5685CF82"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7E0BAF00" w14:textId="77777777" w:rsidTr="00052A1E">
        <w:trPr>
          <w:trHeight w:val="567"/>
        </w:trPr>
        <w:tc>
          <w:tcPr>
            <w:tcW w:w="957" w:type="pct"/>
            <w:vMerge w:val="restart"/>
            <w:tcBorders>
              <w:top w:val="nil"/>
              <w:left w:val="nil"/>
              <w:bottom w:val="nil"/>
              <w:right w:val="nil"/>
            </w:tcBorders>
            <w:shd w:val="clear" w:color="auto" w:fill="auto"/>
            <w:vAlign w:val="center"/>
            <w:hideMark/>
          </w:tcPr>
          <w:p w14:paraId="6FF21BF2" w14:textId="77777777" w:rsidR="003C52DA" w:rsidRPr="00C0340F" w:rsidRDefault="003C52DA" w:rsidP="00052A1E">
            <w:pPr>
              <w:widowControl/>
              <w:autoSpaceDE/>
              <w:autoSpaceDN/>
              <w:spacing w:after="240"/>
              <w:rPr>
                <w:rFonts w:asciiTheme="majorHAnsi" w:hAnsiTheme="majorHAnsi"/>
                <w:b/>
                <w:bCs/>
                <w:color w:val="000000"/>
                <w:lang w:bidi="ar-SA"/>
              </w:rPr>
            </w:pPr>
            <w:proofErr w:type="spellStart"/>
            <w:r w:rsidRPr="00C0340F">
              <w:rPr>
                <w:rFonts w:asciiTheme="majorHAnsi" w:hAnsiTheme="majorHAnsi"/>
                <w:b/>
                <w:bCs/>
                <w:color w:val="000000"/>
                <w:lang w:bidi="ar-SA"/>
              </w:rPr>
              <w:t>BDPZGiK</w:t>
            </w:r>
            <w:proofErr w:type="spellEnd"/>
          </w:p>
        </w:tc>
        <w:tc>
          <w:tcPr>
            <w:tcW w:w="259" w:type="pct"/>
            <w:vMerge w:val="restart"/>
            <w:tcBorders>
              <w:top w:val="nil"/>
              <w:left w:val="nil"/>
              <w:bottom w:val="nil"/>
              <w:right w:val="nil"/>
            </w:tcBorders>
            <w:shd w:val="clear" w:color="auto" w:fill="auto"/>
            <w:vAlign w:val="center"/>
            <w:hideMark/>
          </w:tcPr>
          <w:p w14:paraId="3626F3CC"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0F63ADB5" w14:textId="60A9BF3A"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 xml:space="preserve">Baza danych służąca do przechowywania danych i dokumentów </w:t>
            </w:r>
            <w:proofErr w:type="spellStart"/>
            <w:r w:rsidRPr="00C0340F">
              <w:rPr>
                <w:rFonts w:asciiTheme="majorHAnsi" w:hAnsiTheme="majorHAnsi"/>
                <w:color w:val="000000"/>
                <w:lang w:bidi="ar-SA"/>
              </w:rPr>
              <w:t>PZGiK</w:t>
            </w:r>
            <w:proofErr w:type="spellEnd"/>
            <w:r w:rsidRPr="00C0340F">
              <w:rPr>
                <w:rFonts w:asciiTheme="majorHAnsi" w:hAnsiTheme="majorHAnsi"/>
                <w:color w:val="000000"/>
                <w:lang w:bidi="ar-SA"/>
              </w:rPr>
              <w:t xml:space="preserve">, tworząca uporządkowany, </w:t>
            </w:r>
            <w:proofErr w:type="spellStart"/>
            <w:r w:rsidRPr="00C0340F">
              <w:rPr>
                <w:rFonts w:asciiTheme="majorHAnsi" w:hAnsiTheme="majorHAnsi"/>
                <w:color w:val="000000"/>
                <w:lang w:bidi="ar-SA"/>
              </w:rPr>
              <w:t>interoperacyjny</w:t>
            </w:r>
            <w:proofErr w:type="spellEnd"/>
            <w:r w:rsidRPr="00C0340F">
              <w:rPr>
                <w:rFonts w:asciiTheme="majorHAnsi" w:hAnsiTheme="majorHAnsi"/>
                <w:color w:val="000000"/>
                <w:lang w:bidi="ar-SA"/>
              </w:rPr>
              <w:t xml:space="preserve"> i całościowy układ zbiorów danych: </w:t>
            </w:r>
            <w:proofErr w:type="spellStart"/>
            <w:r w:rsidRPr="00C0340F">
              <w:rPr>
                <w:rFonts w:asciiTheme="majorHAnsi" w:hAnsiTheme="majorHAnsi"/>
                <w:color w:val="000000"/>
                <w:lang w:bidi="ar-SA"/>
              </w:rPr>
              <w:t>EGiB</w:t>
            </w:r>
            <w:proofErr w:type="spellEnd"/>
            <w:r w:rsidRPr="00C0340F">
              <w:rPr>
                <w:rFonts w:asciiTheme="majorHAnsi" w:hAnsiTheme="majorHAnsi"/>
                <w:color w:val="000000"/>
                <w:lang w:bidi="ar-SA"/>
              </w:rPr>
              <w:t xml:space="preserve">, BDOT500, GESUT, </w:t>
            </w:r>
            <w:proofErr w:type="spellStart"/>
            <w:r w:rsidRPr="00C0340F">
              <w:rPr>
                <w:rFonts w:asciiTheme="majorHAnsi" w:hAnsiTheme="majorHAnsi"/>
                <w:color w:val="000000"/>
                <w:lang w:bidi="ar-SA"/>
              </w:rPr>
              <w:t>EMUiA</w:t>
            </w:r>
            <w:proofErr w:type="spellEnd"/>
            <w:r w:rsidRPr="00C0340F">
              <w:rPr>
                <w:rFonts w:asciiTheme="majorHAnsi" w:hAnsiTheme="majorHAnsi"/>
                <w:color w:val="000000"/>
                <w:lang w:bidi="ar-SA"/>
              </w:rPr>
              <w:t xml:space="preserve">, BDSOG, </w:t>
            </w:r>
            <w:proofErr w:type="spellStart"/>
            <w:r w:rsidRPr="00C0340F">
              <w:rPr>
                <w:rFonts w:asciiTheme="majorHAnsi" w:hAnsiTheme="majorHAnsi"/>
                <w:color w:val="000000"/>
                <w:lang w:bidi="ar-SA"/>
              </w:rPr>
              <w:t>RCiWN</w:t>
            </w:r>
            <w:proofErr w:type="spellEnd"/>
            <w:r w:rsidRPr="00C0340F">
              <w:rPr>
                <w:rFonts w:asciiTheme="majorHAnsi" w:hAnsiTheme="majorHAnsi"/>
                <w:color w:val="000000"/>
                <w:lang w:bidi="ar-SA"/>
              </w:rPr>
              <w:t xml:space="preserve">, PRG, PRNG, PRPOG oraz innych zbiorów danych koniecznych do obsługi klientów </w:t>
            </w:r>
            <w:proofErr w:type="spellStart"/>
            <w:r w:rsidR="007A094E" w:rsidRPr="00C0340F">
              <w:rPr>
                <w:rFonts w:asciiTheme="majorHAnsi" w:hAnsiTheme="majorHAnsi"/>
                <w:color w:val="000000"/>
                <w:lang w:bidi="ar-SA"/>
              </w:rPr>
              <w:t>ODGiK</w:t>
            </w:r>
            <w:proofErr w:type="spellEnd"/>
            <w:r w:rsidRPr="00C0340F">
              <w:rPr>
                <w:rFonts w:asciiTheme="majorHAnsi" w:hAnsiTheme="majorHAnsi"/>
                <w:color w:val="000000"/>
                <w:lang w:bidi="ar-SA"/>
              </w:rPr>
              <w:t>.</w:t>
            </w:r>
          </w:p>
        </w:tc>
      </w:tr>
      <w:tr w:rsidR="003C52DA" w:rsidRPr="00C0340F" w14:paraId="4A8D3269" w14:textId="77777777" w:rsidTr="00052A1E">
        <w:trPr>
          <w:trHeight w:val="567"/>
        </w:trPr>
        <w:tc>
          <w:tcPr>
            <w:tcW w:w="957" w:type="pct"/>
            <w:vMerge/>
            <w:tcBorders>
              <w:top w:val="nil"/>
              <w:left w:val="nil"/>
              <w:bottom w:val="nil"/>
              <w:right w:val="nil"/>
            </w:tcBorders>
            <w:vAlign w:val="center"/>
            <w:hideMark/>
          </w:tcPr>
          <w:p w14:paraId="21458053"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0258A43B"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1DA12821"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073D0275" w14:textId="77777777" w:rsidTr="00052A1E">
        <w:trPr>
          <w:trHeight w:val="567"/>
        </w:trPr>
        <w:tc>
          <w:tcPr>
            <w:tcW w:w="957" w:type="pct"/>
            <w:tcBorders>
              <w:top w:val="nil"/>
              <w:left w:val="nil"/>
              <w:bottom w:val="nil"/>
              <w:right w:val="nil"/>
            </w:tcBorders>
            <w:shd w:val="clear" w:color="auto" w:fill="auto"/>
            <w:vAlign w:val="center"/>
            <w:hideMark/>
          </w:tcPr>
          <w:p w14:paraId="25D3CE5F"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BSL</w:t>
            </w:r>
          </w:p>
        </w:tc>
        <w:tc>
          <w:tcPr>
            <w:tcW w:w="259" w:type="pct"/>
            <w:tcBorders>
              <w:top w:val="nil"/>
              <w:left w:val="nil"/>
              <w:bottom w:val="nil"/>
              <w:right w:val="nil"/>
            </w:tcBorders>
            <w:shd w:val="clear" w:color="auto" w:fill="auto"/>
            <w:vAlign w:val="center"/>
            <w:hideMark/>
          </w:tcPr>
          <w:p w14:paraId="49A0DF63"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3BA6C0BE" w14:textId="195C202B"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Bezzałogowy statek latający</w:t>
            </w:r>
          </w:p>
        </w:tc>
      </w:tr>
      <w:tr w:rsidR="003C52DA" w:rsidRPr="00C0340F" w14:paraId="724F6250" w14:textId="77777777" w:rsidTr="00052A1E">
        <w:trPr>
          <w:trHeight w:val="567"/>
        </w:trPr>
        <w:tc>
          <w:tcPr>
            <w:tcW w:w="957" w:type="pct"/>
            <w:vMerge w:val="restart"/>
            <w:tcBorders>
              <w:top w:val="nil"/>
              <w:left w:val="nil"/>
              <w:bottom w:val="nil"/>
              <w:right w:val="nil"/>
            </w:tcBorders>
            <w:shd w:val="clear" w:color="auto" w:fill="auto"/>
            <w:vAlign w:val="center"/>
            <w:hideMark/>
          </w:tcPr>
          <w:p w14:paraId="4A93F647"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DR</w:t>
            </w:r>
          </w:p>
        </w:tc>
        <w:tc>
          <w:tcPr>
            <w:tcW w:w="259" w:type="pct"/>
            <w:vMerge w:val="restart"/>
            <w:tcBorders>
              <w:top w:val="nil"/>
              <w:left w:val="nil"/>
              <w:bottom w:val="nil"/>
              <w:right w:val="nil"/>
            </w:tcBorders>
            <w:shd w:val="clear" w:color="auto" w:fill="auto"/>
            <w:vAlign w:val="center"/>
            <w:hideMark/>
          </w:tcPr>
          <w:p w14:paraId="295BEF57"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46F9A583"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Dziennik Robót, przy czym należy przez to rozumieć każdą jego formę, w tym formę elektroniczną to jest EDR.</w:t>
            </w:r>
          </w:p>
        </w:tc>
      </w:tr>
      <w:tr w:rsidR="003C52DA" w:rsidRPr="00C0340F" w14:paraId="6C00ED94" w14:textId="77777777" w:rsidTr="00052A1E">
        <w:trPr>
          <w:trHeight w:val="567"/>
        </w:trPr>
        <w:tc>
          <w:tcPr>
            <w:tcW w:w="957" w:type="pct"/>
            <w:vMerge/>
            <w:tcBorders>
              <w:top w:val="nil"/>
              <w:left w:val="nil"/>
              <w:bottom w:val="nil"/>
              <w:right w:val="nil"/>
            </w:tcBorders>
            <w:vAlign w:val="center"/>
            <w:hideMark/>
          </w:tcPr>
          <w:p w14:paraId="6A7B7B17"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1E2E0E14"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67DEDE3E"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7BD336FE" w14:textId="77777777" w:rsidTr="00052A1E">
        <w:trPr>
          <w:trHeight w:val="567"/>
        </w:trPr>
        <w:tc>
          <w:tcPr>
            <w:tcW w:w="957" w:type="pct"/>
            <w:tcBorders>
              <w:top w:val="nil"/>
              <w:left w:val="nil"/>
              <w:bottom w:val="nil"/>
              <w:right w:val="nil"/>
            </w:tcBorders>
            <w:shd w:val="clear" w:color="auto" w:fill="auto"/>
            <w:vAlign w:val="center"/>
            <w:hideMark/>
          </w:tcPr>
          <w:p w14:paraId="7AA726AC"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EDR</w:t>
            </w:r>
          </w:p>
        </w:tc>
        <w:tc>
          <w:tcPr>
            <w:tcW w:w="259" w:type="pct"/>
            <w:tcBorders>
              <w:top w:val="nil"/>
              <w:left w:val="nil"/>
              <w:bottom w:val="nil"/>
              <w:right w:val="nil"/>
            </w:tcBorders>
            <w:shd w:val="clear" w:color="auto" w:fill="auto"/>
            <w:vAlign w:val="center"/>
            <w:hideMark/>
          </w:tcPr>
          <w:p w14:paraId="79838180"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450C16CB"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Elektroniczny Dziennik Robót.</w:t>
            </w:r>
          </w:p>
        </w:tc>
      </w:tr>
      <w:tr w:rsidR="003C52DA" w:rsidRPr="00C0340F" w14:paraId="08C233D3" w14:textId="77777777" w:rsidTr="00052A1E">
        <w:trPr>
          <w:trHeight w:val="567"/>
        </w:trPr>
        <w:tc>
          <w:tcPr>
            <w:tcW w:w="957" w:type="pct"/>
            <w:tcBorders>
              <w:top w:val="nil"/>
              <w:left w:val="nil"/>
              <w:bottom w:val="nil"/>
              <w:right w:val="nil"/>
            </w:tcBorders>
            <w:shd w:val="clear" w:color="auto" w:fill="auto"/>
            <w:vAlign w:val="center"/>
            <w:hideMark/>
          </w:tcPr>
          <w:p w14:paraId="70F1B8E3" w14:textId="77777777" w:rsidR="003C52DA" w:rsidRPr="00C0340F" w:rsidRDefault="003C52DA" w:rsidP="00052A1E">
            <w:pPr>
              <w:widowControl/>
              <w:autoSpaceDE/>
              <w:autoSpaceDN/>
              <w:spacing w:after="240"/>
              <w:rPr>
                <w:rFonts w:asciiTheme="majorHAnsi" w:hAnsiTheme="majorHAnsi"/>
                <w:b/>
                <w:bCs/>
                <w:color w:val="000000"/>
                <w:lang w:bidi="ar-SA"/>
              </w:rPr>
            </w:pPr>
            <w:proofErr w:type="spellStart"/>
            <w:r w:rsidRPr="00C0340F">
              <w:rPr>
                <w:rFonts w:asciiTheme="majorHAnsi" w:hAnsiTheme="majorHAnsi"/>
                <w:b/>
                <w:bCs/>
                <w:color w:val="000000"/>
                <w:lang w:bidi="ar-SA"/>
              </w:rPr>
              <w:t>EGiB</w:t>
            </w:r>
            <w:proofErr w:type="spellEnd"/>
          </w:p>
        </w:tc>
        <w:tc>
          <w:tcPr>
            <w:tcW w:w="259" w:type="pct"/>
            <w:tcBorders>
              <w:top w:val="nil"/>
              <w:left w:val="nil"/>
              <w:bottom w:val="nil"/>
              <w:right w:val="nil"/>
            </w:tcBorders>
            <w:shd w:val="clear" w:color="auto" w:fill="auto"/>
            <w:vAlign w:val="center"/>
            <w:hideMark/>
          </w:tcPr>
          <w:p w14:paraId="044EDE2B"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60ADDB48"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 xml:space="preserve">Ewidencja gruntów i budynków określona w Ustawie </w:t>
            </w:r>
            <w:proofErr w:type="spellStart"/>
            <w:r w:rsidRPr="00C0340F">
              <w:rPr>
                <w:rFonts w:asciiTheme="majorHAnsi" w:hAnsiTheme="majorHAnsi"/>
                <w:color w:val="000000"/>
                <w:lang w:bidi="ar-SA"/>
              </w:rPr>
              <w:t>PGiK</w:t>
            </w:r>
            <w:proofErr w:type="spellEnd"/>
            <w:r w:rsidRPr="00C0340F">
              <w:rPr>
                <w:rFonts w:asciiTheme="majorHAnsi" w:hAnsiTheme="majorHAnsi"/>
                <w:color w:val="000000"/>
                <w:lang w:bidi="ar-SA"/>
              </w:rPr>
              <w:t>.</w:t>
            </w:r>
          </w:p>
        </w:tc>
      </w:tr>
      <w:tr w:rsidR="003C52DA" w:rsidRPr="00C0340F" w14:paraId="79ADCAF0" w14:textId="77777777" w:rsidTr="00052A1E">
        <w:trPr>
          <w:trHeight w:val="567"/>
        </w:trPr>
        <w:tc>
          <w:tcPr>
            <w:tcW w:w="957" w:type="pct"/>
            <w:vMerge w:val="restart"/>
            <w:tcBorders>
              <w:top w:val="nil"/>
              <w:left w:val="nil"/>
              <w:bottom w:val="nil"/>
              <w:right w:val="nil"/>
            </w:tcBorders>
            <w:shd w:val="clear" w:color="auto" w:fill="auto"/>
            <w:vAlign w:val="center"/>
            <w:hideMark/>
          </w:tcPr>
          <w:p w14:paraId="1D4AD0E3" w14:textId="77777777" w:rsidR="003C52DA" w:rsidRPr="00C0340F" w:rsidRDefault="003C52DA" w:rsidP="00052A1E">
            <w:pPr>
              <w:widowControl/>
              <w:autoSpaceDE/>
              <w:autoSpaceDN/>
              <w:spacing w:after="240"/>
              <w:rPr>
                <w:rFonts w:asciiTheme="majorHAnsi" w:hAnsiTheme="majorHAnsi"/>
                <w:b/>
                <w:bCs/>
                <w:color w:val="000000"/>
                <w:lang w:bidi="ar-SA"/>
              </w:rPr>
            </w:pPr>
            <w:proofErr w:type="spellStart"/>
            <w:r w:rsidRPr="00C0340F">
              <w:rPr>
                <w:rFonts w:asciiTheme="majorHAnsi" w:hAnsiTheme="majorHAnsi"/>
                <w:b/>
                <w:bCs/>
                <w:color w:val="000000"/>
                <w:lang w:bidi="ar-SA"/>
              </w:rPr>
              <w:t>EMUiA</w:t>
            </w:r>
            <w:proofErr w:type="spellEnd"/>
          </w:p>
        </w:tc>
        <w:tc>
          <w:tcPr>
            <w:tcW w:w="259" w:type="pct"/>
            <w:vMerge w:val="restart"/>
            <w:tcBorders>
              <w:top w:val="nil"/>
              <w:left w:val="nil"/>
              <w:bottom w:val="nil"/>
              <w:right w:val="nil"/>
            </w:tcBorders>
            <w:shd w:val="clear" w:color="auto" w:fill="auto"/>
            <w:vAlign w:val="center"/>
            <w:hideMark/>
          </w:tcPr>
          <w:p w14:paraId="5A3C66E2"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5A43E4CF"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 xml:space="preserve">Zbiór danych bazy danych ewidencji miejscowości, ulic i adresów, o której mowa art. 4 ust. 1a pkt 6 Ustawy </w:t>
            </w:r>
            <w:proofErr w:type="spellStart"/>
            <w:r w:rsidRPr="00C0340F">
              <w:rPr>
                <w:rFonts w:asciiTheme="majorHAnsi" w:hAnsiTheme="majorHAnsi"/>
                <w:color w:val="000000"/>
                <w:lang w:bidi="ar-SA"/>
              </w:rPr>
              <w:t>PGiK</w:t>
            </w:r>
            <w:proofErr w:type="spellEnd"/>
            <w:r w:rsidRPr="00C0340F">
              <w:rPr>
                <w:rFonts w:asciiTheme="majorHAnsi" w:hAnsiTheme="majorHAnsi"/>
                <w:color w:val="000000"/>
                <w:lang w:bidi="ar-SA"/>
              </w:rPr>
              <w:t>.</w:t>
            </w:r>
          </w:p>
        </w:tc>
      </w:tr>
      <w:tr w:rsidR="003C52DA" w:rsidRPr="00C0340F" w14:paraId="611F4876" w14:textId="77777777" w:rsidTr="00052A1E">
        <w:trPr>
          <w:trHeight w:val="567"/>
        </w:trPr>
        <w:tc>
          <w:tcPr>
            <w:tcW w:w="957" w:type="pct"/>
            <w:vMerge/>
            <w:tcBorders>
              <w:top w:val="nil"/>
              <w:left w:val="nil"/>
              <w:bottom w:val="nil"/>
              <w:right w:val="nil"/>
            </w:tcBorders>
            <w:vAlign w:val="center"/>
            <w:hideMark/>
          </w:tcPr>
          <w:p w14:paraId="1B4F4F0D"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4C9874EC"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0FCA5B5A"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4EA9E760" w14:textId="77777777" w:rsidTr="00052A1E">
        <w:trPr>
          <w:trHeight w:val="567"/>
        </w:trPr>
        <w:tc>
          <w:tcPr>
            <w:tcW w:w="957" w:type="pct"/>
            <w:vMerge w:val="restart"/>
            <w:tcBorders>
              <w:top w:val="nil"/>
              <w:left w:val="nil"/>
              <w:bottom w:val="nil"/>
              <w:right w:val="nil"/>
            </w:tcBorders>
            <w:shd w:val="clear" w:color="auto" w:fill="auto"/>
            <w:vAlign w:val="center"/>
            <w:hideMark/>
          </w:tcPr>
          <w:p w14:paraId="082BBCA0"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Geodezyjne pomiary fotogrametryczne</w:t>
            </w:r>
          </w:p>
        </w:tc>
        <w:tc>
          <w:tcPr>
            <w:tcW w:w="259" w:type="pct"/>
            <w:vMerge w:val="restart"/>
            <w:tcBorders>
              <w:top w:val="nil"/>
              <w:left w:val="nil"/>
              <w:bottom w:val="nil"/>
              <w:right w:val="nil"/>
            </w:tcBorders>
            <w:shd w:val="clear" w:color="auto" w:fill="auto"/>
            <w:vAlign w:val="center"/>
            <w:hideMark/>
          </w:tcPr>
          <w:p w14:paraId="10EFECDE"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5F5EB09A"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Rozumie  się  przez  to  geodezyjny  pomiar   sytuacyjny   wykonywany na modelu terenu utworzonym z</w:t>
            </w:r>
            <w:r w:rsidR="006E0698" w:rsidRPr="00C0340F">
              <w:rPr>
                <w:rFonts w:asciiTheme="majorHAnsi" w:hAnsiTheme="majorHAnsi"/>
                <w:color w:val="000000"/>
                <w:lang w:bidi="ar-SA"/>
              </w:rPr>
              <w:t xml:space="preserve"> </w:t>
            </w:r>
            <w:r w:rsidRPr="00C0340F">
              <w:rPr>
                <w:rFonts w:asciiTheme="majorHAnsi" w:hAnsiTheme="majorHAnsi"/>
                <w:color w:val="000000"/>
                <w:lang w:bidi="ar-SA"/>
              </w:rPr>
              <w:t>przetworzonych zdjęć lotniczych lub satelitarnych.</w:t>
            </w:r>
          </w:p>
        </w:tc>
      </w:tr>
      <w:tr w:rsidR="003C52DA" w:rsidRPr="00C0340F" w14:paraId="7749EE06" w14:textId="77777777" w:rsidTr="00052A1E">
        <w:trPr>
          <w:trHeight w:val="567"/>
        </w:trPr>
        <w:tc>
          <w:tcPr>
            <w:tcW w:w="957" w:type="pct"/>
            <w:vMerge/>
            <w:tcBorders>
              <w:top w:val="nil"/>
              <w:left w:val="nil"/>
              <w:bottom w:val="nil"/>
              <w:right w:val="nil"/>
            </w:tcBorders>
            <w:vAlign w:val="center"/>
            <w:hideMark/>
          </w:tcPr>
          <w:p w14:paraId="671E2923"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0B1D06B3"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7396B27A"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4BE7780D" w14:textId="77777777" w:rsidTr="00052A1E">
        <w:trPr>
          <w:trHeight w:val="567"/>
        </w:trPr>
        <w:tc>
          <w:tcPr>
            <w:tcW w:w="957" w:type="pct"/>
            <w:vMerge w:val="restart"/>
            <w:tcBorders>
              <w:top w:val="nil"/>
              <w:left w:val="nil"/>
              <w:bottom w:val="nil"/>
              <w:right w:val="nil"/>
            </w:tcBorders>
            <w:shd w:val="clear" w:color="auto" w:fill="auto"/>
            <w:vAlign w:val="center"/>
            <w:hideMark/>
          </w:tcPr>
          <w:p w14:paraId="6A3D582F"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Geodezyjne pomiary kartometryczne</w:t>
            </w:r>
          </w:p>
        </w:tc>
        <w:tc>
          <w:tcPr>
            <w:tcW w:w="259" w:type="pct"/>
            <w:vMerge w:val="restart"/>
            <w:tcBorders>
              <w:top w:val="nil"/>
              <w:left w:val="nil"/>
              <w:bottom w:val="nil"/>
              <w:right w:val="nil"/>
            </w:tcBorders>
            <w:shd w:val="clear" w:color="auto" w:fill="auto"/>
            <w:vAlign w:val="center"/>
            <w:hideMark/>
          </w:tcPr>
          <w:p w14:paraId="4E6CF497"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44F025D0"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Rozumie się przez to geodezyjny pomiar sytuacyjny wykonywany na mapie analogowej lub jej skalibrowanym zobrazowaniu  cyfrowym  lub na</w:t>
            </w:r>
            <w:r w:rsidR="006E0698" w:rsidRPr="00C0340F">
              <w:rPr>
                <w:rFonts w:asciiTheme="majorHAnsi" w:hAnsiTheme="majorHAnsi"/>
                <w:color w:val="000000"/>
                <w:lang w:bidi="ar-SA"/>
              </w:rPr>
              <w:t xml:space="preserve"> </w:t>
            </w:r>
            <w:proofErr w:type="spellStart"/>
            <w:r w:rsidRPr="00C0340F">
              <w:rPr>
                <w:rFonts w:asciiTheme="majorHAnsi" w:hAnsiTheme="majorHAnsi"/>
                <w:color w:val="000000"/>
                <w:lang w:bidi="ar-SA"/>
              </w:rPr>
              <w:t>ortofotomapie</w:t>
            </w:r>
            <w:proofErr w:type="spellEnd"/>
            <w:r w:rsidRPr="00C0340F">
              <w:rPr>
                <w:rFonts w:asciiTheme="majorHAnsi" w:hAnsiTheme="majorHAnsi"/>
                <w:color w:val="000000"/>
                <w:lang w:bidi="ar-SA"/>
              </w:rPr>
              <w:t>.</w:t>
            </w:r>
          </w:p>
        </w:tc>
      </w:tr>
      <w:tr w:rsidR="003C52DA" w:rsidRPr="00C0340F" w14:paraId="7321EBE7" w14:textId="77777777" w:rsidTr="00052A1E">
        <w:trPr>
          <w:trHeight w:val="567"/>
        </w:trPr>
        <w:tc>
          <w:tcPr>
            <w:tcW w:w="957" w:type="pct"/>
            <w:vMerge/>
            <w:tcBorders>
              <w:top w:val="nil"/>
              <w:left w:val="nil"/>
              <w:bottom w:val="nil"/>
              <w:right w:val="nil"/>
            </w:tcBorders>
            <w:vAlign w:val="center"/>
            <w:hideMark/>
          </w:tcPr>
          <w:p w14:paraId="09F55C40"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24E0A857"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59A6E812"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3150C2A0" w14:textId="77777777" w:rsidTr="00052A1E">
        <w:trPr>
          <w:trHeight w:val="567"/>
        </w:trPr>
        <w:tc>
          <w:tcPr>
            <w:tcW w:w="957" w:type="pct"/>
            <w:vMerge w:val="restart"/>
            <w:tcBorders>
              <w:top w:val="nil"/>
              <w:left w:val="nil"/>
              <w:bottom w:val="nil"/>
              <w:right w:val="nil"/>
            </w:tcBorders>
            <w:shd w:val="clear" w:color="auto" w:fill="auto"/>
            <w:vAlign w:val="center"/>
            <w:hideMark/>
          </w:tcPr>
          <w:p w14:paraId="7763F64C"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Geodezyjne pomiary terenowe</w:t>
            </w:r>
          </w:p>
        </w:tc>
        <w:tc>
          <w:tcPr>
            <w:tcW w:w="259" w:type="pct"/>
            <w:vMerge w:val="restart"/>
            <w:tcBorders>
              <w:top w:val="nil"/>
              <w:left w:val="nil"/>
              <w:bottom w:val="nil"/>
              <w:right w:val="nil"/>
            </w:tcBorders>
            <w:shd w:val="clear" w:color="auto" w:fill="auto"/>
            <w:vAlign w:val="center"/>
            <w:hideMark/>
          </w:tcPr>
          <w:p w14:paraId="50ECCBB4"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274F893D"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Rozumie się przez to geodezyjny pomiar sytuacyjny wykonywany bezpośrednio w terenie.</w:t>
            </w:r>
          </w:p>
        </w:tc>
      </w:tr>
      <w:tr w:rsidR="003C52DA" w:rsidRPr="00C0340F" w14:paraId="209463D9" w14:textId="77777777" w:rsidTr="00052A1E">
        <w:trPr>
          <w:trHeight w:val="567"/>
        </w:trPr>
        <w:tc>
          <w:tcPr>
            <w:tcW w:w="957" w:type="pct"/>
            <w:vMerge/>
            <w:tcBorders>
              <w:top w:val="nil"/>
              <w:left w:val="nil"/>
              <w:bottom w:val="nil"/>
              <w:right w:val="nil"/>
            </w:tcBorders>
            <w:vAlign w:val="center"/>
            <w:hideMark/>
          </w:tcPr>
          <w:p w14:paraId="02474953"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03D4966D"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0D9B7998"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4A060FC2" w14:textId="77777777" w:rsidTr="00052A1E">
        <w:trPr>
          <w:trHeight w:val="567"/>
        </w:trPr>
        <w:tc>
          <w:tcPr>
            <w:tcW w:w="957" w:type="pct"/>
            <w:vMerge w:val="restart"/>
            <w:tcBorders>
              <w:top w:val="nil"/>
              <w:left w:val="nil"/>
              <w:bottom w:val="nil"/>
              <w:right w:val="nil"/>
            </w:tcBorders>
            <w:shd w:val="clear" w:color="auto" w:fill="auto"/>
            <w:vAlign w:val="center"/>
            <w:hideMark/>
          </w:tcPr>
          <w:p w14:paraId="77C749CB"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GESUT</w:t>
            </w:r>
          </w:p>
        </w:tc>
        <w:tc>
          <w:tcPr>
            <w:tcW w:w="259" w:type="pct"/>
            <w:vMerge w:val="restart"/>
            <w:tcBorders>
              <w:top w:val="nil"/>
              <w:left w:val="nil"/>
              <w:bottom w:val="nil"/>
              <w:right w:val="nil"/>
            </w:tcBorders>
            <w:shd w:val="clear" w:color="auto" w:fill="auto"/>
            <w:vAlign w:val="center"/>
            <w:hideMark/>
          </w:tcPr>
          <w:p w14:paraId="3366DDA8"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0C523D4B"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 xml:space="preserve">Zbiór danych bazy danych geodezyjnej ewidencji sieci uzbrojenia terenu, o której mowa w art. 4 ust. 1a pkt 3 Ustawy </w:t>
            </w:r>
            <w:proofErr w:type="spellStart"/>
            <w:r w:rsidRPr="00C0340F">
              <w:rPr>
                <w:rFonts w:asciiTheme="majorHAnsi" w:hAnsiTheme="majorHAnsi"/>
                <w:color w:val="000000"/>
                <w:lang w:bidi="ar-SA"/>
              </w:rPr>
              <w:t>PGiK</w:t>
            </w:r>
            <w:proofErr w:type="spellEnd"/>
            <w:r w:rsidRPr="00C0340F">
              <w:rPr>
                <w:rFonts w:asciiTheme="majorHAnsi" w:hAnsiTheme="majorHAnsi"/>
                <w:color w:val="000000"/>
                <w:lang w:bidi="ar-SA"/>
              </w:rPr>
              <w:t>.</w:t>
            </w:r>
          </w:p>
        </w:tc>
      </w:tr>
      <w:tr w:rsidR="003C52DA" w:rsidRPr="00C0340F" w14:paraId="7DB8D9BA" w14:textId="77777777" w:rsidTr="00052A1E">
        <w:trPr>
          <w:trHeight w:val="567"/>
        </w:trPr>
        <w:tc>
          <w:tcPr>
            <w:tcW w:w="957" w:type="pct"/>
            <w:vMerge/>
            <w:tcBorders>
              <w:top w:val="nil"/>
              <w:left w:val="nil"/>
              <w:bottom w:val="nil"/>
              <w:right w:val="nil"/>
            </w:tcBorders>
            <w:vAlign w:val="center"/>
            <w:hideMark/>
          </w:tcPr>
          <w:p w14:paraId="65975114"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790E50AB"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3539993F"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34D051D0" w14:textId="77777777" w:rsidTr="00052A1E">
        <w:trPr>
          <w:trHeight w:val="567"/>
        </w:trPr>
        <w:tc>
          <w:tcPr>
            <w:tcW w:w="957" w:type="pct"/>
            <w:vMerge w:val="restart"/>
            <w:tcBorders>
              <w:top w:val="nil"/>
              <w:left w:val="nil"/>
              <w:bottom w:val="nil"/>
              <w:right w:val="nil"/>
            </w:tcBorders>
            <w:shd w:val="clear" w:color="auto" w:fill="auto"/>
            <w:vAlign w:val="center"/>
            <w:hideMark/>
          </w:tcPr>
          <w:p w14:paraId="3785BE97"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GML</w:t>
            </w:r>
          </w:p>
        </w:tc>
        <w:tc>
          <w:tcPr>
            <w:tcW w:w="259" w:type="pct"/>
            <w:vMerge w:val="restart"/>
            <w:tcBorders>
              <w:top w:val="nil"/>
              <w:left w:val="nil"/>
              <w:bottom w:val="nil"/>
              <w:right w:val="nil"/>
            </w:tcBorders>
            <w:shd w:val="clear" w:color="auto" w:fill="auto"/>
            <w:vAlign w:val="center"/>
            <w:hideMark/>
          </w:tcPr>
          <w:p w14:paraId="20ED70D0"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500D99C1"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 xml:space="preserve">Z języka ang. </w:t>
            </w:r>
            <w:proofErr w:type="spellStart"/>
            <w:r w:rsidRPr="00C0340F">
              <w:rPr>
                <w:rFonts w:asciiTheme="majorHAnsi" w:hAnsiTheme="majorHAnsi"/>
                <w:color w:val="000000"/>
                <w:lang w:bidi="ar-SA"/>
              </w:rPr>
              <w:t>Geography</w:t>
            </w:r>
            <w:proofErr w:type="spellEnd"/>
            <w:r w:rsidRPr="00C0340F">
              <w:rPr>
                <w:rFonts w:asciiTheme="majorHAnsi" w:hAnsiTheme="majorHAnsi"/>
                <w:color w:val="000000"/>
                <w:lang w:bidi="ar-SA"/>
              </w:rPr>
              <w:t xml:space="preserve"> </w:t>
            </w:r>
            <w:proofErr w:type="spellStart"/>
            <w:r w:rsidRPr="00C0340F">
              <w:rPr>
                <w:rFonts w:asciiTheme="majorHAnsi" w:hAnsiTheme="majorHAnsi"/>
                <w:color w:val="000000"/>
                <w:lang w:bidi="ar-SA"/>
              </w:rPr>
              <w:t>Markup</w:t>
            </w:r>
            <w:proofErr w:type="spellEnd"/>
            <w:r w:rsidRPr="00C0340F">
              <w:rPr>
                <w:rFonts w:asciiTheme="majorHAnsi" w:hAnsiTheme="majorHAnsi"/>
                <w:color w:val="000000"/>
                <w:lang w:bidi="ar-SA"/>
              </w:rPr>
              <w:t xml:space="preserve"> Language; uznany za standard techniczny format wymiany danych przestrzennych, zawierający dane uporządkowane i sformatowane według modeli pojęciowych opisanych we właściwych przepisach wykonawczych.</w:t>
            </w:r>
          </w:p>
        </w:tc>
      </w:tr>
      <w:tr w:rsidR="003C52DA" w:rsidRPr="00C0340F" w14:paraId="22E018E3" w14:textId="77777777" w:rsidTr="00052A1E">
        <w:trPr>
          <w:trHeight w:val="567"/>
        </w:trPr>
        <w:tc>
          <w:tcPr>
            <w:tcW w:w="957" w:type="pct"/>
            <w:vMerge/>
            <w:tcBorders>
              <w:top w:val="nil"/>
              <w:left w:val="nil"/>
              <w:bottom w:val="nil"/>
              <w:right w:val="nil"/>
            </w:tcBorders>
            <w:vAlign w:val="center"/>
            <w:hideMark/>
          </w:tcPr>
          <w:p w14:paraId="36DF6417"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330FA3CB"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7A0B69A0"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237BD290" w14:textId="77777777" w:rsidTr="00052A1E">
        <w:trPr>
          <w:trHeight w:val="567"/>
        </w:trPr>
        <w:tc>
          <w:tcPr>
            <w:tcW w:w="957" w:type="pct"/>
            <w:vMerge/>
            <w:tcBorders>
              <w:top w:val="nil"/>
              <w:left w:val="nil"/>
              <w:bottom w:val="nil"/>
              <w:right w:val="nil"/>
            </w:tcBorders>
            <w:vAlign w:val="center"/>
            <w:hideMark/>
          </w:tcPr>
          <w:p w14:paraId="11390330"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533C0D12"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41CE5410"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7B7EA577" w14:textId="77777777" w:rsidTr="00052A1E">
        <w:trPr>
          <w:trHeight w:val="567"/>
        </w:trPr>
        <w:tc>
          <w:tcPr>
            <w:tcW w:w="957" w:type="pct"/>
            <w:tcBorders>
              <w:top w:val="nil"/>
              <w:left w:val="nil"/>
              <w:bottom w:val="nil"/>
              <w:right w:val="nil"/>
            </w:tcBorders>
            <w:shd w:val="clear" w:color="auto" w:fill="auto"/>
            <w:vAlign w:val="center"/>
            <w:hideMark/>
          </w:tcPr>
          <w:p w14:paraId="6049B59A"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lastRenderedPageBreak/>
              <w:t>Harmonogram kontroli</w:t>
            </w:r>
          </w:p>
        </w:tc>
        <w:tc>
          <w:tcPr>
            <w:tcW w:w="259" w:type="pct"/>
            <w:tcBorders>
              <w:top w:val="nil"/>
              <w:left w:val="nil"/>
              <w:bottom w:val="nil"/>
              <w:right w:val="nil"/>
            </w:tcBorders>
            <w:shd w:val="clear" w:color="auto" w:fill="auto"/>
            <w:vAlign w:val="center"/>
            <w:hideMark/>
          </w:tcPr>
          <w:p w14:paraId="06C8C63E"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w:t>
            </w:r>
          </w:p>
        </w:tc>
        <w:tc>
          <w:tcPr>
            <w:tcW w:w="3784" w:type="pct"/>
            <w:tcBorders>
              <w:top w:val="nil"/>
              <w:left w:val="nil"/>
              <w:bottom w:val="nil"/>
              <w:right w:val="nil"/>
            </w:tcBorders>
            <w:shd w:val="clear" w:color="auto" w:fill="auto"/>
            <w:vAlign w:val="center"/>
            <w:hideMark/>
          </w:tcPr>
          <w:p w14:paraId="5F69DE36"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Szczegółowy harmonogram kontroli realizacji prac.</w:t>
            </w:r>
          </w:p>
        </w:tc>
      </w:tr>
      <w:tr w:rsidR="0092624C" w:rsidRPr="00C0340F" w14:paraId="5B6F1211" w14:textId="77777777" w:rsidTr="00052A1E">
        <w:trPr>
          <w:trHeight w:val="567"/>
        </w:trPr>
        <w:tc>
          <w:tcPr>
            <w:tcW w:w="957" w:type="pct"/>
            <w:tcBorders>
              <w:top w:val="nil"/>
              <w:left w:val="nil"/>
              <w:bottom w:val="nil"/>
              <w:right w:val="nil"/>
            </w:tcBorders>
            <w:shd w:val="clear" w:color="auto" w:fill="auto"/>
            <w:vAlign w:val="center"/>
          </w:tcPr>
          <w:p w14:paraId="2A1D21A2" w14:textId="0A57891B" w:rsidR="0092624C" w:rsidRPr="00C0340F" w:rsidRDefault="0092624C"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Harmonogram</w:t>
            </w:r>
          </w:p>
        </w:tc>
        <w:tc>
          <w:tcPr>
            <w:tcW w:w="259" w:type="pct"/>
            <w:tcBorders>
              <w:top w:val="nil"/>
              <w:left w:val="nil"/>
              <w:bottom w:val="nil"/>
              <w:right w:val="nil"/>
            </w:tcBorders>
            <w:shd w:val="clear" w:color="auto" w:fill="auto"/>
            <w:vAlign w:val="center"/>
          </w:tcPr>
          <w:p w14:paraId="3AA0063D" w14:textId="3333CB22" w:rsidR="0092624C" w:rsidRPr="00C0340F" w:rsidRDefault="0092624C"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tcPr>
          <w:p w14:paraId="281C2974" w14:textId="64E003C1" w:rsidR="0092624C" w:rsidRPr="00C0340F" w:rsidRDefault="0092624C"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Szczegółowy harmonogram realizacji prac obowiązujący Wykonawcę prac oraz PMK w zakresie kontroli danych.</w:t>
            </w:r>
          </w:p>
        </w:tc>
      </w:tr>
      <w:tr w:rsidR="003C52DA" w:rsidRPr="00C0340F" w14:paraId="4881C41C" w14:textId="77777777" w:rsidTr="00052A1E">
        <w:trPr>
          <w:trHeight w:val="567"/>
        </w:trPr>
        <w:tc>
          <w:tcPr>
            <w:tcW w:w="957" w:type="pct"/>
            <w:tcBorders>
              <w:top w:val="nil"/>
              <w:left w:val="nil"/>
              <w:bottom w:val="nil"/>
              <w:right w:val="nil"/>
            </w:tcBorders>
            <w:shd w:val="clear" w:color="auto" w:fill="auto"/>
            <w:vAlign w:val="center"/>
            <w:hideMark/>
          </w:tcPr>
          <w:p w14:paraId="449EBCFE"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IZ</w:t>
            </w:r>
          </w:p>
        </w:tc>
        <w:tc>
          <w:tcPr>
            <w:tcW w:w="259" w:type="pct"/>
            <w:tcBorders>
              <w:top w:val="nil"/>
              <w:left w:val="nil"/>
              <w:bottom w:val="nil"/>
              <w:right w:val="nil"/>
            </w:tcBorders>
            <w:shd w:val="clear" w:color="auto" w:fill="auto"/>
            <w:vAlign w:val="center"/>
            <w:hideMark/>
          </w:tcPr>
          <w:p w14:paraId="18C5325E"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602A0EAC"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Instytucja Zarządzająca, sprawująca nadzór nad realizacją Projektu. IZ  dla przedmiotowego Projektu stanowi Urząd Marszałkowski Województwa Małopolskiego.</w:t>
            </w:r>
          </w:p>
        </w:tc>
      </w:tr>
      <w:tr w:rsidR="003C52DA" w:rsidRPr="00C0340F" w14:paraId="0210595C" w14:textId="77777777" w:rsidTr="00052A1E">
        <w:trPr>
          <w:trHeight w:val="567"/>
        </w:trPr>
        <w:tc>
          <w:tcPr>
            <w:tcW w:w="957" w:type="pct"/>
            <w:tcBorders>
              <w:top w:val="nil"/>
              <w:left w:val="nil"/>
              <w:bottom w:val="nil"/>
              <w:right w:val="nil"/>
            </w:tcBorders>
            <w:shd w:val="clear" w:color="auto" w:fill="auto"/>
            <w:vAlign w:val="center"/>
            <w:hideMark/>
          </w:tcPr>
          <w:p w14:paraId="354D4807" w14:textId="77777777" w:rsidR="003C52DA" w:rsidRPr="00C0340F" w:rsidRDefault="003C52DA" w:rsidP="00052A1E">
            <w:pPr>
              <w:widowControl/>
              <w:autoSpaceDE/>
              <w:autoSpaceDN/>
              <w:spacing w:after="240"/>
              <w:rPr>
                <w:rFonts w:asciiTheme="majorHAnsi" w:hAnsiTheme="majorHAnsi"/>
                <w:b/>
                <w:bCs/>
                <w:lang w:bidi="ar-SA"/>
              </w:rPr>
            </w:pPr>
            <w:r w:rsidRPr="00C0340F">
              <w:rPr>
                <w:rFonts w:asciiTheme="majorHAnsi" w:hAnsiTheme="majorHAnsi"/>
                <w:b/>
                <w:bCs/>
                <w:lang w:bidi="ar-SA"/>
              </w:rPr>
              <w:t>Kontrola ilościowa</w:t>
            </w:r>
          </w:p>
        </w:tc>
        <w:tc>
          <w:tcPr>
            <w:tcW w:w="259" w:type="pct"/>
            <w:tcBorders>
              <w:top w:val="nil"/>
              <w:left w:val="nil"/>
              <w:bottom w:val="nil"/>
              <w:right w:val="nil"/>
            </w:tcBorders>
            <w:shd w:val="clear" w:color="auto" w:fill="auto"/>
            <w:vAlign w:val="center"/>
            <w:hideMark/>
          </w:tcPr>
          <w:p w14:paraId="70D116EC" w14:textId="77777777" w:rsidR="003C52DA" w:rsidRPr="00C0340F" w:rsidRDefault="003C52DA" w:rsidP="00052A1E">
            <w:pPr>
              <w:widowControl/>
              <w:autoSpaceDE/>
              <w:autoSpaceDN/>
              <w:spacing w:after="240"/>
              <w:rPr>
                <w:rFonts w:asciiTheme="majorHAnsi" w:hAnsiTheme="majorHAnsi"/>
                <w:lang w:bidi="ar-SA"/>
              </w:rPr>
            </w:pPr>
            <w:r w:rsidRPr="00C0340F">
              <w:rPr>
                <w:rFonts w:asciiTheme="majorHAnsi" w:hAnsiTheme="majorHAnsi"/>
                <w:w w:val="99"/>
                <w:lang w:bidi="ar-SA"/>
              </w:rPr>
              <w:t>-</w:t>
            </w:r>
          </w:p>
        </w:tc>
        <w:tc>
          <w:tcPr>
            <w:tcW w:w="3784" w:type="pct"/>
            <w:tcBorders>
              <w:top w:val="nil"/>
              <w:left w:val="nil"/>
              <w:bottom w:val="nil"/>
              <w:right w:val="nil"/>
            </w:tcBorders>
            <w:shd w:val="clear" w:color="auto" w:fill="auto"/>
            <w:vAlign w:val="center"/>
            <w:hideMark/>
          </w:tcPr>
          <w:p w14:paraId="20694888" w14:textId="77777777" w:rsidR="003C52DA" w:rsidRPr="00C0340F" w:rsidRDefault="003C52DA" w:rsidP="00052A1E">
            <w:pPr>
              <w:widowControl/>
              <w:autoSpaceDE/>
              <w:autoSpaceDN/>
              <w:spacing w:after="240"/>
              <w:rPr>
                <w:rFonts w:asciiTheme="majorHAnsi" w:hAnsiTheme="majorHAnsi"/>
                <w:lang w:bidi="ar-SA"/>
              </w:rPr>
            </w:pPr>
            <w:r w:rsidRPr="00C0340F">
              <w:rPr>
                <w:rFonts w:asciiTheme="majorHAnsi" w:hAnsiTheme="majorHAnsi"/>
                <w:lang w:bidi="ar-SA"/>
              </w:rPr>
              <w:t>Kontrola polegająca na sprawdzeniu kompletności przekazanych danych i dokumentacji prac, w tym zgodności struktury danych i dokumentacji.</w:t>
            </w:r>
          </w:p>
        </w:tc>
      </w:tr>
      <w:tr w:rsidR="003C52DA" w:rsidRPr="00C0340F" w14:paraId="286367E1" w14:textId="77777777" w:rsidTr="00A501F6">
        <w:trPr>
          <w:trHeight w:val="567"/>
        </w:trPr>
        <w:tc>
          <w:tcPr>
            <w:tcW w:w="957" w:type="pct"/>
            <w:tcBorders>
              <w:top w:val="nil"/>
              <w:left w:val="nil"/>
              <w:bottom w:val="nil"/>
              <w:right w:val="nil"/>
            </w:tcBorders>
            <w:vAlign w:val="center"/>
            <w:hideMark/>
          </w:tcPr>
          <w:p w14:paraId="108D166B" w14:textId="4E1DA5DC" w:rsidR="003C52DA" w:rsidRPr="00C0340F" w:rsidRDefault="00C0340F" w:rsidP="00052A1E">
            <w:pPr>
              <w:widowControl/>
              <w:autoSpaceDE/>
              <w:autoSpaceDN/>
              <w:spacing w:after="240"/>
              <w:rPr>
                <w:rFonts w:asciiTheme="majorHAnsi" w:hAnsiTheme="majorHAnsi"/>
                <w:b/>
                <w:bCs/>
                <w:lang w:bidi="ar-SA"/>
              </w:rPr>
            </w:pPr>
            <w:r w:rsidRPr="00C0340F">
              <w:rPr>
                <w:rFonts w:asciiTheme="majorHAnsi" w:hAnsiTheme="majorHAnsi"/>
                <w:b/>
                <w:bCs/>
                <w:lang w:bidi="ar-SA"/>
              </w:rPr>
              <w:t>Kontrola jakościowa</w:t>
            </w:r>
          </w:p>
        </w:tc>
        <w:tc>
          <w:tcPr>
            <w:tcW w:w="259" w:type="pct"/>
            <w:tcBorders>
              <w:top w:val="nil"/>
              <w:left w:val="nil"/>
              <w:bottom w:val="nil"/>
              <w:right w:val="nil"/>
            </w:tcBorders>
            <w:vAlign w:val="center"/>
            <w:hideMark/>
          </w:tcPr>
          <w:p w14:paraId="0FA1B627" w14:textId="56BA8F70" w:rsidR="003C52DA" w:rsidRPr="00C0340F" w:rsidRDefault="00C0340F" w:rsidP="00052A1E">
            <w:pPr>
              <w:widowControl/>
              <w:autoSpaceDE/>
              <w:autoSpaceDN/>
              <w:spacing w:after="240"/>
              <w:rPr>
                <w:rFonts w:asciiTheme="majorHAnsi" w:hAnsiTheme="majorHAnsi"/>
                <w:lang w:bidi="ar-SA"/>
              </w:rPr>
            </w:pPr>
            <w:r w:rsidRPr="00C0340F">
              <w:rPr>
                <w:rFonts w:asciiTheme="majorHAnsi" w:hAnsiTheme="majorHAnsi"/>
                <w:lang w:bidi="ar-SA"/>
              </w:rPr>
              <w:t>-</w:t>
            </w:r>
          </w:p>
        </w:tc>
        <w:tc>
          <w:tcPr>
            <w:tcW w:w="3784" w:type="pct"/>
            <w:tcBorders>
              <w:top w:val="nil"/>
              <w:left w:val="nil"/>
              <w:bottom w:val="nil"/>
              <w:right w:val="nil"/>
            </w:tcBorders>
            <w:shd w:val="clear" w:color="auto" w:fill="auto"/>
            <w:vAlign w:val="center"/>
          </w:tcPr>
          <w:p w14:paraId="49D5C13F" w14:textId="34AAE743" w:rsidR="003C52DA" w:rsidRPr="00C0340F" w:rsidRDefault="00A501F6" w:rsidP="00A501F6">
            <w:pPr>
              <w:spacing w:after="240"/>
              <w:rPr>
                <w:rFonts w:asciiTheme="majorHAnsi" w:hAnsiTheme="majorHAnsi"/>
                <w:lang w:bidi="ar-SA"/>
              </w:rPr>
            </w:pPr>
            <w:r w:rsidRPr="00C0340F">
              <w:rPr>
                <w:rFonts w:asciiTheme="majorHAnsi" w:hAnsiTheme="majorHAnsi"/>
                <w:lang w:bidi="ar-SA"/>
              </w:rPr>
              <w:t>Sprawdzenie jakości wykonanych prac oraz jakości ich dokumentacji</w:t>
            </w:r>
          </w:p>
        </w:tc>
      </w:tr>
      <w:tr w:rsidR="003C52DA" w:rsidRPr="00C0340F" w14:paraId="35D1F486" w14:textId="77777777" w:rsidTr="00052A1E">
        <w:trPr>
          <w:trHeight w:val="567"/>
        </w:trPr>
        <w:tc>
          <w:tcPr>
            <w:tcW w:w="957" w:type="pct"/>
            <w:tcBorders>
              <w:top w:val="nil"/>
              <w:left w:val="nil"/>
              <w:bottom w:val="nil"/>
              <w:right w:val="nil"/>
            </w:tcBorders>
            <w:shd w:val="clear" w:color="auto" w:fill="auto"/>
            <w:vAlign w:val="center"/>
            <w:hideMark/>
          </w:tcPr>
          <w:p w14:paraId="1F1441D8"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Metadane</w:t>
            </w:r>
          </w:p>
        </w:tc>
        <w:tc>
          <w:tcPr>
            <w:tcW w:w="259" w:type="pct"/>
            <w:tcBorders>
              <w:top w:val="nil"/>
              <w:left w:val="nil"/>
              <w:bottom w:val="nil"/>
              <w:right w:val="nil"/>
            </w:tcBorders>
            <w:shd w:val="clear" w:color="auto" w:fill="auto"/>
            <w:vAlign w:val="center"/>
            <w:hideMark/>
          </w:tcPr>
          <w:p w14:paraId="672ECEB6"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09BD14C1" w14:textId="26CF2C34" w:rsidR="00E920F3"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W odniesieniu do zbioru danych przestrzennych, są to dane o tym zbiorze określające zawarte w nim dane pod względem: położenia i rodzaju obiektów oraz ich atrybutów, pochodzenia, dokładności, szczegółowości  i aktualności danych zbioru, zastosowanych standardach, prawach własności i prawach autorskich, cenach, warunkach i sposobach uzyskania dostępu do danych zbioru oraz ich użycia w określonym celu.</w:t>
            </w:r>
          </w:p>
        </w:tc>
      </w:tr>
      <w:tr w:rsidR="00E920F3" w:rsidRPr="00C0340F" w14:paraId="3E59A0D0" w14:textId="77777777" w:rsidTr="00E920F3">
        <w:trPr>
          <w:trHeight w:val="567"/>
        </w:trPr>
        <w:tc>
          <w:tcPr>
            <w:tcW w:w="957" w:type="pct"/>
            <w:tcBorders>
              <w:top w:val="nil"/>
              <w:left w:val="nil"/>
              <w:bottom w:val="nil"/>
              <w:right w:val="nil"/>
            </w:tcBorders>
            <w:shd w:val="clear" w:color="auto" w:fill="auto"/>
            <w:vAlign w:val="center"/>
            <w:hideMark/>
          </w:tcPr>
          <w:p w14:paraId="4C85EE75" w14:textId="232C26A4" w:rsidR="00E920F3" w:rsidRPr="00C0340F" w:rsidRDefault="00E920F3" w:rsidP="00E920F3">
            <w:pPr>
              <w:widowControl/>
              <w:autoSpaceDE/>
              <w:autoSpaceDN/>
              <w:spacing w:after="240"/>
              <w:rPr>
                <w:rFonts w:asciiTheme="majorHAnsi" w:hAnsiTheme="majorHAnsi"/>
                <w:b/>
                <w:bCs/>
                <w:color w:val="000000"/>
                <w:lang w:bidi="ar-SA"/>
              </w:rPr>
            </w:pPr>
            <w:r>
              <w:rPr>
                <w:rFonts w:asciiTheme="majorHAnsi" w:hAnsiTheme="majorHAnsi"/>
                <w:b/>
                <w:bCs/>
                <w:color w:val="000000"/>
                <w:lang w:bidi="ar-SA"/>
              </w:rPr>
              <w:t>MSP</w:t>
            </w:r>
          </w:p>
        </w:tc>
        <w:tc>
          <w:tcPr>
            <w:tcW w:w="259" w:type="pct"/>
            <w:tcBorders>
              <w:top w:val="nil"/>
              <w:left w:val="nil"/>
              <w:bottom w:val="nil"/>
              <w:right w:val="nil"/>
            </w:tcBorders>
            <w:shd w:val="clear" w:color="auto" w:fill="auto"/>
            <w:vAlign w:val="center"/>
            <w:hideMark/>
          </w:tcPr>
          <w:p w14:paraId="4919D665" w14:textId="77777777" w:rsidR="00E920F3" w:rsidRPr="00C0340F" w:rsidRDefault="00E920F3" w:rsidP="00E920F3">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7F42BD00" w14:textId="7A7D4DB5" w:rsidR="00E920F3" w:rsidRPr="00C427E0" w:rsidRDefault="00E920F3" w:rsidP="00C427E0">
            <w:pPr>
              <w:pStyle w:val="AKrakowInne7"/>
              <w:jc w:val="both"/>
              <w:rPr>
                <w:rFonts w:asciiTheme="majorHAnsi" w:hAnsiTheme="majorHAnsi" w:cstheme="minorHAnsi"/>
                <w:sz w:val="22"/>
                <w:szCs w:val="22"/>
              </w:rPr>
            </w:pPr>
            <w:r w:rsidRPr="00C427E0">
              <w:rPr>
                <w:rFonts w:asciiTheme="majorHAnsi" w:hAnsiTheme="majorHAnsi" w:cstheme="minorHAnsi"/>
                <w:sz w:val="22"/>
                <w:szCs w:val="22"/>
              </w:rPr>
              <w:t xml:space="preserve">Mechanizm Stanu Potencjalnego. Działający w </w:t>
            </w:r>
            <w:proofErr w:type="spellStart"/>
            <w:r w:rsidRPr="00C427E0">
              <w:rPr>
                <w:rFonts w:asciiTheme="majorHAnsi" w:hAnsiTheme="majorHAnsi" w:cstheme="minorHAnsi"/>
                <w:sz w:val="22"/>
                <w:szCs w:val="22"/>
              </w:rPr>
              <w:t>BDPZGiK</w:t>
            </w:r>
            <w:proofErr w:type="spellEnd"/>
            <w:r w:rsidRPr="00C427E0">
              <w:rPr>
                <w:rFonts w:asciiTheme="majorHAnsi" w:hAnsiTheme="majorHAnsi" w:cstheme="minorHAnsi"/>
                <w:sz w:val="22"/>
                <w:szCs w:val="22"/>
              </w:rPr>
              <w:t xml:space="preserve"> pod kontrolą Systemu </w:t>
            </w:r>
            <w:proofErr w:type="spellStart"/>
            <w:r w:rsidRPr="00C427E0">
              <w:rPr>
                <w:rFonts w:asciiTheme="majorHAnsi" w:hAnsiTheme="majorHAnsi" w:cstheme="minorHAnsi"/>
                <w:sz w:val="22"/>
                <w:szCs w:val="22"/>
              </w:rPr>
              <w:t>PZGiK</w:t>
            </w:r>
            <w:proofErr w:type="spellEnd"/>
            <w:r w:rsidR="00C62641" w:rsidRPr="00C427E0">
              <w:rPr>
                <w:rFonts w:asciiTheme="majorHAnsi" w:hAnsiTheme="majorHAnsi" w:cstheme="minorHAnsi"/>
                <w:sz w:val="22"/>
                <w:szCs w:val="22"/>
              </w:rPr>
              <w:t>.</w:t>
            </w:r>
            <w:r w:rsidRPr="00C427E0">
              <w:rPr>
                <w:rFonts w:asciiTheme="majorHAnsi" w:hAnsiTheme="majorHAnsi" w:cstheme="minorHAnsi"/>
                <w:sz w:val="22"/>
                <w:szCs w:val="22"/>
              </w:rPr>
              <w:t xml:space="preserve"> </w:t>
            </w:r>
            <w:r w:rsidR="00C62641" w:rsidRPr="00C427E0">
              <w:rPr>
                <w:rFonts w:asciiTheme="majorHAnsi" w:hAnsiTheme="majorHAnsi" w:cstheme="minorHAnsi"/>
                <w:sz w:val="22"/>
                <w:szCs w:val="22"/>
              </w:rPr>
              <w:t>M</w:t>
            </w:r>
            <w:r w:rsidRPr="00C427E0">
              <w:rPr>
                <w:rFonts w:asciiTheme="majorHAnsi" w:hAnsiTheme="majorHAnsi" w:cstheme="minorHAnsi"/>
                <w:sz w:val="22"/>
                <w:szCs w:val="22"/>
              </w:rPr>
              <w:t xml:space="preserve">echanizm pozwalający na jednoczesne współistnienie dwóch stanów danych ewidencyjnych tych samych obiektów </w:t>
            </w:r>
            <w:proofErr w:type="spellStart"/>
            <w:r w:rsidRPr="00C427E0">
              <w:rPr>
                <w:rFonts w:asciiTheme="majorHAnsi" w:hAnsiTheme="majorHAnsi" w:cstheme="minorHAnsi"/>
                <w:sz w:val="22"/>
                <w:szCs w:val="22"/>
              </w:rPr>
              <w:t>EGiB</w:t>
            </w:r>
            <w:proofErr w:type="spellEnd"/>
            <w:r w:rsidRPr="00C427E0">
              <w:rPr>
                <w:rFonts w:asciiTheme="majorHAnsi" w:hAnsiTheme="majorHAnsi" w:cstheme="minorHAnsi"/>
                <w:sz w:val="22"/>
                <w:szCs w:val="22"/>
              </w:rPr>
              <w:t xml:space="preserve"> (np. działka, budynek, osoba); stanu aktualnego obowiązującego oraz stanu potencjalnego wynikającego</w:t>
            </w:r>
            <w:r w:rsidR="00C62641">
              <w:rPr>
                <w:rFonts w:asciiTheme="majorHAnsi" w:hAnsiTheme="majorHAnsi" w:cstheme="minorHAnsi"/>
                <w:sz w:val="22"/>
                <w:szCs w:val="22"/>
              </w:rPr>
              <w:t xml:space="preserve"> </w:t>
            </w:r>
            <w:r w:rsidRPr="00C427E0">
              <w:rPr>
                <w:rFonts w:asciiTheme="majorHAnsi" w:hAnsiTheme="majorHAnsi" w:cstheme="minorHAnsi"/>
                <w:sz w:val="22"/>
                <w:szCs w:val="22"/>
              </w:rPr>
              <w:t xml:space="preserve">z przeprowadzonych prac modernizacyjnych. </w:t>
            </w:r>
            <w:r w:rsidRPr="0008603A">
              <w:rPr>
                <w:rFonts w:asciiTheme="majorHAnsi" w:hAnsiTheme="majorHAnsi" w:cstheme="minorHAnsi"/>
                <w:sz w:val="22"/>
                <w:szCs w:val="22"/>
              </w:rPr>
              <w:t xml:space="preserve">Wprowadzanie danych do stanu potencjalnego odbywać się będzie za pomocą analogicznych narzędzi Systemu </w:t>
            </w:r>
            <w:proofErr w:type="spellStart"/>
            <w:r w:rsidRPr="0008603A">
              <w:rPr>
                <w:rFonts w:asciiTheme="majorHAnsi" w:hAnsiTheme="majorHAnsi" w:cstheme="minorHAnsi"/>
                <w:sz w:val="22"/>
                <w:szCs w:val="22"/>
              </w:rPr>
              <w:t>PZGiK</w:t>
            </w:r>
            <w:proofErr w:type="spellEnd"/>
            <w:r w:rsidRPr="0008603A">
              <w:rPr>
                <w:rFonts w:asciiTheme="majorHAnsi" w:hAnsiTheme="majorHAnsi" w:cstheme="minorHAnsi"/>
                <w:sz w:val="22"/>
                <w:szCs w:val="22"/>
              </w:rPr>
              <w:t xml:space="preserve"> tak jak to ma miejsce dla stanu obowiązującego lub za pomocą udostępnionej e-usługi.</w:t>
            </w:r>
          </w:p>
        </w:tc>
      </w:tr>
      <w:tr w:rsidR="003C52DA" w:rsidRPr="00C0340F" w14:paraId="439EFF5E" w14:textId="77777777" w:rsidTr="00052A1E">
        <w:trPr>
          <w:trHeight w:val="567"/>
        </w:trPr>
        <w:tc>
          <w:tcPr>
            <w:tcW w:w="957" w:type="pct"/>
            <w:vMerge w:val="restart"/>
            <w:tcBorders>
              <w:top w:val="nil"/>
              <w:left w:val="nil"/>
              <w:bottom w:val="nil"/>
              <w:right w:val="nil"/>
            </w:tcBorders>
            <w:shd w:val="clear" w:color="auto" w:fill="auto"/>
            <w:vAlign w:val="center"/>
            <w:hideMark/>
          </w:tcPr>
          <w:p w14:paraId="529E8C4D"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Nadzór</w:t>
            </w:r>
          </w:p>
        </w:tc>
        <w:tc>
          <w:tcPr>
            <w:tcW w:w="259" w:type="pct"/>
            <w:vMerge w:val="restart"/>
            <w:tcBorders>
              <w:top w:val="nil"/>
              <w:left w:val="nil"/>
              <w:bottom w:val="nil"/>
              <w:right w:val="nil"/>
            </w:tcBorders>
            <w:shd w:val="clear" w:color="auto" w:fill="auto"/>
            <w:vAlign w:val="center"/>
            <w:hideMark/>
          </w:tcPr>
          <w:p w14:paraId="277934B9"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6FE8735F"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Ogół prac objętych WT PMK, to jest inspekcji, nadzoru i monitoringu nad pracami zawartymi w WT poszczególnych Zadań.</w:t>
            </w:r>
          </w:p>
        </w:tc>
      </w:tr>
      <w:tr w:rsidR="003C52DA" w:rsidRPr="00C0340F" w14:paraId="4CE07CE7" w14:textId="77777777" w:rsidTr="00052A1E">
        <w:trPr>
          <w:trHeight w:val="567"/>
        </w:trPr>
        <w:tc>
          <w:tcPr>
            <w:tcW w:w="957" w:type="pct"/>
            <w:vMerge/>
            <w:tcBorders>
              <w:top w:val="nil"/>
              <w:left w:val="nil"/>
              <w:bottom w:val="nil"/>
              <w:right w:val="nil"/>
            </w:tcBorders>
            <w:vAlign w:val="center"/>
            <w:hideMark/>
          </w:tcPr>
          <w:p w14:paraId="45B79CBA"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300474C5"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3600844E"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59D11F29" w14:textId="77777777" w:rsidTr="00052A1E">
        <w:trPr>
          <w:trHeight w:val="567"/>
        </w:trPr>
        <w:tc>
          <w:tcPr>
            <w:tcW w:w="957" w:type="pct"/>
            <w:vMerge w:val="restart"/>
            <w:tcBorders>
              <w:top w:val="nil"/>
              <w:left w:val="nil"/>
              <w:bottom w:val="nil"/>
              <w:right w:val="nil"/>
            </w:tcBorders>
            <w:shd w:val="clear" w:color="auto" w:fill="auto"/>
            <w:vAlign w:val="center"/>
            <w:hideMark/>
          </w:tcPr>
          <w:p w14:paraId="5B247837"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Obszar zwartej zabudowy</w:t>
            </w:r>
          </w:p>
        </w:tc>
        <w:tc>
          <w:tcPr>
            <w:tcW w:w="259" w:type="pct"/>
            <w:vMerge w:val="restart"/>
            <w:tcBorders>
              <w:top w:val="nil"/>
              <w:left w:val="nil"/>
              <w:bottom w:val="nil"/>
              <w:right w:val="nil"/>
            </w:tcBorders>
            <w:shd w:val="clear" w:color="auto" w:fill="auto"/>
            <w:vAlign w:val="center"/>
            <w:hideMark/>
          </w:tcPr>
          <w:p w14:paraId="2124CF11"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1C288709"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Są to obszary (tereny) zwartej zabudowy określone w Ustawie o ochronie gruntów rolnych i leśnych.</w:t>
            </w:r>
          </w:p>
        </w:tc>
      </w:tr>
      <w:tr w:rsidR="003C52DA" w:rsidRPr="00C0340F" w14:paraId="6429D429" w14:textId="77777777" w:rsidTr="00052A1E">
        <w:trPr>
          <w:trHeight w:val="567"/>
        </w:trPr>
        <w:tc>
          <w:tcPr>
            <w:tcW w:w="957" w:type="pct"/>
            <w:vMerge/>
            <w:tcBorders>
              <w:top w:val="nil"/>
              <w:left w:val="nil"/>
              <w:bottom w:val="nil"/>
              <w:right w:val="nil"/>
            </w:tcBorders>
            <w:vAlign w:val="center"/>
            <w:hideMark/>
          </w:tcPr>
          <w:p w14:paraId="46A55F41"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51442803"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3EBFEE68"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24E7B99B" w14:textId="77777777" w:rsidTr="00052A1E">
        <w:trPr>
          <w:trHeight w:val="567"/>
        </w:trPr>
        <w:tc>
          <w:tcPr>
            <w:tcW w:w="957" w:type="pct"/>
            <w:vMerge w:val="restart"/>
            <w:tcBorders>
              <w:top w:val="nil"/>
              <w:left w:val="nil"/>
              <w:bottom w:val="nil"/>
              <w:right w:val="nil"/>
            </w:tcBorders>
            <w:shd w:val="clear" w:color="auto" w:fill="auto"/>
            <w:vAlign w:val="center"/>
            <w:hideMark/>
          </w:tcPr>
          <w:p w14:paraId="33BD1491"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PL-2000</w:t>
            </w:r>
          </w:p>
        </w:tc>
        <w:tc>
          <w:tcPr>
            <w:tcW w:w="259" w:type="pct"/>
            <w:vMerge w:val="restart"/>
            <w:tcBorders>
              <w:top w:val="nil"/>
              <w:left w:val="nil"/>
              <w:bottom w:val="nil"/>
              <w:right w:val="nil"/>
            </w:tcBorders>
            <w:shd w:val="clear" w:color="auto" w:fill="auto"/>
            <w:vAlign w:val="center"/>
            <w:hideMark/>
          </w:tcPr>
          <w:p w14:paraId="77CAD930"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3BFAF076" w14:textId="33BD4935"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Układ współrzędnych płaskich prostokątnych określony w Rozporządzeniu z dnia 15 października 2012 r. w sprawie państwowego systemu odniesień przestrzennych.</w:t>
            </w:r>
          </w:p>
        </w:tc>
      </w:tr>
      <w:tr w:rsidR="003C52DA" w:rsidRPr="00C0340F" w14:paraId="357D05E5" w14:textId="77777777" w:rsidTr="00052A1E">
        <w:trPr>
          <w:trHeight w:val="567"/>
        </w:trPr>
        <w:tc>
          <w:tcPr>
            <w:tcW w:w="957" w:type="pct"/>
            <w:vMerge/>
            <w:tcBorders>
              <w:top w:val="nil"/>
              <w:left w:val="nil"/>
              <w:bottom w:val="nil"/>
              <w:right w:val="nil"/>
            </w:tcBorders>
            <w:vAlign w:val="center"/>
            <w:hideMark/>
          </w:tcPr>
          <w:p w14:paraId="68C847DF"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667A2AAC"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77C40191"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7132BC08" w14:textId="77777777" w:rsidTr="00052A1E">
        <w:trPr>
          <w:trHeight w:val="567"/>
        </w:trPr>
        <w:tc>
          <w:tcPr>
            <w:tcW w:w="957" w:type="pct"/>
            <w:vMerge w:val="restart"/>
            <w:tcBorders>
              <w:top w:val="nil"/>
              <w:left w:val="nil"/>
              <w:bottom w:val="nil"/>
              <w:right w:val="nil"/>
            </w:tcBorders>
            <w:shd w:val="clear" w:color="auto" w:fill="auto"/>
            <w:vAlign w:val="center"/>
            <w:hideMark/>
          </w:tcPr>
          <w:p w14:paraId="18580387"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PMK</w:t>
            </w:r>
          </w:p>
        </w:tc>
        <w:tc>
          <w:tcPr>
            <w:tcW w:w="259" w:type="pct"/>
            <w:vMerge w:val="restart"/>
            <w:tcBorders>
              <w:top w:val="nil"/>
              <w:left w:val="nil"/>
              <w:bottom w:val="nil"/>
              <w:right w:val="nil"/>
            </w:tcBorders>
            <w:shd w:val="clear" w:color="auto" w:fill="auto"/>
            <w:vAlign w:val="center"/>
            <w:hideMark/>
          </w:tcPr>
          <w:p w14:paraId="038C03A6"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2D74B439"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Inaczej Inspektor, Inspektorat, Podmiot Monitorująco-Kontrolujący (PMK) lub Wykonawca nadzoru. Podmiot wyłoniony w drodze postępowania o udzielenie zamówienia publicznego, w celu sprawowania nadzoru, kontroli i monitoringu nad pracami objętymi WT poszczególnych Zadań.</w:t>
            </w:r>
          </w:p>
        </w:tc>
      </w:tr>
      <w:tr w:rsidR="003C52DA" w:rsidRPr="00C0340F" w14:paraId="0C544844" w14:textId="77777777" w:rsidTr="00052A1E">
        <w:trPr>
          <w:trHeight w:val="567"/>
        </w:trPr>
        <w:tc>
          <w:tcPr>
            <w:tcW w:w="957" w:type="pct"/>
            <w:vMerge/>
            <w:tcBorders>
              <w:top w:val="nil"/>
              <w:left w:val="nil"/>
              <w:bottom w:val="nil"/>
              <w:right w:val="nil"/>
            </w:tcBorders>
            <w:vAlign w:val="center"/>
            <w:hideMark/>
          </w:tcPr>
          <w:p w14:paraId="42646A21"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21484B22"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6D771457"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3EA42CAB" w14:textId="77777777" w:rsidTr="00052A1E">
        <w:trPr>
          <w:trHeight w:val="567"/>
        </w:trPr>
        <w:tc>
          <w:tcPr>
            <w:tcW w:w="957" w:type="pct"/>
            <w:vMerge w:val="restart"/>
            <w:tcBorders>
              <w:top w:val="nil"/>
              <w:left w:val="nil"/>
              <w:bottom w:val="nil"/>
              <w:right w:val="nil"/>
            </w:tcBorders>
            <w:shd w:val="clear" w:color="auto" w:fill="auto"/>
            <w:vAlign w:val="center"/>
            <w:hideMark/>
          </w:tcPr>
          <w:p w14:paraId="18651985" w14:textId="77777777" w:rsidR="003C52DA" w:rsidRPr="00C0340F" w:rsidRDefault="003C52DA" w:rsidP="00052A1E">
            <w:pPr>
              <w:widowControl/>
              <w:autoSpaceDE/>
              <w:autoSpaceDN/>
              <w:spacing w:after="240"/>
              <w:rPr>
                <w:rFonts w:asciiTheme="majorHAnsi" w:hAnsiTheme="majorHAnsi"/>
                <w:b/>
                <w:bCs/>
                <w:color w:val="000000"/>
                <w:lang w:bidi="ar-SA"/>
              </w:rPr>
            </w:pPr>
            <w:proofErr w:type="spellStart"/>
            <w:r w:rsidRPr="00C0340F">
              <w:rPr>
                <w:rFonts w:asciiTheme="majorHAnsi" w:hAnsiTheme="majorHAnsi"/>
                <w:b/>
                <w:bCs/>
                <w:color w:val="000000"/>
                <w:lang w:bidi="ar-SA"/>
              </w:rPr>
              <w:t>ODGiK</w:t>
            </w:r>
            <w:proofErr w:type="spellEnd"/>
          </w:p>
        </w:tc>
        <w:tc>
          <w:tcPr>
            <w:tcW w:w="259" w:type="pct"/>
            <w:vMerge w:val="restart"/>
            <w:tcBorders>
              <w:top w:val="nil"/>
              <w:left w:val="nil"/>
              <w:bottom w:val="nil"/>
              <w:right w:val="nil"/>
            </w:tcBorders>
            <w:shd w:val="clear" w:color="auto" w:fill="auto"/>
            <w:vAlign w:val="center"/>
            <w:hideMark/>
          </w:tcPr>
          <w:p w14:paraId="7990BB5C"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4070B388"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Ośrodek Dokumentacji Geodezyjnej i Kartograficznej w Dąbrowie Tarnowskiej</w:t>
            </w:r>
          </w:p>
        </w:tc>
      </w:tr>
      <w:tr w:rsidR="003C52DA" w:rsidRPr="00C0340F" w14:paraId="358372DD" w14:textId="77777777" w:rsidTr="00052A1E">
        <w:trPr>
          <w:trHeight w:val="567"/>
        </w:trPr>
        <w:tc>
          <w:tcPr>
            <w:tcW w:w="957" w:type="pct"/>
            <w:vMerge/>
            <w:tcBorders>
              <w:top w:val="nil"/>
              <w:left w:val="nil"/>
              <w:bottom w:val="nil"/>
              <w:right w:val="nil"/>
            </w:tcBorders>
            <w:vAlign w:val="center"/>
            <w:hideMark/>
          </w:tcPr>
          <w:p w14:paraId="3B5261CE"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627EF2D3"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3B36846F"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2BA21046" w14:textId="77777777" w:rsidTr="00052A1E">
        <w:trPr>
          <w:trHeight w:val="567"/>
        </w:trPr>
        <w:tc>
          <w:tcPr>
            <w:tcW w:w="957" w:type="pct"/>
            <w:vMerge w:val="restart"/>
            <w:tcBorders>
              <w:top w:val="nil"/>
              <w:left w:val="nil"/>
              <w:bottom w:val="nil"/>
              <w:right w:val="nil"/>
            </w:tcBorders>
            <w:shd w:val="clear" w:color="auto" w:fill="auto"/>
            <w:vAlign w:val="center"/>
            <w:hideMark/>
          </w:tcPr>
          <w:p w14:paraId="0EDA4847"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lastRenderedPageBreak/>
              <w:t>PRG</w:t>
            </w:r>
          </w:p>
        </w:tc>
        <w:tc>
          <w:tcPr>
            <w:tcW w:w="259" w:type="pct"/>
            <w:vMerge w:val="restart"/>
            <w:tcBorders>
              <w:top w:val="nil"/>
              <w:left w:val="nil"/>
              <w:bottom w:val="nil"/>
              <w:right w:val="nil"/>
            </w:tcBorders>
            <w:shd w:val="clear" w:color="auto" w:fill="auto"/>
            <w:vAlign w:val="center"/>
            <w:hideMark/>
          </w:tcPr>
          <w:p w14:paraId="671383EA"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72B883B8"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 xml:space="preserve">Zbiór danych bazy danych państwowego rejestru granic i powierzchni jednostek podziałów terytorialnych kraju, o której mowa w art. 4 ust. 1a pkt 4 Ustawy </w:t>
            </w:r>
            <w:proofErr w:type="spellStart"/>
            <w:r w:rsidRPr="00C0340F">
              <w:rPr>
                <w:rFonts w:asciiTheme="majorHAnsi" w:hAnsiTheme="majorHAnsi"/>
                <w:color w:val="000000"/>
                <w:lang w:bidi="ar-SA"/>
              </w:rPr>
              <w:t>PGiK</w:t>
            </w:r>
            <w:proofErr w:type="spellEnd"/>
            <w:r w:rsidRPr="00C0340F">
              <w:rPr>
                <w:rFonts w:asciiTheme="majorHAnsi" w:hAnsiTheme="majorHAnsi"/>
                <w:color w:val="000000"/>
                <w:lang w:bidi="ar-SA"/>
              </w:rPr>
              <w:t>.</w:t>
            </w:r>
          </w:p>
        </w:tc>
      </w:tr>
      <w:tr w:rsidR="003C52DA" w:rsidRPr="00C0340F" w14:paraId="014E5FC4" w14:textId="77777777" w:rsidTr="00052A1E">
        <w:trPr>
          <w:trHeight w:val="567"/>
        </w:trPr>
        <w:tc>
          <w:tcPr>
            <w:tcW w:w="957" w:type="pct"/>
            <w:vMerge/>
            <w:tcBorders>
              <w:top w:val="nil"/>
              <w:left w:val="nil"/>
              <w:bottom w:val="nil"/>
              <w:right w:val="nil"/>
            </w:tcBorders>
            <w:vAlign w:val="center"/>
            <w:hideMark/>
          </w:tcPr>
          <w:p w14:paraId="03570C99"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3D8B01C7"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18D011FA"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54A004CE" w14:textId="77777777" w:rsidTr="00052A1E">
        <w:trPr>
          <w:trHeight w:val="567"/>
        </w:trPr>
        <w:tc>
          <w:tcPr>
            <w:tcW w:w="957" w:type="pct"/>
            <w:vMerge w:val="restart"/>
            <w:tcBorders>
              <w:top w:val="nil"/>
              <w:left w:val="nil"/>
              <w:bottom w:val="nil"/>
              <w:right w:val="nil"/>
            </w:tcBorders>
            <w:shd w:val="clear" w:color="auto" w:fill="auto"/>
            <w:vAlign w:val="center"/>
            <w:hideMark/>
          </w:tcPr>
          <w:p w14:paraId="36BCA1AB"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PRNG</w:t>
            </w:r>
          </w:p>
        </w:tc>
        <w:tc>
          <w:tcPr>
            <w:tcW w:w="259" w:type="pct"/>
            <w:vMerge w:val="restart"/>
            <w:tcBorders>
              <w:top w:val="nil"/>
              <w:left w:val="nil"/>
              <w:bottom w:val="nil"/>
              <w:right w:val="nil"/>
            </w:tcBorders>
            <w:shd w:val="clear" w:color="auto" w:fill="auto"/>
            <w:vAlign w:val="center"/>
            <w:hideMark/>
          </w:tcPr>
          <w:p w14:paraId="7D92F130"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093BC277"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 xml:space="preserve">Zbiór danych bazy danych państwowego rejestru nazw geograficznych, o której mowa w art. 4 ust. 1a pkt 5 Ustawy </w:t>
            </w:r>
            <w:proofErr w:type="spellStart"/>
            <w:r w:rsidRPr="00C0340F">
              <w:rPr>
                <w:rFonts w:asciiTheme="majorHAnsi" w:hAnsiTheme="majorHAnsi"/>
                <w:color w:val="000000"/>
                <w:lang w:bidi="ar-SA"/>
              </w:rPr>
              <w:t>PGiK</w:t>
            </w:r>
            <w:proofErr w:type="spellEnd"/>
            <w:r w:rsidRPr="00C0340F">
              <w:rPr>
                <w:rFonts w:asciiTheme="majorHAnsi" w:hAnsiTheme="majorHAnsi"/>
                <w:color w:val="000000"/>
                <w:lang w:bidi="ar-SA"/>
              </w:rPr>
              <w:t>.</w:t>
            </w:r>
          </w:p>
        </w:tc>
      </w:tr>
      <w:tr w:rsidR="003C52DA" w:rsidRPr="00C0340F" w14:paraId="7AC4E5CC" w14:textId="77777777" w:rsidTr="00052A1E">
        <w:trPr>
          <w:trHeight w:val="567"/>
        </w:trPr>
        <w:tc>
          <w:tcPr>
            <w:tcW w:w="957" w:type="pct"/>
            <w:vMerge/>
            <w:tcBorders>
              <w:top w:val="nil"/>
              <w:left w:val="nil"/>
              <w:bottom w:val="nil"/>
              <w:right w:val="nil"/>
            </w:tcBorders>
            <w:vAlign w:val="center"/>
            <w:hideMark/>
          </w:tcPr>
          <w:p w14:paraId="19E527CF"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0734E2EE"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12F276D1"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0B9B0640" w14:textId="77777777" w:rsidTr="00052A1E">
        <w:trPr>
          <w:trHeight w:val="567"/>
        </w:trPr>
        <w:tc>
          <w:tcPr>
            <w:tcW w:w="957" w:type="pct"/>
            <w:vMerge w:val="restart"/>
            <w:tcBorders>
              <w:top w:val="nil"/>
              <w:left w:val="nil"/>
              <w:bottom w:val="nil"/>
              <w:right w:val="nil"/>
            </w:tcBorders>
            <w:shd w:val="clear" w:color="auto" w:fill="auto"/>
            <w:vAlign w:val="center"/>
            <w:hideMark/>
          </w:tcPr>
          <w:p w14:paraId="6EB0B3F3"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PRPOG</w:t>
            </w:r>
          </w:p>
        </w:tc>
        <w:tc>
          <w:tcPr>
            <w:tcW w:w="259" w:type="pct"/>
            <w:vMerge w:val="restart"/>
            <w:tcBorders>
              <w:top w:val="nil"/>
              <w:left w:val="nil"/>
              <w:bottom w:val="nil"/>
              <w:right w:val="nil"/>
            </w:tcBorders>
            <w:shd w:val="clear" w:color="auto" w:fill="auto"/>
            <w:vAlign w:val="center"/>
            <w:hideMark/>
          </w:tcPr>
          <w:p w14:paraId="0BF46066"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3922EAEB"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 xml:space="preserve">Zbiór danych bazy danych państwowego rejestru podstawowych osnów geodezyjnych,  grawimetrycznych  i  magnetycznych,   o   której   mowa w art. 4 ust. la pkt 1 </w:t>
            </w:r>
            <w:proofErr w:type="spellStart"/>
            <w:r w:rsidRPr="00C0340F">
              <w:rPr>
                <w:rFonts w:asciiTheme="majorHAnsi" w:hAnsiTheme="majorHAnsi"/>
                <w:color w:val="000000"/>
                <w:lang w:bidi="ar-SA"/>
              </w:rPr>
              <w:t>UstawyPGiK</w:t>
            </w:r>
            <w:proofErr w:type="spellEnd"/>
            <w:r w:rsidRPr="00C0340F">
              <w:rPr>
                <w:rFonts w:asciiTheme="majorHAnsi" w:hAnsiTheme="majorHAnsi"/>
                <w:color w:val="000000"/>
                <w:lang w:bidi="ar-SA"/>
              </w:rPr>
              <w:t>.</w:t>
            </w:r>
          </w:p>
        </w:tc>
      </w:tr>
      <w:tr w:rsidR="003C52DA" w:rsidRPr="00C0340F" w14:paraId="15B82CF3" w14:textId="77777777" w:rsidTr="00052A1E">
        <w:trPr>
          <w:trHeight w:val="567"/>
        </w:trPr>
        <w:tc>
          <w:tcPr>
            <w:tcW w:w="957" w:type="pct"/>
            <w:vMerge/>
            <w:tcBorders>
              <w:top w:val="nil"/>
              <w:left w:val="nil"/>
              <w:bottom w:val="nil"/>
              <w:right w:val="nil"/>
            </w:tcBorders>
            <w:vAlign w:val="center"/>
            <w:hideMark/>
          </w:tcPr>
          <w:p w14:paraId="554B86A9"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4D79F130"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5A269893"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53C61E5C" w14:textId="77777777" w:rsidTr="00052A1E">
        <w:trPr>
          <w:trHeight w:val="567"/>
        </w:trPr>
        <w:tc>
          <w:tcPr>
            <w:tcW w:w="957" w:type="pct"/>
            <w:tcBorders>
              <w:top w:val="nil"/>
              <w:left w:val="nil"/>
              <w:bottom w:val="nil"/>
              <w:right w:val="nil"/>
            </w:tcBorders>
            <w:shd w:val="clear" w:color="auto" w:fill="auto"/>
            <w:vAlign w:val="center"/>
            <w:hideMark/>
          </w:tcPr>
          <w:p w14:paraId="55A12F2E" w14:textId="77777777" w:rsidR="003C52DA" w:rsidRPr="00C0340F" w:rsidRDefault="003C52DA" w:rsidP="00052A1E">
            <w:pPr>
              <w:widowControl/>
              <w:autoSpaceDE/>
              <w:autoSpaceDN/>
              <w:spacing w:after="240"/>
              <w:rPr>
                <w:rFonts w:asciiTheme="majorHAnsi" w:hAnsiTheme="majorHAnsi"/>
                <w:b/>
                <w:bCs/>
                <w:color w:val="000000"/>
                <w:lang w:bidi="ar-SA"/>
              </w:rPr>
            </w:pPr>
            <w:proofErr w:type="spellStart"/>
            <w:r w:rsidRPr="00C0340F">
              <w:rPr>
                <w:rFonts w:asciiTheme="majorHAnsi" w:hAnsiTheme="majorHAnsi"/>
                <w:b/>
                <w:bCs/>
                <w:color w:val="000000"/>
                <w:lang w:bidi="ar-SA"/>
              </w:rPr>
              <w:t>PZGiK</w:t>
            </w:r>
            <w:proofErr w:type="spellEnd"/>
          </w:p>
        </w:tc>
        <w:tc>
          <w:tcPr>
            <w:tcW w:w="259" w:type="pct"/>
            <w:tcBorders>
              <w:top w:val="nil"/>
              <w:left w:val="nil"/>
              <w:bottom w:val="nil"/>
              <w:right w:val="nil"/>
            </w:tcBorders>
            <w:shd w:val="clear" w:color="auto" w:fill="auto"/>
            <w:vAlign w:val="center"/>
            <w:hideMark/>
          </w:tcPr>
          <w:p w14:paraId="239BEDCD"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2FFE8F24" w14:textId="0A2851DC"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Państwowy Zasób Geodezyjny i Kartograficzny.</w:t>
            </w:r>
          </w:p>
        </w:tc>
      </w:tr>
      <w:tr w:rsidR="001644CA" w:rsidRPr="00C0340F" w14:paraId="43323128" w14:textId="77777777" w:rsidTr="00052A1E">
        <w:trPr>
          <w:trHeight w:val="567"/>
        </w:trPr>
        <w:tc>
          <w:tcPr>
            <w:tcW w:w="957" w:type="pct"/>
            <w:tcBorders>
              <w:top w:val="nil"/>
              <w:left w:val="nil"/>
              <w:bottom w:val="nil"/>
              <w:right w:val="nil"/>
            </w:tcBorders>
            <w:shd w:val="clear" w:color="auto" w:fill="auto"/>
            <w:vAlign w:val="center"/>
          </w:tcPr>
          <w:p w14:paraId="52B3CB83" w14:textId="44798A14" w:rsidR="001644CA" w:rsidRPr="00C0340F" w:rsidRDefault="001644CA" w:rsidP="001644CA">
            <w:pPr>
              <w:widowControl/>
              <w:autoSpaceDE/>
              <w:autoSpaceDN/>
              <w:spacing w:after="240"/>
              <w:rPr>
                <w:rFonts w:asciiTheme="majorHAnsi" w:hAnsiTheme="majorHAnsi"/>
                <w:b/>
                <w:bCs/>
                <w:color w:val="000000"/>
                <w:lang w:bidi="ar-SA"/>
              </w:rPr>
            </w:pPr>
            <w:r>
              <w:rPr>
                <w:rFonts w:asciiTheme="majorHAnsi" w:hAnsiTheme="majorHAnsi"/>
                <w:b/>
                <w:bCs/>
                <w:color w:val="000000"/>
                <w:lang w:bidi="ar-SA"/>
              </w:rPr>
              <w:t>Raport ostateczny</w:t>
            </w:r>
          </w:p>
        </w:tc>
        <w:tc>
          <w:tcPr>
            <w:tcW w:w="259" w:type="pct"/>
            <w:tcBorders>
              <w:top w:val="nil"/>
              <w:left w:val="nil"/>
              <w:bottom w:val="nil"/>
              <w:right w:val="nil"/>
            </w:tcBorders>
            <w:shd w:val="clear" w:color="auto" w:fill="auto"/>
            <w:vAlign w:val="center"/>
          </w:tcPr>
          <w:p w14:paraId="56934990" w14:textId="1AB614EA" w:rsidR="001644CA" w:rsidRPr="00C0340F" w:rsidRDefault="001644CA" w:rsidP="00052A1E">
            <w:pPr>
              <w:widowControl/>
              <w:autoSpaceDE/>
              <w:autoSpaceDN/>
              <w:spacing w:after="240"/>
              <w:rPr>
                <w:rFonts w:asciiTheme="majorHAnsi" w:hAnsiTheme="majorHAnsi"/>
                <w:color w:val="000000"/>
                <w:w w:val="99"/>
                <w:lang w:bidi="ar-SA"/>
              </w:rPr>
            </w:pPr>
            <w:r>
              <w:rPr>
                <w:rFonts w:asciiTheme="majorHAnsi" w:hAnsiTheme="majorHAnsi"/>
                <w:color w:val="000000"/>
                <w:w w:val="99"/>
                <w:lang w:bidi="ar-SA"/>
              </w:rPr>
              <w:t xml:space="preserve">- </w:t>
            </w:r>
          </w:p>
        </w:tc>
        <w:tc>
          <w:tcPr>
            <w:tcW w:w="3784" w:type="pct"/>
            <w:tcBorders>
              <w:top w:val="nil"/>
              <w:left w:val="nil"/>
              <w:bottom w:val="nil"/>
              <w:right w:val="nil"/>
            </w:tcBorders>
            <w:shd w:val="clear" w:color="auto" w:fill="auto"/>
            <w:vAlign w:val="center"/>
          </w:tcPr>
          <w:p w14:paraId="6B7A0582" w14:textId="7BF0287D" w:rsidR="001644CA" w:rsidRPr="00FE0E9C" w:rsidRDefault="001644CA" w:rsidP="001644CA">
            <w:pPr>
              <w:widowControl/>
              <w:autoSpaceDE/>
              <w:autoSpaceDN/>
              <w:spacing w:after="240"/>
              <w:rPr>
                <w:rFonts w:asciiTheme="majorHAnsi" w:hAnsiTheme="majorHAnsi"/>
                <w:lang w:bidi="ar-SA"/>
              </w:rPr>
            </w:pPr>
            <w:r w:rsidRPr="00FE0E9C">
              <w:rPr>
                <w:rFonts w:asciiTheme="majorHAnsi" w:hAnsiTheme="majorHAnsi"/>
                <w:lang w:bidi="ar-SA"/>
              </w:rPr>
              <w:t xml:space="preserve">Raport z porównania danych geometrycznych i opisowych obiektu </w:t>
            </w:r>
            <w:r w:rsidR="00FD2DF2" w:rsidRPr="00FE0E9C">
              <w:rPr>
                <w:rFonts w:asciiTheme="majorHAnsi" w:hAnsiTheme="majorHAnsi"/>
                <w:lang w:bidi="ar-SA"/>
              </w:rPr>
              <w:t xml:space="preserve">– raport </w:t>
            </w:r>
            <w:r w:rsidR="00FE0E9C" w:rsidRPr="00FE0E9C">
              <w:rPr>
                <w:rFonts w:asciiTheme="majorHAnsi" w:hAnsiTheme="majorHAnsi"/>
                <w:lang w:bidi="ar-SA"/>
              </w:rPr>
              <w:t xml:space="preserve">z </w:t>
            </w:r>
            <w:r w:rsidR="00FD2DF2" w:rsidRPr="00FE0E9C">
              <w:rPr>
                <w:rFonts w:asciiTheme="majorHAnsi" w:hAnsiTheme="majorHAnsi"/>
                <w:lang w:bidi="ar-SA"/>
              </w:rPr>
              <w:t xml:space="preserve">zasilonej kopi bazy danych </w:t>
            </w:r>
          </w:p>
        </w:tc>
      </w:tr>
      <w:tr w:rsidR="000E1B0F" w:rsidRPr="00C0340F" w14:paraId="2082144F" w14:textId="77777777" w:rsidTr="00052A1E">
        <w:trPr>
          <w:trHeight w:val="567"/>
        </w:trPr>
        <w:tc>
          <w:tcPr>
            <w:tcW w:w="957" w:type="pct"/>
            <w:tcBorders>
              <w:top w:val="nil"/>
              <w:left w:val="nil"/>
              <w:bottom w:val="nil"/>
              <w:right w:val="nil"/>
            </w:tcBorders>
            <w:shd w:val="clear" w:color="auto" w:fill="auto"/>
            <w:vAlign w:val="center"/>
          </w:tcPr>
          <w:p w14:paraId="09054C60" w14:textId="3951EFE5" w:rsidR="000E1B0F" w:rsidRPr="00C0340F" w:rsidRDefault="000E1B0F" w:rsidP="00052A1E">
            <w:pPr>
              <w:widowControl/>
              <w:autoSpaceDE/>
              <w:autoSpaceDN/>
              <w:spacing w:after="240"/>
              <w:rPr>
                <w:rFonts w:asciiTheme="majorHAnsi" w:hAnsiTheme="majorHAnsi"/>
                <w:b/>
                <w:bCs/>
                <w:color w:val="000000"/>
                <w:lang w:bidi="ar-SA"/>
              </w:rPr>
            </w:pPr>
            <w:r>
              <w:rPr>
                <w:rFonts w:asciiTheme="majorHAnsi" w:hAnsiTheme="majorHAnsi"/>
                <w:b/>
                <w:bCs/>
                <w:color w:val="000000"/>
                <w:lang w:bidi="ar-SA"/>
              </w:rPr>
              <w:t>Raport pierwotny</w:t>
            </w:r>
          </w:p>
        </w:tc>
        <w:tc>
          <w:tcPr>
            <w:tcW w:w="259" w:type="pct"/>
            <w:tcBorders>
              <w:top w:val="nil"/>
              <w:left w:val="nil"/>
              <w:bottom w:val="nil"/>
              <w:right w:val="nil"/>
            </w:tcBorders>
            <w:shd w:val="clear" w:color="auto" w:fill="auto"/>
            <w:vAlign w:val="center"/>
          </w:tcPr>
          <w:p w14:paraId="2B4FBB6B" w14:textId="176CEBD3" w:rsidR="000E1B0F" w:rsidRPr="00C0340F" w:rsidRDefault="000E1B0F" w:rsidP="00052A1E">
            <w:pPr>
              <w:widowControl/>
              <w:autoSpaceDE/>
              <w:autoSpaceDN/>
              <w:spacing w:after="240"/>
              <w:rPr>
                <w:rFonts w:asciiTheme="majorHAnsi" w:hAnsiTheme="majorHAnsi"/>
                <w:color w:val="000000"/>
                <w:w w:val="99"/>
                <w:lang w:bidi="ar-SA"/>
              </w:rPr>
            </w:pPr>
            <w:r>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tcPr>
          <w:p w14:paraId="2CD5C8B8" w14:textId="27E090DE" w:rsidR="000E1B0F" w:rsidRPr="00FE0E9C" w:rsidRDefault="000E1B0F" w:rsidP="00663B3D">
            <w:pPr>
              <w:widowControl/>
              <w:autoSpaceDE/>
              <w:autoSpaceDN/>
              <w:spacing w:after="240"/>
              <w:rPr>
                <w:rFonts w:asciiTheme="majorHAnsi" w:hAnsiTheme="majorHAnsi"/>
                <w:lang w:bidi="ar-SA"/>
              </w:rPr>
            </w:pPr>
            <w:r w:rsidRPr="00FE0E9C">
              <w:rPr>
                <w:rFonts w:asciiTheme="majorHAnsi" w:hAnsiTheme="majorHAnsi"/>
                <w:lang w:bidi="ar-SA"/>
              </w:rPr>
              <w:t xml:space="preserve">Raport </w:t>
            </w:r>
            <w:r w:rsidR="001644CA" w:rsidRPr="00FE0E9C">
              <w:rPr>
                <w:rFonts w:asciiTheme="majorHAnsi" w:hAnsiTheme="majorHAnsi"/>
                <w:lang w:bidi="ar-SA"/>
              </w:rPr>
              <w:t>z porównania danych geometrycznych i opisowych w</w:t>
            </w:r>
            <w:r w:rsidR="006E4DC8" w:rsidRPr="00FE0E9C">
              <w:rPr>
                <w:rFonts w:asciiTheme="majorHAnsi" w:hAnsiTheme="majorHAnsi"/>
                <w:lang w:bidi="ar-SA"/>
              </w:rPr>
              <w:t xml:space="preserve"> stanie wyjściowym obiektu przed działaniami naprawczymi – raport </w:t>
            </w:r>
            <w:r w:rsidR="00663B3D" w:rsidRPr="00FE0E9C">
              <w:rPr>
                <w:rFonts w:asciiTheme="majorHAnsi" w:hAnsiTheme="majorHAnsi"/>
                <w:lang w:bidi="ar-SA"/>
              </w:rPr>
              <w:t>z pierwotnej bazy danych pozyskanej od Zamawiającego</w:t>
            </w:r>
          </w:p>
        </w:tc>
      </w:tr>
      <w:tr w:rsidR="000E1B0F" w:rsidRPr="00C0340F" w14:paraId="03E00710" w14:textId="77777777" w:rsidTr="00052A1E">
        <w:trPr>
          <w:trHeight w:val="567"/>
        </w:trPr>
        <w:tc>
          <w:tcPr>
            <w:tcW w:w="957" w:type="pct"/>
            <w:tcBorders>
              <w:top w:val="nil"/>
              <w:left w:val="nil"/>
              <w:bottom w:val="nil"/>
              <w:right w:val="nil"/>
            </w:tcBorders>
            <w:shd w:val="clear" w:color="auto" w:fill="auto"/>
            <w:vAlign w:val="center"/>
          </w:tcPr>
          <w:p w14:paraId="0953F17F" w14:textId="447B97A0" w:rsidR="000E1B0F" w:rsidRDefault="000E1B0F" w:rsidP="00052A1E">
            <w:pPr>
              <w:widowControl/>
              <w:autoSpaceDE/>
              <w:autoSpaceDN/>
              <w:spacing w:after="240"/>
              <w:rPr>
                <w:rFonts w:asciiTheme="majorHAnsi" w:hAnsiTheme="majorHAnsi"/>
                <w:b/>
                <w:bCs/>
                <w:color w:val="000000"/>
                <w:lang w:bidi="ar-SA"/>
              </w:rPr>
            </w:pPr>
            <w:r>
              <w:rPr>
                <w:rFonts w:asciiTheme="majorHAnsi" w:hAnsiTheme="majorHAnsi"/>
                <w:b/>
                <w:bCs/>
                <w:color w:val="000000"/>
                <w:lang w:bidi="ar-SA"/>
              </w:rPr>
              <w:t>Raport pośredni</w:t>
            </w:r>
          </w:p>
        </w:tc>
        <w:tc>
          <w:tcPr>
            <w:tcW w:w="259" w:type="pct"/>
            <w:tcBorders>
              <w:top w:val="nil"/>
              <w:left w:val="nil"/>
              <w:bottom w:val="nil"/>
              <w:right w:val="nil"/>
            </w:tcBorders>
            <w:shd w:val="clear" w:color="auto" w:fill="auto"/>
            <w:vAlign w:val="center"/>
          </w:tcPr>
          <w:p w14:paraId="746457BF" w14:textId="38382FA6" w:rsidR="000E1B0F" w:rsidRDefault="001644CA" w:rsidP="00052A1E">
            <w:pPr>
              <w:widowControl/>
              <w:autoSpaceDE/>
              <w:autoSpaceDN/>
              <w:spacing w:after="240"/>
              <w:rPr>
                <w:rFonts w:asciiTheme="majorHAnsi" w:hAnsiTheme="majorHAnsi"/>
                <w:color w:val="000000"/>
                <w:w w:val="99"/>
                <w:lang w:bidi="ar-SA"/>
              </w:rPr>
            </w:pPr>
            <w:r>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tcPr>
          <w:p w14:paraId="48872695" w14:textId="37BAF98A" w:rsidR="000E1B0F" w:rsidRPr="00FE0E9C" w:rsidRDefault="001644CA" w:rsidP="001644CA">
            <w:pPr>
              <w:widowControl/>
              <w:autoSpaceDE/>
              <w:autoSpaceDN/>
              <w:spacing w:after="240"/>
              <w:rPr>
                <w:rFonts w:asciiTheme="majorHAnsi" w:hAnsiTheme="majorHAnsi"/>
                <w:lang w:bidi="ar-SA"/>
              </w:rPr>
            </w:pPr>
            <w:r w:rsidRPr="00FE0E9C">
              <w:rPr>
                <w:rFonts w:asciiTheme="majorHAnsi" w:hAnsiTheme="majorHAnsi"/>
                <w:lang w:bidi="ar-SA"/>
              </w:rPr>
              <w:t>Raport z porównania danych geometrycznych i opisowych w stanie obiektu po działaniach naprawczych</w:t>
            </w:r>
            <w:r w:rsidR="00CE3C57" w:rsidRPr="00FE0E9C">
              <w:rPr>
                <w:rFonts w:asciiTheme="majorHAnsi" w:hAnsiTheme="majorHAnsi"/>
                <w:lang w:bidi="ar-SA"/>
              </w:rPr>
              <w:t xml:space="preserve"> </w:t>
            </w:r>
            <w:r w:rsidR="006E4DC8" w:rsidRPr="00FE0E9C">
              <w:rPr>
                <w:rFonts w:asciiTheme="majorHAnsi" w:hAnsiTheme="majorHAnsi"/>
                <w:lang w:bidi="ar-SA"/>
              </w:rPr>
              <w:t>– raport z RBD</w:t>
            </w:r>
          </w:p>
        </w:tc>
      </w:tr>
      <w:tr w:rsidR="003C52DA" w:rsidRPr="00C0340F" w14:paraId="3C1D093F" w14:textId="77777777" w:rsidTr="00052A1E">
        <w:trPr>
          <w:trHeight w:val="567"/>
        </w:trPr>
        <w:tc>
          <w:tcPr>
            <w:tcW w:w="957" w:type="pct"/>
            <w:vMerge w:val="restart"/>
            <w:tcBorders>
              <w:top w:val="nil"/>
              <w:left w:val="nil"/>
              <w:bottom w:val="nil"/>
              <w:right w:val="nil"/>
            </w:tcBorders>
            <w:shd w:val="clear" w:color="auto" w:fill="auto"/>
            <w:vAlign w:val="center"/>
            <w:hideMark/>
          </w:tcPr>
          <w:p w14:paraId="728797CB"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RBD</w:t>
            </w:r>
          </w:p>
        </w:tc>
        <w:tc>
          <w:tcPr>
            <w:tcW w:w="259" w:type="pct"/>
            <w:vMerge w:val="restart"/>
            <w:tcBorders>
              <w:top w:val="nil"/>
              <w:left w:val="nil"/>
              <w:bottom w:val="nil"/>
              <w:right w:val="nil"/>
            </w:tcBorders>
            <w:shd w:val="clear" w:color="auto" w:fill="auto"/>
            <w:vAlign w:val="center"/>
            <w:hideMark/>
          </w:tcPr>
          <w:p w14:paraId="56D747EC"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1BEF0845" w14:textId="6E75B3A1" w:rsidR="003C52DA" w:rsidRPr="00C0340F" w:rsidRDefault="003C52DA">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 xml:space="preserve">Robocza baza danych w rozumieniu </w:t>
            </w:r>
            <w:proofErr w:type="spellStart"/>
            <w:r w:rsidRPr="00C0340F">
              <w:rPr>
                <w:rFonts w:asciiTheme="majorHAnsi" w:hAnsiTheme="majorHAnsi"/>
                <w:color w:val="000000"/>
                <w:lang w:bidi="ar-SA"/>
              </w:rPr>
              <w:t>Rozp</w:t>
            </w:r>
            <w:proofErr w:type="spellEnd"/>
            <w:r w:rsidRPr="00C0340F">
              <w:rPr>
                <w:rFonts w:asciiTheme="majorHAnsi" w:hAnsiTheme="majorHAnsi"/>
                <w:color w:val="000000"/>
                <w:lang w:bidi="ar-SA"/>
              </w:rPr>
              <w:t xml:space="preserve">. o standardach zawierająca między innymi dane </w:t>
            </w:r>
            <w:proofErr w:type="spellStart"/>
            <w:r w:rsidRPr="00C0340F">
              <w:rPr>
                <w:rFonts w:asciiTheme="majorHAnsi" w:hAnsiTheme="majorHAnsi"/>
                <w:color w:val="000000"/>
                <w:lang w:bidi="ar-SA"/>
              </w:rPr>
              <w:t>EGiB</w:t>
            </w:r>
            <w:proofErr w:type="spellEnd"/>
            <w:r w:rsidRPr="00C0340F">
              <w:rPr>
                <w:rFonts w:asciiTheme="majorHAnsi" w:hAnsiTheme="majorHAnsi"/>
                <w:color w:val="000000"/>
                <w:lang w:bidi="ar-SA"/>
              </w:rPr>
              <w:t xml:space="preserve"> oraz dane robocze, założona u Wykonawcy na podstawie danych z </w:t>
            </w:r>
            <w:proofErr w:type="spellStart"/>
            <w:r w:rsidRPr="00C0340F">
              <w:rPr>
                <w:rFonts w:asciiTheme="majorHAnsi" w:hAnsiTheme="majorHAnsi"/>
                <w:color w:val="000000"/>
                <w:lang w:bidi="ar-SA"/>
              </w:rPr>
              <w:t>BDPZGiK</w:t>
            </w:r>
            <w:proofErr w:type="spellEnd"/>
            <w:r w:rsidRPr="00C0340F">
              <w:rPr>
                <w:rFonts w:asciiTheme="majorHAnsi" w:hAnsiTheme="majorHAnsi"/>
                <w:color w:val="000000"/>
                <w:lang w:bidi="ar-SA"/>
              </w:rPr>
              <w:t xml:space="preserve"> i służąca do wprowadzenia wyników prac Wykonawcy</w:t>
            </w:r>
          </w:p>
        </w:tc>
      </w:tr>
      <w:tr w:rsidR="003C52DA" w:rsidRPr="00C0340F" w14:paraId="50CB27FC" w14:textId="77777777" w:rsidTr="00052A1E">
        <w:trPr>
          <w:trHeight w:val="567"/>
        </w:trPr>
        <w:tc>
          <w:tcPr>
            <w:tcW w:w="957" w:type="pct"/>
            <w:vMerge/>
            <w:tcBorders>
              <w:top w:val="nil"/>
              <w:left w:val="nil"/>
              <w:bottom w:val="nil"/>
              <w:right w:val="nil"/>
            </w:tcBorders>
            <w:vAlign w:val="center"/>
            <w:hideMark/>
          </w:tcPr>
          <w:p w14:paraId="40F888FC"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19ABEFE2"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741E7DC0"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2CC432FE" w14:textId="77777777" w:rsidTr="00052A1E">
        <w:trPr>
          <w:trHeight w:val="567"/>
        </w:trPr>
        <w:tc>
          <w:tcPr>
            <w:tcW w:w="957" w:type="pct"/>
            <w:vMerge w:val="restart"/>
            <w:tcBorders>
              <w:top w:val="nil"/>
              <w:left w:val="nil"/>
              <w:bottom w:val="nil"/>
              <w:right w:val="nil"/>
            </w:tcBorders>
            <w:shd w:val="clear" w:color="auto" w:fill="auto"/>
            <w:vAlign w:val="center"/>
            <w:hideMark/>
          </w:tcPr>
          <w:p w14:paraId="1CC9C47E" w14:textId="77777777" w:rsidR="003C52DA" w:rsidRPr="00C0340F" w:rsidRDefault="003C52DA" w:rsidP="00052A1E">
            <w:pPr>
              <w:widowControl/>
              <w:autoSpaceDE/>
              <w:autoSpaceDN/>
              <w:spacing w:after="240"/>
              <w:rPr>
                <w:rFonts w:asciiTheme="majorHAnsi" w:hAnsiTheme="majorHAnsi"/>
                <w:b/>
                <w:bCs/>
                <w:color w:val="000000"/>
                <w:lang w:bidi="ar-SA"/>
              </w:rPr>
            </w:pPr>
            <w:proofErr w:type="spellStart"/>
            <w:r w:rsidRPr="00C0340F">
              <w:rPr>
                <w:rFonts w:asciiTheme="majorHAnsi" w:hAnsiTheme="majorHAnsi"/>
                <w:b/>
                <w:bCs/>
                <w:color w:val="000000"/>
                <w:lang w:bidi="ar-SA"/>
              </w:rPr>
              <w:t>Rozp</w:t>
            </w:r>
            <w:proofErr w:type="spellEnd"/>
            <w:r w:rsidRPr="00C0340F">
              <w:rPr>
                <w:rFonts w:asciiTheme="majorHAnsi" w:hAnsiTheme="majorHAnsi"/>
                <w:b/>
                <w:bCs/>
                <w:color w:val="000000"/>
                <w:lang w:bidi="ar-SA"/>
              </w:rPr>
              <w:t>. BDOT500</w:t>
            </w:r>
          </w:p>
        </w:tc>
        <w:tc>
          <w:tcPr>
            <w:tcW w:w="259" w:type="pct"/>
            <w:vMerge w:val="restart"/>
            <w:tcBorders>
              <w:top w:val="nil"/>
              <w:left w:val="nil"/>
              <w:bottom w:val="nil"/>
              <w:right w:val="nil"/>
            </w:tcBorders>
            <w:shd w:val="clear" w:color="auto" w:fill="auto"/>
            <w:vAlign w:val="center"/>
            <w:hideMark/>
          </w:tcPr>
          <w:p w14:paraId="0383D65E"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73C37749"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Rozporządzenie Ministra Administracji i Cyfryzacji z dnia 2 listopada 2015 r. w sprawie bazy danych obiektów topograficznych oraz mapy zasadniczej</w:t>
            </w:r>
          </w:p>
        </w:tc>
      </w:tr>
      <w:tr w:rsidR="003C52DA" w:rsidRPr="00C0340F" w14:paraId="48AACA44" w14:textId="77777777" w:rsidTr="00052A1E">
        <w:trPr>
          <w:trHeight w:val="567"/>
        </w:trPr>
        <w:tc>
          <w:tcPr>
            <w:tcW w:w="957" w:type="pct"/>
            <w:vMerge/>
            <w:tcBorders>
              <w:top w:val="nil"/>
              <w:left w:val="nil"/>
              <w:bottom w:val="nil"/>
              <w:right w:val="nil"/>
            </w:tcBorders>
            <w:vAlign w:val="center"/>
            <w:hideMark/>
          </w:tcPr>
          <w:p w14:paraId="7DE4FD55"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54D79585"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6D900207"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07379462" w14:textId="77777777" w:rsidTr="00052A1E">
        <w:trPr>
          <w:trHeight w:val="567"/>
        </w:trPr>
        <w:tc>
          <w:tcPr>
            <w:tcW w:w="957" w:type="pct"/>
            <w:vMerge w:val="restart"/>
            <w:tcBorders>
              <w:top w:val="nil"/>
              <w:left w:val="nil"/>
              <w:bottom w:val="nil"/>
              <w:right w:val="nil"/>
            </w:tcBorders>
            <w:shd w:val="clear" w:color="auto" w:fill="auto"/>
            <w:vAlign w:val="center"/>
            <w:hideMark/>
          </w:tcPr>
          <w:p w14:paraId="5B1E7921" w14:textId="77777777" w:rsidR="003C52DA" w:rsidRPr="00C0340F" w:rsidRDefault="003C52DA" w:rsidP="00052A1E">
            <w:pPr>
              <w:widowControl/>
              <w:autoSpaceDE/>
              <w:autoSpaceDN/>
              <w:spacing w:after="240"/>
              <w:rPr>
                <w:rFonts w:asciiTheme="majorHAnsi" w:hAnsiTheme="majorHAnsi"/>
                <w:b/>
                <w:bCs/>
                <w:color w:val="000000"/>
                <w:lang w:bidi="ar-SA"/>
              </w:rPr>
            </w:pPr>
            <w:proofErr w:type="spellStart"/>
            <w:r w:rsidRPr="00C0340F">
              <w:rPr>
                <w:rFonts w:asciiTheme="majorHAnsi" w:hAnsiTheme="majorHAnsi"/>
                <w:b/>
                <w:bCs/>
                <w:color w:val="000000"/>
                <w:lang w:bidi="ar-SA"/>
              </w:rPr>
              <w:t>Rozp</w:t>
            </w:r>
            <w:proofErr w:type="spellEnd"/>
            <w:r w:rsidRPr="00C0340F">
              <w:rPr>
                <w:rFonts w:asciiTheme="majorHAnsi" w:hAnsiTheme="majorHAnsi"/>
                <w:b/>
                <w:bCs/>
                <w:color w:val="000000"/>
                <w:lang w:bidi="ar-SA"/>
              </w:rPr>
              <w:t xml:space="preserve">. </w:t>
            </w:r>
            <w:proofErr w:type="spellStart"/>
            <w:r w:rsidRPr="00C0340F">
              <w:rPr>
                <w:rFonts w:asciiTheme="majorHAnsi" w:hAnsiTheme="majorHAnsi"/>
                <w:b/>
                <w:bCs/>
                <w:color w:val="000000"/>
                <w:lang w:bidi="ar-SA"/>
              </w:rPr>
              <w:t>EGiB</w:t>
            </w:r>
            <w:proofErr w:type="spellEnd"/>
          </w:p>
        </w:tc>
        <w:tc>
          <w:tcPr>
            <w:tcW w:w="259" w:type="pct"/>
            <w:vMerge w:val="restart"/>
            <w:tcBorders>
              <w:top w:val="nil"/>
              <w:left w:val="nil"/>
              <w:bottom w:val="nil"/>
              <w:right w:val="nil"/>
            </w:tcBorders>
            <w:shd w:val="clear" w:color="auto" w:fill="auto"/>
            <w:vAlign w:val="center"/>
            <w:hideMark/>
          </w:tcPr>
          <w:p w14:paraId="3B19CC71"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67C4E2A4"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Rozporządzenie Ministra Rozwoju Regionalnego i Budownictwa z dnia 29 marca 2001 r. w sprawie ewidencji gruntów i budynków.</w:t>
            </w:r>
          </w:p>
        </w:tc>
      </w:tr>
      <w:tr w:rsidR="003C52DA" w:rsidRPr="00C0340F" w14:paraId="01BD34A3" w14:textId="77777777" w:rsidTr="00052A1E">
        <w:trPr>
          <w:trHeight w:val="567"/>
        </w:trPr>
        <w:tc>
          <w:tcPr>
            <w:tcW w:w="957" w:type="pct"/>
            <w:vMerge/>
            <w:tcBorders>
              <w:top w:val="nil"/>
              <w:left w:val="nil"/>
              <w:bottom w:val="nil"/>
              <w:right w:val="nil"/>
            </w:tcBorders>
            <w:vAlign w:val="center"/>
            <w:hideMark/>
          </w:tcPr>
          <w:p w14:paraId="7A442F2B"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24D26DF9"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37D1ABEB"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66727FD9" w14:textId="77777777" w:rsidTr="00052A1E">
        <w:trPr>
          <w:trHeight w:val="567"/>
        </w:trPr>
        <w:tc>
          <w:tcPr>
            <w:tcW w:w="957" w:type="pct"/>
            <w:vMerge w:val="restart"/>
            <w:tcBorders>
              <w:top w:val="nil"/>
              <w:left w:val="nil"/>
              <w:bottom w:val="nil"/>
              <w:right w:val="nil"/>
            </w:tcBorders>
            <w:shd w:val="clear" w:color="auto" w:fill="auto"/>
            <w:vAlign w:val="center"/>
            <w:hideMark/>
          </w:tcPr>
          <w:p w14:paraId="5298F1A8" w14:textId="77777777" w:rsidR="003C52DA" w:rsidRPr="00C0340F" w:rsidRDefault="003C52DA" w:rsidP="00052A1E">
            <w:pPr>
              <w:widowControl/>
              <w:autoSpaceDE/>
              <w:autoSpaceDN/>
              <w:spacing w:after="240"/>
              <w:rPr>
                <w:rFonts w:asciiTheme="majorHAnsi" w:hAnsiTheme="majorHAnsi"/>
                <w:b/>
                <w:bCs/>
                <w:color w:val="000000"/>
                <w:lang w:bidi="ar-SA"/>
              </w:rPr>
            </w:pPr>
            <w:proofErr w:type="spellStart"/>
            <w:r w:rsidRPr="00C0340F">
              <w:rPr>
                <w:rFonts w:asciiTheme="majorHAnsi" w:hAnsiTheme="majorHAnsi"/>
                <w:b/>
                <w:bCs/>
                <w:color w:val="000000"/>
                <w:lang w:bidi="ar-SA"/>
              </w:rPr>
              <w:t>Rozp</w:t>
            </w:r>
            <w:proofErr w:type="spellEnd"/>
            <w:r w:rsidRPr="00C0340F">
              <w:rPr>
                <w:rFonts w:asciiTheme="majorHAnsi" w:hAnsiTheme="majorHAnsi"/>
                <w:b/>
                <w:bCs/>
                <w:color w:val="000000"/>
                <w:lang w:bidi="ar-SA"/>
              </w:rPr>
              <w:t>. GESUT</w:t>
            </w:r>
          </w:p>
        </w:tc>
        <w:tc>
          <w:tcPr>
            <w:tcW w:w="259" w:type="pct"/>
            <w:vMerge w:val="restart"/>
            <w:tcBorders>
              <w:top w:val="nil"/>
              <w:left w:val="nil"/>
              <w:bottom w:val="nil"/>
              <w:right w:val="nil"/>
            </w:tcBorders>
            <w:shd w:val="clear" w:color="auto" w:fill="auto"/>
            <w:vAlign w:val="center"/>
            <w:hideMark/>
          </w:tcPr>
          <w:p w14:paraId="507BACD3"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33A1EF9F" w14:textId="5664DFD2"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Rozporządzenie Ministra Administracji  i</w:t>
            </w:r>
            <w:r w:rsidR="00CE3C57">
              <w:rPr>
                <w:rFonts w:asciiTheme="majorHAnsi" w:hAnsiTheme="majorHAnsi"/>
                <w:color w:val="000000"/>
                <w:lang w:bidi="ar-SA"/>
              </w:rPr>
              <w:t xml:space="preserve"> </w:t>
            </w:r>
            <w:r w:rsidRPr="00C0340F">
              <w:rPr>
                <w:rFonts w:asciiTheme="majorHAnsi" w:hAnsiTheme="majorHAnsi"/>
                <w:color w:val="000000"/>
                <w:lang w:bidi="ar-SA"/>
              </w:rPr>
              <w:t>Cyfryzacji z dnia 21 października 2015 r. w sprawie powiatowej bazy GESUT i krajowej bazy GESUT.</w:t>
            </w:r>
          </w:p>
        </w:tc>
      </w:tr>
      <w:tr w:rsidR="003C52DA" w:rsidRPr="00C0340F" w14:paraId="6384D8E2" w14:textId="77777777" w:rsidTr="00052A1E">
        <w:trPr>
          <w:trHeight w:val="567"/>
        </w:trPr>
        <w:tc>
          <w:tcPr>
            <w:tcW w:w="957" w:type="pct"/>
            <w:vMerge/>
            <w:tcBorders>
              <w:top w:val="nil"/>
              <w:left w:val="nil"/>
              <w:bottom w:val="nil"/>
              <w:right w:val="nil"/>
            </w:tcBorders>
            <w:vAlign w:val="center"/>
            <w:hideMark/>
          </w:tcPr>
          <w:p w14:paraId="519FA6E9"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74D314E1"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tcBorders>
              <w:top w:val="nil"/>
              <w:left w:val="nil"/>
              <w:bottom w:val="nil"/>
              <w:right w:val="nil"/>
            </w:tcBorders>
            <w:shd w:val="clear" w:color="auto" w:fill="auto"/>
            <w:vAlign w:val="center"/>
            <w:hideMark/>
          </w:tcPr>
          <w:p w14:paraId="60D4EC94"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6DBD29E7" w14:textId="77777777" w:rsidTr="00052A1E">
        <w:trPr>
          <w:trHeight w:val="567"/>
        </w:trPr>
        <w:tc>
          <w:tcPr>
            <w:tcW w:w="957" w:type="pct"/>
            <w:tcBorders>
              <w:top w:val="nil"/>
              <w:left w:val="nil"/>
              <w:bottom w:val="nil"/>
              <w:right w:val="nil"/>
            </w:tcBorders>
            <w:shd w:val="clear" w:color="auto" w:fill="auto"/>
            <w:vAlign w:val="center"/>
            <w:hideMark/>
          </w:tcPr>
          <w:p w14:paraId="7A813E40" w14:textId="77777777" w:rsidR="003C52DA" w:rsidRPr="00C0340F" w:rsidRDefault="003C52DA" w:rsidP="00052A1E">
            <w:pPr>
              <w:widowControl/>
              <w:autoSpaceDE/>
              <w:autoSpaceDN/>
              <w:spacing w:after="240"/>
              <w:rPr>
                <w:rFonts w:asciiTheme="majorHAnsi" w:hAnsiTheme="majorHAnsi"/>
                <w:b/>
                <w:bCs/>
                <w:color w:val="000000"/>
                <w:lang w:bidi="ar-SA"/>
              </w:rPr>
            </w:pPr>
            <w:proofErr w:type="spellStart"/>
            <w:r w:rsidRPr="00C0340F">
              <w:rPr>
                <w:rFonts w:asciiTheme="majorHAnsi" w:hAnsiTheme="majorHAnsi"/>
                <w:b/>
                <w:bCs/>
                <w:color w:val="000000"/>
                <w:lang w:bidi="ar-SA"/>
              </w:rPr>
              <w:t>Rozp</w:t>
            </w:r>
            <w:proofErr w:type="spellEnd"/>
            <w:r w:rsidRPr="00C0340F">
              <w:rPr>
                <w:rFonts w:asciiTheme="majorHAnsi" w:hAnsiTheme="majorHAnsi"/>
                <w:b/>
                <w:bCs/>
                <w:color w:val="000000"/>
                <w:lang w:bidi="ar-SA"/>
              </w:rPr>
              <w:t>. KRI</w:t>
            </w:r>
          </w:p>
        </w:tc>
        <w:tc>
          <w:tcPr>
            <w:tcW w:w="259" w:type="pct"/>
            <w:tcBorders>
              <w:top w:val="nil"/>
              <w:left w:val="nil"/>
              <w:bottom w:val="nil"/>
              <w:right w:val="nil"/>
            </w:tcBorders>
            <w:shd w:val="clear" w:color="auto" w:fill="auto"/>
            <w:vAlign w:val="center"/>
            <w:hideMark/>
          </w:tcPr>
          <w:p w14:paraId="4B3E0985"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26001F4A" w14:textId="1EB6659C"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Rozporządzenia Rady Ministrów z dnia 12 kwietnia 2012 r. w sprawie Krajowych Ram Interoperacyjności, minimalnych wymagań dla rejestrów publicznych i wymiany informacji w postaci elektronicznej oraz minimalnych wymagań dla systemów teleinformatycznych.</w:t>
            </w:r>
          </w:p>
        </w:tc>
      </w:tr>
      <w:tr w:rsidR="003C52DA" w:rsidRPr="00C0340F" w14:paraId="08CD1B06" w14:textId="77777777" w:rsidTr="00052A1E">
        <w:trPr>
          <w:trHeight w:val="567"/>
        </w:trPr>
        <w:tc>
          <w:tcPr>
            <w:tcW w:w="957" w:type="pct"/>
            <w:vMerge w:val="restart"/>
            <w:tcBorders>
              <w:top w:val="nil"/>
              <w:left w:val="nil"/>
              <w:bottom w:val="nil"/>
              <w:right w:val="nil"/>
            </w:tcBorders>
            <w:shd w:val="clear" w:color="auto" w:fill="auto"/>
            <w:vAlign w:val="center"/>
            <w:hideMark/>
          </w:tcPr>
          <w:p w14:paraId="7F3C8679" w14:textId="77777777" w:rsidR="003C52DA" w:rsidRPr="00C0340F" w:rsidRDefault="003C52DA" w:rsidP="00052A1E">
            <w:pPr>
              <w:widowControl/>
              <w:autoSpaceDE/>
              <w:autoSpaceDN/>
              <w:spacing w:after="240"/>
              <w:rPr>
                <w:rFonts w:asciiTheme="majorHAnsi" w:hAnsiTheme="majorHAnsi"/>
                <w:b/>
                <w:bCs/>
                <w:color w:val="000000"/>
                <w:lang w:bidi="ar-SA"/>
              </w:rPr>
            </w:pPr>
            <w:proofErr w:type="spellStart"/>
            <w:r w:rsidRPr="00C0340F">
              <w:rPr>
                <w:rFonts w:asciiTheme="majorHAnsi" w:hAnsiTheme="majorHAnsi"/>
                <w:b/>
                <w:bCs/>
                <w:color w:val="000000"/>
                <w:lang w:bidi="ar-SA"/>
              </w:rPr>
              <w:t>Rozp</w:t>
            </w:r>
            <w:proofErr w:type="spellEnd"/>
            <w:r w:rsidRPr="00C0340F">
              <w:rPr>
                <w:rFonts w:asciiTheme="majorHAnsi" w:hAnsiTheme="majorHAnsi"/>
                <w:b/>
                <w:bCs/>
                <w:color w:val="000000"/>
                <w:lang w:bidi="ar-SA"/>
              </w:rPr>
              <w:t xml:space="preserve">. </w:t>
            </w:r>
            <w:proofErr w:type="spellStart"/>
            <w:r w:rsidRPr="00C0340F">
              <w:rPr>
                <w:rFonts w:asciiTheme="majorHAnsi" w:hAnsiTheme="majorHAnsi"/>
                <w:b/>
                <w:bCs/>
                <w:color w:val="000000"/>
                <w:lang w:bidi="ar-SA"/>
              </w:rPr>
              <w:t>PZGiK</w:t>
            </w:r>
            <w:proofErr w:type="spellEnd"/>
          </w:p>
        </w:tc>
        <w:tc>
          <w:tcPr>
            <w:tcW w:w="259" w:type="pct"/>
            <w:vMerge w:val="restart"/>
            <w:tcBorders>
              <w:top w:val="nil"/>
              <w:left w:val="nil"/>
              <w:bottom w:val="nil"/>
              <w:right w:val="nil"/>
            </w:tcBorders>
            <w:shd w:val="clear" w:color="auto" w:fill="auto"/>
            <w:vAlign w:val="center"/>
            <w:hideMark/>
          </w:tcPr>
          <w:p w14:paraId="4FFFBC3A"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20E4E90B"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Rozporządzenie Ministra Administracji i Cyfryzacji z dnia 5 września 2013 r. w sprawie organizacji i trybu prowadzenia państwowego zasobu geodezyjnego i kartograficznego.</w:t>
            </w:r>
          </w:p>
        </w:tc>
      </w:tr>
      <w:tr w:rsidR="003C52DA" w:rsidRPr="00C0340F" w14:paraId="0B134626" w14:textId="77777777" w:rsidTr="00052A1E">
        <w:trPr>
          <w:trHeight w:val="567"/>
        </w:trPr>
        <w:tc>
          <w:tcPr>
            <w:tcW w:w="957" w:type="pct"/>
            <w:vMerge/>
            <w:tcBorders>
              <w:top w:val="nil"/>
              <w:left w:val="nil"/>
              <w:bottom w:val="nil"/>
              <w:right w:val="nil"/>
            </w:tcBorders>
            <w:vAlign w:val="center"/>
            <w:hideMark/>
          </w:tcPr>
          <w:p w14:paraId="3F92685B"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6EBA4738"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7B4B1937"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58ED0F11" w14:textId="77777777" w:rsidTr="00052A1E">
        <w:trPr>
          <w:trHeight w:val="567"/>
        </w:trPr>
        <w:tc>
          <w:tcPr>
            <w:tcW w:w="957" w:type="pct"/>
            <w:vMerge w:val="restart"/>
            <w:tcBorders>
              <w:top w:val="nil"/>
              <w:left w:val="nil"/>
              <w:bottom w:val="nil"/>
              <w:right w:val="nil"/>
            </w:tcBorders>
            <w:shd w:val="clear" w:color="auto" w:fill="auto"/>
            <w:vAlign w:val="center"/>
            <w:hideMark/>
          </w:tcPr>
          <w:p w14:paraId="7D76DA52" w14:textId="77777777" w:rsidR="003C52DA" w:rsidRPr="00C0340F" w:rsidRDefault="003C52DA" w:rsidP="00052A1E">
            <w:pPr>
              <w:widowControl/>
              <w:autoSpaceDE/>
              <w:autoSpaceDN/>
              <w:spacing w:after="240"/>
              <w:rPr>
                <w:rFonts w:asciiTheme="majorHAnsi" w:hAnsiTheme="majorHAnsi"/>
                <w:b/>
                <w:bCs/>
                <w:color w:val="000000"/>
                <w:lang w:bidi="ar-SA"/>
              </w:rPr>
            </w:pPr>
            <w:proofErr w:type="spellStart"/>
            <w:r w:rsidRPr="00C0340F">
              <w:rPr>
                <w:rFonts w:asciiTheme="majorHAnsi" w:hAnsiTheme="majorHAnsi"/>
                <w:b/>
                <w:bCs/>
                <w:color w:val="000000"/>
                <w:lang w:bidi="ar-SA"/>
              </w:rPr>
              <w:lastRenderedPageBreak/>
              <w:t>Rozp</w:t>
            </w:r>
            <w:proofErr w:type="spellEnd"/>
            <w:r w:rsidRPr="00C0340F">
              <w:rPr>
                <w:rFonts w:asciiTheme="majorHAnsi" w:hAnsiTheme="majorHAnsi"/>
                <w:b/>
                <w:bCs/>
                <w:color w:val="000000"/>
                <w:lang w:bidi="ar-SA"/>
              </w:rPr>
              <w:t>. o standardach</w:t>
            </w:r>
          </w:p>
        </w:tc>
        <w:tc>
          <w:tcPr>
            <w:tcW w:w="259" w:type="pct"/>
            <w:vMerge w:val="restart"/>
            <w:tcBorders>
              <w:top w:val="nil"/>
              <w:left w:val="nil"/>
              <w:bottom w:val="nil"/>
              <w:right w:val="nil"/>
            </w:tcBorders>
            <w:shd w:val="clear" w:color="auto" w:fill="auto"/>
            <w:vAlign w:val="center"/>
            <w:hideMark/>
          </w:tcPr>
          <w:p w14:paraId="53A276AC"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1AAF7A21" w14:textId="48B36C3C"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Rozporządzenie Ministra Spraw Wewnętrznych  i  Administracji  z  dnia  9 listopada 2011 r. w sprawie standardów technicznych wykonywania geodezyjnych pomiarów sytuacyjnych i wysokościowych oraz</w:t>
            </w:r>
            <w:r w:rsidR="00AE3727" w:rsidRPr="00C0340F">
              <w:rPr>
                <w:rFonts w:asciiTheme="majorHAnsi" w:hAnsiTheme="majorHAnsi"/>
                <w:color w:val="000000"/>
                <w:lang w:bidi="ar-SA"/>
              </w:rPr>
              <w:t xml:space="preserve"> </w:t>
            </w:r>
            <w:r w:rsidRPr="00C0340F">
              <w:rPr>
                <w:rFonts w:asciiTheme="majorHAnsi" w:hAnsiTheme="majorHAnsi"/>
                <w:color w:val="000000"/>
                <w:lang w:bidi="ar-SA"/>
              </w:rPr>
              <w:t>opracowywania</w:t>
            </w:r>
            <w:r w:rsidR="00AE3727" w:rsidRPr="00C0340F">
              <w:rPr>
                <w:rFonts w:asciiTheme="majorHAnsi" w:hAnsiTheme="majorHAnsi"/>
                <w:color w:val="000000"/>
                <w:lang w:bidi="ar-SA"/>
              </w:rPr>
              <w:br/>
            </w:r>
            <w:r w:rsidRPr="00C0340F">
              <w:rPr>
                <w:rFonts w:asciiTheme="majorHAnsi" w:hAnsiTheme="majorHAnsi"/>
                <w:color w:val="000000"/>
                <w:lang w:bidi="ar-SA"/>
              </w:rPr>
              <w:t xml:space="preserve"> i przekazywania wyników tych pomiarów do państwowego zasobu geodezyjnego i kartograficznego.</w:t>
            </w:r>
          </w:p>
        </w:tc>
      </w:tr>
      <w:tr w:rsidR="003C52DA" w:rsidRPr="00C0340F" w14:paraId="0BA43916" w14:textId="77777777" w:rsidTr="00052A1E">
        <w:trPr>
          <w:trHeight w:val="567"/>
        </w:trPr>
        <w:tc>
          <w:tcPr>
            <w:tcW w:w="957" w:type="pct"/>
            <w:vMerge/>
            <w:tcBorders>
              <w:top w:val="nil"/>
              <w:left w:val="nil"/>
              <w:bottom w:val="nil"/>
              <w:right w:val="nil"/>
            </w:tcBorders>
            <w:vAlign w:val="center"/>
            <w:hideMark/>
          </w:tcPr>
          <w:p w14:paraId="1967D92B"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4002FFDE"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4E1EB8CC"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378C9095" w14:textId="77777777" w:rsidTr="00052A1E">
        <w:trPr>
          <w:trHeight w:val="567"/>
        </w:trPr>
        <w:tc>
          <w:tcPr>
            <w:tcW w:w="957" w:type="pct"/>
            <w:tcBorders>
              <w:top w:val="nil"/>
              <w:left w:val="nil"/>
              <w:bottom w:val="nil"/>
              <w:right w:val="nil"/>
            </w:tcBorders>
            <w:shd w:val="clear" w:color="auto" w:fill="auto"/>
            <w:vAlign w:val="center"/>
            <w:hideMark/>
          </w:tcPr>
          <w:p w14:paraId="362EC5B4"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Starosta</w:t>
            </w:r>
          </w:p>
        </w:tc>
        <w:tc>
          <w:tcPr>
            <w:tcW w:w="259" w:type="pct"/>
            <w:tcBorders>
              <w:top w:val="nil"/>
              <w:left w:val="nil"/>
              <w:bottom w:val="nil"/>
              <w:right w:val="nil"/>
            </w:tcBorders>
            <w:shd w:val="clear" w:color="auto" w:fill="auto"/>
            <w:vAlign w:val="center"/>
            <w:hideMark/>
          </w:tcPr>
          <w:p w14:paraId="3B635385"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6C87F9F1" w14:textId="4524241F"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 xml:space="preserve">Starosta </w:t>
            </w:r>
            <w:r w:rsidR="00336D0D">
              <w:rPr>
                <w:rFonts w:asciiTheme="majorHAnsi" w:hAnsiTheme="majorHAnsi"/>
                <w:color w:val="000000"/>
                <w:lang w:bidi="ar-SA"/>
              </w:rPr>
              <w:t>Dąbrowski</w:t>
            </w:r>
          </w:p>
        </w:tc>
      </w:tr>
      <w:tr w:rsidR="003C52DA" w:rsidRPr="00C0340F" w14:paraId="2023FFF9" w14:textId="77777777" w:rsidTr="00052A1E">
        <w:trPr>
          <w:trHeight w:val="567"/>
        </w:trPr>
        <w:tc>
          <w:tcPr>
            <w:tcW w:w="957" w:type="pct"/>
            <w:vMerge w:val="restart"/>
            <w:tcBorders>
              <w:top w:val="nil"/>
              <w:left w:val="nil"/>
              <w:bottom w:val="nil"/>
              <w:right w:val="nil"/>
            </w:tcBorders>
            <w:shd w:val="clear" w:color="auto" w:fill="auto"/>
            <w:vAlign w:val="center"/>
            <w:hideMark/>
          </w:tcPr>
          <w:p w14:paraId="26936BB0"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 xml:space="preserve">System </w:t>
            </w:r>
            <w:proofErr w:type="spellStart"/>
            <w:r w:rsidRPr="00C0340F">
              <w:rPr>
                <w:rFonts w:asciiTheme="majorHAnsi" w:hAnsiTheme="majorHAnsi"/>
                <w:b/>
                <w:bCs/>
                <w:color w:val="000000"/>
                <w:lang w:bidi="ar-SA"/>
              </w:rPr>
              <w:t>PZGiK</w:t>
            </w:r>
            <w:proofErr w:type="spellEnd"/>
          </w:p>
        </w:tc>
        <w:tc>
          <w:tcPr>
            <w:tcW w:w="259" w:type="pct"/>
            <w:vMerge w:val="restart"/>
            <w:tcBorders>
              <w:top w:val="nil"/>
              <w:left w:val="nil"/>
              <w:bottom w:val="nil"/>
              <w:right w:val="nil"/>
            </w:tcBorders>
            <w:shd w:val="clear" w:color="auto" w:fill="auto"/>
            <w:vAlign w:val="center"/>
            <w:hideMark/>
          </w:tcPr>
          <w:p w14:paraId="00970453"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3C8D9F45" w14:textId="42C22021" w:rsidR="003C52DA" w:rsidRPr="00C0340F" w:rsidRDefault="003C52DA">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 xml:space="preserve">System informatyczny służący do zarządzania danymi </w:t>
            </w:r>
            <w:proofErr w:type="spellStart"/>
            <w:r w:rsidRPr="00C0340F">
              <w:rPr>
                <w:rFonts w:asciiTheme="majorHAnsi" w:hAnsiTheme="majorHAnsi"/>
                <w:color w:val="000000"/>
                <w:lang w:bidi="ar-SA"/>
              </w:rPr>
              <w:t>PZGiK</w:t>
            </w:r>
            <w:proofErr w:type="spellEnd"/>
            <w:r w:rsidRPr="00C0340F">
              <w:rPr>
                <w:rFonts w:asciiTheme="majorHAnsi" w:hAnsiTheme="majorHAnsi"/>
                <w:color w:val="000000"/>
                <w:lang w:bidi="ar-SA"/>
              </w:rPr>
              <w:t>, gromadzący i udostępniający zasoby danych przestrzennych oraz powiązane z nimi dane opisowe wraz z możliwością przeprowadzania weryfikacji, raportów i pobierania danych, a także udostępniania e-usług informacji przestrzennej. Zamawiającego funkcjonuje system EWID2007.</w:t>
            </w:r>
          </w:p>
        </w:tc>
      </w:tr>
      <w:tr w:rsidR="003C52DA" w:rsidRPr="00C0340F" w14:paraId="299428B0" w14:textId="77777777" w:rsidTr="00052A1E">
        <w:trPr>
          <w:trHeight w:val="567"/>
        </w:trPr>
        <w:tc>
          <w:tcPr>
            <w:tcW w:w="957" w:type="pct"/>
            <w:vMerge/>
            <w:tcBorders>
              <w:top w:val="nil"/>
              <w:left w:val="nil"/>
              <w:bottom w:val="nil"/>
              <w:right w:val="nil"/>
            </w:tcBorders>
            <w:vAlign w:val="center"/>
            <w:hideMark/>
          </w:tcPr>
          <w:p w14:paraId="201FB399"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7B39BAA3"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70B9F90C"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1D73C6F5" w14:textId="77777777" w:rsidTr="00052A1E">
        <w:trPr>
          <w:trHeight w:val="567"/>
        </w:trPr>
        <w:tc>
          <w:tcPr>
            <w:tcW w:w="957" w:type="pct"/>
            <w:vMerge w:val="restart"/>
            <w:tcBorders>
              <w:top w:val="nil"/>
              <w:left w:val="nil"/>
              <w:bottom w:val="nil"/>
              <w:right w:val="nil"/>
            </w:tcBorders>
            <w:shd w:val="clear" w:color="auto" w:fill="auto"/>
            <w:vAlign w:val="center"/>
            <w:hideMark/>
          </w:tcPr>
          <w:p w14:paraId="33E9ADFF"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Układ „1965”</w:t>
            </w:r>
          </w:p>
        </w:tc>
        <w:tc>
          <w:tcPr>
            <w:tcW w:w="259" w:type="pct"/>
            <w:vMerge w:val="restart"/>
            <w:tcBorders>
              <w:top w:val="nil"/>
              <w:left w:val="nil"/>
              <w:bottom w:val="nil"/>
              <w:right w:val="nil"/>
            </w:tcBorders>
            <w:shd w:val="clear" w:color="auto" w:fill="auto"/>
            <w:vAlign w:val="center"/>
            <w:hideMark/>
          </w:tcPr>
          <w:p w14:paraId="26C4E31C"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6A4969FC"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Państwowy układ współrzędnych płaskich prostokątnych wprowadzony do stosowania w 1968 r. - formalnie obowiązywał do 31 grudnia 2009 r.</w:t>
            </w:r>
          </w:p>
        </w:tc>
      </w:tr>
      <w:tr w:rsidR="003C52DA" w:rsidRPr="00C0340F" w14:paraId="1944E7C6" w14:textId="77777777" w:rsidTr="00052A1E">
        <w:trPr>
          <w:trHeight w:val="567"/>
        </w:trPr>
        <w:tc>
          <w:tcPr>
            <w:tcW w:w="957" w:type="pct"/>
            <w:vMerge/>
            <w:tcBorders>
              <w:top w:val="nil"/>
              <w:left w:val="nil"/>
              <w:bottom w:val="nil"/>
              <w:right w:val="nil"/>
            </w:tcBorders>
            <w:vAlign w:val="center"/>
            <w:hideMark/>
          </w:tcPr>
          <w:p w14:paraId="7DA479BF"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29DF7EF0"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7E157C0D"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16CE7493" w14:textId="77777777" w:rsidTr="00052A1E">
        <w:trPr>
          <w:trHeight w:val="567"/>
        </w:trPr>
        <w:tc>
          <w:tcPr>
            <w:tcW w:w="957" w:type="pct"/>
            <w:tcBorders>
              <w:top w:val="nil"/>
              <w:left w:val="nil"/>
              <w:bottom w:val="nil"/>
              <w:right w:val="nil"/>
            </w:tcBorders>
            <w:shd w:val="clear" w:color="auto" w:fill="auto"/>
            <w:vAlign w:val="center"/>
            <w:hideMark/>
          </w:tcPr>
          <w:p w14:paraId="037C63E3"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 xml:space="preserve">Ustawa </w:t>
            </w:r>
            <w:proofErr w:type="spellStart"/>
            <w:r w:rsidRPr="00C0340F">
              <w:rPr>
                <w:rFonts w:asciiTheme="majorHAnsi" w:hAnsiTheme="majorHAnsi"/>
                <w:b/>
                <w:bCs/>
                <w:color w:val="000000"/>
                <w:lang w:bidi="ar-SA"/>
              </w:rPr>
              <w:t>PGiK</w:t>
            </w:r>
            <w:proofErr w:type="spellEnd"/>
          </w:p>
        </w:tc>
        <w:tc>
          <w:tcPr>
            <w:tcW w:w="259" w:type="pct"/>
            <w:tcBorders>
              <w:top w:val="nil"/>
              <w:left w:val="nil"/>
              <w:bottom w:val="nil"/>
              <w:right w:val="nil"/>
            </w:tcBorders>
            <w:shd w:val="clear" w:color="auto" w:fill="auto"/>
            <w:vAlign w:val="center"/>
            <w:hideMark/>
          </w:tcPr>
          <w:p w14:paraId="56109D7B"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5676635B"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Ustawa Prawo geodezyjne i kartograficzne z dnia 17 maja 1989 r.</w:t>
            </w:r>
          </w:p>
        </w:tc>
      </w:tr>
      <w:tr w:rsidR="003C52DA" w:rsidRPr="00C0340F" w14:paraId="0AEA09CC" w14:textId="77777777" w:rsidTr="00052A1E">
        <w:trPr>
          <w:trHeight w:val="567"/>
        </w:trPr>
        <w:tc>
          <w:tcPr>
            <w:tcW w:w="957" w:type="pct"/>
            <w:vMerge w:val="restart"/>
            <w:tcBorders>
              <w:top w:val="nil"/>
              <w:left w:val="nil"/>
              <w:bottom w:val="nil"/>
              <w:right w:val="nil"/>
            </w:tcBorders>
            <w:shd w:val="clear" w:color="auto" w:fill="auto"/>
            <w:vAlign w:val="center"/>
            <w:hideMark/>
          </w:tcPr>
          <w:p w14:paraId="095AEF11"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WT PMK</w:t>
            </w:r>
          </w:p>
        </w:tc>
        <w:tc>
          <w:tcPr>
            <w:tcW w:w="259" w:type="pct"/>
            <w:vMerge w:val="restart"/>
            <w:tcBorders>
              <w:top w:val="nil"/>
              <w:left w:val="nil"/>
              <w:bottom w:val="nil"/>
              <w:right w:val="nil"/>
            </w:tcBorders>
            <w:shd w:val="clear" w:color="auto" w:fill="auto"/>
            <w:vAlign w:val="center"/>
            <w:hideMark/>
          </w:tcPr>
          <w:p w14:paraId="0092137B"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7F0200EA"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Warunki Techniczne obejmujące prace nadzoru, inspekcji i monitoringu nad pracami objętymi WT poszczególnych Zadań</w:t>
            </w:r>
          </w:p>
        </w:tc>
      </w:tr>
      <w:tr w:rsidR="003C52DA" w:rsidRPr="00C0340F" w14:paraId="73CE0B8D" w14:textId="77777777" w:rsidTr="00052A1E">
        <w:trPr>
          <w:trHeight w:val="567"/>
        </w:trPr>
        <w:tc>
          <w:tcPr>
            <w:tcW w:w="957" w:type="pct"/>
            <w:vMerge/>
            <w:tcBorders>
              <w:top w:val="nil"/>
              <w:left w:val="nil"/>
              <w:bottom w:val="nil"/>
              <w:right w:val="nil"/>
            </w:tcBorders>
            <w:vAlign w:val="center"/>
            <w:hideMark/>
          </w:tcPr>
          <w:p w14:paraId="4F868EA1"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781AA72D"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318C70BF"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6E39FAB5" w14:textId="77777777" w:rsidTr="00052A1E">
        <w:trPr>
          <w:trHeight w:val="567"/>
        </w:trPr>
        <w:tc>
          <w:tcPr>
            <w:tcW w:w="957" w:type="pct"/>
            <w:vMerge w:val="restart"/>
            <w:tcBorders>
              <w:top w:val="nil"/>
              <w:left w:val="nil"/>
              <w:bottom w:val="nil"/>
              <w:right w:val="nil"/>
            </w:tcBorders>
            <w:shd w:val="clear" w:color="auto" w:fill="auto"/>
            <w:vAlign w:val="center"/>
            <w:hideMark/>
          </w:tcPr>
          <w:p w14:paraId="429E1AF5"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WT</w:t>
            </w:r>
          </w:p>
        </w:tc>
        <w:tc>
          <w:tcPr>
            <w:tcW w:w="259" w:type="pct"/>
            <w:vMerge w:val="restart"/>
            <w:tcBorders>
              <w:top w:val="nil"/>
              <w:left w:val="nil"/>
              <w:bottom w:val="nil"/>
              <w:right w:val="nil"/>
            </w:tcBorders>
            <w:shd w:val="clear" w:color="auto" w:fill="auto"/>
            <w:vAlign w:val="center"/>
            <w:hideMark/>
          </w:tcPr>
          <w:p w14:paraId="467CF0DC"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4231092E" w14:textId="242A024A"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 xml:space="preserve">Warunki techniczne digitalizacji, weryfikacji, poprawy jakości mapy ewidencyjnej oraz modernizacji bazy danych </w:t>
            </w:r>
            <w:proofErr w:type="spellStart"/>
            <w:r w:rsidRPr="00C0340F">
              <w:rPr>
                <w:rFonts w:asciiTheme="majorHAnsi" w:hAnsiTheme="majorHAnsi"/>
                <w:color w:val="000000"/>
                <w:lang w:bidi="ar-SA"/>
              </w:rPr>
              <w:t>EGiB</w:t>
            </w:r>
            <w:proofErr w:type="spellEnd"/>
            <w:r w:rsidR="00A501F6" w:rsidRPr="00C0340F">
              <w:rPr>
                <w:rFonts w:asciiTheme="majorHAnsi" w:hAnsiTheme="majorHAnsi"/>
                <w:color w:val="000000"/>
                <w:lang w:bidi="ar-SA"/>
              </w:rPr>
              <w:t xml:space="preserve"> wraz z utworzeniem baz danych BDOT500 i GESUT</w:t>
            </w:r>
            <w:r w:rsidRPr="00C0340F">
              <w:rPr>
                <w:rFonts w:asciiTheme="majorHAnsi" w:hAnsiTheme="majorHAnsi"/>
                <w:color w:val="000000"/>
                <w:lang w:bidi="ar-SA"/>
              </w:rPr>
              <w:t>.</w:t>
            </w:r>
          </w:p>
        </w:tc>
      </w:tr>
      <w:tr w:rsidR="003C52DA" w:rsidRPr="00C0340F" w14:paraId="571BAA45" w14:textId="77777777" w:rsidTr="00052A1E">
        <w:trPr>
          <w:trHeight w:val="567"/>
        </w:trPr>
        <w:tc>
          <w:tcPr>
            <w:tcW w:w="957" w:type="pct"/>
            <w:vMerge/>
            <w:tcBorders>
              <w:top w:val="nil"/>
              <w:left w:val="nil"/>
              <w:bottom w:val="nil"/>
              <w:right w:val="nil"/>
            </w:tcBorders>
            <w:vAlign w:val="center"/>
            <w:hideMark/>
          </w:tcPr>
          <w:p w14:paraId="4153D928"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48BEA07B"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541F7D6D"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47B90BF5" w14:textId="77777777" w:rsidTr="00052A1E">
        <w:trPr>
          <w:trHeight w:val="567"/>
        </w:trPr>
        <w:tc>
          <w:tcPr>
            <w:tcW w:w="957" w:type="pct"/>
            <w:vMerge w:val="restart"/>
            <w:tcBorders>
              <w:top w:val="nil"/>
              <w:left w:val="nil"/>
              <w:bottom w:val="nil"/>
              <w:right w:val="nil"/>
            </w:tcBorders>
            <w:shd w:val="clear" w:color="auto" w:fill="auto"/>
            <w:vAlign w:val="center"/>
            <w:hideMark/>
          </w:tcPr>
          <w:p w14:paraId="5B5FF394"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Wykonawca</w:t>
            </w:r>
          </w:p>
        </w:tc>
        <w:tc>
          <w:tcPr>
            <w:tcW w:w="259" w:type="pct"/>
            <w:vMerge w:val="restart"/>
            <w:tcBorders>
              <w:top w:val="nil"/>
              <w:left w:val="nil"/>
              <w:bottom w:val="nil"/>
              <w:right w:val="nil"/>
            </w:tcBorders>
            <w:shd w:val="clear" w:color="auto" w:fill="auto"/>
            <w:vAlign w:val="center"/>
            <w:hideMark/>
          </w:tcPr>
          <w:p w14:paraId="0B105ECB"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0E11460D" w14:textId="461A9C0D"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 xml:space="preserve">Podmiot realizujący prace objęte Warunkami Technicznymi dla poszczególnych jednostek ewidencyjnych powiatu </w:t>
            </w:r>
            <w:r w:rsidR="00AE3727" w:rsidRPr="00C0340F">
              <w:rPr>
                <w:rFonts w:asciiTheme="majorHAnsi" w:hAnsiTheme="majorHAnsi"/>
                <w:color w:val="000000"/>
                <w:lang w:bidi="ar-SA"/>
              </w:rPr>
              <w:t>dąbrowskiego</w:t>
            </w:r>
            <w:r w:rsidRPr="00C0340F">
              <w:rPr>
                <w:rFonts w:asciiTheme="majorHAnsi" w:hAnsiTheme="majorHAnsi"/>
                <w:color w:val="000000"/>
                <w:lang w:bidi="ar-SA"/>
              </w:rPr>
              <w:t xml:space="preserve"> to jest prace digitalizacji, weryfikacji, poprawy jakości mapy ewidencyjnej oraz modernizacji bazy danych </w:t>
            </w:r>
            <w:proofErr w:type="spellStart"/>
            <w:r w:rsidRPr="00C0340F">
              <w:rPr>
                <w:rFonts w:asciiTheme="majorHAnsi" w:hAnsiTheme="majorHAnsi"/>
                <w:color w:val="000000"/>
                <w:lang w:bidi="ar-SA"/>
              </w:rPr>
              <w:t>EGiB</w:t>
            </w:r>
            <w:proofErr w:type="spellEnd"/>
            <w:r w:rsidR="00A501F6" w:rsidRPr="00C0340F">
              <w:rPr>
                <w:rFonts w:asciiTheme="majorHAnsi" w:hAnsiTheme="majorHAnsi"/>
                <w:color w:val="000000"/>
                <w:lang w:bidi="ar-SA"/>
              </w:rPr>
              <w:t xml:space="preserve"> wraz z utworzeniem baz danych BDOT500 i GESUT.</w:t>
            </w:r>
          </w:p>
        </w:tc>
      </w:tr>
      <w:tr w:rsidR="003C52DA" w:rsidRPr="00C0340F" w14:paraId="3451C6E5" w14:textId="77777777" w:rsidTr="00052A1E">
        <w:trPr>
          <w:trHeight w:val="567"/>
        </w:trPr>
        <w:tc>
          <w:tcPr>
            <w:tcW w:w="957" w:type="pct"/>
            <w:vMerge/>
            <w:tcBorders>
              <w:top w:val="nil"/>
              <w:left w:val="nil"/>
              <w:bottom w:val="nil"/>
              <w:right w:val="nil"/>
            </w:tcBorders>
            <w:vAlign w:val="center"/>
            <w:hideMark/>
          </w:tcPr>
          <w:p w14:paraId="210C886D"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78DA8FF1"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73D1024A"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7DD9C1AD" w14:textId="77777777" w:rsidTr="00052A1E">
        <w:trPr>
          <w:trHeight w:val="567"/>
        </w:trPr>
        <w:tc>
          <w:tcPr>
            <w:tcW w:w="957" w:type="pct"/>
            <w:vMerge w:val="restart"/>
            <w:tcBorders>
              <w:top w:val="nil"/>
              <w:left w:val="nil"/>
              <w:bottom w:val="nil"/>
              <w:right w:val="nil"/>
            </w:tcBorders>
            <w:shd w:val="clear" w:color="auto" w:fill="auto"/>
            <w:vAlign w:val="center"/>
            <w:hideMark/>
          </w:tcPr>
          <w:p w14:paraId="40481C54"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Zadanie</w:t>
            </w:r>
          </w:p>
        </w:tc>
        <w:tc>
          <w:tcPr>
            <w:tcW w:w="259" w:type="pct"/>
            <w:vMerge w:val="restart"/>
            <w:tcBorders>
              <w:top w:val="nil"/>
              <w:left w:val="nil"/>
              <w:bottom w:val="nil"/>
              <w:right w:val="nil"/>
            </w:tcBorders>
            <w:shd w:val="clear" w:color="auto" w:fill="auto"/>
            <w:vAlign w:val="center"/>
            <w:hideMark/>
          </w:tcPr>
          <w:p w14:paraId="297393E4"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51FD4F58" w14:textId="511F097A"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 xml:space="preserve">Prace obejmujące digitalizację, weryfikację, poprawę jakości mapy ewidencyjnej oraz modernizację bazy danych </w:t>
            </w:r>
            <w:proofErr w:type="spellStart"/>
            <w:r w:rsidRPr="00C0340F">
              <w:rPr>
                <w:rFonts w:asciiTheme="majorHAnsi" w:hAnsiTheme="majorHAnsi"/>
                <w:color w:val="000000"/>
                <w:lang w:bidi="ar-SA"/>
              </w:rPr>
              <w:t>EGiB</w:t>
            </w:r>
            <w:proofErr w:type="spellEnd"/>
            <w:r w:rsidRPr="00C0340F">
              <w:rPr>
                <w:rFonts w:asciiTheme="majorHAnsi" w:hAnsiTheme="majorHAnsi"/>
                <w:color w:val="000000"/>
                <w:lang w:bidi="ar-SA"/>
              </w:rPr>
              <w:t xml:space="preserve"> </w:t>
            </w:r>
            <w:r w:rsidR="00A501F6" w:rsidRPr="00C0340F">
              <w:rPr>
                <w:rFonts w:asciiTheme="majorHAnsi" w:hAnsiTheme="majorHAnsi"/>
                <w:color w:val="000000"/>
                <w:lang w:bidi="ar-SA"/>
              </w:rPr>
              <w:t>wraz z utworzeniem baz danych BDOT500 i GESUT.</w:t>
            </w:r>
          </w:p>
        </w:tc>
      </w:tr>
      <w:tr w:rsidR="003C52DA" w:rsidRPr="00C0340F" w14:paraId="008BD593" w14:textId="77777777" w:rsidTr="00052A1E">
        <w:trPr>
          <w:trHeight w:val="567"/>
        </w:trPr>
        <w:tc>
          <w:tcPr>
            <w:tcW w:w="957" w:type="pct"/>
            <w:vMerge/>
            <w:tcBorders>
              <w:top w:val="nil"/>
              <w:left w:val="nil"/>
              <w:bottom w:val="nil"/>
              <w:right w:val="nil"/>
            </w:tcBorders>
            <w:vAlign w:val="center"/>
            <w:hideMark/>
          </w:tcPr>
          <w:p w14:paraId="25E7FA78"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4F80815E"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0FEFE0B2"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2CA47FC5" w14:textId="77777777" w:rsidTr="00052A1E">
        <w:trPr>
          <w:trHeight w:val="567"/>
        </w:trPr>
        <w:tc>
          <w:tcPr>
            <w:tcW w:w="957" w:type="pct"/>
            <w:tcBorders>
              <w:top w:val="nil"/>
              <w:left w:val="nil"/>
              <w:bottom w:val="nil"/>
              <w:right w:val="nil"/>
            </w:tcBorders>
            <w:shd w:val="clear" w:color="auto" w:fill="auto"/>
            <w:vAlign w:val="center"/>
            <w:hideMark/>
          </w:tcPr>
          <w:p w14:paraId="0F8D11C4"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Zamawiający</w:t>
            </w:r>
          </w:p>
        </w:tc>
        <w:tc>
          <w:tcPr>
            <w:tcW w:w="259" w:type="pct"/>
            <w:tcBorders>
              <w:top w:val="nil"/>
              <w:left w:val="nil"/>
              <w:bottom w:val="nil"/>
              <w:right w:val="nil"/>
            </w:tcBorders>
            <w:shd w:val="clear" w:color="auto" w:fill="auto"/>
            <w:vAlign w:val="center"/>
            <w:hideMark/>
          </w:tcPr>
          <w:p w14:paraId="31EF49DF"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43F1C1CC"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Powiat Dąbrowski.</w:t>
            </w:r>
          </w:p>
        </w:tc>
      </w:tr>
    </w:tbl>
    <w:p w14:paraId="03BC3F00" w14:textId="30584500" w:rsidR="00052A1E" w:rsidRPr="00C0340F" w:rsidRDefault="00052A1E" w:rsidP="003C52DA">
      <w:pPr>
        <w:pStyle w:val="Tekstpodstawowy"/>
        <w:spacing w:after="120"/>
        <w:ind w:left="0" w:firstLine="0"/>
        <w:rPr>
          <w:b/>
          <w:sz w:val="20"/>
        </w:rPr>
      </w:pPr>
    </w:p>
    <w:p w14:paraId="455BDB1B" w14:textId="77777777" w:rsidR="00052A1E" w:rsidRPr="00C0340F" w:rsidRDefault="00052A1E">
      <w:pPr>
        <w:rPr>
          <w:b/>
          <w:sz w:val="20"/>
          <w:szCs w:val="24"/>
        </w:rPr>
      </w:pPr>
      <w:r w:rsidRPr="00C0340F">
        <w:rPr>
          <w:b/>
          <w:sz w:val="20"/>
        </w:rPr>
        <w:br w:type="page"/>
      </w:r>
    </w:p>
    <w:p w14:paraId="2CCC999E" w14:textId="77777777" w:rsidR="00E13A25" w:rsidRPr="00C0340F" w:rsidRDefault="001202CE" w:rsidP="00A501F6">
      <w:pPr>
        <w:pStyle w:val="Nagwek1"/>
      </w:pPr>
      <w:bookmarkStart w:id="5" w:name="_bookmark2"/>
      <w:bookmarkStart w:id="6" w:name="_Toc16150332"/>
      <w:bookmarkStart w:id="7" w:name="_Toc21328707"/>
      <w:bookmarkEnd w:id="5"/>
      <w:r w:rsidRPr="00C0340F">
        <w:lastRenderedPageBreak/>
        <w:t>Kontekst formalno-prawny oraz informacje</w:t>
      </w:r>
      <w:r w:rsidR="0074505A" w:rsidRPr="00C0340F">
        <w:t xml:space="preserve"> </w:t>
      </w:r>
      <w:r w:rsidRPr="00C0340F">
        <w:t>ogólne</w:t>
      </w:r>
      <w:bookmarkEnd w:id="6"/>
      <w:bookmarkEnd w:id="7"/>
    </w:p>
    <w:p w14:paraId="40BC8756" w14:textId="77777777" w:rsidR="0074505A" w:rsidRPr="00C0340F" w:rsidRDefault="0074505A" w:rsidP="005E763F">
      <w:pPr>
        <w:pStyle w:val="Nagwek2"/>
      </w:pPr>
      <w:bookmarkStart w:id="8" w:name="_Toc5861727"/>
      <w:r w:rsidRPr="00C0340F">
        <w:t>Zamawiający:</w:t>
      </w:r>
      <w:bookmarkEnd w:id="8"/>
    </w:p>
    <w:p w14:paraId="1BA0CD7B" w14:textId="77777777" w:rsidR="0074505A" w:rsidRPr="00C0340F" w:rsidRDefault="0074505A" w:rsidP="003B119E">
      <w:pPr>
        <w:ind w:left="720"/>
      </w:pPr>
      <w:r w:rsidRPr="00C0340F">
        <w:t>Powiat Dąbrowski</w:t>
      </w:r>
    </w:p>
    <w:p w14:paraId="02F795FE" w14:textId="17902557" w:rsidR="0074505A" w:rsidRPr="00C0340F" w:rsidRDefault="0074505A" w:rsidP="003B119E">
      <w:pPr>
        <w:ind w:left="720"/>
      </w:pPr>
      <w:r w:rsidRPr="00C0340F">
        <w:t>Reprezentowany przez</w:t>
      </w:r>
      <w:r w:rsidRPr="0008603A">
        <w:t xml:space="preserve"> Zarząd Powiatu Dąbrowskiego</w:t>
      </w:r>
      <w:r w:rsidR="006E6030" w:rsidRPr="0008603A">
        <w:t xml:space="preserve"> w Dąbrowie Tarnowskiej</w:t>
      </w:r>
    </w:p>
    <w:p w14:paraId="6F41EE7D" w14:textId="77777777" w:rsidR="0074505A" w:rsidRPr="00C0340F" w:rsidRDefault="0074505A" w:rsidP="003B119E">
      <w:pPr>
        <w:ind w:left="720"/>
      </w:pPr>
      <w:r w:rsidRPr="00C0340F">
        <w:t>ul. B. Joselewicza 5, 33-200 Dąbrowa Tarnowska</w:t>
      </w:r>
    </w:p>
    <w:p w14:paraId="4174C47D" w14:textId="77777777" w:rsidR="0074505A" w:rsidRPr="00C0340F" w:rsidRDefault="0074505A" w:rsidP="005E763F">
      <w:pPr>
        <w:pStyle w:val="Nagwek2"/>
      </w:pPr>
      <w:r w:rsidRPr="00C0340F">
        <w:t>Nazwa obiektu:</w:t>
      </w:r>
    </w:p>
    <w:p w14:paraId="37A2C5E1" w14:textId="77777777" w:rsidR="0074505A" w:rsidRPr="00C0340F" w:rsidRDefault="0074505A" w:rsidP="003B119E">
      <w:pPr>
        <w:ind w:left="720"/>
      </w:pPr>
      <w:r w:rsidRPr="00C0340F">
        <w:t>Powiat: dąbrowski.</w:t>
      </w:r>
    </w:p>
    <w:p w14:paraId="7A8E13BD" w14:textId="7A6A39B1" w:rsidR="0074505A" w:rsidRPr="00C0340F" w:rsidRDefault="0074505A" w:rsidP="003B119E">
      <w:pPr>
        <w:ind w:left="720"/>
      </w:pPr>
      <w:r w:rsidRPr="00C0340F">
        <w:t xml:space="preserve">Gmina:  </w:t>
      </w:r>
      <w:r w:rsidR="00FE4453" w:rsidRPr="00FE4453">
        <w:rPr>
          <w:rFonts w:asciiTheme="majorHAnsi" w:hAnsiTheme="majorHAnsi"/>
        </w:rPr>
        <w:t>Dąbrowa Tarnowska</w:t>
      </w:r>
    </w:p>
    <w:p w14:paraId="3798330B" w14:textId="43F49464" w:rsidR="0074505A" w:rsidRPr="00FE4453" w:rsidRDefault="0074505A" w:rsidP="003B119E">
      <w:pPr>
        <w:ind w:left="720"/>
      </w:pPr>
      <w:r w:rsidRPr="00C0340F">
        <w:t xml:space="preserve">Jednostka ewidencyjna: </w:t>
      </w:r>
      <w:r w:rsidR="00FE4453" w:rsidRPr="00FE4453">
        <w:rPr>
          <w:rFonts w:asciiTheme="majorHAnsi" w:hAnsiTheme="majorHAnsi"/>
        </w:rPr>
        <w:t>Dąbrowa Tarnowska – obszar wiejski</w:t>
      </w:r>
      <w:r w:rsidRPr="00FE4453">
        <w:t xml:space="preserve"> [12040</w:t>
      </w:r>
      <w:r w:rsidR="00FE4453" w:rsidRPr="00FE4453">
        <w:t>2</w:t>
      </w:r>
      <w:r w:rsidRPr="00FE4453">
        <w:t>_</w:t>
      </w:r>
      <w:r w:rsidR="00FE4453" w:rsidRPr="00FE4453">
        <w:t>5</w:t>
      </w:r>
      <w:r w:rsidRPr="00FE4453">
        <w:t>]</w:t>
      </w:r>
    </w:p>
    <w:p w14:paraId="0CF54887" w14:textId="7FA5B18C" w:rsidR="00FE4453" w:rsidRPr="00FE4453" w:rsidRDefault="0074505A" w:rsidP="00FE4453">
      <w:pPr>
        <w:ind w:left="720"/>
      </w:pPr>
      <w:r w:rsidRPr="00FE4453">
        <w:t xml:space="preserve">Obręb: </w:t>
      </w:r>
      <w:r w:rsidR="00FE4453" w:rsidRPr="00FE4453">
        <w:t>Brnik[0002], Gruszów Mały[0003], Gruszów Wielki[0004], Laskówka Chorąska[0005], Lipiny[0006], Nieczajna[0007], Smęgorzów[0008], Sutków[0009], Szarwark[0010], Żelazówka[0011], Morzychna[0012],</w:t>
      </w:r>
    </w:p>
    <w:p w14:paraId="28ED8058" w14:textId="76EB2D33" w:rsidR="0074505A" w:rsidRPr="00C0340F" w:rsidRDefault="0074505A" w:rsidP="005E763F">
      <w:pPr>
        <w:pStyle w:val="Nagwek2"/>
      </w:pPr>
      <w:r w:rsidRPr="00C0340F">
        <w:t xml:space="preserve">Zamawiający wymaga bardzo uważnego zapoznania się z treścią WT, stanowią one bowiem podstawę opracowania oferty przetargowej, a po wyborze Wykonawcy, realizacji przedmiotu umowy. Przedmiot zamówienia, obejmujący jednostkę ewidencyjną </w:t>
      </w:r>
      <w:r w:rsidR="00FE4453" w:rsidRPr="00FE4453">
        <w:rPr>
          <w:rFonts w:asciiTheme="majorHAnsi" w:hAnsiTheme="majorHAnsi"/>
        </w:rPr>
        <w:t>Dąbrowa Tarnowska – obszar wiejski</w:t>
      </w:r>
      <w:r w:rsidR="00FE4453" w:rsidRPr="00C0340F">
        <w:t xml:space="preserve"> </w:t>
      </w:r>
      <w:r w:rsidRPr="00C0340F">
        <w:t xml:space="preserve">realizowany jest w ramach zadania „Digitalizacja, weryfikacja, poprawa jakości mapy ewidencyjnej oraz modernizacja bazy danych </w:t>
      </w:r>
      <w:proofErr w:type="spellStart"/>
      <w:r w:rsidRPr="00C0340F">
        <w:t>EGiB</w:t>
      </w:r>
      <w:proofErr w:type="spellEnd"/>
      <w:r w:rsidRPr="00C0340F">
        <w:t xml:space="preserve"> dla Gminy </w:t>
      </w:r>
      <w:r w:rsidR="00FE4453" w:rsidRPr="00FE4453">
        <w:rPr>
          <w:rFonts w:asciiTheme="majorHAnsi" w:hAnsiTheme="majorHAnsi"/>
        </w:rPr>
        <w:t>Dąbrowa Tarnowska</w:t>
      </w:r>
      <w:r w:rsidR="00FE4453">
        <w:rPr>
          <w:rFonts w:asciiTheme="majorHAnsi" w:hAnsiTheme="majorHAnsi"/>
        </w:rPr>
        <w:t xml:space="preserve"> – obszar wiejski,</w:t>
      </w:r>
      <w:r w:rsidRPr="00C0340F">
        <w:t xml:space="preserve"> dostawa baz danych GESUT i BDOT” i jest częścią projektu „E-usługi w informacji przestrzennej Powiatu Dąbrowskiego", realizowanego w ramach Regionalnego Programu Operacyjnego Województwa Małopolskiego na lata 2014-2020, 2 Oś priorytetowa Cyfrowa Małopolska, Działanie 2.1 E-administracja i cyfrowe zasoby, Poddziałanie 2.1.4 "E-usługi w informacji przestrzennej", zgodnie z wnioskiem i umową o dofinansowanie projektu zawartą </w:t>
      </w:r>
      <w:r w:rsidRPr="006E6030">
        <w:t>pomiędzy Zarządem Województwa Małopolskiego a Powiatem Dąbrowskim</w:t>
      </w:r>
      <w:r w:rsidRPr="00625FDC">
        <w:rPr>
          <w:color w:val="C00000"/>
        </w:rPr>
        <w:t xml:space="preserve">. </w:t>
      </w:r>
      <w:r w:rsidRPr="00C0340F">
        <w:t>Mając na uwadze, iż przedmiot zamówienia, objęty WT, jest częścią w/w projektu współfinansowanego środkami Europejskiego Funduszu Rozwoju Regionalnego, Wykonawca musi realizować zamówienie na warunkach i zasadach określonych w wytycznych i dokumentach programowych Regionalnego Programu Operacyjnego Województwa Małopolskiego, zapewniając tym samym należytą jakość produktów i terminowość ich wykonania. W tym celu, w trakcie realizacji zamówienia, Wykonawca zobowiązany jest do ścisłej współpracy i współdziałania z następującymi podmiotami:</w:t>
      </w:r>
    </w:p>
    <w:p w14:paraId="3A618277" w14:textId="77777777" w:rsidR="0074505A" w:rsidRPr="00C0340F" w:rsidRDefault="0074505A" w:rsidP="00C427E0">
      <w:pPr>
        <w:pStyle w:val="Akapitzlist"/>
        <w:numPr>
          <w:ilvl w:val="0"/>
          <w:numId w:val="74"/>
        </w:numPr>
      </w:pPr>
      <w:r w:rsidRPr="00C0340F">
        <w:t xml:space="preserve">Zamawiającym </w:t>
      </w:r>
    </w:p>
    <w:p w14:paraId="49D6E88B" w14:textId="315D720C" w:rsidR="0074505A" w:rsidRPr="00C0340F" w:rsidRDefault="0074505A" w:rsidP="00C427E0">
      <w:pPr>
        <w:pStyle w:val="Akapitzlist"/>
        <w:numPr>
          <w:ilvl w:val="0"/>
          <w:numId w:val="74"/>
        </w:numPr>
      </w:pPr>
      <w:r w:rsidRPr="00C0340F">
        <w:t xml:space="preserve">PMK odpowiedzialnym za bieżące nadzorowanie prac </w:t>
      </w:r>
      <w:proofErr w:type="spellStart"/>
      <w:r w:rsidRPr="00C0340F">
        <w:t>organizacyjno</w:t>
      </w:r>
      <w:proofErr w:type="spellEnd"/>
      <w:r w:rsidRPr="00C0340F">
        <w:t xml:space="preserve"> - administracyjnych, związanych z realizacją projektu, w tym koordynowanie, kontrolowanie i monitorowanie postępu prac oraz zapewnienie zgodności realizacji projektu z założonymi wskaźnikami i celami, w tym:</w:t>
      </w:r>
    </w:p>
    <w:p w14:paraId="54A40A1E" w14:textId="77777777" w:rsidR="0074505A" w:rsidRPr="00C0340F" w:rsidRDefault="0074505A" w:rsidP="00C427E0">
      <w:pPr>
        <w:pStyle w:val="Nagwek3"/>
        <w:numPr>
          <w:ilvl w:val="3"/>
          <w:numId w:val="75"/>
        </w:numPr>
        <w:ind w:left="2061"/>
      </w:pPr>
      <w:r w:rsidRPr="00C0340F">
        <w:t>Wykonanie oceny zgodności realizowanych prac z umową oraz WT.</w:t>
      </w:r>
    </w:p>
    <w:p w14:paraId="3424F0C6" w14:textId="77777777" w:rsidR="0074505A" w:rsidRPr="00C0340F" w:rsidRDefault="0074505A" w:rsidP="00C427E0">
      <w:pPr>
        <w:pStyle w:val="Nagwek3"/>
        <w:numPr>
          <w:ilvl w:val="3"/>
          <w:numId w:val="75"/>
        </w:numPr>
        <w:ind w:left="2061"/>
      </w:pPr>
      <w:r w:rsidRPr="00C0340F">
        <w:t>Potwierdzanie faktycznie wykonanych prac i sprawowanie nadzoru nad usunięciem wskazanych wad i usterek.</w:t>
      </w:r>
    </w:p>
    <w:p w14:paraId="0835A789" w14:textId="2EBB5E78" w:rsidR="0074505A" w:rsidRPr="00C0340F" w:rsidRDefault="0074505A" w:rsidP="00C427E0">
      <w:pPr>
        <w:pStyle w:val="Nagwek3"/>
        <w:numPr>
          <w:ilvl w:val="3"/>
          <w:numId w:val="75"/>
        </w:numPr>
        <w:ind w:left="2061"/>
      </w:pPr>
      <w:r w:rsidRPr="00C0340F">
        <w:t xml:space="preserve">Przeprowadzenie kontroli ilościowej i jakościowej baz danych oraz kontroli zasilenia </w:t>
      </w:r>
      <w:r w:rsidR="00DB7B7C" w:rsidRPr="00C0340F">
        <w:t>BDPZGIK</w:t>
      </w:r>
    </w:p>
    <w:p w14:paraId="0D68F0D0" w14:textId="77777777" w:rsidR="0074505A" w:rsidRPr="00C0340F" w:rsidRDefault="0074505A" w:rsidP="00C427E0">
      <w:pPr>
        <w:pStyle w:val="Nagwek3"/>
        <w:numPr>
          <w:ilvl w:val="3"/>
          <w:numId w:val="75"/>
        </w:numPr>
        <w:ind w:left="2061"/>
      </w:pPr>
      <w:r w:rsidRPr="00C0340F">
        <w:t>Uczestniczenie w odbiorach technicznych poszczególnych Etapów, określonych w harmonogramie realizacji umowy,</w:t>
      </w:r>
    </w:p>
    <w:p w14:paraId="0DEB1E54" w14:textId="77777777" w:rsidR="0074505A" w:rsidRPr="00C0340F" w:rsidRDefault="0074505A" w:rsidP="005E763F">
      <w:pPr>
        <w:pStyle w:val="Nagwek2"/>
      </w:pPr>
      <w:r w:rsidRPr="00C0340F">
        <w:t xml:space="preserve">Udzielanie wyjaśnień dotyczących zapisów zawartych w WT i ewentualne zmiany w treści tych WT są możliwe jedynie w toku postępowania przetargowego, w trybie przewidzianym ustawą Prawo zamówień publicznych, a zmiana warunków technicznych w trakcie realizacji przedmiotu umowy będzie dopuszczalna jedynie w przypadku zmian w przepisach prawnych i technicznych oraz wynikających z przyjętej technologii wykonywania prac, wyników przeprowadzonych analiz </w:t>
      </w:r>
      <w:r w:rsidRPr="00C0340F">
        <w:lastRenderedPageBreak/>
        <w:t xml:space="preserve">materiałów </w:t>
      </w:r>
      <w:proofErr w:type="spellStart"/>
      <w:r w:rsidRPr="00C0340F">
        <w:t>PZGiK</w:t>
      </w:r>
      <w:proofErr w:type="spellEnd"/>
      <w:r w:rsidRPr="00C0340F">
        <w:t>, na tyle ważnych, że mogą wpłynąć na zmianę istoty i zakresu zamówienia. Zakres zmian, spowodowany powyższymi czynnikami musi zostać uzgodniony przez Wykonawcę z PMK i Zamawiającym oraz opisany w Dzienniku Robót</w:t>
      </w:r>
    </w:p>
    <w:p w14:paraId="0FF729ED" w14:textId="118AB905" w:rsidR="0074505A" w:rsidRPr="00C0340F" w:rsidRDefault="0074505A" w:rsidP="005E763F">
      <w:pPr>
        <w:pStyle w:val="Nagwek2"/>
      </w:pPr>
      <w:r w:rsidRPr="00C0340F">
        <w:t>W przypadku kiedy PMK nie zostanie wyłoniony, wszystkie czynności jakie pierwotnie miał wykonać PMK w całości zostaną wykonane przez Zamawiającego. Ilekroć w WT jest mowa o czynnościach jakie wykonać ma PMK lub jakie Wykonawca wykonać ma na rzecz PMK należy prze</w:t>
      </w:r>
      <w:r w:rsidR="00625FDC" w:rsidRPr="00F3595C">
        <w:t>z</w:t>
      </w:r>
      <w:r w:rsidRPr="00C0340F">
        <w:t xml:space="preserve"> to rozumieć równocześnie Zamawiającego. Ilekroć w WT jest mowa o czynnościach jakie ma wykonać Zamawiający lub jakie Wykonawca wykonać ma na rzecz Zamawiającego należy przez to rozumieć wyłącznie Zamawiającego.</w:t>
      </w:r>
    </w:p>
    <w:p w14:paraId="18101F6C" w14:textId="2B86FF13" w:rsidR="0074505A" w:rsidRPr="00C0340F" w:rsidRDefault="0074505A" w:rsidP="005E763F">
      <w:pPr>
        <w:pStyle w:val="Nagwek2"/>
      </w:pPr>
      <w:r w:rsidRPr="00C0340F">
        <w:t xml:space="preserve">Na podstawie art. 12 pkt.1 oraz art.40a  pkt.3  ustawy </w:t>
      </w:r>
      <w:r w:rsidR="0008603A">
        <w:t>P</w:t>
      </w:r>
      <w:r w:rsidRPr="00C0340F">
        <w:t xml:space="preserve">rawo </w:t>
      </w:r>
      <w:r w:rsidR="003B0C59">
        <w:t>g</w:t>
      </w:r>
      <w:r w:rsidRPr="00C0340F">
        <w:t xml:space="preserve">eodezyjne i </w:t>
      </w:r>
      <w:r w:rsidR="003B0C59">
        <w:t>k</w:t>
      </w:r>
      <w:r w:rsidRPr="00C0340F">
        <w:t xml:space="preserve">artograficzne praca podlega w całości zgłoszeniu w </w:t>
      </w:r>
      <w:proofErr w:type="spellStart"/>
      <w:r w:rsidRPr="00C0340F">
        <w:t>ODGiK</w:t>
      </w:r>
      <w:proofErr w:type="spellEnd"/>
      <w:r w:rsidRPr="00C0340F">
        <w:t xml:space="preserve"> w Dąbrowie Tarnowskiej w związku z czym  Zamawiający wymaga, aby prace geodezyjne i kartograficzne wykonywały osoby posiadające uprawnienia geodezyjne określone w art. 43  ust. 1 i 2 ustawy Prawo  geodezyjne i kartograficzne, mające doświadczenie w modernizacji ewidencji gruntów i budynków </w:t>
      </w:r>
      <w:proofErr w:type="spellStart"/>
      <w:r w:rsidRPr="00C0340F">
        <w:t>EGiB</w:t>
      </w:r>
      <w:proofErr w:type="spellEnd"/>
      <w:r w:rsidRPr="00C0340F">
        <w:t xml:space="preserve"> oraz tworzeniu lub modyfikacji baz danych GESUT i BDOT500, zgodnie z zapisami w SIWZ i złożoną ofertą</w:t>
      </w:r>
    </w:p>
    <w:p w14:paraId="3D924029" w14:textId="77777777" w:rsidR="0074505A" w:rsidRPr="00C0340F" w:rsidRDefault="0074505A" w:rsidP="005E763F">
      <w:pPr>
        <w:pStyle w:val="Nagwek2"/>
      </w:pPr>
      <w:r w:rsidRPr="00C0340F">
        <w:t xml:space="preserve">W przypadku, gdy do wykonania przedmiotu zamówienia niezbędne będą materiały z wojewódzkiej lub centralnej części </w:t>
      </w:r>
      <w:proofErr w:type="spellStart"/>
      <w:r w:rsidRPr="00C0340F">
        <w:t>PZGiK</w:t>
      </w:r>
      <w:proofErr w:type="spellEnd"/>
      <w:r w:rsidRPr="00C0340F">
        <w:t xml:space="preserve">, Zamawiający pozyska te materiały na podstawie art. 5 ust. 3 </w:t>
      </w:r>
      <w:proofErr w:type="spellStart"/>
      <w:r w:rsidRPr="00C0340F">
        <w:t>PGiK</w:t>
      </w:r>
      <w:proofErr w:type="spellEnd"/>
      <w:r w:rsidRPr="00C0340F">
        <w:t xml:space="preserve"> lub na podstawie art. 15 ustawy z dnia 17 lutego 2005 r. o informatyzacji działalności podmiotów realizujących zadania publiczne, a następnie przekaże je nieodpłatnie Wykonawcy.</w:t>
      </w:r>
    </w:p>
    <w:p w14:paraId="2EB43B23" w14:textId="77777777" w:rsidR="0074505A" w:rsidRPr="00C0340F" w:rsidRDefault="0074505A" w:rsidP="005E763F">
      <w:pPr>
        <w:pStyle w:val="Nagwek2"/>
      </w:pPr>
      <w:r w:rsidRPr="00C0340F">
        <w:t xml:space="preserve">Zgodnie z art. 12b ust. 4 </w:t>
      </w:r>
      <w:proofErr w:type="spellStart"/>
      <w:r w:rsidRPr="00C0340F">
        <w:t>PGiK</w:t>
      </w:r>
      <w:proofErr w:type="spellEnd"/>
      <w:r w:rsidRPr="00C0340F">
        <w:t xml:space="preserve"> podstawę do przyjęcia zbiorów danych lub innych materiałów do </w:t>
      </w:r>
      <w:proofErr w:type="spellStart"/>
      <w:r w:rsidRPr="00C0340F">
        <w:t>PZGiK</w:t>
      </w:r>
      <w:proofErr w:type="spellEnd"/>
      <w:r w:rsidRPr="00C0340F">
        <w:t xml:space="preserve"> stanowi dokument potwierdzający odbiór tych zbiorów danych lub innych materiałów jako przedmiotu zamówienia publicznego realizowanego w związku z wykonywaniem zadań organów administracji geodezyjnej i kartograficznej.</w:t>
      </w:r>
    </w:p>
    <w:p w14:paraId="534D8A2D" w14:textId="77777777" w:rsidR="0074505A" w:rsidRPr="00C0340F" w:rsidRDefault="0074505A" w:rsidP="005E763F">
      <w:pPr>
        <w:pStyle w:val="Nagwek2"/>
      </w:pPr>
      <w:r w:rsidRPr="00C0340F">
        <w:t>W przypadkach wystąpienia w trakcie realizacji prac wątpliwości, co do sposobu ich przeprowadzenia lub wystąpienia sytuacji nieprzewidzianych w obowiązujących przepisach prawnych i w WT, Wykonawca pracy zobowiązany jest do szczegółowych uzgodnień z PMK potwierdzonych zapisami w Dzienniku Robót. Wyklucza się stosowanie przez Wykonawcę rozwiązań nieuzgodnionych z  PMK.</w:t>
      </w:r>
    </w:p>
    <w:p w14:paraId="60BABFBB" w14:textId="77777777" w:rsidR="0074505A" w:rsidRPr="00C0340F" w:rsidRDefault="0074505A" w:rsidP="005E763F">
      <w:pPr>
        <w:pStyle w:val="Nagwek2"/>
      </w:pPr>
      <w:r w:rsidRPr="00C0340F">
        <w:t>Wykonawca przygotuje dla wszystkich osób biorących udział w realizacji prac objętych WT następujące materiały:</w:t>
      </w:r>
    </w:p>
    <w:p w14:paraId="775A4B89" w14:textId="77777777" w:rsidR="0074505A" w:rsidRPr="00C0340F" w:rsidRDefault="0074505A" w:rsidP="00C427E0">
      <w:pPr>
        <w:pStyle w:val="Akapitzlist"/>
        <w:numPr>
          <w:ilvl w:val="0"/>
          <w:numId w:val="4"/>
        </w:numPr>
      </w:pPr>
      <w:r w:rsidRPr="00C0340F">
        <w:t>identyfikatory ze zdjęciem, zawierające imienne upoważnienie podpisane przez Zamawiającego</w:t>
      </w:r>
    </w:p>
    <w:p w14:paraId="5E10C878" w14:textId="77777777" w:rsidR="0074505A" w:rsidRPr="00C0340F" w:rsidRDefault="0074505A" w:rsidP="00C427E0">
      <w:pPr>
        <w:pStyle w:val="Akapitzlist"/>
        <w:numPr>
          <w:ilvl w:val="0"/>
          <w:numId w:val="4"/>
        </w:numPr>
      </w:pPr>
      <w:r w:rsidRPr="00C0340F">
        <w:t>koszulki odblaskowe z napisem „GEODEZJA” i nazwą firmy,</w:t>
      </w:r>
    </w:p>
    <w:p w14:paraId="44E78D9E" w14:textId="77777777" w:rsidR="0074505A" w:rsidRPr="00C0340F" w:rsidRDefault="0074505A" w:rsidP="00C427E0">
      <w:pPr>
        <w:pStyle w:val="Akapitzlist"/>
        <w:numPr>
          <w:ilvl w:val="0"/>
          <w:numId w:val="4"/>
        </w:numPr>
      </w:pPr>
      <w:r w:rsidRPr="00C0340F">
        <w:t xml:space="preserve">kopie zgłoszenia pracy w </w:t>
      </w:r>
      <w:proofErr w:type="spellStart"/>
      <w:r w:rsidRPr="00C0340F">
        <w:t>ODGiK</w:t>
      </w:r>
      <w:proofErr w:type="spellEnd"/>
      <w:r w:rsidRPr="00C0340F">
        <w:t>,</w:t>
      </w:r>
    </w:p>
    <w:p w14:paraId="0230C111" w14:textId="77777777" w:rsidR="0074505A" w:rsidRPr="00C0340F" w:rsidRDefault="0074505A" w:rsidP="00C427E0">
      <w:pPr>
        <w:pStyle w:val="Akapitzlist"/>
        <w:numPr>
          <w:ilvl w:val="0"/>
          <w:numId w:val="4"/>
        </w:numPr>
      </w:pPr>
      <w:r w:rsidRPr="00C0340F">
        <w:t xml:space="preserve">kopie informacji o rozpoczęciu prac geodezyjnych zwianych z modernizacją operatu ewidencyjnego </w:t>
      </w:r>
      <w:proofErr w:type="spellStart"/>
      <w:r w:rsidRPr="00C0340F">
        <w:t>EGiB</w:t>
      </w:r>
      <w:proofErr w:type="spellEnd"/>
      <w:r w:rsidRPr="00C0340F">
        <w:t xml:space="preserve"> w liczbie pozwalającej na ewentualne pozostawienie stronom, które tego zażądają.</w:t>
      </w:r>
    </w:p>
    <w:p w14:paraId="67921291" w14:textId="77777777" w:rsidR="0074505A" w:rsidRPr="00C0340F" w:rsidRDefault="0074505A" w:rsidP="005E763F">
      <w:pPr>
        <w:pStyle w:val="Nagwek2"/>
      </w:pPr>
      <w:r w:rsidRPr="00C0340F">
        <w:t xml:space="preserve">Przez pojęcie „strony”, należy rozumieć w WT osoby i jednostki organizacyjne, o których mowa w §10 ust. 1 pkt 2 i ust. 2 oraz w §11 ust. 1 pkt 1 </w:t>
      </w:r>
      <w:proofErr w:type="spellStart"/>
      <w:r w:rsidRPr="00C0340F">
        <w:t>Rozp</w:t>
      </w:r>
      <w:proofErr w:type="spellEnd"/>
      <w:r w:rsidRPr="00C0340F">
        <w:t xml:space="preserve">. </w:t>
      </w:r>
      <w:proofErr w:type="spellStart"/>
      <w:r w:rsidRPr="00C0340F">
        <w:t>EGiB</w:t>
      </w:r>
      <w:proofErr w:type="spellEnd"/>
      <w:r w:rsidRPr="00C0340F">
        <w:t>.</w:t>
      </w:r>
    </w:p>
    <w:p w14:paraId="69DF2E06" w14:textId="77777777" w:rsidR="0074505A" w:rsidRPr="00C0340F" w:rsidRDefault="0074505A" w:rsidP="005E763F">
      <w:pPr>
        <w:pStyle w:val="Nagwek2"/>
      </w:pPr>
      <w:r w:rsidRPr="00C0340F">
        <w:t xml:space="preserve">W przypadkach pozyskiwania informacji na temat rodzaju i przebiegu użytków gruntowych oraz atrybutów budynków, nie wynikających wprost z analizy istniejącej dokumentacji lub pomiarów sytuacyjnych lub kartometrycznych uregulowanych w </w:t>
      </w:r>
      <w:proofErr w:type="spellStart"/>
      <w:r w:rsidRPr="00C0340F">
        <w:t>Rozp</w:t>
      </w:r>
      <w:proofErr w:type="spellEnd"/>
      <w:r w:rsidRPr="00C0340F">
        <w:t xml:space="preserve">. o standardach, Wykonawca zobowiązany jest do pisemnego udokumentowania zebranych dowodów i poczynionych ustaleń. Dotyczy to m.in. oględzin terenowych, o których mowa w §35 pkt 7 </w:t>
      </w:r>
      <w:proofErr w:type="spellStart"/>
      <w:r w:rsidRPr="00C0340F">
        <w:t>Rozp</w:t>
      </w:r>
      <w:proofErr w:type="spellEnd"/>
      <w:r w:rsidRPr="00C0340F">
        <w:t xml:space="preserve">. </w:t>
      </w:r>
      <w:proofErr w:type="spellStart"/>
      <w:r w:rsidRPr="00C0340F">
        <w:t>EGiB</w:t>
      </w:r>
      <w:proofErr w:type="spellEnd"/>
      <w:r w:rsidRPr="00C0340F">
        <w:t xml:space="preserve"> i wynika z konieczności zapewnienia Zamawiającemu pisemnych dowodów wykorzystywanych do:</w:t>
      </w:r>
    </w:p>
    <w:p w14:paraId="31F584DB" w14:textId="77777777" w:rsidR="0074505A" w:rsidRPr="00C0340F" w:rsidRDefault="0074505A" w:rsidP="00C427E0">
      <w:pPr>
        <w:pStyle w:val="Akapitzlist"/>
        <w:numPr>
          <w:ilvl w:val="0"/>
          <w:numId w:val="6"/>
        </w:numPr>
      </w:pPr>
      <w:r w:rsidRPr="00C0340F">
        <w:lastRenderedPageBreak/>
        <w:t xml:space="preserve">rozpatrywania uwag stron zgłoszonych zgodnie z art. 24a ust. 6-7 </w:t>
      </w:r>
      <w:proofErr w:type="spellStart"/>
      <w:r w:rsidRPr="00C0340F">
        <w:t>PGiK</w:t>
      </w:r>
      <w:proofErr w:type="spellEnd"/>
      <w:r w:rsidRPr="00C0340F">
        <w:t>,</w:t>
      </w:r>
    </w:p>
    <w:p w14:paraId="32F695E2" w14:textId="77777777" w:rsidR="0074505A" w:rsidRPr="00C0340F" w:rsidRDefault="0074505A" w:rsidP="00C427E0">
      <w:pPr>
        <w:pStyle w:val="Akapitzlist"/>
        <w:numPr>
          <w:ilvl w:val="0"/>
          <w:numId w:val="6"/>
        </w:numPr>
      </w:pPr>
      <w:r w:rsidRPr="00C0340F">
        <w:t xml:space="preserve">rozpatrywania w postępowaniu administracyjnym zarzutów stron zgłoszonych zgodnie z art. 24a ust. 9 </w:t>
      </w:r>
      <w:proofErr w:type="spellStart"/>
      <w:r w:rsidRPr="00C0340F">
        <w:t>PGiK</w:t>
      </w:r>
      <w:proofErr w:type="spellEnd"/>
      <w:r w:rsidRPr="00C0340F">
        <w:t>,</w:t>
      </w:r>
    </w:p>
    <w:p w14:paraId="38E0CE27" w14:textId="77777777" w:rsidR="0074505A" w:rsidRPr="00C0340F" w:rsidRDefault="0074505A" w:rsidP="00C427E0">
      <w:pPr>
        <w:pStyle w:val="Akapitzlist"/>
        <w:numPr>
          <w:ilvl w:val="0"/>
          <w:numId w:val="6"/>
        </w:numPr>
      </w:pPr>
      <w:r w:rsidRPr="00C0340F">
        <w:t xml:space="preserve">rozpatrywania wniosków stron złożonych po terminie określonym w art.24a ust.9 ustawy </w:t>
      </w:r>
      <w:proofErr w:type="spellStart"/>
      <w:r w:rsidRPr="00C0340F">
        <w:t>PGiK</w:t>
      </w:r>
      <w:proofErr w:type="spellEnd"/>
    </w:p>
    <w:p w14:paraId="235179D9" w14:textId="77777777" w:rsidR="0074505A" w:rsidRPr="00C0340F" w:rsidRDefault="0074505A" w:rsidP="00C427E0">
      <w:pPr>
        <w:pStyle w:val="Akapitzlist"/>
        <w:numPr>
          <w:ilvl w:val="0"/>
          <w:numId w:val="6"/>
        </w:numPr>
      </w:pPr>
      <w:r w:rsidRPr="00C0340F">
        <w:t xml:space="preserve">prowadzenia postępowań administracyjnych dotyczących aktualizacji bazy </w:t>
      </w:r>
      <w:proofErr w:type="spellStart"/>
      <w:r w:rsidRPr="00C0340F">
        <w:t>EGiB</w:t>
      </w:r>
      <w:proofErr w:type="spellEnd"/>
      <w:r w:rsidRPr="00C0340F">
        <w:t xml:space="preserve"> z powodu wykrycia ewentualnych wad bazy </w:t>
      </w:r>
      <w:proofErr w:type="spellStart"/>
      <w:r w:rsidRPr="00C0340F">
        <w:t>EGiB</w:t>
      </w:r>
      <w:proofErr w:type="spellEnd"/>
      <w:r w:rsidRPr="00C0340F">
        <w:t xml:space="preserve"> stwierdzonych po upływie terminu podanego w art. 24a ust. 9 </w:t>
      </w:r>
      <w:proofErr w:type="spellStart"/>
      <w:r w:rsidRPr="00C0340F">
        <w:t>PGiK</w:t>
      </w:r>
      <w:proofErr w:type="spellEnd"/>
      <w:r w:rsidRPr="00C0340F">
        <w:t>.</w:t>
      </w:r>
    </w:p>
    <w:p w14:paraId="5BC3A31C" w14:textId="77777777" w:rsidR="0074505A" w:rsidRPr="00C0340F" w:rsidRDefault="0074505A" w:rsidP="005E763F">
      <w:pPr>
        <w:pStyle w:val="Nagwek2"/>
      </w:pPr>
      <w:r w:rsidRPr="00C0340F">
        <w:t xml:space="preserve">Aktualność danych </w:t>
      </w:r>
      <w:proofErr w:type="spellStart"/>
      <w:r w:rsidRPr="00C0340F">
        <w:t>EGiB</w:t>
      </w:r>
      <w:proofErr w:type="spellEnd"/>
      <w:r w:rsidRPr="00C0340F">
        <w:t xml:space="preserve"> przekazanych Zamawiającemu do końcowego odbioru określa się na ostatni dzień terminu rozpatrywania uwag, o którym mowa w art. 24a ust. 7 </w:t>
      </w:r>
      <w:proofErr w:type="spellStart"/>
      <w:r w:rsidRPr="00C0340F">
        <w:t>PGiK</w:t>
      </w:r>
      <w:proofErr w:type="spellEnd"/>
      <w:r w:rsidRPr="00C0340F">
        <w:t>.</w:t>
      </w:r>
    </w:p>
    <w:p w14:paraId="7B553D50" w14:textId="77777777" w:rsidR="0074505A" w:rsidRPr="00C0340F" w:rsidRDefault="0074505A" w:rsidP="005E763F">
      <w:pPr>
        <w:pStyle w:val="Nagwek2"/>
      </w:pPr>
      <w:r w:rsidRPr="00C0340F">
        <w:t xml:space="preserve">Zamawiający może powołać podmiot monitorująco-kontrolujący (w skrócie „PMK”) do bieżącego monitorowania postępu i jakości prac oraz oceny wyników prac, w tym uczestniczeniu w procedurze </w:t>
      </w:r>
      <w:r w:rsidRPr="00C0340F">
        <w:rPr>
          <w:i/>
        </w:rPr>
        <w:t>odbioru</w:t>
      </w:r>
      <w:r w:rsidRPr="00C0340F">
        <w:t xml:space="preserve"> prac.</w:t>
      </w:r>
    </w:p>
    <w:p w14:paraId="101E2598" w14:textId="77777777" w:rsidR="0074505A" w:rsidRPr="00C0340F" w:rsidRDefault="0074505A" w:rsidP="005E763F">
      <w:pPr>
        <w:pStyle w:val="Nagwek2"/>
      </w:pPr>
      <w:r w:rsidRPr="00C0340F">
        <w:t>Wykonawca pracy zobowiązany jest do założenia i bieżącego prowadzenia Dziennika Robót.</w:t>
      </w:r>
    </w:p>
    <w:p w14:paraId="6F94F1B0" w14:textId="77777777" w:rsidR="0074505A" w:rsidRPr="00C0340F" w:rsidRDefault="0074505A" w:rsidP="005E763F">
      <w:pPr>
        <w:pStyle w:val="Nagwek2"/>
      </w:pPr>
      <w:r w:rsidRPr="00C0340F">
        <w:t>W przypadku kiedy PMK lub Zamawiający udostępni portal internetowy służący do kontroli, monitoringu i prowadzenia elektronicznego Dziennika Robót, Wykonawca jest zobowiązany do jego prowadzenia za pośrednictwem tego portalu, w tym do:</w:t>
      </w:r>
    </w:p>
    <w:p w14:paraId="4008D2FD" w14:textId="77777777" w:rsidR="0074505A" w:rsidRPr="00C0340F" w:rsidRDefault="0074505A" w:rsidP="00C427E0">
      <w:pPr>
        <w:pStyle w:val="Akapitzlist"/>
        <w:numPr>
          <w:ilvl w:val="0"/>
          <w:numId w:val="5"/>
        </w:numPr>
      </w:pPr>
      <w:r w:rsidRPr="00C0340F">
        <w:t>przekazywania sprawozdań z postępów prac,</w:t>
      </w:r>
    </w:p>
    <w:p w14:paraId="2D931D09" w14:textId="77777777" w:rsidR="0074505A" w:rsidRPr="00C0340F" w:rsidRDefault="0074505A" w:rsidP="00C427E0">
      <w:pPr>
        <w:pStyle w:val="Akapitzlist"/>
        <w:numPr>
          <w:ilvl w:val="0"/>
          <w:numId w:val="5"/>
        </w:numPr>
      </w:pPr>
      <w:r w:rsidRPr="00C0340F">
        <w:t>informowania o przekazaniu transzy danych do kontroli,</w:t>
      </w:r>
    </w:p>
    <w:p w14:paraId="7FCDB609" w14:textId="77777777" w:rsidR="0074505A" w:rsidRPr="00C0340F" w:rsidRDefault="0074505A" w:rsidP="00C427E0">
      <w:pPr>
        <w:pStyle w:val="Akapitzlist"/>
        <w:numPr>
          <w:ilvl w:val="0"/>
          <w:numId w:val="5"/>
        </w:numPr>
      </w:pPr>
      <w:r w:rsidRPr="00C0340F">
        <w:t>uzgadniania technicznych i technologicznych aspektów zlecenia,</w:t>
      </w:r>
    </w:p>
    <w:p w14:paraId="11CD7A52" w14:textId="77777777" w:rsidR="0074505A" w:rsidRPr="00C0340F" w:rsidRDefault="0074505A" w:rsidP="00C427E0">
      <w:pPr>
        <w:pStyle w:val="Akapitzlist"/>
        <w:numPr>
          <w:ilvl w:val="0"/>
          <w:numId w:val="5"/>
        </w:numPr>
      </w:pPr>
      <w:r w:rsidRPr="00C0340F">
        <w:t>informowania o przeszkodach i trudnościach napotkanych w trakcie realizacji prac,</w:t>
      </w:r>
    </w:p>
    <w:p w14:paraId="12DA69CB" w14:textId="77777777" w:rsidR="0074505A" w:rsidRPr="00C0340F" w:rsidRDefault="0074505A" w:rsidP="00C427E0">
      <w:pPr>
        <w:pStyle w:val="Akapitzlist"/>
        <w:numPr>
          <w:ilvl w:val="0"/>
          <w:numId w:val="5"/>
        </w:numPr>
      </w:pPr>
      <w:r w:rsidRPr="00C0340F">
        <w:t xml:space="preserve">informowania o koniecznych uzgodnieniach oraz pozyskiwaniu danych ze źródeł spoza </w:t>
      </w:r>
      <w:proofErr w:type="spellStart"/>
      <w:r w:rsidRPr="00C0340F">
        <w:t>PZGiK</w:t>
      </w:r>
      <w:proofErr w:type="spellEnd"/>
      <w:r w:rsidRPr="00C0340F">
        <w:t>,</w:t>
      </w:r>
    </w:p>
    <w:p w14:paraId="60194798" w14:textId="77777777" w:rsidR="0074505A" w:rsidRPr="00C0340F" w:rsidRDefault="0074505A" w:rsidP="00C427E0">
      <w:pPr>
        <w:pStyle w:val="Akapitzlist"/>
        <w:numPr>
          <w:ilvl w:val="0"/>
          <w:numId w:val="5"/>
        </w:numPr>
      </w:pPr>
      <w:r w:rsidRPr="00C0340F">
        <w:t>informowania o planowanych wyjściach w teren, w tym w szczególności o harmonogramie ustaleń przebiegu granic działek.</w:t>
      </w:r>
    </w:p>
    <w:p w14:paraId="44DC6A8F" w14:textId="77777777" w:rsidR="0074505A" w:rsidRPr="00C0340F" w:rsidRDefault="0074505A" w:rsidP="005E763F">
      <w:pPr>
        <w:pStyle w:val="Nagwek2"/>
      </w:pPr>
      <w:r w:rsidRPr="00C0340F">
        <w:t>Jeżeli udostępnienie portalu odbędzie się w czasie krótszym niż połowa terminu całego zlecenia, to wówczas Wykonawca ma obowiązek wprowadzić w formie elektronicznej wszystkie uzgodnienia poczynione w dotychczasowym Dzienniku Robót. W przeciwnym przypadku, Wykonawca może przenieść dotychczasowy Dziennik Robót do postaci cyfrowej, rastrowej i załączyć do elektronicznego Dziennika Robót jako pierwszy wpis.</w:t>
      </w:r>
    </w:p>
    <w:p w14:paraId="56F0CFB5" w14:textId="77777777" w:rsidR="00CF33F6" w:rsidRPr="00C0340F" w:rsidRDefault="00CF33F6">
      <w:pPr>
        <w:rPr>
          <w:sz w:val="14"/>
          <w:szCs w:val="24"/>
        </w:rPr>
      </w:pPr>
      <w:r w:rsidRPr="00C0340F">
        <w:rPr>
          <w:sz w:val="14"/>
        </w:rPr>
        <w:br w:type="page"/>
      </w:r>
    </w:p>
    <w:p w14:paraId="6F5D31D6" w14:textId="77777777" w:rsidR="00E13A25" w:rsidRPr="00C0340F" w:rsidRDefault="00E13A25" w:rsidP="003C52DA">
      <w:pPr>
        <w:pStyle w:val="Tekstpodstawowy"/>
        <w:spacing w:after="120"/>
        <w:ind w:left="0" w:firstLine="0"/>
        <w:rPr>
          <w:sz w:val="14"/>
        </w:rPr>
      </w:pPr>
    </w:p>
    <w:p w14:paraId="654DCBD6" w14:textId="77777777" w:rsidR="00E13A25" w:rsidRPr="00C0340F" w:rsidRDefault="001202CE" w:rsidP="00CF33F6">
      <w:pPr>
        <w:pStyle w:val="Nagwek1"/>
      </w:pPr>
      <w:bookmarkStart w:id="9" w:name="_bookmark3"/>
      <w:bookmarkStart w:id="10" w:name="_Toc16150333"/>
      <w:bookmarkStart w:id="11" w:name="_Toc21328708"/>
      <w:bookmarkEnd w:id="9"/>
      <w:r w:rsidRPr="00C0340F">
        <w:t>Obowiązujące przepisy prawne</w:t>
      </w:r>
      <w:bookmarkEnd w:id="10"/>
      <w:bookmarkEnd w:id="11"/>
    </w:p>
    <w:p w14:paraId="15FBC8C4" w14:textId="77777777" w:rsidR="00534B48" w:rsidRPr="00C0340F" w:rsidRDefault="00534B48" w:rsidP="005E763F">
      <w:pPr>
        <w:pStyle w:val="Nagwek2"/>
      </w:pPr>
      <w:r w:rsidRPr="00C0340F">
        <w:t>Normy prawne w randze ustaw:</w:t>
      </w:r>
    </w:p>
    <w:p w14:paraId="7751C2C5" w14:textId="77777777" w:rsidR="00534B48" w:rsidRPr="00C0340F" w:rsidRDefault="00534B48" w:rsidP="00C427E0">
      <w:pPr>
        <w:pStyle w:val="Akapitzlist"/>
        <w:numPr>
          <w:ilvl w:val="0"/>
          <w:numId w:val="8"/>
        </w:numPr>
      </w:pPr>
      <w:r w:rsidRPr="00C0340F">
        <w:t>Ustawa z dnia 17 maja 1989r.Prawo geodezyjne i kartograficzne (</w:t>
      </w:r>
      <w:proofErr w:type="spellStart"/>
      <w:r w:rsidRPr="00C0340F">
        <w:t>t.j</w:t>
      </w:r>
      <w:proofErr w:type="spellEnd"/>
      <w:r w:rsidRPr="00C0340F">
        <w:t>. Dz. U. z 2019r.poz. 725)</w:t>
      </w:r>
    </w:p>
    <w:p w14:paraId="16A9E8EB" w14:textId="77777777" w:rsidR="00534B48" w:rsidRPr="00C0340F" w:rsidRDefault="00534B48" w:rsidP="00C427E0">
      <w:pPr>
        <w:pStyle w:val="Akapitzlist"/>
        <w:numPr>
          <w:ilvl w:val="0"/>
          <w:numId w:val="8"/>
        </w:numPr>
      </w:pPr>
      <w:r w:rsidRPr="00C0340F">
        <w:t xml:space="preserve">Ustawa z dnia 4 marca 2010 r. o infrastrukturze informacji przestrzennej (Dz.U. </w:t>
      </w:r>
      <w:r w:rsidRPr="00C0340F">
        <w:br/>
        <w:t xml:space="preserve">z 2018r.poz. 1472 z </w:t>
      </w:r>
      <w:proofErr w:type="spellStart"/>
      <w:r w:rsidRPr="00C0340F">
        <w:t>późn</w:t>
      </w:r>
      <w:proofErr w:type="spellEnd"/>
      <w:r w:rsidRPr="00C0340F">
        <w:t>. zm.).</w:t>
      </w:r>
    </w:p>
    <w:p w14:paraId="0F5941D6" w14:textId="77777777" w:rsidR="00534B48" w:rsidRPr="00C0340F" w:rsidRDefault="00534B48" w:rsidP="00C427E0">
      <w:pPr>
        <w:pStyle w:val="Akapitzlist"/>
        <w:numPr>
          <w:ilvl w:val="0"/>
          <w:numId w:val="8"/>
        </w:numPr>
      </w:pPr>
      <w:r w:rsidRPr="00C0340F">
        <w:t>Ustawa z dnia 24 czerwca 1994 r. o własności lokali (</w:t>
      </w:r>
      <w:proofErr w:type="spellStart"/>
      <w:r w:rsidRPr="00C0340F">
        <w:t>t.j</w:t>
      </w:r>
      <w:proofErr w:type="spellEnd"/>
      <w:r w:rsidRPr="00C0340F">
        <w:t xml:space="preserve">. Dz. U. z 2019 </w:t>
      </w:r>
      <w:proofErr w:type="spellStart"/>
      <w:r w:rsidRPr="00C0340F">
        <w:t>r.poz</w:t>
      </w:r>
      <w:proofErr w:type="spellEnd"/>
      <w:r w:rsidRPr="00C0340F">
        <w:t>. 737</w:t>
      </w:r>
      <w:r w:rsidRPr="00C0340F">
        <w:br/>
        <w:t xml:space="preserve">z </w:t>
      </w:r>
      <w:proofErr w:type="spellStart"/>
      <w:r w:rsidRPr="00C0340F">
        <w:t>późn</w:t>
      </w:r>
      <w:proofErr w:type="spellEnd"/>
      <w:r w:rsidRPr="00C0340F">
        <w:t>. zm.).</w:t>
      </w:r>
    </w:p>
    <w:p w14:paraId="6E3F66A3" w14:textId="77777777" w:rsidR="00534B48" w:rsidRPr="00C0340F" w:rsidRDefault="00534B48" w:rsidP="00C427E0">
      <w:pPr>
        <w:pStyle w:val="Akapitzlist"/>
        <w:numPr>
          <w:ilvl w:val="0"/>
          <w:numId w:val="8"/>
        </w:numPr>
      </w:pPr>
      <w:r w:rsidRPr="00C0340F">
        <w:t>Ustawa z dnia 29 czerwca 1995 r. o statystyce publicznej  (</w:t>
      </w:r>
      <w:proofErr w:type="spellStart"/>
      <w:r w:rsidRPr="00C0340F">
        <w:t>t.j</w:t>
      </w:r>
      <w:proofErr w:type="spellEnd"/>
      <w:r w:rsidRPr="00C0340F">
        <w:t>. z 2019r.poz649 z </w:t>
      </w:r>
      <w:proofErr w:type="spellStart"/>
      <w:r w:rsidRPr="00C0340F">
        <w:t>późn</w:t>
      </w:r>
      <w:proofErr w:type="spellEnd"/>
      <w:r w:rsidRPr="00C0340F">
        <w:t>. zm.)</w:t>
      </w:r>
    </w:p>
    <w:p w14:paraId="11516863" w14:textId="77777777" w:rsidR="00534B48" w:rsidRPr="00C0340F" w:rsidRDefault="00534B48" w:rsidP="00C427E0">
      <w:pPr>
        <w:pStyle w:val="Akapitzlist"/>
        <w:numPr>
          <w:ilvl w:val="0"/>
          <w:numId w:val="8"/>
        </w:numPr>
      </w:pPr>
      <w:r w:rsidRPr="00C0340F">
        <w:t>Ustawa z dnia 21 sierpnia 1997 r. o gospodarce nieruchomościami (</w:t>
      </w:r>
      <w:proofErr w:type="spellStart"/>
      <w:r w:rsidRPr="00C0340F">
        <w:t>t.j</w:t>
      </w:r>
      <w:proofErr w:type="spellEnd"/>
      <w:r w:rsidRPr="00C0340F">
        <w:t>. Dz. U. z 2018r. poz. 2204 z </w:t>
      </w:r>
      <w:proofErr w:type="spellStart"/>
      <w:r w:rsidRPr="00C0340F">
        <w:t>późn</w:t>
      </w:r>
      <w:proofErr w:type="spellEnd"/>
      <w:r w:rsidRPr="00C0340F">
        <w:t>. zm.).</w:t>
      </w:r>
    </w:p>
    <w:p w14:paraId="7B1E6A77" w14:textId="77777777" w:rsidR="00534B48" w:rsidRPr="00C0340F" w:rsidRDefault="00534B48" w:rsidP="00C427E0">
      <w:pPr>
        <w:pStyle w:val="Akapitzlist"/>
        <w:numPr>
          <w:ilvl w:val="0"/>
          <w:numId w:val="8"/>
        </w:numPr>
      </w:pPr>
      <w:r w:rsidRPr="00C0340F">
        <w:t>Ustawa z dnia 7 lipca 1994 r. Prawo budowlane (</w:t>
      </w:r>
      <w:proofErr w:type="spellStart"/>
      <w:r w:rsidRPr="00C0340F">
        <w:t>t.j</w:t>
      </w:r>
      <w:proofErr w:type="spellEnd"/>
      <w:r w:rsidRPr="00C0340F">
        <w:t xml:space="preserve">. Dz. U. z 2019r. poz. 1186z </w:t>
      </w:r>
      <w:proofErr w:type="spellStart"/>
      <w:r w:rsidRPr="00C0340F">
        <w:t>późn</w:t>
      </w:r>
      <w:proofErr w:type="spellEnd"/>
      <w:r w:rsidRPr="00C0340F">
        <w:t>. zm.)</w:t>
      </w:r>
    </w:p>
    <w:p w14:paraId="58E74287" w14:textId="77777777" w:rsidR="00534B48" w:rsidRPr="00C0340F" w:rsidRDefault="00534B48" w:rsidP="00C427E0">
      <w:pPr>
        <w:pStyle w:val="Akapitzlist"/>
        <w:numPr>
          <w:ilvl w:val="0"/>
          <w:numId w:val="8"/>
        </w:numPr>
      </w:pPr>
      <w:r w:rsidRPr="00C0340F">
        <w:t>Ustawa z dnia 21 czerwca 2001 r. o ochronie praw lokatorów, mieszkaniowym zasobie gminy i o zmianie Kodeksu cywilnego (</w:t>
      </w:r>
      <w:proofErr w:type="spellStart"/>
      <w:r w:rsidRPr="00C0340F">
        <w:t>t.j</w:t>
      </w:r>
      <w:proofErr w:type="spellEnd"/>
      <w:r w:rsidRPr="00C0340F">
        <w:t xml:space="preserve">. Dz. U. z 2019r.  poz. 1182z </w:t>
      </w:r>
      <w:proofErr w:type="spellStart"/>
      <w:r w:rsidRPr="00C0340F">
        <w:t>późn</w:t>
      </w:r>
      <w:proofErr w:type="spellEnd"/>
      <w:r w:rsidRPr="00C0340F">
        <w:t>. zm.).</w:t>
      </w:r>
    </w:p>
    <w:p w14:paraId="3AF01314" w14:textId="77777777" w:rsidR="00534B48" w:rsidRPr="00C0340F" w:rsidRDefault="00534B48" w:rsidP="00C427E0">
      <w:pPr>
        <w:pStyle w:val="Akapitzlist"/>
        <w:numPr>
          <w:ilvl w:val="0"/>
          <w:numId w:val="8"/>
        </w:numPr>
      </w:pPr>
      <w:r w:rsidRPr="00C0340F">
        <w:t>Ustawa z dnia 6 lipca 1982 r. o księgach wieczystych i hipotece (</w:t>
      </w:r>
      <w:proofErr w:type="spellStart"/>
      <w:r w:rsidRPr="00C0340F">
        <w:t>t.j</w:t>
      </w:r>
      <w:proofErr w:type="spellEnd"/>
      <w:r w:rsidRPr="00C0340F">
        <w:t xml:space="preserve">. Dz. U. z 2018 r. poz. 1916, z </w:t>
      </w:r>
      <w:proofErr w:type="spellStart"/>
      <w:r w:rsidRPr="00C0340F">
        <w:t>późn</w:t>
      </w:r>
      <w:proofErr w:type="spellEnd"/>
      <w:r w:rsidRPr="00C0340F">
        <w:t>. zm.).</w:t>
      </w:r>
    </w:p>
    <w:p w14:paraId="2718BE88" w14:textId="77777777" w:rsidR="00534B48" w:rsidRPr="00C0340F" w:rsidRDefault="00534B48" w:rsidP="00C427E0">
      <w:pPr>
        <w:pStyle w:val="Akapitzlist"/>
        <w:numPr>
          <w:ilvl w:val="0"/>
          <w:numId w:val="8"/>
        </w:numPr>
      </w:pPr>
      <w:r w:rsidRPr="00C0340F">
        <w:t>Ustawa z dnia 21 marca 1985 r. o drogach publicznych (</w:t>
      </w:r>
      <w:proofErr w:type="spellStart"/>
      <w:r w:rsidRPr="00C0340F">
        <w:t>t.j</w:t>
      </w:r>
      <w:proofErr w:type="spellEnd"/>
      <w:r w:rsidRPr="00C0340F">
        <w:t>. Dz.U. z 2018 r. poz. 2068 z </w:t>
      </w:r>
      <w:proofErr w:type="spellStart"/>
      <w:r w:rsidRPr="00C0340F">
        <w:t>późn</w:t>
      </w:r>
      <w:proofErr w:type="spellEnd"/>
      <w:r w:rsidRPr="00C0340F">
        <w:t>. zm.).</w:t>
      </w:r>
    </w:p>
    <w:p w14:paraId="7B524031" w14:textId="77777777" w:rsidR="00534B48" w:rsidRPr="00C0340F" w:rsidRDefault="00534B48" w:rsidP="00C427E0">
      <w:pPr>
        <w:pStyle w:val="Akapitzlist"/>
        <w:numPr>
          <w:ilvl w:val="0"/>
          <w:numId w:val="8"/>
        </w:numPr>
      </w:pPr>
      <w:r w:rsidRPr="00C0340F">
        <w:t>Ustawa z dnia 29 sierpnia 1997 r. o ochronie danych osobowych (</w:t>
      </w:r>
      <w:proofErr w:type="spellStart"/>
      <w:r w:rsidRPr="00C0340F">
        <w:t>t.j</w:t>
      </w:r>
      <w:proofErr w:type="spellEnd"/>
      <w:r w:rsidRPr="00C0340F">
        <w:t>. Dz. U. z 2016 r. poz. 922 z </w:t>
      </w:r>
      <w:proofErr w:type="spellStart"/>
      <w:r w:rsidRPr="00C0340F">
        <w:t>późn</w:t>
      </w:r>
      <w:proofErr w:type="spellEnd"/>
      <w:r w:rsidRPr="00C0340F">
        <w:t>. zm.).</w:t>
      </w:r>
    </w:p>
    <w:p w14:paraId="1D75A15F" w14:textId="77777777" w:rsidR="00534B48" w:rsidRPr="00C0340F" w:rsidRDefault="00534B48" w:rsidP="00C427E0">
      <w:pPr>
        <w:pStyle w:val="Akapitzlist"/>
        <w:numPr>
          <w:ilvl w:val="0"/>
          <w:numId w:val="8"/>
        </w:numPr>
      </w:pPr>
      <w:r w:rsidRPr="00C0340F">
        <w:t>Ustawa z dnia 14 czerwca 1960 r. Kodeks postępowania administracyjnego (</w:t>
      </w:r>
      <w:proofErr w:type="spellStart"/>
      <w:r w:rsidRPr="00C0340F">
        <w:t>t.j</w:t>
      </w:r>
      <w:proofErr w:type="spellEnd"/>
      <w:r w:rsidRPr="00C0340F">
        <w:t xml:space="preserve">. Dz.U. z 2018 r. poz. 2096 z </w:t>
      </w:r>
      <w:proofErr w:type="spellStart"/>
      <w:r w:rsidRPr="00C0340F">
        <w:t>późn</w:t>
      </w:r>
      <w:proofErr w:type="spellEnd"/>
      <w:r w:rsidRPr="00C0340F">
        <w:t>. zm.).</w:t>
      </w:r>
    </w:p>
    <w:p w14:paraId="44BC7FDF" w14:textId="77777777" w:rsidR="00534B48" w:rsidRPr="00C0340F" w:rsidRDefault="00534B48" w:rsidP="00C427E0">
      <w:pPr>
        <w:pStyle w:val="Akapitzlist"/>
        <w:numPr>
          <w:ilvl w:val="0"/>
          <w:numId w:val="8"/>
        </w:numPr>
      </w:pPr>
      <w:r w:rsidRPr="00C0340F">
        <w:t>Ustawa z dnia 18 lipca 2001 r. Prawo wodne  (</w:t>
      </w:r>
      <w:proofErr w:type="spellStart"/>
      <w:r w:rsidRPr="00C0340F">
        <w:t>t.j</w:t>
      </w:r>
      <w:proofErr w:type="spellEnd"/>
      <w:r w:rsidRPr="00C0340F">
        <w:t xml:space="preserve">. Dz.U. z 2017 r. poz. 1121z </w:t>
      </w:r>
      <w:proofErr w:type="spellStart"/>
      <w:r w:rsidRPr="00C0340F">
        <w:t>późn</w:t>
      </w:r>
      <w:proofErr w:type="spellEnd"/>
      <w:r w:rsidRPr="00C0340F">
        <w:t>. zm.).</w:t>
      </w:r>
    </w:p>
    <w:p w14:paraId="0E8256FF" w14:textId="77777777" w:rsidR="00534B48" w:rsidRPr="00C0340F" w:rsidRDefault="00534B48" w:rsidP="00C427E0">
      <w:pPr>
        <w:pStyle w:val="Akapitzlist"/>
        <w:numPr>
          <w:ilvl w:val="0"/>
          <w:numId w:val="8"/>
        </w:numPr>
      </w:pPr>
      <w:r w:rsidRPr="00C0340F">
        <w:t>Ustawa z dnia 29 sierpnia 2003 r. o urzędowych nazwach miejscowości i obiektów fizjograficznych (Dz. U. z 2003r.poz. 166 z </w:t>
      </w:r>
      <w:proofErr w:type="spellStart"/>
      <w:r w:rsidRPr="00C0340F">
        <w:t>późn</w:t>
      </w:r>
      <w:proofErr w:type="spellEnd"/>
      <w:r w:rsidRPr="00C0340F">
        <w:t>. zm.).</w:t>
      </w:r>
    </w:p>
    <w:p w14:paraId="395024F7" w14:textId="77777777" w:rsidR="00534B48" w:rsidRPr="00C0340F" w:rsidRDefault="00534B48" w:rsidP="00C427E0">
      <w:pPr>
        <w:pStyle w:val="Akapitzlist"/>
        <w:numPr>
          <w:ilvl w:val="0"/>
          <w:numId w:val="8"/>
        </w:numPr>
      </w:pPr>
      <w:r w:rsidRPr="00C0340F">
        <w:t>Ustawa z dnia 3 lutego 1995 r.  o ochronie gruntów rolnych i leśnych (</w:t>
      </w:r>
      <w:proofErr w:type="spellStart"/>
      <w:r w:rsidRPr="00C0340F">
        <w:t>t.j</w:t>
      </w:r>
      <w:proofErr w:type="spellEnd"/>
      <w:r w:rsidRPr="00C0340F">
        <w:t xml:space="preserve">. Dz.U. </w:t>
      </w:r>
      <w:r w:rsidRPr="00C0340F">
        <w:br/>
        <w:t xml:space="preserve">z 2017r. poz. 1161z </w:t>
      </w:r>
      <w:proofErr w:type="spellStart"/>
      <w:r w:rsidRPr="00C0340F">
        <w:t>późn</w:t>
      </w:r>
      <w:proofErr w:type="spellEnd"/>
      <w:r w:rsidRPr="00C0340F">
        <w:t>. zm.).</w:t>
      </w:r>
    </w:p>
    <w:p w14:paraId="52A6F7A3" w14:textId="77777777" w:rsidR="00534B48" w:rsidRPr="00C0340F" w:rsidRDefault="00534B48" w:rsidP="00C427E0">
      <w:pPr>
        <w:pStyle w:val="Akapitzlist"/>
        <w:numPr>
          <w:ilvl w:val="0"/>
          <w:numId w:val="8"/>
        </w:numPr>
      </w:pPr>
      <w:r w:rsidRPr="00C0340F">
        <w:t>Ustawa z dnia 28 września 1991 r. o lasach (</w:t>
      </w:r>
      <w:proofErr w:type="spellStart"/>
      <w:r w:rsidRPr="00C0340F">
        <w:t>t.j</w:t>
      </w:r>
      <w:proofErr w:type="spellEnd"/>
      <w:r w:rsidRPr="00C0340F">
        <w:t>. Dz. U. z 2018 r., poz. 2129 z </w:t>
      </w:r>
      <w:proofErr w:type="spellStart"/>
      <w:r w:rsidRPr="00C0340F">
        <w:t>późn</w:t>
      </w:r>
      <w:proofErr w:type="spellEnd"/>
      <w:r w:rsidRPr="00C0340F">
        <w:t>. zm.).</w:t>
      </w:r>
    </w:p>
    <w:p w14:paraId="6A77153C" w14:textId="77777777" w:rsidR="00534B48" w:rsidRPr="00C0340F" w:rsidRDefault="00534B48" w:rsidP="00C427E0">
      <w:pPr>
        <w:pStyle w:val="Akapitzlist"/>
        <w:numPr>
          <w:ilvl w:val="0"/>
          <w:numId w:val="8"/>
        </w:numPr>
      </w:pPr>
      <w:r w:rsidRPr="00C0340F">
        <w:t xml:space="preserve">Ustawa z dnia 27 marca 2003 r. o planowaniu i zagospodarowaniu przestrzennym </w:t>
      </w:r>
      <w:r w:rsidRPr="00C0340F">
        <w:br/>
        <w:t>(</w:t>
      </w:r>
      <w:proofErr w:type="spellStart"/>
      <w:r w:rsidRPr="00C0340F">
        <w:t>t.j</w:t>
      </w:r>
      <w:proofErr w:type="spellEnd"/>
      <w:r w:rsidRPr="00C0340F">
        <w:t xml:space="preserve">. Dz. U. z 2018 r. poz. 1945, z </w:t>
      </w:r>
      <w:proofErr w:type="spellStart"/>
      <w:r w:rsidRPr="00C0340F">
        <w:t>późn</w:t>
      </w:r>
      <w:proofErr w:type="spellEnd"/>
      <w:r w:rsidRPr="00C0340F">
        <w:t>. zm.).</w:t>
      </w:r>
    </w:p>
    <w:p w14:paraId="757683A6" w14:textId="77777777" w:rsidR="00534B48" w:rsidRPr="00C0340F" w:rsidRDefault="00534B48" w:rsidP="00C427E0">
      <w:pPr>
        <w:pStyle w:val="Akapitzlist"/>
        <w:numPr>
          <w:ilvl w:val="0"/>
          <w:numId w:val="8"/>
        </w:numPr>
      </w:pPr>
      <w:r w:rsidRPr="00C0340F">
        <w:t>Ustawa z dnia 17 lutego 2005 r. o informatyzacji działalności podmiotów realizujących zadania publiczne (</w:t>
      </w:r>
      <w:proofErr w:type="spellStart"/>
      <w:r w:rsidRPr="00C0340F">
        <w:t>t.j</w:t>
      </w:r>
      <w:proofErr w:type="spellEnd"/>
      <w:r w:rsidRPr="00C0340F">
        <w:t xml:space="preserve">. Dz. U. z 2019 r. poz. 700z </w:t>
      </w:r>
      <w:proofErr w:type="spellStart"/>
      <w:r w:rsidRPr="00C0340F">
        <w:t>późn</w:t>
      </w:r>
      <w:proofErr w:type="spellEnd"/>
      <w:r w:rsidRPr="00C0340F">
        <w:t>. zm.) .</w:t>
      </w:r>
    </w:p>
    <w:p w14:paraId="5EA563E0" w14:textId="77777777" w:rsidR="00534B48" w:rsidRPr="00C0340F" w:rsidRDefault="00534B48" w:rsidP="00C427E0">
      <w:pPr>
        <w:pStyle w:val="Akapitzlist"/>
        <w:numPr>
          <w:ilvl w:val="0"/>
          <w:numId w:val="8"/>
        </w:numPr>
      </w:pPr>
      <w:r w:rsidRPr="00C0340F">
        <w:t>Ustawa z dnia 18 lipca 2002 r. o świadczeniu usług drogą elektroniczną (</w:t>
      </w:r>
      <w:proofErr w:type="spellStart"/>
      <w:r w:rsidRPr="00C0340F">
        <w:t>t.j</w:t>
      </w:r>
      <w:proofErr w:type="spellEnd"/>
      <w:r w:rsidRPr="00C0340F">
        <w:t xml:space="preserve">. Dz. U. </w:t>
      </w:r>
      <w:r w:rsidRPr="00C0340F">
        <w:br/>
        <w:t xml:space="preserve">z 2019 r. poz. 123 z </w:t>
      </w:r>
      <w:proofErr w:type="spellStart"/>
      <w:r w:rsidRPr="00C0340F">
        <w:t>późn</w:t>
      </w:r>
      <w:proofErr w:type="spellEnd"/>
      <w:r w:rsidRPr="00C0340F">
        <w:t>. zm.).</w:t>
      </w:r>
    </w:p>
    <w:p w14:paraId="26EADC77" w14:textId="77777777" w:rsidR="00534B48" w:rsidRPr="00C0340F" w:rsidRDefault="00534B48" w:rsidP="005E763F">
      <w:pPr>
        <w:pStyle w:val="Nagwek2"/>
      </w:pPr>
      <w:r w:rsidRPr="00C0340F">
        <w:t>Normy prawne w randze rozporządzeń:</w:t>
      </w:r>
    </w:p>
    <w:p w14:paraId="1B1875E8" w14:textId="77777777" w:rsidR="00534B48" w:rsidRPr="00C0340F" w:rsidRDefault="00534B48" w:rsidP="00C427E0">
      <w:pPr>
        <w:pStyle w:val="Akapitzlist"/>
        <w:numPr>
          <w:ilvl w:val="0"/>
          <w:numId w:val="7"/>
        </w:numPr>
      </w:pPr>
      <w:r w:rsidRPr="00C0340F">
        <w:t>Rozporządzenie Ministra Rozwoju Regionalnego i Budownictwa z dnia 29 marca 2001 r. w sprawie ewidencji gruntów i budynków (</w:t>
      </w:r>
      <w:proofErr w:type="spellStart"/>
      <w:r w:rsidRPr="00C0340F">
        <w:t>t.j</w:t>
      </w:r>
      <w:proofErr w:type="spellEnd"/>
      <w:r w:rsidRPr="00C0340F">
        <w:t xml:space="preserve">. Dz. U. z 2019 r. poz. 393 z </w:t>
      </w:r>
      <w:proofErr w:type="spellStart"/>
      <w:r w:rsidRPr="00C0340F">
        <w:t>późn</w:t>
      </w:r>
      <w:proofErr w:type="spellEnd"/>
      <w:r w:rsidRPr="00C0340F">
        <w:t>. zm.).</w:t>
      </w:r>
    </w:p>
    <w:p w14:paraId="1470135C" w14:textId="77777777" w:rsidR="00534B48" w:rsidRPr="00C0340F" w:rsidRDefault="00534B48" w:rsidP="00C427E0">
      <w:pPr>
        <w:pStyle w:val="Akapitzlist"/>
        <w:numPr>
          <w:ilvl w:val="0"/>
          <w:numId w:val="7"/>
        </w:numPr>
      </w:pPr>
      <w:r w:rsidRPr="00C0340F">
        <w:t xml:space="preserve">Rozporządzenie Ministra Spraw Wewnętrznych i Administracji z dnia 9 listopada 2011 r. w sprawie standardów technicznych wykonywania geodezyjnych pomiarów sytuacyjnych i wysokościowych oraz opracowywania i przekazywania wyników tych </w:t>
      </w:r>
      <w:r w:rsidRPr="00C0340F">
        <w:lastRenderedPageBreak/>
        <w:t>pomiarów do państwowego zasobu geodezyjnego i kartograficznego (Dz. U. z 2011 r. Nr 263, poz. 1572).</w:t>
      </w:r>
    </w:p>
    <w:p w14:paraId="2AA36E3D" w14:textId="77777777" w:rsidR="00534B48" w:rsidRPr="00C0340F" w:rsidRDefault="00534B48" w:rsidP="00C427E0">
      <w:pPr>
        <w:pStyle w:val="Akapitzlist"/>
        <w:numPr>
          <w:ilvl w:val="0"/>
          <w:numId w:val="7"/>
        </w:numPr>
      </w:pPr>
      <w:r w:rsidRPr="00C0340F">
        <w:t>Rozporządzenie Ministra Administracji i Cyfryzacji z dnia 2 listopada 2015 r. w sprawie bazy danych obiektów topograficznych oraz mapy zasadniczej (Dz. U. z 2015 r. poz. 2028).</w:t>
      </w:r>
    </w:p>
    <w:p w14:paraId="5AC8EE61" w14:textId="77777777" w:rsidR="00534B48" w:rsidRPr="00C0340F" w:rsidRDefault="00534B48" w:rsidP="00C427E0">
      <w:pPr>
        <w:pStyle w:val="Akapitzlist"/>
        <w:numPr>
          <w:ilvl w:val="0"/>
          <w:numId w:val="7"/>
        </w:numPr>
      </w:pPr>
      <w:r w:rsidRPr="00C0340F">
        <w:t>Rozporządzenie Ministra Administracji i Cyfryzacji z dnia 21 października 2015 r. w sprawie powiatowej bazy GESUT i krajowej bazy GESUT (Dz. U. z 2015 r. poz. 1938).</w:t>
      </w:r>
    </w:p>
    <w:p w14:paraId="696DDF5E" w14:textId="77777777" w:rsidR="00534B48" w:rsidRPr="00C0340F" w:rsidRDefault="00534B48" w:rsidP="00C427E0">
      <w:pPr>
        <w:pStyle w:val="Akapitzlist"/>
        <w:numPr>
          <w:ilvl w:val="0"/>
          <w:numId w:val="7"/>
        </w:numPr>
      </w:pPr>
      <w:r w:rsidRPr="00C0340F">
        <w:t>Rozporządzenie Ministra Administracji i Cyfryzacji z dnia 5 września 2013 w sprawie organizacji i trybu prowadzenia państwowego zasobu geodezyjnego i kartograficznego (Dz. U. z 2013 r. poz. 1183).</w:t>
      </w:r>
    </w:p>
    <w:p w14:paraId="371F1B13" w14:textId="77777777" w:rsidR="00534B48" w:rsidRPr="00C0340F" w:rsidRDefault="00534B48" w:rsidP="00C427E0">
      <w:pPr>
        <w:pStyle w:val="Akapitzlist"/>
        <w:numPr>
          <w:ilvl w:val="0"/>
          <w:numId w:val="7"/>
        </w:numPr>
      </w:pPr>
      <w:r w:rsidRPr="00C0340F">
        <w:t>Rozporządzenie Rady Ministrów z dnia 15 października 2012 r. w sprawie państwowego systemu odniesień przestrzennych (Dz. U. z 2012 r. poz. 1247).</w:t>
      </w:r>
    </w:p>
    <w:p w14:paraId="3F5E8065" w14:textId="77777777" w:rsidR="00534B48" w:rsidRPr="00C0340F" w:rsidRDefault="00534B48" w:rsidP="00C427E0">
      <w:pPr>
        <w:pStyle w:val="Akapitzlist"/>
        <w:numPr>
          <w:ilvl w:val="0"/>
          <w:numId w:val="7"/>
        </w:numPr>
      </w:pPr>
      <w:r w:rsidRPr="00C0340F">
        <w:t>Rozporządzenie Ministra Administracji i Cyfryzacji z dnia 14 lutego 2012 r., w sprawie osnów geodezyjnych, grawimetrycznych i magnetycznych (Dz. U. z 2012 r. poz. 352).</w:t>
      </w:r>
    </w:p>
    <w:p w14:paraId="27706A06" w14:textId="77777777" w:rsidR="00534B48" w:rsidRPr="00C0340F" w:rsidRDefault="00534B48" w:rsidP="00C427E0">
      <w:pPr>
        <w:pStyle w:val="Akapitzlist"/>
        <w:numPr>
          <w:ilvl w:val="0"/>
          <w:numId w:val="7"/>
        </w:numPr>
      </w:pPr>
      <w:r w:rsidRPr="00C0340F">
        <w:t>Rozporządzenie Rady Ministrów z dnia 10 stycznia 2012 r. w sprawie państwowego rejestru granic i powierzchni jednostek podziałów terytorialnych kraju (Dz. U. z 2012 r. poz. 199).</w:t>
      </w:r>
    </w:p>
    <w:p w14:paraId="1EA03F06" w14:textId="77777777" w:rsidR="00534B48" w:rsidRPr="00C0340F" w:rsidRDefault="00534B48" w:rsidP="00C427E0">
      <w:pPr>
        <w:pStyle w:val="Akapitzlist"/>
        <w:numPr>
          <w:ilvl w:val="0"/>
          <w:numId w:val="7"/>
        </w:numPr>
      </w:pPr>
      <w:r w:rsidRPr="00C0340F">
        <w:t>Rozporządzenie Ministra Administracji i Cyfryzacji z dnia 9 stycznia 2012 r. w sprawie ewidencji miejscowości, ulic i adresów (Dz. U. z 2012 r. poz. 125).</w:t>
      </w:r>
    </w:p>
    <w:p w14:paraId="049E90AA" w14:textId="77777777" w:rsidR="00534B48" w:rsidRPr="00C0340F" w:rsidRDefault="00534B48" w:rsidP="00C427E0">
      <w:pPr>
        <w:pStyle w:val="Akapitzlist"/>
        <w:numPr>
          <w:ilvl w:val="0"/>
          <w:numId w:val="7"/>
        </w:numPr>
      </w:pPr>
      <w:r w:rsidRPr="00C0340F">
        <w:t>Rozporządzenie Ministra Administracji i Cyfryzacji z dnia 14 lutego 2012 r. w sprawie państwowego rejestru nazw geograficznych (Dz. U. z 2012 r. poz. 352).</w:t>
      </w:r>
    </w:p>
    <w:p w14:paraId="5220882C" w14:textId="77777777" w:rsidR="00534B48" w:rsidRPr="00C0340F" w:rsidRDefault="00534B48" w:rsidP="00C427E0">
      <w:pPr>
        <w:pStyle w:val="Akapitzlist"/>
        <w:numPr>
          <w:ilvl w:val="0"/>
          <w:numId w:val="7"/>
        </w:numPr>
      </w:pPr>
      <w:r w:rsidRPr="00C0340F">
        <w:t xml:space="preserve">Rozporządzenie Ministra Spraw Wewnętrznych i Administracji z dnia 17 listopada 2011 r. w sprawie bazy danych obiektów topograficznych oraz bazy danych obiektów </w:t>
      </w:r>
      <w:proofErr w:type="spellStart"/>
      <w:r w:rsidRPr="00C0340F">
        <w:t>ogólnogeograficznych</w:t>
      </w:r>
      <w:proofErr w:type="spellEnd"/>
      <w:r w:rsidRPr="00C0340F">
        <w:t>, a także standardowych opracowań kartograficznych (Dz. U. z 2011 r., Nr 279, poz. 1642) oraz obwieszczenie Prezesa Rady Ministrów z dnia 22 sierpnia 2013 r. o sprostowaniu błędów (Dz. U. z 2013 r. poz.1031).</w:t>
      </w:r>
    </w:p>
    <w:p w14:paraId="4514E596" w14:textId="77777777" w:rsidR="00534B48" w:rsidRPr="00C0340F" w:rsidRDefault="00534B48" w:rsidP="00C427E0">
      <w:pPr>
        <w:pStyle w:val="Akapitzlist"/>
        <w:numPr>
          <w:ilvl w:val="0"/>
          <w:numId w:val="7"/>
        </w:numPr>
      </w:pPr>
      <w:r w:rsidRPr="00C0340F">
        <w:t>Rozporządzenie Ministra Administracji i Cyfryzacji z 22 grudnia 2011 r. w sprawie rodzajów materiałów geodezyjnych i kartograficznych, które podlegają ochronie zgodnie z przepisami o ochronie informacji niejawnych (Dz. U. z 2011 r. Nr 299 poz. 1772).</w:t>
      </w:r>
    </w:p>
    <w:p w14:paraId="4DB89105" w14:textId="77777777" w:rsidR="00534B48" w:rsidRPr="00C0340F" w:rsidRDefault="00534B48" w:rsidP="00C427E0">
      <w:pPr>
        <w:pStyle w:val="Akapitzlist"/>
        <w:numPr>
          <w:ilvl w:val="0"/>
          <w:numId w:val="7"/>
        </w:numPr>
      </w:pPr>
      <w:r w:rsidRPr="00C0340F">
        <w:t>Rozporządzenie Rady Ministrów z dnia 12 września 2012 r. w sprawie gleboznawczej klasyfikacji gruntów (Dz. U. z 2012 r. poz. 1246).</w:t>
      </w:r>
    </w:p>
    <w:p w14:paraId="3CA04B60" w14:textId="77777777" w:rsidR="00534B48" w:rsidRPr="00C0340F" w:rsidRDefault="00534B48" w:rsidP="00C427E0">
      <w:pPr>
        <w:pStyle w:val="Akapitzlist"/>
        <w:numPr>
          <w:ilvl w:val="0"/>
          <w:numId w:val="7"/>
        </w:numPr>
      </w:pPr>
      <w:r w:rsidRPr="00C0340F">
        <w:t>Rozporządzenie Ministrów Spraw Wewnętrznych i Administracji oraz Rolnictwa i Gospodarki Żywnościowej z dnia 14 kwietnia 1999 r. w sprawie rozgraniczania nieruchomości (Dz. U. z 1999 r. Nr 45, poz. 453).</w:t>
      </w:r>
    </w:p>
    <w:p w14:paraId="6C78848E" w14:textId="77777777" w:rsidR="00534B48" w:rsidRPr="00C0340F" w:rsidRDefault="00534B48" w:rsidP="00C427E0">
      <w:pPr>
        <w:pStyle w:val="Akapitzlist"/>
        <w:numPr>
          <w:ilvl w:val="0"/>
          <w:numId w:val="7"/>
        </w:numPr>
      </w:pPr>
      <w:r w:rsidRPr="00C0340F">
        <w:t>Rozporządzenia Rady Ministrów z dnia 10 grudnia 2010r. w sprawie Klasyfikacji Środków Trwałych (KŚT) (Dz. U. z 2010 r. Nr 242 poz. 1622).</w:t>
      </w:r>
    </w:p>
    <w:p w14:paraId="66821DE4" w14:textId="77777777" w:rsidR="00534B48" w:rsidRPr="00C0340F" w:rsidRDefault="00534B48" w:rsidP="00C427E0">
      <w:pPr>
        <w:pStyle w:val="Akapitzlist"/>
        <w:numPr>
          <w:ilvl w:val="0"/>
          <w:numId w:val="7"/>
        </w:numPr>
      </w:pPr>
      <w:r w:rsidRPr="00C0340F">
        <w:t>Rozporządzenie Rady Ministrów z dnia 30 grudnia 1999 r. w sprawie Polskiej Klasyfikacji Obiektów Budowlanych (PKOB) (Dz. U. z 1999 r. Nr 112 poz. 1316 z </w:t>
      </w:r>
      <w:proofErr w:type="spellStart"/>
      <w:r w:rsidRPr="00C0340F">
        <w:t>późn</w:t>
      </w:r>
      <w:proofErr w:type="spellEnd"/>
      <w:r w:rsidRPr="00C0340F">
        <w:t>. zm.).</w:t>
      </w:r>
    </w:p>
    <w:p w14:paraId="28C199A8" w14:textId="77777777" w:rsidR="00534B48" w:rsidRPr="00C0340F" w:rsidRDefault="00534B48" w:rsidP="00C427E0">
      <w:pPr>
        <w:pStyle w:val="Akapitzlist"/>
        <w:numPr>
          <w:ilvl w:val="0"/>
          <w:numId w:val="7"/>
        </w:numPr>
      </w:pPr>
      <w:r w:rsidRPr="00C0340F">
        <w:t>Rozporządzenie Ministra Infrastruktury z dnia 12 kwietnia 2002 r. w sprawie warunków technicznych, jakim powinny odpowiadać budynki i ich usytuowanie (</w:t>
      </w:r>
      <w:proofErr w:type="spellStart"/>
      <w:r w:rsidRPr="00C0340F">
        <w:t>t.j</w:t>
      </w:r>
      <w:proofErr w:type="spellEnd"/>
      <w:r w:rsidRPr="00C0340F">
        <w:t>. Dz. U. z 2019 r. poz. 1065).</w:t>
      </w:r>
    </w:p>
    <w:p w14:paraId="2630961A" w14:textId="77777777" w:rsidR="00534B48" w:rsidRPr="00C0340F" w:rsidRDefault="00534B48" w:rsidP="00C427E0">
      <w:pPr>
        <w:pStyle w:val="Akapitzlist"/>
        <w:numPr>
          <w:ilvl w:val="0"/>
          <w:numId w:val="7"/>
        </w:numPr>
      </w:pPr>
      <w:r w:rsidRPr="00C0340F">
        <w:t xml:space="preserve">Rozporządzenie Rady Ministrów z dnia 17 grudnia 2002 r. w sprawie śródlądowych wód powierzchniowych lub ich części stanowiących własność publiczną (Dz. U. </w:t>
      </w:r>
      <w:r w:rsidRPr="00C0340F">
        <w:br/>
        <w:t>z 2003 r. Nr 16, poz. 149).</w:t>
      </w:r>
    </w:p>
    <w:p w14:paraId="30FB35A5" w14:textId="77777777" w:rsidR="00534B48" w:rsidRPr="00C0340F" w:rsidRDefault="00534B48" w:rsidP="00C427E0">
      <w:pPr>
        <w:pStyle w:val="Akapitzlist"/>
        <w:numPr>
          <w:ilvl w:val="0"/>
          <w:numId w:val="7"/>
        </w:numPr>
      </w:pPr>
      <w:r w:rsidRPr="00C0340F">
        <w:lastRenderedPageBreak/>
        <w:t>Rozporządzenie Rady Ministrów z dnia 17 stycznia 2013 r. w sprawie zintegrowanego systemu informacji o nieruchomościach (Dz. U. z 2013 r. poz. 249).</w:t>
      </w:r>
    </w:p>
    <w:p w14:paraId="3045B862" w14:textId="77777777" w:rsidR="00534B48" w:rsidRPr="00C0340F" w:rsidRDefault="00534B48" w:rsidP="00C427E0">
      <w:pPr>
        <w:pStyle w:val="Akapitzlist"/>
        <w:numPr>
          <w:ilvl w:val="0"/>
          <w:numId w:val="7"/>
        </w:numPr>
      </w:pPr>
      <w:r w:rsidRPr="00C0340F">
        <w:t xml:space="preserve">Rozporządzenie Ministra Spraw Wewnętrznych i Administracji z dnia 3 listopada 2011 r. w sprawie baz danych dotyczących zobrazowań lotniczych i satelitarnych oraz </w:t>
      </w:r>
      <w:proofErr w:type="spellStart"/>
      <w:r w:rsidRPr="00C0340F">
        <w:t>ortofotomapy</w:t>
      </w:r>
      <w:proofErr w:type="spellEnd"/>
      <w:r w:rsidRPr="00C0340F">
        <w:t xml:space="preserve"> i numerycznego modelu terenu (Dz. U. z 2011 r. Nr 263 poz. 1571), oraz obwieszczenie Prezesa Rady Ministrów z dnia 5 września 2012 r. o sprostowaniu błędów (Dz. U. z 2012 r. poz.1011).</w:t>
      </w:r>
    </w:p>
    <w:p w14:paraId="7DBF5F57" w14:textId="77777777" w:rsidR="00534B48" w:rsidRPr="00C0340F" w:rsidRDefault="00534B48" w:rsidP="00C427E0">
      <w:pPr>
        <w:pStyle w:val="Akapitzlist"/>
        <w:numPr>
          <w:ilvl w:val="0"/>
          <w:numId w:val="7"/>
        </w:numPr>
      </w:pPr>
      <w:r w:rsidRPr="00C0340F">
        <w:t xml:space="preserve">Rozporządzenie Rady Ministrów z dnia 12 kwietnia 2012 r. w sprawie Krajowych Ram Interoperacyjności, minimalnych wymagań dla rejestrów publicznych i wymiany informacji w postaci elektronicznej oraz minimalnych wymagań dla systemów teleinformatycznych (Dz. U. z 2012 r. poz. 526 z </w:t>
      </w:r>
      <w:proofErr w:type="spellStart"/>
      <w:r w:rsidRPr="00C0340F">
        <w:t>późn</w:t>
      </w:r>
      <w:proofErr w:type="spellEnd"/>
      <w:r w:rsidRPr="00C0340F">
        <w:t>. zm.).</w:t>
      </w:r>
    </w:p>
    <w:p w14:paraId="31B98158" w14:textId="77777777" w:rsidR="00534B48" w:rsidRPr="00C0340F" w:rsidRDefault="00534B48" w:rsidP="00C427E0">
      <w:pPr>
        <w:pStyle w:val="Akapitzlist"/>
        <w:numPr>
          <w:ilvl w:val="0"/>
          <w:numId w:val="7"/>
        </w:numPr>
      </w:pPr>
      <w:r w:rsidRPr="00C0340F">
        <w:t>Rozporządzenie Ministra Administracji i Cyfryzacji z dnia 8 lipca 2014 r. w sprawie sposobu i trybu uwierzytelniania przez organy Służby Geodezyjnej i Kartograficznej dokumentów na potrzeby postępowań administracyjnych, sądowych lub czynności cywilnoprawnych (Dz. U. z 2014 r. poz. 914).</w:t>
      </w:r>
    </w:p>
    <w:p w14:paraId="34A3E6CF" w14:textId="77777777" w:rsidR="00534B48" w:rsidRPr="00C0340F" w:rsidRDefault="00534B48" w:rsidP="00C427E0">
      <w:pPr>
        <w:pStyle w:val="Akapitzlist"/>
        <w:numPr>
          <w:ilvl w:val="0"/>
          <w:numId w:val="7"/>
        </w:numPr>
      </w:pPr>
      <w:r w:rsidRPr="00C0340F">
        <w:t>Rozporządzenie Ministra Administracji i Cyfryzacji z dnia 8 lipca 2014 r. w sprawie formularzy dotyczących zgłaszania prac geodezyjnych i prac kartograficznych, zawiadomienia o wykonaniu tych prac oraz przekazywania ich wyników do państwowego zasobu geodezyjnego i kartograficznego (Dz. U. z 2014 r. poz. 924).</w:t>
      </w:r>
    </w:p>
    <w:p w14:paraId="0EDA64E0" w14:textId="77777777" w:rsidR="00534B48" w:rsidRPr="00C0340F" w:rsidRDefault="00534B48" w:rsidP="00C427E0">
      <w:pPr>
        <w:pStyle w:val="Akapitzlist"/>
        <w:numPr>
          <w:ilvl w:val="0"/>
          <w:numId w:val="7"/>
        </w:numPr>
      </w:pPr>
      <w:r w:rsidRPr="00C0340F">
        <w:t>Rozporządzenie Ministra Administracji i Cyfryzacji z dnia 9 lipca 2014 r. w sprawie udostępniania materiałów państwowego zasobu geodezyjnego i kartograficznego, wydawania licencji oraz wzoru Dokumentu Obliczenia Opłaty (Dz. U. z 2014 r. poz. 917).</w:t>
      </w:r>
    </w:p>
    <w:p w14:paraId="6B5C9866" w14:textId="77777777" w:rsidR="00CF33F6" w:rsidRPr="00C0340F" w:rsidRDefault="00534B48" w:rsidP="00C427E0">
      <w:pPr>
        <w:pStyle w:val="Akapitzlist"/>
        <w:numPr>
          <w:ilvl w:val="0"/>
          <w:numId w:val="7"/>
        </w:numPr>
      </w:pPr>
      <w:r w:rsidRPr="00C0340F">
        <w:t>Rozporządzenie Ministra Administracji i Cyfryzacji z dnia 16 stycznia 2015 r. w sprawie rodzajów prac geodezyjnych i kartograficznych mających znaczenie dla obronności i bezpieczeństwa państwa oraz sposobu współdziałania Głównego Geodety Kraju z Ministrem Obrony Narodowej (Dz. U. z 2015 r. poz. 107</w:t>
      </w:r>
      <w:r w:rsidR="00CF33F6" w:rsidRPr="00C0340F">
        <w:t>)</w:t>
      </w:r>
      <w:bookmarkStart w:id="12" w:name="_bookmark4"/>
      <w:bookmarkEnd w:id="12"/>
    </w:p>
    <w:p w14:paraId="5A4F75A4" w14:textId="77777777" w:rsidR="00CF33F6" w:rsidRPr="00C0340F" w:rsidRDefault="00CF33F6">
      <w:r w:rsidRPr="00C0340F">
        <w:br w:type="page"/>
      </w:r>
    </w:p>
    <w:p w14:paraId="664AA6A4" w14:textId="77777777" w:rsidR="00E13A25" w:rsidRPr="00C0340F" w:rsidRDefault="001202CE" w:rsidP="00CF33F6">
      <w:pPr>
        <w:pStyle w:val="Nagwek1"/>
      </w:pPr>
      <w:bookmarkStart w:id="13" w:name="_Toc16150334"/>
      <w:bookmarkStart w:id="14" w:name="_Toc21328709"/>
      <w:r w:rsidRPr="00C0340F">
        <w:lastRenderedPageBreak/>
        <w:t>Informacje ogólne co do zakresu</w:t>
      </w:r>
      <w:r w:rsidR="005A5AFB" w:rsidRPr="00C0340F">
        <w:t xml:space="preserve"> </w:t>
      </w:r>
      <w:r w:rsidRPr="00C0340F">
        <w:t>prac</w:t>
      </w:r>
      <w:bookmarkEnd w:id="13"/>
      <w:bookmarkEnd w:id="14"/>
    </w:p>
    <w:p w14:paraId="4E1BFD63" w14:textId="77777777" w:rsidR="005A5AFB" w:rsidRPr="00C0340F" w:rsidRDefault="005A5AFB" w:rsidP="005E763F">
      <w:pPr>
        <w:pStyle w:val="Nagwek2"/>
      </w:pPr>
      <w:r w:rsidRPr="00C0340F">
        <w:t xml:space="preserve">Przedmiot zamówienia, obejmuje wyodrębnione we wniosku o dofinansowanie Zadania i Działania. Uwzględnić należy czynności  podlegające, ustalonym w wytycznych RPO WM, limitom finansowym w zakresie wykonywania analiz danych cyfrowych i dokumentacji </w:t>
      </w:r>
      <w:proofErr w:type="spellStart"/>
      <w:r w:rsidRPr="00C0340F">
        <w:t>geodezyjno</w:t>
      </w:r>
      <w:proofErr w:type="spellEnd"/>
      <w:r w:rsidRPr="00C0340F">
        <w:t xml:space="preserve"> - prawnej oraz wykonywania geodezyjnych pomiarów terenowych. W tym przypadku Wykonawca jest zobowiązany do zastosowania takiej technologii wykonywania przedmiotu zamówienia, aby zostały przez Zamawiającego spełnione wymagania programowe RPO WM.</w:t>
      </w:r>
    </w:p>
    <w:p w14:paraId="5055EFC0" w14:textId="77777777" w:rsidR="005A5AFB" w:rsidRPr="00C0340F" w:rsidRDefault="005A5AFB" w:rsidP="005E763F">
      <w:pPr>
        <w:pStyle w:val="Nagwek2"/>
      </w:pPr>
      <w:r w:rsidRPr="00C0340F">
        <w:t>W ujęciu ogólnym (wg. wniosku o dofinansowanie) czynności Wykonawcy obejmują:</w:t>
      </w:r>
    </w:p>
    <w:p w14:paraId="0BDB72BE" w14:textId="4F35D20E" w:rsidR="005A5AFB" w:rsidRPr="00C0340F" w:rsidRDefault="005A5AFB" w:rsidP="009B3A37">
      <w:pPr>
        <w:pStyle w:val="Nagwek3"/>
      </w:pPr>
      <w:r w:rsidRPr="00C0340F">
        <w:t xml:space="preserve">dla zadania „Digitalizacja, weryfikacja, poprawa jakości mapy ewidencyjnej oraz modernizacja bazy danych </w:t>
      </w:r>
      <w:proofErr w:type="spellStart"/>
      <w:r w:rsidRPr="00C0340F">
        <w:t>EGiB</w:t>
      </w:r>
      <w:proofErr w:type="spellEnd"/>
      <w:r w:rsidRPr="00C0340F">
        <w:t xml:space="preserve">”, w ramach Działania 1.1  „Digitalizacja weryfikacja, poprawa jakości mapy ewidencyjnej oraz modernizacja bazy danych </w:t>
      </w:r>
      <w:proofErr w:type="spellStart"/>
      <w:r w:rsidRPr="00C0340F">
        <w:t>EGiB</w:t>
      </w:r>
      <w:proofErr w:type="spellEnd"/>
      <w:r w:rsidRPr="00C0340F">
        <w:t xml:space="preserve"> dla gminy </w:t>
      </w:r>
      <w:r w:rsidR="00FE4453" w:rsidRPr="00FE4453">
        <w:t>Dąbrowa Tarnowska - obszar wiejski</w:t>
      </w:r>
      <w:r w:rsidRPr="00C0340F">
        <w:t>”</w:t>
      </w:r>
    </w:p>
    <w:p w14:paraId="7CCD9C44" w14:textId="77777777" w:rsidR="005A5AFB" w:rsidRPr="00C0340F" w:rsidRDefault="005A5AFB" w:rsidP="00C427E0">
      <w:pPr>
        <w:pStyle w:val="Akapitzlist"/>
        <w:numPr>
          <w:ilvl w:val="0"/>
          <w:numId w:val="71"/>
        </w:numPr>
      </w:pPr>
      <w:r w:rsidRPr="00C0340F">
        <w:t>geodezyjne pomiary fotogrametryczne budynków,</w:t>
      </w:r>
    </w:p>
    <w:p w14:paraId="76F0D436" w14:textId="77777777" w:rsidR="005A5AFB" w:rsidRPr="00C0340F" w:rsidRDefault="005A5AFB" w:rsidP="00C427E0">
      <w:pPr>
        <w:pStyle w:val="Akapitzlist"/>
        <w:numPr>
          <w:ilvl w:val="0"/>
          <w:numId w:val="71"/>
        </w:numPr>
      </w:pPr>
      <w:r w:rsidRPr="00C0340F">
        <w:t>oględziny (wywiad terenowy) oraz weryfikacja danych ewidencyjnych budynków,</w:t>
      </w:r>
    </w:p>
    <w:p w14:paraId="100A1108" w14:textId="77777777" w:rsidR="005A5AFB" w:rsidRPr="00C0340F" w:rsidRDefault="005A5AFB" w:rsidP="00C427E0">
      <w:pPr>
        <w:pStyle w:val="Akapitzlist"/>
        <w:numPr>
          <w:ilvl w:val="0"/>
          <w:numId w:val="71"/>
        </w:numPr>
      </w:pPr>
      <w:r w:rsidRPr="00C0340F">
        <w:t xml:space="preserve">digitalizacja danych ewidencyjnych budynków (część graficzna operatu </w:t>
      </w:r>
      <w:proofErr w:type="spellStart"/>
      <w:r w:rsidRPr="00C0340F">
        <w:t>EGiB</w:t>
      </w:r>
      <w:proofErr w:type="spellEnd"/>
      <w:r w:rsidRPr="00C0340F">
        <w:t>),</w:t>
      </w:r>
    </w:p>
    <w:p w14:paraId="6D3C2BA8" w14:textId="77777777" w:rsidR="005A5AFB" w:rsidRPr="00C0340F" w:rsidRDefault="005A5AFB" w:rsidP="00C427E0">
      <w:pPr>
        <w:pStyle w:val="Akapitzlist"/>
        <w:numPr>
          <w:ilvl w:val="0"/>
          <w:numId w:val="71"/>
        </w:numPr>
      </w:pPr>
      <w:r w:rsidRPr="00C0340F">
        <w:t>poprawa i uzupełnienie danych i informacji o budynkach,</w:t>
      </w:r>
    </w:p>
    <w:p w14:paraId="3863BE5F" w14:textId="77777777" w:rsidR="005A5AFB" w:rsidRPr="00C0340F" w:rsidRDefault="005A5AFB" w:rsidP="00C427E0">
      <w:pPr>
        <w:pStyle w:val="Akapitzlist"/>
        <w:numPr>
          <w:ilvl w:val="0"/>
          <w:numId w:val="71"/>
        </w:numPr>
      </w:pPr>
      <w:r w:rsidRPr="00C0340F">
        <w:t>opracowanie stosownej dokumentacji dla kartotek rejestrowych budynków,</w:t>
      </w:r>
    </w:p>
    <w:p w14:paraId="658B238B" w14:textId="77777777" w:rsidR="005A5AFB" w:rsidRPr="00C0340F" w:rsidRDefault="005A5AFB" w:rsidP="00C427E0">
      <w:pPr>
        <w:pStyle w:val="Akapitzlist"/>
        <w:numPr>
          <w:ilvl w:val="0"/>
          <w:numId w:val="71"/>
        </w:numPr>
      </w:pPr>
      <w:r w:rsidRPr="00C0340F">
        <w:t>wprowadzenie danych o budynkach do bazy danych,</w:t>
      </w:r>
    </w:p>
    <w:p w14:paraId="25DF6DF4" w14:textId="77777777" w:rsidR="005A5AFB" w:rsidRPr="00C0340F" w:rsidRDefault="005A5AFB" w:rsidP="00C427E0">
      <w:pPr>
        <w:pStyle w:val="Akapitzlist"/>
        <w:numPr>
          <w:ilvl w:val="0"/>
          <w:numId w:val="71"/>
        </w:numPr>
      </w:pPr>
      <w:r w:rsidRPr="00C0340F">
        <w:t>ustalenie granic działek za pomocą geodezyjnego pomiaru fotogrametrycznego,</w:t>
      </w:r>
    </w:p>
    <w:p w14:paraId="0789F70C" w14:textId="77777777" w:rsidR="005A5AFB" w:rsidRPr="00C0340F" w:rsidRDefault="005A5AFB" w:rsidP="00C427E0">
      <w:pPr>
        <w:pStyle w:val="Akapitzlist"/>
        <w:numPr>
          <w:ilvl w:val="0"/>
          <w:numId w:val="71"/>
        </w:numPr>
      </w:pPr>
      <w:r w:rsidRPr="00C0340F">
        <w:t xml:space="preserve">digitalizacja danych ewidencyjnych działek (część graficzna operatu </w:t>
      </w:r>
      <w:proofErr w:type="spellStart"/>
      <w:r w:rsidRPr="00C0340F">
        <w:t>EGiB</w:t>
      </w:r>
      <w:proofErr w:type="spellEnd"/>
      <w:r w:rsidRPr="00C0340F">
        <w:t>),</w:t>
      </w:r>
    </w:p>
    <w:p w14:paraId="52D72CD3" w14:textId="77777777" w:rsidR="005A5AFB" w:rsidRPr="00C0340F" w:rsidRDefault="005A5AFB" w:rsidP="00C427E0">
      <w:pPr>
        <w:pStyle w:val="Akapitzlist"/>
        <w:numPr>
          <w:ilvl w:val="0"/>
          <w:numId w:val="71"/>
        </w:numPr>
      </w:pPr>
      <w:r w:rsidRPr="00C0340F">
        <w:t>weryfikacja danych ewidencyjnych działek,</w:t>
      </w:r>
    </w:p>
    <w:p w14:paraId="23DF6D9A" w14:textId="77777777" w:rsidR="005A5AFB" w:rsidRPr="00C0340F" w:rsidRDefault="005A5AFB" w:rsidP="00C427E0">
      <w:pPr>
        <w:pStyle w:val="Akapitzlist"/>
        <w:numPr>
          <w:ilvl w:val="0"/>
          <w:numId w:val="71"/>
        </w:numPr>
      </w:pPr>
      <w:r w:rsidRPr="00C0340F">
        <w:t>poprawa i uzupełnienie danych i informacji o działkach,</w:t>
      </w:r>
    </w:p>
    <w:p w14:paraId="4D7C6358" w14:textId="77777777" w:rsidR="005A5AFB" w:rsidRPr="00C0340F" w:rsidRDefault="005A5AFB" w:rsidP="00C427E0">
      <w:pPr>
        <w:pStyle w:val="Akapitzlist"/>
        <w:numPr>
          <w:ilvl w:val="0"/>
          <w:numId w:val="71"/>
        </w:numPr>
      </w:pPr>
      <w:r w:rsidRPr="00C0340F">
        <w:t>wprowadzenie danych o działkach do bazy danych,</w:t>
      </w:r>
    </w:p>
    <w:p w14:paraId="37FBFBDD" w14:textId="77777777" w:rsidR="005A5AFB" w:rsidRPr="00C0340F" w:rsidRDefault="005A5AFB" w:rsidP="00C427E0">
      <w:pPr>
        <w:pStyle w:val="Akapitzlist"/>
        <w:numPr>
          <w:ilvl w:val="0"/>
          <w:numId w:val="71"/>
        </w:numPr>
      </w:pPr>
      <w:r w:rsidRPr="00C0340F">
        <w:t>opracowanie stosownej dokumentacji dla działek,</w:t>
      </w:r>
    </w:p>
    <w:p w14:paraId="58FA1F68" w14:textId="77777777" w:rsidR="005A5AFB" w:rsidRPr="00C0340F" w:rsidRDefault="005A5AFB" w:rsidP="00C427E0">
      <w:pPr>
        <w:pStyle w:val="Akapitzlist"/>
        <w:numPr>
          <w:ilvl w:val="0"/>
          <w:numId w:val="71"/>
        </w:numPr>
      </w:pPr>
      <w:r w:rsidRPr="00C0340F">
        <w:t xml:space="preserve">digitalizacja danych ewidencyjnych użytków (część graficzna operatu </w:t>
      </w:r>
      <w:proofErr w:type="spellStart"/>
      <w:r w:rsidRPr="00C0340F">
        <w:t>EGiB</w:t>
      </w:r>
      <w:proofErr w:type="spellEnd"/>
      <w:r w:rsidRPr="00C0340F">
        <w:t>),</w:t>
      </w:r>
    </w:p>
    <w:p w14:paraId="0E93B59F" w14:textId="77777777" w:rsidR="005A5AFB" w:rsidRPr="00C0340F" w:rsidRDefault="005A5AFB" w:rsidP="00C427E0">
      <w:pPr>
        <w:pStyle w:val="Akapitzlist"/>
        <w:numPr>
          <w:ilvl w:val="0"/>
          <w:numId w:val="71"/>
        </w:numPr>
      </w:pPr>
      <w:r w:rsidRPr="00C0340F">
        <w:t>wprowadzenie danych o użytkach do bazy danych,</w:t>
      </w:r>
    </w:p>
    <w:p w14:paraId="53AB4A42" w14:textId="77777777" w:rsidR="005A5AFB" w:rsidRPr="00C0340F" w:rsidRDefault="005A5AFB" w:rsidP="00C427E0">
      <w:pPr>
        <w:pStyle w:val="Akapitzlist"/>
        <w:numPr>
          <w:ilvl w:val="0"/>
          <w:numId w:val="71"/>
        </w:numPr>
      </w:pPr>
      <w:r w:rsidRPr="00C0340F">
        <w:t>opracowanie stosownej dokumentacji dla użytków.</w:t>
      </w:r>
    </w:p>
    <w:p w14:paraId="6D4CBA56" w14:textId="732E835D" w:rsidR="005A5AFB" w:rsidRPr="00C0340F" w:rsidRDefault="005A5AFB" w:rsidP="00B52A8F">
      <w:pPr>
        <w:pStyle w:val="Nagwek3"/>
      </w:pPr>
      <w:r w:rsidRPr="00C0340F">
        <w:t xml:space="preserve">dla zadania „Digitalizacja, weryfikacja, poprawa jakości mapy ewidencyjnej oraz modernizacja bazy danych </w:t>
      </w:r>
      <w:proofErr w:type="spellStart"/>
      <w:r w:rsidRPr="00C0340F">
        <w:t>EGiB</w:t>
      </w:r>
      <w:proofErr w:type="spellEnd"/>
      <w:r w:rsidRPr="00C0340F">
        <w:t xml:space="preserve">” w ramach Działania 1.2  „Digitalizacja weryfikacja, poprawa jakości mapy ewidencyjnej oraz modernizacja bazy danych </w:t>
      </w:r>
      <w:proofErr w:type="spellStart"/>
      <w:r w:rsidRPr="00C0340F">
        <w:t>EGiB</w:t>
      </w:r>
      <w:proofErr w:type="spellEnd"/>
      <w:r w:rsidRPr="00C0340F">
        <w:t xml:space="preserve"> dla </w:t>
      </w:r>
      <w:r w:rsidR="00FE4453">
        <w:t>gminy Dąbrowa Tarnowska - obszar wiejski</w:t>
      </w:r>
      <w:r w:rsidRPr="00C0340F">
        <w:t>” – prace limitowane:</w:t>
      </w:r>
    </w:p>
    <w:p w14:paraId="339578D1" w14:textId="77777777" w:rsidR="005A5AFB" w:rsidRPr="00C0340F" w:rsidRDefault="005A5AFB" w:rsidP="00C427E0">
      <w:pPr>
        <w:pStyle w:val="Akapitzlist"/>
        <w:numPr>
          <w:ilvl w:val="0"/>
          <w:numId w:val="11"/>
        </w:numPr>
      </w:pPr>
      <w:r w:rsidRPr="00C0340F">
        <w:t>geodezyjne pomiary terenowe budynków,</w:t>
      </w:r>
    </w:p>
    <w:p w14:paraId="0848C245" w14:textId="77777777" w:rsidR="005A5AFB" w:rsidRPr="00C0340F" w:rsidRDefault="005A5AFB" w:rsidP="00C427E0">
      <w:pPr>
        <w:pStyle w:val="Akapitzlist"/>
        <w:numPr>
          <w:ilvl w:val="0"/>
          <w:numId w:val="11"/>
        </w:numPr>
      </w:pPr>
      <w:r w:rsidRPr="00C0340F">
        <w:t>analiza dokumentacji geodezyjno-prawnej dla działek,</w:t>
      </w:r>
    </w:p>
    <w:p w14:paraId="6A518A76" w14:textId="77777777" w:rsidR="005A5AFB" w:rsidRPr="00C0340F" w:rsidRDefault="005A5AFB" w:rsidP="00C427E0">
      <w:pPr>
        <w:pStyle w:val="Akapitzlist"/>
        <w:numPr>
          <w:ilvl w:val="0"/>
          <w:numId w:val="11"/>
        </w:numPr>
      </w:pPr>
      <w:r w:rsidRPr="00C0340F">
        <w:t>ustalenia granic działek za pomocą geodezyjnych pomiarów terenowych.</w:t>
      </w:r>
    </w:p>
    <w:p w14:paraId="5539AFF3" w14:textId="74A92123" w:rsidR="005A5AFB" w:rsidRPr="00C0340F" w:rsidRDefault="005A5AFB" w:rsidP="00B52A8F">
      <w:pPr>
        <w:pStyle w:val="Nagwek3"/>
      </w:pPr>
      <w:r w:rsidRPr="00C0340F">
        <w:t xml:space="preserve">dla Zadania „Dostawa baz danych BDOT i GESUT” w ramach Działania 2.1  „Dostawa baz danych BDOT i GESUT dla </w:t>
      </w:r>
      <w:r w:rsidR="00FE4453">
        <w:t>gminy Dąbrowa Tarnowska - obszar wiejski</w:t>
      </w:r>
      <w:r w:rsidRPr="00C0340F">
        <w:t xml:space="preserve">” </w:t>
      </w:r>
    </w:p>
    <w:p w14:paraId="211FEA60" w14:textId="77777777" w:rsidR="005A5AFB" w:rsidRPr="00C0340F" w:rsidRDefault="005A5AFB" w:rsidP="00C427E0">
      <w:pPr>
        <w:pStyle w:val="Akapitzlist"/>
        <w:numPr>
          <w:ilvl w:val="0"/>
          <w:numId w:val="10"/>
        </w:numPr>
      </w:pPr>
      <w:r w:rsidRPr="00C0340F">
        <w:t>weryfikację danych,</w:t>
      </w:r>
    </w:p>
    <w:p w14:paraId="606F2A55" w14:textId="77777777" w:rsidR="005A5AFB" w:rsidRPr="00C0340F" w:rsidRDefault="005A5AFB" w:rsidP="00C427E0">
      <w:pPr>
        <w:pStyle w:val="Akapitzlist"/>
        <w:numPr>
          <w:ilvl w:val="0"/>
          <w:numId w:val="10"/>
        </w:numPr>
      </w:pPr>
      <w:r w:rsidRPr="00C0340F">
        <w:t>digitalizacja danych mapowych (część graficzna)</w:t>
      </w:r>
    </w:p>
    <w:p w14:paraId="23B7E755" w14:textId="77777777" w:rsidR="005A5AFB" w:rsidRPr="00C0340F" w:rsidRDefault="005A5AFB" w:rsidP="00C427E0">
      <w:pPr>
        <w:pStyle w:val="Akapitzlist"/>
        <w:numPr>
          <w:ilvl w:val="0"/>
          <w:numId w:val="10"/>
        </w:numPr>
      </w:pPr>
      <w:r w:rsidRPr="00C0340F">
        <w:t xml:space="preserve">poprawa danych </w:t>
      </w:r>
    </w:p>
    <w:p w14:paraId="6132634C" w14:textId="77777777" w:rsidR="005A5AFB" w:rsidRPr="00C0340F" w:rsidRDefault="005A5AFB" w:rsidP="00C427E0">
      <w:pPr>
        <w:pStyle w:val="Akapitzlist"/>
        <w:numPr>
          <w:ilvl w:val="0"/>
          <w:numId w:val="10"/>
        </w:numPr>
      </w:pPr>
      <w:r w:rsidRPr="00C0340F">
        <w:t>wprowadzenie danych do baz danych,</w:t>
      </w:r>
    </w:p>
    <w:p w14:paraId="65183605" w14:textId="77777777" w:rsidR="005A5AFB" w:rsidRPr="00C0340F" w:rsidRDefault="005A5AFB" w:rsidP="00C427E0">
      <w:pPr>
        <w:pStyle w:val="Akapitzlist"/>
        <w:numPr>
          <w:ilvl w:val="0"/>
          <w:numId w:val="10"/>
        </w:numPr>
      </w:pPr>
      <w:r w:rsidRPr="00C0340F">
        <w:lastRenderedPageBreak/>
        <w:t>wykonanie działań harmonizujących względem pozostałych baz danych</w:t>
      </w:r>
    </w:p>
    <w:p w14:paraId="6CDD4EBB" w14:textId="77777777" w:rsidR="005A5AFB" w:rsidRPr="00C0340F" w:rsidRDefault="005A5AFB" w:rsidP="00C427E0">
      <w:pPr>
        <w:pStyle w:val="Akapitzlist"/>
        <w:numPr>
          <w:ilvl w:val="0"/>
          <w:numId w:val="10"/>
        </w:numPr>
      </w:pPr>
      <w:r w:rsidRPr="00C0340F">
        <w:t>opracowanie stosownej dokumentacji.</w:t>
      </w:r>
    </w:p>
    <w:p w14:paraId="1CABAE42" w14:textId="20A05A4E" w:rsidR="004B66D0" w:rsidRPr="00C0340F" w:rsidRDefault="005A5AFB" w:rsidP="005E763F">
      <w:pPr>
        <w:pStyle w:val="Nagwek2"/>
      </w:pPr>
      <w:r w:rsidRPr="00C0340F">
        <w:t>Realizacja zadań i działań niniejszego zamówienia została podzielona na 2 etapy</w:t>
      </w:r>
      <w:r w:rsidR="00620568" w:rsidRPr="00C0340F">
        <w:t>.</w:t>
      </w:r>
    </w:p>
    <w:p w14:paraId="0148D015" w14:textId="77777777" w:rsidR="00E13A25" w:rsidRPr="00C0340F" w:rsidRDefault="004B66D0" w:rsidP="00B52A8F">
      <w:pPr>
        <w:pStyle w:val="Nagwek3"/>
      </w:pPr>
      <w:r w:rsidRPr="00C0340F">
        <w:t>ETAP I</w:t>
      </w:r>
      <w:r w:rsidR="001202CE" w:rsidRPr="00C0340F">
        <w:t>:</w:t>
      </w:r>
    </w:p>
    <w:p w14:paraId="616353C9" w14:textId="77777777" w:rsidR="00E13A25" w:rsidRPr="00C0340F" w:rsidRDefault="001202CE" w:rsidP="00052A1E">
      <w:pPr>
        <w:pStyle w:val="Akapitzlist"/>
        <w:numPr>
          <w:ilvl w:val="2"/>
          <w:numId w:val="1"/>
        </w:numPr>
      </w:pPr>
      <w:r w:rsidRPr="00C0340F">
        <w:t>Zgłoszenie pracy geodezyjnej w</w:t>
      </w:r>
      <w:r w:rsidR="00E55B14" w:rsidRPr="00C0340F">
        <w:t xml:space="preserve"> </w:t>
      </w:r>
      <w:proofErr w:type="spellStart"/>
      <w:r w:rsidRPr="00C0340F">
        <w:t>ODGiK</w:t>
      </w:r>
      <w:proofErr w:type="spellEnd"/>
      <w:r w:rsidRPr="00C0340F">
        <w:t>.</w:t>
      </w:r>
    </w:p>
    <w:p w14:paraId="3A923747" w14:textId="77777777" w:rsidR="00E13A25" w:rsidRPr="00C0340F" w:rsidRDefault="001202CE" w:rsidP="00052A1E">
      <w:pPr>
        <w:pStyle w:val="Akapitzlist"/>
        <w:numPr>
          <w:ilvl w:val="2"/>
          <w:numId w:val="1"/>
        </w:numPr>
      </w:pPr>
      <w:r w:rsidRPr="00C0340F">
        <w:t>Inicjalne pozyskanie danych ewidencyjnych z</w:t>
      </w:r>
      <w:r w:rsidR="00E55B14" w:rsidRPr="00C0340F">
        <w:t xml:space="preserve"> </w:t>
      </w:r>
      <w:proofErr w:type="spellStart"/>
      <w:r w:rsidRPr="00C0340F">
        <w:t>ODGiK</w:t>
      </w:r>
      <w:proofErr w:type="spellEnd"/>
      <w:r w:rsidRPr="00C0340F">
        <w:t>.</w:t>
      </w:r>
    </w:p>
    <w:p w14:paraId="165F5FAF" w14:textId="77777777" w:rsidR="00E13A25" w:rsidRPr="00C0340F" w:rsidRDefault="001202CE" w:rsidP="00052A1E">
      <w:pPr>
        <w:pStyle w:val="Akapitzlist"/>
        <w:numPr>
          <w:ilvl w:val="2"/>
          <w:numId w:val="1"/>
        </w:numPr>
      </w:pPr>
      <w:r w:rsidRPr="00C0340F">
        <w:t>Pozyskanie, weryfikacja oraz rejestracja danych i dokumentów pochodzących z</w:t>
      </w:r>
      <w:r w:rsidR="00E55B14" w:rsidRPr="00C0340F">
        <w:t xml:space="preserve"> </w:t>
      </w:r>
      <w:proofErr w:type="spellStart"/>
      <w:r w:rsidRPr="00C0340F">
        <w:t>PZGiK</w:t>
      </w:r>
      <w:proofErr w:type="spellEnd"/>
      <w:r w:rsidRPr="00C0340F">
        <w:t>.</w:t>
      </w:r>
    </w:p>
    <w:p w14:paraId="63E67B96" w14:textId="77777777" w:rsidR="00E13A25" w:rsidRPr="00C0340F" w:rsidRDefault="001202CE" w:rsidP="00052A1E">
      <w:pPr>
        <w:pStyle w:val="Akapitzlist"/>
        <w:numPr>
          <w:ilvl w:val="2"/>
          <w:numId w:val="1"/>
        </w:numPr>
      </w:pPr>
      <w:r w:rsidRPr="00C0340F">
        <w:t>Pozyskanie, weryfikacja oraz rejestracja danych i dokumentów pochodzących</w:t>
      </w:r>
      <w:r w:rsidR="00E55B14" w:rsidRPr="00C0340F">
        <w:t xml:space="preserve"> </w:t>
      </w:r>
      <w:r w:rsidRPr="00C0340F">
        <w:t xml:space="preserve">spoza </w:t>
      </w:r>
      <w:proofErr w:type="spellStart"/>
      <w:r w:rsidRPr="00C0340F">
        <w:t>PZGiK</w:t>
      </w:r>
      <w:proofErr w:type="spellEnd"/>
      <w:r w:rsidRPr="00C0340F">
        <w:t>.</w:t>
      </w:r>
    </w:p>
    <w:p w14:paraId="1C20207B" w14:textId="77777777" w:rsidR="00E13A25" w:rsidRPr="00C0340F" w:rsidRDefault="001202CE" w:rsidP="00052A1E">
      <w:pPr>
        <w:pStyle w:val="Akapitzlist"/>
        <w:numPr>
          <w:ilvl w:val="2"/>
          <w:numId w:val="1"/>
        </w:numPr>
      </w:pPr>
      <w:r w:rsidRPr="00C0340F">
        <w:t>Weryfikacja map analogowych oraz wykonanie pomiarów</w:t>
      </w:r>
      <w:r w:rsidR="00607653" w:rsidRPr="00C0340F">
        <w:t xml:space="preserve"> </w:t>
      </w:r>
      <w:r w:rsidRPr="00C0340F">
        <w:t>kartometrycznych.</w:t>
      </w:r>
    </w:p>
    <w:p w14:paraId="178AD33F" w14:textId="77777777" w:rsidR="00E13A25" w:rsidRPr="00C0340F" w:rsidRDefault="001202CE" w:rsidP="00052A1E">
      <w:pPr>
        <w:pStyle w:val="Akapitzlist"/>
        <w:numPr>
          <w:ilvl w:val="2"/>
          <w:numId w:val="1"/>
        </w:numPr>
      </w:pPr>
      <w:r w:rsidRPr="00C0340F">
        <w:t>Uzgodnienie styków z sąsiedni</w:t>
      </w:r>
      <w:r w:rsidR="000F09DC" w:rsidRPr="00C0340F">
        <w:t xml:space="preserve">mi jednostkami ewidencyjnymi i </w:t>
      </w:r>
      <w:r w:rsidRPr="00C0340F">
        <w:t>powiatami.</w:t>
      </w:r>
    </w:p>
    <w:p w14:paraId="43D6D315" w14:textId="77777777" w:rsidR="00E13A25" w:rsidRPr="00C0340F" w:rsidRDefault="001202CE" w:rsidP="00052A1E">
      <w:pPr>
        <w:pStyle w:val="Akapitzlist"/>
        <w:numPr>
          <w:ilvl w:val="2"/>
          <w:numId w:val="1"/>
        </w:numPr>
      </w:pPr>
      <w:r w:rsidRPr="00C0340F">
        <w:t>Wykazanie nieruchomości, dla których brak jest numerów ksiąg</w:t>
      </w:r>
      <w:r w:rsidR="00324E17" w:rsidRPr="00C0340F">
        <w:t xml:space="preserve"> </w:t>
      </w:r>
      <w:r w:rsidRPr="00C0340F">
        <w:t>wieczystych.</w:t>
      </w:r>
    </w:p>
    <w:p w14:paraId="236C9323" w14:textId="77777777" w:rsidR="00E13A25" w:rsidRPr="00C0340F" w:rsidRDefault="001202CE" w:rsidP="00052A1E">
      <w:pPr>
        <w:pStyle w:val="Akapitzlist"/>
        <w:numPr>
          <w:ilvl w:val="2"/>
          <w:numId w:val="1"/>
        </w:numPr>
      </w:pPr>
      <w:r w:rsidRPr="00C0340F">
        <w:t>Utworzenie i uzupełnienie</w:t>
      </w:r>
      <w:r w:rsidR="00324E17" w:rsidRPr="00C0340F">
        <w:t xml:space="preserve"> </w:t>
      </w:r>
      <w:r w:rsidRPr="00C0340F">
        <w:t>RBD.</w:t>
      </w:r>
    </w:p>
    <w:p w14:paraId="17557CA2" w14:textId="77777777" w:rsidR="00E13A25" w:rsidRPr="00C0340F" w:rsidRDefault="001202CE" w:rsidP="00052A1E">
      <w:pPr>
        <w:pStyle w:val="Akapitzlist"/>
        <w:numPr>
          <w:ilvl w:val="2"/>
          <w:numId w:val="1"/>
        </w:numPr>
      </w:pPr>
      <w:r w:rsidRPr="00C0340F">
        <w:t>Wykonanie prac terenowych oraz pomiarów</w:t>
      </w:r>
      <w:r w:rsidR="00C841D3" w:rsidRPr="00C0340F">
        <w:t xml:space="preserve"> </w:t>
      </w:r>
      <w:r w:rsidRPr="00C0340F">
        <w:t>geodezyjnych.</w:t>
      </w:r>
    </w:p>
    <w:p w14:paraId="459B214D" w14:textId="77777777" w:rsidR="00E13A25" w:rsidRPr="00C0340F" w:rsidRDefault="001202CE" w:rsidP="00052A1E">
      <w:pPr>
        <w:pStyle w:val="Akapitzlist"/>
        <w:numPr>
          <w:ilvl w:val="2"/>
          <w:numId w:val="1"/>
        </w:numPr>
      </w:pPr>
      <w:r w:rsidRPr="00C0340F">
        <w:t>Porównanie danych geometrycznych i opisowych</w:t>
      </w:r>
      <w:r w:rsidR="00C841D3" w:rsidRPr="00C0340F">
        <w:t xml:space="preserve"> </w:t>
      </w:r>
      <w:proofErr w:type="spellStart"/>
      <w:r w:rsidRPr="00C0340F">
        <w:t>EGiB</w:t>
      </w:r>
      <w:proofErr w:type="spellEnd"/>
      <w:r w:rsidRPr="00C0340F">
        <w:t>.</w:t>
      </w:r>
    </w:p>
    <w:p w14:paraId="6B5967A1" w14:textId="0D4714DB" w:rsidR="00E13A25" w:rsidRPr="00C0340F" w:rsidRDefault="001202CE" w:rsidP="00052A1E">
      <w:pPr>
        <w:pStyle w:val="Akapitzlist"/>
        <w:numPr>
          <w:ilvl w:val="2"/>
          <w:numId w:val="1"/>
        </w:numPr>
      </w:pPr>
      <w:r w:rsidRPr="00C0340F">
        <w:t>Przeprowadzenie działań naprawczych stwierdzonych rozbieżności, w tym ustaleń granic działek</w:t>
      </w:r>
      <w:r w:rsidR="00C841D3" w:rsidRPr="00C0340F">
        <w:t xml:space="preserve"> </w:t>
      </w:r>
      <w:r w:rsidRPr="00C0340F">
        <w:t>ewidencyjnych.</w:t>
      </w:r>
    </w:p>
    <w:p w14:paraId="7B7B3867" w14:textId="4F9D030D" w:rsidR="00C41B88" w:rsidRPr="00C0340F" w:rsidRDefault="00C41B88" w:rsidP="00C41B88">
      <w:pPr>
        <w:pStyle w:val="Akapitzlist"/>
        <w:numPr>
          <w:ilvl w:val="2"/>
          <w:numId w:val="1"/>
        </w:numPr>
      </w:pPr>
      <w:r w:rsidRPr="00C0340F">
        <w:t>Utworzenie roboczej bazy danych BDOT500</w:t>
      </w:r>
    </w:p>
    <w:p w14:paraId="412FD269" w14:textId="4BD0226A" w:rsidR="00C41B88" w:rsidRPr="00C0340F" w:rsidRDefault="00C41B88" w:rsidP="00C41B88">
      <w:pPr>
        <w:pStyle w:val="Akapitzlist"/>
        <w:numPr>
          <w:ilvl w:val="2"/>
          <w:numId w:val="1"/>
        </w:numPr>
      </w:pPr>
      <w:r w:rsidRPr="00C0340F">
        <w:t>Utworzenie  inicjalnej bazy danych GESUT</w:t>
      </w:r>
    </w:p>
    <w:p w14:paraId="5FE97177" w14:textId="22E9F826" w:rsidR="00E13A25" w:rsidRPr="00C0340F" w:rsidRDefault="001202CE" w:rsidP="00052A1E">
      <w:pPr>
        <w:pStyle w:val="Akapitzlist"/>
        <w:numPr>
          <w:ilvl w:val="2"/>
          <w:numId w:val="1"/>
        </w:numPr>
      </w:pPr>
      <w:r w:rsidRPr="00C0340F">
        <w:t xml:space="preserve">Harmonizacja bazy danych </w:t>
      </w:r>
      <w:proofErr w:type="spellStart"/>
      <w:r w:rsidRPr="00C0340F">
        <w:t>EGiB</w:t>
      </w:r>
      <w:proofErr w:type="spellEnd"/>
      <w:r w:rsidRPr="00C0340F">
        <w:t xml:space="preserve"> z </w:t>
      </w:r>
      <w:r w:rsidRPr="0008603A">
        <w:t>bazą</w:t>
      </w:r>
      <w:r w:rsidR="006165A0" w:rsidRPr="0008603A">
        <w:t xml:space="preserve"> </w:t>
      </w:r>
      <w:r w:rsidRPr="0008603A">
        <w:t>BDOT500</w:t>
      </w:r>
      <w:r w:rsidR="0008603A">
        <w:t xml:space="preserve"> oraz</w:t>
      </w:r>
      <w:r w:rsidR="006E6030" w:rsidRPr="0008603A">
        <w:t xml:space="preserve"> </w:t>
      </w:r>
      <w:r w:rsidR="0008603A" w:rsidRPr="0008603A">
        <w:t>inicjalną bazą GESUT</w:t>
      </w:r>
    </w:p>
    <w:p w14:paraId="19B2C450" w14:textId="77777777" w:rsidR="00E13A25" w:rsidRPr="00C0340F" w:rsidRDefault="001202CE" w:rsidP="00052A1E">
      <w:pPr>
        <w:pStyle w:val="Akapitzlist"/>
        <w:numPr>
          <w:ilvl w:val="2"/>
          <w:numId w:val="1"/>
        </w:numPr>
      </w:pPr>
      <w:r w:rsidRPr="00C0340F">
        <w:t>Wykonanie ostatecznego porównania danych geometrycznych i opisowych</w:t>
      </w:r>
      <w:r w:rsidR="00C841D3" w:rsidRPr="00C0340F">
        <w:t xml:space="preserve"> </w:t>
      </w:r>
      <w:proofErr w:type="spellStart"/>
      <w:r w:rsidRPr="00C0340F">
        <w:t>EGiB</w:t>
      </w:r>
      <w:proofErr w:type="spellEnd"/>
      <w:r w:rsidRPr="00C0340F">
        <w:t>.</w:t>
      </w:r>
    </w:p>
    <w:p w14:paraId="7A2201FB" w14:textId="7640C689" w:rsidR="00C841D3" w:rsidRPr="00C0340F" w:rsidRDefault="001202CE" w:rsidP="00052A1E">
      <w:pPr>
        <w:pStyle w:val="Akapitzlist"/>
        <w:numPr>
          <w:ilvl w:val="2"/>
          <w:numId w:val="1"/>
        </w:numPr>
      </w:pPr>
      <w:r w:rsidRPr="00C0340F">
        <w:t>P</w:t>
      </w:r>
      <w:r w:rsidR="00C841D3" w:rsidRPr="00C0340F">
        <w:t>rzekazanie wyników prac Etapu I</w:t>
      </w:r>
      <w:r w:rsidRPr="00C0340F">
        <w:t xml:space="preserve"> do kontroli w postaci operatu technicznego, zasilenie </w:t>
      </w:r>
      <w:r w:rsidR="004044E2" w:rsidRPr="00C0340F">
        <w:t xml:space="preserve">kopii </w:t>
      </w:r>
      <w:proofErr w:type="spellStart"/>
      <w:r w:rsidRPr="00C0340F">
        <w:t>BDPZGiK</w:t>
      </w:r>
      <w:proofErr w:type="spellEnd"/>
      <w:r w:rsidR="004044E2" w:rsidRPr="00C0340F">
        <w:t xml:space="preserve"> lub MSP</w:t>
      </w:r>
      <w:r w:rsidRPr="00C0340F">
        <w:t xml:space="preserve"> wynikami prac </w:t>
      </w:r>
      <w:r w:rsidR="00C841D3" w:rsidRPr="00C0340F">
        <w:t>Etapu I</w:t>
      </w:r>
      <w:r w:rsidRPr="00C0340F">
        <w:t xml:space="preserve"> </w:t>
      </w:r>
    </w:p>
    <w:p w14:paraId="3E147730" w14:textId="67C1A423" w:rsidR="00C41B88" w:rsidRPr="00567996" w:rsidRDefault="00C841D3" w:rsidP="00C41B88">
      <w:pPr>
        <w:pStyle w:val="Akapitzlist"/>
        <w:numPr>
          <w:ilvl w:val="2"/>
          <w:numId w:val="1"/>
        </w:numPr>
      </w:pPr>
      <w:r w:rsidRPr="00567996">
        <w:t>Kontrola operatu technicznego</w:t>
      </w:r>
      <w:r w:rsidR="00C41B88" w:rsidRPr="00567996">
        <w:t xml:space="preserve">, </w:t>
      </w:r>
      <w:r w:rsidRPr="00567996">
        <w:t>wyników prac Etapu I</w:t>
      </w:r>
      <w:r w:rsidR="00336D0D" w:rsidRPr="00567996">
        <w:t xml:space="preserve"> – projektu operatu opisowo-kartograficznego (</w:t>
      </w:r>
      <w:proofErr w:type="spellStart"/>
      <w:r w:rsidR="00336D0D" w:rsidRPr="00567996">
        <w:t>EGiB</w:t>
      </w:r>
      <w:proofErr w:type="spellEnd"/>
      <w:r w:rsidR="00336D0D" w:rsidRPr="00567996">
        <w:t xml:space="preserve">) </w:t>
      </w:r>
      <w:r w:rsidR="00C41B88" w:rsidRPr="00567996">
        <w:t>oraz danych cyfrowych i operatu technicznego w zakresie baz danych BDOT500 i GESUT</w:t>
      </w:r>
      <w:r w:rsidR="006E6030" w:rsidRPr="00567996">
        <w:t xml:space="preserve"> przez PMK</w:t>
      </w:r>
    </w:p>
    <w:p w14:paraId="05B300FC" w14:textId="1F132F90" w:rsidR="00E13A25" w:rsidRPr="00C0340F" w:rsidRDefault="00E13A25" w:rsidP="00C41B88">
      <w:pPr>
        <w:pStyle w:val="Akapitzlist"/>
        <w:numPr>
          <w:ilvl w:val="0"/>
          <w:numId w:val="0"/>
        </w:numPr>
        <w:ind w:left="1494"/>
      </w:pPr>
    </w:p>
    <w:p w14:paraId="194A81DB" w14:textId="77777777" w:rsidR="00E13A25" w:rsidRPr="00C0340F" w:rsidRDefault="00174B09" w:rsidP="00B52A8F">
      <w:pPr>
        <w:pStyle w:val="Nagwek3"/>
      </w:pPr>
      <w:r w:rsidRPr="00C0340F">
        <w:t>ETAP II:</w:t>
      </w:r>
    </w:p>
    <w:p w14:paraId="5AA6E732" w14:textId="77777777" w:rsidR="00E13A25" w:rsidRPr="00C0340F" w:rsidRDefault="001202CE" w:rsidP="00C427E0">
      <w:pPr>
        <w:pStyle w:val="Akapitzlist"/>
        <w:numPr>
          <w:ilvl w:val="0"/>
          <w:numId w:val="76"/>
        </w:numPr>
      </w:pPr>
      <w:r w:rsidRPr="00C0340F">
        <w:t>Przygotowanie</w:t>
      </w:r>
      <w:r w:rsidRPr="00C0340F">
        <w:tab/>
        <w:t>i</w:t>
      </w:r>
      <w:r w:rsidRPr="00C0340F">
        <w:tab/>
        <w:t>przeprowadzenie</w:t>
      </w:r>
      <w:r w:rsidRPr="00C0340F">
        <w:tab/>
        <w:t>wyłożenia</w:t>
      </w:r>
      <w:r w:rsidRPr="00C0340F">
        <w:tab/>
        <w:t>projektu</w:t>
      </w:r>
      <w:r w:rsidRPr="00C0340F">
        <w:tab/>
        <w:t>operatu</w:t>
      </w:r>
      <w:r w:rsidRPr="00C0340F">
        <w:tab/>
        <w:t>opisowo- kartograficznego.</w:t>
      </w:r>
    </w:p>
    <w:p w14:paraId="50004DCB" w14:textId="77777777" w:rsidR="00E13A25" w:rsidRPr="00C0340F" w:rsidRDefault="001202CE" w:rsidP="00C427E0">
      <w:pPr>
        <w:pStyle w:val="Akapitzlist"/>
        <w:numPr>
          <w:ilvl w:val="0"/>
          <w:numId w:val="76"/>
        </w:numPr>
      </w:pPr>
      <w:r w:rsidRPr="00C0340F">
        <w:t>Rozpatrzenie uwag i zastrzeżeń wniesionych na</w:t>
      </w:r>
      <w:r w:rsidR="00174B09" w:rsidRPr="00C0340F">
        <w:t xml:space="preserve"> </w:t>
      </w:r>
      <w:r w:rsidRPr="00C0340F">
        <w:t>wyłożeniu.</w:t>
      </w:r>
    </w:p>
    <w:p w14:paraId="36B53C6A" w14:textId="29D908A8" w:rsidR="00E13A25" w:rsidRPr="00C0340F" w:rsidRDefault="001202CE" w:rsidP="00C427E0">
      <w:pPr>
        <w:pStyle w:val="Akapitzlist"/>
        <w:numPr>
          <w:ilvl w:val="0"/>
          <w:numId w:val="76"/>
        </w:numPr>
      </w:pPr>
      <w:r w:rsidRPr="00C0340F">
        <w:t xml:space="preserve">Przygotowanie danych i dokumentacji potrzebnych do ujawnienia zmian w </w:t>
      </w:r>
      <w:proofErr w:type="spellStart"/>
      <w:r w:rsidRPr="00C0340F">
        <w:t>BDPZGiK</w:t>
      </w:r>
      <w:proofErr w:type="spellEnd"/>
      <w:r w:rsidRPr="00C0340F">
        <w:t xml:space="preserve"> oraz operatu technicznego.</w:t>
      </w:r>
    </w:p>
    <w:p w14:paraId="26B1068C" w14:textId="6523F091" w:rsidR="00C41B88" w:rsidRPr="00C0340F" w:rsidRDefault="00C41B88" w:rsidP="00C427E0">
      <w:pPr>
        <w:pStyle w:val="Akapitzlist"/>
        <w:numPr>
          <w:ilvl w:val="0"/>
          <w:numId w:val="76"/>
        </w:numPr>
      </w:pPr>
      <w:r w:rsidRPr="00C0340F">
        <w:t xml:space="preserve">Załadowanie danych z roboczej bazy danych BDOT500 do </w:t>
      </w:r>
      <w:proofErr w:type="spellStart"/>
      <w:r w:rsidR="004044E2" w:rsidRPr="00C0340F">
        <w:t>BDPZGiK</w:t>
      </w:r>
      <w:proofErr w:type="spellEnd"/>
      <w:r w:rsidR="004044E2" w:rsidRPr="00C0340F" w:rsidDel="004044E2">
        <w:t xml:space="preserve"> </w:t>
      </w:r>
      <w:r w:rsidRPr="00C0340F">
        <w:t>,</w:t>
      </w:r>
    </w:p>
    <w:p w14:paraId="7054DECE" w14:textId="4D1DCDFD" w:rsidR="00C41B88" w:rsidRPr="00C0340F" w:rsidRDefault="00C41B88" w:rsidP="00C427E0">
      <w:pPr>
        <w:pStyle w:val="Akapitzlist"/>
        <w:numPr>
          <w:ilvl w:val="0"/>
          <w:numId w:val="76"/>
        </w:numPr>
      </w:pPr>
      <w:r w:rsidRPr="00C0340F">
        <w:t xml:space="preserve">Uzgodnienie z podmiotami władającymi poszczególnymi sieciami uzbrojenia terenu treści inicjalnej bazy danych GESUT w celu jej weryfikacji, </w:t>
      </w:r>
    </w:p>
    <w:p w14:paraId="02F47CA6" w14:textId="072B6DD4" w:rsidR="00C41B88" w:rsidRPr="00C0340F" w:rsidRDefault="00C41B88" w:rsidP="00C427E0">
      <w:pPr>
        <w:pStyle w:val="Akapitzlist"/>
        <w:numPr>
          <w:ilvl w:val="0"/>
          <w:numId w:val="76"/>
        </w:numPr>
      </w:pPr>
      <w:r w:rsidRPr="00C0340F">
        <w:t xml:space="preserve">Modyfikacja inicjalnej bazy danych GESUT w związku z uwzględnieniem zgłoszonych uwag, </w:t>
      </w:r>
    </w:p>
    <w:p w14:paraId="61DB75EA" w14:textId="77777777" w:rsidR="00E13A25" w:rsidRPr="00C0340F" w:rsidRDefault="001202CE" w:rsidP="00C427E0">
      <w:pPr>
        <w:pStyle w:val="Akapitzlist"/>
        <w:numPr>
          <w:ilvl w:val="0"/>
          <w:numId w:val="76"/>
        </w:numPr>
      </w:pPr>
      <w:r w:rsidRPr="00C0340F">
        <w:t xml:space="preserve">Wprowadzenie danych i dokumentacji geodezyjnej do </w:t>
      </w:r>
      <w:bookmarkStart w:id="15" w:name="_Hlk18579705"/>
      <w:proofErr w:type="spellStart"/>
      <w:r w:rsidRPr="00C0340F">
        <w:t>BDPZGiK</w:t>
      </w:r>
      <w:bookmarkEnd w:id="15"/>
      <w:proofErr w:type="spellEnd"/>
      <w:r w:rsidRPr="00C0340F">
        <w:t>.</w:t>
      </w:r>
    </w:p>
    <w:p w14:paraId="3B476FD2" w14:textId="7729832F" w:rsidR="00E13A25" w:rsidRPr="00567996" w:rsidRDefault="001202CE" w:rsidP="00C427E0">
      <w:pPr>
        <w:pStyle w:val="Akapitzlist"/>
        <w:numPr>
          <w:ilvl w:val="0"/>
          <w:numId w:val="76"/>
        </w:numPr>
      </w:pPr>
      <w:r w:rsidRPr="00567996">
        <w:t xml:space="preserve">Przekazanie wyników prac </w:t>
      </w:r>
      <w:r w:rsidR="00174B09" w:rsidRPr="00567996">
        <w:t>ETAPU II</w:t>
      </w:r>
      <w:r w:rsidRPr="00567996">
        <w:t xml:space="preserve"> do  kontroli  w  postaci  operatu  tec</w:t>
      </w:r>
      <w:r w:rsidR="00174B09" w:rsidRPr="00567996">
        <w:t>hnicznego  oraz kontrola ETAPU II</w:t>
      </w:r>
      <w:r w:rsidR="006E6030" w:rsidRPr="00567996">
        <w:t xml:space="preserve"> przez PMK</w:t>
      </w:r>
      <w:r w:rsidRPr="00567996">
        <w:t>.</w:t>
      </w:r>
    </w:p>
    <w:p w14:paraId="19CAD822" w14:textId="46865EDE" w:rsidR="00C41B88" w:rsidRPr="00C0340F" w:rsidRDefault="00336D0D" w:rsidP="00C427E0">
      <w:pPr>
        <w:pStyle w:val="Akapitzlist"/>
        <w:numPr>
          <w:ilvl w:val="0"/>
          <w:numId w:val="76"/>
        </w:numPr>
        <w:spacing w:before="0" w:after="0"/>
      </w:pPr>
      <w:r>
        <w:lastRenderedPageBreak/>
        <w:t>Przygotowanie projektu ogłoszenia</w:t>
      </w:r>
      <w:r w:rsidR="00C41B88" w:rsidRPr="00C0340F">
        <w:t xml:space="preserve"> w Biuletynie Informacji Publicznej i w Dzienniku Urzędowym Województwa Małopolskiego informacji, że dane objęte modernizacją, zawarte w projekcie operatu opisowo-kartograficznego stały się danymi ewidencji gruntów i budynków.</w:t>
      </w:r>
    </w:p>
    <w:p w14:paraId="0997A613" w14:textId="00F82C55" w:rsidR="00C41B88" w:rsidRPr="00C0340F" w:rsidRDefault="00C41B88" w:rsidP="00C427E0">
      <w:pPr>
        <w:pStyle w:val="Akapitzlist"/>
        <w:numPr>
          <w:ilvl w:val="0"/>
          <w:numId w:val="76"/>
        </w:numPr>
      </w:pPr>
      <w:r w:rsidRPr="00C0340F">
        <w:t xml:space="preserve"> </w:t>
      </w:r>
      <w:r w:rsidR="00336D0D">
        <w:t>Przygotowanie projektu ogłoszenia</w:t>
      </w:r>
      <w:r w:rsidRPr="00C0340F">
        <w:t xml:space="preserve"> w Biuletynie Informacji Publicznej i w Dzienniku Urzędowym Województwa Małopolskiego informacji o założeniu bazy danych GESUT</w:t>
      </w:r>
    </w:p>
    <w:p w14:paraId="24025B76" w14:textId="669DB59B" w:rsidR="00E13A25" w:rsidRPr="00C0340F" w:rsidRDefault="001202CE" w:rsidP="005E763F">
      <w:pPr>
        <w:pStyle w:val="Nagwek2"/>
      </w:pPr>
      <w:r w:rsidRPr="00C0340F">
        <w:t>Wykonawca</w:t>
      </w:r>
      <w:r w:rsidR="008C4040" w:rsidRPr="00C0340F">
        <w:t xml:space="preserve"> </w:t>
      </w:r>
      <w:r w:rsidRPr="00C0340F">
        <w:t>prac</w:t>
      </w:r>
      <w:r w:rsidR="008C4040" w:rsidRPr="00C0340F">
        <w:t xml:space="preserve"> </w:t>
      </w:r>
      <w:r w:rsidRPr="00C0340F">
        <w:t>jest</w:t>
      </w:r>
      <w:r w:rsidR="008C4040" w:rsidRPr="00C0340F">
        <w:t xml:space="preserve"> </w:t>
      </w:r>
      <w:r w:rsidRPr="00C0340F">
        <w:t>zobowiązany</w:t>
      </w:r>
      <w:r w:rsidR="008C4040" w:rsidRPr="00C0340F">
        <w:t xml:space="preserve"> </w:t>
      </w:r>
      <w:r w:rsidRPr="00C0340F">
        <w:t>do</w:t>
      </w:r>
      <w:r w:rsidR="008C4040" w:rsidRPr="00C0340F">
        <w:t xml:space="preserve"> </w:t>
      </w:r>
      <w:r w:rsidRPr="00C0340F">
        <w:t>przekazania</w:t>
      </w:r>
      <w:r w:rsidR="008C4040" w:rsidRPr="00C0340F">
        <w:t xml:space="preserve"> </w:t>
      </w:r>
      <w:r w:rsidRPr="00C0340F">
        <w:t>PMK</w:t>
      </w:r>
      <w:r w:rsidR="008C4040" w:rsidRPr="00C0340F">
        <w:t xml:space="preserve"> </w:t>
      </w:r>
      <w:r w:rsidRPr="00C0340F">
        <w:t>oraz</w:t>
      </w:r>
      <w:r w:rsidR="008C4040" w:rsidRPr="00C0340F">
        <w:t xml:space="preserve"> </w:t>
      </w:r>
      <w:r w:rsidRPr="00C0340F">
        <w:t>Zamawiającemu</w:t>
      </w:r>
      <w:r w:rsidR="008C4040" w:rsidRPr="00C0340F">
        <w:t xml:space="preserve"> </w:t>
      </w:r>
      <w:r w:rsidRPr="00C0340F">
        <w:t>w</w:t>
      </w:r>
      <w:r w:rsidR="008C4040" w:rsidRPr="00C0340F">
        <w:t xml:space="preserve"> </w:t>
      </w:r>
      <w:r w:rsidRPr="00C0340F">
        <w:t>terminie</w:t>
      </w:r>
      <w:r w:rsidR="00B52A8F" w:rsidRPr="00C0340F">
        <w:t xml:space="preserve"> </w:t>
      </w:r>
      <w:r w:rsidRPr="00C0340F">
        <w:t>14 dni od podpisania umowy, harmonogramu realizacji prac wynikających z umowy, uwzględniającego terminy zawarte w Załączniku nr 8 do WT.</w:t>
      </w:r>
    </w:p>
    <w:p w14:paraId="097B7997" w14:textId="63F0BB1E" w:rsidR="00E13A25" w:rsidRPr="00C0340F" w:rsidRDefault="001202CE" w:rsidP="005E763F">
      <w:pPr>
        <w:pStyle w:val="Nagwek2"/>
      </w:pPr>
      <w:r w:rsidRPr="00C0340F">
        <w:t xml:space="preserve">Wykonawca prac jest zobowiązany do weryfikacji wskazanych obiektów </w:t>
      </w:r>
      <w:proofErr w:type="spellStart"/>
      <w:r w:rsidRPr="00C0340F">
        <w:t>EGiB</w:t>
      </w:r>
      <w:proofErr w:type="spellEnd"/>
      <w:r w:rsidRPr="00C0340F">
        <w:t xml:space="preserve">, ich atrybutów,  relacji  oraz  obiektów  powiązanych  i  harmonizowanych  baz  danych.  Jest  to podyktowane koniecznością uzyskania zgodności danych ewidencyjnych ze stanem faktycznym oraz udokumentowanym w materiałach źródłowych, koniecznością uzyskania wymaganej dokładności geometrycznej położenia i kształtu obiektów </w:t>
      </w:r>
      <w:proofErr w:type="spellStart"/>
      <w:r w:rsidRPr="00C0340F">
        <w:t>EGiB</w:t>
      </w:r>
      <w:proofErr w:type="spellEnd"/>
      <w:r w:rsidRPr="00C0340F">
        <w:t xml:space="preserve"> posiadających cechy przestrzenne oraz aktualności danych według terminów określonych w WT. Należy zwrócić uwagę na Załączniki do WT opisujące stan bazy danych </w:t>
      </w:r>
      <w:proofErr w:type="spellStart"/>
      <w:r w:rsidRPr="00C0340F">
        <w:t>EGiB</w:t>
      </w:r>
      <w:proofErr w:type="spellEnd"/>
      <w:r w:rsidRPr="00C0340F">
        <w:t xml:space="preserve">, w tym na ilości poszczególnych  obiektów  </w:t>
      </w:r>
      <w:proofErr w:type="spellStart"/>
      <w:r w:rsidRPr="00C0340F">
        <w:t>EGiB</w:t>
      </w:r>
      <w:proofErr w:type="spellEnd"/>
      <w:r w:rsidRPr="00C0340F">
        <w:t>,  które  Wykonawca  jest  zobowiązany  zweryfikować,   a w razie potrzeby utworzyć na</w:t>
      </w:r>
      <w:r w:rsidR="00C059D0" w:rsidRPr="00C0340F">
        <w:t xml:space="preserve"> </w:t>
      </w:r>
      <w:r w:rsidRPr="00C0340F">
        <w:t>nowo.</w:t>
      </w:r>
    </w:p>
    <w:p w14:paraId="60F4406A" w14:textId="18F36C4B" w:rsidR="00E13A25" w:rsidRPr="00C0340F" w:rsidRDefault="001202CE" w:rsidP="005E763F">
      <w:pPr>
        <w:pStyle w:val="Nagwek2"/>
      </w:pPr>
      <w:r w:rsidRPr="00C0340F">
        <w:t>Podstawowym źródłem danych ewidencyjnych dla niniejszego opr</w:t>
      </w:r>
      <w:r w:rsidR="00B85D45" w:rsidRPr="00C0340F">
        <w:t xml:space="preserve">acowania będą dane pozyskane z </w:t>
      </w:r>
      <w:proofErr w:type="spellStart"/>
      <w:r w:rsidRPr="00C0340F">
        <w:t>ODGiK</w:t>
      </w:r>
      <w:proofErr w:type="spellEnd"/>
      <w:r w:rsidRPr="00C0340F">
        <w:t xml:space="preserve"> i  z  innych instytucji,  a  w przypadku braku danych lub  gdy dane  te okażą   się   niewiarygodne,   wyniki   oględzin   i   terenowej   weryfikacji   danych  wraz z geodezyjnym pomiarem fotogrametrycznym lub geodezyjnym pomiarem</w:t>
      </w:r>
      <w:r w:rsidR="00B85D45" w:rsidRPr="00C0340F">
        <w:t xml:space="preserve"> </w:t>
      </w:r>
      <w:r w:rsidRPr="00C0340F">
        <w:t xml:space="preserve">terenowym niezbędnych elementów, gdy elementy pomiaru będą niewidoczne na zdjęciach lotniczych. Obiekty </w:t>
      </w:r>
      <w:proofErr w:type="spellStart"/>
      <w:r w:rsidRPr="00C0340F">
        <w:t>EGiB</w:t>
      </w:r>
      <w:proofErr w:type="spellEnd"/>
      <w:r w:rsidRPr="00C0340F">
        <w:t xml:space="preserve"> (np. punkty graniczne, działki, budynki) winny posiadać odniesienie do dokumentów źródłowych, z których pozyskano wartości atrybutów obiektów, stosownie do rodzaju i zakresu pozyskanych danych (np. punkt graniczny winien mieć przypisany operat, kiedy współrzędne punktu pozyskano z tego operatu).</w:t>
      </w:r>
    </w:p>
    <w:p w14:paraId="155802F2" w14:textId="4BC96AA2" w:rsidR="00E13A25" w:rsidRPr="00C0340F" w:rsidRDefault="001202CE" w:rsidP="005E763F">
      <w:pPr>
        <w:pStyle w:val="Nagwek2"/>
      </w:pPr>
      <w:r w:rsidRPr="00C0340F">
        <w:t xml:space="preserve">Zestawienie podstawowych źródeł danych ewidencyjnych, w tym informacja   o   obowiązujących   mapach  dla poszczególnych obrębów ewidencyjnych, zawarto w Załączniku nr 1b do WT. Podstawowe dane statystyczne </w:t>
      </w:r>
      <w:proofErr w:type="spellStart"/>
      <w:r w:rsidRPr="00C0340F">
        <w:t>EGiB</w:t>
      </w:r>
      <w:proofErr w:type="spellEnd"/>
      <w:r w:rsidRPr="00C0340F">
        <w:t xml:space="preserve"> przedstawione zostały w Załączniku nr 1a do WT,  zaś zestawienia podstawowych źródeł danych w zakresie punktów granicznych działek ewidencyjnych  według  stanu  zarejestrowanego  w  </w:t>
      </w:r>
      <w:proofErr w:type="spellStart"/>
      <w:r w:rsidRPr="00C0340F">
        <w:t>BDPZGiK</w:t>
      </w:r>
      <w:proofErr w:type="spellEnd"/>
      <w:r w:rsidRPr="00C0340F">
        <w:t xml:space="preserve">  przedstawione  zostały    w Załączniku nr1c.</w:t>
      </w:r>
    </w:p>
    <w:p w14:paraId="6C75A89F" w14:textId="507A4C47" w:rsidR="00E13A25" w:rsidRPr="00C0340F" w:rsidRDefault="001202CE" w:rsidP="005E763F">
      <w:pPr>
        <w:pStyle w:val="Nagwek2"/>
      </w:pPr>
      <w:r w:rsidRPr="00C0340F">
        <w:t>Źródła i metod</w:t>
      </w:r>
      <w:r w:rsidR="00620568" w:rsidRPr="00C0340F">
        <w:t>y</w:t>
      </w:r>
      <w:r w:rsidRPr="00C0340F">
        <w:t xml:space="preserve"> pozyskania danych dotyczących gruntów</w:t>
      </w:r>
    </w:p>
    <w:p w14:paraId="49A14342" w14:textId="77777777" w:rsidR="00D8066C" w:rsidRPr="00C0340F" w:rsidRDefault="00D8066C" w:rsidP="00B52A8F">
      <w:pPr>
        <w:pStyle w:val="Nagwek3"/>
      </w:pPr>
      <w:r w:rsidRPr="00C0340F">
        <w:t xml:space="preserve">Źródłami danych </w:t>
      </w:r>
      <w:proofErr w:type="spellStart"/>
      <w:r w:rsidRPr="00C0340F">
        <w:t>EGiB</w:t>
      </w:r>
      <w:proofErr w:type="spellEnd"/>
      <w:r w:rsidRPr="00C0340F">
        <w:t xml:space="preserve"> dotyczącymi punktów granicznych oraz przebiegu granic działek ewidencyjnych dla obrębów objętych modernizacją </w:t>
      </w:r>
      <w:proofErr w:type="spellStart"/>
      <w:r w:rsidRPr="00C0340F">
        <w:t>EGiB</w:t>
      </w:r>
      <w:proofErr w:type="spellEnd"/>
      <w:r w:rsidRPr="00C0340F">
        <w:t xml:space="preserve"> będą, z zachowaniem poniższej kolejności:</w:t>
      </w:r>
    </w:p>
    <w:p w14:paraId="4A9E0AC6" w14:textId="77777777" w:rsidR="00D8066C" w:rsidRPr="00C0340F" w:rsidRDefault="00D8066C" w:rsidP="00C427E0">
      <w:pPr>
        <w:pStyle w:val="Akapitzlist"/>
        <w:numPr>
          <w:ilvl w:val="0"/>
          <w:numId w:val="12"/>
        </w:numPr>
      </w:pPr>
      <w:r w:rsidRPr="00C0340F">
        <w:t xml:space="preserve">Dotychczasowa baza danych </w:t>
      </w:r>
      <w:proofErr w:type="spellStart"/>
      <w:r w:rsidRPr="00C0340F">
        <w:t>EGiB</w:t>
      </w:r>
      <w:proofErr w:type="spellEnd"/>
      <w:r w:rsidRPr="00C0340F">
        <w:t xml:space="preserve"> – po jej weryfikacji i uzupełnieniu oraz dostosowaniu do obecnych przepisów prawnych.</w:t>
      </w:r>
    </w:p>
    <w:p w14:paraId="2C1038EE" w14:textId="428B574D" w:rsidR="00D8066C" w:rsidRPr="00C0340F" w:rsidRDefault="00D8066C" w:rsidP="00C427E0">
      <w:pPr>
        <w:pStyle w:val="Akapitzlist"/>
        <w:numPr>
          <w:ilvl w:val="0"/>
          <w:numId w:val="12"/>
        </w:numPr>
      </w:pPr>
      <w:r w:rsidRPr="00C0340F">
        <w:t xml:space="preserve">Operaty techniczne znajdujące się w zasobie </w:t>
      </w:r>
      <w:proofErr w:type="spellStart"/>
      <w:r w:rsidRPr="00C0340F">
        <w:t>ODGiK</w:t>
      </w:r>
      <w:proofErr w:type="spellEnd"/>
      <w:r w:rsidRPr="00C0340F">
        <w:t xml:space="preserve">  - po weryfikacji zgodności   </w:t>
      </w:r>
      <w:r w:rsidRPr="00C0340F">
        <w:br/>
        <w:t xml:space="preserve"> z obowiązującymi przepisami w szczególności w zakresie dokładności i wiarygodności.</w:t>
      </w:r>
    </w:p>
    <w:p w14:paraId="0564C4A0" w14:textId="77777777" w:rsidR="00D8066C" w:rsidRPr="00C0340F" w:rsidRDefault="00D8066C" w:rsidP="00C427E0">
      <w:pPr>
        <w:pStyle w:val="Akapitzlist"/>
        <w:numPr>
          <w:ilvl w:val="0"/>
          <w:numId w:val="12"/>
        </w:numPr>
      </w:pPr>
      <w:r w:rsidRPr="00C0340F">
        <w:t xml:space="preserve">Wyniki wykonanych w procesie modernizacji </w:t>
      </w:r>
      <w:proofErr w:type="spellStart"/>
      <w:r w:rsidRPr="00C0340F">
        <w:t>EGiB</w:t>
      </w:r>
      <w:proofErr w:type="spellEnd"/>
      <w:r w:rsidRPr="00C0340F">
        <w:t xml:space="preserve"> ustaleń granic działek ewidencyjnych z wykorzystaniem geodezyjnych pomiarów fotogrametrycznych  oraz geodezyjnych pomiarów terenowych dla granic, w przypadku których stwierdzono  brak  dokumentacji  przyjętej  do  </w:t>
      </w:r>
      <w:proofErr w:type="spellStart"/>
      <w:r w:rsidRPr="00C0340F">
        <w:t>PZGiK</w:t>
      </w:r>
      <w:proofErr w:type="spellEnd"/>
      <w:r w:rsidRPr="00C0340F">
        <w:t xml:space="preserve">  lub  brak   wiarygodności   tej dokumentacji oraz warunków określonych w §82 </w:t>
      </w:r>
      <w:proofErr w:type="spellStart"/>
      <w:r w:rsidRPr="00C0340F">
        <w:t>Rozp.EGiB</w:t>
      </w:r>
      <w:proofErr w:type="spellEnd"/>
      <w:r w:rsidRPr="00C0340F">
        <w:t>.</w:t>
      </w:r>
    </w:p>
    <w:p w14:paraId="05D7F084" w14:textId="2ED0D5C0" w:rsidR="00D93511" w:rsidRPr="00C0340F" w:rsidRDefault="00D8066C" w:rsidP="00C427E0">
      <w:pPr>
        <w:pStyle w:val="Akapitzlist"/>
        <w:numPr>
          <w:ilvl w:val="0"/>
          <w:numId w:val="12"/>
        </w:numPr>
      </w:pPr>
      <w:r w:rsidRPr="00C0340F">
        <w:t xml:space="preserve">Analogowe mapy ewidencyjne w skali 1:2000 sporządzone w układzie </w:t>
      </w:r>
      <w:r w:rsidR="00426E57" w:rsidRPr="00C0340F">
        <w:t>1965</w:t>
      </w:r>
      <w:r w:rsidRPr="00C0340F">
        <w:t xml:space="preserve"> po ich skanowaniu i kalibracji</w:t>
      </w:r>
      <w:r w:rsidR="00647149" w:rsidRPr="00C0340F">
        <w:t xml:space="preserve"> oraz transformacji do układu PL-2000</w:t>
      </w:r>
    </w:p>
    <w:p w14:paraId="4832A8E2" w14:textId="77777777" w:rsidR="00D8066C" w:rsidRPr="00C0340F" w:rsidRDefault="00D8066C" w:rsidP="00C427E0">
      <w:pPr>
        <w:pStyle w:val="Akapitzlist"/>
        <w:numPr>
          <w:ilvl w:val="0"/>
          <w:numId w:val="12"/>
        </w:numPr>
      </w:pPr>
      <w:r w:rsidRPr="00C0340F">
        <w:t xml:space="preserve">Inne źródła opisane w WT, w tym określone w załącznikach do WT </w:t>
      </w:r>
    </w:p>
    <w:p w14:paraId="55E54BF5" w14:textId="77777777" w:rsidR="00D93511" w:rsidRPr="00C0340F" w:rsidRDefault="00D93511" w:rsidP="00B52A8F">
      <w:pPr>
        <w:pStyle w:val="Nagwek3"/>
      </w:pPr>
      <w:r w:rsidRPr="00C0340F">
        <w:lastRenderedPageBreak/>
        <w:t>Źródła i metody pozyskania danych dotyczących konturów użytków gruntowych:</w:t>
      </w:r>
    </w:p>
    <w:p w14:paraId="589FDDDA" w14:textId="77777777" w:rsidR="00D93511" w:rsidRPr="00C0340F" w:rsidRDefault="00D93511" w:rsidP="00C427E0">
      <w:pPr>
        <w:pStyle w:val="Akapitzlist"/>
        <w:numPr>
          <w:ilvl w:val="0"/>
          <w:numId w:val="13"/>
        </w:numPr>
      </w:pPr>
      <w:r w:rsidRPr="00C0340F">
        <w:t xml:space="preserve">Dotychczasowa baza danych </w:t>
      </w:r>
      <w:proofErr w:type="spellStart"/>
      <w:r w:rsidRPr="00C0340F">
        <w:t>EGiB</w:t>
      </w:r>
      <w:proofErr w:type="spellEnd"/>
      <w:r w:rsidRPr="00C0340F">
        <w:t xml:space="preserve"> – po jej weryfikacji i uzupełnieniu oraz dostosowaniu do obecnych przepisów prawnych</w:t>
      </w:r>
    </w:p>
    <w:p w14:paraId="080EEAF6" w14:textId="77777777" w:rsidR="00D93511" w:rsidRPr="00C0340F" w:rsidRDefault="00D93511" w:rsidP="00C427E0">
      <w:pPr>
        <w:pStyle w:val="Akapitzlist"/>
        <w:numPr>
          <w:ilvl w:val="0"/>
          <w:numId w:val="13"/>
        </w:numPr>
        <w:rPr>
          <w:szCs w:val="24"/>
        </w:rPr>
      </w:pPr>
      <w:r w:rsidRPr="00C0340F">
        <w:t xml:space="preserve">Operaty techniczne znajdujące się w zasobie </w:t>
      </w:r>
      <w:proofErr w:type="spellStart"/>
      <w:r w:rsidRPr="00C0340F">
        <w:t>ODGiK</w:t>
      </w:r>
      <w:proofErr w:type="spellEnd"/>
      <w:r w:rsidRPr="00C0340F">
        <w:t xml:space="preserve">  - po weryfikacji zgodności   </w:t>
      </w:r>
      <w:r w:rsidRPr="00C0340F">
        <w:br/>
        <w:t xml:space="preserve"> z obowiązującymi przepisami oraz weryfikacji w oparciu o </w:t>
      </w:r>
      <w:proofErr w:type="spellStart"/>
      <w:r w:rsidRPr="00C0340F">
        <w:t>ortofotomapę</w:t>
      </w:r>
      <w:proofErr w:type="spellEnd"/>
      <w:r w:rsidRPr="00C0340F">
        <w:t>.</w:t>
      </w:r>
    </w:p>
    <w:p w14:paraId="3F588F06" w14:textId="77777777" w:rsidR="00D93511" w:rsidRPr="00C0340F" w:rsidRDefault="00D93511" w:rsidP="00C427E0">
      <w:pPr>
        <w:pStyle w:val="Akapitzlist"/>
        <w:numPr>
          <w:ilvl w:val="0"/>
          <w:numId w:val="13"/>
        </w:numPr>
      </w:pPr>
      <w:r w:rsidRPr="00C0340F">
        <w:t>Analogowe mapy ewidencyjne w skali 1:2000  po ich skanowaniu i kalibracji</w:t>
      </w:r>
    </w:p>
    <w:p w14:paraId="4373A0BC" w14:textId="77777777" w:rsidR="00D93511" w:rsidRPr="00C0340F" w:rsidRDefault="00D93511" w:rsidP="00C427E0">
      <w:pPr>
        <w:pStyle w:val="Akapitzlist"/>
        <w:numPr>
          <w:ilvl w:val="0"/>
          <w:numId w:val="13"/>
        </w:numPr>
        <w:rPr>
          <w:szCs w:val="24"/>
        </w:rPr>
      </w:pPr>
      <w:r w:rsidRPr="00C0340F">
        <w:t xml:space="preserve">Wyniki wykonanych w procesie modernizacji </w:t>
      </w:r>
      <w:proofErr w:type="spellStart"/>
      <w:r w:rsidRPr="00C0340F">
        <w:t>EGiB</w:t>
      </w:r>
      <w:proofErr w:type="spellEnd"/>
      <w:r w:rsidRPr="00C0340F">
        <w:t xml:space="preserve"> geodezyjnych pomiarów kartometrycznych wykonywanych na materiałach fotogrametrycznych  oraz geodezyjnych pomiarów terenowych dla granic, w przypadku których stwierdzono niezgodność stanu faktycznego z materiałami fotogrametrycznymi lub brak możliwości pozyskania danych w inny sposób</w:t>
      </w:r>
    </w:p>
    <w:p w14:paraId="4574DF7A" w14:textId="726D4DEC" w:rsidR="00B52A8F" w:rsidRPr="00C0340F" w:rsidRDefault="00D93511" w:rsidP="00C427E0">
      <w:pPr>
        <w:pStyle w:val="Akapitzlist"/>
        <w:numPr>
          <w:ilvl w:val="0"/>
          <w:numId w:val="13"/>
        </w:numPr>
        <w:rPr>
          <w:szCs w:val="24"/>
        </w:rPr>
      </w:pPr>
      <w:r w:rsidRPr="00C0340F">
        <w:t xml:space="preserve">Wyniki wykonanych w procesie modernizacji </w:t>
      </w:r>
      <w:proofErr w:type="spellStart"/>
      <w:r w:rsidRPr="00C0340F">
        <w:t>EGiB</w:t>
      </w:r>
      <w:proofErr w:type="spellEnd"/>
      <w:r w:rsidRPr="00C0340F">
        <w:t xml:space="preserve"> wywiadów, oględzin i weryfikacji danych</w:t>
      </w:r>
    </w:p>
    <w:p w14:paraId="2FAE3139" w14:textId="77777777" w:rsidR="00C07DAB" w:rsidRPr="00C0340F" w:rsidRDefault="00C07DAB" w:rsidP="00B52A8F">
      <w:pPr>
        <w:pStyle w:val="Nagwek3"/>
      </w:pPr>
      <w:r w:rsidRPr="00C0340F">
        <w:t>Źródła i metody pozyskania danych dotyczących konturów klasyfikacyjnych:</w:t>
      </w:r>
    </w:p>
    <w:p w14:paraId="48A332BF" w14:textId="77777777" w:rsidR="00C07DAB" w:rsidRPr="00C0340F" w:rsidRDefault="00C07DAB" w:rsidP="00C427E0">
      <w:pPr>
        <w:pStyle w:val="Akapitzlist"/>
        <w:numPr>
          <w:ilvl w:val="0"/>
          <w:numId w:val="14"/>
        </w:numPr>
      </w:pPr>
      <w:r w:rsidRPr="00C0340F">
        <w:t xml:space="preserve">Dotychczasowa baza danych </w:t>
      </w:r>
      <w:proofErr w:type="spellStart"/>
      <w:r w:rsidRPr="00C0340F">
        <w:t>EGiB</w:t>
      </w:r>
      <w:proofErr w:type="spellEnd"/>
      <w:r w:rsidRPr="00C0340F">
        <w:t xml:space="preserve"> – po jej weryfikacji i uzupełnieniu oraz dostosowaniu do obecnych przepisów prawnych </w:t>
      </w:r>
    </w:p>
    <w:p w14:paraId="37DE9776" w14:textId="77777777" w:rsidR="00C07DAB" w:rsidRPr="00C0340F" w:rsidRDefault="00C07DAB" w:rsidP="00C427E0">
      <w:pPr>
        <w:pStyle w:val="Akapitzlist"/>
        <w:numPr>
          <w:ilvl w:val="0"/>
          <w:numId w:val="14"/>
        </w:numPr>
        <w:rPr>
          <w:szCs w:val="24"/>
        </w:rPr>
      </w:pPr>
      <w:r w:rsidRPr="00C0340F">
        <w:t xml:space="preserve">Operaty techniczne znajdujące się w zasobie </w:t>
      </w:r>
      <w:proofErr w:type="spellStart"/>
      <w:r w:rsidRPr="00C0340F">
        <w:t>ODGiK</w:t>
      </w:r>
      <w:proofErr w:type="spellEnd"/>
      <w:r w:rsidRPr="00C0340F">
        <w:t xml:space="preserve">  - po weryfikacji zgodności   </w:t>
      </w:r>
      <w:r w:rsidRPr="00C0340F">
        <w:br/>
        <w:t xml:space="preserve"> z obowiązującymi przepisami.</w:t>
      </w:r>
    </w:p>
    <w:p w14:paraId="71656E0B" w14:textId="77777777" w:rsidR="00C07DAB" w:rsidRPr="001644CA" w:rsidRDefault="00C07DAB" w:rsidP="00C427E0">
      <w:pPr>
        <w:pStyle w:val="Akapitzlist"/>
        <w:numPr>
          <w:ilvl w:val="0"/>
          <w:numId w:val="14"/>
        </w:numPr>
      </w:pPr>
      <w:r w:rsidRPr="001644CA">
        <w:t>Analogowe mapy ewidencyjne i klasyfikacyjne w skali 1:2000 po ich skanowaniu i kalibracji</w:t>
      </w:r>
    </w:p>
    <w:p w14:paraId="5B3B9694" w14:textId="77777777" w:rsidR="00C07DAB" w:rsidRPr="001644CA" w:rsidRDefault="00C07DAB" w:rsidP="00C427E0">
      <w:pPr>
        <w:pStyle w:val="Akapitzlist"/>
        <w:numPr>
          <w:ilvl w:val="0"/>
          <w:numId w:val="14"/>
        </w:numPr>
      </w:pPr>
      <w:r w:rsidRPr="001644CA">
        <w:t>Ostateczne decyzje administracyjne dotyczące zmian w operacie gleboznawczej klasyfikacji gruntów,</w:t>
      </w:r>
    </w:p>
    <w:p w14:paraId="180C8BE7" w14:textId="77777777" w:rsidR="006011A8" w:rsidRPr="0079600E" w:rsidRDefault="00C07DAB" w:rsidP="00C427E0">
      <w:pPr>
        <w:pStyle w:val="Akapitzlist"/>
        <w:numPr>
          <w:ilvl w:val="0"/>
          <w:numId w:val="14"/>
        </w:numPr>
      </w:pPr>
      <w:r w:rsidRPr="0079600E">
        <w:t>Inne źródła opisane w WT, w tym określone w załącznikach do WT</w:t>
      </w:r>
    </w:p>
    <w:p w14:paraId="5B0CA163" w14:textId="77777777" w:rsidR="006A6D45" w:rsidRPr="00C0340F" w:rsidRDefault="006A6D45" w:rsidP="00B52A8F">
      <w:pPr>
        <w:pStyle w:val="Nagwek3"/>
      </w:pPr>
      <w:r w:rsidRPr="00C0340F">
        <w:t>Źródła i metody pozyskania danych dotyczących budynków oraz elementów trwale związanych z budynkami:</w:t>
      </w:r>
    </w:p>
    <w:p w14:paraId="0E9840AA" w14:textId="77777777" w:rsidR="006A6D45" w:rsidRPr="00C0340F" w:rsidRDefault="006A6D45" w:rsidP="00C427E0">
      <w:pPr>
        <w:pStyle w:val="Akapitzlist"/>
        <w:numPr>
          <w:ilvl w:val="0"/>
          <w:numId w:val="15"/>
        </w:numPr>
      </w:pPr>
      <w:r w:rsidRPr="00C0340F">
        <w:t xml:space="preserve">Dotychczasowa baza danych </w:t>
      </w:r>
      <w:proofErr w:type="spellStart"/>
      <w:r w:rsidRPr="00C0340F">
        <w:t>EGiB</w:t>
      </w:r>
      <w:proofErr w:type="spellEnd"/>
      <w:r w:rsidRPr="00C0340F">
        <w:t xml:space="preserve"> – po jej weryfikacji i uzupełnieniu oraz dostosowaniu do obecnych przepisów,</w:t>
      </w:r>
    </w:p>
    <w:p w14:paraId="01F56A3E" w14:textId="77777777" w:rsidR="006A6D45" w:rsidRPr="00C0340F" w:rsidRDefault="006A6D45" w:rsidP="00C427E0">
      <w:pPr>
        <w:pStyle w:val="Akapitzlist"/>
        <w:numPr>
          <w:ilvl w:val="0"/>
          <w:numId w:val="15"/>
        </w:numPr>
      </w:pPr>
      <w:r w:rsidRPr="00C0340F">
        <w:t xml:space="preserve">Operaty techniczne znajdujące się w zasobie </w:t>
      </w:r>
      <w:proofErr w:type="spellStart"/>
      <w:r w:rsidRPr="00C0340F">
        <w:t>ODGiK</w:t>
      </w:r>
      <w:proofErr w:type="spellEnd"/>
      <w:r w:rsidRPr="00C0340F">
        <w:t xml:space="preserve"> - po ich analizie i weryfikacji.</w:t>
      </w:r>
    </w:p>
    <w:p w14:paraId="3EF96DA4" w14:textId="77777777" w:rsidR="006A6D45" w:rsidRPr="00C0340F" w:rsidRDefault="006A6D45" w:rsidP="00C427E0">
      <w:pPr>
        <w:pStyle w:val="Akapitzlist"/>
        <w:numPr>
          <w:ilvl w:val="0"/>
          <w:numId w:val="15"/>
        </w:numPr>
      </w:pPr>
      <w:r w:rsidRPr="00C0340F">
        <w:t xml:space="preserve">Wyniki wykonanych w procesie modernizacji </w:t>
      </w:r>
      <w:proofErr w:type="spellStart"/>
      <w:r w:rsidRPr="00C0340F">
        <w:t>EGiB</w:t>
      </w:r>
      <w:proofErr w:type="spellEnd"/>
      <w:r w:rsidRPr="00C0340F">
        <w:t xml:space="preserve"> geodezyjnych pomiarów fotogrametrycznych oraz geodezyjnych pomiarów terenowych, wyniki wywiadów, oględzin i weryfikacji danych </w:t>
      </w:r>
    </w:p>
    <w:p w14:paraId="01F0115D" w14:textId="77777777" w:rsidR="006A6D45" w:rsidRPr="00C0340F" w:rsidRDefault="006A6D45" w:rsidP="00C427E0">
      <w:pPr>
        <w:pStyle w:val="Akapitzlist"/>
        <w:numPr>
          <w:ilvl w:val="0"/>
          <w:numId w:val="15"/>
        </w:numPr>
      </w:pPr>
      <w:r w:rsidRPr="00C0340F">
        <w:t>Inne źródła opisane w WT, w tym określone w załącznikach do WT</w:t>
      </w:r>
    </w:p>
    <w:p w14:paraId="58767238" w14:textId="77777777" w:rsidR="00A1668A" w:rsidRPr="00C0340F" w:rsidRDefault="00A1668A" w:rsidP="00B52A8F">
      <w:pPr>
        <w:pStyle w:val="Nagwek3"/>
      </w:pPr>
      <w:r w:rsidRPr="00C0340F">
        <w:t xml:space="preserve">Źródła i metody pozyskania danych dotyczących lokali są: </w:t>
      </w:r>
    </w:p>
    <w:p w14:paraId="5308C4CE" w14:textId="77777777" w:rsidR="00A1668A" w:rsidRPr="00C0340F" w:rsidRDefault="00A1668A" w:rsidP="00C427E0">
      <w:pPr>
        <w:pStyle w:val="Akapitzlist"/>
        <w:numPr>
          <w:ilvl w:val="0"/>
          <w:numId w:val="16"/>
        </w:numPr>
      </w:pPr>
      <w:r w:rsidRPr="00C0340F">
        <w:t xml:space="preserve">Dotychczasowa baza danych </w:t>
      </w:r>
      <w:proofErr w:type="spellStart"/>
      <w:r w:rsidRPr="00C0340F">
        <w:t>EGiB</w:t>
      </w:r>
      <w:proofErr w:type="spellEnd"/>
      <w:r w:rsidRPr="00C0340F">
        <w:t xml:space="preserve"> – po jej weryfikacji i uzupełnieniu oraz dostosowaniu do obecnych przepisów prawnych </w:t>
      </w:r>
    </w:p>
    <w:p w14:paraId="1272F359" w14:textId="77777777" w:rsidR="00A1668A" w:rsidRPr="00C0340F" w:rsidRDefault="00A1668A" w:rsidP="00C427E0">
      <w:pPr>
        <w:pStyle w:val="Akapitzlist"/>
        <w:numPr>
          <w:ilvl w:val="0"/>
          <w:numId w:val="16"/>
        </w:numPr>
      </w:pPr>
      <w:r w:rsidRPr="00C0340F">
        <w:t xml:space="preserve">Dokumentacja zawarta w dowodach zmian </w:t>
      </w:r>
      <w:proofErr w:type="spellStart"/>
      <w:r w:rsidRPr="00C0340F">
        <w:t>EGiB</w:t>
      </w:r>
      <w:proofErr w:type="spellEnd"/>
      <w:r w:rsidRPr="00C0340F">
        <w:t xml:space="preserve"> udostępnionych przez Zamawiającego</w:t>
      </w:r>
    </w:p>
    <w:p w14:paraId="5EEE4F02" w14:textId="77777777" w:rsidR="00A1668A" w:rsidRPr="00C0340F" w:rsidRDefault="00A1668A" w:rsidP="00C427E0">
      <w:pPr>
        <w:pStyle w:val="Akapitzlist"/>
        <w:numPr>
          <w:ilvl w:val="0"/>
          <w:numId w:val="16"/>
        </w:numPr>
      </w:pPr>
      <w:r w:rsidRPr="00C0340F">
        <w:t>Inne źródła opisane w WT, w tym określone w załącznikach do WT</w:t>
      </w:r>
    </w:p>
    <w:p w14:paraId="7759E9F9" w14:textId="77777777" w:rsidR="00E13A25" w:rsidRPr="00C0340F" w:rsidRDefault="00E13A25" w:rsidP="00052A1E">
      <w:pPr>
        <w:pStyle w:val="Akapitzlist"/>
        <w:numPr>
          <w:ilvl w:val="3"/>
          <w:numId w:val="1"/>
        </w:numPr>
        <w:sectPr w:rsidR="00E13A25" w:rsidRPr="00C0340F" w:rsidSect="002F74D5">
          <w:pgSz w:w="11910" w:h="16840"/>
          <w:pgMar w:top="1500" w:right="920" w:bottom="1340" w:left="820" w:header="709" w:footer="289" w:gutter="0"/>
          <w:cols w:space="708"/>
          <w:docGrid w:linePitch="299"/>
        </w:sectPr>
      </w:pPr>
    </w:p>
    <w:p w14:paraId="5F6C02DA" w14:textId="60F5A08A" w:rsidR="00E13A25" w:rsidRPr="00C0340F" w:rsidRDefault="001202CE" w:rsidP="00B52A8F">
      <w:pPr>
        <w:pStyle w:val="Nagwek1"/>
      </w:pPr>
      <w:bookmarkStart w:id="16" w:name="_bookmark5"/>
      <w:bookmarkStart w:id="17" w:name="_Toc16150335"/>
      <w:bookmarkStart w:id="18" w:name="_Toc21328710"/>
      <w:bookmarkEnd w:id="16"/>
      <w:r w:rsidRPr="00C0340F">
        <w:lastRenderedPageBreak/>
        <w:t>Szczegółowy opis prac z</w:t>
      </w:r>
      <w:r w:rsidR="00270C14" w:rsidRPr="00C0340F">
        <w:t xml:space="preserve"> ETAPU I:</w:t>
      </w:r>
      <w:bookmarkEnd w:id="17"/>
      <w:bookmarkEnd w:id="18"/>
    </w:p>
    <w:p w14:paraId="63B6ECC7" w14:textId="77777777" w:rsidR="00E13A25" w:rsidRPr="00C0340F" w:rsidRDefault="001202CE" w:rsidP="005E763F">
      <w:pPr>
        <w:pStyle w:val="Nagwek2"/>
      </w:pPr>
      <w:r w:rsidRPr="00C0340F">
        <w:t>Zgłoszenie pracy geodezyjnej w</w:t>
      </w:r>
      <w:r w:rsidR="00270C14" w:rsidRPr="00C0340F">
        <w:t xml:space="preserve"> </w:t>
      </w:r>
      <w:proofErr w:type="spellStart"/>
      <w:r w:rsidRPr="00C0340F">
        <w:t>ODGiK</w:t>
      </w:r>
      <w:proofErr w:type="spellEnd"/>
      <w:r w:rsidRPr="00C0340F">
        <w:t>.</w:t>
      </w:r>
    </w:p>
    <w:p w14:paraId="7BA668F4" w14:textId="77777777" w:rsidR="00E13A25" w:rsidRPr="00C0340F" w:rsidRDefault="001202CE" w:rsidP="00B52A8F">
      <w:pPr>
        <w:pStyle w:val="Nagwek3"/>
      </w:pPr>
      <w:r w:rsidRPr="00C0340F">
        <w:t>Pra</w:t>
      </w:r>
      <w:r w:rsidR="00270C14" w:rsidRPr="00C0340F">
        <w:t xml:space="preserve">cę geodezyjną należy zgłosić w </w:t>
      </w:r>
      <w:proofErr w:type="spellStart"/>
      <w:r w:rsidRPr="00C0340F">
        <w:t>ODGiK</w:t>
      </w:r>
      <w:proofErr w:type="spellEnd"/>
      <w:r w:rsidRPr="00C0340F">
        <w:t xml:space="preserve"> w terminie nie dłuższym niż 5 dni roboczych od daty podpisania</w:t>
      </w:r>
      <w:r w:rsidR="00270C14" w:rsidRPr="00C0340F">
        <w:t xml:space="preserve"> </w:t>
      </w:r>
      <w:r w:rsidRPr="00C0340F">
        <w:t>umowy.</w:t>
      </w:r>
    </w:p>
    <w:p w14:paraId="3A15509A" w14:textId="77777777" w:rsidR="00E13A25" w:rsidRPr="00C0340F" w:rsidRDefault="001202CE" w:rsidP="00B52A8F">
      <w:pPr>
        <w:pStyle w:val="Nagwek3"/>
      </w:pPr>
      <w:r w:rsidRPr="00C0340F">
        <w:t>Pracę geodezyjną należy zgłosić dla jednostki</w:t>
      </w:r>
      <w:r w:rsidR="0087797E" w:rsidRPr="00C0340F">
        <w:t xml:space="preserve"> </w:t>
      </w:r>
      <w:r w:rsidRPr="00C0340F">
        <w:t>ewidencyjnej.</w:t>
      </w:r>
    </w:p>
    <w:p w14:paraId="5218265D" w14:textId="77777777" w:rsidR="00E13A25" w:rsidRPr="00C0340F" w:rsidRDefault="001202CE" w:rsidP="005E763F">
      <w:pPr>
        <w:pStyle w:val="Nagwek2"/>
      </w:pPr>
      <w:r w:rsidRPr="00C0340F">
        <w:t>Inicjalne pozyskanie danych ewidencyjnych z</w:t>
      </w:r>
      <w:r w:rsidR="00D41B0C" w:rsidRPr="00C0340F">
        <w:t xml:space="preserve"> </w:t>
      </w:r>
      <w:proofErr w:type="spellStart"/>
      <w:r w:rsidRPr="00C0340F">
        <w:t>ODGiK</w:t>
      </w:r>
      <w:proofErr w:type="spellEnd"/>
      <w:r w:rsidRPr="00C0340F">
        <w:t>.</w:t>
      </w:r>
    </w:p>
    <w:p w14:paraId="0384AB69" w14:textId="1DA22A6C" w:rsidR="00EC238A" w:rsidRPr="00C0340F" w:rsidRDefault="00620568" w:rsidP="00B52A8F">
      <w:pPr>
        <w:pStyle w:val="Nagwek3"/>
      </w:pPr>
      <w:r w:rsidRPr="00C0340F">
        <w:t>M</w:t>
      </w:r>
      <w:r w:rsidR="00EC238A" w:rsidRPr="00C0340F">
        <w:t xml:space="preserve">apa ewidencyjna w skali 1:2000 zostanie wydana w postaci analogowej, </w:t>
      </w:r>
    </w:p>
    <w:p w14:paraId="13B084A8" w14:textId="4C42FE7A" w:rsidR="00943FDD" w:rsidRPr="00C0340F" w:rsidRDefault="00567996" w:rsidP="00B52A8F">
      <w:pPr>
        <w:pStyle w:val="Nagwek3"/>
      </w:pPr>
      <w:r>
        <w:t>R</w:t>
      </w:r>
      <w:r w:rsidR="00943FDD" w:rsidRPr="00C0340F">
        <w:t>astrowa mapa zasadnicza powstała z mapy analogowej w skali 1 : 2000 uzupełniana systematycznie danymi wektorowymi - układ 2000 strefa 7 (21º)  - wydana zostanie</w:t>
      </w:r>
      <w:r w:rsidR="000E0DB5" w:rsidRPr="00C0340F">
        <w:t xml:space="preserve"> Wykonawcy w </w:t>
      </w:r>
      <w:r w:rsidR="00943FDD" w:rsidRPr="00C0340F">
        <w:t xml:space="preserve"> formacie</w:t>
      </w:r>
      <w:r w:rsidR="000E0DB5" w:rsidRPr="00C0340F">
        <w:t>: TIF i KCD, GML</w:t>
      </w:r>
      <w:r w:rsidR="00620568" w:rsidRPr="00C0340F">
        <w:t>.</w:t>
      </w:r>
    </w:p>
    <w:p w14:paraId="75DDECA2" w14:textId="1E93F34A" w:rsidR="00E13A25" w:rsidRPr="00C0340F" w:rsidRDefault="00620568" w:rsidP="00B52A8F">
      <w:pPr>
        <w:pStyle w:val="Nagwek3"/>
      </w:pPr>
      <w:r w:rsidRPr="00C0340F">
        <w:t>P</w:t>
      </w:r>
      <w:r w:rsidR="00943FDD" w:rsidRPr="00C0340F">
        <w:t>omocniczo n</w:t>
      </w:r>
      <w:r w:rsidR="001202CE" w:rsidRPr="00C0340F">
        <w:t xml:space="preserve">umeryczna mapa ewidencyjna </w:t>
      </w:r>
      <w:r w:rsidR="00943FDD" w:rsidRPr="00C0340F">
        <w:rPr>
          <w:rFonts w:asciiTheme="minorHAnsi" w:hAnsiTheme="minorHAnsi" w:cstheme="minorHAnsi"/>
        </w:rPr>
        <w:t>powstała z opracowania LPIS</w:t>
      </w:r>
      <w:r w:rsidR="00A501F6" w:rsidRPr="00C0340F">
        <w:rPr>
          <w:rFonts w:asciiTheme="minorHAnsi" w:hAnsiTheme="minorHAnsi" w:cstheme="minorHAnsi"/>
        </w:rPr>
        <w:t xml:space="preserve"> </w:t>
      </w:r>
      <w:r w:rsidR="00943FDD" w:rsidRPr="00C0340F">
        <w:rPr>
          <w:rFonts w:asciiTheme="minorHAnsi" w:hAnsiTheme="minorHAnsi" w:cstheme="minorHAnsi"/>
        </w:rPr>
        <w:t xml:space="preserve">w układzie 2000 strefa7(21º) z 2006r </w:t>
      </w:r>
      <w:r w:rsidR="008D66D8" w:rsidRPr="00C0340F">
        <w:rPr>
          <w:rFonts w:asciiTheme="minorHAnsi" w:hAnsiTheme="minorHAnsi" w:cstheme="minorHAnsi"/>
        </w:rPr>
        <w:t>(</w:t>
      </w:r>
      <w:r w:rsidR="00336D0D">
        <w:rPr>
          <w:rFonts w:asciiTheme="minorHAnsi" w:hAnsiTheme="minorHAnsi" w:cstheme="minorHAnsi"/>
        </w:rPr>
        <w:t>na bieżąco aktualizowana</w:t>
      </w:r>
      <w:r w:rsidR="000E0DB5" w:rsidRPr="00C0340F">
        <w:rPr>
          <w:rFonts w:asciiTheme="minorHAnsi" w:hAnsiTheme="minorHAnsi" w:cstheme="minorHAnsi"/>
        </w:rPr>
        <w:t xml:space="preserve">) </w:t>
      </w:r>
      <w:r w:rsidR="001202CE" w:rsidRPr="00C0340F">
        <w:t>zostanie wydana Wykonawcy w formacie, GML oraz dodatkowo w formacie KCD.</w:t>
      </w:r>
    </w:p>
    <w:p w14:paraId="5DCBE741" w14:textId="7E936F5D" w:rsidR="00E13A25" w:rsidRPr="00C0340F" w:rsidRDefault="001202CE" w:rsidP="00B52A8F">
      <w:pPr>
        <w:pStyle w:val="Nagwek3"/>
      </w:pPr>
      <w:r w:rsidRPr="00C0340F">
        <w:t xml:space="preserve">Dane  opisowe  </w:t>
      </w:r>
      <w:proofErr w:type="spellStart"/>
      <w:r w:rsidRPr="00C0340F">
        <w:t>EGiB</w:t>
      </w:r>
      <w:proofErr w:type="spellEnd"/>
      <w:r w:rsidRPr="00C0340F">
        <w:t xml:space="preserve">  zostaną   wydane   Wykonawcy   w   postaci   pl</w:t>
      </w:r>
      <w:r w:rsidR="00690FC0" w:rsidRPr="00C0340F">
        <w:t>iku</w:t>
      </w:r>
      <w:r w:rsidR="00647149" w:rsidRPr="00C0340F">
        <w:t>/plików</w:t>
      </w:r>
      <w:r w:rsidR="00690FC0" w:rsidRPr="00C0340F">
        <w:t xml:space="preserve"> w </w:t>
      </w:r>
      <w:r w:rsidR="00647149" w:rsidRPr="00C0340F">
        <w:t>f</w:t>
      </w:r>
      <w:r w:rsidR="00690FC0" w:rsidRPr="00C0340F">
        <w:t xml:space="preserve">ormatach </w:t>
      </w:r>
      <w:r w:rsidRPr="00C0340F">
        <w:t>GML.</w:t>
      </w:r>
    </w:p>
    <w:p w14:paraId="56AAD36E" w14:textId="77777777" w:rsidR="00E13A25" w:rsidRPr="00C0340F" w:rsidRDefault="001202CE" w:rsidP="00B52A8F">
      <w:pPr>
        <w:pStyle w:val="Nagwek3"/>
      </w:pPr>
      <w:r w:rsidRPr="00C0340F">
        <w:t xml:space="preserve">W ramach </w:t>
      </w:r>
      <w:r w:rsidR="007E6A88" w:rsidRPr="00C0340F">
        <w:t>Etapu I</w:t>
      </w:r>
      <w:r w:rsidRPr="00C0340F">
        <w:t xml:space="preserve"> Wykonawca przeprowadzi prace wyłącznie w RBD. Ma to m.in.  na celu zachowanie niezmienionych danych zapisanych w </w:t>
      </w:r>
      <w:proofErr w:type="spellStart"/>
      <w:r w:rsidRPr="00C0340F">
        <w:t>BDPZGiK</w:t>
      </w:r>
      <w:proofErr w:type="spellEnd"/>
      <w:r w:rsidRPr="00C0340F">
        <w:t xml:space="preserve"> i jej bieżące wykorzystanie do realizacji zadań ustawowych Zamawiającego. W świetle art. 24a ust. 8 Ustawy </w:t>
      </w:r>
      <w:proofErr w:type="spellStart"/>
      <w:r w:rsidRPr="00C0340F">
        <w:t>PGiK</w:t>
      </w:r>
      <w:proofErr w:type="spellEnd"/>
      <w:r w:rsidRPr="00C0340F">
        <w:t xml:space="preserve"> ingerencja w dane zapisane w </w:t>
      </w:r>
      <w:proofErr w:type="spellStart"/>
      <w:r w:rsidRPr="00C0340F">
        <w:t>BDPZGiK</w:t>
      </w:r>
      <w:proofErr w:type="spellEnd"/>
      <w:r w:rsidRPr="00C0340F">
        <w:t xml:space="preserve"> w zakresie </w:t>
      </w:r>
      <w:proofErr w:type="spellStart"/>
      <w:r w:rsidRPr="00C0340F">
        <w:t>EGiB</w:t>
      </w:r>
      <w:proofErr w:type="spellEnd"/>
      <w:r w:rsidRPr="00C0340F">
        <w:t xml:space="preserve"> jest możliwa dopiero po okresie rozpatrzenia uwag do projektu operatu modernizacji</w:t>
      </w:r>
      <w:r w:rsidR="007E6A88" w:rsidRPr="00C0340F">
        <w:t xml:space="preserve"> </w:t>
      </w:r>
      <w:proofErr w:type="spellStart"/>
      <w:r w:rsidRPr="00C0340F">
        <w:t>EGiB</w:t>
      </w:r>
      <w:proofErr w:type="spellEnd"/>
      <w:r w:rsidRPr="00C0340F">
        <w:t>.</w:t>
      </w:r>
    </w:p>
    <w:p w14:paraId="727DFFCB" w14:textId="2690AF82" w:rsidR="00E13A25" w:rsidRPr="00C0340F" w:rsidRDefault="001202CE" w:rsidP="005E763F">
      <w:pPr>
        <w:pStyle w:val="Nagwek2"/>
      </w:pPr>
      <w:r w:rsidRPr="00C0340F">
        <w:t>Pozyskanie</w:t>
      </w:r>
      <w:r w:rsidR="00B21DF5" w:rsidRPr="00C0340F">
        <w:t xml:space="preserve"> i</w:t>
      </w:r>
      <w:r w:rsidRPr="00C0340F">
        <w:t xml:space="preserve"> weryfikacja danych i dokumentów pochodzących z</w:t>
      </w:r>
      <w:r w:rsidR="00274B72" w:rsidRPr="00C0340F">
        <w:t xml:space="preserve"> </w:t>
      </w:r>
      <w:proofErr w:type="spellStart"/>
      <w:r w:rsidRPr="00C0340F">
        <w:t>PZGiK</w:t>
      </w:r>
      <w:proofErr w:type="spellEnd"/>
      <w:r w:rsidRPr="00C0340F">
        <w:t>.</w:t>
      </w:r>
    </w:p>
    <w:p w14:paraId="66CB10F8" w14:textId="208C61ED" w:rsidR="00E13A25" w:rsidRPr="00C0340F" w:rsidRDefault="001202CE" w:rsidP="00B52A8F">
      <w:pPr>
        <w:pStyle w:val="Nagwek3"/>
      </w:pPr>
      <w:r w:rsidRPr="00C0340F">
        <w:t xml:space="preserve">Materiały pochodzące z  </w:t>
      </w:r>
      <w:proofErr w:type="spellStart"/>
      <w:r w:rsidRPr="00C0340F">
        <w:t>ODGiK</w:t>
      </w:r>
      <w:proofErr w:type="spellEnd"/>
      <w:r w:rsidRPr="00C0340F">
        <w:t xml:space="preserve"> znajdujące się jednocześnie w postaci  analogowej i cyfrowej zostaną udostępnione Wykonawcy w formie cyfrowej. Analogowy oryginał tych  materiałów  zostanie  udostępniony  w  przypadku   konieczności   uczytelnienia lub weryfikacji materiałów cyfrowych na wniosek Wykonawcy. Materiały znajdujące się</w:t>
      </w:r>
      <w:r w:rsidR="00BB2D96" w:rsidRPr="00C0340F">
        <w:br/>
      </w:r>
      <w:r w:rsidRPr="00C0340F">
        <w:t xml:space="preserve"> </w:t>
      </w:r>
      <w:r w:rsidR="00BB2D96" w:rsidRPr="00C0340F">
        <w:t xml:space="preserve">w </w:t>
      </w:r>
      <w:proofErr w:type="spellStart"/>
      <w:r w:rsidRPr="00C0340F">
        <w:t>ODGiK</w:t>
      </w:r>
      <w:proofErr w:type="spellEnd"/>
      <w:r w:rsidRPr="00C0340F">
        <w:t xml:space="preserve"> wyłącznie w postaci analogowej zostaną udostępnione w tej</w:t>
      </w:r>
      <w:r w:rsidR="00274B72" w:rsidRPr="00C0340F">
        <w:t xml:space="preserve"> </w:t>
      </w:r>
      <w:r w:rsidRPr="00C0340F">
        <w:t>postaci.</w:t>
      </w:r>
    </w:p>
    <w:p w14:paraId="1756EE9C" w14:textId="77777777" w:rsidR="00E13A25" w:rsidRPr="00C0340F" w:rsidRDefault="001202CE" w:rsidP="00B52A8F">
      <w:pPr>
        <w:pStyle w:val="Nagwek3"/>
      </w:pPr>
      <w:r w:rsidRPr="00C0340F">
        <w:t xml:space="preserve">Wypożyczanie materiałów z </w:t>
      </w:r>
      <w:proofErr w:type="spellStart"/>
      <w:r w:rsidRPr="00C0340F">
        <w:t>PZGiK</w:t>
      </w:r>
      <w:proofErr w:type="spellEnd"/>
      <w:r w:rsidRPr="00C0340F">
        <w:t xml:space="preserve"> będzie się odbywać z zachowaniem następujących zasad:</w:t>
      </w:r>
    </w:p>
    <w:p w14:paraId="7D0C9B74" w14:textId="77777777" w:rsidR="00E13A25" w:rsidRPr="00C0340F" w:rsidRDefault="001202CE" w:rsidP="00C427E0">
      <w:pPr>
        <w:pStyle w:val="Akapitzlist"/>
        <w:numPr>
          <w:ilvl w:val="3"/>
          <w:numId w:val="17"/>
        </w:numPr>
      </w:pPr>
      <w:r w:rsidRPr="00C0340F">
        <w:t>wykonawca będzie uczestniczył zarówno w czynnościach wypożyczenia jak i zwrotu wypożyczonej</w:t>
      </w:r>
      <w:r w:rsidR="00EF16DA" w:rsidRPr="00C0340F">
        <w:t xml:space="preserve"> </w:t>
      </w:r>
      <w:r w:rsidRPr="00C0340F">
        <w:t>dokumentacji,</w:t>
      </w:r>
    </w:p>
    <w:p w14:paraId="67B4A79A" w14:textId="77777777" w:rsidR="00E13A25" w:rsidRPr="00C0340F" w:rsidRDefault="001202CE" w:rsidP="00C427E0">
      <w:pPr>
        <w:pStyle w:val="Akapitzlist"/>
        <w:numPr>
          <w:ilvl w:val="3"/>
          <w:numId w:val="17"/>
        </w:numPr>
      </w:pPr>
      <w:r w:rsidRPr="00C0340F">
        <w:t>wypożyczenie i zwrot wypożyczonej dokumentacji będą potwierdzane protokołem podpisanym przez przedstawiciela Wykonawcy i</w:t>
      </w:r>
      <w:r w:rsidR="00EF16DA" w:rsidRPr="00C0340F">
        <w:t xml:space="preserve"> </w:t>
      </w:r>
      <w:r w:rsidRPr="00C0340F">
        <w:t>Zamawiającego,</w:t>
      </w:r>
    </w:p>
    <w:p w14:paraId="188E9F88" w14:textId="77777777" w:rsidR="00E13A25" w:rsidRPr="00C0340F" w:rsidRDefault="001202CE" w:rsidP="00C427E0">
      <w:pPr>
        <w:pStyle w:val="Akapitzlist"/>
        <w:numPr>
          <w:ilvl w:val="3"/>
          <w:numId w:val="17"/>
        </w:numPr>
      </w:pPr>
      <w:r w:rsidRPr="00C0340F">
        <w:t>mapy mogą być wypożyczone jedynie na czas ich skanowania nie dłużej niż na 3 dni robocze,</w:t>
      </w:r>
    </w:p>
    <w:p w14:paraId="1381D73C" w14:textId="498EE3A5" w:rsidR="0092624C" w:rsidRPr="00C0340F" w:rsidRDefault="001202CE" w:rsidP="0092624C">
      <w:pPr>
        <w:pStyle w:val="Nagwek3"/>
      </w:pPr>
      <w:r w:rsidRPr="00C0340F">
        <w:t xml:space="preserve">Wykonawca dokona weryfikacji i opracowania przekazanej dokumentacji geodezyjnej, pod kątem możliwości i zakresu jej wykorzystania w pracach modernizacyjnych dotyczących </w:t>
      </w:r>
      <w:proofErr w:type="spellStart"/>
      <w:r w:rsidRPr="00C0340F">
        <w:t>EGiB</w:t>
      </w:r>
      <w:proofErr w:type="spellEnd"/>
      <w:r w:rsidRPr="00C0340F">
        <w:t>. Dane obliczeniowe, w tym udokumentowane pomiary geodezyjne, należy pozyskać z maksymalną możliwą dokładnością. Weryfikacją należy</w:t>
      </w:r>
      <w:r w:rsidR="00481614" w:rsidRPr="00C0340F">
        <w:t xml:space="preserve"> </w:t>
      </w:r>
      <w:r w:rsidRPr="00C0340F">
        <w:t>objąć:</w:t>
      </w:r>
    </w:p>
    <w:p w14:paraId="144F21DA" w14:textId="17A9D064" w:rsidR="00E13A25" w:rsidRPr="00C0340F" w:rsidRDefault="001202CE" w:rsidP="00C427E0">
      <w:pPr>
        <w:pStyle w:val="Akapitzlist"/>
        <w:numPr>
          <w:ilvl w:val="0"/>
          <w:numId w:val="18"/>
        </w:numPr>
      </w:pPr>
      <w:r w:rsidRPr="00C0340F">
        <w:t xml:space="preserve">operaty przyjęte do </w:t>
      </w:r>
      <w:proofErr w:type="spellStart"/>
      <w:r w:rsidRPr="00C0340F">
        <w:t>PZGiK</w:t>
      </w:r>
      <w:proofErr w:type="spellEnd"/>
      <w:r w:rsidRPr="00C0340F">
        <w:t xml:space="preserve"> o ile zawierają dane dotyczące obiektów bazy </w:t>
      </w:r>
      <w:proofErr w:type="spellStart"/>
      <w:r w:rsidRPr="00C0340F">
        <w:t>EGiB</w:t>
      </w:r>
      <w:proofErr w:type="spellEnd"/>
      <w:r w:rsidRPr="00C0340F">
        <w:t xml:space="preserve"> lub obiektów baz BDOT500 i GESUT dla których należy przeprowadzić harmonizację z obiektami bazy</w:t>
      </w:r>
      <w:r w:rsidR="00481614" w:rsidRPr="00C0340F">
        <w:t xml:space="preserve"> </w:t>
      </w:r>
      <w:proofErr w:type="spellStart"/>
      <w:r w:rsidRPr="00C0340F">
        <w:t>EGiB</w:t>
      </w:r>
      <w:proofErr w:type="spellEnd"/>
      <w:r w:rsidRPr="00C0340F">
        <w:t>,</w:t>
      </w:r>
    </w:p>
    <w:p w14:paraId="3AD271C7" w14:textId="052A672C" w:rsidR="00E13A25" w:rsidRPr="00C0340F" w:rsidRDefault="001202CE" w:rsidP="00C427E0">
      <w:pPr>
        <w:pStyle w:val="Akapitzlist"/>
        <w:numPr>
          <w:ilvl w:val="0"/>
          <w:numId w:val="18"/>
        </w:numPr>
      </w:pPr>
      <w:r w:rsidRPr="00C0340F">
        <w:t xml:space="preserve">dane  zawarte  w  dowodach  zmian   przechowywanych   przez   Zamawiającego,  dla wszystkich obiektów </w:t>
      </w:r>
      <w:proofErr w:type="spellStart"/>
      <w:r w:rsidR="00336D0D">
        <w:t>EGiB</w:t>
      </w:r>
      <w:proofErr w:type="spellEnd"/>
      <w:r w:rsidRPr="00C0340F">
        <w:t xml:space="preserve">, jeżeli będzie to konieczne do wyjaśnienia stwierdzonych  </w:t>
      </w:r>
      <w:r w:rsidRPr="00C0340F">
        <w:lastRenderedPageBreak/>
        <w:t>błędów  i  nieprawidłowości  lub  gdy  brak  będzie  innych  źródeł,   z których byłoby możliwe pozyskanie tych</w:t>
      </w:r>
      <w:r w:rsidR="00CB65C5" w:rsidRPr="00C0340F">
        <w:t xml:space="preserve"> </w:t>
      </w:r>
      <w:r w:rsidRPr="00C0340F">
        <w:t>danych.</w:t>
      </w:r>
    </w:p>
    <w:p w14:paraId="3663A102" w14:textId="37305119" w:rsidR="00E13A25" w:rsidRPr="00C0340F" w:rsidRDefault="001202CE" w:rsidP="00B52A8F">
      <w:pPr>
        <w:pStyle w:val="Nagwek3"/>
      </w:pPr>
      <w:r w:rsidRPr="00C0340F">
        <w:t>W  przypadku  operatów,  których  współrzędne  wyrażone   są   w   układzie   „1965” lub układzie lokalnym, przed porównaniem Wykonawca dokona wcześniejszej transformacji współrzędnych do układu PL-2000 w oparciu o punkty</w:t>
      </w:r>
      <w:r w:rsidR="007243A0" w:rsidRPr="00C0340F">
        <w:t xml:space="preserve"> </w:t>
      </w:r>
      <w:r w:rsidRPr="00C0340F">
        <w:t>łączne.</w:t>
      </w:r>
    </w:p>
    <w:p w14:paraId="272488AB" w14:textId="77777777" w:rsidR="00E13A25" w:rsidRPr="00C0340F" w:rsidRDefault="001202CE" w:rsidP="00B52A8F">
      <w:pPr>
        <w:pStyle w:val="Nagwek3"/>
      </w:pPr>
      <w:r w:rsidRPr="00C0340F">
        <w:t xml:space="preserve">Weryfikacja wiarygodności i dokładności operatów z </w:t>
      </w:r>
      <w:proofErr w:type="spellStart"/>
      <w:r w:rsidRPr="00C0340F">
        <w:t>PZGiK</w:t>
      </w:r>
      <w:proofErr w:type="spellEnd"/>
      <w:r w:rsidRPr="00C0340F">
        <w:t xml:space="preserve"> w zakresie granic działek ewidencyjnych powinna nastąpić</w:t>
      </w:r>
      <w:r w:rsidR="00C6772E" w:rsidRPr="00C0340F">
        <w:t xml:space="preserve"> </w:t>
      </w:r>
      <w:r w:rsidRPr="00C0340F">
        <w:t>poprzez:</w:t>
      </w:r>
    </w:p>
    <w:p w14:paraId="3F9BD1C7" w14:textId="7E25B822" w:rsidR="00E13A25" w:rsidRPr="00C0340F" w:rsidRDefault="001202CE" w:rsidP="00C427E0">
      <w:pPr>
        <w:pStyle w:val="Akapitzlist"/>
        <w:numPr>
          <w:ilvl w:val="0"/>
          <w:numId w:val="19"/>
        </w:numPr>
      </w:pPr>
      <w:r w:rsidRPr="00C0340F">
        <w:t>sprawdzenie trybu i metody pozyskania współrzędnych punktów granicznych oraz zgodności trybu i metody z obowiązującymi</w:t>
      </w:r>
      <w:r w:rsidR="008526DD" w:rsidRPr="00C0340F">
        <w:t xml:space="preserve"> </w:t>
      </w:r>
      <w:r w:rsidRPr="00C0340F">
        <w:t>przepisami,</w:t>
      </w:r>
    </w:p>
    <w:p w14:paraId="57CB87F9" w14:textId="0815E565" w:rsidR="00E13A25" w:rsidRPr="00C0340F" w:rsidRDefault="001202CE" w:rsidP="00C427E0">
      <w:pPr>
        <w:pStyle w:val="Akapitzlist"/>
        <w:numPr>
          <w:ilvl w:val="0"/>
          <w:numId w:val="19"/>
        </w:numPr>
      </w:pPr>
      <w:r w:rsidRPr="00C0340F">
        <w:t>sprawdzenie operatów pod kątem zawartości współrzędnych punktów granicznych lub miar umożliwiających obliczenie takich</w:t>
      </w:r>
      <w:r w:rsidR="008526DD" w:rsidRPr="00C0340F">
        <w:t xml:space="preserve"> </w:t>
      </w:r>
      <w:r w:rsidRPr="00C0340F">
        <w:t>współrzędnych,</w:t>
      </w:r>
    </w:p>
    <w:p w14:paraId="362C3CA4" w14:textId="4B0DFCAD" w:rsidR="00E13A25" w:rsidRPr="00C0340F" w:rsidRDefault="001202CE" w:rsidP="00C427E0">
      <w:pPr>
        <w:pStyle w:val="Akapitzlist"/>
        <w:numPr>
          <w:ilvl w:val="0"/>
          <w:numId w:val="19"/>
        </w:numPr>
      </w:pPr>
      <w:r w:rsidRPr="00C0340F">
        <w:t>sprawdzenie  błędu  położenia     punktów   granicznych   pomierzonych  w ramach opracowania operatu, względem osnowy geodezyjnej 1klasy,</w:t>
      </w:r>
    </w:p>
    <w:p w14:paraId="5A1F299B" w14:textId="72A36065" w:rsidR="00E13A25" w:rsidRPr="00C0340F" w:rsidRDefault="001202CE" w:rsidP="00C427E0">
      <w:pPr>
        <w:pStyle w:val="Akapitzlist"/>
        <w:numPr>
          <w:ilvl w:val="0"/>
          <w:numId w:val="19"/>
        </w:numPr>
      </w:pPr>
      <w:r w:rsidRPr="00C0340F">
        <w:t>sprawdzenie wzajemnej zgodności współrzędnych tych samych punktów granicznych pochodzących z różnych równoważnych operatów (np. dwa podziały) operatów, przy czym w przypadku rozbieżności nie przekraczającej 0,15 m punkty należy uznać za tożsame i przyjąć współrzędne ze starszego</w:t>
      </w:r>
      <w:r w:rsidR="00AB406E" w:rsidRPr="00C0340F">
        <w:t xml:space="preserve"> </w:t>
      </w:r>
      <w:r w:rsidRPr="00C0340F">
        <w:t>operatu,</w:t>
      </w:r>
    </w:p>
    <w:p w14:paraId="788C0AD4" w14:textId="77777777" w:rsidR="00E13A25" w:rsidRPr="00C0340F" w:rsidRDefault="001202CE" w:rsidP="00C427E0">
      <w:pPr>
        <w:pStyle w:val="Akapitzlist"/>
        <w:numPr>
          <w:ilvl w:val="0"/>
          <w:numId w:val="19"/>
        </w:numPr>
      </w:pPr>
      <w:r w:rsidRPr="00C0340F">
        <w:t>sprawdzenie wewnętrznej zgodności i spójności</w:t>
      </w:r>
      <w:r w:rsidR="00200AB8" w:rsidRPr="00C0340F">
        <w:t xml:space="preserve"> </w:t>
      </w:r>
      <w:r w:rsidRPr="00C0340F">
        <w:t>operatu.</w:t>
      </w:r>
    </w:p>
    <w:p w14:paraId="2F8859F5" w14:textId="05D13927" w:rsidR="00E13A25" w:rsidRPr="00C0340F" w:rsidRDefault="001202CE" w:rsidP="00B52A8F">
      <w:pPr>
        <w:pStyle w:val="Nagwek3"/>
      </w:pPr>
      <w:r w:rsidRPr="00C0340F">
        <w:t xml:space="preserve">Zmiana powierzchni działki w bazie </w:t>
      </w:r>
      <w:proofErr w:type="spellStart"/>
      <w:r w:rsidRPr="00C0340F">
        <w:t>EGiB</w:t>
      </w:r>
      <w:proofErr w:type="spellEnd"/>
      <w:r w:rsidRPr="00C0340F">
        <w:t xml:space="preserve"> i jej ujawnienie z dokładnością do m</w:t>
      </w:r>
      <w:r w:rsidRPr="00C0340F">
        <w:rPr>
          <w:position w:val="9"/>
          <w:sz w:val="16"/>
        </w:rPr>
        <w:t xml:space="preserve">2 </w:t>
      </w:r>
      <w:r w:rsidRPr="00C0340F">
        <w:t xml:space="preserve">będzie możliwe jedynie w sytuacji, gdy wszystkie punkty graniczne tworzące działkę będą się charakteryzowały średnim błędem położenia nie większym niż 0,30 m względem osnowy geodezyjnej 1 klasy, zgodnie z § 61 i 62 </w:t>
      </w:r>
      <w:proofErr w:type="spellStart"/>
      <w:r w:rsidRPr="00C0340F">
        <w:t>Rozp</w:t>
      </w:r>
      <w:proofErr w:type="spellEnd"/>
      <w:r w:rsidRPr="00C0340F">
        <w:t xml:space="preserve">. </w:t>
      </w:r>
      <w:proofErr w:type="spellStart"/>
      <w:r w:rsidRPr="00C0340F">
        <w:t>EGiB</w:t>
      </w:r>
      <w:proofErr w:type="spellEnd"/>
      <w:r w:rsidRPr="00C0340F">
        <w:t xml:space="preserve">. Dla powyższych przypadków Wykonawca sporządzi wykaz działek, dla których zostanie ujawniona powierzchnia działki w bazie </w:t>
      </w:r>
      <w:proofErr w:type="spellStart"/>
      <w:r w:rsidRPr="00C0340F">
        <w:t>EGiB</w:t>
      </w:r>
      <w:proofErr w:type="spellEnd"/>
      <w:r w:rsidRPr="00C0340F">
        <w:t xml:space="preserve"> z dokładnością do m</w:t>
      </w:r>
      <w:r w:rsidRPr="00C0340F">
        <w:rPr>
          <w:position w:val="9"/>
          <w:sz w:val="16"/>
        </w:rPr>
        <w:t>2</w:t>
      </w:r>
      <w:r w:rsidRPr="00C0340F">
        <w:t>, które do modernizacji były ujawnione z dokładnością do</w:t>
      </w:r>
      <w:r w:rsidR="008C1DCC" w:rsidRPr="00C0340F">
        <w:t xml:space="preserve"> </w:t>
      </w:r>
      <w:r w:rsidRPr="00C0340F">
        <w:t>ara.</w:t>
      </w:r>
    </w:p>
    <w:p w14:paraId="113EB4BF" w14:textId="63F030DD" w:rsidR="00655B17" w:rsidRPr="00C0340F" w:rsidRDefault="001202CE" w:rsidP="00655B17">
      <w:pPr>
        <w:pStyle w:val="Nagwek3"/>
      </w:pPr>
      <w:bookmarkStart w:id="19" w:name="_Hlk18582071"/>
      <w:r w:rsidRPr="00C0340F">
        <w:t xml:space="preserve">Wykonawca dokona weryfikacji, uzgodnienia i uzupełnienia atrybutu ZRD punktów granicznych pozyskanych z operatów znajdujących się w </w:t>
      </w:r>
      <w:proofErr w:type="spellStart"/>
      <w:r w:rsidRPr="00C0340F">
        <w:t>PZGiK</w:t>
      </w:r>
      <w:proofErr w:type="spellEnd"/>
      <w:r w:rsidRPr="00C0340F">
        <w:t xml:space="preserve"> w zależności od czasu sporządzania operatu. Uzgodnienia należy dokonać zgodnie z Tabelą1.</w:t>
      </w:r>
    </w:p>
    <w:tbl>
      <w:tblPr>
        <w:tblW w:w="9219" w:type="dxa"/>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5"/>
        <w:gridCol w:w="1880"/>
        <w:gridCol w:w="814"/>
        <w:gridCol w:w="2268"/>
        <w:gridCol w:w="708"/>
        <w:gridCol w:w="2634"/>
      </w:tblGrid>
      <w:tr w:rsidR="00BF0B8D" w:rsidRPr="00C0340F" w14:paraId="27EB2F5F" w14:textId="77777777" w:rsidTr="00C0340F">
        <w:trPr>
          <w:trHeight w:val="542"/>
        </w:trPr>
        <w:tc>
          <w:tcPr>
            <w:tcW w:w="2795" w:type="dxa"/>
            <w:gridSpan w:val="2"/>
            <w:shd w:val="clear" w:color="auto" w:fill="D9D9D9"/>
          </w:tcPr>
          <w:p w14:paraId="6A119247" w14:textId="77777777" w:rsidR="00BF0B8D" w:rsidRPr="00C0340F" w:rsidRDefault="00BF0B8D" w:rsidP="00625393">
            <w:pPr>
              <w:pStyle w:val="TableParagraph"/>
              <w:spacing w:before="167"/>
              <w:ind w:left="558"/>
              <w:rPr>
                <w:b/>
                <w:sz w:val="18"/>
              </w:rPr>
            </w:pPr>
            <w:r w:rsidRPr="00C0340F">
              <w:rPr>
                <w:b/>
                <w:sz w:val="18"/>
              </w:rPr>
              <w:t>Do 30 grudnia 2013 r.</w:t>
            </w:r>
          </w:p>
        </w:tc>
        <w:tc>
          <w:tcPr>
            <w:tcW w:w="3082" w:type="dxa"/>
            <w:gridSpan w:val="2"/>
            <w:shd w:val="clear" w:color="auto" w:fill="D9D9D9"/>
          </w:tcPr>
          <w:p w14:paraId="1F74D0A5" w14:textId="0C951E54" w:rsidR="00BF0B8D" w:rsidRPr="00C0340F" w:rsidRDefault="00BF0B8D" w:rsidP="00655B17">
            <w:pPr>
              <w:pStyle w:val="TableParagraph"/>
              <w:spacing w:before="64" w:line="207" w:lineRule="exact"/>
              <w:ind w:left="57" w:right="49"/>
              <w:jc w:val="center"/>
              <w:rPr>
                <w:b/>
                <w:sz w:val="18"/>
              </w:rPr>
            </w:pPr>
            <w:r w:rsidRPr="00C0340F">
              <w:rPr>
                <w:b/>
                <w:sz w:val="18"/>
              </w:rPr>
              <w:t>Od 31 grudnia 2013 r. do 10</w:t>
            </w:r>
            <w:r w:rsidR="00655B17" w:rsidRPr="00C0340F">
              <w:rPr>
                <w:b/>
                <w:sz w:val="18"/>
              </w:rPr>
              <w:t xml:space="preserve"> </w:t>
            </w:r>
            <w:r w:rsidRPr="00C0340F">
              <w:rPr>
                <w:b/>
                <w:sz w:val="18"/>
              </w:rPr>
              <w:t>stycznia</w:t>
            </w:r>
            <w:r w:rsidR="00655B17" w:rsidRPr="00C0340F">
              <w:rPr>
                <w:b/>
                <w:sz w:val="18"/>
              </w:rPr>
              <w:t xml:space="preserve"> </w:t>
            </w:r>
            <w:r w:rsidRPr="00C0340F">
              <w:rPr>
                <w:b/>
                <w:sz w:val="18"/>
              </w:rPr>
              <w:t>2016 r.</w:t>
            </w:r>
          </w:p>
        </w:tc>
        <w:tc>
          <w:tcPr>
            <w:tcW w:w="3342" w:type="dxa"/>
            <w:gridSpan w:val="2"/>
            <w:shd w:val="clear" w:color="auto" w:fill="D9D9D9"/>
          </w:tcPr>
          <w:p w14:paraId="5F75091B" w14:textId="77777777" w:rsidR="00BF0B8D" w:rsidRPr="00C0340F" w:rsidRDefault="00BF0B8D" w:rsidP="00625393">
            <w:pPr>
              <w:pStyle w:val="TableParagraph"/>
              <w:spacing w:before="167"/>
              <w:ind w:left="868"/>
              <w:rPr>
                <w:b/>
                <w:sz w:val="18"/>
              </w:rPr>
            </w:pPr>
            <w:r w:rsidRPr="00C0340F">
              <w:rPr>
                <w:b/>
                <w:sz w:val="18"/>
              </w:rPr>
              <w:t>Od 11 stycznia 2016 r.</w:t>
            </w:r>
          </w:p>
        </w:tc>
      </w:tr>
      <w:tr w:rsidR="00BF0B8D" w:rsidRPr="00C0340F" w14:paraId="178BC576" w14:textId="77777777" w:rsidTr="00C0340F">
        <w:trPr>
          <w:trHeight w:val="285"/>
        </w:trPr>
        <w:tc>
          <w:tcPr>
            <w:tcW w:w="915" w:type="dxa"/>
            <w:shd w:val="clear" w:color="auto" w:fill="D9D9D9"/>
          </w:tcPr>
          <w:p w14:paraId="04850BD5" w14:textId="77777777" w:rsidR="00BF0B8D" w:rsidRPr="00C0340F" w:rsidRDefault="00BF0B8D" w:rsidP="00625393">
            <w:pPr>
              <w:pStyle w:val="TableParagraph"/>
              <w:spacing w:before="40"/>
              <w:ind w:left="50" w:right="45"/>
              <w:jc w:val="center"/>
              <w:rPr>
                <w:b/>
                <w:sz w:val="18"/>
              </w:rPr>
            </w:pPr>
            <w:r w:rsidRPr="00C0340F">
              <w:rPr>
                <w:b/>
                <w:sz w:val="18"/>
              </w:rPr>
              <w:t>ZRD</w:t>
            </w:r>
          </w:p>
        </w:tc>
        <w:tc>
          <w:tcPr>
            <w:tcW w:w="1880" w:type="dxa"/>
            <w:shd w:val="clear" w:color="auto" w:fill="D9D9D9"/>
          </w:tcPr>
          <w:p w14:paraId="7F23A651" w14:textId="77777777" w:rsidR="00BF0B8D" w:rsidRPr="00C0340F" w:rsidRDefault="00BF0B8D" w:rsidP="00655B17">
            <w:pPr>
              <w:pStyle w:val="TableParagraph"/>
              <w:spacing w:before="40"/>
              <w:ind w:right="944"/>
              <w:rPr>
                <w:b/>
                <w:sz w:val="18"/>
              </w:rPr>
            </w:pPr>
            <w:r w:rsidRPr="00C0340F">
              <w:rPr>
                <w:b/>
                <w:sz w:val="18"/>
              </w:rPr>
              <w:t>Opis</w:t>
            </w:r>
          </w:p>
        </w:tc>
        <w:tc>
          <w:tcPr>
            <w:tcW w:w="814" w:type="dxa"/>
            <w:shd w:val="clear" w:color="auto" w:fill="D9D9D9"/>
          </w:tcPr>
          <w:p w14:paraId="15B07D9F" w14:textId="77777777" w:rsidR="00BF0B8D" w:rsidRPr="00C0340F" w:rsidRDefault="00BF0B8D" w:rsidP="00625393">
            <w:pPr>
              <w:pStyle w:val="TableParagraph"/>
              <w:spacing w:before="40"/>
              <w:ind w:left="52" w:right="47"/>
              <w:jc w:val="center"/>
              <w:rPr>
                <w:b/>
                <w:sz w:val="18"/>
              </w:rPr>
            </w:pPr>
            <w:r w:rsidRPr="00C0340F">
              <w:rPr>
                <w:b/>
                <w:sz w:val="18"/>
              </w:rPr>
              <w:t>ZRD</w:t>
            </w:r>
          </w:p>
        </w:tc>
        <w:tc>
          <w:tcPr>
            <w:tcW w:w="2268" w:type="dxa"/>
            <w:shd w:val="clear" w:color="auto" w:fill="D9D9D9"/>
          </w:tcPr>
          <w:p w14:paraId="2ECFEA8B" w14:textId="0E25352E" w:rsidR="00BF0B8D" w:rsidRPr="00C0340F" w:rsidRDefault="00655B17" w:rsidP="00655B17">
            <w:pPr>
              <w:pStyle w:val="TableParagraph"/>
              <w:spacing w:before="40"/>
              <w:ind w:right="999"/>
              <w:rPr>
                <w:b/>
                <w:sz w:val="18"/>
              </w:rPr>
            </w:pPr>
            <w:r w:rsidRPr="00C0340F">
              <w:rPr>
                <w:b/>
                <w:sz w:val="18"/>
              </w:rPr>
              <w:t>Opis</w:t>
            </w:r>
          </w:p>
        </w:tc>
        <w:tc>
          <w:tcPr>
            <w:tcW w:w="708" w:type="dxa"/>
            <w:shd w:val="clear" w:color="auto" w:fill="D9D9D9"/>
          </w:tcPr>
          <w:p w14:paraId="7965AFA8" w14:textId="77777777" w:rsidR="00BF0B8D" w:rsidRPr="00C0340F" w:rsidRDefault="00BF0B8D" w:rsidP="00625393">
            <w:pPr>
              <w:pStyle w:val="TableParagraph"/>
              <w:spacing w:before="40"/>
              <w:ind w:left="49" w:right="47"/>
              <w:jc w:val="center"/>
              <w:rPr>
                <w:b/>
                <w:sz w:val="18"/>
              </w:rPr>
            </w:pPr>
            <w:r w:rsidRPr="00C0340F">
              <w:rPr>
                <w:b/>
                <w:sz w:val="18"/>
              </w:rPr>
              <w:t>ZRD</w:t>
            </w:r>
          </w:p>
        </w:tc>
        <w:tc>
          <w:tcPr>
            <w:tcW w:w="2634" w:type="dxa"/>
            <w:shd w:val="clear" w:color="auto" w:fill="D9D9D9"/>
          </w:tcPr>
          <w:p w14:paraId="4D10C614" w14:textId="776D5FDE" w:rsidR="00BF0B8D" w:rsidRPr="00C0340F" w:rsidRDefault="00655B17" w:rsidP="00655B17">
            <w:pPr>
              <w:pStyle w:val="TableParagraph"/>
              <w:spacing w:before="40"/>
              <w:ind w:right="1234"/>
              <w:rPr>
                <w:b/>
                <w:sz w:val="18"/>
              </w:rPr>
            </w:pPr>
            <w:r w:rsidRPr="00C0340F">
              <w:rPr>
                <w:b/>
                <w:sz w:val="18"/>
              </w:rPr>
              <w:t>Opis</w:t>
            </w:r>
          </w:p>
        </w:tc>
      </w:tr>
      <w:tr w:rsidR="00BF0B8D" w:rsidRPr="00C0340F" w14:paraId="57FFFB50" w14:textId="77777777" w:rsidTr="00C0340F">
        <w:trPr>
          <w:trHeight w:val="184"/>
        </w:trPr>
        <w:tc>
          <w:tcPr>
            <w:tcW w:w="915" w:type="dxa"/>
            <w:shd w:val="clear" w:color="auto" w:fill="D9D9D9"/>
          </w:tcPr>
          <w:p w14:paraId="6822EB53" w14:textId="77777777" w:rsidR="00BF0B8D" w:rsidRPr="00C0340F" w:rsidRDefault="00BF0B8D" w:rsidP="00625393">
            <w:pPr>
              <w:pStyle w:val="TableParagraph"/>
              <w:spacing w:line="164" w:lineRule="exact"/>
              <w:ind w:left="10"/>
              <w:jc w:val="center"/>
              <w:rPr>
                <w:sz w:val="16"/>
              </w:rPr>
            </w:pPr>
            <w:r w:rsidRPr="00C0340F">
              <w:rPr>
                <w:sz w:val="16"/>
              </w:rPr>
              <w:t>1</w:t>
            </w:r>
          </w:p>
        </w:tc>
        <w:tc>
          <w:tcPr>
            <w:tcW w:w="1880" w:type="dxa"/>
            <w:shd w:val="clear" w:color="auto" w:fill="D9D9D9"/>
          </w:tcPr>
          <w:p w14:paraId="1EAAB67B" w14:textId="77777777" w:rsidR="00BF0B8D" w:rsidRPr="00C0340F" w:rsidRDefault="00BF0B8D" w:rsidP="00625393">
            <w:pPr>
              <w:pStyle w:val="TableParagraph"/>
              <w:spacing w:line="164" w:lineRule="exact"/>
              <w:ind w:left="8"/>
              <w:jc w:val="center"/>
              <w:rPr>
                <w:sz w:val="16"/>
              </w:rPr>
            </w:pPr>
            <w:r w:rsidRPr="00C0340F">
              <w:rPr>
                <w:sz w:val="16"/>
              </w:rPr>
              <w:t>2</w:t>
            </w:r>
          </w:p>
        </w:tc>
        <w:tc>
          <w:tcPr>
            <w:tcW w:w="814" w:type="dxa"/>
            <w:shd w:val="clear" w:color="auto" w:fill="D9D9D9"/>
          </w:tcPr>
          <w:p w14:paraId="162752AB" w14:textId="77777777" w:rsidR="00BF0B8D" w:rsidRPr="00C0340F" w:rsidRDefault="00BF0B8D" w:rsidP="00625393">
            <w:pPr>
              <w:pStyle w:val="TableParagraph"/>
              <w:spacing w:line="164" w:lineRule="exact"/>
              <w:ind w:left="10"/>
              <w:jc w:val="center"/>
              <w:rPr>
                <w:sz w:val="16"/>
              </w:rPr>
            </w:pPr>
            <w:r w:rsidRPr="00C0340F">
              <w:rPr>
                <w:sz w:val="16"/>
              </w:rPr>
              <w:t>3</w:t>
            </w:r>
          </w:p>
        </w:tc>
        <w:tc>
          <w:tcPr>
            <w:tcW w:w="2268" w:type="dxa"/>
            <w:shd w:val="clear" w:color="auto" w:fill="D9D9D9"/>
          </w:tcPr>
          <w:p w14:paraId="7D9B369F" w14:textId="77777777" w:rsidR="00BF0B8D" w:rsidRPr="00C0340F" w:rsidRDefault="00BF0B8D" w:rsidP="00625393">
            <w:pPr>
              <w:pStyle w:val="TableParagraph"/>
              <w:spacing w:line="164" w:lineRule="exact"/>
              <w:ind w:left="4"/>
              <w:jc w:val="center"/>
              <w:rPr>
                <w:sz w:val="16"/>
              </w:rPr>
            </w:pPr>
            <w:r w:rsidRPr="00C0340F">
              <w:rPr>
                <w:sz w:val="16"/>
              </w:rPr>
              <w:t>4</w:t>
            </w:r>
          </w:p>
        </w:tc>
        <w:tc>
          <w:tcPr>
            <w:tcW w:w="708" w:type="dxa"/>
            <w:shd w:val="clear" w:color="auto" w:fill="D9D9D9"/>
          </w:tcPr>
          <w:p w14:paraId="468B5D0F" w14:textId="77777777" w:rsidR="00BF0B8D" w:rsidRPr="00C0340F" w:rsidRDefault="00BF0B8D" w:rsidP="00625393">
            <w:pPr>
              <w:pStyle w:val="TableParagraph"/>
              <w:spacing w:line="164" w:lineRule="exact"/>
              <w:ind w:left="7"/>
              <w:jc w:val="center"/>
              <w:rPr>
                <w:sz w:val="16"/>
              </w:rPr>
            </w:pPr>
            <w:r w:rsidRPr="00C0340F">
              <w:rPr>
                <w:sz w:val="16"/>
              </w:rPr>
              <w:t>5</w:t>
            </w:r>
          </w:p>
        </w:tc>
        <w:tc>
          <w:tcPr>
            <w:tcW w:w="2634" w:type="dxa"/>
            <w:shd w:val="clear" w:color="auto" w:fill="D9D9D9"/>
          </w:tcPr>
          <w:p w14:paraId="6B7DE67B" w14:textId="77777777" w:rsidR="00BF0B8D" w:rsidRPr="00C0340F" w:rsidRDefault="00BF0B8D" w:rsidP="00625393">
            <w:pPr>
              <w:pStyle w:val="TableParagraph"/>
              <w:spacing w:line="164" w:lineRule="exact"/>
              <w:ind w:left="4"/>
              <w:jc w:val="center"/>
              <w:rPr>
                <w:sz w:val="16"/>
              </w:rPr>
            </w:pPr>
            <w:r w:rsidRPr="00C0340F">
              <w:rPr>
                <w:sz w:val="16"/>
              </w:rPr>
              <w:t>6</w:t>
            </w:r>
          </w:p>
        </w:tc>
      </w:tr>
      <w:tr w:rsidR="00BF0B8D" w:rsidRPr="00C0340F" w14:paraId="05F9F216" w14:textId="77777777" w:rsidTr="00C0340F">
        <w:trPr>
          <w:trHeight w:val="1761"/>
        </w:trPr>
        <w:tc>
          <w:tcPr>
            <w:tcW w:w="915" w:type="dxa"/>
            <w:vMerge w:val="restart"/>
          </w:tcPr>
          <w:p w14:paraId="12590501" w14:textId="77777777" w:rsidR="00BF0B8D" w:rsidRPr="00C0340F" w:rsidRDefault="00BF0B8D" w:rsidP="00625393">
            <w:pPr>
              <w:pStyle w:val="TableParagraph"/>
              <w:rPr>
                <w:i/>
                <w:sz w:val="20"/>
              </w:rPr>
            </w:pPr>
          </w:p>
          <w:p w14:paraId="7C21C223" w14:textId="77777777" w:rsidR="00BF0B8D" w:rsidRPr="00C0340F" w:rsidRDefault="00BF0B8D" w:rsidP="00625393">
            <w:pPr>
              <w:pStyle w:val="TableParagraph"/>
              <w:rPr>
                <w:i/>
                <w:sz w:val="20"/>
              </w:rPr>
            </w:pPr>
          </w:p>
          <w:p w14:paraId="3621C38F" w14:textId="77777777" w:rsidR="00BF0B8D" w:rsidRPr="00C0340F" w:rsidRDefault="00BF0B8D" w:rsidP="00625393">
            <w:pPr>
              <w:pStyle w:val="TableParagraph"/>
              <w:rPr>
                <w:i/>
                <w:sz w:val="20"/>
              </w:rPr>
            </w:pPr>
          </w:p>
          <w:p w14:paraId="48580EC1" w14:textId="77777777" w:rsidR="00BF0B8D" w:rsidRPr="00C0340F" w:rsidRDefault="00BF0B8D" w:rsidP="00625393">
            <w:pPr>
              <w:pStyle w:val="TableParagraph"/>
              <w:spacing w:before="8"/>
              <w:rPr>
                <w:i/>
                <w:sz w:val="29"/>
              </w:rPr>
            </w:pPr>
          </w:p>
          <w:p w14:paraId="753AD8BA" w14:textId="77777777" w:rsidR="00BF0B8D" w:rsidRPr="00C0340F" w:rsidRDefault="00BF0B8D" w:rsidP="00625393">
            <w:pPr>
              <w:pStyle w:val="TableParagraph"/>
              <w:ind w:left="5"/>
              <w:jc w:val="center"/>
              <w:rPr>
                <w:sz w:val="18"/>
              </w:rPr>
            </w:pPr>
            <w:r w:rsidRPr="00C0340F">
              <w:rPr>
                <w:sz w:val="18"/>
              </w:rPr>
              <w:t>1</w:t>
            </w:r>
          </w:p>
        </w:tc>
        <w:tc>
          <w:tcPr>
            <w:tcW w:w="1880" w:type="dxa"/>
            <w:vMerge w:val="restart"/>
          </w:tcPr>
          <w:p w14:paraId="6D9956DF" w14:textId="77777777" w:rsidR="00BF0B8D" w:rsidRPr="00C0340F" w:rsidRDefault="00BF0B8D" w:rsidP="00625393">
            <w:pPr>
              <w:pStyle w:val="TableParagraph"/>
              <w:rPr>
                <w:i/>
                <w:sz w:val="20"/>
              </w:rPr>
            </w:pPr>
          </w:p>
          <w:p w14:paraId="2EA69A3B" w14:textId="77777777" w:rsidR="00BF0B8D" w:rsidRPr="00C0340F" w:rsidRDefault="00BF0B8D" w:rsidP="00625393">
            <w:pPr>
              <w:pStyle w:val="TableParagraph"/>
              <w:rPr>
                <w:i/>
                <w:sz w:val="20"/>
              </w:rPr>
            </w:pPr>
          </w:p>
          <w:p w14:paraId="48778E98" w14:textId="77777777" w:rsidR="00BF0B8D" w:rsidRPr="00C0340F" w:rsidRDefault="00BF0B8D" w:rsidP="00625393">
            <w:pPr>
              <w:pStyle w:val="TableParagraph"/>
              <w:rPr>
                <w:i/>
                <w:sz w:val="20"/>
              </w:rPr>
            </w:pPr>
          </w:p>
          <w:p w14:paraId="2DA629CC" w14:textId="77777777" w:rsidR="00BF0B8D" w:rsidRPr="00C0340F" w:rsidRDefault="00BF0B8D" w:rsidP="00625393">
            <w:pPr>
              <w:pStyle w:val="TableParagraph"/>
              <w:spacing w:before="135"/>
              <w:ind w:left="28" w:right="26"/>
              <w:rPr>
                <w:sz w:val="18"/>
              </w:rPr>
            </w:pPr>
            <w:r w:rsidRPr="00C0340F">
              <w:rPr>
                <w:sz w:val="18"/>
              </w:rPr>
              <w:t>geodezyjne pomiary terenowe poprzedzone ustaleniem przebiegu granic</w:t>
            </w:r>
          </w:p>
        </w:tc>
        <w:tc>
          <w:tcPr>
            <w:tcW w:w="814" w:type="dxa"/>
            <w:vMerge w:val="restart"/>
          </w:tcPr>
          <w:p w14:paraId="5A9E4303" w14:textId="77777777" w:rsidR="00BF0B8D" w:rsidRPr="00C0340F" w:rsidRDefault="00BF0B8D" w:rsidP="00625393">
            <w:pPr>
              <w:pStyle w:val="TableParagraph"/>
              <w:rPr>
                <w:i/>
                <w:sz w:val="20"/>
              </w:rPr>
            </w:pPr>
          </w:p>
          <w:p w14:paraId="047DA402" w14:textId="77777777" w:rsidR="00BF0B8D" w:rsidRPr="00C0340F" w:rsidRDefault="00BF0B8D" w:rsidP="00625393">
            <w:pPr>
              <w:pStyle w:val="TableParagraph"/>
              <w:rPr>
                <w:i/>
                <w:sz w:val="20"/>
              </w:rPr>
            </w:pPr>
          </w:p>
          <w:p w14:paraId="63099300" w14:textId="77777777" w:rsidR="00BF0B8D" w:rsidRPr="00C0340F" w:rsidRDefault="00BF0B8D" w:rsidP="00625393">
            <w:pPr>
              <w:pStyle w:val="TableParagraph"/>
              <w:rPr>
                <w:i/>
                <w:sz w:val="20"/>
              </w:rPr>
            </w:pPr>
          </w:p>
          <w:p w14:paraId="015962A3" w14:textId="77777777" w:rsidR="00BF0B8D" w:rsidRPr="00C0340F" w:rsidRDefault="00BF0B8D" w:rsidP="00625393">
            <w:pPr>
              <w:pStyle w:val="TableParagraph"/>
              <w:spacing w:before="8"/>
              <w:rPr>
                <w:i/>
                <w:sz w:val="29"/>
              </w:rPr>
            </w:pPr>
          </w:p>
          <w:p w14:paraId="5D29AF73" w14:textId="77777777" w:rsidR="00BF0B8D" w:rsidRPr="00C0340F" w:rsidRDefault="00BF0B8D" w:rsidP="00625393">
            <w:pPr>
              <w:pStyle w:val="TableParagraph"/>
              <w:ind w:left="6"/>
              <w:jc w:val="center"/>
              <w:rPr>
                <w:sz w:val="18"/>
              </w:rPr>
            </w:pPr>
            <w:r w:rsidRPr="00C0340F">
              <w:rPr>
                <w:sz w:val="18"/>
              </w:rPr>
              <w:t>1</w:t>
            </w:r>
          </w:p>
        </w:tc>
        <w:tc>
          <w:tcPr>
            <w:tcW w:w="2268" w:type="dxa"/>
            <w:vMerge w:val="restart"/>
          </w:tcPr>
          <w:p w14:paraId="233CBD60" w14:textId="77777777" w:rsidR="00BF0B8D" w:rsidRPr="00C0340F" w:rsidRDefault="00BF0B8D" w:rsidP="00625393">
            <w:pPr>
              <w:pStyle w:val="TableParagraph"/>
              <w:rPr>
                <w:i/>
                <w:sz w:val="20"/>
              </w:rPr>
            </w:pPr>
          </w:p>
          <w:p w14:paraId="6C39CEB5" w14:textId="77777777" w:rsidR="00BF0B8D" w:rsidRPr="00C0340F" w:rsidRDefault="00BF0B8D" w:rsidP="00625393">
            <w:pPr>
              <w:pStyle w:val="TableParagraph"/>
              <w:spacing w:before="7"/>
              <w:rPr>
                <w:i/>
                <w:sz w:val="15"/>
              </w:rPr>
            </w:pPr>
          </w:p>
          <w:p w14:paraId="00BBF6DC" w14:textId="77777777" w:rsidR="00BF0B8D" w:rsidRPr="00C0340F" w:rsidRDefault="00BF0B8D" w:rsidP="00625393">
            <w:pPr>
              <w:pStyle w:val="TableParagraph"/>
              <w:ind w:left="27" w:right="5"/>
              <w:rPr>
                <w:sz w:val="18"/>
              </w:rPr>
            </w:pPr>
            <w:r w:rsidRPr="00C0340F">
              <w:rPr>
                <w:sz w:val="18"/>
              </w:rPr>
              <w:t>geodezyjne pomiary terenowe poprzedzone rozgraniczeniem nieruchomości, wznowieniem znaków granicznych, wyznaczeniem punktów granicznych lub ustaleniem ich położenia w innym trybie</w:t>
            </w:r>
          </w:p>
        </w:tc>
        <w:tc>
          <w:tcPr>
            <w:tcW w:w="708" w:type="dxa"/>
          </w:tcPr>
          <w:p w14:paraId="45FA0833" w14:textId="77777777" w:rsidR="00BF0B8D" w:rsidRPr="00C0340F" w:rsidRDefault="00BF0B8D" w:rsidP="00625393">
            <w:pPr>
              <w:pStyle w:val="TableParagraph"/>
              <w:rPr>
                <w:i/>
                <w:sz w:val="20"/>
              </w:rPr>
            </w:pPr>
          </w:p>
          <w:p w14:paraId="241961CD" w14:textId="77777777" w:rsidR="00BF0B8D" w:rsidRPr="00C0340F" w:rsidRDefault="00BF0B8D" w:rsidP="00625393">
            <w:pPr>
              <w:pStyle w:val="TableParagraph"/>
              <w:rPr>
                <w:i/>
                <w:sz w:val="20"/>
              </w:rPr>
            </w:pPr>
          </w:p>
          <w:p w14:paraId="7CC9A92B" w14:textId="77777777" w:rsidR="00BF0B8D" w:rsidRPr="00C0340F" w:rsidRDefault="00BF0B8D" w:rsidP="00625393">
            <w:pPr>
              <w:pStyle w:val="TableParagraph"/>
              <w:spacing w:before="8"/>
              <w:rPr>
                <w:i/>
                <w:sz w:val="26"/>
              </w:rPr>
            </w:pPr>
          </w:p>
          <w:p w14:paraId="5F6BE38F" w14:textId="77777777" w:rsidR="00BF0B8D" w:rsidRPr="00C0340F" w:rsidRDefault="00BF0B8D" w:rsidP="00625393">
            <w:pPr>
              <w:pStyle w:val="TableParagraph"/>
              <w:spacing w:before="1"/>
              <w:ind w:left="2"/>
              <w:jc w:val="center"/>
              <w:rPr>
                <w:sz w:val="18"/>
              </w:rPr>
            </w:pPr>
            <w:r w:rsidRPr="00C0340F">
              <w:rPr>
                <w:sz w:val="18"/>
              </w:rPr>
              <w:t>1</w:t>
            </w:r>
          </w:p>
        </w:tc>
        <w:tc>
          <w:tcPr>
            <w:tcW w:w="2634" w:type="dxa"/>
          </w:tcPr>
          <w:p w14:paraId="4905D86A" w14:textId="77777777" w:rsidR="00BF0B8D" w:rsidRPr="00C0340F" w:rsidRDefault="00BF0B8D" w:rsidP="00625393">
            <w:pPr>
              <w:pStyle w:val="TableParagraph"/>
              <w:spacing w:before="43"/>
              <w:ind w:left="25" w:right="59"/>
              <w:rPr>
                <w:sz w:val="18"/>
              </w:rPr>
            </w:pPr>
            <w:r w:rsidRPr="00C0340F">
              <w:rPr>
                <w:sz w:val="18"/>
              </w:rPr>
              <w:t>geodezyjne pomiary terenowe poprzedzone rozgraniczeniem nieruchomości, wznowieniem znaków granicznych, wyznaczeniem punktów granicznych lub ustaleniem ich położenia w innym trybie, w tym</w:t>
            </w:r>
          </w:p>
          <w:p w14:paraId="004C30D4" w14:textId="77777777" w:rsidR="00BF0B8D" w:rsidRPr="00C0340F" w:rsidRDefault="00BF0B8D" w:rsidP="00625393">
            <w:pPr>
              <w:pStyle w:val="TableParagraph"/>
              <w:spacing w:line="242" w:lineRule="auto"/>
              <w:ind w:left="25" w:right="134"/>
              <w:rPr>
                <w:sz w:val="18"/>
              </w:rPr>
            </w:pPr>
            <w:r w:rsidRPr="00C0340F">
              <w:rPr>
                <w:sz w:val="18"/>
              </w:rPr>
              <w:t>w trybie określonym w § 39 ust. 1 i 2 rozporządzenia</w:t>
            </w:r>
          </w:p>
        </w:tc>
      </w:tr>
      <w:tr w:rsidR="00BF0B8D" w:rsidRPr="00C0340F" w14:paraId="0D0AF79E" w14:textId="77777777" w:rsidTr="00C0340F">
        <w:trPr>
          <w:trHeight w:val="517"/>
        </w:trPr>
        <w:tc>
          <w:tcPr>
            <w:tcW w:w="915" w:type="dxa"/>
            <w:vMerge/>
            <w:tcBorders>
              <w:top w:val="nil"/>
            </w:tcBorders>
          </w:tcPr>
          <w:p w14:paraId="60C8EAE4" w14:textId="77777777" w:rsidR="00BF0B8D" w:rsidRPr="00C0340F" w:rsidRDefault="00BF0B8D" w:rsidP="00625393">
            <w:pPr>
              <w:rPr>
                <w:sz w:val="2"/>
                <w:szCs w:val="2"/>
              </w:rPr>
            </w:pPr>
          </w:p>
        </w:tc>
        <w:tc>
          <w:tcPr>
            <w:tcW w:w="1880" w:type="dxa"/>
            <w:vMerge/>
            <w:tcBorders>
              <w:top w:val="nil"/>
            </w:tcBorders>
          </w:tcPr>
          <w:p w14:paraId="16E81E2F" w14:textId="77777777" w:rsidR="00BF0B8D" w:rsidRPr="00C0340F" w:rsidRDefault="00BF0B8D" w:rsidP="00625393">
            <w:pPr>
              <w:rPr>
                <w:sz w:val="2"/>
                <w:szCs w:val="2"/>
              </w:rPr>
            </w:pPr>
          </w:p>
        </w:tc>
        <w:tc>
          <w:tcPr>
            <w:tcW w:w="814" w:type="dxa"/>
            <w:vMerge/>
            <w:tcBorders>
              <w:top w:val="nil"/>
            </w:tcBorders>
          </w:tcPr>
          <w:p w14:paraId="61DAAD3D" w14:textId="77777777" w:rsidR="00BF0B8D" w:rsidRPr="00C0340F" w:rsidRDefault="00BF0B8D" w:rsidP="00625393">
            <w:pPr>
              <w:rPr>
                <w:sz w:val="2"/>
                <w:szCs w:val="2"/>
              </w:rPr>
            </w:pPr>
          </w:p>
        </w:tc>
        <w:tc>
          <w:tcPr>
            <w:tcW w:w="2268" w:type="dxa"/>
            <w:vMerge/>
            <w:tcBorders>
              <w:top w:val="nil"/>
            </w:tcBorders>
          </w:tcPr>
          <w:p w14:paraId="1D34F7E5" w14:textId="77777777" w:rsidR="00BF0B8D" w:rsidRPr="00C0340F" w:rsidRDefault="00BF0B8D" w:rsidP="00625393">
            <w:pPr>
              <w:rPr>
                <w:sz w:val="2"/>
                <w:szCs w:val="2"/>
              </w:rPr>
            </w:pPr>
          </w:p>
        </w:tc>
        <w:tc>
          <w:tcPr>
            <w:tcW w:w="708" w:type="dxa"/>
          </w:tcPr>
          <w:p w14:paraId="1416D3E7" w14:textId="77777777" w:rsidR="00BF0B8D" w:rsidRPr="00C0340F" w:rsidRDefault="00BF0B8D" w:rsidP="00625393">
            <w:pPr>
              <w:pStyle w:val="TableParagraph"/>
              <w:spacing w:before="146"/>
              <w:ind w:left="2"/>
              <w:jc w:val="center"/>
              <w:rPr>
                <w:sz w:val="18"/>
              </w:rPr>
            </w:pPr>
            <w:r w:rsidRPr="00C0340F">
              <w:rPr>
                <w:sz w:val="18"/>
              </w:rPr>
              <w:t>9</w:t>
            </w:r>
          </w:p>
        </w:tc>
        <w:tc>
          <w:tcPr>
            <w:tcW w:w="2634" w:type="dxa"/>
          </w:tcPr>
          <w:p w14:paraId="4ACBF1E0" w14:textId="77777777" w:rsidR="00BF0B8D" w:rsidRPr="00C0340F" w:rsidRDefault="00BF0B8D" w:rsidP="00625393">
            <w:pPr>
              <w:pStyle w:val="TableParagraph"/>
              <w:spacing w:before="40"/>
              <w:ind w:left="25" w:right="59"/>
              <w:rPr>
                <w:sz w:val="18"/>
              </w:rPr>
            </w:pPr>
            <w:r w:rsidRPr="00C0340F">
              <w:rPr>
                <w:sz w:val="18"/>
              </w:rPr>
              <w:t>wyniki ustaleń i analiz, o których mowa w § 39 ust. 3 rozporządzenia</w:t>
            </w:r>
          </w:p>
        </w:tc>
      </w:tr>
      <w:tr w:rsidR="00BF0B8D" w:rsidRPr="00C0340F" w14:paraId="029AB8E3" w14:textId="77777777" w:rsidTr="00C0340F">
        <w:trPr>
          <w:trHeight w:val="1758"/>
        </w:trPr>
        <w:tc>
          <w:tcPr>
            <w:tcW w:w="915" w:type="dxa"/>
          </w:tcPr>
          <w:p w14:paraId="78CA28AF" w14:textId="77777777" w:rsidR="00BF0B8D" w:rsidRPr="00C0340F" w:rsidRDefault="00BF0B8D" w:rsidP="00625393">
            <w:pPr>
              <w:pStyle w:val="TableParagraph"/>
              <w:rPr>
                <w:i/>
                <w:sz w:val="20"/>
              </w:rPr>
            </w:pPr>
          </w:p>
          <w:p w14:paraId="7E87BBEE" w14:textId="77777777" w:rsidR="00BF0B8D" w:rsidRPr="00C0340F" w:rsidRDefault="00BF0B8D" w:rsidP="00625393">
            <w:pPr>
              <w:pStyle w:val="TableParagraph"/>
              <w:rPr>
                <w:i/>
                <w:sz w:val="20"/>
              </w:rPr>
            </w:pPr>
          </w:p>
          <w:p w14:paraId="38418B21" w14:textId="77777777" w:rsidR="00BF0B8D" w:rsidRPr="00C0340F" w:rsidRDefault="00BF0B8D" w:rsidP="00625393">
            <w:pPr>
              <w:pStyle w:val="TableParagraph"/>
              <w:spacing w:before="6"/>
              <w:rPr>
                <w:i/>
                <w:sz w:val="26"/>
              </w:rPr>
            </w:pPr>
          </w:p>
          <w:p w14:paraId="45833998" w14:textId="77777777" w:rsidR="00BF0B8D" w:rsidRPr="00C0340F" w:rsidRDefault="00BF0B8D" w:rsidP="00625393">
            <w:pPr>
              <w:pStyle w:val="TableParagraph"/>
              <w:ind w:left="5"/>
              <w:jc w:val="center"/>
              <w:rPr>
                <w:sz w:val="18"/>
              </w:rPr>
            </w:pPr>
            <w:r w:rsidRPr="00C0340F">
              <w:rPr>
                <w:sz w:val="18"/>
              </w:rPr>
              <w:t>2</w:t>
            </w:r>
          </w:p>
        </w:tc>
        <w:tc>
          <w:tcPr>
            <w:tcW w:w="1880" w:type="dxa"/>
          </w:tcPr>
          <w:p w14:paraId="5645566E" w14:textId="77777777" w:rsidR="00BF0B8D" w:rsidRPr="00C0340F" w:rsidRDefault="00BF0B8D" w:rsidP="00625393">
            <w:pPr>
              <w:pStyle w:val="TableParagraph"/>
              <w:rPr>
                <w:i/>
                <w:sz w:val="20"/>
              </w:rPr>
            </w:pPr>
          </w:p>
          <w:p w14:paraId="3D11AE7A" w14:textId="77777777" w:rsidR="00BF0B8D" w:rsidRPr="00C0340F" w:rsidRDefault="00BF0B8D" w:rsidP="00625393">
            <w:pPr>
              <w:pStyle w:val="TableParagraph"/>
              <w:spacing w:before="7"/>
              <w:rPr>
                <w:i/>
                <w:sz w:val="28"/>
              </w:rPr>
            </w:pPr>
          </w:p>
          <w:p w14:paraId="6A5F431A" w14:textId="77777777" w:rsidR="00BF0B8D" w:rsidRPr="00C0340F" w:rsidRDefault="00BF0B8D" w:rsidP="00625393">
            <w:pPr>
              <w:pStyle w:val="TableParagraph"/>
              <w:ind w:left="28" w:right="41"/>
              <w:rPr>
                <w:sz w:val="18"/>
              </w:rPr>
            </w:pPr>
            <w:r w:rsidRPr="00C0340F">
              <w:rPr>
                <w:sz w:val="18"/>
              </w:rPr>
              <w:t>geodezyjne pomiary terenowe niepoprzedzone ustaleniem przebiegu granic</w:t>
            </w:r>
          </w:p>
        </w:tc>
        <w:tc>
          <w:tcPr>
            <w:tcW w:w="814" w:type="dxa"/>
          </w:tcPr>
          <w:p w14:paraId="639E32E8" w14:textId="77777777" w:rsidR="00BF0B8D" w:rsidRPr="00C0340F" w:rsidRDefault="00BF0B8D" w:rsidP="00625393">
            <w:pPr>
              <w:pStyle w:val="TableParagraph"/>
              <w:rPr>
                <w:i/>
                <w:sz w:val="20"/>
              </w:rPr>
            </w:pPr>
          </w:p>
          <w:p w14:paraId="4713CECA" w14:textId="77777777" w:rsidR="00BF0B8D" w:rsidRPr="00C0340F" w:rsidRDefault="00BF0B8D" w:rsidP="00625393">
            <w:pPr>
              <w:pStyle w:val="TableParagraph"/>
              <w:rPr>
                <w:i/>
                <w:sz w:val="20"/>
              </w:rPr>
            </w:pPr>
          </w:p>
          <w:p w14:paraId="5DF0F36C" w14:textId="77777777" w:rsidR="00BF0B8D" w:rsidRPr="00C0340F" w:rsidRDefault="00BF0B8D" w:rsidP="00625393">
            <w:pPr>
              <w:pStyle w:val="TableParagraph"/>
              <w:spacing w:before="6"/>
              <w:rPr>
                <w:i/>
                <w:sz w:val="26"/>
              </w:rPr>
            </w:pPr>
          </w:p>
          <w:p w14:paraId="7FB7607B" w14:textId="77777777" w:rsidR="00BF0B8D" w:rsidRPr="00C0340F" w:rsidRDefault="00BF0B8D" w:rsidP="00625393">
            <w:pPr>
              <w:pStyle w:val="TableParagraph"/>
              <w:ind w:left="6"/>
              <w:jc w:val="center"/>
              <w:rPr>
                <w:sz w:val="18"/>
              </w:rPr>
            </w:pPr>
            <w:r w:rsidRPr="00C0340F">
              <w:rPr>
                <w:sz w:val="18"/>
              </w:rPr>
              <w:t>2</w:t>
            </w:r>
          </w:p>
        </w:tc>
        <w:tc>
          <w:tcPr>
            <w:tcW w:w="2268" w:type="dxa"/>
          </w:tcPr>
          <w:p w14:paraId="38FD3E41" w14:textId="77777777" w:rsidR="00BF0B8D" w:rsidRPr="00C0340F" w:rsidRDefault="00BF0B8D" w:rsidP="00625393">
            <w:pPr>
              <w:pStyle w:val="TableParagraph"/>
              <w:spacing w:before="40"/>
              <w:ind w:left="27" w:right="5"/>
              <w:rPr>
                <w:sz w:val="18"/>
              </w:rPr>
            </w:pPr>
            <w:r w:rsidRPr="00C0340F">
              <w:rPr>
                <w:sz w:val="18"/>
              </w:rPr>
              <w:t>geodezyjne pomiary terenowe nie poprzedzone rozgraniczeniem nieruchomości, wznowieniem znaków granicznych, wyznaczeniem punktów granicznych lub ustaleniem ich położenia</w:t>
            </w:r>
          </w:p>
          <w:p w14:paraId="664A08EC" w14:textId="77777777" w:rsidR="00BF0B8D" w:rsidRPr="00C0340F" w:rsidRDefault="00BF0B8D" w:rsidP="00625393">
            <w:pPr>
              <w:pStyle w:val="TableParagraph"/>
              <w:spacing w:before="1"/>
              <w:ind w:left="27"/>
              <w:rPr>
                <w:sz w:val="18"/>
              </w:rPr>
            </w:pPr>
            <w:r w:rsidRPr="00C0340F">
              <w:rPr>
                <w:sz w:val="18"/>
              </w:rPr>
              <w:t>w innym trybie</w:t>
            </w:r>
          </w:p>
        </w:tc>
        <w:tc>
          <w:tcPr>
            <w:tcW w:w="708" w:type="dxa"/>
          </w:tcPr>
          <w:p w14:paraId="4145203F" w14:textId="77777777" w:rsidR="00BF0B8D" w:rsidRPr="00C0340F" w:rsidRDefault="00BF0B8D" w:rsidP="00625393">
            <w:pPr>
              <w:pStyle w:val="TableParagraph"/>
              <w:rPr>
                <w:i/>
                <w:sz w:val="20"/>
              </w:rPr>
            </w:pPr>
          </w:p>
          <w:p w14:paraId="13F2FAEA" w14:textId="77777777" w:rsidR="00BF0B8D" w:rsidRPr="00C0340F" w:rsidRDefault="00BF0B8D" w:rsidP="00625393">
            <w:pPr>
              <w:pStyle w:val="TableParagraph"/>
              <w:rPr>
                <w:i/>
                <w:sz w:val="20"/>
              </w:rPr>
            </w:pPr>
          </w:p>
          <w:p w14:paraId="6B90974E" w14:textId="77777777" w:rsidR="00BF0B8D" w:rsidRPr="00C0340F" w:rsidRDefault="00BF0B8D" w:rsidP="00625393">
            <w:pPr>
              <w:pStyle w:val="TableParagraph"/>
              <w:spacing w:before="6"/>
              <w:rPr>
                <w:i/>
                <w:sz w:val="26"/>
              </w:rPr>
            </w:pPr>
          </w:p>
          <w:p w14:paraId="2509834C" w14:textId="77777777" w:rsidR="00BF0B8D" w:rsidRPr="00C0340F" w:rsidRDefault="00BF0B8D" w:rsidP="00625393">
            <w:pPr>
              <w:pStyle w:val="TableParagraph"/>
              <w:ind w:left="2"/>
              <w:jc w:val="center"/>
              <w:rPr>
                <w:sz w:val="18"/>
              </w:rPr>
            </w:pPr>
            <w:r w:rsidRPr="00C0340F">
              <w:rPr>
                <w:sz w:val="18"/>
              </w:rPr>
              <w:t>2</w:t>
            </w:r>
          </w:p>
        </w:tc>
        <w:tc>
          <w:tcPr>
            <w:tcW w:w="2634" w:type="dxa"/>
          </w:tcPr>
          <w:p w14:paraId="78FECD1A" w14:textId="77777777" w:rsidR="00BF0B8D" w:rsidRPr="00C0340F" w:rsidRDefault="00BF0B8D" w:rsidP="00625393">
            <w:pPr>
              <w:pStyle w:val="TableParagraph"/>
              <w:spacing w:before="7"/>
              <w:rPr>
                <w:i/>
                <w:sz w:val="21"/>
              </w:rPr>
            </w:pPr>
          </w:p>
          <w:p w14:paraId="620F5E1F" w14:textId="77777777" w:rsidR="00BF0B8D" w:rsidRPr="00C0340F" w:rsidRDefault="00BF0B8D" w:rsidP="00625393">
            <w:pPr>
              <w:pStyle w:val="TableParagraph"/>
              <w:spacing w:before="1"/>
              <w:ind w:left="25" w:right="59"/>
              <w:rPr>
                <w:sz w:val="18"/>
              </w:rPr>
            </w:pPr>
            <w:r w:rsidRPr="00C0340F">
              <w:rPr>
                <w:sz w:val="18"/>
              </w:rPr>
              <w:t>geodezyjne pomiary terenowe niepoprzedzone rozgraniczeniem nieruchomości, wznowieniem znaków granicznych, wyznaczeniem punktów granicznych lub ustaleniem ich położenia w innym trybie</w:t>
            </w:r>
          </w:p>
        </w:tc>
      </w:tr>
      <w:tr w:rsidR="00BF0B8D" w:rsidRPr="00C0340F" w14:paraId="3866471B" w14:textId="77777777" w:rsidTr="00C0340F">
        <w:trPr>
          <w:trHeight w:val="2174"/>
        </w:trPr>
        <w:tc>
          <w:tcPr>
            <w:tcW w:w="915" w:type="dxa"/>
          </w:tcPr>
          <w:p w14:paraId="04B385FB" w14:textId="77777777" w:rsidR="00BF0B8D" w:rsidRPr="00C0340F" w:rsidRDefault="00BF0B8D" w:rsidP="00625393">
            <w:pPr>
              <w:pStyle w:val="TableParagraph"/>
              <w:rPr>
                <w:i/>
                <w:sz w:val="20"/>
              </w:rPr>
            </w:pPr>
          </w:p>
          <w:p w14:paraId="7627936C" w14:textId="77777777" w:rsidR="00BF0B8D" w:rsidRPr="00C0340F" w:rsidRDefault="00BF0B8D" w:rsidP="00625393">
            <w:pPr>
              <w:pStyle w:val="TableParagraph"/>
              <w:rPr>
                <w:i/>
                <w:sz w:val="20"/>
              </w:rPr>
            </w:pPr>
          </w:p>
          <w:p w14:paraId="674F91A1" w14:textId="77777777" w:rsidR="00BF0B8D" w:rsidRPr="00C0340F" w:rsidRDefault="00BF0B8D" w:rsidP="00625393">
            <w:pPr>
              <w:pStyle w:val="TableParagraph"/>
              <w:rPr>
                <w:i/>
                <w:sz w:val="20"/>
              </w:rPr>
            </w:pPr>
          </w:p>
          <w:p w14:paraId="7292C4B2" w14:textId="77777777" w:rsidR="00BF0B8D" w:rsidRPr="00C0340F" w:rsidRDefault="00BF0B8D" w:rsidP="00625393">
            <w:pPr>
              <w:pStyle w:val="TableParagraph"/>
              <w:spacing w:before="8"/>
              <w:rPr>
                <w:i/>
                <w:sz w:val="24"/>
              </w:rPr>
            </w:pPr>
          </w:p>
          <w:p w14:paraId="0390E07F" w14:textId="77777777" w:rsidR="00BF0B8D" w:rsidRPr="00C0340F" w:rsidRDefault="00BF0B8D" w:rsidP="00625393">
            <w:pPr>
              <w:pStyle w:val="TableParagraph"/>
              <w:ind w:left="5"/>
              <w:jc w:val="center"/>
              <w:rPr>
                <w:sz w:val="18"/>
              </w:rPr>
            </w:pPr>
            <w:r w:rsidRPr="00C0340F">
              <w:rPr>
                <w:sz w:val="18"/>
              </w:rPr>
              <w:t>3</w:t>
            </w:r>
          </w:p>
        </w:tc>
        <w:tc>
          <w:tcPr>
            <w:tcW w:w="1880" w:type="dxa"/>
          </w:tcPr>
          <w:p w14:paraId="6801171D" w14:textId="77777777" w:rsidR="00BF0B8D" w:rsidRPr="00C0340F" w:rsidRDefault="00BF0B8D" w:rsidP="00625393">
            <w:pPr>
              <w:pStyle w:val="TableParagraph"/>
              <w:rPr>
                <w:i/>
                <w:sz w:val="20"/>
              </w:rPr>
            </w:pPr>
          </w:p>
          <w:p w14:paraId="0CE0AF78" w14:textId="77777777" w:rsidR="00BF0B8D" w:rsidRPr="00C0340F" w:rsidRDefault="00BF0B8D" w:rsidP="00625393">
            <w:pPr>
              <w:pStyle w:val="TableParagraph"/>
              <w:rPr>
                <w:i/>
                <w:sz w:val="20"/>
              </w:rPr>
            </w:pPr>
          </w:p>
          <w:p w14:paraId="22B852B5" w14:textId="77777777" w:rsidR="00BF0B8D" w:rsidRPr="00C0340F" w:rsidRDefault="00BF0B8D" w:rsidP="00625393">
            <w:pPr>
              <w:pStyle w:val="TableParagraph"/>
              <w:spacing w:before="8"/>
              <w:rPr>
                <w:i/>
                <w:sz w:val="26"/>
              </w:rPr>
            </w:pPr>
          </w:p>
          <w:p w14:paraId="1449A181" w14:textId="77777777" w:rsidR="00BF0B8D" w:rsidRPr="00C0340F" w:rsidRDefault="00BF0B8D" w:rsidP="00625393">
            <w:pPr>
              <w:pStyle w:val="TableParagraph"/>
              <w:spacing w:before="1"/>
              <w:ind w:left="28" w:right="296"/>
              <w:rPr>
                <w:sz w:val="18"/>
              </w:rPr>
            </w:pPr>
            <w:r w:rsidRPr="00C0340F">
              <w:rPr>
                <w:sz w:val="18"/>
              </w:rPr>
              <w:t>pomiary fotogrametryczne poprzedzone ustaleniem przebiegu granic</w:t>
            </w:r>
          </w:p>
        </w:tc>
        <w:tc>
          <w:tcPr>
            <w:tcW w:w="814" w:type="dxa"/>
          </w:tcPr>
          <w:p w14:paraId="67C58ABB" w14:textId="77777777" w:rsidR="00BF0B8D" w:rsidRPr="00C0340F" w:rsidRDefault="00BF0B8D" w:rsidP="00625393">
            <w:pPr>
              <w:pStyle w:val="TableParagraph"/>
              <w:rPr>
                <w:i/>
                <w:sz w:val="20"/>
              </w:rPr>
            </w:pPr>
          </w:p>
          <w:p w14:paraId="206822F8" w14:textId="77777777" w:rsidR="00BF0B8D" w:rsidRPr="00C0340F" w:rsidRDefault="00BF0B8D" w:rsidP="00625393">
            <w:pPr>
              <w:pStyle w:val="TableParagraph"/>
              <w:rPr>
                <w:i/>
                <w:sz w:val="20"/>
              </w:rPr>
            </w:pPr>
          </w:p>
          <w:p w14:paraId="5612414F" w14:textId="77777777" w:rsidR="00BF0B8D" w:rsidRPr="00C0340F" w:rsidRDefault="00BF0B8D" w:rsidP="00625393">
            <w:pPr>
              <w:pStyle w:val="TableParagraph"/>
              <w:rPr>
                <w:i/>
                <w:sz w:val="20"/>
              </w:rPr>
            </w:pPr>
          </w:p>
          <w:p w14:paraId="15605CE7" w14:textId="77777777" w:rsidR="00BF0B8D" w:rsidRPr="00C0340F" w:rsidRDefault="00BF0B8D" w:rsidP="00625393">
            <w:pPr>
              <w:pStyle w:val="TableParagraph"/>
              <w:spacing w:before="8"/>
              <w:rPr>
                <w:i/>
                <w:sz w:val="24"/>
              </w:rPr>
            </w:pPr>
          </w:p>
          <w:p w14:paraId="2CD8BE4B" w14:textId="77777777" w:rsidR="00BF0B8D" w:rsidRPr="00C0340F" w:rsidRDefault="00BF0B8D" w:rsidP="00625393">
            <w:pPr>
              <w:pStyle w:val="TableParagraph"/>
              <w:ind w:left="6"/>
              <w:jc w:val="center"/>
              <w:rPr>
                <w:sz w:val="18"/>
              </w:rPr>
            </w:pPr>
            <w:r w:rsidRPr="00C0340F">
              <w:rPr>
                <w:sz w:val="18"/>
              </w:rPr>
              <w:t>3</w:t>
            </w:r>
          </w:p>
        </w:tc>
        <w:tc>
          <w:tcPr>
            <w:tcW w:w="2268" w:type="dxa"/>
          </w:tcPr>
          <w:p w14:paraId="12091BD1" w14:textId="77777777" w:rsidR="00BF0B8D" w:rsidRPr="00C0340F" w:rsidRDefault="00BF0B8D" w:rsidP="00625393">
            <w:pPr>
              <w:pStyle w:val="TableParagraph"/>
              <w:spacing w:before="43"/>
              <w:ind w:left="27" w:right="28"/>
              <w:rPr>
                <w:sz w:val="18"/>
              </w:rPr>
            </w:pPr>
            <w:r w:rsidRPr="00C0340F">
              <w:rPr>
                <w:sz w:val="18"/>
              </w:rPr>
              <w:t>pomiary fotogrametryczne poprzedzone ustaleniem przebiegu granic działek ewidencyjnych i ich sygnalizacją lub pomiary fotogrametryczne jednoznacznie zidentyfikowanych punktów granicznych uprzednio ustalonych w formie prawem przewidzianej</w:t>
            </w:r>
          </w:p>
        </w:tc>
        <w:tc>
          <w:tcPr>
            <w:tcW w:w="708" w:type="dxa"/>
          </w:tcPr>
          <w:p w14:paraId="027CC8DE" w14:textId="77777777" w:rsidR="00BF0B8D" w:rsidRPr="00C0340F" w:rsidRDefault="00BF0B8D" w:rsidP="00625393">
            <w:pPr>
              <w:pStyle w:val="TableParagraph"/>
              <w:rPr>
                <w:i/>
                <w:sz w:val="20"/>
              </w:rPr>
            </w:pPr>
          </w:p>
          <w:p w14:paraId="08329902" w14:textId="77777777" w:rsidR="00BF0B8D" w:rsidRPr="00C0340F" w:rsidRDefault="00BF0B8D" w:rsidP="00625393">
            <w:pPr>
              <w:pStyle w:val="TableParagraph"/>
              <w:rPr>
                <w:i/>
                <w:sz w:val="20"/>
              </w:rPr>
            </w:pPr>
          </w:p>
          <w:p w14:paraId="1824A997" w14:textId="77777777" w:rsidR="00BF0B8D" w:rsidRPr="00C0340F" w:rsidRDefault="00BF0B8D" w:rsidP="00625393">
            <w:pPr>
              <w:pStyle w:val="TableParagraph"/>
              <w:rPr>
                <w:i/>
                <w:sz w:val="20"/>
              </w:rPr>
            </w:pPr>
          </w:p>
          <w:p w14:paraId="518AB161" w14:textId="77777777" w:rsidR="00BF0B8D" w:rsidRPr="00C0340F" w:rsidRDefault="00BF0B8D" w:rsidP="00625393">
            <w:pPr>
              <w:pStyle w:val="TableParagraph"/>
              <w:spacing w:before="8"/>
              <w:rPr>
                <w:i/>
                <w:sz w:val="24"/>
              </w:rPr>
            </w:pPr>
          </w:p>
          <w:p w14:paraId="50C3B549" w14:textId="77777777" w:rsidR="00BF0B8D" w:rsidRPr="00C0340F" w:rsidRDefault="00BF0B8D" w:rsidP="00625393">
            <w:pPr>
              <w:pStyle w:val="TableParagraph"/>
              <w:ind w:left="2"/>
              <w:jc w:val="center"/>
              <w:rPr>
                <w:sz w:val="18"/>
              </w:rPr>
            </w:pPr>
            <w:r w:rsidRPr="00C0340F">
              <w:rPr>
                <w:sz w:val="18"/>
              </w:rPr>
              <w:t>3</w:t>
            </w:r>
          </w:p>
        </w:tc>
        <w:tc>
          <w:tcPr>
            <w:tcW w:w="2634" w:type="dxa"/>
          </w:tcPr>
          <w:p w14:paraId="6B83BFE9" w14:textId="1DB1E8E8" w:rsidR="00BF0B8D" w:rsidRPr="00C0340F" w:rsidRDefault="00BF0B8D" w:rsidP="009D1414">
            <w:pPr>
              <w:pStyle w:val="TableParagraph"/>
              <w:spacing w:before="43"/>
              <w:ind w:left="25" w:right="48"/>
              <w:rPr>
                <w:sz w:val="18"/>
              </w:rPr>
            </w:pPr>
            <w:r w:rsidRPr="00C0340F">
              <w:rPr>
                <w:sz w:val="18"/>
              </w:rPr>
              <w:t>geodezyjne pomiary fotogrametryczne punktów granicznych, których położenie zostało uprzednio ustalone w sposób określony w § 37 ust. 2 rozporządzenia, a także pomiary fotogrametryczne znaków</w:t>
            </w:r>
            <w:r w:rsidR="009D1414" w:rsidRPr="00C0340F">
              <w:rPr>
                <w:sz w:val="18"/>
              </w:rPr>
              <w:t xml:space="preserve"> </w:t>
            </w:r>
            <w:r w:rsidRPr="00C0340F">
              <w:rPr>
                <w:sz w:val="18"/>
              </w:rPr>
              <w:t>granicznych uwidocznionych na zdjęciach lotniczych lub na</w:t>
            </w:r>
            <w:r w:rsidR="009D1414" w:rsidRPr="00C0340F">
              <w:rPr>
                <w:sz w:val="18"/>
              </w:rPr>
              <w:t xml:space="preserve"> </w:t>
            </w:r>
            <w:proofErr w:type="spellStart"/>
            <w:r w:rsidRPr="00C0340F">
              <w:rPr>
                <w:sz w:val="18"/>
              </w:rPr>
              <w:t>ortofotomapie</w:t>
            </w:r>
            <w:proofErr w:type="spellEnd"/>
            <w:r w:rsidR="009D1414" w:rsidRPr="00C0340F">
              <w:rPr>
                <w:sz w:val="18"/>
              </w:rPr>
              <w:t xml:space="preserve"> </w:t>
            </w:r>
            <w:r w:rsidRPr="00C0340F">
              <w:rPr>
                <w:sz w:val="18"/>
              </w:rPr>
              <w:t>w wyniku ich sygnalizacji przed wykonaniem zdjęć</w:t>
            </w:r>
          </w:p>
        </w:tc>
      </w:tr>
      <w:tr w:rsidR="00BF0B8D" w:rsidRPr="00C0340F" w14:paraId="02574230" w14:textId="77777777" w:rsidTr="00C0340F">
        <w:trPr>
          <w:trHeight w:val="1139"/>
        </w:trPr>
        <w:tc>
          <w:tcPr>
            <w:tcW w:w="915" w:type="dxa"/>
          </w:tcPr>
          <w:p w14:paraId="46C29B38" w14:textId="77777777" w:rsidR="00BF0B8D" w:rsidRPr="00C0340F" w:rsidRDefault="00BF0B8D" w:rsidP="00625393">
            <w:pPr>
              <w:pStyle w:val="TableParagraph"/>
              <w:rPr>
                <w:i/>
                <w:sz w:val="20"/>
              </w:rPr>
            </w:pPr>
          </w:p>
          <w:p w14:paraId="32C986F7" w14:textId="77777777" w:rsidR="00BF0B8D" w:rsidRPr="00C0340F" w:rsidRDefault="00BF0B8D" w:rsidP="00625393">
            <w:pPr>
              <w:pStyle w:val="TableParagraph"/>
              <w:spacing w:before="7"/>
              <w:rPr>
                <w:i/>
                <w:sz w:val="19"/>
              </w:rPr>
            </w:pPr>
          </w:p>
          <w:p w14:paraId="784B807A" w14:textId="77777777" w:rsidR="00BF0B8D" w:rsidRPr="00C0340F" w:rsidRDefault="00BF0B8D" w:rsidP="00625393">
            <w:pPr>
              <w:pStyle w:val="TableParagraph"/>
              <w:ind w:left="5"/>
              <w:jc w:val="center"/>
              <w:rPr>
                <w:sz w:val="18"/>
              </w:rPr>
            </w:pPr>
            <w:r w:rsidRPr="00C0340F">
              <w:rPr>
                <w:sz w:val="18"/>
              </w:rPr>
              <w:t>4</w:t>
            </w:r>
          </w:p>
        </w:tc>
        <w:tc>
          <w:tcPr>
            <w:tcW w:w="1880" w:type="dxa"/>
          </w:tcPr>
          <w:p w14:paraId="038CC4DB" w14:textId="77777777" w:rsidR="00BF0B8D" w:rsidRPr="00C0340F" w:rsidRDefault="00BF0B8D" w:rsidP="00625393">
            <w:pPr>
              <w:pStyle w:val="TableParagraph"/>
              <w:spacing w:before="7"/>
              <w:rPr>
                <w:i/>
                <w:sz w:val="21"/>
              </w:rPr>
            </w:pPr>
          </w:p>
          <w:p w14:paraId="4A68B4D7" w14:textId="77777777" w:rsidR="00BF0B8D" w:rsidRPr="00C0340F" w:rsidRDefault="00BF0B8D" w:rsidP="00625393">
            <w:pPr>
              <w:pStyle w:val="TableParagraph"/>
              <w:spacing w:before="1"/>
              <w:ind w:left="28" w:right="246"/>
              <w:rPr>
                <w:sz w:val="18"/>
              </w:rPr>
            </w:pPr>
            <w:r w:rsidRPr="00C0340F">
              <w:rPr>
                <w:sz w:val="18"/>
              </w:rPr>
              <w:t>pomiary fotogrametryczne niepoprzedzone ustaleniem przebiegu granic</w:t>
            </w:r>
          </w:p>
        </w:tc>
        <w:tc>
          <w:tcPr>
            <w:tcW w:w="814" w:type="dxa"/>
          </w:tcPr>
          <w:p w14:paraId="2DEE672F" w14:textId="77777777" w:rsidR="00BF0B8D" w:rsidRPr="00C0340F" w:rsidRDefault="00BF0B8D" w:rsidP="00625393">
            <w:pPr>
              <w:pStyle w:val="TableParagraph"/>
              <w:rPr>
                <w:i/>
                <w:sz w:val="20"/>
              </w:rPr>
            </w:pPr>
          </w:p>
          <w:p w14:paraId="2DF95011" w14:textId="77777777" w:rsidR="00BF0B8D" w:rsidRPr="00C0340F" w:rsidRDefault="00BF0B8D" w:rsidP="00625393">
            <w:pPr>
              <w:pStyle w:val="TableParagraph"/>
              <w:spacing w:before="7"/>
              <w:rPr>
                <w:i/>
                <w:sz w:val="19"/>
              </w:rPr>
            </w:pPr>
          </w:p>
          <w:p w14:paraId="5081556C" w14:textId="77777777" w:rsidR="00BF0B8D" w:rsidRPr="00C0340F" w:rsidRDefault="00BF0B8D" w:rsidP="00625393">
            <w:pPr>
              <w:pStyle w:val="TableParagraph"/>
              <w:ind w:left="6"/>
              <w:jc w:val="center"/>
              <w:rPr>
                <w:sz w:val="18"/>
              </w:rPr>
            </w:pPr>
            <w:r w:rsidRPr="00C0340F">
              <w:rPr>
                <w:sz w:val="18"/>
              </w:rPr>
              <w:t>4</w:t>
            </w:r>
          </w:p>
        </w:tc>
        <w:tc>
          <w:tcPr>
            <w:tcW w:w="2268" w:type="dxa"/>
          </w:tcPr>
          <w:p w14:paraId="0CB6E163" w14:textId="77777777" w:rsidR="00BF0B8D" w:rsidRPr="00C0340F" w:rsidRDefault="00BF0B8D" w:rsidP="00625393">
            <w:pPr>
              <w:pStyle w:val="TableParagraph"/>
              <w:spacing w:before="43"/>
              <w:ind w:left="27" w:right="174"/>
              <w:rPr>
                <w:sz w:val="18"/>
              </w:rPr>
            </w:pPr>
            <w:r w:rsidRPr="00C0340F">
              <w:rPr>
                <w:sz w:val="18"/>
              </w:rPr>
              <w:t>pomiary fotogrametryczne nie poprzedzone ustaleniem przebiegu granic działek ewidencyjnych i ich sygnalizacją</w:t>
            </w:r>
          </w:p>
        </w:tc>
        <w:tc>
          <w:tcPr>
            <w:tcW w:w="708" w:type="dxa"/>
          </w:tcPr>
          <w:p w14:paraId="5EF13B93" w14:textId="77777777" w:rsidR="00BF0B8D" w:rsidRPr="00C0340F" w:rsidRDefault="00BF0B8D" w:rsidP="00625393">
            <w:pPr>
              <w:pStyle w:val="TableParagraph"/>
              <w:rPr>
                <w:i/>
                <w:sz w:val="20"/>
              </w:rPr>
            </w:pPr>
          </w:p>
          <w:p w14:paraId="67876179" w14:textId="77777777" w:rsidR="00BF0B8D" w:rsidRPr="00C0340F" w:rsidRDefault="00BF0B8D" w:rsidP="00625393">
            <w:pPr>
              <w:pStyle w:val="TableParagraph"/>
              <w:spacing w:before="7"/>
              <w:rPr>
                <w:i/>
                <w:sz w:val="19"/>
              </w:rPr>
            </w:pPr>
          </w:p>
          <w:p w14:paraId="4FB34E73" w14:textId="77777777" w:rsidR="00BF0B8D" w:rsidRPr="00C0340F" w:rsidRDefault="00BF0B8D" w:rsidP="00625393">
            <w:pPr>
              <w:pStyle w:val="TableParagraph"/>
              <w:ind w:left="2"/>
              <w:jc w:val="center"/>
              <w:rPr>
                <w:sz w:val="18"/>
              </w:rPr>
            </w:pPr>
            <w:r w:rsidRPr="00C0340F">
              <w:rPr>
                <w:sz w:val="18"/>
              </w:rPr>
              <w:t>4</w:t>
            </w:r>
          </w:p>
        </w:tc>
        <w:tc>
          <w:tcPr>
            <w:tcW w:w="2634" w:type="dxa"/>
          </w:tcPr>
          <w:p w14:paraId="2CD57668" w14:textId="77777777" w:rsidR="00BF0B8D" w:rsidRPr="00C0340F" w:rsidRDefault="00BF0B8D" w:rsidP="00625393">
            <w:pPr>
              <w:pStyle w:val="TableParagraph"/>
              <w:spacing w:before="43"/>
              <w:ind w:left="25" w:right="45"/>
              <w:rPr>
                <w:sz w:val="18"/>
              </w:rPr>
            </w:pPr>
            <w:r w:rsidRPr="00C0340F">
              <w:rPr>
                <w:sz w:val="18"/>
              </w:rPr>
              <w:t>geodezyjne pomiary fotogrametryczne niepoprzedzone ustaleniem przebiegu granic działek ewidencyjnych</w:t>
            </w:r>
          </w:p>
          <w:p w14:paraId="142C4B73" w14:textId="77777777" w:rsidR="00BF0B8D" w:rsidRPr="00C0340F" w:rsidRDefault="00BF0B8D" w:rsidP="00625393">
            <w:pPr>
              <w:pStyle w:val="TableParagraph"/>
              <w:ind w:left="25" w:right="59"/>
              <w:rPr>
                <w:sz w:val="18"/>
              </w:rPr>
            </w:pPr>
            <w:r w:rsidRPr="00C0340F">
              <w:rPr>
                <w:sz w:val="18"/>
              </w:rPr>
              <w:t>lub sygnalizacją znaków granicznych przed wykonaniem zdjęć lotniczych</w:t>
            </w:r>
          </w:p>
        </w:tc>
      </w:tr>
      <w:tr w:rsidR="00BF0B8D" w:rsidRPr="00C0340F" w14:paraId="0A405ABF" w14:textId="77777777" w:rsidTr="00C0340F">
        <w:trPr>
          <w:trHeight w:val="724"/>
        </w:trPr>
        <w:tc>
          <w:tcPr>
            <w:tcW w:w="915" w:type="dxa"/>
          </w:tcPr>
          <w:p w14:paraId="6892E2E2" w14:textId="77777777" w:rsidR="00BF0B8D" w:rsidRPr="00C0340F" w:rsidRDefault="00BF0B8D" w:rsidP="00625393">
            <w:pPr>
              <w:pStyle w:val="TableParagraph"/>
              <w:spacing w:before="7"/>
              <w:rPr>
                <w:i/>
                <w:sz w:val="21"/>
              </w:rPr>
            </w:pPr>
          </w:p>
          <w:p w14:paraId="6616E1D3" w14:textId="77777777" w:rsidR="00BF0B8D" w:rsidRPr="00C0340F" w:rsidRDefault="00BF0B8D" w:rsidP="00625393">
            <w:pPr>
              <w:pStyle w:val="TableParagraph"/>
              <w:spacing w:before="1"/>
              <w:ind w:left="5"/>
              <w:jc w:val="center"/>
              <w:rPr>
                <w:sz w:val="18"/>
              </w:rPr>
            </w:pPr>
            <w:r w:rsidRPr="00C0340F">
              <w:rPr>
                <w:sz w:val="18"/>
              </w:rPr>
              <w:t>5</w:t>
            </w:r>
          </w:p>
        </w:tc>
        <w:tc>
          <w:tcPr>
            <w:tcW w:w="1880" w:type="dxa"/>
          </w:tcPr>
          <w:p w14:paraId="16E257D0" w14:textId="77777777" w:rsidR="00BF0B8D" w:rsidRPr="00C0340F" w:rsidRDefault="00BF0B8D" w:rsidP="00625393">
            <w:pPr>
              <w:pStyle w:val="TableParagraph"/>
              <w:spacing w:before="146"/>
              <w:ind w:left="28" w:right="26"/>
              <w:rPr>
                <w:sz w:val="18"/>
              </w:rPr>
            </w:pPr>
            <w:r w:rsidRPr="00C0340F">
              <w:rPr>
                <w:sz w:val="18"/>
              </w:rPr>
              <w:t>zatwierdzone projekty podziału nieruchomości</w:t>
            </w:r>
          </w:p>
        </w:tc>
        <w:tc>
          <w:tcPr>
            <w:tcW w:w="814" w:type="dxa"/>
          </w:tcPr>
          <w:p w14:paraId="044F7938" w14:textId="77777777" w:rsidR="00BF0B8D" w:rsidRPr="00C0340F" w:rsidRDefault="00BF0B8D" w:rsidP="00625393">
            <w:pPr>
              <w:pStyle w:val="TableParagraph"/>
              <w:spacing w:before="7"/>
              <w:rPr>
                <w:i/>
                <w:sz w:val="21"/>
              </w:rPr>
            </w:pPr>
          </w:p>
          <w:p w14:paraId="77EA04B9" w14:textId="77777777" w:rsidR="00BF0B8D" w:rsidRPr="00C0340F" w:rsidRDefault="00BF0B8D" w:rsidP="00625393">
            <w:pPr>
              <w:pStyle w:val="TableParagraph"/>
              <w:spacing w:before="1"/>
              <w:ind w:left="6"/>
              <w:jc w:val="center"/>
              <w:rPr>
                <w:sz w:val="18"/>
              </w:rPr>
            </w:pPr>
            <w:r w:rsidRPr="00C0340F">
              <w:rPr>
                <w:sz w:val="18"/>
              </w:rPr>
              <w:t>5</w:t>
            </w:r>
          </w:p>
        </w:tc>
        <w:tc>
          <w:tcPr>
            <w:tcW w:w="2268" w:type="dxa"/>
          </w:tcPr>
          <w:p w14:paraId="67C433ED" w14:textId="77777777" w:rsidR="00BF0B8D" w:rsidRPr="00C0340F" w:rsidRDefault="00BF0B8D" w:rsidP="00625393">
            <w:pPr>
              <w:pStyle w:val="TableParagraph"/>
              <w:spacing w:before="40"/>
              <w:ind w:left="27" w:right="84"/>
              <w:rPr>
                <w:sz w:val="18"/>
              </w:rPr>
            </w:pPr>
            <w:r w:rsidRPr="00C0340F">
              <w:rPr>
                <w:sz w:val="18"/>
              </w:rPr>
              <w:t>zatwierdzone projekty podziału nieruchomości lub scalenia</w:t>
            </w:r>
          </w:p>
          <w:p w14:paraId="6D08FBB6" w14:textId="77777777" w:rsidR="00BF0B8D" w:rsidRPr="00C0340F" w:rsidRDefault="00BF0B8D" w:rsidP="00625393">
            <w:pPr>
              <w:pStyle w:val="TableParagraph"/>
              <w:spacing w:before="1"/>
              <w:ind w:left="27"/>
              <w:rPr>
                <w:sz w:val="18"/>
              </w:rPr>
            </w:pPr>
            <w:r w:rsidRPr="00C0340F">
              <w:rPr>
                <w:sz w:val="18"/>
              </w:rPr>
              <w:t>i podziału nieruchomości</w:t>
            </w:r>
          </w:p>
        </w:tc>
        <w:tc>
          <w:tcPr>
            <w:tcW w:w="708" w:type="dxa"/>
          </w:tcPr>
          <w:p w14:paraId="0CAD758C" w14:textId="77777777" w:rsidR="00BF0B8D" w:rsidRPr="00C0340F" w:rsidRDefault="00BF0B8D" w:rsidP="00625393">
            <w:pPr>
              <w:pStyle w:val="TableParagraph"/>
              <w:spacing w:before="7"/>
              <w:rPr>
                <w:i/>
                <w:sz w:val="21"/>
              </w:rPr>
            </w:pPr>
          </w:p>
          <w:p w14:paraId="75833C38" w14:textId="77777777" w:rsidR="00BF0B8D" w:rsidRPr="00C0340F" w:rsidRDefault="00BF0B8D" w:rsidP="00625393">
            <w:pPr>
              <w:pStyle w:val="TableParagraph"/>
              <w:spacing w:before="1"/>
              <w:ind w:left="2"/>
              <w:jc w:val="center"/>
              <w:rPr>
                <w:sz w:val="18"/>
              </w:rPr>
            </w:pPr>
            <w:r w:rsidRPr="00C0340F">
              <w:rPr>
                <w:sz w:val="18"/>
              </w:rPr>
              <w:t>5</w:t>
            </w:r>
          </w:p>
        </w:tc>
        <w:tc>
          <w:tcPr>
            <w:tcW w:w="2634" w:type="dxa"/>
          </w:tcPr>
          <w:p w14:paraId="46AA31AB" w14:textId="77777777" w:rsidR="00BF0B8D" w:rsidRPr="00C0340F" w:rsidRDefault="00BF0B8D" w:rsidP="00625393">
            <w:pPr>
              <w:pStyle w:val="TableParagraph"/>
              <w:spacing w:before="40"/>
              <w:ind w:left="25" w:right="104"/>
              <w:rPr>
                <w:sz w:val="18"/>
              </w:rPr>
            </w:pPr>
            <w:r w:rsidRPr="00C0340F">
              <w:rPr>
                <w:sz w:val="18"/>
              </w:rPr>
              <w:t>zatwierdzone projekty podziału nieruchomości lub scalenia i podziału nieruchomości</w:t>
            </w:r>
          </w:p>
        </w:tc>
      </w:tr>
      <w:tr w:rsidR="00BF0B8D" w:rsidRPr="00C0340F" w14:paraId="50463D49" w14:textId="77777777" w:rsidTr="00C0340F">
        <w:trPr>
          <w:trHeight w:val="518"/>
        </w:trPr>
        <w:tc>
          <w:tcPr>
            <w:tcW w:w="915" w:type="dxa"/>
          </w:tcPr>
          <w:p w14:paraId="61E5FAE5" w14:textId="77777777" w:rsidR="00BF0B8D" w:rsidRPr="00C0340F" w:rsidRDefault="00BF0B8D" w:rsidP="00625393">
            <w:pPr>
              <w:pStyle w:val="TableParagraph"/>
              <w:spacing w:before="146"/>
              <w:ind w:left="5"/>
              <w:jc w:val="center"/>
              <w:rPr>
                <w:sz w:val="18"/>
              </w:rPr>
            </w:pPr>
            <w:r w:rsidRPr="00C0340F">
              <w:rPr>
                <w:sz w:val="18"/>
              </w:rPr>
              <w:t>6</w:t>
            </w:r>
          </w:p>
        </w:tc>
        <w:tc>
          <w:tcPr>
            <w:tcW w:w="1880" w:type="dxa"/>
          </w:tcPr>
          <w:p w14:paraId="4ED71528" w14:textId="77777777" w:rsidR="00BF0B8D" w:rsidRPr="00C0340F" w:rsidRDefault="00BF0B8D" w:rsidP="00625393">
            <w:pPr>
              <w:pStyle w:val="TableParagraph"/>
              <w:spacing w:before="146"/>
              <w:ind w:right="1002"/>
              <w:jc w:val="right"/>
              <w:rPr>
                <w:sz w:val="18"/>
              </w:rPr>
            </w:pPr>
            <w:r w:rsidRPr="00C0340F">
              <w:rPr>
                <w:sz w:val="18"/>
              </w:rPr>
              <w:t>scalenia gruntów</w:t>
            </w:r>
          </w:p>
        </w:tc>
        <w:tc>
          <w:tcPr>
            <w:tcW w:w="814" w:type="dxa"/>
          </w:tcPr>
          <w:p w14:paraId="2C5383F0" w14:textId="77777777" w:rsidR="00BF0B8D" w:rsidRPr="00C0340F" w:rsidRDefault="00BF0B8D" w:rsidP="00625393">
            <w:pPr>
              <w:pStyle w:val="TableParagraph"/>
              <w:spacing w:before="146"/>
              <w:ind w:left="6"/>
              <w:jc w:val="center"/>
              <w:rPr>
                <w:sz w:val="18"/>
              </w:rPr>
            </w:pPr>
            <w:r w:rsidRPr="00C0340F">
              <w:rPr>
                <w:sz w:val="18"/>
              </w:rPr>
              <w:t>6</w:t>
            </w:r>
          </w:p>
        </w:tc>
        <w:tc>
          <w:tcPr>
            <w:tcW w:w="2268" w:type="dxa"/>
          </w:tcPr>
          <w:p w14:paraId="1AF950F4" w14:textId="77777777" w:rsidR="00BF0B8D" w:rsidRPr="00C0340F" w:rsidRDefault="00BF0B8D" w:rsidP="00625393">
            <w:pPr>
              <w:pStyle w:val="TableParagraph"/>
              <w:spacing w:before="43"/>
              <w:ind w:left="27" w:right="125"/>
              <w:rPr>
                <w:sz w:val="18"/>
              </w:rPr>
            </w:pPr>
            <w:r w:rsidRPr="00C0340F">
              <w:rPr>
                <w:sz w:val="18"/>
              </w:rPr>
              <w:t>zatwierdzone projekty scalenia lub wymiany gruntów</w:t>
            </w:r>
          </w:p>
        </w:tc>
        <w:tc>
          <w:tcPr>
            <w:tcW w:w="708" w:type="dxa"/>
          </w:tcPr>
          <w:p w14:paraId="69A34E0C" w14:textId="77777777" w:rsidR="00BF0B8D" w:rsidRPr="00C0340F" w:rsidRDefault="00BF0B8D" w:rsidP="00625393">
            <w:pPr>
              <w:pStyle w:val="TableParagraph"/>
              <w:spacing w:before="146"/>
              <w:ind w:left="2"/>
              <w:jc w:val="center"/>
              <w:rPr>
                <w:sz w:val="18"/>
              </w:rPr>
            </w:pPr>
            <w:r w:rsidRPr="00C0340F">
              <w:rPr>
                <w:sz w:val="18"/>
              </w:rPr>
              <w:t>6</w:t>
            </w:r>
          </w:p>
        </w:tc>
        <w:tc>
          <w:tcPr>
            <w:tcW w:w="2634" w:type="dxa"/>
          </w:tcPr>
          <w:p w14:paraId="38F5FF0C" w14:textId="77777777" w:rsidR="00BF0B8D" w:rsidRPr="00C0340F" w:rsidRDefault="00BF0B8D" w:rsidP="00625393">
            <w:pPr>
              <w:pStyle w:val="TableParagraph"/>
              <w:spacing w:before="43"/>
              <w:ind w:left="25" w:right="595"/>
              <w:rPr>
                <w:sz w:val="18"/>
              </w:rPr>
            </w:pPr>
            <w:r w:rsidRPr="00C0340F">
              <w:rPr>
                <w:sz w:val="18"/>
              </w:rPr>
              <w:t>zatwierdzone projekty scalenia lub wymiany gruntów</w:t>
            </w:r>
          </w:p>
        </w:tc>
      </w:tr>
      <w:tr w:rsidR="00BF0B8D" w:rsidRPr="00C0340F" w14:paraId="1D8FA8C9" w14:textId="77777777" w:rsidTr="00C0340F">
        <w:trPr>
          <w:trHeight w:val="1346"/>
        </w:trPr>
        <w:tc>
          <w:tcPr>
            <w:tcW w:w="915" w:type="dxa"/>
            <w:vMerge w:val="restart"/>
          </w:tcPr>
          <w:p w14:paraId="31A9EFC3" w14:textId="77777777" w:rsidR="00BF0B8D" w:rsidRPr="00C0340F" w:rsidRDefault="00BF0B8D" w:rsidP="00625393">
            <w:pPr>
              <w:pStyle w:val="TableParagraph"/>
              <w:rPr>
                <w:i/>
                <w:sz w:val="20"/>
              </w:rPr>
            </w:pPr>
          </w:p>
          <w:p w14:paraId="5F5FE84D" w14:textId="77777777" w:rsidR="00BF0B8D" w:rsidRPr="00C0340F" w:rsidRDefault="00BF0B8D" w:rsidP="00625393">
            <w:pPr>
              <w:pStyle w:val="TableParagraph"/>
              <w:rPr>
                <w:i/>
                <w:sz w:val="20"/>
              </w:rPr>
            </w:pPr>
          </w:p>
          <w:p w14:paraId="7D5FB15A" w14:textId="77777777" w:rsidR="00BF0B8D" w:rsidRPr="00C0340F" w:rsidRDefault="00BF0B8D" w:rsidP="00625393">
            <w:pPr>
              <w:pStyle w:val="TableParagraph"/>
              <w:rPr>
                <w:i/>
                <w:sz w:val="20"/>
              </w:rPr>
            </w:pPr>
          </w:p>
          <w:p w14:paraId="5B23D2AA" w14:textId="77777777" w:rsidR="00BF0B8D" w:rsidRPr="00C0340F" w:rsidRDefault="00BF0B8D" w:rsidP="00625393">
            <w:pPr>
              <w:pStyle w:val="TableParagraph"/>
              <w:rPr>
                <w:i/>
                <w:sz w:val="20"/>
              </w:rPr>
            </w:pPr>
          </w:p>
          <w:p w14:paraId="08559F19" w14:textId="77777777" w:rsidR="00BF0B8D" w:rsidRPr="00C0340F" w:rsidRDefault="00BF0B8D" w:rsidP="00625393">
            <w:pPr>
              <w:pStyle w:val="TableParagraph"/>
              <w:spacing w:before="8"/>
              <w:rPr>
                <w:i/>
                <w:sz w:val="18"/>
              </w:rPr>
            </w:pPr>
          </w:p>
          <w:p w14:paraId="57C545AB" w14:textId="77777777" w:rsidR="00BF0B8D" w:rsidRPr="00C0340F" w:rsidRDefault="00BF0B8D" w:rsidP="00625393">
            <w:pPr>
              <w:pStyle w:val="TableParagraph"/>
              <w:ind w:left="5"/>
              <w:jc w:val="center"/>
              <w:rPr>
                <w:sz w:val="18"/>
              </w:rPr>
            </w:pPr>
            <w:r w:rsidRPr="00C0340F">
              <w:rPr>
                <w:sz w:val="18"/>
              </w:rPr>
              <w:t>7</w:t>
            </w:r>
          </w:p>
        </w:tc>
        <w:tc>
          <w:tcPr>
            <w:tcW w:w="1880" w:type="dxa"/>
            <w:vMerge w:val="restart"/>
          </w:tcPr>
          <w:p w14:paraId="460E84D1" w14:textId="77777777" w:rsidR="00BF0B8D" w:rsidRPr="00C0340F" w:rsidRDefault="00BF0B8D" w:rsidP="00625393">
            <w:pPr>
              <w:pStyle w:val="TableParagraph"/>
              <w:rPr>
                <w:i/>
                <w:sz w:val="20"/>
              </w:rPr>
            </w:pPr>
          </w:p>
          <w:p w14:paraId="360A1BA5" w14:textId="77777777" w:rsidR="00BF0B8D" w:rsidRPr="00C0340F" w:rsidRDefault="00BF0B8D" w:rsidP="00625393">
            <w:pPr>
              <w:pStyle w:val="TableParagraph"/>
              <w:rPr>
                <w:i/>
                <w:sz w:val="20"/>
              </w:rPr>
            </w:pPr>
          </w:p>
          <w:p w14:paraId="3CD35AFD" w14:textId="77777777" w:rsidR="00BF0B8D" w:rsidRPr="00C0340F" w:rsidRDefault="00BF0B8D" w:rsidP="00625393">
            <w:pPr>
              <w:pStyle w:val="TableParagraph"/>
              <w:spacing w:before="157"/>
              <w:ind w:left="28" w:right="26"/>
              <w:rPr>
                <w:sz w:val="18"/>
              </w:rPr>
            </w:pPr>
            <w:r w:rsidRPr="00C0340F">
              <w:rPr>
                <w:sz w:val="18"/>
              </w:rPr>
              <w:t xml:space="preserve">digitalizacja mapy lub </w:t>
            </w:r>
            <w:proofErr w:type="spellStart"/>
            <w:r w:rsidRPr="00C0340F">
              <w:rPr>
                <w:sz w:val="18"/>
              </w:rPr>
              <w:t>wektoryzacja</w:t>
            </w:r>
            <w:proofErr w:type="spellEnd"/>
            <w:r w:rsidRPr="00C0340F">
              <w:rPr>
                <w:sz w:val="18"/>
              </w:rPr>
              <w:t xml:space="preserve"> automatyczna rastra mapy z jednoczesnym wykorzystaniem wyników geodezyjnych pomiarów terenowych</w:t>
            </w:r>
          </w:p>
        </w:tc>
        <w:tc>
          <w:tcPr>
            <w:tcW w:w="814" w:type="dxa"/>
          </w:tcPr>
          <w:p w14:paraId="135671C8" w14:textId="77777777" w:rsidR="00BF0B8D" w:rsidRPr="00C0340F" w:rsidRDefault="00BF0B8D" w:rsidP="00625393">
            <w:pPr>
              <w:pStyle w:val="TableParagraph"/>
              <w:rPr>
                <w:i/>
                <w:sz w:val="20"/>
              </w:rPr>
            </w:pPr>
          </w:p>
          <w:p w14:paraId="7657BF46" w14:textId="77777777" w:rsidR="00BF0B8D" w:rsidRPr="00C0340F" w:rsidRDefault="00BF0B8D" w:rsidP="00625393">
            <w:pPr>
              <w:pStyle w:val="TableParagraph"/>
              <w:spacing w:before="7"/>
              <w:rPr>
                <w:i/>
                <w:sz w:val="28"/>
              </w:rPr>
            </w:pPr>
          </w:p>
          <w:p w14:paraId="1F51D46C" w14:textId="77777777" w:rsidR="00BF0B8D" w:rsidRPr="00C0340F" w:rsidRDefault="00BF0B8D" w:rsidP="00625393">
            <w:pPr>
              <w:pStyle w:val="TableParagraph"/>
              <w:ind w:left="6"/>
              <w:jc w:val="center"/>
              <w:rPr>
                <w:sz w:val="18"/>
              </w:rPr>
            </w:pPr>
            <w:r w:rsidRPr="00C0340F">
              <w:rPr>
                <w:sz w:val="18"/>
              </w:rPr>
              <w:t>7</w:t>
            </w:r>
          </w:p>
        </w:tc>
        <w:tc>
          <w:tcPr>
            <w:tcW w:w="2268" w:type="dxa"/>
          </w:tcPr>
          <w:p w14:paraId="214EED9B" w14:textId="77777777" w:rsidR="00BF0B8D" w:rsidRPr="00C0340F" w:rsidRDefault="00BF0B8D" w:rsidP="00625393">
            <w:pPr>
              <w:pStyle w:val="TableParagraph"/>
              <w:spacing w:before="43"/>
              <w:ind w:left="27" w:right="194"/>
              <w:rPr>
                <w:sz w:val="18"/>
              </w:rPr>
            </w:pPr>
            <w:r w:rsidRPr="00C0340F">
              <w:rPr>
                <w:sz w:val="18"/>
              </w:rPr>
              <w:t xml:space="preserve">ekranowa </w:t>
            </w:r>
            <w:proofErr w:type="spellStart"/>
            <w:r w:rsidRPr="00C0340F">
              <w:rPr>
                <w:sz w:val="18"/>
              </w:rPr>
              <w:t>wektoryzacja</w:t>
            </w:r>
            <w:proofErr w:type="spellEnd"/>
            <w:r w:rsidRPr="00C0340F">
              <w:rPr>
                <w:sz w:val="18"/>
              </w:rPr>
              <w:t xml:space="preserve"> ewidencyjnej mapy rastrowej z jednoczesnym wykorzystaniem wyników geodezyjnych pomiarów terenowych (miar liniowych)</w:t>
            </w:r>
          </w:p>
        </w:tc>
        <w:tc>
          <w:tcPr>
            <w:tcW w:w="708" w:type="dxa"/>
          </w:tcPr>
          <w:p w14:paraId="6BFE19E4" w14:textId="77777777" w:rsidR="00BF0B8D" w:rsidRPr="00C0340F" w:rsidRDefault="00BF0B8D" w:rsidP="00625393">
            <w:pPr>
              <w:pStyle w:val="TableParagraph"/>
              <w:rPr>
                <w:i/>
                <w:sz w:val="20"/>
              </w:rPr>
            </w:pPr>
          </w:p>
          <w:p w14:paraId="0E341DB7" w14:textId="77777777" w:rsidR="00BF0B8D" w:rsidRPr="00C0340F" w:rsidRDefault="00BF0B8D" w:rsidP="00625393">
            <w:pPr>
              <w:pStyle w:val="TableParagraph"/>
              <w:spacing w:before="7"/>
              <w:rPr>
                <w:i/>
                <w:sz w:val="28"/>
              </w:rPr>
            </w:pPr>
          </w:p>
          <w:p w14:paraId="0064BFE3" w14:textId="77777777" w:rsidR="00BF0B8D" w:rsidRPr="00C0340F" w:rsidRDefault="00BF0B8D" w:rsidP="00625393">
            <w:pPr>
              <w:pStyle w:val="TableParagraph"/>
              <w:ind w:left="2"/>
              <w:jc w:val="center"/>
              <w:rPr>
                <w:sz w:val="18"/>
              </w:rPr>
            </w:pPr>
            <w:r w:rsidRPr="00C0340F">
              <w:rPr>
                <w:sz w:val="18"/>
              </w:rPr>
              <w:t>7</w:t>
            </w:r>
          </w:p>
        </w:tc>
        <w:tc>
          <w:tcPr>
            <w:tcW w:w="2634" w:type="dxa"/>
          </w:tcPr>
          <w:p w14:paraId="3422291A" w14:textId="77777777" w:rsidR="00BF0B8D" w:rsidRPr="00C0340F" w:rsidRDefault="00BF0B8D" w:rsidP="00625393">
            <w:pPr>
              <w:pStyle w:val="TableParagraph"/>
              <w:spacing w:before="146"/>
              <w:ind w:left="25" w:right="115"/>
              <w:rPr>
                <w:sz w:val="18"/>
              </w:rPr>
            </w:pPr>
            <w:r w:rsidRPr="00C0340F">
              <w:rPr>
                <w:sz w:val="18"/>
              </w:rPr>
              <w:t xml:space="preserve">ekranowa </w:t>
            </w:r>
            <w:proofErr w:type="spellStart"/>
            <w:r w:rsidRPr="00C0340F">
              <w:rPr>
                <w:sz w:val="18"/>
              </w:rPr>
              <w:t>wektoryzacja</w:t>
            </w:r>
            <w:proofErr w:type="spellEnd"/>
            <w:r w:rsidRPr="00C0340F">
              <w:rPr>
                <w:sz w:val="18"/>
              </w:rPr>
              <w:t xml:space="preserve"> ewidencyjnej mapy rastrowej z jednoczesnym wykorzystaniem wyników geodezyjnych pomiarów terenowych (miar liniowych)</w:t>
            </w:r>
          </w:p>
        </w:tc>
      </w:tr>
      <w:tr w:rsidR="00BF0B8D" w:rsidRPr="00C0340F" w14:paraId="6DBE4D79" w14:textId="77777777" w:rsidTr="00C0340F">
        <w:trPr>
          <w:trHeight w:val="1139"/>
        </w:trPr>
        <w:tc>
          <w:tcPr>
            <w:tcW w:w="915" w:type="dxa"/>
            <w:vMerge/>
            <w:tcBorders>
              <w:top w:val="nil"/>
            </w:tcBorders>
          </w:tcPr>
          <w:p w14:paraId="2B4ADCD2" w14:textId="77777777" w:rsidR="00BF0B8D" w:rsidRPr="00C0340F" w:rsidRDefault="00BF0B8D" w:rsidP="00625393">
            <w:pPr>
              <w:rPr>
                <w:sz w:val="2"/>
                <w:szCs w:val="2"/>
              </w:rPr>
            </w:pPr>
          </w:p>
        </w:tc>
        <w:tc>
          <w:tcPr>
            <w:tcW w:w="1880" w:type="dxa"/>
            <w:vMerge/>
            <w:tcBorders>
              <w:top w:val="nil"/>
            </w:tcBorders>
          </w:tcPr>
          <w:p w14:paraId="720627CC" w14:textId="77777777" w:rsidR="00BF0B8D" w:rsidRPr="00C0340F" w:rsidRDefault="00BF0B8D" w:rsidP="00625393">
            <w:pPr>
              <w:rPr>
                <w:sz w:val="2"/>
                <w:szCs w:val="2"/>
              </w:rPr>
            </w:pPr>
          </w:p>
        </w:tc>
        <w:tc>
          <w:tcPr>
            <w:tcW w:w="814" w:type="dxa"/>
          </w:tcPr>
          <w:p w14:paraId="7131B032" w14:textId="77777777" w:rsidR="00BF0B8D" w:rsidRPr="00C0340F" w:rsidRDefault="00BF0B8D" w:rsidP="00625393">
            <w:pPr>
              <w:pStyle w:val="TableParagraph"/>
              <w:rPr>
                <w:i/>
                <w:sz w:val="20"/>
              </w:rPr>
            </w:pPr>
          </w:p>
          <w:p w14:paraId="1A416E5E" w14:textId="77777777" w:rsidR="00BF0B8D" w:rsidRPr="00C0340F" w:rsidRDefault="00BF0B8D" w:rsidP="00625393">
            <w:pPr>
              <w:pStyle w:val="TableParagraph"/>
              <w:spacing w:before="7"/>
              <w:rPr>
                <w:i/>
                <w:sz w:val="19"/>
              </w:rPr>
            </w:pPr>
          </w:p>
          <w:p w14:paraId="5B33DDE5" w14:textId="77777777" w:rsidR="00BF0B8D" w:rsidRPr="00C0340F" w:rsidRDefault="00BF0B8D" w:rsidP="00625393">
            <w:pPr>
              <w:pStyle w:val="TableParagraph"/>
              <w:ind w:left="6"/>
              <w:jc w:val="center"/>
              <w:rPr>
                <w:sz w:val="18"/>
              </w:rPr>
            </w:pPr>
            <w:r w:rsidRPr="00C0340F">
              <w:rPr>
                <w:sz w:val="18"/>
              </w:rPr>
              <w:t>8</w:t>
            </w:r>
          </w:p>
        </w:tc>
        <w:tc>
          <w:tcPr>
            <w:tcW w:w="2268" w:type="dxa"/>
          </w:tcPr>
          <w:p w14:paraId="6FD47A8C" w14:textId="77777777" w:rsidR="00BF0B8D" w:rsidRPr="00C0340F" w:rsidRDefault="00BF0B8D" w:rsidP="00625393">
            <w:pPr>
              <w:pStyle w:val="TableParagraph"/>
              <w:spacing w:before="43"/>
              <w:ind w:left="27" w:right="28"/>
              <w:rPr>
                <w:sz w:val="18"/>
              </w:rPr>
            </w:pPr>
            <w:r w:rsidRPr="00C0340F">
              <w:rPr>
                <w:sz w:val="18"/>
              </w:rPr>
              <w:t xml:space="preserve">ekranowa </w:t>
            </w:r>
            <w:proofErr w:type="spellStart"/>
            <w:r w:rsidRPr="00C0340F">
              <w:rPr>
                <w:sz w:val="18"/>
              </w:rPr>
              <w:t>wektoryzacja</w:t>
            </w:r>
            <w:proofErr w:type="spellEnd"/>
            <w:r w:rsidRPr="00C0340F">
              <w:rPr>
                <w:sz w:val="18"/>
              </w:rPr>
              <w:t xml:space="preserve"> ewidencyjnej mapy rastrowej bez wykorzystania wyników geodezyjnych pomiarów terenowych</w:t>
            </w:r>
          </w:p>
        </w:tc>
        <w:tc>
          <w:tcPr>
            <w:tcW w:w="708" w:type="dxa"/>
          </w:tcPr>
          <w:p w14:paraId="456E3D54" w14:textId="77777777" w:rsidR="00BF0B8D" w:rsidRPr="00C0340F" w:rsidRDefault="00BF0B8D" w:rsidP="00625393">
            <w:pPr>
              <w:pStyle w:val="TableParagraph"/>
              <w:rPr>
                <w:i/>
                <w:sz w:val="20"/>
              </w:rPr>
            </w:pPr>
          </w:p>
          <w:p w14:paraId="31338BB8" w14:textId="77777777" w:rsidR="00BF0B8D" w:rsidRPr="00C0340F" w:rsidRDefault="00BF0B8D" w:rsidP="00625393">
            <w:pPr>
              <w:pStyle w:val="TableParagraph"/>
              <w:spacing w:before="7"/>
              <w:rPr>
                <w:i/>
                <w:sz w:val="19"/>
              </w:rPr>
            </w:pPr>
          </w:p>
          <w:p w14:paraId="2183E145" w14:textId="77777777" w:rsidR="00BF0B8D" w:rsidRPr="00C0340F" w:rsidRDefault="00BF0B8D" w:rsidP="00625393">
            <w:pPr>
              <w:pStyle w:val="TableParagraph"/>
              <w:ind w:left="2"/>
              <w:jc w:val="center"/>
              <w:rPr>
                <w:sz w:val="18"/>
              </w:rPr>
            </w:pPr>
            <w:r w:rsidRPr="00C0340F">
              <w:rPr>
                <w:sz w:val="18"/>
              </w:rPr>
              <w:t>8</w:t>
            </w:r>
          </w:p>
        </w:tc>
        <w:tc>
          <w:tcPr>
            <w:tcW w:w="2634" w:type="dxa"/>
          </w:tcPr>
          <w:p w14:paraId="5B65DC39" w14:textId="77777777" w:rsidR="00BF0B8D" w:rsidRPr="00C0340F" w:rsidRDefault="00BF0B8D" w:rsidP="00625393">
            <w:pPr>
              <w:pStyle w:val="TableParagraph"/>
              <w:spacing w:before="146"/>
              <w:ind w:left="25" w:right="115"/>
              <w:rPr>
                <w:sz w:val="18"/>
              </w:rPr>
            </w:pPr>
            <w:r w:rsidRPr="00C0340F">
              <w:rPr>
                <w:sz w:val="18"/>
              </w:rPr>
              <w:t xml:space="preserve">ekranowa </w:t>
            </w:r>
            <w:proofErr w:type="spellStart"/>
            <w:r w:rsidRPr="00C0340F">
              <w:rPr>
                <w:sz w:val="18"/>
              </w:rPr>
              <w:t>wektoryzacja</w:t>
            </w:r>
            <w:proofErr w:type="spellEnd"/>
            <w:r w:rsidRPr="00C0340F">
              <w:rPr>
                <w:sz w:val="18"/>
              </w:rPr>
              <w:t xml:space="preserve"> ewidencyjnej mapy rastrowej bez wykorzystania wyników geodezyjnych pomiarów terenowych</w:t>
            </w:r>
          </w:p>
        </w:tc>
      </w:tr>
      <w:tr w:rsidR="00BF0B8D" w:rsidRPr="00C0340F" w14:paraId="5E1C6B95" w14:textId="77777777" w:rsidTr="00C0340F">
        <w:trPr>
          <w:trHeight w:val="933"/>
        </w:trPr>
        <w:tc>
          <w:tcPr>
            <w:tcW w:w="915" w:type="dxa"/>
          </w:tcPr>
          <w:p w14:paraId="21EE7448" w14:textId="77777777" w:rsidR="00BF0B8D" w:rsidRPr="00C0340F" w:rsidRDefault="00BF0B8D" w:rsidP="00625393">
            <w:pPr>
              <w:pStyle w:val="TableParagraph"/>
              <w:rPr>
                <w:i/>
                <w:sz w:val="20"/>
              </w:rPr>
            </w:pPr>
          </w:p>
          <w:p w14:paraId="53EFB8C9" w14:textId="77777777" w:rsidR="00BF0B8D" w:rsidRPr="00C0340F" w:rsidRDefault="00BF0B8D" w:rsidP="00625393">
            <w:pPr>
              <w:pStyle w:val="TableParagraph"/>
              <w:spacing w:before="125"/>
              <w:ind w:left="5"/>
              <w:jc w:val="center"/>
              <w:rPr>
                <w:sz w:val="18"/>
              </w:rPr>
            </w:pPr>
            <w:r w:rsidRPr="00C0340F">
              <w:rPr>
                <w:sz w:val="18"/>
              </w:rPr>
              <w:t>8</w:t>
            </w:r>
          </w:p>
        </w:tc>
        <w:tc>
          <w:tcPr>
            <w:tcW w:w="1880" w:type="dxa"/>
          </w:tcPr>
          <w:p w14:paraId="2E90CD90" w14:textId="77777777" w:rsidR="00BF0B8D" w:rsidRPr="00C0340F" w:rsidRDefault="00BF0B8D" w:rsidP="00625393">
            <w:pPr>
              <w:pStyle w:val="TableParagraph"/>
              <w:rPr>
                <w:i/>
                <w:sz w:val="20"/>
              </w:rPr>
            </w:pPr>
          </w:p>
          <w:p w14:paraId="042ADF4A" w14:textId="77777777" w:rsidR="00BF0B8D" w:rsidRPr="00C0340F" w:rsidRDefault="00BF0B8D" w:rsidP="00625393">
            <w:pPr>
              <w:pStyle w:val="TableParagraph"/>
              <w:spacing w:before="125"/>
              <w:ind w:left="28"/>
              <w:rPr>
                <w:sz w:val="18"/>
              </w:rPr>
            </w:pPr>
            <w:r w:rsidRPr="00C0340F">
              <w:rPr>
                <w:sz w:val="18"/>
              </w:rPr>
              <w:t>inne</w:t>
            </w:r>
          </w:p>
        </w:tc>
        <w:tc>
          <w:tcPr>
            <w:tcW w:w="814" w:type="dxa"/>
          </w:tcPr>
          <w:p w14:paraId="7BC4C26A" w14:textId="77777777" w:rsidR="00BF0B8D" w:rsidRPr="00C0340F" w:rsidRDefault="00BF0B8D" w:rsidP="00625393">
            <w:pPr>
              <w:pStyle w:val="TableParagraph"/>
              <w:rPr>
                <w:i/>
                <w:sz w:val="20"/>
              </w:rPr>
            </w:pPr>
          </w:p>
          <w:p w14:paraId="466366FA" w14:textId="77777777" w:rsidR="00BF0B8D" w:rsidRPr="00C0340F" w:rsidRDefault="00BF0B8D" w:rsidP="00625393">
            <w:pPr>
              <w:pStyle w:val="TableParagraph"/>
              <w:spacing w:before="125"/>
              <w:ind w:left="6"/>
              <w:jc w:val="center"/>
              <w:rPr>
                <w:sz w:val="18"/>
              </w:rPr>
            </w:pPr>
            <w:r w:rsidRPr="00C0340F">
              <w:rPr>
                <w:sz w:val="18"/>
              </w:rPr>
              <w:t>9</w:t>
            </w:r>
          </w:p>
        </w:tc>
        <w:tc>
          <w:tcPr>
            <w:tcW w:w="2268" w:type="dxa"/>
          </w:tcPr>
          <w:p w14:paraId="6E725212" w14:textId="77777777" w:rsidR="00BF0B8D" w:rsidRPr="00C0340F" w:rsidRDefault="00BF0B8D" w:rsidP="00625393">
            <w:pPr>
              <w:pStyle w:val="TableParagraph"/>
              <w:spacing w:before="146"/>
              <w:ind w:left="27" w:right="5"/>
              <w:rPr>
                <w:sz w:val="18"/>
              </w:rPr>
            </w:pPr>
            <w:r w:rsidRPr="00C0340F">
              <w:rPr>
                <w:sz w:val="18"/>
              </w:rPr>
              <w:t xml:space="preserve">ekranowa </w:t>
            </w:r>
            <w:proofErr w:type="spellStart"/>
            <w:r w:rsidRPr="00C0340F">
              <w:rPr>
                <w:sz w:val="18"/>
              </w:rPr>
              <w:t>wektoryzacja</w:t>
            </w:r>
            <w:proofErr w:type="spellEnd"/>
            <w:r w:rsidRPr="00C0340F">
              <w:rPr>
                <w:sz w:val="18"/>
              </w:rPr>
              <w:t xml:space="preserve"> innych niż mapa ewidencyjna opracowań kartograficznych</w:t>
            </w:r>
          </w:p>
        </w:tc>
        <w:tc>
          <w:tcPr>
            <w:tcW w:w="708" w:type="dxa"/>
          </w:tcPr>
          <w:p w14:paraId="32C360CB" w14:textId="77777777" w:rsidR="00BF0B8D" w:rsidRPr="00C0340F" w:rsidRDefault="00BF0B8D" w:rsidP="00625393">
            <w:pPr>
              <w:pStyle w:val="TableParagraph"/>
              <w:rPr>
                <w:i/>
                <w:sz w:val="20"/>
              </w:rPr>
            </w:pPr>
          </w:p>
          <w:p w14:paraId="0C652716" w14:textId="77777777" w:rsidR="00BF0B8D" w:rsidRPr="00C0340F" w:rsidRDefault="00BF0B8D" w:rsidP="00625393">
            <w:pPr>
              <w:pStyle w:val="TableParagraph"/>
              <w:spacing w:before="125"/>
              <w:ind w:left="2"/>
              <w:jc w:val="center"/>
              <w:rPr>
                <w:sz w:val="18"/>
              </w:rPr>
            </w:pPr>
            <w:r w:rsidRPr="00C0340F">
              <w:rPr>
                <w:sz w:val="18"/>
              </w:rPr>
              <w:t>9</w:t>
            </w:r>
          </w:p>
        </w:tc>
        <w:tc>
          <w:tcPr>
            <w:tcW w:w="2634" w:type="dxa"/>
          </w:tcPr>
          <w:p w14:paraId="1F993A94" w14:textId="77777777" w:rsidR="00BF0B8D" w:rsidRPr="00C0340F" w:rsidRDefault="00BF0B8D" w:rsidP="00625393">
            <w:pPr>
              <w:pStyle w:val="TableParagraph"/>
              <w:spacing w:before="43"/>
              <w:ind w:left="25" w:right="489"/>
              <w:rPr>
                <w:sz w:val="18"/>
              </w:rPr>
            </w:pPr>
            <w:r w:rsidRPr="00C0340F">
              <w:rPr>
                <w:sz w:val="18"/>
              </w:rPr>
              <w:t>inne niż ZDR1 - ZRD8 źródła danych-9, w tym wyniki ustaleń</w:t>
            </w:r>
          </w:p>
          <w:p w14:paraId="54691376" w14:textId="77777777" w:rsidR="00BF0B8D" w:rsidRPr="00C0340F" w:rsidRDefault="00BF0B8D" w:rsidP="00625393">
            <w:pPr>
              <w:pStyle w:val="TableParagraph"/>
              <w:spacing w:before="1"/>
              <w:ind w:left="25" w:right="69"/>
              <w:rPr>
                <w:sz w:val="18"/>
              </w:rPr>
            </w:pPr>
            <w:r w:rsidRPr="00C0340F">
              <w:rPr>
                <w:sz w:val="18"/>
              </w:rPr>
              <w:t>i analiz, o których mowa w § 39 ust. 3 rozporządzenia</w:t>
            </w:r>
          </w:p>
        </w:tc>
      </w:tr>
    </w:tbl>
    <w:bookmarkEnd w:id="19"/>
    <w:p w14:paraId="11B43753" w14:textId="430F0F2C" w:rsidR="00BF0B8D" w:rsidRPr="00C0340F" w:rsidRDefault="00BF0B8D" w:rsidP="00370CE0">
      <w:pPr>
        <w:pStyle w:val="Legenda1"/>
      </w:pPr>
      <w:r w:rsidRPr="00C0340F">
        <w:t>Zestawienie atrybutu źródło danych o punkcie</w:t>
      </w:r>
    </w:p>
    <w:p w14:paraId="0B60DFDB" w14:textId="77777777" w:rsidR="00ED6AB7" w:rsidRPr="00C0340F" w:rsidRDefault="00ED6AB7" w:rsidP="00ED6AB7">
      <w:pPr>
        <w:pStyle w:val="Legenda1"/>
        <w:numPr>
          <w:ilvl w:val="0"/>
          <w:numId w:val="0"/>
        </w:numPr>
        <w:ind w:left="720" w:hanging="360"/>
      </w:pPr>
    </w:p>
    <w:p w14:paraId="34909784" w14:textId="3EFEA6BD" w:rsidR="00E13A25" w:rsidRPr="00C0340F" w:rsidRDefault="001202CE" w:rsidP="009474E6">
      <w:pPr>
        <w:pStyle w:val="Nagwek3"/>
      </w:pPr>
      <w:r w:rsidRPr="00C0340F">
        <w:t xml:space="preserve">Wykonawca dokona weryfikacji, uzgodnienia i uzupełnienia atrybutu BPP punktów </w:t>
      </w:r>
      <w:r w:rsidRPr="00C0340F">
        <w:lastRenderedPageBreak/>
        <w:t xml:space="preserve">granicznych. W przypadku, gdy w weryfikowanych operatach atrybut BPP punktów granicznych określony został względem najbliższej osnowy geodezyjnej lub osnowy pomiarowej, to znaczy zgodnie z przepisami obowiązującymi do 30 grudnia 2013 r. (dalej  </w:t>
      </w:r>
      <w:proofErr w:type="spellStart"/>
      <w:r w:rsidRPr="00C0340F">
        <w:t>sBPP</w:t>
      </w:r>
      <w:proofErr w:type="spellEnd"/>
      <w:r w:rsidRPr="00C0340F">
        <w:t>),</w:t>
      </w:r>
      <w:r w:rsidR="00370CE0" w:rsidRPr="00C0340F">
        <w:t xml:space="preserve"> </w:t>
      </w:r>
      <w:r w:rsidRPr="00C0340F">
        <w:t>należy</w:t>
      </w:r>
      <w:r w:rsidR="00370CE0" w:rsidRPr="00C0340F">
        <w:t xml:space="preserve"> </w:t>
      </w:r>
      <w:r w:rsidRPr="00C0340F">
        <w:t>dokonać  weryfikacji i ujednolicenia tego atrybutu  zgodnie z Tabelą</w:t>
      </w:r>
      <w:r w:rsidR="00C0340F">
        <w:t xml:space="preserve"> </w:t>
      </w:r>
      <w:r w:rsidRPr="00C0340F">
        <w:t>2.</w:t>
      </w:r>
    </w:p>
    <w:p w14:paraId="7C51E4E3" w14:textId="77777777" w:rsidR="00E13A25" w:rsidRPr="00C0340F" w:rsidRDefault="00E13A25" w:rsidP="003C52DA">
      <w:pPr>
        <w:pStyle w:val="Tekstpodstawowy"/>
        <w:spacing w:after="120"/>
        <w:ind w:left="0" w:firstLine="0"/>
        <w:rPr>
          <w:i/>
          <w:sz w:val="11"/>
        </w:rPr>
      </w:pPr>
    </w:p>
    <w:tbl>
      <w:tblPr>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
        <w:gridCol w:w="1548"/>
        <w:gridCol w:w="1697"/>
        <w:gridCol w:w="1697"/>
        <w:gridCol w:w="1694"/>
        <w:gridCol w:w="2127"/>
      </w:tblGrid>
      <w:tr w:rsidR="00E13A25" w:rsidRPr="00C0340F" w14:paraId="0BBB2C37" w14:textId="77777777">
        <w:trPr>
          <w:trHeight w:val="1254"/>
        </w:trPr>
        <w:tc>
          <w:tcPr>
            <w:tcW w:w="480" w:type="dxa"/>
            <w:vMerge w:val="restart"/>
            <w:shd w:val="clear" w:color="auto" w:fill="D9D9D9"/>
          </w:tcPr>
          <w:p w14:paraId="6CC6E16E" w14:textId="77777777" w:rsidR="00E13A25" w:rsidRPr="00C0340F" w:rsidRDefault="00E13A25" w:rsidP="003C52DA">
            <w:pPr>
              <w:pStyle w:val="TableParagraph"/>
              <w:spacing w:after="120"/>
              <w:rPr>
                <w:i/>
                <w:sz w:val="20"/>
              </w:rPr>
            </w:pPr>
          </w:p>
          <w:p w14:paraId="24C33AAA" w14:textId="77777777" w:rsidR="00E13A25" w:rsidRPr="00C0340F" w:rsidRDefault="00E13A25" w:rsidP="003C52DA">
            <w:pPr>
              <w:pStyle w:val="TableParagraph"/>
              <w:spacing w:after="120"/>
              <w:rPr>
                <w:i/>
                <w:sz w:val="20"/>
              </w:rPr>
            </w:pPr>
          </w:p>
          <w:p w14:paraId="70AE4F6A" w14:textId="77777777" w:rsidR="00E13A25" w:rsidRPr="00C0340F" w:rsidRDefault="00E13A25" w:rsidP="003C52DA">
            <w:pPr>
              <w:pStyle w:val="TableParagraph"/>
              <w:spacing w:after="120"/>
              <w:rPr>
                <w:i/>
                <w:sz w:val="20"/>
              </w:rPr>
            </w:pPr>
          </w:p>
          <w:p w14:paraId="6A299688" w14:textId="77777777" w:rsidR="00E13A25" w:rsidRPr="00C0340F" w:rsidRDefault="00E13A25" w:rsidP="003C52DA">
            <w:pPr>
              <w:pStyle w:val="TableParagraph"/>
              <w:spacing w:after="120"/>
              <w:rPr>
                <w:i/>
                <w:sz w:val="28"/>
              </w:rPr>
            </w:pPr>
          </w:p>
          <w:p w14:paraId="5880D784" w14:textId="77777777" w:rsidR="00E13A25" w:rsidRPr="00C0340F" w:rsidRDefault="001202CE" w:rsidP="003C52DA">
            <w:pPr>
              <w:pStyle w:val="TableParagraph"/>
              <w:spacing w:after="120"/>
              <w:rPr>
                <w:b/>
                <w:sz w:val="18"/>
              </w:rPr>
            </w:pPr>
            <w:r w:rsidRPr="00C0340F">
              <w:rPr>
                <w:b/>
                <w:sz w:val="18"/>
              </w:rPr>
              <w:t>Lp.</w:t>
            </w:r>
          </w:p>
        </w:tc>
        <w:tc>
          <w:tcPr>
            <w:tcW w:w="3245" w:type="dxa"/>
            <w:gridSpan w:val="2"/>
            <w:shd w:val="clear" w:color="auto" w:fill="D9D9D9"/>
          </w:tcPr>
          <w:p w14:paraId="61D8C34F" w14:textId="77777777" w:rsidR="00E13A25" w:rsidRPr="00C0340F" w:rsidRDefault="001202CE" w:rsidP="003C52DA">
            <w:pPr>
              <w:pStyle w:val="TableParagraph"/>
              <w:spacing w:after="120"/>
              <w:rPr>
                <w:b/>
                <w:sz w:val="18"/>
              </w:rPr>
            </w:pPr>
            <w:r w:rsidRPr="00C0340F">
              <w:rPr>
                <w:b/>
                <w:sz w:val="18"/>
              </w:rPr>
              <w:t>BPP określone w operacie według przepisów obowiązujących do 30 grudnia 2013 r. (błąd położenia względem najbliższej osnowy geodezyjnej lub pomiarowej)</w:t>
            </w:r>
          </w:p>
        </w:tc>
        <w:tc>
          <w:tcPr>
            <w:tcW w:w="3391" w:type="dxa"/>
            <w:gridSpan w:val="2"/>
            <w:shd w:val="clear" w:color="auto" w:fill="D9D9D9"/>
          </w:tcPr>
          <w:p w14:paraId="53C99E2A" w14:textId="77777777" w:rsidR="00E13A25" w:rsidRPr="00C0340F" w:rsidRDefault="00E13A25" w:rsidP="003C52DA">
            <w:pPr>
              <w:pStyle w:val="TableParagraph"/>
              <w:spacing w:after="120"/>
              <w:rPr>
                <w:i/>
                <w:sz w:val="18"/>
              </w:rPr>
            </w:pPr>
          </w:p>
          <w:p w14:paraId="78C5A3BF" w14:textId="77777777" w:rsidR="00E13A25" w:rsidRPr="00C0340F" w:rsidRDefault="001202CE" w:rsidP="003C52DA">
            <w:pPr>
              <w:pStyle w:val="TableParagraph"/>
              <w:spacing w:after="120"/>
              <w:rPr>
                <w:b/>
                <w:sz w:val="18"/>
              </w:rPr>
            </w:pPr>
            <w:r w:rsidRPr="00C0340F">
              <w:rPr>
                <w:b/>
                <w:sz w:val="18"/>
              </w:rPr>
              <w:t>Nowe BPP określone według obecnych przepisów</w:t>
            </w:r>
          </w:p>
          <w:p w14:paraId="5127C534" w14:textId="77777777" w:rsidR="00E13A25" w:rsidRPr="00C0340F" w:rsidRDefault="001202CE" w:rsidP="003C52DA">
            <w:pPr>
              <w:pStyle w:val="TableParagraph"/>
              <w:spacing w:after="120"/>
              <w:rPr>
                <w:b/>
                <w:sz w:val="18"/>
              </w:rPr>
            </w:pPr>
            <w:r w:rsidRPr="00C0340F">
              <w:rPr>
                <w:b/>
                <w:sz w:val="18"/>
              </w:rPr>
              <w:t>(błąd położenia względem osnowy geodezyjnej 1 klasy)</w:t>
            </w:r>
          </w:p>
        </w:tc>
        <w:tc>
          <w:tcPr>
            <w:tcW w:w="2127" w:type="dxa"/>
            <w:vMerge w:val="restart"/>
            <w:shd w:val="clear" w:color="auto" w:fill="D9D9D9"/>
          </w:tcPr>
          <w:p w14:paraId="7DC54E9A" w14:textId="77777777" w:rsidR="00E13A25" w:rsidRPr="00C0340F" w:rsidRDefault="00E13A25" w:rsidP="003C52DA">
            <w:pPr>
              <w:pStyle w:val="TableParagraph"/>
              <w:spacing w:after="120"/>
              <w:rPr>
                <w:i/>
                <w:sz w:val="20"/>
              </w:rPr>
            </w:pPr>
          </w:p>
          <w:p w14:paraId="15656DAC" w14:textId="77777777" w:rsidR="00E13A25" w:rsidRPr="00C0340F" w:rsidRDefault="00E13A25" w:rsidP="003C52DA">
            <w:pPr>
              <w:pStyle w:val="TableParagraph"/>
              <w:spacing w:after="120"/>
              <w:rPr>
                <w:i/>
                <w:sz w:val="20"/>
              </w:rPr>
            </w:pPr>
          </w:p>
          <w:p w14:paraId="6F2D1F8C" w14:textId="77777777" w:rsidR="00E13A25" w:rsidRPr="00C0340F" w:rsidRDefault="00E13A25" w:rsidP="003C52DA">
            <w:pPr>
              <w:pStyle w:val="TableParagraph"/>
              <w:spacing w:after="120"/>
              <w:rPr>
                <w:i/>
                <w:sz w:val="20"/>
              </w:rPr>
            </w:pPr>
          </w:p>
          <w:p w14:paraId="31202350" w14:textId="77777777" w:rsidR="00E13A25" w:rsidRPr="00C0340F" w:rsidRDefault="00E13A25" w:rsidP="003C52DA">
            <w:pPr>
              <w:pStyle w:val="TableParagraph"/>
              <w:spacing w:after="120"/>
              <w:rPr>
                <w:i/>
                <w:sz w:val="28"/>
              </w:rPr>
            </w:pPr>
          </w:p>
          <w:p w14:paraId="38F78BCE" w14:textId="77777777" w:rsidR="00E13A25" w:rsidRPr="00C0340F" w:rsidRDefault="001202CE" w:rsidP="003C52DA">
            <w:pPr>
              <w:pStyle w:val="TableParagraph"/>
              <w:spacing w:after="120"/>
              <w:rPr>
                <w:b/>
                <w:sz w:val="18"/>
              </w:rPr>
            </w:pPr>
            <w:r w:rsidRPr="00C0340F">
              <w:rPr>
                <w:b/>
                <w:sz w:val="18"/>
              </w:rPr>
              <w:t>Uwagi</w:t>
            </w:r>
          </w:p>
        </w:tc>
      </w:tr>
      <w:tr w:rsidR="00E13A25" w:rsidRPr="00C0340F" w14:paraId="4E690769" w14:textId="77777777">
        <w:trPr>
          <w:trHeight w:val="974"/>
        </w:trPr>
        <w:tc>
          <w:tcPr>
            <w:tcW w:w="480" w:type="dxa"/>
            <w:vMerge/>
            <w:tcBorders>
              <w:top w:val="nil"/>
            </w:tcBorders>
            <w:shd w:val="clear" w:color="auto" w:fill="D9D9D9"/>
          </w:tcPr>
          <w:p w14:paraId="269BED4F" w14:textId="77777777" w:rsidR="00E13A25" w:rsidRPr="00C0340F" w:rsidRDefault="00E13A25" w:rsidP="003C52DA">
            <w:pPr>
              <w:spacing w:after="120"/>
              <w:rPr>
                <w:sz w:val="2"/>
                <w:szCs w:val="2"/>
              </w:rPr>
            </w:pPr>
          </w:p>
        </w:tc>
        <w:tc>
          <w:tcPr>
            <w:tcW w:w="1548" w:type="dxa"/>
            <w:shd w:val="clear" w:color="auto" w:fill="D9D9D9"/>
          </w:tcPr>
          <w:p w14:paraId="46EBB36F" w14:textId="77777777" w:rsidR="00E13A25" w:rsidRPr="00C0340F" w:rsidRDefault="00E13A25" w:rsidP="003C52DA">
            <w:pPr>
              <w:pStyle w:val="TableParagraph"/>
              <w:spacing w:after="120"/>
              <w:rPr>
                <w:i/>
                <w:sz w:val="24"/>
              </w:rPr>
            </w:pPr>
          </w:p>
          <w:p w14:paraId="5B4F8AF4" w14:textId="77777777" w:rsidR="00E13A25" w:rsidRPr="00C0340F" w:rsidRDefault="001202CE" w:rsidP="003C52DA">
            <w:pPr>
              <w:pStyle w:val="TableParagraph"/>
              <w:spacing w:after="120"/>
              <w:ind w:hanging="132"/>
              <w:rPr>
                <w:b/>
                <w:sz w:val="18"/>
              </w:rPr>
            </w:pPr>
            <w:r w:rsidRPr="00C0340F">
              <w:rPr>
                <w:b/>
                <w:sz w:val="18"/>
              </w:rPr>
              <w:t>Stare BPP (</w:t>
            </w:r>
            <w:proofErr w:type="spellStart"/>
            <w:r w:rsidRPr="00C0340F">
              <w:rPr>
                <w:b/>
                <w:sz w:val="18"/>
              </w:rPr>
              <w:t>sBPP</w:t>
            </w:r>
            <w:proofErr w:type="spellEnd"/>
            <w:r w:rsidRPr="00C0340F">
              <w:rPr>
                <w:b/>
                <w:sz w:val="18"/>
              </w:rPr>
              <w:t>)</w:t>
            </w:r>
          </w:p>
        </w:tc>
        <w:tc>
          <w:tcPr>
            <w:tcW w:w="1697" w:type="dxa"/>
            <w:shd w:val="clear" w:color="auto" w:fill="D9D9D9"/>
          </w:tcPr>
          <w:p w14:paraId="1592A67C" w14:textId="77777777" w:rsidR="00E13A25" w:rsidRPr="00C0340F" w:rsidRDefault="001202CE" w:rsidP="003C52DA">
            <w:pPr>
              <w:pStyle w:val="TableParagraph"/>
              <w:spacing w:after="120"/>
              <w:ind w:firstLine="4"/>
              <w:rPr>
                <w:b/>
                <w:sz w:val="18"/>
              </w:rPr>
            </w:pPr>
            <w:r w:rsidRPr="00C0340F">
              <w:rPr>
                <w:b/>
                <w:sz w:val="18"/>
              </w:rPr>
              <w:t>Średni błąd względem osnowy geodezyjnej lub pomiarowej</w:t>
            </w:r>
          </w:p>
        </w:tc>
        <w:tc>
          <w:tcPr>
            <w:tcW w:w="1697" w:type="dxa"/>
            <w:shd w:val="clear" w:color="auto" w:fill="D9D9D9"/>
          </w:tcPr>
          <w:p w14:paraId="36098F7B" w14:textId="77777777" w:rsidR="00E13A25" w:rsidRPr="00C0340F" w:rsidRDefault="00E13A25" w:rsidP="003C52DA">
            <w:pPr>
              <w:pStyle w:val="TableParagraph"/>
              <w:spacing w:after="120"/>
              <w:rPr>
                <w:i/>
                <w:sz w:val="20"/>
              </w:rPr>
            </w:pPr>
          </w:p>
          <w:p w14:paraId="27D23083" w14:textId="77777777" w:rsidR="00E13A25" w:rsidRPr="00C0340F" w:rsidRDefault="001202CE" w:rsidP="003C52DA">
            <w:pPr>
              <w:pStyle w:val="TableParagraph"/>
              <w:spacing w:after="120"/>
              <w:rPr>
                <w:b/>
                <w:sz w:val="18"/>
              </w:rPr>
            </w:pPr>
            <w:r w:rsidRPr="00C0340F">
              <w:rPr>
                <w:b/>
                <w:sz w:val="18"/>
              </w:rPr>
              <w:t>Obecne BPP</w:t>
            </w:r>
          </w:p>
        </w:tc>
        <w:tc>
          <w:tcPr>
            <w:tcW w:w="1694" w:type="dxa"/>
            <w:shd w:val="clear" w:color="auto" w:fill="D9D9D9"/>
          </w:tcPr>
          <w:p w14:paraId="459BC85D" w14:textId="77777777" w:rsidR="00E13A25" w:rsidRPr="00C0340F" w:rsidRDefault="001202CE" w:rsidP="003C52DA">
            <w:pPr>
              <w:pStyle w:val="TableParagraph"/>
              <w:spacing w:after="120"/>
              <w:ind w:firstLine="3"/>
              <w:rPr>
                <w:b/>
                <w:sz w:val="18"/>
              </w:rPr>
            </w:pPr>
            <w:r w:rsidRPr="00C0340F">
              <w:rPr>
                <w:b/>
                <w:sz w:val="18"/>
              </w:rPr>
              <w:t>Średni błąd względem osnowy 1 klasy</w:t>
            </w:r>
          </w:p>
        </w:tc>
        <w:tc>
          <w:tcPr>
            <w:tcW w:w="2127" w:type="dxa"/>
            <w:vMerge/>
            <w:tcBorders>
              <w:top w:val="nil"/>
            </w:tcBorders>
            <w:shd w:val="clear" w:color="auto" w:fill="D9D9D9"/>
          </w:tcPr>
          <w:p w14:paraId="04626929" w14:textId="77777777" w:rsidR="00E13A25" w:rsidRPr="00C0340F" w:rsidRDefault="00E13A25" w:rsidP="003C52DA">
            <w:pPr>
              <w:spacing w:after="120"/>
              <w:rPr>
                <w:sz w:val="2"/>
                <w:szCs w:val="2"/>
              </w:rPr>
            </w:pPr>
          </w:p>
        </w:tc>
      </w:tr>
      <w:tr w:rsidR="00E13A25" w:rsidRPr="00C0340F" w14:paraId="5F71CAE5" w14:textId="77777777">
        <w:trPr>
          <w:trHeight w:val="184"/>
        </w:trPr>
        <w:tc>
          <w:tcPr>
            <w:tcW w:w="480" w:type="dxa"/>
            <w:shd w:val="clear" w:color="auto" w:fill="D9D9D9"/>
          </w:tcPr>
          <w:p w14:paraId="2E4E25DB" w14:textId="77777777" w:rsidR="00E13A25" w:rsidRPr="00C0340F" w:rsidRDefault="001202CE" w:rsidP="003C52DA">
            <w:pPr>
              <w:pStyle w:val="TableParagraph"/>
              <w:spacing w:after="120"/>
              <w:rPr>
                <w:sz w:val="16"/>
              </w:rPr>
            </w:pPr>
            <w:r w:rsidRPr="00C0340F">
              <w:rPr>
                <w:sz w:val="16"/>
              </w:rPr>
              <w:t>1</w:t>
            </w:r>
          </w:p>
        </w:tc>
        <w:tc>
          <w:tcPr>
            <w:tcW w:w="1548" w:type="dxa"/>
            <w:shd w:val="clear" w:color="auto" w:fill="D9D9D9"/>
          </w:tcPr>
          <w:p w14:paraId="070F0CD1" w14:textId="77777777" w:rsidR="00E13A25" w:rsidRPr="00C0340F" w:rsidRDefault="001202CE" w:rsidP="003C52DA">
            <w:pPr>
              <w:pStyle w:val="TableParagraph"/>
              <w:spacing w:after="120"/>
              <w:rPr>
                <w:sz w:val="16"/>
              </w:rPr>
            </w:pPr>
            <w:r w:rsidRPr="00C0340F">
              <w:rPr>
                <w:sz w:val="16"/>
              </w:rPr>
              <w:t>2</w:t>
            </w:r>
          </w:p>
        </w:tc>
        <w:tc>
          <w:tcPr>
            <w:tcW w:w="1697" w:type="dxa"/>
            <w:shd w:val="clear" w:color="auto" w:fill="D9D9D9"/>
          </w:tcPr>
          <w:p w14:paraId="676B61A0" w14:textId="77777777" w:rsidR="00E13A25" w:rsidRPr="00C0340F" w:rsidRDefault="001202CE" w:rsidP="003C52DA">
            <w:pPr>
              <w:pStyle w:val="TableParagraph"/>
              <w:spacing w:after="120"/>
              <w:rPr>
                <w:sz w:val="16"/>
              </w:rPr>
            </w:pPr>
            <w:r w:rsidRPr="00C0340F">
              <w:rPr>
                <w:sz w:val="16"/>
              </w:rPr>
              <w:t>3</w:t>
            </w:r>
          </w:p>
        </w:tc>
        <w:tc>
          <w:tcPr>
            <w:tcW w:w="1697" w:type="dxa"/>
            <w:shd w:val="clear" w:color="auto" w:fill="D9D9D9"/>
          </w:tcPr>
          <w:p w14:paraId="1D8D1DB4" w14:textId="77777777" w:rsidR="00E13A25" w:rsidRPr="00C0340F" w:rsidRDefault="001202CE" w:rsidP="003C52DA">
            <w:pPr>
              <w:pStyle w:val="TableParagraph"/>
              <w:spacing w:after="120"/>
              <w:rPr>
                <w:sz w:val="16"/>
              </w:rPr>
            </w:pPr>
            <w:r w:rsidRPr="00C0340F">
              <w:rPr>
                <w:sz w:val="16"/>
              </w:rPr>
              <w:t>4</w:t>
            </w:r>
          </w:p>
        </w:tc>
        <w:tc>
          <w:tcPr>
            <w:tcW w:w="1694" w:type="dxa"/>
            <w:shd w:val="clear" w:color="auto" w:fill="D9D9D9"/>
          </w:tcPr>
          <w:p w14:paraId="49B94F6B" w14:textId="77777777" w:rsidR="00E13A25" w:rsidRPr="00C0340F" w:rsidRDefault="001202CE" w:rsidP="003C52DA">
            <w:pPr>
              <w:pStyle w:val="TableParagraph"/>
              <w:spacing w:after="120"/>
              <w:rPr>
                <w:sz w:val="16"/>
              </w:rPr>
            </w:pPr>
            <w:r w:rsidRPr="00C0340F">
              <w:rPr>
                <w:sz w:val="16"/>
              </w:rPr>
              <w:t>5</w:t>
            </w:r>
          </w:p>
        </w:tc>
        <w:tc>
          <w:tcPr>
            <w:tcW w:w="2127" w:type="dxa"/>
            <w:shd w:val="clear" w:color="auto" w:fill="D9D9D9"/>
          </w:tcPr>
          <w:p w14:paraId="65288B38" w14:textId="77777777" w:rsidR="00E13A25" w:rsidRPr="00C0340F" w:rsidRDefault="001202CE" w:rsidP="003C52DA">
            <w:pPr>
              <w:pStyle w:val="TableParagraph"/>
              <w:spacing w:after="120"/>
              <w:rPr>
                <w:sz w:val="16"/>
              </w:rPr>
            </w:pPr>
            <w:r w:rsidRPr="00C0340F">
              <w:rPr>
                <w:sz w:val="16"/>
              </w:rPr>
              <w:t>6</w:t>
            </w:r>
          </w:p>
        </w:tc>
      </w:tr>
      <w:tr w:rsidR="00E13A25" w:rsidRPr="00C0340F" w14:paraId="4CF1ABFC" w14:textId="77777777">
        <w:trPr>
          <w:trHeight w:val="1149"/>
        </w:trPr>
        <w:tc>
          <w:tcPr>
            <w:tcW w:w="480" w:type="dxa"/>
          </w:tcPr>
          <w:p w14:paraId="2B818E15" w14:textId="77777777" w:rsidR="00E13A25" w:rsidRPr="00C0340F" w:rsidRDefault="001202CE" w:rsidP="003C52DA">
            <w:pPr>
              <w:pStyle w:val="TableParagraph"/>
              <w:spacing w:after="120"/>
              <w:rPr>
                <w:sz w:val="18"/>
              </w:rPr>
            </w:pPr>
            <w:r w:rsidRPr="00C0340F">
              <w:rPr>
                <w:sz w:val="18"/>
              </w:rPr>
              <w:t>1</w:t>
            </w:r>
          </w:p>
        </w:tc>
        <w:tc>
          <w:tcPr>
            <w:tcW w:w="1548" w:type="dxa"/>
          </w:tcPr>
          <w:p w14:paraId="24347BC5" w14:textId="77777777" w:rsidR="00E13A25" w:rsidRPr="00C0340F" w:rsidRDefault="001202CE" w:rsidP="003C52DA">
            <w:pPr>
              <w:pStyle w:val="TableParagraph"/>
              <w:spacing w:after="120"/>
              <w:rPr>
                <w:sz w:val="18"/>
              </w:rPr>
            </w:pPr>
            <w:proofErr w:type="spellStart"/>
            <w:r w:rsidRPr="00C0340F">
              <w:rPr>
                <w:sz w:val="18"/>
              </w:rPr>
              <w:t>sBPP</w:t>
            </w:r>
            <w:proofErr w:type="spellEnd"/>
            <w:r w:rsidRPr="00C0340F">
              <w:rPr>
                <w:sz w:val="18"/>
              </w:rPr>
              <w:t>=1</w:t>
            </w:r>
          </w:p>
        </w:tc>
        <w:tc>
          <w:tcPr>
            <w:tcW w:w="1697" w:type="dxa"/>
          </w:tcPr>
          <w:p w14:paraId="0C7CFAA1" w14:textId="77777777" w:rsidR="00E13A25" w:rsidRPr="00C0340F" w:rsidRDefault="001202CE" w:rsidP="003C52DA">
            <w:pPr>
              <w:pStyle w:val="TableParagraph"/>
              <w:spacing w:after="120"/>
              <w:rPr>
                <w:sz w:val="18"/>
              </w:rPr>
            </w:pPr>
            <w:r w:rsidRPr="00C0340F">
              <w:rPr>
                <w:sz w:val="18"/>
              </w:rPr>
              <w:t>0,00-0,10 m</w:t>
            </w:r>
          </w:p>
        </w:tc>
        <w:tc>
          <w:tcPr>
            <w:tcW w:w="1697" w:type="dxa"/>
          </w:tcPr>
          <w:p w14:paraId="31A79F99" w14:textId="77777777" w:rsidR="00E13A25" w:rsidRPr="00C0340F" w:rsidRDefault="001202CE" w:rsidP="003C52DA">
            <w:pPr>
              <w:pStyle w:val="TableParagraph"/>
              <w:spacing w:after="120"/>
              <w:rPr>
                <w:sz w:val="18"/>
              </w:rPr>
            </w:pPr>
            <w:r w:rsidRPr="00C0340F">
              <w:rPr>
                <w:sz w:val="18"/>
              </w:rPr>
              <w:t>BPP=1</w:t>
            </w:r>
          </w:p>
        </w:tc>
        <w:tc>
          <w:tcPr>
            <w:tcW w:w="1694" w:type="dxa"/>
          </w:tcPr>
          <w:p w14:paraId="06A27166" w14:textId="77777777" w:rsidR="00E13A25" w:rsidRPr="00C0340F" w:rsidRDefault="001202CE" w:rsidP="003C52DA">
            <w:pPr>
              <w:pStyle w:val="TableParagraph"/>
              <w:spacing w:after="120"/>
              <w:rPr>
                <w:sz w:val="18"/>
              </w:rPr>
            </w:pPr>
            <w:r w:rsidRPr="00C0340F">
              <w:rPr>
                <w:sz w:val="18"/>
              </w:rPr>
              <w:t>0,00-0,10 m</w:t>
            </w:r>
          </w:p>
        </w:tc>
        <w:tc>
          <w:tcPr>
            <w:tcW w:w="2127" w:type="dxa"/>
          </w:tcPr>
          <w:p w14:paraId="20E50E1A" w14:textId="77777777" w:rsidR="00E13A25" w:rsidRPr="00C0340F" w:rsidRDefault="001202CE" w:rsidP="003C52DA">
            <w:pPr>
              <w:pStyle w:val="TableParagraph"/>
              <w:spacing w:after="120"/>
              <w:rPr>
                <w:sz w:val="18"/>
              </w:rPr>
            </w:pPr>
            <w:r w:rsidRPr="00C0340F">
              <w:rPr>
                <w:sz w:val="18"/>
              </w:rPr>
              <w:t>Jeśli wykonano pomiar RTN GNSS</w:t>
            </w:r>
          </w:p>
          <w:p w14:paraId="0E5AD031" w14:textId="77777777" w:rsidR="00E13A25" w:rsidRPr="00C0340F" w:rsidRDefault="001202CE" w:rsidP="003C52DA">
            <w:pPr>
              <w:pStyle w:val="TableParagraph"/>
              <w:spacing w:after="120"/>
              <w:rPr>
                <w:sz w:val="18"/>
              </w:rPr>
            </w:pPr>
            <w:r w:rsidRPr="00C0340F">
              <w:rPr>
                <w:sz w:val="18"/>
              </w:rPr>
              <w:t xml:space="preserve">z wykorzystaniem sieci stacji referencyjnych włączonych do </w:t>
            </w:r>
            <w:proofErr w:type="spellStart"/>
            <w:r w:rsidRPr="00C0340F">
              <w:rPr>
                <w:sz w:val="18"/>
              </w:rPr>
              <w:t>PZGiK</w:t>
            </w:r>
            <w:proofErr w:type="spellEnd"/>
          </w:p>
        </w:tc>
      </w:tr>
      <w:tr w:rsidR="00E13A25" w:rsidRPr="00C0340F" w14:paraId="2120C549" w14:textId="77777777">
        <w:trPr>
          <w:trHeight w:val="527"/>
        </w:trPr>
        <w:tc>
          <w:tcPr>
            <w:tcW w:w="480" w:type="dxa"/>
          </w:tcPr>
          <w:p w14:paraId="6E5FC79F" w14:textId="77777777" w:rsidR="00E13A25" w:rsidRPr="00C0340F" w:rsidRDefault="001202CE" w:rsidP="003C52DA">
            <w:pPr>
              <w:pStyle w:val="TableParagraph"/>
              <w:spacing w:after="120"/>
              <w:rPr>
                <w:sz w:val="18"/>
              </w:rPr>
            </w:pPr>
            <w:r w:rsidRPr="00C0340F">
              <w:rPr>
                <w:sz w:val="18"/>
              </w:rPr>
              <w:t>2</w:t>
            </w:r>
          </w:p>
        </w:tc>
        <w:tc>
          <w:tcPr>
            <w:tcW w:w="1548" w:type="dxa"/>
          </w:tcPr>
          <w:p w14:paraId="6B7A203C" w14:textId="77777777" w:rsidR="00E13A25" w:rsidRPr="00C0340F" w:rsidRDefault="001202CE" w:rsidP="003C52DA">
            <w:pPr>
              <w:pStyle w:val="TableParagraph"/>
              <w:spacing w:after="120"/>
              <w:rPr>
                <w:sz w:val="18"/>
              </w:rPr>
            </w:pPr>
            <w:proofErr w:type="spellStart"/>
            <w:r w:rsidRPr="00C0340F">
              <w:rPr>
                <w:sz w:val="18"/>
              </w:rPr>
              <w:t>sBPP</w:t>
            </w:r>
            <w:proofErr w:type="spellEnd"/>
            <w:r w:rsidRPr="00C0340F">
              <w:rPr>
                <w:sz w:val="18"/>
              </w:rPr>
              <w:t>=1</w:t>
            </w:r>
          </w:p>
        </w:tc>
        <w:tc>
          <w:tcPr>
            <w:tcW w:w="1697" w:type="dxa"/>
          </w:tcPr>
          <w:p w14:paraId="47339934" w14:textId="77777777" w:rsidR="00E13A25" w:rsidRPr="00C0340F" w:rsidRDefault="001202CE" w:rsidP="003C52DA">
            <w:pPr>
              <w:pStyle w:val="TableParagraph"/>
              <w:spacing w:after="120"/>
              <w:rPr>
                <w:sz w:val="18"/>
              </w:rPr>
            </w:pPr>
            <w:r w:rsidRPr="00C0340F">
              <w:rPr>
                <w:sz w:val="18"/>
              </w:rPr>
              <w:t>0,00-0,10 m</w:t>
            </w:r>
          </w:p>
        </w:tc>
        <w:tc>
          <w:tcPr>
            <w:tcW w:w="1697" w:type="dxa"/>
          </w:tcPr>
          <w:p w14:paraId="21894007" w14:textId="77777777" w:rsidR="00E13A25" w:rsidRPr="00C0340F" w:rsidRDefault="001202CE" w:rsidP="003C52DA">
            <w:pPr>
              <w:pStyle w:val="TableParagraph"/>
              <w:spacing w:after="120"/>
              <w:rPr>
                <w:sz w:val="18"/>
              </w:rPr>
            </w:pPr>
            <w:r w:rsidRPr="00C0340F">
              <w:rPr>
                <w:sz w:val="18"/>
              </w:rPr>
              <w:t>BPP=2</w:t>
            </w:r>
          </w:p>
        </w:tc>
        <w:tc>
          <w:tcPr>
            <w:tcW w:w="1694" w:type="dxa"/>
          </w:tcPr>
          <w:p w14:paraId="296A01BE" w14:textId="77777777" w:rsidR="00E13A25" w:rsidRPr="00C0340F" w:rsidRDefault="001202CE" w:rsidP="003C52DA">
            <w:pPr>
              <w:pStyle w:val="TableParagraph"/>
              <w:spacing w:after="120"/>
              <w:rPr>
                <w:sz w:val="18"/>
              </w:rPr>
            </w:pPr>
            <w:r w:rsidRPr="00C0340F">
              <w:rPr>
                <w:sz w:val="18"/>
              </w:rPr>
              <w:t>0,11-0,30 m</w:t>
            </w:r>
          </w:p>
        </w:tc>
        <w:tc>
          <w:tcPr>
            <w:tcW w:w="2127" w:type="dxa"/>
          </w:tcPr>
          <w:p w14:paraId="62D1AE83" w14:textId="77777777" w:rsidR="00E13A25" w:rsidRPr="00C0340F" w:rsidRDefault="001202CE" w:rsidP="003C52DA">
            <w:pPr>
              <w:pStyle w:val="TableParagraph"/>
              <w:spacing w:after="120"/>
              <w:rPr>
                <w:sz w:val="18"/>
              </w:rPr>
            </w:pPr>
            <w:r w:rsidRPr="00C0340F">
              <w:rPr>
                <w:sz w:val="18"/>
              </w:rPr>
              <w:t>Dla pozostałych pomiarów</w:t>
            </w:r>
          </w:p>
        </w:tc>
      </w:tr>
      <w:tr w:rsidR="00E13A25" w:rsidRPr="00C0340F" w14:paraId="33B8903B" w14:textId="77777777">
        <w:trPr>
          <w:trHeight w:val="527"/>
        </w:trPr>
        <w:tc>
          <w:tcPr>
            <w:tcW w:w="480" w:type="dxa"/>
          </w:tcPr>
          <w:p w14:paraId="013D585E" w14:textId="77777777" w:rsidR="00E13A25" w:rsidRPr="00C0340F" w:rsidRDefault="001202CE" w:rsidP="003C52DA">
            <w:pPr>
              <w:pStyle w:val="TableParagraph"/>
              <w:spacing w:after="120"/>
              <w:rPr>
                <w:sz w:val="18"/>
              </w:rPr>
            </w:pPr>
            <w:r w:rsidRPr="00C0340F">
              <w:rPr>
                <w:sz w:val="18"/>
              </w:rPr>
              <w:t>3</w:t>
            </w:r>
          </w:p>
        </w:tc>
        <w:tc>
          <w:tcPr>
            <w:tcW w:w="1548" w:type="dxa"/>
          </w:tcPr>
          <w:p w14:paraId="2973AF45" w14:textId="77777777" w:rsidR="00E13A25" w:rsidRPr="00C0340F" w:rsidRDefault="001202CE" w:rsidP="003C52DA">
            <w:pPr>
              <w:pStyle w:val="TableParagraph"/>
              <w:spacing w:after="120"/>
              <w:rPr>
                <w:sz w:val="18"/>
              </w:rPr>
            </w:pPr>
            <w:proofErr w:type="spellStart"/>
            <w:r w:rsidRPr="00C0340F">
              <w:rPr>
                <w:sz w:val="18"/>
              </w:rPr>
              <w:t>sBPP</w:t>
            </w:r>
            <w:proofErr w:type="spellEnd"/>
            <w:r w:rsidRPr="00C0340F">
              <w:rPr>
                <w:sz w:val="18"/>
              </w:rPr>
              <w:t>=2</w:t>
            </w:r>
          </w:p>
        </w:tc>
        <w:tc>
          <w:tcPr>
            <w:tcW w:w="1697" w:type="dxa"/>
          </w:tcPr>
          <w:p w14:paraId="5617A87B" w14:textId="77777777" w:rsidR="00E13A25" w:rsidRPr="00C0340F" w:rsidRDefault="001202CE" w:rsidP="003C52DA">
            <w:pPr>
              <w:pStyle w:val="TableParagraph"/>
              <w:spacing w:after="120"/>
              <w:rPr>
                <w:sz w:val="18"/>
              </w:rPr>
            </w:pPr>
            <w:r w:rsidRPr="00C0340F">
              <w:rPr>
                <w:sz w:val="18"/>
              </w:rPr>
              <w:t>0,11-0,30 m</w:t>
            </w:r>
          </w:p>
        </w:tc>
        <w:tc>
          <w:tcPr>
            <w:tcW w:w="1697" w:type="dxa"/>
          </w:tcPr>
          <w:p w14:paraId="64A767C9" w14:textId="77777777" w:rsidR="00E13A25" w:rsidRPr="00C0340F" w:rsidRDefault="001202CE" w:rsidP="003C52DA">
            <w:pPr>
              <w:pStyle w:val="TableParagraph"/>
              <w:spacing w:after="120"/>
              <w:rPr>
                <w:sz w:val="18"/>
              </w:rPr>
            </w:pPr>
            <w:r w:rsidRPr="00C0340F">
              <w:rPr>
                <w:sz w:val="18"/>
              </w:rPr>
              <w:t>BPP=2</w:t>
            </w:r>
          </w:p>
        </w:tc>
        <w:tc>
          <w:tcPr>
            <w:tcW w:w="1694" w:type="dxa"/>
          </w:tcPr>
          <w:p w14:paraId="05457E2A" w14:textId="77777777" w:rsidR="00E13A25" w:rsidRPr="00C0340F" w:rsidRDefault="001202CE" w:rsidP="003C52DA">
            <w:pPr>
              <w:pStyle w:val="TableParagraph"/>
              <w:spacing w:after="120"/>
              <w:rPr>
                <w:sz w:val="18"/>
              </w:rPr>
            </w:pPr>
            <w:r w:rsidRPr="00C0340F">
              <w:rPr>
                <w:sz w:val="18"/>
              </w:rPr>
              <w:t>0,11-0,30 m</w:t>
            </w:r>
          </w:p>
        </w:tc>
        <w:tc>
          <w:tcPr>
            <w:tcW w:w="2127" w:type="dxa"/>
          </w:tcPr>
          <w:p w14:paraId="5605B333" w14:textId="77777777" w:rsidR="00E13A25" w:rsidRPr="00C0340F" w:rsidRDefault="001202CE" w:rsidP="003C52DA">
            <w:pPr>
              <w:pStyle w:val="TableParagraph"/>
              <w:spacing w:after="120"/>
              <w:rPr>
                <w:sz w:val="18"/>
              </w:rPr>
            </w:pPr>
            <w:r w:rsidRPr="00C0340F">
              <w:rPr>
                <w:sz w:val="18"/>
              </w:rPr>
              <w:t xml:space="preserve">Różnica BPP i </w:t>
            </w:r>
            <w:proofErr w:type="spellStart"/>
            <w:r w:rsidRPr="00C0340F">
              <w:rPr>
                <w:sz w:val="18"/>
              </w:rPr>
              <w:t>sBPP</w:t>
            </w:r>
            <w:proofErr w:type="spellEnd"/>
            <w:r w:rsidRPr="00C0340F">
              <w:rPr>
                <w:sz w:val="18"/>
              </w:rPr>
              <w:t xml:space="preserve"> zaniedbywalna</w:t>
            </w:r>
          </w:p>
        </w:tc>
      </w:tr>
      <w:tr w:rsidR="00E13A25" w:rsidRPr="00C0340F" w14:paraId="4D68622B" w14:textId="77777777">
        <w:trPr>
          <w:trHeight w:val="527"/>
        </w:trPr>
        <w:tc>
          <w:tcPr>
            <w:tcW w:w="480" w:type="dxa"/>
          </w:tcPr>
          <w:p w14:paraId="4A820611" w14:textId="77777777" w:rsidR="00E13A25" w:rsidRPr="00C0340F" w:rsidRDefault="001202CE" w:rsidP="003C52DA">
            <w:pPr>
              <w:pStyle w:val="TableParagraph"/>
              <w:spacing w:after="120"/>
              <w:rPr>
                <w:sz w:val="18"/>
              </w:rPr>
            </w:pPr>
            <w:r w:rsidRPr="00C0340F">
              <w:rPr>
                <w:sz w:val="18"/>
              </w:rPr>
              <w:t>4</w:t>
            </w:r>
          </w:p>
        </w:tc>
        <w:tc>
          <w:tcPr>
            <w:tcW w:w="1548" w:type="dxa"/>
          </w:tcPr>
          <w:p w14:paraId="792FA3D2" w14:textId="77777777" w:rsidR="00E13A25" w:rsidRPr="00C0340F" w:rsidRDefault="001202CE" w:rsidP="003C52DA">
            <w:pPr>
              <w:pStyle w:val="TableParagraph"/>
              <w:spacing w:after="120"/>
              <w:rPr>
                <w:sz w:val="18"/>
              </w:rPr>
            </w:pPr>
            <w:proofErr w:type="spellStart"/>
            <w:r w:rsidRPr="00C0340F">
              <w:rPr>
                <w:sz w:val="18"/>
              </w:rPr>
              <w:t>sBPP</w:t>
            </w:r>
            <w:proofErr w:type="spellEnd"/>
            <w:r w:rsidRPr="00C0340F">
              <w:rPr>
                <w:sz w:val="18"/>
              </w:rPr>
              <w:t>=3</w:t>
            </w:r>
          </w:p>
        </w:tc>
        <w:tc>
          <w:tcPr>
            <w:tcW w:w="1697" w:type="dxa"/>
          </w:tcPr>
          <w:p w14:paraId="33ACB3D7" w14:textId="77777777" w:rsidR="00E13A25" w:rsidRPr="00C0340F" w:rsidRDefault="001202CE" w:rsidP="003C52DA">
            <w:pPr>
              <w:pStyle w:val="TableParagraph"/>
              <w:spacing w:after="120"/>
              <w:rPr>
                <w:sz w:val="18"/>
              </w:rPr>
            </w:pPr>
            <w:r w:rsidRPr="00C0340F">
              <w:rPr>
                <w:sz w:val="18"/>
              </w:rPr>
              <w:t>0,31-0,60 m</w:t>
            </w:r>
          </w:p>
        </w:tc>
        <w:tc>
          <w:tcPr>
            <w:tcW w:w="1697" w:type="dxa"/>
          </w:tcPr>
          <w:p w14:paraId="037BFF06" w14:textId="77777777" w:rsidR="00E13A25" w:rsidRPr="00C0340F" w:rsidRDefault="001202CE" w:rsidP="003C52DA">
            <w:pPr>
              <w:pStyle w:val="TableParagraph"/>
              <w:spacing w:after="120"/>
              <w:rPr>
                <w:sz w:val="18"/>
              </w:rPr>
            </w:pPr>
            <w:r w:rsidRPr="00C0340F">
              <w:rPr>
                <w:sz w:val="18"/>
              </w:rPr>
              <w:t>BPP=3</w:t>
            </w:r>
          </w:p>
        </w:tc>
        <w:tc>
          <w:tcPr>
            <w:tcW w:w="1694" w:type="dxa"/>
          </w:tcPr>
          <w:p w14:paraId="46F33A55" w14:textId="77777777" w:rsidR="00E13A25" w:rsidRPr="00C0340F" w:rsidRDefault="001202CE" w:rsidP="003C52DA">
            <w:pPr>
              <w:pStyle w:val="TableParagraph"/>
              <w:spacing w:after="120"/>
              <w:rPr>
                <w:sz w:val="18"/>
              </w:rPr>
            </w:pPr>
            <w:r w:rsidRPr="00C0340F">
              <w:rPr>
                <w:sz w:val="18"/>
              </w:rPr>
              <w:t>0,31-0,60 m</w:t>
            </w:r>
          </w:p>
        </w:tc>
        <w:tc>
          <w:tcPr>
            <w:tcW w:w="2127" w:type="dxa"/>
          </w:tcPr>
          <w:p w14:paraId="7C11AEB5" w14:textId="77777777" w:rsidR="00E13A25" w:rsidRPr="00C0340F" w:rsidRDefault="001202CE" w:rsidP="003C52DA">
            <w:pPr>
              <w:pStyle w:val="TableParagraph"/>
              <w:spacing w:after="120"/>
              <w:rPr>
                <w:sz w:val="18"/>
              </w:rPr>
            </w:pPr>
            <w:r w:rsidRPr="00C0340F">
              <w:rPr>
                <w:sz w:val="18"/>
              </w:rPr>
              <w:t xml:space="preserve">Różnica BPP i </w:t>
            </w:r>
            <w:proofErr w:type="spellStart"/>
            <w:r w:rsidRPr="00C0340F">
              <w:rPr>
                <w:sz w:val="18"/>
              </w:rPr>
              <w:t>sBPP</w:t>
            </w:r>
            <w:proofErr w:type="spellEnd"/>
            <w:r w:rsidRPr="00C0340F">
              <w:rPr>
                <w:sz w:val="18"/>
              </w:rPr>
              <w:t xml:space="preserve"> zaniedbywalna</w:t>
            </w:r>
          </w:p>
        </w:tc>
      </w:tr>
      <w:tr w:rsidR="00E13A25" w:rsidRPr="00C0340F" w14:paraId="5EAA706D" w14:textId="77777777">
        <w:trPr>
          <w:trHeight w:val="527"/>
        </w:trPr>
        <w:tc>
          <w:tcPr>
            <w:tcW w:w="480" w:type="dxa"/>
          </w:tcPr>
          <w:p w14:paraId="388AF4BF" w14:textId="77777777" w:rsidR="00E13A25" w:rsidRPr="00C0340F" w:rsidRDefault="001202CE" w:rsidP="003C52DA">
            <w:pPr>
              <w:pStyle w:val="TableParagraph"/>
              <w:spacing w:after="120"/>
              <w:rPr>
                <w:sz w:val="18"/>
              </w:rPr>
            </w:pPr>
            <w:r w:rsidRPr="00C0340F">
              <w:rPr>
                <w:sz w:val="18"/>
              </w:rPr>
              <w:t>5</w:t>
            </w:r>
          </w:p>
        </w:tc>
        <w:tc>
          <w:tcPr>
            <w:tcW w:w="1548" w:type="dxa"/>
          </w:tcPr>
          <w:p w14:paraId="45DC1728" w14:textId="77777777" w:rsidR="00E13A25" w:rsidRPr="00C0340F" w:rsidRDefault="001202CE" w:rsidP="003C52DA">
            <w:pPr>
              <w:pStyle w:val="TableParagraph"/>
              <w:spacing w:after="120"/>
              <w:rPr>
                <w:sz w:val="18"/>
              </w:rPr>
            </w:pPr>
            <w:proofErr w:type="spellStart"/>
            <w:r w:rsidRPr="00C0340F">
              <w:rPr>
                <w:sz w:val="18"/>
              </w:rPr>
              <w:t>sBPP</w:t>
            </w:r>
            <w:proofErr w:type="spellEnd"/>
            <w:r w:rsidRPr="00C0340F">
              <w:rPr>
                <w:sz w:val="18"/>
              </w:rPr>
              <w:t>=4</w:t>
            </w:r>
          </w:p>
        </w:tc>
        <w:tc>
          <w:tcPr>
            <w:tcW w:w="1697" w:type="dxa"/>
          </w:tcPr>
          <w:p w14:paraId="27713638" w14:textId="77777777" w:rsidR="00E13A25" w:rsidRPr="00C0340F" w:rsidRDefault="001202CE" w:rsidP="003C52DA">
            <w:pPr>
              <w:pStyle w:val="TableParagraph"/>
              <w:spacing w:after="120"/>
              <w:rPr>
                <w:sz w:val="18"/>
              </w:rPr>
            </w:pPr>
            <w:r w:rsidRPr="00C0340F">
              <w:rPr>
                <w:sz w:val="18"/>
              </w:rPr>
              <w:t>0,61-1,50 m</w:t>
            </w:r>
          </w:p>
        </w:tc>
        <w:tc>
          <w:tcPr>
            <w:tcW w:w="1697" w:type="dxa"/>
          </w:tcPr>
          <w:p w14:paraId="3D39D045" w14:textId="77777777" w:rsidR="00E13A25" w:rsidRPr="00C0340F" w:rsidRDefault="001202CE" w:rsidP="003C52DA">
            <w:pPr>
              <w:pStyle w:val="TableParagraph"/>
              <w:spacing w:after="120"/>
              <w:rPr>
                <w:sz w:val="18"/>
              </w:rPr>
            </w:pPr>
            <w:r w:rsidRPr="00C0340F">
              <w:rPr>
                <w:sz w:val="18"/>
              </w:rPr>
              <w:t>BPP=4</w:t>
            </w:r>
          </w:p>
        </w:tc>
        <w:tc>
          <w:tcPr>
            <w:tcW w:w="1694" w:type="dxa"/>
          </w:tcPr>
          <w:p w14:paraId="6DF7BD4E" w14:textId="77777777" w:rsidR="00E13A25" w:rsidRPr="00C0340F" w:rsidRDefault="001202CE" w:rsidP="003C52DA">
            <w:pPr>
              <w:pStyle w:val="TableParagraph"/>
              <w:spacing w:after="120"/>
              <w:rPr>
                <w:sz w:val="18"/>
              </w:rPr>
            </w:pPr>
            <w:r w:rsidRPr="00C0340F">
              <w:rPr>
                <w:sz w:val="18"/>
              </w:rPr>
              <w:t>0,61-1,50 m</w:t>
            </w:r>
          </w:p>
        </w:tc>
        <w:tc>
          <w:tcPr>
            <w:tcW w:w="2127" w:type="dxa"/>
          </w:tcPr>
          <w:p w14:paraId="54265C29" w14:textId="77777777" w:rsidR="00E13A25" w:rsidRPr="00C0340F" w:rsidRDefault="001202CE" w:rsidP="003C52DA">
            <w:pPr>
              <w:pStyle w:val="TableParagraph"/>
              <w:spacing w:after="120"/>
              <w:rPr>
                <w:sz w:val="18"/>
              </w:rPr>
            </w:pPr>
            <w:r w:rsidRPr="00C0340F">
              <w:rPr>
                <w:sz w:val="18"/>
              </w:rPr>
              <w:t xml:space="preserve">Różnica BPP i </w:t>
            </w:r>
            <w:proofErr w:type="spellStart"/>
            <w:r w:rsidRPr="00C0340F">
              <w:rPr>
                <w:sz w:val="18"/>
              </w:rPr>
              <w:t>sBPP</w:t>
            </w:r>
            <w:proofErr w:type="spellEnd"/>
            <w:r w:rsidRPr="00C0340F">
              <w:rPr>
                <w:sz w:val="18"/>
              </w:rPr>
              <w:t xml:space="preserve"> zaniedbywalna</w:t>
            </w:r>
          </w:p>
        </w:tc>
      </w:tr>
      <w:tr w:rsidR="00E13A25" w:rsidRPr="00C0340F" w14:paraId="7782490E" w14:textId="77777777">
        <w:trPr>
          <w:trHeight w:val="527"/>
        </w:trPr>
        <w:tc>
          <w:tcPr>
            <w:tcW w:w="480" w:type="dxa"/>
          </w:tcPr>
          <w:p w14:paraId="4BA7F624" w14:textId="77777777" w:rsidR="00E13A25" w:rsidRPr="00C0340F" w:rsidRDefault="001202CE" w:rsidP="003C52DA">
            <w:pPr>
              <w:pStyle w:val="TableParagraph"/>
              <w:spacing w:after="120"/>
              <w:rPr>
                <w:sz w:val="18"/>
              </w:rPr>
            </w:pPr>
            <w:r w:rsidRPr="00C0340F">
              <w:rPr>
                <w:sz w:val="18"/>
              </w:rPr>
              <w:t>6</w:t>
            </w:r>
          </w:p>
        </w:tc>
        <w:tc>
          <w:tcPr>
            <w:tcW w:w="1548" w:type="dxa"/>
          </w:tcPr>
          <w:p w14:paraId="059A962D" w14:textId="77777777" w:rsidR="00E13A25" w:rsidRPr="00C0340F" w:rsidRDefault="001202CE" w:rsidP="003C52DA">
            <w:pPr>
              <w:pStyle w:val="TableParagraph"/>
              <w:spacing w:after="120"/>
              <w:rPr>
                <w:sz w:val="18"/>
              </w:rPr>
            </w:pPr>
            <w:proofErr w:type="spellStart"/>
            <w:r w:rsidRPr="00C0340F">
              <w:rPr>
                <w:sz w:val="18"/>
              </w:rPr>
              <w:t>sBPP</w:t>
            </w:r>
            <w:proofErr w:type="spellEnd"/>
            <w:r w:rsidRPr="00C0340F">
              <w:rPr>
                <w:sz w:val="18"/>
              </w:rPr>
              <w:t>=5</w:t>
            </w:r>
          </w:p>
        </w:tc>
        <w:tc>
          <w:tcPr>
            <w:tcW w:w="1697" w:type="dxa"/>
          </w:tcPr>
          <w:p w14:paraId="168000AF" w14:textId="77777777" w:rsidR="00E13A25" w:rsidRPr="00C0340F" w:rsidRDefault="001202CE" w:rsidP="003C52DA">
            <w:pPr>
              <w:pStyle w:val="TableParagraph"/>
              <w:spacing w:after="120"/>
              <w:rPr>
                <w:sz w:val="18"/>
              </w:rPr>
            </w:pPr>
            <w:r w:rsidRPr="00C0340F">
              <w:rPr>
                <w:sz w:val="18"/>
              </w:rPr>
              <w:t>1,51-3,00 m</w:t>
            </w:r>
          </w:p>
        </w:tc>
        <w:tc>
          <w:tcPr>
            <w:tcW w:w="1697" w:type="dxa"/>
          </w:tcPr>
          <w:p w14:paraId="47A7063A" w14:textId="77777777" w:rsidR="00E13A25" w:rsidRPr="00C0340F" w:rsidRDefault="001202CE" w:rsidP="003C52DA">
            <w:pPr>
              <w:pStyle w:val="TableParagraph"/>
              <w:spacing w:after="120"/>
              <w:rPr>
                <w:sz w:val="18"/>
              </w:rPr>
            </w:pPr>
            <w:r w:rsidRPr="00C0340F">
              <w:rPr>
                <w:sz w:val="18"/>
              </w:rPr>
              <w:t>BPP=5</w:t>
            </w:r>
          </w:p>
        </w:tc>
        <w:tc>
          <w:tcPr>
            <w:tcW w:w="1694" w:type="dxa"/>
          </w:tcPr>
          <w:p w14:paraId="6DA6B1F0" w14:textId="77777777" w:rsidR="00E13A25" w:rsidRPr="00C0340F" w:rsidRDefault="001202CE" w:rsidP="003C52DA">
            <w:pPr>
              <w:pStyle w:val="TableParagraph"/>
              <w:spacing w:after="120"/>
              <w:rPr>
                <w:sz w:val="18"/>
              </w:rPr>
            </w:pPr>
            <w:r w:rsidRPr="00C0340F">
              <w:rPr>
                <w:sz w:val="18"/>
              </w:rPr>
              <w:t>1,51-3,00 m</w:t>
            </w:r>
          </w:p>
        </w:tc>
        <w:tc>
          <w:tcPr>
            <w:tcW w:w="2127" w:type="dxa"/>
          </w:tcPr>
          <w:p w14:paraId="2F054058" w14:textId="77777777" w:rsidR="00E13A25" w:rsidRPr="00C0340F" w:rsidRDefault="001202CE" w:rsidP="003C52DA">
            <w:pPr>
              <w:pStyle w:val="TableParagraph"/>
              <w:spacing w:after="120"/>
              <w:rPr>
                <w:sz w:val="18"/>
              </w:rPr>
            </w:pPr>
            <w:r w:rsidRPr="00C0340F">
              <w:rPr>
                <w:sz w:val="18"/>
              </w:rPr>
              <w:t xml:space="preserve">Różnica BPP i </w:t>
            </w:r>
            <w:proofErr w:type="spellStart"/>
            <w:r w:rsidRPr="00C0340F">
              <w:rPr>
                <w:sz w:val="18"/>
              </w:rPr>
              <w:t>sBPP</w:t>
            </w:r>
            <w:proofErr w:type="spellEnd"/>
            <w:r w:rsidRPr="00C0340F">
              <w:rPr>
                <w:sz w:val="18"/>
              </w:rPr>
              <w:t xml:space="preserve"> zaniedbywalna</w:t>
            </w:r>
          </w:p>
        </w:tc>
      </w:tr>
      <w:tr w:rsidR="00E13A25" w:rsidRPr="00C0340F" w14:paraId="7C4A5B27" w14:textId="77777777">
        <w:trPr>
          <w:trHeight w:val="321"/>
        </w:trPr>
        <w:tc>
          <w:tcPr>
            <w:tcW w:w="480" w:type="dxa"/>
          </w:tcPr>
          <w:p w14:paraId="5C399D2A" w14:textId="77777777" w:rsidR="00E13A25" w:rsidRPr="00C0340F" w:rsidRDefault="001202CE" w:rsidP="003C52DA">
            <w:pPr>
              <w:pStyle w:val="TableParagraph"/>
              <w:spacing w:after="120"/>
              <w:rPr>
                <w:sz w:val="18"/>
              </w:rPr>
            </w:pPr>
            <w:r w:rsidRPr="00C0340F">
              <w:rPr>
                <w:sz w:val="18"/>
              </w:rPr>
              <w:t>7</w:t>
            </w:r>
          </w:p>
        </w:tc>
        <w:tc>
          <w:tcPr>
            <w:tcW w:w="1548" w:type="dxa"/>
          </w:tcPr>
          <w:p w14:paraId="294F307F" w14:textId="77777777" w:rsidR="00E13A25" w:rsidRPr="00C0340F" w:rsidRDefault="001202CE" w:rsidP="003C52DA">
            <w:pPr>
              <w:pStyle w:val="TableParagraph"/>
              <w:spacing w:after="120"/>
              <w:rPr>
                <w:sz w:val="18"/>
              </w:rPr>
            </w:pPr>
            <w:r w:rsidRPr="00C0340F">
              <w:rPr>
                <w:w w:val="99"/>
                <w:sz w:val="18"/>
              </w:rPr>
              <w:t>-</w:t>
            </w:r>
          </w:p>
        </w:tc>
        <w:tc>
          <w:tcPr>
            <w:tcW w:w="1697" w:type="dxa"/>
          </w:tcPr>
          <w:p w14:paraId="5E04429D" w14:textId="77777777" w:rsidR="00E13A25" w:rsidRPr="00C0340F" w:rsidRDefault="001202CE" w:rsidP="003C52DA">
            <w:pPr>
              <w:pStyle w:val="TableParagraph"/>
              <w:spacing w:after="120"/>
              <w:rPr>
                <w:sz w:val="18"/>
              </w:rPr>
            </w:pPr>
            <w:r w:rsidRPr="00C0340F">
              <w:rPr>
                <w:w w:val="99"/>
                <w:sz w:val="18"/>
              </w:rPr>
              <w:t>-</w:t>
            </w:r>
          </w:p>
        </w:tc>
        <w:tc>
          <w:tcPr>
            <w:tcW w:w="1697" w:type="dxa"/>
          </w:tcPr>
          <w:p w14:paraId="647C7001" w14:textId="77777777" w:rsidR="00E13A25" w:rsidRPr="00C0340F" w:rsidRDefault="001202CE" w:rsidP="003C52DA">
            <w:pPr>
              <w:pStyle w:val="TableParagraph"/>
              <w:spacing w:after="120"/>
              <w:rPr>
                <w:sz w:val="18"/>
              </w:rPr>
            </w:pPr>
            <w:r w:rsidRPr="00C0340F">
              <w:rPr>
                <w:sz w:val="18"/>
              </w:rPr>
              <w:t>BPP=6</w:t>
            </w:r>
          </w:p>
        </w:tc>
        <w:tc>
          <w:tcPr>
            <w:tcW w:w="1694" w:type="dxa"/>
          </w:tcPr>
          <w:p w14:paraId="14E1B094" w14:textId="77777777" w:rsidR="00E13A25" w:rsidRPr="00C0340F" w:rsidRDefault="001202CE" w:rsidP="003C52DA">
            <w:pPr>
              <w:pStyle w:val="TableParagraph"/>
              <w:spacing w:after="120"/>
              <w:rPr>
                <w:sz w:val="18"/>
              </w:rPr>
            </w:pPr>
            <w:r w:rsidRPr="00C0340F">
              <w:rPr>
                <w:sz w:val="18"/>
              </w:rPr>
              <w:t>Powyżej 3,00 m</w:t>
            </w:r>
          </w:p>
        </w:tc>
        <w:tc>
          <w:tcPr>
            <w:tcW w:w="2127" w:type="dxa"/>
          </w:tcPr>
          <w:p w14:paraId="313FEBEB" w14:textId="77777777" w:rsidR="00E13A25" w:rsidRPr="00C0340F" w:rsidRDefault="001202CE" w:rsidP="003C52DA">
            <w:pPr>
              <w:pStyle w:val="TableParagraph"/>
              <w:spacing w:after="120"/>
              <w:rPr>
                <w:sz w:val="18"/>
              </w:rPr>
            </w:pPr>
            <w:r w:rsidRPr="00C0340F">
              <w:rPr>
                <w:w w:val="99"/>
                <w:sz w:val="18"/>
              </w:rPr>
              <w:t>-</w:t>
            </w:r>
          </w:p>
        </w:tc>
      </w:tr>
    </w:tbl>
    <w:p w14:paraId="45EA6E1B" w14:textId="0A256814" w:rsidR="00BF0B8D" w:rsidRPr="00C0340F" w:rsidRDefault="00BF0B8D" w:rsidP="00BF0B8D">
      <w:pPr>
        <w:pStyle w:val="Legenda1"/>
      </w:pPr>
      <w:r w:rsidRPr="00C0340F">
        <w:t>Zestawienie błędów położenia punktów granicznych</w:t>
      </w:r>
    </w:p>
    <w:p w14:paraId="5A8F569B" w14:textId="77777777" w:rsidR="00370CE0" w:rsidRPr="00C0340F" w:rsidRDefault="00370CE0" w:rsidP="00370CE0">
      <w:pPr>
        <w:pStyle w:val="Legenda1"/>
        <w:numPr>
          <w:ilvl w:val="0"/>
          <w:numId w:val="0"/>
        </w:numPr>
        <w:ind w:left="720"/>
        <w:jc w:val="left"/>
      </w:pPr>
    </w:p>
    <w:p w14:paraId="1C1E4A13" w14:textId="36A6C43F" w:rsidR="00E13A25" w:rsidRPr="00C0340F" w:rsidRDefault="001202CE" w:rsidP="001643F0">
      <w:pPr>
        <w:pStyle w:val="Nagwek3"/>
      </w:pPr>
      <w:r w:rsidRPr="00C0340F">
        <w:t>W przypadku weryfikowanych operatów, w których dla punktów granicznych nie określono wartości atrybutu BPP Wykonawca określi wartość tego atrybutu biorąc pod uwagę zarówno błędy osnowy, z której wykonywano pomiar jak i błędy</w:t>
      </w:r>
      <w:r w:rsidR="00755B60" w:rsidRPr="00C0340F">
        <w:t xml:space="preserve"> </w:t>
      </w:r>
      <w:r w:rsidRPr="00C0340F">
        <w:t>pomiaru.</w:t>
      </w:r>
    </w:p>
    <w:p w14:paraId="1E6E5E7E" w14:textId="4C1CE2BC" w:rsidR="00E13A25" w:rsidRPr="00C0340F" w:rsidRDefault="001202CE" w:rsidP="001643F0">
      <w:pPr>
        <w:pStyle w:val="Nagwek3"/>
      </w:pPr>
      <w:r w:rsidRPr="00C0340F">
        <w:t>Wartość średniego błędu położenia punktu granicznego w odniesieniu do pomiarów kartometrycznych na skalibrowanych mapach ewidencyjnych należy przyjąć jako średni błąd kalibracji arkusza mapy przetransformowanej zgodnie z zasadami</w:t>
      </w:r>
      <w:r w:rsidR="00755B60" w:rsidRPr="00C0340F">
        <w:t xml:space="preserve"> </w:t>
      </w:r>
      <w:r w:rsidRPr="00C0340F">
        <w:t>określonymi</w:t>
      </w:r>
      <w:r w:rsidR="001643F0" w:rsidRPr="00C0340F">
        <w:t xml:space="preserve"> w §</w:t>
      </w:r>
      <w:r w:rsidRPr="00C0340F">
        <w:t xml:space="preserve">49 </w:t>
      </w:r>
      <w:proofErr w:type="spellStart"/>
      <w:r w:rsidRPr="00C0340F">
        <w:t>Rozp</w:t>
      </w:r>
      <w:proofErr w:type="spellEnd"/>
      <w:r w:rsidRPr="00C0340F">
        <w:t>. o standardach. Dopuszcza się przyjęcie innych wartości o ile Wykonawca wykaże uzyskanie wyższych dokładności kalibracji arkusza mapy, potwierdzone raportem z kalibracji.</w:t>
      </w:r>
    </w:p>
    <w:p w14:paraId="0B2BC97D" w14:textId="77777777" w:rsidR="00E13A25" w:rsidRPr="00C0340F" w:rsidRDefault="001202CE" w:rsidP="001643F0">
      <w:pPr>
        <w:pStyle w:val="Nagwek3"/>
      </w:pPr>
      <w:r w:rsidRPr="00C0340F">
        <w:t>W przypadku braku możliwości określenia wartości średniego błędu położenia punktu granicznego według powyższych zasad do jego określenia w odniesieniu do pomiarów wykonywanych od roku 1979 należy wykorzystać zależności podane w Tabeli 3. Wartości BPP w Tabeli 3 określono przy następujących</w:t>
      </w:r>
      <w:r w:rsidR="00016557" w:rsidRPr="00C0340F">
        <w:t xml:space="preserve"> </w:t>
      </w:r>
      <w:r w:rsidRPr="00C0340F">
        <w:t>założeniach:</w:t>
      </w:r>
    </w:p>
    <w:p w14:paraId="29DD7F5A" w14:textId="77777777" w:rsidR="00E13A25" w:rsidRPr="00C0340F" w:rsidRDefault="001202CE" w:rsidP="00C427E0">
      <w:pPr>
        <w:pStyle w:val="Akapitzlist"/>
        <w:numPr>
          <w:ilvl w:val="0"/>
          <w:numId w:val="21"/>
        </w:numPr>
      </w:pPr>
      <w:r w:rsidRPr="00C0340F">
        <w:t>błąd pomiaru kartometrycznego na materiale fotogrametrycznym wynosi nie mniej niż 3 wielkości piksela,</w:t>
      </w:r>
    </w:p>
    <w:p w14:paraId="316B695A" w14:textId="77777777" w:rsidR="00E13A25" w:rsidRPr="00C0340F" w:rsidRDefault="001202CE" w:rsidP="00C427E0">
      <w:pPr>
        <w:pStyle w:val="Akapitzlist"/>
        <w:numPr>
          <w:ilvl w:val="0"/>
          <w:numId w:val="21"/>
        </w:numPr>
      </w:pPr>
      <w:r w:rsidRPr="00C0340F">
        <w:lastRenderedPageBreak/>
        <w:t xml:space="preserve">błąd pomiaru kartometrycznego w oparciu o mapy analogowe posiadające krzyże ramki sekcyjnej przyjęto zgodnie § 49 ust. 1 </w:t>
      </w:r>
      <w:proofErr w:type="spellStart"/>
      <w:r w:rsidRPr="00C0340F">
        <w:t>Rozp</w:t>
      </w:r>
      <w:proofErr w:type="spellEnd"/>
      <w:r w:rsidRPr="00C0340F">
        <w:t xml:space="preserve">. </w:t>
      </w:r>
      <w:r w:rsidR="00DE64BF" w:rsidRPr="00C0340F">
        <w:t xml:space="preserve">o </w:t>
      </w:r>
      <w:r w:rsidRPr="00C0340F">
        <w:t>standardach,</w:t>
      </w:r>
    </w:p>
    <w:p w14:paraId="00B56A61" w14:textId="77777777" w:rsidR="00E13A25" w:rsidRPr="00C0340F" w:rsidRDefault="001202CE" w:rsidP="00C427E0">
      <w:pPr>
        <w:pStyle w:val="Akapitzlist"/>
        <w:numPr>
          <w:ilvl w:val="0"/>
          <w:numId w:val="21"/>
        </w:numPr>
      </w:pPr>
      <w:r w:rsidRPr="00C0340F">
        <w:t xml:space="preserve">błąd pomiaru kartometrycznego w oparciu o mapy analogowe nie posiadające krzyży ramki sekcyjnej przyjęto  podwójną wartość błędu określonego w § 49 ust. 1 </w:t>
      </w:r>
      <w:proofErr w:type="spellStart"/>
      <w:r w:rsidRPr="00C0340F">
        <w:t>Rozp</w:t>
      </w:r>
      <w:proofErr w:type="spellEnd"/>
      <w:r w:rsidRPr="00C0340F">
        <w:t>.  o</w:t>
      </w:r>
      <w:r w:rsidR="00DE64BF" w:rsidRPr="00C0340F">
        <w:t xml:space="preserve"> </w:t>
      </w:r>
      <w:r w:rsidRPr="00C0340F">
        <w:t>standardach,</w:t>
      </w:r>
    </w:p>
    <w:p w14:paraId="4ABEC60F" w14:textId="77777777" w:rsidR="00E13A25" w:rsidRPr="00C0340F" w:rsidRDefault="001202CE" w:rsidP="00C427E0">
      <w:pPr>
        <w:pStyle w:val="Akapitzlist"/>
        <w:numPr>
          <w:ilvl w:val="0"/>
          <w:numId w:val="21"/>
        </w:numPr>
      </w:pPr>
      <w:r w:rsidRPr="00C0340F">
        <w:t>błąd pomiaru fotogrametrycznego wynosi nie mniej niż 2 wielkości</w:t>
      </w:r>
      <w:r w:rsidR="00A85C23" w:rsidRPr="00C0340F">
        <w:t xml:space="preserve"> </w:t>
      </w:r>
      <w:r w:rsidRPr="00C0340F">
        <w:t>piksela,</w:t>
      </w:r>
    </w:p>
    <w:p w14:paraId="13C0F77C" w14:textId="2AD76FAD" w:rsidR="00E13A25" w:rsidRPr="00C0340F" w:rsidRDefault="001202CE" w:rsidP="00C427E0">
      <w:pPr>
        <w:pStyle w:val="Akapitzlist"/>
        <w:numPr>
          <w:ilvl w:val="0"/>
          <w:numId w:val="21"/>
        </w:numPr>
      </w:pPr>
      <w:r w:rsidRPr="00C0340F">
        <w:t xml:space="preserve">dla pomiarów terenowych przyjęto zasady ich wykonywania zgodne z instrukcjami G4 oraz G1 i </w:t>
      </w:r>
      <w:proofErr w:type="spellStart"/>
      <w:r w:rsidRPr="00C0340F">
        <w:t>Rozp</w:t>
      </w:r>
      <w:proofErr w:type="spellEnd"/>
      <w:r w:rsidRPr="00C0340F">
        <w:t>. o standardach, w zależności od daty wykonania</w:t>
      </w:r>
      <w:r w:rsidR="003C67A3" w:rsidRPr="00C0340F">
        <w:t xml:space="preserve"> </w:t>
      </w:r>
      <w:r w:rsidRPr="00C0340F">
        <w:t>pomiaru.</w:t>
      </w:r>
    </w:p>
    <w:tbl>
      <w:tblPr>
        <w:tblW w:w="0" w:type="auto"/>
        <w:tblInd w:w="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0"/>
        <w:gridCol w:w="2102"/>
        <w:gridCol w:w="6785"/>
      </w:tblGrid>
      <w:tr w:rsidR="00E13A25" w:rsidRPr="00C0340F" w14:paraId="6EBF53BE" w14:textId="77777777">
        <w:trPr>
          <w:trHeight w:val="1300"/>
        </w:trPr>
        <w:tc>
          <w:tcPr>
            <w:tcW w:w="540" w:type="dxa"/>
            <w:shd w:val="clear" w:color="auto" w:fill="D9D9D9"/>
          </w:tcPr>
          <w:p w14:paraId="6B275425" w14:textId="77777777" w:rsidR="00E13A25" w:rsidRPr="00C0340F" w:rsidRDefault="00E13A25" w:rsidP="003C52DA">
            <w:pPr>
              <w:pStyle w:val="TableParagraph"/>
              <w:spacing w:after="120"/>
              <w:rPr>
                <w:i/>
                <w:sz w:val="20"/>
              </w:rPr>
            </w:pPr>
          </w:p>
          <w:p w14:paraId="5ED40899" w14:textId="77777777" w:rsidR="00E13A25" w:rsidRPr="00C0340F" w:rsidRDefault="00E13A25" w:rsidP="003C52DA">
            <w:pPr>
              <w:pStyle w:val="TableParagraph"/>
              <w:spacing w:after="120"/>
              <w:rPr>
                <w:i/>
                <w:sz w:val="27"/>
              </w:rPr>
            </w:pPr>
          </w:p>
          <w:p w14:paraId="075ACAD9" w14:textId="77777777" w:rsidR="00E13A25" w:rsidRPr="00C0340F" w:rsidRDefault="001202CE" w:rsidP="003C52DA">
            <w:pPr>
              <w:pStyle w:val="TableParagraph"/>
              <w:spacing w:after="120"/>
              <w:rPr>
                <w:b/>
                <w:sz w:val="18"/>
              </w:rPr>
            </w:pPr>
            <w:r w:rsidRPr="00C0340F">
              <w:rPr>
                <w:b/>
                <w:sz w:val="18"/>
              </w:rPr>
              <w:t>BPP</w:t>
            </w:r>
          </w:p>
        </w:tc>
        <w:tc>
          <w:tcPr>
            <w:tcW w:w="2102" w:type="dxa"/>
            <w:shd w:val="clear" w:color="auto" w:fill="D9D9D9"/>
          </w:tcPr>
          <w:p w14:paraId="4124A493" w14:textId="77777777" w:rsidR="00E13A25" w:rsidRPr="00C0340F" w:rsidRDefault="001202CE" w:rsidP="003C52DA">
            <w:pPr>
              <w:pStyle w:val="TableParagraph"/>
              <w:spacing w:after="120"/>
              <w:rPr>
                <w:b/>
                <w:sz w:val="18"/>
              </w:rPr>
            </w:pPr>
            <w:r w:rsidRPr="00C0340F">
              <w:rPr>
                <w:b/>
                <w:sz w:val="18"/>
              </w:rPr>
              <w:t>Dopuszczalne wartości błędu średniego położenia punktu granicznego względem osnowy 1 klasy [m]</w:t>
            </w:r>
          </w:p>
        </w:tc>
        <w:tc>
          <w:tcPr>
            <w:tcW w:w="6785" w:type="dxa"/>
            <w:shd w:val="clear" w:color="auto" w:fill="D9D9D9"/>
          </w:tcPr>
          <w:p w14:paraId="35CA68A8" w14:textId="77777777" w:rsidR="00E13A25" w:rsidRPr="00C0340F" w:rsidRDefault="00E13A25" w:rsidP="003C52DA">
            <w:pPr>
              <w:pStyle w:val="TableParagraph"/>
              <w:spacing w:after="120"/>
              <w:rPr>
                <w:i/>
                <w:sz w:val="20"/>
              </w:rPr>
            </w:pPr>
          </w:p>
          <w:p w14:paraId="311DB2EC" w14:textId="77777777" w:rsidR="00E13A25" w:rsidRPr="00C0340F" w:rsidRDefault="00E13A25" w:rsidP="003C52DA">
            <w:pPr>
              <w:pStyle w:val="TableParagraph"/>
              <w:spacing w:after="120"/>
              <w:rPr>
                <w:i/>
                <w:sz w:val="27"/>
              </w:rPr>
            </w:pPr>
          </w:p>
          <w:p w14:paraId="5B65E2EC" w14:textId="77777777" w:rsidR="00E13A25" w:rsidRPr="00C0340F" w:rsidRDefault="001202CE" w:rsidP="003C52DA">
            <w:pPr>
              <w:pStyle w:val="TableParagraph"/>
              <w:spacing w:after="120"/>
              <w:rPr>
                <w:b/>
                <w:sz w:val="18"/>
              </w:rPr>
            </w:pPr>
            <w:r w:rsidRPr="00C0340F">
              <w:rPr>
                <w:b/>
                <w:sz w:val="18"/>
              </w:rPr>
              <w:t>Pomiar według obecnych przepisów</w:t>
            </w:r>
          </w:p>
        </w:tc>
      </w:tr>
      <w:tr w:rsidR="00E13A25" w:rsidRPr="00C0340F" w14:paraId="76B6DC4C" w14:textId="77777777">
        <w:trPr>
          <w:trHeight w:val="234"/>
        </w:trPr>
        <w:tc>
          <w:tcPr>
            <w:tcW w:w="540" w:type="dxa"/>
            <w:shd w:val="clear" w:color="auto" w:fill="D9D9D9"/>
          </w:tcPr>
          <w:p w14:paraId="3CFCA253" w14:textId="77777777" w:rsidR="00E13A25" w:rsidRPr="00C0340F" w:rsidRDefault="001202CE" w:rsidP="003C52DA">
            <w:pPr>
              <w:pStyle w:val="TableParagraph"/>
              <w:spacing w:after="120"/>
              <w:rPr>
                <w:sz w:val="16"/>
              </w:rPr>
            </w:pPr>
            <w:r w:rsidRPr="00C0340F">
              <w:rPr>
                <w:sz w:val="16"/>
              </w:rPr>
              <w:t>1</w:t>
            </w:r>
          </w:p>
        </w:tc>
        <w:tc>
          <w:tcPr>
            <w:tcW w:w="2102" w:type="dxa"/>
            <w:shd w:val="clear" w:color="auto" w:fill="D9D9D9"/>
          </w:tcPr>
          <w:p w14:paraId="42EC1F32" w14:textId="77777777" w:rsidR="00E13A25" w:rsidRPr="00C0340F" w:rsidRDefault="001202CE" w:rsidP="003C52DA">
            <w:pPr>
              <w:pStyle w:val="TableParagraph"/>
              <w:spacing w:after="120"/>
              <w:rPr>
                <w:sz w:val="16"/>
              </w:rPr>
            </w:pPr>
            <w:r w:rsidRPr="00C0340F">
              <w:rPr>
                <w:sz w:val="16"/>
              </w:rPr>
              <w:t>2</w:t>
            </w:r>
          </w:p>
        </w:tc>
        <w:tc>
          <w:tcPr>
            <w:tcW w:w="6785" w:type="dxa"/>
            <w:shd w:val="clear" w:color="auto" w:fill="D9D9D9"/>
          </w:tcPr>
          <w:p w14:paraId="7775A138" w14:textId="77777777" w:rsidR="00E13A25" w:rsidRPr="00C0340F" w:rsidRDefault="001202CE" w:rsidP="003C52DA">
            <w:pPr>
              <w:pStyle w:val="TableParagraph"/>
              <w:spacing w:after="120"/>
              <w:rPr>
                <w:sz w:val="16"/>
              </w:rPr>
            </w:pPr>
            <w:r w:rsidRPr="00C0340F">
              <w:rPr>
                <w:sz w:val="16"/>
              </w:rPr>
              <w:t>3</w:t>
            </w:r>
          </w:p>
        </w:tc>
      </w:tr>
      <w:tr w:rsidR="00E13A25" w:rsidRPr="00C0340F" w14:paraId="59799C42" w14:textId="77777777">
        <w:trPr>
          <w:trHeight w:val="791"/>
        </w:trPr>
        <w:tc>
          <w:tcPr>
            <w:tcW w:w="540" w:type="dxa"/>
          </w:tcPr>
          <w:p w14:paraId="602E52A8" w14:textId="77777777" w:rsidR="00E13A25" w:rsidRPr="00C0340F" w:rsidRDefault="001202CE" w:rsidP="003C52DA">
            <w:pPr>
              <w:pStyle w:val="TableParagraph"/>
              <w:spacing w:after="120"/>
              <w:rPr>
                <w:sz w:val="18"/>
              </w:rPr>
            </w:pPr>
            <w:r w:rsidRPr="00C0340F">
              <w:rPr>
                <w:sz w:val="18"/>
              </w:rPr>
              <w:t>1</w:t>
            </w:r>
          </w:p>
        </w:tc>
        <w:tc>
          <w:tcPr>
            <w:tcW w:w="2102" w:type="dxa"/>
          </w:tcPr>
          <w:p w14:paraId="6C25EB64" w14:textId="77777777" w:rsidR="00E13A25" w:rsidRPr="00C0340F" w:rsidRDefault="001202CE" w:rsidP="003C52DA">
            <w:pPr>
              <w:pStyle w:val="TableParagraph"/>
              <w:spacing w:after="120"/>
              <w:rPr>
                <w:sz w:val="18"/>
              </w:rPr>
            </w:pPr>
            <w:r w:rsidRPr="00C0340F">
              <w:rPr>
                <w:sz w:val="18"/>
              </w:rPr>
              <w:t>0,00 - 0,10 m</w:t>
            </w:r>
          </w:p>
        </w:tc>
        <w:tc>
          <w:tcPr>
            <w:tcW w:w="6785" w:type="dxa"/>
          </w:tcPr>
          <w:p w14:paraId="05C45EE8" w14:textId="77777777" w:rsidR="00E13A25" w:rsidRPr="00C0340F" w:rsidRDefault="001202CE" w:rsidP="003C52DA">
            <w:pPr>
              <w:pStyle w:val="TableParagraph"/>
              <w:spacing w:after="120"/>
              <w:rPr>
                <w:sz w:val="18"/>
              </w:rPr>
            </w:pPr>
            <w:r w:rsidRPr="00C0340F">
              <w:rPr>
                <w:sz w:val="18"/>
              </w:rPr>
              <w:t xml:space="preserve">Pomiar RTN GNSS z wykorzystaniem sieci stacji referencyjnych włączonych do </w:t>
            </w:r>
            <w:proofErr w:type="spellStart"/>
            <w:r w:rsidRPr="00C0340F">
              <w:rPr>
                <w:sz w:val="18"/>
              </w:rPr>
              <w:t>PZGiK</w:t>
            </w:r>
            <w:proofErr w:type="spellEnd"/>
            <w:r w:rsidRPr="00C0340F">
              <w:rPr>
                <w:sz w:val="18"/>
              </w:rPr>
              <w:t xml:space="preserve"> Pomiar tachimetryczny w oparciu o osnowę założoną z wykorzystaniem pomiarów RTN GNSS.</w:t>
            </w:r>
          </w:p>
        </w:tc>
      </w:tr>
      <w:tr w:rsidR="00E13A25" w:rsidRPr="00C0340F" w14:paraId="290EECF9" w14:textId="77777777">
        <w:trPr>
          <w:trHeight w:val="997"/>
        </w:trPr>
        <w:tc>
          <w:tcPr>
            <w:tcW w:w="540" w:type="dxa"/>
          </w:tcPr>
          <w:p w14:paraId="296C6FBD" w14:textId="77777777" w:rsidR="00E13A25" w:rsidRPr="00C0340F" w:rsidRDefault="001202CE" w:rsidP="003C52DA">
            <w:pPr>
              <w:pStyle w:val="TableParagraph"/>
              <w:spacing w:after="120"/>
              <w:rPr>
                <w:sz w:val="18"/>
              </w:rPr>
            </w:pPr>
            <w:r w:rsidRPr="00C0340F">
              <w:rPr>
                <w:sz w:val="18"/>
              </w:rPr>
              <w:t>2</w:t>
            </w:r>
          </w:p>
        </w:tc>
        <w:tc>
          <w:tcPr>
            <w:tcW w:w="2102" w:type="dxa"/>
          </w:tcPr>
          <w:p w14:paraId="40075E62" w14:textId="77777777" w:rsidR="00E13A25" w:rsidRPr="00C0340F" w:rsidRDefault="001202CE" w:rsidP="003C52DA">
            <w:pPr>
              <w:pStyle w:val="TableParagraph"/>
              <w:spacing w:after="120"/>
              <w:rPr>
                <w:sz w:val="18"/>
              </w:rPr>
            </w:pPr>
            <w:r w:rsidRPr="00C0340F">
              <w:rPr>
                <w:sz w:val="18"/>
              </w:rPr>
              <w:t>0,11 - 0,30 m</w:t>
            </w:r>
          </w:p>
        </w:tc>
        <w:tc>
          <w:tcPr>
            <w:tcW w:w="6785" w:type="dxa"/>
          </w:tcPr>
          <w:p w14:paraId="75BC9C55" w14:textId="77777777" w:rsidR="00E13A25" w:rsidRPr="00C0340F" w:rsidRDefault="001202CE" w:rsidP="003C52DA">
            <w:pPr>
              <w:pStyle w:val="TableParagraph"/>
              <w:spacing w:after="120"/>
              <w:rPr>
                <w:sz w:val="18"/>
              </w:rPr>
            </w:pPr>
            <w:r w:rsidRPr="00C0340F">
              <w:rPr>
                <w:sz w:val="18"/>
              </w:rPr>
              <w:t>Pomiar RTK GNSS</w:t>
            </w:r>
          </w:p>
          <w:p w14:paraId="5FC654B3" w14:textId="77777777" w:rsidR="00E13A25" w:rsidRPr="00C0340F" w:rsidRDefault="001202CE" w:rsidP="003C52DA">
            <w:pPr>
              <w:pStyle w:val="TableParagraph"/>
              <w:spacing w:after="120"/>
              <w:rPr>
                <w:sz w:val="18"/>
              </w:rPr>
            </w:pPr>
            <w:r w:rsidRPr="00C0340F">
              <w:rPr>
                <w:sz w:val="18"/>
              </w:rPr>
              <w:t>Pomiar tachimetryczny w nawiązaniu do osnowy 3 klasy lub osnowy pomiarowej, Pomiar fotogrametryczny (piksel ≤0,15 m)</w:t>
            </w:r>
          </w:p>
          <w:p w14:paraId="56AC3F8D" w14:textId="77777777" w:rsidR="00E13A25" w:rsidRPr="00C0340F" w:rsidRDefault="001202CE" w:rsidP="003C52DA">
            <w:pPr>
              <w:pStyle w:val="TableParagraph"/>
              <w:spacing w:after="120"/>
              <w:rPr>
                <w:sz w:val="18"/>
              </w:rPr>
            </w:pPr>
            <w:r w:rsidRPr="00C0340F">
              <w:rPr>
                <w:sz w:val="18"/>
              </w:rPr>
              <w:t>Pomiar kartometryczny map w skali 1:500 lub większej</w:t>
            </w:r>
          </w:p>
        </w:tc>
      </w:tr>
      <w:tr w:rsidR="00E13A25" w:rsidRPr="00C0340F" w14:paraId="11914C34" w14:textId="77777777">
        <w:trPr>
          <w:trHeight w:val="791"/>
        </w:trPr>
        <w:tc>
          <w:tcPr>
            <w:tcW w:w="540" w:type="dxa"/>
          </w:tcPr>
          <w:p w14:paraId="3CA5E3C0" w14:textId="77777777" w:rsidR="00E13A25" w:rsidRPr="00C0340F" w:rsidRDefault="001202CE" w:rsidP="003C52DA">
            <w:pPr>
              <w:pStyle w:val="TableParagraph"/>
              <w:spacing w:after="120"/>
              <w:rPr>
                <w:sz w:val="18"/>
              </w:rPr>
            </w:pPr>
            <w:r w:rsidRPr="00C0340F">
              <w:rPr>
                <w:sz w:val="18"/>
              </w:rPr>
              <w:t>3</w:t>
            </w:r>
          </w:p>
        </w:tc>
        <w:tc>
          <w:tcPr>
            <w:tcW w:w="2102" w:type="dxa"/>
          </w:tcPr>
          <w:p w14:paraId="431F07AE" w14:textId="77777777" w:rsidR="00E13A25" w:rsidRPr="00C0340F" w:rsidRDefault="001202CE" w:rsidP="003C52DA">
            <w:pPr>
              <w:pStyle w:val="TableParagraph"/>
              <w:spacing w:after="120"/>
              <w:rPr>
                <w:sz w:val="18"/>
              </w:rPr>
            </w:pPr>
            <w:r w:rsidRPr="00C0340F">
              <w:rPr>
                <w:sz w:val="18"/>
              </w:rPr>
              <w:t>0,31 - 0,60 m</w:t>
            </w:r>
          </w:p>
        </w:tc>
        <w:tc>
          <w:tcPr>
            <w:tcW w:w="6785" w:type="dxa"/>
          </w:tcPr>
          <w:p w14:paraId="18766A44" w14:textId="77777777" w:rsidR="00E13A25" w:rsidRPr="00C0340F" w:rsidRDefault="001202CE" w:rsidP="003C52DA">
            <w:pPr>
              <w:pStyle w:val="TableParagraph"/>
              <w:spacing w:after="120"/>
              <w:rPr>
                <w:sz w:val="18"/>
              </w:rPr>
            </w:pPr>
            <w:r w:rsidRPr="00C0340F">
              <w:rPr>
                <w:sz w:val="18"/>
              </w:rPr>
              <w:t>Pomiar kartometryczny map w skali 1:1000</w:t>
            </w:r>
          </w:p>
          <w:p w14:paraId="11D77432" w14:textId="77777777" w:rsidR="00E13A25" w:rsidRPr="00C0340F" w:rsidRDefault="001202CE" w:rsidP="003C52DA">
            <w:pPr>
              <w:pStyle w:val="TableParagraph"/>
              <w:spacing w:after="120"/>
              <w:rPr>
                <w:sz w:val="18"/>
              </w:rPr>
            </w:pPr>
            <w:r w:rsidRPr="00C0340F">
              <w:rPr>
                <w:sz w:val="18"/>
              </w:rPr>
              <w:t xml:space="preserve">Pomiar kartometryczny </w:t>
            </w:r>
            <w:proofErr w:type="spellStart"/>
            <w:r w:rsidRPr="00C0340F">
              <w:rPr>
                <w:sz w:val="18"/>
              </w:rPr>
              <w:t>ortofotomapy</w:t>
            </w:r>
            <w:proofErr w:type="spellEnd"/>
            <w:r w:rsidRPr="00C0340F">
              <w:rPr>
                <w:sz w:val="18"/>
              </w:rPr>
              <w:t xml:space="preserve"> (piksel ≤ 0,10 m) Pomiar fotogrametryczny (piksel 0,15 - 0,30 m)</w:t>
            </w:r>
          </w:p>
        </w:tc>
      </w:tr>
      <w:tr w:rsidR="00E13A25" w:rsidRPr="00C0340F" w14:paraId="12EFBFA0" w14:textId="77777777">
        <w:trPr>
          <w:trHeight w:val="791"/>
        </w:trPr>
        <w:tc>
          <w:tcPr>
            <w:tcW w:w="540" w:type="dxa"/>
          </w:tcPr>
          <w:p w14:paraId="0E25168C" w14:textId="77777777" w:rsidR="00E13A25" w:rsidRPr="00C0340F" w:rsidRDefault="001202CE" w:rsidP="003C52DA">
            <w:pPr>
              <w:pStyle w:val="TableParagraph"/>
              <w:spacing w:after="120"/>
              <w:rPr>
                <w:sz w:val="18"/>
              </w:rPr>
            </w:pPr>
            <w:r w:rsidRPr="00C0340F">
              <w:rPr>
                <w:sz w:val="18"/>
              </w:rPr>
              <w:t>4</w:t>
            </w:r>
          </w:p>
        </w:tc>
        <w:tc>
          <w:tcPr>
            <w:tcW w:w="2102" w:type="dxa"/>
          </w:tcPr>
          <w:p w14:paraId="3FDEC06B" w14:textId="77777777" w:rsidR="00E13A25" w:rsidRPr="00C0340F" w:rsidRDefault="001202CE" w:rsidP="003C52DA">
            <w:pPr>
              <w:pStyle w:val="TableParagraph"/>
              <w:spacing w:after="120"/>
              <w:rPr>
                <w:sz w:val="18"/>
              </w:rPr>
            </w:pPr>
            <w:r w:rsidRPr="00C0340F">
              <w:rPr>
                <w:sz w:val="18"/>
              </w:rPr>
              <w:t>0,61 - 1,50 m</w:t>
            </w:r>
          </w:p>
        </w:tc>
        <w:tc>
          <w:tcPr>
            <w:tcW w:w="6785" w:type="dxa"/>
          </w:tcPr>
          <w:p w14:paraId="5F888E41" w14:textId="77777777" w:rsidR="00E13A25" w:rsidRPr="00C0340F" w:rsidRDefault="001202CE" w:rsidP="003C52DA">
            <w:pPr>
              <w:pStyle w:val="TableParagraph"/>
              <w:spacing w:after="120"/>
              <w:rPr>
                <w:sz w:val="18"/>
              </w:rPr>
            </w:pPr>
            <w:r w:rsidRPr="00C0340F">
              <w:rPr>
                <w:sz w:val="18"/>
              </w:rPr>
              <w:t>Pomiar kartometryczny map w skali 1:2000</w:t>
            </w:r>
          </w:p>
          <w:p w14:paraId="14C63519" w14:textId="77777777" w:rsidR="00E13A25" w:rsidRPr="00C0340F" w:rsidRDefault="001202CE" w:rsidP="003C52DA">
            <w:pPr>
              <w:pStyle w:val="TableParagraph"/>
              <w:spacing w:after="120"/>
              <w:rPr>
                <w:sz w:val="18"/>
              </w:rPr>
            </w:pPr>
            <w:r w:rsidRPr="00C0340F">
              <w:rPr>
                <w:sz w:val="18"/>
              </w:rPr>
              <w:t xml:space="preserve">Pomiar kartometryczny </w:t>
            </w:r>
            <w:proofErr w:type="spellStart"/>
            <w:r w:rsidRPr="00C0340F">
              <w:rPr>
                <w:sz w:val="18"/>
              </w:rPr>
              <w:t>ortofotomapy</w:t>
            </w:r>
            <w:proofErr w:type="spellEnd"/>
            <w:r w:rsidRPr="00C0340F">
              <w:rPr>
                <w:sz w:val="18"/>
              </w:rPr>
              <w:t xml:space="preserve"> (piksel 0,10 - 0,50 m) Pomiar fotogrametryczny (piksel 0,31 - 0,75 m)</w:t>
            </w:r>
          </w:p>
        </w:tc>
      </w:tr>
      <w:tr w:rsidR="00E13A25" w:rsidRPr="00C0340F" w14:paraId="4FA44854" w14:textId="77777777">
        <w:trPr>
          <w:trHeight w:val="997"/>
        </w:trPr>
        <w:tc>
          <w:tcPr>
            <w:tcW w:w="540" w:type="dxa"/>
          </w:tcPr>
          <w:p w14:paraId="129711CD" w14:textId="77777777" w:rsidR="00E13A25" w:rsidRPr="00C0340F" w:rsidRDefault="001202CE" w:rsidP="003C52DA">
            <w:pPr>
              <w:pStyle w:val="TableParagraph"/>
              <w:spacing w:after="120"/>
              <w:rPr>
                <w:sz w:val="18"/>
              </w:rPr>
            </w:pPr>
            <w:r w:rsidRPr="00C0340F">
              <w:rPr>
                <w:sz w:val="18"/>
              </w:rPr>
              <w:t>5</w:t>
            </w:r>
          </w:p>
        </w:tc>
        <w:tc>
          <w:tcPr>
            <w:tcW w:w="2102" w:type="dxa"/>
          </w:tcPr>
          <w:p w14:paraId="4892B38C" w14:textId="77777777" w:rsidR="00E13A25" w:rsidRPr="00C0340F" w:rsidRDefault="001202CE" w:rsidP="003C52DA">
            <w:pPr>
              <w:pStyle w:val="TableParagraph"/>
              <w:spacing w:after="120"/>
              <w:rPr>
                <w:sz w:val="18"/>
              </w:rPr>
            </w:pPr>
            <w:r w:rsidRPr="00C0340F">
              <w:rPr>
                <w:sz w:val="18"/>
              </w:rPr>
              <w:t>1,51 - 3,00 m</w:t>
            </w:r>
          </w:p>
        </w:tc>
        <w:tc>
          <w:tcPr>
            <w:tcW w:w="6785" w:type="dxa"/>
          </w:tcPr>
          <w:p w14:paraId="3EFEE60A" w14:textId="77777777" w:rsidR="00E13A25" w:rsidRPr="00C0340F" w:rsidRDefault="001202CE" w:rsidP="003C52DA">
            <w:pPr>
              <w:pStyle w:val="TableParagraph"/>
              <w:spacing w:after="120"/>
              <w:rPr>
                <w:sz w:val="18"/>
              </w:rPr>
            </w:pPr>
            <w:r w:rsidRPr="00C0340F">
              <w:rPr>
                <w:sz w:val="18"/>
              </w:rPr>
              <w:t>Pomiar kartometryczny map w skali 1:5000 Pomiar kartometryczny map 1:2880</w:t>
            </w:r>
          </w:p>
          <w:p w14:paraId="53CBE1DA" w14:textId="77777777" w:rsidR="00E13A25" w:rsidRPr="00C0340F" w:rsidRDefault="001202CE" w:rsidP="003C52DA">
            <w:pPr>
              <w:pStyle w:val="TableParagraph"/>
              <w:spacing w:after="120"/>
              <w:rPr>
                <w:sz w:val="18"/>
              </w:rPr>
            </w:pPr>
            <w:r w:rsidRPr="00C0340F">
              <w:rPr>
                <w:sz w:val="18"/>
              </w:rPr>
              <w:t xml:space="preserve">Pomiar kartometryczny </w:t>
            </w:r>
            <w:proofErr w:type="spellStart"/>
            <w:r w:rsidRPr="00C0340F">
              <w:rPr>
                <w:sz w:val="18"/>
              </w:rPr>
              <w:t>ortofotomapy</w:t>
            </w:r>
            <w:proofErr w:type="spellEnd"/>
            <w:r w:rsidRPr="00C0340F">
              <w:rPr>
                <w:sz w:val="18"/>
              </w:rPr>
              <w:t xml:space="preserve"> (piksel 0,50 - 1,00 m) Pomiar fotogrametryczny (piksel 0,76 - 1,50 m)</w:t>
            </w:r>
          </w:p>
        </w:tc>
      </w:tr>
      <w:tr w:rsidR="00E13A25" w:rsidRPr="00C0340F" w14:paraId="066961EA" w14:textId="77777777">
        <w:trPr>
          <w:trHeight w:val="584"/>
        </w:trPr>
        <w:tc>
          <w:tcPr>
            <w:tcW w:w="540" w:type="dxa"/>
          </w:tcPr>
          <w:p w14:paraId="6C779A13" w14:textId="77777777" w:rsidR="00E13A25" w:rsidRPr="00C0340F" w:rsidRDefault="001202CE" w:rsidP="003C52DA">
            <w:pPr>
              <w:pStyle w:val="TableParagraph"/>
              <w:spacing w:after="120"/>
              <w:rPr>
                <w:sz w:val="18"/>
              </w:rPr>
            </w:pPr>
            <w:r w:rsidRPr="00C0340F">
              <w:rPr>
                <w:sz w:val="18"/>
              </w:rPr>
              <w:t>6</w:t>
            </w:r>
          </w:p>
        </w:tc>
        <w:tc>
          <w:tcPr>
            <w:tcW w:w="2102" w:type="dxa"/>
          </w:tcPr>
          <w:p w14:paraId="435EC9C2" w14:textId="77777777" w:rsidR="00E13A25" w:rsidRPr="00C0340F" w:rsidRDefault="001202CE" w:rsidP="003C52DA">
            <w:pPr>
              <w:pStyle w:val="TableParagraph"/>
              <w:spacing w:after="120"/>
              <w:rPr>
                <w:sz w:val="18"/>
              </w:rPr>
            </w:pPr>
            <w:r w:rsidRPr="00C0340F">
              <w:rPr>
                <w:sz w:val="18"/>
              </w:rPr>
              <w:t>powyżej 3,00 m</w:t>
            </w:r>
          </w:p>
        </w:tc>
        <w:tc>
          <w:tcPr>
            <w:tcW w:w="6785" w:type="dxa"/>
          </w:tcPr>
          <w:p w14:paraId="266EDEE3" w14:textId="77777777" w:rsidR="00E13A25" w:rsidRPr="00C0340F" w:rsidRDefault="001202CE" w:rsidP="003C52DA">
            <w:pPr>
              <w:pStyle w:val="TableParagraph"/>
              <w:spacing w:after="120"/>
              <w:rPr>
                <w:sz w:val="18"/>
              </w:rPr>
            </w:pPr>
            <w:r w:rsidRPr="00C0340F">
              <w:rPr>
                <w:sz w:val="18"/>
              </w:rPr>
              <w:t xml:space="preserve">Pomiar kartometryczny </w:t>
            </w:r>
            <w:proofErr w:type="spellStart"/>
            <w:r w:rsidRPr="00C0340F">
              <w:rPr>
                <w:sz w:val="18"/>
              </w:rPr>
              <w:t>ortofotomapy</w:t>
            </w:r>
            <w:proofErr w:type="spellEnd"/>
            <w:r w:rsidRPr="00C0340F">
              <w:rPr>
                <w:sz w:val="18"/>
              </w:rPr>
              <w:t xml:space="preserve"> (piksel &gt; 1,00 m) Pomiar fotogrametryczny (piksel &gt; 1.50 m)</w:t>
            </w:r>
          </w:p>
        </w:tc>
      </w:tr>
    </w:tbl>
    <w:p w14:paraId="494D284D" w14:textId="2919AB6E" w:rsidR="00E13A25" w:rsidRPr="00C0340F" w:rsidRDefault="00B65427" w:rsidP="00370CE0">
      <w:pPr>
        <w:pStyle w:val="Legenda1"/>
      </w:pPr>
      <w:r w:rsidRPr="00C0340F">
        <w:t>Określenie wartości atrybutu BPP</w:t>
      </w:r>
    </w:p>
    <w:p w14:paraId="300FF40E" w14:textId="77777777" w:rsidR="00E13A25" w:rsidRPr="00C0340F" w:rsidRDefault="001202CE" w:rsidP="00B65427">
      <w:pPr>
        <w:pStyle w:val="Nagwek3"/>
      </w:pPr>
      <w:r w:rsidRPr="00C0340F">
        <w:t xml:space="preserve">W odniesieniu do punktów pozyskanych  z  operatów  znajdujących  się  w  </w:t>
      </w:r>
      <w:proofErr w:type="spellStart"/>
      <w:r w:rsidRPr="00C0340F">
        <w:t>ODGiK</w:t>
      </w:r>
      <w:proofErr w:type="spellEnd"/>
      <w:r w:rsidRPr="00C0340F">
        <w:t xml:space="preserve">  dla których stwierdzono brak  wiarygodności  lub  brak  wystarczającej  dokładności,  ich współrzędne należy pozyskać w ramach geodezyjnych pomiarów kartometrycznych analogowych map ewidencyjnych, o ile spełnione są założenia  określone  w  § 82  </w:t>
      </w:r>
      <w:proofErr w:type="spellStart"/>
      <w:r w:rsidRPr="00C0340F">
        <w:t>Rozp</w:t>
      </w:r>
      <w:proofErr w:type="spellEnd"/>
      <w:r w:rsidRPr="00C0340F">
        <w:t xml:space="preserve">. </w:t>
      </w:r>
      <w:proofErr w:type="spellStart"/>
      <w:r w:rsidRPr="00C0340F">
        <w:t>EGiB</w:t>
      </w:r>
      <w:proofErr w:type="spellEnd"/>
      <w:r w:rsidRPr="00C0340F">
        <w:t xml:space="preserve">. </w:t>
      </w:r>
      <w:r w:rsidR="00247112" w:rsidRPr="00C0340F">
        <w:t>p</w:t>
      </w:r>
      <w:r w:rsidRPr="00C0340F">
        <w:t>rzy</w:t>
      </w:r>
      <w:r w:rsidR="00F84477" w:rsidRPr="00C0340F">
        <w:t xml:space="preserve"> </w:t>
      </w:r>
      <w:r w:rsidRPr="00C0340F">
        <w:t>czym:</w:t>
      </w:r>
    </w:p>
    <w:p w14:paraId="6F128E02" w14:textId="77777777" w:rsidR="00E13A25" w:rsidRPr="00C0340F" w:rsidRDefault="001202CE" w:rsidP="00C427E0">
      <w:pPr>
        <w:pStyle w:val="Akapitzlist"/>
        <w:numPr>
          <w:ilvl w:val="0"/>
          <w:numId w:val="22"/>
        </w:numPr>
      </w:pPr>
      <w:r w:rsidRPr="00C0340F">
        <w:t xml:space="preserve">za wiarygodne należy uznać  dane  określające  położenie  punktów  granicznych,  dla których stwierdzono, że metoda i tryb pozyskania danych umożliwia nadanie punktom granicznym atrybutu ZRD=1, 3, 5, 6 lub 9, przy czym ZRD=9 dotyczy tylko przypadków pozyskania współrzędnych punktów w wyniku ustalenia granic działek w ramach § 39 ust. 3 </w:t>
      </w:r>
      <w:proofErr w:type="spellStart"/>
      <w:r w:rsidRPr="00C0340F">
        <w:t>Rozp</w:t>
      </w:r>
      <w:proofErr w:type="spellEnd"/>
      <w:r w:rsidRPr="00C0340F">
        <w:t xml:space="preserve">. </w:t>
      </w:r>
      <w:proofErr w:type="spellStart"/>
      <w:r w:rsidRPr="00C0340F">
        <w:t>EGiB</w:t>
      </w:r>
      <w:proofErr w:type="spellEnd"/>
      <w:r w:rsidRPr="00C0340F">
        <w:t xml:space="preserve"> tj.: „badaniu położenia znaków i śladów granicznych oraz przeprowadzeniu analizy wszelkich dostępnych dokumentów, zawierających informacje mające znaczenie w tym zakresie, w tym oświadczeń zainteresowanych podmiotów i</w:t>
      </w:r>
      <w:r w:rsidR="00A42EF1" w:rsidRPr="00C0340F">
        <w:t xml:space="preserve"> </w:t>
      </w:r>
      <w:r w:rsidRPr="00C0340F">
        <w:t>świadków”,</w:t>
      </w:r>
    </w:p>
    <w:p w14:paraId="35DEC329" w14:textId="77777777" w:rsidR="00E13A25" w:rsidRPr="00C0340F" w:rsidRDefault="001202CE" w:rsidP="00C427E0">
      <w:pPr>
        <w:pStyle w:val="Akapitzlist"/>
        <w:numPr>
          <w:ilvl w:val="0"/>
          <w:numId w:val="22"/>
        </w:numPr>
      </w:pPr>
      <w:r w:rsidRPr="00C0340F">
        <w:lastRenderedPageBreak/>
        <w:t xml:space="preserve">za wiarygodne należy uznać także dane określające położenie punktów granicznych pozyskane w drodze pomiaru terenowego w ramach wykonywania opracowań prawnych a nie poprzedzone ustaleniem granic lub pozyskane w ramach przyjęcia granic przy podziale nieruchomości, pod warunkiem ich zgodności ze stanem faktycznym zweryfikowanym w oparciu o aktualną </w:t>
      </w:r>
      <w:proofErr w:type="spellStart"/>
      <w:r w:rsidRPr="00C0340F">
        <w:t>ortofotomapę</w:t>
      </w:r>
      <w:proofErr w:type="spellEnd"/>
      <w:r w:rsidRPr="00C0340F">
        <w:t xml:space="preserve"> oraz mapę ewidencyjną. Punktom takim należy nadać atrybut ZRD równy2,</w:t>
      </w:r>
    </w:p>
    <w:p w14:paraId="3DF1CD0B" w14:textId="2B49F3E9" w:rsidR="00E13A25" w:rsidRPr="00C0340F" w:rsidRDefault="001202CE" w:rsidP="00C427E0">
      <w:pPr>
        <w:pStyle w:val="Akapitzlist"/>
        <w:numPr>
          <w:ilvl w:val="0"/>
          <w:numId w:val="22"/>
        </w:numPr>
      </w:pPr>
      <w:r w:rsidRPr="00C0340F">
        <w:t>za dokładne należy  uznać  punkty  graniczne,  dla  których  średni  błąd  położenia  w stosunku do osnowy geodezyjnej  1  klasy  nie  przekracza  0,30  m,  to  znaczy  dla których wartość atrybutu BPP=1 lub2.</w:t>
      </w:r>
    </w:p>
    <w:p w14:paraId="0053EDFA" w14:textId="727BE313" w:rsidR="00E13A25" w:rsidRPr="00C0340F" w:rsidRDefault="001202CE" w:rsidP="00B65427">
      <w:pPr>
        <w:pStyle w:val="Nagwek3"/>
      </w:pPr>
      <w:r w:rsidRPr="00C0340F">
        <w:t xml:space="preserve">Dane dotyczące położenia punktów granicznych, dla których mimo deklarowanej dokładności i wiarygodności  stwierdzono  wewnętrzne  sprzeczności  lub  sprzeczności z tożsamymi  danymi  pozyskanymi   z   innych   równoważnych  operatów,  a  których to sprzeczności i rozbieżności nie udało się usunąć w ramach weryfikacji, należy pozyskać ponownie w ramach geodezyjnych pomiarów kartometrycznych analogowych map ewidencyjnych o ile spełnione zostaną założenia określone w § 82 </w:t>
      </w:r>
      <w:proofErr w:type="spellStart"/>
      <w:r w:rsidRPr="00C0340F">
        <w:t>Rozp</w:t>
      </w:r>
      <w:proofErr w:type="spellEnd"/>
      <w:r w:rsidRPr="00C0340F">
        <w:t xml:space="preserve">. </w:t>
      </w:r>
      <w:proofErr w:type="spellStart"/>
      <w:r w:rsidRPr="00C0340F">
        <w:t>EGiB</w:t>
      </w:r>
      <w:proofErr w:type="spellEnd"/>
      <w:r w:rsidRPr="00C0340F">
        <w:t>. Weryfikacja takich operatów powinna obejmować ponowne obliczenie współrzędnych punktów granicznych w oparciu o dane pomiarowe ujawnione w</w:t>
      </w:r>
      <w:r w:rsidR="00C35294" w:rsidRPr="00C0340F">
        <w:t xml:space="preserve"> </w:t>
      </w:r>
      <w:r w:rsidRPr="00C0340F">
        <w:t>operacie.</w:t>
      </w:r>
    </w:p>
    <w:p w14:paraId="2EDD2E2B" w14:textId="7D4A3724" w:rsidR="00E13A25" w:rsidRPr="00C0340F" w:rsidRDefault="001202CE" w:rsidP="00B65427">
      <w:pPr>
        <w:pStyle w:val="Nagwek3"/>
      </w:pPr>
      <w:r w:rsidRPr="00C0340F">
        <w:t xml:space="preserve">Wykonawca   wprowadzi   do   bazy   </w:t>
      </w:r>
      <w:proofErr w:type="spellStart"/>
      <w:r w:rsidRPr="00C0340F">
        <w:t>EGiB</w:t>
      </w:r>
      <w:proofErr w:type="spellEnd"/>
      <w:r w:rsidRPr="00C0340F">
        <w:t xml:space="preserve">,   obiekty   budowlane   trwale   związane    z budynkiem, takie jak:  taras,  weranda,  wiatrołap,  schody,  podpora,  rampa,  wjazd  do podziemia, podjazd dla osób niepełnosprawnych, jeżeli w weryfikowanych operatach </w:t>
      </w:r>
      <w:proofErr w:type="spellStart"/>
      <w:r w:rsidRPr="00C0340F">
        <w:t>PZGiK</w:t>
      </w:r>
      <w:proofErr w:type="spellEnd"/>
      <w:r w:rsidRPr="00C0340F">
        <w:t xml:space="preserve"> znajdują się dane umożliwiające wiarygodne i dokładne ich</w:t>
      </w:r>
      <w:r w:rsidR="000E6E2A" w:rsidRPr="00C0340F">
        <w:t xml:space="preserve"> </w:t>
      </w:r>
      <w:r w:rsidRPr="00C0340F">
        <w:t>określenie.</w:t>
      </w:r>
    </w:p>
    <w:p w14:paraId="7640F0C0" w14:textId="7BB10160" w:rsidR="00E13A25" w:rsidRPr="00AB2580" w:rsidRDefault="001202CE" w:rsidP="00B65427">
      <w:pPr>
        <w:pStyle w:val="Nagwek3"/>
      </w:pPr>
      <w:r w:rsidRPr="00AB2580">
        <w:t xml:space="preserve">Wykonawca  utworzy  raport  zawierający  budynki  pozyskane  z  operatów  </w:t>
      </w:r>
      <w:proofErr w:type="spellStart"/>
      <w:r w:rsidRPr="00AB2580">
        <w:t>PZGiK</w:t>
      </w:r>
      <w:proofErr w:type="spellEnd"/>
      <w:r w:rsidRPr="00AB2580">
        <w:t>,  dla których stwierdzono błędy</w:t>
      </w:r>
      <w:r w:rsidR="00081CC1" w:rsidRPr="00AB2580">
        <w:t xml:space="preserve"> – zgodnie z Załącznikiem nr 6a do WT</w:t>
      </w:r>
      <w:r w:rsidRPr="00AB2580">
        <w:t xml:space="preserve">. Budynki te należy objąć geodezyjnym pomiarem fotogrametrycznym lub geodezyjnym pomiarem terenowym w ramach prac realizowanych w </w:t>
      </w:r>
      <w:r w:rsidR="00480C04" w:rsidRPr="00AB2580">
        <w:t>ETAPIE I</w:t>
      </w:r>
      <w:r w:rsidRPr="00AB2580">
        <w:t>. Raport powinien zawierać budynki zestawione obrębowo wraz z: numerem działki, numerem punktu budynku (bloku, elementu związanego), oznaczeniem operatu źródłowego oraz uwagi określające stwierdzony błąd (rozbieżność).</w:t>
      </w:r>
    </w:p>
    <w:p w14:paraId="04CE7A27" w14:textId="65BBC369" w:rsidR="00E13A25" w:rsidRPr="00C0340F" w:rsidRDefault="001202CE" w:rsidP="00B65427">
      <w:pPr>
        <w:pStyle w:val="Nagwek3"/>
      </w:pPr>
      <w:r w:rsidRPr="00C0340F">
        <w:t xml:space="preserve">Wykonawca utworzy  raport  z  weryfikacji  materiałów  źródłowych  zgromadzonych  w </w:t>
      </w:r>
      <w:proofErr w:type="spellStart"/>
      <w:r w:rsidRPr="00C0340F">
        <w:t>PZGiK</w:t>
      </w:r>
      <w:proofErr w:type="spellEnd"/>
      <w:r w:rsidRPr="00C0340F">
        <w:t xml:space="preserve"> zgodnie z Załącznikiem nr 2a do</w:t>
      </w:r>
      <w:r w:rsidR="00C52789" w:rsidRPr="00C0340F">
        <w:t xml:space="preserve"> </w:t>
      </w:r>
      <w:r w:rsidRPr="00C0340F">
        <w:t>WT.</w:t>
      </w:r>
    </w:p>
    <w:p w14:paraId="2249A7F7" w14:textId="49220263" w:rsidR="00370CE0" w:rsidRPr="00C0340F" w:rsidRDefault="001202CE" w:rsidP="005E763F">
      <w:pPr>
        <w:pStyle w:val="Nagwek2"/>
      </w:pPr>
      <w:r w:rsidRPr="00C0340F">
        <w:t>Pozyskanie i inwentaryzacja danych i dokumentów pochodzących spoza</w:t>
      </w:r>
      <w:r w:rsidR="0043417D" w:rsidRPr="00C0340F">
        <w:t xml:space="preserve"> </w:t>
      </w:r>
      <w:proofErr w:type="spellStart"/>
      <w:r w:rsidRPr="00C0340F">
        <w:t>PZGiK</w:t>
      </w:r>
      <w:proofErr w:type="spellEnd"/>
      <w:r w:rsidRPr="00C0340F">
        <w:t>.</w:t>
      </w:r>
    </w:p>
    <w:p w14:paraId="6FE9BE1D" w14:textId="70B8FF04" w:rsidR="00E13A25" w:rsidRPr="00C0340F" w:rsidRDefault="001202CE" w:rsidP="00B65427">
      <w:pPr>
        <w:pStyle w:val="Nagwek3"/>
      </w:pPr>
      <w:r w:rsidRPr="00C0340F">
        <w:t xml:space="preserve">Wykonawca,  niezwłocznie  po  zgłoszeniu  pracy  geodezyjnej,  winien  zwrócić  się   do dysponentów  danych  i  dokumentów  wymienionych  w  Załączniku  nr  3  do  WT  z wnioskiem o udostępnienie danych. Fakt zwrócenia się do owych instytucji należy udokumentować. Przekazanie danych winno odbyć się protokolarnie. Przekazane dane należy  poddać  weryfikacji  w  kontekście  wykorzystania  do  prac  modernizacyjnych  i dostosowawczych danych </w:t>
      </w:r>
      <w:proofErr w:type="spellStart"/>
      <w:r w:rsidRPr="00C0340F">
        <w:t>EGiB</w:t>
      </w:r>
      <w:proofErr w:type="spellEnd"/>
      <w:r w:rsidRPr="00C0340F">
        <w:t>. Jeżeli instytucja w ciągu miesiąca nie udostępni wnioskowanych danych Wykonawca zgłosi ten fakt Zamawiającemu i</w:t>
      </w:r>
      <w:r w:rsidR="008E3B69" w:rsidRPr="00C0340F">
        <w:t xml:space="preserve"> </w:t>
      </w:r>
      <w:r w:rsidRPr="00C0340F">
        <w:t>PMK.</w:t>
      </w:r>
    </w:p>
    <w:p w14:paraId="752F5C0A" w14:textId="77777777" w:rsidR="00E13A25" w:rsidRPr="00C0340F" w:rsidRDefault="001202CE" w:rsidP="00B65427">
      <w:pPr>
        <w:pStyle w:val="Nagwek3"/>
      </w:pPr>
      <w:r w:rsidRPr="00C0340F">
        <w:t>Wykonawca pozyska, zinwentaryzuje i zweryfikuje dane dotyczące właścicieli nieruchomości oraz  władających,  między  innymi  w  oparciu  o  informacje  zawarte  w systemach PESEL i</w:t>
      </w:r>
      <w:r w:rsidR="008E3B69" w:rsidRPr="00C0340F">
        <w:t xml:space="preserve"> </w:t>
      </w:r>
      <w:r w:rsidRPr="00C0340F">
        <w:t>REGON.</w:t>
      </w:r>
    </w:p>
    <w:p w14:paraId="2F167427" w14:textId="6F447A65" w:rsidR="00E13A25" w:rsidRPr="00C0340F" w:rsidRDefault="001202CE" w:rsidP="00B65427">
      <w:pPr>
        <w:pStyle w:val="Nagwek3"/>
      </w:pPr>
      <w:r w:rsidRPr="00C0340F">
        <w:t>Wykonawca pozyska, zinwentaryzuje i zweryfikuje dane dotyczące działek ewidencyjnych</w:t>
      </w:r>
      <w:r w:rsidR="008E3B69" w:rsidRPr="00C0340F">
        <w:t xml:space="preserve"> </w:t>
      </w:r>
      <w:r w:rsidRPr="00C0340F">
        <w:t>w</w:t>
      </w:r>
      <w:r w:rsidR="008E3B69" w:rsidRPr="00C0340F">
        <w:t xml:space="preserve"> </w:t>
      </w:r>
      <w:r w:rsidRPr="00C0340F">
        <w:t>zakresie</w:t>
      </w:r>
      <w:r w:rsidR="008E3B69" w:rsidRPr="00C0340F">
        <w:t xml:space="preserve"> </w:t>
      </w:r>
      <w:r w:rsidRPr="00C0340F">
        <w:t>danych</w:t>
      </w:r>
      <w:r w:rsidR="008E3B69" w:rsidRPr="00C0340F">
        <w:t xml:space="preserve"> </w:t>
      </w:r>
      <w:r w:rsidRPr="00C0340F">
        <w:t>statystycznych.</w:t>
      </w:r>
      <w:r w:rsidR="008E3B69" w:rsidRPr="00C0340F">
        <w:t xml:space="preserve"> </w:t>
      </w:r>
      <w:r w:rsidRPr="00C0340F">
        <w:t>Wykonawca</w:t>
      </w:r>
      <w:r w:rsidR="008E3B69" w:rsidRPr="00C0340F">
        <w:t xml:space="preserve"> </w:t>
      </w:r>
      <w:r w:rsidRPr="00C0340F">
        <w:t>ustali</w:t>
      </w:r>
      <w:r w:rsidR="008E3B69" w:rsidRPr="00C0340F">
        <w:t xml:space="preserve"> </w:t>
      </w:r>
      <w:r w:rsidRPr="00C0340F">
        <w:t>wartości</w:t>
      </w:r>
      <w:r w:rsidR="008E3B69" w:rsidRPr="00C0340F">
        <w:t xml:space="preserve"> </w:t>
      </w:r>
      <w:r w:rsidRPr="00C0340F">
        <w:t>atrybutu</w:t>
      </w:r>
      <w:r w:rsidR="00B65427" w:rsidRPr="00C0340F">
        <w:t xml:space="preserve"> „identyfikator</w:t>
      </w:r>
      <w:r w:rsidRPr="00C0340F">
        <w:t xml:space="preserve"> rejonu statystycznego”. Dane służące do ustalenia wartości atrybutu Wykonawca ustali na podstawie danych państwowego rejestru granic i powierzchni jednostek podziałów terytorialnych kraju (PRG) oraz zweryfikuje te ustalenia z zasobami informacyjnymi urzędów statystycznych.</w:t>
      </w:r>
    </w:p>
    <w:p w14:paraId="0B72BFC2" w14:textId="77777777" w:rsidR="00E13A25" w:rsidRPr="00C0340F" w:rsidRDefault="001202CE" w:rsidP="00B65427">
      <w:pPr>
        <w:pStyle w:val="Nagwek3"/>
      </w:pPr>
      <w:r w:rsidRPr="00C0340F">
        <w:t xml:space="preserve">Wykonawca pozyska, zinwentaryzuje i zweryfikuje dane dotyczące budynków </w:t>
      </w:r>
      <w:r w:rsidRPr="00C0340F">
        <w:lastRenderedPageBreak/>
        <w:t>ewidencyjnych w zakresie wartości atrybutu „numer rejestru zabytków”. Dane służące do ustalenia wartości atrybutu Wykonawca pozyska od Wojewódzkiego Konserwatora Zabytków,  pomocniczo  Wykonawca  może  wykorzystać  do   ustalenia:   krajową   oraz gminną ewidencję</w:t>
      </w:r>
      <w:r w:rsidR="00CF7BBD" w:rsidRPr="00C0340F">
        <w:t xml:space="preserve"> </w:t>
      </w:r>
      <w:r w:rsidRPr="00C0340F">
        <w:t>zabytków.</w:t>
      </w:r>
    </w:p>
    <w:p w14:paraId="4C3322CF" w14:textId="29CFC3D4" w:rsidR="00E13A25" w:rsidRPr="00C0340F" w:rsidRDefault="001202CE" w:rsidP="00B65427">
      <w:pPr>
        <w:pStyle w:val="Nagwek3"/>
      </w:pPr>
      <w:r w:rsidRPr="00C0340F">
        <w:t>Wykonawca pozyska, zinwentaryzuje i zweryfikuje dane dotyczące działek ewidencyjnych w zakresie informacji o tym czy działka objęta jest formą ochrony przyrody. Dane służące do ustalenia wartości atrybutu Wykonawca pozyska w wyniku porównania mapy ewidencyjnej z danymi Centralnego Rejestru Form Ochrony Przyrody, prowadzonego przez Ministerstwo Środowiska. Wykonawca, za pośrednictwem Zamawiającego, wystąpi z wnioskiem o dostęp do danych tego</w:t>
      </w:r>
      <w:r w:rsidR="00CF7BBD" w:rsidRPr="00C0340F">
        <w:t xml:space="preserve"> </w:t>
      </w:r>
      <w:r w:rsidRPr="00C0340F">
        <w:t>rejestru.</w:t>
      </w:r>
    </w:p>
    <w:p w14:paraId="60CB34EA" w14:textId="77777777" w:rsidR="00E13A25" w:rsidRPr="00C0340F" w:rsidRDefault="001202CE" w:rsidP="00B65427">
      <w:pPr>
        <w:pStyle w:val="Nagwek3"/>
      </w:pPr>
      <w:r w:rsidRPr="00C0340F">
        <w:t>Wykonawca pozyska, zinwentaryzuje i zweryfikuje dane dotyczące działek ewidencyjnych w zakresie numerów i przebiegów dróg publicznych. Dane dotyczące numerów dróg należy ustalić protokolarnie z zarządcą drogi z uwzględnieniem numerów nadanych na podstawie przepisów o drogach</w:t>
      </w:r>
      <w:r w:rsidR="00CD15FC" w:rsidRPr="00C0340F">
        <w:t xml:space="preserve"> </w:t>
      </w:r>
      <w:r w:rsidRPr="00C0340F">
        <w:t>publicznych.</w:t>
      </w:r>
    </w:p>
    <w:p w14:paraId="6EB9ED6A" w14:textId="77777777" w:rsidR="00E13A25" w:rsidRPr="00C0340F" w:rsidRDefault="001202CE" w:rsidP="00B65427">
      <w:pPr>
        <w:pStyle w:val="Nagwek3"/>
      </w:pPr>
      <w:r w:rsidRPr="00C0340F">
        <w:t>Wykonawca pozyska, zinwentaryzuje i zweryfikuje dane dotyczące budynków ewidencyjnych znajdujących się na gruntach Skarbu Państwa lub jednostek samorządu terytorialnego oddanych w użytkowanie wieczyste atrybutem numer elektronicznej księgi wieczystej, stanowiących własność użytkownika</w:t>
      </w:r>
      <w:r w:rsidR="00205C4B" w:rsidRPr="00C0340F">
        <w:t xml:space="preserve"> </w:t>
      </w:r>
      <w:r w:rsidRPr="00C0340F">
        <w:t>wieczystego.</w:t>
      </w:r>
    </w:p>
    <w:p w14:paraId="448DEDCB" w14:textId="42E015B8" w:rsidR="00E13A25" w:rsidRPr="00A00755" w:rsidRDefault="001202CE" w:rsidP="00B65427">
      <w:pPr>
        <w:pStyle w:val="Nagwek3"/>
      </w:pPr>
      <w:r w:rsidRPr="00A00755">
        <w:t>Wykonawca  pozyska i zweryfikuje dane   zawarte   w   ewidencji   rozpoczynanych</w:t>
      </w:r>
      <w:r w:rsidR="00BC0883" w:rsidRPr="00A00755">
        <w:br/>
      </w:r>
      <w:r w:rsidRPr="00A00755">
        <w:t xml:space="preserve"> i oddawanych do użytkowania obiektów budowlanych oraz w dokumentacji Powiatowego Inspektora Nadzoru Budowlanego (PINB). Ze względu na uregulowania prawne obowiązujące od 31 grudnia 2013 r. należy wykonać szczegółowe zinwentaryzowanie i geodezyjne opracowanie dokumentacji architektoniczno- budowlanej wydziału architektury i budownictwa oraz PINB. Dla budynków oddanych do użytkowania po 31  grudnia  2013 r.  należy pozyskać  dane ewidencyjne określone  w §63 ust. 1 pkt 20-26 </w:t>
      </w:r>
      <w:proofErr w:type="spellStart"/>
      <w:r w:rsidRPr="00A00755">
        <w:t>Rozp</w:t>
      </w:r>
      <w:proofErr w:type="spellEnd"/>
      <w:r w:rsidRPr="00A00755">
        <w:t xml:space="preserve">. </w:t>
      </w:r>
      <w:proofErr w:type="spellStart"/>
      <w:r w:rsidRPr="00A00755">
        <w:t>EGiB</w:t>
      </w:r>
      <w:proofErr w:type="spellEnd"/>
      <w:r w:rsidRPr="00A00755">
        <w:t>. z dokumentacji</w:t>
      </w:r>
      <w:r w:rsidR="001D5E71" w:rsidRPr="00A00755">
        <w:t xml:space="preserve"> </w:t>
      </w:r>
      <w:r w:rsidRPr="00A00755">
        <w:t>architektoniczno-budowlanej.</w:t>
      </w:r>
    </w:p>
    <w:p w14:paraId="13E86063" w14:textId="77777777" w:rsidR="00E13A25" w:rsidRPr="00C0340F" w:rsidRDefault="001202CE" w:rsidP="00B65427">
      <w:pPr>
        <w:pStyle w:val="Nagwek3"/>
      </w:pPr>
      <w:r w:rsidRPr="00C0340F">
        <w:t xml:space="preserve">Wykonawca pozyska i zweryfikuje dane z Referatu </w:t>
      </w:r>
      <w:proofErr w:type="spellStart"/>
      <w:r w:rsidRPr="00C0340F">
        <w:t>Wyłączeń</w:t>
      </w:r>
      <w:proofErr w:type="spellEnd"/>
      <w:r w:rsidRPr="00C0340F">
        <w:t xml:space="preserve"> Gruntów z Produkcji Rolnej w zakresie umożliwiającym określenie zasięgu użytków</w:t>
      </w:r>
      <w:r w:rsidR="001D5E71" w:rsidRPr="00C0340F">
        <w:t xml:space="preserve"> </w:t>
      </w:r>
      <w:r w:rsidRPr="00C0340F">
        <w:t>„Bp”.</w:t>
      </w:r>
    </w:p>
    <w:p w14:paraId="54C66F0F" w14:textId="67436B3F" w:rsidR="00E13A25" w:rsidRPr="00C0340F" w:rsidRDefault="001202CE" w:rsidP="00B65427">
      <w:pPr>
        <w:pStyle w:val="Nagwek3"/>
      </w:pPr>
      <w:r w:rsidRPr="00C0340F">
        <w:t xml:space="preserve">Wykonawca pozyska, zinwentaryzuje i zweryfikuje dane dotyczące jednostek rejestrowych gruntowych w zakresie przyporządkowania do gospodarstw rolnych, dane z </w:t>
      </w:r>
      <w:r w:rsidR="00A00755" w:rsidRPr="00A00755">
        <w:t>Urzędu Gminy</w:t>
      </w:r>
      <w:r w:rsidRPr="00DF3A3A">
        <w:rPr>
          <w:color w:val="FF0000"/>
        </w:rPr>
        <w:t xml:space="preserve"> </w:t>
      </w:r>
      <w:r w:rsidRPr="00C0340F">
        <w:t xml:space="preserve">dotyczące płatników podatku rolnego, lub gospodarstw leśnych, dane  z </w:t>
      </w:r>
      <w:r w:rsidRPr="00A00755">
        <w:t>Państwow</w:t>
      </w:r>
      <w:r w:rsidR="00A00755" w:rsidRPr="00A00755">
        <w:t xml:space="preserve">ego </w:t>
      </w:r>
      <w:r w:rsidRPr="00A00755">
        <w:t>Gospodarstw</w:t>
      </w:r>
      <w:r w:rsidR="00A00755" w:rsidRPr="00A00755">
        <w:t>a</w:t>
      </w:r>
      <w:r w:rsidRPr="00A00755">
        <w:t xml:space="preserve"> Leśn</w:t>
      </w:r>
      <w:r w:rsidR="00A00755" w:rsidRPr="00A00755">
        <w:t>ego</w:t>
      </w:r>
      <w:r w:rsidRPr="00A00755">
        <w:t xml:space="preserve"> Lasy Państwowe</w:t>
      </w:r>
      <w:r w:rsidRPr="00C0340F">
        <w:t xml:space="preserve">. W oparciu o zweryfikowane dane uzyskane z Urzędów Gmin Wykonawca sporządzi wykaz działek ewidencyjnych, mogących wchodzić w skład gospodarstw rolnych (działek należących do płatnika podatku rolnego). </w:t>
      </w:r>
      <w:r w:rsidRPr="00A00755">
        <w:t>Wykaz jest jednym z etapów weryfikacji działek użytkowanych jako tereny rolne zabudowane</w:t>
      </w:r>
      <w:r w:rsidR="001D5E71" w:rsidRPr="00A00755">
        <w:t xml:space="preserve"> </w:t>
      </w:r>
      <w:r w:rsidRPr="00A00755">
        <w:t>Br.</w:t>
      </w:r>
    </w:p>
    <w:p w14:paraId="5B9F7C06" w14:textId="32A7E4B6" w:rsidR="00E13A25" w:rsidRPr="00C0340F" w:rsidRDefault="001202CE" w:rsidP="00B65427">
      <w:pPr>
        <w:pStyle w:val="Nagwek3"/>
      </w:pPr>
      <w:r w:rsidRPr="00C0340F">
        <w:t>Należy  pamiętać,   że   atrybut   „</w:t>
      </w:r>
      <w:proofErr w:type="spellStart"/>
      <w:r w:rsidRPr="00C0340F">
        <w:t>EGB_WyroznienieGospodarstwRolnychLeśnych</w:t>
      </w:r>
      <w:proofErr w:type="spellEnd"/>
      <w:r w:rsidRPr="00C0340F">
        <w:t xml:space="preserve">”   dla obiektów klasy </w:t>
      </w:r>
      <w:proofErr w:type="spellStart"/>
      <w:r w:rsidRPr="00C0340F">
        <w:t>EGB_JednostkaRejestrowaGruntów</w:t>
      </w:r>
      <w:proofErr w:type="spellEnd"/>
      <w:r w:rsidRPr="00C0340F">
        <w:t>”</w:t>
      </w:r>
      <w:r w:rsidR="007F07A3" w:rsidRPr="00C0340F">
        <w:t xml:space="preserve"> </w:t>
      </w:r>
      <w:r w:rsidRPr="00C0340F">
        <w:t>przyjmuje:</w:t>
      </w:r>
    </w:p>
    <w:p w14:paraId="1065C966" w14:textId="53A40219" w:rsidR="00E13A25" w:rsidRPr="00A00755" w:rsidRDefault="001202CE" w:rsidP="00C427E0">
      <w:pPr>
        <w:pStyle w:val="Akapitzlist"/>
        <w:numPr>
          <w:ilvl w:val="0"/>
          <w:numId w:val="23"/>
        </w:numPr>
      </w:pPr>
      <w:r w:rsidRPr="00A00755">
        <w:t xml:space="preserve">Wartość 1 (jednostka rejestrowa wchodząca w skład gospodarstwa rolnego), jeżeli powierzchnia działek ewidencyjnych, obejmujących użytki rolne, należących do tego samego podmiotu lub w przypadku współwłasności do tej samej grupy podmiotów, przekracza 1 ha lub 1 ha przeliczeniowy, lub działki ewidencyjne tworzące jednostkę rejestrową, zostały zaliczone przez organ podatkowy podatku rolnego do gospodarstwa rolnego w rozumieniu art. 2 ustawy z dnia 15 listopada 1984 r. o podatku rolnym. Należy zwrócić uwagę na fakt, że przepisy dotyczące prowadzenia </w:t>
      </w:r>
      <w:proofErr w:type="spellStart"/>
      <w:r w:rsidRPr="00A00755">
        <w:t>EGiB</w:t>
      </w:r>
      <w:proofErr w:type="spellEnd"/>
      <w:r w:rsidRPr="00A00755">
        <w:t xml:space="preserve"> wymagają, aby na działkach gruntów rolnych zabudowanych wchodzących w skład gospodarstw rolnych znajdowały się budynki przeznaczone do produkcji</w:t>
      </w:r>
      <w:r w:rsidR="001F4F7D" w:rsidRPr="00A00755">
        <w:t xml:space="preserve"> </w:t>
      </w:r>
      <w:r w:rsidRPr="00A00755">
        <w:t>rolnej.</w:t>
      </w:r>
    </w:p>
    <w:p w14:paraId="2BEC1204" w14:textId="77777777" w:rsidR="00E13A25" w:rsidRPr="00C0340F" w:rsidRDefault="001202CE" w:rsidP="00C427E0">
      <w:pPr>
        <w:pStyle w:val="Akapitzlist"/>
        <w:numPr>
          <w:ilvl w:val="0"/>
          <w:numId w:val="23"/>
        </w:numPr>
      </w:pPr>
      <w:r w:rsidRPr="00C0340F">
        <w:lastRenderedPageBreak/>
        <w:t>Wartość 2 (jednostka rejestrowa wchodząca w skład gospodarstwa leśnego), jeżeli działki ewidencyjne tworzące jednostkę rejestrową wchodzą w skład Państwowego Gospodarstwa Leśnego Lasy</w:t>
      </w:r>
      <w:r w:rsidR="001F4F7D" w:rsidRPr="00C0340F">
        <w:t xml:space="preserve"> </w:t>
      </w:r>
      <w:r w:rsidRPr="00C0340F">
        <w:t>Państwowe.</w:t>
      </w:r>
    </w:p>
    <w:p w14:paraId="1A7BF3A1" w14:textId="77777777" w:rsidR="00E13A25" w:rsidRPr="00C0340F" w:rsidRDefault="001202CE" w:rsidP="00C427E0">
      <w:pPr>
        <w:pStyle w:val="Akapitzlist"/>
        <w:numPr>
          <w:ilvl w:val="0"/>
          <w:numId w:val="23"/>
        </w:numPr>
      </w:pPr>
      <w:r w:rsidRPr="00C0340F">
        <w:t>Wartość 0 (jednostka rejestrowa nie będąca gospodarstwem rolnym lub leśnym), jeżeli do jednostki rejestrowej nie został przypisany atrybut 1 lub2.</w:t>
      </w:r>
    </w:p>
    <w:p w14:paraId="203E289A" w14:textId="57485ED8" w:rsidR="00E13A25" w:rsidRPr="00C0340F" w:rsidRDefault="001202CE" w:rsidP="00B65427">
      <w:pPr>
        <w:pStyle w:val="Nagwek3"/>
      </w:pPr>
      <w:r w:rsidRPr="00C0340F">
        <w:t xml:space="preserve">Atrybut „ważność do”, zdefiniowany w katalogu obiektów, który jest częścią Załącznika nr 1a do </w:t>
      </w:r>
      <w:proofErr w:type="spellStart"/>
      <w:r w:rsidRPr="00C0340F">
        <w:t>Rozp</w:t>
      </w:r>
      <w:proofErr w:type="spellEnd"/>
      <w:r w:rsidRPr="00C0340F">
        <w:t xml:space="preserve">. </w:t>
      </w:r>
      <w:proofErr w:type="spellStart"/>
      <w:r w:rsidRPr="00C0340F">
        <w:t>EGiB</w:t>
      </w:r>
      <w:proofErr w:type="spellEnd"/>
      <w:r w:rsidRPr="00C0340F">
        <w:t>, Wykonawca ustali wyłącznie w odniesieniu do działek ewidencyjnych, których cykl istnienia zakończy się w trakcie wykonywania modernizacji. W odniesieniu do pozostałych działek ewidencyjnych atrybut „ważność od” przyjmuje wartość specjalną „</w:t>
      </w:r>
      <w:proofErr w:type="spellStart"/>
      <w:r w:rsidRPr="00C0340F">
        <w:t>unknown</w:t>
      </w:r>
      <w:proofErr w:type="spellEnd"/>
      <w:r w:rsidRPr="00C0340F">
        <w:t>”, zaś atrybut „ważność do” przyjmuje wartość specjalną</w:t>
      </w:r>
      <w:r w:rsidR="00A85049" w:rsidRPr="00C0340F">
        <w:t xml:space="preserve"> </w:t>
      </w:r>
      <w:r w:rsidRPr="00C0340F">
        <w:t>„</w:t>
      </w:r>
      <w:proofErr w:type="spellStart"/>
      <w:r w:rsidRPr="00C0340F">
        <w:t>inapplicable</w:t>
      </w:r>
      <w:proofErr w:type="spellEnd"/>
      <w:r w:rsidRPr="00C0340F">
        <w:t>”.</w:t>
      </w:r>
    </w:p>
    <w:p w14:paraId="57D85BE8" w14:textId="00B603F2" w:rsidR="00E13A25" w:rsidRPr="00C0340F" w:rsidRDefault="001202CE" w:rsidP="00B65427">
      <w:pPr>
        <w:pStyle w:val="Nagwek3"/>
      </w:pPr>
      <w:r w:rsidRPr="00C0340F">
        <w:t xml:space="preserve">Wykonawca pozyska, zinwentaryzuje i zweryfikuje dane dotyczące rzek, potoków, strug, strumieni oraz innych wód powierzchniowych płynących, a także rowów melioracyjnych i kanałów w tym urządzeń melioracji przeznaczonych do celów rolnych. Informacje o wyżej wymienionych ciekach pozyskane zostaną z Państwowego Gospodarstwa Wodnego Wody Polskie. Informacje te zostaną uwzględnione  w określeniu użytków </w:t>
      </w:r>
      <w:proofErr w:type="spellStart"/>
      <w:r w:rsidRPr="00C0340F">
        <w:t>Wp</w:t>
      </w:r>
      <w:proofErr w:type="spellEnd"/>
      <w:r w:rsidRPr="00C0340F">
        <w:t xml:space="preserve">, </w:t>
      </w:r>
      <w:proofErr w:type="spellStart"/>
      <w:r w:rsidRPr="00C0340F">
        <w:t>Ws</w:t>
      </w:r>
      <w:proofErr w:type="spellEnd"/>
      <w:r w:rsidRPr="00C0340F">
        <w:t xml:space="preserve"> oraz</w:t>
      </w:r>
      <w:r w:rsidR="0035017B" w:rsidRPr="00C0340F">
        <w:t xml:space="preserve"> </w:t>
      </w:r>
      <w:r w:rsidRPr="00C0340F">
        <w:t>W.</w:t>
      </w:r>
    </w:p>
    <w:p w14:paraId="224ABF54" w14:textId="77777777" w:rsidR="00E13A25" w:rsidRPr="00C0340F" w:rsidRDefault="001202CE" w:rsidP="00B65427">
      <w:pPr>
        <w:pStyle w:val="Nagwek3"/>
      </w:pPr>
      <w:r w:rsidRPr="00C0340F">
        <w:t>Wykonawca pozyska, zinwentaryzuje i zweryfikuje dane dotyczące punktó</w:t>
      </w:r>
      <w:r w:rsidR="007D701E" w:rsidRPr="00C0340F">
        <w:t xml:space="preserve">w adresowych pozyskane z Urzędu </w:t>
      </w:r>
      <w:r w:rsidRPr="00C0340F">
        <w:t>Gmin</w:t>
      </w:r>
      <w:r w:rsidR="007D701E" w:rsidRPr="00C0340F">
        <w:t>y</w:t>
      </w:r>
      <w:r w:rsidRPr="00C0340F">
        <w:t>.</w:t>
      </w:r>
    </w:p>
    <w:p w14:paraId="289AD082" w14:textId="38C26921" w:rsidR="00E13A25" w:rsidRPr="00C0340F" w:rsidRDefault="001202CE" w:rsidP="00B65427">
      <w:pPr>
        <w:pStyle w:val="Nagwek3"/>
      </w:pPr>
      <w:r w:rsidRPr="00C0340F">
        <w:t xml:space="preserve">Wykonawca utworzy raporty z wykonanych działań w ramach pozyskania, inwentaryzacji i weryfikacji danych spoza </w:t>
      </w:r>
      <w:proofErr w:type="spellStart"/>
      <w:r w:rsidRPr="00C0340F">
        <w:t>PZGiK</w:t>
      </w:r>
      <w:proofErr w:type="spellEnd"/>
      <w:r w:rsidRPr="00C0340F">
        <w:t xml:space="preserve"> zgodnie z Załącznikiem nr 2b do</w:t>
      </w:r>
      <w:r w:rsidR="00AC66B2" w:rsidRPr="00C0340F">
        <w:t xml:space="preserve"> </w:t>
      </w:r>
      <w:r w:rsidRPr="00C0340F">
        <w:t>WT.</w:t>
      </w:r>
    </w:p>
    <w:p w14:paraId="1EDFF67B" w14:textId="77777777" w:rsidR="00E13A25" w:rsidRPr="00C0340F" w:rsidRDefault="001202CE" w:rsidP="005E763F">
      <w:pPr>
        <w:pStyle w:val="Nagwek2"/>
      </w:pPr>
      <w:r w:rsidRPr="00C0340F">
        <w:t>Weryfikacja map analogowych oraz wykonanie pomiarów</w:t>
      </w:r>
      <w:r w:rsidR="004B5AB7" w:rsidRPr="00C0340F">
        <w:t xml:space="preserve"> </w:t>
      </w:r>
      <w:r w:rsidRPr="00C0340F">
        <w:t>kartometrycznych.</w:t>
      </w:r>
    </w:p>
    <w:p w14:paraId="36C480F8" w14:textId="12CBE138" w:rsidR="00E13A25" w:rsidRPr="00C0340F" w:rsidRDefault="001202CE" w:rsidP="00B65427">
      <w:pPr>
        <w:pStyle w:val="Nagwek3"/>
      </w:pPr>
      <w:r w:rsidRPr="00C0340F">
        <w:t xml:space="preserve">Weryfikacja map ewidencyjnych winna polegać na określeniu możliwości pozyskania   w drodze pomiarów kartometrycznych tych map  współrzędnych  punktów granicznych z dopuszczalną  dokładnością  określoną  w  §  82  </w:t>
      </w:r>
      <w:proofErr w:type="spellStart"/>
      <w:r w:rsidRPr="00C0340F">
        <w:t>Rozp</w:t>
      </w:r>
      <w:proofErr w:type="spellEnd"/>
      <w:r w:rsidRPr="00C0340F">
        <w:t xml:space="preserve">.  </w:t>
      </w:r>
      <w:proofErr w:type="spellStart"/>
      <w:r w:rsidRPr="00C0340F">
        <w:t>EGiB</w:t>
      </w:r>
      <w:proofErr w:type="spellEnd"/>
      <w:r w:rsidRPr="00C0340F">
        <w:t>.  Mapy  klasyfikacji gruntów mogą być wykorzystane jedynie pomocniczo i nie należy traktować ich równorzędnie z obowiązującą mapą</w:t>
      </w:r>
      <w:r w:rsidR="007F161C" w:rsidRPr="00C0340F">
        <w:t xml:space="preserve"> </w:t>
      </w:r>
      <w:r w:rsidRPr="00C0340F">
        <w:t>ewidencyjną.</w:t>
      </w:r>
    </w:p>
    <w:p w14:paraId="2B9485CF" w14:textId="77777777" w:rsidR="00E13A25" w:rsidRPr="00C0340F" w:rsidRDefault="001202CE" w:rsidP="00B65427">
      <w:pPr>
        <w:pStyle w:val="Nagwek3"/>
      </w:pPr>
      <w:r w:rsidRPr="00C0340F">
        <w:t>Skanowanie map analogowych należy przeprowadzić zgodnie z poniższymi</w:t>
      </w:r>
      <w:r w:rsidR="006D0F0E" w:rsidRPr="00C0340F">
        <w:t xml:space="preserve"> </w:t>
      </w:r>
      <w:r w:rsidRPr="00C0340F">
        <w:t>zasadami:</w:t>
      </w:r>
    </w:p>
    <w:p w14:paraId="7BDE1642" w14:textId="77777777" w:rsidR="00E13A25" w:rsidRPr="00C0340F" w:rsidRDefault="001202CE" w:rsidP="00C427E0">
      <w:pPr>
        <w:pStyle w:val="Akapitzlist"/>
        <w:numPr>
          <w:ilvl w:val="0"/>
          <w:numId w:val="24"/>
        </w:numPr>
      </w:pPr>
      <w:r w:rsidRPr="00C0340F">
        <w:t xml:space="preserve">Skanowanie   matryc   map  ewidencyjnych  i  map  klasyfikacyjnych  należy  wykonać  z zachowaniem zasad podanych w § 48 </w:t>
      </w:r>
      <w:proofErr w:type="spellStart"/>
      <w:r w:rsidRPr="00C0340F">
        <w:t>Rozp</w:t>
      </w:r>
      <w:proofErr w:type="spellEnd"/>
      <w:r w:rsidRPr="00C0340F">
        <w:t>. o standardach. Skalibrowane mapy rastrowe należy dociąć do ramki sekcyjnej lub do treści mapy w przypadku kroju obrębowego.</w:t>
      </w:r>
    </w:p>
    <w:p w14:paraId="1208EDCC" w14:textId="77777777" w:rsidR="00E13A25" w:rsidRPr="00C0340F" w:rsidRDefault="001202CE" w:rsidP="00C427E0">
      <w:pPr>
        <w:pStyle w:val="Akapitzlist"/>
        <w:numPr>
          <w:ilvl w:val="0"/>
          <w:numId w:val="24"/>
        </w:numPr>
      </w:pPr>
      <w:r w:rsidRPr="00C0340F">
        <w:t>Należy przyjąć następujące parametry skanowania i zapisu</w:t>
      </w:r>
      <w:r w:rsidR="00EA14B4" w:rsidRPr="00C0340F">
        <w:t xml:space="preserve"> </w:t>
      </w:r>
      <w:r w:rsidRPr="00C0340F">
        <w:t>map:</w:t>
      </w:r>
    </w:p>
    <w:p w14:paraId="7B975C7C" w14:textId="325E9251" w:rsidR="00E13A25" w:rsidRPr="00C0340F" w:rsidRDefault="006154F2" w:rsidP="00C427E0">
      <w:pPr>
        <w:pStyle w:val="Akapitzlist"/>
        <w:numPr>
          <w:ilvl w:val="1"/>
          <w:numId w:val="24"/>
        </w:numPr>
      </w:pPr>
      <w:r>
        <w:t>d</w:t>
      </w:r>
      <w:r w:rsidR="001202CE" w:rsidRPr="00C0340F">
        <w:t>la</w:t>
      </w:r>
      <w:r>
        <w:t xml:space="preserve"> </w:t>
      </w:r>
      <w:r w:rsidR="001202CE" w:rsidRPr="00C0340F">
        <w:t>map</w:t>
      </w:r>
      <w:r>
        <w:t xml:space="preserve"> </w:t>
      </w:r>
      <w:r w:rsidR="001202CE" w:rsidRPr="00C0340F">
        <w:t>kolorowych</w:t>
      </w:r>
      <w:r>
        <w:t xml:space="preserve"> </w:t>
      </w:r>
      <w:r w:rsidR="001202CE" w:rsidRPr="00C0340F">
        <w:t>model</w:t>
      </w:r>
      <w:r>
        <w:t xml:space="preserve"> </w:t>
      </w:r>
      <w:r w:rsidR="001202CE" w:rsidRPr="00C0340F">
        <w:t>256</w:t>
      </w:r>
      <w:r w:rsidR="001202CE" w:rsidRPr="00C0340F">
        <w:tab/>
        <w:t>kolorów</w:t>
      </w:r>
      <w:r>
        <w:t xml:space="preserve"> </w:t>
      </w:r>
      <w:r w:rsidR="001202CE" w:rsidRPr="00C0340F">
        <w:t xml:space="preserve">(8-bitów), rozdzielczość 400 </w:t>
      </w:r>
      <w:proofErr w:type="spellStart"/>
      <w:r w:rsidR="001202CE" w:rsidRPr="00C0340F">
        <w:t>dpi</w:t>
      </w:r>
      <w:proofErr w:type="spellEnd"/>
      <w:r w:rsidR="001202CE" w:rsidRPr="00C0340F">
        <w:t xml:space="preserve">, format TIFF z </w:t>
      </w:r>
      <w:proofErr w:type="spellStart"/>
      <w:r w:rsidR="001202CE" w:rsidRPr="00C0340F">
        <w:t>kompresjąLZW</w:t>
      </w:r>
      <w:proofErr w:type="spellEnd"/>
      <w:r w:rsidR="001202CE" w:rsidRPr="00C0340F">
        <w:t>,</w:t>
      </w:r>
    </w:p>
    <w:p w14:paraId="78C3F5C8" w14:textId="04293A79" w:rsidR="00E13A25" w:rsidRPr="00C0340F" w:rsidRDefault="001202CE" w:rsidP="00C427E0">
      <w:pPr>
        <w:pStyle w:val="Akapitzlist"/>
        <w:numPr>
          <w:ilvl w:val="1"/>
          <w:numId w:val="24"/>
        </w:numPr>
      </w:pPr>
      <w:r w:rsidRPr="00C0340F">
        <w:t>dla map czarno-białych</w:t>
      </w:r>
      <w:r w:rsidR="006154F2">
        <w:t xml:space="preserve"> </w:t>
      </w:r>
      <w:r w:rsidRPr="00C0340F">
        <w:t xml:space="preserve">- rozdzielczość </w:t>
      </w:r>
      <w:r w:rsidR="009E23E0">
        <w:t>400</w:t>
      </w:r>
      <w:r w:rsidRPr="00C0340F">
        <w:t xml:space="preserve"> </w:t>
      </w:r>
      <w:proofErr w:type="spellStart"/>
      <w:r w:rsidRPr="00C0340F">
        <w:t>dpi</w:t>
      </w:r>
      <w:proofErr w:type="spellEnd"/>
      <w:r w:rsidRPr="00C0340F">
        <w:t>, format TIFF, kompresja CCITT (FAX GROUP4).</w:t>
      </w:r>
    </w:p>
    <w:p w14:paraId="00AC1F84" w14:textId="4780CC5B" w:rsidR="00E13A25" w:rsidRPr="00C0340F" w:rsidRDefault="001202CE" w:rsidP="008D29DC">
      <w:pPr>
        <w:pStyle w:val="Nagwek3"/>
      </w:pPr>
      <w:r w:rsidRPr="00C0340F">
        <w:t xml:space="preserve">Kalibrację całych arkuszy map ewidencyjnych, i klasyfikacyjnych należy wykonać zgodnie z zasadami określonymi w § 49 </w:t>
      </w:r>
      <w:proofErr w:type="spellStart"/>
      <w:r w:rsidRPr="00C0340F">
        <w:t>Rozp</w:t>
      </w:r>
      <w:proofErr w:type="spellEnd"/>
      <w:r w:rsidRPr="00C0340F">
        <w:t xml:space="preserve">. o standardach. Skalibrowane rastry  wraz  z  plikami  </w:t>
      </w:r>
      <w:proofErr w:type="spellStart"/>
      <w:r w:rsidRPr="00C0340F">
        <w:t>georeferencji</w:t>
      </w:r>
      <w:proofErr w:type="spellEnd"/>
      <w:r w:rsidRPr="00C0340F">
        <w:t xml:space="preserve">  i  raportami  z  </w:t>
      </w:r>
      <w:r w:rsidR="00393B26">
        <w:t xml:space="preserve">kalibracji oraz </w:t>
      </w:r>
      <w:r w:rsidRPr="00C0340F">
        <w:t>transformacji  należy  dołączyć   do</w:t>
      </w:r>
      <w:r w:rsidR="008D29DC" w:rsidRPr="00C0340F">
        <w:t xml:space="preserve"> operatu</w:t>
      </w:r>
      <w:r w:rsidRPr="00C0340F">
        <w:t xml:space="preserve"> technicznego realizacji prac </w:t>
      </w:r>
      <w:r w:rsidR="0042500F" w:rsidRPr="00C0340F">
        <w:t>Etapu I</w:t>
      </w:r>
      <w:r w:rsidRPr="00C0340F">
        <w:t xml:space="preserve">. </w:t>
      </w:r>
    </w:p>
    <w:p w14:paraId="25B6B424" w14:textId="49AEC04C" w:rsidR="008D29DC" w:rsidRPr="00C0340F" w:rsidRDefault="001202CE" w:rsidP="008D29DC">
      <w:pPr>
        <w:pStyle w:val="Nagwek3"/>
      </w:pPr>
      <w:r w:rsidRPr="00C0340F">
        <w:t xml:space="preserve">W przypadku występowania systematycznych lokalnych skręceń i przesunięć obrazu mapy rastrowej w stosunku do danych pozyskanych z uznanych za wiarygodne operatów geodezyjnych przyjętych do </w:t>
      </w:r>
      <w:proofErr w:type="spellStart"/>
      <w:r w:rsidRPr="00C0340F">
        <w:t>PZGiK</w:t>
      </w:r>
      <w:proofErr w:type="spellEnd"/>
      <w:r w:rsidRPr="00C0340F">
        <w:t xml:space="preserve">, należy zastosować pomiar kartometryczny wykonany na rastrze wpasowanym lokalnie. W kalibracjach lokalnych stosujemy transformację rzutową lub wielomianową stopnia pierwszego zbudowaną na minimum czterech   punktach   łącznych   tworzących    czworokąt    w    przybliżeniu    zbliżony do </w:t>
      </w:r>
      <w:r w:rsidRPr="00C0340F">
        <w:lastRenderedPageBreak/>
        <w:t xml:space="preserve">prostokąta, gdzie stosunek sumy długości boków dłuższych do sumy długości boków krótszych (lub krótszych do dłuższych) zamyka się w przedziale od 0,7 do 1,3. Pole czworokąta wyrażone w jednostkach terenowych, na bazie którego oparte są punkty łączne, nie może </w:t>
      </w:r>
      <w:r w:rsidRPr="00C0340F">
        <w:rPr>
          <w:spacing w:val="-2"/>
        </w:rPr>
        <w:t xml:space="preserve">być  </w:t>
      </w:r>
      <w:r w:rsidRPr="00C0340F">
        <w:t xml:space="preserve">większe 16 ha dla map w skali 1:2000. Punkty łączne powinny być wybrane spośród szczegółów terenowych pomierzonych w drodze geodezyjnych  pomiarów  terenowych  udokumentowanych  w operatach przyjętych do </w:t>
      </w:r>
      <w:proofErr w:type="spellStart"/>
      <w:r w:rsidRPr="00C0340F">
        <w:t>PZGiK</w:t>
      </w:r>
      <w:proofErr w:type="spellEnd"/>
      <w:r w:rsidRPr="00C0340F">
        <w:t>. Dopuszcza się, aby nie więcej niż 50% punktów łącznych zostało określonych na bazie materiałów fotogrametrycznych, jednakże pod warunkiem  jednoznacznego  ich  odfotografowania  na  materiale  fotogrametrycznym   i precyzyjnego odwzorowania na rastrze. Nie dopuszcza się pomiaru na zewnątrz prostokąta.</w:t>
      </w:r>
    </w:p>
    <w:p w14:paraId="734C5C12" w14:textId="5D10C4F4" w:rsidR="00E13A25" w:rsidRPr="00C0340F" w:rsidRDefault="001202CE" w:rsidP="008D29DC">
      <w:pPr>
        <w:pStyle w:val="Nagwek3"/>
      </w:pPr>
      <w:r w:rsidRPr="00C0340F">
        <w:t>Pomiar kartometryczny analogowych map ewidencyjnych należy wykonać w</w:t>
      </w:r>
      <w:r w:rsidR="00974632" w:rsidRPr="00C0340F">
        <w:t xml:space="preserve"> </w:t>
      </w:r>
      <w:r w:rsidRPr="00C0340F">
        <w:t>oparciu</w:t>
      </w:r>
      <w:r w:rsidR="008D29DC" w:rsidRPr="00C0340F">
        <w:t xml:space="preserve"> o skalibrowane</w:t>
      </w:r>
      <w:r w:rsidRPr="00C0340F">
        <w:t xml:space="preserve"> precyzyjnie całe arkusze map ewidencyjnych, chyba, że wystąpią lokalne skręcenia i przesunięcia</w:t>
      </w:r>
      <w:r w:rsidR="00974632" w:rsidRPr="00C0340F">
        <w:t xml:space="preserve"> </w:t>
      </w:r>
      <w:r w:rsidRPr="00C0340F">
        <w:t>rastra.</w:t>
      </w:r>
    </w:p>
    <w:p w14:paraId="537500EC" w14:textId="0FF1DCBA" w:rsidR="00E13A25" w:rsidRPr="00C0340F" w:rsidRDefault="001202CE" w:rsidP="008D29DC">
      <w:pPr>
        <w:pStyle w:val="Nagwek3"/>
      </w:pPr>
      <w:r w:rsidRPr="00C0340F">
        <w:t>Wykonawca sporządzi tabelaryczny wykaz z charakterystyką rastrowych map, ewidencyjnych i klasyfikacyjnych zgodnie z Załącznikiem nr 2c do</w:t>
      </w:r>
      <w:r w:rsidR="00D52347" w:rsidRPr="00C0340F">
        <w:t xml:space="preserve"> </w:t>
      </w:r>
      <w:r w:rsidRPr="00C0340F">
        <w:t>WT.</w:t>
      </w:r>
    </w:p>
    <w:p w14:paraId="4AB12FC8" w14:textId="77777777" w:rsidR="00E13A25" w:rsidRPr="00C0340F" w:rsidRDefault="001202CE" w:rsidP="008D29DC">
      <w:pPr>
        <w:pStyle w:val="Nagwek3"/>
      </w:pPr>
      <w:r w:rsidRPr="00C0340F">
        <w:t>Pomiary kartometryczne granic działek ewidencyjnych przy zastosowaniu map ewidencyjnych należy wykonać wyłącznie dla brakujących granic działek ewidencyjnych, nie pozyskanych za pomocą źródeł danych o wyższej</w:t>
      </w:r>
      <w:r w:rsidR="0027393A" w:rsidRPr="00C0340F">
        <w:t xml:space="preserve"> </w:t>
      </w:r>
      <w:r w:rsidRPr="00C0340F">
        <w:t>dokładności.</w:t>
      </w:r>
    </w:p>
    <w:p w14:paraId="0A82E187" w14:textId="77777777" w:rsidR="00E13A25" w:rsidRPr="00C0340F" w:rsidRDefault="001202CE" w:rsidP="008D29DC">
      <w:pPr>
        <w:pStyle w:val="Nagwek3"/>
      </w:pPr>
      <w:r w:rsidRPr="00C0340F">
        <w:t xml:space="preserve">Dla pomierzonych kartometrycznie punktów granicznych nie ujawnionych dotychczas  w bazie </w:t>
      </w:r>
      <w:proofErr w:type="spellStart"/>
      <w:r w:rsidRPr="00C0340F">
        <w:t>EGiB</w:t>
      </w:r>
      <w:proofErr w:type="spellEnd"/>
      <w:r w:rsidRPr="00C0340F">
        <w:t>, należy określić atrybuty tych punktów, w tym atrybuty BPP i</w:t>
      </w:r>
      <w:r w:rsidR="00C476D4" w:rsidRPr="00C0340F">
        <w:t xml:space="preserve"> </w:t>
      </w:r>
      <w:r w:rsidRPr="00C0340F">
        <w:t>ZRD.</w:t>
      </w:r>
    </w:p>
    <w:p w14:paraId="5A12B1A9" w14:textId="2E4EDA26" w:rsidR="00E13A25" w:rsidRPr="00C0340F" w:rsidRDefault="001202CE" w:rsidP="008D29DC">
      <w:pPr>
        <w:pStyle w:val="Nagwek3"/>
      </w:pPr>
      <w:r w:rsidRPr="00C0340F">
        <w:t>Wykonawca utworzy raport zestawienia działek ewidencyjnych zawierający punkty graniczne pozyskane w oparciu o pomiary kartometryczne map analogowych znajdu</w:t>
      </w:r>
      <w:r w:rsidR="00C476D4" w:rsidRPr="00C0340F">
        <w:t xml:space="preserve">jących się w </w:t>
      </w:r>
      <w:proofErr w:type="spellStart"/>
      <w:r w:rsidRPr="00C0340F">
        <w:t>ODGiK</w:t>
      </w:r>
      <w:proofErr w:type="spellEnd"/>
      <w:r w:rsidRPr="00C0340F">
        <w:t xml:space="preserve">, dla </w:t>
      </w:r>
      <w:r w:rsidR="00C476D4" w:rsidRPr="00C0340F">
        <w:t xml:space="preserve">których </w:t>
      </w:r>
      <w:r w:rsidR="008D29DC" w:rsidRPr="00C0340F">
        <w:t>stwierdzono:</w:t>
      </w:r>
    </w:p>
    <w:p w14:paraId="1A369463" w14:textId="28F46FF7" w:rsidR="00E13A25" w:rsidRPr="00C0340F" w:rsidRDefault="00EA35FF" w:rsidP="00C427E0">
      <w:pPr>
        <w:pStyle w:val="Akapitzlist"/>
        <w:numPr>
          <w:ilvl w:val="0"/>
          <w:numId w:val="25"/>
        </w:numPr>
      </w:pPr>
      <w:r w:rsidRPr="00C0340F">
        <w:t>Wartość atrybutu BPP = 4 lub</w:t>
      </w:r>
      <w:r w:rsidR="001202CE" w:rsidRPr="00C0340F">
        <w:t xml:space="preserve"> 5 o ile punkty te leżą w obszarze zwartej</w:t>
      </w:r>
      <w:r w:rsidR="00C476D4" w:rsidRPr="00C0340F">
        <w:t xml:space="preserve"> </w:t>
      </w:r>
      <w:r w:rsidR="001202CE" w:rsidRPr="00C0340F">
        <w:t>zabudowy,</w:t>
      </w:r>
    </w:p>
    <w:p w14:paraId="2B392619" w14:textId="7A8062A1" w:rsidR="008D29DC" w:rsidRPr="00C0340F" w:rsidRDefault="001202CE" w:rsidP="00C427E0">
      <w:pPr>
        <w:pStyle w:val="Akapitzlist"/>
        <w:numPr>
          <w:ilvl w:val="0"/>
          <w:numId w:val="25"/>
        </w:numPr>
      </w:pPr>
      <w:r w:rsidRPr="00C0340F">
        <w:t>wartość atrybutu</w:t>
      </w:r>
      <w:r w:rsidR="00EA35FF" w:rsidRPr="00C0340F">
        <w:t xml:space="preserve"> </w:t>
      </w:r>
      <w:r w:rsidRPr="00C0340F">
        <w:t>BPP</w:t>
      </w:r>
      <w:r w:rsidR="00EA35FF" w:rsidRPr="00C0340F">
        <w:t xml:space="preserve"> </w:t>
      </w:r>
      <w:r w:rsidRPr="00C0340F">
        <w:t>=</w:t>
      </w:r>
      <w:r w:rsidR="00EA35FF" w:rsidRPr="00C0340F">
        <w:t xml:space="preserve"> </w:t>
      </w:r>
      <w:r w:rsidRPr="00C0340F">
        <w:t>6.</w:t>
      </w:r>
    </w:p>
    <w:p w14:paraId="1E1E6C75" w14:textId="0B4471FB" w:rsidR="008D29DC" w:rsidRPr="00C0340F" w:rsidRDefault="001202CE" w:rsidP="003B119E">
      <w:pPr>
        <w:pStyle w:val="Akapitzlist"/>
        <w:numPr>
          <w:ilvl w:val="0"/>
          <w:numId w:val="0"/>
        </w:numPr>
        <w:ind w:left="1253"/>
        <w:rPr>
          <w:color w:val="FF0000"/>
        </w:rPr>
      </w:pPr>
      <w:r w:rsidRPr="00C0340F">
        <w:t xml:space="preserve">Punkty te należy objąć geodezyjnym pomiarem fotogrametrycznym lub geodezyjnym pomiarem terenowym poprzedzonym ustaleniem granic działek w ramach prac realizowanych w </w:t>
      </w:r>
      <w:r w:rsidR="00B1357F" w:rsidRPr="00C0340F">
        <w:t>Etap I</w:t>
      </w:r>
      <w:r w:rsidRPr="00C0340F">
        <w:t xml:space="preserve">. Raport  należy utworzyć  zgodnie  z  Załącznikiem  nr  </w:t>
      </w:r>
      <w:r w:rsidRPr="00C0340F">
        <w:rPr>
          <w:spacing w:val="2"/>
        </w:rPr>
        <w:t xml:space="preserve">4a </w:t>
      </w:r>
      <w:r w:rsidRPr="00C0340F">
        <w:t>do WT.</w:t>
      </w:r>
    </w:p>
    <w:p w14:paraId="168CF07B" w14:textId="3E2D8CC7" w:rsidR="008D29DC" w:rsidRPr="00C0340F" w:rsidRDefault="001202CE" w:rsidP="00625393">
      <w:pPr>
        <w:pStyle w:val="Nagwek3"/>
      </w:pPr>
      <w:r w:rsidRPr="00C0340F">
        <w:t xml:space="preserve">Przed przeprowadzeniem aktualizacji użytków gruntowych na podstawie materiałów fotogrametrycznych, w celu uzyskania pełnej treści mapy ewidencyjnej w zakresie gruntów opracowanej na bazie dokumentów zgromadzonych w </w:t>
      </w:r>
      <w:proofErr w:type="spellStart"/>
      <w:r w:rsidRPr="00C0340F">
        <w:t>PZGiK</w:t>
      </w:r>
      <w:proofErr w:type="spellEnd"/>
      <w:r w:rsidRPr="00C0340F">
        <w:t xml:space="preserve">, Wykonawca pozyska dane dotyczące granic użytków gruntowych i konturów klasyfikacyjnych, których nie udało się pozyskać z operatów zgromadzonych w </w:t>
      </w:r>
      <w:proofErr w:type="spellStart"/>
      <w:r w:rsidRPr="00C0340F">
        <w:t>PZGiK</w:t>
      </w:r>
      <w:proofErr w:type="spellEnd"/>
      <w:r w:rsidRPr="00C0340F">
        <w:t>, w drodze geodezyjnych pomiarów kartometrycznych map ewidencyjnych i</w:t>
      </w:r>
      <w:r w:rsidR="00DE332C" w:rsidRPr="00C0340F">
        <w:t xml:space="preserve"> </w:t>
      </w:r>
      <w:r w:rsidRPr="00C0340F">
        <w:t>klasyfikacyjnych.</w:t>
      </w:r>
    </w:p>
    <w:p w14:paraId="27C064E7" w14:textId="105208B1" w:rsidR="00E13A25" w:rsidRPr="00AF1507" w:rsidRDefault="001202CE" w:rsidP="008D29DC">
      <w:pPr>
        <w:pStyle w:val="Nagwek3"/>
        <w:rPr>
          <w:color w:val="C0504D" w:themeColor="accent2"/>
        </w:rPr>
      </w:pPr>
      <w:r w:rsidRPr="00C0340F">
        <w:t>Wykonawca dokona</w:t>
      </w:r>
      <w:r w:rsidR="009E23E0">
        <w:t xml:space="preserve"> porównania powierzchni działek i </w:t>
      </w:r>
      <w:r w:rsidRPr="00C0340F">
        <w:t xml:space="preserve"> </w:t>
      </w:r>
      <w:proofErr w:type="spellStart"/>
      <w:r w:rsidR="009E23E0">
        <w:t>klasoużytków</w:t>
      </w:r>
      <w:proofErr w:type="spellEnd"/>
      <w:r w:rsidR="009E23E0">
        <w:t xml:space="preserve"> </w:t>
      </w:r>
      <w:r w:rsidRPr="00C0340F">
        <w:t xml:space="preserve">w granicach tych działek, a także istniejących w bazie danych budynków,  wynikających  z   mapy   ewidencyjnej   z   powierzchniami   ujawnionymi w pierwotnej bazie </w:t>
      </w:r>
      <w:proofErr w:type="spellStart"/>
      <w:r w:rsidRPr="00C0340F">
        <w:t>EGiB</w:t>
      </w:r>
      <w:proofErr w:type="spellEnd"/>
      <w:r w:rsidRPr="00C0340F">
        <w:t xml:space="preserve"> pozyskanej od Zamawiającego na początku prac modernizacyjnych. Wyniki porównania Wykonawca przedstawi w formie raportów </w:t>
      </w:r>
      <w:r w:rsidR="00FE713A">
        <w:t xml:space="preserve">pierwotnych </w:t>
      </w:r>
      <w:r w:rsidRPr="00C0340F">
        <w:t xml:space="preserve">zgodnie z Załącznikami nr 5a, 5b i 5c do WT </w:t>
      </w:r>
    </w:p>
    <w:p w14:paraId="1AEBAE04" w14:textId="2BA9D78D" w:rsidR="00E13A25" w:rsidRPr="00C0340F" w:rsidRDefault="001202CE" w:rsidP="008D29DC">
      <w:pPr>
        <w:pStyle w:val="Nagwek3"/>
      </w:pPr>
      <w:r w:rsidRPr="00C0340F">
        <w:t xml:space="preserve">Wykonawca przeprowadzi weryfikację poprawności i aktualności użytków gruntowych przedstawionych na mapie ewidencyjnej z wykorzystaniem w tym celu dostarczonej przez Zamawiającego </w:t>
      </w:r>
      <w:proofErr w:type="spellStart"/>
      <w:r w:rsidRPr="00C0340F">
        <w:t>ortofotomapy</w:t>
      </w:r>
      <w:proofErr w:type="spellEnd"/>
      <w:r w:rsidRPr="00C0340F">
        <w:t>.</w:t>
      </w:r>
    </w:p>
    <w:p w14:paraId="5E7F81FE" w14:textId="77777777" w:rsidR="00E13A25" w:rsidRPr="00C0340F" w:rsidRDefault="001202CE" w:rsidP="008D29DC">
      <w:pPr>
        <w:pStyle w:val="Nagwek3"/>
      </w:pPr>
      <w:r w:rsidRPr="00C0340F">
        <w:t xml:space="preserve">Wykonawca dokona pozyskania granic aktualnych użytków z wykorzystaniem materiałów fotogrametrycznych, w szczególności w drodze pomiarów kartometrycznych </w:t>
      </w:r>
      <w:proofErr w:type="spellStart"/>
      <w:r w:rsidRPr="00C0340F">
        <w:t>ortofotomapy</w:t>
      </w:r>
      <w:proofErr w:type="spellEnd"/>
      <w:r w:rsidRPr="00C0340F">
        <w:t xml:space="preserve"> o ile wyniki tych pomiarów spełniają wymogi dokładnościowe określone w </w:t>
      </w:r>
      <w:proofErr w:type="spellStart"/>
      <w:r w:rsidRPr="00C0340F">
        <w:t>Rozp</w:t>
      </w:r>
      <w:proofErr w:type="spellEnd"/>
      <w:r w:rsidRPr="00C0340F">
        <w:t xml:space="preserve">. o standardach. Pomiarem należy objąć obszary o zwartej zabudowie, rolne zabudowane oraz pozostałe działki zabudowane. Pomiarem należy objąć także działki leżące poza tymi obszarami o ile w „Raporcie Zerowym” stwierdzono dla nich różnice </w:t>
      </w:r>
      <w:r w:rsidRPr="00C0340F">
        <w:lastRenderedPageBreak/>
        <w:t xml:space="preserve">powierzchni lub oznaczeń użytków nie wynikające z dokładności map ewidencyjnych    a różnic tych i rozbieżności nie udało się wyeliminować na podstawie dokumentacji zgromadzonej w </w:t>
      </w:r>
      <w:proofErr w:type="spellStart"/>
      <w:r w:rsidRPr="00C0340F">
        <w:t>PZGiK</w:t>
      </w:r>
      <w:proofErr w:type="spellEnd"/>
      <w:r w:rsidRPr="00C0340F">
        <w:t>.</w:t>
      </w:r>
    </w:p>
    <w:p w14:paraId="5CAAC7BF" w14:textId="77777777" w:rsidR="00E13A25" w:rsidRPr="00C0340F" w:rsidRDefault="001202CE" w:rsidP="0001336E">
      <w:pPr>
        <w:pStyle w:val="Nagwek3"/>
      </w:pPr>
      <w:r w:rsidRPr="00C0340F">
        <w:t xml:space="preserve">Granice użytków położonych na obszarach o zwartej zabudowie, rolnych zabudowanych oraz pozostałych działkach zabudowanych, dla których z  uwagi  na brak  widoczności na materiałach fotogrametrycznych nie można było pozyskać w drodze pomiarów kartometrycznych na </w:t>
      </w:r>
      <w:proofErr w:type="spellStart"/>
      <w:r w:rsidRPr="00C0340F">
        <w:t>ortofotomapie</w:t>
      </w:r>
      <w:proofErr w:type="spellEnd"/>
      <w:r w:rsidRPr="00C0340F">
        <w:t xml:space="preserve">, zostaną pozyskane w drodze geodezyjnych pomiarów terenowych przeprowadzanych w ramach </w:t>
      </w:r>
      <w:r w:rsidR="00D50D22" w:rsidRPr="00C0340F">
        <w:t>Etapu I</w:t>
      </w:r>
      <w:r w:rsidRPr="00C0340F">
        <w:t>. Dla poszczególnych obrębów Wykonawca utworzy zestawienia działek wymagających terenowych pomiarów sytuacyjnych użytków gruntowych z podaniem przyczyny takiego</w:t>
      </w:r>
      <w:r w:rsidR="00397EDD" w:rsidRPr="00C0340F">
        <w:t xml:space="preserve"> </w:t>
      </w:r>
      <w:r w:rsidRPr="00C0340F">
        <w:t>pomiaru.</w:t>
      </w:r>
    </w:p>
    <w:p w14:paraId="1EBDE413" w14:textId="77777777" w:rsidR="00E13A25" w:rsidRPr="00C0340F" w:rsidRDefault="001202CE" w:rsidP="0001336E">
      <w:pPr>
        <w:pStyle w:val="Nagwek3"/>
      </w:pPr>
      <w:r w:rsidRPr="00C0340F">
        <w:t xml:space="preserve">Przy określaniu granic  użytków  należy zwrócić  szczególną  uwagę  na  jednorodność  i spójność określania użytków dla całego opracowania. Do określenia rodzaju użytków należy wykorzystać zasady określone w Załączniku nr 6 do </w:t>
      </w:r>
      <w:proofErr w:type="spellStart"/>
      <w:r w:rsidRPr="00C0340F">
        <w:t>Rozp.EGiB</w:t>
      </w:r>
      <w:proofErr w:type="spellEnd"/>
      <w:r w:rsidRPr="00C0340F">
        <w:t>.</w:t>
      </w:r>
    </w:p>
    <w:p w14:paraId="75E35FC7" w14:textId="090F9244" w:rsidR="00E13A25" w:rsidRPr="00C0340F" w:rsidRDefault="001202CE" w:rsidP="0001336E">
      <w:pPr>
        <w:pStyle w:val="Nagwek3"/>
      </w:pPr>
      <w:r w:rsidRPr="00C0340F">
        <w:t xml:space="preserve">Wykonawca wykona porównanie powierzchni ewidencyjnych i geodezyjnych działek ewidencyjnych wraz z porównaniem powierzchni </w:t>
      </w:r>
      <w:proofErr w:type="spellStart"/>
      <w:r w:rsidR="009E23E0">
        <w:t>klasoużytków</w:t>
      </w:r>
      <w:proofErr w:type="spellEnd"/>
      <w:r w:rsidRPr="00C0340F">
        <w:t>. Porównanie powierzchni przedstawione zostanie w postaci raportu obrazującego stan przed pracami terenowymi. Raporty z porównania zostaną przedstawione zgodnie z Załącznikami nr 5b i 5c do WT - Raport pośredni nr1.</w:t>
      </w:r>
    </w:p>
    <w:p w14:paraId="1EAE8710" w14:textId="6C496DE2" w:rsidR="00E13A25" w:rsidRPr="00C0340F" w:rsidRDefault="001202CE" w:rsidP="005E763F">
      <w:pPr>
        <w:pStyle w:val="Nagwek2"/>
      </w:pPr>
      <w:r w:rsidRPr="00C0340F">
        <w:t>Uzgodnienie styków z sąsiednimi jednostkami ewidencyjnymi lub</w:t>
      </w:r>
      <w:r w:rsidR="006D203C" w:rsidRPr="00C0340F">
        <w:t xml:space="preserve"> </w:t>
      </w:r>
      <w:r w:rsidRPr="00C0340F">
        <w:t>powiatami.</w:t>
      </w:r>
    </w:p>
    <w:p w14:paraId="1974347F" w14:textId="79A3B196" w:rsidR="0001336E" w:rsidRPr="00C0340F" w:rsidRDefault="001202CE" w:rsidP="0001336E">
      <w:pPr>
        <w:pStyle w:val="Nagwek3"/>
      </w:pPr>
      <w:r w:rsidRPr="00C0340F">
        <w:t>Wykonawca przeprowadzi protokolarne uzgodnienie granic jednostek ewidencyjnych oraz powiatów.</w:t>
      </w:r>
    </w:p>
    <w:p w14:paraId="0056EF3A" w14:textId="66D51A80" w:rsidR="00E13A25" w:rsidRPr="006154F2" w:rsidRDefault="001202CE" w:rsidP="00C0340F">
      <w:pPr>
        <w:pStyle w:val="Nagwek3"/>
        <w:rPr>
          <w:szCs w:val="22"/>
        </w:rPr>
      </w:pPr>
      <w:r w:rsidRPr="006154F2">
        <w:rPr>
          <w:szCs w:val="22"/>
        </w:rPr>
        <w:t xml:space="preserve">W przypadku granic z jednostkami należącymi do Zamawiającego uzgodnienie należy dokonać z Zamawiającym. W przypadku granic innych powiatów uzgodnienia należy dokonać z </w:t>
      </w:r>
      <w:r w:rsidR="009C26C9">
        <w:rPr>
          <w:szCs w:val="22"/>
        </w:rPr>
        <w:t xml:space="preserve">organem prowadzącym </w:t>
      </w:r>
      <w:proofErr w:type="spellStart"/>
      <w:r w:rsidRPr="006154F2">
        <w:rPr>
          <w:szCs w:val="22"/>
        </w:rPr>
        <w:t>EGiB</w:t>
      </w:r>
      <w:proofErr w:type="spellEnd"/>
      <w:r w:rsidRPr="006154F2">
        <w:rPr>
          <w:szCs w:val="22"/>
        </w:rPr>
        <w:t xml:space="preserve"> w powiecie ościennym. Załącznikiem do uzgodnienia winien być wykaz współrzędnych punktów granicznych    </w:t>
      </w:r>
      <w:r w:rsidR="00044EE6" w:rsidRPr="006154F2">
        <w:rPr>
          <w:szCs w:val="22"/>
        </w:rPr>
        <w:br/>
      </w:r>
      <w:r w:rsidRPr="006154F2">
        <w:rPr>
          <w:szCs w:val="22"/>
        </w:rPr>
        <w:t>z podaniem wszystkich atrybutów tych punktów oraz załącznik graficzny. Załącznik graficzny powinien zawierać  granice jednostek ewidencyjnych i powiatów wynikające  z wszystkich źródeł udostępnionych w sąsiednich powiatach, granice uzgodnione, numery punktów granicznych, numery działek w sąsiednich powiatach, których granice stanowią jednocześnie granicę jednostki ewidencyjnej i powiatu, oznaczenia sekcji map, oraz legendę. Załącznik powinien być sporządzony w technice barwnej, zaś skala winna być tak dobrana, aby zapewniać czytelność przedstawionych</w:t>
      </w:r>
      <w:r w:rsidR="00AB14DE" w:rsidRPr="006154F2">
        <w:rPr>
          <w:szCs w:val="22"/>
        </w:rPr>
        <w:t xml:space="preserve"> </w:t>
      </w:r>
      <w:r w:rsidRPr="006154F2">
        <w:rPr>
          <w:szCs w:val="22"/>
        </w:rPr>
        <w:t>danych.</w:t>
      </w:r>
    </w:p>
    <w:p w14:paraId="222422CB" w14:textId="77777777" w:rsidR="00E13A25" w:rsidRPr="00C0340F" w:rsidRDefault="001202CE" w:rsidP="005E763F">
      <w:pPr>
        <w:pStyle w:val="Nagwek2"/>
      </w:pPr>
      <w:r w:rsidRPr="00C0340F">
        <w:t>Wykazanie nieruchomości, dla których brak jest numerów ksiąg</w:t>
      </w:r>
      <w:r w:rsidR="003F0083" w:rsidRPr="00C0340F">
        <w:t xml:space="preserve"> </w:t>
      </w:r>
      <w:r w:rsidRPr="00C0340F">
        <w:t>wieczystych.</w:t>
      </w:r>
    </w:p>
    <w:p w14:paraId="1540D057" w14:textId="6651BEDE" w:rsidR="00E13A25" w:rsidRPr="00C0340F" w:rsidRDefault="001202CE" w:rsidP="005E763F">
      <w:pPr>
        <w:pStyle w:val="Nagwek2"/>
        <w:numPr>
          <w:ilvl w:val="0"/>
          <w:numId w:val="0"/>
        </w:numPr>
        <w:ind w:left="454"/>
        <w:rPr>
          <w:sz w:val="31"/>
        </w:rPr>
      </w:pPr>
      <w:r w:rsidRPr="00C0340F">
        <w:t xml:space="preserve">Wykonawca pozyska, zinwentaryzuje i zweryfikuje dane dotyczące numeru elektronicznej księgi wieczystej. Atrybut ten Wykonawca ustali w drodze porównania zbioru danych </w:t>
      </w:r>
      <w:proofErr w:type="spellStart"/>
      <w:r w:rsidRPr="00C0340F">
        <w:t>EGiB</w:t>
      </w:r>
      <w:proofErr w:type="spellEnd"/>
      <w:r w:rsidRPr="00C0340F">
        <w:t xml:space="preserve"> z danymi ksiąg wieczystych prowadzonymi w systemie NKW. Z wykonanych   działań   Wykonawca   sporządzi   tabelaryczny   wykaz   zawierający co najmniej Lp., oznaczenie obrębu  ewidencyjnego,  nr  działki,  stary  nr  KW,  nowy nr KW,</w:t>
      </w:r>
      <w:r w:rsidR="0018752B" w:rsidRPr="00C0340F">
        <w:t xml:space="preserve"> </w:t>
      </w:r>
      <w:r w:rsidRPr="00C0340F">
        <w:t>uwagi.</w:t>
      </w:r>
    </w:p>
    <w:p w14:paraId="72855DCA" w14:textId="77777777" w:rsidR="00E13A25" w:rsidRPr="00C0340F" w:rsidRDefault="001202CE" w:rsidP="005E763F">
      <w:pPr>
        <w:pStyle w:val="Nagwek2"/>
      </w:pPr>
      <w:r w:rsidRPr="00C0340F">
        <w:t>Utworzenie i uzupełnienie</w:t>
      </w:r>
      <w:r w:rsidR="0048210F" w:rsidRPr="00C0340F">
        <w:t xml:space="preserve"> </w:t>
      </w:r>
      <w:r w:rsidRPr="00C0340F">
        <w:t>RBD.</w:t>
      </w:r>
    </w:p>
    <w:p w14:paraId="2567D10F" w14:textId="22190AB0" w:rsidR="00E13A25" w:rsidRPr="00C0340F" w:rsidRDefault="001202CE" w:rsidP="0001336E">
      <w:pPr>
        <w:pStyle w:val="Nagwek3"/>
      </w:pPr>
      <w:r w:rsidRPr="00C0340F">
        <w:t>Po przepr</w:t>
      </w:r>
      <w:r w:rsidR="00606BF8" w:rsidRPr="00C0340F">
        <w:t xml:space="preserve">owadzeniu weryfikacji danych z </w:t>
      </w:r>
      <w:proofErr w:type="spellStart"/>
      <w:r w:rsidRPr="00C0340F">
        <w:t>ODG</w:t>
      </w:r>
      <w:r w:rsidR="00606BF8" w:rsidRPr="00C0340F">
        <w:t>iK</w:t>
      </w:r>
      <w:proofErr w:type="spellEnd"/>
      <w:r w:rsidR="00606BF8" w:rsidRPr="00C0340F">
        <w:t xml:space="preserve"> i danych pochodzących spoza </w:t>
      </w:r>
      <w:proofErr w:type="spellStart"/>
      <w:r w:rsidRPr="00C0340F">
        <w:t>ODGiK</w:t>
      </w:r>
      <w:proofErr w:type="spellEnd"/>
      <w:r w:rsidRPr="00C0340F">
        <w:t xml:space="preserve"> oraz pozyskaniu danych w zakresie użytków w oparciu o materiały fotogrametryczne, Wykonawca, ponownie  pozyska  z  </w:t>
      </w:r>
      <w:proofErr w:type="spellStart"/>
      <w:r w:rsidRPr="00C0340F">
        <w:t>ODGiK</w:t>
      </w:r>
      <w:proofErr w:type="spellEnd"/>
      <w:r w:rsidRPr="00C0340F">
        <w:t xml:space="preserve">  niezbędne  dane  w postaci plików wymiany danych tj. GML, i innych pisemnie uzgodnionych  z PMK</w:t>
      </w:r>
      <w:r w:rsidR="00794104" w:rsidRPr="00C0340F">
        <w:t>,</w:t>
      </w:r>
      <w:r w:rsidR="009B6C20" w:rsidRPr="00C0340F">
        <w:t xml:space="preserve"> </w:t>
      </w:r>
      <w:r w:rsidRPr="00C0340F">
        <w:t xml:space="preserve"> zaktualizuje</w:t>
      </w:r>
      <w:r w:rsidR="00377A29" w:rsidRPr="00C0340F">
        <w:t xml:space="preserve"> </w:t>
      </w:r>
      <w:r w:rsidRPr="00C0340F">
        <w:t>RBD.</w:t>
      </w:r>
    </w:p>
    <w:p w14:paraId="1ACBE21A" w14:textId="35BBD628" w:rsidR="00E13A25" w:rsidRPr="00C0340F" w:rsidRDefault="001202CE" w:rsidP="0001336E">
      <w:pPr>
        <w:pStyle w:val="Nagwek3"/>
      </w:pPr>
      <w:r w:rsidRPr="00C0340F">
        <w:t xml:space="preserve">Wykonawca dokona przetworzenia pozytywnie zweryfikowanych danych pozyskanych z </w:t>
      </w:r>
      <w:proofErr w:type="spellStart"/>
      <w:r w:rsidRPr="00C0340F">
        <w:t>PZGiK</w:t>
      </w:r>
      <w:proofErr w:type="spellEnd"/>
      <w:r w:rsidRPr="00C0340F">
        <w:t xml:space="preserve"> do postaci zgodnej z modelem pojęciowym bazy danych </w:t>
      </w:r>
      <w:proofErr w:type="spellStart"/>
      <w:r w:rsidRPr="00C0340F">
        <w:t>EGiB</w:t>
      </w:r>
      <w:proofErr w:type="spellEnd"/>
      <w:r w:rsidRPr="00C0340F">
        <w:t xml:space="preserve"> określonym w </w:t>
      </w:r>
      <w:proofErr w:type="spellStart"/>
      <w:r w:rsidRPr="00C0340F">
        <w:t>Rozp</w:t>
      </w:r>
      <w:proofErr w:type="spellEnd"/>
      <w:r w:rsidRPr="00C0340F">
        <w:t xml:space="preserve">. </w:t>
      </w:r>
      <w:proofErr w:type="spellStart"/>
      <w:r w:rsidRPr="00C0340F">
        <w:t>EGiB</w:t>
      </w:r>
      <w:proofErr w:type="spellEnd"/>
      <w:r w:rsidRPr="00C0340F">
        <w:t xml:space="preserve"> oraz </w:t>
      </w:r>
      <w:r w:rsidR="006508BE" w:rsidRPr="00C0340F">
        <w:t xml:space="preserve">dokona </w:t>
      </w:r>
      <w:r w:rsidRPr="00C0340F">
        <w:t>wprowadzenia do</w:t>
      </w:r>
      <w:r w:rsidR="00E9163C" w:rsidRPr="00C0340F">
        <w:t xml:space="preserve"> </w:t>
      </w:r>
      <w:r w:rsidRPr="00C0340F">
        <w:t>RBD.</w:t>
      </w:r>
    </w:p>
    <w:p w14:paraId="1AADC086" w14:textId="77777777" w:rsidR="00E13A25" w:rsidRPr="00C0340F" w:rsidRDefault="001202CE" w:rsidP="0001336E">
      <w:pPr>
        <w:pStyle w:val="Nagwek3"/>
      </w:pPr>
      <w:r w:rsidRPr="00C0340F">
        <w:lastRenderedPageBreak/>
        <w:t xml:space="preserve">Wykonawca dokona przetworzenia pozytywnie zweryfikowanych danych pozyskanych spoza </w:t>
      </w:r>
      <w:proofErr w:type="spellStart"/>
      <w:r w:rsidRPr="00C0340F">
        <w:t>PZGiK</w:t>
      </w:r>
      <w:proofErr w:type="spellEnd"/>
      <w:r w:rsidRPr="00C0340F">
        <w:t xml:space="preserve"> do postaci zgodnej z modelem pojęciowym bazy danych </w:t>
      </w:r>
      <w:proofErr w:type="spellStart"/>
      <w:r w:rsidRPr="00C0340F">
        <w:t>EGiB</w:t>
      </w:r>
      <w:proofErr w:type="spellEnd"/>
      <w:r w:rsidRPr="00C0340F">
        <w:t xml:space="preserve"> określonym w </w:t>
      </w:r>
      <w:proofErr w:type="spellStart"/>
      <w:r w:rsidRPr="00C0340F">
        <w:t>Rozp</w:t>
      </w:r>
      <w:proofErr w:type="spellEnd"/>
      <w:r w:rsidRPr="00C0340F">
        <w:t xml:space="preserve">. </w:t>
      </w:r>
      <w:proofErr w:type="spellStart"/>
      <w:r w:rsidRPr="00C0340F">
        <w:t>EGiB</w:t>
      </w:r>
      <w:proofErr w:type="spellEnd"/>
      <w:r w:rsidRPr="00C0340F">
        <w:t xml:space="preserve"> oraz wprowadzenia do</w:t>
      </w:r>
      <w:r w:rsidR="000F7126" w:rsidRPr="00C0340F">
        <w:t xml:space="preserve"> </w:t>
      </w:r>
      <w:r w:rsidRPr="00C0340F">
        <w:t>RBD.</w:t>
      </w:r>
    </w:p>
    <w:p w14:paraId="2E78F703" w14:textId="5C61218A" w:rsidR="00E13A25" w:rsidRPr="00C0340F" w:rsidRDefault="001202CE" w:rsidP="0001336E">
      <w:pPr>
        <w:pStyle w:val="Nagwek3"/>
      </w:pPr>
      <w:r w:rsidRPr="00C0340F">
        <w:t xml:space="preserve">W trakcie prac należy mieć na uwadze nie tylko dane geometryczne obiektów </w:t>
      </w:r>
      <w:proofErr w:type="spellStart"/>
      <w:r w:rsidRPr="00C0340F">
        <w:t>EGiB</w:t>
      </w:r>
      <w:proofErr w:type="spellEnd"/>
      <w:r w:rsidRPr="00C0340F">
        <w:t xml:space="preserve"> (współrzędne) ale i towarzyszące im nowo określone i zdefiniowane w </w:t>
      </w:r>
      <w:proofErr w:type="spellStart"/>
      <w:r w:rsidRPr="00C0340F">
        <w:t>Rozp</w:t>
      </w:r>
      <w:proofErr w:type="spellEnd"/>
      <w:r w:rsidRPr="00C0340F">
        <w:t xml:space="preserve">. </w:t>
      </w:r>
      <w:proofErr w:type="spellStart"/>
      <w:r w:rsidRPr="00C0340F">
        <w:t>EGiB</w:t>
      </w:r>
      <w:proofErr w:type="spellEnd"/>
      <w:r w:rsidRPr="00C0340F">
        <w:t xml:space="preserve"> atrybuty obiektów. </w:t>
      </w:r>
    </w:p>
    <w:p w14:paraId="71A906CD" w14:textId="77777777" w:rsidR="00E13A25" w:rsidRPr="00C0340F" w:rsidRDefault="001202CE" w:rsidP="0001336E">
      <w:pPr>
        <w:pStyle w:val="Nagwek3"/>
      </w:pPr>
      <w:r w:rsidRPr="00C0340F">
        <w:t xml:space="preserve">RBD utworzona na tym etapie prac powinna mieć pełną treść w zakresie danych dotyczących gruntów, w tym określenie atrybutów ZRD i BPP wszystkich punktów granicznych oraz zaktualizowany w oparciu o </w:t>
      </w:r>
      <w:proofErr w:type="spellStart"/>
      <w:r w:rsidRPr="00C0340F">
        <w:t>ortofotomapę</w:t>
      </w:r>
      <w:proofErr w:type="spellEnd"/>
      <w:r w:rsidRPr="00C0340F">
        <w:t xml:space="preserve"> zasięg i rodzaj użytków gruntowych. Budynki ujawnione zostaną tylko w zakresie wynikającym z weryfikacji danych z </w:t>
      </w:r>
      <w:proofErr w:type="spellStart"/>
      <w:r w:rsidRPr="00C0340F">
        <w:t>PZGiK</w:t>
      </w:r>
      <w:proofErr w:type="spellEnd"/>
      <w:r w:rsidRPr="00C0340F">
        <w:t xml:space="preserve"> oraz danych spoza </w:t>
      </w:r>
      <w:proofErr w:type="spellStart"/>
      <w:r w:rsidRPr="00C0340F">
        <w:t>PZGiK</w:t>
      </w:r>
      <w:proofErr w:type="spellEnd"/>
      <w:r w:rsidRPr="00C0340F">
        <w:t>.</w:t>
      </w:r>
    </w:p>
    <w:p w14:paraId="113F20F0" w14:textId="77777777" w:rsidR="00E13A25" w:rsidRPr="00C0340F" w:rsidRDefault="001202CE" w:rsidP="005E763F">
      <w:pPr>
        <w:pStyle w:val="Nagwek2"/>
      </w:pPr>
      <w:bookmarkStart w:id="20" w:name="_bookmark6"/>
      <w:bookmarkEnd w:id="20"/>
      <w:r w:rsidRPr="00C0340F">
        <w:t>Wykonanie prac terenowych oraz pomiarów</w:t>
      </w:r>
      <w:r w:rsidR="00A42845" w:rsidRPr="00C0340F">
        <w:t xml:space="preserve"> </w:t>
      </w:r>
      <w:r w:rsidRPr="00C0340F">
        <w:t>geodezyjnych.</w:t>
      </w:r>
    </w:p>
    <w:p w14:paraId="35B36D39" w14:textId="77777777" w:rsidR="00E13A25" w:rsidRPr="00C0340F" w:rsidRDefault="001202CE" w:rsidP="00167618">
      <w:pPr>
        <w:pStyle w:val="Nagwek3"/>
      </w:pPr>
      <w:r w:rsidRPr="00C0340F">
        <w:t>Wywiad terenowy  wykonać  w  celu  weryfikacji  i  uczytelnienia  mapy  ewidencyjnej  i dla terenów wymagających wykonania sytuacyjnych pomiarów budynków. Na mapie wywiadu terenowego należy wykazać w</w:t>
      </w:r>
      <w:r w:rsidR="009E2541" w:rsidRPr="00C0340F">
        <w:t xml:space="preserve"> </w:t>
      </w:r>
      <w:r w:rsidRPr="00C0340F">
        <w:t>szczególności:</w:t>
      </w:r>
    </w:p>
    <w:p w14:paraId="3F71E558" w14:textId="77777777" w:rsidR="00E13A25" w:rsidRPr="00C0340F" w:rsidRDefault="001202CE" w:rsidP="00C427E0">
      <w:pPr>
        <w:pStyle w:val="Akapitzlist"/>
        <w:numPr>
          <w:ilvl w:val="0"/>
          <w:numId w:val="27"/>
        </w:numPr>
      </w:pPr>
      <w:r w:rsidRPr="00C0340F">
        <w:t>brak budynku na</w:t>
      </w:r>
      <w:r w:rsidR="009E2541" w:rsidRPr="00C0340F">
        <w:t xml:space="preserve"> </w:t>
      </w:r>
      <w:r w:rsidRPr="00C0340F">
        <w:t>mapie,</w:t>
      </w:r>
    </w:p>
    <w:p w14:paraId="0F783F4F" w14:textId="77777777" w:rsidR="00E13A25" w:rsidRPr="00C0340F" w:rsidRDefault="001202CE" w:rsidP="00C427E0">
      <w:pPr>
        <w:pStyle w:val="Akapitzlist"/>
        <w:numPr>
          <w:ilvl w:val="0"/>
          <w:numId w:val="27"/>
        </w:numPr>
      </w:pPr>
      <w:r w:rsidRPr="00C0340F">
        <w:t>brak budynku w terenie a budynek istniejący na</w:t>
      </w:r>
      <w:r w:rsidR="009E2541" w:rsidRPr="00C0340F">
        <w:t xml:space="preserve"> </w:t>
      </w:r>
      <w:r w:rsidRPr="00C0340F">
        <w:t>mapie,</w:t>
      </w:r>
    </w:p>
    <w:p w14:paraId="1321611D" w14:textId="77777777" w:rsidR="00E13A25" w:rsidRPr="00C0340F" w:rsidRDefault="001202CE" w:rsidP="00C427E0">
      <w:pPr>
        <w:pStyle w:val="Akapitzlist"/>
        <w:numPr>
          <w:ilvl w:val="0"/>
          <w:numId w:val="27"/>
        </w:numPr>
      </w:pPr>
      <w:r w:rsidRPr="00C0340F">
        <w:t>zmianę geometrii</w:t>
      </w:r>
      <w:r w:rsidR="009E2541" w:rsidRPr="00C0340F">
        <w:t xml:space="preserve"> </w:t>
      </w:r>
      <w:r w:rsidRPr="00C0340F">
        <w:t>budynku,</w:t>
      </w:r>
    </w:p>
    <w:p w14:paraId="02975DD8" w14:textId="77777777" w:rsidR="00E13A25" w:rsidRPr="00C0340F" w:rsidRDefault="001202CE" w:rsidP="00C427E0">
      <w:pPr>
        <w:pStyle w:val="Akapitzlist"/>
        <w:numPr>
          <w:ilvl w:val="0"/>
          <w:numId w:val="27"/>
        </w:numPr>
      </w:pPr>
      <w:r w:rsidRPr="00C0340F">
        <w:t>obiekty budowlane i budowle nie zaliczone do budynków ewidencyjnych (należy podać w takich przypadkach opis rodzaju obiektu np. wiata, altana, garaż blaszak, itp.),</w:t>
      </w:r>
    </w:p>
    <w:p w14:paraId="03F7E5D0" w14:textId="77777777" w:rsidR="00E13A25" w:rsidRPr="00C0340F" w:rsidRDefault="001202CE" w:rsidP="00C427E0">
      <w:pPr>
        <w:pStyle w:val="Akapitzlist"/>
        <w:numPr>
          <w:ilvl w:val="0"/>
          <w:numId w:val="27"/>
        </w:numPr>
      </w:pPr>
      <w:r w:rsidRPr="00C0340F">
        <w:t>określenie funkcji</w:t>
      </w:r>
      <w:r w:rsidR="009E2541" w:rsidRPr="00C0340F">
        <w:t xml:space="preserve"> </w:t>
      </w:r>
      <w:r w:rsidRPr="00C0340F">
        <w:t>budynku,</w:t>
      </w:r>
    </w:p>
    <w:p w14:paraId="52C9B505" w14:textId="1D5AE3D0" w:rsidR="00167618" w:rsidRPr="00C0340F" w:rsidRDefault="001202CE" w:rsidP="00C427E0">
      <w:pPr>
        <w:pStyle w:val="Akapitzlist"/>
        <w:numPr>
          <w:ilvl w:val="0"/>
          <w:numId w:val="27"/>
        </w:numPr>
      </w:pPr>
      <w:r w:rsidRPr="00C0340F">
        <w:t xml:space="preserve">budynki w trakcie budowy (budynki takie należy ponownie zweryfikować przed wyłożeniem  projektu   operatu   sprawdzając   czy   do   </w:t>
      </w:r>
      <w:proofErr w:type="spellStart"/>
      <w:r w:rsidRPr="00C0340F">
        <w:t>PZGiK</w:t>
      </w:r>
      <w:proofErr w:type="spellEnd"/>
      <w:r w:rsidRPr="00C0340F">
        <w:t xml:space="preserve">   przyjęto   operaty  z inwentaryzacji powykonawczej).</w:t>
      </w:r>
    </w:p>
    <w:p w14:paraId="42E255BD" w14:textId="7156B292" w:rsidR="00743AC7" w:rsidRPr="00C0340F" w:rsidRDefault="00743AC7" w:rsidP="00C427E0">
      <w:pPr>
        <w:pStyle w:val="Akapitzlist"/>
        <w:numPr>
          <w:ilvl w:val="0"/>
          <w:numId w:val="27"/>
        </w:numPr>
      </w:pPr>
      <w:r w:rsidRPr="00C0340F">
        <w:t>Dopuszcza się rozwiązania elektroniczne do wykonania wywiadu oraz map wywiadu.</w:t>
      </w:r>
    </w:p>
    <w:p w14:paraId="7AABB966" w14:textId="50E0D142" w:rsidR="00167618" w:rsidRPr="00C0340F" w:rsidRDefault="001202CE" w:rsidP="00167618">
      <w:pPr>
        <w:pStyle w:val="Nagwek3"/>
      </w:pPr>
      <w:r w:rsidRPr="00C0340F">
        <w:t>Wykonawca zwróci szczególną uwagę na wykonanie rzetelnych i obszernych wywiadów, w szczególności w przypadku, kiedy planuje wykonanie pomiarów sytuacyjnych za pomocą geodezyjnych pomiarów</w:t>
      </w:r>
      <w:r w:rsidR="00846C8F" w:rsidRPr="00C0340F">
        <w:t xml:space="preserve"> </w:t>
      </w:r>
      <w:r w:rsidRPr="00C0340F">
        <w:t>fotogrametrycznych.</w:t>
      </w:r>
      <w:r w:rsidR="00167618" w:rsidRPr="00C0340F">
        <w:t xml:space="preserve"> </w:t>
      </w:r>
    </w:p>
    <w:p w14:paraId="4E013B7B" w14:textId="77777777" w:rsidR="00167618" w:rsidRPr="00C0340F" w:rsidRDefault="001202CE" w:rsidP="00167618">
      <w:pPr>
        <w:pStyle w:val="Nagwek3"/>
      </w:pPr>
      <w:r w:rsidRPr="00C0340F">
        <w:t xml:space="preserve">Wykonawca w ramach wywiadu terenowego przeprowadzi także weryfikację zaktualizowanych użytków gruntowych w zakresie ich oznaczenia, zasięgu i jednolitości określenia.   Na   mapie   wywiadu   należy   wykazać   kolorem   czerwonym   granice    i oznaczenia nowo wydzielonych lub zmienionych użytków gruntowych. W przypadku, gdy użytek zmienił oznaczenie z użytku rolnego na „B” a jego powierzchnia w ramach jednej działki przekracza 15 arów Wykonawca wykona zdjęcie naziemne lub z użyciem </w:t>
      </w:r>
      <w:r w:rsidRPr="00A00755">
        <w:t xml:space="preserve">BSL </w:t>
      </w:r>
      <w:r w:rsidRPr="00C0340F">
        <w:t>przedmiotowej działki przedstawiające sposób zagospodarowania części działki oznaczonej jako B. Zdjęcie stanowi załącznik do szkicu</w:t>
      </w:r>
      <w:r w:rsidR="00846C8F" w:rsidRPr="00C0340F">
        <w:t xml:space="preserve"> </w:t>
      </w:r>
      <w:r w:rsidRPr="00C0340F">
        <w:t>polowego.</w:t>
      </w:r>
    </w:p>
    <w:p w14:paraId="60386D8F" w14:textId="3A64F469" w:rsidR="00E13A25" w:rsidRPr="00C0340F" w:rsidRDefault="001202CE" w:rsidP="00167618">
      <w:pPr>
        <w:pStyle w:val="Nagwek3"/>
      </w:pPr>
      <w:r w:rsidRPr="00C0340F">
        <w:t>W wyniku wywiadów, oględzin i weryfikacji danych należy wykazać położenie i kształt budynków, w tym bloków budynków oraz zweryfikować położenie obiektów budowlanych</w:t>
      </w:r>
      <w:r w:rsidR="00E04481" w:rsidRPr="00C0340F">
        <w:t xml:space="preserve"> </w:t>
      </w:r>
      <w:r w:rsidRPr="00C0340F">
        <w:t>trwale</w:t>
      </w:r>
      <w:r w:rsidR="00E04481" w:rsidRPr="00C0340F">
        <w:t xml:space="preserve"> </w:t>
      </w:r>
      <w:r w:rsidRPr="00C0340F">
        <w:t>związanych</w:t>
      </w:r>
      <w:r w:rsidR="00E04481" w:rsidRPr="00C0340F">
        <w:t xml:space="preserve"> </w:t>
      </w:r>
      <w:r w:rsidRPr="00C0340F">
        <w:t>z</w:t>
      </w:r>
      <w:r w:rsidR="00E04481" w:rsidRPr="00C0340F">
        <w:t xml:space="preserve"> </w:t>
      </w:r>
      <w:r w:rsidRPr="00C0340F">
        <w:t>budynkiem,</w:t>
      </w:r>
      <w:r w:rsidR="00E04481" w:rsidRPr="00C0340F">
        <w:t xml:space="preserve"> </w:t>
      </w:r>
      <w:r w:rsidRPr="00C0340F">
        <w:t>takich</w:t>
      </w:r>
      <w:r w:rsidR="00E04481" w:rsidRPr="00C0340F">
        <w:t xml:space="preserve"> </w:t>
      </w:r>
      <w:r w:rsidRPr="00C0340F">
        <w:t>jak:</w:t>
      </w:r>
      <w:r w:rsidR="00E04481" w:rsidRPr="00C0340F">
        <w:t xml:space="preserve"> </w:t>
      </w:r>
      <w:r w:rsidRPr="00C0340F">
        <w:t>taras,</w:t>
      </w:r>
      <w:r w:rsidR="00167618" w:rsidRPr="00C0340F">
        <w:t xml:space="preserve"> weranda</w:t>
      </w:r>
      <w:r w:rsidRPr="00C0340F">
        <w:t>,</w:t>
      </w:r>
      <w:r w:rsidR="00167618" w:rsidRPr="00C0340F">
        <w:t xml:space="preserve"> wiatrołap</w:t>
      </w:r>
      <w:r w:rsidRPr="00C0340F">
        <w:t>,</w:t>
      </w:r>
      <w:r w:rsidR="00167618" w:rsidRPr="00C0340F">
        <w:t xml:space="preserve"> schody</w:t>
      </w:r>
      <w:r w:rsidRPr="00C0340F">
        <w:t xml:space="preserve">, podpora, rampa, wjazd do podziemia, podjazd dla osób niepełnosprawnych uprzednio pozyskanych z materiałów </w:t>
      </w:r>
      <w:proofErr w:type="spellStart"/>
      <w:r w:rsidRPr="00C0340F">
        <w:t>PZGiK</w:t>
      </w:r>
      <w:proofErr w:type="spellEnd"/>
      <w:r w:rsidRPr="00C0340F">
        <w:t>.</w:t>
      </w:r>
    </w:p>
    <w:p w14:paraId="6FCFE641" w14:textId="77777777" w:rsidR="00E13A25" w:rsidRPr="00C0340F" w:rsidRDefault="001202CE" w:rsidP="00167618">
      <w:pPr>
        <w:pStyle w:val="Nagwek3"/>
      </w:pPr>
      <w:r w:rsidRPr="00C0340F">
        <w:t>Przy określaniu rodzaju budynków wg KŚT, klasy budynków wg PKOB oraz głównej funkcji budynków należy zapewnić wewnętrzną zgodność tych danych oraz ich spójność z rodzajami zweryfikowanych użytków gruntowych, na których budynki te są położone (wartości KŚT  i  PKOB  są  wyliczalne  na  podstawie  głównej  funkcji  budynków).  W szczególności:</w:t>
      </w:r>
    </w:p>
    <w:p w14:paraId="15C14D9E" w14:textId="77777777" w:rsidR="00E13A25" w:rsidRPr="00C0340F" w:rsidRDefault="001202CE" w:rsidP="00C427E0">
      <w:pPr>
        <w:pStyle w:val="Akapitzlist"/>
        <w:numPr>
          <w:ilvl w:val="0"/>
          <w:numId w:val="28"/>
        </w:numPr>
      </w:pPr>
      <w:r w:rsidRPr="00C0340F">
        <w:lastRenderedPageBreak/>
        <w:t>Należy zwrócić szczególną uwagę na tereny rolne zabudowane (Br), które powinny posiadać zabudowania służące do produkcji rolnej. W przypadku wątpliwości co do funkcji takich budowli (np. garaż blaszany znajdujący się na użytkach rolnych zabudowanych) ich funkcję należy określić jako „inny budynek w gospodarstwie rolnym - 1271.In” podając w polu uwagi dodatkowy opis określający rodzaj  budynku np. blaszak, wiata</w:t>
      </w:r>
      <w:r w:rsidR="00264A17" w:rsidRPr="00C0340F">
        <w:t xml:space="preserve"> </w:t>
      </w:r>
      <w:r w:rsidRPr="00C0340F">
        <w:t>itp.</w:t>
      </w:r>
    </w:p>
    <w:p w14:paraId="33CB5F92" w14:textId="77777777" w:rsidR="00E13A25" w:rsidRPr="00C0340F" w:rsidRDefault="001202CE" w:rsidP="00C427E0">
      <w:pPr>
        <w:pStyle w:val="Akapitzlist"/>
        <w:numPr>
          <w:ilvl w:val="0"/>
          <w:numId w:val="28"/>
        </w:numPr>
      </w:pPr>
      <w:r w:rsidRPr="00C0340F">
        <w:t>W polu „Uwagi” budynków o funkcjach 1130.In, 1211.In, 1230.In, 1241.In, 1251.In, 1252.In, 1261.In, 1262.In, 1263.In, 1264.In, 1271.In i 1274.In w bazie danych Wykonawca opisze przeznaczenie lub sposób wykorzystania budynku, na podstawie którego określone zostały atrybuty związane z jego funkcją (np.: kurnik, kotłownia, garaż, wiata na narzędzia</w:t>
      </w:r>
      <w:r w:rsidR="00264A17" w:rsidRPr="00C0340F">
        <w:t xml:space="preserve"> </w:t>
      </w:r>
      <w:r w:rsidRPr="00C0340F">
        <w:t>itp.).</w:t>
      </w:r>
    </w:p>
    <w:p w14:paraId="1C1E2E38" w14:textId="77777777" w:rsidR="00E13A25" w:rsidRPr="00C0340F" w:rsidRDefault="001202CE" w:rsidP="00C427E0">
      <w:pPr>
        <w:pStyle w:val="Akapitzlist"/>
        <w:numPr>
          <w:ilvl w:val="0"/>
          <w:numId w:val="28"/>
        </w:numPr>
      </w:pPr>
      <w:r w:rsidRPr="00C0340F">
        <w:t>Części budynku pełniące inną funkcję niż główna część budynku, ale znajdujących się pod wspólnym dachem zostaną wykazane jako jeden budynek wraz z główną częścią budynku bez wyróżniania odrębnych budynków (np. garaż przy budynku mieszkalnym). Dla takich budynków określona zostanie funkcja główna i dodatkowa o ile jest możliwość jej</w:t>
      </w:r>
      <w:r w:rsidR="00850BAB" w:rsidRPr="00C0340F">
        <w:t xml:space="preserve"> </w:t>
      </w:r>
      <w:r w:rsidRPr="00C0340F">
        <w:t>określenia.</w:t>
      </w:r>
    </w:p>
    <w:p w14:paraId="4CDFED70" w14:textId="77777777" w:rsidR="00E13A25" w:rsidRPr="00C0340F" w:rsidRDefault="001202CE" w:rsidP="00C427E0">
      <w:pPr>
        <w:pStyle w:val="Akapitzlist"/>
        <w:numPr>
          <w:ilvl w:val="0"/>
          <w:numId w:val="28"/>
        </w:numPr>
      </w:pPr>
      <w:r w:rsidRPr="00C0340F">
        <w:t>Dla budynków, których jedną z funkcji jest ochrona pojazdów a znajdujących się na działkach osób fizycznych nie prowadzących działalności gospodarczej związanej    z transportem, funkcję przyjąć jako „budynek nie określony innym atrybutem FSB - 1274.In” dla nieruchomości  nie  wchodzących  w  skład  gospodarstwa  rolnego  oraz „inny budynek w gospodarstwie rolnym - 1271.In” dla nieruchomości wchodzących w skład gospodarstwa</w:t>
      </w:r>
      <w:r w:rsidR="0090442D" w:rsidRPr="00C0340F">
        <w:t xml:space="preserve"> </w:t>
      </w:r>
      <w:r w:rsidRPr="00C0340F">
        <w:t>rolnego.</w:t>
      </w:r>
    </w:p>
    <w:p w14:paraId="45A4CC63" w14:textId="77777777" w:rsidR="00E13A25" w:rsidRPr="00C0340F" w:rsidRDefault="001202CE" w:rsidP="00C427E0">
      <w:pPr>
        <w:pStyle w:val="Akapitzlist"/>
        <w:numPr>
          <w:ilvl w:val="0"/>
          <w:numId w:val="28"/>
        </w:numPr>
      </w:pPr>
      <w:r w:rsidRPr="00C0340F">
        <w:t xml:space="preserve">Nie wykazuje się  w  bazie  </w:t>
      </w:r>
      <w:proofErr w:type="spellStart"/>
      <w:r w:rsidRPr="00C0340F">
        <w:t>EGiB</w:t>
      </w:r>
      <w:proofErr w:type="spellEnd"/>
      <w:r w:rsidRPr="00C0340F">
        <w:t xml:space="preserve">  obiektów  budowlanych  nie  związanych  trwale z gruntem, między innymi garaży blaszanych</w:t>
      </w:r>
      <w:r w:rsidR="00B72562" w:rsidRPr="00C0340F">
        <w:t xml:space="preserve"> </w:t>
      </w:r>
      <w:r w:rsidRPr="00C0340F">
        <w:t>jednostanowiskowych.</w:t>
      </w:r>
    </w:p>
    <w:p w14:paraId="50A2F9B2" w14:textId="26B0F665" w:rsidR="00167618" w:rsidRPr="00C0340F" w:rsidRDefault="001202CE" w:rsidP="00C427E0">
      <w:pPr>
        <w:pStyle w:val="Akapitzlist"/>
        <w:numPr>
          <w:ilvl w:val="0"/>
          <w:numId w:val="28"/>
        </w:numPr>
      </w:pPr>
      <w:r w:rsidRPr="00C0340F">
        <w:t xml:space="preserve">W bazie </w:t>
      </w:r>
      <w:proofErr w:type="spellStart"/>
      <w:r w:rsidRPr="00C0340F">
        <w:t>EGiB</w:t>
      </w:r>
      <w:proofErr w:type="spellEnd"/>
      <w:r w:rsidRPr="00C0340F">
        <w:t xml:space="preserve"> obiekty budowlane trwale związane z budynkiem, takie jak: taras, weranda, wiatrołap, schody, podpora, rampa, wjazd do podziemia, podjazd dla osób niepełnosprawnych, zostaną ujawnione tylko w przypadku, gdy dane określające rodzaj i kształt tyc</w:t>
      </w:r>
      <w:r w:rsidR="00CF3B78" w:rsidRPr="00C0340F">
        <w:t xml:space="preserve">h obiektów zostały przyjęte do </w:t>
      </w:r>
      <w:proofErr w:type="spellStart"/>
      <w:r w:rsidRPr="00C0340F">
        <w:t>ODGiK</w:t>
      </w:r>
      <w:proofErr w:type="spellEnd"/>
      <w:r w:rsidRPr="00C0340F">
        <w:t xml:space="preserve"> przed rozpoczęciem prac modern</w:t>
      </w:r>
      <w:r w:rsidR="00CF3B78" w:rsidRPr="00C0340F">
        <w:t xml:space="preserve">izacyjnych i spełniają standardy </w:t>
      </w:r>
      <w:r w:rsidRPr="00C0340F">
        <w:t>techniczne.</w:t>
      </w:r>
    </w:p>
    <w:p w14:paraId="730202EF" w14:textId="24BF10CD" w:rsidR="00E13A25" w:rsidRPr="00C0340F" w:rsidRDefault="001202CE" w:rsidP="00167618">
      <w:pPr>
        <w:pStyle w:val="Nagwek3"/>
      </w:pPr>
      <w:r w:rsidRPr="00C0340F">
        <w:t xml:space="preserve">Dla działek ewidencyjnych, na których położone są budynki ewidencyjne, należy wykonać szkice polowe lub fotoszkice polowe z </w:t>
      </w:r>
      <w:proofErr w:type="spellStart"/>
      <w:r w:rsidRPr="00C0340F">
        <w:t>ortofotomapą</w:t>
      </w:r>
      <w:proofErr w:type="spellEnd"/>
      <w:r w:rsidRPr="00C0340F">
        <w:t xml:space="preserve"> o obniżonych tonach, zawierające co najmniej wyniki weryfikacji miar czołowych budynków, inne miary kontrolne, oznaczenie funkcji budynku i liczby kondygnacji, status budynku, rok budowy, numery wykonanych podczas wywiadu zdjęć na którym przedstawiono budynek oraz kierunek wykonania zdjęcia, oznaczone kolorem czerwonym zmiany zasięgu</w:t>
      </w:r>
      <w:r w:rsidR="007676A6" w:rsidRPr="00C0340F">
        <w:t xml:space="preserve"> </w:t>
      </w:r>
      <w:r w:rsidRPr="00C0340F">
        <w:t>i</w:t>
      </w:r>
      <w:r w:rsidR="007676A6" w:rsidRPr="00C0340F">
        <w:t xml:space="preserve"> </w:t>
      </w:r>
      <w:r w:rsidRPr="00C0340F">
        <w:t>oznaczenia</w:t>
      </w:r>
      <w:r w:rsidR="007676A6" w:rsidRPr="00C0340F">
        <w:t xml:space="preserve"> </w:t>
      </w:r>
      <w:r w:rsidRPr="00C0340F">
        <w:t>użytków</w:t>
      </w:r>
      <w:r w:rsidR="007676A6" w:rsidRPr="00C0340F">
        <w:t xml:space="preserve"> gruntowych o</w:t>
      </w:r>
      <w:r w:rsidRPr="00C0340F">
        <w:t>pracowanych</w:t>
      </w:r>
      <w:r w:rsidR="007676A6" w:rsidRPr="00C0340F">
        <w:t xml:space="preserve"> </w:t>
      </w:r>
      <w:r w:rsidRPr="00C0340F">
        <w:t>uprzednio</w:t>
      </w:r>
      <w:r w:rsidR="007676A6" w:rsidRPr="00C0340F">
        <w:t xml:space="preserve"> </w:t>
      </w:r>
      <w:r w:rsidRPr="00C0340F">
        <w:t>z</w:t>
      </w:r>
      <w:r w:rsidR="007676A6" w:rsidRPr="00C0340F">
        <w:t xml:space="preserve"> </w:t>
      </w:r>
      <w:r w:rsidRPr="00C0340F">
        <w:t>danych</w:t>
      </w:r>
      <w:r w:rsidR="00167618" w:rsidRPr="00C0340F">
        <w:t xml:space="preserve"> i dokumentów</w:t>
      </w:r>
      <w:r w:rsidRPr="00C0340F">
        <w:t xml:space="preserve"> </w:t>
      </w:r>
      <w:proofErr w:type="spellStart"/>
      <w:r w:rsidRPr="00C0340F">
        <w:t>PZGiK</w:t>
      </w:r>
      <w:proofErr w:type="spellEnd"/>
      <w:r w:rsidRPr="00C0340F">
        <w:t xml:space="preserve"> oraz na podstawie materiałów fotogrametrycznych. Na szkicach należy  podać  informację   na temat   obiektów   budowlanych,   które   Wykonawca   nie zakwalifikował do ujawnienia w bazie danych </w:t>
      </w:r>
      <w:proofErr w:type="spellStart"/>
      <w:r w:rsidRPr="00C0340F">
        <w:t>EGiB</w:t>
      </w:r>
      <w:proofErr w:type="spellEnd"/>
      <w:r w:rsidRPr="00C0340F">
        <w:t xml:space="preserve">  lub  oznaczył  jako  „inne”  (np. wiata o wymiarach mniejszych niż wymagane w </w:t>
      </w:r>
      <w:proofErr w:type="spellStart"/>
      <w:r w:rsidRPr="00C0340F">
        <w:t>EGiB</w:t>
      </w:r>
      <w:proofErr w:type="spellEnd"/>
      <w:r w:rsidRPr="00C0340F">
        <w:t>, blaszany garaż bez trwałego związania z gruntem itp.). Szkice lub fotoszkice mogą być wykonywane dla</w:t>
      </w:r>
      <w:r w:rsidR="006E6CDB" w:rsidRPr="00C0340F">
        <w:t xml:space="preserve"> </w:t>
      </w:r>
      <w:r w:rsidRPr="00C0340F">
        <w:t xml:space="preserve">kilku, kilkunastu działek przy zachowaniu ich czytelności. Dla szkiców i fotoszkiców Wykonawca utworzy skorowidz zawierający numery szkiców wraz z numerami działek znajdujących się na </w:t>
      </w:r>
      <w:r w:rsidR="006E6CDB" w:rsidRPr="00C0340F">
        <w:t>poszczególnych s</w:t>
      </w:r>
      <w:r w:rsidRPr="00C0340F">
        <w:t>zkicach.</w:t>
      </w:r>
    </w:p>
    <w:p w14:paraId="2F3782F0" w14:textId="4BA821D8" w:rsidR="00E13A25" w:rsidRPr="00C0340F" w:rsidRDefault="001202CE" w:rsidP="00167618">
      <w:pPr>
        <w:pStyle w:val="Nagwek3"/>
      </w:pPr>
      <w:r w:rsidRPr="00C0340F">
        <w:t xml:space="preserve">Dla każdego budynku zaliczonego jako obiekt </w:t>
      </w:r>
      <w:proofErr w:type="spellStart"/>
      <w:r w:rsidRPr="00C0340F">
        <w:t>EGiB</w:t>
      </w:r>
      <w:proofErr w:type="spellEnd"/>
      <w:r w:rsidRPr="00C0340F">
        <w:t xml:space="preserve"> jak również obiektu budowlanego nie zakwalifikowanego do ujawnienia w bazie </w:t>
      </w:r>
      <w:proofErr w:type="spellStart"/>
      <w:r w:rsidRPr="00C0340F">
        <w:t>EGiB</w:t>
      </w:r>
      <w:proofErr w:type="spellEnd"/>
      <w:r w:rsidRPr="00C0340F">
        <w:t>, należy wykonać zdjęcia (minimum jedno), umożliwiające wizualizację budynku lub obiektu potwierdzającą stan faktyczny budynku.</w:t>
      </w:r>
    </w:p>
    <w:p w14:paraId="419C140D" w14:textId="48F4FB0B" w:rsidR="00E13A25" w:rsidRPr="00C0340F" w:rsidRDefault="001202CE" w:rsidP="00167618">
      <w:pPr>
        <w:pStyle w:val="Nagwek3"/>
      </w:pPr>
      <w:r w:rsidRPr="00C0340F">
        <w:t xml:space="preserve">Mapy służące do wykonania wywiadu należy przygotować w postaci kopii </w:t>
      </w:r>
      <w:proofErr w:type="spellStart"/>
      <w:r w:rsidRPr="00C0340F">
        <w:t>ortofotomapy</w:t>
      </w:r>
      <w:proofErr w:type="spellEnd"/>
      <w:r w:rsidRPr="00C0340F">
        <w:t xml:space="preserve"> (w kolorach o obniżonych tonach) z nałożoną wektorową mapą ewidencyjną utworzoną </w:t>
      </w:r>
      <w:r w:rsidRPr="00C0340F">
        <w:lastRenderedPageBreak/>
        <w:t>w</w:t>
      </w:r>
      <w:r w:rsidR="00045953" w:rsidRPr="00C0340F">
        <w:t xml:space="preserve"> </w:t>
      </w:r>
      <w:r w:rsidRPr="00C0340F">
        <w:t>ramach</w:t>
      </w:r>
      <w:r w:rsidR="00045953" w:rsidRPr="00C0340F">
        <w:t xml:space="preserve"> </w:t>
      </w:r>
      <w:r w:rsidRPr="00C0340F">
        <w:t>prac</w:t>
      </w:r>
      <w:r w:rsidR="00045953" w:rsidRPr="00C0340F">
        <w:t xml:space="preserve"> </w:t>
      </w:r>
      <w:r w:rsidRPr="00C0340F">
        <w:t>przeprowadzonych</w:t>
      </w:r>
      <w:r w:rsidR="00045953" w:rsidRPr="00C0340F">
        <w:t xml:space="preserve"> w trakcie weryfikacji dokumentów pozyskanych z </w:t>
      </w:r>
      <w:proofErr w:type="spellStart"/>
      <w:r w:rsidR="00045953" w:rsidRPr="00C0340F">
        <w:t>PZGiK</w:t>
      </w:r>
      <w:proofErr w:type="spellEnd"/>
      <w:r w:rsidR="00045953" w:rsidRPr="00C0340F">
        <w:t xml:space="preserve"> oraz weryfikacji map analogowych  </w:t>
      </w:r>
      <w:r w:rsidRPr="00C0340F">
        <w:t>zawierającą</w:t>
      </w:r>
      <w:r w:rsidR="00045953" w:rsidRPr="00C0340F">
        <w:t xml:space="preserve"> </w:t>
      </w:r>
      <w:r w:rsidRPr="00C0340F">
        <w:t>zaktualizowane</w:t>
      </w:r>
      <w:r w:rsidR="00045953" w:rsidRPr="00C0340F">
        <w:t xml:space="preserve"> </w:t>
      </w:r>
      <w:r w:rsidRPr="00C0340F">
        <w:t>w</w:t>
      </w:r>
      <w:r w:rsidR="00045953" w:rsidRPr="00C0340F">
        <w:t xml:space="preserve"> </w:t>
      </w:r>
      <w:r w:rsidRPr="00C0340F">
        <w:t>oparciu</w:t>
      </w:r>
      <w:r w:rsidR="00167618" w:rsidRPr="00C0340F">
        <w:t xml:space="preserve"> </w:t>
      </w:r>
      <w:r w:rsidRPr="00C0340F">
        <w:t xml:space="preserve"> </w:t>
      </w:r>
      <w:proofErr w:type="spellStart"/>
      <w:r w:rsidRPr="00C0340F">
        <w:t>ortofotomapę</w:t>
      </w:r>
      <w:proofErr w:type="spellEnd"/>
      <w:r w:rsidRPr="00C0340F">
        <w:t xml:space="preserve"> granice i oznaczenia użytków. W </w:t>
      </w:r>
      <w:r w:rsidRPr="00C0340F">
        <w:rPr>
          <w:spacing w:val="-2"/>
        </w:rPr>
        <w:t xml:space="preserve">tym </w:t>
      </w:r>
      <w:r w:rsidRPr="00C0340F">
        <w:t xml:space="preserve">celu Wykonawca przygotuje przykładowe mapy wywiadu i przekaże je do uzgodnienia Zamawiającemu przed wykonaniem pozostałych map i przed wykonaniem wywiadu. Elementy mapy wektorowej można przedstawić w następujących kolorach: granice i numery działek ewidencyjnych  w  kolorze  czarnym,  użytki  w  kolorze  żółtym,  budynki  pozyskane   z operatów w kolorze fioletowym. Na mapach wywiadu budynki, które zgodnie z </w:t>
      </w:r>
      <w:proofErr w:type="spellStart"/>
      <w:r w:rsidRPr="00C0340F">
        <w:t>Rozp</w:t>
      </w:r>
      <w:proofErr w:type="spellEnd"/>
      <w:r w:rsidRPr="00C0340F">
        <w:t xml:space="preserve">. </w:t>
      </w:r>
      <w:proofErr w:type="spellStart"/>
      <w:r w:rsidRPr="00C0340F">
        <w:t>EGiB</w:t>
      </w:r>
      <w:proofErr w:type="spellEnd"/>
      <w:r w:rsidRPr="00C0340F">
        <w:t xml:space="preserve"> podlegają   ewidencji,   należy   oznaczyć    kolorem    niebieskim.    Budynki  nie podlegające ewidencji skreślić kolorem jasno-zielonym. Budynki, których nie ma  na mapie, a są w terenie wkreślić orientacyjnie kolorem czerwonym. Budynki, które zostały  wyburzone  w  terenie  skreślić  kolorem  czerwonym. Proponowane  kolory i oznaczenia  są  przykładowe  a  Wykonawca  może  zaproponować  swoje  oznaczenia  i kolory, przy czym wymaga się, aby zachowane były proporcje i akcenty z podanej powyżej propozycji. Zmiana kolorów wymaga przygotowania przez Wykonawcę przykładowej mapy wywiadu i przekazania jej do uzgodnienia Zamawiającemu przed wykonaniem pozostałych map wywiadu oraz wpisu do</w:t>
      </w:r>
      <w:r w:rsidR="008F6652" w:rsidRPr="00C0340F">
        <w:t xml:space="preserve"> </w:t>
      </w:r>
      <w:r w:rsidRPr="00C0340F">
        <w:t>DR.</w:t>
      </w:r>
    </w:p>
    <w:p w14:paraId="1A161E90" w14:textId="4CC60E56" w:rsidR="00E13A25" w:rsidRPr="00C0340F" w:rsidRDefault="001202CE" w:rsidP="00A501F6">
      <w:pPr>
        <w:pStyle w:val="Nagwek3"/>
        <w:rPr>
          <w:strike/>
        </w:rPr>
      </w:pPr>
      <w:r w:rsidRPr="00C0340F">
        <w:t xml:space="preserve">Zebranie  brakujących  atrybutów  opisowych  budynków  i  lokali  można  wykonać    na dokumentach analogowych szkiców lub na specjalnie przygotowanych arkuszach danych. Dopuszczalne jest wykorzystanie urządzeń mobilnych, których funkcjonalność  i oprogramowanie pozwala zebrać wszystkie wymagane atrybuty. </w:t>
      </w:r>
    </w:p>
    <w:p w14:paraId="5D9F392D" w14:textId="6520D64D" w:rsidR="00E13A25" w:rsidRPr="00C0340F" w:rsidRDefault="001202CE" w:rsidP="00167618">
      <w:pPr>
        <w:pStyle w:val="Nagwek3"/>
      </w:pPr>
      <w:r w:rsidRPr="00C0340F">
        <w:t xml:space="preserve">Ostateczne wersje map wywiadu  terenowego  oraz  szkice  polowe  należy  przenieść  do postaci cyfrowej </w:t>
      </w:r>
      <w:r w:rsidR="00C930E3" w:rsidRPr="00C0340F">
        <w:t>(tylko w przypadku prowadzenia map wywiadu w sposób tradycyjny)</w:t>
      </w:r>
      <w:r w:rsidRPr="00C0340F">
        <w:t xml:space="preserve"> wraz z naniesionymi  wynikami  prac  terenowych. Dla map wywiadu należy określić zakresy przestrzenne niezależnie dla każdej  mapy  lub wygenerować mapy wywiadu z użytych urządzeń mobilnych do formatu PDF. Rastrowe mapy wywiadu zapisać w formacie PDF oraz  dołączyć  do  dokumentacji wraz zakresami przestrzennymi w formacie wektorowym, które mają zawierać współrzędne naroży mapy w układzie</w:t>
      </w:r>
      <w:r w:rsidR="00DF29F4" w:rsidRPr="00C0340F">
        <w:t xml:space="preserve"> </w:t>
      </w:r>
      <w:r w:rsidRPr="00C0340F">
        <w:t>PL-2000.</w:t>
      </w:r>
    </w:p>
    <w:p w14:paraId="40615C66" w14:textId="77777777" w:rsidR="00E13A25" w:rsidRPr="00C0340F" w:rsidRDefault="001202CE" w:rsidP="00842220">
      <w:pPr>
        <w:pStyle w:val="Nagwek3"/>
      </w:pPr>
      <w:r w:rsidRPr="00C0340F">
        <w:t>Geodezyjne pomiary fotogrametryczne należy przeprowadzić dla budynków ewidencyjnych, dla których brak jest aktualnych i wiarygodnych danych geometrycznych spełniających obowiązujące standardy. W trakcie pomiarów należy wykorzystać dane pozyskane w trakcie terenowej weryfikacji mapy</w:t>
      </w:r>
      <w:r w:rsidR="00BE1A6D" w:rsidRPr="00C0340F">
        <w:t xml:space="preserve"> </w:t>
      </w:r>
      <w:proofErr w:type="spellStart"/>
      <w:r w:rsidRPr="00C0340F">
        <w:t>EGiB</w:t>
      </w:r>
      <w:proofErr w:type="spellEnd"/>
      <w:r w:rsidRPr="00C0340F">
        <w:t>.</w:t>
      </w:r>
    </w:p>
    <w:p w14:paraId="722281DA" w14:textId="37054530" w:rsidR="00E13A25" w:rsidRPr="00C0340F" w:rsidRDefault="001202CE" w:rsidP="00842220">
      <w:pPr>
        <w:pStyle w:val="Nagwek3"/>
      </w:pPr>
      <w:r w:rsidRPr="00C0340F">
        <w:t>Warunkiem wykorzystania własnych zobrazowań lotniczych jest stwierdzenie, że są one aktualniejsze od zobrazowań dostarczonych przez Zamawiającego oraz zapewniają możliwość wykonywania geodezyjnych pomiarów kartometrycznych i fotogrametrycznych z wymaganą prawem</w:t>
      </w:r>
      <w:r w:rsidR="0078394E" w:rsidRPr="00C0340F">
        <w:t xml:space="preserve"> </w:t>
      </w:r>
      <w:r w:rsidRPr="00C0340F">
        <w:t>dokładnością.</w:t>
      </w:r>
    </w:p>
    <w:p w14:paraId="30DC8F5E" w14:textId="77777777" w:rsidR="00E13A25" w:rsidRPr="00C0340F" w:rsidRDefault="001202CE" w:rsidP="00842220">
      <w:pPr>
        <w:pStyle w:val="Nagwek3"/>
      </w:pPr>
      <w:r w:rsidRPr="00C0340F">
        <w:t>Geodezyjne pomiary fotogrametryczne należy wykonać w zakresie budynków ewidencyjnych</w:t>
      </w:r>
      <w:r w:rsidR="0078394E" w:rsidRPr="00C0340F">
        <w:t xml:space="preserve"> </w:t>
      </w:r>
      <w:r w:rsidRPr="00C0340F">
        <w:t>które:</w:t>
      </w:r>
    </w:p>
    <w:p w14:paraId="1874D6B4" w14:textId="77777777" w:rsidR="00E13A25" w:rsidRPr="00C0340F" w:rsidRDefault="001202CE" w:rsidP="00C427E0">
      <w:pPr>
        <w:pStyle w:val="Akapitzlist"/>
        <w:numPr>
          <w:ilvl w:val="0"/>
          <w:numId w:val="29"/>
        </w:numPr>
      </w:pPr>
      <w:r w:rsidRPr="00C0340F">
        <w:t>nie występują w numerycznej mapie</w:t>
      </w:r>
      <w:r w:rsidR="0078394E" w:rsidRPr="00C0340F">
        <w:t xml:space="preserve"> </w:t>
      </w:r>
      <w:r w:rsidRPr="00C0340F">
        <w:t>ewidencyjnej,</w:t>
      </w:r>
    </w:p>
    <w:p w14:paraId="555D6ACA" w14:textId="77777777" w:rsidR="00E13A25" w:rsidRPr="00C0340F" w:rsidRDefault="001202CE" w:rsidP="00C427E0">
      <w:pPr>
        <w:pStyle w:val="Akapitzlist"/>
        <w:numPr>
          <w:ilvl w:val="0"/>
          <w:numId w:val="29"/>
        </w:numPr>
      </w:pPr>
      <w:r w:rsidRPr="00C0340F">
        <w:t xml:space="preserve">zostały pozyskane do baz danych </w:t>
      </w:r>
      <w:proofErr w:type="spellStart"/>
      <w:r w:rsidRPr="00C0340F">
        <w:t>PZGiK</w:t>
      </w:r>
      <w:proofErr w:type="spellEnd"/>
      <w:r w:rsidRPr="00C0340F">
        <w:t>, znajdujących się w zasobie przed rozpoczęciem procesu modernizacji, drogą pomiaru kartometrycznego map analogowyc</w:t>
      </w:r>
      <w:r w:rsidR="0078394E" w:rsidRPr="00C0340F">
        <w:t xml:space="preserve">h oraz brak dla nich w zasobie </w:t>
      </w:r>
      <w:proofErr w:type="spellStart"/>
      <w:r w:rsidRPr="00C0340F">
        <w:t>ODGiK</w:t>
      </w:r>
      <w:proofErr w:type="spellEnd"/>
      <w:r w:rsidRPr="00C0340F">
        <w:t xml:space="preserve"> danych liczbowych pozwalających na jednoznaczne  określenie  ich  położenia  z  dokładnością  zgodną z </w:t>
      </w:r>
      <w:proofErr w:type="spellStart"/>
      <w:r w:rsidRPr="00C0340F">
        <w:t>Rozp</w:t>
      </w:r>
      <w:proofErr w:type="spellEnd"/>
      <w:r w:rsidRPr="00C0340F">
        <w:t>. o standardach, tj. dla szczegółów I grupy</w:t>
      </w:r>
      <w:r w:rsidR="0078394E" w:rsidRPr="00C0340F">
        <w:t xml:space="preserve"> </w:t>
      </w:r>
      <w:r w:rsidRPr="00C0340F">
        <w:t>dokładnościowej,</w:t>
      </w:r>
    </w:p>
    <w:p w14:paraId="7BD6B872" w14:textId="77777777" w:rsidR="00E13A25" w:rsidRPr="00C0340F" w:rsidRDefault="001202CE" w:rsidP="00C427E0">
      <w:pPr>
        <w:pStyle w:val="Akapitzlist"/>
        <w:numPr>
          <w:ilvl w:val="0"/>
          <w:numId w:val="29"/>
        </w:numPr>
      </w:pPr>
      <w:r w:rsidRPr="00C0340F">
        <w:t xml:space="preserve">pozyskane zostały z  operatów </w:t>
      </w:r>
      <w:proofErr w:type="spellStart"/>
      <w:r w:rsidRPr="00C0340F">
        <w:t>PZGiK</w:t>
      </w:r>
      <w:proofErr w:type="spellEnd"/>
      <w:r w:rsidRPr="00C0340F">
        <w:t xml:space="preserve">  i stwierdzono błędy grube oraz błędy</w:t>
      </w:r>
      <w:r w:rsidR="0078394E" w:rsidRPr="00C0340F">
        <w:t xml:space="preserve"> </w:t>
      </w:r>
      <w:r w:rsidRPr="00C0340F">
        <w:t>pomiaru.</w:t>
      </w:r>
    </w:p>
    <w:p w14:paraId="776EF149" w14:textId="77777777" w:rsidR="00E13A25" w:rsidRPr="00C0340F" w:rsidRDefault="001202CE" w:rsidP="00842220">
      <w:pPr>
        <w:pStyle w:val="Nagwek3"/>
      </w:pPr>
      <w:r w:rsidRPr="00C0340F">
        <w:t>Geodezyjne pomiary terenowe należy wykonać dla</w:t>
      </w:r>
      <w:r w:rsidR="00F905AF" w:rsidRPr="00C0340F">
        <w:t xml:space="preserve"> </w:t>
      </w:r>
      <w:r w:rsidRPr="00C0340F">
        <w:t>budynków:</w:t>
      </w:r>
    </w:p>
    <w:p w14:paraId="762B71BB" w14:textId="77777777" w:rsidR="00E13A25" w:rsidRPr="00C0340F" w:rsidRDefault="001202CE" w:rsidP="00C427E0">
      <w:pPr>
        <w:pStyle w:val="Akapitzlist"/>
        <w:numPr>
          <w:ilvl w:val="0"/>
          <w:numId w:val="30"/>
        </w:numPr>
      </w:pPr>
      <w:r w:rsidRPr="00C0340F">
        <w:t xml:space="preserve">których usytuowanie w terenie uniemożliwia przeprowadzenie geodezyjnych pomiarów fotogrametrycznych z wymaganą  dokładnością  (np.  brak  widoczności na zdjęciu dla co </w:t>
      </w:r>
      <w:r w:rsidRPr="00C0340F">
        <w:lastRenderedPageBreak/>
        <w:t>najmniej 2 sąsiadujących naroży budynku lub brak widoczności  dla co najmniej 30 % naroży</w:t>
      </w:r>
      <w:r w:rsidR="007704B5" w:rsidRPr="00C0340F">
        <w:t xml:space="preserve"> </w:t>
      </w:r>
      <w:r w:rsidRPr="00C0340F">
        <w:t>budynku);</w:t>
      </w:r>
    </w:p>
    <w:p w14:paraId="7BB708A5" w14:textId="77777777" w:rsidR="00E13A25" w:rsidRPr="00C0340F" w:rsidRDefault="001202CE" w:rsidP="00C427E0">
      <w:pPr>
        <w:pStyle w:val="Akapitzlist"/>
        <w:numPr>
          <w:ilvl w:val="0"/>
          <w:numId w:val="30"/>
        </w:numPr>
      </w:pPr>
      <w:r w:rsidRPr="00C0340F">
        <w:t xml:space="preserve">pozyskanych z operatów geodezyjnych przyjętych do </w:t>
      </w:r>
      <w:proofErr w:type="spellStart"/>
      <w:r w:rsidRPr="00C0340F">
        <w:t>PZGiK</w:t>
      </w:r>
      <w:proofErr w:type="spellEnd"/>
      <w:r w:rsidRPr="00C0340F">
        <w:t xml:space="preserve">, dla których w wyniku geodezyjnych pomiarów fotogrametrycznych uzyskano różnice przekraczające wartości wynikające z § 67 </w:t>
      </w:r>
      <w:proofErr w:type="spellStart"/>
      <w:r w:rsidRPr="00C0340F">
        <w:t>Rozp</w:t>
      </w:r>
      <w:proofErr w:type="spellEnd"/>
      <w:r w:rsidRPr="00C0340F">
        <w:t xml:space="preserve"> o</w:t>
      </w:r>
      <w:r w:rsidR="007704B5" w:rsidRPr="00C0340F">
        <w:t xml:space="preserve"> </w:t>
      </w:r>
      <w:r w:rsidRPr="00C0340F">
        <w:t>standardach.</w:t>
      </w:r>
    </w:p>
    <w:p w14:paraId="37D38991" w14:textId="67243459" w:rsidR="00E13A25" w:rsidRPr="00C0340F" w:rsidRDefault="001202CE" w:rsidP="00842220">
      <w:pPr>
        <w:pStyle w:val="Nagwek3"/>
      </w:pPr>
      <w:r w:rsidRPr="00C0340F">
        <w:t>Pod warunkiem uzyskania odpowiednich dokładności położenia naroży budynków dopuszczalny jest w sytuacji braku widoczności naroży budynków o których mowa w pkt. 15) pomiar fotogrametryczny kierunków widocznych ścian budynku i obliczenie naroży poprzez wykorzystanie przecięć tych kierunków, jak również dla budynków opartych na kątach prostych utworzenie konturu budynku poprzez wykorzystanie miar czołowych a następnie wpasowanie tak utworzonej bryły na pomierzone na modelu naroża budynków i kierunki</w:t>
      </w:r>
      <w:r w:rsidR="00842220" w:rsidRPr="00C0340F">
        <w:t xml:space="preserve"> ścian.</w:t>
      </w:r>
    </w:p>
    <w:p w14:paraId="521A60A8" w14:textId="04B7B824" w:rsidR="00E13A25" w:rsidRPr="00C0340F" w:rsidRDefault="001202CE" w:rsidP="00842220">
      <w:pPr>
        <w:pStyle w:val="Nagwek3"/>
      </w:pPr>
      <w:r w:rsidRPr="00C0340F">
        <w:t>Do wykonania pomiarów fotogrametrycznych należy bezwzględnie wykorzystać dane pozyskane z terenowej  weryfikacji  danych,  w  tym  w  szczególności  miary czołowe. Z tego powodu jako pomiar kontrolny budynków pozyskanych w drodze pomiarów fotogrametrycznych należy wykonać pomiar fotogrametryczny lub terenowy miar czołowych pomiędzy narożami budynków a innymi szczegółami I grupy dokładnościowej, których położenie zostało wcześniej wyznaczone z wymaganą dokładnością. Pomiar kontrolny można wykonać także poprzez drugie niezależne określenie współrzędnych szczegółu z innej stereo-pary</w:t>
      </w:r>
      <w:r w:rsidR="001B723B" w:rsidRPr="00C0340F">
        <w:t xml:space="preserve"> </w:t>
      </w:r>
      <w:r w:rsidRPr="00C0340F">
        <w:t>zdjęć.</w:t>
      </w:r>
    </w:p>
    <w:p w14:paraId="58FAF5B4" w14:textId="77777777" w:rsidR="00E13A25" w:rsidRPr="00C0340F" w:rsidRDefault="001202CE" w:rsidP="00842220">
      <w:pPr>
        <w:pStyle w:val="Nagwek3"/>
      </w:pPr>
      <w:r w:rsidRPr="00C0340F">
        <w:t>Geodezyjne pomiary terenowe naroży budynków ewidencyjnych (bloków budynków) Wykonawca przeprowadzi w sytuacji,  gdy nie  można  było  pozyskać  współrzędnych w drodze pomiarów fotogrametrycznych (brak</w:t>
      </w:r>
      <w:r w:rsidR="005262DC" w:rsidRPr="00C0340F">
        <w:t xml:space="preserve"> </w:t>
      </w:r>
      <w:r w:rsidRPr="00C0340F">
        <w:t>widoczności).</w:t>
      </w:r>
    </w:p>
    <w:p w14:paraId="2EB0F114" w14:textId="77777777" w:rsidR="00E13A25" w:rsidRPr="00C0340F" w:rsidRDefault="001202CE" w:rsidP="00842220">
      <w:pPr>
        <w:pStyle w:val="Nagwek3"/>
      </w:pPr>
      <w:r w:rsidRPr="00C0340F">
        <w:t>Wykonawca przeprowadzi geodezyjne pomiary terenowe granic użytków, dla których,   z uwagi na brak widoczności, nie można było pozyskać współrzędnych w drodze pomiarów kartometrycznych materiałów</w:t>
      </w:r>
      <w:r w:rsidR="005262DC" w:rsidRPr="00C0340F">
        <w:t xml:space="preserve"> </w:t>
      </w:r>
      <w:r w:rsidRPr="00C0340F">
        <w:t>fotogrametrycznych.</w:t>
      </w:r>
    </w:p>
    <w:p w14:paraId="6244FE1A" w14:textId="77777777" w:rsidR="00E13A25" w:rsidRPr="00C0340F" w:rsidRDefault="001202CE" w:rsidP="005E763F">
      <w:pPr>
        <w:pStyle w:val="Nagwek2"/>
      </w:pPr>
      <w:r w:rsidRPr="00C0340F">
        <w:t xml:space="preserve">Porównanie </w:t>
      </w:r>
      <w:r w:rsidRPr="00C0340F">
        <w:rPr>
          <w:rStyle w:val="Nagwek2Znak"/>
        </w:rPr>
        <w:t>danych</w:t>
      </w:r>
      <w:r w:rsidRPr="00C0340F">
        <w:t xml:space="preserve"> geometrycznych i opisowych </w:t>
      </w:r>
      <w:proofErr w:type="spellStart"/>
      <w:r w:rsidRPr="00C0340F">
        <w:t>EGiB</w:t>
      </w:r>
      <w:proofErr w:type="spellEnd"/>
    </w:p>
    <w:p w14:paraId="08D934EF" w14:textId="77777777" w:rsidR="00E13A25" w:rsidRPr="00C0340F" w:rsidRDefault="001202CE" w:rsidP="00842220">
      <w:pPr>
        <w:pStyle w:val="Nagwek3"/>
      </w:pPr>
      <w:r w:rsidRPr="00C0340F">
        <w:t xml:space="preserve">Wykonawca przeprowadzi porównanie i kontrolę dotychczas pozyskanych i </w:t>
      </w:r>
      <w:proofErr w:type="spellStart"/>
      <w:r w:rsidRPr="00C0340F">
        <w:t>opracowa</w:t>
      </w:r>
      <w:proofErr w:type="spellEnd"/>
      <w:r w:rsidRPr="00C0340F">
        <w:t xml:space="preserve">- </w:t>
      </w:r>
      <w:proofErr w:type="spellStart"/>
      <w:r w:rsidRPr="00C0340F">
        <w:t>nych</w:t>
      </w:r>
      <w:proofErr w:type="spellEnd"/>
      <w:r w:rsidRPr="00C0340F">
        <w:t xml:space="preserve"> danych </w:t>
      </w:r>
      <w:proofErr w:type="spellStart"/>
      <w:r w:rsidRPr="00C0340F">
        <w:t>EGiB</w:t>
      </w:r>
      <w:proofErr w:type="spellEnd"/>
      <w:r w:rsidRPr="00C0340F">
        <w:t xml:space="preserve">, w </w:t>
      </w:r>
      <w:r w:rsidRPr="00C0340F">
        <w:rPr>
          <w:spacing w:val="-2"/>
        </w:rPr>
        <w:t xml:space="preserve">tym </w:t>
      </w:r>
      <w:r w:rsidRPr="00C0340F">
        <w:t xml:space="preserve">porównanie danych geometrycznych i opisowych, sprawdzenie wewnętrznej spójności obiektów </w:t>
      </w:r>
      <w:proofErr w:type="spellStart"/>
      <w:r w:rsidRPr="00C0340F">
        <w:t>EGiB</w:t>
      </w:r>
      <w:proofErr w:type="spellEnd"/>
      <w:r w:rsidRPr="00C0340F">
        <w:t xml:space="preserve"> i ich atrybutów oraz sprawdzenie zgodności danych z modelem pojęciowym określonym w </w:t>
      </w:r>
      <w:proofErr w:type="spellStart"/>
      <w:r w:rsidRPr="00C0340F">
        <w:t>Rozp.EGiB</w:t>
      </w:r>
      <w:proofErr w:type="spellEnd"/>
      <w:r w:rsidRPr="00C0340F">
        <w:t>.</w:t>
      </w:r>
    </w:p>
    <w:p w14:paraId="0FD0629C" w14:textId="77777777" w:rsidR="00E13A25" w:rsidRPr="00C0340F" w:rsidRDefault="001202CE" w:rsidP="00842220">
      <w:pPr>
        <w:pStyle w:val="Nagwek3"/>
      </w:pPr>
      <w:r w:rsidRPr="00C0340F">
        <w:t>Z przeprowadzonych porównań Wykonawca sporządzi raporty zgodnie z Załącznikami nr 5a, 5b i 5c do</w:t>
      </w:r>
      <w:r w:rsidR="005170FE" w:rsidRPr="00C0340F">
        <w:t xml:space="preserve"> </w:t>
      </w:r>
      <w:r w:rsidRPr="00C0340F">
        <w:t>WT.</w:t>
      </w:r>
    </w:p>
    <w:p w14:paraId="4863AD79" w14:textId="77777777" w:rsidR="00E13A25" w:rsidRPr="00C0340F" w:rsidRDefault="001202CE" w:rsidP="00842220">
      <w:pPr>
        <w:pStyle w:val="Nagwek3"/>
      </w:pPr>
      <w:r w:rsidRPr="00C0340F">
        <w:t>Wykonawca uzupełni RBD o wyniki</w:t>
      </w:r>
      <w:r w:rsidR="005170FE" w:rsidRPr="00C0340F">
        <w:t xml:space="preserve"> prac dotychczas zrealizowanych. </w:t>
      </w:r>
      <w:r w:rsidRPr="00C0340F">
        <w:t>Wprowadzone do RBD dane opisowe powi</w:t>
      </w:r>
      <w:r w:rsidR="005170FE" w:rsidRPr="00C0340F">
        <w:t>nny zostać także zweryfikowane</w:t>
      </w:r>
      <w:r w:rsidRPr="00C0340F">
        <w:t xml:space="preserve"> i uzupełnione w zakresie wszystkich obiektów bazy</w:t>
      </w:r>
      <w:r w:rsidR="005170FE" w:rsidRPr="00C0340F">
        <w:t xml:space="preserve"> </w:t>
      </w:r>
      <w:proofErr w:type="spellStart"/>
      <w:r w:rsidRPr="00C0340F">
        <w:t>EGiB</w:t>
      </w:r>
      <w:proofErr w:type="spellEnd"/>
      <w:r w:rsidRPr="00C0340F">
        <w:t>.</w:t>
      </w:r>
    </w:p>
    <w:p w14:paraId="3A52B8FD" w14:textId="7EC23F48" w:rsidR="002102F0" w:rsidRPr="00C0340F" w:rsidRDefault="001202CE" w:rsidP="00BE7D97">
      <w:pPr>
        <w:pStyle w:val="Nagwek3"/>
      </w:pPr>
      <w:r w:rsidRPr="00C0340F">
        <w:t>Dla uzupełnionej RBD Wykonawca wykona weryfikację zgromadzonych w niej danych,</w:t>
      </w:r>
      <w:r w:rsidR="009E23E0">
        <w:br/>
      </w:r>
      <w:r w:rsidRPr="00C0340F">
        <w:t>w</w:t>
      </w:r>
      <w:r w:rsidR="002D59C0" w:rsidRPr="00C0340F">
        <w:t xml:space="preserve"> </w:t>
      </w:r>
      <w:r w:rsidR="002102F0" w:rsidRPr="00C0340F">
        <w:t xml:space="preserve"> postaci raportów</w:t>
      </w:r>
      <w:r w:rsidR="00BE7D97" w:rsidRPr="00C0340F">
        <w:t xml:space="preserve"> w formacie pdf</w:t>
      </w:r>
      <w:r w:rsidRPr="00C0340F">
        <w:t>:</w:t>
      </w:r>
    </w:p>
    <w:p w14:paraId="0F8A9DB2" w14:textId="6931E611" w:rsidR="00E13A25" w:rsidRPr="00C0340F" w:rsidRDefault="001202CE" w:rsidP="00C427E0">
      <w:pPr>
        <w:pStyle w:val="Akapitzlist"/>
        <w:numPr>
          <w:ilvl w:val="0"/>
          <w:numId w:val="31"/>
        </w:numPr>
      </w:pPr>
      <w:r w:rsidRPr="00C0340F">
        <w:t>Porównanie  danych  opisowych  i   kartograficznych   dla  działek   ewidencyjnych</w:t>
      </w:r>
      <w:r w:rsidR="009E23E0">
        <w:br/>
      </w:r>
      <w:r w:rsidRPr="00C0340F">
        <w:t>w</w:t>
      </w:r>
      <w:r w:rsidR="002D59C0" w:rsidRPr="00C0340F">
        <w:t xml:space="preserve"> </w:t>
      </w:r>
      <w:r w:rsidRPr="00C0340F">
        <w:t>zakresie:</w:t>
      </w:r>
    </w:p>
    <w:p w14:paraId="53D08084" w14:textId="77777777" w:rsidR="00E13A25" w:rsidRPr="00C0340F" w:rsidRDefault="001202CE" w:rsidP="00C427E0">
      <w:pPr>
        <w:pStyle w:val="Akapitzlist"/>
        <w:numPr>
          <w:ilvl w:val="1"/>
          <w:numId w:val="31"/>
        </w:numPr>
      </w:pPr>
      <w:r w:rsidRPr="00C0340F">
        <w:t>oznaczenia działek</w:t>
      </w:r>
      <w:r w:rsidR="002D59C0" w:rsidRPr="00C0340F">
        <w:t xml:space="preserve"> </w:t>
      </w:r>
      <w:r w:rsidRPr="00C0340F">
        <w:t>ewidencyjnych,</w:t>
      </w:r>
    </w:p>
    <w:p w14:paraId="00DF3368" w14:textId="77777777" w:rsidR="00E13A25" w:rsidRPr="00C0340F" w:rsidRDefault="001202CE" w:rsidP="00C427E0">
      <w:pPr>
        <w:pStyle w:val="Akapitzlist"/>
        <w:numPr>
          <w:ilvl w:val="1"/>
          <w:numId w:val="31"/>
        </w:numPr>
      </w:pPr>
      <w:r w:rsidRPr="00C0340F">
        <w:t>porównania powierzchni geodezyjnych i powierzchni ewidencyjnych</w:t>
      </w:r>
      <w:r w:rsidR="002D59C0" w:rsidRPr="00C0340F">
        <w:t xml:space="preserve"> </w:t>
      </w:r>
      <w:r w:rsidRPr="00C0340F">
        <w:t>działek,</w:t>
      </w:r>
    </w:p>
    <w:p w14:paraId="0DC3BC08" w14:textId="77777777" w:rsidR="00E13A25" w:rsidRPr="00C0340F" w:rsidRDefault="001202CE" w:rsidP="00C427E0">
      <w:pPr>
        <w:pStyle w:val="Akapitzlist"/>
        <w:numPr>
          <w:ilvl w:val="1"/>
          <w:numId w:val="31"/>
        </w:numPr>
      </w:pPr>
      <w:r w:rsidRPr="00C0340F">
        <w:t>działek o ujawnionej powierzchni równej 0,00ha,</w:t>
      </w:r>
    </w:p>
    <w:p w14:paraId="29112892" w14:textId="77777777" w:rsidR="00E13A25" w:rsidRPr="00C0340F" w:rsidRDefault="001202CE" w:rsidP="00C427E0">
      <w:pPr>
        <w:pStyle w:val="Akapitzlist"/>
        <w:numPr>
          <w:ilvl w:val="1"/>
          <w:numId w:val="31"/>
        </w:numPr>
      </w:pPr>
      <w:r w:rsidRPr="00C0340F">
        <w:t>działek o powierzchni nie ciągłej tzn. posiadających tak zwane</w:t>
      </w:r>
      <w:r w:rsidR="002D59C0" w:rsidRPr="00C0340F">
        <w:t xml:space="preserve"> </w:t>
      </w:r>
      <w:proofErr w:type="spellStart"/>
      <w:r w:rsidRPr="00C0340F">
        <w:t>przehaczenia</w:t>
      </w:r>
      <w:proofErr w:type="spellEnd"/>
      <w:r w:rsidRPr="00C0340F">
        <w:t>.</w:t>
      </w:r>
    </w:p>
    <w:p w14:paraId="124E27B8" w14:textId="77777777" w:rsidR="00E13A25" w:rsidRPr="00C0340F" w:rsidRDefault="001202CE" w:rsidP="00C427E0">
      <w:pPr>
        <w:pStyle w:val="Akapitzlist"/>
        <w:numPr>
          <w:ilvl w:val="0"/>
          <w:numId w:val="31"/>
        </w:numPr>
      </w:pPr>
      <w:r w:rsidRPr="00C0340F">
        <w:lastRenderedPageBreak/>
        <w:t>Porównanie danych opisowych i kartograficznych dotyczących użytków dla działek ewidencyjnych w</w:t>
      </w:r>
      <w:r w:rsidR="002D59C0" w:rsidRPr="00C0340F">
        <w:t xml:space="preserve"> </w:t>
      </w:r>
      <w:r w:rsidRPr="00C0340F">
        <w:t>zakresie:</w:t>
      </w:r>
    </w:p>
    <w:p w14:paraId="5B56824A" w14:textId="77777777" w:rsidR="00E13A25" w:rsidRPr="00C0340F" w:rsidRDefault="001202CE" w:rsidP="00C427E0">
      <w:pPr>
        <w:pStyle w:val="Akapitzlist"/>
        <w:numPr>
          <w:ilvl w:val="1"/>
          <w:numId w:val="31"/>
        </w:numPr>
      </w:pPr>
      <w:r w:rsidRPr="00C0340F">
        <w:t>oznaczenia użytków w</w:t>
      </w:r>
      <w:r w:rsidR="002D59C0" w:rsidRPr="00C0340F">
        <w:t xml:space="preserve"> </w:t>
      </w:r>
      <w:r w:rsidRPr="00C0340F">
        <w:t>działce,</w:t>
      </w:r>
    </w:p>
    <w:p w14:paraId="20D13B2C" w14:textId="451925D2" w:rsidR="00E13A25" w:rsidRPr="00C0340F" w:rsidRDefault="001202CE" w:rsidP="00C427E0">
      <w:pPr>
        <w:pStyle w:val="Akapitzlist"/>
        <w:numPr>
          <w:ilvl w:val="1"/>
          <w:numId w:val="31"/>
        </w:numPr>
      </w:pPr>
      <w:r w:rsidRPr="00C0340F">
        <w:t>porównania</w:t>
      </w:r>
      <w:r w:rsidR="00C0340F">
        <w:t xml:space="preserve"> </w:t>
      </w:r>
      <w:r w:rsidRPr="00C0340F">
        <w:t>powierzchni</w:t>
      </w:r>
      <w:r w:rsidR="00C0340F">
        <w:t xml:space="preserve"> </w:t>
      </w:r>
      <w:r w:rsidRPr="00C0340F">
        <w:t>geodezyjnych</w:t>
      </w:r>
      <w:r w:rsidRPr="00C0340F">
        <w:tab/>
        <w:t>i</w:t>
      </w:r>
      <w:r w:rsidR="00C0340F">
        <w:t xml:space="preserve"> </w:t>
      </w:r>
      <w:r w:rsidRPr="00C0340F">
        <w:t>powierzchni</w:t>
      </w:r>
      <w:r w:rsidR="00C0340F">
        <w:t xml:space="preserve"> </w:t>
      </w:r>
      <w:r w:rsidRPr="00C0340F">
        <w:t>ewidencyjnych użytków</w:t>
      </w:r>
      <w:r w:rsidR="00C0340F">
        <w:br/>
      </w:r>
      <w:r w:rsidRPr="00C0340F">
        <w:t>w działce.</w:t>
      </w:r>
    </w:p>
    <w:p w14:paraId="1101E811" w14:textId="77777777" w:rsidR="00E13A25" w:rsidRPr="00C0340F" w:rsidRDefault="001202CE" w:rsidP="00C427E0">
      <w:pPr>
        <w:pStyle w:val="Akapitzlist"/>
        <w:numPr>
          <w:ilvl w:val="0"/>
          <w:numId w:val="31"/>
        </w:numPr>
      </w:pPr>
      <w:r w:rsidRPr="00C0340F">
        <w:t>Porównanie danych opisowych i kartograficznych dotyczących klas bonitacyjnych dla działek ewidencyjnych w</w:t>
      </w:r>
      <w:r w:rsidR="002D59C0" w:rsidRPr="00C0340F">
        <w:t xml:space="preserve"> </w:t>
      </w:r>
      <w:r w:rsidRPr="00C0340F">
        <w:t>zakresie:</w:t>
      </w:r>
    </w:p>
    <w:p w14:paraId="113092AB" w14:textId="77777777" w:rsidR="00E13A25" w:rsidRPr="00C0340F" w:rsidRDefault="001202CE" w:rsidP="00C427E0">
      <w:pPr>
        <w:pStyle w:val="Akapitzlist"/>
        <w:numPr>
          <w:ilvl w:val="1"/>
          <w:numId w:val="31"/>
        </w:numPr>
      </w:pPr>
      <w:r w:rsidRPr="00C0340F">
        <w:t>oznaczenia klas bonitacyjnych w</w:t>
      </w:r>
      <w:r w:rsidR="002D59C0" w:rsidRPr="00C0340F">
        <w:t xml:space="preserve"> </w:t>
      </w:r>
      <w:r w:rsidRPr="00C0340F">
        <w:t>działce,</w:t>
      </w:r>
    </w:p>
    <w:p w14:paraId="0F777055" w14:textId="77777777" w:rsidR="00E13A25" w:rsidRPr="00C0340F" w:rsidRDefault="001202CE" w:rsidP="00C427E0">
      <w:pPr>
        <w:pStyle w:val="Akapitzlist"/>
        <w:numPr>
          <w:ilvl w:val="1"/>
          <w:numId w:val="31"/>
        </w:numPr>
      </w:pPr>
      <w:r w:rsidRPr="00C0340F">
        <w:t>porównania powierzchni  geodezyjnych  i  powierzchni  klas  bonitacyjnych w</w:t>
      </w:r>
      <w:r w:rsidR="002D59C0" w:rsidRPr="00C0340F">
        <w:t xml:space="preserve"> </w:t>
      </w:r>
      <w:r w:rsidRPr="00C0340F">
        <w:t>działce.</w:t>
      </w:r>
    </w:p>
    <w:p w14:paraId="741D27EB" w14:textId="77777777" w:rsidR="00E13A25" w:rsidRPr="00C0340F" w:rsidRDefault="001202CE" w:rsidP="00C427E0">
      <w:pPr>
        <w:pStyle w:val="Akapitzlist"/>
        <w:numPr>
          <w:ilvl w:val="0"/>
          <w:numId w:val="31"/>
        </w:numPr>
      </w:pPr>
      <w:r w:rsidRPr="00C0340F">
        <w:t>Weryfikacja kolizji oznaczeń użytków i klas</w:t>
      </w:r>
      <w:r w:rsidR="00C876CB" w:rsidRPr="00C0340F">
        <w:t xml:space="preserve"> </w:t>
      </w:r>
      <w:r w:rsidRPr="00C0340F">
        <w:t>bonitacyjnych.</w:t>
      </w:r>
    </w:p>
    <w:p w14:paraId="1D9167AC" w14:textId="77777777" w:rsidR="00E13A25" w:rsidRPr="00C0340F" w:rsidRDefault="001202CE" w:rsidP="00C427E0">
      <w:pPr>
        <w:pStyle w:val="Akapitzlist"/>
        <w:numPr>
          <w:ilvl w:val="0"/>
          <w:numId w:val="31"/>
        </w:numPr>
      </w:pPr>
      <w:r w:rsidRPr="00C0340F">
        <w:t>Weryfikacja kolizji konturów budynków z granicami działek i</w:t>
      </w:r>
      <w:r w:rsidR="00C876CB" w:rsidRPr="00C0340F">
        <w:t xml:space="preserve"> </w:t>
      </w:r>
      <w:r w:rsidRPr="00C0340F">
        <w:t>użytków.</w:t>
      </w:r>
    </w:p>
    <w:p w14:paraId="6E42EA5A" w14:textId="77777777" w:rsidR="00E13A25" w:rsidRPr="00C0340F" w:rsidRDefault="001202CE" w:rsidP="00C427E0">
      <w:pPr>
        <w:pStyle w:val="Akapitzlist"/>
        <w:numPr>
          <w:ilvl w:val="0"/>
          <w:numId w:val="31"/>
        </w:numPr>
      </w:pPr>
      <w:r w:rsidRPr="00C0340F">
        <w:t>Weryfikacja kolizji oznaczeń funkcji głównych budynków i oznaczeń</w:t>
      </w:r>
      <w:r w:rsidR="00C876CB" w:rsidRPr="00C0340F">
        <w:t xml:space="preserve"> </w:t>
      </w:r>
      <w:r w:rsidRPr="00C0340F">
        <w:t>użytków.</w:t>
      </w:r>
    </w:p>
    <w:p w14:paraId="182579BB" w14:textId="77777777" w:rsidR="00E13A25" w:rsidRPr="00C0340F" w:rsidRDefault="001202CE" w:rsidP="00C427E0">
      <w:pPr>
        <w:pStyle w:val="Akapitzlist"/>
        <w:numPr>
          <w:ilvl w:val="0"/>
          <w:numId w:val="31"/>
        </w:numPr>
      </w:pPr>
      <w:r w:rsidRPr="00C0340F">
        <w:t>Weryfikacja zgodności danych z modelem</w:t>
      </w:r>
      <w:r w:rsidR="00C876CB" w:rsidRPr="00C0340F">
        <w:t xml:space="preserve"> </w:t>
      </w:r>
      <w:r w:rsidRPr="00C0340F">
        <w:t>pojęciowym.</w:t>
      </w:r>
    </w:p>
    <w:p w14:paraId="70BBB84C" w14:textId="77777777" w:rsidR="00E13A25" w:rsidRPr="00C0340F" w:rsidRDefault="001202CE" w:rsidP="00842220">
      <w:pPr>
        <w:pStyle w:val="Nagwek3"/>
      </w:pPr>
      <w:r w:rsidRPr="00C0340F">
        <w:t xml:space="preserve">W ramach weryfikacji powierzchni działek ewidencyjnych Wykonawca dokona porównania powierzchni ujawnionej w bazie </w:t>
      </w:r>
      <w:proofErr w:type="spellStart"/>
      <w:r w:rsidRPr="00C0340F">
        <w:t>EGiB</w:t>
      </w:r>
      <w:proofErr w:type="spellEnd"/>
      <w:r w:rsidRPr="00C0340F">
        <w:t xml:space="preserve"> i wynikającej ze współrzędnych punktów    granicznych.     Dopuszczalną     rozbieżność     powierzchni     ewidencyjnej i geodezyjnej  należy  określić  zgodnie  z  zależnością  podaną  w  § 68  ust.2  </w:t>
      </w:r>
      <w:proofErr w:type="spellStart"/>
      <w:r w:rsidRPr="00C0340F">
        <w:t>Rozp</w:t>
      </w:r>
      <w:proofErr w:type="spellEnd"/>
      <w:r w:rsidRPr="00C0340F">
        <w:t>.     o standardach, przy</w:t>
      </w:r>
      <w:r w:rsidR="009176F8" w:rsidRPr="00C0340F">
        <w:t xml:space="preserve"> </w:t>
      </w:r>
      <w:r w:rsidRPr="00C0340F">
        <w:t>czym:</w:t>
      </w:r>
    </w:p>
    <w:p w14:paraId="6C9A32BE" w14:textId="77777777" w:rsidR="00E13A25" w:rsidRPr="00C0340F" w:rsidRDefault="001202CE" w:rsidP="00C427E0">
      <w:pPr>
        <w:pStyle w:val="Akapitzlist"/>
        <w:numPr>
          <w:ilvl w:val="0"/>
          <w:numId w:val="32"/>
        </w:numPr>
      </w:pPr>
      <w:r w:rsidRPr="00C0340F">
        <w:t xml:space="preserve">jako wartość </w:t>
      </w:r>
      <w:proofErr w:type="spellStart"/>
      <w:r w:rsidRPr="00C0340F">
        <w:t>mp</w:t>
      </w:r>
      <w:proofErr w:type="spellEnd"/>
      <w:r w:rsidRPr="00C0340F">
        <w:t xml:space="preserve"> należy przyjąć górną wartość przedziału atrybutu</w:t>
      </w:r>
      <w:r w:rsidR="009176F8" w:rsidRPr="00C0340F">
        <w:t xml:space="preserve"> </w:t>
      </w:r>
      <w:r w:rsidRPr="00C0340F">
        <w:t>BPP,</w:t>
      </w:r>
    </w:p>
    <w:p w14:paraId="72999C08" w14:textId="77777777" w:rsidR="00E13A25" w:rsidRPr="00C0340F" w:rsidRDefault="001202CE" w:rsidP="00C427E0">
      <w:pPr>
        <w:pStyle w:val="Akapitzlist"/>
        <w:numPr>
          <w:ilvl w:val="0"/>
          <w:numId w:val="32"/>
        </w:numPr>
      </w:pPr>
      <w:r w:rsidRPr="00C0340F">
        <w:t>w przypadku, gdy atrybuty BPP wszystkich punktów granicznych tworzących działkę wynoszą 1 lub 2, a punkty te pochodzą z jednego operatu geodezyjnego, pole powierzchni ewidencyjnej i geodezyjnej powinny być równe(Pe=</w:t>
      </w:r>
      <w:proofErr w:type="spellStart"/>
      <w:r w:rsidRPr="00C0340F">
        <w:t>Pg</w:t>
      </w:r>
      <w:proofErr w:type="spellEnd"/>
      <w:r w:rsidRPr="00C0340F">
        <w:t>),</w:t>
      </w:r>
    </w:p>
    <w:p w14:paraId="0A03C63C" w14:textId="77777777" w:rsidR="00E13A25" w:rsidRPr="00C0340F" w:rsidRDefault="001202CE" w:rsidP="00C427E0">
      <w:pPr>
        <w:pStyle w:val="Akapitzlist"/>
        <w:numPr>
          <w:ilvl w:val="0"/>
          <w:numId w:val="32"/>
        </w:numPr>
      </w:pPr>
      <w:r w:rsidRPr="00C0340F">
        <w:t xml:space="preserve">w przypadku, gdy wszystkie punkty graniczne działki mają atrybut BPP=1 lub 2, lecz punkty te pochodzą z różnych opracowań geodezyjnych, powierzchnie ewidencyjna i geodezyjna mogą być różne w zakresie określonym w § 68 ust. 2 </w:t>
      </w:r>
      <w:proofErr w:type="spellStart"/>
      <w:r w:rsidRPr="00C0340F">
        <w:t>Rozp</w:t>
      </w:r>
      <w:proofErr w:type="spellEnd"/>
      <w:r w:rsidRPr="00C0340F">
        <w:t>. o</w:t>
      </w:r>
      <w:r w:rsidR="009176F8" w:rsidRPr="00C0340F">
        <w:t xml:space="preserve"> </w:t>
      </w:r>
      <w:r w:rsidRPr="00C0340F">
        <w:t>standardach,</w:t>
      </w:r>
    </w:p>
    <w:p w14:paraId="4DD8B1DB" w14:textId="77777777" w:rsidR="00E13A25" w:rsidRPr="00C0340F" w:rsidRDefault="001202CE" w:rsidP="00C427E0">
      <w:pPr>
        <w:pStyle w:val="Akapitzlist"/>
        <w:numPr>
          <w:ilvl w:val="0"/>
          <w:numId w:val="32"/>
        </w:numPr>
      </w:pPr>
      <w:r w:rsidRPr="00C0340F">
        <w:t>w przypadku, gdy atrybuty BPP przynajmniej jednego punktu  granicznego przyjmują wartość 3, 4 lub 5 do obliczenia dopuszczalnej wartości rozbieżności przyjmuje się wartość największą</w:t>
      </w:r>
      <w:r w:rsidR="009176F8" w:rsidRPr="00C0340F">
        <w:t xml:space="preserve"> </w:t>
      </w:r>
      <w:proofErr w:type="spellStart"/>
      <w:r w:rsidRPr="00C0340F">
        <w:t>mp</w:t>
      </w:r>
      <w:proofErr w:type="spellEnd"/>
      <w:r w:rsidRPr="00C0340F">
        <w:t>.</w:t>
      </w:r>
    </w:p>
    <w:p w14:paraId="0D2BF208" w14:textId="77777777" w:rsidR="00E13A25" w:rsidRPr="00C0340F" w:rsidRDefault="001202CE" w:rsidP="00842220">
      <w:pPr>
        <w:pStyle w:val="Nagwek3"/>
      </w:pPr>
      <w:r w:rsidRPr="00C0340F">
        <w:t xml:space="preserve">W ramach weryfikacji powierzchni użytków i konturów klasyfikacyjnych w działkach ewidencyjnych Wykonawca dokona porównania oznaczeń tych użytków i  konturów oraz powierzchni ujawnionej w bazie </w:t>
      </w:r>
      <w:proofErr w:type="spellStart"/>
      <w:r w:rsidRPr="00C0340F">
        <w:t>EGiB</w:t>
      </w:r>
      <w:proofErr w:type="spellEnd"/>
      <w:r w:rsidRPr="00C0340F">
        <w:t xml:space="preserve"> a wynikającej ze współrzędnych punktów granicznych.</w:t>
      </w:r>
    </w:p>
    <w:p w14:paraId="69F0DDB8" w14:textId="77777777" w:rsidR="00E13A25" w:rsidRPr="00C0340F" w:rsidRDefault="001202CE" w:rsidP="00842220">
      <w:pPr>
        <w:pStyle w:val="Nagwek3"/>
      </w:pPr>
      <w:r w:rsidRPr="00C0340F">
        <w:t>W ramach weryfikacji oznaczeń działek ewidencyjnych</w:t>
      </w:r>
      <w:r w:rsidR="006272E8" w:rsidRPr="00C0340F">
        <w:t xml:space="preserve"> </w:t>
      </w:r>
      <w:r w:rsidRPr="00C0340F">
        <w:t>Wykonawca:</w:t>
      </w:r>
    </w:p>
    <w:p w14:paraId="5876BA41" w14:textId="77777777" w:rsidR="00E13A25" w:rsidRPr="00C0340F" w:rsidRDefault="001202CE" w:rsidP="00C427E0">
      <w:pPr>
        <w:pStyle w:val="Akapitzlist"/>
        <w:numPr>
          <w:ilvl w:val="0"/>
          <w:numId w:val="33"/>
        </w:numPr>
      </w:pPr>
      <w:r w:rsidRPr="00C0340F">
        <w:t xml:space="preserve">Określi działki ewidencyjne, których brak jest w bazie danych </w:t>
      </w:r>
      <w:proofErr w:type="spellStart"/>
      <w:r w:rsidRPr="00C0340F">
        <w:t>EGiB</w:t>
      </w:r>
      <w:proofErr w:type="spellEnd"/>
      <w:r w:rsidRPr="00C0340F">
        <w:t xml:space="preserve"> a występują    na mapie</w:t>
      </w:r>
      <w:r w:rsidR="006272E8" w:rsidRPr="00C0340F">
        <w:t xml:space="preserve"> </w:t>
      </w:r>
      <w:r w:rsidRPr="00C0340F">
        <w:t>ewidencyjnej.</w:t>
      </w:r>
    </w:p>
    <w:p w14:paraId="5DD4245B" w14:textId="77777777" w:rsidR="00E13A25" w:rsidRPr="00C0340F" w:rsidRDefault="001202CE" w:rsidP="00C427E0">
      <w:pPr>
        <w:pStyle w:val="Akapitzlist"/>
        <w:numPr>
          <w:ilvl w:val="0"/>
          <w:numId w:val="33"/>
        </w:numPr>
      </w:pPr>
      <w:r w:rsidRPr="00C0340F">
        <w:t>Określi działki ewidencyjne, których brak jest na mapie ewidencyjnej a występują   w bazie danych</w:t>
      </w:r>
      <w:r w:rsidR="006272E8" w:rsidRPr="00C0340F">
        <w:t xml:space="preserve"> </w:t>
      </w:r>
      <w:proofErr w:type="spellStart"/>
      <w:r w:rsidRPr="00C0340F">
        <w:t>EGiB</w:t>
      </w:r>
      <w:proofErr w:type="spellEnd"/>
      <w:r w:rsidRPr="00C0340F">
        <w:t>.</w:t>
      </w:r>
    </w:p>
    <w:p w14:paraId="2E83A19C" w14:textId="77777777" w:rsidR="00E13A25" w:rsidRPr="00C0340F" w:rsidRDefault="001202CE" w:rsidP="00C427E0">
      <w:pPr>
        <w:pStyle w:val="Akapitzlist"/>
        <w:numPr>
          <w:ilvl w:val="0"/>
          <w:numId w:val="33"/>
        </w:numPr>
      </w:pPr>
      <w:r w:rsidRPr="00C0340F">
        <w:t xml:space="preserve">Określi   działki   ewidencyjne   niespełniające   warunku   ciągłości,   dla   których na mapach ewidencyjnych zastosowano </w:t>
      </w:r>
      <w:proofErr w:type="spellStart"/>
      <w:r w:rsidRPr="00C0340F">
        <w:t>przehaczenia</w:t>
      </w:r>
      <w:proofErr w:type="spellEnd"/>
      <w:r w:rsidRPr="00C0340F">
        <w:t>.</w:t>
      </w:r>
    </w:p>
    <w:p w14:paraId="0ADB9C64" w14:textId="77777777" w:rsidR="00E13A25" w:rsidRPr="00C0340F" w:rsidRDefault="001202CE" w:rsidP="00842220">
      <w:pPr>
        <w:pStyle w:val="Nagwek3"/>
      </w:pPr>
      <w:r w:rsidRPr="00C0340F">
        <w:t>W ramach weryfikacji kolizji budynków z granicami nieruchomości należy wykonać następujące czynności:</w:t>
      </w:r>
    </w:p>
    <w:p w14:paraId="6EE5BFC1" w14:textId="2C2973E5" w:rsidR="00E13A25" w:rsidRPr="00C0340F" w:rsidRDefault="001202CE" w:rsidP="00C427E0">
      <w:pPr>
        <w:pStyle w:val="Akapitzlist"/>
        <w:numPr>
          <w:ilvl w:val="0"/>
          <w:numId w:val="34"/>
        </w:numPr>
      </w:pPr>
      <w:r w:rsidRPr="00C0340F">
        <w:lastRenderedPageBreak/>
        <w:t>Na podstawie danych pozyskanych z pomiarów budynków oraz danych dotyczących działek</w:t>
      </w:r>
      <w:r w:rsidR="006272E8" w:rsidRPr="00C0340F">
        <w:t xml:space="preserve"> </w:t>
      </w:r>
      <w:r w:rsidRPr="00C0340F">
        <w:t>ewidencyjnych</w:t>
      </w:r>
      <w:r w:rsidR="006272E8" w:rsidRPr="00C0340F">
        <w:t xml:space="preserve"> </w:t>
      </w:r>
      <w:r w:rsidRPr="00C0340F">
        <w:t>wykazanych</w:t>
      </w:r>
      <w:r w:rsidR="006272E8" w:rsidRPr="00C0340F">
        <w:t xml:space="preserve"> </w:t>
      </w:r>
      <w:r w:rsidRPr="00C0340F">
        <w:t>w</w:t>
      </w:r>
      <w:r w:rsidR="006272E8" w:rsidRPr="00C0340F">
        <w:t xml:space="preserve"> </w:t>
      </w:r>
      <w:r w:rsidRPr="00C0340F">
        <w:t>RBD,</w:t>
      </w:r>
      <w:r w:rsidR="006272E8" w:rsidRPr="00C0340F">
        <w:t xml:space="preserve"> </w:t>
      </w:r>
      <w:r w:rsidRPr="00C0340F">
        <w:t>Wykonawca</w:t>
      </w:r>
      <w:r w:rsidR="006272E8" w:rsidRPr="00C0340F">
        <w:t xml:space="preserve"> </w:t>
      </w:r>
      <w:r w:rsidRPr="00C0340F">
        <w:t>opracuje</w:t>
      </w:r>
      <w:r w:rsidR="006272E8" w:rsidRPr="00C0340F">
        <w:t xml:space="preserve"> </w:t>
      </w:r>
      <w:r w:rsidRPr="00C0340F">
        <w:t>zestawienie</w:t>
      </w:r>
      <w:r w:rsidR="00842220" w:rsidRPr="00C0340F">
        <w:t xml:space="preserve"> </w:t>
      </w:r>
      <w:r w:rsidR="007F07A3" w:rsidRPr="00C0340F">
        <w:t>k</w:t>
      </w:r>
      <w:r w:rsidRPr="00C0340F">
        <w:t xml:space="preserve">olizji budynków z granicami nieruchomości zgodne z Załącznikiem nr 6 do WT. Przekroczenie wierzchołka konturu budynku w stosunku do granicy działki należy przyjąć jako odległość wierzchołka budynku do najbliższego odcinka granicy działki tnącego ten budynek. W zestawieniu należy uwzględnić wyłącznie te przypadki, kiedy ww. obliczone przekroczenie występuje przynajmniej dla jednego wierzchołka budynku i jednego odcinka granicy działki oraz jest większe niż 0,3 m niezależnie  od ujawnionych w RBD błędów położenia punktów granicznych i błędów położenia wierzchołków konturów budynku. Dla wszystkich działek z zestawienia kolizji dokonać ponownej weryfikacji materiałów </w:t>
      </w:r>
      <w:proofErr w:type="spellStart"/>
      <w:r w:rsidRPr="00C0340F">
        <w:t>PZGiK</w:t>
      </w:r>
      <w:proofErr w:type="spellEnd"/>
      <w:r w:rsidRPr="00C0340F">
        <w:t xml:space="preserve"> celem kompleksowej aktualizacji danych o punktach granicznych, w tym w szczególności o ich faktycznych błędach położenia. Operaty dotychczas niewprowadzone do numerycznej mapy </w:t>
      </w:r>
      <w:proofErr w:type="spellStart"/>
      <w:r w:rsidRPr="00C0340F">
        <w:t>EGiB</w:t>
      </w:r>
      <w:proofErr w:type="spellEnd"/>
      <w:r w:rsidRPr="00C0340F">
        <w:t>, zmieniające atrybuty lub położenie punktów granicznych i wierzchołków konturów budynków należy wprowadzić do</w:t>
      </w:r>
      <w:r w:rsidR="006272E8" w:rsidRPr="00C0340F">
        <w:t xml:space="preserve"> </w:t>
      </w:r>
      <w:r w:rsidRPr="00C0340F">
        <w:t>RBD.</w:t>
      </w:r>
    </w:p>
    <w:p w14:paraId="7EFA4A11" w14:textId="23D0A965" w:rsidR="00E13A25" w:rsidRPr="000E1B0F" w:rsidRDefault="001202CE" w:rsidP="00C427E0">
      <w:pPr>
        <w:pStyle w:val="Akapitzlist"/>
        <w:numPr>
          <w:ilvl w:val="0"/>
          <w:numId w:val="34"/>
        </w:numPr>
      </w:pPr>
      <w:r w:rsidRPr="000E1B0F">
        <w:t>Po weryfikacji i uzupełnieniu danych dotyczących punktów granicznych działek pozostających w kolizji z budynkami, Wykonawca określi wartość tzw. przekroczenia granicznego dla każdego z ujawnionych w zestawieniu wierzchołków budynków.</w:t>
      </w:r>
      <w:r w:rsidR="00BE7D97" w:rsidRPr="000E1B0F">
        <w:br/>
      </w:r>
      <w:r w:rsidRPr="000E1B0F">
        <w:t xml:space="preserve">W zestawieniu należy pozostawić jedynie te kolizje, których wartość jest większa od przekroczenia granicznego. Wartość przekroczenia granicznego należy policzyć jako suma geometryczna (pierwiastek z sumy kwadratów błędów) </w:t>
      </w:r>
      <w:r w:rsidR="002370DF" w:rsidRPr="000E1B0F">
        <w:t>następujących s</w:t>
      </w:r>
      <w:r w:rsidRPr="000E1B0F">
        <w:t>kładników:</w:t>
      </w:r>
    </w:p>
    <w:p w14:paraId="62F87139" w14:textId="77777777" w:rsidR="00E13A25" w:rsidRPr="000E1B0F" w:rsidRDefault="001202CE" w:rsidP="00C427E0">
      <w:pPr>
        <w:pStyle w:val="Akapitzlist"/>
        <w:numPr>
          <w:ilvl w:val="1"/>
          <w:numId w:val="9"/>
        </w:numPr>
      </w:pPr>
      <w:r w:rsidRPr="000E1B0F">
        <w:t>błędu położenia wierzchołka budynku wykazującego przekroczenie, przy czym błędy naroży budynków należy przyjąć na poziomie 0,16m względem osnowy 1klasy.</w:t>
      </w:r>
    </w:p>
    <w:p w14:paraId="701C8C11" w14:textId="2EA6153C" w:rsidR="00E13A25" w:rsidRPr="000E1B0F" w:rsidRDefault="001202CE" w:rsidP="00C427E0">
      <w:pPr>
        <w:pStyle w:val="Akapitzlist"/>
        <w:numPr>
          <w:ilvl w:val="1"/>
          <w:numId w:val="9"/>
        </w:numPr>
      </w:pPr>
      <w:r w:rsidRPr="000E1B0F">
        <w:t>błędu położenia jednego z punktów granicznych odcinka granicy działki tnącego budynek,  jeżeli  błędy  położenia  obu  punktów  odcinka  granicy  są równe oraz błędu położenia odcinka granicy działki tnącego budynek liczona  w  miejscu,   gdzie   odmierzana   jest   odległość   przekroczenia,   na podstawie wartości błędów położenia punktów odcinka z proporcji. Błędy punktów granicznych działek należy przyjąć jako wartość górna przedziału atrybutu BPP punktu zgodnie z wizualizacją graficzną na Rysunku poniżej.</w:t>
      </w:r>
    </w:p>
    <w:p w14:paraId="12366BC1" w14:textId="77777777" w:rsidR="00E13A25" w:rsidRPr="00C0340F" w:rsidRDefault="00E13A25" w:rsidP="003C52DA">
      <w:pPr>
        <w:pStyle w:val="Tekstpodstawowy"/>
        <w:spacing w:after="120"/>
        <w:ind w:left="0" w:firstLine="0"/>
        <w:rPr>
          <w:sz w:val="37"/>
        </w:rPr>
      </w:pPr>
    </w:p>
    <w:p w14:paraId="5B26269E" w14:textId="5413B77D" w:rsidR="00E13A25" w:rsidRPr="00C0340F" w:rsidRDefault="000E1B0F" w:rsidP="00842220">
      <w:pPr>
        <w:pStyle w:val="Tekstpodstawowy"/>
        <w:spacing w:after="120"/>
        <w:ind w:left="0" w:firstLine="0"/>
        <w:jc w:val="center"/>
        <w:rPr>
          <w:sz w:val="20"/>
        </w:rPr>
      </w:pPr>
      <w:r>
        <w:rPr>
          <w:noProof/>
          <w:sz w:val="20"/>
          <w:lang w:bidi="ar-SA"/>
        </w:rPr>
        <w:lastRenderedPageBreak/>
        <w:drawing>
          <wp:inline distT="0" distB="0" distL="0" distR="0" wp14:anchorId="74148995" wp14:editId="42156F38">
            <wp:extent cx="3079630" cy="4208945"/>
            <wp:effectExtent l="0" t="0" r="6985"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0951" cy="4224417"/>
                    </a:xfrm>
                    <a:prstGeom prst="rect">
                      <a:avLst/>
                    </a:prstGeom>
                    <a:noFill/>
                    <a:ln>
                      <a:noFill/>
                    </a:ln>
                  </pic:spPr>
                </pic:pic>
              </a:graphicData>
            </a:graphic>
          </wp:inline>
        </w:drawing>
      </w:r>
    </w:p>
    <w:p w14:paraId="7A0FA48F" w14:textId="77777777" w:rsidR="009C26C9" w:rsidRPr="009C26C9" w:rsidRDefault="009C26C9" w:rsidP="00370CE0">
      <w:pPr>
        <w:pStyle w:val="Caption2"/>
        <w:jc w:val="center"/>
        <w:rPr>
          <w:color w:val="FF0000"/>
        </w:rPr>
      </w:pPr>
    </w:p>
    <w:p w14:paraId="7B4C7576" w14:textId="775103E7" w:rsidR="00E13A25" w:rsidRPr="009C26C9" w:rsidRDefault="001202CE" w:rsidP="009C26C9">
      <w:pPr>
        <w:pStyle w:val="Nagwek3"/>
      </w:pPr>
      <w:r w:rsidRPr="009C26C9">
        <w:t>Przed   działaniami   naprawczymi   stwierdzonych   w   ramach   weryfikacji   błędów    i nieprawidłowości Wykonawca sporządzi „Raporty pierwotne” nie zawierające działań naprawczych. Raporty te należy wykonać zgodnie z załącznikami nr 5a, 5b i 5c oraz 6 do WT.</w:t>
      </w:r>
    </w:p>
    <w:p w14:paraId="112A622F" w14:textId="08210C1C" w:rsidR="00E13A25" w:rsidRPr="00C0340F" w:rsidRDefault="001202CE" w:rsidP="005E763F">
      <w:pPr>
        <w:pStyle w:val="Nagwek2"/>
      </w:pPr>
      <w:r w:rsidRPr="00C0340F">
        <w:t>Przeprowadzenie działań naprawczych stwierdzonych rozbieżności, w tym ustaleń granic działek</w:t>
      </w:r>
      <w:r w:rsidR="0097533C" w:rsidRPr="00C0340F">
        <w:t xml:space="preserve"> </w:t>
      </w:r>
      <w:r w:rsidRPr="00C0340F">
        <w:t>ewidencyjnych.</w:t>
      </w:r>
    </w:p>
    <w:p w14:paraId="42E3823B" w14:textId="2E96A929" w:rsidR="00E13A25" w:rsidRPr="00C0340F" w:rsidRDefault="001202CE" w:rsidP="00D33961">
      <w:pPr>
        <w:pStyle w:val="Nagwek3"/>
      </w:pPr>
      <w:r w:rsidRPr="00C0340F">
        <w:t>Wykonawca przeprowadzi działania mające na celu wyeliminowanie stwierdzonych rozbieżności, w ramach których dokona niezbędnych weryfikacji  dokumentacji, oględzin i wywiadów terenowych, a w razie konieczności protokolarnych ustaleń granic działek</w:t>
      </w:r>
      <w:r w:rsidR="0097533C" w:rsidRPr="00C0340F">
        <w:t xml:space="preserve"> </w:t>
      </w:r>
      <w:r w:rsidRPr="00C0340F">
        <w:t>ewidencyjnych.</w:t>
      </w:r>
    </w:p>
    <w:p w14:paraId="2D07E342" w14:textId="23F92CD7" w:rsidR="00E13A25" w:rsidRPr="00C0340F" w:rsidRDefault="001202CE" w:rsidP="00D33961">
      <w:pPr>
        <w:pStyle w:val="Nagwek3"/>
      </w:pPr>
      <w:r w:rsidRPr="00C0340F">
        <w:t>Działania naprawcze należy przeprowadzić w kolejnych iteracjach. Raporty pośrednie    z każdej weryfikacji należy pozostawić i udostępnić Zamawiającemu jako dokumentacja wykonanych działań</w:t>
      </w:r>
      <w:r w:rsidR="00C97F67" w:rsidRPr="00C0340F">
        <w:t xml:space="preserve"> </w:t>
      </w:r>
      <w:r w:rsidRPr="00C0340F">
        <w:t>naprawczych.</w:t>
      </w:r>
    </w:p>
    <w:p w14:paraId="22A61BF1" w14:textId="2FBAB6AE" w:rsidR="00E13A25" w:rsidRPr="00C0340F" w:rsidRDefault="001202CE" w:rsidP="00D33961">
      <w:pPr>
        <w:pStyle w:val="Nagwek3"/>
      </w:pPr>
      <w:r w:rsidRPr="00C0340F">
        <w:t>W ramach weryfikacji kolizji budynków z granicami użytków należy dostosować granice użytków do wyniku działań przeprowadzonych w ramach weryfikacji kolizji budynków z granicami</w:t>
      </w:r>
      <w:r w:rsidR="0050039A" w:rsidRPr="00C0340F">
        <w:t xml:space="preserve"> </w:t>
      </w:r>
      <w:r w:rsidRPr="00C0340F">
        <w:t>działek.</w:t>
      </w:r>
    </w:p>
    <w:p w14:paraId="598AB288" w14:textId="3471DE6D" w:rsidR="00E13A25" w:rsidRPr="00C0340F" w:rsidRDefault="001202CE" w:rsidP="00D33961">
      <w:pPr>
        <w:pStyle w:val="Nagwek3"/>
      </w:pPr>
      <w:r w:rsidRPr="00C0340F">
        <w:t>Należy zwrócić szczególną uwagę na zależności pomiędzy oznaczeniem użytku, oznaczeniem konturu klasyfikacyjnego oraz funkcją budynku. Wartości tych atrybutów nie mogą się wzajemnie wykluczać.</w:t>
      </w:r>
    </w:p>
    <w:p w14:paraId="38EFFE46" w14:textId="066208D2" w:rsidR="00E13A25" w:rsidRPr="00C0340F" w:rsidRDefault="001202CE" w:rsidP="00D33961">
      <w:pPr>
        <w:pStyle w:val="Nagwek3"/>
      </w:pPr>
      <w:r w:rsidRPr="00C0340F">
        <w:t>W przypadku budynków położonych na działkach będących w użytkowaniu wieczystym konieczne jest ujawnienie tych budynków w rejestrze</w:t>
      </w:r>
      <w:r w:rsidR="0050039A" w:rsidRPr="00C0340F">
        <w:t xml:space="preserve"> </w:t>
      </w:r>
      <w:r w:rsidRPr="00C0340F">
        <w:t>budynków.</w:t>
      </w:r>
    </w:p>
    <w:p w14:paraId="69FA885D" w14:textId="77777777" w:rsidR="00E13A25" w:rsidRPr="00C0340F" w:rsidRDefault="001202CE" w:rsidP="00D33961">
      <w:pPr>
        <w:pStyle w:val="Nagwek3"/>
      </w:pPr>
      <w:r w:rsidRPr="00C0340F">
        <w:t xml:space="preserve">W ramach działań naprawczych dotyczących użytków gruntowych i konturów </w:t>
      </w:r>
      <w:r w:rsidRPr="00C0340F">
        <w:lastRenderedPageBreak/>
        <w:t>klasyfikacyjnych Wykonawca zastosuje następujące</w:t>
      </w:r>
      <w:r w:rsidR="0050039A" w:rsidRPr="00C0340F">
        <w:t xml:space="preserve"> </w:t>
      </w:r>
      <w:r w:rsidRPr="00C0340F">
        <w:t>założenia:</w:t>
      </w:r>
    </w:p>
    <w:p w14:paraId="76A3CD5F" w14:textId="1FA89C53" w:rsidR="00E13A25" w:rsidRPr="00C0340F" w:rsidRDefault="001202CE" w:rsidP="00C427E0">
      <w:pPr>
        <w:pStyle w:val="Akapitzlist"/>
        <w:numPr>
          <w:ilvl w:val="0"/>
          <w:numId w:val="36"/>
        </w:numPr>
      </w:pPr>
      <w:r w:rsidRPr="00C0340F">
        <w:t xml:space="preserve">W przypadku, gdy wartości atrybutu BPP wszystkich punktów granicznych tworzących działkę wynoszą 1 lub 2, pole powierzchni użytków i konturów klasyfikacyjnych ujawnionych w bazie </w:t>
      </w:r>
      <w:proofErr w:type="spellStart"/>
      <w:r w:rsidRPr="00C0340F">
        <w:t>EGiB</w:t>
      </w:r>
      <w:proofErr w:type="spellEnd"/>
      <w:r w:rsidRPr="00C0340F">
        <w:t xml:space="preserve"> i wynikających ze współrzędnych powinny</w:t>
      </w:r>
      <w:r w:rsidR="00625393" w:rsidRPr="00C0340F">
        <w:t xml:space="preserve"> być równe</w:t>
      </w:r>
      <w:r w:rsidRPr="00C0340F">
        <w:t>.</w:t>
      </w:r>
      <w:r w:rsidR="00625393" w:rsidRPr="00C0340F">
        <w:t xml:space="preserve"> Rozbieżności mogą dotyczyć jedynie działek ewidencyjnych,  dla których</w:t>
      </w:r>
      <w:r w:rsidRPr="00C0340F">
        <w:t xml:space="preserve"> położenie punktów granicznych zostało pozyskane w ramach różnych prac na działkach sąsiednich, przy czym różnica nie może przekraczać wartości dopuszczalnych określonych § 68 ust. 2 </w:t>
      </w:r>
      <w:proofErr w:type="spellStart"/>
      <w:r w:rsidRPr="00C0340F">
        <w:t>Rozp</w:t>
      </w:r>
      <w:proofErr w:type="spellEnd"/>
      <w:r w:rsidRPr="00C0340F">
        <w:t>. o standardach.</w:t>
      </w:r>
    </w:p>
    <w:p w14:paraId="050ABF15" w14:textId="77777777" w:rsidR="00E13A25" w:rsidRPr="00C0340F" w:rsidRDefault="001202CE" w:rsidP="00C427E0">
      <w:pPr>
        <w:pStyle w:val="Akapitzlist"/>
        <w:numPr>
          <w:ilvl w:val="0"/>
          <w:numId w:val="36"/>
        </w:numPr>
      </w:pPr>
      <w:r w:rsidRPr="00C0340F">
        <w:t xml:space="preserve">W przypadku, gdy wartości atrybutu BPP przynajmniej jednego punktu granicznego przyjmują wartość 3, 4 lub 5 zaś </w:t>
      </w:r>
      <w:proofErr w:type="spellStart"/>
      <w:r w:rsidRPr="00C0340F">
        <w:t>Pg</w:t>
      </w:r>
      <w:proofErr w:type="spellEnd"/>
      <w:r w:rsidRPr="00C0340F">
        <w:t xml:space="preserve"> i Pe działki nie są równe, różnicę Pe i </w:t>
      </w:r>
      <w:proofErr w:type="spellStart"/>
      <w:r w:rsidRPr="00C0340F">
        <w:t>Pg</w:t>
      </w:r>
      <w:proofErr w:type="spellEnd"/>
      <w:r w:rsidRPr="00C0340F">
        <w:t xml:space="preserve"> należy rozrzucić proporcjonalnie  na  powierzchnię  ewidencyjną  wszystkich  użytków  oraz konturów klasyfikacyjnych.</w:t>
      </w:r>
    </w:p>
    <w:p w14:paraId="08514EFE" w14:textId="77777777" w:rsidR="00E13A25" w:rsidRPr="00C0340F" w:rsidRDefault="001202CE" w:rsidP="00C427E0">
      <w:pPr>
        <w:pStyle w:val="Akapitzlist"/>
        <w:numPr>
          <w:ilvl w:val="0"/>
          <w:numId w:val="36"/>
        </w:numPr>
      </w:pPr>
      <w:r w:rsidRPr="00C0340F">
        <w:t>Wykonawca   wyjaśni   i   doprowadzi    do    zgodności    przypadki    rozbieżności w oznaczeniu  użytków  w  części  opisowej  i   graficznej  operatu.  Rozbieżności   w powierzchniach ewidencyjnej i geodezyjnej  użytków  należy  wyjaśnić  jedynie  w przypadkach wskazanych przez Zamawiającego lub</w:t>
      </w:r>
      <w:r w:rsidR="0050039A" w:rsidRPr="00C0340F">
        <w:t xml:space="preserve"> </w:t>
      </w:r>
      <w:r w:rsidRPr="00C0340F">
        <w:t>PMK.</w:t>
      </w:r>
    </w:p>
    <w:p w14:paraId="325008E4" w14:textId="77777777" w:rsidR="00E13A25" w:rsidRPr="00C0340F" w:rsidRDefault="001202CE" w:rsidP="00625393">
      <w:pPr>
        <w:pStyle w:val="Nagwek3"/>
      </w:pPr>
      <w:r w:rsidRPr="00C0340F">
        <w:t xml:space="preserve">Protokolarne ustalenia granic oraz pomiary sytuacyjne przebiegu granic działek zgodnie z § 37-39 </w:t>
      </w:r>
      <w:proofErr w:type="spellStart"/>
      <w:r w:rsidRPr="00C0340F">
        <w:t>Rozp</w:t>
      </w:r>
      <w:proofErr w:type="spellEnd"/>
      <w:r w:rsidRPr="00C0340F">
        <w:t xml:space="preserve">. </w:t>
      </w:r>
      <w:proofErr w:type="spellStart"/>
      <w:r w:rsidRPr="00C0340F">
        <w:t>EGiB</w:t>
      </w:r>
      <w:proofErr w:type="spellEnd"/>
      <w:r w:rsidRPr="00C0340F">
        <w:t xml:space="preserve"> łącznie z pomiarem sytuacyjnym niezbędnych obiektów związanych z granicami w tym budynków, należy przeprowadzić</w:t>
      </w:r>
      <w:r w:rsidR="00624F22" w:rsidRPr="00C0340F">
        <w:t xml:space="preserve"> </w:t>
      </w:r>
      <w:r w:rsidRPr="00C0340F">
        <w:t>dla:</w:t>
      </w:r>
    </w:p>
    <w:p w14:paraId="4371E985" w14:textId="77777777" w:rsidR="00E13A25" w:rsidRPr="00C0340F" w:rsidRDefault="001202CE" w:rsidP="00C427E0">
      <w:pPr>
        <w:pStyle w:val="Akapitzlist"/>
        <w:numPr>
          <w:ilvl w:val="0"/>
          <w:numId w:val="37"/>
        </w:numPr>
      </w:pPr>
      <w:r w:rsidRPr="00C0340F">
        <w:t>Punktów granicznych działek, dla których stwierdzono brak ciągłości (</w:t>
      </w:r>
      <w:proofErr w:type="spellStart"/>
      <w:r w:rsidRPr="00C0340F">
        <w:t>przehaczenia</w:t>
      </w:r>
      <w:proofErr w:type="spellEnd"/>
      <w:r w:rsidRPr="00C0340F">
        <w:t>)</w:t>
      </w:r>
      <w:r w:rsidR="003B3711" w:rsidRPr="00C0340F">
        <w:t xml:space="preserve"> – priorytet 1</w:t>
      </w:r>
      <w:r w:rsidRPr="00C0340F">
        <w:t xml:space="preserve"> </w:t>
      </w:r>
    </w:p>
    <w:p w14:paraId="0418733B" w14:textId="77777777" w:rsidR="00E13A25" w:rsidRPr="00C0340F" w:rsidRDefault="001202CE" w:rsidP="00C427E0">
      <w:pPr>
        <w:pStyle w:val="Akapitzlist"/>
        <w:numPr>
          <w:ilvl w:val="0"/>
          <w:numId w:val="37"/>
        </w:numPr>
      </w:pPr>
      <w:r w:rsidRPr="00C0340F">
        <w:t>Punktów granicznych działek, dla których stwi</w:t>
      </w:r>
      <w:r w:rsidR="00624F22" w:rsidRPr="00C0340F">
        <w:t>erdzono Pe=0,00 ha</w:t>
      </w:r>
      <w:r w:rsidR="003B3711" w:rsidRPr="00C0340F">
        <w:t xml:space="preserve"> - priorytet 2</w:t>
      </w:r>
    </w:p>
    <w:p w14:paraId="39093EBA" w14:textId="77777777" w:rsidR="00E13A25" w:rsidRPr="00C0340F" w:rsidRDefault="001202CE" w:rsidP="00C427E0">
      <w:pPr>
        <w:pStyle w:val="Akapitzlist"/>
        <w:numPr>
          <w:ilvl w:val="0"/>
          <w:numId w:val="37"/>
        </w:numPr>
      </w:pPr>
      <w:r w:rsidRPr="00C0340F">
        <w:t>Punktów granicznych na granicy obrębów, jednostek ewidencyjnych lub powiatu,   w przypadku rozbieżności styków granic to jest: nakładanie i przecinanie się dzia</w:t>
      </w:r>
      <w:r w:rsidR="00624F22" w:rsidRPr="00C0340F">
        <w:t xml:space="preserve">łek, puste obszary </w:t>
      </w:r>
      <w:r w:rsidR="003B3711" w:rsidRPr="00C0340F">
        <w:t>- priorytet 3</w:t>
      </w:r>
    </w:p>
    <w:p w14:paraId="32B84A6D" w14:textId="77777777" w:rsidR="00E13A25" w:rsidRPr="00C0340F" w:rsidRDefault="001202CE" w:rsidP="00C427E0">
      <w:pPr>
        <w:pStyle w:val="Akapitzlist"/>
        <w:numPr>
          <w:ilvl w:val="0"/>
          <w:numId w:val="37"/>
        </w:numPr>
      </w:pPr>
      <w:r w:rsidRPr="00C0340F">
        <w:t>Punktów  granicznych  pozyskanych  z  o</w:t>
      </w:r>
      <w:r w:rsidR="00624F22" w:rsidRPr="00C0340F">
        <w:t xml:space="preserve">peratów  znajdujących  się  w  </w:t>
      </w:r>
      <w:proofErr w:type="spellStart"/>
      <w:r w:rsidRPr="00C0340F">
        <w:t>ODGiK</w:t>
      </w:r>
      <w:proofErr w:type="spellEnd"/>
      <w:r w:rsidRPr="00C0340F">
        <w:t xml:space="preserve">  dla których stwierdzono brak wiarygodności lub brak wystarczającej dokładn</w:t>
      </w:r>
      <w:r w:rsidR="00624F22" w:rsidRPr="00C0340F">
        <w:t>ości położonych w</w:t>
      </w:r>
      <w:r w:rsidRPr="00C0340F">
        <w:t xml:space="preserve">  terenach  wiejskich  w  obszarach  zwartej  zabudowy  i niespełniających założeń </w:t>
      </w:r>
      <w:r w:rsidR="00624F22" w:rsidRPr="00C0340F">
        <w:t xml:space="preserve">określonych w § 82 </w:t>
      </w:r>
      <w:proofErr w:type="spellStart"/>
      <w:r w:rsidR="00624F22" w:rsidRPr="00C0340F">
        <w:t>Rozp</w:t>
      </w:r>
      <w:proofErr w:type="spellEnd"/>
      <w:r w:rsidR="00624F22" w:rsidRPr="00C0340F">
        <w:t xml:space="preserve">. </w:t>
      </w:r>
      <w:proofErr w:type="spellStart"/>
      <w:r w:rsidR="00624F22" w:rsidRPr="00C0340F">
        <w:t>EGiB</w:t>
      </w:r>
      <w:proofErr w:type="spellEnd"/>
      <w:r w:rsidR="00624F22" w:rsidRPr="00C0340F">
        <w:t xml:space="preserve"> </w:t>
      </w:r>
      <w:r w:rsidR="003B3711" w:rsidRPr="00C0340F">
        <w:t>- priorytet 4</w:t>
      </w:r>
    </w:p>
    <w:p w14:paraId="630BFDCE" w14:textId="45497658" w:rsidR="00E13A25" w:rsidRPr="000E1B0F" w:rsidRDefault="001202CE" w:rsidP="00A501F6">
      <w:pPr>
        <w:pStyle w:val="Tekstpodstawowy"/>
        <w:spacing w:after="120"/>
        <w:ind w:left="927" w:firstLine="0"/>
        <w:jc w:val="both"/>
        <w:rPr>
          <w:sz w:val="22"/>
          <w:szCs w:val="22"/>
        </w:rPr>
      </w:pPr>
      <w:r w:rsidRPr="000E1B0F">
        <w:rPr>
          <w:sz w:val="22"/>
          <w:szCs w:val="22"/>
        </w:rPr>
        <w:t>Wykonawca jest zobowiązany  do  przeprowadzenia  ustaleń  przebiegu  granic  działek z wykorzystaniem geodezyjnych pomiarów fotogrametrycznych lub geodezyjnych pomiarów terenowych wyłącznie dla wyżej wymienionych przypadków działek, przy czym sumaryczna liczba działek jakie Wykonawca będzie zobowiązany poddać ustaleniu przebiegu nie wi</w:t>
      </w:r>
      <w:r w:rsidR="00260C68" w:rsidRPr="000E1B0F">
        <w:rPr>
          <w:sz w:val="22"/>
          <w:szCs w:val="22"/>
        </w:rPr>
        <w:t xml:space="preserve">ęcej niż </w:t>
      </w:r>
      <w:r w:rsidR="00260C68" w:rsidRPr="002E1362">
        <w:rPr>
          <w:sz w:val="22"/>
          <w:szCs w:val="22"/>
        </w:rPr>
        <w:t>( 30% + 5</w:t>
      </w:r>
      <w:r w:rsidRPr="002E1362">
        <w:rPr>
          <w:sz w:val="22"/>
          <w:szCs w:val="22"/>
        </w:rPr>
        <w:t>%</w:t>
      </w:r>
      <w:r w:rsidR="00260C68" w:rsidRPr="002E1362">
        <w:rPr>
          <w:sz w:val="22"/>
          <w:szCs w:val="22"/>
        </w:rPr>
        <w:t>)</w:t>
      </w:r>
      <w:r w:rsidRPr="002E1362">
        <w:rPr>
          <w:sz w:val="22"/>
          <w:szCs w:val="22"/>
        </w:rPr>
        <w:t xml:space="preserve"> </w:t>
      </w:r>
      <w:r w:rsidRPr="000E1B0F">
        <w:rPr>
          <w:sz w:val="22"/>
          <w:szCs w:val="22"/>
        </w:rPr>
        <w:t xml:space="preserve">wszystkich działek natomiast ustalenie przebiegu granic działek z wykorzystaniem geodezyjnych pomiarów terenowych </w:t>
      </w:r>
      <w:r w:rsidR="00260C68" w:rsidRPr="000E1B0F">
        <w:rPr>
          <w:sz w:val="22"/>
          <w:szCs w:val="22"/>
        </w:rPr>
        <w:t>winny obejmować nie mniej niż 5</w:t>
      </w:r>
      <w:r w:rsidRPr="000E1B0F">
        <w:rPr>
          <w:sz w:val="22"/>
          <w:szCs w:val="22"/>
        </w:rPr>
        <w:t>% działek podlegających ustaleniu. Wybór działek przeznaczonych do ustalenia w ramach niniejszych prac będzie podzbiorem działek wykazanych do ustalenia zgodnie z raportem z Załącznika nr 4a do WT określonym według priorytetów od 1 do 4, gdzie priorytet 1 jest najwyższy. Jako działkę ustaloną rozumie się faktyczne ustalenie przynajmniej 5 punktów granicznych. W przypadku, gdy przedmiotem ustalenia jest mniejsza lub większa liczba punktów, do rozliczenia przyjmuje się odpowiednią ułamkową część działki. Wyboru działek przeznaczonych</w:t>
      </w:r>
      <w:r w:rsidR="00E751E4" w:rsidRPr="000E1B0F">
        <w:rPr>
          <w:sz w:val="22"/>
          <w:szCs w:val="22"/>
        </w:rPr>
        <w:t xml:space="preserve"> d</w:t>
      </w:r>
      <w:r w:rsidRPr="000E1B0F">
        <w:rPr>
          <w:sz w:val="22"/>
          <w:szCs w:val="22"/>
        </w:rPr>
        <w:t xml:space="preserve">o ustalenia przy zastosowaniu geodezyjnych pomiarów terenowych dokona </w:t>
      </w:r>
      <w:r w:rsidR="00B51FF0" w:rsidRPr="000E1B0F">
        <w:rPr>
          <w:sz w:val="22"/>
          <w:szCs w:val="22"/>
        </w:rPr>
        <w:t>Wykonawca w uzgodnieniu z Zamawiającym i PMK</w:t>
      </w:r>
      <w:r w:rsidR="00E751E4" w:rsidRPr="000E1B0F">
        <w:rPr>
          <w:sz w:val="22"/>
          <w:szCs w:val="22"/>
        </w:rPr>
        <w:t>.</w:t>
      </w:r>
      <w:r w:rsidR="00B51FF0" w:rsidRPr="000E1B0F">
        <w:rPr>
          <w:sz w:val="22"/>
          <w:szCs w:val="22"/>
        </w:rPr>
        <w:t xml:space="preserve"> </w:t>
      </w:r>
    </w:p>
    <w:p w14:paraId="5E14A93E" w14:textId="3DDEE6C4" w:rsidR="00E13A25" w:rsidRPr="000E1B0F" w:rsidRDefault="001202CE" w:rsidP="00625393">
      <w:pPr>
        <w:pStyle w:val="Nagwek3"/>
        <w:rPr>
          <w:szCs w:val="22"/>
        </w:rPr>
      </w:pPr>
      <w:r w:rsidRPr="000E1B0F">
        <w:rPr>
          <w:szCs w:val="22"/>
        </w:rPr>
        <w:t>Wykaz działek objętych ustaleniem, zgodny z Załącznikiem 4a</w:t>
      </w:r>
      <w:r w:rsidRPr="000E1B0F">
        <w:rPr>
          <w:color w:val="FF0000"/>
          <w:szCs w:val="22"/>
        </w:rPr>
        <w:t>,</w:t>
      </w:r>
      <w:r w:rsidRPr="000E1B0F">
        <w:rPr>
          <w:szCs w:val="22"/>
        </w:rPr>
        <w:t xml:space="preserve"> Wykonawca przedstawi Zamawiającemu, nie później niż 30 dni przed terminem pierwszego</w:t>
      </w:r>
      <w:r w:rsidR="00163067" w:rsidRPr="000E1B0F">
        <w:rPr>
          <w:szCs w:val="22"/>
        </w:rPr>
        <w:t xml:space="preserve"> </w:t>
      </w:r>
      <w:r w:rsidRPr="000E1B0F">
        <w:rPr>
          <w:szCs w:val="22"/>
        </w:rPr>
        <w:t>ustalenia.</w:t>
      </w:r>
    </w:p>
    <w:p w14:paraId="723EFDA9" w14:textId="7955DD91" w:rsidR="00E13A25" w:rsidRPr="000E1B0F" w:rsidRDefault="001202CE" w:rsidP="00625393">
      <w:pPr>
        <w:pStyle w:val="Nagwek3"/>
        <w:rPr>
          <w:szCs w:val="22"/>
        </w:rPr>
      </w:pPr>
      <w:r w:rsidRPr="000E1B0F">
        <w:rPr>
          <w:szCs w:val="22"/>
        </w:rPr>
        <w:t xml:space="preserve">Ustalenie przebiegu granic działek należy opisać w protokołach ustalenia przebiegu granic działek zgodnych z załącznikiem nr 3 do </w:t>
      </w:r>
      <w:proofErr w:type="spellStart"/>
      <w:r w:rsidRPr="000E1B0F">
        <w:rPr>
          <w:szCs w:val="22"/>
        </w:rPr>
        <w:t>Rozp</w:t>
      </w:r>
      <w:proofErr w:type="spellEnd"/>
      <w:r w:rsidRPr="000E1B0F">
        <w:rPr>
          <w:szCs w:val="22"/>
        </w:rPr>
        <w:t xml:space="preserve">. </w:t>
      </w:r>
      <w:proofErr w:type="spellStart"/>
      <w:r w:rsidRPr="000E1B0F">
        <w:rPr>
          <w:szCs w:val="22"/>
        </w:rPr>
        <w:t>EGiB</w:t>
      </w:r>
      <w:proofErr w:type="spellEnd"/>
      <w:r w:rsidRPr="000E1B0F">
        <w:rPr>
          <w:szCs w:val="22"/>
        </w:rPr>
        <w:t xml:space="preserve">. Szkice graniczne stanowiące załącznik   do protokołu   powinny   zostać   podpisane   przez   zainteresowane   strony  i </w:t>
      </w:r>
      <w:r w:rsidRPr="000E1B0F">
        <w:rPr>
          <w:szCs w:val="22"/>
        </w:rPr>
        <w:lastRenderedPageBreak/>
        <w:t xml:space="preserve">bezwzględnie zawierać informacje podane w § 39 </w:t>
      </w:r>
      <w:proofErr w:type="spellStart"/>
      <w:r w:rsidRPr="000E1B0F">
        <w:rPr>
          <w:szCs w:val="22"/>
        </w:rPr>
        <w:t>Rozp</w:t>
      </w:r>
      <w:proofErr w:type="spellEnd"/>
      <w:r w:rsidRPr="000E1B0F">
        <w:rPr>
          <w:szCs w:val="22"/>
        </w:rPr>
        <w:t xml:space="preserve">. </w:t>
      </w:r>
      <w:proofErr w:type="spellStart"/>
      <w:r w:rsidRPr="000E1B0F">
        <w:rPr>
          <w:szCs w:val="22"/>
        </w:rPr>
        <w:t>EGiB</w:t>
      </w:r>
      <w:proofErr w:type="spellEnd"/>
      <w:r w:rsidRPr="000E1B0F">
        <w:rPr>
          <w:szCs w:val="22"/>
        </w:rPr>
        <w:t xml:space="preserve">, w tym miary kontrolne zgodnie z </w:t>
      </w:r>
      <w:proofErr w:type="spellStart"/>
      <w:r w:rsidRPr="000E1B0F">
        <w:rPr>
          <w:szCs w:val="22"/>
        </w:rPr>
        <w:t>Rozp</w:t>
      </w:r>
      <w:proofErr w:type="spellEnd"/>
      <w:r w:rsidRPr="000E1B0F">
        <w:rPr>
          <w:szCs w:val="22"/>
        </w:rPr>
        <w:t>. o standardach (§ 28 ust. 3 pkt 1, § 29 ust. 1 pkt 1 i ust. 3). Dokumentacja z ustalenia granic działek powinna być sporządzona osobno dla każdego ustalenia. Do dokumentacji należy dołączyć kopię zawiadomienia o ustaleniu granic wraz ze zwrotnymi potwierdzeniami odbioru. Zwrotne potwierdzenia odbioru powinny być dołączone w takiej formie, aby możliwa była ich weryfikacja z obu stron (np. wpięte w</w:t>
      </w:r>
      <w:r w:rsidR="00CF4053" w:rsidRPr="000E1B0F">
        <w:rPr>
          <w:szCs w:val="22"/>
        </w:rPr>
        <w:t xml:space="preserve"> </w:t>
      </w:r>
      <w:r w:rsidRPr="000E1B0F">
        <w:rPr>
          <w:szCs w:val="22"/>
        </w:rPr>
        <w:t>koszulce).</w:t>
      </w:r>
    </w:p>
    <w:p w14:paraId="75963075" w14:textId="77777777" w:rsidR="00E13A25" w:rsidRPr="00C0340F" w:rsidRDefault="001202CE" w:rsidP="00625393">
      <w:pPr>
        <w:pStyle w:val="Nagwek3"/>
      </w:pPr>
      <w:r w:rsidRPr="00C0340F">
        <w:t xml:space="preserve">Ustalenia  przebiegu  granic   działek,   które   Wykonawca   przeprowadzi   w   oparciu o zobrazowania lotnicze, satelitarne i </w:t>
      </w:r>
      <w:proofErr w:type="spellStart"/>
      <w:r w:rsidRPr="00C0340F">
        <w:t>ortofotomapę</w:t>
      </w:r>
      <w:proofErr w:type="spellEnd"/>
      <w:r w:rsidRPr="00C0340F">
        <w:t>, wymagają łącznego spełnienia następujących</w:t>
      </w:r>
      <w:r w:rsidR="004716AB" w:rsidRPr="00C0340F">
        <w:t xml:space="preserve"> </w:t>
      </w:r>
      <w:r w:rsidRPr="00C0340F">
        <w:t>warunków:</w:t>
      </w:r>
    </w:p>
    <w:p w14:paraId="1DCDE048" w14:textId="77777777" w:rsidR="00E13A25" w:rsidRPr="00C0340F" w:rsidRDefault="001202CE" w:rsidP="00C427E0">
      <w:pPr>
        <w:pStyle w:val="Akapitzlist"/>
        <w:numPr>
          <w:ilvl w:val="0"/>
          <w:numId w:val="38"/>
        </w:numPr>
      </w:pPr>
      <w:r w:rsidRPr="00C0340F">
        <w:t>Wykonawca musi dysponować aktualnymi zobrazowaniami lotniczymi pozyskanymi we własnym zakresie lub zobrazowaniami otrzymanymi od Zamawiającego. Warunkiem wykorzystania własnych zobrazowań lotniczych jest stwierdzenie, że są one   aktualniejsze   od   zobrazowań   dostarczonych   przez    Zamawiającego    oraz zapewniają możliwość wykonywania geodezyjnych pomiarów kartometrycznych i fotogrametrycznych z dokładnością wymaganą</w:t>
      </w:r>
      <w:r w:rsidR="00CA05A1" w:rsidRPr="00C0340F">
        <w:t xml:space="preserve"> </w:t>
      </w:r>
      <w:r w:rsidRPr="00C0340F">
        <w:t>przepisami.</w:t>
      </w:r>
    </w:p>
    <w:p w14:paraId="7E21F3A8" w14:textId="77777777" w:rsidR="00E13A25" w:rsidRPr="00C0340F" w:rsidRDefault="001202CE" w:rsidP="00C427E0">
      <w:pPr>
        <w:pStyle w:val="Akapitzlist"/>
        <w:numPr>
          <w:ilvl w:val="0"/>
          <w:numId w:val="38"/>
        </w:numPr>
      </w:pPr>
      <w:r w:rsidRPr="00C0340F">
        <w:t>Wszystkie strony postępowania o terminie ustalenia granic działek muszą zostać prawidłowo zawiadomione za zwrotnym potwierdzeniem</w:t>
      </w:r>
      <w:r w:rsidR="00CA05A1" w:rsidRPr="00C0340F">
        <w:t xml:space="preserve"> </w:t>
      </w:r>
      <w:r w:rsidRPr="00C0340F">
        <w:t>odbioru.</w:t>
      </w:r>
    </w:p>
    <w:p w14:paraId="778D7B80" w14:textId="77777777" w:rsidR="00E13A25" w:rsidRPr="00C0340F" w:rsidRDefault="001202CE" w:rsidP="00C427E0">
      <w:pPr>
        <w:pStyle w:val="Akapitzlist"/>
        <w:numPr>
          <w:ilvl w:val="0"/>
          <w:numId w:val="38"/>
        </w:numPr>
      </w:pPr>
      <w:r w:rsidRPr="00C0340F">
        <w:t>Strony nie  złożyły  żądania  dokonania  ustalenia  przebiegu  granic  bezpośrednio  w terenie, na przykład ze względu na znajdujące się w terenie ślady graniczne, niewidoczne na zobrazowaniach lotniczych, satelitarnych lub na</w:t>
      </w:r>
      <w:r w:rsidR="00CA05A1" w:rsidRPr="00C0340F">
        <w:t xml:space="preserve"> </w:t>
      </w:r>
      <w:proofErr w:type="spellStart"/>
      <w:r w:rsidRPr="00C0340F">
        <w:t>ortofotomapie</w:t>
      </w:r>
      <w:proofErr w:type="spellEnd"/>
      <w:r w:rsidRPr="00C0340F">
        <w:t>.</w:t>
      </w:r>
    </w:p>
    <w:p w14:paraId="380E9216" w14:textId="77777777" w:rsidR="00B53B5A" w:rsidRPr="00C0340F" w:rsidRDefault="001202CE" w:rsidP="00C427E0">
      <w:pPr>
        <w:pStyle w:val="Akapitzlist"/>
        <w:numPr>
          <w:ilvl w:val="0"/>
          <w:numId w:val="38"/>
        </w:numPr>
      </w:pPr>
      <w:r w:rsidRPr="00C0340F">
        <w:t>Wykonawca musi dysponować odpowiednio obszernymi i odpowiednio wydzielonymi pomieszczeniami zlokalizowanymi na terenie modernizowanej jednostki ewidencyjnej, pozwalającymi na sprawne przeprowadzenie ustalenia przebiegu granic w taki sposób, aby samo ustalenie przebiegu konkretnej granicy odbywało się tylko z udziałem osób będącymi stronami dla tej granicy, bez udziału osób</w:t>
      </w:r>
      <w:r w:rsidR="002E40B6" w:rsidRPr="00C0340F">
        <w:t xml:space="preserve"> </w:t>
      </w:r>
      <w:r w:rsidRPr="00C0340F">
        <w:t>trzecich.</w:t>
      </w:r>
    </w:p>
    <w:p w14:paraId="50273B74" w14:textId="5BE0A13D" w:rsidR="00E13A25" w:rsidRPr="00C0340F" w:rsidRDefault="001202CE" w:rsidP="00B53B5A">
      <w:pPr>
        <w:pStyle w:val="Nagwek3"/>
      </w:pPr>
      <w:r w:rsidRPr="00C0340F">
        <w:t>Wykonawca sporządzi wykaz działek dla których przeprowadzono ustalenie przebiegu granic. Wykaz należy sporządzić zgodnie z Załącznikiem nr 4b do</w:t>
      </w:r>
      <w:r w:rsidR="0070584A" w:rsidRPr="00C0340F">
        <w:t xml:space="preserve"> </w:t>
      </w:r>
      <w:r w:rsidRPr="00C0340F">
        <w:t>WT.</w:t>
      </w:r>
    </w:p>
    <w:p w14:paraId="52FAC4FC" w14:textId="77777777" w:rsidR="00E13A25" w:rsidRPr="00C0340F" w:rsidRDefault="001202CE" w:rsidP="005E763F">
      <w:pPr>
        <w:pStyle w:val="Nagwek2"/>
      </w:pPr>
      <w:r w:rsidRPr="00C0340F">
        <w:t>Wykonanie ostatecznego porównania danych geometrycznych i opisowych</w:t>
      </w:r>
      <w:r w:rsidR="00DD3706" w:rsidRPr="00C0340F">
        <w:t xml:space="preserve"> </w:t>
      </w:r>
      <w:proofErr w:type="spellStart"/>
      <w:r w:rsidRPr="00C0340F">
        <w:t>EGiB</w:t>
      </w:r>
      <w:proofErr w:type="spellEnd"/>
      <w:r w:rsidRPr="00C0340F">
        <w:t>.</w:t>
      </w:r>
    </w:p>
    <w:p w14:paraId="0678883A" w14:textId="77777777" w:rsidR="00E13A25" w:rsidRPr="00C0340F" w:rsidRDefault="001202CE" w:rsidP="00625393">
      <w:pPr>
        <w:pStyle w:val="Nagwek3"/>
      </w:pPr>
      <w:r w:rsidRPr="00C0340F">
        <w:t>Po pozyskaniu danych w wyniku pomiarów geodezyjnych poprzedzonych ustaleniem granic działek oraz przeprowadzeniu niezbędnych weryfikacji Wykonawca ponownie pozyska aktualne dane ewidencyjne z</w:t>
      </w:r>
      <w:r w:rsidR="00DD3706" w:rsidRPr="00C0340F">
        <w:t xml:space="preserve"> </w:t>
      </w:r>
      <w:proofErr w:type="spellStart"/>
      <w:r w:rsidRPr="00C0340F">
        <w:t>ODGiK</w:t>
      </w:r>
      <w:proofErr w:type="spellEnd"/>
      <w:r w:rsidRPr="00C0340F">
        <w:t>.</w:t>
      </w:r>
    </w:p>
    <w:p w14:paraId="590EC042" w14:textId="22710A38" w:rsidR="00E13A25" w:rsidRPr="00C0340F" w:rsidRDefault="001202CE" w:rsidP="00625393">
      <w:pPr>
        <w:pStyle w:val="Nagwek3"/>
      </w:pPr>
      <w:r w:rsidRPr="00C0340F">
        <w:t xml:space="preserve">Wykonawca dokona uzupełnienia </w:t>
      </w:r>
      <w:r w:rsidR="00BE7D97" w:rsidRPr="00C0340F">
        <w:t xml:space="preserve">RBD </w:t>
      </w:r>
      <w:r w:rsidRPr="00C0340F">
        <w:t>o wyniki wszystkich dotychczas wykonanych</w:t>
      </w:r>
      <w:r w:rsidR="00DD3706" w:rsidRPr="00C0340F">
        <w:t xml:space="preserve"> </w:t>
      </w:r>
      <w:r w:rsidRPr="00C0340F">
        <w:t>prac.</w:t>
      </w:r>
    </w:p>
    <w:p w14:paraId="25F27DBE" w14:textId="2E4DE51D" w:rsidR="00E13A25" w:rsidRPr="00C0340F" w:rsidRDefault="001202CE" w:rsidP="00625393">
      <w:pPr>
        <w:pStyle w:val="Nagwek3"/>
      </w:pPr>
      <w:r w:rsidRPr="00C0340F">
        <w:t xml:space="preserve">W oparciu o tak </w:t>
      </w:r>
      <w:r w:rsidR="00625547" w:rsidRPr="00C0340F">
        <w:t xml:space="preserve">zmodyfikowaną </w:t>
      </w:r>
      <w:r w:rsidRPr="00C0340F">
        <w:t xml:space="preserve">RBD Wykonawca przeprowadzi porównanie danych geometrycznych i opisowych </w:t>
      </w:r>
      <w:proofErr w:type="spellStart"/>
      <w:r w:rsidRPr="00C0340F">
        <w:t>EGiB</w:t>
      </w:r>
      <w:proofErr w:type="spellEnd"/>
      <w:r w:rsidRPr="00C0340F">
        <w:t>. Ostateczne Raporty z tego porównania sporządzone zgodnie z Załącznikami nr 5a, 5b i 5c, oraz 6 do WT</w:t>
      </w:r>
      <w:r w:rsidR="00625547" w:rsidRPr="00C0340F">
        <w:t xml:space="preserve"> – przekaże wraz z operatem w formacie pdf.</w:t>
      </w:r>
    </w:p>
    <w:p w14:paraId="022BA87C" w14:textId="31AD7D57" w:rsidR="00E13A25" w:rsidRPr="00C0340F" w:rsidRDefault="001202CE" w:rsidP="005E763F">
      <w:pPr>
        <w:pStyle w:val="Nagwek2"/>
        <w:rPr>
          <w:sz w:val="21"/>
        </w:rPr>
      </w:pPr>
      <w:r w:rsidRPr="00C0340F">
        <w:t>Przekazanie w</w:t>
      </w:r>
      <w:r w:rsidR="0060530A" w:rsidRPr="00C0340F">
        <w:t xml:space="preserve">yników prac </w:t>
      </w:r>
      <w:r w:rsidR="003620E8" w:rsidRPr="00C0340F">
        <w:t>Etapu</w:t>
      </w:r>
      <w:r w:rsidR="0060530A" w:rsidRPr="00C0340F">
        <w:t xml:space="preserve"> I</w:t>
      </w:r>
      <w:r w:rsidRPr="00C0340F">
        <w:t xml:space="preserve"> do kontroli w postaci operatu technicznego, zasilenie kopii </w:t>
      </w:r>
      <w:proofErr w:type="spellStart"/>
      <w:r w:rsidRPr="00C0340F">
        <w:t>BD</w:t>
      </w:r>
      <w:r w:rsidR="003620E8" w:rsidRPr="00C0340F">
        <w:t>PZGiK</w:t>
      </w:r>
      <w:proofErr w:type="spellEnd"/>
      <w:r w:rsidR="003620E8" w:rsidRPr="00C0340F">
        <w:t xml:space="preserve"> wynikami prac Etapu I oraz kontrola Etapu I</w:t>
      </w:r>
      <w:r w:rsidR="00625393" w:rsidRPr="00C0340F">
        <w:t>.</w:t>
      </w:r>
    </w:p>
    <w:p w14:paraId="27656296" w14:textId="4F4E94E6" w:rsidR="00583A06" w:rsidRPr="00C0340F" w:rsidRDefault="00583A06" w:rsidP="00625393">
      <w:pPr>
        <w:pStyle w:val="Nagwek3"/>
      </w:pPr>
      <w:r w:rsidRPr="00C0340F">
        <w:t>Pliki danych wygenerowane z RBD</w:t>
      </w:r>
      <w:r w:rsidR="001D5DC6" w:rsidRPr="00C0340F">
        <w:t xml:space="preserve"> </w:t>
      </w:r>
    </w:p>
    <w:p w14:paraId="5FEB45F5" w14:textId="4BED27CB" w:rsidR="009D34A0" w:rsidRPr="00C0340F" w:rsidRDefault="00583A06" w:rsidP="00625393">
      <w:pPr>
        <w:pStyle w:val="Nagwek3"/>
      </w:pPr>
      <w:r w:rsidRPr="00C0340F">
        <w:t>R</w:t>
      </w:r>
      <w:r w:rsidR="001D5DC6" w:rsidRPr="00C0340F">
        <w:t xml:space="preserve">aporty weryfikacji danych zgromadzonych </w:t>
      </w:r>
      <w:r w:rsidR="00FA6D33" w:rsidRPr="00C0340F">
        <w:t xml:space="preserve">w </w:t>
      </w:r>
      <w:proofErr w:type="spellStart"/>
      <w:r w:rsidR="001D5DC6" w:rsidRPr="00C0340F">
        <w:t>ODGiK</w:t>
      </w:r>
      <w:proofErr w:type="spellEnd"/>
      <w:r w:rsidR="001D5DC6" w:rsidRPr="00C0340F">
        <w:t xml:space="preserve">, raporty weryfikacji danych uzyskanych spoza </w:t>
      </w:r>
      <w:proofErr w:type="spellStart"/>
      <w:r w:rsidR="001D5DC6" w:rsidRPr="00C0340F">
        <w:t>ODGiK</w:t>
      </w:r>
      <w:proofErr w:type="spellEnd"/>
      <w:r w:rsidR="001D5DC6" w:rsidRPr="00C0340F">
        <w:t xml:space="preserve"> przedstawione w WT </w:t>
      </w:r>
      <w:r w:rsidR="001202CE" w:rsidRPr="00C0340F">
        <w:t xml:space="preserve">oraz raporty z porównań i kontroli danych </w:t>
      </w:r>
      <w:proofErr w:type="spellStart"/>
      <w:r w:rsidR="001202CE" w:rsidRPr="00C0340F">
        <w:t>EGiB</w:t>
      </w:r>
      <w:proofErr w:type="spellEnd"/>
      <w:r w:rsidR="001202CE" w:rsidRPr="00C0340F">
        <w:t xml:space="preserve"> w wersji ostatecznej w formie operatu technicznego. </w:t>
      </w:r>
    </w:p>
    <w:p w14:paraId="5FE7A896" w14:textId="64037623" w:rsidR="00E13A25" w:rsidRPr="00C0340F" w:rsidRDefault="001202CE" w:rsidP="00625393">
      <w:pPr>
        <w:pStyle w:val="Nagwek3"/>
      </w:pPr>
      <w:r w:rsidRPr="00C0340F">
        <w:t xml:space="preserve">Przedmiotem kontroli ilościowej </w:t>
      </w:r>
      <w:r w:rsidR="001D5DC6" w:rsidRPr="00C0340F">
        <w:t>Etapu I</w:t>
      </w:r>
      <w:r w:rsidRPr="00C0340F">
        <w:t xml:space="preserve"> będą następujące dane i dokumentacja przekazana w formie</w:t>
      </w:r>
      <w:r w:rsidR="001D5DC6" w:rsidRPr="00C0340F">
        <w:t xml:space="preserve"> </w:t>
      </w:r>
      <w:r w:rsidRPr="00C0340F">
        <w:t>cyfrowej:</w:t>
      </w:r>
    </w:p>
    <w:p w14:paraId="553B7881" w14:textId="77777777" w:rsidR="00E13A25" w:rsidRPr="00C0340F" w:rsidRDefault="001202CE" w:rsidP="00C427E0">
      <w:pPr>
        <w:pStyle w:val="Akapitzlist"/>
        <w:numPr>
          <w:ilvl w:val="0"/>
          <w:numId w:val="40"/>
        </w:numPr>
      </w:pPr>
      <w:r w:rsidRPr="00C0340F">
        <w:lastRenderedPageBreak/>
        <w:t>RBD przekazana w formie plików</w:t>
      </w:r>
      <w:r w:rsidR="004663B6" w:rsidRPr="00C0340F">
        <w:t xml:space="preserve"> </w:t>
      </w:r>
      <w:r w:rsidRPr="00C0340F">
        <w:t>GML.</w:t>
      </w:r>
    </w:p>
    <w:p w14:paraId="658AC9EC" w14:textId="641C6BCA" w:rsidR="00E13A25" w:rsidRPr="00C0340F" w:rsidRDefault="001202CE" w:rsidP="00C427E0">
      <w:pPr>
        <w:pStyle w:val="Akapitzlist"/>
        <w:numPr>
          <w:ilvl w:val="0"/>
          <w:numId w:val="40"/>
        </w:numPr>
      </w:pPr>
      <w:r w:rsidRPr="00C0340F">
        <w:t xml:space="preserve">Dokumentacja formalno-organizacyjna (Zgłoszenie pracy geodezyjnej, Zgłoszenie gotowości do  kontroli,  kopia WT, DR, Dokumenty i dane pozyskane  z  </w:t>
      </w:r>
      <w:proofErr w:type="spellStart"/>
      <w:r w:rsidRPr="00C0340F">
        <w:t>ODGiK</w:t>
      </w:r>
      <w:proofErr w:type="spellEnd"/>
      <w:r w:rsidR="004663B6" w:rsidRPr="00C0340F">
        <w:t xml:space="preserve">. </w:t>
      </w:r>
      <w:r w:rsidRPr="00C0340F">
        <w:t xml:space="preserve">  w</w:t>
      </w:r>
      <w:r w:rsidR="004663B6" w:rsidRPr="00C0340F">
        <w:t xml:space="preserve"> ramach realizacji prac Etapu I,  wnioski o udostępnienie danych oraz uzyskane dokumenty od instytucji zewnętrznych spoza </w:t>
      </w:r>
      <w:proofErr w:type="spellStart"/>
      <w:r w:rsidR="004663B6" w:rsidRPr="00C0340F">
        <w:t>ODGiK</w:t>
      </w:r>
      <w:proofErr w:type="spellEnd"/>
      <w:r w:rsidR="004663B6" w:rsidRPr="00C0340F">
        <w:t>).</w:t>
      </w:r>
    </w:p>
    <w:p w14:paraId="18715381" w14:textId="6C48EA9C" w:rsidR="004311C4" w:rsidRPr="00C0340F" w:rsidRDefault="004311C4" w:rsidP="00C427E0">
      <w:pPr>
        <w:pStyle w:val="Akapitzlist"/>
        <w:numPr>
          <w:ilvl w:val="0"/>
          <w:numId w:val="40"/>
        </w:numPr>
      </w:pPr>
      <w:r w:rsidRPr="00C0340F">
        <w:t>Weryfikacja i opracowanie materi</w:t>
      </w:r>
      <w:r w:rsidR="009D34A0" w:rsidRPr="00C0340F">
        <w:t xml:space="preserve">ałów źródłowych pochodzących z </w:t>
      </w:r>
      <w:proofErr w:type="spellStart"/>
      <w:r w:rsidRPr="00C0340F">
        <w:t>ODGiK</w:t>
      </w:r>
      <w:proofErr w:type="spellEnd"/>
      <w:r w:rsidRPr="00C0340F">
        <w:t>, zgodnie z Załącznikiem nr 2a do</w:t>
      </w:r>
      <w:r w:rsidR="006762BA" w:rsidRPr="00C0340F">
        <w:t xml:space="preserve"> WT,</w:t>
      </w:r>
    </w:p>
    <w:p w14:paraId="58838B7F" w14:textId="31600471" w:rsidR="006762BA" w:rsidRPr="00C0340F" w:rsidRDefault="009D34A0" w:rsidP="00C427E0">
      <w:pPr>
        <w:pStyle w:val="Akapitzlist"/>
        <w:numPr>
          <w:ilvl w:val="0"/>
          <w:numId w:val="40"/>
        </w:numPr>
      </w:pPr>
      <w:r w:rsidRPr="00C0340F">
        <w:t xml:space="preserve">Weryfikacja i opracowanie materiałów źródłowych pochodzących spoza </w:t>
      </w:r>
      <w:proofErr w:type="spellStart"/>
      <w:r w:rsidR="007A094E" w:rsidRPr="00C0340F">
        <w:t>ODGiK</w:t>
      </w:r>
      <w:proofErr w:type="spellEnd"/>
      <w:r w:rsidRPr="00C0340F">
        <w:t xml:space="preserve">, zgodnie z Załącznikiem nr 2b </w:t>
      </w:r>
      <w:r w:rsidR="006762BA" w:rsidRPr="00C0340F">
        <w:t>do WT,</w:t>
      </w:r>
    </w:p>
    <w:p w14:paraId="078C3506" w14:textId="4D62003A" w:rsidR="006762BA" w:rsidRPr="00C0340F" w:rsidRDefault="009D34A0" w:rsidP="00C427E0">
      <w:pPr>
        <w:pStyle w:val="Akapitzlist"/>
        <w:numPr>
          <w:ilvl w:val="0"/>
          <w:numId w:val="40"/>
        </w:numPr>
      </w:pPr>
      <w:r w:rsidRPr="00C0340F">
        <w:t xml:space="preserve">Wykaz    z    charakterystyką    rastrowych    map,    ewidencyjnych   i klasyfikacyjnych, zgodnie z Załącznikiem nr 2c </w:t>
      </w:r>
      <w:r w:rsidR="006762BA" w:rsidRPr="00C0340F">
        <w:t>do WT,</w:t>
      </w:r>
    </w:p>
    <w:p w14:paraId="29294564" w14:textId="43AF813E" w:rsidR="006762BA" w:rsidRPr="00C0340F" w:rsidRDefault="009D34A0" w:rsidP="00C427E0">
      <w:pPr>
        <w:pStyle w:val="Akapitzlist"/>
        <w:numPr>
          <w:ilvl w:val="0"/>
          <w:numId w:val="40"/>
        </w:numPr>
      </w:pPr>
      <w:r w:rsidRPr="00C0340F">
        <w:t xml:space="preserve">Wykaz działek i punktów granicznych dla których ustalono w ramach przeprowadzonych weryfikacji konieczność ustalenia granic, zgodnie z  Załącznikiem nr 4a </w:t>
      </w:r>
      <w:r w:rsidR="006762BA" w:rsidRPr="00C0340F">
        <w:t>do WT,</w:t>
      </w:r>
    </w:p>
    <w:p w14:paraId="344756A0" w14:textId="3EFE0F00" w:rsidR="009D34A0" w:rsidRPr="00C0340F" w:rsidRDefault="009D34A0" w:rsidP="00C427E0">
      <w:pPr>
        <w:pStyle w:val="Akapitzlist"/>
        <w:numPr>
          <w:ilvl w:val="0"/>
          <w:numId w:val="40"/>
        </w:numPr>
      </w:pPr>
      <w:r w:rsidRPr="00C0340F">
        <w:t xml:space="preserve">Raporty zerowe obrazujące stan wyjściowy danych </w:t>
      </w:r>
      <w:proofErr w:type="spellStart"/>
      <w:r w:rsidRPr="00C0340F">
        <w:t>EGiB</w:t>
      </w:r>
      <w:proofErr w:type="spellEnd"/>
      <w:r w:rsidRPr="00C0340F">
        <w:t>, zgodnie z załącznikami  nr 5a, 5b i 5c do</w:t>
      </w:r>
      <w:r w:rsidR="006762BA" w:rsidRPr="00C0340F">
        <w:t xml:space="preserve"> WT,</w:t>
      </w:r>
    </w:p>
    <w:p w14:paraId="2FD301F8" w14:textId="06FDEB58" w:rsidR="009D34A0" w:rsidRPr="00C0340F" w:rsidRDefault="009D34A0" w:rsidP="00C427E0">
      <w:pPr>
        <w:pStyle w:val="Akapitzlist"/>
        <w:numPr>
          <w:ilvl w:val="0"/>
          <w:numId w:val="40"/>
        </w:numPr>
      </w:pPr>
      <w:r w:rsidRPr="00C0340F">
        <w:t>Raporty pośrednie nr 1, zgodnie z Załącznikiem nr 5b i 5c do</w:t>
      </w:r>
      <w:r w:rsidR="00625393" w:rsidRPr="00C0340F">
        <w:t xml:space="preserve"> </w:t>
      </w:r>
      <w:r w:rsidR="00625547" w:rsidRPr="00C0340F">
        <w:t>W</w:t>
      </w:r>
      <w:r w:rsidRPr="00C0340F">
        <w:t>T.</w:t>
      </w:r>
    </w:p>
    <w:p w14:paraId="4CFF4E03" w14:textId="77777777" w:rsidR="009D34A0" w:rsidRPr="00C0340F" w:rsidRDefault="009D34A0" w:rsidP="00C427E0">
      <w:pPr>
        <w:pStyle w:val="Akapitzlist"/>
        <w:numPr>
          <w:ilvl w:val="0"/>
          <w:numId w:val="40"/>
        </w:numPr>
      </w:pPr>
      <w:r w:rsidRPr="00C0340F">
        <w:t>Protokoły uzgodnienia granic z powiatami sąsiednimi wraz z załącznikami graficznymi.</w:t>
      </w:r>
    </w:p>
    <w:p w14:paraId="7960B326" w14:textId="5EC00147" w:rsidR="009D34A0" w:rsidRPr="00C0340F" w:rsidRDefault="009D34A0" w:rsidP="00C427E0">
      <w:pPr>
        <w:pStyle w:val="Akapitzlist"/>
        <w:numPr>
          <w:ilvl w:val="0"/>
          <w:numId w:val="40"/>
        </w:numPr>
      </w:pPr>
      <w:r w:rsidRPr="00C0340F">
        <w:t xml:space="preserve">Rastry map skalibrowane zgodnie z § 49 </w:t>
      </w:r>
      <w:proofErr w:type="spellStart"/>
      <w:r w:rsidRPr="00C0340F">
        <w:t>Rozp</w:t>
      </w:r>
      <w:proofErr w:type="spellEnd"/>
      <w:r w:rsidRPr="00C0340F">
        <w:t xml:space="preserve">. o standardach wraz z plikami </w:t>
      </w:r>
      <w:proofErr w:type="spellStart"/>
      <w:r w:rsidRPr="00C0340F">
        <w:t>georeferencji</w:t>
      </w:r>
      <w:proofErr w:type="spellEnd"/>
      <w:r w:rsidRPr="00C0340F">
        <w:t xml:space="preserve"> i raportami z</w:t>
      </w:r>
      <w:r w:rsidR="00625547" w:rsidRPr="00C0340F">
        <w:t xml:space="preserve"> </w:t>
      </w:r>
      <w:r w:rsidRPr="00C0340F">
        <w:t>transformacji.</w:t>
      </w:r>
    </w:p>
    <w:p w14:paraId="0DC5AA1A" w14:textId="77777777" w:rsidR="00E13A25" w:rsidRPr="00C0340F" w:rsidRDefault="001202CE" w:rsidP="00C427E0">
      <w:pPr>
        <w:pStyle w:val="Akapitzlist"/>
        <w:numPr>
          <w:ilvl w:val="0"/>
          <w:numId w:val="40"/>
        </w:numPr>
      </w:pPr>
      <w:r w:rsidRPr="00C0340F">
        <w:t>Mapy wywiadu terenowego osobno dla każdego z obrębów</w:t>
      </w:r>
      <w:r w:rsidR="00502B45" w:rsidRPr="00C0340F">
        <w:t xml:space="preserve"> </w:t>
      </w:r>
      <w:r w:rsidRPr="00C0340F">
        <w:t>ewidencyjnych.</w:t>
      </w:r>
    </w:p>
    <w:p w14:paraId="731B4D22" w14:textId="77777777" w:rsidR="00E13A25" w:rsidRPr="00C0340F" w:rsidRDefault="001202CE" w:rsidP="00C427E0">
      <w:pPr>
        <w:pStyle w:val="Akapitzlist"/>
        <w:numPr>
          <w:ilvl w:val="0"/>
          <w:numId w:val="40"/>
        </w:numPr>
      </w:pPr>
      <w:r w:rsidRPr="00C0340F">
        <w:t>Szkice polowe z terenowej weryfikacji budynków. W wersji cyfrowej szkice powinny być posegregowane według numerów, osobno dla każdego obrębu ewidencyjnego.</w:t>
      </w:r>
    </w:p>
    <w:p w14:paraId="796AF933" w14:textId="77777777" w:rsidR="00E13A25" w:rsidRPr="00C0340F" w:rsidRDefault="001202CE" w:rsidP="00C427E0">
      <w:pPr>
        <w:pStyle w:val="Akapitzlist"/>
        <w:numPr>
          <w:ilvl w:val="0"/>
          <w:numId w:val="40"/>
        </w:numPr>
      </w:pPr>
      <w:r w:rsidRPr="00C0340F">
        <w:t>Zdjęcia budynków posegregowane według numerów działek osobno dla każdego obrębu.</w:t>
      </w:r>
    </w:p>
    <w:p w14:paraId="17E71071" w14:textId="77777777" w:rsidR="00E13A25" w:rsidRPr="00C0340F" w:rsidRDefault="001202CE" w:rsidP="00C427E0">
      <w:pPr>
        <w:pStyle w:val="Akapitzlist"/>
        <w:numPr>
          <w:ilvl w:val="0"/>
          <w:numId w:val="40"/>
        </w:numPr>
      </w:pPr>
      <w:r w:rsidRPr="00C0340F">
        <w:t>Wykaz współrzędnych punktów pozyskanych w wyniku geodezyjnych pomiarów fotogrametrycznych.</w:t>
      </w:r>
    </w:p>
    <w:p w14:paraId="166E7CB8" w14:textId="77777777" w:rsidR="00E13A25" w:rsidRPr="00C0340F" w:rsidRDefault="001202CE" w:rsidP="00C427E0">
      <w:pPr>
        <w:pStyle w:val="Akapitzlist"/>
        <w:numPr>
          <w:ilvl w:val="0"/>
          <w:numId w:val="40"/>
        </w:numPr>
      </w:pPr>
      <w:r w:rsidRPr="00C0340F">
        <w:t>Wykaz współrzędnych punktów pozyskanych w wyniku geodezyjnych pomiarów terenowych.</w:t>
      </w:r>
    </w:p>
    <w:p w14:paraId="27B36521" w14:textId="77777777" w:rsidR="00E13A25" w:rsidRPr="00C0340F" w:rsidRDefault="001202CE" w:rsidP="00C427E0">
      <w:pPr>
        <w:pStyle w:val="Akapitzlist"/>
        <w:numPr>
          <w:ilvl w:val="0"/>
          <w:numId w:val="40"/>
        </w:numPr>
      </w:pPr>
      <w:r w:rsidRPr="00C0340F">
        <w:t>Dokumentacja z założenia i wyrównania osnowy</w:t>
      </w:r>
      <w:r w:rsidR="00502B45" w:rsidRPr="00C0340F">
        <w:t xml:space="preserve"> </w:t>
      </w:r>
      <w:r w:rsidRPr="00C0340F">
        <w:t>pomiarowej.</w:t>
      </w:r>
    </w:p>
    <w:p w14:paraId="099E8BD1" w14:textId="62D4D48F" w:rsidR="00E13A25" w:rsidRPr="001644CA" w:rsidRDefault="001202CE" w:rsidP="00C427E0">
      <w:pPr>
        <w:pStyle w:val="Akapitzlist"/>
        <w:numPr>
          <w:ilvl w:val="0"/>
          <w:numId w:val="40"/>
        </w:numPr>
      </w:pPr>
      <w:r w:rsidRPr="001644CA">
        <w:t>Raporty pierwotne nie zawierające działań naprawczych, zgodnie z Załącznikami nr 5a, 5b i 5c oraz 6</w:t>
      </w:r>
      <w:r w:rsidR="000E1B0F" w:rsidRPr="001644CA">
        <w:t xml:space="preserve"> i 6a</w:t>
      </w:r>
      <w:r w:rsidRPr="001644CA">
        <w:t xml:space="preserve"> do</w:t>
      </w:r>
      <w:r w:rsidR="0070584A" w:rsidRPr="001644CA">
        <w:t xml:space="preserve"> </w:t>
      </w:r>
      <w:r w:rsidRPr="001644CA">
        <w:t>WT.</w:t>
      </w:r>
    </w:p>
    <w:p w14:paraId="22668A19" w14:textId="63CBCF6C" w:rsidR="00E13A25" w:rsidRPr="00C0340F" w:rsidRDefault="001202CE" w:rsidP="00C427E0">
      <w:pPr>
        <w:pStyle w:val="Akapitzlist"/>
        <w:numPr>
          <w:ilvl w:val="0"/>
          <w:numId w:val="40"/>
        </w:numPr>
      </w:pPr>
      <w:r w:rsidRPr="00C0340F">
        <w:t>Wykaz działek ewidencyjnych przewidzianych do ustalenia i działek ewidencyjnych objętych ustaleniem, zgodnie z Załącznikami nr 4a i 4b do</w:t>
      </w:r>
      <w:r w:rsidR="00FB38A9" w:rsidRPr="00C0340F">
        <w:t xml:space="preserve"> </w:t>
      </w:r>
      <w:r w:rsidRPr="00C0340F">
        <w:t>WT.</w:t>
      </w:r>
    </w:p>
    <w:p w14:paraId="52CCAB43" w14:textId="77777777" w:rsidR="00E13A25" w:rsidRPr="00C0340F" w:rsidRDefault="001202CE" w:rsidP="00C427E0">
      <w:pPr>
        <w:pStyle w:val="Akapitzlist"/>
        <w:numPr>
          <w:ilvl w:val="0"/>
          <w:numId w:val="40"/>
        </w:numPr>
      </w:pPr>
      <w:r w:rsidRPr="00C0340F">
        <w:t>Dokumentację z  ustaleń  granic  działek  ewidencyjnych  skompletowaną  osobno dla każdego ustalenia, w</w:t>
      </w:r>
      <w:r w:rsidR="008D4385" w:rsidRPr="00C0340F">
        <w:t xml:space="preserve"> </w:t>
      </w:r>
      <w:r w:rsidRPr="00C0340F">
        <w:t>tym:</w:t>
      </w:r>
    </w:p>
    <w:p w14:paraId="10D2FC70" w14:textId="77777777" w:rsidR="00E13A25" w:rsidRPr="00C0340F" w:rsidRDefault="008D4385" w:rsidP="00C427E0">
      <w:pPr>
        <w:pStyle w:val="Akapitzlist"/>
        <w:numPr>
          <w:ilvl w:val="0"/>
          <w:numId w:val="73"/>
        </w:numPr>
      </w:pPr>
      <w:r w:rsidRPr="00C0340F">
        <w:t>P</w:t>
      </w:r>
      <w:r w:rsidR="001202CE" w:rsidRPr="00C0340F">
        <w:t>rotokoły</w:t>
      </w:r>
      <w:r w:rsidRPr="00C0340F">
        <w:t xml:space="preserve"> </w:t>
      </w:r>
      <w:r w:rsidR="001202CE" w:rsidRPr="00C0340F">
        <w:t>ustaleń,</w:t>
      </w:r>
    </w:p>
    <w:p w14:paraId="092B1907" w14:textId="77777777" w:rsidR="00E13A25" w:rsidRPr="00C0340F" w:rsidRDefault="008D4385" w:rsidP="00C427E0">
      <w:pPr>
        <w:pStyle w:val="Akapitzlist"/>
        <w:numPr>
          <w:ilvl w:val="0"/>
          <w:numId w:val="73"/>
        </w:numPr>
      </w:pPr>
      <w:r w:rsidRPr="00C0340F">
        <w:t>S</w:t>
      </w:r>
      <w:r w:rsidR="001202CE" w:rsidRPr="00C0340F">
        <w:t>zkice</w:t>
      </w:r>
      <w:r w:rsidRPr="00C0340F">
        <w:t xml:space="preserve"> </w:t>
      </w:r>
      <w:r w:rsidR="001202CE" w:rsidRPr="00C0340F">
        <w:t>graniczne,</w:t>
      </w:r>
    </w:p>
    <w:p w14:paraId="556BC7D5" w14:textId="77777777" w:rsidR="00E13A25" w:rsidRPr="00C0340F" w:rsidRDefault="001202CE" w:rsidP="00C427E0">
      <w:pPr>
        <w:pStyle w:val="Akapitzlist"/>
        <w:numPr>
          <w:ilvl w:val="0"/>
          <w:numId w:val="73"/>
        </w:numPr>
      </w:pPr>
      <w:r w:rsidRPr="00C0340F">
        <w:t>materiały źródłowe wraz z wynikami ich</w:t>
      </w:r>
      <w:r w:rsidR="008D4385" w:rsidRPr="00C0340F">
        <w:t xml:space="preserve"> </w:t>
      </w:r>
      <w:r w:rsidRPr="00C0340F">
        <w:t>weryfikacji,</w:t>
      </w:r>
    </w:p>
    <w:p w14:paraId="22DE0940" w14:textId="52BF7248" w:rsidR="00E13A25" w:rsidRPr="00C0340F" w:rsidRDefault="001202CE" w:rsidP="00C427E0">
      <w:pPr>
        <w:pStyle w:val="Akapitzlist"/>
        <w:numPr>
          <w:ilvl w:val="0"/>
          <w:numId w:val="73"/>
        </w:numPr>
      </w:pPr>
      <w:r w:rsidRPr="00C0340F">
        <w:t>zwrotne</w:t>
      </w:r>
      <w:r w:rsidRPr="00C0340F">
        <w:tab/>
        <w:t>potwierdzenia</w:t>
      </w:r>
      <w:r w:rsidRPr="00C0340F">
        <w:tab/>
        <w:t>odbioru</w:t>
      </w:r>
      <w:r w:rsidRPr="00C0340F">
        <w:tab/>
        <w:t>zawiadomień</w:t>
      </w:r>
      <w:r w:rsidRPr="00C0340F">
        <w:tab/>
        <w:t>o</w:t>
      </w:r>
      <w:r w:rsidRPr="00C0340F">
        <w:tab/>
        <w:t>ustaleniu</w:t>
      </w:r>
      <w:r w:rsidR="00C70187" w:rsidRPr="00C0340F">
        <w:t xml:space="preserve"> </w:t>
      </w:r>
      <w:r w:rsidRPr="00C0340F">
        <w:t>lub</w:t>
      </w:r>
      <w:r w:rsidRPr="00C0340F">
        <w:tab/>
        <w:t>kopia ogłoszenia na stronach BIP</w:t>
      </w:r>
      <w:r w:rsidR="008D4385" w:rsidRPr="00C0340F">
        <w:t xml:space="preserve"> </w:t>
      </w:r>
      <w:r w:rsidRPr="00C0340F">
        <w:t>Zamawiającego.</w:t>
      </w:r>
    </w:p>
    <w:p w14:paraId="3B15B20B" w14:textId="1CE14FC8" w:rsidR="00E13A25" w:rsidRPr="001644CA" w:rsidRDefault="001202CE" w:rsidP="00C427E0">
      <w:pPr>
        <w:pStyle w:val="Akapitzlist"/>
        <w:numPr>
          <w:ilvl w:val="0"/>
          <w:numId w:val="40"/>
        </w:numPr>
      </w:pPr>
      <w:r w:rsidRPr="001644CA">
        <w:t>Raporty ostateczne z  porównania  danych  geometrycznych  i  opisowych,  zgodnie z załącznikami 5a, 5b i 5c oraz 6 do</w:t>
      </w:r>
      <w:r w:rsidR="00FB38A9" w:rsidRPr="001644CA">
        <w:t xml:space="preserve"> </w:t>
      </w:r>
      <w:r w:rsidRPr="001644CA">
        <w:t>WT.</w:t>
      </w:r>
    </w:p>
    <w:p w14:paraId="4A5C2903" w14:textId="77777777" w:rsidR="00E13A25" w:rsidRPr="00C0340F" w:rsidRDefault="001202CE" w:rsidP="00C427E0">
      <w:pPr>
        <w:pStyle w:val="Akapitzlist"/>
        <w:numPr>
          <w:ilvl w:val="0"/>
          <w:numId w:val="40"/>
        </w:numPr>
      </w:pPr>
      <w:r w:rsidRPr="00C0340F">
        <w:lastRenderedPageBreak/>
        <w:t>Dokumenty, które w postaci pierwotnej  są analogowe,  należy przekazać w tej  postaci w operacie technicznym, po pozytywnym wyniku</w:t>
      </w:r>
      <w:r w:rsidR="00452F27" w:rsidRPr="00C0340F">
        <w:t xml:space="preserve"> </w:t>
      </w:r>
      <w:r w:rsidRPr="00C0340F">
        <w:t>kontroli.</w:t>
      </w:r>
    </w:p>
    <w:p w14:paraId="4C9E29D6" w14:textId="77777777" w:rsidR="00E13A25" w:rsidRPr="00C0340F" w:rsidRDefault="001202CE" w:rsidP="00C427E0">
      <w:pPr>
        <w:pStyle w:val="Akapitzlist"/>
        <w:numPr>
          <w:ilvl w:val="0"/>
          <w:numId w:val="40"/>
        </w:numPr>
      </w:pPr>
      <w:r w:rsidRPr="00C0340F">
        <w:t xml:space="preserve">Dokumentacja konieczna do przekazania w ramach kontroli </w:t>
      </w:r>
      <w:r w:rsidR="00452F27" w:rsidRPr="00C0340F">
        <w:t>Etapu I</w:t>
      </w:r>
      <w:r w:rsidRPr="00C0340F">
        <w:t xml:space="preserve"> może być uzupełniona lub zmieniona w trakcie realizacji prac w ramach uzgodnień pomiędzy Wykonawcą a Zamawiającym. Uzgodnienia te powinny mieć formę pisemną i powinny być wpisane do</w:t>
      </w:r>
      <w:r w:rsidR="00E84BB8" w:rsidRPr="00C0340F">
        <w:t xml:space="preserve"> </w:t>
      </w:r>
      <w:r w:rsidRPr="00C0340F">
        <w:t>DR.</w:t>
      </w:r>
    </w:p>
    <w:p w14:paraId="6AB7D719" w14:textId="77777777" w:rsidR="00E13A25" w:rsidRPr="00C0340F" w:rsidRDefault="001202CE" w:rsidP="00C427E0">
      <w:pPr>
        <w:pStyle w:val="Akapitzlist"/>
        <w:numPr>
          <w:ilvl w:val="0"/>
          <w:numId w:val="40"/>
        </w:numPr>
      </w:pPr>
      <w:r w:rsidRPr="00C0340F">
        <w:t xml:space="preserve">Wprowadzenie zmienionych danych </w:t>
      </w:r>
      <w:proofErr w:type="spellStart"/>
      <w:r w:rsidRPr="00C0340F">
        <w:t>EGiB</w:t>
      </w:r>
      <w:proofErr w:type="spellEnd"/>
      <w:r w:rsidRPr="00C0340F">
        <w:t xml:space="preserve"> do kopii </w:t>
      </w:r>
      <w:proofErr w:type="spellStart"/>
      <w:r w:rsidRPr="00C0340F">
        <w:t>BDPZGiK</w:t>
      </w:r>
      <w:proofErr w:type="spellEnd"/>
      <w:r w:rsidRPr="00C0340F">
        <w:t xml:space="preserve"> wymaga założenia blokady danych w zakresie </w:t>
      </w:r>
      <w:proofErr w:type="spellStart"/>
      <w:r w:rsidRPr="00C0340F">
        <w:t>EGiB</w:t>
      </w:r>
      <w:proofErr w:type="spellEnd"/>
      <w:r w:rsidRPr="00C0340F">
        <w:t xml:space="preserve"> na obszarze objętym zmianami wraz z wydaniem zbiorów wymiany danych z kopii </w:t>
      </w:r>
      <w:proofErr w:type="spellStart"/>
      <w:r w:rsidRPr="00C0340F">
        <w:t>BDPZGiK</w:t>
      </w:r>
      <w:proofErr w:type="spellEnd"/>
      <w:r w:rsidR="000349AA" w:rsidRPr="00C0340F">
        <w:t xml:space="preserve"> </w:t>
      </w:r>
      <w:r w:rsidRPr="00C0340F">
        <w:t xml:space="preserve"> do</w:t>
      </w:r>
      <w:r w:rsidR="000349AA" w:rsidRPr="00C0340F">
        <w:t xml:space="preserve"> </w:t>
      </w:r>
      <w:r w:rsidRPr="00C0340F">
        <w:t>modyfikacji.</w:t>
      </w:r>
    </w:p>
    <w:p w14:paraId="29C3CA8D" w14:textId="77777777" w:rsidR="00E13A25" w:rsidRPr="00C0340F" w:rsidRDefault="001202CE" w:rsidP="00C427E0">
      <w:pPr>
        <w:pStyle w:val="Akapitzlist"/>
        <w:numPr>
          <w:ilvl w:val="0"/>
          <w:numId w:val="40"/>
        </w:numPr>
      </w:pPr>
      <w:r w:rsidRPr="00C0340F">
        <w:t xml:space="preserve">Blokada kopii </w:t>
      </w:r>
      <w:proofErr w:type="spellStart"/>
      <w:r w:rsidRPr="00C0340F">
        <w:t>BDPZGiK</w:t>
      </w:r>
      <w:proofErr w:type="spellEnd"/>
      <w:r w:rsidRPr="00C0340F">
        <w:t xml:space="preserve"> jest zwalniana a Wykonawca wykonuje wszystkie czynności związane z poprawą błędów oraz zasileniem danych ewidencyjnych kopii </w:t>
      </w:r>
      <w:proofErr w:type="spellStart"/>
      <w:r w:rsidRPr="00C0340F">
        <w:t>BDPZGiK</w:t>
      </w:r>
      <w:proofErr w:type="spellEnd"/>
      <w:r w:rsidRPr="00C0340F">
        <w:t xml:space="preserve"> jeszcze raz na ponownie wydanych aktualnych danych w</w:t>
      </w:r>
      <w:r w:rsidR="000349AA" w:rsidRPr="00C0340F">
        <w:t xml:space="preserve"> </w:t>
      </w:r>
      <w:r w:rsidRPr="00C0340F">
        <w:t>przypadku:</w:t>
      </w:r>
    </w:p>
    <w:p w14:paraId="573E4F59" w14:textId="796ACCBF" w:rsidR="00E13A25" w:rsidRPr="005844A3" w:rsidRDefault="005844A3" w:rsidP="00C427E0">
      <w:pPr>
        <w:pStyle w:val="Akapitzlist"/>
        <w:numPr>
          <w:ilvl w:val="0"/>
          <w:numId w:val="72"/>
        </w:numPr>
      </w:pPr>
      <w:r>
        <w:t>negatywnego</w:t>
      </w:r>
      <w:r w:rsidR="001B298B" w:rsidRPr="005844A3">
        <w:t xml:space="preserve"> wyniku</w:t>
      </w:r>
      <w:r w:rsidR="001202CE" w:rsidRPr="005844A3">
        <w:t xml:space="preserve"> kontroli ilościowej</w:t>
      </w:r>
      <w:r w:rsidR="00446498" w:rsidRPr="005844A3">
        <w:t xml:space="preserve"> </w:t>
      </w:r>
      <w:r>
        <w:t>i</w:t>
      </w:r>
      <w:r w:rsidR="001202CE" w:rsidRPr="005844A3">
        <w:t xml:space="preserve"> struktury określonego statusem "dane niepoprawne"</w:t>
      </w:r>
      <w:r w:rsidR="00C70187" w:rsidRPr="005844A3">
        <w:t>;</w:t>
      </w:r>
    </w:p>
    <w:p w14:paraId="0C76F828" w14:textId="77777777" w:rsidR="00E13A25" w:rsidRPr="00C0340F" w:rsidRDefault="001202CE" w:rsidP="00C70187">
      <w:pPr>
        <w:pStyle w:val="Akapitzlist"/>
        <w:numPr>
          <w:ilvl w:val="0"/>
          <w:numId w:val="0"/>
        </w:numPr>
        <w:ind w:left="1647"/>
      </w:pPr>
      <w:r w:rsidRPr="00C0340F">
        <w:t>lub</w:t>
      </w:r>
    </w:p>
    <w:p w14:paraId="4B1ABC72" w14:textId="1E72D4FE" w:rsidR="00E13A25" w:rsidRPr="00C0340F" w:rsidRDefault="001B298B" w:rsidP="00C427E0">
      <w:pPr>
        <w:pStyle w:val="Akapitzlist"/>
        <w:numPr>
          <w:ilvl w:val="0"/>
          <w:numId w:val="72"/>
        </w:numPr>
      </w:pPr>
      <w:r w:rsidRPr="00C0340F">
        <w:t>negatywnego wyniku kontroli jakościowej określonego statusem ‘dane niepoprawne’.</w:t>
      </w:r>
    </w:p>
    <w:p w14:paraId="4AF6464D" w14:textId="3E7C96AF" w:rsidR="00E13A25" w:rsidRPr="00C0340F" w:rsidRDefault="001202CE" w:rsidP="00C427E0">
      <w:pPr>
        <w:pStyle w:val="Akapitzlist"/>
        <w:numPr>
          <w:ilvl w:val="0"/>
          <w:numId w:val="40"/>
        </w:numPr>
      </w:pPr>
      <w:r w:rsidRPr="00C0340F">
        <w:t xml:space="preserve">Na wniosek Wykonawcy,  Zamawiający, w terminie do 5 dni roboczych, skonfiguruje i udostępni kopię </w:t>
      </w:r>
      <w:proofErr w:type="spellStart"/>
      <w:r w:rsidRPr="00C0340F">
        <w:t>BDPZGiK</w:t>
      </w:r>
      <w:proofErr w:type="spellEnd"/>
      <w:r w:rsidRPr="00C0340F">
        <w:t xml:space="preserve"> </w:t>
      </w:r>
      <w:r w:rsidR="00070387">
        <w:t>lub MSP</w:t>
      </w:r>
      <w:r w:rsidRPr="00C0340F">
        <w:t xml:space="preserve"> w celu umożliwienia Wykonawcy zasilenie rezultatami prac wykonanych w ramach </w:t>
      </w:r>
      <w:r w:rsidR="00154ECC" w:rsidRPr="00C0340F">
        <w:t>Etapu I.</w:t>
      </w:r>
    </w:p>
    <w:p w14:paraId="64F3CE23" w14:textId="128E9DB6" w:rsidR="00E13A25" w:rsidRPr="00C0340F" w:rsidRDefault="001202CE" w:rsidP="00C427E0">
      <w:pPr>
        <w:pStyle w:val="Akapitzlist"/>
        <w:numPr>
          <w:ilvl w:val="0"/>
          <w:numId w:val="40"/>
        </w:numPr>
      </w:pPr>
      <w:r w:rsidRPr="00C0340F">
        <w:t xml:space="preserve">Wykonawca  po  zaimportowaniu   danych   do   kopii   </w:t>
      </w:r>
      <w:proofErr w:type="spellStart"/>
      <w:r w:rsidRPr="00C0340F">
        <w:t>BDPZGiK</w:t>
      </w:r>
      <w:proofErr w:type="spellEnd"/>
      <w:r w:rsidRPr="00C0340F">
        <w:t xml:space="preserve">   wygeneruje   pliki  w formacie GML ze zintegrowanymi danymi opisowo-geometrycznymi </w:t>
      </w:r>
      <w:proofErr w:type="spellStart"/>
      <w:r w:rsidRPr="00C0340F">
        <w:t>EGiB</w:t>
      </w:r>
      <w:proofErr w:type="spellEnd"/>
      <w:r w:rsidRPr="00C0340F">
        <w:t xml:space="preserve">. Następnie Wykonawca przy pomocy swoich zasobów sprzętowych dokona weryfikacji poprawności wygenerowanych plików GML za pomocą programów komputerowych do tego  służących udostępnionych przez organy centralne (np. </w:t>
      </w:r>
      <w:proofErr w:type="spellStart"/>
      <w:r w:rsidRPr="00C0340F">
        <w:t>walidator</w:t>
      </w:r>
      <w:proofErr w:type="spellEnd"/>
      <w:r w:rsidRPr="00C0340F">
        <w:t xml:space="preserve"> udostępniany przez </w:t>
      </w:r>
      <w:proofErr w:type="spellStart"/>
      <w:r w:rsidRPr="00C0340F">
        <w:t>GUGiK</w:t>
      </w:r>
      <w:proofErr w:type="spellEnd"/>
      <w:r w:rsidRPr="00C0340F">
        <w:t>). Jeżeli  w  wyniku  tych  kontroli  stwierdzone  zostaną  błędy  krytyczne  i  ostrzeżenia  w weryfikowanych  plikach,  to  Wykonawca  zobowiązany  jest  do  ich  usunięcia  wraz z poprawieniem odpowiedniej dokumentacji źródłowej zamieszczonej w przygotowanym przez Wykonawcę operacie ewidencyjnym. W przypadku, gdy wykryte błędy  i ostrzeżenia są nieuzasadnione (np. występuje niewłaściwa interpretacja danych przez program weryfikujący plik), Wykonawca w raportach zamieści jednoznaczne wyjaśnienia poszczególnych przypadków. Główne części tych raportów z walidacji, zawierające syntetyczne informacje charakteryzujące całe raporty (statystyki), należy przekazać Zamawiającemu</w:t>
      </w:r>
      <w:r w:rsidR="00842D5A" w:rsidRPr="00C0340F">
        <w:t xml:space="preserve"> </w:t>
      </w:r>
      <w:r w:rsidRPr="00C0340F">
        <w:t>w postac</w:t>
      </w:r>
      <w:r w:rsidR="00842D5A" w:rsidRPr="00C0340F">
        <w:rPr>
          <w:strike/>
        </w:rPr>
        <w:t>i</w:t>
      </w:r>
      <w:r w:rsidRPr="00C0340F">
        <w:t xml:space="preserve"> </w:t>
      </w:r>
      <w:r w:rsidR="00880F5F" w:rsidRPr="00C0340F">
        <w:t xml:space="preserve">plików </w:t>
      </w:r>
      <w:r w:rsidRPr="00C0340F">
        <w:t xml:space="preserve">podpisanych </w:t>
      </w:r>
      <w:r w:rsidR="00880F5F" w:rsidRPr="00C0340F">
        <w:t xml:space="preserve">podpisem kwalifikowanym </w:t>
      </w:r>
      <w:r w:rsidRPr="00C0340F">
        <w:t>przez Wykonawcę.</w:t>
      </w:r>
    </w:p>
    <w:p w14:paraId="78381091" w14:textId="76266253" w:rsidR="00E13A25" w:rsidRPr="00C0340F" w:rsidRDefault="000349AA" w:rsidP="00C427E0">
      <w:pPr>
        <w:pStyle w:val="Akapitzlist"/>
        <w:numPr>
          <w:ilvl w:val="0"/>
          <w:numId w:val="40"/>
        </w:numPr>
      </w:pPr>
      <w:r w:rsidRPr="00C0340F">
        <w:t xml:space="preserve">Do zakończenia </w:t>
      </w:r>
      <w:r w:rsidR="001B298B" w:rsidRPr="00C0340F">
        <w:t>Etapu</w:t>
      </w:r>
      <w:r w:rsidRPr="00C0340F">
        <w:t xml:space="preserve"> I</w:t>
      </w:r>
      <w:r w:rsidR="001202CE" w:rsidRPr="00C0340F">
        <w:t xml:space="preserve"> w zakresie utworzenia bazy </w:t>
      </w:r>
      <w:proofErr w:type="spellStart"/>
      <w:r w:rsidR="001202CE" w:rsidRPr="00C0340F">
        <w:t>EGiB</w:t>
      </w:r>
      <w:proofErr w:type="spellEnd"/>
      <w:r w:rsidR="001202CE" w:rsidRPr="00C0340F">
        <w:t xml:space="preserve"> wymagane jest wygenerowanie w programie </w:t>
      </w:r>
      <w:proofErr w:type="spellStart"/>
      <w:r w:rsidR="001202CE" w:rsidRPr="00C0340F">
        <w:t>TurboEWID</w:t>
      </w:r>
      <w:proofErr w:type="spellEnd"/>
      <w:r w:rsidR="001202CE" w:rsidRPr="00C0340F">
        <w:t xml:space="preserve">, w oparciu o zmodyfikowaną kopię </w:t>
      </w:r>
      <w:proofErr w:type="spellStart"/>
      <w:r w:rsidR="001202CE" w:rsidRPr="00C0340F">
        <w:t>BDPZGiK</w:t>
      </w:r>
      <w:proofErr w:type="spellEnd"/>
      <w:r w:rsidR="00070387">
        <w:t xml:space="preserve"> lub MSP</w:t>
      </w:r>
      <w:r w:rsidR="001202CE" w:rsidRPr="00C0340F">
        <w:t>, poprawnych raportów podstawowych i pomocniczych z bazy</w:t>
      </w:r>
      <w:r w:rsidRPr="00C0340F">
        <w:t xml:space="preserve"> </w:t>
      </w:r>
      <w:proofErr w:type="spellStart"/>
      <w:r w:rsidR="001202CE" w:rsidRPr="00C0340F">
        <w:t>EGiB</w:t>
      </w:r>
      <w:proofErr w:type="spellEnd"/>
      <w:r w:rsidR="001202CE" w:rsidRPr="00C0340F">
        <w:t>.</w:t>
      </w:r>
    </w:p>
    <w:p w14:paraId="19E0948C" w14:textId="2CCC989C" w:rsidR="00E13A25" w:rsidRPr="00C0340F" w:rsidRDefault="001202CE" w:rsidP="00C427E0">
      <w:pPr>
        <w:pStyle w:val="Akapitzlist"/>
        <w:numPr>
          <w:ilvl w:val="0"/>
          <w:numId w:val="40"/>
        </w:numPr>
      </w:pPr>
      <w:r w:rsidRPr="00C0340F">
        <w:t xml:space="preserve">Podobny do powyżej opisanego tok  pracy będzie  obowiązywał  Wykonawcę  również w trakcie realizacji </w:t>
      </w:r>
      <w:r w:rsidR="000349AA" w:rsidRPr="00C0340F">
        <w:t>Etapu</w:t>
      </w:r>
      <w:r w:rsidR="008D1C52" w:rsidRPr="00C0340F">
        <w:t xml:space="preserve"> II</w:t>
      </w:r>
      <w:r w:rsidRPr="00C0340F">
        <w:t xml:space="preserve"> z wykorzystaniem</w:t>
      </w:r>
      <w:r w:rsidR="000349AA" w:rsidRPr="00C0340F">
        <w:t xml:space="preserve"> </w:t>
      </w:r>
      <w:proofErr w:type="spellStart"/>
      <w:r w:rsidRPr="00C0340F">
        <w:t>BDPZGiK</w:t>
      </w:r>
      <w:proofErr w:type="spellEnd"/>
      <w:r w:rsidRPr="00C0340F">
        <w:t>.</w:t>
      </w:r>
      <w:r w:rsidR="00DF5633" w:rsidRPr="00C0340F">
        <w:t xml:space="preserve"> </w:t>
      </w:r>
    </w:p>
    <w:p w14:paraId="57AF7ABA" w14:textId="77777777" w:rsidR="00E13A25" w:rsidRPr="00446498" w:rsidRDefault="001202CE" w:rsidP="00C427E0">
      <w:pPr>
        <w:pStyle w:val="Akapitzlist"/>
        <w:numPr>
          <w:ilvl w:val="0"/>
          <w:numId w:val="40"/>
        </w:numPr>
      </w:pPr>
      <w:r w:rsidRPr="00446498">
        <w:t>W przypadku pozytywnego wyniku kontroli określonego statusem "dane po</w:t>
      </w:r>
      <w:r w:rsidR="000349AA" w:rsidRPr="00446498">
        <w:t>prawne" następuje odbiór Etapu I</w:t>
      </w:r>
      <w:r w:rsidRPr="00446498">
        <w:t>.</w:t>
      </w:r>
    </w:p>
    <w:p w14:paraId="5AF9B4E8" w14:textId="2027E4D4" w:rsidR="0004631C" w:rsidRPr="00AF263C" w:rsidRDefault="001202CE" w:rsidP="00C427E0">
      <w:pPr>
        <w:pStyle w:val="Akapitzlist"/>
        <w:numPr>
          <w:ilvl w:val="0"/>
          <w:numId w:val="40"/>
        </w:numPr>
      </w:pPr>
      <w:r w:rsidRPr="00C0340F">
        <w:t xml:space="preserve">W celu sprawnej aktualizacji </w:t>
      </w:r>
      <w:proofErr w:type="spellStart"/>
      <w:r w:rsidRPr="00C0340F">
        <w:t>BDPZGiK</w:t>
      </w:r>
      <w:proofErr w:type="spellEnd"/>
      <w:r w:rsidRPr="00C0340F">
        <w:t xml:space="preserve"> zmodernizowanymi danymi oraz </w:t>
      </w:r>
      <w:r w:rsidR="00880F5F" w:rsidRPr="00C0340F">
        <w:t xml:space="preserve">dla </w:t>
      </w:r>
      <w:r w:rsidRPr="00C0340F">
        <w:t xml:space="preserve">zachowania spójności, </w:t>
      </w:r>
      <w:r w:rsidR="00880F5F" w:rsidRPr="00C0340F">
        <w:t xml:space="preserve">relacji </w:t>
      </w:r>
      <w:r w:rsidRPr="00C0340F">
        <w:t xml:space="preserve">i historii danych, Wykonawca jest zobowiązany do przeprowadzenia czynności wstępnych. Kwestie organizacyjne dotyczące powyższych prac należy uzgodnić, z co najmniej 14 dniowym wyprzedzeniem, z Zamawiającym i PMK. </w:t>
      </w:r>
      <w:r w:rsidR="0004631C">
        <w:t xml:space="preserve"> </w:t>
      </w:r>
      <w:r w:rsidR="0004631C" w:rsidRPr="00C0340F">
        <w:t xml:space="preserve">Wykonawca zmodyfikuje styki obrębów ewidencyjnych opracowywanej jednostki ewidencyjnej, </w:t>
      </w:r>
      <w:r w:rsidR="0004631C">
        <w:t>p</w:t>
      </w:r>
      <w:r w:rsidR="0004631C" w:rsidRPr="00C0340F">
        <w:t xml:space="preserve">o uzyskaniu pozytywnej oceny kontroli Etapu I </w:t>
      </w:r>
      <w:r w:rsidR="0004631C">
        <w:t xml:space="preserve"> </w:t>
      </w:r>
      <w:r w:rsidRPr="00C0340F">
        <w:t xml:space="preserve">Czynności te </w:t>
      </w:r>
      <w:r w:rsidRPr="00C0340F">
        <w:lastRenderedPageBreak/>
        <w:t xml:space="preserve">Wykonawca </w:t>
      </w:r>
      <w:r w:rsidR="00880F5F" w:rsidRPr="00C0340F">
        <w:t>wykona</w:t>
      </w:r>
      <w:r w:rsidR="00D94ADB" w:rsidRPr="00C0340F">
        <w:t xml:space="preserve"> na plikach do modyfikacji dla działek przylegających do granicy obrębu</w:t>
      </w:r>
      <w:r w:rsidR="00A37D32">
        <w:t xml:space="preserve"> oraz </w:t>
      </w:r>
      <w:r w:rsidR="0004631C" w:rsidRPr="00AF263C">
        <w:t xml:space="preserve">Wykonawca uzgodni i </w:t>
      </w:r>
      <w:r w:rsidR="00070387">
        <w:t>wprowadzi</w:t>
      </w:r>
      <w:r w:rsidR="0004631C" w:rsidRPr="00AF263C">
        <w:t xml:space="preserve"> do </w:t>
      </w:r>
      <w:proofErr w:type="spellStart"/>
      <w:r w:rsidR="0004631C" w:rsidRPr="00AF263C">
        <w:t>BDPZGiK</w:t>
      </w:r>
      <w:proofErr w:type="spellEnd"/>
      <w:r w:rsidR="0004631C" w:rsidRPr="00AF263C">
        <w:t>:</w:t>
      </w:r>
    </w:p>
    <w:p w14:paraId="389E17ED" w14:textId="77777777" w:rsidR="0004631C" w:rsidRPr="00167618" w:rsidRDefault="0004631C" w:rsidP="00C427E0">
      <w:pPr>
        <w:pStyle w:val="Akapitzlist"/>
        <w:numPr>
          <w:ilvl w:val="0"/>
          <w:numId w:val="26"/>
        </w:numPr>
      </w:pPr>
      <w:r w:rsidRPr="00167618">
        <w:t>wykaz  ksiąg  wieczystych   nieujawnionych   lub   niepoprawnie   wprowadzonych w</w:t>
      </w:r>
      <w:r>
        <w:t xml:space="preserve"> </w:t>
      </w:r>
      <w:proofErr w:type="spellStart"/>
      <w:r w:rsidRPr="00167618">
        <w:t>BDPZGiK</w:t>
      </w:r>
      <w:proofErr w:type="spellEnd"/>
      <w:r w:rsidRPr="00167618">
        <w:t>;</w:t>
      </w:r>
    </w:p>
    <w:p w14:paraId="2408AB4D" w14:textId="77777777" w:rsidR="0004631C" w:rsidRPr="00167618" w:rsidRDefault="0004631C" w:rsidP="00C427E0">
      <w:pPr>
        <w:pStyle w:val="Akapitzlist"/>
        <w:numPr>
          <w:ilvl w:val="0"/>
          <w:numId w:val="26"/>
        </w:numPr>
      </w:pPr>
      <w:r w:rsidRPr="00167618">
        <w:t xml:space="preserve">wykaz operatów wprowadzonych do opracowywanej mapy wektorowej </w:t>
      </w:r>
      <w:proofErr w:type="spellStart"/>
      <w:r w:rsidRPr="00167618">
        <w:t>EGiB</w:t>
      </w:r>
      <w:proofErr w:type="spellEnd"/>
      <w:r w:rsidRPr="00167618">
        <w:t xml:space="preserve"> nieujawnionych lub niepoprawnie wprowadzonych w</w:t>
      </w:r>
      <w:r>
        <w:t xml:space="preserve"> </w:t>
      </w:r>
      <w:proofErr w:type="spellStart"/>
      <w:r w:rsidRPr="00167618">
        <w:t>BDPZGiK</w:t>
      </w:r>
      <w:proofErr w:type="spellEnd"/>
      <w:r w:rsidRPr="00167618">
        <w:t>;</w:t>
      </w:r>
    </w:p>
    <w:p w14:paraId="7BA07865" w14:textId="77777777" w:rsidR="0004631C" w:rsidRPr="00A85975" w:rsidRDefault="0004631C" w:rsidP="00C427E0">
      <w:pPr>
        <w:pStyle w:val="Akapitzlist"/>
        <w:numPr>
          <w:ilvl w:val="0"/>
          <w:numId w:val="26"/>
        </w:numPr>
      </w:pPr>
      <w:r w:rsidRPr="00167618">
        <w:t xml:space="preserve">wykaz ulic nieujawnionych lub niepoprawnie wprowadzonych w </w:t>
      </w:r>
      <w:proofErr w:type="spellStart"/>
      <w:r w:rsidRPr="00167618">
        <w:t>BDPZGiK</w:t>
      </w:r>
      <w:proofErr w:type="spellEnd"/>
      <w:r w:rsidRPr="00167618">
        <w:t>.</w:t>
      </w:r>
    </w:p>
    <w:p w14:paraId="70F72426" w14:textId="77777777" w:rsidR="00E13A25" w:rsidRPr="00C0340F" w:rsidRDefault="001202CE" w:rsidP="00C427E0">
      <w:pPr>
        <w:pStyle w:val="Akapitzlist"/>
        <w:numPr>
          <w:ilvl w:val="0"/>
          <w:numId w:val="40"/>
        </w:numPr>
      </w:pPr>
      <w:r w:rsidRPr="00C0340F">
        <w:t>Wykonawca   jest   zobowiązany   powtórzyć   wszyst</w:t>
      </w:r>
      <w:r w:rsidR="001D635A" w:rsidRPr="00C0340F">
        <w:t>kie   prace   objęte  Etapem I</w:t>
      </w:r>
      <w:r w:rsidRPr="00C0340F">
        <w:t xml:space="preserve">   w</w:t>
      </w:r>
      <w:r w:rsidR="001D635A" w:rsidRPr="00C0340F">
        <w:t xml:space="preserve"> </w:t>
      </w:r>
      <w:r w:rsidRPr="00C0340F">
        <w:t>przypadku:</w:t>
      </w:r>
    </w:p>
    <w:p w14:paraId="39AF9151" w14:textId="193C9F6E" w:rsidR="00E13A25" w:rsidRPr="00C0340F" w:rsidRDefault="001202CE" w:rsidP="00C427E0">
      <w:pPr>
        <w:pStyle w:val="Akapitzlist"/>
        <w:numPr>
          <w:ilvl w:val="0"/>
          <w:numId w:val="41"/>
        </w:numPr>
        <w:ind w:left="1800"/>
      </w:pPr>
      <w:r w:rsidRPr="00C0340F">
        <w:t>negatywnego wyniku kontroli ilościowej i struktury określonego statusem "dane niepoprawne" wykonanej w drugiej iteracji lub iteracji wyższej, jeżeli Zamawiający dopuści wykonanie wyższej</w:t>
      </w:r>
      <w:r w:rsidR="003663E0" w:rsidRPr="00C0340F">
        <w:t xml:space="preserve"> </w:t>
      </w:r>
      <w:r w:rsidRPr="00C0340F">
        <w:t>iteracji</w:t>
      </w:r>
      <w:r w:rsidR="00C70187" w:rsidRPr="00C0340F">
        <w:t>;</w:t>
      </w:r>
    </w:p>
    <w:p w14:paraId="1F669450" w14:textId="77777777" w:rsidR="00E13A25" w:rsidRPr="00C0340F" w:rsidRDefault="001202CE" w:rsidP="0004631C">
      <w:pPr>
        <w:pStyle w:val="Tekstpodstawowy"/>
        <w:spacing w:after="120"/>
        <w:ind w:left="1074" w:firstLine="720"/>
      </w:pPr>
      <w:r w:rsidRPr="00C0340F">
        <w:t>lub</w:t>
      </w:r>
    </w:p>
    <w:p w14:paraId="3D548A45" w14:textId="299A84BB" w:rsidR="00E13A25" w:rsidRDefault="001202CE" w:rsidP="0004631C">
      <w:pPr>
        <w:pStyle w:val="Akapitzlist"/>
        <w:ind w:left="1794"/>
      </w:pPr>
      <w:r w:rsidRPr="00C0340F">
        <w:t>negatywnego wyniku kontroli jakościowej określonego statusem "dane niepoprawne" wykonanej w trzeciej iteracji lub iteracji wyższej, jeżeli Zamawiający dopuści wykonanie wyższej</w:t>
      </w:r>
      <w:r w:rsidR="003663E0" w:rsidRPr="00C0340F">
        <w:t xml:space="preserve"> </w:t>
      </w:r>
      <w:r w:rsidRPr="00C0340F">
        <w:t>iteracji.</w:t>
      </w:r>
    </w:p>
    <w:p w14:paraId="27E2CD7B" w14:textId="1235BD70" w:rsidR="00A37D32" w:rsidRDefault="00A37D32">
      <w:r>
        <w:br w:type="page"/>
      </w:r>
    </w:p>
    <w:p w14:paraId="32B1325A" w14:textId="77777777" w:rsidR="00A37D32" w:rsidRDefault="00A37D32" w:rsidP="00A37D32">
      <w:pPr>
        <w:pStyle w:val="Akapitzlist"/>
        <w:numPr>
          <w:ilvl w:val="0"/>
          <w:numId w:val="0"/>
        </w:numPr>
        <w:ind w:left="1794"/>
      </w:pPr>
    </w:p>
    <w:p w14:paraId="67E7E384" w14:textId="77777777" w:rsidR="00E13A25" w:rsidRPr="00C0340F" w:rsidRDefault="001202CE" w:rsidP="001B298B">
      <w:pPr>
        <w:pStyle w:val="Nagwek1"/>
      </w:pPr>
      <w:bookmarkStart w:id="21" w:name="_bookmark7"/>
      <w:bookmarkStart w:id="22" w:name="_Toc16150336"/>
      <w:bookmarkStart w:id="23" w:name="_Toc21328711"/>
      <w:bookmarkEnd w:id="21"/>
      <w:r w:rsidRPr="00C0340F">
        <w:t>Szczegółowy opis p</w:t>
      </w:r>
      <w:r w:rsidR="005C22D9" w:rsidRPr="00C0340F">
        <w:t>rac z Etapu II</w:t>
      </w:r>
      <w:bookmarkEnd w:id="22"/>
      <w:bookmarkEnd w:id="23"/>
    </w:p>
    <w:p w14:paraId="75A1D23D" w14:textId="77777777" w:rsidR="00E13A25" w:rsidRPr="00C0340F" w:rsidRDefault="001202CE" w:rsidP="005E763F">
      <w:pPr>
        <w:pStyle w:val="Nagwek2"/>
      </w:pPr>
      <w:r w:rsidRPr="00C0340F">
        <w:t xml:space="preserve">Przygotowanie i przeprowadzenie wyłożenia projektu </w:t>
      </w:r>
      <w:r w:rsidR="00B129EF" w:rsidRPr="00C0340F">
        <w:t xml:space="preserve">operatu opisowo </w:t>
      </w:r>
      <w:r w:rsidRPr="00C0340F">
        <w:t>-kartograficznego.</w:t>
      </w:r>
    </w:p>
    <w:p w14:paraId="3C4286CB" w14:textId="2009D38F" w:rsidR="00E13A25" w:rsidRPr="00C0340F" w:rsidRDefault="001202CE" w:rsidP="001B298B">
      <w:pPr>
        <w:pStyle w:val="Nagwek3"/>
      </w:pPr>
      <w:r w:rsidRPr="00C0340F">
        <w:t xml:space="preserve">Wykonawca  dokona  aktualizacji  opracowanego projektu operatu ewidencyjnego </w:t>
      </w:r>
      <w:r w:rsidR="00621591" w:rsidRPr="00C0340F">
        <w:br/>
      </w:r>
      <w:r w:rsidRPr="00C0340F">
        <w:t xml:space="preserve">w oparciu o zmiany, które zostały wprowadzone do </w:t>
      </w:r>
      <w:proofErr w:type="spellStart"/>
      <w:r w:rsidRPr="00C0340F">
        <w:t>BDPZGiK</w:t>
      </w:r>
      <w:proofErr w:type="spellEnd"/>
      <w:r w:rsidRPr="00C0340F">
        <w:t xml:space="preserve"> od momentu ostatniego wcześniejszego  wydania   danych   do   dnia   rozpoczęcia   wyłożenia. Wykonawca, </w:t>
      </w:r>
      <w:r w:rsidR="00621591" w:rsidRPr="00C0340F">
        <w:br/>
      </w:r>
      <w:r w:rsidRPr="00C0340F">
        <w:t>na pisemny wniosek złożony do Zamawiającego, otrzyma powyższe dokumenty stanowiące podstawę zmian, na 14 dni przed terminem wyłożenia projektu operatu ewidencji gruntów i budynków do publicznego</w:t>
      </w:r>
      <w:r w:rsidR="003B6C42" w:rsidRPr="00C0340F">
        <w:t xml:space="preserve"> </w:t>
      </w:r>
      <w:r w:rsidRPr="00C0340F">
        <w:t>wglądu.</w:t>
      </w:r>
    </w:p>
    <w:p w14:paraId="5F39EDAA" w14:textId="78CEFD07" w:rsidR="00E13A25" w:rsidRPr="00C0340F" w:rsidRDefault="00AB4BA6" w:rsidP="001B298B">
      <w:pPr>
        <w:pStyle w:val="Nagwek3"/>
      </w:pPr>
      <w:r w:rsidRPr="00C0340F">
        <w:t xml:space="preserve">Wykonawca wprowadzi aktualne  dane ewidencyjne oraz elementy BDOT500 i GESUT związane z </w:t>
      </w:r>
      <w:proofErr w:type="spellStart"/>
      <w:r w:rsidRPr="00C0340F">
        <w:t>EGiB</w:t>
      </w:r>
      <w:proofErr w:type="spellEnd"/>
      <w:r w:rsidRPr="00C0340F">
        <w:t xml:space="preserve"> do kopii </w:t>
      </w:r>
      <w:proofErr w:type="spellStart"/>
      <w:r w:rsidRPr="00C0340F">
        <w:t>BDPZGiK</w:t>
      </w:r>
      <w:proofErr w:type="spellEnd"/>
      <w:r w:rsidRPr="00C0340F">
        <w:t xml:space="preserve"> </w:t>
      </w:r>
      <w:r w:rsidR="00070387">
        <w:t xml:space="preserve">lub MSP </w:t>
      </w:r>
      <w:r w:rsidRPr="00C0340F">
        <w:t xml:space="preserve">przed wyłożeniem projektu operatu opisowo – kartograficznego ewidencji do publicznego wglądu.  </w:t>
      </w:r>
    </w:p>
    <w:p w14:paraId="4C5F7D61" w14:textId="31300E3C" w:rsidR="00E13A25" w:rsidRPr="00C0340F" w:rsidRDefault="001202CE" w:rsidP="001B298B">
      <w:pPr>
        <w:pStyle w:val="Nagwek3"/>
      </w:pPr>
      <w:r w:rsidRPr="00C0340F">
        <w:t xml:space="preserve">Wyłożenie projektu operatu opisowo-kartograficznego ewidencji gruntów i budynków prowadzi Wykonawca przy współudziale przedstawicieli Zamawiającego. W </w:t>
      </w:r>
      <w:r w:rsidRPr="00C0340F">
        <w:rPr>
          <w:spacing w:val="-2"/>
        </w:rPr>
        <w:t xml:space="preserve">tym </w:t>
      </w:r>
      <w:r w:rsidRPr="00C0340F">
        <w:t>celu Wykonawca prac przedłoży listę osób, które będą upoważnione do wyłożenia projektu operatu (np. upoważnienia wg wzoru nr 5 do instrukcji G-5). Wykonawca zapewni odpowiednią liczbę osób (minimum dwie osoby biorące udział w ponad połowie prac modernizacyjnych) i sprzętu komputerowego (minimum dwa komputery i dwie drukarki) potrzebnego do sprawnego przeprowadzenia wyłożenia projektu operatu. Kierownik lub zastępca kierownika prac zobowiązany jest do uczestnictwa w wyłożeniu co najmniej przez okres 5 dni roboczych trwania wyłożenia, przy czym w każdym tygodniu, w którym prowadzone jest wyłożenie przynajmniej przez 1 dzień</w:t>
      </w:r>
      <w:r w:rsidR="006F3221" w:rsidRPr="00C0340F">
        <w:t xml:space="preserve"> </w:t>
      </w:r>
      <w:r w:rsidRPr="00C0340F">
        <w:t>roboczy.</w:t>
      </w:r>
    </w:p>
    <w:p w14:paraId="0659DE4A" w14:textId="38F8AFF1" w:rsidR="00E13A25" w:rsidRPr="00C0340F" w:rsidRDefault="001202CE" w:rsidP="001B298B">
      <w:pPr>
        <w:pStyle w:val="Nagwek3"/>
      </w:pPr>
      <w:r w:rsidRPr="00C0340F">
        <w:t>Uwagi zgłaszane przez strony na wyłożeniu będą zapisywane w „Protokole uwag zgłoszonych do projektu operatu opisowo-kartograficznego” zgodnym z Załącznikiem  nr 7a do WT przez przedstawiciela Wykonawcy. W przypadku, kiedy uwaga przedstawiona na wyłożeniu przez stronę będzie wymagała dodatkowych wyjaśnień, osoby, które w imieniu Wykonawcy uczestniczą w wyłożeniu, zobowiązane są do ustalenia dodatkowego terminu wyjaśnienia przedmiotowej uwagi, w którym to terminie będzie także uczestniczył kierownik prac lub z-ca</w:t>
      </w:r>
      <w:r w:rsidR="0098698A" w:rsidRPr="00C0340F">
        <w:t xml:space="preserve"> </w:t>
      </w:r>
      <w:r w:rsidRPr="00C0340F">
        <w:t>kierownika.</w:t>
      </w:r>
    </w:p>
    <w:p w14:paraId="40B16D83" w14:textId="25D5F212" w:rsidR="00E13A25" w:rsidRPr="00C0340F" w:rsidRDefault="001202CE" w:rsidP="001B298B">
      <w:pPr>
        <w:pStyle w:val="Nagwek3"/>
      </w:pPr>
      <w:r w:rsidRPr="00C0340F">
        <w:t>Wykonawca powinien wykazać się niezbędną determinacją w bieżącym wyjaśnianiu uwag wnoszonych przez strony w trakcie wyłożenia. Uwagi nie wyjaśnione w trakcie wyłożenia wymagają dodatkowej analizy danych w celu sporządzenia opinii technicznej zgodnej z Załącznikiem nr 7b do WT.</w:t>
      </w:r>
    </w:p>
    <w:p w14:paraId="71C31001" w14:textId="779A091F" w:rsidR="00E13A25" w:rsidRPr="00C0340F" w:rsidRDefault="001202CE" w:rsidP="001B298B">
      <w:pPr>
        <w:pStyle w:val="Nagwek3"/>
      </w:pPr>
      <w:r w:rsidRPr="00C0340F">
        <w:t xml:space="preserve">Wykonawca opracuje zbiorczy protokół wyłożenia projektu operatu  ewidencyjnego  oraz zbiorczy wykaz uwag i zastrzeżeń zgłoszonych podczas wyłożenia. </w:t>
      </w:r>
    </w:p>
    <w:p w14:paraId="27EC65C5" w14:textId="77777777" w:rsidR="00E13A25" w:rsidRPr="00C0340F" w:rsidRDefault="001202CE" w:rsidP="005E763F">
      <w:pPr>
        <w:pStyle w:val="Nagwek2"/>
      </w:pPr>
      <w:r w:rsidRPr="00C0340F">
        <w:t>Rozpatrzenie uwag i zastrzeżeń wniesionych na</w:t>
      </w:r>
      <w:r w:rsidR="00CD2D7D" w:rsidRPr="00C0340F">
        <w:t xml:space="preserve"> </w:t>
      </w:r>
      <w:r w:rsidRPr="00C0340F">
        <w:t>wyłożeniu.</w:t>
      </w:r>
    </w:p>
    <w:p w14:paraId="3308F5A8" w14:textId="3E6AD206" w:rsidR="00E13A25" w:rsidRPr="00C0340F" w:rsidRDefault="001202CE" w:rsidP="001B298B">
      <w:pPr>
        <w:pStyle w:val="Nagwek3"/>
      </w:pPr>
      <w:r w:rsidRPr="00C0340F">
        <w:t xml:space="preserve">Wykonawca, wspólnie z Zamawiającym i PMK weźmie udział w rozpatrzeniu uwag zainteresowanych stron do danych ewidencyjnych przedstawionych w projekcie operatu ewidencyjnego. Do uwag nie wyjaśnionych na wyłożeniu Wykonawca sporządzi opinię techniczną zgodnie ze wzorem zawartym w Załączniku nr 7b do WT oraz dołączy dokumentację źródłową (kopie dokumentów, analizy) uzasadniającą sposób rozpatrzenia uwagi. Dokumentację należy dołączyć do protokołu uwag zgłoszonych do projektu </w:t>
      </w:r>
      <w:r w:rsidR="004117C3" w:rsidRPr="00C0340F">
        <w:t>operatu opisowo</w:t>
      </w:r>
      <w:r w:rsidRPr="00C0340F">
        <w:t>-kartograficznego.</w:t>
      </w:r>
    </w:p>
    <w:p w14:paraId="79C5059F" w14:textId="35825AE1" w:rsidR="00E13A25" w:rsidRPr="00C0340F" w:rsidRDefault="001202CE" w:rsidP="001B298B">
      <w:pPr>
        <w:pStyle w:val="Nagwek3"/>
      </w:pPr>
      <w:r w:rsidRPr="00C0340F">
        <w:t xml:space="preserve">W przypadku, kiedy zostanie udostępniony MSP w </w:t>
      </w:r>
      <w:proofErr w:type="spellStart"/>
      <w:r w:rsidRPr="00C0340F">
        <w:t>BDPZGiK</w:t>
      </w:r>
      <w:proofErr w:type="spellEnd"/>
      <w:r w:rsidRPr="00C0340F">
        <w:t xml:space="preserve">, Wykonawca może wprowadzić wyniki rozstrzygnięć uwag i zastrzeżeń zgłoszonych  w trakcie wyłożenia do stanów potencjalnych obiektów </w:t>
      </w:r>
      <w:proofErr w:type="spellStart"/>
      <w:r w:rsidRPr="00C0340F">
        <w:t>EGiB</w:t>
      </w:r>
      <w:proofErr w:type="spellEnd"/>
      <w:r w:rsidRPr="00C0340F">
        <w:t xml:space="preserve">. W przypadku, kiedy nie zostanie  udostępniony MSP w </w:t>
      </w:r>
      <w:proofErr w:type="spellStart"/>
      <w:r w:rsidRPr="00C0340F">
        <w:t>BDPZGiK</w:t>
      </w:r>
      <w:proofErr w:type="spellEnd"/>
      <w:r w:rsidRPr="00C0340F">
        <w:t xml:space="preserve">, wyniki rozstrzygnięć uwag i zastrzeżeń zgłoszonych  w trakcie </w:t>
      </w:r>
      <w:r w:rsidRPr="00C0340F">
        <w:lastRenderedPageBreak/>
        <w:t xml:space="preserve">wyłożenia Wykonawca wprowadza do </w:t>
      </w:r>
      <w:r w:rsidR="00621591" w:rsidRPr="00C0340F">
        <w:t xml:space="preserve">kopii </w:t>
      </w:r>
      <w:proofErr w:type="spellStart"/>
      <w:r w:rsidR="00621591" w:rsidRPr="00C0340F">
        <w:t>BDPZGiK</w:t>
      </w:r>
      <w:proofErr w:type="spellEnd"/>
      <w:r w:rsidR="00621591" w:rsidRPr="00C0340F">
        <w:t xml:space="preserve"> </w:t>
      </w:r>
      <w:r w:rsidRPr="00C0340F">
        <w:t xml:space="preserve">a następnie </w:t>
      </w:r>
      <w:r w:rsidR="00F25330">
        <w:t>przygotuje</w:t>
      </w:r>
      <w:r w:rsidR="00F25330" w:rsidRPr="00C0340F">
        <w:t xml:space="preserve"> </w:t>
      </w:r>
      <w:r w:rsidRPr="00C0340F">
        <w:t>ostateczne pliki wymiany danych celem zasilenia</w:t>
      </w:r>
      <w:r w:rsidR="00E82E26" w:rsidRPr="00C0340F">
        <w:t xml:space="preserve"> </w:t>
      </w:r>
      <w:proofErr w:type="spellStart"/>
      <w:r w:rsidRPr="00C0340F">
        <w:t>BDPZGiK</w:t>
      </w:r>
      <w:proofErr w:type="spellEnd"/>
      <w:r w:rsidRPr="00C0340F">
        <w:t>.</w:t>
      </w:r>
    </w:p>
    <w:p w14:paraId="16758B91" w14:textId="77777777" w:rsidR="00E13A25" w:rsidRPr="00C0340F" w:rsidRDefault="001202CE" w:rsidP="001B298B">
      <w:pPr>
        <w:pStyle w:val="Nagwek3"/>
      </w:pPr>
      <w:r w:rsidRPr="00C0340F">
        <w:t xml:space="preserve">Wykonawca przeprowadzi wywiady i pomiary potrzebne do jednoznacznego rozstrzygnięcia zgłoszonych uwag, kiedy zajdzie taka konieczność. W sytuacji braku innych możliwości wyjaśnienia uwag zgłaszanych przez strony związanych z granicami w trybie art. 24a Ustawy </w:t>
      </w:r>
      <w:proofErr w:type="spellStart"/>
      <w:r w:rsidRPr="00C0340F">
        <w:t>PGiK</w:t>
      </w:r>
      <w:proofErr w:type="spellEnd"/>
      <w:r w:rsidRPr="00C0340F">
        <w:t xml:space="preserve">, Wykonawca przeprowadzi procedurę ustalenia przebiegu granic działek zgodnie z § 37-39 </w:t>
      </w:r>
      <w:proofErr w:type="spellStart"/>
      <w:r w:rsidRPr="00C0340F">
        <w:t>Rozp.EGiB</w:t>
      </w:r>
      <w:proofErr w:type="spellEnd"/>
      <w:r w:rsidRPr="00C0340F">
        <w:t>.</w:t>
      </w:r>
    </w:p>
    <w:p w14:paraId="330834E0" w14:textId="77777777" w:rsidR="00E13A25" w:rsidRPr="00C0340F" w:rsidRDefault="001202CE" w:rsidP="00A501F6">
      <w:pPr>
        <w:pStyle w:val="Nagwek3"/>
      </w:pPr>
      <w:r w:rsidRPr="00C0340F">
        <w:t>Aktualność danych ewidencyjnych przekazanych Zamawiającemu do końcowego odbioru określa się na ostatni dzień  terminu  rozpatrywania  uwag,  o  którym  mowa art. 24a ust.7 Ustawy</w:t>
      </w:r>
      <w:r w:rsidR="006B640A" w:rsidRPr="00C0340F">
        <w:t xml:space="preserve"> </w:t>
      </w:r>
      <w:proofErr w:type="spellStart"/>
      <w:r w:rsidRPr="00C0340F">
        <w:t>PGiK</w:t>
      </w:r>
      <w:proofErr w:type="spellEnd"/>
      <w:r w:rsidRPr="00C0340F">
        <w:t>.</w:t>
      </w:r>
    </w:p>
    <w:p w14:paraId="47222B43" w14:textId="1E86C995" w:rsidR="00E13A25" w:rsidRPr="00C0340F" w:rsidRDefault="001202CE" w:rsidP="005E763F">
      <w:pPr>
        <w:pStyle w:val="Nagwek2"/>
      </w:pPr>
      <w:r w:rsidRPr="00C0340F">
        <w:t>Przygotowanie danych i dokumentacji potrzebnych do ujawnienia zmian w</w:t>
      </w:r>
      <w:r w:rsidR="001655B2" w:rsidRPr="00C0340F">
        <w:t xml:space="preserve"> </w:t>
      </w:r>
      <w:proofErr w:type="spellStart"/>
      <w:r w:rsidRPr="00C0340F">
        <w:t>BDPZGiK</w:t>
      </w:r>
      <w:proofErr w:type="spellEnd"/>
      <w:r w:rsidRPr="00C0340F">
        <w:t xml:space="preserve"> </w:t>
      </w:r>
      <w:r w:rsidR="00450524" w:rsidRPr="00C0340F">
        <w:br/>
      </w:r>
      <w:r w:rsidRPr="00C0340F">
        <w:t>oraz operatu technicznego.</w:t>
      </w:r>
    </w:p>
    <w:p w14:paraId="7F316001" w14:textId="737F0C4E" w:rsidR="00E13A25" w:rsidRPr="00C0340F" w:rsidRDefault="001202CE" w:rsidP="001B298B">
      <w:pPr>
        <w:pStyle w:val="Nagwek3"/>
      </w:pPr>
      <w:r w:rsidRPr="00C0340F">
        <w:t>Podział dokumentacji podany w WT ma charakter przybliżony. Szczegółowy, fizyczny podział dokumentacji należy uzgodnić z Zamawiającym uwzględniając wielkość powstałej dokumentacji oraz aspekty</w:t>
      </w:r>
      <w:r w:rsidR="001655B2" w:rsidRPr="00C0340F">
        <w:t xml:space="preserve"> </w:t>
      </w:r>
      <w:r w:rsidRPr="00C0340F">
        <w:t>techniczno-organizacyjne.</w:t>
      </w:r>
    </w:p>
    <w:p w14:paraId="243CF1BD" w14:textId="3EA5B4BB" w:rsidR="00E13A25" w:rsidRPr="00C0340F" w:rsidRDefault="001202CE" w:rsidP="001B298B">
      <w:pPr>
        <w:pStyle w:val="Nagwek3"/>
      </w:pPr>
      <w:r w:rsidRPr="00C0340F">
        <w:t>Wszelkie materiały cyfrowe należy przekazywać Zamawiającemu do kontroli na opisanych nośnikach</w:t>
      </w:r>
      <w:r w:rsidR="001655B2" w:rsidRPr="00C0340F">
        <w:t xml:space="preserve"> </w:t>
      </w:r>
      <w:r w:rsidR="00AC33AA" w:rsidRPr="00C0340F">
        <w:t>elektronicznych</w:t>
      </w:r>
      <w:r w:rsidR="005D24F4" w:rsidRPr="00C0340F">
        <w:t>.</w:t>
      </w:r>
    </w:p>
    <w:p w14:paraId="51129E60" w14:textId="317CAF08" w:rsidR="00510B29" w:rsidRPr="00C0340F" w:rsidRDefault="001202CE" w:rsidP="001B298B">
      <w:pPr>
        <w:pStyle w:val="Nagwek3"/>
      </w:pPr>
      <w:r w:rsidRPr="00C0340F">
        <w:t>Wszelka wymiana danych zawierających dane osobowe musi odbywać się z zastosowaniem kryptograficznej ochrony danych, w szczególności: szyfrowanie plików, połączenia</w:t>
      </w:r>
      <w:r w:rsidR="001655B2" w:rsidRPr="00C0340F">
        <w:t xml:space="preserve"> </w:t>
      </w:r>
      <w:r w:rsidRPr="00C0340F">
        <w:t>szyfrowane.</w:t>
      </w:r>
    </w:p>
    <w:p w14:paraId="5252A3FD" w14:textId="77777777" w:rsidR="00510B29" w:rsidRPr="00C0340F" w:rsidRDefault="001202CE" w:rsidP="001B298B">
      <w:pPr>
        <w:pStyle w:val="Nagwek3"/>
      </w:pPr>
      <w:r w:rsidRPr="00C0340F">
        <w:t xml:space="preserve">Wszystkie dokumenty powstałe w trakcie modernizacji </w:t>
      </w:r>
      <w:proofErr w:type="spellStart"/>
      <w:r w:rsidRPr="00C0340F">
        <w:t>EGiB</w:t>
      </w:r>
      <w:proofErr w:type="spellEnd"/>
      <w:r w:rsidRPr="00C0340F">
        <w:t xml:space="preserve"> jak i kopie cyfrowe dokumentów analogowych opracowane przez Wykonawcę należy zapisać w postaci elektronicznej, np. poprzez skanowanie. Należy przyjąć następujące</w:t>
      </w:r>
      <w:r w:rsidR="00E763FE" w:rsidRPr="00C0340F">
        <w:t xml:space="preserve"> </w:t>
      </w:r>
      <w:r w:rsidRPr="00C0340F">
        <w:t>zasady:</w:t>
      </w:r>
    </w:p>
    <w:p w14:paraId="4769F5F4" w14:textId="07580DFD" w:rsidR="00E13A25" w:rsidRPr="00C0340F" w:rsidRDefault="001202CE" w:rsidP="00C427E0">
      <w:pPr>
        <w:pStyle w:val="Akapitzlist"/>
        <w:numPr>
          <w:ilvl w:val="0"/>
          <w:numId w:val="42"/>
        </w:numPr>
      </w:pPr>
      <w:r w:rsidRPr="00C0340F">
        <w:t>dokumenty opisowe (wyjaśnienia itp.) wytworzone przez Wykonawcę  zapisujemy  w formacie PDF,</w:t>
      </w:r>
    </w:p>
    <w:p w14:paraId="470D71B3" w14:textId="0E96DB22" w:rsidR="00E13A25" w:rsidRPr="00C0340F" w:rsidRDefault="001202CE" w:rsidP="00C427E0">
      <w:pPr>
        <w:pStyle w:val="Akapitzlist"/>
        <w:numPr>
          <w:ilvl w:val="0"/>
          <w:numId w:val="42"/>
        </w:numPr>
      </w:pPr>
      <w:r w:rsidRPr="00C0340F">
        <w:t xml:space="preserve">wykazy i zestawienia tabelaryczne zapisujemy w </w:t>
      </w:r>
      <w:r w:rsidR="00A60903" w:rsidRPr="00C0340F">
        <w:t>formacie</w:t>
      </w:r>
      <w:r w:rsidR="00ED4EF5" w:rsidRPr="00C0340F">
        <w:t xml:space="preserve"> </w:t>
      </w:r>
      <w:r w:rsidRPr="00C0340F">
        <w:t>PDF,</w:t>
      </w:r>
    </w:p>
    <w:p w14:paraId="69CFB49F" w14:textId="0B4E4FAE" w:rsidR="00E13A25" w:rsidRPr="00C0340F" w:rsidRDefault="001202CE" w:rsidP="00C427E0">
      <w:pPr>
        <w:pStyle w:val="Akapitzlist"/>
        <w:numPr>
          <w:ilvl w:val="0"/>
          <w:numId w:val="42"/>
        </w:numPr>
      </w:pPr>
      <w:r w:rsidRPr="00C0340F">
        <w:t>dokumenty analogowe sporządzane z udziałem stron i ich podpisami oraz z podpisem geodety uprawnionego (np. szkice i protokoły graniczne, zwrotne potwierdzenia zawiadomień) należy zapisać do postaci cyfrowych powstałych w wyniku skanowania dokumentacji, jako pliki</w:t>
      </w:r>
      <w:r w:rsidR="000A5B27" w:rsidRPr="00C0340F">
        <w:t xml:space="preserve"> </w:t>
      </w:r>
      <w:r w:rsidRPr="00C0340F">
        <w:t>PDF,</w:t>
      </w:r>
    </w:p>
    <w:p w14:paraId="6051145F" w14:textId="77777777" w:rsidR="00E13A25" w:rsidRPr="00C0340F" w:rsidRDefault="001202CE" w:rsidP="00C427E0">
      <w:pPr>
        <w:pStyle w:val="Akapitzlist"/>
        <w:numPr>
          <w:ilvl w:val="0"/>
          <w:numId w:val="42"/>
        </w:numPr>
      </w:pPr>
      <w:r w:rsidRPr="00C0340F">
        <w:t>dokumenty źródłowe, archiwalne, służące np.: wyjaśnieniu stwierdzonych rozbieżności, zapisujemy w postaci wielostronicowych plików PDF dotyczących jednej</w:t>
      </w:r>
      <w:r w:rsidR="00832A17" w:rsidRPr="00C0340F">
        <w:t xml:space="preserve"> </w:t>
      </w:r>
      <w:r w:rsidRPr="00C0340F">
        <w:t>sprawy,</w:t>
      </w:r>
    </w:p>
    <w:p w14:paraId="21876DD6" w14:textId="77777777" w:rsidR="00E13A25" w:rsidRPr="00C0340F" w:rsidRDefault="001202CE" w:rsidP="00C427E0">
      <w:pPr>
        <w:pStyle w:val="Akapitzlist"/>
        <w:numPr>
          <w:ilvl w:val="0"/>
          <w:numId w:val="42"/>
        </w:numPr>
      </w:pPr>
      <w:r w:rsidRPr="00C0340F">
        <w:t>mapy, rozumiane jako raporty z baz danych, zapisujemy w formacie wektorowym KCD.</w:t>
      </w:r>
    </w:p>
    <w:p w14:paraId="38065513" w14:textId="1575E5BD" w:rsidR="00E13A25" w:rsidRPr="00C0340F" w:rsidRDefault="002534C5" w:rsidP="00D31CE3">
      <w:pPr>
        <w:pStyle w:val="Nagwek3"/>
      </w:pPr>
      <w:r w:rsidRPr="00C0340F">
        <w:t>Każdy plik PDF dokumentu składowego operatu technicznego należy odpowiednio nazwać, stosując wzorce zgodne ze słownikiem ‘Rodzaje dokumentacji cyfrowej’ występującym w bazie danych Zamawiającego, który Wykonawca pozyska w toku prac.. Należy dokładnie zapoznać się ze słownikiem wzorców, aby w sposób prawidłowy i jednolity rozróżnić rodzaje dokumentów. Podlegające digitalizacji dokumenty stanowiące kopie z innych opracowań należy rozróżnić mianem "%dok-wyj%". W przypadku niejasności oraz trudności w przyporządkowaniu wzorca do dokumentu analogowego należy konsultować się z Zamawiający przedstawiając stosowne przykłady. Uzgodnione rozwiązania należy stosować do przypadków podobnych. Do nazwy należy dodać numer kolejny dokumentu w operacie, jeżeli dany rodzaj dokumentu występuje więcej niż jeden raz (np.: operat zawiera kilka szkiców) i numer kolejny dokumentu składowego; oraz identyfikator materiału zasobu</w:t>
      </w:r>
      <w:r w:rsidR="00D31CE3" w:rsidRPr="00C0340F">
        <w:t xml:space="preserve">. Zgodnie z przykładem: </w:t>
      </w:r>
      <w:r w:rsidRPr="00C0340F">
        <w:t>‘0</w:t>
      </w:r>
      <w:r w:rsidR="00D31CE3" w:rsidRPr="00C0340F">
        <w:t>7</w:t>
      </w:r>
      <w:r w:rsidRPr="00C0340F">
        <w:t>5_</w:t>
      </w:r>
      <w:r w:rsidR="00C113A9" w:rsidRPr="00C0340F">
        <w:t>szkp</w:t>
      </w:r>
      <w:r w:rsidR="00D31CE3" w:rsidRPr="00C0340F">
        <w:t>38</w:t>
      </w:r>
      <w:r w:rsidRPr="00C0340F">
        <w:t>-</w:t>
      </w:r>
      <w:r w:rsidRPr="00C0340F">
        <w:lastRenderedPageBreak/>
        <w:t>P.1204.1998.1234.PDF’</w:t>
      </w:r>
      <w:r w:rsidR="00D31CE3" w:rsidRPr="00C0340F">
        <w:t xml:space="preserve">, gdzie </w:t>
      </w:r>
      <w:r w:rsidRPr="00C0340F">
        <w:t>:</w:t>
      </w:r>
    </w:p>
    <w:p w14:paraId="7D4B0998" w14:textId="66FB400D" w:rsidR="00D31CE3" w:rsidRPr="00C0340F" w:rsidRDefault="00D31CE3" w:rsidP="00C427E0">
      <w:pPr>
        <w:pStyle w:val="Akapitzlist"/>
        <w:numPr>
          <w:ilvl w:val="0"/>
          <w:numId w:val="44"/>
        </w:numPr>
      </w:pPr>
      <w:r w:rsidRPr="00C0340F">
        <w:t>0</w:t>
      </w:r>
      <w:r w:rsidR="00555FFD" w:rsidRPr="00C0340F">
        <w:t>7</w:t>
      </w:r>
      <w:r w:rsidRPr="00C0340F">
        <w:t>5 - numer kolejny dokumentu składowego w operacie, przy czym numery kolejnych dokumentów składowych budujemy z notacji 1, 2, 3 lub 4-cyfrowej rozpoczynając od 1 (01, 001, 0001) a kończąc na 9, (99, 999, 9999) dla każdego dokumentu tak, by zachować możliwość alfabetycznego posortowania dokumentów wg. nazwy; analogicznie postępujemy przy rozróżnianiu wielu plików wielostronicowych dla dużych dokumentów osiągających rozmiar ponad 500 MB;</w:t>
      </w:r>
    </w:p>
    <w:p w14:paraId="29A3DB7B" w14:textId="4FD51BFF" w:rsidR="00D31CE3" w:rsidRPr="00C0340F" w:rsidRDefault="00D31CE3" w:rsidP="00C427E0">
      <w:pPr>
        <w:pStyle w:val="Akapitzlist"/>
        <w:numPr>
          <w:ilvl w:val="0"/>
          <w:numId w:val="44"/>
        </w:numPr>
      </w:pPr>
      <w:r w:rsidRPr="00C0340F">
        <w:t>38 - numer szkicu polowego;</w:t>
      </w:r>
    </w:p>
    <w:p w14:paraId="42BC083A" w14:textId="3D9FE758" w:rsidR="00D31CE3" w:rsidRPr="00C0340F" w:rsidRDefault="002F18F4" w:rsidP="00C427E0">
      <w:pPr>
        <w:pStyle w:val="Akapitzlist"/>
        <w:numPr>
          <w:ilvl w:val="0"/>
          <w:numId w:val="44"/>
        </w:numPr>
      </w:pPr>
      <w:proofErr w:type="spellStart"/>
      <w:r w:rsidRPr="00C0340F">
        <w:t>szkp</w:t>
      </w:r>
      <w:proofErr w:type="spellEnd"/>
      <w:r w:rsidR="00D31CE3" w:rsidRPr="00C0340F">
        <w:t xml:space="preserve"> - wzorzec dla szkiców polowych;</w:t>
      </w:r>
    </w:p>
    <w:p w14:paraId="42946439" w14:textId="77777777" w:rsidR="00D31CE3" w:rsidRPr="00C0340F" w:rsidRDefault="00D31CE3" w:rsidP="00C427E0">
      <w:pPr>
        <w:pStyle w:val="Akapitzlist"/>
        <w:numPr>
          <w:ilvl w:val="0"/>
          <w:numId w:val="44"/>
        </w:numPr>
      </w:pPr>
      <w:r w:rsidRPr="00C0340F">
        <w:t>P.1204.1988.1234 - przykładowy identyfikator materiału zasobu;</w:t>
      </w:r>
    </w:p>
    <w:p w14:paraId="51D5BFAA" w14:textId="45BD0CF6" w:rsidR="00D31CE3" w:rsidRPr="00C0340F" w:rsidRDefault="00D31CE3" w:rsidP="00C427E0">
      <w:pPr>
        <w:pStyle w:val="Akapitzlist"/>
        <w:numPr>
          <w:ilvl w:val="0"/>
          <w:numId w:val="44"/>
        </w:numPr>
      </w:pPr>
      <w:r w:rsidRPr="00C0340F">
        <w:t>PDF - oznaczenie formatu pliku.</w:t>
      </w:r>
    </w:p>
    <w:p w14:paraId="4A2C5D8F" w14:textId="67E1A421" w:rsidR="00E13A25" w:rsidRPr="00C0340F" w:rsidRDefault="001202CE" w:rsidP="00E44F1D">
      <w:pPr>
        <w:pStyle w:val="Nagwek3"/>
      </w:pPr>
      <w:r w:rsidRPr="00C0340F">
        <w:t xml:space="preserve">Dokumenty powstałe w trakcie modernizacji </w:t>
      </w:r>
      <w:proofErr w:type="spellStart"/>
      <w:r w:rsidRPr="00C0340F">
        <w:t>EGiB</w:t>
      </w:r>
      <w:proofErr w:type="spellEnd"/>
      <w:r w:rsidRPr="00C0340F">
        <w:t>, takie jak: szkice polowe pomiaru budynków, wyniki oględzin, protokoły z wyłożenia projektu operatu do publicznego wglądu; przekazywane są Zamawiającemu również w postaci analogowej (nieelektronicznej).</w:t>
      </w:r>
    </w:p>
    <w:p w14:paraId="230E0CF8" w14:textId="1AB4CF24" w:rsidR="00E13A25" w:rsidRPr="00C0340F" w:rsidRDefault="00E44F1D" w:rsidP="00E44F1D">
      <w:pPr>
        <w:pStyle w:val="Nagwek3"/>
      </w:pPr>
      <w:r w:rsidRPr="00C0340F">
        <w:t>Dla dokumentów składowych operatów w postaci cyfrowej należy utworzyć z</w:t>
      </w:r>
      <w:r w:rsidR="001202CE" w:rsidRPr="00C0340F">
        <w:t xml:space="preserve">akresy przestrzenne w formacie wektorowym. Plik z zakresem przestrzennym musi mieć taką samą nazwę jak plik dokumentu cyfrowego oraz rozszerzenie WKT. Plik ten musi się znajdować w tym samym katalogu co odpowiadający mu dokument cyfrowy. Zakresów przestrzennych nie trzeba sporządzać dla materiałów kartometrycznych posiadających </w:t>
      </w:r>
      <w:proofErr w:type="spellStart"/>
      <w:r w:rsidR="001202CE" w:rsidRPr="00C0340F">
        <w:t>georeferencj</w:t>
      </w:r>
      <w:r w:rsidRPr="00C0340F">
        <w:t>ę</w:t>
      </w:r>
      <w:proofErr w:type="spellEnd"/>
      <w:r w:rsidR="001202CE" w:rsidRPr="00C0340F">
        <w:t>.</w:t>
      </w:r>
    </w:p>
    <w:p w14:paraId="6D144DA6" w14:textId="09C5CD74" w:rsidR="00E13A25" w:rsidRPr="00C0340F" w:rsidRDefault="001202CE" w:rsidP="00E44F1D">
      <w:pPr>
        <w:pStyle w:val="Nagwek3"/>
      </w:pPr>
      <w:r w:rsidRPr="00C0340F">
        <w:t xml:space="preserve">Cyfrowa postać dokumentów analogowych musi być sporządzona z ostatecznych wersji tych dokumentów, gdyż w postaci przygotowanej przez Wykonawcę zostaną one przez niego osadzone w produkcyjnej </w:t>
      </w:r>
      <w:proofErr w:type="spellStart"/>
      <w:r w:rsidRPr="00C0340F">
        <w:t>BDPZGiK</w:t>
      </w:r>
      <w:proofErr w:type="spellEnd"/>
      <w:r w:rsidRPr="00C0340F">
        <w:t xml:space="preserve"> wraz z zakresami przestrzennymi. Muszą zatem zawierać m.in.  odpowiednie  sygnatury,  daty,  podpisy  osób  uprawnionych  oraz inne niezbędne cechy dokumentu</w:t>
      </w:r>
      <w:r w:rsidR="00E44F1D" w:rsidRPr="00C0340F">
        <w:t xml:space="preserve"> </w:t>
      </w:r>
      <w:r w:rsidRPr="00C0340F">
        <w:t>cyfrowego.</w:t>
      </w:r>
    </w:p>
    <w:p w14:paraId="3EF3C50D" w14:textId="1652587E" w:rsidR="00E13A25" w:rsidRPr="00C0340F" w:rsidRDefault="001202CE" w:rsidP="00E44F1D">
      <w:pPr>
        <w:pStyle w:val="Nagwek3"/>
      </w:pPr>
      <w:r w:rsidRPr="00C0340F">
        <w:t>Cyfrowe wersje wszystkich raportów, w tym raportów graficznych oraz zbiorów danych wymienionych w  WT,  należy  nazwać  stosownie  do  ich  zawartości,  analogicznie  jak cyfrowe postacie dokumentów analogowych, zgodnie ze słownikiem</w:t>
      </w:r>
      <w:r w:rsidR="00E44F1D" w:rsidRPr="00C0340F">
        <w:t xml:space="preserve">. </w:t>
      </w:r>
    </w:p>
    <w:p w14:paraId="28DB655B" w14:textId="20B9B180" w:rsidR="00E13A25" w:rsidRPr="00C0340F" w:rsidRDefault="001202CE" w:rsidP="00E44F1D">
      <w:pPr>
        <w:pStyle w:val="Nagwek3"/>
      </w:pPr>
      <w:r w:rsidRPr="00C0340F">
        <w:t>Raporty  i   dokumenty,   które  powstały  pierwotnie  w  postaci  cyfrowej  (np.  raport   z pomiaru RTK,  dokument  podpisany  elektronicznie)  należy  dostarczyć  wyłącznie  w formie</w:t>
      </w:r>
      <w:r w:rsidR="00E44F1D" w:rsidRPr="00C0340F">
        <w:t xml:space="preserve"> </w:t>
      </w:r>
      <w:r w:rsidRPr="00C0340F">
        <w:t>cyfrowej.</w:t>
      </w:r>
    </w:p>
    <w:p w14:paraId="03CC218A" w14:textId="0BA5A77A" w:rsidR="00E13A25" w:rsidRPr="00C0340F" w:rsidRDefault="001202CE" w:rsidP="00E44F1D">
      <w:pPr>
        <w:pStyle w:val="Nagwek3"/>
      </w:pPr>
      <w:r w:rsidRPr="00C0340F">
        <w:t>W przypadku, kiedy dla danego raportu lub dokumentu cyfrowego nie ma wzorca nazwy w przekazanym przez Zamawiającego słowniku wzorców nazw dokumentów, należy zwrócić się do Zamawiającego o ustalenie takiego wzorca, a także stosownego wyróżnika, w sytuacji, kiedy będzie występował więcej niż jeden raport tego samego</w:t>
      </w:r>
      <w:r w:rsidR="0000376B" w:rsidRPr="00C0340F">
        <w:t xml:space="preserve"> </w:t>
      </w:r>
      <w:r w:rsidRPr="00C0340F">
        <w:t>rodzaju.</w:t>
      </w:r>
    </w:p>
    <w:p w14:paraId="5A928196" w14:textId="25656636" w:rsidR="00E13A25" w:rsidRPr="00C0340F" w:rsidRDefault="001202CE" w:rsidP="00F112F2">
      <w:pPr>
        <w:pStyle w:val="Nagwek3"/>
      </w:pPr>
      <w:r w:rsidRPr="00C0340F">
        <w:t>Z wykonywania fotogrametrycznych pomiarów sytuacyjnych do kontroli należy dostarczyć dokumentację zgodną z</w:t>
      </w:r>
      <w:r w:rsidR="00F112F2">
        <w:t xml:space="preserve">  </w:t>
      </w:r>
      <w:r w:rsidR="00854BA1" w:rsidRPr="00C0340F">
        <w:t>§</w:t>
      </w:r>
      <w:r w:rsidRPr="00C0340F">
        <w:t xml:space="preserve">3-5  Rozporządzenia  Ministra  Spraw  Wewnętrznych  i  Administracji  z  dnia     </w:t>
      </w:r>
      <w:r w:rsidR="00854BA1" w:rsidRPr="00C0340F">
        <w:br/>
      </w:r>
      <w:r w:rsidRPr="00C0340F">
        <w:t xml:space="preserve">3 listopada  2011 r.  w  sprawie  baz  danych  dotyczących  zobrazowań   lotniczych  i satelitarnych oraz </w:t>
      </w:r>
      <w:proofErr w:type="spellStart"/>
      <w:r w:rsidRPr="00C0340F">
        <w:t>ortofotomapy</w:t>
      </w:r>
      <w:proofErr w:type="spellEnd"/>
      <w:r w:rsidRPr="00C0340F">
        <w:t xml:space="preserve"> i numerycznego modelu</w:t>
      </w:r>
      <w:r w:rsidR="00FA2691" w:rsidRPr="00C0340F">
        <w:t xml:space="preserve"> </w:t>
      </w:r>
      <w:r w:rsidRPr="00C0340F">
        <w:t>terenu,</w:t>
      </w:r>
    </w:p>
    <w:p w14:paraId="3C2C8A39" w14:textId="77777777" w:rsidR="00E13A25" w:rsidRPr="00C0340F" w:rsidRDefault="001202CE" w:rsidP="00E44F1D">
      <w:pPr>
        <w:pStyle w:val="Nagwek3"/>
      </w:pPr>
      <w:r w:rsidRPr="00C0340F">
        <w:t xml:space="preserve">Wykonawca dostarczy dokumentację opisaną powyżej dla każdego </w:t>
      </w:r>
      <w:r w:rsidR="00FA2691" w:rsidRPr="00C0340F">
        <w:t>Etapu</w:t>
      </w:r>
      <w:r w:rsidRPr="00C0340F">
        <w:t xml:space="preserve"> w zakresie wynikającym z WT, w formie analogowej, o ile w takiej formie jako pierwotnej powstał dokument, oraz w formie</w:t>
      </w:r>
      <w:r w:rsidR="00FA2691" w:rsidRPr="00C0340F">
        <w:t xml:space="preserve"> </w:t>
      </w:r>
      <w:r w:rsidRPr="00C0340F">
        <w:t>cyfrowej.</w:t>
      </w:r>
    </w:p>
    <w:p w14:paraId="13BF76F7" w14:textId="77777777" w:rsidR="00E13A25" w:rsidRPr="00C0340F" w:rsidRDefault="001202CE" w:rsidP="00E44F1D">
      <w:pPr>
        <w:pStyle w:val="Nagwek3"/>
      </w:pPr>
      <w:r w:rsidRPr="00C0340F">
        <w:t xml:space="preserve">Operat wynikowy modernizacji jak i jego kopie cyfrowe dokumentów oraz dokumenty w formie elektronicznej należy umieścić w </w:t>
      </w:r>
      <w:proofErr w:type="spellStart"/>
      <w:r w:rsidRPr="00C0340F">
        <w:t>BDPZGiK</w:t>
      </w:r>
      <w:proofErr w:type="spellEnd"/>
      <w:r w:rsidRPr="00C0340F">
        <w:t xml:space="preserve"> na zasadach określonych przez </w:t>
      </w:r>
      <w:r w:rsidRPr="00C0340F">
        <w:lastRenderedPageBreak/>
        <w:t>Zamawiającego.</w:t>
      </w:r>
    </w:p>
    <w:p w14:paraId="00AFAEF7" w14:textId="77777777" w:rsidR="00E13A25" w:rsidRPr="00C0340F" w:rsidRDefault="001202CE" w:rsidP="005E763F">
      <w:pPr>
        <w:pStyle w:val="Nagwek2"/>
      </w:pPr>
      <w:r w:rsidRPr="00C0340F">
        <w:t xml:space="preserve">Przekazanie wyników  prac  </w:t>
      </w:r>
      <w:r w:rsidR="00717E45" w:rsidRPr="00C0340F">
        <w:t>Etapu II</w:t>
      </w:r>
      <w:r w:rsidRPr="00C0340F">
        <w:t xml:space="preserve">  do  kontroli  w  postaci  operatu  tec</w:t>
      </w:r>
      <w:r w:rsidR="00717E45" w:rsidRPr="00C0340F">
        <w:t>hnicznego  oraz kontrola Etapu II</w:t>
      </w:r>
      <w:r w:rsidRPr="00C0340F">
        <w:t>.</w:t>
      </w:r>
    </w:p>
    <w:p w14:paraId="6E99A611" w14:textId="77777777" w:rsidR="00E13A25" w:rsidRPr="00C0340F" w:rsidRDefault="001202CE" w:rsidP="009F74E4">
      <w:pPr>
        <w:pStyle w:val="Nagwek3"/>
      </w:pPr>
      <w:r w:rsidRPr="00C0340F">
        <w:t>Przedmio</w:t>
      </w:r>
      <w:r w:rsidR="00AE302C" w:rsidRPr="00C0340F">
        <w:t>tem kontroli ilościowej Etapu II</w:t>
      </w:r>
      <w:r w:rsidRPr="00C0340F">
        <w:t xml:space="preserve"> będą następujące dane i dokumentacja przekazana w postaci operatu technicznego w formie</w:t>
      </w:r>
      <w:r w:rsidR="00AE302C" w:rsidRPr="00C0340F">
        <w:t xml:space="preserve"> </w:t>
      </w:r>
      <w:r w:rsidRPr="00C0340F">
        <w:t>cyfrowej:</w:t>
      </w:r>
    </w:p>
    <w:p w14:paraId="1784DFA0" w14:textId="2E474741" w:rsidR="00E13A25" w:rsidRPr="00C0340F" w:rsidRDefault="001202CE" w:rsidP="00C427E0">
      <w:pPr>
        <w:pStyle w:val="Akapitzlist"/>
        <w:numPr>
          <w:ilvl w:val="0"/>
          <w:numId w:val="45"/>
        </w:numPr>
      </w:pPr>
      <w:r w:rsidRPr="00C0340F">
        <w:t xml:space="preserve">Dokumentacja formalno-organizacyjna (Zgłoszenie pracy geodezyjnej, Zgłoszenie gotowości do kontroli,   DR, w ramach realizacji prac </w:t>
      </w:r>
      <w:r w:rsidR="004216ED" w:rsidRPr="00C0340F">
        <w:t>Etapu II</w:t>
      </w:r>
      <w:r w:rsidRPr="00C0340F">
        <w:t xml:space="preserve">, Wnioski o udostępnienie danych oraz uzyskane dokumenty  od  instytucji  zewnętrznych  spoza </w:t>
      </w:r>
      <w:r w:rsidR="004216ED" w:rsidRPr="00C0340F">
        <w:t xml:space="preserve"> </w:t>
      </w:r>
      <w:proofErr w:type="spellStart"/>
      <w:r w:rsidRPr="00C0340F">
        <w:t>ODGiK</w:t>
      </w:r>
      <w:proofErr w:type="spellEnd"/>
      <w:r w:rsidRPr="00C0340F">
        <w:t xml:space="preserve">   o  ile  były  </w:t>
      </w:r>
      <w:r w:rsidR="0089623F" w:rsidRPr="00C0340F">
        <w:t xml:space="preserve">wykorzystane </w:t>
      </w:r>
      <w:r w:rsidRPr="00C0340F">
        <w:t xml:space="preserve"> w związku z realizacją prac </w:t>
      </w:r>
      <w:r w:rsidR="004216ED" w:rsidRPr="00C0340F">
        <w:t>Etapu II</w:t>
      </w:r>
      <w:r w:rsidRPr="00C0340F">
        <w:t>).</w:t>
      </w:r>
    </w:p>
    <w:p w14:paraId="5F83C3EE" w14:textId="77777777" w:rsidR="00E13A25" w:rsidRPr="00C0340F" w:rsidRDefault="001202CE" w:rsidP="00C427E0">
      <w:pPr>
        <w:pStyle w:val="Akapitzlist"/>
        <w:numPr>
          <w:ilvl w:val="0"/>
          <w:numId w:val="45"/>
        </w:numPr>
      </w:pPr>
      <w:r w:rsidRPr="00C0340F">
        <w:t>Wykaz uwag i zastrzeżeń zgłoszonych do projektu operatu opisowo- kartograficznego, oraz protokoły zgłoszonych</w:t>
      </w:r>
      <w:r w:rsidR="00666926" w:rsidRPr="00C0340F">
        <w:t xml:space="preserve"> </w:t>
      </w:r>
      <w:r w:rsidRPr="00C0340F">
        <w:t>uwag.</w:t>
      </w:r>
    </w:p>
    <w:p w14:paraId="5D007440" w14:textId="77777777" w:rsidR="00E13A25" w:rsidRPr="00C0340F" w:rsidRDefault="001202CE" w:rsidP="00C427E0">
      <w:pPr>
        <w:pStyle w:val="Akapitzlist"/>
        <w:numPr>
          <w:ilvl w:val="0"/>
          <w:numId w:val="45"/>
        </w:numPr>
      </w:pPr>
      <w:r w:rsidRPr="00C0340F">
        <w:t>Opinie techniczne dotyczące uwag zgłoszonych do Protokołu w trakcie wyłożenia projektu operatu opisowo-kartograficznego ewidencji wraz z dokumentacją będąca podstawą rozpatrzenia uwag w tym dokumentacją z dodatkowych ustaleń granic działek i dokumentacją z dodatkowych pomiarów</w:t>
      </w:r>
      <w:r w:rsidR="007C2EA1" w:rsidRPr="00C0340F">
        <w:t xml:space="preserve"> s</w:t>
      </w:r>
      <w:r w:rsidRPr="00C0340F">
        <w:t>ytuacyjnych.</w:t>
      </w:r>
    </w:p>
    <w:p w14:paraId="75789F93" w14:textId="77777777" w:rsidR="00E13A25" w:rsidRPr="00C0340F" w:rsidRDefault="001202CE" w:rsidP="00C427E0">
      <w:pPr>
        <w:pStyle w:val="Akapitzlist"/>
        <w:numPr>
          <w:ilvl w:val="0"/>
          <w:numId w:val="45"/>
        </w:numPr>
      </w:pPr>
      <w:r w:rsidRPr="00C0340F">
        <w:t>Wykaz współrzędnych punktów pozyskanych w wyniku geodezyjnych pomiarów fotogrametrycznych  i  geodezyjnych   pomiarów   terenowych   przepr</w:t>
      </w:r>
      <w:r w:rsidR="00A46457" w:rsidRPr="00C0340F">
        <w:t>owadzonych w ramach rozpatrzenia</w:t>
      </w:r>
      <w:r w:rsidRPr="00C0340F">
        <w:t xml:space="preserve"> uwag i zastrzeżeń zgłoszonych w trakcie wyłożenia projektu operatu.</w:t>
      </w:r>
    </w:p>
    <w:p w14:paraId="2F8ED2EC" w14:textId="77777777" w:rsidR="00E13A25" w:rsidRPr="00C0340F" w:rsidRDefault="001202CE" w:rsidP="00C427E0">
      <w:pPr>
        <w:pStyle w:val="Akapitzlist"/>
        <w:numPr>
          <w:ilvl w:val="0"/>
          <w:numId w:val="45"/>
        </w:numPr>
      </w:pPr>
      <w:r w:rsidRPr="00C0340F">
        <w:t>Wykaz działek ewidencyjnych przewidzianych do ustalenia i działek ewidencyjnych objętych ustaleniem, zgodnie z Załącznikami nr 4a i 4b do WT, przepr</w:t>
      </w:r>
      <w:r w:rsidR="006068F0" w:rsidRPr="00C0340F">
        <w:t>owadzonych w ramach rozpatrzenia</w:t>
      </w:r>
      <w:r w:rsidRPr="00C0340F">
        <w:t xml:space="preserve"> uwag i zastrzeżeń zgłoszonych w trakcie wyłożenia projektu operatu.</w:t>
      </w:r>
    </w:p>
    <w:p w14:paraId="153E7FC7" w14:textId="77777777" w:rsidR="00E13A25" w:rsidRPr="00C0340F" w:rsidRDefault="001202CE" w:rsidP="00C427E0">
      <w:pPr>
        <w:pStyle w:val="Akapitzlist"/>
        <w:numPr>
          <w:ilvl w:val="0"/>
          <w:numId w:val="45"/>
        </w:numPr>
      </w:pPr>
      <w:r w:rsidRPr="00C0340F">
        <w:t>Raport z walidacji</w:t>
      </w:r>
      <w:r w:rsidR="00C43C54" w:rsidRPr="00C0340F">
        <w:t xml:space="preserve"> </w:t>
      </w:r>
      <w:r w:rsidRPr="00C0340F">
        <w:t>GML.</w:t>
      </w:r>
    </w:p>
    <w:p w14:paraId="19B8B92E" w14:textId="3E0EEEF9" w:rsidR="00E13A25" w:rsidRPr="00C0340F" w:rsidRDefault="001202CE" w:rsidP="00C427E0">
      <w:pPr>
        <w:pStyle w:val="Akapitzlist"/>
        <w:numPr>
          <w:ilvl w:val="0"/>
          <w:numId w:val="45"/>
        </w:numPr>
      </w:pPr>
      <w:r w:rsidRPr="00C0340F">
        <w:t xml:space="preserve">Raporty podstawowe i pomocnicze operatu EGIB wygenerowane z bazy </w:t>
      </w:r>
      <w:proofErr w:type="spellStart"/>
      <w:r w:rsidRPr="00C0340F">
        <w:t>EGiB</w:t>
      </w:r>
      <w:proofErr w:type="spellEnd"/>
      <w:r w:rsidRPr="00C0340F">
        <w:t>.</w:t>
      </w:r>
    </w:p>
    <w:p w14:paraId="5EA4E2EA" w14:textId="77777777" w:rsidR="00E13A25" w:rsidRPr="00C0340F" w:rsidRDefault="001202CE" w:rsidP="00C427E0">
      <w:pPr>
        <w:pStyle w:val="Akapitzlist"/>
        <w:numPr>
          <w:ilvl w:val="0"/>
          <w:numId w:val="45"/>
        </w:numPr>
      </w:pPr>
      <w:r w:rsidRPr="00C0340F">
        <w:t>Wykazy zmian danych ewidencyjnych obiektów</w:t>
      </w:r>
      <w:r w:rsidR="00C43C54" w:rsidRPr="00C0340F">
        <w:t xml:space="preserve"> </w:t>
      </w:r>
      <w:proofErr w:type="spellStart"/>
      <w:r w:rsidRPr="00C0340F">
        <w:t>EGiB</w:t>
      </w:r>
      <w:proofErr w:type="spellEnd"/>
      <w:r w:rsidRPr="00C0340F">
        <w:t>.</w:t>
      </w:r>
    </w:p>
    <w:p w14:paraId="3D721625" w14:textId="77777777" w:rsidR="00E45FDD" w:rsidRPr="00446498" w:rsidRDefault="001202CE" w:rsidP="00C427E0">
      <w:pPr>
        <w:pStyle w:val="Akapitzlist"/>
        <w:numPr>
          <w:ilvl w:val="0"/>
          <w:numId w:val="45"/>
        </w:numPr>
      </w:pPr>
      <w:r w:rsidRPr="00446498">
        <w:t>Wykazy  zmian  danych  ewidencyjnych  o  zmienionych  danych  ewidencyjnych  do właściwego sądu wieczysto-księgowego, osobno dla każdej Księgi Wieczystej. Wykazy powinny być sporządzone w 3 egz. w formie papierowej podpisane przez geodetę</w:t>
      </w:r>
      <w:r w:rsidR="00C27533" w:rsidRPr="00446498">
        <w:t xml:space="preserve"> </w:t>
      </w:r>
      <w:r w:rsidRPr="00446498">
        <w:t>uprawnionego.</w:t>
      </w:r>
    </w:p>
    <w:p w14:paraId="03BD626F" w14:textId="5CC85A5D" w:rsidR="005C78CA" w:rsidRPr="00C0340F" w:rsidRDefault="005C78CA" w:rsidP="00C427E0">
      <w:pPr>
        <w:pStyle w:val="Akapitzlist"/>
        <w:numPr>
          <w:ilvl w:val="0"/>
          <w:numId w:val="45"/>
        </w:numPr>
      </w:pPr>
      <w:r w:rsidRPr="00C0340F">
        <w:t xml:space="preserve"> wykaz współrzędnych punktów granicznych wraz atrybutami stanowiących granicę powiatu w celu przekazania ich do sąsiednich powiatów</w:t>
      </w:r>
    </w:p>
    <w:p w14:paraId="434A0BDB" w14:textId="77777777" w:rsidR="00E13A25" w:rsidRPr="00C0340F" w:rsidRDefault="001202CE" w:rsidP="009F74E4">
      <w:pPr>
        <w:pStyle w:val="Nagwek3"/>
      </w:pPr>
      <w:r w:rsidRPr="00C0340F">
        <w:t>Dokumenty, które w postaci pierwotnej  są analogowe,  należy przekazać w tej  postaci w operacie technicznym, po pozytywnym wyniku</w:t>
      </w:r>
      <w:r w:rsidR="00C60469" w:rsidRPr="00C0340F">
        <w:t xml:space="preserve"> </w:t>
      </w:r>
      <w:r w:rsidRPr="00C0340F">
        <w:t>kontroli.</w:t>
      </w:r>
    </w:p>
    <w:p w14:paraId="0AB5986B" w14:textId="6C699F0B" w:rsidR="007B6A7D" w:rsidRPr="00C0340F" w:rsidRDefault="001202CE" w:rsidP="009F74E4">
      <w:pPr>
        <w:pStyle w:val="Nagwek3"/>
      </w:pPr>
      <w:r w:rsidRPr="00C0340F">
        <w:t>Dokumentacja konieczna do przeka</w:t>
      </w:r>
      <w:r w:rsidR="009D347D" w:rsidRPr="00C0340F">
        <w:t>zania w ramach kontroli Etapu II</w:t>
      </w:r>
      <w:r w:rsidRPr="00C0340F">
        <w:t xml:space="preserve"> może być uzupełniona lub zmieniona w trakcie realizacji prac w ramach uzgodnień pomiędzy Wykonawcą a Zamawiającym. Uzgodnienia te powinny mieć formę pisemną i powinny być wpisane do</w:t>
      </w:r>
      <w:r w:rsidR="009D347D" w:rsidRPr="00C0340F">
        <w:t xml:space="preserve"> </w:t>
      </w:r>
      <w:r w:rsidRPr="00C0340F">
        <w:t>DR.</w:t>
      </w:r>
    </w:p>
    <w:p w14:paraId="2B0765E7" w14:textId="77777777" w:rsidR="007B6A7D" w:rsidRPr="00C0340F" w:rsidRDefault="007B6A7D">
      <w:pPr>
        <w:rPr>
          <w:rFonts w:asciiTheme="majorHAnsi" w:eastAsiaTheme="majorEastAsia" w:hAnsiTheme="majorHAnsi" w:cstheme="majorBidi"/>
          <w:szCs w:val="24"/>
        </w:rPr>
      </w:pPr>
      <w:r w:rsidRPr="00C0340F">
        <w:br w:type="page"/>
      </w:r>
    </w:p>
    <w:p w14:paraId="1395EB40" w14:textId="5218326C" w:rsidR="009775BC" w:rsidRPr="00C0340F" w:rsidRDefault="009775BC" w:rsidP="009775BC">
      <w:pPr>
        <w:pStyle w:val="Nagwek1"/>
      </w:pPr>
      <w:bookmarkStart w:id="24" w:name="_Toc5870737"/>
      <w:bookmarkStart w:id="25" w:name="_Toc16150337"/>
      <w:bookmarkStart w:id="26" w:name="_Toc21328712"/>
      <w:r w:rsidRPr="00C0340F">
        <w:lastRenderedPageBreak/>
        <w:t>Opracowanie baz danych BDOT500 i GE</w:t>
      </w:r>
      <w:r w:rsidR="00F93212">
        <w:t xml:space="preserve">SUT </w:t>
      </w:r>
      <w:r w:rsidR="0079600E">
        <w:br/>
      </w:r>
      <w:r w:rsidRPr="00C0340F">
        <w:t>– informacje ogólne</w:t>
      </w:r>
      <w:bookmarkEnd w:id="24"/>
      <w:bookmarkEnd w:id="25"/>
      <w:bookmarkEnd w:id="26"/>
    </w:p>
    <w:p w14:paraId="2560D705" w14:textId="05B59587" w:rsidR="009775BC" w:rsidRPr="00C0340F" w:rsidRDefault="009775BC" w:rsidP="005E763F">
      <w:pPr>
        <w:pStyle w:val="Nagwek2"/>
      </w:pPr>
      <w:r w:rsidRPr="00C0340F">
        <w:t xml:space="preserve">Przedmiotem zamówienia jest utworzenie bazy GESUT zgodnej z pojęciowym modelem danych GESUT, określonym w rozporządzeniu Ministra Administracji i Cyfryzacji z dnia 21 października 2015r.  w sprawie powiatowej bazy GESUT i krajowej bazy GESUT (Dz. U. z 2015r., poz. 1938), zwanym dalej ,,rozporządzeniem w sprawie GESUT’’ oraz utworzenie bazy BDOT500, zgodnej z pojęciowym modelem danych BDOT500, określonym w rozporządzeniu Ministra Administracji i Cyfryzacji z dnia 2 listopada 2015r. w sprawie bazy danych obiektów topograficznych oraz mapy zasadniczej (Dz. U. z 2015r., poz. 2028), zwanym dalej ,,rozporządzeniem w sprawie BDOT500 oraz MZ’’, dla </w:t>
      </w:r>
      <w:r w:rsidR="00052A1E" w:rsidRPr="00C0340F">
        <w:t>jednostki ewidencyjnej:</w:t>
      </w:r>
      <w:r w:rsidRPr="00C0340F">
        <w:t xml:space="preserve"> </w:t>
      </w:r>
      <w:r w:rsidR="00FE4453">
        <w:t>Dąbrowa Tarnowska – obszar wiejski</w:t>
      </w:r>
      <w:r w:rsidRPr="00C0340F">
        <w:t>. W celu realizacji przedmiotu zamówienia Wykonawca:</w:t>
      </w:r>
    </w:p>
    <w:p w14:paraId="0F25A692" w14:textId="77777777" w:rsidR="009775BC" w:rsidRPr="00446498" w:rsidRDefault="009775BC" w:rsidP="00C427E0">
      <w:pPr>
        <w:pStyle w:val="Akapitzlist"/>
        <w:numPr>
          <w:ilvl w:val="0"/>
          <w:numId w:val="46"/>
        </w:numPr>
      </w:pPr>
      <w:r w:rsidRPr="00C0340F">
        <w:t xml:space="preserve">dokona analizy udostępnionych przez Zamawiającego materiałów </w:t>
      </w:r>
      <w:proofErr w:type="spellStart"/>
      <w:r w:rsidRPr="00C0340F">
        <w:t>PZGiK</w:t>
      </w:r>
      <w:proofErr w:type="spellEnd"/>
      <w:r w:rsidRPr="00C0340F">
        <w:t xml:space="preserve">, a także protokołów narad koordynacyjnych, o których mowa w art. 28b ust. 6 </w:t>
      </w:r>
      <w:proofErr w:type="spellStart"/>
      <w:r w:rsidRPr="00C0340F">
        <w:t>PGiK</w:t>
      </w:r>
      <w:proofErr w:type="spellEnd"/>
      <w:r w:rsidRPr="00C0340F">
        <w:t xml:space="preserve"> oraz związanych z tymi protokołami dokumentów przedstawiających usytuowanie projektowanych sieci uzbrojenia terenu, oraz przetworzy dane i informacje zawarte w tych materiałach do właściwej postaci i struktury, w zakresie niezbędnym do utworzenia BDOT500 oraz inicjalnej bazy GESUT, </w:t>
      </w:r>
    </w:p>
    <w:p w14:paraId="3273FB04" w14:textId="4084C4FF" w:rsidR="009775BC" w:rsidRPr="00446498" w:rsidRDefault="009775BC" w:rsidP="00C427E0">
      <w:pPr>
        <w:pStyle w:val="Akapitzlist"/>
        <w:numPr>
          <w:ilvl w:val="0"/>
          <w:numId w:val="46"/>
        </w:numPr>
      </w:pPr>
      <w:r w:rsidRPr="00446498">
        <w:t>utworzy za pomo</w:t>
      </w:r>
      <w:r w:rsidR="00446498" w:rsidRPr="00446498">
        <w:t>cą dowolnego oprogramowania RBD,</w:t>
      </w:r>
    </w:p>
    <w:p w14:paraId="3018CDDA" w14:textId="55784465" w:rsidR="00446498" w:rsidRPr="00446498" w:rsidRDefault="00446498" w:rsidP="00F93212">
      <w:pPr>
        <w:pStyle w:val="Akapitzlist"/>
        <w:numPr>
          <w:ilvl w:val="0"/>
          <w:numId w:val="46"/>
        </w:numPr>
      </w:pPr>
      <w:r w:rsidRPr="00446498">
        <w:t>wprowadzi</w:t>
      </w:r>
      <w:r w:rsidR="004B1454" w:rsidRPr="00446498">
        <w:t xml:space="preserve"> </w:t>
      </w:r>
      <w:r w:rsidRPr="00446498">
        <w:t xml:space="preserve">do kopii </w:t>
      </w:r>
      <w:r w:rsidR="00DB7B7C" w:rsidRPr="00446498">
        <w:t>BDPZGIK</w:t>
      </w:r>
      <w:r w:rsidR="009775BC" w:rsidRPr="00446498">
        <w:t xml:space="preserve"> pozytywnie zweryfikowane zbiory danych wyeksportowane z RBD, wykorzystując </w:t>
      </w:r>
      <w:r w:rsidRPr="00446498">
        <w:t>do tego celu format KCD lub GML,</w:t>
      </w:r>
      <w:r w:rsidR="00F93212">
        <w:t xml:space="preserve"> a następnie </w:t>
      </w:r>
      <w:r w:rsidRPr="00446498">
        <w:t xml:space="preserve">zasili </w:t>
      </w:r>
      <w:proofErr w:type="spellStart"/>
      <w:r w:rsidRPr="00446498">
        <w:t>BDPZGiK</w:t>
      </w:r>
      <w:proofErr w:type="spellEnd"/>
      <w:r w:rsidRPr="00446498">
        <w:t xml:space="preserve"> pozytywnie zweryfikowanymi zbiorami danych.</w:t>
      </w:r>
    </w:p>
    <w:p w14:paraId="74AE3A7B" w14:textId="4CBF898F" w:rsidR="009775BC" w:rsidRPr="00C0340F" w:rsidRDefault="009775BC" w:rsidP="005E763F">
      <w:pPr>
        <w:pStyle w:val="Nagwek2"/>
        <w:rPr>
          <w:lang w:bidi="ar-SA"/>
        </w:rPr>
      </w:pPr>
      <w:r w:rsidRPr="00C0340F">
        <w:t xml:space="preserve">Przy tworzeniu, w ramach przedmiotu zamówienia, zbiorów danych przestrzennych stosuje się układ współrzędnych płaskich prostokątnych PL-2000 oraz geodezyjny układ wysokościowy </w:t>
      </w:r>
      <w:r w:rsidR="00236FEF" w:rsidRPr="00C0340F">
        <w:t>PL-EVRF2007-NH</w:t>
      </w:r>
      <w:r w:rsidRPr="00C0340F">
        <w:t xml:space="preserve"> / PL-KRON86-NH, o których mowa w § 6/7 i 13 rozporządzenia Rady Ministrów z dnia 15 października 2012 r. w sprawie państwowego systemu odniesień przestrzennych.</w:t>
      </w:r>
      <w:r w:rsidR="0079600E">
        <w:t xml:space="preserve"> Raporty z przeliczenia punktów wysokościowych należy dołączyć do składu operatu technicznego.</w:t>
      </w:r>
    </w:p>
    <w:p w14:paraId="5B067233" w14:textId="497D5176" w:rsidR="009775BC" w:rsidRPr="00C0340F" w:rsidRDefault="009775BC" w:rsidP="005E763F">
      <w:pPr>
        <w:pStyle w:val="Nagwek2"/>
      </w:pPr>
      <w:r w:rsidRPr="00C0340F">
        <w:t xml:space="preserve">Do realizacji przedmiotu zamówienia wykorzystuje się materiały zgromadzone </w:t>
      </w:r>
      <w:r w:rsidRPr="00C0340F">
        <w:br/>
        <w:t xml:space="preserve">w </w:t>
      </w:r>
      <w:proofErr w:type="spellStart"/>
      <w:r w:rsidRPr="00C0340F">
        <w:t>PZGiK</w:t>
      </w:r>
      <w:proofErr w:type="spellEnd"/>
      <w:r w:rsidRPr="00C0340F">
        <w:t xml:space="preserve">, jeżeli zawierają one wyniki geodezyjnych pomiarów sytuacyjnych lub wysokościowych </w:t>
      </w:r>
      <w:r w:rsidR="0044302F" w:rsidRPr="00C0340F">
        <w:t>spełniające standardy</w:t>
      </w:r>
      <w:r w:rsidRPr="00C0340F">
        <w:t xml:space="preserve">. Analizy jakości materiałów </w:t>
      </w:r>
      <w:proofErr w:type="spellStart"/>
      <w:r w:rsidRPr="00C0340F">
        <w:t>PZGiK</w:t>
      </w:r>
      <w:proofErr w:type="spellEnd"/>
      <w:r w:rsidRPr="00C0340F">
        <w:t xml:space="preserve">, w tym ich wiarygodności, dokonuje Wykonawca. Wyniki przeprowadzonej analizy materiałów </w:t>
      </w:r>
      <w:proofErr w:type="spellStart"/>
      <w:r w:rsidRPr="00C0340F">
        <w:t>PZGiK</w:t>
      </w:r>
      <w:proofErr w:type="spellEnd"/>
      <w:r w:rsidRPr="00C0340F">
        <w:t xml:space="preserve"> Wykonawca dokumentuje w raporcie analizy i weryfikacji materiałów źródłowych, sporządzonym według wzoru, stanowiącego załącznik nr</w:t>
      </w:r>
      <w:r w:rsidR="00FB38A9" w:rsidRPr="00C0340F">
        <w:t xml:space="preserve"> 2a</w:t>
      </w:r>
      <w:r w:rsidRPr="00C0340F">
        <w:t xml:space="preserve"> do niniejszych WT.</w:t>
      </w:r>
    </w:p>
    <w:p w14:paraId="2157EF90" w14:textId="36667839" w:rsidR="009775BC" w:rsidRPr="00C0340F" w:rsidRDefault="009775BC" w:rsidP="005E763F">
      <w:pPr>
        <w:pStyle w:val="Nagwek2"/>
      </w:pPr>
      <w:r w:rsidRPr="00C0340F">
        <w:t>W pierwszej kolejności należy wykorzystać dane pochodzące z wiarygodnych pomiarów terenowych.</w:t>
      </w:r>
    </w:p>
    <w:p w14:paraId="458E2368" w14:textId="3B92B4E0" w:rsidR="009775BC" w:rsidRPr="00C0340F" w:rsidRDefault="009775BC" w:rsidP="005E763F">
      <w:pPr>
        <w:pStyle w:val="Nagwek2"/>
      </w:pPr>
      <w:r w:rsidRPr="00C0340F">
        <w:t xml:space="preserve">Wykonawca nie będzie wykorzystywał przy tworzeniu BDOT500 oraz inicjalnej powiatowej bazy GESUT zgromadzonych w </w:t>
      </w:r>
      <w:proofErr w:type="spellStart"/>
      <w:r w:rsidRPr="00C0340F">
        <w:t>PZGiK</w:t>
      </w:r>
      <w:proofErr w:type="spellEnd"/>
      <w:r w:rsidRPr="00C0340F">
        <w:t xml:space="preserve"> cyfrowych zbiorów danych określających położenie</w:t>
      </w:r>
      <w:r w:rsidR="00DB7B7C" w:rsidRPr="00C0340F">
        <w:br/>
      </w:r>
      <w:r w:rsidRPr="00C0340F">
        <w:t xml:space="preserve"> i geometrię szczegółów sytuacyjnych I grupy dokładnościowej, jeżeli zostały one utworzone</w:t>
      </w:r>
      <w:r w:rsidR="00DB7B7C" w:rsidRPr="00C0340F">
        <w:br/>
      </w:r>
      <w:r w:rsidRPr="00C0340F">
        <w:t xml:space="preserve"> w drodze ekranowej digitalizacji mapy zasadniczej, a jednocześnie w </w:t>
      </w:r>
      <w:proofErr w:type="spellStart"/>
      <w:r w:rsidRPr="00C0340F">
        <w:t>PZGiK</w:t>
      </w:r>
      <w:proofErr w:type="spellEnd"/>
      <w:r w:rsidRPr="00C0340F">
        <w:t xml:space="preserve"> znajduje się dokumentacja geodezyjna zawierająca wyniki geodezyjnych pomiarów tych szczegółów sytuacyjnych. W takim przypadku Wykonawca pozyska niezbędne dane w drodze obliczeń</w:t>
      </w:r>
      <w:r w:rsidR="00DB7B7C" w:rsidRPr="00C0340F">
        <w:br/>
      </w:r>
      <w:r w:rsidRPr="00C0340F">
        <w:t xml:space="preserve"> z wykorzystaniem danych obserwacyjnych zawartych w tej dokumentacji. </w:t>
      </w:r>
    </w:p>
    <w:p w14:paraId="78F11A2E" w14:textId="0631C494" w:rsidR="009775BC" w:rsidRPr="00C0340F" w:rsidRDefault="009775BC" w:rsidP="005E763F">
      <w:pPr>
        <w:pStyle w:val="Nagwek2"/>
      </w:pPr>
      <w:r w:rsidRPr="00C0340F">
        <w:t>Po uwzględnieniu danych z operatów pomiarowych, należy wykonać pozyskanie oraz weryfikację danych o obiektach topograficznych oraz obiektach sieci uzbrojenia terenu</w:t>
      </w:r>
      <w:r w:rsidR="00DB7B7C" w:rsidRPr="00C0340F">
        <w:br/>
      </w:r>
      <w:r w:rsidRPr="00C0340F">
        <w:t xml:space="preserve"> w pierwszej kolejności na podstawie rastrów mapy zasadniczej (pierworysy, matryce), </w:t>
      </w:r>
      <w:r w:rsidRPr="00C0340F">
        <w:lastRenderedPageBreak/>
        <w:t xml:space="preserve">następnie z materiałów źródłowych pochodzących od instytucji branżowych oraz na podstawie innych materiałów, w tym rastrów uzgodnionych projektów oraz </w:t>
      </w:r>
      <w:proofErr w:type="spellStart"/>
      <w:r w:rsidRPr="00C0340F">
        <w:t>ortofotomapy</w:t>
      </w:r>
      <w:proofErr w:type="spellEnd"/>
      <w:r w:rsidRPr="00C0340F">
        <w:t>.</w:t>
      </w:r>
    </w:p>
    <w:p w14:paraId="548648E7" w14:textId="67AAF4F4" w:rsidR="009775BC" w:rsidRPr="00C0340F" w:rsidRDefault="009775BC" w:rsidP="005E763F">
      <w:pPr>
        <w:pStyle w:val="Nagwek2"/>
      </w:pPr>
      <w:r w:rsidRPr="00C0340F">
        <w:t xml:space="preserve">W przypadku stwierdzenia rozbieżności w przebiegu elementów bazy GESUT lub ich kolizji z innymi elementami bazy BDOT500 lub </w:t>
      </w:r>
      <w:proofErr w:type="spellStart"/>
      <w:r w:rsidRPr="00C0340F">
        <w:t>EGiB</w:t>
      </w:r>
      <w:proofErr w:type="spellEnd"/>
      <w:r w:rsidRPr="00C0340F">
        <w:t xml:space="preserve">, ewentualnie braku czytelności map zasadniczych, Wykonawca wykorzysta do ich wyjaśnienia i usunięcia w pierwszej kolejności dane zawarte w źródłowych operatach geodezyjnych znajdujących się w zasobie </w:t>
      </w:r>
      <w:proofErr w:type="spellStart"/>
      <w:r w:rsidR="007A094E" w:rsidRPr="00C0340F">
        <w:t>ODGiK</w:t>
      </w:r>
      <w:proofErr w:type="spellEnd"/>
      <w:r w:rsidRPr="00C0340F">
        <w:t>, a następnie wywiad i pomiary terenowe oraz pisemne uzgodnienia z odpowiednimi zarządcami sieci uzbrojenia terenu (potwierdzenie zarządcy sieci na wydruku fragmentu numerycznej mapy zasadniczej).</w:t>
      </w:r>
    </w:p>
    <w:p w14:paraId="3EA798DD" w14:textId="64E5369D" w:rsidR="009775BC" w:rsidRPr="00C0340F" w:rsidRDefault="009775BC" w:rsidP="005E763F">
      <w:pPr>
        <w:pStyle w:val="Nagwek2"/>
      </w:pPr>
      <w:r w:rsidRPr="00C0340F">
        <w:t xml:space="preserve">Zgodnie z </w:t>
      </w:r>
      <w:proofErr w:type="spellStart"/>
      <w:r w:rsidRPr="00C0340F">
        <w:t>Rozp</w:t>
      </w:r>
      <w:proofErr w:type="spellEnd"/>
      <w:r w:rsidRPr="00C0340F">
        <w:t xml:space="preserve">. BDOT500 i </w:t>
      </w:r>
      <w:proofErr w:type="spellStart"/>
      <w:r w:rsidRPr="00C0340F">
        <w:t>Rozp</w:t>
      </w:r>
      <w:proofErr w:type="spellEnd"/>
      <w:r w:rsidRPr="00C0340F">
        <w:t xml:space="preserve">. GESUT modyfikacja geometrii każdego obiektu wymusza aktualizację wszystkich obiektów związanych topologicznie z tym obiektem. W sposób odrębny i ze szczególną ostrożnością należy podchodzić do modyfikacji obowiązujących danych </w:t>
      </w:r>
      <w:proofErr w:type="spellStart"/>
      <w:r w:rsidRPr="00C0340F">
        <w:t>EGiB</w:t>
      </w:r>
      <w:proofErr w:type="spellEnd"/>
      <w:r w:rsidRPr="00C0340F">
        <w:t xml:space="preserve">. Przypadki takie wymagają pisemnego uzgodnienia z Zamawiającym oraz przygotowania dokumentacji koniecznej do wprowadzenia zmian w bazie danych </w:t>
      </w:r>
      <w:proofErr w:type="spellStart"/>
      <w:r w:rsidRPr="00C0340F">
        <w:t>E</w:t>
      </w:r>
      <w:r w:rsidR="000F464A">
        <w:t>G</w:t>
      </w:r>
      <w:r w:rsidRPr="00C0340F">
        <w:t>iB</w:t>
      </w:r>
      <w:proofErr w:type="spellEnd"/>
      <w:r w:rsidRPr="00C0340F">
        <w:t>.</w:t>
      </w:r>
    </w:p>
    <w:p w14:paraId="3EA0330C" w14:textId="6DDEB433" w:rsidR="009775BC" w:rsidRPr="00C0340F" w:rsidRDefault="009775BC" w:rsidP="005E763F">
      <w:pPr>
        <w:pStyle w:val="Nagwek2"/>
      </w:pPr>
      <w:r w:rsidRPr="00C0340F">
        <w:t xml:space="preserve">W ramach opracowania Wykonawca winien mieć na uwadze redakcję mapy (w tym mapy zasadniczej </w:t>
      </w:r>
      <w:r w:rsidR="005117A4" w:rsidRPr="00C0340F">
        <w:t xml:space="preserve">o której mowa w §12 </w:t>
      </w:r>
      <w:r w:rsidR="00951FDD">
        <w:t>R</w:t>
      </w:r>
      <w:r w:rsidR="005117A4" w:rsidRPr="00C0340F">
        <w:t>ozporządzenia w sprawie bazy danych obiektów topograficznych oraz mapy zasadniczej</w:t>
      </w:r>
      <w:r w:rsidRPr="00C0340F">
        <w:t xml:space="preserve">), tak by możliwe było generowanie jednolitych i pełnych raportów graficznych z </w:t>
      </w:r>
      <w:proofErr w:type="spellStart"/>
      <w:r w:rsidRPr="00C0340F">
        <w:t>BDPZGiK</w:t>
      </w:r>
      <w:proofErr w:type="spellEnd"/>
      <w:r w:rsidRPr="00C0340F">
        <w:t xml:space="preserve"> dla skali 1:500.</w:t>
      </w:r>
    </w:p>
    <w:p w14:paraId="22D32841" w14:textId="77777777" w:rsidR="009775BC" w:rsidRPr="00C0340F" w:rsidRDefault="009775BC" w:rsidP="005E763F">
      <w:pPr>
        <w:pStyle w:val="Nagwek2"/>
      </w:pPr>
      <w:r w:rsidRPr="00C0340F">
        <w:t>Określając atrybuty graficzne obiektów na podstawie operatów pomiarowych, należy zwrócić szczególną uwagę na odpowiednią analizę dokładnościową danych pomiarowych i obliczeniowych oraz tym samym, poprawność określenia źródła pozyskania geometrii i położenia obiektów. Niedopuszczalne jest przypisywanie atrybutowi źródło wartości: „pomiar na osnowę i obliczenia, w tym pomiary GPS powiązane z osnową" w przypadkach, kiedy:</w:t>
      </w:r>
    </w:p>
    <w:p w14:paraId="19BC17BD" w14:textId="77777777" w:rsidR="009775BC" w:rsidRPr="00C0340F" w:rsidRDefault="009775BC" w:rsidP="00C427E0">
      <w:pPr>
        <w:pStyle w:val="Akapitzlist"/>
        <w:numPr>
          <w:ilvl w:val="0"/>
          <w:numId w:val="47"/>
        </w:numPr>
      </w:pPr>
      <w:r w:rsidRPr="00C0340F">
        <w:t xml:space="preserve">dane pomiarowe i obliczeniowe dają dokładności poniżej oczekiwanych </w:t>
      </w:r>
      <w:r w:rsidRPr="00C0340F">
        <w:br/>
        <w:t>z zastosowanych technik pomiaru,</w:t>
      </w:r>
    </w:p>
    <w:p w14:paraId="5FE76422" w14:textId="77777777" w:rsidR="009775BC" w:rsidRPr="00C0340F" w:rsidRDefault="009775BC" w:rsidP="00C427E0">
      <w:pPr>
        <w:pStyle w:val="Akapitzlist"/>
        <w:numPr>
          <w:ilvl w:val="0"/>
          <w:numId w:val="47"/>
        </w:numPr>
      </w:pPr>
      <w:r w:rsidRPr="00C0340F">
        <w:t>dokładność położenia jest niższa niż wynikająca z rozporządzenia o standardach dla danej klasy obiektów,</w:t>
      </w:r>
    </w:p>
    <w:p w14:paraId="4AF94837" w14:textId="77777777" w:rsidR="009775BC" w:rsidRPr="00C0340F" w:rsidRDefault="009775BC" w:rsidP="00C427E0">
      <w:pPr>
        <w:pStyle w:val="Akapitzlist"/>
        <w:numPr>
          <w:ilvl w:val="0"/>
          <w:numId w:val="47"/>
        </w:numPr>
      </w:pPr>
      <w:r w:rsidRPr="00C0340F">
        <w:t>w celu określenia geometrii obiektu konieczne były pomiary w oparciu o elementy mapy lub inne pomocnicze źródła danych.</w:t>
      </w:r>
    </w:p>
    <w:p w14:paraId="585433FB" w14:textId="72DE0263" w:rsidR="009775BC" w:rsidRPr="00C0340F" w:rsidRDefault="009775BC" w:rsidP="005E763F">
      <w:pPr>
        <w:pStyle w:val="Nagwek2"/>
      </w:pPr>
      <w:bookmarkStart w:id="27" w:name="_Toc5861729"/>
      <w:r w:rsidRPr="00C0340F">
        <w:t>W przypadku</w:t>
      </w:r>
      <w:r w:rsidR="00AA105D">
        <w:t xml:space="preserve"> wprowadzania</w:t>
      </w:r>
      <w:r w:rsidR="00DC569B">
        <w:t xml:space="preserve"> </w:t>
      </w:r>
      <w:r w:rsidRPr="00C0340F">
        <w:t xml:space="preserve">w bazach BDOT500, GESUT lub </w:t>
      </w:r>
      <w:proofErr w:type="spellStart"/>
      <w:r w:rsidRPr="00C0340F">
        <w:t>EGiB</w:t>
      </w:r>
      <w:proofErr w:type="spellEnd"/>
      <w:r w:rsidRPr="00C0340F">
        <w:t xml:space="preserve"> danych charakteryzujących się różną dokładnością (</w:t>
      </w:r>
      <w:proofErr w:type="spellStart"/>
      <w:r w:rsidRPr="00C0340F">
        <w:t>wektoryzacja</w:t>
      </w:r>
      <w:proofErr w:type="spellEnd"/>
      <w:r w:rsidRPr="00C0340F">
        <w:t xml:space="preserve"> mapy, dane pomiarowe z operatów) i aktualnością należy koniecznie zadbać o zachowanie wewnętrznej spójności baz oraz relacji przestrzennych występujących pomiędzy </w:t>
      </w:r>
      <w:r w:rsidR="002B4AA8" w:rsidRPr="00C0340F">
        <w:t>obiektami</w:t>
      </w:r>
      <w:r w:rsidRPr="00C0340F">
        <w:t xml:space="preserve"> mapy. Przykładowo:</w:t>
      </w:r>
      <w:bookmarkEnd w:id="27"/>
    </w:p>
    <w:p w14:paraId="315B0165" w14:textId="77777777" w:rsidR="009775BC" w:rsidRPr="00C0340F" w:rsidRDefault="009775BC" w:rsidP="00C427E0">
      <w:pPr>
        <w:pStyle w:val="Akapitzlist"/>
        <w:numPr>
          <w:ilvl w:val="0"/>
          <w:numId w:val="48"/>
        </w:numPr>
      </w:pPr>
      <w:r w:rsidRPr="00C0340F">
        <w:t>jeśli dla danego terenu istnieją dane aktualniejsze (np. nowe operaty geodezyjne), nie należy wykazywać ich razem z danymi, które utraciły swoją aktualność i nie są zgodne ze stanem w terenie (np.: wykazywane na mapie starych rzędnych terenu w sytuacji, kiedy teren ten uległ zupełnemu przekształceniu w wyniku zabudowy),</w:t>
      </w:r>
    </w:p>
    <w:p w14:paraId="0B515809" w14:textId="6763222F" w:rsidR="009775BC" w:rsidRPr="00C0340F" w:rsidRDefault="009775BC" w:rsidP="00C427E0">
      <w:pPr>
        <w:pStyle w:val="Akapitzlist"/>
        <w:numPr>
          <w:ilvl w:val="0"/>
          <w:numId w:val="48"/>
        </w:numPr>
      </w:pPr>
      <w:r w:rsidRPr="00C0340F">
        <w:t xml:space="preserve">jeżeli przyłącza mediów dochodzą do ścian budynków, co wynika z istniejącej dokumentacji znajdującej się w zasobie </w:t>
      </w:r>
      <w:proofErr w:type="spellStart"/>
      <w:r w:rsidR="007A094E" w:rsidRPr="00C0340F">
        <w:t>ODGiK</w:t>
      </w:r>
      <w:proofErr w:type="spellEnd"/>
      <w:r w:rsidRPr="00C0340F">
        <w:t>, to relację tę należy zachować na numerycznej mapie zasadniczej, pomimo ewentualnych rozbieżności, wynikających z różnej dokładności pozyskania danych (przewody nie mogą wchodzić do wnętrza konturu budynku lub nie dochodzić do konturu budynku).</w:t>
      </w:r>
    </w:p>
    <w:p w14:paraId="1EC4FAD8" w14:textId="77777777" w:rsidR="009775BC" w:rsidRPr="00C0340F" w:rsidRDefault="009775BC" w:rsidP="005E763F">
      <w:pPr>
        <w:pStyle w:val="Nagwek2"/>
      </w:pPr>
      <w:bookmarkStart w:id="28" w:name="_Toc5861730"/>
      <w:r w:rsidRPr="00C0340F">
        <w:t>Dla prawidłowego określenia</w:t>
      </w:r>
      <w:r w:rsidRPr="00AA105D">
        <w:t xml:space="preserve"> istnienia</w:t>
      </w:r>
      <w:r w:rsidRPr="00C0340F">
        <w:t xml:space="preserve"> obiektu należy przeanalizować następujące źródła danych oraz informacje w nich zawarte:</w:t>
      </w:r>
      <w:bookmarkEnd w:id="28"/>
    </w:p>
    <w:p w14:paraId="05D7F734" w14:textId="77777777" w:rsidR="009775BC" w:rsidRPr="00C0340F" w:rsidRDefault="009775BC" w:rsidP="00C427E0">
      <w:pPr>
        <w:pStyle w:val="Akapitzlist"/>
        <w:numPr>
          <w:ilvl w:val="0"/>
          <w:numId w:val="49"/>
        </w:numPr>
      </w:pPr>
      <w:r w:rsidRPr="00C0340F">
        <w:t>operaty pomiarowe, w tym szkice polowe wraz z datą pomiarów uwidocznionych</w:t>
      </w:r>
      <w:r w:rsidRPr="00C0340F">
        <w:br/>
        <w:t xml:space="preserve"> na szkicu,</w:t>
      </w:r>
    </w:p>
    <w:p w14:paraId="49334B59" w14:textId="77777777" w:rsidR="009775BC" w:rsidRPr="00C0340F" w:rsidRDefault="009775BC" w:rsidP="00C427E0">
      <w:pPr>
        <w:pStyle w:val="Akapitzlist"/>
        <w:numPr>
          <w:ilvl w:val="0"/>
          <w:numId w:val="49"/>
        </w:numPr>
      </w:pPr>
      <w:r w:rsidRPr="00C0340F">
        <w:lastRenderedPageBreak/>
        <w:t>mapę zasadniczą,</w:t>
      </w:r>
    </w:p>
    <w:p w14:paraId="4FDE7DC8" w14:textId="77777777" w:rsidR="009775BC" w:rsidRPr="00C0340F" w:rsidRDefault="009775BC" w:rsidP="00C427E0">
      <w:pPr>
        <w:pStyle w:val="Akapitzlist"/>
        <w:numPr>
          <w:ilvl w:val="0"/>
          <w:numId w:val="49"/>
        </w:numPr>
      </w:pPr>
      <w:r w:rsidRPr="00C0340F">
        <w:t xml:space="preserve">mapy wywiadu terenowego stanowiące część operatów pomiarowych, </w:t>
      </w:r>
      <w:r w:rsidRPr="00C0340F">
        <w:br/>
        <w:t>a w szczególności skreślenia obiektów na tych mapach,</w:t>
      </w:r>
    </w:p>
    <w:p w14:paraId="258C4371" w14:textId="77777777" w:rsidR="009775BC" w:rsidRPr="00C0340F" w:rsidRDefault="009775BC" w:rsidP="00C427E0">
      <w:pPr>
        <w:pStyle w:val="Akapitzlist"/>
        <w:numPr>
          <w:ilvl w:val="0"/>
          <w:numId w:val="49"/>
        </w:numPr>
      </w:pPr>
      <w:proofErr w:type="spellStart"/>
      <w:r w:rsidRPr="00C0340F">
        <w:t>ortofotomapa</w:t>
      </w:r>
      <w:proofErr w:type="spellEnd"/>
      <w:r w:rsidRPr="00C0340F">
        <w:t>.</w:t>
      </w:r>
    </w:p>
    <w:p w14:paraId="60C4DEFF" w14:textId="33A35C9A" w:rsidR="009775BC" w:rsidRPr="00C0340F" w:rsidRDefault="00CA0A6C" w:rsidP="005E763F">
      <w:pPr>
        <w:pStyle w:val="Nagwek2"/>
      </w:pPr>
      <w:bookmarkStart w:id="29" w:name="_Toc5861731"/>
      <w:r w:rsidRPr="00C0340F">
        <w:t>Należy utworzyć relację pomiędzy o</w:t>
      </w:r>
      <w:r w:rsidR="009775BC" w:rsidRPr="00C0340F">
        <w:t>biekt</w:t>
      </w:r>
      <w:r w:rsidRPr="00C0340F">
        <w:t>ami</w:t>
      </w:r>
      <w:r w:rsidR="009775BC" w:rsidRPr="00C0340F">
        <w:t xml:space="preserve"> tworzonych baz danych </w:t>
      </w:r>
      <w:r w:rsidRPr="00C0340F">
        <w:t>a</w:t>
      </w:r>
      <w:r w:rsidR="009775BC" w:rsidRPr="00C0340F">
        <w:t xml:space="preserve"> obiektami materiałów źródłowych według następujących kryteriów:</w:t>
      </w:r>
      <w:bookmarkEnd w:id="29"/>
    </w:p>
    <w:p w14:paraId="7BABD292" w14:textId="77777777" w:rsidR="009775BC" w:rsidRPr="00C0340F" w:rsidRDefault="009775BC" w:rsidP="00C427E0">
      <w:pPr>
        <w:pStyle w:val="Akapitzlist"/>
        <w:numPr>
          <w:ilvl w:val="0"/>
          <w:numId w:val="50"/>
        </w:numPr>
      </w:pPr>
      <w:r w:rsidRPr="00C0340F">
        <w:t xml:space="preserve">W przypadku pozyskania danych z dokumentów źródłowych należy powiązać te dane z obiektem właściwego operatu technicznego. W przypadku, kiedy obiekt operatu pomiarowego nie występuje w </w:t>
      </w:r>
      <w:proofErr w:type="spellStart"/>
      <w:r w:rsidRPr="00C0340F">
        <w:t>BDPZGiK</w:t>
      </w:r>
      <w:proofErr w:type="spellEnd"/>
      <w:r w:rsidRPr="00C0340F">
        <w:t xml:space="preserve"> należy go utworzyć wraz z uzupełnieniem wszystkich atrybutów wymienionych w § 9 </w:t>
      </w:r>
      <w:proofErr w:type="spellStart"/>
      <w:r w:rsidRPr="00C0340F">
        <w:t>Rozp</w:t>
      </w:r>
      <w:proofErr w:type="spellEnd"/>
      <w:r w:rsidRPr="00C0340F">
        <w:t xml:space="preserve">. </w:t>
      </w:r>
      <w:proofErr w:type="spellStart"/>
      <w:r w:rsidRPr="00C0340F">
        <w:t>PZGiK</w:t>
      </w:r>
      <w:proofErr w:type="spellEnd"/>
      <w:r w:rsidRPr="00C0340F">
        <w:t>.</w:t>
      </w:r>
    </w:p>
    <w:p w14:paraId="09BA2780" w14:textId="77777777" w:rsidR="009775BC" w:rsidRPr="00C0340F" w:rsidRDefault="009775BC" w:rsidP="00C427E0">
      <w:pPr>
        <w:pStyle w:val="Akapitzlist"/>
        <w:numPr>
          <w:ilvl w:val="0"/>
          <w:numId w:val="50"/>
        </w:numPr>
      </w:pPr>
      <w:r w:rsidRPr="00C0340F">
        <w:t>W przypadku pozyskania drogą pomiaru kartometrycznego - powiązać z obiektem zgłoszenia pracy geodezyjnej niniejszego opracowania.</w:t>
      </w:r>
    </w:p>
    <w:p w14:paraId="458A01BD" w14:textId="77777777" w:rsidR="009775BC" w:rsidRPr="00C0340F" w:rsidRDefault="009775BC" w:rsidP="00C427E0">
      <w:pPr>
        <w:pStyle w:val="Akapitzlist"/>
        <w:numPr>
          <w:ilvl w:val="0"/>
          <w:numId w:val="50"/>
        </w:numPr>
      </w:pPr>
      <w:r w:rsidRPr="00C0340F">
        <w:t>W przypadku pozyskania z uzgodnionych projektów - powiązać z obiektem rejestru uzgodnień dokumentacji projektowej.</w:t>
      </w:r>
    </w:p>
    <w:p w14:paraId="0759CE12" w14:textId="77777777" w:rsidR="009775BC" w:rsidRPr="00C0340F" w:rsidRDefault="009775BC" w:rsidP="005E763F">
      <w:pPr>
        <w:pStyle w:val="Nagwek2"/>
      </w:pPr>
      <w:r w:rsidRPr="00C0340F">
        <w:t>Każdy obiekt danych BDOT500 i GESUT ma charakteryzować się poprawnymi cechami topologicznymi, a także musi posiadać rzetelnie uzupełnione wszystkie wartości atrybutów, w tym:</w:t>
      </w:r>
    </w:p>
    <w:p w14:paraId="1B434B74" w14:textId="77777777" w:rsidR="009775BC" w:rsidRPr="00C0340F" w:rsidRDefault="009775BC" w:rsidP="00C427E0">
      <w:pPr>
        <w:pStyle w:val="Akapitzlist"/>
        <w:numPr>
          <w:ilvl w:val="0"/>
          <w:numId w:val="51"/>
        </w:numPr>
      </w:pPr>
      <w:r w:rsidRPr="00C0340F">
        <w:t>obiekty należy przyporządkować jednoznacznie do jednostki ewidencyjnej poprzez ich rozcięcie oraz, w razie potrzeby, zamknięcie w ramach geometrycznego obszaru jednostki ewidencyjnej,</w:t>
      </w:r>
    </w:p>
    <w:p w14:paraId="7FB25C7B" w14:textId="77777777" w:rsidR="009775BC" w:rsidRPr="00C0340F" w:rsidRDefault="009775BC" w:rsidP="00C427E0">
      <w:pPr>
        <w:pStyle w:val="Akapitzlist"/>
        <w:numPr>
          <w:ilvl w:val="0"/>
          <w:numId w:val="51"/>
        </w:numPr>
      </w:pPr>
      <w:r w:rsidRPr="00C0340F">
        <w:t xml:space="preserve">w przypadku, gdy obiekty BDOT500 lub GESUT (np. linie energetyczne) wychodzą poza zakres opracowania przewidzianego w WT, to obiekty te należy „zakończyć” na najbliższym punkcie uzasadnionym technicznie (np. słup znajdujący się już za granicą opracowywanego obrębu), określonym w </w:t>
      </w:r>
      <w:proofErr w:type="spellStart"/>
      <w:r w:rsidRPr="00C0340F">
        <w:t>Rozp</w:t>
      </w:r>
      <w:proofErr w:type="spellEnd"/>
      <w:r w:rsidRPr="00C0340F">
        <w:t xml:space="preserve">. BDOT500 i </w:t>
      </w:r>
      <w:proofErr w:type="spellStart"/>
      <w:r w:rsidRPr="00C0340F">
        <w:t>Rozp</w:t>
      </w:r>
      <w:proofErr w:type="spellEnd"/>
      <w:r w:rsidRPr="00C0340F">
        <w:t>. GESUT, tak, aby w zakresie terenu opracowania znajdowała się pełna treść baz BDOT500 i GESUT,</w:t>
      </w:r>
    </w:p>
    <w:p w14:paraId="7892D57D" w14:textId="7C1A381F" w:rsidR="009775BC" w:rsidRPr="00C0340F" w:rsidRDefault="009775BC" w:rsidP="00C427E0">
      <w:pPr>
        <w:pStyle w:val="Akapitzlist"/>
        <w:numPr>
          <w:ilvl w:val="0"/>
          <w:numId w:val="51"/>
        </w:numPr>
      </w:pPr>
      <w:r w:rsidRPr="00C0340F">
        <w:t xml:space="preserve">obiekty powierzchniowe muszą tworzyć zamknięte obszary tak by można było generować raporty map tematycznych np.: z siecią dróg, rowów; oraz by można było określać automatycznie powierzchnie tych obszarów np.: powierzchnię chodników betonowych dla danej jednostki ewidencyjnej; aby uzyskać kompletną (brakującą) informację o położeniu jak i kształtach takich obiektów należy posiłkować się takimi źródłami danych, jak </w:t>
      </w:r>
      <w:proofErr w:type="spellStart"/>
      <w:r w:rsidRPr="00C0340F">
        <w:t>ortofotomapą</w:t>
      </w:r>
      <w:proofErr w:type="spellEnd"/>
      <w:r w:rsidRPr="00C0340F">
        <w:t>,</w:t>
      </w:r>
    </w:p>
    <w:p w14:paraId="34151186" w14:textId="77777777" w:rsidR="009775BC" w:rsidRPr="00C0340F" w:rsidRDefault="009775BC" w:rsidP="00C427E0">
      <w:pPr>
        <w:pStyle w:val="Akapitzlist"/>
        <w:numPr>
          <w:ilvl w:val="0"/>
          <w:numId w:val="51"/>
        </w:numPr>
      </w:pPr>
      <w:r w:rsidRPr="00C0340F">
        <w:t>obiekty powierzchniowe wykluczające się wzajemnie (np.: drogi o różnej nawierzchni) nie mogą się przecinać lub pokrywać,</w:t>
      </w:r>
    </w:p>
    <w:p w14:paraId="274E17ED" w14:textId="77777777" w:rsidR="009775BC" w:rsidRPr="00C0340F" w:rsidRDefault="009775BC" w:rsidP="00C427E0">
      <w:pPr>
        <w:pStyle w:val="Akapitzlist"/>
        <w:numPr>
          <w:ilvl w:val="0"/>
          <w:numId w:val="51"/>
        </w:numPr>
      </w:pPr>
      <w:r w:rsidRPr="00C0340F">
        <w:t>etykiety przypisane do obiektów mają wskazywać jednoznacznie na jeden obiekt,</w:t>
      </w:r>
    </w:p>
    <w:p w14:paraId="79F89531" w14:textId="220D9A53" w:rsidR="009775BC" w:rsidRPr="00C0340F" w:rsidRDefault="009775BC" w:rsidP="00C427E0">
      <w:pPr>
        <w:pStyle w:val="Akapitzlist"/>
        <w:numPr>
          <w:ilvl w:val="0"/>
          <w:numId w:val="51"/>
        </w:numPr>
      </w:pPr>
      <w:r w:rsidRPr="00C0340F">
        <w:t xml:space="preserve">obiekty liniowe należy prowadzić zgodnie z ich </w:t>
      </w:r>
      <w:r w:rsidR="002A625F" w:rsidRPr="00C0340F">
        <w:t>przebiegiem</w:t>
      </w:r>
      <w:r w:rsidRPr="00C0340F">
        <w:t xml:space="preserve"> w terenie, bez stosowania zasad nadrzędności (np.: jeżeli w tym samym miejscu występują linie krawędzi jezdni i chodnika prowadzimy obie linie w celu umożliwienia generowania  map tematycznych z systemu teleinformatycznego, w szczególności dotyczy to obiektów powierzchniowych) - wyjątek stanowią obiekty wzajemnie się wykluczające.</w:t>
      </w:r>
    </w:p>
    <w:p w14:paraId="6C83A38A" w14:textId="77777777" w:rsidR="009775BC" w:rsidRPr="00C0340F" w:rsidRDefault="009775BC" w:rsidP="005E763F">
      <w:pPr>
        <w:pStyle w:val="Nagwek2"/>
      </w:pPr>
      <w:r w:rsidRPr="00C0340F">
        <w:t>Obiekty posiadające atrybuty opisowe wymagają bezwzględnie określenia tych atrybutów na podstawie materiałów źródłowych wykorzystanych do opracowania, a także na podstawie tzw. logiki mapy, w szczególności dotyczy to:</w:t>
      </w:r>
    </w:p>
    <w:p w14:paraId="1125C771" w14:textId="0E10BE77" w:rsidR="009775BC" w:rsidRPr="00C0340F" w:rsidRDefault="009775BC" w:rsidP="00C427E0">
      <w:pPr>
        <w:pStyle w:val="Akapitzlist"/>
        <w:numPr>
          <w:ilvl w:val="0"/>
          <w:numId w:val="52"/>
        </w:numPr>
      </w:pPr>
      <w:r w:rsidRPr="00C0340F">
        <w:t xml:space="preserve">dat pomiarów dla wszystkich obiektów - należy je pozyskać ze szkiców polowych, a w przypadku gdy data jest niekompletna lub nieczytelna to dzienników pomiarowych, </w:t>
      </w:r>
      <w:r w:rsidRPr="00C0340F">
        <w:lastRenderedPageBreak/>
        <w:t xml:space="preserve">sprawozdań technicznych, map wywiadu i innych wiarygodnych </w:t>
      </w:r>
      <w:r w:rsidR="00B24065" w:rsidRPr="00C0340F">
        <w:t xml:space="preserve">dostępnych </w:t>
      </w:r>
      <w:r w:rsidRPr="00C0340F">
        <w:t>źródeł danych w tym z atrybutów powiązanych obiektów operatów,</w:t>
      </w:r>
    </w:p>
    <w:p w14:paraId="7160F983" w14:textId="7EE632EC" w:rsidR="009775BC" w:rsidRPr="00C0340F" w:rsidRDefault="009775BC" w:rsidP="00C427E0">
      <w:pPr>
        <w:pStyle w:val="Akapitzlist"/>
        <w:numPr>
          <w:ilvl w:val="0"/>
          <w:numId w:val="52"/>
        </w:numPr>
      </w:pPr>
      <w:r w:rsidRPr="00C0340F">
        <w:t xml:space="preserve">źródła pozyskania informacji o położeniu dla wszystkich obiektów - należy je pozyskać poprzez analizę </w:t>
      </w:r>
      <w:r w:rsidR="00320EE5" w:rsidRPr="00C0340F">
        <w:t>materiałów źródłowych</w:t>
      </w:r>
    </w:p>
    <w:p w14:paraId="30511106" w14:textId="603C8098" w:rsidR="009775BC" w:rsidRPr="00C0340F" w:rsidRDefault="009775BC" w:rsidP="00C427E0">
      <w:pPr>
        <w:pStyle w:val="Akapitzlist"/>
        <w:numPr>
          <w:ilvl w:val="0"/>
          <w:numId w:val="52"/>
        </w:numPr>
      </w:pPr>
      <w:r w:rsidRPr="00C0340F">
        <w:t>identyfikatorów branżowych - dla obiektów GESUT - w przypadku kiedy dane p</w:t>
      </w:r>
      <w:r w:rsidR="0011292D" w:rsidRPr="00C0340F">
        <w:t>ochodzą</w:t>
      </w:r>
      <w:r w:rsidRPr="00C0340F">
        <w:t xml:space="preserve"> z instytucji branżowych,</w:t>
      </w:r>
    </w:p>
    <w:p w14:paraId="3106E587" w14:textId="77777777" w:rsidR="009775BC" w:rsidRPr="00C0340F" w:rsidRDefault="009775BC" w:rsidP="00C427E0">
      <w:pPr>
        <w:pStyle w:val="Akapitzlist"/>
        <w:numPr>
          <w:ilvl w:val="0"/>
          <w:numId w:val="52"/>
        </w:numPr>
      </w:pPr>
      <w:r w:rsidRPr="00C0340F">
        <w:t>wszystkie obiekty posiadające wysokość należy powiązać z obiektem punktu o określonej wysokości, jeżeli dane źródłowe określają taką informację.</w:t>
      </w:r>
    </w:p>
    <w:p w14:paraId="4D7AF9BC" w14:textId="77777777" w:rsidR="009775BC" w:rsidRPr="00C0340F" w:rsidRDefault="009775BC" w:rsidP="005E763F">
      <w:pPr>
        <w:pStyle w:val="Nagwek2"/>
      </w:pPr>
      <w:r w:rsidRPr="00C0340F">
        <w:t>Obiekty powierzchniowe (np. jezdnie, chodniki, trawniki, komory, zbiorniki), złożone z kilku pojedynczych odcinków, segmentów czy wielolinii należy łączyć w jednolite obiekty zamknięte, aby zachować poprawność schematu aplikacyjnego obiektu. Obiektom składowym tych obiektów, charakteryzującym się niejednolitością atrybutów (np. sygnatura operatu, data pomiaru, źródło danych o położeniu) nadawać uzgodnione atrybuty według schematów:</w:t>
      </w:r>
    </w:p>
    <w:p w14:paraId="01CB7080" w14:textId="77777777" w:rsidR="009775BC" w:rsidRPr="00C0340F" w:rsidRDefault="009775BC" w:rsidP="00C427E0">
      <w:pPr>
        <w:pStyle w:val="Akapitzlist"/>
        <w:numPr>
          <w:ilvl w:val="0"/>
          <w:numId w:val="53"/>
        </w:numPr>
      </w:pPr>
      <w:r w:rsidRPr="00C0340F">
        <w:t>W przypadku, kiedy obiekty składowe posiadają więcej niż jeden operat - nadać nowemu obiektowi docelowemu numer zgłoszenia pracy niniejszego zlecenia</w:t>
      </w:r>
    </w:p>
    <w:p w14:paraId="74A791C0" w14:textId="77777777" w:rsidR="009775BC" w:rsidRPr="00C0340F" w:rsidRDefault="009775BC" w:rsidP="00C427E0">
      <w:pPr>
        <w:pStyle w:val="Akapitzlist"/>
        <w:numPr>
          <w:ilvl w:val="0"/>
          <w:numId w:val="53"/>
        </w:numPr>
      </w:pPr>
      <w:r w:rsidRPr="00C0340F">
        <w:t>W przypadku, kiedy obiekty składowe posiadają więcej niż jedno źródło danych - nadać nowemu obiektowi docelowemu źródło danych z obiektu składowego o najniższej dokładności.</w:t>
      </w:r>
    </w:p>
    <w:p w14:paraId="5B8F55E2" w14:textId="77777777" w:rsidR="009775BC" w:rsidRPr="00C0340F" w:rsidRDefault="009775BC" w:rsidP="00C427E0">
      <w:pPr>
        <w:pStyle w:val="Akapitzlist"/>
        <w:numPr>
          <w:ilvl w:val="0"/>
          <w:numId w:val="53"/>
        </w:numPr>
      </w:pPr>
      <w:r w:rsidRPr="00C0340F">
        <w:t>W przypadku, kiedy obiekty składowe posiadają więcej niż jedną datę pomiaru - nadać nowemu obiektowi docelowemu datę pomiaru jako data powstania obiektu czyli datę połączenia.</w:t>
      </w:r>
    </w:p>
    <w:p w14:paraId="24DE957F" w14:textId="7C2AB7C0" w:rsidR="009775BC" w:rsidRPr="00C0340F" w:rsidRDefault="009775BC" w:rsidP="005E763F">
      <w:pPr>
        <w:pStyle w:val="Nagwek2"/>
      </w:pPr>
      <w:r w:rsidRPr="00C0340F">
        <w:t xml:space="preserve">Każdy obiekt musi mieć przypisaną relację do obiektu operatu, a obiekty, którym przypisano źródło pomiarów "digitalizacja mapy i </w:t>
      </w:r>
      <w:proofErr w:type="spellStart"/>
      <w:r w:rsidRPr="00C0340F">
        <w:t>wektoryzacja</w:t>
      </w:r>
      <w:proofErr w:type="spellEnd"/>
      <w:r w:rsidRPr="00C0340F">
        <w:t xml:space="preserve"> rastra mapy" nieposiadające przypisania</w:t>
      </w:r>
      <w:r w:rsidR="00B24065" w:rsidRPr="00C0340F">
        <w:t xml:space="preserve"> relacji</w:t>
      </w:r>
      <w:r w:rsidRPr="00C0340F">
        <w:t xml:space="preserve"> do obiektu operatu, należy powiązać z obiektem zgłoszenia niniejszej pracy. </w:t>
      </w:r>
    </w:p>
    <w:p w14:paraId="0A19ED2D" w14:textId="0D7169CA" w:rsidR="009775BC" w:rsidRPr="00C0340F" w:rsidRDefault="009775BC" w:rsidP="005E763F">
      <w:pPr>
        <w:pStyle w:val="Nagwek2"/>
      </w:pPr>
      <w:r w:rsidRPr="00C0340F">
        <w:t xml:space="preserve">Dokonać porównania opracowanych baz </w:t>
      </w:r>
      <w:proofErr w:type="spellStart"/>
      <w:r w:rsidRPr="00C0340F">
        <w:t>EGiB</w:t>
      </w:r>
      <w:proofErr w:type="spellEnd"/>
      <w:r w:rsidRPr="00C0340F">
        <w:t xml:space="preserve">, BDOT500 i GESUT. W przypadku wykrycia kolizji i rozbieżności należy je wyjaśnić, a następnie skorygować w oparciu o </w:t>
      </w:r>
      <w:r w:rsidRPr="00AA105D">
        <w:t>istniejące, wiarygodne</w:t>
      </w:r>
      <w:r w:rsidRPr="00C0340F">
        <w:t xml:space="preserve"> operaty pomiarowe znajdujące się w zasobie </w:t>
      </w:r>
      <w:proofErr w:type="spellStart"/>
      <w:r w:rsidRPr="00C0340F">
        <w:t>ODGiK</w:t>
      </w:r>
      <w:proofErr w:type="spellEnd"/>
      <w:r w:rsidRPr="00C0340F">
        <w:t xml:space="preserve">. </w:t>
      </w:r>
    </w:p>
    <w:p w14:paraId="1FAC8821" w14:textId="48F2088F" w:rsidR="009775BC" w:rsidRPr="00C0340F" w:rsidRDefault="009775BC" w:rsidP="005E763F">
      <w:pPr>
        <w:pStyle w:val="Nagwek2"/>
      </w:pPr>
      <w:r w:rsidRPr="00C0340F">
        <w:t xml:space="preserve">Dokonać redakcji baz </w:t>
      </w:r>
      <w:proofErr w:type="spellStart"/>
      <w:r w:rsidRPr="00C0340F">
        <w:t>EGiB</w:t>
      </w:r>
      <w:proofErr w:type="spellEnd"/>
      <w:r w:rsidRPr="00C0340F">
        <w:t>, BDOT500 i GESUT tak, aby istniała możliwość sporządzania wydruków mapy zasadnicze</w:t>
      </w:r>
      <w:r w:rsidR="005040A8" w:rsidRPr="00C0340F">
        <w:t>j</w:t>
      </w:r>
      <w:r w:rsidR="00A6142C" w:rsidRPr="00C0340F">
        <w:t xml:space="preserve"> bez konieczności dokonywania manualnej redakcji mapy przez operatora. </w:t>
      </w:r>
      <w:r w:rsidRPr="00C0340F">
        <w:t>Dotyczy to zwłaszcza rozmieszczenia takich napisów na mapie, jak opisy i rzędne uzbrojenia terenu.</w:t>
      </w:r>
    </w:p>
    <w:p w14:paraId="38EF16FB" w14:textId="494ED5CB" w:rsidR="009775BC" w:rsidRPr="00F93212" w:rsidRDefault="009775BC" w:rsidP="005E763F">
      <w:pPr>
        <w:pStyle w:val="Nagwek2"/>
      </w:pPr>
      <w:r w:rsidRPr="00F93212">
        <w:t>Wykonawca w terminie przewidzianym w Umowie</w:t>
      </w:r>
      <w:r w:rsidR="00446498" w:rsidRPr="00F93212">
        <w:t xml:space="preserve"> dokona</w:t>
      </w:r>
      <w:r w:rsidRPr="00F93212">
        <w:t xml:space="preserve"> importu</w:t>
      </w:r>
      <w:r w:rsidR="00446498" w:rsidRPr="00F93212">
        <w:t xml:space="preserve"> kompletnych i poprawnych danych dotyczących baz BDOT500, GESUT </w:t>
      </w:r>
      <w:r w:rsidRPr="00F93212">
        <w:t xml:space="preserve">do kopii </w:t>
      </w:r>
      <w:r w:rsidR="00DB7B7C" w:rsidRPr="00F93212">
        <w:t>BDPZGIK</w:t>
      </w:r>
      <w:r w:rsidRPr="00F93212">
        <w:t xml:space="preserve"> przygotowanej w Starostwie. Bazy BDOT500 i GESUT utworzone w kopii </w:t>
      </w:r>
      <w:r w:rsidR="00DB7B7C" w:rsidRPr="00F93212">
        <w:t>BDPZGIK</w:t>
      </w:r>
      <w:r w:rsidRPr="00F93212">
        <w:t xml:space="preserve"> będą podstawą do przeprowadzenia kontroli poprawności sporządzenia tych baz.</w:t>
      </w:r>
    </w:p>
    <w:p w14:paraId="47516F7A" w14:textId="5E40ABAE" w:rsidR="009775BC" w:rsidRPr="00F93212" w:rsidRDefault="009775BC" w:rsidP="005E763F">
      <w:pPr>
        <w:pStyle w:val="Nagwek2"/>
      </w:pPr>
      <w:r w:rsidRPr="00F93212">
        <w:t xml:space="preserve">Uzupełnianie </w:t>
      </w:r>
      <w:r w:rsidR="00DB7B7C" w:rsidRPr="00F93212">
        <w:t>BDPZGIK</w:t>
      </w:r>
      <w:r w:rsidRPr="00F93212">
        <w:t xml:space="preserve"> </w:t>
      </w:r>
      <w:r w:rsidR="00446498" w:rsidRPr="00F93212">
        <w:t xml:space="preserve">musi </w:t>
      </w:r>
      <w:r w:rsidRPr="00F93212">
        <w:t>odbywać się z zachowaniem historii zmian.</w:t>
      </w:r>
    </w:p>
    <w:p w14:paraId="1A2E826D" w14:textId="3A923AE6" w:rsidR="009775BC" w:rsidRPr="00F93212" w:rsidRDefault="009775BC" w:rsidP="005E763F">
      <w:pPr>
        <w:pStyle w:val="Nagwek2"/>
      </w:pPr>
      <w:r w:rsidRPr="00F93212">
        <w:t xml:space="preserve"> Jeżeli import danych z RBD do </w:t>
      </w:r>
      <w:r w:rsidR="00DB7B7C" w:rsidRPr="00F93212">
        <w:t>BDPZGIK</w:t>
      </w:r>
      <w:r w:rsidRPr="00F93212">
        <w:t xml:space="preserve"> (najpierw kopii </w:t>
      </w:r>
      <w:r w:rsidR="00DB7B7C" w:rsidRPr="00F93212">
        <w:t>BDPZGIK</w:t>
      </w:r>
      <w:r w:rsidRPr="00F93212">
        <w:t xml:space="preserve">, a później do podstawowej </w:t>
      </w:r>
      <w:r w:rsidR="00DB7B7C" w:rsidRPr="00F93212">
        <w:t>BDPZGIK</w:t>
      </w:r>
      <w:r w:rsidRPr="00F93212">
        <w:t>) nie będzie możliwy z powodu wystąpienia błędów, to Zamawiający uzna, że operat jest niekompletny i nie nadaje się do odbioru.</w:t>
      </w:r>
    </w:p>
    <w:p w14:paraId="054E40AE" w14:textId="1B2A77D7" w:rsidR="009775BC" w:rsidRPr="00F93212" w:rsidRDefault="009775BC" w:rsidP="005E763F">
      <w:pPr>
        <w:pStyle w:val="Nagwek2"/>
      </w:pPr>
      <w:r w:rsidRPr="00F93212">
        <w:t xml:space="preserve"> Po pozytywnej kontroli kopii </w:t>
      </w:r>
      <w:r w:rsidR="00DB7B7C" w:rsidRPr="00F93212">
        <w:t>BDPZGIK</w:t>
      </w:r>
      <w:r w:rsidRPr="00F93212">
        <w:t xml:space="preserve"> </w:t>
      </w:r>
      <w:r w:rsidR="00446498" w:rsidRPr="00F93212">
        <w:t xml:space="preserve">Wykonawca </w:t>
      </w:r>
      <w:r w:rsidRPr="00F93212">
        <w:t xml:space="preserve">dokona importu danych z RBD do podstawowej </w:t>
      </w:r>
      <w:r w:rsidR="00DB7B7C" w:rsidRPr="00F93212">
        <w:t>BDPZGIK</w:t>
      </w:r>
      <w:r w:rsidRPr="00F93212">
        <w:t xml:space="preserve"> w Starostwie.</w:t>
      </w:r>
    </w:p>
    <w:p w14:paraId="261405B7" w14:textId="1D1B8D35" w:rsidR="009775BC" w:rsidRPr="00C0340F" w:rsidRDefault="009775BC" w:rsidP="005E763F">
      <w:pPr>
        <w:pStyle w:val="Nagwek2"/>
      </w:pPr>
      <w:r w:rsidRPr="00C0340F">
        <w:t xml:space="preserve"> Podstawą zakończenia prac uważa się wygenerowanie w </w:t>
      </w:r>
      <w:r w:rsidR="00DB7B7C" w:rsidRPr="00C0340F">
        <w:t>BDPZGIK</w:t>
      </w:r>
      <w:r w:rsidRPr="00C0340F">
        <w:t xml:space="preserve"> poprawnej mapy </w:t>
      </w:r>
      <w:r w:rsidRPr="00C0340F">
        <w:lastRenderedPageBreak/>
        <w:t>zasadniczej. Poprawność mapy będzie sprawdzana m.in. poprzez eksport danych do formatu KCD i GML, walidację plików GML oraz porównanie treści wygenerowanych zbiorów z treścią dotychczasowych map zasadniczych. Zamawiający dokona również próbnych</w:t>
      </w:r>
      <w:r w:rsidR="00F93212" w:rsidRPr="00F93212">
        <w:t xml:space="preserve"> </w:t>
      </w:r>
      <w:r w:rsidRPr="00C0340F">
        <w:t xml:space="preserve">wydruków na drukarkach używanych przez </w:t>
      </w:r>
      <w:proofErr w:type="spellStart"/>
      <w:r w:rsidR="007A094E" w:rsidRPr="00C0340F">
        <w:t>ODGiK</w:t>
      </w:r>
      <w:proofErr w:type="spellEnd"/>
      <w:r w:rsidRPr="00C0340F">
        <w:t xml:space="preserve"> do bieżącej obsługi stron.</w:t>
      </w:r>
    </w:p>
    <w:p w14:paraId="692C014A" w14:textId="57B83209" w:rsidR="009775BC" w:rsidRPr="00C0340F" w:rsidRDefault="009775BC" w:rsidP="009775BC">
      <w:pPr>
        <w:pStyle w:val="Nagwek1"/>
      </w:pPr>
      <w:r w:rsidRPr="00C0340F">
        <w:br w:type="page"/>
      </w:r>
      <w:bookmarkStart w:id="30" w:name="_Toc5861732"/>
      <w:bookmarkStart w:id="31" w:name="_Toc5870738"/>
      <w:bookmarkStart w:id="32" w:name="_Toc16150338"/>
      <w:bookmarkStart w:id="33" w:name="_Toc21328713"/>
      <w:r w:rsidRPr="00C0340F">
        <w:lastRenderedPageBreak/>
        <w:t>Szczegółowy opis prac utworzenia bazy GESUT</w:t>
      </w:r>
      <w:bookmarkEnd w:id="30"/>
      <w:bookmarkEnd w:id="31"/>
      <w:bookmarkEnd w:id="32"/>
      <w:bookmarkEnd w:id="33"/>
    </w:p>
    <w:p w14:paraId="583A5C7B" w14:textId="77777777" w:rsidR="009775BC" w:rsidRPr="00C0340F" w:rsidRDefault="009775BC" w:rsidP="005E763F">
      <w:pPr>
        <w:pStyle w:val="Nagwek2"/>
      </w:pPr>
      <w:bookmarkStart w:id="34" w:name="_Toc5861733"/>
      <w:r w:rsidRPr="00C0340F">
        <w:t>Wykonawca ujawni w inicjalnej bazie GESUT podmioty władające sieciami uzbrojenia terenu na podstawie dokumentów udostępnionych Wykonawcy przez Starostę lub informacji ujawnionych w dotychczasowej geodezyjnej ewidencji sieci uzbrojenia terenu. Do dokumentów upoważniających do ujawnienia w inicjalnej bazie GESUT podmiotów władających sieciami uzbrojenia terenu należy zaliczyć w szczególności:</w:t>
      </w:r>
      <w:bookmarkEnd w:id="34"/>
    </w:p>
    <w:p w14:paraId="51FACA67" w14:textId="77777777" w:rsidR="009775BC" w:rsidRPr="00C0340F" w:rsidRDefault="009775BC" w:rsidP="00C427E0">
      <w:pPr>
        <w:pStyle w:val="Akapitzlist"/>
        <w:numPr>
          <w:ilvl w:val="0"/>
          <w:numId w:val="54"/>
        </w:numPr>
      </w:pPr>
      <w:r w:rsidRPr="00C0340F">
        <w:t xml:space="preserve">decyzje o pozwoleniu na budowę, zgłoszenia budowy lub zawiadomienie </w:t>
      </w:r>
      <w:r w:rsidRPr="00C0340F">
        <w:br/>
        <w:t>o zakończeniu budowy sieci uzbrojenia terenu;</w:t>
      </w:r>
    </w:p>
    <w:p w14:paraId="1D33A497" w14:textId="77777777" w:rsidR="009775BC" w:rsidRPr="00C0340F" w:rsidRDefault="009775BC" w:rsidP="00C427E0">
      <w:pPr>
        <w:pStyle w:val="Akapitzlist"/>
        <w:numPr>
          <w:ilvl w:val="0"/>
          <w:numId w:val="54"/>
        </w:numPr>
      </w:pPr>
      <w:r w:rsidRPr="00C0340F">
        <w:t xml:space="preserve">protokoły narad koordynacyjnych, o których mowa w art. 28b ust. 6 </w:t>
      </w:r>
      <w:proofErr w:type="spellStart"/>
      <w:r w:rsidRPr="00C0340F">
        <w:t>PGiK</w:t>
      </w:r>
      <w:proofErr w:type="spellEnd"/>
      <w:r w:rsidRPr="00C0340F">
        <w:t xml:space="preserve"> lub dokumenty zgromadzone przez zespoły uzgadniania dokumentacji projektowej, działające do 12 lipca 2014 r. na podstawie przepisów rozporządzenia Ministra Rozwoju Regionalnego i Budownictwa z dnia 2 kwietnia 2001 r. w sprawie geodezyjnej ewidencji sieci uzbrojenia terenu oraz zespołów uzgadniania dokumentacji projektowej.</w:t>
      </w:r>
    </w:p>
    <w:p w14:paraId="2298ED6D" w14:textId="77777777" w:rsidR="009775BC" w:rsidRPr="00C0340F" w:rsidRDefault="009775BC" w:rsidP="005E763F">
      <w:pPr>
        <w:pStyle w:val="Nagwek2"/>
      </w:pPr>
      <w:bookmarkStart w:id="35" w:name="_Toc5861734"/>
      <w:r w:rsidRPr="00C0340F">
        <w:t>Podstawą do ujawnienia ww. podmiotów w inicjalnej bazie GESUT może być także pisemna informacja przekazana Wykonawcy przez Starostę wynikająca z innych źródeł.</w:t>
      </w:r>
      <w:bookmarkEnd w:id="35"/>
    </w:p>
    <w:p w14:paraId="5FD941D7" w14:textId="7D3D7EAD" w:rsidR="009775BC" w:rsidRPr="00C0340F" w:rsidRDefault="009775BC" w:rsidP="005E763F">
      <w:pPr>
        <w:pStyle w:val="Nagwek2"/>
      </w:pPr>
      <w:bookmarkStart w:id="36" w:name="_Toc5861735"/>
      <w:r w:rsidRPr="00C0340F">
        <w:t>Wykaz podmiotów władających sieciami, działających na terenie objętym założeniem bazy GESUT znajduje się w załączniku nr</w:t>
      </w:r>
      <w:bookmarkEnd w:id="36"/>
      <w:r w:rsidR="00D0068C">
        <w:t xml:space="preserve"> 10.</w:t>
      </w:r>
      <w:r w:rsidRPr="00C0340F">
        <w:t xml:space="preserve"> </w:t>
      </w:r>
    </w:p>
    <w:p w14:paraId="2CBFCDBE" w14:textId="2D37E83B" w:rsidR="009775BC" w:rsidRPr="00C0340F" w:rsidRDefault="009775BC" w:rsidP="005E763F">
      <w:pPr>
        <w:pStyle w:val="Nagwek2"/>
      </w:pPr>
      <w:bookmarkStart w:id="37" w:name="_Toc5861736"/>
      <w:r w:rsidRPr="00C0340F">
        <w:t>W przypadku braku wyżej wspomnianych dokumentów lub informacji, Wykonawca w inicjalnej bazie GESUT przyjmie dla atrybutu władający wartość atrybutu specjalnego „</w:t>
      </w:r>
      <w:proofErr w:type="spellStart"/>
      <w:r w:rsidRPr="00C0340F">
        <w:t>template</w:t>
      </w:r>
      <w:proofErr w:type="spellEnd"/>
      <w:r w:rsidRPr="00C0340F">
        <w:t>”.</w:t>
      </w:r>
      <w:bookmarkEnd w:id="37"/>
    </w:p>
    <w:p w14:paraId="5544B66F" w14:textId="01A65461" w:rsidR="009775BC" w:rsidRPr="00C0340F" w:rsidRDefault="009775BC" w:rsidP="005E763F">
      <w:pPr>
        <w:pStyle w:val="Nagwek2"/>
      </w:pPr>
      <w:r w:rsidRPr="00C0340F">
        <w:t xml:space="preserve"> </w:t>
      </w:r>
      <w:bookmarkStart w:id="38" w:name="_Toc5861737"/>
      <w:r w:rsidRPr="00C0340F">
        <w:t xml:space="preserve">Na podstawie wykonanych analiz i informacji zawartych w </w:t>
      </w:r>
      <w:r w:rsidR="00DB7B7C" w:rsidRPr="00C0340F">
        <w:t>BDPZGIK</w:t>
      </w:r>
      <w:r w:rsidRPr="00C0340F">
        <w:t xml:space="preserve"> Wykonawca wprowadzi do RBD atrybuty podstawowe obiektów takie jak: źródło, eksploatacja, data pomiaru, funkcja, przebieg, rodzaj przewodu, zarządca sieci, id branżowy, władający sieci, numer uzgodnienia, informacje dodatkowa.</w:t>
      </w:r>
      <w:bookmarkEnd w:id="38"/>
    </w:p>
    <w:p w14:paraId="481793F2" w14:textId="77777777" w:rsidR="009775BC" w:rsidRPr="00C0340F" w:rsidRDefault="009775BC" w:rsidP="005E763F">
      <w:pPr>
        <w:pStyle w:val="Nagwek2"/>
      </w:pPr>
      <w:r w:rsidRPr="00C0340F">
        <w:t xml:space="preserve"> </w:t>
      </w:r>
      <w:bookmarkStart w:id="39" w:name="_Toc5861738"/>
      <w:r w:rsidRPr="00C0340F">
        <w:t>Wykonawca wprowadzi do RBD informacje z operatów jednostkowych konieczne do uzupełnienia brakujących atrybutów.</w:t>
      </w:r>
      <w:bookmarkEnd w:id="39"/>
    </w:p>
    <w:p w14:paraId="4B9379AA" w14:textId="77777777" w:rsidR="009775BC" w:rsidRPr="00C0340F" w:rsidRDefault="009775BC" w:rsidP="005E763F">
      <w:pPr>
        <w:pStyle w:val="Nagwek2"/>
      </w:pPr>
      <w:r w:rsidRPr="00C0340F">
        <w:t xml:space="preserve"> </w:t>
      </w:r>
      <w:bookmarkStart w:id="40" w:name="_Toc5861739"/>
      <w:r w:rsidRPr="00C0340F">
        <w:t>Obiekty GESUT należy prowadzić uwzględniając szczególne relacje pomiędzy obiektami według zasad:</w:t>
      </w:r>
      <w:bookmarkEnd w:id="40"/>
    </w:p>
    <w:p w14:paraId="73AF44EC" w14:textId="77777777" w:rsidR="009775BC" w:rsidRPr="00C0340F" w:rsidRDefault="009775BC" w:rsidP="00C427E0">
      <w:pPr>
        <w:pStyle w:val="Akapitzlist"/>
        <w:numPr>
          <w:ilvl w:val="0"/>
          <w:numId w:val="55"/>
        </w:numPr>
      </w:pPr>
      <w:r w:rsidRPr="00C0340F">
        <w:t>zmiany wartości atrybutów nie powodują utworzenia nowego obiektu, a wyłącznie nowej wersji dla już istniejącego obiektu,</w:t>
      </w:r>
    </w:p>
    <w:p w14:paraId="25F40D98" w14:textId="77777777" w:rsidR="009775BC" w:rsidRPr="00C0340F" w:rsidRDefault="009775BC" w:rsidP="00C427E0">
      <w:pPr>
        <w:pStyle w:val="Akapitzlist"/>
        <w:numPr>
          <w:ilvl w:val="0"/>
          <w:numId w:val="55"/>
        </w:numPr>
      </w:pPr>
      <w:r w:rsidRPr="00C0340F">
        <w:t>zmiany wartości atrybutów dla fragmentu obiektu (odcinka przewodu) powoduje segmentację obiektu na odcinki,</w:t>
      </w:r>
    </w:p>
    <w:p w14:paraId="1EBA3D70" w14:textId="77777777" w:rsidR="009775BC" w:rsidRPr="00C0340F" w:rsidRDefault="009775BC" w:rsidP="00C427E0">
      <w:pPr>
        <w:pStyle w:val="Akapitzlist"/>
        <w:numPr>
          <w:ilvl w:val="0"/>
          <w:numId w:val="55"/>
        </w:numPr>
      </w:pPr>
      <w:r w:rsidRPr="00C0340F">
        <w:t>obiekt „przewód” musi przechodzić przez urządzenie techniczne z nim związane oraz musi posiadać relację z tymże urządzeniem, z wyjątkiem obiektu „właz”, w ramach tego samego rodzaju sieci,</w:t>
      </w:r>
    </w:p>
    <w:p w14:paraId="69D3B485" w14:textId="77777777" w:rsidR="009775BC" w:rsidRPr="00C0340F" w:rsidRDefault="009775BC" w:rsidP="00C427E0">
      <w:pPr>
        <w:pStyle w:val="Akapitzlist"/>
        <w:numPr>
          <w:ilvl w:val="0"/>
          <w:numId w:val="55"/>
        </w:numPr>
      </w:pPr>
      <w:r w:rsidRPr="00C0340F">
        <w:t>nie należy wykazywać obudów przewodów jeśli są zintegrowane z przewodem,</w:t>
      </w:r>
    </w:p>
    <w:p w14:paraId="79C1536A" w14:textId="77777777" w:rsidR="009775BC" w:rsidRPr="00C0340F" w:rsidRDefault="009775BC" w:rsidP="00C427E0">
      <w:pPr>
        <w:pStyle w:val="Akapitzlist"/>
        <w:numPr>
          <w:ilvl w:val="0"/>
          <w:numId w:val="55"/>
        </w:numPr>
      </w:pPr>
      <w:r w:rsidRPr="00C0340F">
        <w:t>obiekty klasy „przewód” zachowują ciągłość topologiczną przy przejściu przez obiekt „urządzenia techniczne”,</w:t>
      </w:r>
    </w:p>
    <w:p w14:paraId="08AA0871" w14:textId="77777777" w:rsidR="009775BC" w:rsidRPr="00C0340F" w:rsidRDefault="009775BC" w:rsidP="00C427E0">
      <w:pPr>
        <w:pStyle w:val="Akapitzlist"/>
        <w:numPr>
          <w:ilvl w:val="0"/>
          <w:numId w:val="55"/>
        </w:numPr>
      </w:pPr>
      <w:r w:rsidRPr="00C0340F">
        <w:t>obiekty stanowiące przyłącza do budynków powinny dochodzić do budynku lub jego elementów strukturalnych,</w:t>
      </w:r>
    </w:p>
    <w:p w14:paraId="7E127F22" w14:textId="77777777" w:rsidR="009775BC" w:rsidRPr="00C0340F" w:rsidRDefault="009775BC" w:rsidP="00C427E0">
      <w:pPr>
        <w:pStyle w:val="Akapitzlist"/>
        <w:numPr>
          <w:ilvl w:val="0"/>
          <w:numId w:val="55"/>
        </w:numPr>
      </w:pPr>
      <w:r w:rsidRPr="00C0340F">
        <w:t>przejście przewodu sieci przez kanał lub komorę podziemną nie powoduje segmentacji obiektu,</w:t>
      </w:r>
    </w:p>
    <w:p w14:paraId="26A44260" w14:textId="77777777" w:rsidR="009775BC" w:rsidRPr="00C0340F" w:rsidRDefault="009775BC" w:rsidP="00C427E0">
      <w:pPr>
        <w:pStyle w:val="Akapitzlist"/>
        <w:numPr>
          <w:ilvl w:val="0"/>
          <w:numId w:val="55"/>
        </w:numPr>
      </w:pPr>
      <w:r w:rsidRPr="00C0340F">
        <w:lastRenderedPageBreak/>
        <w:t>jeżeli materiały źródłowe nie wskazują inaczej, wysokość przewodu lub obudowy przewodu to atrybut „rzędna góry” punktu o określonej wysokości, wykazywana na przewodzie, a w przypadku zastosowania odnośnika umieszczona nad kreską; wyjątkowo dla przewodów kanalizacyjnych wysokość przewodu wykazywana jest przez atrybut „rzędna dołu”; przy uzupełnianiu wysokości przewodu należy dokonać powiązania obiektów do punktów o określonej wysokości poprzez właściwą relację z obiektem,</w:t>
      </w:r>
    </w:p>
    <w:p w14:paraId="06931CA5" w14:textId="77777777" w:rsidR="009775BC" w:rsidRPr="00C0340F" w:rsidRDefault="009775BC" w:rsidP="00C427E0">
      <w:pPr>
        <w:pStyle w:val="Akapitzlist"/>
        <w:numPr>
          <w:ilvl w:val="0"/>
          <w:numId w:val="55"/>
        </w:numPr>
      </w:pPr>
      <w:r w:rsidRPr="00C0340F">
        <w:t xml:space="preserve">relację jeden do wielu, jaką należy określić pomiędzy obiektem, który powstał z różnych operatów, należy zbudować poprzez powiązanie z odpowiednimi obiektami punktów (pikiet lub punktów roboczych), z których każdy posiada relację do obiektu właściwego operatu </w:t>
      </w:r>
    </w:p>
    <w:p w14:paraId="54BE8928" w14:textId="77777777" w:rsidR="009775BC" w:rsidRPr="00C0340F" w:rsidRDefault="009775BC" w:rsidP="00C427E0">
      <w:pPr>
        <w:pStyle w:val="Akapitzlist"/>
        <w:numPr>
          <w:ilvl w:val="0"/>
          <w:numId w:val="55"/>
        </w:numPr>
      </w:pPr>
      <w:r w:rsidRPr="00C0340F">
        <w:t>W ramach segmentacji przewodów należy zachować ciągłość przewodów chyba, że występują okoliczności wymuszające przerwanie osi przewodu (urządzenia zbiorcze, stacje zbiorcze, komory podziemne, węzły i inne przewidziane w przepisach).</w:t>
      </w:r>
    </w:p>
    <w:p w14:paraId="2AE43E9D" w14:textId="77777777" w:rsidR="009775BC" w:rsidRPr="00C0340F" w:rsidRDefault="009775BC" w:rsidP="005E763F">
      <w:pPr>
        <w:pStyle w:val="Nagwek2"/>
      </w:pPr>
      <w:bookmarkStart w:id="41" w:name="_Toc5861740"/>
      <w:r w:rsidRPr="00C0340F">
        <w:t>Obiekty sieci uzbrojenia terenu należy segmentować na przesyłowe (magistrale), rozdzielcze, przyłącza i inne stosując następujące definicje (przepisy branżowe):</w:t>
      </w:r>
      <w:bookmarkEnd w:id="41"/>
    </w:p>
    <w:p w14:paraId="1142D6B1" w14:textId="77777777" w:rsidR="009775BC" w:rsidRPr="00C0340F" w:rsidRDefault="009775BC" w:rsidP="00C427E0">
      <w:pPr>
        <w:pStyle w:val="Akapitzlist"/>
        <w:numPr>
          <w:ilvl w:val="0"/>
          <w:numId w:val="56"/>
        </w:numPr>
      </w:pPr>
      <w:r w:rsidRPr="00C0340F">
        <w:t>przyłącze kanalizacyjne - przewód łączący wewnętrzną instalację kanalizacyjną zakończoną studzienką w nieruchomości odbiorcy usług z siecią kanalizacyjną, na odcinku od studzienki do sieci kanalizacyjne,</w:t>
      </w:r>
    </w:p>
    <w:p w14:paraId="4C330CFB" w14:textId="77777777" w:rsidR="009775BC" w:rsidRPr="00C0340F" w:rsidRDefault="009775BC" w:rsidP="00C427E0">
      <w:pPr>
        <w:pStyle w:val="Akapitzlist"/>
        <w:numPr>
          <w:ilvl w:val="0"/>
          <w:numId w:val="56"/>
        </w:numPr>
      </w:pPr>
      <w:r w:rsidRPr="00C0340F">
        <w:t>przyłącze wodociągowe - przewód łączący sieć wodociągową z wewnętrzną instalacją wodociągową w nieruchomości odbiorcy usług na całej swojej długości.</w:t>
      </w:r>
    </w:p>
    <w:p w14:paraId="5D85DA5D" w14:textId="77777777" w:rsidR="009775BC" w:rsidRPr="00C0340F" w:rsidRDefault="009775BC" w:rsidP="00C427E0">
      <w:pPr>
        <w:pStyle w:val="Akapitzlist"/>
        <w:numPr>
          <w:ilvl w:val="0"/>
          <w:numId w:val="56"/>
        </w:numPr>
      </w:pPr>
      <w:r w:rsidRPr="00C0340F">
        <w:t>sieć kanalizacyjna lub wodociągowa - przewody wodociągowe lub kanalizacyjne wraz z uzbrojeniem i urządzeniami, którymi dostarczana jest woda lub którymi odprowadzane są ścieki, będące w posiadaniu przedsiębiorstwa wodociągowo-kanalizacyjnego,</w:t>
      </w:r>
    </w:p>
    <w:p w14:paraId="7317122D" w14:textId="77777777" w:rsidR="009775BC" w:rsidRPr="00C0340F" w:rsidRDefault="009775BC" w:rsidP="00C427E0">
      <w:pPr>
        <w:pStyle w:val="Akapitzlist"/>
        <w:numPr>
          <w:ilvl w:val="0"/>
          <w:numId w:val="56"/>
        </w:numPr>
      </w:pPr>
      <w:r w:rsidRPr="00C0340F">
        <w:t xml:space="preserve">sieć przesyłowa gazowa albo elektroenergetyczna - sieć gazowa o ciśnieniu wyższym niż 0,5 </w:t>
      </w:r>
      <w:proofErr w:type="spellStart"/>
      <w:r w:rsidRPr="00C0340F">
        <w:t>MPa</w:t>
      </w:r>
      <w:proofErr w:type="spellEnd"/>
      <w:r w:rsidRPr="00C0340F">
        <w:t xml:space="preserve"> albo sieć elektroenergetyczna o napięciu znamionowym wyższym niż 110 </w:t>
      </w:r>
      <w:proofErr w:type="spellStart"/>
      <w:r w:rsidRPr="00C0340F">
        <w:t>kV</w:t>
      </w:r>
      <w:proofErr w:type="spellEnd"/>
      <w:r w:rsidRPr="00C0340F">
        <w:t>,</w:t>
      </w:r>
    </w:p>
    <w:p w14:paraId="572133DE" w14:textId="77777777" w:rsidR="009775BC" w:rsidRPr="00C0340F" w:rsidRDefault="009775BC" w:rsidP="00C427E0">
      <w:pPr>
        <w:pStyle w:val="Akapitzlist"/>
        <w:numPr>
          <w:ilvl w:val="0"/>
          <w:numId w:val="56"/>
        </w:numPr>
      </w:pPr>
      <w:r w:rsidRPr="00C0340F">
        <w:t xml:space="preserve">sieć rozdzielcza gazowa albo elektroenergetyczna - sieć gazowa o ciśnieniu nie wyższym niż 0,5 </w:t>
      </w:r>
      <w:proofErr w:type="spellStart"/>
      <w:r w:rsidRPr="00C0340F">
        <w:t>MPa</w:t>
      </w:r>
      <w:proofErr w:type="spellEnd"/>
      <w:r w:rsidRPr="00C0340F">
        <w:t xml:space="preserve"> albo sieć elektroenergetyczna o napięciu znamionowym nie wyższym niż 110 </w:t>
      </w:r>
      <w:proofErr w:type="spellStart"/>
      <w:r w:rsidRPr="00C0340F">
        <w:t>kV</w:t>
      </w:r>
      <w:proofErr w:type="spellEnd"/>
      <w:r w:rsidRPr="00C0340F">
        <w:t>,</w:t>
      </w:r>
    </w:p>
    <w:p w14:paraId="2FCFBEAA" w14:textId="77777777" w:rsidR="009775BC" w:rsidRPr="00C0340F" w:rsidRDefault="009775BC" w:rsidP="00C427E0">
      <w:pPr>
        <w:pStyle w:val="Akapitzlist"/>
        <w:numPr>
          <w:ilvl w:val="0"/>
          <w:numId w:val="56"/>
        </w:numPr>
      </w:pPr>
      <w:r w:rsidRPr="00C0340F">
        <w:t>przyłącze elektroenergetyczne -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p>
    <w:p w14:paraId="4FD252A1" w14:textId="77777777" w:rsidR="009775BC" w:rsidRPr="00C0340F" w:rsidRDefault="009775BC" w:rsidP="00C427E0">
      <w:pPr>
        <w:pStyle w:val="Akapitzlist"/>
        <w:numPr>
          <w:ilvl w:val="0"/>
          <w:numId w:val="56"/>
        </w:numPr>
      </w:pPr>
      <w:r w:rsidRPr="00C0340F">
        <w:t>sieć gazowa - obiekty sieci gazowej połączone i współpracujące ze sobą, służące do transportu gazu ziemnego,</w:t>
      </w:r>
    </w:p>
    <w:p w14:paraId="52B8C048" w14:textId="77777777" w:rsidR="009775BC" w:rsidRPr="00C0340F" w:rsidRDefault="009775BC" w:rsidP="00C427E0">
      <w:pPr>
        <w:pStyle w:val="Akapitzlist"/>
        <w:numPr>
          <w:ilvl w:val="0"/>
          <w:numId w:val="56"/>
        </w:numPr>
      </w:pPr>
      <w:r w:rsidRPr="00C0340F">
        <w:t>przyłącze gazowe - odcinek sieci gazowej od gazociągu zasilającego do kurka głównego wraz z zabezpieczeniem włącznie, służący do przyłączania instalacji gazowej znajdującej się na terenie i w obiekcie odbiorcy,</w:t>
      </w:r>
    </w:p>
    <w:p w14:paraId="14B5632D" w14:textId="77777777" w:rsidR="009775BC" w:rsidRPr="00C0340F" w:rsidRDefault="009775BC" w:rsidP="00C427E0">
      <w:pPr>
        <w:pStyle w:val="Akapitzlist"/>
        <w:numPr>
          <w:ilvl w:val="0"/>
          <w:numId w:val="56"/>
        </w:numPr>
      </w:pPr>
      <w:r w:rsidRPr="00C0340F">
        <w:t xml:space="preserve">instalacja gazowa - urządzenia gazowe z układami połączeń między nimi, zasilane </w:t>
      </w:r>
      <w:r w:rsidRPr="00C0340F">
        <w:br/>
        <w:t>z sieci gazowej, znajdujące się na terenie i w obiekcie odbiorcy,</w:t>
      </w:r>
    </w:p>
    <w:p w14:paraId="0DAA60BC" w14:textId="77777777" w:rsidR="009775BC" w:rsidRPr="00C0340F" w:rsidRDefault="009775BC" w:rsidP="00C427E0">
      <w:pPr>
        <w:pStyle w:val="Akapitzlist"/>
        <w:numPr>
          <w:ilvl w:val="0"/>
          <w:numId w:val="56"/>
        </w:numPr>
      </w:pPr>
      <w:r w:rsidRPr="00C0340F">
        <w:t xml:space="preserve">przyłącze telekomunikacyjne - odcinek linii kablowej podziemnej, linii kablowej nadziemnej lub kanalizacji kablowej, zawarty między złączem rozgałęźnym </w:t>
      </w:r>
      <w:r w:rsidRPr="00C0340F">
        <w:br/>
        <w:t>a zakończeniem tych linii lub kanalizacji w obiekcie budowlanym lub system bezprzewodowy łączący instalację wewnętrzną obiektu budowlanego z węzłem publicznej sieci telekomunikacyjnej - umożliwiający korzystanie w obiekcie budowlanym z publicznie dostępnych usług telekomunikacyjnych,</w:t>
      </w:r>
    </w:p>
    <w:p w14:paraId="5C4DC64A" w14:textId="77777777" w:rsidR="009775BC" w:rsidRPr="00C0340F" w:rsidRDefault="009775BC" w:rsidP="00C427E0">
      <w:pPr>
        <w:pStyle w:val="Akapitzlist"/>
        <w:numPr>
          <w:ilvl w:val="0"/>
          <w:numId w:val="56"/>
        </w:numPr>
      </w:pPr>
      <w:r w:rsidRPr="00C0340F">
        <w:lastRenderedPageBreak/>
        <w:t>sieć telekomunikacyjna - systemy transmisyjne oraz urządzenia komutacyjne lub przekierowujące, a także inne zasoby, w tym nieaktywne elementy sieci, które umożliwiają nadawanie, odbiór lub transmisję sygnałów za pomocą przewodów, fal radiowych, optycznych lub innych środków wykorzystujących energię elektromagnetyczną, niezależnie od ich rodzaju,</w:t>
      </w:r>
    </w:p>
    <w:p w14:paraId="2EBCF55A" w14:textId="77777777" w:rsidR="009775BC" w:rsidRPr="00C0340F" w:rsidRDefault="009775BC" w:rsidP="00C427E0">
      <w:pPr>
        <w:pStyle w:val="Akapitzlist"/>
        <w:numPr>
          <w:ilvl w:val="0"/>
          <w:numId w:val="56"/>
        </w:numPr>
      </w:pPr>
      <w:r w:rsidRPr="00C0340F">
        <w:t>przyłącze ciepłownicze - odcinek sieci ciepłowniczej doprowadzający ciepło wyłącznie do jednego węzła cieplnego albo odcinek zewnętrznych instalacji odbiorczych za grupowym węzłem cieplnym lub źródłem ciepła, łączący te instalacje z instalacjami odbiorczymi w obiektach,</w:t>
      </w:r>
    </w:p>
    <w:p w14:paraId="221D49D3" w14:textId="77777777" w:rsidR="009775BC" w:rsidRPr="00C0340F" w:rsidRDefault="009775BC" w:rsidP="00C427E0">
      <w:pPr>
        <w:pStyle w:val="Akapitzlist"/>
        <w:numPr>
          <w:ilvl w:val="0"/>
          <w:numId w:val="56"/>
        </w:numPr>
      </w:pPr>
      <w:r w:rsidRPr="00C0340F">
        <w:t>sieć ciepłownicza - połączone ze sobą urządzenia lub instalacje, służące do przesyłania i dystrybucji ciepła ze źródeł ciepła do węzłów cieplnych.</w:t>
      </w:r>
    </w:p>
    <w:p w14:paraId="705FBA72" w14:textId="77777777" w:rsidR="009775BC" w:rsidRPr="00C0340F" w:rsidRDefault="009775BC" w:rsidP="005E763F">
      <w:pPr>
        <w:pStyle w:val="Nagwek2"/>
      </w:pPr>
      <w:bookmarkStart w:id="42" w:name="_Toc5861741"/>
      <w:r w:rsidRPr="00C0340F">
        <w:t>Dla sytuacji nie opisanych w przepisach branżowych, obiekty sieci uzbrojenia terenu należy uzupełnić o właściwe funkcje stosując zasady:</w:t>
      </w:r>
      <w:bookmarkEnd w:id="42"/>
    </w:p>
    <w:p w14:paraId="2380A42C" w14:textId="77777777" w:rsidR="009775BC" w:rsidRPr="00C0340F" w:rsidRDefault="009775BC" w:rsidP="00C427E0">
      <w:pPr>
        <w:pStyle w:val="Akapitzlist"/>
        <w:numPr>
          <w:ilvl w:val="0"/>
          <w:numId w:val="57"/>
        </w:numPr>
      </w:pPr>
      <w:r w:rsidRPr="00C0340F">
        <w:t>funkcję "inny" nadaje się przewodowi od urządzenia pomiarowego do punktu odbioru lub przewodowi pomiędzy punktami odbioru,</w:t>
      </w:r>
    </w:p>
    <w:p w14:paraId="1926F019" w14:textId="77777777" w:rsidR="009775BC" w:rsidRPr="00C0340F" w:rsidRDefault="009775BC" w:rsidP="00C427E0">
      <w:pPr>
        <w:pStyle w:val="Akapitzlist"/>
        <w:numPr>
          <w:ilvl w:val="0"/>
          <w:numId w:val="57"/>
        </w:numPr>
      </w:pPr>
      <w:r w:rsidRPr="00C0340F">
        <w:t>funkcję "przyłącze" nadaje się przewodowi od sieci rozdzielczej do urządzenia pomiarowego, a w przypadku, kiedy nie występuje urządzenie pomiarowe - od sieci rozdzielczej do punktu odbioru,</w:t>
      </w:r>
    </w:p>
    <w:p w14:paraId="05D5A6D5" w14:textId="77777777" w:rsidR="009775BC" w:rsidRPr="00C0340F" w:rsidRDefault="009775BC" w:rsidP="00C427E0">
      <w:pPr>
        <w:pStyle w:val="Akapitzlist"/>
        <w:numPr>
          <w:ilvl w:val="0"/>
          <w:numId w:val="57"/>
        </w:numPr>
      </w:pPr>
      <w:r w:rsidRPr="00C0340F">
        <w:t>w przypadku funkcji "rozdzielczy" należy przyjąć segmenty, od których wychodzą ustalone uprzednio "przyłącza",</w:t>
      </w:r>
    </w:p>
    <w:p w14:paraId="706DF23F" w14:textId="77777777" w:rsidR="009775BC" w:rsidRPr="00C0340F" w:rsidRDefault="009775BC" w:rsidP="00C427E0">
      <w:pPr>
        <w:pStyle w:val="Akapitzlist"/>
        <w:numPr>
          <w:ilvl w:val="0"/>
          <w:numId w:val="57"/>
        </w:numPr>
      </w:pPr>
      <w:r w:rsidRPr="00C0340F">
        <w:t>w przypadku funkcji "przesyłowy" należy przyjąć segmenty, od których wychodzą ustalone uprzednio "rozdzielcze".</w:t>
      </w:r>
    </w:p>
    <w:p w14:paraId="44F355EB" w14:textId="77777777" w:rsidR="009775BC" w:rsidRPr="00C0340F" w:rsidRDefault="009775BC" w:rsidP="005E763F">
      <w:pPr>
        <w:pStyle w:val="Nagwek2"/>
      </w:pPr>
      <w:bookmarkStart w:id="43" w:name="_Toc5861742"/>
      <w:r w:rsidRPr="00C0340F">
        <w:t>Obiekty należy uzupełnić o wszystkie możliwe do określenia atrybuty obiektów uwzględniając zarówno dane źródłowe, w tym z materiałów uzyskanych od instytucji branżowych jak i tzw. logikę topologiczną sieci i urządzeń obsługujących poprzez przypisanie właściwych wartości słownikowych atrybutów.</w:t>
      </w:r>
      <w:bookmarkEnd w:id="43"/>
    </w:p>
    <w:p w14:paraId="4633FC1A" w14:textId="50CA0294" w:rsidR="009775BC" w:rsidRPr="00C0340F" w:rsidRDefault="009775BC" w:rsidP="005E763F">
      <w:pPr>
        <w:pStyle w:val="Nagwek2"/>
      </w:pPr>
      <w:bookmarkStart w:id="44" w:name="_Toc5861743"/>
      <w:r w:rsidRPr="00C0340F">
        <w:t>Obiektom, którym pomimo weryfikacji dostępnych źródeł danych nie udało się ustalić wiarygodnej eksploatacji należy ustalić wartość tego atrybutu stosując następujące reguły:</w:t>
      </w:r>
      <w:bookmarkEnd w:id="44"/>
    </w:p>
    <w:p w14:paraId="535B4238" w14:textId="77777777" w:rsidR="009775BC" w:rsidRPr="00C0340F" w:rsidRDefault="009775BC" w:rsidP="00C427E0">
      <w:pPr>
        <w:pStyle w:val="Akapitzlist"/>
        <w:numPr>
          <w:ilvl w:val="0"/>
          <w:numId w:val="58"/>
        </w:numPr>
      </w:pPr>
      <w:r w:rsidRPr="00C0340F">
        <w:t>na podstawie weryfikacji uzupełnionych atrybutów eksploatacji obiektów pozostających w relacji z jednym dokumentem źródłowym, dokonać weryfikacji i ewentualnej propagacji eksploatacji do pozostałych obiektów powiązanych z tym dokumentem. W przypadku, kiedy obiekty powiązane z jednym dokumentem wykazują różne atrybuty eksploatacji należy dokonać weryfikacji ilościowej i przypisać tę wartość atrybutu, która występuje najczęściej.</w:t>
      </w:r>
    </w:p>
    <w:p w14:paraId="6F0830D6" w14:textId="77777777" w:rsidR="009775BC" w:rsidRPr="00C0340F" w:rsidRDefault="009775BC" w:rsidP="00C427E0">
      <w:pPr>
        <w:pStyle w:val="Akapitzlist"/>
        <w:numPr>
          <w:ilvl w:val="0"/>
          <w:numId w:val="58"/>
        </w:numPr>
      </w:pPr>
      <w:r w:rsidRPr="00C0340F">
        <w:t>kiedy żaden z obiektów pozostających w relacji z jednym dokumentem źródłowym nie posiada uzupełnionego atrybutu eksploatacja lub obiekty nie posiadają odniesienia do dokumentu.</w:t>
      </w:r>
    </w:p>
    <w:p w14:paraId="2846816C" w14:textId="13939E6A" w:rsidR="009775BC" w:rsidRPr="00C0340F" w:rsidRDefault="00402A3E" w:rsidP="005E763F">
      <w:pPr>
        <w:pStyle w:val="Nagwek2"/>
      </w:pPr>
      <w:bookmarkStart w:id="45" w:name="_Toc5861744"/>
      <w:r w:rsidRPr="00C0340F">
        <w:t>Dla obiektów</w:t>
      </w:r>
      <w:r w:rsidR="009775BC" w:rsidRPr="00C0340F">
        <w:t xml:space="preserve"> którym pomimo weryfikacji dostępnych źródeł danych nie udało się ustalić wiarygodnego typu przewodu należy ustalić wartość tego atrybutu stosując następujące reguły:</w:t>
      </w:r>
      <w:bookmarkEnd w:id="45"/>
    </w:p>
    <w:p w14:paraId="33DFD37E" w14:textId="77777777" w:rsidR="009775BC" w:rsidRPr="00C0340F" w:rsidRDefault="009775BC" w:rsidP="00C427E0">
      <w:pPr>
        <w:pStyle w:val="Akapitzlist"/>
        <w:numPr>
          <w:ilvl w:val="0"/>
          <w:numId w:val="59"/>
        </w:numPr>
      </w:pPr>
      <w:r w:rsidRPr="00C0340F">
        <w:t>na podstawie weryfikacji uzupełnionych atrybutów typu przewodów, dokonać weryfikacji i ewentualnie kopiowania typu do pozostałych obiektów logicznie i funkcjonalnie powiązanych, a nieposiadających uzupełnionego tego atrybutu. W przypadku, kiedy obiekty powiązane z jednym dokumentem źródłowym wykazują różne atrybuty typ przewodu należy dokonać weryfikacji ilościowej i przypisać tę wartość atrybutu, która występuje najczęściej.</w:t>
      </w:r>
    </w:p>
    <w:p w14:paraId="2CC158A6" w14:textId="77777777" w:rsidR="009775BC" w:rsidRPr="00C0340F" w:rsidRDefault="009775BC" w:rsidP="00C427E0">
      <w:pPr>
        <w:pStyle w:val="Akapitzlist"/>
        <w:numPr>
          <w:ilvl w:val="0"/>
          <w:numId w:val="59"/>
        </w:numPr>
      </w:pPr>
      <w:r w:rsidRPr="00C0340F">
        <w:lastRenderedPageBreak/>
        <w:t>w przypadku, gdy nie można wykonać propagacji atrybutów na podstawie uzupełnionych wartości innych obiektów powiązanych, należy przyjąć wartości domyślne to jest przewodom wodociągowym nadać typ 'ogólny', chyba że przewód jest powiązany z obiektem studnia lub studnia głębinowa, wówczas nadać typ 'lokalny', zaś pozostałym przewodom nadać jeden z atrybutów specjalnych.</w:t>
      </w:r>
    </w:p>
    <w:p w14:paraId="1906DFB0" w14:textId="77777777" w:rsidR="009775BC" w:rsidRPr="00C0340F" w:rsidRDefault="009775BC" w:rsidP="005E763F">
      <w:pPr>
        <w:pStyle w:val="Nagwek2"/>
      </w:pPr>
      <w:bookmarkStart w:id="46" w:name="_Toc5861745"/>
      <w:r w:rsidRPr="00C0340F">
        <w:t>Obiektom, którym pomimo weryfikacji dostępnych źródeł danych nie udało się ustalić wiarygodnej funkcji przewodu należy ustalić wartość tego atrybutu kierując się między innymi typem przewodu, średnicą lub ciśnieniem danego przewodu, w tym dla wybranych przypadków przyjąć następujące uproszczenia:</w:t>
      </w:r>
      <w:bookmarkEnd w:id="46"/>
    </w:p>
    <w:p w14:paraId="37C025B3" w14:textId="77777777" w:rsidR="009775BC" w:rsidRPr="00C0340F" w:rsidRDefault="009775BC" w:rsidP="00C427E0">
      <w:pPr>
        <w:pStyle w:val="Akapitzlist"/>
        <w:numPr>
          <w:ilvl w:val="0"/>
          <w:numId w:val="60"/>
        </w:numPr>
      </w:pPr>
      <w:r w:rsidRPr="00C0340F">
        <w:t>dla sieci elektroenergetycznej najwyższego i wysokiego napięcia przyjąć funkcję 'przesyłowy',</w:t>
      </w:r>
    </w:p>
    <w:p w14:paraId="617317CC" w14:textId="77777777" w:rsidR="009775BC" w:rsidRPr="00C0340F" w:rsidRDefault="009775BC" w:rsidP="00C427E0">
      <w:pPr>
        <w:pStyle w:val="Akapitzlist"/>
        <w:numPr>
          <w:ilvl w:val="0"/>
          <w:numId w:val="60"/>
        </w:numPr>
      </w:pPr>
      <w:r w:rsidRPr="00C0340F">
        <w:t>dla linii napowietrznej niskiego napięcia przyjąć funkcję 'rozdzielczy',</w:t>
      </w:r>
    </w:p>
    <w:p w14:paraId="1764C9CC" w14:textId="77777777" w:rsidR="009775BC" w:rsidRPr="00C0340F" w:rsidRDefault="009775BC" w:rsidP="00C427E0">
      <w:pPr>
        <w:pStyle w:val="Akapitzlist"/>
        <w:numPr>
          <w:ilvl w:val="0"/>
          <w:numId w:val="60"/>
        </w:numPr>
      </w:pPr>
      <w:r w:rsidRPr="00C0340F">
        <w:t>przewodom gazowym wysokiego ciśnienia nadać funkcję 'przesyłowy'.</w:t>
      </w:r>
    </w:p>
    <w:p w14:paraId="2796E084" w14:textId="77777777" w:rsidR="009775BC" w:rsidRPr="00C0340F" w:rsidRDefault="009775BC" w:rsidP="005E763F">
      <w:pPr>
        <w:pStyle w:val="Nagwek2"/>
      </w:pPr>
      <w:bookmarkStart w:id="47" w:name="_Toc5861746"/>
      <w:r w:rsidRPr="00C0340F">
        <w:t>Obiektom, którym pomimo weryfikacji dostępnych źródeł danych nie udało się ustalić wiarygodnego rodzaju przewodu należy ustalić wartość tego atrybutu stosując następujące reguły:</w:t>
      </w:r>
      <w:bookmarkEnd w:id="47"/>
    </w:p>
    <w:p w14:paraId="622FDE0D" w14:textId="77777777" w:rsidR="009775BC" w:rsidRPr="00C0340F" w:rsidRDefault="009775BC" w:rsidP="00C427E0">
      <w:pPr>
        <w:pStyle w:val="Akapitzlist"/>
        <w:numPr>
          <w:ilvl w:val="0"/>
          <w:numId w:val="61"/>
        </w:numPr>
      </w:pPr>
      <w:r w:rsidRPr="00C0340F">
        <w:t>poszczególne rodzaje przewodów przypisywać poprzez weryfikację ilościową występujących na danym obrębie ewidencyjnym rodzajów przewodów stosując zasady propagacji w ramach dokumentów źródłowych, tak jak ma to miejsce przy ustalaniu źródła danych.</w:t>
      </w:r>
    </w:p>
    <w:p w14:paraId="6166781B" w14:textId="77777777" w:rsidR="009775BC" w:rsidRPr="00C0340F" w:rsidRDefault="009775BC" w:rsidP="00C427E0">
      <w:pPr>
        <w:pStyle w:val="Akapitzlist"/>
        <w:numPr>
          <w:ilvl w:val="0"/>
          <w:numId w:val="61"/>
        </w:numPr>
      </w:pPr>
      <w:r w:rsidRPr="00C0340F">
        <w:t>kiedy żaden z obiektów pozostających w relacji z jednym dokumentem źródłowym nie posiada uzupełnionego rodzaju przewodu należy dokonać analizy źródła danych.</w:t>
      </w:r>
    </w:p>
    <w:p w14:paraId="1BA36BD9" w14:textId="77777777" w:rsidR="009775BC" w:rsidRPr="00C0340F" w:rsidRDefault="009775BC" w:rsidP="005E763F">
      <w:pPr>
        <w:pStyle w:val="Nagwek2"/>
      </w:pPr>
      <w:bookmarkStart w:id="48" w:name="_Toc5861747"/>
      <w:r w:rsidRPr="00C0340F">
        <w:t>Obiektom, którym pomimo weryfikacji dostępnych źródeł danych nie udało się ustalić wiarygodnego przebiegu przewodu należy ustalić wartość tego atrybutu stosując następujące reguły:</w:t>
      </w:r>
      <w:bookmarkEnd w:id="48"/>
    </w:p>
    <w:p w14:paraId="676D276A" w14:textId="77777777" w:rsidR="009775BC" w:rsidRPr="00C0340F" w:rsidRDefault="009775BC" w:rsidP="00C427E0">
      <w:pPr>
        <w:pStyle w:val="Akapitzlist"/>
        <w:numPr>
          <w:ilvl w:val="0"/>
          <w:numId w:val="62"/>
        </w:numPr>
      </w:pPr>
      <w:r w:rsidRPr="00C0340F">
        <w:t>Wartości atrybutu przebieg przypisywać do przewodów sieci GESUT na podstawie weryfikacji uzupełnionych atrybutów przebieg. Dokonać weryfikacji i ewentualnej propagacji przebiegu do pozostałych przewodów z nim logicznie i funkcjonalnie powiązanych, a nieposiadających uzupeł</w:t>
      </w:r>
      <w:r w:rsidRPr="00C0340F">
        <w:softHyphen/>
        <w:t>nionego tego atrybutu. W przypadku, kiedy przewody powiązane z jednym dokumentem źródłowym wykazują różne atrybuty przebieg należy dokonać weryfikacji ilościowej i przypisać tę wartość atrybutu, która występuje najczęściej.</w:t>
      </w:r>
    </w:p>
    <w:p w14:paraId="618E0790" w14:textId="77777777" w:rsidR="009775BC" w:rsidRPr="00C0340F" w:rsidRDefault="009775BC" w:rsidP="00C427E0">
      <w:pPr>
        <w:pStyle w:val="Akapitzlist"/>
        <w:numPr>
          <w:ilvl w:val="0"/>
          <w:numId w:val="62"/>
        </w:numPr>
      </w:pPr>
      <w:r w:rsidRPr="00C0340F">
        <w:t>W przypadku braku możliwości uzupełnienia wartości atrybutu przebieg na podstawie uzupełnionych atrybutów przypisać obiektom typu przewód wartość domyślną 'podziemny'.</w:t>
      </w:r>
    </w:p>
    <w:p w14:paraId="20C51B65" w14:textId="77777777" w:rsidR="009775BC" w:rsidRPr="00C0340F" w:rsidRDefault="009775BC" w:rsidP="00C427E0">
      <w:pPr>
        <w:pStyle w:val="Akapitzlist"/>
        <w:numPr>
          <w:ilvl w:val="0"/>
          <w:numId w:val="62"/>
        </w:numPr>
      </w:pPr>
      <w:r w:rsidRPr="00C0340F">
        <w:t>Dla obiektów typu studzienka i zbiornik, jeżeli nie określono atrybutu przebieg nadać 'podziemny' zaś dla pozostałych obiektów nadać przebieg 'naziemny'.</w:t>
      </w:r>
    </w:p>
    <w:p w14:paraId="44B8C3BD" w14:textId="77777777" w:rsidR="009775BC" w:rsidRPr="00C0340F" w:rsidRDefault="009775BC" w:rsidP="005E763F">
      <w:pPr>
        <w:pStyle w:val="Nagwek2"/>
      </w:pPr>
      <w:bookmarkStart w:id="49" w:name="_Toc5861748"/>
      <w:r w:rsidRPr="00C0340F">
        <w:t>Obiektom, którym pomimo weryfikacji dostępnych źródeł danych nie udało się ustalić wiarygodnej liczby przewodów należy ustalić wartość tego atrybutu stosując następujące reguły:</w:t>
      </w:r>
      <w:bookmarkEnd w:id="49"/>
    </w:p>
    <w:p w14:paraId="7F39FF86" w14:textId="77777777" w:rsidR="009775BC" w:rsidRPr="00C0340F" w:rsidRDefault="009775BC" w:rsidP="00C427E0">
      <w:pPr>
        <w:pStyle w:val="Akapitzlist"/>
        <w:numPr>
          <w:ilvl w:val="0"/>
          <w:numId w:val="63"/>
        </w:numPr>
      </w:pPr>
      <w:r w:rsidRPr="00C0340F">
        <w:t>Dokonać weryfikacji i ewentualnej propagacji liczby przewodów z obiektów o znanym atrybucie do obiektów z nimi logicznie i funkcjonalnie powiązanych, a nieposiadają</w:t>
      </w:r>
      <w:r w:rsidRPr="00C0340F">
        <w:softHyphen/>
        <w:t>cych uzupełnionego tego atrybutu w zakresie do najbliższego "</w:t>
      </w:r>
      <w:proofErr w:type="spellStart"/>
      <w:r w:rsidRPr="00C0340F">
        <w:t>trójwęzła</w:t>
      </w:r>
      <w:proofErr w:type="spellEnd"/>
      <w:r w:rsidRPr="00C0340F">
        <w:t>" sieci.</w:t>
      </w:r>
    </w:p>
    <w:p w14:paraId="6F0CBE06" w14:textId="77777777" w:rsidR="009775BC" w:rsidRPr="00C0340F" w:rsidRDefault="009775BC" w:rsidP="00C427E0">
      <w:pPr>
        <w:pStyle w:val="Akapitzlist"/>
        <w:numPr>
          <w:ilvl w:val="0"/>
          <w:numId w:val="63"/>
        </w:numPr>
      </w:pPr>
      <w:r w:rsidRPr="00C0340F">
        <w:lastRenderedPageBreak/>
        <w:t>Gdy nie można dokonać kopiowania liczby przewodów elektroenergetycznych z obiektów logicznie i funkcjonalnie powiązanych należy przyjąć wartość atrybutu wiązka: „nie”.</w:t>
      </w:r>
    </w:p>
    <w:p w14:paraId="58C1924C" w14:textId="77777777" w:rsidR="009775BC" w:rsidRPr="00C0340F" w:rsidRDefault="009775BC" w:rsidP="005E763F">
      <w:pPr>
        <w:pStyle w:val="Nagwek2"/>
      </w:pPr>
      <w:r w:rsidRPr="00C0340F">
        <w:t>Opracowana, inicjalna baza GESUT, zgodna z modelem pojęciowym, określonym w rozporządzeniu GESUT, zostanie przedłożona podmiotom władającym poszczególnymi sieciami uzbrojenia terenu w celu jej weryfikacji.</w:t>
      </w:r>
    </w:p>
    <w:p w14:paraId="15165D68" w14:textId="77777777" w:rsidR="009775BC" w:rsidRPr="00C0340F" w:rsidRDefault="009775BC" w:rsidP="005E763F">
      <w:pPr>
        <w:pStyle w:val="Nagwek2"/>
      </w:pPr>
      <w:r w:rsidRPr="00C0340F">
        <w:t>Warunkiem przekazania do uzgodnienia podmiotom władającym sieciami, jest dokonanie pozytywnego odbioru utworzonej bazy (etap I).</w:t>
      </w:r>
    </w:p>
    <w:p w14:paraId="160A128F" w14:textId="77777777" w:rsidR="009775BC" w:rsidRPr="00C0340F" w:rsidRDefault="009775BC" w:rsidP="005E763F">
      <w:pPr>
        <w:pStyle w:val="Nagwek2"/>
      </w:pPr>
      <w:r w:rsidRPr="00C0340F">
        <w:t xml:space="preserve">Baza danych zostanie przekazana przez Wykonawcę do zaopiniowania podmiotowi władającemu siecią w uzgodnionym przez obie strony terminie i formacie danych. </w:t>
      </w:r>
      <w:bookmarkStart w:id="50" w:name="_Toc5861750"/>
    </w:p>
    <w:p w14:paraId="1B76BF22" w14:textId="28E7EFD7" w:rsidR="009775BC" w:rsidRPr="00C0340F" w:rsidRDefault="009775BC" w:rsidP="005E763F">
      <w:pPr>
        <w:pStyle w:val="Nagwek2"/>
      </w:pPr>
      <w:r w:rsidRPr="00C0340F">
        <w:t>Wydanie opinii przez podmioty władające siecią powinno zostać wykonane w terminie 60 dni, z możliwością przedłużenia do 90 dni, na wniosek władającego.</w:t>
      </w:r>
      <w:bookmarkEnd w:id="50"/>
    </w:p>
    <w:p w14:paraId="358F4442" w14:textId="29FFDDEF" w:rsidR="009775BC" w:rsidRPr="00C0340F" w:rsidRDefault="009775BC" w:rsidP="005E763F">
      <w:pPr>
        <w:pStyle w:val="Nagwek2"/>
      </w:pPr>
      <w:bookmarkStart w:id="51" w:name="_Toc5861751"/>
      <w:r w:rsidRPr="00C0340F">
        <w:t>Po dokonaniu przez podmioty władające sieciami weryfikacji przekazanej bazy danych, Wykonawca w uzgodnieniu z zamawiającym oraz PMK, rozpatrzy wszystkie przekazane uwagi i opinie. Rozstrzygnięcie uwag zostanie wykonane w formie pisemnej. Wykonawca sporządzi raport zawierający uwagi i sposób ich rozstrzygnięcia, który przekaże odpowiednim podmiotom wydającym opinie. Kopia raportu dołączona zostanie do operatu.</w:t>
      </w:r>
      <w:bookmarkEnd w:id="51"/>
    </w:p>
    <w:p w14:paraId="543A67B3" w14:textId="4D37B5C0" w:rsidR="009775BC" w:rsidRPr="00C0340F" w:rsidRDefault="009775BC" w:rsidP="005E763F">
      <w:pPr>
        <w:pStyle w:val="Nagwek2"/>
      </w:pPr>
      <w:bookmarkStart w:id="52" w:name="_Toc5861752"/>
      <w:r w:rsidRPr="00C0340F">
        <w:t xml:space="preserve">Wszystkie uwagi, które w wyniku rozstrzygnięcia uwag, o których mowa w punkcie </w:t>
      </w:r>
      <w:r w:rsidR="00202021" w:rsidRPr="00202021">
        <w:t>8.21</w:t>
      </w:r>
      <w:r w:rsidRPr="00202021">
        <w:t xml:space="preserve">, </w:t>
      </w:r>
      <w:r w:rsidRPr="00C0340F">
        <w:t xml:space="preserve">będą wymagały modyfikacji inicjalnej bazy GESUT, zostaną wprowadzone przez Wykonawcę, w sposób ustalony z </w:t>
      </w:r>
      <w:r w:rsidR="00D0068C" w:rsidRPr="00C0340F">
        <w:t>Zamawiającym</w:t>
      </w:r>
      <w:r w:rsidRPr="00C0340F">
        <w:t>.</w:t>
      </w:r>
      <w:bookmarkEnd w:id="52"/>
    </w:p>
    <w:p w14:paraId="5FA9220E" w14:textId="0F1BA5C7" w:rsidR="009775BC" w:rsidRPr="00C0340F" w:rsidRDefault="009775BC" w:rsidP="005E763F">
      <w:pPr>
        <w:pStyle w:val="Nagwek2"/>
      </w:pPr>
      <w:bookmarkStart w:id="53" w:name="_Toc5861753"/>
      <w:r w:rsidRPr="00C0340F">
        <w:t xml:space="preserve">Brak wydania opinii w terminie określonym w punkcie </w:t>
      </w:r>
      <w:r w:rsidR="00202021" w:rsidRPr="00202021">
        <w:t>8.20</w:t>
      </w:r>
      <w:r w:rsidRPr="00202021">
        <w:t xml:space="preserve"> </w:t>
      </w:r>
      <w:r w:rsidRPr="00C0340F">
        <w:t>skutkuje uznaniem danych bazy GESUT za uzgodnion</w:t>
      </w:r>
      <w:r w:rsidR="00202021">
        <w:t>ą</w:t>
      </w:r>
      <w:r w:rsidRPr="00C0340F">
        <w:t>.</w:t>
      </w:r>
      <w:bookmarkEnd w:id="53"/>
      <w:r w:rsidRPr="00C0340F">
        <w:t xml:space="preserve"> </w:t>
      </w:r>
    </w:p>
    <w:p w14:paraId="768C5FBB" w14:textId="5B5278A4" w:rsidR="009775BC" w:rsidRPr="00C0340F" w:rsidRDefault="009775BC" w:rsidP="009775BC">
      <w:pPr>
        <w:pStyle w:val="Nagwek1"/>
      </w:pPr>
      <w:r w:rsidRPr="00C0340F">
        <w:br w:type="page"/>
      </w:r>
      <w:bookmarkStart w:id="54" w:name="__RefHeading___Toc523565856"/>
      <w:bookmarkStart w:id="55" w:name="_Toc5861754"/>
      <w:bookmarkStart w:id="56" w:name="_Toc5870739"/>
      <w:bookmarkStart w:id="57" w:name="_Toc16150339"/>
      <w:bookmarkStart w:id="58" w:name="_Toc21328714"/>
      <w:bookmarkEnd w:id="54"/>
      <w:r w:rsidRPr="00C0340F">
        <w:lastRenderedPageBreak/>
        <w:t>Szczegółowy opis prac utworzenia bazy BDOT500</w:t>
      </w:r>
      <w:bookmarkEnd w:id="55"/>
      <w:bookmarkEnd w:id="56"/>
      <w:bookmarkEnd w:id="57"/>
      <w:bookmarkEnd w:id="58"/>
    </w:p>
    <w:p w14:paraId="02417150" w14:textId="77777777" w:rsidR="009775BC" w:rsidRPr="00C0340F" w:rsidRDefault="009775BC" w:rsidP="005E763F">
      <w:pPr>
        <w:pStyle w:val="Nagwek2"/>
      </w:pPr>
      <w:bookmarkStart w:id="59" w:name="_Toc5861755"/>
      <w:r w:rsidRPr="00C0340F">
        <w:t>W przypadku, kiedy obiekty BDOT500 mające związek z granicami nieruchomości (np. ogrodzenia czy mury oporowe) oraz podlegające pozyskaniu drogą digitalizacji rastrów (ze względu na brak danych o ich położeniu w operatach pomiarowych) są położone w pobliżu granic działek ewidencyjnych (do 0.5 m) należy dokonać analizy ich przebiegu pod kątem ewentualnego "nasunięcia" ich na granice działek, jeżeli zachodzą przesłanki, że ich przebieg rozbieżny z granicą wynika z niedokładności źródła danych o położeniu oraz, że granica działki została zlokalizowana z dokładnością podobną lub wyższą od analizowanego obiektu.</w:t>
      </w:r>
      <w:bookmarkEnd w:id="59"/>
    </w:p>
    <w:p w14:paraId="23A4BE97" w14:textId="05CC1FDD" w:rsidR="009775BC" w:rsidRPr="00C0340F" w:rsidRDefault="009775BC" w:rsidP="005E763F">
      <w:pPr>
        <w:pStyle w:val="Nagwek2"/>
      </w:pPr>
      <w:bookmarkStart w:id="60" w:name="_Toc5861756"/>
      <w:r w:rsidRPr="00C0340F">
        <w:t xml:space="preserve">Obiekty zamknięte tworzące skomplikowaną sieć połączeń (np. sieć dróg) należy dzielić na mniejsze zachowując poprawność topologiczną wydzielonych części. </w:t>
      </w:r>
      <w:bookmarkEnd w:id="60"/>
    </w:p>
    <w:p w14:paraId="02306700" w14:textId="5EE02BF2" w:rsidR="009775BC" w:rsidRPr="00C0340F" w:rsidRDefault="009775BC" w:rsidP="005E763F">
      <w:pPr>
        <w:pStyle w:val="Nagwek2"/>
      </w:pPr>
      <w:bookmarkStart w:id="61" w:name="_Toc5861757"/>
      <w:r w:rsidRPr="00C0340F">
        <w:t>Dla obiektów powierzchniowych (np. jezdnie, chodniki, trawniki), które w istniejącej mapie zasadniczej nie stanowią obiektu zamkniętego zgodnego ze schematem aplikacyjnym, a zamknięcie ich na podstawie przekazanych do opracowania materiałów poprzez określenie prawdopodobnego przebiegu nie jest możliwe, zachodzi konieczność podjęcia określonego działania w celu wyeliminowania błędów topologii obiektów. Usunięcie błędów dla uzyskania poprawności topologicznej zgodnej z obowiązującym schematem aplikacyjnym należy  w takim przypadku uzgodnić z Zamawiającym.</w:t>
      </w:r>
      <w:bookmarkEnd w:id="61"/>
    </w:p>
    <w:p w14:paraId="15EC21B3" w14:textId="2F48D258" w:rsidR="009775BC" w:rsidRPr="00C0340F" w:rsidRDefault="009775BC" w:rsidP="005E763F">
      <w:pPr>
        <w:pStyle w:val="Nagwek2"/>
      </w:pPr>
      <w:bookmarkStart w:id="62" w:name="_Toc5861758"/>
      <w:r w:rsidRPr="00C0340F">
        <w:t>Obrysy budowli winny zostać domknięte wraz z korektą etykiety obiektu tak, by znajdowała się wewnątrz obiektu. Domykanie zastosować korzystając z innych obiektów towarzyszących znajdujących się w bezpośrednim sąsiedztwie lub mogących stanowić brakującą krawędź domknięcia. Wybierać jedynie spośród warstw mogących takie domknięcie stanowić, biorąc pod uwagę logikę urządzeń terenowych (sytuacji terenowej). Podobnie postąpić z obiektami pokrycia terenu takimi jak trawniki, cmentarze oraz obiektami drogowymi takimi jak chodniki, jezdnie, a także zmian nawierzchni. Uporządkować i poddać konwersji opisy chodników i jezdni wraz z nadaniem właściwego rodzaju nawierzchni.</w:t>
      </w:r>
      <w:bookmarkEnd w:id="62"/>
    </w:p>
    <w:p w14:paraId="1ED59A70" w14:textId="4E3D7DD5" w:rsidR="009775BC" w:rsidRPr="00C0340F" w:rsidRDefault="009775BC" w:rsidP="005E763F">
      <w:pPr>
        <w:pStyle w:val="Nagwek2"/>
      </w:pPr>
      <w:bookmarkStart w:id="63" w:name="_Toc5861759"/>
      <w:r w:rsidRPr="00C0340F">
        <w:t>Nadawać odpowiedni kierunek prowadzenia linii dla obiektów, które są rysowane za pomocą linii lub wielolinii skierowanych np. murki oporowe.</w:t>
      </w:r>
      <w:bookmarkEnd w:id="63"/>
    </w:p>
    <w:p w14:paraId="03926CF8" w14:textId="6025ECA4" w:rsidR="009775BC" w:rsidRPr="00C0340F" w:rsidRDefault="009775BC" w:rsidP="005E763F">
      <w:pPr>
        <w:pStyle w:val="Nagwek2"/>
      </w:pPr>
      <w:bookmarkStart w:id="64" w:name="_Toc5861760"/>
      <w:r w:rsidRPr="00C0340F">
        <w:t xml:space="preserve">Dokonać </w:t>
      </w:r>
      <w:proofErr w:type="spellStart"/>
      <w:r w:rsidRPr="00C0340F">
        <w:t>obiektowania</w:t>
      </w:r>
      <w:proofErr w:type="spellEnd"/>
      <w:r w:rsidRPr="00C0340F">
        <w:t xml:space="preserve"> dla warstw klasy Budowla Ziemna (np. góra skarpy, dół skarpy) tak, by tworzyły obszary zamknięte, skierowane, </w:t>
      </w:r>
      <w:proofErr w:type="spellStart"/>
      <w:r w:rsidRPr="00C0340F">
        <w:t>szrafurowane</w:t>
      </w:r>
      <w:proofErr w:type="spellEnd"/>
      <w:r w:rsidRPr="00C0340F">
        <w:t>. Zwrócić uwagę na ukierunkowanie linii skarpy, ponieważ skarpa to obszar zamknięty skierowany.</w:t>
      </w:r>
      <w:bookmarkEnd w:id="64"/>
    </w:p>
    <w:p w14:paraId="236B1500" w14:textId="4901522D" w:rsidR="009775BC" w:rsidRPr="00C0340F" w:rsidRDefault="009775BC" w:rsidP="005E763F">
      <w:pPr>
        <w:pStyle w:val="Nagwek2"/>
      </w:pPr>
      <w:bookmarkStart w:id="65" w:name="_Toc5861761"/>
      <w:r w:rsidRPr="00C0340F">
        <w:t>Zamknąć obrysy niedomkniętych obiektów, które powinny być zamknięte posiłkując się obiektami sąsiednimi. Dla obiektów, których zamknięcie nie jest możliwe poprzez analizę otoczenia oraz w przypadku, kiedy wielkość przerwy (dziury) jest w proporcji mniejszej niż 1 do 10 w stosunku do długości najdłuższego wymiaru obiektu, należy posiłkować się dostarczonymi materiałami fotogrametrycznymi, a w przypadku braku widoczności należy zamknąć obiekt linią prostą. W przypadkach pozostałych zachować trend linii zamykanych.</w:t>
      </w:r>
      <w:bookmarkEnd w:id="65"/>
    </w:p>
    <w:p w14:paraId="5E116F99" w14:textId="45C7622F" w:rsidR="009775BC" w:rsidRPr="00C0340F" w:rsidRDefault="009775BC" w:rsidP="005E763F">
      <w:pPr>
        <w:pStyle w:val="Nagwek2"/>
      </w:pPr>
      <w:bookmarkStart w:id="66" w:name="_Toc5861762"/>
      <w:r w:rsidRPr="00C0340F">
        <w:t>Uzupełnić atrybuty obiektów zgodne z modelem pojęciowym.</w:t>
      </w:r>
      <w:bookmarkEnd w:id="66"/>
      <w:r w:rsidRPr="00C0340F">
        <w:t xml:space="preserve"> </w:t>
      </w:r>
    </w:p>
    <w:p w14:paraId="5DF32F2D" w14:textId="77777777" w:rsidR="009775BC" w:rsidRPr="00AA105D" w:rsidRDefault="009775BC" w:rsidP="005E763F">
      <w:pPr>
        <w:pStyle w:val="Nagwek2"/>
      </w:pPr>
      <w:r w:rsidRPr="00AA105D">
        <w:rPr>
          <w:rStyle w:val="Nagwek2Znak"/>
          <w:bCs/>
        </w:rPr>
        <w:t>W ramach uzupełnienia atrybutów obiektów należy przypisać właściwy poziom oraz rodzaj komunikacji dla obiektów topograficznych. Domyślnie dla wszystkich chodników, placów i jezdni nadawany jest poziom na powierzchni gruntu. W przypadku atrybutu rodzaj komunikacji chodniki otrzymują wartość ruch pieszy, place ruch pieszy lub drogowy natomiast jezdnie ruch drogowy</w:t>
      </w:r>
      <w:r w:rsidRPr="00AA105D">
        <w:t>.</w:t>
      </w:r>
    </w:p>
    <w:p w14:paraId="5565AF15" w14:textId="3996A7DE" w:rsidR="009775BC" w:rsidRPr="00C0340F" w:rsidRDefault="009775BC" w:rsidP="005E763F">
      <w:pPr>
        <w:pStyle w:val="Nagwek2"/>
      </w:pPr>
      <w:bookmarkStart w:id="67" w:name="_Toc5861763"/>
      <w:r w:rsidRPr="00C0340F">
        <w:t xml:space="preserve">Zastosować odpowiednie symbole </w:t>
      </w:r>
      <w:bookmarkEnd w:id="67"/>
      <w:r w:rsidRPr="00C0340F">
        <w:t xml:space="preserve">dla rowów przydrożnych i rowów melioracyjnych oraz </w:t>
      </w:r>
      <w:r w:rsidRPr="00C0340F">
        <w:lastRenderedPageBreak/>
        <w:t xml:space="preserve">uzupełnić utworzoną w wyniku niniejszego zlecenia bazę BDOT500 o brakujące rowy melioracyjne, wykazane jako użytki „W” w bazie </w:t>
      </w:r>
      <w:proofErr w:type="spellStart"/>
      <w:r w:rsidRPr="00C0340F">
        <w:t>EGiB</w:t>
      </w:r>
      <w:proofErr w:type="spellEnd"/>
      <w:r w:rsidRPr="00C0340F">
        <w:t>.  Należy również dokonać harmonizacji użytków gruntowych „W” zgodnie z sytuacją wykazaną w bazie BDOT500.</w:t>
      </w:r>
    </w:p>
    <w:p w14:paraId="38FA9B63" w14:textId="5D1158D2" w:rsidR="009775BC" w:rsidRPr="00C0340F" w:rsidRDefault="009775BC" w:rsidP="005E763F">
      <w:pPr>
        <w:pStyle w:val="Nagwek2"/>
      </w:pPr>
      <w:bookmarkStart w:id="68" w:name="_Toc5861764"/>
      <w:r w:rsidRPr="00C0340F">
        <w:t xml:space="preserve">Każdy obiekt musi mieć przypisaną relację do obiektu operatu, a obiekty, którym przypisano źródło pomiarów "digitalizacja mapy i </w:t>
      </w:r>
      <w:proofErr w:type="spellStart"/>
      <w:r w:rsidRPr="00C0340F">
        <w:t>wektoryzacja</w:t>
      </w:r>
      <w:proofErr w:type="spellEnd"/>
      <w:r w:rsidRPr="00C0340F">
        <w:t xml:space="preserve"> rastra mapy" nie posiadające przypisania do obiektu operatu, należy powiązać z obiektem zgłoszenia niniejszej pracy.</w:t>
      </w:r>
      <w:bookmarkEnd w:id="68"/>
    </w:p>
    <w:p w14:paraId="0BA419AE" w14:textId="30B2170E" w:rsidR="00625393" w:rsidRPr="00C0340F" w:rsidRDefault="009775BC" w:rsidP="009775BC">
      <w:pPr>
        <w:pStyle w:val="Nagwek1"/>
      </w:pPr>
      <w:r w:rsidRPr="00C0340F">
        <w:rPr>
          <w:rFonts w:ascii="Calibri" w:hAnsi="Calibri" w:cs="Calibri"/>
        </w:rPr>
        <w:br w:type="page"/>
      </w:r>
      <w:bookmarkStart w:id="69" w:name="_Toc16150340"/>
      <w:bookmarkStart w:id="70" w:name="_Toc21328715"/>
      <w:r w:rsidR="00625393" w:rsidRPr="00C0340F">
        <w:lastRenderedPageBreak/>
        <w:t xml:space="preserve">Harmonizacja bazy danych </w:t>
      </w:r>
      <w:proofErr w:type="spellStart"/>
      <w:r w:rsidR="00625393" w:rsidRPr="00C0340F">
        <w:t>EGiB</w:t>
      </w:r>
      <w:proofErr w:type="spellEnd"/>
      <w:r w:rsidR="00625393" w:rsidRPr="00C0340F">
        <w:t xml:space="preserve"> z bazą BDOT500</w:t>
      </w:r>
      <w:r w:rsidR="00336D0D">
        <w:t xml:space="preserve"> i GESUT</w:t>
      </w:r>
      <w:bookmarkEnd w:id="69"/>
      <w:bookmarkEnd w:id="70"/>
    </w:p>
    <w:p w14:paraId="2CFEA8D1" w14:textId="77777777" w:rsidR="00625393" w:rsidRPr="00C0340F" w:rsidRDefault="00625393" w:rsidP="005E763F">
      <w:pPr>
        <w:pStyle w:val="Nagwek2"/>
      </w:pPr>
      <w:r w:rsidRPr="00C0340F">
        <w:t xml:space="preserve">Wykonawca przeprowadzi weryfikację i opracowanie materiałów </w:t>
      </w:r>
      <w:proofErr w:type="spellStart"/>
      <w:r w:rsidRPr="00C0340F">
        <w:t>PZGiK</w:t>
      </w:r>
      <w:proofErr w:type="spellEnd"/>
      <w:r w:rsidRPr="00C0340F">
        <w:t xml:space="preserve"> w zakresie dotychczasowej mapy zasadniczej prowadzonej w </w:t>
      </w:r>
      <w:proofErr w:type="spellStart"/>
      <w:r w:rsidRPr="00C0340F">
        <w:t>BDPZGiK</w:t>
      </w:r>
      <w:proofErr w:type="spellEnd"/>
      <w:r w:rsidRPr="00C0340F">
        <w:t xml:space="preserve"> pod kątem możliwości pozyskania i harmonizacji danych z bazą danych </w:t>
      </w:r>
      <w:proofErr w:type="spellStart"/>
      <w:r w:rsidRPr="00C0340F">
        <w:t>EGiB</w:t>
      </w:r>
      <w:proofErr w:type="spellEnd"/>
      <w:r w:rsidRPr="00C0340F">
        <w:t xml:space="preserve"> (np. wiaty, ogrodzenia, elementy trwale związane z budynkiem, dojścia, przyłącza).</w:t>
      </w:r>
    </w:p>
    <w:p w14:paraId="409F15F2" w14:textId="77777777" w:rsidR="00625393" w:rsidRPr="00C0340F" w:rsidRDefault="00625393" w:rsidP="005E763F">
      <w:pPr>
        <w:pStyle w:val="Nagwek2"/>
      </w:pPr>
      <w:r w:rsidRPr="00C0340F">
        <w:t xml:space="preserve">Działania harmonizujące przedmiotowe zbiory danych należy wykonać w taki sposób, aby doprowadzić do wzajemnej spójności tych zbiorów oraz umożliwić generowanie na ich podstawie standardowych opracowań kartograficznych. Wykonawca przeprowadzi harmonizację bazy danych </w:t>
      </w:r>
      <w:proofErr w:type="spellStart"/>
      <w:r w:rsidRPr="00C0340F">
        <w:t>EGiB</w:t>
      </w:r>
      <w:proofErr w:type="spellEnd"/>
      <w:r w:rsidRPr="00C0340F">
        <w:t xml:space="preserve"> z bazą danych mapy zasadniczej   prowadzonej   w   </w:t>
      </w:r>
      <w:proofErr w:type="spellStart"/>
      <w:r w:rsidRPr="00C0340F">
        <w:t>BDPZGiK</w:t>
      </w:r>
      <w:proofErr w:type="spellEnd"/>
      <w:r w:rsidRPr="00C0340F">
        <w:t xml:space="preserve">   w   zakresie   danych   topograficznych, m.in. na zasadach określonych w § 6 ust. 1 Załącznika nr 3 do </w:t>
      </w:r>
      <w:proofErr w:type="spellStart"/>
      <w:r w:rsidRPr="00C0340F">
        <w:t>Rozp</w:t>
      </w:r>
      <w:proofErr w:type="spellEnd"/>
      <w:r w:rsidRPr="00C0340F">
        <w:t xml:space="preserve">. BDOT500. Harmonizacją należy objąć także elementy baz BDOT500  i GESUT objęte pomiarem   w ramach ustaleń granic działek ewidencyjnych prowadzonych w trakcie prac związanych z modernizacją bazy </w:t>
      </w:r>
      <w:proofErr w:type="spellStart"/>
      <w:r w:rsidRPr="00C0340F">
        <w:t>EGiB</w:t>
      </w:r>
      <w:proofErr w:type="spellEnd"/>
      <w:r w:rsidRPr="00C0340F">
        <w:t>.</w:t>
      </w:r>
      <w:bookmarkStart w:id="71" w:name="_Toc5861766"/>
    </w:p>
    <w:p w14:paraId="3219AB59" w14:textId="5D407023" w:rsidR="00625393" w:rsidRPr="00C0340F" w:rsidRDefault="00625393" w:rsidP="005E763F">
      <w:pPr>
        <w:pStyle w:val="Nagwek2"/>
      </w:pPr>
      <w:bookmarkStart w:id="72" w:name="_Toc5861767"/>
      <w:bookmarkEnd w:id="71"/>
      <w:r w:rsidRPr="00C0340F">
        <w:t xml:space="preserve">Wykonawca powinien wyeliminować </w:t>
      </w:r>
      <w:r w:rsidR="00402A3E" w:rsidRPr="00C0340F">
        <w:t xml:space="preserve">błędy topologiczne </w:t>
      </w:r>
      <w:r w:rsidRPr="00C0340F">
        <w:t>w istniejących</w:t>
      </w:r>
      <w:r w:rsidR="00F9562B" w:rsidRPr="00C0340F">
        <w:t xml:space="preserve"> </w:t>
      </w:r>
      <w:r w:rsidRPr="00C0340F">
        <w:t>i utworzonych w ramach przedmiotowego zamówienia, przestrzennych zbiorach danych EGIB, GESUT i BDOT500, zapewniając pełną poprawność relacji geometrycznych między obiektami tych baz:</w:t>
      </w:r>
      <w:bookmarkEnd w:id="72"/>
    </w:p>
    <w:p w14:paraId="1DCF4548" w14:textId="21458CD5" w:rsidR="00625393" w:rsidRPr="00C0340F" w:rsidRDefault="00625393" w:rsidP="00C427E0">
      <w:pPr>
        <w:pStyle w:val="Akapitzlist"/>
        <w:numPr>
          <w:ilvl w:val="0"/>
          <w:numId w:val="39"/>
        </w:numPr>
      </w:pPr>
      <w:r w:rsidRPr="00C0340F">
        <w:t xml:space="preserve">Zachowa ciągłość topologiczną </w:t>
      </w:r>
      <w:r w:rsidR="00F9562B" w:rsidRPr="00C0340F">
        <w:t xml:space="preserve">obiektów </w:t>
      </w:r>
      <w:r w:rsidRPr="00C0340F">
        <w:t>baz danych BDOT500 oraz GESUT na granicach jednostek ewidencyjnych.</w:t>
      </w:r>
    </w:p>
    <w:p w14:paraId="33A1ADBA" w14:textId="77777777" w:rsidR="00625393" w:rsidRPr="00C0340F" w:rsidRDefault="00625393" w:rsidP="00C427E0">
      <w:pPr>
        <w:pStyle w:val="Akapitzlist"/>
        <w:numPr>
          <w:ilvl w:val="0"/>
          <w:numId w:val="39"/>
        </w:numPr>
      </w:pPr>
      <w:r w:rsidRPr="00C0340F">
        <w:t>Zapewni poprawne relacje topologiczne między obiektami utworzonych baz danych BDOT500, GESUT oraz EGIB, przykładowo przyłącza do budynku powinny być precyzyjnie do niego dociągnięte, to samo dotyczy obiektów bazy danych BDOT500 dochodzących do budynków takich jak np. chodniki, place, oraz tych szczegółów sytuacyjnych, które określają przebieg i położenie granic działek, znajdują się na granicy działek lub w jej pobliżu. Celem tych prac jest zapewnienie spójności ww. baz poprzez zachowanie relacji przestrzennych i topologicznych np. przyleganie budynku go granicy działki, pokrywanie się linii ogrodzenia z granicą działki, zgodność przyłącza mediów ze ścianą budynku itp.).</w:t>
      </w:r>
    </w:p>
    <w:p w14:paraId="5C9298DA" w14:textId="77777777" w:rsidR="00625393" w:rsidRPr="00C0340F" w:rsidRDefault="00625393" w:rsidP="005E763F">
      <w:pPr>
        <w:pStyle w:val="Nagwek2"/>
      </w:pPr>
      <w:r w:rsidRPr="00C0340F">
        <w:t xml:space="preserve">W przypadku łączenia w bazach BDOT500, GESUT lub </w:t>
      </w:r>
      <w:proofErr w:type="spellStart"/>
      <w:r w:rsidRPr="00C0340F">
        <w:t>EGiB</w:t>
      </w:r>
      <w:proofErr w:type="spellEnd"/>
      <w:r w:rsidRPr="00C0340F">
        <w:t xml:space="preserve"> danych charakteryzujących się różną dokładnością (</w:t>
      </w:r>
      <w:proofErr w:type="spellStart"/>
      <w:r w:rsidRPr="00C0340F">
        <w:t>wektoryzacji</w:t>
      </w:r>
      <w:proofErr w:type="spellEnd"/>
      <w:r w:rsidRPr="00C0340F">
        <w:t xml:space="preserve"> mapy, dane pomiarowe z operatów) i aktualnością należy koniecznie zadbać o zachowanie wewnętrznej spójności baz oraz relacji przestrzennych występujących pomiędzy elementami mapy. Przykładowo: </w:t>
      </w:r>
    </w:p>
    <w:p w14:paraId="7EFECCB1" w14:textId="77777777" w:rsidR="00625393" w:rsidRPr="00C0340F" w:rsidRDefault="00625393" w:rsidP="00052A1E">
      <w:pPr>
        <w:pStyle w:val="Akapitzlist"/>
        <w:numPr>
          <w:ilvl w:val="0"/>
          <w:numId w:val="3"/>
        </w:numPr>
      </w:pPr>
      <w:r w:rsidRPr="00C0340F">
        <w:t>jeśli dla danego terenu istnieją dane aktualniejsze (np. nowe operaty techniczne), nie należy wykazywać ich razem z danymi, które utraciły swoją aktualność i nie są zgodne ze stanem faktycznym (np. wykazywanie na mapie starych rzędnych terenu w sytuacji, kiedy teren ten uległ zupełnemu przekształceniu w wyniku zabudowy),</w:t>
      </w:r>
    </w:p>
    <w:p w14:paraId="0FFF98EA" w14:textId="77777777" w:rsidR="00625393" w:rsidRPr="00C0340F" w:rsidRDefault="00625393" w:rsidP="00052A1E">
      <w:pPr>
        <w:pStyle w:val="Akapitzlist"/>
        <w:numPr>
          <w:ilvl w:val="0"/>
          <w:numId w:val="3"/>
        </w:numPr>
      </w:pPr>
      <w:r w:rsidRPr="00C0340F">
        <w:t xml:space="preserve">jeżeli przyłącza mediów dochodzą do ścian budynków, co wynika z istniejącej dokumentacji znajdującej się w zasobie </w:t>
      </w:r>
      <w:proofErr w:type="spellStart"/>
      <w:r w:rsidRPr="00C0340F">
        <w:t>ODGiK</w:t>
      </w:r>
      <w:proofErr w:type="spellEnd"/>
      <w:r w:rsidRPr="00C0340F">
        <w:t>, to relację tę należy zachować na numerycznej mapie zasadniczej, pomimo ewentualnych rozbieżności, wynikających z różnej dokładności pozyskania danych (przewody nie mogą wchodzi do wnętrza konturu budynku lub nie dochodzić do konturu budynku).</w:t>
      </w:r>
    </w:p>
    <w:p w14:paraId="5E6F8F9E" w14:textId="6D1B7F20" w:rsidR="00052A1E" w:rsidRPr="00C0340F" w:rsidRDefault="00625393" w:rsidP="005E763F">
      <w:pPr>
        <w:pStyle w:val="Nagwek2"/>
      </w:pPr>
      <w:r w:rsidRPr="00C0340F">
        <w:t xml:space="preserve">Dokonać redakcji baz </w:t>
      </w:r>
      <w:proofErr w:type="spellStart"/>
      <w:r w:rsidRPr="00C0340F">
        <w:t>EGiB</w:t>
      </w:r>
      <w:proofErr w:type="spellEnd"/>
      <w:r w:rsidRPr="00C0340F">
        <w:t xml:space="preserve">, BDOT500 i GESUT tak, aby istniała możliwość automatycznego sporządzania wydruków mapy zasadniczej. Dotyczy to zwłaszcza lokalizacji położenia etykiet obiektów czy rzędnych terenu. Powinny być one rozmieszczone w taki sposób, aby zapewnić prawidłowe generowanie mapy zasadniczej. </w:t>
      </w:r>
    </w:p>
    <w:p w14:paraId="52E8ED07" w14:textId="77777777" w:rsidR="00052A1E" w:rsidRPr="00C0340F" w:rsidRDefault="00052A1E">
      <w:pPr>
        <w:rPr>
          <w:rFonts w:eastAsiaTheme="majorEastAsia" w:cstheme="majorBidi"/>
          <w:szCs w:val="26"/>
        </w:rPr>
      </w:pPr>
      <w:r w:rsidRPr="00C0340F">
        <w:br w:type="page"/>
      </w:r>
    </w:p>
    <w:p w14:paraId="37FA89A9" w14:textId="7A1F3B5C" w:rsidR="00A3360E" w:rsidRPr="00C0340F" w:rsidRDefault="00A3360E" w:rsidP="00D0068C">
      <w:pPr>
        <w:pStyle w:val="Nagwek1"/>
      </w:pPr>
      <w:bookmarkStart w:id="73" w:name="_Toc21328716"/>
      <w:r w:rsidRPr="00D0068C">
        <w:lastRenderedPageBreak/>
        <w:t>Zasilenie</w:t>
      </w:r>
      <w:r w:rsidRPr="00C0340F">
        <w:t xml:space="preserve"> BDPZGIK</w:t>
      </w:r>
      <w:bookmarkEnd w:id="73"/>
      <w:r w:rsidRPr="00C0340F">
        <w:t xml:space="preserve"> </w:t>
      </w:r>
    </w:p>
    <w:p w14:paraId="49E75D6A" w14:textId="2F926B87" w:rsidR="001F2B3B" w:rsidRDefault="00A3360E" w:rsidP="005E763F">
      <w:pPr>
        <w:pStyle w:val="Nagwek2"/>
        <w:numPr>
          <w:ilvl w:val="1"/>
          <w:numId w:val="96"/>
        </w:numPr>
      </w:pPr>
      <w:r w:rsidRPr="00C0340F">
        <w:t xml:space="preserve">Kompletne, opracowane zbiory danych BDOT500, GESUT i </w:t>
      </w:r>
      <w:proofErr w:type="spellStart"/>
      <w:r w:rsidRPr="00C0340F">
        <w:t>EGiB</w:t>
      </w:r>
      <w:proofErr w:type="spellEnd"/>
      <w:r w:rsidRPr="00C0340F">
        <w:t xml:space="preserve"> podlegają integracji z BDPZGIK. Wykonawca przekaże pliki wymiany danych w formatach GML lub KCD.</w:t>
      </w:r>
    </w:p>
    <w:p w14:paraId="1F33EC17" w14:textId="1A2251AE" w:rsidR="000477C6" w:rsidRPr="00E718C6" w:rsidRDefault="000477C6" w:rsidP="00C427E0">
      <w:pPr>
        <w:pStyle w:val="11wcicie10"/>
        <w:widowControl/>
        <w:numPr>
          <w:ilvl w:val="1"/>
          <w:numId w:val="96"/>
        </w:numPr>
        <w:suppressAutoHyphens w:val="0"/>
        <w:jc w:val="both"/>
        <w:rPr>
          <w:rFonts w:asciiTheme="majorHAnsi" w:hAnsiTheme="majorHAnsi"/>
        </w:rPr>
      </w:pPr>
      <w:r w:rsidRPr="00E718C6">
        <w:rPr>
          <w:rFonts w:asciiTheme="majorHAnsi" w:hAnsiTheme="majorHAnsi"/>
          <w:szCs w:val="22"/>
        </w:rPr>
        <w:t xml:space="preserve">Wykonawca dostarczy kompletne i poprawne dane dotyczące baz BDOT500, GESUT zapisane w formacie KCD i GML,  dokona importu dostarczonych danych do kopii </w:t>
      </w:r>
      <w:proofErr w:type="spellStart"/>
      <w:r w:rsidRPr="00E718C6">
        <w:rPr>
          <w:rFonts w:asciiTheme="majorHAnsi" w:hAnsiTheme="majorHAnsi"/>
          <w:szCs w:val="22"/>
        </w:rPr>
        <w:t>BDPZGiK</w:t>
      </w:r>
      <w:proofErr w:type="spellEnd"/>
      <w:r w:rsidRPr="00E718C6">
        <w:rPr>
          <w:rFonts w:asciiTheme="majorHAnsi" w:hAnsiTheme="majorHAnsi"/>
          <w:szCs w:val="22"/>
        </w:rPr>
        <w:t xml:space="preserve">. Bazy BDOT500 i GESUT utworzone w kopii </w:t>
      </w:r>
      <w:proofErr w:type="spellStart"/>
      <w:r w:rsidRPr="00E718C6">
        <w:rPr>
          <w:rFonts w:asciiTheme="majorHAnsi" w:hAnsiTheme="majorHAnsi"/>
          <w:szCs w:val="22"/>
        </w:rPr>
        <w:t>BDPZGiK</w:t>
      </w:r>
      <w:proofErr w:type="spellEnd"/>
      <w:r w:rsidRPr="00E718C6">
        <w:rPr>
          <w:rFonts w:asciiTheme="majorHAnsi" w:hAnsiTheme="majorHAnsi"/>
          <w:szCs w:val="22"/>
        </w:rPr>
        <w:t xml:space="preserve"> będą podstawą do przeprowadzenia kontroli poprawności sporządzenia tych baz. Uzyskanie pozytywnego wyniku kontroli </w:t>
      </w:r>
      <w:r w:rsidR="00207CA0" w:rsidRPr="00E718C6">
        <w:rPr>
          <w:rFonts w:asciiTheme="majorHAnsi" w:hAnsiTheme="majorHAnsi"/>
          <w:szCs w:val="22"/>
        </w:rPr>
        <w:t xml:space="preserve">będzie podstawą </w:t>
      </w:r>
      <w:r w:rsidRPr="00E718C6">
        <w:rPr>
          <w:rFonts w:asciiTheme="majorHAnsi" w:hAnsiTheme="majorHAnsi"/>
          <w:szCs w:val="22"/>
        </w:rPr>
        <w:t>wprowadz</w:t>
      </w:r>
      <w:r w:rsidR="00207CA0" w:rsidRPr="00E718C6">
        <w:rPr>
          <w:rFonts w:asciiTheme="majorHAnsi" w:hAnsiTheme="majorHAnsi"/>
          <w:szCs w:val="22"/>
        </w:rPr>
        <w:t>enia</w:t>
      </w:r>
      <w:r w:rsidRPr="00E718C6">
        <w:rPr>
          <w:rFonts w:asciiTheme="majorHAnsi" w:hAnsiTheme="majorHAnsi"/>
          <w:szCs w:val="22"/>
        </w:rPr>
        <w:t xml:space="preserve"> dan</w:t>
      </w:r>
      <w:r w:rsidR="00207CA0" w:rsidRPr="00E718C6">
        <w:rPr>
          <w:rFonts w:asciiTheme="majorHAnsi" w:hAnsiTheme="majorHAnsi"/>
          <w:szCs w:val="22"/>
        </w:rPr>
        <w:t>ych</w:t>
      </w:r>
      <w:r w:rsidRPr="00E718C6">
        <w:rPr>
          <w:rFonts w:asciiTheme="majorHAnsi" w:hAnsiTheme="majorHAnsi"/>
          <w:szCs w:val="22"/>
        </w:rPr>
        <w:t xml:space="preserve"> do </w:t>
      </w:r>
      <w:proofErr w:type="spellStart"/>
      <w:r w:rsidRPr="00E718C6">
        <w:rPr>
          <w:rFonts w:asciiTheme="majorHAnsi" w:hAnsiTheme="majorHAnsi"/>
          <w:szCs w:val="22"/>
        </w:rPr>
        <w:t>BDPZGiK</w:t>
      </w:r>
      <w:proofErr w:type="spellEnd"/>
      <w:r w:rsidRPr="00E718C6">
        <w:rPr>
          <w:rFonts w:asciiTheme="majorHAnsi" w:hAnsiTheme="majorHAnsi"/>
          <w:szCs w:val="22"/>
        </w:rPr>
        <w:t>.</w:t>
      </w:r>
    </w:p>
    <w:p w14:paraId="433DA7D3" w14:textId="395E5F96" w:rsidR="00A3360E" w:rsidRPr="00C0340F" w:rsidRDefault="00E718C6" w:rsidP="005E763F">
      <w:pPr>
        <w:pStyle w:val="Nagwek2"/>
        <w:numPr>
          <w:ilvl w:val="1"/>
          <w:numId w:val="108"/>
        </w:numPr>
      </w:pPr>
      <w:r w:rsidRPr="00E718C6">
        <w:rPr>
          <w:rFonts w:asciiTheme="majorHAnsi" w:hAnsiTheme="majorHAnsi"/>
        </w:rPr>
        <w:t>Wykonawca dostarczy kompletn</w:t>
      </w:r>
      <w:r>
        <w:rPr>
          <w:rFonts w:asciiTheme="majorHAnsi" w:hAnsiTheme="majorHAnsi"/>
        </w:rPr>
        <w:t xml:space="preserve">e i poprawne dane dotyczące bazy </w:t>
      </w:r>
      <w:proofErr w:type="spellStart"/>
      <w:r>
        <w:rPr>
          <w:rFonts w:asciiTheme="majorHAnsi" w:hAnsiTheme="majorHAnsi"/>
        </w:rPr>
        <w:t>EGiB</w:t>
      </w:r>
      <w:proofErr w:type="spellEnd"/>
      <w:r>
        <w:rPr>
          <w:rFonts w:asciiTheme="majorHAnsi" w:hAnsiTheme="majorHAnsi"/>
        </w:rPr>
        <w:t xml:space="preserve"> </w:t>
      </w:r>
      <w:r w:rsidRPr="00E718C6">
        <w:rPr>
          <w:rFonts w:asciiTheme="majorHAnsi" w:hAnsiTheme="majorHAnsi"/>
        </w:rPr>
        <w:t xml:space="preserve">zapisane w formacie KCD i GML,  dokona importu dostarczonych danych do kopii </w:t>
      </w:r>
      <w:proofErr w:type="spellStart"/>
      <w:r w:rsidRPr="00E718C6">
        <w:rPr>
          <w:rFonts w:asciiTheme="majorHAnsi" w:hAnsiTheme="majorHAnsi"/>
        </w:rPr>
        <w:t>BDPZGiK</w:t>
      </w:r>
      <w:proofErr w:type="spellEnd"/>
      <w:r w:rsidRPr="00E718C6">
        <w:rPr>
          <w:rFonts w:asciiTheme="majorHAnsi" w:hAnsiTheme="majorHAnsi"/>
        </w:rPr>
        <w:t>.</w:t>
      </w:r>
      <w:r w:rsidR="00447D89">
        <w:rPr>
          <w:rFonts w:asciiTheme="majorHAnsi" w:hAnsiTheme="majorHAnsi"/>
        </w:rPr>
        <w:t xml:space="preserve"> </w:t>
      </w:r>
      <w:r w:rsidR="00A3360E" w:rsidRPr="00E718C6">
        <w:rPr>
          <w:rFonts w:asciiTheme="majorHAnsi" w:hAnsiTheme="majorHAnsi"/>
        </w:rPr>
        <w:t>Po upływie okresu</w:t>
      </w:r>
      <w:r w:rsidR="00A3360E" w:rsidRPr="00C0340F">
        <w:t xml:space="preserve"> wyłożenia </w:t>
      </w:r>
      <w:r w:rsidR="003D0DD9" w:rsidRPr="00C0340F">
        <w:t xml:space="preserve">i rozpatrzenia uwag </w:t>
      </w:r>
      <w:r w:rsidR="00587D3F">
        <w:t>Wykonawca</w:t>
      </w:r>
      <w:r w:rsidR="00A3360E" w:rsidRPr="00C0340F">
        <w:t xml:space="preserve"> wprowadzi do bazy </w:t>
      </w:r>
      <w:r w:rsidR="00A75654" w:rsidRPr="00C0340F">
        <w:t>dane objęte modernizacją, które</w:t>
      </w:r>
      <w:r w:rsidR="00A3360E" w:rsidRPr="00C0340F">
        <w:t xml:space="preserve"> stał</w:t>
      </w:r>
      <w:r w:rsidR="00A75654" w:rsidRPr="00C0340F">
        <w:t>y się obowiązujące i podlegają ujawnieniu</w:t>
      </w:r>
      <w:r w:rsidR="00C24FB3">
        <w:t>, lub w przypadku wykorzystania MSP</w:t>
      </w:r>
      <w:r w:rsidR="00B44229">
        <w:t xml:space="preserve"> przy współudziale zamawiającego</w:t>
      </w:r>
      <w:r w:rsidR="00C24FB3">
        <w:t xml:space="preserve"> zatwierdzi stan potencjalny </w:t>
      </w:r>
      <w:r w:rsidR="0004157B">
        <w:t>do stanu aktualnego</w:t>
      </w:r>
      <w:r w:rsidR="00C24FB3">
        <w:t>.</w:t>
      </w:r>
      <w:r w:rsidR="008803D0">
        <w:t xml:space="preserve"> W przypadku, kiedy MSP nie zostanie udostępniony, wówczas Wykonawca dokona wprowadzenia wszystkich danych do produkcyjnej </w:t>
      </w:r>
      <w:proofErr w:type="spellStart"/>
      <w:r w:rsidR="008803D0">
        <w:t>BDPZGiK</w:t>
      </w:r>
      <w:proofErr w:type="spellEnd"/>
      <w:r w:rsidR="008803D0">
        <w:t xml:space="preserve"> tak jak to wykonał uprzednio na kopii </w:t>
      </w:r>
      <w:proofErr w:type="spellStart"/>
      <w:r w:rsidR="008803D0">
        <w:t>BDPZGiK</w:t>
      </w:r>
      <w:proofErr w:type="spellEnd"/>
      <w:r w:rsidR="008803D0">
        <w:t>.</w:t>
      </w:r>
    </w:p>
    <w:p w14:paraId="2F5C201F" w14:textId="71D49EB8" w:rsidR="00A3360E" w:rsidRPr="00C0340F" w:rsidRDefault="00A3360E" w:rsidP="005E763F">
      <w:pPr>
        <w:pStyle w:val="Nagwek2"/>
        <w:numPr>
          <w:ilvl w:val="1"/>
          <w:numId w:val="108"/>
        </w:numPr>
      </w:pPr>
      <w:r w:rsidRPr="00C0340F">
        <w:t xml:space="preserve">Modyfikację BDPZGIK należy wykonać w taki sposób, by zachować historyczną kontynuację obiektów podlegających modyfikacji zgodnie z zasadami opisanymi w </w:t>
      </w:r>
      <w:proofErr w:type="spellStart"/>
      <w:r w:rsidRPr="00C0340F">
        <w:t>Rozp</w:t>
      </w:r>
      <w:proofErr w:type="spellEnd"/>
      <w:r w:rsidRPr="00C0340F">
        <w:t xml:space="preserve">. BDOT500 i </w:t>
      </w:r>
      <w:proofErr w:type="spellStart"/>
      <w:r w:rsidRPr="00C0340F">
        <w:t>Rozp</w:t>
      </w:r>
      <w:proofErr w:type="spellEnd"/>
      <w:r w:rsidRPr="00C0340F">
        <w:t xml:space="preserve">. GESUT. W tym celu Zamawiający, na wniosek Wykonawcy, będzie wydawał pliki wymiany danych w formatach GML lub KCD, a tym samym </w:t>
      </w:r>
      <w:r w:rsidR="00C62641">
        <w:t>za</w:t>
      </w:r>
      <w:r w:rsidRPr="00C0340F">
        <w:t>blok</w:t>
      </w:r>
      <w:r w:rsidR="00C62641">
        <w:t>uje</w:t>
      </w:r>
      <w:r w:rsidRPr="00C0340F">
        <w:t xml:space="preserve"> obszar w BDPZGIK. Obszar wydania danych</w:t>
      </w:r>
      <w:r w:rsidR="00C62641">
        <w:br/>
      </w:r>
      <w:r w:rsidRPr="00C0340F">
        <w:t>i blokad</w:t>
      </w:r>
      <w:r w:rsidR="00C62641">
        <w:t>a</w:t>
      </w:r>
      <w:r w:rsidRPr="00C0340F">
        <w:t xml:space="preserve"> oraz terminy </w:t>
      </w:r>
      <w:r w:rsidR="00C62641">
        <w:t>jej</w:t>
      </w:r>
      <w:r w:rsidRPr="00C0340F">
        <w:t xml:space="preserve"> udostępniania zostaną uzgodnione z Zamawiającym w trakcie realizacji zamówienia. </w:t>
      </w:r>
    </w:p>
    <w:p w14:paraId="61AE2DF4" w14:textId="04D9DF93" w:rsidR="00D0068C" w:rsidRDefault="00A3360E" w:rsidP="005E763F">
      <w:pPr>
        <w:pStyle w:val="Nagwek2"/>
        <w:numPr>
          <w:ilvl w:val="1"/>
          <w:numId w:val="108"/>
        </w:numPr>
      </w:pPr>
      <w:r w:rsidRPr="00C0340F">
        <w:t>Wykonawca w ustalonym okresie czasu zgodnym z WT wprowadzi wszystkie zmiany do wydanych plików wymiany danych</w:t>
      </w:r>
      <w:r w:rsidR="008803D0">
        <w:t xml:space="preserve"> a następnie </w:t>
      </w:r>
      <w:r w:rsidR="007115AD">
        <w:t xml:space="preserve">zasili </w:t>
      </w:r>
      <w:r w:rsidR="007D4E84" w:rsidRPr="00C0340F">
        <w:t>BDPZGIK.</w:t>
      </w:r>
      <w:r w:rsidRPr="00C0340F">
        <w:t xml:space="preserve"> </w:t>
      </w:r>
    </w:p>
    <w:p w14:paraId="314F1EF6" w14:textId="59C8B0BC" w:rsidR="00A3360E" w:rsidRPr="00C0340F" w:rsidRDefault="00A3360E" w:rsidP="005E763F">
      <w:pPr>
        <w:pStyle w:val="Nagwek2"/>
        <w:numPr>
          <w:ilvl w:val="1"/>
          <w:numId w:val="108"/>
        </w:numPr>
      </w:pPr>
      <w:r w:rsidRPr="00C0340F">
        <w:t xml:space="preserve">Zamawiający zwolni blokadę bez zasilenia BDPZGIK w </w:t>
      </w:r>
      <w:r w:rsidR="00D0068C">
        <w:t>przypadku, kiedy</w:t>
      </w:r>
      <w:r w:rsidRPr="00C0340F">
        <w:t xml:space="preserve"> Wykonawca nie dostarczy zmodyfikowanych plików wymiany danych w ustalonym okresie czasu</w:t>
      </w:r>
      <w:r w:rsidR="008803D0">
        <w:t>.</w:t>
      </w:r>
    </w:p>
    <w:p w14:paraId="621C488E" w14:textId="1AD05DCA" w:rsidR="00D0068C" w:rsidRDefault="00A3360E" w:rsidP="005E763F">
      <w:pPr>
        <w:pStyle w:val="Nagwek2"/>
        <w:numPr>
          <w:ilvl w:val="1"/>
          <w:numId w:val="108"/>
        </w:numPr>
      </w:pPr>
      <w:r w:rsidRPr="00C0340F">
        <w:t xml:space="preserve">Wykonawca jest zobowiązany do takiego przygotowania danych do wprowadzenia oraz do takiego określenia wielkości obszaru blokady by okres blokady nie był dłuższy od ustalonego, ponieważ po tym czasie blokada będzie zwalniana. Będzie to skutkowało koniecznością ponownego wprowadzenia danych do nowych plików wymiany danych. </w:t>
      </w:r>
    </w:p>
    <w:p w14:paraId="66B19333" w14:textId="196163B2" w:rsidR="00A3360E" w:rsidRPr="00C0340F" w:rsidRDefault="00A3360E" w:rsidP="005E763F">
      <w:pPr>
        <w:pStyle w:val="Nagwek2"/>
        <w:numPr>
          <w:ilvl w:val="1"/>
          <w:numId w:val="108"/>
        </w:numPr>
      </w:pPr>
      <w:r w:rsidRPr="00C0340F">
        <w:t xml:space="preserve">Zamawiający dokona wygenerowania plików wymiany danych GML osobno dla zbiorów </w:t>
      </w:r>
      <w:proofErr w:type="spellStart"/>
      <w:r w:rsidRPr="00C0340F">
        <w:t>EGiB</w:t>
      </w:r>
      <w:proofErr w:type="spellEnd"/>
      <w:r w:rsidRPr="00C0340F">
        <w:t>, BDOT500 i GESUT</w:t>
      </w:r>
      <w:r w:rsidR="00AD5FA7">
        <w:t xml:space="preserve"> z </w:t>
      </w:r>
      <w:proofErr w:type="spellStart"/>
      <w:r w:rsidR="00AD5FA7">
        <w:t>BDPZGiK</w:t>
      </w:r>
      <w:proofErr w:type="spellEnd"/>
      <w:r w:rsidRPr="00C0340F">
        <w:t>, a następnie</w:t>
      </w:r>
      <w:r w:rsidR="00E34586">
        <w:t xml:space="preserve"> Wykonawca</w:t>
      </w:r>
      <w:r w:rsidRPr="00C0340F">
        <w:t xml:space="preserve"> wykona walidację ww. zbiorów za pomocą dostępnego na dzień wykonania walidacji, </w:t>
      </w:r>
      <w:proofErr w:type="spellStart"/>
      <w:r w:rsidRPr="00C0340F">
        <w:t>walidatora</w:t>
      </w:r>
      <w:proofErr w:type="spellEnd"/>
      <w:r w:rsidRPr="00C0340F">
        <w:t xml:space="preserve"> pozyskanego z oficjalnej strony internetowej Głównego Urzędu Geodezji i Kartografii (</w:t>
      </w:r>
      <w:proofErr w:type="spellStart"/>
      <w:r w:rsidRPr="00C0340F">
        <w:t>GUGiK</w:t>
      </w:r>
      <w:proofErr w:type="spellEnd"/>
      <w:r w:rsidRPr="00C0340F">
        <w:t xml:space="preserve">) lub innej instytucji pełniącej funkcje i obowiązki </w:t>
      </w:r>
      <w:proofErr w:type="spellStart"/>
      <w:r w:rsidRPr="00C0340F">
        <w:t>GUGiK</w:t>
      </w:r>
      <w:proofErr w:type="spellEnd"/>
      <w:r w:rsidRPr="00C0340F">
        <w:t xml:space="preserve"> w zakresie walidacji plików wymiany danych. Z wykonanej walidacji zostanie utworzony i przekazany raport walidacji. </w:t>
      </w:r>
    </w:p>
    <w:p w14:paraId="295BC819" w14:textId="77777777" w:rsidR="00D0068C" w:rsidRDefault="00A3360E" w:rsidP="005E763F">
      <w:pPr>
        <w:pStyle w:val="Nagwek2"/>
        <w:numPr>
          <w:ilvl w:val="1"/>
          <w:numId w:val="108"/>
        </w:numPr>
      </w:pPr>
      <w:r w:rsidRPr="00C0340F">
        <w:t>Wykonawca przygotuje dane w celu poprawy błędów walidacji oraz wprowadzi stosowne kompleksowe modyfikacje do BDPZGIK na takiej samej zasadzie jak przy uprzednio wykonanych pracach. Wykonawca sporządzi raport wraz ze stosownym opisem dla błędów, których usunięcie nie jest możliwe oraz przedstawi go Zamawiającemu do oceny.</w:t>
      </w:r>
    </w:p>
    <w:p w14:paraId="44B9F0D5" w14:textId="6A92BDCB" w:rsidR="00202021" w:rsidRDefault="00202021" w:rsidP="005E763F">
      <w:pPr>
        <w:pStyle w:val="Nagwek2"/>
      </w:pPr>
      <w:r w:rsidRPr="00C0340F">
        <w:t xml:space="preserve">Technologia wsadowego zasilania </w:t>
      </w:r>
      <w:proofErr w:type="spellStart"/>
      <w:r w:rsidRPr="00C0340F">
        <w:t>BDPZGiK</w:t>
      </w:r>
      <w:proofErr w:type="spellEnd"/>
      <w:r w:rsidRPr="00C0340F">
        <w:t xml:space="preserve"> danymi pochodzącymi z RBD danych jest opisana na stronie internetowej producenta Systemu </w:t>
      </w:r>
      <w:proofErr w:type="spellStart"/>
      <w:r w:rsidRPr="00C0340F">
        <w:t>PZGiK</w:t>
      </w:r>
      <w:proofErr w:type="spellEnd"/>
      <w:r w:rsidRPr="00C0340F">
        <w:t>. Dopuszcza się wyłącznie taki sposób zasilenia i wymiany danych, który zachowuje relacje i historię zmian wszystkich modyfikowanych i tworzonych obiektó</w:t>
      </w:r>
      <w:r>
        <w:t>w.</w:t>
      </w:r>
    </w:p>
    <w:p w14:paraId="5F696D4B" w14:textId="77777777" w:rsidR="00202021" w:rsidRDefault="00202021" w:rsidP="00202021"/>
    <w:p w14:paraId="1A881600" w14:textId="77777777" w:rsidR="00202021" w:rsidRPr="00202021" w:rsidRDefault="00202021" w:rsidP="00202021"/>
    <w:p w14:paraId="7FE7CE3C" w14:textId="68F8085C" w:rsidR="00A3360E" w:rsidRDefault="00A3360E" w:rsidP="005E763F">
      <w:pPr>
        <w:pStyle w:val="Nagwek2"/>
        <w:numPr>
          <w:ilvl w:val="1"/>
          <w:numId w:val="108"/>
        </w:numPr>
        <w:rPr>
          <w:lang w:eastAsia="zh-CN"/>
        </w:rPr>
      </w:pPr>
      <w:r w:rsidRPr="00D0068C">
        <w:rPr>
          <w:lang w:eastAsia="zh-CN"/>
        </w:rPr>
        <w:t xml:space="preserve">Dla danych powstałych w wyniku modernizacji </w:t>
      </w:r>
      <w:proofErr w:type="spellStart"/>
      <w:r w:rsidRPr="00D0068C">
        <w:rPr>
          <w:lang w:eastAsia="zh-CN"/>
        </w:rPr>
        <w:t>EGiB</w:t>
      </w:r>
      <w:proofErr w:type="spellEnd"/>
      <w:r w:rsidRPr="00D0068C">
        <w:rPr>
          <w:lang w:eastAsia="zh-CN"/>
        </w:rPr>
        <w:t xml:space="preserve"> należy sporządzić zbiory metadanych dla poszczególnych obrębów ewidencyjnych, na podstawie, których będzie można zasilić katalog metadanych za pomocą aplikacji  udostępnionej przez organ centralny.</w:t>
      </w:r>
    </w:p>
    <w:p w14:paraId="20EA7A3C" w14:textId="3248D3BD" w:rsidR="00C427E0" w:rsidRDefault="00C427E0">
      <w:pPr>
        <w:rPr>
          <w:lang w:eastAsia="zh-CN"/>
        </w:rPr>
      </w:pPr>
      <w:r>
        <w:rPr>
          <w:lang w:eastAsia="zh-CN"/>
        </w:rPr>
        <w:br w:type="page"/>
      </w:r>
    </w:p>
    <w:p w14:paraId="2EEFD3BA" w14:textId="77777777" w:rsidR="00C24FB3" w:rsidRDefault="00C24FB3" w:rsidP="00C24FB3">
      <w:pPr>
        <w:rPr>
          <w:lang w:eastAsia="zh-CN"/>
        </w:rPr>
      </w:pPr>
    </w:p>
    <w:p w14:paraId="1B5B5F34" w14:textId="36792E00" w:rsidR="00E13A25" w:rsidRPr="00C0340F" w:rsidRDefault="002E02E9" w:rsidP="009775BC">
      <w:pPr>
        <w:pStyle w:val="Nagwek1"/>
      </w:pPr>
      <w:bookmarkStart w:id="74" w:name="_bookmark8"/>
      <w:bookmarkStart w:id="75" w:name="_Toc16150341"/>
      <w:bookmarkStart w:id="76" w:name="_Toc21328717"/>
      <w:bookmarkEnd w:id="74"/>
      <w:r w:rsidRPr="00C0340F">
        <w:t>Kontrola o</w:t>
      </w:r>
      <w:r w:rsidR="001202CE" w:rsidRPr="00C0340F">
        <w:t>pracowania</w:t>
      </w:r>
      <w:bookmarkEnd w:id="75"/>
      <w:bookmarkEnd w:id="76"/>
    </w:p>
    <w:p w14:paraId="4F2C6D48" w14:textId="4F29DA1F" w:rsidR="00E13A25" w:rsidRPr="00C0340F" w:rsidRDefault="001202CE" w:rsidP="005E763F">
      <w:pPr>
        <w:pStyle w:val="Nagwek2"/>
      </w:pPr>
      <w:r w:rsidRPr="00C0340F">
        <w:t>Wszystkie dokumenty przeznaczone do kontroli PMK należy przekazać w formie cyfrowej w odpowiednich formatach i odpowiedniej strukturze określonej w WT. Dokumenty, które w postaci  pierwotnej  są  analogowe,  należy  przekazać  Zamawiającemu  w  tej  postaci  w operacie technicznym, po pozytywnym wyniku</w:t>
      </w:r>
      <w:r w:rsidR="00AE486E" w:rsidRPr="00C0340F">
        <w:t xml:space="preserve"> </w:t>
      </w:r>
      <w:r w:rsidRPr="00C0340F">
        <w:t>kontroli.</w:t>
      </w:r>
    </w:p>
    <w:p w14:paraId="40D9B757" w14:textId="3D506167" w:rsidR="00E13A25" w:rsidRPr="00C0340F" w:rsidRDefault="001202CE" w:rsidP="005E763F">
      <w:pPr>
        <w:pStyle w:val="Nagwek2"/>
      </w:pPr>
      <w:r w:rsidRPr="00C0340F">
        <w:t>Kontrola danych i dokumentacji dzielić się będzie na ilościową, w tym kontrolę struktury danych oraz kontrolę</w:t>
      </w:r>
      <w:r w:rsidR="00AE486E" w:rsidRPr="00C0340F">
        <w:t xml:space="preserve"> </w:t>
      </w:r>
      <w:r w:rsidRPr="00C0340F">
        <w:t>jakościową.</w:t>
      </w:r>
    </w:p>
    <w:p w14:paraId="7ADB91BD" w14:textId="679E263F" w:rsidR="00E13A25" w:rsidRPr="00C0340F" w:rsidRDefault="001202CE" w:rsidP="005E763F">
      <w:pPr>
        <w:pStyle w:val="Nagwek2"/>
      </w:pPr>
      <w:r w:rsidRPr="00C0340F">
        <w:t xml:space="preserve">Kontrola ilościowa polegać będzie na sprawdzeniu zgodności danych przygotowanych przez Wykonawców prac nadzorowanych z wytycznymi co do ich przygotowania zawartymi   w   WT   poszczególnych   </w:t>
      </w:r>
      <w:r w:rsidR="0079600E">
        <w:t>Etapów</w:t>
      </w:r>
      <w:r w:rsidRPr="00C0340F">
        <w:t xml:space="preserve">    oraz   ze   sprawdzeniem   ilości   danych    i dokumentów w stosunku do ilości faktycznej lub zakładanej przez</w:t>
      </w:r>
      <w:r w:rsidR="000F6255" w:rsidRPr="00C0340F">
        <w:t xml:space="preserve"> </w:t>
      </w:r>
      <w:r w:rsidRPr="00C0340F">
        <w:t>Zamawiającego.</w:t>
      </w:r>
    </w:p>
    <w:p w14:paraId="59FF9C58" w14:textId="0D44FAD9" w:rsidR="00E13A25" w:rsidRPr="00C0340F" w:rsidRDefault="001202CE" w:rsidP="005E763F">
      <w:pPr>
        <w:pStyle w:val="Nagwek2"/>
      </w:pPr>
      <w:r w:rsidRPr="00C0340F">
        <w:t xml:space="preserve">Kontrole ilościowe i jakościowe dokumentacji przygotowanej przez Wykonawcę, w tym </w:t>
      </w:r>
      <w:r w:rsidR="00202021" w:rsidRPr="00202021">
        <w:t>projektu</w:t>
      </w:r>
      <w:r w:rsidRPr="00202021">
        <w:t xml:space="preserve"> operat</w:t>
      </w:r>
      <w:r w:rsidR="00202021" w:rsidRPr="00202021">
        <w:t>u</w:t>
      </w:r>
      <w:r w:rsidRPr="00202021">
        <w:t xml:space="preserve"> opisowo-kartograficzn</w:t>
      </w:r>
      <w:r w:rsidR="00202021" w:rsidRPr="00202021">
        <w:t>ego</w:t>
      </w:r>
      <w:r w:rsidRPr="00202021">
        <w:t xml:space="preserve">, </w:t>
      </w:r>
      <w:r w:rsidRPr="00C0340F">
        <w:t>przeprowadza się w jej formie cyfrowej przygotowanej przez Wykonawcę.</w:t>
      </w:r>
    </w:p>
    <w:p w14:paraId="1447BE36" w14:textId="3D4BD118" w:rsidR="00E13A25" w:rsidRPr="00C0340F" w:rsidRDefault="001202CE" w:rsidP="005E763F">
      <w:pPr>
        <w:pStyle w:val="Nagwek2"/>
      </w:pPr>
      <w:r w:rsidRPr="00C0340F">
        <w:t xml:space="preserve">PMK   wykona   kontrole   wynikowych   produktów   w   ramach   </w:t>
      </w:r>
      <w:r w:rsidR="00921187" w:rsidRPr="00C0340F">
        <w:t>Etapów</w:t>
      </w:r>
      <w:r w:rsidRPr="00C0340F">
        <w:t xml:space="preserve"> w tzw. iteracjach   kontrolnych.    Wykonawca    jest    zobowiązany    do    przygotowania  i przekazania do kontroli rezultatów prac danego </w:t>
      </w:r>
      <w:r w:rsidR="00921187" w:rsidRPr="00C0340F">
        <w:t>Etapu</w:t>
      </w:r>
      <w:r w:rsidRPr="00C0340F">
        <w:t xml:space="preserve">. Schemat iteracji kontrolnych wraz z terminami i podziałem na </w:t>
      </w:r>
      <w:r w:rsidR="00921187" w:rsidRPr="00C0340F">
        <w:t xml:space="preserve">Etapy </w:t>
      </w:r>
      <w:r w:rsidRPr="00C0340F">
        <w:t xml:space="preserve"> zawarto w Załączniku nr 8 do WT, przy czym standardowo kontrola ilościowa/struktury odbywa się dla każdego </w:t>
      </w:r>
      <w:r w:rsidR="0033085C" w:rsidRPr="00C0340F">
        <w:t>Etapu</w:t>
      </w:r>
      <w:r w:rsidRPr="00C0340F">
        <w:t xml:space="preserve"> w co najwyżej  2 iteracjach natomiast kontrola jakościowa dla każdego </w:t>
      </w:r>
      <w:r w:rsidR="0033085C" w:rsidRPr="00C0340F">
        <w:t>Etapu</w:t>
      </w:r>
      <w:r w:rsidRPr="00C0340F">
        <w:t xml:space="preserve"> odbywa się w co najwyżej 3</w:t>
      </w:r>
      <w:r w:rsidR="0033085C" w:rsidRPr="00C0340F">
        <w:t xml:space="preserve"> </w:t>
      </w:r>
      <w:r w:rsidRPr="00C0340F">
        <w:t>iteracjach.</w:t>
      </w:r>
    </w:p>
    <w:p w14:paraId="5258707A" w14:textId="25DFD3CF" w:rsidR="005677E3" w:rsidRPr="00C0340F" w:rsidRDefault="001202CE" w:rsidP="005E763F">
      <w:pPr>
        <w:pStyle w:val="Nagwek2"/>
      </w:pPr>
      <w:r w:rsidRPr="00C0340F">
        <w:t xml:space="preserve">Kontrola jak i  powiązane z  nią prace zorganizowano w  tzw. "Czynności  kontroli/prac"  co przedstawiono w Załączniku nr 8 do WT. Kontrola rozpoczyna się tzw. czynnością inicjującą kontrolę w ramach każdego </w:t>
      </w:r>
      <w:r w:rsidR="00320AB4" w:rsidRPr="00C0340F">
        <w:t>Etapu</w:t>
      </w:r>
      <w:r w:rsidRPr="00C0340F">
        <w:t xml:space="preserve">, wykonywaną przez Wykonawcę to jest "Przekazanie danych i dokumentów do kontroli ilościowej/struktury". Rozumie się przez   to zgłoszenie informacji o gotowości do kontroli i przekazaniu rezultatu prac dotyczącego konkretnego  </w:t>
      </w:r>
      <w:r w:rsidR="00320AB4" w:rsidRPr="00C0340F">
        <w:t>Etapu</w:t>
      </w:r>
      <w:r w:rsidRPr="00C0340F">
        <w:t xml:space="preserve">  przez  Wykonawcę  oraz  przekazanie  rezultatu  prac   do kontroli potwierdzone i zweryfikowane przez PMK. </w:t>
      </w:r>
    </w:p>
    <w:p w14:paraId="76807B39" w14:textId="77777777" w:rsidR="00E13A25" w:rsidRPr="00C0340F" w:rsidRDefault="001202CE" w:rsidP="005E763F">
      <w:pPr>
        <w:pStyle w:val="Nagwek2"/>
      </w:pPr>
      <w:r w:rsidRPr="00C0340F">
        <w:t xml:space="preserve">W przypadku, kiedy Wykonawca naruszy termin faktycznego przekazania rezultatów prac do  kontroli,  o  nie  więcej   niż   28   dni,   wówczas   PMK   przysługuje   uprawnienie   do wykonywania czynności kontroli danego </w:t>
      </w:r>
      <w:r w:rsidR="00B245BE" w:rsidRPr="00C0340F">
        <w:t>Etapu o 5</w:t>
      </w:r>
      <w:r w:rsidRPr="00C0340F">
        <w:t xml:space="preserve"> dni roboczych dłużej w stosunku do całkowitego okresu kontroli danego  </w:t>
      </w:r>
      <w:r w:rsidR="00B245BE" w:rsidRPr="00C0340F">
        <w:t>Etapu</w:t>
      </w:r>
      <w:r w:rsidRPr="00C0340F">
        <w:t xml:space="preserve"> podanego  w  Harmonogramie  kontroli. W przypadku, kiedy Wykonawca naruszy rażąco termin faktycznego przekazania rezultatów prac do kontroli, to jest o ponad 28 dni, wówczas PMK przysługuje uprawnienie do wykonywania czynności kontroli danego </w:t>
      </w:r>
      <w:r w:rsidR="00B245BE" w:rsidRPr="00C0340F">
        <w:t>Etapu</w:t>
      </w:r>
      <w:r w:rsidRPr="00C0340F">
        <w:t xml:space="preserve"> o 10 dni roboczych dłużej w stosunku do całkowitego okresu kontroli  danego  </w:t>
      </w:r>
      <w:r w:rsidR="00B245BE" w:rsidRPr="00C0340F">
        <w:t>Etapu</w:t>
      </w:r>
      <w:r w:rsidRPr="00C0340F">
        <w:t xml:space="preserve"> podanego  w  Harmonogramie  kontroli. Z tytułu przedłużonego terminu kontroli wynikającego z przekroczenia terminu faktycznego przekazania rezultatów prac do kontroli, nie przysługuje Wykonawcy przedłużenie terminu wykonania prac. W każdym Okresie trwania czynności należy wykonać zarówno przekazanie rezultatów prac jak i sporządzenie i przekazanie protokołu kontroli lub protokołu odmowy przystąpienia do</w:t>
      </w:r>
      <w:r w:rsidR="00B245BE" w:rsidRPr="00C0340F">
        <w:t xml:space="preserve"> </w:t>
      </w:r>
      <w:r w:rsidRPr="00C0340F">
        <w:t>kontroli.</w:t>
      </w:r>
    </w:p>
    <w:p w14:paraId="4DFADF27" w14:textId="77777777" w:rsidR="00E13A25" w:rsidRPr="00C0340F" w:rsidRDefault="001202CE" w:rsidP="005E763F">
      <w:pPr>
        <w:pStyle w:val="Nagwek2"/>
      </w:pPr>
      <w:r w:rsidRPr="00C0340F">
        <w:t>Jedna iteracja kontrolna obejmuje, w zależności od okoliczności, między</w:t>
      </w:r>
      <w:r w:rsidR="002B163D" w:rsidRPr="00C0340F">
        <w:t xml:space="preserve"> </w:t>
      </w:r>
      <w:r w:rsidRPr="00C0340F">
        <w:t>innymi:</w:t>
      </w:r>
    </w:p>
    <w:p w14:paraId="0BA5DF75" w14:textId="77777777" w:rsidR="00E13A25" w:rsidRPr="00C0340F" w:rsidRDefault="001202CE" w:rsidP="00C427E0">
      <w:pPr>
        <w:pStyle w:val="Akapitzlist"/>
        <w:numPr>
          <w:ilvl w:val="0"/>
          <w:numId w:val="64"/>
        </w:numPr>
      </w:pPr>
      <w:r w:rsidRPr="00C0340F">
        <w:t xml:space="preserve">zgłoszenie informacji o gotowości do kontroli i przekazaniu rezultatu prac dotyczącego </w:t>
      </w:r>
      <w:r w:rsidR="002B163D" w:rsidRPr="00C0340F">
        <w:t xml:space="preserve">Etapu </w:t>
      </w:r>
      <w:r w:rsidRPr="00C0340F">
        <w:t xml:space="preserve"> przez Wykonawcę oraz przekazanie rezultatu prac do</w:t>
      </w:r>
      <w:r w:rsidR="002B163D" w:rsidRPr="00C0340F">
        <w:t xml:space="preserve"> </w:t>
      </w:r>
      <w:r w:rsidRPr="00C0340F">
        <w:t>kontroli;</w:t>
      </w:r>
    </w:p>
    <w:p w14:paraId="757A506F" w14:textId="77777777" w:rsidR="00E13A25" w:rsidRPr="00C0340F" w:rsidRDefault="001202CE" w:rsidP="00C427E0">
      <w:pPr>
        <w:pStyle w:val="Akapitzlist"/>
        <w:numPr>
          <w:ilvl w:val="0"/>
          <w:numId w:val="64"/>
        </w:numPr>
      </w:pPr>
      <w:r w:rsidRPr="00C0340F">
        <w:lastRenderedPageBreak/>
        <w:t>potwierdzenie  (poświadczenie)  i  weryfikacja   zgłoszenia   informacji   o   gotowości do kontroli oraz o przekazaniu rezultatu prac przez PMK;</w:t>
      </w:r>
    </w:p>
    <w:p w14:paraId="706CB6B8" w14:textId="77777777" w:rsidR="00E13A25" w:rsidRPr="00C0340F" w:rsidRDefault="001202CE" w:rsidP="00C427E0">
      <w:pPr>
        <w:pStyle w:val="Akapitzlist"/>
        <w:numPr>
          <w:ilvl w:val="0"/>
          <w:numId w:val="64"/>
        </w:numPr>
      </w:pPr>
      <w:r w:rsidRPr="00C0340F">
        <w:t>kontrola rezultatu prac przez</w:t>
      </w:r>
      <w:r w:rsidR="002B163D" w:rsidRPr="00C0340F">
        <w:t xml:space="preserve"> </w:t>
      </w:r>
      <w:r w:rsidRPr="00C0340F">
        <w:t>PMK;</w:t>
      </w:r>
    </w:p>
    <w:p w14:paraId="15AAAF8D" w14:textId="040243DD" w:rsidR="00E13A25" w:rsidRPr="00C0340F" w:rsidRDefault="001202CE" w:rsidP="00C427E0">
      <w:pPr>
        <w:pStyle w:val="Akapitzlist"/>
        <w:numPr>
          <w:ilvl w:val="0"/>
          <w:numId w:val="64"/>
        </w:numPr>
      </w:pPr>
      <w:r w:rsidRPr="00C0340F">
        <w:t>sporządzenie i przekazanie Wykonawcy i Zamawiającemu protokołu kontroli lub protokołu odmowy przystąpienia do</w:t>
      </w:r>
      <w:r w:rsidR="002B163D" w:rsidRPr="00C0340F">
        <w:t xml:space="preserve"> </w:t>
      </w:r>
      <w:r w:rsidRPr="00C0340F">
        <w:t>kontroli;</w:t>
      </w:r>
    </w:p>
    <w:p w14:paraId="460836AB" w14:textId="2C9CFCDE" w:rsidR="00E13A25" w:rsidRPr="00C0340F" w:rsidRDefault="001202CE" w:rsidP="005E763F">
      <w:pPr>
        <w:pStyle w:val="Nagwek2"/>
      </w:pPr>
      <w:r w:rsidRPr="00C0340F">
        <w:t>Wyłącznie protokół kontroli lub protokół odmowy przystąpienia do k</w:t>
      </w:r>
      <w:r w:rsidR="007315E0">
        <w:t xml:space="preserve">ontroli sporządzony przez  PMK </w:t>
      </w:r>
      <w:r w:rsidRPr="00C0340F">
        <w:t>jest   wiążący   dla Wykonawcy</w:t>
      </w:r>
      <w:r w:rsidR="008B14F1" w:rsidRPr="00C0340F">
        <w:t xml:space="preserve"> </w:t>
      </w:r>
      <w:r w:rsidRPr="00C0340F">
        <w:t>prac.</w:t>
      </w:r>
    </w:p>
    <w:p w14:paraId="07324A5C" w14:textId="77777777" w:rsidR="00E13A25" w:rsidRPr="00C0340F" w:rsidRDefault="001202CE" w:rsidP="005E763F">
      <w:pPr>
        <w:pStyle w:val="Nagwek2"/>
      </w:pPr>
      <w:r w:rsidRPr="00C0340F">
        <w:t>Założenia ogólne</w:t>
      </w:r>
      <w:r w:rsidR="00702AEB" w:rsidRPr="00C0340F">
        <w:t xml:space="preserve"> </w:t>
      </w:r>
      <w:r w:rsidRPr="00C0340F">
        <w:t>kontroli:</w:t>
      </w:r>
    </w:p>
    <w:p w14:paraId="5D6EA515" w14:textId="77777777" w:rsidR="00E13A25" w:rsidRPr="00C0340F" w:rsidRDefault="001202CE" w:rsidP="00C427E0">
      <w:pPr>
        <w:pStyle w:val="Akapitzlist"/>
        <w:numPr>
          <w:ilvl w:val="0"/>
          <w:numId w:val="65"/>
        </w:numPr>
      </w:pPr>
      <w:r w:rsidRPr="00C0340F">
        <w:t xml:space="preserve">Kontrola dotyczyć będzie wszystkich Procesów wykonywanych we wszystkich </w:t>
      </w:r>
      <w:r w:rsidR="00702AEB" w:rsidRPr="00C0340F">
        <w:t>Etapach</w:t>
      </w:r>
      <w:r w:rsidRPr="00C0340F">
        <w:t xml:space="preserve">. Kontrola będzie wykonywana dla każdego </w:t>
      </w:r>
      <w:r w:rsidR="00702AEB" w:rsidRPr="00C0340F">
        <w:t xml:space="preserve">Etapu </w:t>
      </w:r>
      <w:r w:rsidRPr="00C0340F">
        <w:t>niezależnie.</w:t>
      </w:r>
    </w:p>
    <w:p w14:paraId="78BFF5EF" w14:textId="77777777" w:rsidR="00E13A25" w:rsidRPr="00C0340F" w:rsidRDefault="001202CE" w:rsidP="00C427E0">
      <w:pPr>
        <w:pStyle w:val="Akapitzlist"/>
        <w:numPr>
          <w:ilvl w:val="0"/>
          <w:numId w:val="65"/>
        </w:numPr>
      </w:pPr>
      <w:r w:rsidRPr="00C0340F">
        <w:t>Kontrola odbywać się będzie w sposób automatyczny i</w:t>
      </w:r>
      <w:r w:rsidR="00702AEB" w:rsidRPr="00C0340F">
        <w:t xml:space="preserve"> </w:t>
      </w:r>
      <w:r w:rsidRPr="00C0340F">
        <w:t>manualny.</w:t>
      </w:r>
    </w:p>
    <w:p w14:paraId="774AD3D2" w14:textId="77777777" w:rsidR="00E13A25" w:rsidRPr="00C0340F" w:rsidRDefault="001202CE" w:rsidP="00C427E0">
      <w:pPr>
        <w:pStyle w:val="Akapitzlist"/>
        <w:numPr>
          <w:ilvl w:val="0"/>
          <w:numId w:val="65"/>
        </w:numPr>
      </w:pPr>
      <w:r w:rsidRPr="00C0340F">
        <w:t>Kontrola obejmować będzie zarówno rezultaty prac jak i nadzór nad usunięciem wad      i usterek przez Wykonawcę.</w:t>
      </w:r>
    </w:p>
    <w:p w14:paraId="69786CB0" w14:textId="344C0711" w:rsidR="00E13A25" w:rsidRPr="005E763F" w:rsidRDefault="001202CE" w:rsidP="005E763F">
      <w:pPr>
        <w:pStyle w:val="Nagwek2"/>
      </w:pPr>
      <w:r w:rsidRPr="005E763F">
        <w:t xml:space="preserve">PMK jest zobowiązany wykonać kompletne kontrole przekazywanych rezultatów prac, w maksymalnie tylu iteracjach kontrolnych, ile przewidziano w Załączniku nr </w:t>
      </w:r>
      <w:r w:rsidR="005E763F" w:rsidRPr="005E763F">
        <w:t>8</w:t>
      </w:r>
      <w:r w:rsidRPr="005E763F">
        <w:t xml:space="preserve"> do </w:t>
      </w:r>
      <w:r w:rsidR="005E763F" w:rsidRPr="005E763F">
        <w:t>WT.</w:t>
      </w:r>
    </w:p>
    <w:p w14:paraId="4BEE9C5D" w14:textId="3557CEDA" w:rsidR="00E13A25" w:rsidRPr="00C0340F" w:rsidRDefault="001202CE" w:rsidP="005E763F">
      <w:pPr>
        <w:pStyle w:val="Nagwek2"/>
      </w:pPr>
      <w:r w:rsidRPr="00C0340F">
        <w:t>Każda kontrola musi zostać opisana za pomocą protokołu kontroli. PMK nie może ograniczyć się jedynie do opisu i rejestracji błędów danych w protokole kontroli, ale jest zobowiązany do opisu ogólnego wszystkich kontrolowanych danych. Jest to konieczne do weryfikacji prac samego nadzoru przez Zamawiającego. Protokół kontroli może mieć jeden z trzech wymienionych poniżej</w:t>
      </w:r>
      <w:r w:rsidR="00DE5569" w:rsidRPr="00C0340F">
        <w:t xml:space="preserve"> </w:t>
      </w:r>
      <w:r w:rsidRPr="00C0340F">
        <w:t>statusów:</w:t>
      </w:r>
    </w:p>
    <w:p w14:paraId="1BF1825D" w14:textId="77777777" w:rsidR="00E13A25" w:rsidRPr="00C0340F" w:rsidRDefault="001202CE" w:rsidP="00C427E0">
      <w:pPr>
        <w:pStyle w:val="Akapitzlist"/>
        <w:numPr>
          <w:ilvl w:val="0"/>
          <w:numId w:val="66"/>
        </w:numPr>
      </w:pPr>
      <w:r w:rsidRPr="00C0340F">
        <w:t xml:space="preserve">"Status 1 </w:t>
      </w:r>
      <w:r w:rsidR="00DE5569" w:rsidRPr="00C0340F">
        <w:t>–</w:t>
      </w:r>
      <w:r w:rsidRPr="00C0340F">
        <w:t xml:space="preserve"> dane</w:t>
      </w:r>
      <w:r w:rsidR="00DE5569" w:rsidRPr="00C0340F">
        <w:t xml:space="preserve"> </w:t>
      </w:r>
      <w:r w:rsidRPr="00C0340F">
        <w:t>poprawne".</w:t>
      </w:r>
    </w:p>
    <w:p w14:paraId="1B22F6D0" w14:textId="77777777" w:rsidR="00E13A25" w:rsidRPr="00C0340F" w:rsidRDefault="001202CE" w:rsidP="00C427E0">
      <w:pPr>
        <w:pStyle w:val="Akapitzlist"/>
        <w:numPr>
          <w:ilvl w:val="0"/>
          <w:numId w:val="66"/>
        </w:numPr>
      </w:pPr>
      <w:r w:rsidRPr="00C0340F">
        <w:t>"Status  2  -  dane  z   uwagami"   -  wówczas   Wykonawca  musi   poprawić  dane  w ograniczonym zakresie obszarowym i merytorycznym wskazanym w protokole kontroli. Status ten stosuje się, kiedy udział liczby obiektów błędnych w stosunku  do liczby obiektów kontrolowanych jest nie większy niż10%.</w:t>
      </w:r>
    </w:p>
    <w:p w14:paraId="276358EA" w14:textId="77777777" w:rsidR="00E13A25" w:rsidRPr="00C0340F" w:rsidRDefault="001202CE" w:rsidP="00C427E0">
      <w:pPr>
        <w:pStyle w:val="Akapitzlist"/>
        <w:numPr>
          <w:ilvl w:val="0"/>
          <w:numId w:val="66"/>
        </w:numPr>
      </w:pPr>
      <w:r w:rsidRPr="00C0340F">
        <w:t>"Status 3 - dane niepoprawne" - wówczas Wykonawca musi poprawić dane w całym zakresie obszarowym transzy danych i merytorycznym wskazanym w protokole kontroli. Status ten stosuje się, kiedy udział liczby obiektów błędnych w stosunku  do liczby obiektów kontrolowanych jest większy niż10%.</w:t>
      </w:r>
    </w:p>
    <w:p w14:paraId="0197BB0E" w14:textId="77777777" w:rsidR="00E13A25" w:rsidRPr="00C0340F" w:rsidRDefault="001202CE" w:rsidP="005E763F">
      <w:pPr>
        <w:pStyle w:val="Nagwek2"/>
      </w:pPr>
      <w:r w:rsidRPr="00C0340F">
        <w:t>PMK może odmówić rozpoczęcia kontroli rezultatów prac, kiedy wystąpi jeden z niżej podanych</w:t>
      </w:r>
      <w:r w:rsidR="00DE5569" w:rsidRPr="00C0340F">
        <w:t xml:space="preserve"> </w:t>
      </w:r>
      <w:r w:rsidRPr="00C0340F">
        <w:t>przypadków:</w:t>
      </w:r>
    </w:p>
    <w:p w14:paraId="6DE11F21" w14:textId="77777777" w:rsidR="00E13A25" w:rsidRPr="00C0340F" w:rsidRDefault="001202CE" w:rsidP="00C427E0">
      <w:pPr>
        <w:pStyle w:val="Akapitzlist"/>
        <w:numPr>
          <w:ilvl w:val="0"/>
          <w:numId w:val="67"/>
        </w:numPr>
      </w:pPr>
      <w:r w:rsidRPr="00C0340F">
        <w:t>nie nastąpiło  zgłoszenie  informacji  o  przekazaniu  rezultatów  przedmiotu  nadzoru  do kontroli;</w:t>
      </w:r>
    </w:p>
    <w:p w14:paraId="707413F5" w14:textId="77777777" w:rsidR="00E13A25" w:rsidRPr="00C0340F" w:rsidRDefault="001202CE" w:rsidP="00C427E0">
      <w:pPr>
        <w:pStyle w:val="Akapitzlist"/>
        <w:numPr>
          <w:ilvl w:val="0"/>
          <w:numId w:val="67"/>
        </w:numPr>
      </w:pPr>
      <w:r w:rsidRPr="00C0340F">
        <w:t>rezultaty przedmiotu nadzoru są niekompletne, nieuporządkowane w ustalony sposób (zła struktura) lub niewłaściwie</w:t>
      </w:r>
      <w:r w:rsidR="00560317" w:rsidRPr="00C0340F">
        <w:t xml:space="preserve"> </w:t>
      </w:r>
      <w:r w:rsidRPr="00C0340F">
        <w:t>nazwane;</w:t>
      </w:r>
    </w:p>
    <w:p w14:paraId="302E93DE" w14:textId="77777777" w:rsidR="00E13A25" w:rsidRPr="00C0340F" w:rsidRDefault="001202CE" w:rsidP="00C427E0">
      <w:pPr>
        <w:pStyle w:val="Akapitzlist"/>
        <w:numPr>
          <w:ilvl w:val="0"/>
          <w:numId w:val="67"/>
        </w:numPr>
      </w:pPr>
      <w:r w:rsidRPr="00C0340F">
        <w:t>występują inne obiektywne przesłanki świadczące o tym, że pomimo zgłoszenia informacji o przekazaniu rezultatów przedmiotu nadzoru do kontroli nie nastąpiło faktyczne przekazanie tych rezultatów w całości i w poprawnym</w:t>
      </w:r>
      <w:r w:rsidR="00560317" w:rsidRPr="00C0340F">
        <w:t xml:space="preserve"> </w:t>
      </w:r>
      <w:r w:rsidRPr="00C0340F">
        <w:t>stanie.</w:t>
      </w:r>
    </w:p>
    <w:p w14:paraId="35D4B072" w14:textId="77777777" w:rsidR="00E13A25" w:rsidRPr="00C0340F" w:rsidRDefault="001202CE" w:rsidP="005E763F">
      <w:pPr>
        <w:pStyle w:val="Nagwek2"/>
      </w:pPr>
      <w:r w:rsidRPr="00C0340F">
        <w:t>O odmowie rozpoczęcia kontroli PMK powiadomi Zamawiającego i Wykonawcę nie później niż do końca terminu przewidzianego na daną Czynność kontroli leżącą po stronie PMK, wraz z jasnym uzasadnieniem powodu odmowy rozpoczęcia kontroli w formie protokołu odmowy rozpoczęcia kontroli. Odmowa rozpoczęcia kontroli musi zostać zatwierdzona (potwierdzona) przez</w:t>
      </w:r>
      <w:r w:rsidR="00560317" w:rsidRPr="00C0340F">
        <w:t xml:space="preserve"> </w:t>
      </w:r>
      <w:r w:rsidRPr="00C0340F">
        <w:t>Zamawiającego.</w:t>
      </w:r>
    </w:p>
    <w:p w14:paraId="01C30241" w14:textId="77777777" w:rsidR="00E13A25" w:rsidRPr="00C0340F" w:rsidRDefault="001202CE" w:rsidP="005E763F">
      <w:pPr>
        <w:pStyle w:val="Nagwek2"/>
      </w:pPr>
      <w:r w:rsidRPr="00C0340F">
        <w:lastRenderedPageBreak/>
        <w:t>Kontrole manualne będą obejmować co</w:t>
      </w:r>
      <w:r w:rsidR="00560317" w:rsidRPr="00C0340F">
        <w:t xml:space="preserve"> </w:t>
      </w:r>
      <w:r w:rsidRPr="00C0340F">
        <w:t>najmniej:</w:t>
      </w:r>
    </w:p>
    <w:p w14:paraId="7D34CB77" w14:textId="17ACC55A" w:rsidR="00823F8C" w:rsidRPr="00C0340F" w:rsidRDefault="001202CE" w:rsidP="00C427E0">
      <w:pPr>
        <w:pStyle w:val="Akapitzlist"/>
        <w:numPr>
          <w:ilvl w:val="0"/>
          <w:numId w:val="68"/>
        </w:numPr>
      </w:pPr>
      <w:r w:rsidRPr="00C0340F">
        <w:t xml:space="preserve">kontrole prawidłowości i kompletności wykorzystania materiałów źródłowych z zasobu </w:t>
      </w:r>
      <w:proofErr w:type="spellStart"/>
      <w:r w:rsidRPr="00C0340F">
        <w:t>PZGiK</w:t>
      </w:r>
      <w:proofErr w:type="spellEnd"/>
      <w:r w:rsidRPr="00C0340F">
        <w:t xml:space="preserve"> w tym: operatów pomiarowych, </w:t>
      </w:r>
      <w:proofErr w:type="spellStart"/>
      <w:r w:rsidRPr="00C0340F">
        <w:t>ortofotomapy</w:t>
      </w:r>
      <w:proofErr w:type="spellEnd"/>
      <w:r w:rsidRPr="00C0340F">
        <w:t>,;</w:t>
      </w:r>
    </w:p>
    <w:p w14:paraId="2629B52E" w14:textId="448A07B0" w:rsidR="00E13A25" w:rsidRPr="00C0340F" w:rsidRDefault="001202CE" w:rsidP="00C427E0">
      <w:pPr>
        <w:pStyle w:val="Akapitzlist"/>
        <w:numPr>
          <w:ilvl w:val="0"/>
          <w:numId w:val="68"/>
        </w:numPr>
      </w:pPr>
      <w:r w:rsidRPr="00C0340F">
        <w:t>kontrole prawidłowości wykorzystania (wprowadzenia do baz danych) materiałów wytworzonych w ramach prac, w tym będących wynikiem porównania</w:t>
      </w:r>
      <w:r w:rsidR="00867356" w:rsidRPr="00C0340F">
        <w:t xml:space="preserve"> </w:t>
      </w:r>
      <w:r w:rsidRPr="00C0340F">
        <w:t>danych</w:t>
      </w:r>
      <w:r w:rsidR="00F945C8">
        <w:t xml:space="preserve"> </w:t>
      </w:r>
      <w:r w:rsidRPr="00C0340F">
        <w:t>uzyskanych w ramach pomiarów i wywiadów kontrolnych przeprowadzonych przez PMK z danymi pozyskanymi i przedstawionymi przez Wykonawców;</w:t>
      </w:r>
    </w:p>
    <w:p w14:paraId="29187D74" w14:textId="77777777" w:rsidR="00E13A25" w:rsidRPr="00C0340F" w:rsidRDefault="001202CE" w:rsidP="00C427E0">
      <w:pPr>
        <w:pStyle w:val="Akapitzlist"/>
        <w:numPr>
          <w:ilvl w:val="0"/>
          <w:numId w:val="68"/>
        </w:numPr>
      </w:pPr>
      <w:r w:rsidRPr="00C0340F">
        <w:t>kontrole wykonania działań mających na celu doprowadzenie do spójności część opisową i kartograficzną operatu ewidencji gruntów i</w:t>
      </w:r>
      <w:r w:rsidR="00867356" w:rsidRPr="00C0340F">
        <w:t xml:space="preserve"> </w:t>
      </w:r>
      <w:r w:rsidRPr="00C0340F">
        <w:t>budynków;</w:t>
      </w:r>
    </w:p>
    <w:p w14:paraId="2B919984" w14:textId="77777777" w:rsidR="00E13A25" w:rsidRPr="00C0340F" w:rsidRDefault="001202CE" w:rsidP="00C427E0">
      <w:pPr>
        <w:pStyle w:val="Akapitzlist"/>
        <w:numPr>
          <w:ilvl w:val="0"/>
          <w:numId w:val="68"/>
        </w:numPr>
      </w:pPr>
      <w:r w:rsidRPr="00C0340F">
        <w:t>kontrole poprawności określenia atrybutów ewidencyjnych obiektów</w:t>
      </w:r>
      <w:r w:rsidR="00867356" w:rsidRPr="00C0340F">
        <w:t xml:space="preserve"> </w:t>
      </w:r>
      <w:r w:rsidRPr="00C0340F">
        <w:t>ewidencyjnych;</w:t>
      </w:r>
    </w:p>
    <w:p w14:paraId="0BBB36A5" w14:textId="77777777" w:rsidR="00E13A25" w:rsidRPr="00C0340F" w:rsidRDefault="001202CE" w:rsidP="00C427E0">
      <w:pPr>
        <w:pStyle w:val="Akapitzlist"/>
        <w:numPr>
          <w:ilvl w:val="0"/>
          <w:numId w:val="68"/>
        </w:numPr>
      </w:pPr>
      <w:r w:rsidRPr="00C0340F">
        <w:t>inne kontrole manualne jakie zostaną ustalone w toku prac z</w:t>
      </w:r>
      <w:r w:rsidR="00867356" w:rsidRPr="00C0340F">
        <w:t xml:space="preserve"> </w:t>
      </w:r>
      <w:r w:rsidRPr="00C0340F">
        <w:t>Zamawiającym.</w:t>
      </w:r>
    </w:p>
    <w:p w14:paraId="3F2E9D7B" w14:textId="24DF18F4" w:rsidR="00E13A25" w:rsidRPr="00C0340F" w:rsidRDefault="001202CE" w:rsidP="005E763F">
      <w:pPr>
        <w:pStyle w:val="Nagwek2"/>
      </w:pPr>
      <w:r w:rsidRPr="00C0340F">
        <w:t>Kontrole</w:t>
      </w:r>
      <w:r w:rsidR="005677E3" w:rsidRPr="00C0340F">
        <w:t xml:space="preserve"> </w:t>
      </w:r>
      <w:r w:rsidRPr="00C0340F">
        <w:t>automatyczne będą obejmować co</w:t>
      </w:r>
      <w:r w:rsidR="00867356" w:rsidRPr="00C0340F">
        <w:t xml:space="preserve"> </w:t>
      </w:r>
      <w:r w:rsidRPr="00C0340F">
        <w:t>najmniej:</w:t>
      </w:r>
    </w:p>
    <w:p w14:paraId="40D608B1" w14:textId="77777777" w:rsidR="00E13A25" w:rsidRPr="00C0340F" w:rsidRDefault="001202CE" w:rsidP="00C427E0">
      <w:pPr>
        <w:pStyle w:val="Akapitzlist"/>
        <w:numPr>
          <w:ilvl w:val="0"/>
          <w:numId w:val="69"/>
        </w:numPr>
      </w:pPr>
      <w:r w:rsidRPr="00C0340F">
        <w:t>kontrole poprawności w zakresie kolizji budynków z granicami</w:t>
      </w:r>
      <w:r w:rsidR="009B0EFA" w:rsidRPr="00C0340F">
        <w:t xml:space="preserve"> </w:t>
      </w:r>
      <w:r w:rsidRPr="00C0340F">
        <w:t>nieruchomości;</w:t>
      </w:r>
    </w:p>
    <w:p w14:paraId="6E183D33" w14:textId="77777777" w:rsidR="00E13A25" w:rsidRPr="00C0340F" w:rsidRDefault="001202CE" w:rsidP="00C427E0">
      <w:pPr>
        <w:pStyle w:val="Akapitzlist"/>
        <w:numPr>
          <w:ilvl w:val="0"/>
          <w:numId w:val="69"/>
        </w:numPr>
      </w:pPr>
      <w:r w:rsidRPr="00C0340F">
        <w:t>kontrole poprawności relacji budynków w zakresie klasy wg PKOB i użytków gruntowych, w tym między</w:t>
      </w:r>
      <w:r w:rsidR="009B0EFA" w:rsidRPr="00C0340F">
        <w:t xml:space="preserve"> </w:t>
      </w:r>
      <w:r w:rsidRPr="00C0340F">
        <w:t>innymi:</w:t>
      </w:r>
    </w:p>
    <w:p w14:paraId="32F0B1A2" w14:textId="77777777" w:rsidR="00E13A25" w:rsidRPr="00C0340F" w:rsidRDefault="001202CE" w:rsidP="00C427E0">
      <w:pPr>
        <w:pStyle w:val="Akapitzlist"/>
        <w:numPr>
          <w:ilvl w:val="0"/>
          <w:numId w:val="70"/>
        </w:numPr>
      </w:pPr>
      <w:r w:rsidRPr="00C0340F">
        <w:t>PKOB=</w:t>
      </w:r>
      <w:proofErr w:type="spellStart"/>
      <w:r w:rsidRPr="00C0340F">
        <w:t>t,h,b,z,k</w:t>
      </w:r>
      <w:proofErr w:type="spellEnd"/>
      <w:r w:rsidRPr="00C0340F">
        <w:t xml:space="preserve"> i różnych użytków</w:t>
      </w:r>
      <w:r w:rsidR="009B0EFA" w:rsidRPr="00C0340F">
        <w:t xml:space="preserve"> </w:t>
      </w:r>
      <w:r w:rsidRPr="00C0340F">
        <w:t>gruntowych,</w:t>
      </w:r>
    </w:p>
    <w:p w14:paraId="56DB611A" w14:textId="77777777" w:rsidR="00E13A25" w:rsidRPr="00C0340F" w:rsidRDefault="001202CE" w:rsidP="00C427E0">
      <w:pPr>
        <w:pStyle w:val="Akapitzlist"/>
        <w:numPr>
          <w:ilvl w:val="0"/>
          <w:numId w:val="70"/>
        </w:numPr>
      </w:pPr>
      <w:r w:rsidRPr="00C0340F">
        <w:t>PKOB=g i różnych użytków</w:t>
      </w:r>
      <w:r w:rsidR="009B0EFA" w:rsidRPr="00C0340F">
        <w:t xml:space="preserve"> </w:t>
      </w:r>
      <w:r w:rsidRPr="00C0340F">
        <w:t>gruntowych,</w:t>
      </w:r>
    </w:p>
    <w:p w14:paraId="392906B3" w14:textId="77777777" w:rsidR="00E13A25" w:rsidRPr="00C0340F" w:rsidRDefault="001202CE" w:rsidP="00C427E0">
      <w:pPr>
        <w:pStyle w:val="Akapitzlist"/>
        <w:numPr>
          <w:ilvl w:val="0"/>
          <w:numId w:val="70"/>
        </w:numPr>
      </w:pPr>
      <w:r w:rsidRPr="00C0340F">
        <w:t>PKOB=</w:t>
      </w:r>
      <w:proofErr w:type="spellStart"/>
      <w:r w:rsidRPr="00C0340F">
        <w:t>p,s</w:t>
      </w:r>
      <w:proofErr w:type="spellEnd"/>
      <w:r w:rsidRPr="00C0340F">
        <w:t xml:space="preserve"> i użytku</w:t>
      </w:r>
      <w:r w:rsidR="009B0EFA" w:rsidRPr="00C0340F">
        <w:t xml:space="preserve"> </w:t>
      </w:r>
      <w:r w:rsidRPr="00C0340F">
        <w:t>Ba,</w:t>
      </w:r>
    </w:p>
    <w:p w14:paraId="75F2DC36" w14:textId="77777777" w:rsidR="00E13A25" w:rsidRPr="005E763F" w:rsidRDefault="001202CE" w:rsidP="00C427E0">
      <w:pPr>
        <w:pStyle w:val="Akapitzlist"/>
        <w:numPr>
          <w:ilvl w:val="0"/>
          <w:numId w:val="70"/>
        </w:numPr>
      </w:pPr>
      <w:r w:rsidRPr="005E763F">
        <w:t xml:space="preserve">PKOB=i </w:t>
      </w:r>
      <w:proofErr w:type="spellStart"/>
      <w:r w:rsidRPr="005E763F">
        <w:t>i</w:t>
      </w:r>
      <w:proofErr w:type="spellEnd"/>
      <w:r w:rsidRPr="005E763F">
        <w:t xml:space="preserve"> różnych użytków</w:t>
      </w:r>
      <w:r w:rsidR="009B0EFA" w:rsidRPr="005E763F">
        <w:t xml:space="preserve"> </w:t>
      </w:r>
      <w:r w:rsidRPr="005E763F">
        <w:t>gruntowych,</w:t>
      </w:r>
    </w:p>
    <w:p w14:paraId="00F705FF" w14:textId="77777777" w:rsidR="00E13A25" w:rsidRPr="005E763F" w:rsidRDefault="001202CE" w:rsidP="00C427E0">
      <w:pPr>
        <w:pStyle w:val="Akapitzlist"/>
        <w:numPr>
          <w:ilvl w:val="0"/>
          <w:numId w:val="70"/>
        </w:numPr>
      </w:pPr>
      <w:r w:rsidRPr="005E763F">
        <w:t>PKOB=m oraz różnych użytków</w:t>
      </w:r>
      <w:r w:rsidR="009B0EFA" w:rsidRPr="005E763F">
        <w:t xml:space="preserve"> </w:t>
      </w:r>
      <w:r w:rsidRPr="005E763F">
        <w:t>gruntowych,</w:t>
      </w:r>
    </w:p>
    <w:p w14:paraId="1FADBD36" w14:textId="77777777" w:rsidR="00E13A25" w:rsidRPr="005E763F" w:rsidRDefault="001202CE" w:rsidP="00C427E0">
      <w:pPr>
        <w:pStyle w:val="Akapitzlist"/>
        <w:numPr>
          <w:ilvl w:val="0"/>
          <w:numId w:val="70"/>
        </w:numPr>
      </w:pPr>
      <w:r w:rsidRPr="005E763F">
        <w:t xml:space="preserve">PKOB=i </w:t>
      </w:r>
      <w:proofErr w:type="spellStart"/>
      <w:r w:rsidRPr="005E763F">
        <w:t>i</w:t>
      </w:r>
      <w:proofErr w:type="spellEnd"/>
      <w:r w:rsidRPr="005E763F">
        <w:t xml:space="preserve"> użytków niezabudowanych budynkiem o klasie</w:t>
      </w:r>
      <w:r w:rsidR="009B0EFA" w:rsidRPr="005E763F">
        <w:t xml:space="preserve"> </w:t>
      </w:r>
      <w:r w:rsidRPr="005E763F">
        <w:t>PKOB=m;</w:t>
      </w:r>
    </w:p>
    <w:p w14:paraId="67409596" w14:textId="77777777" w:rsidR="00E13A25" w:rsidRPr="00C0340F" w:rsidRDefault="001202CE" w:rsidP="00C427E0">
      <w:pPr>
        <w:pStyle w:val="Akapitzlist"/>
        <w:numPr>
          <w:ilvl w:val="0"/>
          <w:numId w:val="69"/>
        </w:numPr>
      </w:pPr>
      <w:r w:rsidRPr="00C0340F">
        <w:t>kontrole zabudowania użytków</w:t>
      </w:r>
      <w:r w:rsidR="009B0EFA" w:rsidRPr="00C0340F">
        <w:t xml:space="preserve"> </w:t>
      </w:r>
      <w:r w:rsidRPr="00C0340F">
        <w:t>zurbanizowanych;</w:t>
      </w:r>
    </w:p>
    <w:p w14:paraId="33B78016" w14:textId="77777777" w:rsidR="00E13A25" w:rsidRPr="00C0340F" w:rsidRDefault="001202CE" w:rsidP="00C427E0">
      <w:pPr>
        <w:pStyle w:val="Akapitzlist"/>
        <w:numPr>
          <w:ilvl w:val="0"/>
          <w:numId w:val="69"/>
        </w:numPr>
      </w:pPr>
      <w:r w:rsidRPr="00C0340F">
        <w:t>kontrole użytków sadów i</w:t>
      </w:r>
      <w:r w:rsidR="009B0EFA" w:rsidRPr="00C0340F">
        <w:t xml:space="preserve"> </w:t>
      </w:r>
      <w:r w:rsidRPr="00C0340F">
        <w:t>lasów;</w:t>
      </w:r>
    </w:p>
    <w:p w14:paraId="21B98D08" w14:textId="77777777" w:rsidR="00E13A25" w:rsidRPr="00C0340F" w:rsidRDefault="001202CE" w:rsidP="00C427E0">
      <w:pPr>
        <w:pStyle w:val="Akapitzlist"/>
        <w:numPr>
          <w:ilvl w:val="0"/>
          <w:numId w:val="69"/>
        </w:numPr>
      </w:pPr>
      <w:r w:rsidRPr="00C0340F">
        <w:t>kontrole operatów i atrybutów punktów granicznych;</w:t>
      </w:r>
    </w:p>
    <w:p w14:paraId="666438DB" w14:textId="77777777" w:rsidR="00E13A25" w:rsidRPr="00C0340F" w:rsidRDefault="001202CE" w:rsidP="00C427E0">
      <w:pPr>
        <w:pStyle w:val="Akapitzlist"/>
        <w:numPr>
          <w:ilvl w:val="0"/>
          <w:numId w:val="69"/>
        </w:numPr>
      </w:pPr>
      <w:r w:rsidRPr="00C0340F">
        <w:t>kontrole małych powierzchni użytków i działek na</w:t>
      </w:r>
      <w:r w:rsidR="009B0EFA" w:rsidRPr="00C0340F">
        <w:t xml:space="preserve"> </w:t>
      </w:r>
      <w:r w:rsidRPr="00C0340F">
        <w:t>mapie;</w:t>
      </w:r>
    </w:p>
    <w:p w14:paraId="2DE6184E" w14:textId="77777777" w:rsidR="00E13A25" w:rsidRPr="00C0340F" w:rsidRDefault="001202CE" w:rsidP="00C427E0">
      <w:pPr>
        <w:pStyle w:val="Akapitzlist"/>
        <w:numPr>
          <w:ilvl w:val="0"/>
          <w:numId w:val="69"/>
        </w:numPr>
      </w:pPr>
      <w:r w:rsidRPr="00C0340F">
        <w:t>kontrole wprowadzonego punktu adresowego do</w:t>
      </w:r>
      <w:r w:rsidR="009B0EFA" w:rsidRPr="00C0340F">
        <w:t xml:space="preserve"> </w:t>
      </w:r>
      <w:r w:rsidRPr="00C0340F">
        <w:t>budynku;</w:t>
      </w:r>
    </w:p>
    <w:p w14:paraId="6F3F2DA4" w14:textId="77777777" w:rsidR="00E13A25" w:rsidRPr="00C0340F" w:rsidRDefault="001202CE" w:rsidP="00C427E0">
      <w:pPr>
        <w:pStyle w:val="Akapitzlist"/>
        <w:numPr>
          <w:ilvl w:val="0"/>
          <w:numId w:val="69"/>
        </w:numPr>
      </w:pPr>
      <w:r w:rsidRPr="00C0340F">
        <w:t>kontrole powierzchni zabudowy</w:t>
      </w:r>
      <w:r w:rsidR="009B0EFA" w:rsidRPr="00C0340F">
        <w:t xml:space="preserve"> </w:t>
      </w:r>
      <w:r w:rsidRPr="00C0340F">
        <w:t>budynku;</w:t>
      </w:r>
    </w:p>
    <w:p w14:paraId="65C6ED74" w14:textId="77777777" w:rsidR="00E13A25" w:rsidRPr="00C0340F" w:rsidRDefault="001202CE" w:rsidP="00C427E0">
      <w:pPr>
        <w:pStyle w:val="Akapitzlist"/>
        <w:numPr>
          <w:ilvl w:val="0"/>
          <w:numId w:val="69"/>
        </w:numPr>
      </w:pPr>
      <w:r w:rsidRPr="00C0340F">
        <w:t>kontrole długości odcinków obrysu</w:t>
      </w:r>
      <w:r w:rsidR="009B0EFA" w:rsidRPr="00C0340F">
        <w:t xml:space="preserve"> </w:t>
      </w:r>
      <w:r w:rsidRPr="00C0340F">
        <w:t>budynku;</w:t>
      </w:r>
    </w:p>
    <w:p w14:paraId="1B90652B" w14:textId="77777777" w:rsidR="00E13A25" w:rsidRPr="00C0340F" w:rsidRDefault="001202CE" w:rsidP="00C427E0">
      <w:pPr>
        <w:pStyle w:val="Akapitzlist"/>
        <w:numPr>
          <w:ilvl w:val="0"/>
          <w:numId w:val="69"/>
        </w:numPr>
      </w:pPr>
      <w:r w:rsidRPr="00C0340F">
        <w:t>kontrole długości odcinków granic działek i użytków</w:t>
      </w:r>
      <w:r w:rsidR="009B0EFA" w:rsidRPr="00C0340F">
        <w:t xml:space="preserve"> </w:t>
      </w:r>
      <w:r w:rsidRPr="00C0340F">
        <w:t>gruntowych;</w:t>
      </w:r>
    </w:p>
    <w:p w14:paraId="0D85D6ED" w14:textId="77777777" w:rsidR="00E13A25" w:rsidRPr="00C0340F" w:rsidRDefault="001202CE" w:rsidP="00C427E0">
      <w:pPr>
        <w:pStyle w:val="Akapitzlist"/>
        <w:numPr>
          <w:ilvl w:val="0"/>
          <w:numId w:val="69"/>
        </w:numPr>
      </w:pPr>
      <w:r w:rsidRPr="00C0340F">
        <w:t>kontrole użytków dla gospodarstw rolnych i</w:t>
      </w:r>
      <w:r w:rsidR="009B0EFA" w:rsidRPr="00C0340F">
        <w:t xml:space="preserve"> </w:t>
      </w:r>
      <w:r w:rsidRPr="00C0340F">
        <w:t>nieruchomości;</w:t>
      </w:r>
    </w:p>
    <w:p w14:paraId="6292ED54" w14:textId="77777777" w:rsidR="00E13A25" w:rsidRPr="00C0340F" w:rsidRDefault="001202CE" w:rsidP="00C427E0">
      <w:pPr>
        <w:pStyle w:val="Akapitzlist"/>
        <w:numPr>
          <w:ilvl w:val="0"/>
          <w:numId w:val="69"/>
        </w:numPr>
      </w:pPr>
      <w:r w:rsidRPr="00C0340F">
        <w:t>kontrole relacji atrybutów punktów</w:t>
      </w:r>
      <w:r w:rsidR="009B0EFA" w:rsidRPr="00C0340F">
        <w:t xml:space="preserve"> </w:t>
      </w:r>
      <w:r w:rsidRPr="00C0340F">
        <w:t>granicznych;</w:t>
      </w:r>
    </w:p>
    <w:p w14:paraId="39A7A84D" w14:textId="77777777" w:rsidR="00E13A25" w:rsidRPr="00C0340F" w:rsidRDefault="001202CE" w:rsidP="00C427E0">
      <w:pPr>
        <w:pStyle w:val="Akapitzlist"/>
        <w:numPr>
          <w:ilvl w:val="0"/>
          <w:numId w:val="69"/>
        </w:numPr>
      </w:pPr>
      <w:r w:rsidRPr="00C0340F">
        <w:t>kontrola relacji punktu budynku do naroża</w:t>
      </w:r>
      <w:r w:rsidR="009B0EFA" w:rsidRPr="00C0340F">
        <w:t xml:space="preserve"> </w:t>
      </w:r>
      <w:r w:rsidRPr="00C0340F">
        <w:t>budynku;</w:t>
      </w:r>
    </w:p>
    <w:p w14:paraId="6FF06451" w14:textId="77777777" w:rsidR="00E13A25" w:rsidRPr="00C0340F" w:rsidRDefault="001202CE" w:rsidP="00C427E0">
      <w:pPr>
        <w:pStyle w:val="Akapitzlist"/>
        <w:numPr>
          <w:ilvl w:val="0"/>
          <w:numId w:val="69"/>
        </w:numPr>
      </w:pPr>
      <w:r w:rsidRPr="00C0340F">
        <w:t>inne kontrole automatyczne, jakie zostaną ustalone w toku prac z</w:t>
      </w:r>
      <w:r w:rsidR="009B0EFA" w:rsidRPr="00C0340F">
        <w:t xml:space="preserve"> </w:t>
      </w:r>
      <w:r w:rsidRPr="00C0340F">
        <w:t>Zamawiającym.</w:t>
      </w:r>
    </w:p>
    <w:p w14:paraId="66B89643" w14:textId="1D20C8C1" w:rsidR="00E13A25" w:rsidRPr="00C0340F" w:rsidRDefault="001202CE" w:rsidP="005E763F">
      <w:pPr>
        <w:pStyle w:val="Nagwek2"/>
      </w:pPr>
      <w:r w:rsidRPr="00C0340F">
        <w:t>W przypadku, kiedy PMK nie będzie się wywiązywało ze swoich obowiązków, wówczas do czasu wyłonienia nowego PMK, obowiązki PMK zapisane w WT PMK przejmuje Zamawiaj</w:t>
      </w:r>
      <w:r w:rsidR="002010B2" w:rsidRPr="00C0340F">
        <w:t>ą</w:t>
      </w:r>
      <w:r w:rsidR="00823F8C" w:rsidRPr="00C0340F">
        <w:t>cy.</w:t>
      </w:r>
    </w:p>
    <w:p w14:paraId="0DC244F8" w14:textId="21C8E4C7" w:rsidR="00D0068C" w:rsidRDefault="00D0068C">
      <w:r>
        <w:br w:type="page"/>
      </w:r>
    </w:p>
    <w:p w14:paraId="0526CFCE" w14:textId="3CFECDDB" w:rsidR="002010B2" w:rsidRPr="00C0340F" w:rsidRDefault="002010B2" w:rsidP="002010B2"/>
    <w:p w14:paraId="6CCA7891" w14:textId="77777777" w:rsidR="005E501A" w:rsidRPr="00C0340F" w:rsidRDefault="005E501A" w:rsidP="00D0068C">
      <w:pPr>
        <w:pStyle w:val="Nagwek1"/>
      </w:pPr>
      <w:bookmarkStart w:id="77" w:name="_Toc21328718"/>
      <w:r w:rsidRPr="00C0340F">
        <w:t>Kompletowanie operatu</w:t>
      </w:r>
      <w:bookmarkEnd w:id="77"/>
    </w:p>
    <w:p w14:paraId="7DEDBAA2" w14:textId="7C93C481" w:rsidR="00426B10" w:rsidRPr="00C0340F" w:rsidRDefault="00426B10" w:rsidP="005E763F">
      <w:pPr>
        <w:pStyle w:val="Nagwek2"/>
      </w:pPr>
      <w:r w:rsidRPr="00C0340F">
        <w:t xml:space="preserve">Kompletowanie operatu w części dotyczącej bazy danych </w:t>
      </w:r>
      <w:proofErr w:type="spellStart"/>
      <w:r w:rsidRPr="00C0340F">
        <w:t>EGiB</w:t>
      </w:r>
      <w:proofErr w:type="spellEnd"/>
    </w:p>
    <w:p w14:paraId="3AE193EC" w14:textId="261D253E" w:rsidR="005E501A" w:rsidRPr="00C0340F" w:rsidRDefault="00426B10" w:rsidP="00C427E0">
      <w:pPr>
        <w:pStyle w:val="Akapitzlist"/>
        <w:numPr>
          <w:ilvl w:val="0"/>
          <w:numId w:val="92"/>
        </w:numPr>
        <w:spacing w:before="0"/>
        <w:jc w:val="left"/>
      </w:pPr>
      <w:r w:rsidRPr="00C0340F">
        <w:t>S</w:t>
      </w:r>
      <w:r w:rsidR="005E501A" w:rsidRPr="00C0340F">
        <w:t>prawozdanie techniczne w postaci wydruku oraz pliku PDF.</w:t>
      </w:r>
    </w:p>
    <w:p w14:paraId="7AF49DD2" w14:textId="77777777" w:rsidR="005E501A" w:rsidRPr="00C0340F" w:rsidRDefault="005E501A" w:rsidP="00C427E0">
      <w:pPr>
        <w:pStyle w:val="Akapitzlist"/>
        <w:numPr>
          <w:ilvl w:val="0"/>
          <w:numId w:val="92"/>
        </w:numPr>
        <w:spacing w:before="0"/>
        <w:jc w:val="left"/>
      </w:pPr>
      <w:r w:rsidRPr="00C0340F">
        <w:t>Warunki techniczne obowiązujące Wykonawcę w trakcie realizacji pracy (plik PDF).</w:t>
      </w:r>
    </w:p>
    <w:p w14:paraId="1557805F" w14:textId="7CD5DF11" w:rsidR="005E501A" w:rsidRPr="00C0340F" w:rsidRDefault="005E501A" w:rsidP="00C427E0">
      <w:pPr>
        <w:pStyle w:val="Akapitzlist"/>
        <w:numPr>
          <w:ilvl w:val="0"/>
          <w:numId w:val="92"/>
        </w:numPr>
        <w:spacing w:before="0"/>
        <w:jc w:val="left"/>
      </w:pPr>
      <w:r w:rsidRPr="00C0340F">
        <w:t>Dziennik Robót</w:t>
      </w:r>
    </w:p>
    <w:p w14:paraId="4F050A71" w14:textId="0ECCDD79" w:rsidR="005E501A" w:rsidRPr="00C0340F" w:rsidRDefault="005E501A" w:rsidP="00C427E0">
      <w:pPr>
        <w:pStyle w:val="Akapitzlist"/>
        <w:numPr>
          <w:ilvl w:val="0"/>
          <w:numId w:val="92"/>
        </w:numPr>
        <w:spacing w:before="0"/>
        <w:jc w:val="left"/>
      </w:pPr>
      <w:r w:rsidRPr="00C0340F">
        <w:t>Protokoły uzgodnienia granic z Państwowym Rejestrem Granic (plik PDF</w:t>
      </w:r>
      <w:r w:rsidR="005E1B95" w:rsidRPr="00C0340F">
        <w:t xml:space="preserve"> i XLS</w:t>
      </w:r>
      <w:r w:rsidRPr="00C0340F">
        <w:t>).</w:t>
      </w:r>
    </w:p>
    <w:p w14:paraId="0F6E8006" w14:textId="13005516" w:rsidR="005E501A" w:rsidRPr="00C0340F" w:rsidRDefault="005E501A" w:rsidP="00C427E0">
      <w:pPr>
        <w:pStyle w:val="Akapitzlist"/>
        <w:numPr>
          <w:ilvl w:val="0"/>
          <w:numId w:val="92"/>
        </w:numPr>
        <w:spacing w:before="0"/>
        <w:jc w:val="left"/>
      </w:pPr>
      <w:r w:rsidRPr="00C0340F">
        <w:t>Protokół uzgodnienia numeracji porządkowej nieruchomości (numerów adresowych)</w:t>
      </w:r>
      <w:r w:rsidR="005E1B95" w:rsidRPr="00C0340F">
        <w:t>(plik PDF i XLS)</w:t>
      </w:r>
      <w:r w:rsidRPr="00C0340F">
        <w:t>.</w:t>
      </w:r>
    </w:p>
    <w:p w14:paraId="1D321A08" w14:textId="35ECBACA" w:rsidR="005E501A" w:rsidRPr="00C427E0" w:rsidRDefault="005E501A" w:rsidP="00C427E0">
      <w:pPr>
        <w:pStyle w:val="Akapitzlist"/>
        <w:numPr>
          <w:ilvl w:val="0"/>
          <w:numId w:val="92"/>
        </w:numPr>
        <w:spacing w:before="0"/>
        <w:jc w:val="left"/>
      </w:pPr>
      <w:r w:rsidRPr="00C427E0">
        <w:t xml:space="preserve">Protokoły z pozyskania informacji i przeprowadzonych uzgodnień z innymi instytucjami </w:t>
      </w:r>
      <w:r w:rsidR="00C839AC" w:rsidRPr="00C427E0">
        <w:t>(plik PDF i XLS).</w:t>
      </w:r>
    </w:p>
    <w:p w14:paraId="261D730F" w14:textId="0A1B2302" w:rsidR="005E501A" w:rsidRPr="00C0340F" w:rsidRDefault="005E501A" w:rsidP="00C427E0">
      <w:pPr>
        <w:pStyle w:val="Akapitzlist"/>
        <w:numPr>
          <w:ilvl w:val="0"/>
          <w:numId w:val="92"/>
        </w:numPr>
        <w:spacing w:before="0"/>
        <w:jc w:val="left"/>
      </w:pPr>
      <w:r w:rsidRPr="00C0340F">
        <w:t>Tabelaryczny wykaz z czynności ustalenia wartości atrybutu „numer rejestru zabytków” zawierający: identyfikatory działek ewidencyjnych, numery rejestru, przedmiot ochrony, miejsce położenia, nr KW.</w:t>
      </w:r>
      <w:r w:rsidR="00C839AC" w:rsidRPr="00C0340F">
        <w:t xml:space="preserve"> (plik PDF i XLS).</w:t>
      </w:r>
    </w:p>
    <w:p w14:paraId="52D3CB3C" w14:textId="77777777" w:rsidR="005E501A" w:rsidRPr="00C0340F" w:rsidRDefault="005E501A" w:rsidP="00C427E0">
      <w:pPr>
        <w:pStyle w:val="Akapitzlist"/>
        <w:numPr>
          <w:ilvl w:val="0"/>
          <w:numId w:val="92"/>
        </w:numPr>
        <w:spacing w:before="0"/>
        <w:jc w:val="left"/>
      </w:pPr>
      <w:r w:rsidRPr="00C0340F">
        <w:t>Tabelaryczny wykaz ostatecznych decyzji o wyłączeniu gruntów z produkcji rolnej lub leśnej pozyskany ze Starostwa zawierający nr działek oraz powierzchnie wyłączone (plik XLS i PDF).</w:t>
      </w:r>
    </w:p>
    <w:p w14:paraId="31C46412" w14:textId="392E3F2A" w:rsidR="005E501A" w:rsidRPr="00C0340F" w:rsidRDefault="005E501A" w:rsidP="00C427E0">
      <w:pPr>
        <w:widowControl/>
        <w:numPr>
          <w:ilvl w:val="0"/>
          <w:numId w:val="92"/>
        </w:numPr>
        <w:suppressAutoHyphens/>
        <w:autoSpaceDE/>
        <w:autoSpaceDN/>
        <w:spacing w:after="120"/>
      </w:pPr>
      <w:r w:rsidRPr="00C0340F">
        <w:t xml:space="preserve">Protokoły badania KW w postaci elektronicznej podpisanej przez uprawnionego geodetę </w:t>
      </w:r>
    </w:p>
    <w:p w14:paraId="563FCA6C" w14:textId="77777777" w:rsidR="005E501A" w:rsidRPr="00C0340F" w:rsidRDefault="005E501A" w:rsidP="00C427E0">
      <w:pPr>
        <w:pStyle w:val="Akapitzlist"/>
        <w:numPr>
          <w:ilvl w:val="0"/>
          <w:numId w:val="92"/>
        </w:numPr>
        <w:spacing w:before="0"/>
        <w:jc w:val="left"/>
      </w:pPr>
      <w:r w:rsidRPr="00C0340F">
        <w:t xml:space="preserve">Wykaz z ustalenia atrybutu „Numer KW” zawierający identyfikatory działek ewidencyjnych oraz numery KW oraz informacji o braku możliwości ustalenia numeru KW. </w:t>
      </w:r>
    </w:p>
    <w:p w14:paraId="684580CD" w14:textId="77777777" w:rsidR="005E501A" w:rsidRPr="00C0340F" w:rsidRDefault="005E501A" w:rsidP="00C427E0">
      <w:pPr>
        <w:pStyle w:val="Akapitzlist"/>
        <w:numPr>
          <w:ilvl w:val="0"/>
          <w:numId w:val="92"/>
        </w:numPr>
        <w:spacing w:before="0"/>
        <w:jc w:val="left"/>
      </w:pPr>
      <w:r w:rsidRPr="00C0340F">
        <w:t>Tabelaryczny wykaz rozbieżności pomiędzy treścią ksiąg wieczystych, a operatem ewidencji gruntów i budynków (plik XLS).</w:t>
      </w:r>
    </w:p>
    <w:p w14:paraId="7C4B05C5" w14:textId="53277AD2" w:rsidR="005E501A" w:rsidRPr="00C0340F" w:rsidRDefault="005E501A" w:rsidP="00C427E0">
      <w:pPr>
        <w:widowControl/>
        <w:numPr>
          <w:ilvl w:val="0"/>
          <w:numId w:val="92"/>
        </w:numPr>
        <w:suppressAutoHyphens/>
        <w:autoSpaceDE/>
        <w:autoSpaceDN/>
        <w:spacing w:after="120"/>
      </w:pPr>
      <w:r w:rsidRPr="00C0340F">
        <w:t xml:space="preserve">Zestawienie rozbieżności w zakresie zgodności działek z definicją działki podaną §9 </w:t>
      </w:r>
      <w:proofErr w:type="spellStart"/>
      <w:r w:rsidRPr="00C0340F">
        <w:t>Rozp</w:t>
      </w:r>
      <w:proofErr w:type="spellEnd"/>
      <w:r w:rsidRPr="00C0340F">
        <w:t>.</w:t>
      </w:r>
      <w:r w:rsidR="005E0F99" w:rsidRPr="00C0340F">
        <w:t xml:space="preserve"> </w:t>
      </w:r>
      <w:proofErr w:type="spellStart"/>
      <w:r w:rsidR="005E0F99" w:rsidRPr="00C0340F">
        <w:t>EGiB</w:t>
      </w:r>
      <w:proofErr w:type="spellEnd"/>
      <w:r w:rsidR="0079600E">
        <w:t>(</w:t>
      </w:r>
      <w:proofErr w:type="spellStart"/>
      <w:r w:rsidR="0079600E">
        <w:t>przehaczenia</w:t>
      </w:r>
      <w:proofErr w:type="spellEnd"/>
      <w:r w:rsidR="0079600E">
        <w:t>)</w:t>
      </w:r>
      <w:r w:rsidRPr="00C0340F">
        <w:t>. Zestawienie sporządzić (w postaci wydruku i pliku XLS).</w:t>
      </w:r>
    </w:p>
    <w:p w14:paraId="32F9DDD5" w14:textId="77777777" w:rsidR="00880649" w:rsidRPr="00C0340F" w:rsidRDefault="005E501A" w:rsidP="00C427E0">
      <w:pPr>
        <w:widowControl/>
        <w:numPr>
          <w:ilvl w:val="0"/>
          <w:numId w:val="92"/>
        </w:numPr>
        <w:suppressAutoHyphens/>
        <w:autoSpaceDE/>
        <w:autoSpaceDN/>
        <w:spacing w:after="120"/>
      </w:pPr>
      <w:r w:rsidRPr="00C0340F">
        <w:t xml:space="preserve">Wykaz przeanalizowanych materiałów dotyczących baz </w:t>
      </w:r>
      <w:proofErr w:type="spellStart"/>
      <w:r w:rsidRPr="00C0340F">
        <w:t>EGiB</w:t>
      </w:r>
      <w:proofErr w:type="spellEnd"/>
      <w:r w:rsidRPr="00C0340F">
        <w:t xml:space="preserve"> pozyskanych z innych </w:t>
      </w:r>
      <w:proofErr w:type="spellStart"/>
      <w:r w:rsidRPr="00C0340F">
        <w:t>ODGiK</w:t>
      </w:r>
      <w:proofErr w:type="spellEnd"/>
      <w:r w:rsidRPr="00C0340F">
        <w:t>.</w:t>
      </w:r>
    </w:p>
    <w:p w14:paraId="700B03A2" w14:textId="77777777" w:rsidR="00880649" w:rsidRPr="00C0340F" w:rsidRDefault="005E501A" w:rsidP="00C427E0">
      <w:pPr>
        <w:widowControl/>
        <w:numPr>
          <w:ilvl w:val="0"/>
          <w:numId w:val="92"/>
        </w:numPr>
        <w:suppressAutoHyphens/>
        <w:autoSpaceDE/>
        <w:autoSpaceDN/>
        <w:spacing w:after="120"/>
      </w:pPr>
      <w:r w:rsidRPr="00C0340F">
        <w:t xml:space="preserve">Raporty z transformacji danych </w:t>
      </w:r>
      <w:proofErr w:type="spellStart"/>
      <w:r w:rsidRPr="00C0340F">
        <w:t>PZGiK</w:t>
      </w:r>
      <w:proofErr w:type="spellEnd"/>
      <w:r w:rsidRPr="00C0340F">
        <w:t xml:space="preserve"> z układu „1965” do układu PL-2000, jeżeli takie transformacje wykonywano w trakcie modernizacji </w:t>
      </w:r>
      <w:proofErr w:type="spellStart"/>
      <w:r w:rsidRPr="00C0340F">
        <w:t>EGiB</w:t>
      </w:r>
      <w:proofErr w:type="spellEnd"/>
      <w:r w:rsidRPr="00C0340F">
        <w:t>.</w:t>
      </w:r>
    </w:p>
    <w:p w14:paraId="372EC506" w14:textId="7197586E" w:rsidR="005E501A" w:rsidRPr="00C0340F" w:rsidRDefault="005E501A" w:rsidP="00C427E0">
      <w:pPr>
        <w:widowControl/>
        <w:numPr>
          <w:ilvl w:val="0"/>
          <w:numId w:val="92"/>
        </w:numPr>
        <w:suppressAutoHyphens/>
        <w:autoSpaceDE/>
        <w:autoSpaceDN/>
        <w:spacing w:after="120"/>
      </w:pPr>
      <w:r w:rsidRPr="00C0340F">
        <w:t xml:space="preserve">Zestawienie rozbieżności w zakresie pól powierzchni działek ewidencyjnych pomiędzy RBD, a dotychczasowym rejestrem gruntów, przekraczające dopuszczalne odchyłki. </w:t>
      </w:r>
      <w:r w:rsidR="00880649" w:rsidRPr="00C0340F">
        <w:t>(plik PDF i XLS).</w:t>
      </w:r>
    </w:p>
    <w:p w14:paraId="4CDEBF35" w14:textId="7AF8D351" w:rsidR="005E501A" w:rsidRPr="00C0340F" w:rsidRDefault="005E501A" w:rsidP="00C427E0">
      <w:pPr>
        <w:pStyle w:val="Akapitzlist"/>
        <w:numPr>
          <w:ilvl w:val="0"/>
          <w:numId w:val="92"/>
        </w:numPr>
        <w:spacing w:before="0"/>
        <w:jc w:val="left"/>
      </w:pPr>
      <w:r w:rsidRPr="00C0340F">
        <w:t>Pliki skalibrowanych rastrowych map ewidencyjnych i klasyfikacyjnych (po skanowaniu i skalibrowan</w:t>
      </w:r>
      <w:r w:rsidR="00CB4D13" w:rsidRPr="00C0340F">
        <w:t xml:space="preserve">iu) wraz z plikami </w:t>
      </w:r>
      <w:proofErr w:type="spellStart"/>
      <w:r w:rsidR="00CB4D13" w:rsidRPr="00C0340F">
        <w:t>georeferencji</w:t>
      </w:r>
      <w:proofErr w:type="spellEnd"/>
    </w:p>
    <w:p w14:paraId="185A3477" w14:textId="640219F2" w:rsidR="005E501A" w:rsidRPr="00C0340F" w:rsidRDefault="005E501A" w:rsidP="00C427E0">
      <w:pPr>
        <w:pStyle w:val="Akapitzlist"/>
        <w:numPr>
          <w:ilvl w:val="0"/>
          <w:numId w:val="92"/>
        </w:numPr>
        <w:spacing w:before="0"/>
        <w:jc w:val="left"/>
      </w:pPr>
      <w:r w:rsidRPr="00C0340F">
        <w:t>Pliki rastrowych map ewidencyjnych (po skanowaniu i skalibrowaniu) wraz z </w:t>
      </w:r>
      <w:r w:rsidR="0006139A" w:rsidRPr="00C0340F">
        <w:t xml:space="preserve">wraz z plikami </w:t>
      </w:r>
      <w:proofErr w:type="spellStart"/>
      <w:r w:rsidR="0006139A" w:rsidRPr="00C0340F">
        <w:t>georeferencji</w:t>
      </w:r>
      <w:proofErr w:type="spellEnd"/>
      <w:r w:rsidR="0006139A" w:rsidRPr="00C0340F">
        <w:t xml:space="preserve"> </w:t>
      </w:r>
      <w:r w:rsidRPr="00C0340F">
        <w:t xml:space="preserve">pozyskane z innych </w:t>
      </w:r>
      <w:proofErr w:type="spellStart"/>
      <w:r w:rsidRPr="00C0340F">
        <w:t>ODGiK</w:t>
      </w:r>
      <w:proofErr w:type="spellEnd"/>
      <w:r w:rsidRPr="00C0340F">
        <w:t xml:space="preserve"> (mapy wykorzystane do uzgodnienia styków obrębów w przypadku braku odpowiednich danych wektorowych lub wystąpienia rozbieżności).</w:t>
      </w:r>
    </w:p>
    <w:p w14:paraId="579B7566" w14:textId="347FB937" w:rsidR="005E501A" w:rsidRPr="00C0340F" w:rsidRDefault="005E501A" w:rsidP="00C427E0">
      <w:pPr>
        <w:pStyle w:val="Akapitzlist"/>
        <w:numPr>
          <w:ilvl w:val="0"/>
          <w:numId w:val="92"/>
        </w:numPr>
        <w:spacing w:before="0"/>
        <w:jc w:val="left"/>
      </w:pPr>
      <w:r w:rsidRPr="00C0340F">
        <w:t xml:space="preserve">Zdjęcia fotograficzne budynków i </w:t>
      </w:r>
      <w:r w:rsidR="00244857" w:rsidRPr="00C0340F">
        <w:t xml:space="preserve">przedstawiająca stan zagospodarowania działki </w:t>
      </w:r>
      <w:r w:rsidRPr="00C0340F">
        <w:t>pliki WKT potrzebne do powiązania zdjęć z obiektami mapy, a także wykaz zawierający informację łączące poszczególne zdjęcia z obiektami budynków.</w:t>
      </w:r>
    </w:p>
    <w:p w14:paraId="01F39E6E" w14:textId="01672DFD" w:rsidR="005E501A" w:rsidRPr="00C0340F" w:rsidRDefault="005E501A" w:rsidP="00C427E0">
      <w:pPr>
        <w:pStyle w:val="Akapitzlist"/>
        <w:numPr>
          <w:ilvl w:val="0"/>
          <w:numId w:val="92"/>
        </w:numPr>
        <w:spacing w:before="0"/>
        <w:jc w:val="left"/>
      </w:pPr>
      <w:r w:rsidRPr="00C0340F">
        <w:t xml:space="preserve">Tabelaryczne zestawienie współrzędnych naroży budynków pozyskanych z </w:t>
      </w:r>
      <w:proofErr w:type="spellStart"/>
      <w:r w:rsidRPr="00C0340F">
        <w:t>PZGiK</w:t>
      </w:r>
      <w:proofErr w:type="spellEnd"/>
      <w:r w:rsidRPr="00C0340F">
        <w:t xml:space="preserve"> oraz z pomiarów sytuacyjnych wykonanych w ramach modernizacji </w:t>
      </w:r>
      <w:proofErr w:type="spellStart"/>
      <w:r w:rsidRPr="00C0340F">
        <w:t>EGiB</w:t>
      </w:r>
      <w:proofErr w:type="spellEnd"/>
      <w:r w:rsidRPr="00C0340F">
        <w:t xml:space="preserve">, wraz z porównaniem </w:t>
      </w:r>
      <w:r w:rsidRPr="00C0340F">
        <w:lastRenderedPageBreak/>
        <w:t xml:space="preserve">współrzędnych i analizą dokładności (§67 </w:t>
      </w:r>
      <w:proofErr w:type="spellStart"/>
      <w:r w:rsidRPr="00C0340F">
        <w:t>Rozp</w:t>
      </w:r>
      <w:proofErr w:type="spellEnd"/>
      <w:r w:rsidRPr="00C0340F">
        <w:t>. o standardach - w postaci pliku XLS</w:t>
      </w:r>
      <w:r w:rsidR="00584D18" w:rsidRPr="00C0340F">
        <w:t xml:space="preserve"> i PDF</w:t>
      </w:r>
      <w:r w:rsidRPr="00C0340F">
        <w:t>). Dla każdego punktu należy podać dodatkowo nr operatu źródłowego i oznaczenie źródłowe występujące w tym operacie.</w:t>
      </w:r>
    </w:p>
    <w:p w14:paraId="7A11834D" w14:textId="030F6A21" w:rsidR="005E501A" w:rsidRPr="00C0340F" w:rsidRDefault="005E501A" w:rsidP="00C427E0">
      <w:pPr>
        <w:pStyle w:val="Akapitzlist"/>
        <w:numPr>
          <w:ilvl w:val="0"/>
          <w:numId w:val="92"/>
        </w:numPr>
        <w:spacing w:before="0"/>
        <w:jc w:val="left"/>
      </w:pPr>
      <w:r w:rsidRPr="00C0340F">
        <w:t xml:space="preserve">Wykaz przeanalizowanych materiałów dotyczących bazy </w:t>
      </w:r>
      <w:proofErr w:type="spellStart"/>
      <w:r w:rsidRPr="00C0340F">
        <w:t>EGiB</w:t>
      </w:r>
      <w:proofErr w:type="spellEnd"/>
      <w:r w:rsidRPr="00C0340F">
        <w:t xml:space="preserve"> pozyskanych z organów architektoniczno-budowlanych lub zainteresowanych stron (plik XLS</w:t>
      </w:r>
      <w:r w:rsidR="00584D18" w:rsidRPr="00C0340F">
        <w:t xml:space="preserve"> i PDF</w:t>
      </w:r>
      <w:r w:rsidRPr="00C0340F">
        <w:t>).</w:t>
      </w:r>
    </w:p>
    <w:p w14:paraId="0CE71AA9" w14:textId="32EAC1F3" w:rsidR="005E501A" w:rsidRPr="00C0340F" w:rsidRDefault="005E501A" w:rsidP="00C427E0">
      <w:pPr>
        <w:pStyle w:val="Akapitzlist"/>
        <w:numPr>
          <w:ilvl w:val="0"/>
          <w:numId w:val="92"/>
        </w:numPr>
        <w:spacing w:before="0"/>
        <w:jc w:val="left"/>
      </w:pPr>
      <w:r w:rsidRPr="00C0340F">
        <w:t xml:space="preserve">Tabelaryczny wykaz kolizji konturów budynków z granicami działek należącymi do różnych jednostek rejestrowych gruntów, </w:t>
      </w:r>
      <w:r w:rsidR="000D34D7" w:rsidRPr="00C0340F">
        <w:t>(plik XLS i PDF).</w:t>
      </w:r>
    </w:p>
    <w:p w14:paraId="18F68F5A" w14:textId="77777777" w:rsidR="005E501A" w:rsidRPr="00C0340F" w:rsidRDefault="005E501A" w:rsidP="00C427E0">
      <w:pPr>
        <w:pStyle w:val="Akapitzlist"/>
        <w:numPr>
          <w:ilvl w:val="0"/>
          <w:numId w:val="92"/>
        </w:numPr>
        <w:spacing w:before="0"/>
        <w:jc w:val="left"/>
      </w:pPr>
      <w:r w:rsidRPr="00C0340F">
        <w:t>Wyniki analiz i dokumentacja geodezyjno-prawna służąca wyjaśnieniu kolizji budynków (konturów, bloków i elementów trwale związanych z budynkami) z granicami działek należących do różnych jednostek rejestrowych.</w:t>
      </w:r>
    </w:p>
    <w:p w14:paraId="45E62DE3" w14:textId="77777777" w:rsidR="005E501A" w:rsidRPr="00C0340F" w:rsidRDefault="005E501A" w:rsidP="00C427E0">
      <w:pPr>
        <w:pStyle w:val="Akapitzlist"/>
        <w:numPr>
          <w:ilvl w:val="0"/>
          <w:numId w:val="92"/>
        </w:numPr>
        <w:spacing w:before="0"/>
        <w:jc w:val="left"/>
      </w:pPr>
      <w:r w:rsidRPr="00C0340F">
        <w:t xml:space="preserve">Mapa wywiadu terenowego ze szkicem przeglądowym szkiców pomiaru użytków gruntowych, budynków (w postaci analogowej i skalibrowanych kolorowych plików rastrowych zapisanych w formacie </w:t>
      </w:r>
      <w:proofErr w:type="spellStart"/>
      <w:r w:rsidRPr="00C0340F">
        <w:t>GeoTIFF</w:t>
      </w:r>
      <w:proofErr w:type="spellEnd"/>
      <w:r w:rsidRPr="00C0340F">
        <w:t xml:space="preserve"> w układzie PL-2000).</w:t>
      </w:r>
    </w:p>
    <w:p w14:paraId="2A7B2E2A" w14:textId="3236D291" w:rsidR="005E501A" w:rsidRPr="00C0340F" w:rsidRDefault="000D34D7" w:rsidP="00C427E0">
      <w:pPr>
        <w:pStyle w:val="Akapitzlist"/>
        <w:numPr>
          <w:ilvl w:val="0"/>
          <w:numId w:val="92"/>
        </w:numPr>
        <w:spacing w:before="0"/>
        <w:jc w:val="left"/>
      </w:pPr>
      <w:r w:rsidRPr="00C0340F">
        <w:t xml:space="preserve">Plik </w:t>
      </w:r>
      <w:r w:rsidR="005E501A" w:rsidRPr="00C0340F">
        <w:t xml:space="preserve"> z zakresami i numerami szkiców polowych pomiaru budynków i użytków gruntowych.</w:t>
      </w:r>
    </w:p>
    <w:p w14:paraId="52A6CCC9" w14:textId="44F5E7D2" w:rsidR="005E501A" w:rsidRPr="00C0340F" w:rsidRDefault="005E501A" w:rsidP="00C427E0">
      <w:pPr>
        <w:pStyle w:val="Akapitzlist"/>
        <w:numPr>
          <w:ilvl w:val="0"/>
          <w:numId w:val="92"/>
        </w:numPr>
        <w:spacing w:before="0"/>
        <w:jc w:val="left"/>
      </w:pPr>
      <w:r w:rsidRPr="00C0340F">
        <w:t>Szkice polowe z pomiar</w:t>
      </w:r>
      <w:r w:rsidR="000D34D7" w:rsidRPr="00C0340F">
        <w:t>u budynków i użyt</w:t>
      </w:r>
      <w:r w:rsidR="001C6475" w:rsidRPr="00C0340F">
        <w:t>ków gruntowych w postaci analogowej</w:t>
      </w:r>
      <w:r w:rsidR="000D34D7" w:rsidRPr="00C0340F">
        <w:t xml:space="preserve"> i plik</w:t>
      </w:r>
      <w:r w:rsidR="005D70F1" w:rsidRPr="00C0340F">
        <w:t>u</w:t>
      </w:r>
      <w:r w:rsidR="000D34D7" w:rsidRPr="00C0340F">
        <w:t xml:space="preserve">  PDF.</w:t>
      </w:r>
    </w:p>
    <w:p w14:paraId="640B1874" w14:textId="6FACA3B9" w:rsidR="005E501A" w:rsidRPr="00C0340F" w:rsidRDefault="005E501A" w:rsidP="00C427E0">
      <w:pPr>
        <w:pStyle w:val="Akapitzlist"/>
        <w:numPr>
          <w:ilvl w:val="0"/>
          <w:numId w:val="92"/>
        </w:numPr>
        <w:spacing w:before="0"/>
        <w:jc w:val="left"/>
      </w:pPr>
      <w:r w:rsidRPr="00C0340F">
        <w:t>Arkusz</w:t>
      </w:r>
      <w:r w:rsidR="005D70F1" w:rsidRPr="00C0340F">
        <w:t>e danych ewidencyjnych budynków w postaci wydruku i pliku  PDF.</w:t>
      </w:r>
    </w:p>
    <w:p w14:paraId="7DA2C658" w14:textId="77777777" w:rsidR="008E5BF1" w:rsidRPr="00C0340F" w:rsidRDefault="005E501A" w:rsidP="00C427E0">
      <w:pPr>
        <w:widowControl/>
        <w:numPr>
          <w:ilvl w:val="0"/>
          <w:numId w:val="92"/>
        </w:numPr>
        <w:suppressAutoHyphens/>
        <w:autoSpaceDE/>
        <w:autoSpaceDN/>
        <w:spacing w:after="120"/>
      </w:pPr>
      <w:r w:rsidRPr="00C0340F">
        <w:t>Arku</w:t>
      </w:r>
      <w:r w:rsidR="004A4D67" w:rsidRPr="00C0340F">
        <w:t>sze danych ewidencyjnych lokali w postaci wydruku i pliku  PDF</w:t>
      </w:r>
    </w:p>
    <w:p w14:paraId="28D6AA61" w14:textId="77777777" w:rsidR="005E501A" w:rsidRPr="00C0340F" w:rsidRDefault="005E501A" w:rsidP="00C427E0">
      <w:pPr>
        <w:pStyle w:val="Akapitzlist"/>
        <w:numPr>
          <w:ilvl w:val="0"/>
          <w:numId w:val="92"/>
        </w:numPr>
        <w:spacing w:before="0"/>
        <w:jc w:val="left"/>
      </w:pPr>
      <w:r w:rsidRPr="00C0340F">
        <w:t>Zebrane dokumenty dotyczące stanu prawnego oraz atrybutów budynków i lokali (protokoły badania ksiąg wieczystych i innych dokumentów określających stan faktyczny i prawny itp.).</w:t>
      </w:r>
    </w:p>
    <w:p w14:paraId="344A6901" w14:textId="77777777" w:rsidR="005E501A" w:rsidRPr="00C0340F" w:rsidRDefault="005E501A" w:rsidP="00C427E0">
      <w:pPr>
        <w:pStyle w:val="Akapitzlist"/>
        <w:numPr>
          <w:ilvl w:val="0"/>
          <w:numId w:val="92"/>
        </w:numPr>
        <w:spacing w:before="0"/>
        <w:jc w:val="left"/>
      </w:pPr>
      <w:r w:rsidRPr="00C0340F">
        <w:t>Zestawienie zmian podgrup rejestrowych w zakresie podgrup 7.1 i 7.2 (plik XLS).</w:t>
      </w:r>
    </w:p>
    <w:p w14:paraId="7F1FA52D" w14:textId="77777777" w:rsidR="0036326C" w:rsidRPr="00C0340F" w:rsidRDefault="005E501A" w:rsidP="00C427E0">
      <w:pPr>
        <w:widowControl/>
        <w:numPr>
          <w:ilvl w:val="0"/>
          <w:numId w:val="92"/>
        </w:numPr>
        <w:suppressAutoHyphens/>
        <w:autoSpaceDE/>
        <w:autoSpaceDN/>
        <w:spacing w:after="120"/>
      </w:pPr>
      <w:r w:rsidRPr="00C0340F">
        <w:t xml:space="preserve">Raport z dostosowania zapisu oznaczeń </w:t>
      </w:r>
      <w:proofErr w:type="spellStart"/>
      <w:r w:rsidRPr="00C0340F">
        <w:t>klasoużytków</w:t>
      </w:r>
      <w:proofErr w:type="spellEnd"/>
      <w:r w:rsidRPr="00C0340F">
        <w:t xml:space="preserve"> w bazie </w:t>
      </w:r>
      <w:proofErr w:type="spellStart"/>
      <w:r w:rsidRPr="00C0340F">
        <w:t>EGiB</w:t>
      </w:r>
      <w:proofErr w:type="spellEnd"/>
      <w:r w:rsidRPr="00C0340F">
        <w:t xml:space="preserve"> do obecnie obowiązującego brzmienia </w:t>
      </w:r>
      <w:proofErr w:type="spellStart"/>
      <w:r w:rsidRPr="00C0340F">
        <w:t>Rozp</w:t>
      </w:r>
      <w:proofErr w:type="spellEnd"/>
      <w:r w:rsidRPr="00C0340F">
        <w:t xml:space="preserve">. </w:t>
      </w:r>
      <w:proofErr w:type="spellStart"/>
      <w:r w:rsidRPr="00C0340F">
        <w:t>EGiB</w:t>
      </w:r>
      <w:proofErr w:type="spellEnd"/>
      <w:r w:rsidRPr="00C0340F">
        <w:t>.</w:t>
      </w:r>
    </w:p>
    <w:p w14:paraId="085CDDDD" w14:textId="44898434" w:rsidR="006C0856" w:rsidRPr="00C0340F" w:rsidRDefault="005E501A" w:rsidP="00C427E0">
      <w:pPr>
        <w:widowControl/>
        <w:numPr>
          <w:ilvl w:val="0"/>
          <w:numId w:val="92"/>
        </w:numPr>
        <w:suppressAutoHyphens/>
        <w:autoSpaceDE/>
        <w:autoSpaceDN/>
        <w:spacing w:after="120"/>
      </w:pPr>
      <w:r w:rsidRPr="00C0340F">
        <w:t xml:space="preserve">Tabelaryczne zestawienie współrzędnych </w:t>
      </w:r>
      <w:r w:rsidR="0079600E">
        <w:t>punktów</w:t>
      </w:r>
      <w:r w:rsidRPr="00C0340F">
        <w:t xml:space="preserve"> granicznych pozyskanych z istniejących operatów i z pomiarów kontrolnych, wraz z porównaniem współrzędnych i analizą dokładności (§67 </w:t>
      </w:r>
      <w:proofErr w:type="spellStart"/>
      <w:r w:rsidRPr="00C0340F">
        <w:t>Rozp</w:t>
      </w:r>
      <w:proofErr w:type="spellEnd"/>
      <w:r w:rsidRPr="00C0340F">
        <w:t>. o standardach - w postaci pliku XLS). Dla każdego punktu należy podać dodatkowo nr operatu źródłowego i oznaczenie źródłowe w tym operacie (OZR).</w:t>
      </w:r>
    </w:p>
    <w:p w14:paraId="7B1416A5" w14:textId="77777777" w:rsidR="00CB3271" w:rsidRPr="00C0340F" w:rsidRDefault="005E501A" w:rsidP="00C427E0">
      <w:pPr>
        <w:widowControl/>
        <w:numPr>
          <w:ilvl w:val="0"/>
          <w:numId w:val="92"/>
        </w:numPr>
        <w:suppressAutoHyphens/>
        <w:autoSpaceDE/>
        <w:autoSpaceDN/>
        <w:spacing w:after="120"/>
      </w:pPr>
      <w:r w:rsidRPr="00C0340F">
        <w:t>Wykaz działek objętych ustalaniem przebiegu granic działek (plik XLS i PDF).</w:t>
      </w:r>
    </w:p>
    <w:p w14:paraId="68088C15" w14:textId="77777777" w:rsidR="00CB3271" w:rsidRPr="00C0340F" w:rsidRDefault="005E501A" w:rsidP="00C427E0">
      <w:pPr>
        <w:widowControl/>
        <w:numPr>
          <w:ilvl w:val="0"/>
          <w:numId w:val="92"/>
        </w:numPr>
        <w:suppressAutoHyphens/>
        <w:autoSpaceDE/>
        <w:autoSpaceDN/>
        <w:spacing w:after="120"/>
      </w:pPr>
      <w:r w:rsidRPr="00C0340F">
        <w:t>Tekst indywidualnych zawiadomień o czynnościach ustalania przebiegu granic działek w trybie §37</w:t>
      </w:r>
      <w:r w:rsidRPr="00C0340F">
        <w:noBreakHyphen/>
        <w:t xml:space="preserve">39 </w:t>
      </w:r>
      <w:proofErr w:type="spellStart"/>
      <w:r w:rsidRPr="00C0340F">
        <w:t>Rozp</w:t>
      </w:r>
      <w:proofErr w:type="spellEnd"/>
      <w:r w:rsidRPr="00C0340F">
        <w:t xml:space="preserve">. </w:t>
      </w:r>
      <w:proofErr w:type="spellStart"/>
      <w:r w:rsidRPr="00C0340F">
        <w:t>EGiB</w:t>
      </w:r>
      <w:proofErr w:type="spellEnd"/>
      <w:r w:rsidRPr="00C0340F">
        <w:t xml:space="preserve"> i zwrotne potwierdzenia odbioru (sposób skompletowania uzgodnić z Zamawiającym). Dokumentacje zawierającą zwrotne potwierdzenia odbioru zaopatrzyć w tabelaryczny wykaz obejmujący: nr działek objętych zwrotką, nazwiska osób i nr strony w dokumentacji. Możliwe jest, po uzgodnieniu z Zamawiającym, połączenie szkiców i protokołów granicznych oraz zawiadomień i zwrotnych potwierdzeń zawiadomień w komplety uzupełnione o badanie stanu prawnego i wypisy z </w:t>
      </w:r>
      <w:proofErr w:type="spellStart"/>
      <w:r w:rsidRPr="00C0340F">
        <w:t>EGiB</w:t>
      </w:r>
      <w:proofErr w:type="spellEnd"/>
      <w:r w:rsidRPr="00C0340F">
        <w:t>.</w:t>
      </w:r>
    </w:p>
    <w:p w14:paraId="2ACF470B" w14:textId="77777777" w:rsidR="002715B8" w:rsidRPr="00C0340F" w:rsidRDefault="005E501A" w:rsidP="00C427E0">
      <w:pPr>
        <w:widowControl/>
        <w:numPr>
          <w:ilvl w:val="0"/>
          <w:numId w:val="92"/>
        </w:numPr>
        <w:suppressAutoHyphens/>
        <w:autoSpaceDE/>
        <w:autoSpaceDN/>
        <w:spacing w:after="120"/>
      </w:pPr>
      <w:r w:rsidRPr="00C0340F">
        <w:t>P</w:t>
      </w:r>
      <w:r w:rsidR="00CB3271" w:rsidRPr="00C0340F">
        <w:t xml:space="preserve">lik </w:t>
      </w:r>
      <w:r w:rsidRPr="00C0340F">
        <w:t xml:space="preserve"> z zakresami oraz numerami szkiców granicznych i protokołów granicznych. Na każdej działce objętej ustalaniem przebiegu granic umieścić w okręgach nr szkicu i protokołu granicznego.</w:t>
      </w:r>
    </w:p>
    <w:p w14:paraId="2EBCB031" w14:textId="2C7B84EC" w:rsidR="00F16351" w:rsidRPr="00C0340F" w:rsidRDefault="005E501A" w:rsidP="00C427E0">
      <w:pPr>
        <w:widowControl/>
        <w:numPr>
          <w:ilvl w:val="0"/>
          <w:numId w:val="92"/>
        </w:numPr>
        <w:suppressAutoHyphens/>
        <w:autoSpaceDE/>
        <w:autoSpaceDN/>
        <w:spacing w:after="120"/>
      </w:pPr>
      <w:r w:rsidRPr="00C0340F">
        <w:t>Szkice graniczne i protokoły ustalenia przebiegu granic działek</w:t>
      </w:r>
      <w:r w:rsidR="002715B8" w:rsidRPr="00C0340F">
        <w:t xml:space="preserve"> </w:t>
      </w:r>
      <w:r w:rsidR="00F16351" w:rsidRPr="00C0340F">
        <w:t>wersja</w:t>
      </w:r>
      <w:r w:rsidR="002715B8" w:rsidRPr="00C0340F">
        <w:t xml:space="preserve"> analogowa i plik PDF</w:t>
      </w:r>
      <w:r w:rsidRPr="00C0340F">
        <w:t>.</w:t>
      </w:r>
    </w:p>
    <w:p w14:paraId="61A0C729" w14:textId="77777777" w:rsidR="00F16351" w:rsidRPr="00C0340F" w:rsidRDefault="005E501A" w:rsidP="00C427E0">
      <w:pPr>
        <w:widowControl/>
        <w:numPr>
          <w:ilvl w:val="0"/>
          <w:numId w:val="92"/>
        </w:numPr>
        <w:suppressAutoHyphens/>
        <w:autoSpaceDE/>
        <w:autoSpaceDN/>
        <w:spacing w:after="120"/>
      </w:pPr>
      <w:r w:rsidRPr="00C0340F">
        <w:lastRenderedPageBreak/>
        <w:t xml:space="preserve">Szkice polowe pomiaru kontrolnego elementów baz danych BDOT500 i GESUT koniecznych do wyjaśnienia rozbieżności lub kolizji z elementami bazy danych </w:t>
      </w:r>
      <w:proofErr w:type="spellStart"/>
      <w:r w:rsidRPr="00C0340F">
        <w:t>EGiB</w:t>
      </w:r>
      <w:proofErr w:type="spellEnd"/>
      <w:r w:rsidRPr="00C0340F">
        <w:t>.</w:t>
      </w:r>
      <w:r w:rsidR="00F16351" w:rsidRPr="00C0340F">
        <w:t xml:space="preserve"> wersja analogowa i plik PDF</w:t>
      </w:r>
    </w:p>
    <w:p w14:paraId="225B0621" w14:textId="77777777" w:rsidR="00D75329" w:rsidRPr="00C0340F" w:rsidRDefault="005E501A" w:rsidP="00C427E0">
      <w:pPr>
        <w:widowControl/>
        <w:numPr>
          <w:ilvl w:val="0"/>
          <w:numId w:val="92"/>
        </w:numPr>
        <w:suppressAutoHyphens/>
        <w:autoSpaceDE/>
        <w:autoSpaceDN/>
        <w:spacing w:after="120"/>
      </w:pPr>
      <w:r w:rsidRPr="00C0340F">
        <w:t>Tabelaryczny skorowidz działek z dodatkowymi kolumnami obejmującymi: numery szkiców polowych, numery protokołów granicznych, numery protokołów oględzin terenowych, numer</w:t>
      </w:r>
      <w:r w:rsidR="00F16351" w:rsidRPr="00C0340F">
        <w:t>y zawiadomień (plik XLS i PDF</w:t>
      </w:r>
      <w:r w:rsidRPr="00C0340F">
        <w:t>).</w:t>
      </w:r>
    </w:p>
    <w:p w14:paraId="056AC41E" w14:textId="1035324A" w:rsidR="00D75329" w:rsidRPr="00C0340F" w:rsidRDefault="005E501A" w:rsidP="00C427E0">
      <w:pPr>
        <w:widowControl/>
        <w:numPr>
          <w:ilvl w:val="0"/>
          <w:numId w:val="92"/>
        </w:numPr>
        <w:suppressAutoHyphens/>
        <w:autoSpaceDE/>
        <w:autoSpaceDN/>
        <w:spacing w:after="120"/>
      </w:pPr>
      <w:r w:rsidRPr="00C0340F">
        <w:t>Wykaz współrzędnych ustalonych punktów</w:t>
      </w:r>
      <w:r w:rsidR="00151CAE" w:rsidRPr="00C0340F">
        <w:t xml:space="preserve"> granicznych w postaci pliku TXT wraz z atrybutami</w:t>
      </w:r>
      <w:r w:rsidRPr="00C0340F">
        <w:t xml:space="preserve"> </w:t>
      </w:r>
    </w:p>
    <w:p w14:paraId="1D14C865" w14:textId="77777777" w:rsidR="00D75329" w:rsidRPr="00C0340F" w:rsidRDefault="005E501A" w:rsidP="00C427E0">
      <w:pPr>
        <w:widowControl/>
        <w:numPr>
          <w:ilvl w:val="0"/>
          <w:numId w:val="92"/>
        </w:numPr>
        <w:suppressAutoHyphens/>
        <w:autoSpaceDE/>
        <w:autoSpaceDN/>
        <w:spacing w:after="120"/>
      </w:pPr>
      <w:r w:rsidRPr="00C0340F">
        <w:t>Dzienniki pomiaru ustalonych punktów granicznych i elementów sytuacyjnych związanych z granicami działek.</w:t>
      </w:r>
      <w:r w:rsidR="00D75329" w:rsidRPr="00C0340F">
        <w:t xml:space="preserve"> (plik PDF)</w:t>
      </w:r>
    </w:p>
    <w:p w14:paraId="6A958D72" w14:textId="349E58A3" w:rsidR="00A27986" w:rsidRPr="00C0340F" w:rsidRDefault="005E501A" w:rsidP="00C427E0">
      <w:pPr>
        <w:widowControl/>
        <w:numPr>
          <w:ilvl w:val="0"/>
          <w:numId w:val="92"/>
        </w:numPr>
        <w:suppressAutoHyphens/>
        <w:autoSpaceDE/>
        <w:autoSpaceDN/>
        <w:spacing w:after="120"/>
      </w:pPr>
      <w:r w:rsidRPr="00C0340F">
        <w:t>Wykaz współrzędnych pomierzonych elementów sytuacyjnych związanych z granicami ustalanych działek w postaci pliku XLS</w:t>
      </w:r>
      <w:r w:rsidR="00D75329" w:rsidRPr="00C0340F">
        <w:t xml:space="preserve"> i PD</w:t>
      </w:r>
      <w:r w:rsidR="00A27986" w:rsidRPr="00C0340F">
        <w:t>F</w:t>
      </w:r>
    </w:p>
    <w:p w14:paraId="2623B062" w14:textId="39BB2CFF" w:rsidR="005E501A" w:rsidRPr="00C0340F" w:rsidRDefault="005E501A" w:rsidP="00C427E0">
      <w:pPr>
        <w:widowControl/>
        <w:numPr>
          <w:ilvl w:val="0"/>
          <w:numId w:val="92"/>
        </w:numPr>
        <w:suppressAutoHyphens/>
        <w:autoSpaceDE/>
        <w:autoSpaceDN/>
        <w:spacing w:after="120"/>
      </w:pPr>
      <w:r w:rsidRPr="00C0340F">
        <w:t>Wykazy zmian danych ewidencyjnych dotyczących działek .</w:t>
      </w:r>
      <w:r w:rsidR="00A27986" w:rsidRPr="00C0340F">
        <w:t>(plik PDF)</w:t>
      </w:r>
    </w:p>
    <w:p w14:paraId="7BE16907" w14:textId="77777777" w:rsidR="00DA0BBE" w:rsidRPr="00C0340F" w:rsidRDefault="00DA0BBE" w:rsidP="00C427E0">
      <w:pPr>
        <w:widowControl/>
        <w:numPr>
          <w:ilvl w:val="0"/>
          <w:numId w:val="92"/>
        </w:numPr>
        <w:suppressAutoHyphens/>
        <w:autoSpaceDE/>
        <w:autoSpaceDN/>
        <w:spacing w:after="120"/>
      </w:pPr>
      <w:r w:rsidRPr="00C0340F">
        <w:t xml:space="preserve">Plik </w:t>
      </w:r>
      <w:r w:rsidR="005E501A" w:rsidRPr="00C0340F">
        <w:t xml:space="preserve"> z zakresami i numerami szkiców polowych innych niż szkice dla celów pomiaru budynków i użytków gruntowych, jeżeli zaistniała konieczność sporządzenia takich szkiców.</w:t>
      </w:r>
    </w:p>
    <w:p w14:paraId="3085E38F" w14:textId="77777777" w:rsidR="001567F4" w:rsidRPr="00C0340F" w:rsidRDefault="005E501A" w:rsidP="00C427E0">
      <w:pPr>
        <w:widowControl/>
        <w:numPr>
          <w:ilvl w:val="0"/>
          <w:numId w:val="92"/>
        </w:numPr>
        <w:suppressAutoHyphens/>
        <w:autoSpaceDE/>
        <w:autoSpaceDN/>
        <w:spacing w:after="120"/>
      </w:pPr>
      <w:r w:rsidRPr="00C0340F">
        <w:t>Obliczenia i wykazy współrzędnych w układzie PL-2000 (</w:t>
      </w:r>
      <w:r w:rsidR="00DA0BBE" w:rsidRPr="00C0340F">
        <w:t>plik PDF)</w:t>
      </w:r>
    </w:p>
    <w:p w14:paraId="0F363C03" w14:textId="30C38901" w:rsidR="005E501A" w:rsidRPr="00C0340F" w:rsidRDefault="00D72A36" w:rsidP="00C427E0">
      <w:pPr>
        <w:widowControl/>
        <w:numPr>
          <w:ilvl w:val="0"/>
          <w:numId w:val="92"/>
        </w:numPr>
        <w:suppressAutoHyphens/>
        <w:autoSpaceDE/>
        <w:autoSpaceDN/>
        <w:spacing w:after="120"/>
      </w:pPr>
      <w:r w:rsidRPr="00C0340F">
        <w:t xml:space="preserve">Zbiorcze wykazy współrzędnych zapisany w formacie TXT </w:t>
      </w:r>
      <w:r w:rsidR="005E501A" w:rsidRPr="00C0340F">
        <w:t>z wykazem współrzędnych wszystkich zamierzonych w terenie punktów, ułożony wg schematu: nr punktu</w:t>
      </w:r>
      <w:r w:rsidRPr="00C0340F">
        <w:t xml:space="preserve">, </w:t>
      </w:r>
      <w:proofErr w:type="spellStart"/>
      <w:r w:rsidRPr="00C0340F">
        <w:t>wsp</w:t>
      </w:r>
      <w:proofErr w:type="spellEnd"/>
      <w:r w:rsidRPr="00C0340F">
        <w:t xml:space="preserve">. X i Y w układzie PL-2000 </w:t>
      </w:r>
      <w:r w:rsidR="005E501A" w:rsidRPr="00C0340F">
        <w:t>dla:</w:t>
      </w:r>
    </w:p>
    <w:p w14:paraId="2EA8E7A1" w14:textId="77777777" w:rsidR="005E501A" w:rsidRPr="00C0340F" w:rsidRDefault="005E501A" w:rsidP="00C427E0">
      <w:pPr>
        <w:pStyle w:val="Akapitzlist"/>
        <w:numPr>
          <w:ilvl w:val="0"/>
          <w:numId w:val="93"/>
        </w:numPr>
        <w:spacing w:before="0"/>
        <w:ind w:left="1494"/>
        <w:jc w:val="left"/>
      </w:pPr>
      <w:r w:rsidRPr="00C0340F">
        <w:t>budynków ewidencyjnych,</w:t>
      </w:r>
    </w:p>
    <w:p w14:paraId="20CAC93B" w14:textId="77777777" w:rsidR="005E501A" w:rsidRPr="00C0340F" w:rsidRDefault="005E501A" w:rsidP="00C427E0">
      <w:pPr>
        <w:pStyle w:val="Akapitzlist"/>
        <w:numPr>
          <w:ilvl w:val="0"/>
          <w:numId w:val="93"/>
        </w:numPr>
        <w:spacing w:before="0"/>
        <w:ind w:left="1494"/>
        <w:jc w:val="left"/>
      </w:pPr>
      <w:r w:rsidRPr="00C0340F">
        <w:t>trwałych ogrodzeń objętych pomiarem,</w:t>
      </w:r>
    </w:p>
    <w:p w14:paraId="1E96A9B0" w14:textId="77777777" w:rsidR="005E501A" w:rsidRPr="00C0340F" w:rsidRDefault="005E501A" w:rsidP="00C427E0">
      <w:pPr>
        <w:pStyle w:val="Akapitzlist"/>
        <w:numPr>
          <w:ilvl w:val="0"/>
          <w:numId w:val="93"/>
        </w:numPr>
        <w:spacing w:before="0"/>
        <w:ind w:left="1494"/>
        <w:jc w:val="left"/>
      </w:pPr>
      <w:r w:rsidRPr="00C0340F">
        <w:t>znalezionych w terenie znaków granicznych,</w:t>
      </w:r>
    </w:p>
    <w:p w14:paraId="14F882D5" w14:textId="77777777" w:rsidR="005E501A" w:rsidRPr="00C0340F" w:rsidRDefault="005E501A" w:rsidP="00C427E0">
      <w:pPr>
        <w:pStyle w:val="Akapitzlist"/>
        <w:numPr>
          <w:ilvl w:val="0"/>
          <w:numId w:val="93"/>
        </w:numPr>
        <w:spacing w:before="0"/>
        <w:ind w:left="1494"/>
        <w:jc w:val="left"/>
      </w:pPr>
      <w:r w:rsidRPr="00C0340F">
        <w:t>ustalonych w trakcie modernizacji punktów granicznych,</w:t>
      </w:r>
    </w:p>
    <w:p w14:paraId="1CBFDA35" w14:textId="77777777" w:rsidR="005E501A" w:rsidRPr="00C0340F" w:rsidRDefault="005E501A" w:rsidP="00C427E0">
      <w:pPr>
        <w:pStyle w:val="Akapitzlist"/>
        <w:numPr>
          <w:ilvl w:val="0"/>
          <w:numId w:val="93"/>
        </w:numPr>
        <w:spacing w:before="0"/>
        <w:ind w:left="1494"/>
        <w:jc w:val="left"/>
      </w:pPr>
      <w:r w:rsidRPr="00C0340F">
        <w:t xml:space="preserve">elementów należących do bazy BDOT500 związanych z </w:t>
      </w:r>
      <w:proofErr w:type="spellStart"/>
      <w:r w:rsidRPr="00C0340F">
        <w:t>EGiB</w:t>
      </w:r>
      <w:proofErr w:type="spellEnd"/>
      <w:r w:rsidRPr="00C0340F">
        <w:t>,</w:t>
      </w:r>
    </w:p>
    <w:p w14:paraId="0722D8E8" w14:textId="77777777" w:rsidR="005E501A" w:rsidRPr="00C0340F" w:rsidRDefault="005E501A" w:rsidP="00C427E0">
      <w:pPr>
        <w:pStyle w:val="Akapitzlist"/>
        <w:numPr>
          <w:ilvl w:val="0"/>
          <w:numId w:val="93"/>
        </w:numPr>
        <w:spacing w:before="0"/>
        <w:ind w:left="1494"/>
        <w:jc w:val="left"/>
      </w:pPr>
      <w:r w:rsidRPr="00C0340F">
        <w:t xml:space="preserve">elementów należących do bazy GESUT związanych z </w:t>
      </w:r>
      <w:proofErr w:type="spellStart"/>
      <w:r w:rsidRPr="00C0340F">
        <w:t>EGiB</w:t>
      </w:r>
      <w:proofErr w:type="spellEnd"/>
      <w:r w:rsidRPr="00C0340F">
        <w:t>.</w:t>
      </w:r>
    </w:p>
    <w:p w14:paraId="51639B22" w14:textId="77777777" w:rsidR="005E501A" w:rsidRPr="00C0340F" w:rsidRDefault="005E501A" w:rsidP="00C427E0">
      <w:pPr>
        <w:pStyle w:val="Akapitzlist"/>
        <w:numPr>
          <w:ilvl w:val="0"/>
          <w:numId w:val="92"/>
        </w:numPr>
        <w:spacing w:before="0"/>
        <w:jc w:val="left"/>
      </w:pPr>
      <w:r w:rsidRPr="00C0340F">
        <w:t>Raporty z walidacji pliku GML, zawierających zintegrowane opisowo-geometryczne dane ewidencyjne, zaopatrzony w komentarze, jeśli sygnalizowane błędy i ostrzeżenia są nieuzasadnione (np. występuje niewłaściwa interpretacja danych).</w:t>
      </w:r>
    </w:p>
    <w:p w14:paraId="6D5C093E" w14:textId="2C9FBF41" w:rsidR="009D1577" w:rsidRPr="00C0340F" w:rsidRDefault="005E501A" w:rsidP="00C427E0">
      <w:pPr>
        <w:numPr>
          <w:ilvl w:val="0"/>
          <w:numId w:val="92"/>
        </w:numPr>
      </w:pPr>
      <w:r w:rsidRPr="00C0340F">
        <w:t xml:space="preserve">Pliki GML </w:t>
      </w:r>
      <w:r w:rsidR="009D1577" w:rsidRPr="00C0340F">
        <w:t>lub innym</w:t>
      </w:r>
      <w:r w:rsidR="0079600E">
        <w:t xml:space="preserve"> formacie </w:t>
      </w:r>
      <w:r w:rsidR="009D1577" w:rsidRPr="00C0340F">
        <w:t xml:space="preserve"> uzgodnionym z Zamawiającym </w:t>
      </w:r>
      <w:r w:rsidRPr="00C0340F">
        <w:t xml:space="preserve">z danymi </w:t>
      </w:r>
      <w:proofErr w:type="spellStart"/>
      <w:r w:rsidRPr="00C0340F">
        <w:t>EGiB</w:t>
      </w:r>
      <w:proofErr w:type="spellEnd"/>
      <w:r w:rsidRPr="00C0340F">
        <w:t xml:space="preserve"> </w:t>
      </w:r>
    </w:p>
    <w:p w14:paraId="3FCCD2B1" w14:textId="4D10122C" w:rsidR="005E501A" w:rsidRPr="00C0340F" w:rsidRDefault="005E501A" w:rsidP="00C427E0">
      <w:pPr>
        <w:pStyle w:val="Akapitzlist"/>
        <w:numPr>
          <w:ilvl w:val="0"/>
          <w:numId w:val="92"/>
        </w:numPr>
        <w:spacing w:before="0"/>
        <w:jc w:val="left"/>
      </w:pPr>
      <w:r w:rsidRPr="00C0340F">
        <w:t>Raporty podstawowe i pomocnicze ewidencji gruntó</w:t>
      </w:r>
      <w:r w:rsidR="00015339" w:rsidRPr="00C0340F">
        <w:t>w (pliki PDF</w:t>
      </w:r>
      <w:r w:rsidRPr="00C0340F">
        <w:t>).</w:t>
      </w:r>
    </w:p>
    <w:p w14:paraId="587DDEBA" w14:textId="4B9F1203" w:rsidR="005E501A" w:rsidRPr="00C0340F" w:rsidRDefault="005E501A" w:rsidP="00C427E0">
      <w:pPr>
        <w:pStyle w:val="Akapitzlist"/>
        <w:numPr>
          <w:ilvl w:val="0"/>
          <w:numId w:val="92"/>
        </w:numPr>
        <w:spacing w:before="0"/>
        <w:jc w:val="left"/>
      </w:pPr>
      <w:r w:rsidRPr="00C0340F">
        <w:t xml:space="preserve">Tekst zawiadomienia o terminie wyłożenia projektu operatu opisowo-kartograficznego </w:t>
      </w:r>
      <w:r w:rsidR="00F4051E" w:rsidRPr="00C0340F">
        <w:t>ewidencji (wydruk</w:t>
      </w:r>
      <w:r w:rsidRPr="00C0340F">
        <w:t xml:space="preserve"> i PDF).</w:t>
      </w:r>
    </w:p>
    <w:p w14:paraId="6FD678CF" w14:textId="429C6358" w:rsidR="005E501A" w:rsidRPr="00C0340F" w:rsidRDefault="005E501A" w:rsidP="00C427E0">
      <w:pPr>
        <w:pStyle w:val="Akapitzlist"/>
        <w:numPr>
          <w:ilvl w:val="0"/>
          <w:numId w:val="92"/>
        </w:numPr>
        <w:spacing w:before="0"/>
        <w:jc w:val="left"/>
      </w:pPr>
      <w:r w:rsidRPr="00C0340F">
        <w:t>Kopia ogłoszenia w prasie i w odpowiednich urzędach o terminie wyłożenia projektu operatu opisowo-kartograficznego ewidencji (</w:t>
      </w:r>
      <w:r w:rsidR="00064323" w:rsidRPr="00C0340F">
        <w:t xml:space="preserve">wydruk i </w:t>
      </w:r>
      <w:r w:rsidRPr="00C0340F">
        <w:t>PDF).</w:t>
      </w:r>
    </w:p>
    <w:p w14:paraId="11E584FA" w14:textId="10174BF0" w:rsidR="005E501A" w:rsidRPr="00C0340F" w:rsidRDefault="005E501A" w:rsidP="00C427E0">
      <w:pPr>
        <w:pStyle w:val="Akapitzlist"/>
        <w:numPr>
          <w:ilvl w:val="0"/>
          <w:numId w:val="92"/>
        </w:numPr>
        <w:spacing w:before="0"/>
        <w:jc w:val="left"/>
      </w:pPr>
      <w:r w:rsidRPr="00C0340F">
        <w:t>Upoważnienie dla przedstawiciela Starosty i pracowników Wykonawcy do przeprowadzenia wyłożenia projektu operatu opisowo-kartograficznego ewidencji (</w:t>
      </w:r>
      <w:r w:rsidR="0088436B" w:rsidRPr="00C0340F">
        <w:t xml:space="preserve"> wydruk i </w:t>
      </w:r>
      <w:r w:rsidRPr="00C0340F">
        <w:t>plik PDF).</w:t>
      </w:r>
    </w:p>
    <w:p w14:paraId="2D2B3454" w14:textId="745A3C06" w:rsidR="005E501A" w:rsidRPr="00C0340F" w:rsidRDefault="005E501A" w:rsidP="00C427E0">
      <w:pPr>
        <w:pStyle w:val="Akapitzlist"/>
        <w:numPr>
          <w:ilvl w:val="0"/>
          <w:numId w:val="92"/>
        </w:numPr>
        <w:spacing w:before="0"/>
        <w:jc w:val="left"/>
      </w:pPr>
      <w:r w:rsidRPr="00C0340F">
        <w:t xml:space="preserve">Protokół wyłożenia do wglądu osób zainteresowanych projektu operatu ewidencyjnego </w:t>
      </w:r>
    </w:p>
    <w:p w14:paraId="6D833542" w14:textId="5BF29DD7" w:rsidR="005E501A" w:rsidRPr="00C0340F" w:rsidRDefault="005E501A" w:rsidP="00C427E0">
      <w:pPr>
        <w:pStyle w:val="Akapitzlist"/>
        <w:numPr>
          <w:ilvl w:val="0"/>
          <w:numId w:val="92"/>
        </w:numPr>
        <w:spacing w:before="0"/>
        <w:jc w:val="left"/>
      </w:pPr>
      <w:r w:rsidRPr="00C0340F">
        <w:t xml:space="preserve">Wykaz uwag zgłoszonych do projektu operatu ewidencyjnego w trakcie jego wyłożenia do wglądu osób zainteresowanych </w:t>
      </w:r>
      <w:r w:rsidR="001764A6" w:rsidRPr="00C0340F">
        <w:t xml:space="preserve">. </w:t>
      </w:r>
      <w:r w:rsidRPr="00C0340F">
        <w:t>Protokół powinien również zawierać adnotacje o sposobie rozstrzygnięcia poszczególnych zgłoszonych uwag.</w:t>
      </w:r>
    </w:p>
    <w:p w14:paraId="5D9F0E66" w14:textId="601FFEAA" w:rsidR="005E501A" w:rsidRPr="00C0340F" w:rsidRDefault="005E501A" w:rsidP="00C427E0">
      <w:pPr>
        <w:pStyle w:val="Akapitzlist"/>
        <w:numPr>
          <w:ilvl w:val="0"/>
          <w:numId w:val="92"/>
        </w:numPr>
        <w:spacing w:before="0"/>
        <w:jc w:val="left"/>
      </w:pPr>
      <w:r w:rsidRPr="00C0340F">
        <w:lastRenderedPageBreak/>
        <w:t xml:space="preserve">Opinie techniczne sporządzone przez Wykonawcę na temat uwag zgłoszonych przez strony </w:t>
      </w:r>
      <w:r w:rsidR="001764A6" w:rsidRPr="00C0340F">
        <w:t>(wydruk i PDF)</w:t>
      </w:r>
    </w:p>
    <w:p w14:paraId="39F84EC6" w14:textId="77777777" w:rsidR="005E501A" w:rsidRPr="00C0340F" w:rsidRDefault="005E501A" w:rsidP="00C427E0">
      <w:pPr>
        <w:pStyle w:val="Akapitzlist"/>
        <w:numPr>
          <w:ilvl w:val="0"/>
          <w:numId w:val="92"/>
        </w:numPr>
        <w:spacing w:before="0"/>
        <w:jc w:val="left"/>
      </w:pPr>
      <w:r w:rsidRPr="00C0340F">
        <w:t>Inne materiały dokumentujące przebieg wyłożenia do publicznego wglądu operatu opisowo-kartograficznego ewidencji.</w:t>
      </w:r>
    </w:p>
    <w:p w14:paraId="05F2D51B" w14:textId="77777777" w:rsidR="005E501A" w:rsidRPr="00C0340F" w:rsidRDefault="005E501A" w:rsidP="005E501A">
      <w:pPr>
        <w:jc w:val="both"/>
        <w:rPr>
          <w:sz w:val="24"/>
          <w:szCs w:val="24"/>
        </w:rPr>
      </w:pPr>
    </w:p>
    <w:p w14:paraId="4FE611BF" w14:textId="77777777" w:rsidR="005E501A" w:rsidRPr="00C0340F" w:rsidRDefault="005E501A" w:rsidP="005E763F">
      <w:pPr>
        <w:pStyle w:val="Nagwek2"/>
      </w:pPr>
      <w:r w:rsidRPr="00C0340F">
        <w:t>Kompletowanie operatu w części dotyczącej baz danych BDOT500 i GESUT</w:t>
      </w:r>
    </w:p>
    <w:p w14:paraId="4843BB48" w14:textId="4EB203A6" w:rsidR="005E501A" w:rsidRPr="00C0340F" w:rsidRDefault="005E501A" w:rsidP="00C427E0">
      <w:pPr>
        <w:pStyle w:val="Nagwek3"/>
        <w:numPr>
          <w:ilvl w:val="0"/>
          <w:numId w:val="98"/>
        </w:numPr>
        <w:ind w:left="1282"/>
      </w:pPr>
      <w:r w:rsidRPr="00C0340F">
        <w:t>Sprawozdanie techniczne w postaci w</w:t>
      </w:r>
      <w:r w:rsidR="00655573" w:rsidRPr="00C0340F">
        <w:t>ydruku oraz pliki w formacie</w:t>
      </w:r>
      <w:r w:rsidRPr="00C0340F">
        <w:t xml:space="preserve"> PDF.</w:t>
      </w:r>
    </w:p>
    <w:p w14:paraId="373B1DB1" w14:textId="5113CAA6" w:rsidR="005E501A" w:rsidRPr="00C0340F" w:rsidRDefault="005E501A" w:rsidP="00C427E0">
      <w:pPr>
        <w:pStyle w:val="Nagwek3"/>
        <w:numPr>
          <w:ilvl w:val="0"/>
          <w:numId w:val="98"/>
        </w:numPr>
        <w:ind w:left="1282"/>
      </w:pPr>
      <w:r w:rsidRPr="00C0340F">
        <w:t xml:space="preserve">Wykaz przeanalizowanych materiałów </w:t>
      </w:r>
      <w:proofErr w:type="spellStart"/>
      <w:r w:rsidRPr="00C0340F">
        <w:t>PZGiK</w:t>
      </w:r>
      <w:proofErr w:type="spellEnd"/>
      <w:r w:rsidRPr="00C0340F">
        <w:t xml:space="preserve"> dotyczących elementów baz danych BDOT500 i GESUT (plik XLS </w:t>
      </w:r>
      <w:r w:rsidR="00BE0654" w:rsidRPr="00C0340F">
        <w:t>i PDF)</w:t>
      </w:r>
    </w:p>
    <w:p w14:paraId="71EED3B5" w14:textId="112E9033" w:rsidR="005E501A" w:rsidRPr="00C0340F" w:rsidRDefault="005E501A" w:rsidP="00C427E0">
      <w:pPr>
        <w:pStyle w:val="Nagwek3"/>
        <w:numPr>
          <w:ilvl w:val="0"/>
          <w:numId w:val="98"/>
        </w:numPr>
        <w:ind w:left="1282"/>
      </w:pPr>
      <w:r w:rsidRPr="00C0340F">
        <w:t xml:space="preserve">Mapa wywiadu terenowego sporządzona dla potrzeb weryfikacji, uaktualnienia i harmonizacji tych danych objętych bazami danych BDOT500 i GESUT, które mają bezpośredni związek z bazą </w:t>
      </w:r>
      <w:proofErr w:type="spellStart"/>
      <w:r w:rsidRPr="00C0340F">
        <w:t>EGiB</w:t>
      </w:r>
      <w:proofErr w:type="spellEnd"/>
      <w:r w:rsidRPr="00C0340F">
        <w:t xml:space="preserve"> (np. elementy związane z budynkami). Mapa powinna zostać przekazana w postaci analogowej i rastrowej (kolorowe, skalibrowane skany map analogowych o rozdzielczości 300 </w:t>
      </w:r>
      <w:proofErr w:type="spellStart"/>
      <w:r w:rsidRPr="00C0340F">
        <w:t>dpi</w:t>
      </w:r>
      <w:proofErr w:type="spellEnd"/>
      <w:r w:rsidRPr="00C0340F">
        <w:t xml:space="preserve">  zapisane w formacie </w:t>
      </w:r>
      <w:proofErr w:type="spellStart"/>
      <w:r w:rsidRPr="00C0340F">
        <w:t>GeoTIFF</w:t>
      </w:r>
      <w:proofErr w:type="spellEnd"/>
      <w:r w:rsidRPr="00C0340F">
        <w:t xml:space="preserve"> w układzie PL</w:t>
      </w:r>
      <w:r w:rsidRPr="00C0340F">
        <w:noBreakHyphen/>
        <w:t>2000).</w:t>
      </w:r>
    </w:p>
    <w:p w14:paraId="723CC0BC" w14:textId="46C7245C" w:rsidR="005E501A" w:rsidRPr="00C0340F" w:rsidRDefault="005E501A" w:rsidP="00C427E0">
      <w:pPr>
        <w:pStyle w:val="Nagwek3"/>
        <w:numPr>
          <w:ilvl w:val="0"/>
          <w:numId w:val="98"/>
        </w:numPr>
        <w:ind w:left="1282"/>
      </w:pPr>
      <w:r w:rsidRPr="00C0340F">
        <w:t xml:space="preserve">Wykaz przeanalizowanych materiałów pozyskanych z organów architektoniczno-budowlanych i danych branżowych dotyczących baz BDOT500 i GESUT </w:t>
      </w:r>
      <w:r w:rsidR="00720628" w:rsidRPr="00C0340F">
        <w:t>w postaci analogowej i PDF</w:t>
      </w:r>
    </w:p>
    <w:p w14:paraId="1FBAE169" w14:textId="5BE55703" w:rsidR="005E501A" w:rsidRPr="00C0340F" w:rsidRDefault="00720628" w:rsidP="00C427E0">
      <w:pPr>
        <w:pStyle w:val="Nagwek3"/>
        <w:numPr>
          <w:ilvl w:val="0"/>
          <w:numId w:val="98"/>
        </w:numPr>
        <w:ind w:left="1282"/>
      </w:pPr>
      <w:r w:rsidRPr="00C0340F">
        <w:t>Dzienniki pomiarów (plik PDF)</w:t>
      </w:r>
    </w:p>
    <w:p w14:paraId="5F664F63" w14:textId="04A7447C" w:rsidR="005E501A" w:rsidRPr="00C0340F" w:rsidRDefault="005E501A" w:rsidP="00C427E0">
      <w:pPr>
        <w:pStyle w:val="Nagwek3"/>
        <w:numPr>
          <w:ilvl w:val="0"/>
          <w:numId w:val="98"/>
        </w:numPr>
        <w:ind w:left="1282"/>
      </w:pPr>
      <w:r w:rsidRPr="00C0340F">
        <w:t>Raporty z obliczeń współrzędnych pu</w:t>
      </w:r>
      <w:r w:rsidR="00720628" w:rsidRPr="00C0340F">
        <w:t>nktów (plik PDF)</w:t>
      </w:r>
      <w:r w:rsidR="005E763F">
        <w:t xml:space="preserve"> oraz wysokości.</w:t>
      </w:r>
    </w:p>
    <w:p w14:paraId="713FE5FB" w14:textId="59419761" w:rsidR="005E501A" w:rsidRPr="0079600E" w:rsidRDefault="005E501A" w:rsidP="00C427E0">
      <w:pPr>
        <w:pStyle w:val="Nagwek3"/>
        <w:numPr>
          <w:ilvl w:val="0"/>
          <w:numId w:val="98"/>
        </w:numPr>
        <w:ind w:left="1282"/>
      </w:pPr>
      <w:r w:rsidRPr="0079600E">
        <w:t>Zbiorcze wykazy współrzędnych pomierzonych punktów (pliki tekstowe) w układzie PL-2000</w:t>
      </w:r>
      <w:r w:rsidR="0079600E" w:rsidRPr="0079600E">
        <w:t xml:space="preserve"> oraz wysokości w obowiązującym układzie</w:t>
      </w:r>
      <w:r w:rsidRPr="0079600E">
        <w:t>.</w:t>
      </w:r>
    </w:p>
    <w:p w14:paraId="3B66B0DD" w14:textId="0B0A9865" w:rsidR="005E501A" w:rsidRPr="00C0340F" w:rsidRDefault="005E501A" w:rsidP="00C427E0">
      <w:pPr>
        <w:pStyle w:val="Nagwek3"/>
        <w:numPr>
          <w:ilvl w:val="0"/>
          <w:numId w:val="98"/>
        </w:numPr>
        <w:ind w:left="1282"/>
      </w:pPr>
      <w:r w:rsidRPr="00C0340F">
        <w:t xml:space="preserve">Szkice polowe pomiaru kontrolnego elementów baz danych BDOT500 i GESUT koniecznych do wyjaśnienia rozbieżności lub kolizji z elementami bazy danych </w:t>
      </w:r>
      <w:proofErr w:type="spellStart"/>
      <w:r w:rsidRPr="00C0340F">
        <w:t>EGiB</w:t>
      </w:r>
      <w:proofErr w:type="spellEnd"/>
      <w:r w:rsidRPr="00C0340F">
        <w:t xml:space="preserve">. Wykonawca może w tym punkcie zmieścić skany szkiców sporządzonych dla potrzeb modernizacji bazy </w:t>
      </w:r>
      <w:proofErr w:type="spellStart"/>
      <w:r w:rsidRPr="00C0340F">
        <w:t>EGiB</w:t>
      </w:r>
      <w:proofErr w:type="spellEnd"/>
      <w:r w:rsidRPr="00C0340F">
        <w:t>, jeśli na nich wykazywał wyniki pomiaru elementów baz BDOT500 i GESUT.</w:t>
      </w:r>
      <w:r w:rsidR="00720628" w:rsidRPr="00C0340F">
        <w:t xml:space="preserve"> ( wersja analogowa i plik PDF)</w:t>
      </w:r>
    </w:p>
    <w:p w14:paraId="6D9BF0AA" w14:textId="214858BD" w:rsidR="005E501A" w:rsidRPr="00C0340F" w:rsidRDefault="005E501A" w:rsidP="00C427E0">
      <w:pPr>
        <w:pStyle w:val="Nagwek3"/>
        <w:numPr>
          <w:ilvl w:val="0"/>
          <w:numId w:val="98"/>
        </w:numPr>
        <w:ind w:left="1282"/>
      </w:pPr>
      <w:r w:rsidRPr="00C0340F">
        <w:t>Mapa przeglądowa szkiców polowych w p</w:t>
      </w:r>
      <w:r w:rsidR="00C52AE4" w:rsidRPr="00C0340F">
        <w:t>ostaci wydruku oraz plików</w:t>
      </w:r>
      <w:r w:rsidRPr="00C0340F">
        <w:t xml:space="preserve"> PDF.</w:t>
      </w:r>
    </w:p>
    <w:p w14:paraId="126C968F" w14:textId="6F810CE5" w:rsidR="005E501A" w:rsidRPr="00C0340F" w:rsidRDefault="005E501A" w:rsidP="00C427E0">
      <w:pPr>
        <w:pStyle w:val="Nagwek3"/>
        <w:numPr>
          <w:ilvl w:val="0"/>
          <w:numId w:val="98"/>
        </w:numPr>
        <w:ind w:left="1282"/>
      </w:pPr>
      <w:r w:rsidRPr="00C0340F">
        <w:t>Raport z wyjaśnienia kolizji i rozbieżności przebiegu podziemnej sieci uzbrojenia terenu z elementami sytuacyjnymi wraz z uzgodnieniami branżowymi.</w:t>
      </w:r>
      <w:r w:rsidR="00C52AE4" w:rsidRPr="00C0340F">
        <w:t xml:space="preserve"> (XLS)</w:t>
      </w:r>
    </w:p>
    <w:p w14:paraId="11ED7B58" w14:textId="77777777" w:rsidR="005E501A" w:rsidRPr="00C0340F" w:rsidRDefault="005E501A" w:rsidP="00C427E0">
      <w:pPr>
        <w:pStyle w:val="Nagwek3"/>
        <w:numPr>
          <w:ilvl w:val="0"/>
          <w:numId w:val="98"/>
        </w:numPr>
        <w:ind w:left="1282"/>
      </w:pPr>
      <w:r w:rsidRPr="00C0340F">
        <w:t>Dokumentacja z uzgodnienia inicjalnej bazy GESUT z podmiotami władającymi sieciami uzbrojenia terenu.</w:t>
      </w:r>
    </w:p>
    <w:p w14:paraId="5EA19909" w14:textId="2A20BEB3" w:rsidR="005E501A" w:rsidRPr="00C0340F" w:rsidRDefault="005E501A" w:rsidP="00C427E0">
      <w:pPr>
        <w:pStyle w:val="Nagwek3"/>
        <w:numPr>
          <w:ilvl w:val="0"/>
          <w:numId w:val="98"/>
        </w:numPr>
        <w:ind w:left="1282"/>
      </w:pPr>
      <w:r w:rsidRPr="00C0340F">
        <w:t xml:space="preserve">Pliki numerycznej mapy zasadniczej, powstałej na podstawie zmodernizowanej bazy danych </w:t>
      </w:r>
      <w:proofErr w:type="spellStart"/>
      <w:r w:rsidRPr="00C0340F">
        <w:t>EGiB</w:t>
      </w:r>
      <w:proofErr w:type="spellEnd"/>
      <w:r w:rsidRPr="00C0340F">
        <w:t xml:space="preserve"> oraz zharmonizowanych z </w:t>
      </w:r>
      <w:proofErr w:type="spellStart"/>
      <w:r w:rsidRPr="00C0340F">
        <w:t>EGiB</w:t>
      </w:r>
      <w:proofErr w:type="spellEnd"/>
      <w:r w:rsidRPr="00C0340F">
        <w:t xml:space="preserve"> baz danych BDOT500 i G</w:t>
      </w:r>
      <w:r w:rsidR="00EF341E" w:rsidRPr="00C0340F">
        <w:t>ESUT, zapisane w formacie </w:t>
      </w:r>
      <w:r w:rsidRPr="00C0340F">
        <w:t xml:space="preserve"> GML</w:t>
      </w:r>
      <w:r w:rsidR="00EF341E" w:rsidRPr="00C0340F">
        <w:t xml:space="preserve"> lub innym uzgodnionym z Zamawiającym</w:t>
      </w:r>
      <w:r w:rsidRPr="00C0340F">
        <w:t xml:space="preserve"> </w:t>
      </w:r>
    </w:p>
    <w:p w14:paraId="7878E5B4" w14:textId="77777777" w:rsidR="005E501A" w:rsidRPr="00C0340F" w:rsidRDefault="005E501A" w:rsidP="00C427E0">
      <w:pPr>
        <w:pStyle w:val="Nagwek3"/>
        <w:numPr>
          <w:ilvl w:val="0"/>
          <w:numId w:val="98"/>
        </w:numPr>
        <w:ind w:left="1282"/>
      </w:pPr>
      <w:r w:rsidRPr="00C0340F">
        <w:t>Raport z walidacji zbiorów danych dotyczących baz GESUT i BDOT500 zapisanych w formacie GML zaopatrzony w komentarze, jeśli sygnalizowane błędy i ostrzeżenia są nieuzasadnione (np. występuje niewłaściwa interpretacja danych).</w:t>
      </w:r>
    </w:p>
    <w:p w14:paraId="511118C2" w14:textId="77777777" w:rsidR="005E501A" w:rsidRPr="00C0340F" w:rsidRDefault="005E501A" w:rsidP="00C427E0">
      <w:pPr>
        <w:pStyle w:val="Nagwek3"/>
        <w:numPr>
          <w:ilvl w:val="0"/>
          <w:numId w:val="98"/>
        </w:numPr>
        <w:ind w:left="1282"/>
      </w:pPr>
      <w:r w:rsidRPr="00C0340F">
        <w:t>Inne dokumenty o wartości dokumentacyjnej.</w:t>
      </w:r>
    </w:p>
    <w:p w14:paraId="4540B33E" w14:textId="3D36A0C6" w:rsidR="00B75EFC" w:rsidRPr="00C0340F" w:rsidRDefault="00B75EFC" w:rsidP="00A501F6">
      <w:r w:rsidRPr="00C0340F">
        <w:rPr>
          <w:b/>
        </w:rPr>
        <w:t>Uwaga:</w:t>
      </w:r>
      <w:r w:rsidRPr="00C0340F">
        <w:t xml:space="preserve"> Wszystkie dokumenty przekazane w wersji elektronicznej powinny być opatrzone podpisem elektronicznym.</w:t>
      </w:r>
    </w:p>
    <w:p w14:paraId="162C10FE" w14:textId="3394B039" w:rsidR="002010B2" w:rsidRPr="00C0340F" w:rsidRDefault="002010B2" w:rsidP="002010B2"/>
    <w:p w14:paraId="61F41941" w14:textId="77E5F78C" w:rsidR="002010B2" w:rsidRPr="00C0340F" w:rsidRDefault="002010B2" w:rsidP="00951FDD">
      <w:pPr>
        <w:pStyle w:val="AKrakow2"/>
        <w:numPr>
          <w:ilvl w:val="0"/>
          <w:numId w:val="0"/>
        </w:numPr>
        <w:sectPr w:rsidR="002010B2" w:rsidRPr="00C0340F" w:rsidSect="002F74D5">
          <w:headerReference w:type="default" r:id="rId15"/>
          <w:pgSz w:w="11906" w:h="16838"/>
          <w:pgMar w:top="1134" w:right="1134" w:bottom="1134" w:left="1134" w:header="709" w:footer="709" w:gutter="0"/>
          <w:cols w:space="708"/>
          <w:docGrid w:linePitch="600" w:charSpace="32768"/>
        </w:sectPr>
      </w:pPr>
    </w:p>
    <w:p w14:paraId="6C79C5DA" w14:textId="2285597F" w:rsidR="002010B2" w:rsidRPr="00C0340F" w:rsidRDefault="002010B2" w:rsidP="00375155">
      <w:pPr>
        <w:pStyle w:val="AKrakowzacznik"/>
      </w:pPr>
      <w:bookmarkStart w:id="78" w:name="_Toc496083167"/>
      <w:bookmarkStart w:id="79" w:name="_Toc497467718"/>
      <w:bookmarkStart w:id="80" w:name="_Toc521404666"/>
      <w:bookmarkStart w:id="81" w:name="_Toc21328719"/>
      <w:bookmarkStart w:id="82" w:name="_Hlk18498194"/>
      <w:r w:rsidRPr="00C0340F">
        <w:lastRenderedPageBreak/>
        <w:t xml:space="preserve">Załącznik nr 1a - Podstawowe dane statystyczne </w:t>
      </w:r>
      <w:proofErr w:type="spellStart"/>
      <w:r w:rsidRPr="00C0340F">
        <w:t>EGiB</w:t>
      </w:r>
      <w:proofErr w:type="spellEnd"/>
      <w:r w:rsidRPr="00C0340F">
        <w:t xml:space="preserve"> </w:t>
      </w:r>
      <w:bookmarkEnd w:id="78"/>
      <w:bookmarkEnd w:id="79"/>
      <w:r w:rsidRPr="00C0340F">
        <w:t>(stan na dzień 0</w:t>
      </w:r>
      <w:r w:rsidR="00CA185E">
        <w:t>8</w:t>
      </w:r>
      <w:r w:rsidRPr="00C0340F">
        <w:t>.</w:t>
      </w:r>
      <w:r w:rsidR="00CA185E">
        <w:t>1</w:t>
      </w:r>
      <w:r w:rsidRPr="00C0340F">
        <w:t>0.2019 r.)</w:t>
      </w:r>
      <w:r w:rsidRPr="00C0340F">
        <w:rPr>
          <w:rStyle w:val="Odwoanieprzypisudolnego"/>
        </w:rPr>
        <w:footnoteReference w:id="1"/>
      </w:r>
      <w:bookmarkEnd w:id="80"/>
      <w:bookmarkEnd w:id="81"/>
    </w:p>
    <w:tbl>
      <w:tblPr>
        <w:tblW w:w="153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1707"/>
        <w:gridCol w:w="1843"/>
        <w:gridCol w:w="2010"/>
        <w:gridCol w:w="1268"/>
        <w:gridCol w:w="1206"/>
        <w:gridCol w:w="978"/>
        <w:gridCol w:w="901"/>
        <w:gridCol w:w="1268"/>
        <w:gridCol w:w="1206"/>
        <w:gridCol w:w="978"/>
        <w:gridCol w:w="1416"/>
      </w:tblGrid>
      <w:tr w:rsidR="002010B2" w:rsidRPr="00C0340F" w14:paraId="0419AF36" w14:textId="77777777" w:rsidTr="00EE6EF3">
        <w:trPr>
          <w:trHeight w:val="1136"/>
          <w:tblHeader/>
        </w:trPr>
        <w:tc>
          <w:tcPr>
            <w:tcW w:w="561" w:type="dxa"/>
            <w:vMerge w:val="restart"/>
            <w:shd w:val="clear" w:color="auto" w:fill="D9D9D9"/>
            <w:vAlign w:val="center"/>
          </w:tcPr>
          <w:p w14:paraId="4B78D0F6" w14:textId="77777777" w:rsidR="002010B2" w:rsidRPr="00C0340F" w:rsidRDefault="002010B2" w:rsidP="002010B2">
            <w:pPr>
              <w:jc w:val="center"/>
              <w:rPr>
                <w:rFonts w:eastAsia="Calibri"/>
                <w:b/>
                <w:sz w:val="18"/>
                <w:szCs w:val="18"/>
              </w:rPr>
            </w:pPr>
            <w:r w:rsidRPr="00C0340F">
              <w:rPr>
                <w:rFonts w:eastAsia="Calibri"/>
                <w:b/>
                <w:sz w:val="18"/>
                <w:szCs w:val="18"/>
              </w:rPr>
              <w:t>Lp.</w:t>
            </w:r>
          </w:p>
        </w:tc>
        <w:tc>
          <w:tcPr>
            <w:tcW w:w="1707" w:type="dxa"/>
            <w:vMerge w:val="restart"/>
            <w:shd w:val="clear" w:color="auto" w:fill="D9D9D9"/>
            <w:vAlign w:val="center"/>
          </w:tcPr>
          <w:p w14:paraId="74F54E79" w14:textId="77777777" w:rsidR="002010B2" w:rsidRPr="00C0340F" w:rsidRDefault="002010B2" w:rsidP="002010B2">
            <w:pPr>
              <w:jc w:val="center"/>
              <w:rPr>
                <w:rFonts w:eastAsia="Calibri"/>
                <w:b/>
                <w:sz w:val="18"/>
                <w:szCs w:val="18"/>
              </w:rPr>
            </w:pPr>
            <w:r w:rsidRPr="00C0340F">
              <w:rPr>
                <w:rFonts w:eastAsia="Calibri"/>
                <w:b/>
                <w:sz w:val="18"/>
                <w:szCs w:val="18"/>
              </w:rPr>
              <w:t>Nazwa obrębu</w:t>
            </w:r>
          </w:p>
        </w:tc>
        <w:tc>
          <w:tcPr>
            <w:tcW w:w="1843" w:type="dxa"/>
            <w:vMerge w:val="restart"/>
            <w:shd w:val="clear" w:color="auto" w:fill="D9D9D9"/>
            <w:vAlign w:val="center"/>
          </w:tcPr>
          <w:p w14:paraId="01D06163" w14:textId="77777777" w:rsidR="002010B2" w:rsidRPr="00C0340F" w:rsidRDefault="002010B2" w:rsidP="002010B2">
            <w:pPr>
              <w:jc w:val="center"/>
              <w:rPr>
                <w:rFonts w:eastAsia="Calibri"/>
                <w:b/>
                <w:sz w:val="18"/>
                <w:szCs w:val="18"/>
              </w:rPr>
            </w:pPr>
            <w:r w:rsidRPr="00C0340F">
              <w:rPr>
                <w:rFonts w:eastAsia="Calibri"/>
                <w:b/>
                <w:sz w:val="18"/>
                <w:szCs w:val="18"/>
              </w:rPr>
              <w:t>Numer GUS</w:t>
            </w:r>
          </w:p>
        </w:tc>
        <w:tc>
          <w:tcPr>
            <w:tcW w:w="2010" w:type="dxa"/>
            <w:vMerge w:val="restart"/>
            <w:shd w:val="clear" w:color="auto" w:fill="D9D9D9"/>
            <w:vAlign w:val="center"/>
          </w:tcPr>
          <w:p w14:paraId="3234B5F5" w14:textId="77777777" w:rsidR="002010B2" w:rsidRPr="00C0340F" w:rsidRDefault="002010B2" w:rsidP="002010B2">
            <w:pPr>
              <w:jc w:val="center"/>
              <w:rPr>
                <w:rFonts w:eastAsia="Calibri"/>
                <w:b/>
                <w:sz w:val="18"/>
                <w:szCs w:val="18"/>
              </w:rPr>
            </w:pPr>
            <w:r w:rsidRPr="00C0340F">
              <w:rPr>
                <w:rFonts w:eastAsia="Calibri"/>
                <w:b/>
                <w:sz w:val="18"/>
                <w:szCs w:val="18"/>
              </w:rPr>
              <w:t>Jednostka</w:t>
            </w:r>
          </w:p>
          <w:p w14:paraId="2B354B2E" w14:textId="77777777" w:rsidR="002010B2" w:rsidRPr="00C0340F" w:rsidRDefault="002010B2" w:rsidP="002010B2">
            <w:pPr>
              <w:jc w:val="center"/>
              <w:rPr>
                <w:rFonts w:eastAsia="Calibri"/>
                <w:b/>
                <w:sz w:val="18"/>
                <w:szCs w:val="18"/>
              </w:rPr>
            </w:pPr>
            <w:r w:rsidRPr="00C0340F">
              <w:rPr>
                <w:rFonts w:eastAsia="Calibri"/>
                <w:b/>
                <w:sz w:val="18"/>
                <w:szCs w:val="18"/>
              </w:rPr>
              <w:t>ewidencyjna</w:t>
            </w:r>
          </w:p>
        </w:tc>
        <w:tc>
          <w:tcPr>
            <w:tcW w:w="4353" w:type="dxa"/>
            <w:gridSpan w:val="4"/>
            <w:shd w:val="clear" w:color="auto" w:fill="D9D9D9"/>
            <w:vAlign w:val="center"/>
          </w:tcPr>
          <w:p w14:paraId="3691DFA8" w14:textId="77777777" w:rsidR="002010B2" w:rsidRPr="00C0340F" w:rsidRDefault="002010B2" w:rsidP="002010B2">
            <w:pPr>
              <w:jc w:val="center"/>
              <w:rPr>
                <w:rFonts w:eastAsia="Calibri"/>
                <w:b/>
                <w:sz w:val="18"/>
                <w:szCs w:val="18"/>
              </w:rPr>
            </w:pPr>
            <w:r w:rsidRPr="00C0340F">
              <w:rPr>
                <w:rFonts w:eastAsia="Calibri"/>
                <w:b/>
                <w:sz w:val="18"/>
                <w:szCs w:val="18"/>
              </w:rPr>
              <w:t>Część opisowa</w:t>
            </w:r>
          </w:p>
        </w:tc>
        <w:tc>
          <w:tcPr>
            <w:tcW w:w="4868" w:type="dxa"/>
            <w:gridSpan w:val="4"/>
            <w:shd w:val="clear" w:color="auto" w:fill="D9D9D9"/>
            <w:vAlign w:val="center"/>
          </w:tcPr>
          <w:p w14:paraId="153DEF80" w14:textId="77777777" w:rsidR="002010B2" w:rsidRPr="00C0340F" w:rsidRDefault="002010B2" w:rsidP="002010B2">
            <w:pPr>
              <w:jc w:val="center"/>
              <w:rPr>
                <w:rFonts w:eastAsia="Calibri"/>
                <w:b/>
                <w:sz w:val="18"/>
                <w:szCs w:val="18"/>
              </w:rPr>
            </w:pPr>
            <w:r w:rsidRPr="00C0340F">
              <w:rPr>
                <w:rFonts w:eastAsia="Calibri"/>
                <w:b/>
                <w:sz w:val="18"/>
                <w:szCs w:val="18"/>
              </w:rPr>
              <w:t>Część graficzna</w:t>
            </w:r>
          </w:p>
        </w:tc>
      </w:tr>
      <w:tr w:rsidR="002010B2" w:rsidRPr="00C0340F" w14:paraId="5C524262" w14:textId="77777777" w:rsidTr="00EE6EF3">
        <w:trPr>
          <w:trHeight w:val="711"/>
          <w:tblHeader/>
        </w:trPr>
        <w:tc>
          <w:tcPr>
            <w:tcW w:w="561" w:type="dxa"/>
            <w:vMerge/>
            <w:shd w:val="clear" w:color="auto" w:fill="D9D9D9"/>
            <w:vAlign w:val="center"/>
          </w:tcPr>
          <w:p w14:paraId="68635673" w14:textId="77777777" w:rsidR="002010B2" w:rsidRPr="00C0340F" w:rsidRDefault="002010B2" w:rsidP="002010B2">
            <w:pPr>
              <w:jc w:val="center"/>
              <w:rPr>
                <w:rFonts w:eastAsia="Calibri"/>
                <w:b/>
                <w:sz w:val="18"/>
                <w:szCs w:val="18"/>
              </w:rPr>
            </w:pPr>
          </w:p>
        </w:tc>
        <w:tc>
          <w:tcPr>
            <w:tcW w:w="1707" w:type="dxa"/>
            <w:vMerge/>
            <w:shd w:val="clear" w:color="auto" w:fill="D9D9D9"/>
            <w:vAlign w:val="center"/>
          </w:tcPr>
          <w:p w14:paraId="45F85D95" w14:textId="77777777" w:rsidR="002010B2" w:rsidRPr="00C0340F" w:rsidRDefault="002010B2" w:rsidP="002010B2">
            <w:pPr>
              <w:jc w:val="center"/>
              <w:rPr>
                <w:rFonts w:eastAsia="Calibri"/>
                <w:b/>
                <w:sz w:val="18"/>
                <w:szCs w:val="18"/>
              </w:rPr>
            </w:pPr>
          </w:p>
        </w:tc>
        <w:tc>
          <w:tcPr>
            <w:tcW w:w="1843" w:type="dxa"/>
            <w:vMerge/>
            <w:shd w:val="clear" w:color="auto" w:fill="D9D9D9"/>
            <w:vAlign w:val="center"/>
          </w:tcPr>
          <w:p w14:paraId="642AF4DE" w14:textId="77777777" w:rsidR="002010B2" w:rsidRPr="00C0340F" w:rsidRDefault="002010B2" w:rsidP="002010B2">
            <w:pPr>
              <w:jc w:val="center"/>
              <w:rPr>
                <w:rFonts w:eastAsia="Calibri"/>
                <w:b/>
                <w:sz w:val="18"/>
                <w:szCs w:val="18"/>
              </w:rPr>
            </w:pPr>
          </w:p>
        </w:tc>
        <w:tc>
          <w:tcPr>
            <w:tcW w:w="2010" w:type="dxa"/>
            <w:vMerge/>
            <w:shd w:val="clear" w:color="auto" w:fill="D9D9D9"/>
            <w:vAlign w:val="center"/>
          </w:tcPr>
          <w:p w14:paraId="5F00DD63" w14:textId="77777777" w:rsidR="002010B2" w:rsidRPr="00C0340F" w:rsidRDefault="002010B2" w:rsidP="002010B2">
            <w:pPr>
              <w:jc w:val="center"/>
              <w:rPr>
                <w:rFonts w:eastAsia="Calibri"/>
                <w:b/>
                <w:sz w:val="18"/>
                <w:szCs w:val="18"/>
              </w:rPr>
            </w:pPr>
          </w:p>
        </w:tc>
        <w:tc>
          <w:tcPr>
            <w:tcW w:w="1268" w:type="dxa"/>
            <w:shd w:val="clear" w:color="auto" w:fill="D9D9D9"/>
            <w:vAlign w:val="center"/>
          </w:tcPr>
          <w:p w14:paraId="3F39F8A8" w14:textId="77777777" w:rsidR="002010B2" w:rsidRPr="00C0340F" w:rsidRDefault="002010B2" w:rsidP="002010B2">
            <w:pPr>
              <w:jc w:val="center"/>
              <w:rPr>
                <w:rFonts w:eastAsia="Calibri"/>
                <w:b/>
                <w:sz w:val="18"/>
                <w:szCs w:val="18"/>
              </w:rPr>
            </w:pPr>
            <w:r w:rsidRPr="00C0340F">
              <w:rPr>
                <w:rFonts w:eastAsia="Calibri"/>
                <w:b/>
                <w:sz w:val="18"/>
                <w:szCs w:val="18"/>
              </w:rPr>
              <w:t>Pow. [ha]</w:t>
            </w:r>
          </w:p>
        </w:tc>
        <w:tc>
          <w:tcPr>
            <w:tcW w:w="1206" w:type="dxa"/>
            <w:shd w:val="clear" w:color="auto" w:fill="D9D9D9"/>
            <w:vAlign w:val="center"/>
          </w:tcPr>
          <w:p w14:paraId="2E0508C5" w14:textId="77777777" w:rsidR="002010B2" w:rsidRPr="00C0340F" w:rsidRDefault="002010B2" w:rsidP="002010B2">
            <w:pPr>
              <w:jc w:val="center"/>
              <w:rPr>
                <w:rFonts w:eastAsia="Calibri"/>
                <w:b/>
                <w:sz w:val="18"/>
                <w:szCs w:val="18"/>
              </w:rPr>
            </w:pPr>
            <w:r w:rsidRPr="00C0340F">
              <w:rPr>
                <w:rFonts w:eastAsia="Calibri"/>
                <w:b/>
                <w:sz w:val="18"/>
                <w:szCs w:val="18"/>
              </w:rPr>
              <w:t>Ile działek</w:t>
            </w:r>
          </w:p>
        </w:tc>
        <w:tc>
          <w:tcPr>
            <w:tcW w:w="978" w:type="dxa"/>
            <w:shd w:val="clear" w:color="auto" w:fill="D9D9D9"/>
            <w:vAlign w:val="center"/>
          </w:tcPr>
          <w:p w14:paraId="122E28D6" w14:textId="77777777" w:rsidR="002010B2" w:rsidRPr="00C0340F" w:rsidRDefault="002010B2" w:rsidP="002010B2">
            <w:pPr>
              <w:jc w:val="center"/>
              <w:rPr>
                <w:rFonts w:eastAsia="Calibri"/>
                <w:b/>
                <w:sz w:val="18"/>
                <w:szCs w:val="18"/>
              </w:rPr>
            </w:pPr>
            <w:r w:rsidRPr="00C0340F">
              <w:rPr>
                <w:rFonts w:eastAsia="Calibri"/>
                <w:b/>
                <w:sz w:val="18"/>
                <w:szCs w:val="18"/>
              </w:rPr>
              <w:t>Ile bud.</w:t>
            </w:r>
          </w:p>
        </w:tc>
        <w:tc>
          <w:tcPr>
            <w:tcW w:w="901" w:type="dxa"/>
            <w:shd w:val="clear" w:color="auto" w:fill="D9D9D9"/>
            <w:vAlign w:val="center"/>
          </w:tcPr>
          <w:p w14:paraId="0FE16739" w14:textId="77777777" w:rsidR="002010B2" w:rsidRPr="00C0340F" w:rsidRDefault="002010B2" w:rsidP="002010B2">
            <w:pPr>
              <w:jc w:val="center"/>
              <w:rPr>
                <w:rFonts w:eastAsia="Calibri"/>
                <w:b/>
                <w:sz w:val="18"/>
                <w:szCs w:val="18"/>
              </w:rPr>
            </w:pPr>
            <w:r w:rsidRPr="00C0340F">
              <w:rPr>
                <w:rFonts w:eastAsia="Calibri"/>
                <w:b/>
                <w:sz w:val="18"/>
                <w:szCs w:val="18"/>
              </w:rPr>
              <w:t>Ile lok.</w:t>
            </w:r>
          </w:p>
        </w:tc>
        <w:tc>
          <w:tcPr>
            <w:tcW w:w="1268" w:type="dxa"/>
            <w:shd w:val="clear" w:color="auto" w:fill="D9D9D9"/>
            <w:vAlign w:val="center"/>
          </w:tcPr>
          <w:p w14:paraId="5541A223" w14:textId="77777777" w:rsidR="002010B2" w:rsidRPr="00C0340F" w:rsidRDefault="002010B2" w:rsidP="002010B2">
            <w:pPr>
              <w:jc w:val="center"/>
              <w:rPr>
                <w:rFonts w:eastAsia="Calibri"/>
                <w:b/>
                <w:sz w:val="18"/>
                <w:szCs w:val="18"/>
              </w:rPr>
            </w:pPr>
            <w:r w:rsidRPr="00C0340F">
              <w:rPr>
                <w:rFonts w:eastAsia="Calibri"/>
                <w:b/>
                <w:sz w:val="18"/>
                <w:szCs w:val="18"/>
              </w:rPr>
              <w:t>Pow. [ha]</w:t>
            </w:r>
          </w:p>
        </w:tc>
        <w:tc>
          <w:tcPr>
            <w:tcW w:w="1206" w:type="dxa"/>
            <w:shd w:val="clear" w:color="auto" w:fill="D9D9D9"/>
            <w:vAlign w:val="center"/>
          </w:tcPr>
          <w:p w14:paraId="51F60DE7" w14:textId="77777777" w:rsidR="002010B2" w:rsidRPr="00C0340F" w:rsidRDefault="002010B2" w:rsidP="002010B2">
            <w:pPr>
              <w:jc w:val="center"/>
              <w:rPr>
                <w:rFonts w:eastAsia="Calibri"/>
                <w:b/>
                <w:sz w:val="18"/>
                <w:szCs w:val="18"/>
              </w:rPr>
            </w:pPr>
            <w:r w:rsidRPr="00C0340F">
              <w:rPr>
                <w:rFonts w:eastAsia="Calibri"/>
                <w:b/>
                <w:sz w:val="18"/>
                <w:szCs w:val="18"/>
              </w:rPr>
              <w:t>Ile działek</w:t>
            </w:r>
          </w:p>
        </w:tc>
        <w:tc>
          <w:tcPr>
            <w:tcW w:w="978" w:type="dxa"/>
            <w:shd w:val="clear" w:color="auto" w:fill="D9D9D9"/>
            <w:vAlign w:val="center"/>
          </w:tcPr>
          <w:p w14:paraId="6780340D" w14:textId="77777777" w:rsidR="002010B2" w:rsidRPr="00C0340F" w:rsidRDefault="002010B2" w:rsidP="002010B2">
            <w:pPr>
              <w:jc w:val="center"/>
              <w:rPr>
                <w:rFonts w:eastAsia="Calibri"/>
                <w:b/>
                <w:sz w:val="18"/>
                <w:szCs w:val="18"/>
              </w:rPr>
            </w:pPr>
            <w:r w:rsidRPr="00C0340F">
              <w:rPr>
                <w:rFonts w:eastAsia="Calibri"/>
                <w:b/>
                <w:sz w:val="18"/>
                <w:szCs w:val="18"/>
              </w:rPr>
              <w:t>Ile bud.</w:t>
            </w:r>
          </w:p>
        </w:tc>
        <w:tc>
          <w:tcPr>
            <w:tcW w:w="1416" w:type="dxa"/>
            <w:shd w:val="clear" w:color="auto" w:fill="D9D9D9"/>
            <w:vAlign w:val="center"/>
          </w:tcPr>
          <w:p w14:paraId="3C59CE75" w14:textId="77777777" w:rsidR="002010B2" w:rsidRPr="00C0340F" w:rsidRDefault="002010B2" w:rsidP="002010B2">
            <w:pPr>
              <w:jc w:val="center"/>
              <w:rPr>
                <w:rFonts w:eastAsia="Calibri"/>
                <w:b/>
                <w:sz w:val="18"/>
                <w:szCs w:val="18"/>
              </w:rPr>
            </w:pPr>
            <w:r w:rsidRPr="00C0340F">
              <w:rPr>
                <w:rFonts w:eastAsia="Calibri"/>
                <w:b/>
                <w:sz w:val="18"/>
                <w:szCs w:val="18"/>
              </w:rPr>
              <w:t>Ile bud. BNE</w:t>
            </w:r>
          </w:p>
        </w:tc>
      </w:tr>
      <w:tr w:rsidR="002010B2" w:rsidRPr="00C0340F" w14:paraId="60E03E6C" w14:textId="77777777" w:rsidTr="00EE6EF3">
        <w:trPr>
          <w:trHeight w:val="372"/>
        </w:trPr>
        <w:tc>
          <w:tcPr>
            <w:tcW w:w="561" w:type="dxa"/>
            <w:shd w:val="clear" w:color="auto" w:fill="D9D9D9"/>
            <w:vAlign w:val="center"/>
          </w:tcPr>
          <w:p w14:paraId="5AC9884F" w14:textId="77777777" w:rsidR="002010B2" w:rsidRPr="00C0340F" w:rsidRDefault="002010B2" w:rsidP="002010B2">
            <w:pPr>
              <w:jc w:val="center"/>
              <w:rPr>
                <w:rFonts w:eastAsia="Calibri"/>
                <w:sz w:val="16"/>
                <w:szCs w:val="16"/>
              </w:rPr>
            </w:pPr>
            <w:r w:rsidRPr="00C0340F">
              <w:rPr>
                <w:rFonts w:eastAsia="Calibri"/>
                <w:sz w:val="16"/>
                <w:szCs w:val="16"/>
              </w:rPr>
              <w:t>1</w:t>
            </w:r>
          </w:p>
        </w:tc>
        <w:tc>
          <w:tcPr>
            <w:tcW w:w="1707" w:type="dxa"/>
            <w:shd w:val="clear" w:color="auto" w:fill="D9D9D9"/>
            <w:vAlign w:val="center"/>
          </w:tcPr>
          <w:p w14:paraId="007F2F52" w14:textId="77777777" w:rsidR="002010B2" w:rsidRPr="00C0340F" w:rsidRDefault="002010B2" w:rsidP="002010B2">
            <w:pPr>
              <w:jc w:val="center"/>
              <w:rPr>
                <w:rFonts w:eastAsia="Calibri"/>
                <w:sz w:val="16"/>
                <w:szCs w:val="16"/>
              </w:rPr>
            </w:pPr>
            <w:r w:rsidRPr="00C0340F">
              <w:rPr>
                <w:rFonts w:eastAsia="Calibri"/>
                <w:sz w:val="16"/>
                <w:szCs w:val="16"/>
              </w:rPr>
              <w:t>2</w:t>
            </w:r>
          </w:p>
        </w:tc>
        <w:tc>
          <w:tcPr>
            <w:tcW w:w="1843" w:type="dxa"/>
            <w:shd w:val="clear" w:color="auto" w:fill="D9D9D9"/>
            <w:vAlign w:val="center"/>
          </w:tcPr>
          <w:p w14:paraId="2A47107E" w14:textId="77777777" w:rsidR="002010B2" w:rsidRPr="00C0340F" w:rsidRDefault="002010B2" w:rsidP="002010B2">
            <w:pPr>
              <w:jc w:val="center"/>
              <w:rPr>
                <w:rFonts w:eastAsia="Calibri"/>
                <w:sz w:val="16"/>
                <w:szCs w:val="16"/>
              </w:rPr>
            </w:pPr>
            <w:r w:rsidRPr="00C0340F">
              <w:rPr>
                <w:rFonts w:eastAsia="Calibri"/>
                <w:sz w:val="16"/>
                <w:szCs w:val="16"/>
              </w:rPr>
              <w:t>3</w:t>
            </w:r>
          </w:p>
        </w:tc>
        <w:tc>
          <w:tcPr>
            <w:tcW w:w="2010" w:type="dxa"/>
            <w:shd w:val="clear" w:color="auto" w:fill="D9D9D9"/>
            <w:vAlign w:val="center"/>
          </w:tcPr>
          <w:p w14:paraId="035071FE" w14:textId="77777777" w:rsidR="002010B2" w:rsidRPr="00C0340F" w:rsidRDefault="002010B2" w:rsidP="002010B2">
            <w:pPr>
              <w:jc w:val="center"/>
              <w:rPr>
                <w:rFonts w:eastAsia="Calibri"/>
                <w:sz w:val="16"/>
                <w:szCs w:val="16"/>
              </w:rPr>
            </w:pPr>
            <w:r w:rsidRPr="00C0340F">
              <w:rPr>
                <w:rFonts w:eastAsia="Calibri"/>
                <w:sz w:val="16"/>
                <w:szCs w:val="16"/>
              </w:rPr>
              <w:t>4</w:t>
            </w:r>
          </w:p>
        </w:tc>
        <w:tc>
          <w:tcPr>
            <w:tcW w:w="1268" w:type="dxa"/>
            <w:shd w:val="clear" w:color="auto" w:fill="D9D9D9"/>
            <w:vAlign w:val="center"/>
          </w:tcPr>
          <w:p w14:paraId="4031CF70" w14:textId="77777777" w:rsidR="002010B2" w:rsidRPr="00C0340F" w:rsidRDefault="002010B2" w:rsidP="002010B2">
            <w:pPr>
              <w:jc w:val="center"/>
              <w:rPr>
                <w:rFonts w:eastAsia="Calibri"/>
                <w:sz w:val="16"/>
                <w:szCs w:val="16"/>
              </w:rPr>
            </w:pPr>
            <w:r w:rsidRPr="00C0340F">
              <w:rPr>
                <w:rFonts w:eastAsia="Calibri"/>
                <w:sz w:val="16"/>
                <w:szCs w:val="16"/>
              </w:rPr>
              <w:t>5</w:t>
            </w:r>
          </w:p>
        </w:tc>
        <w:tc>
          <w:tcPr>
            <w:tcW w:w="1206" w:type="dxa"/>
            <w:shd w:val="clear" w:color="auto" w:fill="D9D9D9"/>
            <w:vAlign w:val="center"/>
          </w:tcPr>
          <w:p w14:paraId="51EFD9B0" w14:textId="77777777" w:rsidR="002010B2" w:rsidRPr="00C0340F" w:rsidRDefault="002010B2" w:rsidP="002010B2">
            <w:pPr>
              <w:jc w:val="center"/>
              <w:rPr>
                <w:rFonts w:eastAsia="Calibri"/>
                <w:sz w:val="16"/>
                <w:szCs w:val="16"/>
              </w:rPr>
            </w:pPr>
            <w:r w:rsidRPr="00C0340F">
              <w:rPr>
                <w:rFonts w:eastAsia="Calibri"/>
                <w:sz w:val="16"/>
                <w:szCs w:val="16"/>
              </w:rPr>
              <w:t>6</w:t>
            </w:r>
          </w:p>
        </w:tc>
        <w:tc>
          <w:tcPr>
            <w:tcW w:w="978" w:type="dxa"/>
            <w:shd w:val="clear" w:color="auto" w:fill="D9D9D9"/>
            <w:vAlign w:val="center"/>
          </w:tcPr>
          <w:p w14:paraId="797F0D80" w14:textId="77777777" w:rsidR="002010B2" w:rsidRPr="00C0340F" w:rsidRDefault="002010B2" w:rsidP="002010B2">
            <w:pPr>
              <w:jc w:val="center"/>
              <w:rPr>
                <w:rFonts w:eastAsia="Calibri"/>
                <w:sz w:val="16"/>
                <w:szCs w:val="16"/>
              </w:rPr>
            </w:pPr>
            <w:r w:rsidRPr="00C0340F">
              <w:rPr>
                <w:rFonts w:eastAsia="Calibri"/>
                <w:sz w:val="16"/>
                <w:szCs w:val="16"/>
              </w:rPr>
              <w:t>7</w:t>
            </w:r>
          </w:p>
        </w:tc>
        <w:tc>
          <w:tcPr>
            <w:tcW w:w="901" w:type="dxa"/>
            <w:shd w:val="clear" w:color="auto" w:fill="D9D9D9"/>
            <w:vAlign w:val="center"/>
          </w:tcPr>
          <w:p w14:paraId="1A35DC2A" w14:textId="77777777" w:rsidR="002010B2" w:rsidRPr="00C0340F" w:rsidRDefault="002010B2" w:rsidP="002010B2">
            <w:pPr>
              <w:jc w:val="center"/>
              <w:rPr>
                <w:rFonts w:eastAsia="Calibri"/>
                <w:sz w:val="16"/>
                <w:szCs w:val="16"/>
              </w:rPr>
            </w:pPr>
            <w:r w:rsidRPr="00C0340F">
              <w:rPr>
                <w:rFonts w:eastAsia="Calibri"/>
                <w:sz w:val="16"/>
                <w:szCs w:val="16"/>
              </w:rPr>
              <w:t>8</w:t>
            </w:r>
          </w:p>
        </w:tc>
        <w:tc>
          <w:tcPr>
            <w:tcW w:w="1268" w:type="dxa"/>
            <w:shd w:val="clear" w:color="auto" w:fill="D9D9D9"/>
            <w:vAlign w:val="center"/>
          </w:tcPr>
          <w:p w14:paraId="1F4C0A0E" w14:textId="77777777" w:rsidR="002010B2" w:rsidRPr="00C0340F" w:rsidRDefault="002010B2" w:rsidP="002010B2">
            <w:pPr>
              <w:jc w:val="center"/>
              <w:rPr>
                <w:rFonts w:eastAsia="Calibri"/>
                <w:sz w:val="16"/>
                <w:szCs w:val="16"/>
              </w:rPr>
            </w:pPr>
            <w:r w:rsidRPr="00C0340F">
              <w:rPr>
                <w:rFonts w:eastAsia="Calibri"/>
                <w:sz w:val="16"/>
                <w:szCs w:val="16"/>
              </w:rPr>
              <w:t>9</w:t>
            </w:r>
          </w:p>
        </w:tc>
        <w:tc>
          <w:tcPr>
            <w:tcW w:w="1206" w:type="dxa"/>
            <w:shd w:val="clear" w:color="auto" w:fill="D9D9D9"/>
            <w:vAlign w:val="center"/>
          </w:tcPr>
          <w:p w14:paraId="432A89E9" w14:textId="77777777" w:rsidR="002010B2" w:rsidRPr="00C0340F" w:rsidRDefault="002010B2" w:rsidP="002010B2">
            <w:pPr>
              <w:jc w:val="center"/>
              <w:rPr>
                <w:rFonts w:eastAsia="Calibri"/>
                <w:sz w:val="16"/>
                <w:szCs w:val="16"/>
              </w:rPr>
            </w:pPr>
            <w:r w:rsidRPr="00C0340F">
              <w:rPr>
                <w:rFonts w:eastAsia="Calibri"/>
                <w:sz w:val="16"/>
                <w:szCs w:val="16"/>
              </w:rPr>
              <w:t>10</w:t>
            </w:r>
          </w:p>
        </w:tc>
        <w:tc>
          <w:tcPr>
            <w:tcW w:w="978" w:type="dxa"/>
            <w:shd w:val="clear" w:color="auto" w:fill="D9D9D9"/>
            <w:vAlign w:val="center"/>
          </w:tcPr>
          <w:p w14:paraId="51F98CC8" w14:textId="77777777" w:rsidR="002010B2" w:rsidRPr="00C0340F" w:rsidRDefault="002010B2" w:rsidP="002010B2">
            <w:pPr>
              <w:jc w:val="center"/>
              <w:rPr>
                <w:rFonts w:eastAsia="Calibri"/>
                <w:sz w:val="16"/>
                <w:szCs w:val="16"/>
              </w:rPr>
            </w:pPr>
            <w:r w:rsidRPr="00C0340F">
              <w:rPr>
                <w:rFonts w:eastAsia="Calibri"/>
                <w:sz w:val="16"/>
                <w:szCs w:val="16"/>
              </w:rPr>
              <w:t>11</w:t>
            </w:r>
          </w:p>
        </w:tc>
        <w:tc>
          <w:tcPr>
            <w:tcW w:w="1416" w:type="dxa"/>
            <w:shd w:val="clear" w:color="auto" w:fill="D9D9D9"/>
            <w:vAlign w:val="center"/>
          </w:tcPr>
          <w:p w14:paraId="6D9AA607" w14:textId="77777777" w:rsidR="002010B2" w:rsidRPr="00C0340F" w:rsidRDefault="002010B2" w:rsidP="002010B2">
            <w:pPr>
              <w:jc w:val="center"/>
              <w:rPr>
                <w:rFonts w:eastAsia="Calibri"/>
                <w:sz w:val="16"/>
                <w:szCs w:val="16"/>
              </w:rPr>
            </w:pPr>
            <w:r w:rsidRPr="00C0340F">
              <w:rPr>
                <w:rFonts w:eastAsia="Calibri"/>
                <w:sz w:val="16"/>
                <w:szCs w:val="16"/>
              </w:rPr>
              <w:t>12</w:t>
            </w:r>
          </w:p>
        </w:tc>
      </w:tr>
      <w:tr w:rsidR="00EE6EF3" w:rsidRPr="00C0340F" w14:paraId="31470D26" w14:textId="77777777" w:rsidTr="00EE6EF3">
        <w:trPr>
          <w:trHeight w:val="372"/>
        </w:trPr>
        <w:tc>
          <w:tcPr>
            <w:tcW w:w="561" w:type="dxa"/>
            <w:vAlign w:val="center"/>
          </w:tcPr>
          <w:p w14:paraId="15C79406" w14:textId="77777777" w:rsidR="00EE6EF3" w:rsidRPr="00C0340F" w:rsidRDefault="00EE6EF3" w:rsidP="00EE6EF3">
            <w:pPr>
              <w:jc w:val="center"/>
              <w:rPr>
                <w:rFonts w:eastAsia="Calibri"/>
                <w:sz w:val="18"/>
                <w:szCs w:val="18"/>
                <w:lang w:eastAsia="en-US"/>
              </w:rPr>
            </w:pPr>
            <w:r w:rsidRPr="00C0340F">
              <w:rPr>
                <w:rFonts w:eastAsia="Calibri"/>
                <w:sz w:val="18"/>
                <w:szCs w:val="18"/>
                <w:lang w:eastAsia="en-US"/>
              </w:rPr>
              <w:t>1</w:t>
            </w:r>
          </w:p>
        </w:tc>
        <w:tc>
          <w:tcPr>
            <w:tcW w:w="1707" w:type="dxa"/>
            <w:tcBorders>
              <w:top w:val="single" w:sz="6" w:space="0" w:color="000000"/>
              <w:left w:val="single" w:sz="6" w:space="0" w:color="000000"/>
              <w:bottom w:val="single" w:sz="6" w:space="0" w:color="000000"/>
              <w:right w:val="single" w:sz="6" w:space="0" w:color="000000"/>
            </w:tcBorders>
            <w:vAlign w:val="center"/>
          </w:tcPr>
          <w:p w14:paraId="2486550A" w14:textId="11940853"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Brnik</w:t>
            </w:r>
          </w:p>
        </w:tc>
        <w:tc>
          <w:tcPr>
            <w:tcW w:w="1843" w:type="dxa"/>
            <w:tcBorders>
              <w:top w:val="single" w:sz="6" w:space="0" w:color="000000"/>
              <w:left w:val="single" w:sz="6" w:space="0" w:color="000000"/>
              <w:bottom w:val="single" w:sz="6" w:space="0" w:color="000000"/>
              <w:right w:val="single" w:sz="6" w:space="0" w:color="000000"/>
            </w:tcBorders>
            <w:vAlign w:val="center"/>
          </w:tcPr>
          <w:p w14:paraId="50793693" w14:textId="77101F1B" w:rsidR="00EE6EF3" w:rsidRPr="00EE6EF3" w:rsidRDefault="00EE6EF3" w:rsidP="00EE6EF3">
            <w:pPr>
              <w:jc w:val="center"/>
              <w:rPr>
                <w:rFonts w:asciiTheme="majorHAnsi" w:eastAsia="Calibri" w:hAnsiTheme="majorHAnsi"/>
                <w:vanish/>
                <w:sz w:val="18"/>
                <w:szCs w:val="18"/>
                <w:lang w:eastAsia="en-US"/>
              </w:rPr>
            </w:pPr>
            <w:r w:rsidRPr="00EE6EF3">
              <w:rPr>
                <w:rFonts w:asciiTheme="majorHAnsi" w:hAnsiTheme="majorHAnsi" w:cs="Arial"/>
                <w:sz w:val="18"/>
                <w:szCs w:val="18"/>
              </w:rPr>
              <w:t>120402_5.0002</w:t>
            </w:r>
          </w:p>
        </w:tc>
        <w:tc>
          <w:tcPr>
            <w:tcW w:w="2010" w:type="dxa"/>
            <w:tcBorders>
              <w:top w:val="single" w:sz="6" w:space="0" w:color="000000"/>
              <w:left w:val="single" w:sz="6" w:space="0" w:color="000000"/>
              <w:bottom w:val="single" w:sz="6" w:space="0" w:color="000000"/>
              <w:right w:val="single" w:sz="6" w:space="0" w:color="000000"/>
            </w:tcBorders>
            <w:vAlign w:val="center"/>
          </w:tcPr>
          <w:p w14:paraId="552F8C5A" w14:textId="40864F89" w:rsidR="00EE6EF3" w:rsidRPr="00EE6EF3" w:rsidRDefault="00EE6EF3" w:rsidP="00EE6EF3">
            <w:pPr>
              <w:jc w:val="center"/>
              <w:rPr>
                <w:rFonts w:asciiTheme="majorHAnsi" w:eastAsia="Calibri" w:hAnsiTheme="majorHAnsi"/>
                <w:vanish/>
                <w:sz w:val="18"/>
                <w:szCs w:val="18"/>
                <w:lang w:eastAsia="en-US"/>
              </w:rPr>
            </w:pPr>
            <w:r w:rsidRPr="00EE6EF3">
              <w:rPr>
                <w:rFonts w:asciiTheme="majorHAnsi" w:hAnsiTheme="majorHAnsi" w:cs="Arial"/>
                <w:sz w:val="18"/>
                <w:szCs w:val="18"/>
              </w:rPr>
              <w:t>Dąbrowa Tarnowska - obszar wiejski</w:t>
            </w:r>
          </w:p>
        </w:tc>
        <w:tc>
          <w:tcPr>
            <w:tcW w:w="1268" w:type="dxa"/>
            <w:tcBorders>
              <w:top w:val="single" w:sz="6" w:space="0" w:color="000000"/>
              <w:left w:val="single" w:sz="6" w:space="0" w:color="000000"/>
              <w:bottom w:val="single" w:sz="6" w:space="0" w:color="000000"/>
              <w:right w:val="single" w:sz="6" w:space="0" w:color="000000"/>
            </w:tcBorders>
            <w:vAlign w:val="center"/>
          </w:tcPr>
          <w:p w14:paraId="1C284891" w14:textId="155AAB64"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748,34</w:t>
            </w:r>
          </w:p>
        </w:tc>
        <w:tc>
          <w:tcPr>
            <w:tcW w:w="1206" w:type="dxa"/>
            <w:tcBorders>
              <w:top w:val="single" w:sz="6" w:space="0" w:color="000000"/>
              <w:left w:val="single" w:sz="6" w:space="0" w:color="000000"/>
              <w:bottom w:val="single" w:sz="6" w:space="0" w:color="000000"/>
              <w:right w:val="single" w:sz="6" w:space="0" w:color="000000"/>
            </w:tcBorders>
            <w:vAlign w:val="center"/>
          </w:tcPr>
          <w:p w14:paraId="50749D6B" w14:textId="526DCC55"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1280</w:t>
            </w:r>
          </w:p>
        </w:tc>
        <w:tc>
          <w:tcPr>
            <w:tcW w:w="978" w:type="dxa"/>
            <w:tcBorders>
              <w:top w:val="single" w:sz="6" w:space="0" w:color="000000"/>
              <w:left w:val="single" w:sz="6" w:space="0" w:color="000000"/>
              <w:bottom w:val="single" w:sz="6" w:space="0" w:color="000000"/>
              <w:right w:val="single" w:sz="6" w:space="0" w:color="000000"/>
            </w:tcBorders>
            <w:vAlign w:val="center"/>
          </w:tcPr>
          <w:p w14:paraId="24C7FB4C" w14:textId="5944AAC6"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61</w:t>
            </w:r>
          </w:p>
        </w:tc>
        <w:tc>
          <w:tcPr>
            <w:tcW w:w="901" w:type="dxa"/>
            <w:tcBorders>
              <w:top w:val="single" w:sz="6" w:space="0" w:color="000000"/>
              <w:left w:val="single" w:sz="6" w:space="0" w:color="000000"/>
              <w:bottom w:val="single" w:sz="6" w:space="0" w:color="000000"/>
              <w:right w:val="single" w:sz="6" w:space="0" w:color="000000"/>
            </w:tcBorders>
            <w:vAlign w:val="center"/>
          </w:tcPr>
          <w:p w14:paraId="27005BE4" w14:textId="336DFDF7" w:rsidR="00EE6EF3" w:rsidRPr="00EE6EF3" w:rsidRDefault="00EE6EF3" w:rsidP="00EE6EF3">
            <w:pPr>
              <w:jc w:val="center"/>
              <w:rPr>
                <w:rFonts w:asciiTheme="majorHAnsi" w:eastAsia="Calibri" w:hAnsiTheme="majorHAnsi"/>
                <w:sz w:val="18"/>
                <w:szCs w:val="18"/>
                <w:lang w:eastAsia="en-US"/>
              </w:rPr>
            </w:pPr>
            <w:r w:rsidRPr="00EE6EF3">
              <w:rPr>
                <w:rFonts w:asciiTheme="majorHAnsi" w:eastAsia="Calibri" w:hAnsiTheme="majorHAnsi"/>
                <w:sz w:val="18"/>
                <w:szCs w:val="18"/>
                <w:lang w:eastAsia="en-US"/>
              </w:rPr>
              <w:t>-</w:t>
            </w:r>
          </w:p>
        </w:tc>
        <w:tc>
          <w:tcPr>
            <w:tcW w:w="1268" w:type="dxa"/>
            <w:tcBorders>
              <w:top w:val="outset" w:sz="6" w:space="0" w:color="000000"/>
              <w:left w:val="outset" w:sz="6" w:space="0" w:color="000000"/>
              <w:bottom w:val="outset" w:sz="6" w:space="0" w:color="000000"/>
              <w:right w:val="outset" w:sz="6" w:space="0" w:color="000000"/>
            </w:tcBorders>
            <w:vAlign w:val="center"/>
          </w:tcPr>
          <w:p w14:paraId="53D20608" w14:textId="3D2709B5"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sz w:val="18"/>
                <w:szCs w:val="18"/>
              </w:rPr>
              <w:t>741.8780</w:t>
            </w:r>
          </w:p>
        </w:tc>
        <w:tc>
          <w:tcPr>
            <w:tcW w:w="1206" w:type="dxa"/>
            <w:tcBorders>
              <w:top w:val="single" w:sz="6" w:space="0" w:color="000000"/>
              <w:left w:val="single" w:sz="6" w:space="0" w:color="000000"/>
              <w:bottom w:val="single" w:sz="6" w:space="0" w:color="000000"/>
              <w:right w:val="single" w:sz="6" w:space="0" w:color="000000"/>
            </w:tcBorders>
            <w:vAlign w:val="center"/>
          </w:tcPr>
          <w:p w14:paraId="3B3E3055" w14:textId="3167C3A9"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1281</w:t>
            </w:r>
          </w:p>
        </w:tc>
        <w:tc>
          <w:tcPr>
            <w:tcW w:w="978" w:type="dxa"/>
            <w:tcBorders>
              <w:top w:val="single" w:sz="6" w:space="0" w:color="000000"/>
              <w:left w:val="single" w:sz="6" w:space="0" w:color="000000"/>
              <w:bottom w:val="single" w:sz="6" w:space="0" w:color="000000"/>
              <w:right w:val="single" w:sz="6" w:space="0" w:color="000000"/>
            </w:tcBorders>
            <w:vAlign w:val="center"/>
          </w:tcPr>
          <w:p w14:paraId="5BD0F509" w14:textId="74C9E73C"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51</w:t>
            </w:r>
          </w:p>
        </w:tc>
        <w:tc>
          <w:tcPr>
            <w:tcW w:w="1416" w:type="dxa"/>
            <w:tcBorders>
              <w:top w:val="single" w:sz="6" w:space="0" w:color="000000"/>
              <w:left w:val="single" w:sz="6" w:space="0" w:color="000000"/>
              <w:bottom w:val="single" w:sz="6" w:space="0" w:color="000000"/>
              <w:right w:val="single" w:sz="6" w:space="0" w:color="000000"/>
            </w:tcBorders>
            <w:vAlign w:val="center"/>
          </w:tcPr>
          <w:p w14:paraId="7A553109" w14:textId="00B8D586"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515</w:t>
            </w:r>
          </w:p>
        </w:tc>
      </w:tr>
      <w:tr w:rsidR="00EE6EF3" w:rsidRPr="00C0340F" w14:paraId="248949EE" w14:textId="77777777" w:rsidTr="00EE6EF3">
        <w:trPr>
          <w:trHeight w:val="372"/>
        </w:trPr>
        <w:tc>
          <w:tcPr>
            <w:tcW w:w="561" w:type="dxa"/>
            <w:vAlign w:val="center"/>
          </w:tcPr>
          <w:p w14:paraId="0DD02D6B" w14:textId="77777777" w:rsidR="00EE6EF3" w:rsidRPr="00C0340F" w:rsidRDefault="00EE6EF3" w:rsidP="00EE6EF3">
            <w:pPr>
              <w:jc w:val="center"/>
              <w:rPr>
                <w:rFonts w:eastAsia="Calibri"/>
                <w:sz w:val="18"/>
                <w:szCs w:val="18"/>
                <w:lang w:eastAsia="en-US"/>
              </w:rPr>
            </w:pPr>
            <w:r w:rsidRPr="00C0340F">
              <w:rPr>
                <w:rFonts w:eastAsia="Calibri"/>
                <w:sz w:val="18"/>
                <w:szCs w:val="18"/>
                <w:lang w:eastAsia="en-US"/>
              </w:rPr>
              <w:t>2</w:t>
            </w:r>
          </w:p>
        </w:tc>
        <w:tc>
          <w:tcPr>
            <w:tcW w:w="1707" w:type="dxa"/>
            <w:tcBorders>
              <w:top w:val="single" w:sz="6" w:space="0" w:color="000000"/>
              <w:left w:val="single" w:sz="6" w:space="0" w:color="000000"/>
              <w:bottom w:val="single" w:sz="6" w:space="0" w:color="000000"/>
              <w:right w:val="single" w:sz="6" w:space="0" w:color="000000"/>
            </w:tcBorders>
            <w:vAlign w:val="center"/>
          </w:tcPr>
          <w:p w14:paraId="066B27B5" w14:textId="7BA61701"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Gruszów Mały</w:t>
            </w:r>
          </w:p>
        </w:tc>
        <w:tc>
          <w:tcPr>
            <w:tcW w:w="1843" w:type="dxa"/>
            <w:tcBorders>
              <w:top w:val="single" w:sz="6" w:space="0" w:color="000000"/>
              <w:left w:val="single" w:sz="6" w:space="0" w:color="000000"/>
              <w:bottom w:val="single" w:sz="6" w:space="0" w:color="000000"/>
              <w:right w:val="single" w:sz="6" w:space="0" w:color="000000"/>
            </w:tcBorders>
            <w:vAlign w:val="center"/>
          </w:tcPr>
          <w:p w14:paraId="57DF0951" w14:textId="2DCD7235" w:rsidR="00EE6EF3" w:rsidRPr="00EE6EF3" w:rsidRDefault="00EE6EF3" w:rsidP="00EE6EF3">
            <w:pPr>
              <w:jc w:val="center"/>
              <w:rPr>
                <w:rFonts w:asciiTheme="majorHAnsi" w:eastAsia="Calibri" w:hAnsiTheme="majorHAnsi"/>
                <w:vanish/>
                <w:sz w:val="18"/>
                <w:szCs w:val="18"/>
                <w:lang w:eastAsia="en-US"/>
              </w:rPr>
            </w:pPr>
            <w:r w:rsidRPr="00EE6EF3">
              <w:rPr>
                <w:rFonts w:asciiTheme="majorHAnsi" w:hAnsiTheme="majorHAnsi" w:cs="Arial"/>
                <w:sz w:val="18"/>
                <w:szCs w:val="18"/>
              </w:rPr>
              <w:t>120402_5.0003</w:t>
            </w:r>
          </w:p>
        </w:tc>
        <w:tc>
          <w:tcPr>
            <w:tcW w:w="2010" w:type="dxa"/>
            <w:tcBorders>
              <w:top w:val="single" w:sz="6" w:space="0" w:color="000000"/>
              <w:left w:val="single" w:sz="6" w:space="0" w:color="000000"/>
              <w:bottom w:val="single" w:sz="6" w:space="0" w:color="000000"/>
              <w:right w:val="single" w:sz="6" w:space="0" w:color="000000"/>
            </w:tcBorders>
            <w:vAlign w:val="center"/>
          </w:tcPr>
          <w:p w14:paraId="22755BF8" w14:textId="3DA32402" w:rsidR="00EE6EF3" w:rsidRPr="00EE6EF3" w:rsidRDefault="00EE6EF3" w:rsidP="00EE6EF3">
            <w:pPr>
              <w:jc w:val="center"/>
              <w:rPr>
                <w:rFonts w:asciiTheme="majorHAnsi" w:eastAsia="Calibri" w:hAnsiTheme="majorHAnsi"/>
                <w:vanish/>
                <w:sz w:val="18"/>
                <w:szCs w:val="18"/>
                <w:lang w:eastAsia="en-US"/>
              </w:rPr>
            </w:pPr>
            <w:r w:rsidRPr="00EE6EF3">
              <w:rPr>
                <w:rFonts w:asciiTheme="majorHAnsi" w:hAnsiTheme="majorHAnsi" w:cs="Arial"/>
                <w:sz w:val="18"/>
                <w:szCs w:val="18"/>
              </w:rPr>
              <w:t>Dąbrowa Tarnowska - obszar wiejski</w:t>
            </w:r>
          </w:p>
        </w:tc>
        <w:tc>
          <w:tcPr>
            <w:tcW w:w="1268" w:type="dxa"/>
            <w:tcBorders>
              <w:top w:val="single" w:sz="6" w:space="0" w:color="000000"/>
              <w:left w:val="single" w:sz="6" w:space="0" w:color="000000"/>
              <w:bottom w:val="single" w:sz="6" w:space="0" w:color="000000"/>
              <w:right w:val="single" w:sz="6" w:space="0" w:color="000000"/>
            </w:tcBorders>
            <w:vAlign w:val="center"/>
          </w:tcPr>
          <w:p w14:paraId="0B55F005" w14:textId="3A585C3A"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324,12</w:t>
            </w:r>
          </w:p>
        </w:tc>
        <w:tc>
          <w:tcPr>
            <w:tcW w:w="1206" w:type="dxa"/>
            <w:tcBorders>
              <w:top w:val="single" w:sz="6" w:space="0" w:color="000000"/>
              <w:left w:val="single" w:sz="6" w:space="0" w:color="000000"/>
              <w:bottom w:val="single" w:sz="6" w:space="0" w:color="000000"/>
              <w:right w:val="single" w:sz="6" w:space="0" w:color="000000"/>
            </w:tcBorders>
            <w:vAlign w:val="center"/>
          </w:tcPr>
          <w:p w14:paraId="7AE5A8C2" w14:textId="6AD6DEEE"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555</w:t>
            </w:r>
          </w:p>
        </w:tc>
        <w:tc>
          <w:tcPr>
            <w:tcW w:w="978" w:type="dxa"/>
            <w:tcBorders>
              <w:top w:val="single" w:sz="6" w:space="0" w:color="000000"/>
              <w:left w:val="single" w:sz="6" w:space="0" w:color="000000"/>
              <w:bottom w:val="single" w:sz="6" w:space="0" w:color="000000"/>
              <w:right w:val="single" w:sz="6" w:space="0" w:color="000000"/>
            </w:tcBorders>
            <w:vAlign w:val="center"/>
          </w:tcPr>
          <w:p w14:paraId="57881C7A" w14:textId="503343B3"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91</w:t>
            </w:r>
          </w:p>
        </w:tc>
        <w:tc>
          <w:tcPr>
            <w:tcW w:w="901" w:type="dxa"/>
            <w:tcBorders>
              <w:top w:val="single" w:sz="6" w:space="0" w:color="000000"/>
              <w:left w:val="single" w:sz="6" w:space="0" w:color="000000"/>
              <w:bottom w:val="single" w:sz="6" w:space="0" w:color="000000"/>
              <w:right w:val="single" w:sz="6" w:space="0" w:color="000000"/>
            </w:tcBorders>
            <w:vAlign w:val="center"/>
          </w:tcPr>
          <w:p w14:paraId="1BB953DB" w14:textId="1DB4C081" w:rsidR="00EE6EF3" w:rsidRPr="00EE6EF3" w:rsidRDefault="00EE6EF3" w:rsidP="00EE6EF3">
            <w:pPr>
              <w:jc w:val="center"/>
              <w:rPr>
                <w:rFonts w:asciiTheme="majorHAnsi" w:eastAsia="Calibri" w:hAnsiTheme="majorHAnsi"/>
                <w:sz w:val="18"/>
                <w:szCs w:val="18"/>
                <w:lang w:eastAsia="en-US"/>
              </w:rPr>
            </w:pPr>
            <w:r w:rsidRPr="00EE6EF3">
              <w:rPr>
                <w:rFonts w:asciiTheme="majorHAnsi" w:eastAsia="Calibri" w:hAnsiTheme="majorHAnsi"/>
                <w:sz w:val="18"/>
                <w:szCs w:val="18"/>
                <w:lang w:eastAsia="en-US"/>
              </w:rPr>
              <w:t>-</w:t>
            </w:r>
          </w:p>
        </w:tc>
        <w:tc>
          <w:tcPr>
            <w:tcW w:w="1268" w:type="dxa"/>
            <w:tcBorders>
              <w:top w:val="outset" w:sz="6" w:space="0" w:color="000000"/>
              <w:left w:val="outset" w:sz="6" w:space="0" w:color="000000"/>
              <w:bottom w:val="outset" w:sz="6" w:space="0" w:color="000000"/>
              <w:right w:val="outset" w:sz="6" w:space="0" w:color="000000"/>
            </w:tcBorders>
            <w:vAlign w:val="center"/>
          </w:tcPr>
          <w:p w14:paraId="2FD2C2BD" w14:textId="1DAC3DB2"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sz w:val="18"/>
                <w:szCs w:val="18"/>
              </w:rPr>
              <w:t>324.3719</w:t>
            </w:r>
          </w:p>
        </w:tc>
        <w:tc>
          <w:tcPr>
            <w:tcW w:w="1206" w:type="dxa"/>
            <w:tcBorders>
              <w:top w:val="single" w:sz="6" w:space="0" w:color="000000"/>
              <w:left w:val="single" w:sz="6" w:space="0" w:color="000000"/>
              <w:bottom w:val="single" w:sz="6" w:space="0" w:color="000000"/>
              <w:right w:val="single" w:sz="6" w:space="0" w:color="000000"/>
            </w:tcBorders>
            <w:vAlign w:val="center"/>
          </w:tcPr>
          <w:p w14:paraId="43859FC1" w14:textId="4DE4185F"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555</w:t>
            </w:r>
          </w:p>
        </w:tc>
        <w:tc>
          <w:tcPr>
            <w:tcW w:w="978" w:type="dxa"/>
            <w:tcBorders>
              <w:top w:val="single" w:sz="6" w:space="0" w:color="000000"/>
              <w:left w:val="single" w:sz="6" w:space="0" w:color="000000"/>
              <w:bottom w:val="single" w:sz="6" w:space="0" w:color="000000"/>
              <w:right w:val="single" w:sz="6" w:space="0" w:color="000000"/>
            </w:tcBorders>
            <w:vAlign w:val="center"/>
          </w:tcPr>
          <w:p w14:paraId="784E99CF" w14:textId="4287D22C"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78</w:t>
            </w:r>
          </w:p>
        </w:tc>
        <w:tc>
          <w:tcPr>
            <w:tcW w:w="1416" w:type="dxa"/>
            <w:tcBorders>
              <w:top w:val="single" w:sz="6" w:space="0" w:color="000000"/>
              <w:left w:val="single" w:sz="6" w:space="0" w:color="000000"/>
              <w:bottom w:val="single" w:sz="6" w:space="0" w:color="000000"/>
              <w:right w:val="single" w:sz="6" w:space="0" w:color="000000"/>
            </w:tcBorders>
            <w:vAlign w:val="center"/>
          </w:tcPr>
          <w:p w14:paraId="7A6F8D36" w14:textId="6F96C93C"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46</w:t>
            </w:r>
          </w:p>
        </w:tc>
      </w:tr>
      <w:tr w:rsidR="00EE6EF3" w:rsidRPr="00C0340F" w14:paraId="2C79E47D" w14:textId="77777777" w:rsidTr="00EE6EF3">
        <w:trPr>
          <w:trHeight w:val="372"/>
        </w:trPr>
        <w:tc>
          <w:tcPr>
            <w:tcW w:w="561" w:type="dxa"/>
            <w:vAlign w:val="center"/>
          </w:tcPr>
          <w:p w14:paraId="41E5E5EF" w14:textId="77777777" w:rsidR="00EE6EF3" w:rsidRPr="00C0340F" w:rsidRDefault="00EE6EF3" w:rsidP="00EE6EF3">
            <w:pPr>
              <w:jc w:val="center"/>
              <w:rPr>
                <w:rFonts w:eastAsia="Calibri"/>
                <w:sz w:val="18"/>
                <w:szCs w:val="18"/>
                <w:lang w:eastAsia="en-US"/>
              </w:rPr>
            </w:pPr>
            <w:r w:rsidRPr="00C0340F">
              <w:rPr>
                <w:rFonts w:eastAsia="Calibri"/>
                <w:sz w:val="18"/>
                <w:szCs w:val="18"/>
                <w:lang w:eastAsia="en-US"/>
              </w:rPr>
              <w:t>3</w:t>
            </w:r>
          </w:p>
        </w:tc>
        <w:tc>
          <w:tcPr>
            <w:tcW w:w="1707" w:type="dxa"/>
            <w:tcBorders>
              <w:top w:val="single" w:sz="6" w:space="0" w:color="000000"/>
              <w:left w:val="single" w:sz="6" w:space="0" w:color="000000"/>
              <w:bottom w:val="single" w:sz="6" w:space="0" w:color="000000"/>
              <w:right w:val="single" w:sz="6" w:space="0" w:color="000000"/>
            </w:tcBorders>
            <w:vAlign w:val="center"/>
          </w:tcPr>
          <w:p w14:paraId="2BB2DDB0" w14:textId="36A948E1"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Gruszów Wielki</w:t>
            </w:r>
          </w:p>
        </w:tc>
        <w:tc>
          <w:tcPr>
            <w:tcW w:w="1843" w:type="dxa"/>
            <w:tcBorders>
              <w:top w:val="single" w:sz="6" w:space="0" w:color="000000"/>
              <w:left w:val="single" w:sz="6" w:space="0" w:color="000000"/>
              <w:bottom w:val="single" w:sz="6" w:space="0" w:color="000000"/>
              <w:right w:val="single" w:sz="6" w:space="0" w:color="000000"/>
            </w:tcBorders>
            <w:vAlign w:val="center"/>
          </w:tcPr>
          <w:p w14:paraId="07EF76F1" w14:textId="175DA5A6" w:rsidR="00EE6EF3" w:rsidRPr="00EE6EF3" w:rsidRDefault="00EE6EF3" w:rsidP="00EE6EF3">
            <w:pPr>
              <w:jc w:val="center"/>
              <w:rPr>
                <w:rFonts w:asciiTheme="majorHAnsi" w:eastAsia="Calibri" w:hAnsiTheme="majorHAnsi"/>
                <w:vanish/>
                <w:sz w:val="18"/>
                <w:szCs w:val="18"/>
                <w:lang w:eastAsia="en-US"/>
              </w:rPr>
            </w:pPr>
            <w:r w:rsidRPr="00EE6EF3">
              <w:rPr>
                <w:rFonts w:asciiTheme="majorHAnsi" w:hAnsiTheme="majorHAnsi" w:cs="Arial"/>
                <w:sz w:val="18"/>
                <w:szCs w:val="18"/>
              </w:rPr>
              <w:t>120402_5.0004</w:t>
            </w:r>
          </w:p>
        </w:tc>
        <w:tc>
          <w:tcPr>
            <w:tcW w:w="2010" w:type="dxa"/>
            <w:tcBorders>
              <w:top w:val="single" w:sz="6" w:space="0" w:color="000000"/>
              <w:left w:val="single" w:sz="6" w:space="0" w:color="000000"/>
              <w:bottom w:val="single" w:sz="6" w:space="0" w:color="000000"/>
              <w:right w:val="single" w:sz="6" w:space="0" w:color="000000"/>
            </w:tcBorders>
            <w:vAlign w:val="center"/>
          </w:tcPr>
          <w:p w14:paraId="08B2B267" w14:textId="7EA896D6" w:rsidR="00EE6EF3" w:rsidRPr="00EE6EF3" w:rsidRDefault="00EE6EF3" w:rsidP="00EE6EF3">
            <w:pPr>
              <w:jc w:val="center"/>
              <w:rPr>
                <w:rFonts w:asciiTheme="majorHAnsi" w:eastAsia="Calibri" w:hAnsiTheme="majorHAnsi"/>
                <w:vanish/>
                <w:sz w:val="18"/>
                <w:szCs w:val="18"/>
                <w:lang w:eastAsia="en-US"/>
              </w:rPr>
            </w:pPr>
            <w:r w:rsidRPr="00EE6EF3">
              <w:rPr>
                <w:rFonts w:asciiTheme="majorHAnsi" w:hAnsiTheme="majorHAnsi" w:cs="Arial"/>
                <w:sz w:val="18"/>
                <w:szCs w:val="18"/>
              </w:rPr>
              <w:t>Dąbrowa Tarnowska - obszar wiejski</w:t>
            </w:r>
          </w:p>
        </w:tc>
        <w:tc>
          <w:tcPr>
            <w:tcW w:w="1268" w:type="dxa"/>
            <w:tcBorders>
              <w:top w:val="single" w:sz="6" w:space="0" w:color="000000"/>
              <w:left w:val="single" w:sz="6" w:space="0" w:color="000000"/>
              <w:bottom w:val="single" w:sz="6" w:space="0" w:color="000000"/>
              <w:right w:val="single" w:sz="6" w:space="0" w:color="000000"/>
            </w:tcBorders>
            <w:vAlign w:val="center"/>
          </w:tcPr>
          <w:p w14:paraId="4A72CB65" w14:textId="59B911F4"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1035,27</w:t>
            </w:r>
          </w:p>
        </w:tc>
        <w:tc>
          <w:tcPr>
            <w:tcW w:w="1206" w:type="dxa"/>
            <w:tcBorders>
              <w:top w:val="single" w:sz="6" w:space="0" w:color="000000"/>
              <w:left w:val="single" w:sz="6" w:space="0" w:color="000000"/>
              <w:bottom w:val="single" w:sz="6" w:space="0" w:color="000000"/>
              <w:right w:val="single" w:sz="6" w:space="0" w:color="000000"/>
            </w:tcBorders>
            <w:vAlign w:val="center"/>
          </w:tcPr>
          <w:p w14:paraId="30F1C173" w14:textId="2BF29502"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1393</w:t>
            </w:r>
          </w:p>
        </w:tc>
        <w:tc>
          <w:tcPr>
            <w:tcW w:w="978" w:type="dxa"/>
            <w:tcBorders>
              <w:top w:val="single" w:sz="6" w:space="0" w:color="000000"/>
              <w:left w:val="single" w:sz="6" w:space="0" w:color="000000"/>
              <w:bottom w:val="single" w:sz="6" w:space="0" w:color="000000"/>
              <w:right w:val="single" w:sz="6" w:space="0" w:color="000000"/>
            </w:tcBorders>
            <w:vAlign w:val="center"/>
          </w:tcPr>
          <w:p w14:paraId="459737DD" w14:textId="144B3FA0"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116</w:t>
            </w:r>
          </w:p>
        </w:tc>
        <w:tc>
          <w:tcPr>
            <w:tcW w:w="901" w:type="dxa"/>
            <w:tcBorders>
              <w:top w:val="single" w:sz="6" w:space="0" w:color="000000"/>
              <w:left w:val="single" w:sz="6" w:space="0" w:color="000000"/>
              <w:bottom w:val="single" w:sz="6" w:space="0" w:color="000000"/>
              <w:right w:val="single" w:sz="6" w:space="0" w:color="000000"/>
            </w:tcBorders>
            <w:vAlign w:val="center"/>
          </w:tcPr>
          <w:p w14:paraId="5546E004" w14:textId="3A49CB30" w:rsidR="00EE6EF3" w:rsidRPr="00EE6EF3" w:rsidRDefault="00EE6EF3" w:rsidP="00EE6EF3">
            <w:pPr>
              <w:jc w:val="center"/>
              <w:rPr>
                <w:rFonts w:asciiTheme="majorHAnsi" w:eastAsia="Calibri" w:hAnsiTheme="majorHAnsi"/>
                <w:sz w:val="18"/>
                <w:szCs w:val="18"/>
                <w:lang w:eastAsia="en-US"/>
              </w:rPr>
            </w:pPr>
            <w:r w:rsidRPr="00EE6EF3">
              <w:rPr>
                <w:rFonts w:asciiTheme="majorHAnsi" w:eastAsia="Calibri" w:hAnsiTheme="majorHAnsi"/>
                <w:sz w:val="18"/>
                <w:szCs w:val="18"/>
                <w:lang w:eastAsia="en-US"/>
              </w:rPr>
              <w:t>-</w:t>
            </w:r>
          </w:p>
        </w:tc>
        <w:tc>
          <w:tcPr>
            <w:tcW w:w="1268" w:type="dxa"/>
            <w:tcBorders>
              <w:top w:val="outset" w:sz="6" w:space="0" w:color="000000"/>
              <w:left w:val="outset" w:sz="6" w:space="0" w:color="000000"/>
              <w:bottom w:val="outset" w:sz="6" w:space="0" w:color="000000"/>
              <w:right w:val="outset" w:sz="6" w:space="0" w:color="000000"/>
            </w:tcBorders>
            <w:vAlign w:val="center"/>
          </w:tcPr>
          <w:p w14:paraId="1B0CE547" w14:textId="73C7A071"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sz w:val="18"/>
                <w:szCs w:val="18"/>
              </w:rPr>
              <w:t>1035.5158</w:t>
            </w:r>
          </w:p>
        </w:tc>
        <w:tc>
          <w:tcPr>
            <w:tcW w:w="1206" w:type="dxa"/>
            <w:tcBorders>
              <w:top w:val="single" w:sz="6" w:space="0" w:color="000000"/>
              <w:left w:val="single" w:sz="6" w:space="0" w:color="000000"/>
              <w:bottom w:val="single" w:sz="6" w:space="0" w:color="000000"/>
              <w:right w:val="single" w:sz="6" w:space="0" w:color="000000"/>
            </w:tcBorders>
            <w:vAlign w:val="center"/>
          </w:tcPr>
          <w:p w14:paraId="58C496E1" w14:textId="06B2E82E"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1395</w:t>
            </w:r>
          </w:p>
        </w:tc>
        <w:tc>
          <w:tcPr>
            <w:tcW w:w="978" w:type="dxa"/>
            <w:tcBorders>
              <w:top w:val="single" w:sz="6" w:space="0" w:color="000000"/>
              <w:left w:val="single" w:sz="6" w:space="0" w:color="000000"/>
              <w:bottom w:val="single" w:sz="6" w:space="0" w:color="000000"/>
              <w:right w:val="single" w:sz="6" w:space="0" w:color="000000"/>
            </w:tcBorders>
            <w:vAlign w:val="center"/>
          </w:tcPr>
          <w:p w14:paraId="08DD1786" w14:textId="1881D70C"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106</w:t>
            </w:r>
          </w:p>
        </w:tc>
        <w:tc>
          <w:tcPr>
            <w:tcW w:w="1416" w:type="dxa"/>
            <w:tcBorders>
              <w:top w:val="single" w:sz="6" w:space="0" w:color="000000"/>
              <w:left w:val="single" w:sz="6" w:space="0" w:color="000000"/>
              <w:bottom w:val="single" w:sz="6" w:space="0" w:color="000000"/>
              <w:right w:val="single" w:sz="6" w:space="0" w:color="000000"/>
            </w:tcBorders>
            <w:vAlign w:val="center"/>
          </w:tcPr>
          <w:p w14:paraId="24DC24BB" w14:textId="4823B2E3"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97</w:t>
            </w:r>
          </w:p>
        </w:tc>
      </w:tr>
      <w:tr w:rsidR="00EE6EF3" w:rsidRPr="00C0340F" w14:paraId="7A2D57F3" w14:textId="77777777" w:rsidTr="00EE6EF3">
        <w:trPr>
          <w:trHeight w:val="372"/>
        </w:trPr>
        <w:tc>
          <w:tcPr>
            <w:tcW w:w="561" w:type="dxa"/>
            <w:vAlign w:val="center"/>
          </w:tcPr>
          <w:p w14:paraId="5BC14723" w14:textId="44550980" w:rsidR="00EE6EF3" w:rsidRPr="00C0340F" w:rsidRDefault="00EE6EF3" w:rsidP="00EE6EF3">
            <w:pPr>
              <w:jc w:val="center"/>
              <w:rPr>
                <w:rFonts w:eastAsia="Calibri"/>
                <w:sz w:val="18"/>
                <w:szCs w:val="18"/>
                <w:lang w:eastAsia="en-US"/>
              </w:rPr>
            </w:pPr>
            <w:r>
              <w:rPr>
                <w:rFonts w:eastAsia="Calibri"/>
                <w:sz w:val="18"/>
                <w:szCs w:val="18"/>
                <w:lang w:eastAsia="en-US"/>
              </w:rPr>
              <w:t>4</w:t>
            </w:r>
          </w:p>
        </w:tc>
        <w:tc>
          <w:tcPr>
            <w:tcW w:w="1707" w:type="dxa"/>
            <w:tcBorders>
              <w:top w:val="single" w:sz="6" w:space="0" w:color="000000"/>
              <w:left w:val="single" w:sz="6" w:space="0" w:color="000000"/>
              <w:bottom w:val="single" w:sz="6" w:space="0" w:color="000000"/>
              <w:right w:val="single" w:sz="6" w:space="0" w:color="000000"/>
            </w:tcBorders>
            <w:vAlign w:val="center"/>
          </w:tcPr>
          <w:p w14:paraId="20D3031A" w14:textId="24AF7F2A"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Laskówka Chorąska</w:t>
            </w:r>
          </w:p>
        </w:tc>
        <w:tc>
          <w:tcPr>
            <w:tcW w:w="1843" w:type="dxa"/>
            <w:tcBorders>
              <w:top w:val="single" w:sz="6" w:space="0" w:color="000000"/>
              <w:left w:val="single" w:sz="6" w:space="0" w:color="000000"/>
              <w:bottom w:val="single" w:sz="6" w:space="0" w:color="000000"/>
              <w:right w:val="single" w:sz="6" w:space="0" w:color="000000"/>
            </w:tcBorders>
            <w:vAlign w:val="center"/>
          </w:tcPr>
          <w:p w14:paraId="5A2AB9CF" w14:textId="7BAE25A0" w:rsidR="00EE6EF3" w:rsidRPr="00EE6EF3" w:rsidRDefault="00EE6EF3" w:rsidP="00EE6EF3">
            <w:pPr>
              <w:jc w:val="center"/>
              <w:rPr>
                <w:rFonts w:asciiTheme="majorHAnsi" w:eastAsia="Calibri" w:hAnsiTheme="majorHAnsi"/>
                <w:vanish/>
                <w:sz w:val="18"/>
                <w:szCs w:val="18"/>
                <w:lang w:eastAsia="en-US"/>
              </w:rPr>
            </w:pPr>
            <w:r w:rsidRPr="00EE6EF3">
              <w:rPr>
                <w:rFonts w:asciiTheme="majorHAnsi" w:hAnsiTheme="majorHAnsi" w:cs="Arial"/>
                <w:sz w:val="18"/>
                <w:szCs w:val="18"/>
              </w:rPr>
              <w:t>120402_5.0005</w:t>
            </w:r>
          </w:p>
        </w:tc>
        <w:tc>
          <w:tcPr>
            <w:tcW w:w="2010" w:type="dxa"/>
            <w:tcBorders>
              <w:top w:val="single" w:sz="6" w:space="0" w:color="000000"/>
              <w:left w:val="single" w:sz="6" w:space="0" w:color="000000"/>
              <w:bottom w:val="single" w:sz="6" w:space="0" w:color="000000"/>
              <w:right w:val="single" w:sz="6" w:space="0" w:color="000000"/>
            </w:tcBorders>
            <w:vAlign w:val="center"/>
          </w:tcPr>
          <w:p w14:paraId="34273156" w14:textId="62E6743E" w:rsidR="00EE6EF3" w:rsidRPr="00EE6EF3" w:rsidRDefault="00EE6EF3" w:rsidP="00EE6EF3">
            <w:pPr>
              <w:jc w:val="center"/>
              <w:rPr>
                <w:rFonts w:asciiTheme="majorHAnsi" w:eastAsia="Calibri" w:hAnsiTheme="majorHAnsi"/>
                <w:vanish/>
                <w:sz w:val="18"/>
                <w:szCs w:val="18"/>
                <w:lang w:eastAsia="en-US"/>
              </w:rPr>
            </w:pPr>
            <w:r w:rsidRPr="00EE6EF3">
              <w:rPr>
                <w:rFonts w:asciiTheme="majorHAnsi" w:hAnsiTheme="majorHAnsi" w:cs="Arial"/>
                <w:sz w:val="18"/>
                <w:szCs w:val="18"/>
              </w:rPr>
              <w:t>Dąbrowa Tarnowska - obszar wiejski</w:t>
            </w:r>
          </w:p>
        </w:tc>
        <w:tc>
          <w:tcPr>
            <w:tcW w:w="1268" w:type="dxa"/>
            <w:tcBorders>
              <w:top w:val="single" w:sz="6" w:space="0" w:color="000000"/>
              <w:left w:val="single" w:sz="6" w:space="0" w:color="000000"/>
              <w:bottom w:val="single" w:sz="6" w:space="0" w:color="000000"/>
              <w:right w:val="single" w:sz="6" w:space="0" w:color="000000"/>
            </w:tcBorders>
            <w:vAlign w:val="center"/>
          </w:tcPr>
          <w:p w14:paraId="5E9C82BD" w14:textId="25D4A50F"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444,05</w:t>
            </w:r>
          </w:p>
        </w:tc>
        <w:tc>
          <w:tcPr>
            <w:tcW w:w="1206" w:type="dxa"/>
            <w:tcBorders>
              <w:top w:val="single" w:sz="6" w:space="0" w:color="000000"/>
              <w:left w:val="single" w:sz="6" w:space="0" w:color="000000"/>
              <w:bottom w:val="single" w:sz="6" w:space="0" w:color="000000"/>
              <w:right w:val="single" w:sz="6" w:space="0" w:color="000000"/>
            </w:tcBorders>
            <w:vAlign w:val="center"/>
          </w:tcPr>
          <w:p w14:paraId="355065FA" w14:textId="69CCF24F"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828</w:t>
            </w:r>
          </w:p>
        </w:tc>
        <w:tc>
          <w:tcPr>
            <w:tcW w:w="978" w:type="dxa"/>
            <w:tcBorders>
              <w:top w:val="single" w:sz="6" w:space="0" w:color="000000"/>
              <w:left w:val="single" w:sz="6" w:space="0" w:color="000000"/>
              <w:bottom w:val="single" w:sz="6" w:space="0" w:color="000000"/>
              <w:right w:val="single" w:sz="6" w:space="0" w:color="000000"/>
            </w:tcBorders>
            <w:vAlign w:val="center"/>
          </w:tcPr>
          <w:p w14:paraId="6864EF13" w14:textId="7678B3F0"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68</w:t>
            </w:r>
          </w:p>
        </w:tc>
        <w:tc>
          <w:tcPr>
            <w:tcW w:w="901" w:type="dxa"/>
            <w:tcBorders>
              <w:top w:val="single" w:sz="6" w:space="0" w:color="000000"/>
              <w:left w:val="single" w:sz="6" w:space="0" w:color="000000"/>
              <w:bottom w:val="single" w:sz="6" w:space="0" w:color="000000"/>
              <w:right w:val="single" w:sz="6" w:space="0" w:color="000000"/>
            </w:tcBorders>
            <w:vAlign w:val="center"/>
          </w:tcPr>
          <w:p w14:paraId="0334A225" w14:textId="3C04BE5D" w:rsidR="00EE6EF3" w:rsidRPr="00EE6EF3" w:rsidRDefault="00EE6EF3" w:rsidP="00EE6EF3">
            <w:pPr>
              <w:jc w:val="center"/>
              <w:rPr>
                <w:rFonts w:asciiTheme="majorHAnsi" w:eastAsia="Calibri" w:hAnsiTheme="majorHAnsi"/>
                <w:sz w:val="18"/>
                <w:szCs w:val="18"/>
                <w:lang w:eastAsia="en-US"/>
              </w:rPr>
            </w:pPr>
            <w:r w:rsidRPr="00EE6EF3">
              <w:rPr>
                <w:rFonts w:asciiTheme="majorHAnsi" w:eastAsia="Calibri" w:hAnsiTheme="majorHAnsi"/>
                <w:sz w:val="18"/>
                <w:szCs w:val="18"/>
                <w:lang w:eastAsia="en-US"/>
              </w:rPr>
              <w:t>-</w:t>
            </w:r>
          </w:p>
        </w:tc>
        <w:tc>
          <w:tcPr>
            <w:tcW w:w="1268" w:type="dxa"/>
            <w:tcBorders>
              <w:top w:val="outset" w:sz="6" w:space="0" w:color="000000"/>
              <w:left w:val="outset" w:sz="6" w:space="0" w:color="000000"/>
              <w:bottom w:val="outset" w:sz="6" w:space="0" w:color="000000"/>
              <w:right w:val="outset" w:sz="6" w:space="0" w:color="000000"/>
            </w:tcBorders>
            <w:vAlign w:val="center"/>
          </w:tcPr>
          <w:p w14:paraId="153D0AAF" w14:textId="4C62F387"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sz w:val="18"/>
                <w:szCs w:val="18"/>
              </w:rPr>
              <w:t>444.0769</w:t>
            </w:r>
          </w:p>
        </w:tc>
        <w:tc>
          <w:tcPr>
            <w:tcW w:w="1206" w:type="dxa"/>
            <w:tcBorders>
              <w:top w:val="single" w:sz="6" w:space="0" w:color="000000"/>
              <w:left w:val="single" w:sz="6" w:space="0" w:color="000000"/>
              <w:bottom w:val="single" w:sz="6" w:space="0" w:color="000000"/>
              <w:right w:val="single" w:sz="6" w:space="0" w:color="000000"/>
            </w:tcBorders>
            <w:vAlign w:val="center"/>
          </w:tcPr>
          <w:p w14:paraId="61CF999E" w14:textId="1C928BE7"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828</w:t>
            </w:r>
          </w:p>
        </w:tc>
        <w:tc>
          <w:tcPr>
            <w:tcW w:w="978" w:type="dxa"/>
            <w:tcBorders>
              <w:top w:val="single" w:sz="6" w:space="0" w:color="000000"/>
              <w:left w:val="single" w:sz="6" w:space="0" w:color="000000"/>
              <w:bottom w:val="single" w:sz="6" w:space="0" w:color="000000"/>
              <w:right w:val="single" w:sz="6" w:space="0" w:color="000000"/>
            </w:tcBorders>
            <w:vAlign w:val="center"/>
          </w:tcPr>
          <w:p w14:paraId="74451C29" w14:textId="3D0DE3CD"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55</w:t>
            </w:r>
          </w:p>
        </w:tc>
        <w:tc>
          <w:tcPr>
            <w:tcW w:w="1416" w:type="dxa"/>
            <w:tcBorders>
              <w:top w:val="single" w:sz="6" w:space="0" w:color="000000"/>
              <w:left w:val="single" w:sz="6" w:space="0" w:color="000000"/>
              <w:bottom w:val="single" w:sz="6" w:space="0" w:color="000000"/>
              <w:right w:val="single" w:sz="6" w:space="0" w:color="000000"/>
            </w:tcBorders>
            <w:vAlign w:val="center"/>
          </w:tcPr>
          <w:p w14:paraId="1A5641F7" w14:textId="58E902DE"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529</w:t>
            </w:r>
          </w:p>
        </w:tc>
      </w:tr>
      <w:tr w:rsidR="00EE6EF3" w:rsidRPr="00C0340F" w14:paraId="59771540" w14:textId="77777777" w:rsidTr="00EE6EF3">
        <w:trPr>
          <w:trHeight w:val="372"/>
        </w:trPr>
        <w:tc>
          <w:tcPr>
            <w:tcW w:w="561" w:type="dxa"/>
            <w:vAlign w:val="center"/>
          </w:tcPr>
          <w:p w14:paraId="38940076" w14:textId="0D5A50CA" w:rsidR="00EE6EF3" w:rsidRPr="00C0340F" w:rsidRDefault="00EE6EF3" w:rsidP="00EE6EF3">
            <w:pPr>
              <w:jc w:val="center"/>
              <w:rPr>
                <w:rFonts w:eastAsia="Calibri"/>
                <w:sz w:val="18"/>
                <w:szCs w:val="18"/>
                <w:lang w:eastAsia="en-US"/>
              </w:rPr>
            </w:pPr>
            <w:r>
              <w:rPr>
                <w:rFonts w:eastAsia="Calibri"/>
                <w:sz w:val="18"/>
                <w:szCs w:val="18"/>
                <w:lang w:eastAsia="en-US"/>
              </w:rPr>
              <w:t>5</w:t>
            </w:r>
          </w:p>
        </w:tc>
        <w:tc>
          <w:tcPr>
            <w:tcW w:w="1707" w:type="dxa"/>
            <w:tcBorders>
              <w:top w:val="single" w:sz="6" w:space="0" w:color="000000"/>
              <w:left w:val="single" w:sz="6" w:space="0" w:color="000000"/>
              <w:bottom w:val="single" w:sz="6" w:space="0" w:color="000000"/>
              <w:right w:val="single" w:sz="6" w:space="0" w:color="000000"/>
            </w:tcBorders>
            <w:vAlign w:val="center"/>
          </w:tcPr>
          <w:p w14:paraId="20E27A06" w14:textId="3E0657F3"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Lipiny</w:t>
            </w:r>
          </w:p>
        </w:tc>
        <w:tc>
          <w:tcPr>
            <w:tcW w:w="1843" w:type="dxa"/>
            <w:tcBorders>
              <w:top w:val="single" w:sz="6" w:space="0" w:color="000000"/>
              <w:left w:val="single" w:sz="6" w:space="0" w:color="000000"/>
              <w:bottom w:val="single" w:sz="6" w:space="0" w:color="000000"/>
              <w:right w:val="single" w:sz="6" w:space="0" w:color="000000"/>
            </w:tcBorders>
            <w:vAlign w:val="center"/>
          </w:tcPr>
          <w:p w14:paraId="2B6FF2C6" w14:textId="1468CE8F" w:rsidR="00EE6EF3" w:rsidRPr="00EE6EF3" w:rsidRDefault="00EE6EF3" w:rsidP="00EE6EF3">
            <w:pPr>
              <w:jc w:val="center"/>
              <w:rPr>
                <w:rFonts w:asciiTheme="majorHAnsi" w:eastAsia="Calibri" w:hAnsiTheme="majorHAnsi"/>
                <w:vanish/>
                <w:sz w:val="18"/>
                <w:szCs w:val="18"/>
                <w:lang w:eastAsia="en-US"/>
              </w:rPr>
            </w:pPr>
            <w:r w:rsidRPr="00EE6EF3">
              <w:rPr>
                <w:rFonts w:asciiTheme="majorHAnsi" w:hAnsiTheme="majorHAnsi" w:cs="Arial"/>
                <w:sz w:val="18"/>
                <w:szCs w:val="18"/>
              </w:rPr>
              <w:t>120402_5.0006</w:t>
            </w:r>
          </w:p>
        </w:tc>
        <w:tc>
          <w:tcPr>
            <w:tcW w:w="2010" w:type="dxa"/>
            <w:tcBorders>
              <w:top w:val="single" w:sz="6" w:space="0" w:color="000000"/>
              <w:left w:val="single" w:sz="6" w:space="0" w:color="000000"/>
              <w:bottom w:val="single" w:sz="6" w:space="0" w:color="000000"/>
              <w:right w:val="single" w:sz="6" w:space="0" w:color="000000"/>
            </w:tcBorders>
            <w:vAlign w:val="center"/>
          </w:tcPr>
          <w:p w14:paraId="00C1716C" w14:textId="13C91028" w:rsidR="00EE6EF3" w:rsidRPr="00EE6EF3" w:rsidRDefault="00EE6EF3" w:rsidP="00EE6EF3">
            <w:pPr>
              <w:jc w:val="center"/>
              <w:rPr>
                <w:rFonts w:asciiTheme="majorHAnsi" w:eastAsia="Calibri" w:hAnsiTheme="majorHAnsi"/>
                <w:vanish/>
                <w:sz w:val="18"/>
                <w:szCs w:val="18"/>
                <w:lang w:eastAsia="en-US"/>
              </w:rPr>
            </w:pPr>
            <w:r w:rsidRPr="00EE6EF3">
              <w:rPr>
                <w:rFonts w:asciiTheme="majorHAnsi" w:hAnsiTheme="majorHAnsi" w:cs="Arial"/>
                <w:sz w:val="18"/>
                <w:szCs w:val="18"/>
              </w:rPr>
              <w:t>Dąbrowa Tarnowska - obszar wiejski</w:t>
            </w:r>
          </w:p>
        </w:tc>
        <w:tc>
          <w:tcPr>
            <w:tcW w:w="1268" w:type="dxa"/>
            <w:tcBorders>
              <w:top w:val="single" w:sz="6" w:space="0" w:color="000000"/>
              <w:left w:val="single" w:sz="6" w:space="0" w:color="000000"/>
              <w:bottom w:val="single" w:sz="6" w:space="0" w:color="000000"/>
              <w:right w:val="single" w:sz="6" w:space="0" w:color="000000"/>
            </w:tcBorders>
            <w:vAlign w:val="center"/>
          </w:tcPr>
          <w:p w14:paraId="1828E765" w14:textId="0F9BE5F7"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713,91</w:t>
            </w:r>
          </w:p>
        </w:tc>
        <w:tc>
          <w:tcPr>
            <w:tcW w:w="1206" w:type="dxa"/>
            <w:tcBorders>
              <w:top w:val="single" w:sz="6" w:space="0" w:color="000000"/>
              <w:left w:val="single" w:sz="6" w:space="0" w:color="000000"/>
              <w:bottom w:val="single" w:sz="6" w:space="0" w:color="000000"/>
              <w:right w:val="single" w:sz="6" w:space="0" w:color="000000"/>
            </w:tcBorders>
            <w:vAlign w:val="center"/>
          </w:tcPr>
          <w:p w14:paraId="7441D924" w14:textId="6AD1FE3C"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1290</w:t>
            </w:r>
          </w:p>
        </w:tc>
        <w:tc>
          <w:tcPr>
            <w:tcW w:w="978" w:type="dxa"/>
            <w:tcBorders>
              <w:top w:val="single" w:sz="6" w:space="0" w:color="000000"/>
              <w:left w:val="single" w:sz="6" w:space="0" w:color="000000"/>
              <w:bottom w:val="single" w:sz="6" w:space="0" w:color="000000"/>
              <w:right w:val="single" w:sz="6" w:space="0" w:color="000000"/>
            </w:tcBorders>
            <w:vAlign w:val="center"/>
          </w:tcPr>
          <w:p w14:paraId="1D34426A" w14:textId="151324E8"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74</w:t>
            </w:r>
          </w:p>
        </w:tc>
        <w:tc>
          <w:tcPr>
            <w:tcW w:w="901" w:type="dxa"/>
            <w:tcBorders>
              <w:top w:val="single" w:sz="6" w:space="0" w:color="000000"/>
              <w:left w:val="single" w:sz="6" w:space="0" w:color="000000"/>
              <w:bottom w:val="single" w:sz="6" w:space="0" w:color="000000"/>
              <w:right w:val="single" w:sz="6" w:space="0" w:color="000000"/>
            </w:tcBorders>
            <w:vAlign w:val="center"/>
          </w:tcPr>
          <w:p w14:paraId="78E48FD5" w14:textId="1D07CC08" w:rsidR="00EE6EF3" w:rsidRPr="00EE6EF3" w:rsidRDefault="00EE6EF3" w:rsidP="00EE6EF3">
            <w:pPr>
              <w:jc w:val="center"/>
              <w:rPr>
                <w:rFonts w:asciiTheme="majorHAnsi" w:eastAsia="Calibri" w:hAnsiTheme="majorHAnsi"/>
                <w:sz w:val="18"/>
                <w:szCs w:val="18"/>
                <w:lang w:eastAsia="en-US"/>
              </w:rPr>
            </w:pPr>
            <w:r w:rsidRPr="00EE6EF3">
              <w:rPr>
                <w:rFonts w:asciiTheme="majorHAnsi" w:eastAsia="Calibri" w:hAnsiTheme="majorHAnsi"/>
                <w:sz w:val="18"/>
                <w:szCs w:val="18"/>
                <w:lang w:eastAsia="en-US"/>
              </w:rPr>
              <w:t>-</w:t>
            </w:r>
          </w:p>
        </w:tc>
        <w:tc>
          <w:tcPr>
            <w:tcW w:w="1268" w:type="dxa"/>
            <w:tcBorders>
              <w:top w:val="outset" w:sz="6" w:space="0" w:color="000000"/>
              <w:left w:val="outset" w:sz="6" w:space="0" w:color="000000"/>
              <w:bottom w:val="outset" w:sz="6" w:space="0" w:color="000000"/>
              <w:right w:val="outset" w:sz="6" w:space="0" w:color="000000"/>
            </w:tcBorders>
            <w:vAlign w:val="center"/>
          </w:tcPr>
          <w:p w14:paraId="736EC879" w14:textId="0B257237"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sz w:val="18"/>
                <w:szCs w:val="18"/>
              </w:rPr>
              <w:t>712.3737</w:t>
            </w:r>
          </w:p>
        </w:tc>
        <w:tc>
          <w:tcPr>
            <w:tcW w:w="1206" w:type="dxa"/>
            <w:tcBorders>
              <w:top w:val="single" w:sz="6" w:space="0" w:color="000000"/>
              <w:left w:val="single" w:sz="6" w:space="0" w:color="000000"/>
              <w:bottom w:val="single" w:sz="6" w:space="0" w:color="000000"/>
              <w:right w:val="single" w:sz="6" w:space="0" w:color="000000"/>
            </w:tcBorders>
            <w:vAlign w:val="center"/>
          </w:tcPr>
          <w:p w14:paraId="7C0DD1F3" w14:textId="7E1FDEDA"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1289</w:t>
            </w:r>
          </w:p>
        </w:tc>
        <w:tc>
          <w:tcPr>
            <w:tcW w:w="978" w:type="dxa"/>
            <w:tcBorders>
              <w:top w:val="single" w:sz="6" w:space="0" w:color="000000"/>
              <w:left w:val="single" w:sz="6" w:space="0" w:color="000000"/>
              <w:bottom w:val="single" w:sz="6" w:space="0" w:color="000000"/>
              <w:right w:val="single" w:sz="6" w:space="0" w:color="000000"/>
            </w:tcBorders>
            <w:vAlign w:val="center"/>
          </w:tcPr>
          <w:p w14:paraId="393C4B31" w14:textId="27B55A17"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62</w:t>
            </w:r>
          </w:p>
        </w:tc>
        <w:tc>
          <w:tcPr>
            <w:tcW w:w="1416" w:type="dxa"/>
            <w:tcBorders>
              <w:top w:val="single" w:sz="6" w:space="0" w:color="000000"/>
              <w:left w:val="single" w:sz="6" w:space="0" w:color="000000"/>
              <w:bottom w:val="single" w:sz="6" w:space="0" w:color="000000"/>
              <w:right w:val="single" w:sz="6" w:space="0" w:color="000000"/>
            </w:tcBorders>
            <w:vAlign w:val="center"/>
          </w:tcPr>
          <w:p w14:paraId="591D70A3" w14:textId="734DF8CC"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636</w:t>
            </w:r>
          </w:p>
        </w:tc>
      </w:tr>
      <w:tr w:rsidR="00EE6EF3" w:rsidRPr="00C0340F" w14:paraId="6EE18173" w14:textId="77777777" w:rsidTr="00EE6EF3">
        <w:trPr>
          <w:trHeight w:val="372"/>
        </w:trPr>
        <w:tc>
          <w:tcPr>
            <w:tcW w:w="561" w:type="dxa"/>
            <w:vAlign w:val="center"/>
          </w:tcPr>
          <w:p w14:paraId="487711A4" w14:textId="5CDA0E54" w:rsidR="00EE6EF3" w:rsidRPr="00C0340F" w:rsidRDefault="00EE6EF3" w:rsidP="00EE6EF3">
            <w:pPr>
              <w:jc w:val="center"/>
              <w:rPr>
                <w:rFonts w:eastAsia="Calibri"/>
                <w:sz w:val="18"/>
                <w:szCs w:val="18"/>
                <w:lang w:eastAsia="en-US"/>
              </w:rPr>
            </w:pPr>
            <w:r>
              <w:rPr>
                <w:rFonts w:eastAsia="Calibri"/>
                <w:sz w:val="18"/>
                <w:szCs w:val="18"/>
                <w:lang w:eastAsia="en-US"/>
              </w:rPr>
              <w:t>6</w:t>
            </w:r>
          </w:p>
        </w:tc>
        <w:tc>
          <w:tcPr>
            <w:tcW w:w="1707" w:type="dxa"/>
            <w:tcBorders>
              <w:top w:val="single" w:sz="6" w:space="0" w:color="000000"/>
              <w:left w:val="single" w:sz="6" w:space="0" w:color="000000"/>
              <w:bottom w:val="single" w:sz="6" w:space="0" w:color="000000"/>
              <w:right w:val="single" w:sz="6" w:space="0" w:color="000000"/>
            </w:tcBorders>
            <w:vAlign w:val="center"/>
          </w:tcPr>
          <w:p w14:paraId="1AEC8ECE" w14:textId="237D7798"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Morzychna</w:t>
            </w:r>
          </w:p>
        </w:tc>
        <w:tc>
          <w:tcPr>
            <w:tcW w:w="1843" w:type="dxa"/>
            <w:tcBorders>
              <w:top w:val="single" w:sz="6" w:space="0" w:color="000000"/>
              <w:left w:val="single" w:sz="6" w:space="0" w:color="000000"/>
              <w:bottom w:val="single" w:sz="6" w:space="0" w:color="000000"/>
              <w:right w:val="single" w:sz="6" w:space="0" w:color="000000"/>
            </w:tcBorders>
            <w:vAlign w:val="center"/>
          </w:tcPr>
          <w:p w14:paraId="002F4098" w14:textId="1F61CA61" w:rsidR="00EE6EF3" w:rsidRPr="00EE6EF3" w:rsidRDefault="00EE6EF3" w:rsidP="00EE6EF3">
            <w:pPr>
              <w:jc w:val="center"/>
              <w:rPr>
                <w:rFonts w:asciiTheme="majorHAnsi" w:eastAsia="Calibri" w:hAnsiTheme="majorHAnsi"/>
                <w:vanish/>
                <w:sz w:val="18"/>
                <w:szCs w:val="18"/>
                <w:lang w:eastAsia="en-US"/>
              </w:rPr>
            </w:pPr>
            <w:r w:rsidRPr="00EE6EF3">
              <w:rPr>
                <w:rFonts w:asciiTheme="majorHAnsi" w:hAnsiTheme="majorHAnsi" w:cs="Arial"/>
                <w:sz w:val="18"/>
                <w:szCs w:val="18"/>
              </w:rPr>
              <w:t>120402_5.0012</w:t>
            </w:r>
          </w:p>
        </w:tc>
        <w:tc>
          <w:tcPr>
            <w:tcW w:w="2010" w:type="dxa"/>
            <w:tcBorders>
              <w:top w:val="single" w:sz="6" w:space="0" w:color="000000"/>
              <w:left w:val="single" w:sz="6" w:space="0" w:color="000000"/>
              <w:bottom w:val="single" w:sz="6" w:space="0" w:color="000000"/>
              <w:right w:val="single" w:sz="6" w:space="0" w:color="000000"/>
            </w:tcBorders>
            <w:vAlign w:val="center"/>
          </w:tcPr>
          <w:p w14:paraId="2FCDACD6" w14:textId="059D9BA5" w:rsidR="00EE6EF3" w:rsidRPr="00EE6EF3" w:rsidRDefault="00EE6EF3" w:rsidP="00EE6EF3">
            <w:pPr>
              <w:jc w:val="center"/>
              <w:rPr>
                <w:rFonts w:asciiTheme="majorHAnsi" w:eastAsia="Calibri" w:hAnsiTheme="majorHAnsi"/>
                <w:vanish/>
                <w:sz w:val="18"/>
                <w:szCs w:val="18"/>
                <w:lang w:eastAsia="en-US"/>
              </w:rPr>
            </w:pPr>
            <w:r w:rsidRPr="00EE6EF3">
              <w:rPr>
                <w:rFonts w:asciiTheme="majorHAnsi" w:hAnsiTheme="majorHAnsi" w:cs="Arial"/>
                <w:sz w:val="18"/>
                <w:szCs w:val="18"/>
              </w:rPr>
              <w:t>Dąbrowa Tarnowska - obszar wiejski</w:t>
            </w:r>
          </w:p>
        </w:tc>
        <w:tc>
          <w:tcPr>
            <w:tcW w:w="1268" w:type="dxa"/>
            <w:tcBorders>
              <w:top w:val="single" w:sz="6" w:space="0" w:color="000000"/>
              <w:left w:val="single" w:sz="6" w:space="0" w:color="000000"/>
              <w:bottom w:val="single" w:sz="6" w:space="0" w:color="000000"/>
              <w:right w:val="single" w:sz="6" w:space="0" w:color="000000"/>
            </w:tcBorders>
            <w:vAlign w:val="center"/>
          </w:tcPr>
          <w:p w14:paraId="006C4844" w14:textId="1A7B9B58"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246,71</w:t>
            </w:r>
          </w:p>
        </w:tc>
        <w:tc>
          <w:tcPr>
            <w:tcW w:w="1206" w:type="dxa"/>
            <w:tcBorders>
              <w:top w:val="single" w:sz="6" w:space="0" w:color="000000"/>
              <w:left w:val="single" w:sz="6" w:space="0" w:color="000000"/>
              <w:bottom w:val="single" w:sz="6" w:space="0" w:color="000000"/>
              <w:right w:val="single" w:sz="6" w:space="0" w:color="000000"/>
            </w:tcBorders>
            <w:vAlign w:val="center"/>
          </w:tcPr>
          <w:p w14:paraId="551D153F" w14:textId="13034840"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443</w:t>
            </w:r>
          </w:p>
        </w:tc>
        <w:tc>
          <w:tcPr>
            <w:tcW w:w="978" w:type="dxa"/>
            <w:tcBorders>
              <w:top w:val="single" w:sz="6" w:space="0" w:color="000000"/>
              <w:left w:val="single" w:sz="6" w:space="0" w:color="000000"/>
              <w:bottom w:val="single" w:sz="6" w:space="0" w:color="000000"/>
              <w:right w:val="single" w:sz="6" w:space="0" w:color="000000"/>
            </w:tcBorders>
            <w:vAlign w:val="center"/>
          </w:tcPr>
          <w:p w14:paraId="57C4E2BC" w14:textId="7FF78B73"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54</w:t>
            </w:r>
          </w:p>
        </w:tc>
        <w:tc>
          <w:tcPr>
            <w:tcW w:w="901" w:type="dxa"/>
            <w:tcBorders>
              <w:top w:val="single" w:sz="6" w:space="0" w:color="000000"/>
              <w:left w:val="single" w:sz="6" w:space="0" w:color="000000"/>
              <w:bottom w:val="single" w:sz="6" w:space="0" w:color="000000"/>
              <w:right w:val="single" w:sz="6" w:space="0" w:color="000000"/>
            </w:tcBorders>
            <w:vAlign w:val="center"/>
          </w:tcPr>
          <w:p w14:paraId="373B2B3A" w14:textId="4F2B0501" w:rsidR="00EE6EF3" w:rsidRPr="00EE6EF3" w:rsidRDefault="00EE6EF3" w:rsidP="00EE6EF3">
            <w:pPr>
              <w:jc w:val="center"/>
              <w:rPr>
                <w:rFonts w:asciiTheme="majorHAnsi" w:eastAsia="Calibri" w:hAnsiTheme="majorHAnsi"/>
                <w:sz w:val="18"/>
                <w:szCs w:val="18"/>
                <w:lang w:eastAsia="en-US"/>
              </w:rPr>
            </w:pPr>
            <w:r w:rsidRPr="00EE6EF3">
              <w:rPr>
                <w:rFonts w:asciiTheme="majorHAnsi" w:eastAsia="Calibri" w:hAnsiTheme="majorHAnsi"/>
                <w:sz w:val="18"/>
                <w:szCs w:val="18"/>
                <w:lang w:eastAsia="en-US"/>
              </w:rPr>
              <w:t>-</w:t>
            </w:r>
          </w:p>
        </w:tc>
        <w:tc>
          <w:tcPr>
            <w:tcW w:w="1268" w:type="dxa"/>
            <w:tcBorders>
              <w:top w:val="outset" w:sz="6" w:space="0" w:color="000000"/>
              <w:left w:val="outset" w:sz="6" w:space="0" w:color="000000"/>
              <w:bottom w:val="outset" w:sz="6" w:space="0" w:color="000000"/>
              <w:right w:val="outset" w:sz="6" w:space="0" w:color="000000"/>
            </w:tcBorders>
            <w:vAlign w:val="center"/>
          </w:tcPr>
          <w:p w14:paraId="73F61D3E" w14:textId="369B583C"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sz w:val="18"/>
                <w:szCs w:val="18"/>
              </w:rPr>
              <w:t>246.5175</w:t>
            </w:r>
          </w:p>
        </w:tc>
        <w:tc>
          <w:tcPr>
            <w:tcW w:w="1206" w:type="dxa"/>
            <w:tcBorders>
              <w:top w:val="single" w:sz="6" w:space="0" w:color="000000"/>
              <w:left w:val="single" w:sz="6" w:space="0" w:color="000000"/>
              <w:bottom w:val="single" w:sz="6" w:space="0" w:color="000000"/>
              <w:right w:val="single" w:sz="6" w:space="0" w:color="000000"/>
            </w:tcBorders>
            <w:vAlign w:val="center"/>
          </w:tcPr>
          <w:p w14:paraId="43CCD72C" w14:textId="114E9F27"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443</w:t>
            </w:r>
          </w:p>
        </w:tc>
        <w:tc>
          <w:tcPr>
            <w:tcW w:w="978" w:type="dxa"/>
            <w:tcBorders>
              <w:top w:val="single" w:sz="6" w:space="0" w:color="000000"/>
              <w:left w:val="single" w:sz="6" w:space="0" w:color="000000"/>
              <w:bottom w:val="single" w:sz="6" w:space="0" w:color="000000"/>
              <w:right w:val="single" w:sz="6" w:space="0" w:color="000000"/>
            </w:tcBorders>
            <w:vAlign w:val="center"/>
          </w:tcPr>
          <w:p w14:paraId="2467925F" w14:textId="103C4428"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49</w:t>
            </w:r>
          </w:p>
        </w:tc>
        <w:tc>
          <w:tcPr>
            <w:tcW w:w="1416" w:type="dxa"/>
            <w:tcBorders>
              <w:top w:val="single" w:sz="6" w:space="0" w:color="000000"/>
              <w:left w:val="single" w:sz="6" w:space="0" w:color="000000"/>
              <w:bottom w:val="single" w:sz="6" w:space="0" w:color="000000"/>
              <w:right w:val="single" w:sz="6" w:space="0" w:color="000000"/>
            </w:tcBorders>
            <w:vAlign w:val="center"/>
          </w:tcPr>
          <w:p w14:paraId="346702C1" w14:textId="730F73B7"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30</w:t>
            </w:r>
          </w:p>
        </w:tc>
      </w:tr>
      <w:tr w:rsidR="00EE6EF3" w:rsidRPr="00C0340F" w14:paraId="3A1E2646" w14:textId="77777777" w:rsidTr="00EE6EF3">
        <w:trPr>
          <w:trHeight w:val="372"/>
        </w:trPr>
        <w:tc>
          <w:tcPr>
            <w:tcW w:w="561" w:type="dxa"/>
            <w:vAlign w:val="center"/>
          </w:tcPr>
          <w:p w14:paraId="78C35324" w14:textId="34648827" w:rsidR="00EE6EF3" w:rsidRPr="00C0340F" w:rsidRDefault="00EE6EF3" w:rsidP="00EE6EF3">
            <w:pPr>
              <w:jc w:val="center"/>
              <w:rPr>
                <w:rFonts w:eastAsia="Calibri"/>
                <w:sz w:val="18"/>
                <w:szCs w:val="18"/>
                <w:lang w:eastAsia="en-US"/>
              </w:rPr>
            </w:pPr>
            <w:r>
              <w:rPr>
                <w:rFonts w:eastAsia="Calibri"/>
                <w:sz w:val="18"/>
                <w:szCs w:val="18"/>
                <w:lang w:eastAsia="en-US"/>
              </w:rPr>
              <w:t>7</w:t>
            </w:r>
          </w:p>
        </w:tc>
        <w:tc>
          <w:tcPr>
            <w:tcW w:w="1707" w:type="dxa"/>
            <w:tcBorders>
              <w:top w:val="single" w:sz="6" w:space="0" w:color="000000"/>
              <w:left w:val="single" w:sz="6" w:space="0" w:color="000000"/>
              <w:bottom w:val="single" w:sz="6" w:space="0" w:color="000000"/>
              <w:right w:val="single" w:sz="6" w:space="0" w:color="000000"/>
            </w:tcBorders>
            <w:vAlign w:val="center"/>
          </w:tcPr>
          <w:p w14:paraId="785990C6" w14:textId="0A68C975"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Nieczajna</w:t>
            </w:r>
          </w:p>
        </w:tc>
        <w:tc>
          <w:tcPr>
            <w:tcW w:w="1843" w:type="dxa"/>
            <w:tcBorders>
              <w:top w:val="single" w:sz="6" w:space="0" w:color="000000"/>
              <w:left w:val="single" w:sz="6" w:space="0" w:color="000000"/>
              <w:bottom w:val="single" w:sz="6" w:space="0" w:color="000000"/>
              <w:right w:val="single" w:sz="6" w:space="0" w:color="000000"/>
            </w:tcBorders>
            <w:vAlign w:val="center"/>
          </w:tcPr>
          <w:p w14:paraId="1F13F025" w14:textId="7105500A" w:rsidR="00EE6EF3" w:rsidRPr="00EE6EF3" w:rsidRDefault="00EE6EF3" w:rsidP="00EE6EF3">
            <w:pPr>
              <w:jc w:val="center"/>
              <w:rPr>
                <w:rFonts w:asciiTheme="majorHAnsi" w:eastAsia="Calibri" w:hAnsiTheme="majorHAnsi"/>
                <w:vanish/>
                <w:sz w:val="18"/>
                <w:szCs w:val="18"/>
                <w:lang w:eastAsia="en-US"/>
              </w:rPr>
            </w:pPr>
            <w:r w:rsidRPr="00EE6EF3">
              <w:rPr>
                <w:rFonts w:asciiTheme="majorHAnsi" w:hAnsiTheme="majorHAnsi" w:cs="Arial"/>
                <w:sz w:val="18"/>
                <w:szCs w:val="18"/>
              </w:rPr>
              <w:t>120402_5.0007</w:t>
            </w:r>
          </w:p>
        </w:tc>
        <w:tc>
          <w:tcPr>
            <w:tcW w:w="2010" w:type="dxa"/>
            <w:tcBorders>
              <w:top w:val="single" w:sz="6" w:space="0" w:color="000000"/>
              <w:left w:val="single" w:sz="6" w:space="0" w:color="000000"/>
              <w:bottom w:val="single" w:sz="6" w:space="0" w:color="000000"/>
              <w:right w:val="single" w:sz="6" w:space="0" w:color="000000"/>
            </w:tcBorders>
            <w:vAlign w:val="center"/>
          </w:tcPr>
          <w:p w14:paraId="5AF08ACA" w14:textId="73DC74DC" w:rsidR="00EE6EF3" w:rsidRPr="00EE6EF3" w:rsidRDefault="00EE6EF3" w:rsidP="00EE6EF3">
            <w:pPr>
              <w:jc w:val="center"/>
              <w:rPr>
                <w:rFonts w:asciiTheme="majorHAnsi" w:eastAsia="Calibri" w:hAnsiTheme="majorHAnsi"/>
                <w:vanish/>
                <w:sz w:val="18"/>
                <w:szCs w:val="18"/>
                <w:lang w:eastAsia="en-US"/>
              </w:rPr>
            </w:pPr>
            <w:r w:rsidRPr="00EE6EF3">
              <w:rPr>
                <w:rFonts w:asciiTheme="majorHAnsi" w:hAnsiTheme="majorHAnsi" w:cs="Arial"/>
                <w:sz w:val="18"/>
                <w:szCs w:val="18"/>
              </w:rPr>
              <w:t>Dąbrowa Tarnowska - obszar wiejski</w:t>
            </w:r>
          </w:p>
        </w:tc>
        <w:tc>
          <w:tcPr>
            <w:tcW w:w="1268" w:type="dxa"/>
            <w:tcBorders>
              <w:top w:val="single" w:sz="6" w:space="0" w:color="000000"/>
              <w:left w:val="single" w:sz="6" w:space="0" w:color="000000"/>
              <w:bottom w:val="single" w:sz="6" w:space="0" w:color="000000"/>
              <w:right w:val="single" w:sz="6" w:space="0" w:color="000000"/>
            </w:tcBorders>
            <w:vAlign w:val="center"/>
          </w:tcPr>
          <w:p w14:paraId="59094EEF" w14:textId="56ADB090"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1680,79</w:t>
            </w:r>
          </w:p>
        </w:tc>
        <w:tc>
          <w:tcPr>
            <w:tcW w:w="1206" w:type="dxa"/>
            <w:tcBorders>
              <w:top w:val="single" w:sz="6" w:space="0" w:color="000000"/>
              <w:left w:val="single" w:sz="6" w:space="0" w:color="000000"/>
              <w:bottom w:val="single" w:sz="6" w:space="0" w:color="000000"/>
              <w:right w:val="single" w:sz="6" w:space="0" w:color="000000"/>
            </w:tcBorders>
            <w:vAlign w:val="center"/>
          </w:tcPr>
          <w:p w14:paraId="552601B6" w14:textId="605B72D5"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4630</w:t>
            </w:r>
          </w:p>
        </w:tc>
        <w:tc>
          <w:tcPr>
            <w:tcW w:w="978" w:type="dxa"/>
            <w:tcBorders>
              <w:top w:val="single" w:sz="6" w:space="0" w:color="000000"/>
              <w:left w:val="single" w:sz="6" w:space="0" w:color="000000"/>
              <w:bottom w:val="single" w:sz="6" w:space="0" w:color="000000"/>
              <w:right w:val="single" w:sz="6" w:space="0" w:color="000000"/>
            </w:tcBorders>
            <w:vAlign w:val="center"/>
          </w:tcPr>
          <w:p w14:paraId="2E1C899F" w14:textId="2F512C26"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202</w:t>
            </w:r>
          </w:p>
        </w:tc>
        <w:tc>
          <w:tcPr>
            <w:tcW w:w="901" w:type="dxa"/>
            <w:tcBorders>
              <w:top w:val="single" w:sz="6" w:space="0" w:color="000000"/>
              <w:left w:val="single" w:sz="6" w:space="0" w:color="000000"/>
              <w:bottom w:val="single" w:sz="6" w:space="0" w:color="000000"/>
              <w:right w:val="single" w:sz="6" w:space="0" w:color="000000"/>
            </w:tcBorders>
            <w:vAlign w:val="center"/>
          </w:tcPr>
          <w:p w14:paraId="17D85ED3" w14:textId="58176E51"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9</w:t>
            </w:r>
          </w:p>
        </w:tc>
        <w:tc>
          <w:tcPr>
            <w:tcW w:w="1268" w:type="dxa"/>
            <w:tcBorders>
              <w:top w:val="outset" w:sz="6" w:space="0" w:color="000000"/>
              <w:left w:val="outset" w:sz="6" w:space="0" w:color="000000"/>
              <w:bottom w:val="outset" w:sz="6" w:space="0" w:color="000000"/>
              <w:right w:val="outset" w:sz="6" w:space="0" w:color="000000"/>
            </w:tcBorders>
            <w:vAlign w:val="center"/>
          </w:tcPr>
          <w:p w14:paraId="62BA71C2" w14:textId="0094CEBE"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sz w:val="18"/>
                <w:szCs w:val="18"/>
              </w:rPr>
              <w:t>1681.2736</w:t>
            </w:r>
          </w:p>
        </w:tc>
        <w:tc>
          <w:tcPr>
            <w:tcW w:w="1206" w:type="dxa"/>
            <w:tcBorders>
              <w:top w:val="single" w:sz="6" w:space="0" w:color="000000"/>
              <w:left w:val="single" w:sz="6" w:space="0" w:color="000000"/>
              <w:bottom w:val="single" w:sz="6" w:space="0" w:color="000000"/>
              <w:right w:val="single" w:sz="6" w:space="0" w:color="000000"/>
            </w:tcBorders>
            <w:vAlign w:val="center"/>
          </w:tcPr>
          <w:p w14:paraId="25AB06A8" w14:textId="32D734BC"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4628</w:t>
            </w:r>
          </w:p>
        </w:tc>
        <w:tc>
          <w:tcPr>
            <w:tcW w:w="978" w:type="dxa"/>
            <w:tcBorders>
              <w:top w:val="single" w:sz="6" w:space="0" w:color="000000"/>
              <w:left w:val="single" w:sz="6" w:space="0" w:color="000000"/>
              <w:bottom w:val="single" w:sz="6" w:space="0" w:color="000000"/>
              <w:right w:val="single" w:sz="6" w:space="0" w:color="000000"/>
            </w:tcBorders>
            <w:vAlign w:val="center"/>
          </w:tcPr>
          <w:p w14:paraId="2D2B1314" w14:textId="050ED084"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178</w:t>
            </w:r>
          </w:p>
        </w:tc>
        <w:tc>
          <w:tcPr>
            <w:tcW w:w="1416" w:type="dxa"/>
            <w:tcBorders>
              <w:top w:val="single" w:sz="6" w:space="0" w:color="000000"/>
              <w:left w:val="single" w:sz="6" w:space="0" w:color="000000"/>
              <w:bottom w:val="single" w:sz="6" w:space="0" w:color="000000"/>
              <w:right w:val="single" w:sz="6" w:space="0" w:color="000000"/>
            </w:tcBorders>
            <w:vAlign w:val="center"/>
          </w:tcPr>
          <w:p w14:paraId="6887BB02" w14:textId="2461FE9E"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137</w:t>
            </w:r>
          </w:p>
        </w:tc>
      </w:tr>
      <w:tr w:rsidR="00EE6EF3" w:rsidRPr="00C0340F" w14:paraId="3E1FD3AB" w14:textId="77777777" w:rsidTr="00EE6EF3">
        <w:trPr>
          <w:trHeight w:val="372"/>
        </w:trPr>
        <w:tc>
          <w:tcPr>
            <w:tcW w:w="561" w:type="dxa"/>
            <w:vAlign w:val="center"/>
          </w:tcPr>
          <w:p w14:paraId="31AF3082" w14:textId="0FC81FA1" w:rsidR="00EE6EF3" w:rsidRPr="00C0340F" w:rsidRDefault="00EE6EF3" w:rsidP="00EE6EF3">
            <w:pPr>
              <w:jc w:val="center"/>
              <w:rPr>
                <w:rFonts w:eastAsia="Calibri"/>
                <w:sz w:val="18"/>
                <w:szCs w:val="18"/>
                <w:lang w:eastAsia="en-US"/>
              </w:rPr>
            </w:pPr>
            <w:r>
              <w:rPr>
                <w:rFonts w:eastAsia="Calibri"/>
                <w:sz w:val="18"/>
                <w:szCs w:val="18"/>
                <w:lang w:eastAsia="en-US"/>
              </w:rPr>
              <w:t>8</w:t>
            </w:r>
          </w:p>
        </w:tc>
        <w:tc>
          <w:tcPr>
            <w:tcW w:w="1707" w:type="dxa"/>
            <w:tcBorders>
              <w:top w:val="single" w:sz="6" w:space="0" w:color="000000"/>
              <w:left w:val="single" w:sz="6" w:space="0" w:color="000000"/>
              <w:bottom w:val="single" w:sz="6" w:space="0" w:color="000000"/>
              <w:right w:val="single" w:sz="6" w:space="0" w:color="000000"/>
            </w:tcBorders>
            <w:vAlign w:val="center"/>
          </w:tcPr>
          <w:p w14:paraId="28E4C657" w14:textId="6B7C050B"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Smęgorzów</w:t>
            </w:r>
          </w:p>
        </w:tc>
        <w:tc>
          <w:tcPr>
            <w:tcW w:w="1843" w:type="dxa"/>
            <w:tcBorders>
              <w:top w:val="single" w:sz="6" w:space="0" w:color="000000"/>
              <w:left w:val="single" w:sz="6" w:space="0" w:color="000000"/>
              <w:bottom w:val="single" w:sz="6" w:space="0" w:color="000000"/>
              <w:right w:val="single" w:sz="6" w:space="0" w:color="000000"/>
            </w:tcBorders>
            <w:vAlign w:val="center"/>
          </w:tcPr>
          <w:p w14:paraId="6B99CCA6" w14:textId="0FDA7135" w:rsidR="00EE6EF3" w:rsidRPr="00EE6EF3" w:rsidRDefault="00EE6EF3" w:rsidP="00EE6EF3">
            <w:pPr>
              <w:jc w:val="center"/>
              <w:rPr>
                <w:rFonts w:asciiTheme="majorHAnsi" w:eastAsia="Calibri" w:hAnsiTheme="majorHAnsi"/>
                <w:vanish/>
                <w:sz w:val="18"/>
                <w:szCs w:val="18"/>
                <w:lang w:eastAsia="en-US"/>
              </w:rPr>
            </w:pPr>
            <w:r w:rsidRPr="00EE6EF3">
              <w:rPr>
                <w:rFonts w:asciiTheme="majorHAnsi" w:hAnsiTheme="majorHAnsi" w:cs="Arial"/>
                <w:sz w:val="18"/>
                <w:szCs w:val="18"/>
              </w:rPr>
              <w:t>120402_5.0008</w:t>
            </w:r>
          </w:p>
        </w:tc>
        <w:tc>
          <w:tcPr>
            <w:tcW w:w="2010" w:type="dxa"/>
            <w:tcBorders>
              <w:top w:val="single" w:sz="6" w:space="0" w:color="000000"/>
              <w:left w:val="single" w:sz="6" w:space="0" w:color="000000"/>
              <w:bottom w:val="single" w:sz="6" w:space="0" w:color="000000"/>
              <w:right w:val="single" w:sz="6" w:space="0" w:color="000000"/>
            </w:tcBorders>
            <w:vAlign w:val="center"/>
          </w:tcPr>
          <w:p w14:paraId="064CDC5E" w14:textId="4A35BB9F" w:rsidR="00EE6EF3" w:rsidRPr="00EE6EF3" w:rsidRDefault="00EE6EF3" w:rsidP="00EE6EF3">
            <w:pPr>
              <w:jc w:val="center"/>
              <w:rPr>
                <w:rFonts w:asciiTheme="majorHAnsi" w:eastAsia="Calibri" w:hAnsiTheme="majorHAnsi"/>
                <w:vanish/>
                <w:sz w:val="18"/>
                <w:szCs w:val="18"/>
                <w:lang w:eastAsia="en-US"/>
              </w:rPr>
            </w:pPr>
            <w:r w:rsidRPr="00EE6EF3">
              <w:rPr>
                <w:rFonts w:asciiTheme="majorHAnsi" w:hAnsiTheme="majorHAnsi" w:cs="Arial"/>
                <w:sz w:val="18"/>
                <w:szCs w:val="18"/>
              </w:rPr>
              <w:t>Dąbrowa Tarnowska - obszar wiejski</w:t>
            </w:r>
          </w:p>
        </w:tc>
        <w:tc>
          <w:tcPr>
            <w:tcW w:w="1268" w:type="dxa"/>
            <w:tcBorders>
              <w:top w:val="single" w:sz="6" w:space="0" w:color="000000"/>
              <w:left w:val="single" w:sz="6" w:space="0" w:color="000000"/>
              <w:bottom w:val="single" w:sz="6" w:space="0" w:color="000000"/>
              <w:right w:val="single" w:sz="6" w:space="0" w:color="000000"/>
            </w:tcBorders>
            <w:vAlign w:val="center"/>
          </w:tcPr>
          <w:p w14:paraId="4DAEB087" w14:textId="15F00254"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1524,95</w:t>
            </w:r>
          </w:p>
        </w:tc>
        <w:tc>
          <w:tcPr>
            <w:tcW w:w="1206" w:type="dxa"/>
            <w:tcBorders>
              <w:top w:val="single" w:sz="6" w:space="0" w:color="000000"/>
              <w:left w:val="single" w:sz="6" w:space="0" w:color="000000"/>
              <w:bottom w:val="single" w:sz="6" w:space="0" w:color="000000"/>
              <w:right w:val="single" w:sz="6" w:space="0" w:color="000000"/>
            </w:tcBorders>
            <w:vAlign w:val="center"/>
          </w:tcPr>
          <w:p w14:paraId="41B71597" w14:textId="33960F62"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2400</w:t>
            </w:r>
          </w:p>
        </w:tc>
        <w:tc>
          <w:tcPr>
            <w:tcW w:w="978" w:type="dxa"/>
            <w:tcBorders>
              <w:top w:val="single" w:sz="6" w:space="0" w:color="000000"/>
              <w:left w:val="single" w:sz="6" w:space="0" w:color="000000"/>
              <w:bottom w:val="single" w:sz="6" w:space="0" w:color="000000"/>
              <w:right w:val="single" w:sz="6" w:space="0" w:color="000000"/>
            </w:tcBorders>
            <w:vAlign w:val="center"/>
          </w:tcPr>
          <w:p w14:paraId="27C426EF" w14:textId="1ED8E54A"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133</w:t>
            </w:r>
          </w:p>
        </w:tc>
        <w:tc>
          <w:tcPr>
            <w:tcW w:w="901" w:type="dxa"/>
            <w:tcBorders>
              <w:top w:val="single" w:sz="6" w:space="0" w:color="000000"/>
              <w:left w:val="single" w:sz="6" w:space="0" w:color="000000"/>
              <w:bottom w:val="single" w:sz="6" w:space="0" w:color="000000"/>
              <w:right w:val="single" w:sz="6" w:space="0" w:color="000000"/>
            </w:tcBorders>
            <w:vAlign w:val="center"/>
          </w:tcPr>
          <w:p w14:paraId="2B1679F0" w14:textId="01E114B0"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7</w:t>
            </w:r>
          </w:p>
        </w:tc>
        <w:tc>
          <w:tcPr>
            <w:tcW w:w="1268" w:type="dxa"/>
            <w:tcBorders>
              <w:top w:val="outset" w:sz="6" w:space="0" w:color="000000"/>
              <w:left w:val="outset" w:sz="6" w:space="0" w:color="000000"/>
              <w:bottom w:val="outset" w:sz="6" w:space="0" w:color="000000"/>
              <w:right w:val="outset" w:sz="6" w:space="0" w:color="000000"/>
            </w:tcBorders>
            <w:vAlign w:val="center"/>
          </w:tcPr>
          <w:p w14:paraId="1850C13C" w14:textId="67CBF370"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sz w:val="18"/>
                <w:szCs w:val="18"/>
              </w:rPr>
              <w:t>1524.3317</w:t>
            </w:r>
          </w:p>
        </w:tc>
        <w:tc>
          <w:tcPr>
            <w:tcW w:w="1206" w:type="dxa"/>
            <w:tcBorders>
              <w:top w:val="single" w:sz="6" w:space="0" w:color="000000"/>
              <w:left w:val="single" w:sz="6" w:space="0" w:color="000000"/>
              <w:bottom w:val="single" w:sz="6" w:space="0" w:color="000000"/>
              <w:right w:val="single" w:sz="6" w:space="0" w:color="000000"/>
            </w:tcBorders>
            <w:vAlign w:val="center"/>
          </w:tcPr>
          <w:p w14:paraId="6D11D47D" w14:textId="5E71C2BF"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2404</w:t>
            </w:r>
          </w:p>
        </w:tc>
        <w:tc>
          <w:tcPr>
            <w:tcW w:w="978" w:type="dxa"/>
            <w:tcBorders>
              <w:top w:val="single" w:sz="6" w:space="0" w:color="000000"/>
              <w:left w:val="single" w:sz="6" w:space="0" w:color="000000"/>
              <w:bottom w:val="single" w:sz="6" w:space="0" w:color="000000"/>
              <w:right w:val="single" w:sz="6" w:space="0" w:color="000000"/>
            </w:tcBorders>
            <w:vAlign w:val="center"/>
          </w:tcPr>
          <w:p w14:paraId="6011BA5E" w14:textId="4D4900F0"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113</w:t>
            </w:r>
          </w:p>
        </w:tc>
        <w:tc>
          <w:tcPr>
            <w:tcW w:w="1416" w:type="dxa"/>
            <w:tcBorders>
              <w:top w:val="single" w:sz="6" w:space="0" w:color="000000"/>
              <w:left w:val="single" w:sz="6" w:space="0" w:color="000000"/>
              <w:bottom w:val="single" w:sz="6" w:space="0" w:color="000000"/>
              <w:right w:val="single" w:sz="6" w:space="0" w:color="000000"/>
            </w:tcBorders>
            <w:vAlign w:val="center"/>
          </w:tcPr>
          <w:p w14:paraId="232784D6" w14:textId="04B5D214"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123</w:t>
            </w:r>
          </w:p>
        </w:tc>
      </w:tr>
      <w:tr w:rsidR="00EE6EF3" w:rsidRPr="00C0340F" w14:paraId="64308294" w14:textId="77777777" w:rsidTr="00EE6EF3">
        <w:trPr>
          <w:trHeight w:val="372"/>
        </w:trPr>
        <w:tc>
          <w:tcPr>
            <w:tcW w:w="561" w:type="dxa"/>
            <w:vAlign w:val="center"/>
          </w:tcPr>
          <w:p w14:paraId="66081D5D" w14:textId="0B7226B4" w:rsidR="00EE6EF3" w:rsidRPr="00C0340F" w:rsidRDefault="00EE6EF3" w:rsidP="00EE6EF3">
            <w:pPr>
              <w:jc w:val="center"/>
              <w:rPr>
                <w:rFonts w:eastAsia="Calibri"/>
                <w:sz w:val="18"/>
                <w:szCs w:val="18"/>
                <w:lang w:eastAsia="en-US"/>
              </w:rPr>
            </w:pPr>
            <w:r>
              <w:rPr>
                <w:rFonts w:eastAsia="Calibri"/>
                <w:sz w:val="18"/>
                <w:szCs w:val="18"/>
                <w:lang w:eastAsia="en-US"/>
              </w:rPr>
              <w:t>9</w:t>
            </w:r>
          </w:p>
        </w:tc>
        <w:tc>
          <w:tcPr>
            <w:tcW w:w="1707" w:type="dxa"/>
            <w:tcBorders>
              <w:top w:val="single" w:sz="6" w:space="0" w:color="000000"/>
              <w:left w:val="single" w:sz="6" w:space="0" w:color="000000"/>
              <w:bottom w:val="single" w:sz="6" w:space="0" w:color="000000"/>
              <w:right w:val="single" w:sz="6" w:space="0" w:color="000000"/>
            </w:tcBorders>
            <w:vAlign w:val="center"/>
          </w:tcPr>
          <w:p w14:paraId="605B553F" w14:textId="0A6B938A"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Sutków</w:t>
            </w:r>
          </w:p>
        </w:tc>
        <w:tc>
          <w:tcPr>
            <w:tcW w:w="1843" w:type="dxa"/>
            <w:tcBorders>
              <w:top w:val="single" w:sz="6" w:space="0" w:color="000000"/>
              <w:left w:val="single" w:sz="6" w:space="0" w:color="000000"/>
              <w:bottom w:val="single" w:sz="6" w:space="0" w:color="000000"/>
              <w:right w:val="single" w:sz="6" w:space="0" w:color="000000"/>
            </w:tcBorders>
            <w:vAlign w:val="center"/>
          </w:tcPr>
          <w:p w14:paraId="2AE23146" w14:textId="5C07C144" w:rsidR="00EE6EF3" w:rsidRPr="00EE6EF3" w:rsidRDefault="00EE6EF3" w:rsidP="00EE6EF3">
            <w:pPr>
              <w:jc w:val="center"/>
              <w:rPr>
                <w:rFonts w:asciiTheme="majorHAnsi" w:eastAsia="Calibri" w:hAnsiTheme="majorHAnsi"/>
                <w:vanish/>
                <w:sz w:val="18"/>
                <w:szCs w:val="18"/>
                <w:lang w:eastAsia="en-US"/>
              </w:rPr>
            </w:pPr>
            <w:r w:rsidRPr="00EE6EF3">
              <w:rPr>
                <w:rFonts w:asciiTheme="majorHAnsi" w:hAnsiTheme="majorHAnsi" w:cs="Arial"/>
                <w:sz w:val="18"/>
                <w:szCs w:val="18"/>
              </w:rPr>
              <w:t>120402_5.0009</w:t>
            </w:r>
          </w:p>
        </w:tc>
        <w:tc>
          <w:tcPr>
            <w:tcW w:w="2010" w:type="dxa"/>
            <w:tcBorders>
              <w:top w:val="single" w:sz="6" w:space="0" w:color="000000"/>
              <w:left w:val="single" w:sz="6" w:space="0" w:color="000000"/>
              <w:bottom w:val="single" w:sz="6" w:space="0" w:color="000000"/>
              <w:right w:val="single" w:sz="6" w:space="0" w:color="000000"/>
            </w:tcBorders>
            <w:vAlign w:val="center"/>
          </w:tcPr>
          <w:p w14:paraId="428906AC" w14:textId="308E2705" w:rsidR="00EE6EF3" w:rsidRPr="00EE6EF3" w:rsidRDefault="00EE6EF3" w:rsidP="00EE6EF3">
            <w:pPr>
              <w:jc w:val="center"/>
              <w:rPr>
                <w:rFonts w:asciiTheme="majorHAnsi" w:eastAsia="Calibri" w:hAnsiTheme="majorHAnsi"/>
                <w:vanish/>
                <w:sz w:val="18"/>
                <w:szCs w:val="18"/>
                <w:lang w:eastAsia="en-US"/>
              </w:rPr>
            </w:pPr>
            <w:r w:rsidRPr="00EE6EF3">
              <w:rPr>
                <w:rFonts w:asciiTheme="majorHAnsi" w:hAnsiTheme="majorHAnsi" w:cs="Arial"/>
                <w:sz w:val="18"/>
                <w:szCs w:val="18"/>
              </w:rPr>
              <w:t>Dąbrowa Tarnowska - obszar wiejski</w:t>
            </w:r>
          </w:p>
        </w:tc>
        <w:tc>
          <w:tcPr>
            <w:tcW w:w="1268" w:type="dxa"/>
            <w:tcBorders>
              <w:top w:val="single" w:sz="6" w:space="0" w:color="000000"/>
              <w:left w:val="single" w:sz="6" w:space="0" w:color="000000"/>
              <w:bottom w:val="single" w:sz="6" w:space="0" w:color="000000"/>
              <w:right w:val="single" w:sz="6" w:space="0" w:color="000000"/>
            </w:tcBorders>
            <w:vAlign w:val="center"/>
          </w:tcPr>
          <w:p w14:paraId="1DD1CFD3" w14:textId="32E35E62"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580,59</w:t>
            </w:r>
          </w:p>
        </w:tc>
        <w:tc>
          <w:tcPr>
            <w:tcW w:w="1206" w:type="dxa"/>
            <w:tcBorders>
              <w:top w:val="single" w:sz="6" w:space="0" w:color="000000"/>
              <w:left w:val="single" w:sz="6" w:space="0" w:color="000000"/>
              <w:bottom w:val="single" w:sz="6" w:space="0" w:color="000000"/>
              <w:right w:val="single" w:sz="6" w:space="0" w:color="000000"/>
            </w:tcBorders>
            <w:vAlign w:val="center"/>
          </w:tcPr>
          <w:p w14:paraId="151E953E" w14:textId="57A8A327"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612</w:t>
            </w:r>
          </w:p>
        </w:tc>
        <w:tc>
          <w:tcPr>
            <w:tcW w:w="978" w:type="dxa"/>
            <w:tcBorders>
              <w:top w:val="single" w:sz="6" w:space="0" w:color="000000"/>
              <w:left w:val="single" w:sz="6" w:space="0" w:color="000000"/>
              <w:bottom w:val="single" w:sz="6" w:space="0" w:color="000000"/>
              <w:right w:val="single" w:sz="6" w:space="0" w:color="000000"/>
            </w:tcBorders>
            <w:vAlign w:val="center"/>
          </w:tcPr>
          <w:p w14:paraId="515018DB" w14:textId="7B87FFEF"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58</w:t>
            </w:r>
          </w:p>
        </w:tc>
        <w:tc>
          <w:tcPr>
            <w:tcW w:w="901" w:type="dxa"/>
            <w:tcBorders>
              <w:top w:val="single" w:sz="6" w:space="0" w:color="000000"/>
              <w:left w:val="single" w:sz="6" w:space="0" w:color="000000"/>
              <w:bottom w:val="single" w:sz="6" w:space="0" w:color="000000"/>
              <w:right w:val="single" w:sz="6" w:space="0" w:color="000000"/>
            </w:tcBorders>
            <w:vAlign w:val="center"/>
          </w:tcPr>
          <w:p w14:paraId="08D65F48" w14:textId="2B725BD4"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2</w:t>
            </w:r>
          </w:p>
        </w:tc>
        <w:tc>
          <w:tcPr>
            <w:tcW w:w="1268" w:type="dxa"/>
            <w:tcBorders>
              <w:top w:val="outset" w:sz="6" w:space="0" w:color="000000"/>
              <w:left w:val="outset" w:sz="6" w:space="0" w:color="000000"/>
              <w:bottom w:val="outset" w:sz="6" w:space="0" w:color="000000"/>
              <w:right w:val="outset" w:sz="6" w:space="0" w:color="000000"/>
            </w:tcBorders>
            <w:vAlign w:val="center"/>
          </w:tcPr>
          <w:p w14:paraId="2311F8D7" w14:textId="1646F42C"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sz w:val="18"/>
                <w:szCs w:val="18"/>
              </w:rPr>
              <w:t>580.6729</w:t>
            </w:r>
          </w:p>
        </w:tc>
        <w:tc>
          <w:tcPr>
            <w:tcW w:w="1206" w:type="dxa"/>
            <w:tcBorders>
              <w:top w:val="single" w:sz="6" w:space="0" w:color="000000"/>
              <w:left w:val="single" w:sz="6" w:space="0" w:color="000000"/>
              <w:bottom w:val="single" w:sz="6" w:space="0" w:color="000000"/>
              <w:right w:val="single" w:sz="6" w:space="0" w:color="000000"/>
            </w:tcBorders>
            <w:vAlign w:val="center"/>
          </w:tcPr>
          <w:p w14:paraId="038425FA" w14:textId="4E490967"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612</w:t>
            </w:r>
          </w:p>
        </w:tc>
        <w:tc>
          <w:tcPr>
            <w:tcW w:w="978" w:type="dxa"/>
            <w:tcBorders>
              <w:top w:val="single" w:sz="6" w:space="0" w:color="000000"/>
              <w:left w:val="single" w:sz="6" w:space="0" w:color="000000"/>
              <w:bottom w:val="single" w:sz="6" w:space="0" w:color="000000"/>
              <w:right w:val="single" w:sz="6" w:space="0" w:color="000000"/>
            </w:tcBorders>
            <w:vAlign w:val="center"/>
          </w:tcPr>
          <w:p w14:paraId="7FB1A170" w14:textId="62FAA0D6"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40</w:t>
            </w:r>
          </w:p>
        </w:tc>
        <w:tc>
          <w:tcPr>
            <w:tcW w:w="1416" w:type="dxa"/>
            <w:tcBorders>
              <w:top w:val="single" w:sz="6" w:space="0" w:color="000000"/>
              <w:left w:val="single" w:sz="6" w:space="0" w:color="000000"/>
              <w:bottom w:val="single" w:sz="6" w:space="0" w:color="000000"/>
              <w:right w:val="single" w:sz="6" w:space="0" w:color="000000"/>
            </w:tcBorders>
            <w:vAlign w:val="center"/>
          </w:tcPr>
          <w:p w14:paraId="5C8B39AD" w14:textId="43F92B93"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27</w:t>
            </w:r>
          </w:p>
        </w:tc>
      </w:tr>
      <w:tr w:rsidR="00EE6EF3" w:rsidRPr="00C0340F" w14:paraId="22EEEE0C" w14:textId="77777777" w:rsidTr="00EE6EF3">
        <w:trPr>
          <w:trHeight w:val="372"/>
        </w:trPr>
        <w:tc>
          <w:tcPr>
            <w:tcW w:w="561" w:type="dxa"/>
            <w:vAlign w:val="center"/>
          </w:tcPr>
          <w:p w14:paraId="5CDA9FD4" w14:textId="7868CCD8" w:rsidR="00EE6EF3" w:rsidRPr="00C0340F" w:rsidRDefault="00EE6EF3" w:rsidP="00EE6EF3">
            <w:pPr>
              <w:jc w:val="center"/>
              <w:rPr>
                <w:rFonts w:eastAsia="Calibri"/>
                <w:sz w:val="18"/>
                <w:szCs w:val="18"/>
                <w:lang w:eastAsia="en-US"/>
              </w:rPr>
            </w:pPr>
            <w:r>
              <w:rPr>
                <w:rFonts w:eastAsia="Calibri"/>
                <w:sz w:val="18"/>
                <w:szCs w:val="18"/>
                <w:lang w:eastAsia="en-US"/>
              </w:rPr>
              <w:t>10</w:t>
            </w:r>
          </w:p>
        </w:tc>
        <w:tc>
          <w:tcPr>
            <w:tcW w:w="1707" w:type="dxa"/>
            <w:tcBorders>
              <w:top w:val="single" w:sz="6" w:space="0" w:color="000000"/>
              <w:left w:val="single" w:sz="6" w:space="0" w:color="000000"/>
              <w:bottom w:val="single" w:sz="6" w:space="0" w:color="000000"/>
              <w:right w:val="single" w:sz="6" w:space="0" w:color="000000"/>
            </w:tcBorders>
            <w:vAlign w:val="center"/>
          </w:tcPr>
          <w:p w14:paraId="4A326B85" w14:textId="587BB212"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Szarwark</w:t>
            </w:r>
          </w:p>
        </w:tc>
        <w:tc>
          <w:tcPr>
            <w:tcW w:w="1843" w:type="dxa"/>
            <w:tcBorders>
              <w:top w:val="single" w:sz="6" w:space="0" w:color="000000"/>
              <w:left w:val="single" w:sz="6" w:space="0" w:color="000000"/>
              <w:bottom w:val="single" w:sz="6" w:space="0" w:color="000000"/>
              <w:right w:val="single" w:sz="6" w:space="0" w:color="000000"/>
            </w:tcBorders>
            <w:vAlign w:val="center"/>
          </w:tcPr>
          <w:p w14:paraId="0B53AF8D" w14:textId="1C6B52C7" w:rsidR="00EE6EF3" w:rsidRPr="00EE6EF3" w:rsidRDefault="00EE6EF3" w:rsidP="00EE6EF3">
            <w:pPr>
              <w:jc w:val="center"/>
              <w:rPr>
                <w:rFonts w:asciiTheme="majorHAnsi" w:eastAsia="Calibri" w:hAnsiTheme="majorHAnsi"/>
                <w:vanish/>
                <w:sz w:val="18"/>
                <w:szCs w:val="18"/>
                <w:lang w:eastAsia="en-US"/>
              </w:rPr>
            </w:pPr>
            <w:r w:rsidRPr="00EE6EF3">
              <w:rPr>
                <w:rFonts w:asciiTheme="majorHAnsi" w:hAnsiTheme="majorHAnsi" w:cs="Arial"/>
                <w:sz w:val="18"/>
                <w:szCs w:val="18"/>
              </w:rPr>
              <w:t>120402_5.0010</w:t>
            </w:r>
          </w:p>
        </w:tc>
        <w:tc>
          <w:tcPr>
            <w:tcW w:w="2010" w:type="dxa"/>
            <w:tcBorders>
              <w:top w:val="single" w:sz="6" w:space="0" w:color="000000"/>
              <w:left w:val="single" w:sz="6" w:space="0" w:color="000000"/>
              <w:bottom w:val="single" w:sz="6" w:space="0" w:color="000000"/>
              <w:right w:val="single" w:sz="6" w:space="0" w:color="000000"/>
            </w:tcBorders>
            <w:vAlign w:val="center"/>
          </w:tcPr>
          <w:p w14:paraId="24826CB8" w14:textId="5C5367E5" w:rsidR="00EE6EF3" w:rsidRPr="00EE6EF3" w:rsidRDefault="00EE6EF3" w:rsidP="00EE6EF3">
            <w:pPr>
              <w:jc w:val="center"/>
              <w:rPr>
                <w:rFonts w:asciiTheme="majorHAnsi" w:eastAsia="Calibri" w:hAnsiTheme="majorHAnsi"/>
                <w:vanish/>
                <w:sz w:val="18"/>
                <w:szCs w:val="18"/>
                <w:lang w:eastAsia="en-US"/>
              </w:rPr>
            </w:pPr>
            <w:r w:rsidRPr="00EE6EF3">
              <w:rPr>
                <w:rFonts w:asciiTheme="majorHAnsi" w:hAnsiTheme="majorHAnsi" w:cs="Arial"/>
                <w:sz w:val="18"/>
                <w:szCs w:val="18"/>
              </w:rPr>
              <w:t>Dąbrowa Tarnowska - obszar wiejski</w:t>
            </w:r>
          </w:p>
        </w:tc>
        <w:tc>
          <w:tcPr>
            <w:tcW w:w="1268" w:type="dxa"/>
            <w:tcBorders>
              <w:top w:val="single" w:sz="6" w:space="0" w:color="000000"/>
              <w:left w:val="single" w:sz="6" w:space="0" w:color="000000"/>
              <w:bottom w:val="single" w:sz="6" w:space="0" w:color="000000"/>
              <w:right w:val="single" w:sz="6" w:space="0" w:color="000000"/>
            </w:tcBorders>
            <w:vAlign w:val="center"/>
          </w:tcPr>
          <w:p w14:paraId="3A91A709" w14:textId="5D398BFC"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1375,69</w:t>
            </w:r>
          </w:p>
        </w:tc>
        <w:tc>
          <w:tcPr>
            <w:tcW w:w="1206" w:type="dxa"/>
            <w:tcBorders>
              <w:top w:val="single" w:sz="6" w:space="0" w:color="000000"/>
              <w:left w:val="single" w:sz="6" w:space="0" w:color="000000"/>
              <w:bottom w:val="single" w:sz="6" w:space="0" w:color="000000"/>
              <w:right w:val="single" w:sz="6" w:space="0" w:color="000000"/>
            </w:tcBorders>
            <w:vAlign w:val="center"/>
          </w:tcPr>
          <w:p w14:paraId="00C1D618" w14:textId="03BC36B1"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3390</w:t>
            </w:r>
          </w:p>
        </w:tc>
        <w:tc>
          <w:tcPr>
            <w:tcW w:w="978" w:type="dxa"/>
            <w:tcBorders>
              <w:top w:val="single" w:sz="6" w:space="0" w:color="000000"/>
              <w:left w:val="single" w:sz="6" w:space="0" w:color="000000"/>
              <w:bottom w:val="single" w:sz="6" w:space="0" w:color="000000"/>
              <w:right w:val="single" w:sz="6" w:space="0" w:color="000000"/>
            </w:tcBorders>
            <w:vAlign w:val="center"/>
          </w:tcPr>
          <w:p w14:paraId="273F17AF" w14:textId="668AC63E"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142</w:t>
            </w:r>
          </w:p>
        </w:tc>
        <w:tc>
          <w:tcPr>
            <w:tcW w:w="901" w:type="dxa"/>
            <w:tcBorders>
              <w:top w:val="single" w:sz="6" w:space="0" w:color="000000"/>
              <w:left w:val="single" w:sz="6" w:space="0" w:color="000000"/>
              <w:bottom w:val="single" w:sz="6" w:space="0" w:color="000000"/>
              <w:right w:val="single" w:sz="6" w:space="0" w:color="000000"/>
            </w:tcBorders>
            <w:vAlign w:val="center"/>
          </w:tcPr>
          <w:p w14:paraId="3A7C5A8F" w14:textId="74E41D39"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2</w:t>
            </w:r>
          </w:p>
        </w:tc>
        <w:tc>
          <w:tcPr>
            <w:tcW w:w="1268" w:type="dxa"/>
            <w:tcBorders>
              <w:top w:val="outset" w:sz="6" w:space="0" w:color="000000"/>
              <w:left w:val="outset" w:sz="6" w:space="0" w:color="000000"/>
              <w:bottom w:val="outset" w:sz="6" w:space="0" w:color="000000"/>
              <w:right w:val="outset" w:sz="6" w:space="0" w:color="000000"/>
            </w:tcBorders>
            <w:vAlign w:val="center"/>
          </w:tcPr>
          <w:p w14:paraId="4FAAF7F4" w14:textId="3B11EAD1"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sz w:val="18"/>
                <w:szCs w:val="18"/>
              </w:rPr>
              <w:t>1375.3015</w:t>
            </w:r>
          </w:p>
        </w:tc>
        <w:tc>
          <w:tcPr>
            <w:tcW w:w="1206" w:type="dxa"/>
            <w:tcBorders>
              <w:top w:val="single" w:sz="6" w:space="0" w:color="000000"/>
              <w:left w:val="single" w:sz="6" w:space="0" w:color="000000"/>
              <w:bottom w:val="single" w:sz="6" w:space="0" w:color="000000"/>
              <w:right w:val="single" w:sz="6" w:space="0" w:color="000000"/>
            </w:tcBorders>
            <w:vAlign w:val="center"/>
          </w:tcPr>
          <w:p w14:paraId="6CF71F42" w14:textId="49098D94"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3390</w:t>
            </w:r>
          </w:p>
        </w:tc>
        <w:tc>
          <w:tcPr>
            <w:tcW w:w="978" w:type="dxa"/>
            <w:tcBorders>
              <w:top w:val="single" w:sz="6" w:space="0" w:color="000000"/>
              <w:left w:val="single" w:sz="6" w:space="0" w:color="000000"/>
              <w:bottom w:val="single" w:sz="6" w:space="0" w:color="000000"/>
              <w:right w:val="single" w:sz="6" w:space="0" w:color="000000"/>
            </w:tcBorders>
            <w:vAlign w:val="center"/>
          </w:tcPr>
          <w:p w14:paraId="5F771C17" w14:textId="0E89452E"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126</w:t>
            </w:r>
          </w:p>
        </w:tc>
        <w:tc>
          <w:tcPr>
            <w:tcW w:w="1416" w:type="dxa"/>
            <w:tcBorders>
              <w:top w:val="single" w:sz="6" w:space="0" w:color="000000"/>
              <w:left w:val="single" w:sz="6" w:space="0" w:color="000000"/>
              <w:bottom w:val="single" w:sz="6" w:space="0" w:color="000000"/>
              <w:right w:val="single" w:sz="6" w:space="0" w:color="000000"/>
            </w:tcBorders>
            <w:vAlign w:val="center"/>
          </w:tcPr>
          <w:p w14:paraId="777D7498" w14:textId="432FA417"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47</w:t>
            </w:r>
          </w:p>
        </w:tc>
      </w:tr>
      <w:tr w:rsidR="00EE6EF3" w:rsidRPr="00C0340F" w14:paraId="265314A0" w14:textId="77777777" w:rsidTr="00EE6EF3">
        <w:trPr>
          <w:trHeight w:val="372"/>
        </w:trPr>
        <w:tc>
          <w:tcPr>
            <w:tcW w:w="561" w:type="dxa"/>
            <w:vAlign w:val="center"/>
          </w:tcPr>
          <w:p w14:paraId="432EFB88" w14:textId="52071AFD" w:rsidR="00EE6EF3" w:rsidRPr="00C0340F" w:rsidRDefault="00EE6EF3" w:rsidP="00EE6EF3">
            <w:pPr>
              <w:jc w:val="center"/>
              <w:rPr>
                <w:rFonts w:eastAsia="Calibri"/>
                <w:sz w:val="18"/>
                <w:szCs w:val="18"/>
                <w:lang w:eastAsia="en-US"/>
              </w:rPr>
            </w:pPr>
            <w:r>
              <w:rPr>
                <w:rFonts w:eastAsia="Calibri"/>
                <w:sz w:val="18"/>
                <w:szCs w:val="18"/>
                <w:lang w:eastAsia="en-US"/>
              </w:rPr>
              <w:t>11</w:t>
            </w:r>
          </w:p>
        </w:tc>
        <w:tc>
          <w:tcPr>
            <w:tcW w:w="1707" w:type="dxa"/>
            <w:tcBorders>
              <w:top w:val="single" w:sz="6" w:space="0" w:color="000000"/>
              <w:left w:val="single" w:sz="6" w:space="0" w:color="000000"/>
              <w:bottom w:val="single" w:sz="6" w:space="0" w:color="000000"/>
              <w:right w:val="single" w:sz="6" w:space="0" w:color="000000"/>
            </w:tcBorders>
            <w:vAlign w:val="center"/>
          </w:tcPr>
          <w:p w14:paraId="7C745A95" w14:textId="06C5A099"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Żelazówka</w:t>
            </w:r>
          </w:p>
        </w:tc>
        <w:tc>
          <w:tcPr>
            <w:tcW w:w="1843" w:type="dxa"/>
            <w:tcBorders>
              <w:top w:val="single" w:sz="6" w:space="0" w:color="000000"/>
              <w:left w:val="single" w:sz="6" w:space="0" w:color="000000"/>
              <w:bottom w:val="single" w:sz="6" w:space="0" w:color="000000"/>
              <w:right w:val="single" w:sz="6" w:space="0" w:color="000000"/>
            </w:tcBorders>
            <w:vAlign w:val="center"/>
          </w:tcPr>
          <w:p w14:paraId="16C3FF97" w14:textId="66AED057" w:rsidR="00EE6EF3" w:rsidRPr="00EE6EF3" w:rsidRDefault="00EE6EF3" w:rsidP="00EE6EF3">
            <w:pPr>
              <w:jc w:val="center"/>
              <w:rPr>
                <w:rFonts w:asciiTheme="majorHAnsi" w:eastAsia="Calibri" w:hAnsiTheme="majorHAnsi"/>
                <w:vanish/>
                <w:sz w:val="18"/>
                <w:szCs w:val="18"/>
                <w:lang w:eastAsia="en-US"/>
              </w:rPr>
            </w:pPr>
            <w:r w:rsidRPr="00EE6EF3">
              <w:rPr>
                <w:rFonts w:asciiTheme="majorHAnsi" w:hAnsiTheme="majorHAnsi" w:cs="Arial"/>
                <w:sz w:val="18"/>
                <w:szCs w:val="18"/>
              </w:rPr>
              <w:t>120402_5.0011</w:t>
            </w:r>
          </w:p>
        </w:tc>
        <w:tc>
          <w:tcPr>
            <w:tcW w:w="2010" w:type="dxa"/>
            <w:tcBorders>
              <w:top w:val="single" w:sz="6" w:space="0" w:color="000000"/>
              <w:left w:val="single" w:sz="6" w:space="0" w:color="000000"/>
              <w:bottom w:val="single" w:sz="6" w:space="0" w:color="000000"/>
              <w:right w:val="single" w:sz="6" w:space="0" w:color="000000"/>
            </w:tcBorders>
            <w:vAlign w:val="center"/>
          </w:tcPr>
          <w:p w14:paraId="78310843" w14:textId="5B7B93BD" w:rsidR="00EE6EF3" w:rsidRPr="00EE6EF3" w:rsidRDefault="00EE6EF3" w:rsidP="00EE6EF3">
            <w:pPr>
              <w:jc w:val="center"/>
              <w:rPr>
                <w:rFonts w:asciiTheme="majorHAnsi" w:eastAsia="Calibri" w:hAnsiTheme="majorHAnsi"/>
                <w:vanish/>
                <w:sz w:val="18"/>
                <w:szCs w:val="18"/>
                <w:lang w:eastAsia="en-US"/>
              </w:rPr>
            </w:pPr>
            <w:r w:rsidRPr="00EE6EF3">
              <w:rPr>
                <w:rFonts w:asciiTheme="majorHAnsi" w:hAnsiTheme="majorHAnsi" w:cs="Arial"/>
                <w:sz w:val="18"/>
                <w:szCs w:val="18"/>
              </w:rPr>
              <w:t>Dąbrowa Tarnowska - obszar wiejski</w:t>
            </w:r>
          </w:p>
        </w:tc>
        <w:tc>
          <w:tcPr>
            <w:tcW w:w="1268" w:type="dxa"/>
            <w:tcBorders>
              <w:top w:val="single" w:sz="6" w:space="0" w:color="000000"/>
              <w:left w:val="single" w:sz="6" w:space="0" w:color="000000"/>
              <w:bottom w:val="single" w:sz="6" w:space="0" w:color="000000"/>
              <w:right w:val="single" w:sz="6" w:space="0" w:color="000000"/>
            </w:tcBorders>
            <w:vAlign w:val="center"/>
          </w:tcPr>
          <w:p w14:paraId="0C16EC54" w14:textId="6E4218B4"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660,93</w:t>
            </w:r>
          </w:p>
        </w:tc>
        <w:tc>
          <w:tcPr>
            <w:tcW w:w="1206" w:type="dxa"/>
            <w:tcBorders>
              <w:top w:val="single" w:sz="6" w:space="0" w:color="000000"/>
              <w:left w:val="single" w:sz="6" w:space="0" w:color="000000"/>
              <w:bottom w:val="single" w:sz="6" w:space="0" w:color="000000"/>
              <w:right w:val="single" w:sz="6" w:space="0" w:color="000000"/>
            </w:tcBorders>
            <w:vAlign w:val="center"/>
          </w:tcPr>
          <w:p w14:paraId="6674FAE6" w14:textId="78BA9B1C"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914</w:t>
            </w:r>
          </w:p>
        </w:tc>
        <w:tc>
          <w:tcPr>
            <w:tcW w:w="978" w:type="dxa"/>
            <w:tcBorders>
              <w:top w:val="single" w:sz="6" w:space="0" w:color="000000"/>
              <w:left w:val="single" w:sz="6" w:space="0" w:color="000000"/>
              <w:bottom w:val="single" w:sz="6" w:space="0" w:color="000000"/>
              <w:right w:val="single" w:sz="6" w:space="0" w:color="000000"/>
            </w:tcBorders>
            <w:vAlign w:val="center"/>
          </w:tcPr>
          <w:p w14:paraId="30CA4616" w14:textId="29DD8CC4"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76</w:t>
            </w:r>
          </w:p>
        </w:tc>
        <w:tc>
          <w:tcPr>
            <w:tcW w:w="901" w:type="dxa"/>
            <w:tcBorders>
              <w:top w:val="single" w:sz="6" w:space="0" w:color="000000"/>
              <w:left w:val="single" w:sz="6" w:space="0" w:color="000000"/>
              <w:bottom w:val="single" w:sz="6" w:space="0" w:color="000000"/>
              <w:right w:val="single" w:sz="6" w:space="0" w:color="000000"/>
            </w:tcBorders>
            <w:vAlign w:val="center"/>
          </w:tcPr>
          <w:p w14:paraId="5AEF8F7C" w14:textId="406BD6BF" w:rsidR="00EE6EF3" w:rsidRPr="00EE6EF3" w:rsidRDefault="00EE6EF3" w:rsidP="00EE6EF3">
            <w:pPr>
              <w:jc w:val="center"/>
              <w:rPr>
                <w:rFonts w:asciiTheme="majorHAnsi" w:eastAsia="Calibri" w:hAnsiTheme="majorHAnsi"/>
                <w:sz w:val="18"/>
                <w:szCs w:val="18"/>
                <w:lang w:eastAsia="en-US"/>
              </w:rPr>
            </w:pPr>
            <w:r w:rsidRPr="00EE6EF3">
              <w:rPr>
                <w:rFonts w:asciiTheme="majorHAnsi" w:eastAsia="Calibri" w:hAnsiTheme="majorHAnsi"/>
                <w:sz w:val="18"/>
                <w:szCs w:val="18"/>
                <w:lang w:eastAsia="en-US"/>
              </w:rPr>
              <w:t>-</w:t>
            </w:r>
          </w:p>
        </w:tc>
        <w:tc>
          <w:tcPr>
            <w:tcW w:w="1268" w:type="dxa"/>
            <w:tcBorders>
              <w:top w:val="outset" w:sz="6" w:space="0" w:color="000000"/>
              <w:left w:val="outset" w:sz="6" w:space="0" w:color="000000"/>
              <w:bottom w:val="outset" w:sz="6" w:space="0" w:color="000000"/>
              <w:right w:val="outset" w:sz="6" w:space="0" w:color="000000"/>
            </w:tcBorders>
            <w:vAlign w:val="center"/>
          </w:tcPr>
          <w:p w14:paraId="33606B8E" w14:textId="396A1B8F"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sz w:val="18"/>
                <w:szCs w:val="18"/>
              </w:rPr>
              <w:t>661.0168</w:t>
            </w:r>
          </w:p>
        </w:tc>
        <w:tc>
          <w:tcPr>
            <w:tcW w:w="1206" w:type="dxa"/>
            <w:tcBorders>
              <w:top w:val="single" w:sz="6" w:space="0" w:color="000000"/>
              <w:left w:val="single" w:sz="6" w:space="0" w:color="000000"/>
              <w:bottom w:val="single" w:sz="6" w:space="0" w:color="000000"/>
              <w:right w:val="single" w:sz="6" w:space="0" w:color="000000"/>
            </w:tcBorders>
            <w:vAlign w:val="center"/>
          </w:tcPr>
          <w:p w14:paraId="150AE275" w14:textId="15B6F0E8"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914</w:t>
            </w:r>
          </w:p>
        </w:tc>
        <w:tc>
          <w:tcPr>
            <w:tcW w:w="978" w:type="dxa"/>
            <w:tcBorders>
              <w:top w:val="single" w:sz="6" w:space="0" w:color="000000"/>
              <w:left w:val="single" w:sz="6" w:space="0" w:color="000000"/>
              <w:bottom w:val="single" w:sz="6" w:space="0" w:color="000000"/>
              <w:right w:val="single" w:sz="6" w:space="0" w:color="000000"/>
            </w:tcBorders>
            <w:vAlign w:val="center"/>
          </w:tcPr>
          <w:p w14:paraId="5D9E5B00" w14:textId="2644B300"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66</w:t>
            </w:r>
          </w:p>
        </w:tc>
        <w:tc>
          <w:tcPr>
            <w:tcW w:w="1416" w:type="dxa"/>
            <w:tcBorders>
              <w:top w:val="single" w:sz="6" w:space="0" w:color="000000"/>
              <w:left w:val="single" w:sz="6" w:space="0" w:color="000000"/>
              <w:bottom w:val="single" w:sz="6" w:space="0" w:color="000000"/>
              <w:right w:val="single" w:sz="6" w:space="0" w:color="000000"/>
            </w:tcBorders>
            <w:vAlign w:val="center"/>
          </w:tcPr>
          <w:p w14:paraId="1F15E731" w14:textId="3493BBC0" w:rsidR="00EE6EF3" w:rsidRPr="00EE6EF3" w:rsidRDefault="00EE6EF3" w:rsidP="00EE6EF3">
            <w:pPr>
              <w:jc w:val="center"/>
              <w:rPr>
                <w:rFonts w:asciiTheme="majorHAnsi" w:eastAsia="Calibri" w:hAnsiTheme="majorHAnsi"/>
                <w:sz w:val="18"/>
                <w:szCs w:val="18"/>
                <w:lang w:eastAsia="en-US"/>
              </w:rPr>
            </w:pPr>
            <w:r w:rsidRPr="00EE6EF3">
              <w:rPr>
                <w:rFonts w:asciiTheme="majorHAnsi" w:hAnsiTheme="majorHAnsi" w:cs="Arial"/>
                <w:sz w:val="18"/>
                <w:szCs w:val="18"/>
              </w:rPr>
              <w:t>447</w:t>
            </w:r>
          </w:p>
        </w:tc>
      </w:tr>
      <w:tr w:rsidR="00EE6EF3" w:rsidRPr="00C0340F" w14:paraId="1EFA79A0" w14:textId="77777777" w:rsidTr="00565EB4">
        <w:trPr>
          <w:trHeight w:val="180"/>
        </w:trPr>
        <w:tc>
          <w:tcPr>
            <w:tcW w:w="6121" w:type="dxa"/>
            <w:gridSpan w:val="4"/>
            <w:vAlign w:val="center"/>
          </w:tcPr>
          <w:p w14:paraId="050E7CE9" w14:textId="77777777" w:rsidR="00EE6EF3" w:rsidRPr="00C0340F" w:rsidRDefault="00EE6EF3" w:rsidP="00EE6EF3">
            <w:pPr>
              <w:jc w:val="right"/>
              <w:rPr>
                <w:rFonts w:eastAsia="Calibri"/>
                <w:b/>
                <w:bCs/>
                <w:vanish/>
                <w:sz w:val="18"/>
                <w:szCs w:val="18"/>
                <w:lang w:eastAsia="en-US"/>
              </w:rPr>
            </w:pPr>
            <w:r w:rsidRPr="00C0340F">
              <w:rPr>
                <w:rFonts w:eastAsia="Calibri"/>
                <w:b/>
                <w:bCs/>
                <w:sz w:val="18"/>
                <w:szCs w:val="18"/>
                <w:lang w:eastAsia="en-US"/>
              </w:rPr>
              <w:t>Razem:</w:t>
            </w:r>
          </w:p>
        </w:tc>
        <w:tc>
          <w:tcPr>
            <w:tcW w:w="1268" w:type="dxa"/>
            <w:tcBorders>
              <w:top w:val="single" w:sz="6" w:space="0" w:color="000000"/>
              <w:left w:val="single" w:sz="6" w:space="0" w:color="000000"/>
              <w:bottom w:val="single" w:sz="6" w:space="0" w:color="000000"/>
              <w:right w:val="single" w:sz="6" w:space="0" w:color="000000"/>
            </w:tcBorders>
            <w:shd w:val="clear" w:color="auto" w:fill="EEEEEE"/>
            <w:vAlign w:val="center"/>
          </w:tcPr>
          <w:p w14:paraId="17DABB48" w14:textId="6ABAF74E" w:rsidR="00EE6EF3" w:rsidRPr="00EE6EF3" w:rsidRDefault="00EE6EF3" w:rsidP="00EE6EF3">
            <w:pPr>
              <w:jc w:val="center"/>
              <w:rPr>
                <w:rFonts w:asciiTheme="majorHAnsi" w:eastAsia="Calibri" w:hAnsiTheme="majorHAnsi"/>
                <w:b/>
                <w:bCs/>
                <w:sz w:val="18"/>
                <w:szCs w:val="18"/>
                <w:lang w:eastAsia="en-US"/>
              </w:rPr>
            </w:pPr>
            <w:r w:rsidRPr="00EE6EF3">
              <w:rPr>
                <w:rFonts w:asciiTheme="majorHAnsi" w:hAnsiTheme="majorHAnsi" w:cs="Arial"/>
                <w:b/>
                <w:bCs/>
                <w:sz w:val="18"/>
                <w:szCs w:val="18"/>
              </w:rPr>
              <w:t>9335,36</w:t>
            </w:r>
          </w:p>
        </w:tc>
        <w:tc>
          <w:tcPr>
            <w:tcW w:w="1206" w:type="dxa"/>
            <w:tcBorders>
              <w:top w:val="single" w:sz="6" w:space="0" w:color="000000"/>
              <w:left w:val="single" w:sz="6" w:space="0" w:color="000000"/>
              <w:bottom w:val="single" w:sz="6" w:space="0" w:color="000000"/>
              <w:right w:val="single" w:sz="6" w:space="0" w:color="000000"/>
            </w:tcBorders>
            <w:shd w:val="clear" w:color="auto" w:fill="EEEEEE"/>
            <w:vAlign w:val="center"/>
          </w:tcPr>
          <w:p w14:paraId="3D4F7B52" w14:textId="390799D6" w:rsidR="00EE6EF3" w:rsidRPr="00EE6EF3" w:rsidRDefault="00EE6EF3" w:rsidP="00EE6EF3">
            <w:pPr>
              <w:jc w:val="center"/>
              <w:rPr>
                <w:rFonts w:asciiTheme="majorHAnsi" w:eastAsia="Calibri" w:hAnsiTheme="majorHAnsi"/>
                <w:b/>
                <w:bCs/>
                <w:sz w:val="18"/>
                <w:szCs w:val="18"/>
                <w:lang w:eastAsia="en-US"/>
              </w:rPr>
            </w:pPr>
            <w:r w:rsidRPr="00EE6EF3">
              <w:rPr>
                <w:rFonts w:asciiTheme="majorHAnsi" w:hAnsiTheme="majorHAnsi" w:cs="Arial"/>
                <w:b/>
                <w:bCs/>
                <w:sz w:val="18"/>
                <w:szCs w:val="18"/>
              </w:rPr>
              <w:t>17735</w:t>
            </w:r>
          </w:p>
        </w:tc>
        <w:tc>
          <w:tcPr>
            <w:tcW w:w="978" w:type="dxa"/>
            <w:tcBorders>
              <w:top w:val="single" w:sz="6" w:space="0" w:color="000000"/>
              <w:left w:val="single" w:sz="6" w:space="0" w:color="000000"/>
              <w:bottom w:val="single" w:sz="6" w:space="0" w:color="000000"/>
              <w:right w:val="single" w:sz="6" w:space="0" w:color="000000"/>
            </w:tcBorders>
            <w:shd w:val="clear" w:color="auto" w:fill="EEEEEE"/>
            <w:vAlign w:val="center"/>
          </w:tcPr>
          <w:p w14:paraId="2D3ABB2D" w14:textId="2C09AAEB" w:rsidR="00EE6EF3" w:rsidRPr="00EE6EF3" w:rsidRDefault="00EE6EF3" w:rsidP="00EE6EF3">
            <w:pPr>
              <w:jc w:val="center"/>
              <w:rPr>
                <w:rFonts w:asciiTheme="majorHAnsi" w:eastAsia="Calibri" w:hAnsiTheme="majorHAnsi"/>
                <w:b/>
                <w:bCs/>
                <w:sz w:val="18"/>
                <w:szCs w:val="18"/>
                <w:lang w:eastAsia="en-US"/>
              </w:rPr>
            </w:pPr>
            <w:r w:rsidRPr="00EE6EF3">
              <w:rPr>
                <w:rFonts w:asciiTheme="majorHAnsi" w:hAnsiTheme="majorHAnsi" w:cs="Arial"/>
                <w:b/>
                <w:bCs/>
                <w:sz w:val="18"/>
                <w:szCs w:val="18"/>
              </w:rPr>
              <w:t>1075</w:t>
            </w:r>
          </w:p>
        </w:tc>
        <w:tc>
          <w:tcPr>
            <w:tcW w:w="901" w:type="dxa"/>
            <w:tcBorders>
              <w:top w:val="single" w:sz="6" w:space="0" w:color="000000"/>
              <w:left w:val="single" w:sz="6" w:space="0" w:color="000000"/>
              <w:bottom w:val="single" w:sz="6" w:space="0" w:color="000000"/>
              <w:right w:val="single" w:sz="6" w:space="0" w:color="000000"/>
            </w:tcBorders>
            <w:shd w:val="clear" w:color="auto" w:fill="EEEEEE"/>
            <w:vAlign w:val="center"/>
          </w:tcPr>
          <w:p w14:paraId="412B84A4" w14:textId="29211C30" w:rsidR="00EE6EF3" w:rsidRPr="00EE6EF3" w:rsidRDefault="00EE6EF3" w:rsidP="00EE6EF3">
            <w:pPr>
              <w:jc w:val="center"/>
              <w:rPr>
                <w:rFonts w:asciiTheme="majorHAnsi" w:eastAsia="Calibri" w:hAnsiTheme="majorHAnsi"/>
                <w:b/>
                <w:bCs/>
                <w:sz w:val="18"/>
                <w:szCs w:val="18"/>
                <w:lang w:eastAsia="en-US"/>
              </w:rPr>
            </w:pPr>
            <w:r w:rsidRPr="00EE6EF3">
              <w:rPr>
                <w:rFonts w:asciiTheme="majorHAnsi" w:hAnsiTheme="majorHAnsi" w:cs="Arial"/>
                <w:b/>
                <w:bCs/>
                <w:sz w:val="18"/>
                <w:szCs w:val="18"/>
              </w:rPr>
              <w:t>20</w:t>
            </w:r>
          </w:p>
        </w:tc>
        <w:tc>
          <w:tcPr>
            <w:tcW w:w="1268" w:type="dxa"/>
            <w:vAlign w:val="center"/>
          </w:tcPr>
          <w:p w14:paraId="3D8C5282" w14:textId="56EBD5F8" w:rsidR="00EE6EF3" w:rsidRPr="00EE6EF3" w:rsidRDefault="00EE6EF3" w:rsidP="00EE6EF3">
            <w:pPr>
              <w:jc w:val="center"/>
              <w:rPr>
                <w:rFonts w:asciiTheme="majorHAnsi" w:hAnsiTheme="majorHAnsi"/>
                <w:b/>
                <w:bCs/>
                <w:sz w:val="18"/>
                <w:szCs w:val="18"/>
              </w:rPr>
            </w:pPr>
            <w:r>
              <w:rPr>
                <w:rFonts w:asciiTheme="majorHAnsi" w:hAnsiTheme="majorHAnsi"/>
                <w:b/>
                <w:bCs/>
                <w:sz w:val="18"/>
                <w:szCs w:val="18"/>
              </w:rPr>
              <w:t>9327,3303</w:t>
            </w:r>
          </w:p>
        </w:tc>
        <w:tc>
          <w:tcPr>
            <w:tcW w:w="1206" w:type="dxa"/>
            <w:tcBorders>
              <w:top w:val="single" w:sz="6" w:space="0" w:color="000000"/>
              <w:left w:val="single" w:sz="6" w:space="0" w:color="000000"/>
              <w:bottom w:val="single" w:sz="6" w:space="0" w:color="000000"/>
              <w:right w:val="single" w:sz="6" w:space="0" w:color="000000"/>
            </w:tcBorders>
            <w:shd w:val="clear" w:color="auto" w:fill="EEEEEE"/>
            <w:vAlign w:val="center"/>
          </w:tcPr>
          <w:p w14:paraId="4B461147" w14:textId="42D6A451" w:rsidR="00EE6EF3" w:rsidRPr="00EE6EF3" w:rsidRDefault="00EE6EF3" w:rsidP="00EE6EF3">
            <w:pPr>
              <w:jc w:val="center"/>
              <w:rPr>
                <w:rFonts w:asciiTheme="majorHAnsi" w:eastAsia="Calibri" w:hAnsiTheme="majorHAnsi"/>
                <w:b/>
                <w:bCs/>
                <w:sz w:val="18"/>
                <w:szCs w:val="18"/>
                <w:lang w:eastAsia="en-US"/>
              </w:rPr>
            </w:pPr>
            <w:r w:rsidRPr="00EE6EF3">
              <w:rPr>
                <w:rFonts w:asciiTheme="majorHAnsi" w:hAnsiTheme="majorHAnsi" w:cs="Arial"/>
                <w:b/>
                <w:bCs/>
                <w:sz w:val="18"/>
                <w:szCs w:val="18"/>
              </w:rPr>
              <w:t>17739</w:t>
            </w:r>
          </w:p>
        </w:tc>
        <w:tc>
          <w:tcPr>
            <w:tcW w:w="978" w:type="dxa"/>
            <w:tcBorders>
              <w:top w:val="single" w:sz="6" w:space="0" w:color="000000"/>
              <w:left w:val="single" w:sz="6" w:space="0" w:color="000000"/>
              <w:bottom w:val="single" w:sz="6" w:space="0" w:color="000000"/>
              <w:right w:val="single" w:sz="6" w:space="0" w:color="000000"/>
            </w:tcBorders>
            <w:shd w:val="clear" w:color="auto" w:fill="EEEEEE"/>
            <w:vAlign w:val="center"/>
          </w:tcPr>
          <w:p w14:paraId="5A11B8A4" w14:textId="76A9EB7E" w:rsidR="00EE6EF3" w:rsidRPr="00EE6EF3" w:rsidRDefault="00EE6EF3" w:rsidP="00EE6EF3">
            <w:pPr>
              <w:jc w:val="center"/>
              <w:rPr>
                <w:rFonts w:asciiTheme="majorHAnsi" w:eastAsia="Calibri" w:hAnsiTheme="majorHAnsi"/>
                <w:b/>
                <w:bCs/>
                <w:sz w:val="18"/>
                <w:szCs w:val="18"/>
                <w:lang w:eastAsia="en-US"/>
              </w:rPr>
            </w:pPr>
            <w:r w:rsidRPr="00EE6EF3">
              <w:rPr>
                <w:rFonts w:asciiTheme="majorHAnsi" w:hAnsiTheme="majorHAnsi" w:cs="Arial"/>
                <w:b/>
                <w:bCs/>
                <w:sz w:val="18"/>
                <w:szCs w:val="18"/>
              </w:rPr>
              <w:t>924</w:t>
            </w:r>
          </w:p>
        </w:tc>
        <w:tc>
          <w:tcPr>
            <w:tcW w:w="1416" w:type="dxa"/>
            <w:tcBorders>
              <w:top w:val="single" w:sz="6" w:space="0" w:color="000000"/>
              <w:left w:val="single" w:sz="6" w:space="0" w:color="000000"/>
              <w:bottom w:val="single" w:sz="6" w:space="0" w:color="000000"/>
              <w:right w:val="single" w:sz="6" w:space="0" w:color="000000"/>
            </w:tcBorders>
            <w:shd w:val="clear" w:color="auto" w:fill="EEEEEE"/>
            <w:vAlign w:val="center"/>
          </w:tcPr>
          <w:p w14:paraId="74E56256" w14:textId="6FBC37FB" w:rsidR="00EE6EF3" w:rsidRPr="00EE6EF3" w:rsidRDefault="00EE6EF3" w:rsidP="00EE6EF3">
            <w:pPr>
              <w:jc w:val="center"/>
              <w:rPr>
                <w:rFonts w:asciiTheme="majorHAnsi" w:eastAsia="Calibri" w:hAnsiTheme="majorHAnsi"/>
                <w:b/>
                <w:bCs/>
                <w:sz w:val="18"/>
                <w:szCs w:val="18"/>
                <w:lang w:eastAsia="en-US"/>
              </w:rPr>
            </w:pPr>
            <w:r w:rsidRPr="00EE6EF3">
              <w:rPr>
                <w:rFonts w:asciiTheme="majorHAnsi" w:hAnsiTheme="majorHAnsi" w:cs="Arial"/>
                <w:b/>
                <w:bCs/>
                <w:sz w:val="18"/>
                <w:szCs w:val="18"/>
              </w:rPr>
              <w:t>2634</w:t>
            </w:r>
          </w:p>
        </w:tc>
      </w:tr>
    </w:tbl>
    <w:p w14:paraId="0A18B6AF" w14:textId="77777777" w:rsidR="002010B2" w:rsidRPr="00C0340F" w:rsidRDefault="002010B2" w:rsidP="002010B2">
      <w:pPr>
        <w:shd w:val="clear" w:color="auto" w:fill="FFFFFF"/>
        <w:adjustRightInd w:val="0"/>
        <w:spacing w:before="360" w:after="240" w:line="276" w:lineRule="auto"/>
        <w:ind w:left="142"/>
        <w:jc w:val="both"/>
        <w:textAlignment w:val="baseline"/>
        <w:rPr>
          <w:b/>
        </w:rPr>
        <w:sectPr w:rsidR="002010B2" w:rsidRPr="00C0340F" w:rsidSect="002F74D5">
          <w:pgSz w:w="16838" w:h="11906" w:orient="landscape"/>
          <w:pgMar w:top="1134" w:right="1134" w:bottom="1134" w:left="1134" w:header="720" w:footer="1191" w:gutter="0"/>
          <w:cols w:space="708"/>
          <w:docGrid w:linePitch="600" w:charSpace="32768"/>
        </w:sectPr>
      </w:pPr>
    </w:p>
    <w:p w14:paraId="71251CF5" w14:textId="77777777" w:rsidR="002010B2" w:rsidRPr="00C0340F" w:rsidRDefault="002010B2" w:rsidP="00375155">
      <w:pPr>
        <w:pStyle w:val="AKrakowzacznik"/>
      </w:pPr>
      <w:bookmarkStart w:id="83" w:name="_Toc496083168"/>
      <w:bookmarkStart w:id="84" w:name="_Toc497467719"/>
      <w:bookmarkStart w:id="85" w:name="_Toc521404667"/>
      <w:bookmarkStart w:id="86" w:name="_Toc21328720"/>
      <w:r w:rsidRPr="00C0340F">
        <w:lastRenderedPageBreak/>
        <w:t>Załącznik nr 1b - Zestawienie podstawowych źródeł danych ewidencyjnych</w:t>
      </w:r>
      <w:bookmarkEnd w:id="83"/>
      <w:bookmarkEnd w:id="84"/>
      <w:bookmarkEnd w:id="85"/>
      <w:bookmarkEnd w:id="86"/>
    </w:p>
    <w:tbl>
      <w:tblPr>
        <w:tblW w:w="98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276"/>
        <w:gridCol w:w="1276"/>
        <w:gridCol w:w="5244"/>
        <w:gridCol w:w="1447"/>
      </w:tblGrid>
      <w:tr w:rsidR="002010B2" w:rsidRPr="00C0340F" w14:paraId="5A2CE8CC" w14:textId="77777777" w:rsidTr="002010B2">
        <w:trPr>
          <w:trHeight w:val="1144"/>
          <w:tblHeader/>
        </w:trPr>
        <w:tc>
          <w:tcPr>
            <w:tcW w:w="567" w:type="dxa"/>
            <w:shd w:val="clear" w:color="auto" w:fill="D9D9D9"/>
            <w:vAlign w:val="center"/>
          </w:tcPr>
          <w:p w14:paraId="37D4C47D" w14:textId="77777777" w:rsidR="002010B2" w:rsidRPr="00C0340F" w:rsidRDefault="002010B2" w:rsidP="002010B2">
            <w:pPr>
              <w:jc w:val="center"/>
              <w:rPr>
                <w:rFonts w:eastAsia="Calibri"/>
                <w:b/>
                <w:kern w:val="1"/>
                <w:sz w:val="18"/>
                <w:szCs w:val="18"/>
                <w:lang w:eastAsia="ar-SA"/>
              </w:rPr>
            </w:pPr>
            <w:r w:rsidRPr="00C0340F">
              <w:rPr>
                <w:rFonts w:eastAsia="Calibri"/>
                <w:b/>
                <w:kern w:val="1"/>
                <w:sz w:val="18"/>
                <w:szCs w:val="18"/>
                <w:lang w:eastAsia="ar-SA"/>
              </w:rPr>
              <w:t>Lp.</w:t>
            </w:r>
          </w:p>
        </w:tc>
        <w:tc>
          <w:tcPr>
            <w:tcW w:w="1276" w:type="dxa"/>
            <w:shd w:val="clear" w:color="auto" w:fill="D9D9D9"/>
            <w:vAlign w:val="center"/>
          </w:tcPr>
          <w:p w14:paraId="7882AF05" w14:textId="77777777" w:rsidR="002010B2" w:rsidRPr="00C0340F" w:rsidRDefault="002010B2" w:rsidP="002010B2">
            <w:pPr>
              <w:jc w:val="center"/>
              <w:rPr>
                <w:rFonts w:eastAsia="Calibri"/>
                <w:b/>
                <w:kern w:val="1"/>
                <w:sz w:val="18"/>
                <w:szCs w:val="18"/>
                <w:lang w:eastAsia="ar-SA"/>
              </w:rPr>
            </w:pPr>
            <w:r w:rsidRPr="00C0340F">
              <w:rPr>
                <w:rFonts w:eastAsia="Calibri"/>
                <w:b/>
                <w:kern w:val="1"/>
                <w:sz w:val="18"/>
                <w:szCs w:val="18"/>
                <w:lang w:eastAsia="ar-SA"/>
              </w:rPr>
              <w:t>Jedn. ewidencyjna</w:t>
            </w:r>
          </w:p>
        </w:tc>
        <w:tc>
          <w:tcPr>
            <w:tcW w:w="1276" w:type="dxa"/>
            <w:shd w:val="clear" w:color="auto" w:fill="D9D9D9"/>
            <w:vAlign w:val="center"/>
          </w:tcPr>
          <w:p w14:paraId="48815B30" w14:textId="77777777" w:rsidR="002010B2" w:rsidRPr="00C0340F" w:rsidRDefault="002010B2" w:rsidP="002010B2">
            <w:pPr>
              <w:jc w:val="center"/>
              <w:rPr>
                <w:rFonts w:eastAsia="Calibri"/>
                <w:b/>
                <w:kern w:val="1"/>
                <w:sz w:val="18"/>
                <w:szCs w:val="18"/>
                <w:lang w:eastAsia="ar-SA"/>
              </w:rPr>
            </w:pPr>
            <w:r w:rsidRPr="00C0340F">
              <w:rPr>
                <w:rFonts w:eastAsia="Calibri"/>
                <w:b/>
                <w:kern w:val="1"/>
                <w:sz w:val="18"/>
                <w:szCs w:val="18"/>
                <w:lang w:eastAsia="ar-SA"/>
              </w:rPr>
              <w:t>Obręb</w:t>
            </w:r>
          </w:p>
        </w:tc>
        <w:tc>
          <w:tcPr>
            <w:tcW w:w="5244" w:type="dxa"/>
            <w:shd w:val="clear" w:color="auto" w:fill="D9D9D9"/>
            <w:vAlign w:val="center"/>
          </w:tcPr>
          <w:p w14:paraId="25940A65" w14:textId="77777777" w:rsidR="002010B2" w:rsidRPr="00C0340F" w:rsidRDefault="002010B2" w:rsidP="002010B2">
            <w:pPr>
              <w:jc w:val="center"/>
              <w:rPr>
                <w:rFonts w:eastAsia="Calibri"/>
                <w:b/>
                <w:kern w:val="1"/>
                <w:sz w:val="18"/>
                <w:szCs w:val="18"/>
                <w:lang w:eastAsia="ar-SA"/>
              </w:rPr>
            </w:pPr>
            <w:r w:rsidRPr="00C0340F">
              <w:rPr>
                <w:rFonts w:eastAsia="Calibri"/>
                <w:b/>
                <w:kern w:val="1"/>
                <w:sz w:val="18"/>
                <w:szCs w:val="18"/>
                <w:lang w:eastAsia="ar-SA"/>
              </w:rPr>
              <w:t>Podstawowe źródła danych</w:t>
            </w:r>
          </w:p>
        </w:tc>
        <w:tc>
          <w:tcPr>
            <w:tcW w:w="1447" w:type="dxa"/>
            <w:shd w:val="clear" w:color="auto" w:fill="D9D9D9"/>
            <w:vAlign w:val="center"/>
          </w:tcPr>
          <w:p w14:paraId="3B5F82E2" w14:textId="4C35E95D" w:rsidR="002010B2" w:rsidRPr="00C0340F" w:rsidRDefault="002010B2" w:rsidP="002010B2">
            <w:pPr>
              <w:jc w:val="center"/>
              <w:rPr>
                <w:rFonts w:eastAsia="Calibri"/>
                <w:b/>
                <w:kern w:val="1"/>
                <w:sz w:val="18"/>
                <w:szCs w:val="18"/>
                <w:lang w:eastAsia="ar-SA"/>
              </w:rPr>
            </w:pPr>
            <w:r w:rsidRPr="00C0340F">
              <w:rPr>
                <w:rFonts w:eastAsia="Calibri"/>
                <w:b/>
                <w:kern w:val="1"/>
                <w:sz w:val="18"/>
                <w:szCs w:val="18"/>
                <w:lang w:eastAsia="ar-SA"/>
              </w:rPr>
              <w:t xml:space="preserve">Obowiązująca postać mapy </w:t>
            </w:r>
            <w:r w:rsidR="009F5ECC">
              <w:rPr>
                <w:rFonts w:eastAsia="Calibri"/>
                <w:b/>
                <w:kern w:val="1"/>
                <w:sz w:val="18"/>
                <w:szCs w:val="18"/>
                <w:lang w:eastAsia="ar-SA"/>
              </w:rPr>
              <w:t>ewidencyjnej</w:t>
            </w:r>
          </w:p>
        </w:tc>
      </w:tr>
      <w:tr w:rsidR="002010B2" w:rsidRPr="00C0340F" w14:paraId="71A8B9DE" w14:textId="77777777" w:rsidTr="002010B2">
        <w:trPr>
          <w:trHeight w:val="179"/>
          <w:tblHeader/>
        </w:trPr>
        <w:tc>
          <w:tcPr>
            <w:tcW w:w="567" w:type="dxa"/>
            <w:shd w:val="clear" w:color="auto" w:fill="D9D9D9"/>
            <w:vAlign w:val="center"/>
          </w:tcPr>
          <w:p w14:paraId="07EBCC01" w14:textId="77777777" w:rsidR="002010B2" w:rsidRPr="00C0340F" w:rsidRDefault="002010B2" w:rsidP="002010B2">
            <w:pPr>
              <w:jc w:val="center"/>
              <w:rPr>
                <w:rFonts w:eastAsia="Calibri"/>
                <w:kern w:val="1"/>
                <w:sz w:val="16"/>
                <w:szCs w:val="16"/>
                <w:lang w:eastAsia="ar-SA"/>
              </w:rPr>
            </w:pPr>
            <w:r w:rsidRPr="00C0340F">
              <w:rPr>
                <w:rFonts w:eastAsia="Calibri"/>
                <w:kern w:val="1"/>
                <w:sz w:val="16"/>
                <w:szCs w:val="16"/>
                <w:lang w:eastAsia="ar-SA"/>
              </w:rPr>
              <w:t>1</w:t>
            </w:r>
          </w:p>
        </w:tc>
        <w:tc>
          <w:tcPr>
            <w:tcW w:w="1276" w:type="dxa"/>
            <w:shd w:val="clear" w:color="auto" w:fill="D9D9D9"/>
            <w:vAlign w:val="center"/>
          </w:tcPr>
          <w:p w14:paraId="7BFDF96F" w14:textId="77777777" w:rsidR="002010B2" w:rsidRPr="00C0340F" w:rsidRDefault="002010B2" w:rsidP="002010B2">
            <w:pPr>
              <w:jc w:val="center"/>
              <w:rPr>
                <w:rFonts w:eastAsia="Calibri"/>
                <w:kern w:val="1"/>
                <w:sz w:val="16"/>
                <w:szCs w:val="16"/>
                <w:lang w:eastAsia="ar-SA"/>
              </w:rPr>
            </w:pPr>
            <w:r w:rsidRPr="00C0340F">
              <w:rPr>
                <w:rFonts w:eastAsia="Calibri"/>
                <w:kern w:val="1"/>
                <w:sz w:val="16"/>
                <w:szCs w:val="16"/>
                <w:lang w:eastAsia="ar-SA"/>
              </w:rPr>
              <w:t>2</w:t>
            </w:r>
          </w:p>
        </w:tc>
        <w:tc>
          <w:tcPr>
            <w:tcW w:w="1276" w:type="dxa"/>
            <w:shd w:val="clear" w:color="auto" w:fill="D9D9D9"/>
            <w:vAlign w:val="center"/>
          </w:tcPr>
          <w:p w14:paraId="59570492" w14:textId="77777777" w:rsidR="002010B2" w:rsidRPr="00C0340F" w:rsidRDefault="002010B2" w:rsidP="002010B2">
            <w:pPr>
              <w:jc w:val="center"/>
              <w:rPr>
                <w:rFonts w:eastAsia="Calibri"/>
                <w:kern w:val="1"/>
                <w:sz w:val="16"/>
                <w:szCs w:val="16"/>
                <w:lang w:eastAsia="ar-SA"/>
              </w:rPr>
            </w:pPr>
            <w:r w:rsidRPr="00C0340F">
              <w:rPr>
                <w:rFonts w:eastAsia="Calibri"/>
                <w:kern w:val="1"/>
                <w:sz w:val="16"/>
                <w:szCs w:val="16"/>
                <w:lang w:eastAsia="ar-SA"/>
              </w:rPr>
              <w:t>3</w:t>
            </w:r>
          </w:p>
        </w:tc>
        <w:tc>
          <w:tcPr>
            <w:tcW w:w="5244" w:type="dxa"/>
            <w:shd w:val="clear" w:color="auto" w:fill="D9D9D9"/>
            <w:vAlign w:val="center"/>
          </w:tcPr>
          <w:p w14:paraId="7A572895" w14:textId="77777777" w:rsidR="002010B2" w:rsidRPr="00C0340F" w:rsidRDefault="002010B2" w:rsidP="002010B2">
            <w:pPr>
              <w:jc w:val="center"/>
              <w:rPr>
                <w:rFonts w:eastAsia="Calibri"/>
                <w:kern w:val="1"/>
                <w:sz w:val="16"/>
                <w:szCs w:val="16"/>
                <w:lang w:eastAsia="ar-SA"/>
              </w:rPr>
            </w:pPr>
            <w:r w:rsidRPr="00C0340F">
              <w:rPr>
                <w:rFonts w:eastAsia="Calibri"/>
                <w:kern w:val="1"/>
                <w:sz w:val="16"/>
                <w:szCs w:val="16"/>
                <w:lang w:eastAsia="ar-SA"/>
              </w:rPr>
              <w:t>4</w:t>
            </w:r>
          </w:p>
        </w:tc>
        <w:tc>
          <w:tcPr>
            <w:tcW w:w="1447" w:type="dxa"/>
            <w:shd w:val="clear" w:color="auto" w:fill="D9D9D9"/>
            <w:vAlign w:val="center"/>
          </w:tcPr>
          <w:p w14:paraId="7CBCCA45" w14:textId="77777777" w:rsidR="002010B2" w:rsidRPr="00C0340F" w:rsidRDefault="002010B2" w:rsidP="002010B2">
            <w:pPr>
              <w:jc w:val="center"/>
              <w:rPr>
                <w:rFonts w:eastAsia="Calibri"/>
                <w:kern w:val="1"/>
                <w:sz w:val="16"/>
                <w:szCs w:val="16"/>
                <w:lang w:eastAsia="ar-SA"/>
              </w:rPr>
            </w:pPr>
            <w:r w:rsidRPr="00C0340F">
              <w:rPr>
                <w:rFonts w:eastAsia="Calibri"/>
                <w:kern w:val="1"/>
                <w:sz w:val="16"/>
                <w:szCs w:val="16"/>
                <w:lang w:eastAsia="ar-SA"/>
              </w:rPr>
              <w:t>5</w:t>
            </w:r>
          </w:p>
        </w:tc>
      </w:tr>
      <w:tr w:rsidR="002010B2" w:rsidRPr="00C0340F" w14:paraId="5AE85F2F" w14:textId="77777777" w:rsidTr="002010B2">
        <w:trPr>
          <w:trHeight w:val="535"/>
        </w:trPr>
        <w:tc>
          <w:tcPr>
            <w:tcW w:w="567" w:type="dxa"/>
          </w:tcPr>
          <w:p w14:paraId="70EF5CC7" w14:textId="77777777" w:rsidR="002010B2" w:rsidRPr="00C0340F" w:rsidRDefault="002010B2" w:rsidP="002010B2">
            <w:pPr>
              <w:rPr>
                <w:rFonts w:eastAsia="Calibri"/>
                <w:kern w:val="1"/>
                <w:sz w:val="18"/>
                <w:szCs w:val="18"/>
                <w:lang w:eastAsia="ar-SA"/>
              </w:rPr>
            </w:pPr>
            <w:r w:rsidRPr="00C0340F">
              <w:rPr>
                <w:rFonts w:eastAsia="Calibri"/>
                <w:kern w:val="1"/>
                <w:sz w:val="18"/>
                <w:szCs w:val="18"/>
                <w:lang w:eastAsia="ar-SA"/>
              </w:rPr>
              <w:t>1</w:t>
            </w:r>
          </w:p>
        </w:tc>
        <w:tc>
          <w:tcPr>
            <w:tcW w:w="1276" w:type="dxa"/>
          </w:tcPr>
          <w:p w14:paraId="29C7241F" w14:textId="29547034" w:rsidR="002010B2" w:rsidRPr="00C0340F" w:rsidRDefault="00CA185E" w:rsidP="002010B2">
            <w:pPr>
              <w:rPr>
                <w:rFonts w:eastAsia="Arial Unicode MS"/>
                <w:kern w:val="1"/>
                <w:sz w:val="18"/>
                <w:szCs w:val="18"/>
                <w:lang w:eastAsia="ar-SA"/>
              </w:rPr>
            </w:pPr>
            <w:r w:rsidRPr="00EE6EF3">
              <w:rPr>
                <w:rFonts w:asciiTheme="majorHAnsi" w:hAnsiTheme="majorHAnsi" w:cs="Arial"/>
                <w:sz w:val="18"/>
                <w:szCs w:val="18"/>
              </w:rPr>
              <w:t xml:space="preserve">Dąbrowa Tarnowska - obszar </w:t>
            </w:r>
            <w:r w:rsidR="009A0EAF">
              <w:rPr>
                <w:rFonts w:asciiTheme="majorHAnsi" w:hAnsiTheme="majorHAnsi" w:cs="Arial"/>
                <w:sz w:val="18"/>
                <w:szCs w:val="18"/>
              </w:rPr>
              <w:t>w</w:t>
            </w:r>
            <w:r w:rsidRPr="00EE6EF3">
              <w:rPr>
                <w:rFonts w:asciiTheme="majorHAnsi" w:hAnsiTheme="majorHAnsi" w:cs="Arial"/>
                <w:sz w:val="18"/>
                <w:szCs w:val="18"/>
              </w:rPr>
              <w:t>iejski</w:t>
            </w:r>
          </w:p>
        </w:tc>
        <w:tc>
          <w:tcPr>
            <w:tcW w:w="1276" w:type="dxa"/>
          </w:tcPr>
          <w:p w14:paraId="0A74CFB4" w14:textId="69F664E7" w:rsidR="00E15E0B" w:rsidRPr="00E15E0B" w:rsidRDefault="00E15E0B" w:rsidP="00E15E0B">
            <w:pPr>
              <w:jc w:val="center"/>
              <w:rPr>
                <w:sz w:val="18"/>
                <w:szCs w:val="18"/>
              </w:rPr>
            </w:pPr>
            <w:r w:rsidRPr="00E15E0B">
              <w:rPr>
                <w:sz w:val="18"/>
                <w:szCs w:val="18"/>
              </w:rPr>
              <w:t>Gruszów Mały</w:t>
            </w:r>
            <w:r w:rsidR="002407A5">
              <w:rPr>
                <w:sz w:val="18"/>
                <w:szCs w:val="18"/>
              </w:rPr>
              <w:t>,</w:t>
            </w:r>
          </w:p>
          <w:p w14:paraId="3E50D082" w14:textId="2C89DC3E" w:rsidR="00E15E0B" w:rsidRPr="00E15E0B" w:rsidRDefault="00E15E0B" w:rsidP="00E15E0B">
            <w:pPr>
              <w:jc w:val="center"/>
              <w:rPr>
                <w:sz w:val="18"/>
                <w:szCs w:val="18"/>
              </w:rPr>
            </w:pPr>
            <w:r w:rsidRPr="00E15E0B">
              <w:rPr>
                <w:sz w:val="18"/>
                <w:szCs w:val="18"/>
              </w:rPr>
              <w:t>Gruszów Wielki</w:t>
            </w:r>
            <w:r w:rsidR="002407A5">
              <w:rPr>
                <w:sz w:val="18"/>
                <w:szCs w:val="18"/>
              </w:rPr>
              <w:t>,</w:t>
            </w:r>
          </w:p>
          <w:p w14:paraId="0484D15F" w14:textId="3FD306B2" w:rsidR="00E15E0B" w:rsidRPr="00E15E0B" w:rsidRDefault="00E15E0B" w:rsidP="00E15E0B">
            <w:pPr>
              <w:jc w:val="center"/>
              <w:rPr>
                <w:sz w:val="18"/>
                <w:szCs w:val="18"/>
              </w:rPr>
            </w:pPr>
            <w:r w:rsidRPr="00E15E0B">
              <w:rPr>
                <w:sz w:val="18"/>
                <w:szCs w:val="18"/>
              </w:rPr>
              <w:t>Morzychna</w:t>
            </w:r>
            <w:r w:rsidR="002407A5">
              <w:rPr>
                <w:sz w:val="18"/>
                <w:szCs w:val="18"/>
              </w:rPr>
              <w:t>,</w:t>
            </w:r>
          </w:p>
          <w:p w14:paraId="7660EE4B" w14:textId="1DB4C224" w:rsidR="00E15E0B" w:rsidRPr="00E15E0B" w:rsidRDefault="00E15E0B" w:rsidP="00E15E0B">
            <w:pPr>
              <w:jc w:val="center"/>
              <w:rPr>
                <w:sz w:val="18"/>
                <w:szCs w:val="18"/>
              </w:rPr>
            </w:pPr>
            <w:r w:rsidRPr="00E15E0B">
              <w:rPr>
                <w:sz w:val="18"/>
                <w:szCs w:val="18"/>
              </w:rPr>
              <w:t>Nieczajna</w:t>
            </w:r>
            <w:r w:rsidR="002407A5">
              <w:rPr>
                <w:sz w:val="18"/>
                <w:szCs w:val="18"/>
              </w:rPr>
              <w:t>,</w:t>
            </w:r>
          </w:p>
          <w:p w14:paraId="7FA2A9B4" w14:textId="3A88B300" w:rsidR="00E15E0B" w:rsidRPr="00E15E0B" w:rsidRDefault="00E15E0B" w:rsidP="00E15E0B">
            <w:pPr>
              <w:jc w:val="center"/>
              <w:rPr>
                <w:sz w:val="18"/>
                <w:szCs w:val="18"/>
              </w:rPr>
            </w:pPr>
            <w:r w:rsidRPr="00E15E0B">
              <w:rPr>
                <w:sz w:val="18"/>
                <w:szCs w:val="18"/>
              </w:rPr>
              <w:t>Smęgorzów</w:t>
            </w:r>
            <w:r w:rsidR="002407A5">
              <w:rPr>
                <w:sz w:val="18"/>
                <w:szCs w:val="18"/>
              </w:rPr>
              <w:t>,</w:t>
            </w:r>
          </w:p>
          <w:p w14:paraId="1E556557" w14:textId="2947CB43" w:rsidR="00E15E0B" w:rsidRPr="00E15E0B" w:rsidRDefault="00E15E0B" w:rsidP="00E15E0B">
            <w:pPr>
              <w:jc w:val="center"/>
              <w:rPr>
                <w:sz w:val="18"/>
                <w:szCs w:val="18"/>
              </w:rPr>
            </w:pPr>
            <w:r w:rsidRPr="00E15E0B">
              <w:rPr>
                <w:sz w:val="18"/>
                <w:szCs w:val="18"/>
              </w:rPr>
              <w:t>Sutków</w:t>
            </w:r>
            <w:r w:rsidR="002407A5">
              <w:rPr>
                <w:sz w:val="18"/>
                <w:szCs w:val="18"/>
              </w:rPr>
              <w:t>,</w:t>
            </w:r>
          </w:p>
          <w:p w14:paraId="4D1D7353" w14:textId="424D8F06" w:rsidR="00E15E0B" w:rsidRPr="00E15E0B" w:rsidRDefault="00E15E0B" w:rsidP="00E15E0B">
            <w:pPr>
              <w:jc w:val="center"/>
              <w:rPr>
                <w:sz w:val="18"/>
                <w:szCs w:val="18"/>
              </w:rPr>
            </w:pPr>
            <w:r w:rsidRPr="00E15E0B">
              <w:rPr>
                <w:sz w:val="18"/>
                <w:szCs w:val="18"/>
              </w:rPr>
              <w:t>Szarwark</w:t>
            </w:r>
            <w:r w:rsidR="002407A5">
              <w:rPr>
                <w:sz w:val="18"/>
                <w:szCs w:val="18"/>
              </w:rPr>
              <w:t>,</w:t>
            </w:r>
          </w:p>
          <w:p w14:paraId="57C18D68" w14:textId="51739CBC" w:rsidR="002010B2" w:rsidRPr="00C0340F" w:rsidRDefault="002010B2" w:rsidP="00E15E0B">
            <w:pPr>
              <w:jc w:val="center"/>
              <w:rPr>
                <w:rFonts w:eastAsia="Arial Unicode MS"/>
                <w:kern w:val="1"/>
                <w:sz w:val="18"/>
                <w:szCs w:val="18"/>
                <w:lang w:eastAsia="ar-SA"/>
              </w:rPr>
            </w:pPr>
          </w:p>
        </w:tc>
        <w:tc>
          <w:tcPr>
            <w:tcW w:w="5244" w:type="dxa"/>
          </w:tcPr>
          <w:p w14:paraId="25E911B7" w14:textId="4465EA45" w:rsidR="00C47E46" w:rsidRPr="00E13529" w:rsidRDefault="00C47E46" w:rsidP="009F5ECC">
            <w:pPr>
              <w:pStyle w:val="Bezodstpw"/>
              <w:rPr>
                <w:rFonts w:ascii="Cambria" w:hAnsi="Cambria" w:cs="Times New Roman"/>
                <w:sz w:val="18"/>
                <w:szCs w:val="18"/>
              </w:rPr>
            </w:pPr>
            <w:r w:rsidRPr="00E13529">
              <w:rPr>
                <w:rFonts w:ascii="Cambria" w:hAnsi="Cambria" w:cs="Times New Roman"/>
                <w:sz w:val="18"/>
                <w:szCs w:val="18"/>
              </w:rPr>
              <w:t xml:space="preserve">Mapa ewidencyjna w skali 1:2000 w postaci analogowej, </w:t>
            </w:r>
          </w:p>
          <w:p w14:paraId="79595173" w14:textId="03785B48" w:rsidR="00C47E46" w:rsidRPr="00E13529" w:rsidRDefault="00567996" w:rsidP="009F5ECC">
            <w:pPr>
              <w:pStyle w:val="Bezodstpw"/>
              <w:rPr>
                <w:rFonts w:ascii="Cambria" w:hAnsi="Cambria" w:cs="Times New Roman"/>
                <w:sz w:val="18"/>
                <w:szCs w:val="18"/>
              </w:rPr>
            </w:pPr>
            <w:r w:rsidRPr="00E13529">
              <w:rPr>
                <w:rFonts w:ascii="Cambria" w:hAnsi="Cambria" w:cs="Times New Roman"/>
                <w:sz w:val="18"/>
                <w:szCs w:val="18"/>
              </w:rPr>
              <w:t>R</w:t>
            </w:r>
            <w:r w:rsidR="00C47E46" w:rsidRPr="00E13529">
              <w:rPr>
                <w:rFonts w:ascii="Cambria" w:hAnsi="Cambria" w:cs="Times New Roman"/>
                <w:sz w:val="18"/>
                <w:szCs w:val="18"/>
              </w:rPr>
              <w:t>astrowa mapa zasadnicza powstała z mapy analogowej w skali 1 : 2000 uzupełniana systematycznie danymi wektorowymi - układ 2000 strefa 7 (21º)  - wydana zostanie Wykonawcy w  formacie: TIF i KCD, GML.</w:t>
            </w:r>
          </w:p>
          <w:p w14:paraId="43A79BB3" w14:textId="7F8B0D9C" w:rsidR="002010B2" w:rsidRPr="00E13529" w:rsidRDefault="00C47E46" w:rsidP="009F5ECC">
            <w:pPr>
              <w:pStyle w:val="Bezodstpw"/>
              <w:rPr>
                <w:rFonts w:ascii="Cambria" w:hAnsi="Cambria" w:cs="Times New Roman"/>
                <w:sz w:val="18"/>
                <w:szCs w:val="18"/>
              </w:rPr>
            </w:pPr>
            <w:r w:rsidRPr="00E13529">
              <w:rPr>
                <w:rFonts w:ascii="Cambria" w:hAnsi="Cambria" w:cs="Times New Roman"/>
                <w:sz w:val="18"/>
                <w:szCs w:val="18"/>
              </w:rPr>
              <w:t>Pomocniczo numeryczna mapa ewidencyjna powstała z opracowania LPIS w układzie 2000 strefa7(21º) z 2006r (na bieżąco aktualizowana) zostanie wydana Wykonawcy w formacie, GML oraz dodatkowo w formacie KCD.</w:t>
            </w:r>
          </w:p>
        </w:tc>
        <w:tc>
          <w:tcPr>
            <w:tcW w:w="1447" w:type="dxa"/>
          </w:tcPr>
          <w:p w14:paraId="100CECE2" w14:textId="77777777" w:rsidR="002010B2" w:rsidRPr="00C0340F" w:rsidRDefault="002010B2" w:rsidP="002010B2">
            <w:pPr>
              <w:rPr>
                <w:rFonts w:eastAsia="Calibri"/>
                <w:kern w:val="1"/>
                <w:sz w:val="18"/>
                <w:szCs w:val="18"/>
                <w:lang w:eastAsia="ar-SA"/>
              </w:rPr>
            </w:pPr>
            <w:r w:rsidRPr="00C0340F">
              <w:rPr>
                <w:rFonts w:eastAsia="Calibri"/>
                <w:kern w:val="1"/>
                <w:sz w:val="18"/>
                <w:szCs w:val="18"/>
                <w:lang w:eastAsia="ar-SA"/>
              </w:rPr>
              <w:t>Analogowa</w:t>
            </w:r>
          </w:p>
        </w:tc>
      </w:tr>
      <w:tr w:rsidR="002010B2" w:rsidRPr="00C0340F" w14:paraId="4568AA43" w14:textId="77777777" w:rsidTr="002010B2">
        <w:trPr>
          <w:trHeight w:val="459"/>
        </w:trPr>
        <w:tc>
          <w:tcPr>
            <w:tcW w:w="567" w:type="dxa"/>
          </w:tcPr>
          <w:p w14:paraId="1F987A0C" w14:textId="77777777" w:rsidR="002010B2" w:rsidRPr="00C0340F" w:rsidRDefault="002010B2" w:rsidP="002010B2">
            <w:pPr>
              <w:rPr>
                <w:rFonts w:eastAsia="Calibri"/>
                <w:kern w:val="1"/>
                <w:sz w:val="18"/>
                <w:szCs w:val="18"/>
                <w:lang w:eastAsia="ar-SA"/>
              </w:rPr>
            </w:pPr>
            <w:r w:rsidRPr="00C0340F">
              <w:rPr>
                <w:rFonts w:eastAsia="Calibri"/>
                <w:kern w:val="1"/>
                <w:sz w:val="18"/>
                <w:szCs w:val="18"/>
                <w:lang w:eastAsia="ar-SA"/>
              </w:rPr>
              <w:t>2</w:t>
            </w:r>
          </w:p>
        </w:tc>
        <w:tc>
          <w:tcPr>
            <w:tcW w:w="1276" w:type="dxa"/>
          </w:tcPr>
          <w:p w14:paraId="378EEE62" w14:textId="2AB78172" w:rsidR="002010B2" w:rsidRPr="00C0340F" w:rsidRDefault="009A0EAF" w:rsidP="002010B2">
            <w:pPr>
              <w:rPr>
                <w:rFonts w:eastAsia="Arial Unicode MS"/>
                <w:kern w:val="1"/>
                <w:sz w:val="18"/>
                <w:szCs w:val="18"/>
                <w:lang w:eastAsia="ar-SA"/>
              </w:rPr>
            </w:pPr>
            <w:r w:rsidRPr="00EE6EF3">
              <w:rPr>
                <w:rFonts w:asciiTheme="majorHAnsi" w:hAnsiTheme="majorHAnsi" w:cs="Arial"/>
                <w:sz w:val="18"/>
                <w:szCs w:val="18"/>
              </w:rPr>
              <w:t>Dąbrowa Tarnowska - obszar wiejski</w:t>
            </w:r>
          </w:p>
        </w:tc>
        <w:tc>
          <w:tcPr>
            <w:tcW w:w="1276" w:type="dxa"/>
          </w:tcPr>
          <w:p w14:paraId="1F371FBA" w14:textId="292BD6ED" w:rsidR="009A0EAF" w:rsidRPr="00E15E0B" w:rsidRDefault="009A0EAF" w:rsidP="009A0EAF">
            <w:pPr>
              <w:jc w:val="center"/>
              <w:rPr>
                <w:sz w:val="18"/>
                <w:szCs w:val="18"/>
              </w:rPr>
            </w:pPr>
            <w:r w:rsidRPr="00E15E0B">
              <w:rPr>
                <w:sz w:val="18"/>
                <w:szCs w:val="18"/>
              </w:rPr>
              <w:t>Brnik</w:t>
            </w:r>
            <w:r w:rsidR="002407A5">
              <w:rPr>
                <w:sz w:val="18"/>
                <w:szCs w:val="18"/>
              </w:rPr>
              <w:t>,</w:t>
            </w:r>
          </w:p>
          <w:p w14:paraId="00DE0429" w14:textId="02A0A762" w:rsidR="009A0EAF" w:rsidRPr="00E15E0B" w:rsidRDefault="009A0EAF" w:rsidP="009A0EAF">
            <w:pPr>
              <w:jc w:val="center"/>
              <w:rPr>
                <w:sz w:val="18"/>
                <w:szCs w:val="18"/>
              </w:rPr>
            </w:pPr>
            <w:r w:rsidRPr="00E15E0B">
              <w:rPr>
                <w:sz w:val="18"/>
                <w:szCs w:val="18"/>
              </w:rPr>
              <w:t>Lipiny</w:t>
            </w:r>
            <w:r w:rsidR="002407A5">
              <w:rPr>
                <w:sz w:val="18"/>
                <w:szCs w:val="18"/>
              </w:rPr>
              <w:t>,</w:t>
            </w:r>
          </w:p>
          <w:p w14:paraId="21E8AC95" w14:textId="77777777" w:rsidR="002010B2" w:rsidRDefault="009A0EAF" w:rsidP="002010B2">
            <w:pPr>
              <w:jc w:val="center"/>
              <w:rPr>
                <w:sz w:val="18"/>
                <w:szCs w:val="18"/>
              </w:rPr>
            </w:pPr>
            <w:r w:rsidRPr="00E15E0B">
              <w:rPr>
                <w:sz w:val="18"/>
                <w:szCs w:val="18"/>
              </w:rPr>
              <w:t>Żelazówka</w:t>
            </w:r>
            <w:r w:rsidR="002407A5">
              <w:rPr>
                <w:sz w:val="18"/>
                <w:szCs w:val="18"/>
              </w:rPr>
              <w:t>,</w:t>
            </w:r>
          </w:p>
          <w:p w14:paraId="7631A791" w14:textId="77777777" w:rsidR="002407A5" w:rsidRPr="00E15E0B" w:rsidRDefault="002407A5" w:rsidP="002407A5">
            <w:pPr>
              <w:jc w:val="center"/>
              <w:rPr>
                <w:sz w:val="18"/>
                <w:szCs w:val="18"/>
              </w:rPr>
            </w:pPr>
            <w:r w:rsidRPr="00E15E0B">
              <w:rPr>
                <w:sz w:val="18"/>
                <w:szCs w:val="18"/>
              </w:rPr>
              <w:t>Laskówka Chorąska</w:t>
            </w:r>
            <w:r>
              <w:rPr>
                <w:sz w:val="18"/>
                <w:szCs w:val="18"/>
              </w:rPr>
              <w:t>,</w:t>
            </w:r>
          </w:p>
          <w:p w14:paraId="015BFF25" w14:textId="3BEA2DB7" w:rsidR="002407A5" w:rsidRPr="00C0340F" w:rsidRDefault="002407A5" w:rsidP="002010B2">
            <w:pPr>
              <w:jc w:val="center"/>
              <w:rPr>
                <w:rFonts w:eastAsia="Arial Unicode MS"/>
                <w:kern w:val="1"/>
                <w:sz w:val="18"/>
                <w:szCs w:val="18"/>
                <w:lang w:eastAsia="ar-SA"/>
              </w:rPr>
            </w:pPr>
          </w:p>
        </w:tc>
        <w:tc>
          <w:tcPr>
            <w:tcW w:w="5244" w:type="dxa"/>
          </w:tcPr>
          <w:p w14:paraId="503DFEE3" w14:textId="77777777" w:rsidR="009A0EAF" w:rsidRPr="00E13529" w:rsidRDefault="009A0EAF" w:rsidP="009A0EAF">
            <w:pPr>
              <w:pStyle w:val="Bezodstpw"/>
              <w:rPr>
                <w:rFonts w:ascii="Cambria" w:hAnsi="Cambria" w:cs="Times New Roman"/>
                <w:sz w:val="18"/>
                <w:szCs w:val="18"/>
              </w:rPr>
            </w:pPr>
            <w:r w:rsidRPr="00E13529">
              <w:rPr>
                <w:rFonts w:ascii="Cambria" w:hAnsi="Cambria" w:cs="Times New Roman"/>
                <w:sz w:val="18"/>
                <w:szCs w:val="18"/>
              </w:rPr>
              <w:t xml:space="preserve">Mapa ewidencyjna w skali 1:2000 w postaci analogowej, </w:t>
            </w:r>
          </w:p>
          <w:p w14:paraId="756826C6" w14:textId="77777777" w:rsidR="009A0EAF" w:rsidRPr="00E13529" w:rsidRDefault="009A0EAF" w:rsidP="009A0EAF">
            <w:pPr>
              <w:pStyle w:val="Bezodstpw"/>
              <w:rPr>
                <w:rFonts w:ascii="Cambria" w:hAnsi="Cambria" w:cs="Times New Roman"/>
                <w:sz w:val="18"/>
                <w:szCs w:val="18"/>
              </w:rPr>
            </w:pPr>
            <w:r w:rsidRPr="00E13529">
              <w:rPr>
                <w:rFonts w:ascii="Cambria" w:hAnsi="Cambria" w:cs="Times New Roman"/>
                <w:sz w:val="18"/>
                <w:szCs w:val="18"/>
              </w:rPr>
              <w:t>Rastrowa mapa zasadnicza powstała z mapy analogowej w skali 1 : 2000 uzupełniana systematycznie danymi wektorowymi - układ 2000 strefa 7 (21º)  - wydana zostanie Wykonawcy w  formacie: TIF i KCD, GML.</w:t>
            </w:r>
          </w:p>
          <w:p w14:paraId="057B4B77" w14:textId="1A5B7143" w:rsidR="002010B2" w:rsidRPr="00841D0A" w:rsidRDefault="009A0EAF" w:rsidP="00841D0A">
            <w:pPr>
              <w:rPr>
                <w:sz w:val="18"/>
                <w:szCs w:val="18"/>
              </w:rPr>
            </w:pPr>
            <w:r w:rsidRPr="00E13529">
              <w:rPr>
                <w:sz w:val="18"/>
                <w:szCs w:val="18"/>
              </w:rPr>
              <w:t>Pomocniczo numeryczna mapa ewi</w:t>
            </w:r>
            <w:r w:rsidR="00841D0A">
              <w:rPr>
                <w:sz w:val="18"/>
                <w:szCs w:val="18"/>
              </w:rPr>
              <w:t xml:space="preserve">dencyjna powstała z opracowania: </w:t>
            </w:r>
            <w:r w:rsidRPr="00E13529">
              <w:rPr>
                <w:sz w:val="18"/>
                <w:szCs w:val="18"/>
              </w:rPr>
              <w:t xml:space="preserve"> </w:t>
            </w:r>
            <w:r w:rsidR="00665D22">
              <w:rPr>
                <w:sz w:val="18"/>
                <w:szCs w:val="18"/>
              </w:rPr>
              <w:t>digitalizacja</w:t>
            </w:r>
            <w:r w:rsidR="00841D0A" w:rsidRPr="00E13529">
              <w:rPr>
                <w:sz w:val="18"/>
                <w:szCs w:val="18"/>
              </w:rPr>
              <w:t xml:space="preserve"> rastrów analogowej mapy ewidencyjnej opracowana w 2001/2002r (P.1204.2002.54)</w:t>
            </w:r>
            <w:r w:rsidR="00841D0A">
              <w:rPr>
                <w:sz w:val="18"/>
                <w:szCs w:val="18"/>
              </w:rPr>
              <w:t xml:space="preserve"> </w:t>
            </w:r>
            <w:r w:rsidRPr="00E13529">
              <w:rPr>
                <w:sz w:val="18"/>
                <w:szCs w:val="18"/>
              </w:rPr>
              <w:t>zostanie wydana Wykonawcy w formacie, GML oraz dodatkowo w formacie KCD.</w:t>
            </w:r>
          </w:p>
        </w:tc>
        <w:tc>
          <w:tcPr>
            <w:tcW w:w="1447" w:type="dxa"/>
          </w:tcPr>
          <w:p w14:paraId="660ABFB0" w14:textId="77777777" w:rsidR="002010B2" w:rsidRPr="00C0340F" w:rsidRDefault="002010B2" w:rsidP="002010B2">
            <w:pPr>
              <w:rPr>
                <w:rFonts w:eastAsia="Calibri"/>
                <w:kern w:val="1"/>
                <w:sz w:val="18"/>
                <w:szCs w:val="18"/>
                <w:lang w:eastAsia="ar-SA"/>
              </w:rPr>
            </w:pPr>
            <w:r w:rsidRPr="00C0340F">
              <w:rPr>
                <w:rFonts w:eastAsia="Calibri"/>
                <w:kern w:val="1"/>
                <w:sz w:val="18"/>
                <w:szCs w:val="18"/>
                <w:lang w:eastAsia="ar-SA"/>
              </w:rPr>
              <w:t>Analogowa</w:t>
            </w:r>
          </w:p>
        </w:tc>
      </w:tr>
    </w:tbl>
    <w:p w14:paraId="59D364D3" w14:textId="77777777" w:rsidR="00565EB4" w:rsidRDefault="00565EB4" w:rsidP="002010B2">
      <w:pPr>
        <w:spacing w:after="200" w:line="276" w:lineRule="auto"/>
        <w:ind w:firstLine="284"/>
        <w:jc w:val="both"/>
        <w:rPr>
          <w:rFonts w:eastAsia="Calibri"/>
          <w:b/>
          <w:sz w:val="18"/>
          <w:szCs w:val="18"/>
          <w:lang w:eastAsia="en-US"/>
        </w:rPr>
      </w:pPr>
    </w:p>
    <w:p w14:paraId="250F0AE9" w14:textId="72DB1577" w:rsidR="002010B2" w:rsidRPr="00565EB4" w:rsidRDefault="002010B2" w:rsidP="002010B2">
      <w:pPr>
        <w:spacing w:after="200" w:line="276" w:lineRule="auto"/>
        <w:ind w:firstLine="284"/>
        <w:jc w:val="both"/>
        <w:rPr>
          <w:rFonts w:eastAsia="Calibri"/>
          <w:b/>
          <w:lang w:eastAsia="en-US"/>
        </w:rPr>
      </w:pPr>
      <w:r w:rsidRPr="00565EB4">
        <w:rPr>
          <w:rFonts w:eastAsia="Calibri"/>
          <w:b/>
          <w:lang w:eastAsia="en-US"/>
        </w:rPr>
        <w:t>Uwagi dla wszystkich obrębów:</w:t>
      </w:r>
    </w:p>
    <w:p w14:paraId="39E54A30" w14:textId="59A1AA5B" w:rsidR="002010B2" w:rsidRPr="00E13529" w:rsidRDefault="002010B2" w:rsidP="006D4AC0">
      <w:pPr>
        <w:shd w:val="clear" w:color="auto" w:fill="FFFFFF"/>
        <w:tabs>
          <w:tab w:val="left" w:pos="1267"/>
        </w:tabs>
        <w:spacing w:line="360" w:lineRule="auto"/>
        <w:jc w:val="both"/>
        <w:rPr>
          <w:rFonts w:eastAsia="Calibri"/>
          <w:lang w:eastAsia="en-US"/>
        </w:rPr>
      </w:pPr>
      <w:r w:rsidRPr="00E13529">
        <w:rPr>
          <w:rFonts w:eastAsia="Calibri"/>
          <w:lang w:eastAsia="en-US"/>
        </w:rPr>
        <w:t xml:space="preserve">Na obszarze jednostki ewidencyjnej </w:t>
      </w:r>
      <w:r w:rsidR="002407A5" w:rsidRPr="00E13529">
        <w:rPr>
          <w:rFonts w:asciiTheme="majorHAnsi" w:hAnsiTheme="majorHAnsi" w:cs="Arial"/>
        </w:rPr>
        <w:t>Dąbrowa Tarnowska - obszar wiejski</w:t>
      </w:r>
      <w:r w:rsidRPr="00E13529">
        <w:rPr>
          <w:rFonts w:eastAsia="Calibri"/>
          <w:lang w:eastAsia="en-US"/>
        </w:rPr>
        <w:t xml:space="preserve"> umiejscowiono 5</w:t>
      </w:r>
      <w:r w:rsidR="002407A5" w:rsidRPr="00E13529">
        <w:rPr>
          <w:rFonts w:eastAsia="Calibri"/>
          <w:lang w:eastAsia="en-US"/>
        </w:rPr>
        <w:t>22</w:t>
      </w:r>
      <w:r w:rsidR="004D75D2">
        <w:rPr>
          <w:rFonts w:eastAsia="Calibri"/>
          <w:lang w:eastAsia="en-US"/>
        </w:rPr>
        <w:t xml:space="preserve"> </w:t>
      </w:r>
      <w:r w:rsidR="00387E62">
        <w:rPr>
          <w:rFonts w:eastAsia="Calibri"/>
          <w:lang w:eastAsia="en-US"/>
        </w:rPr>
        <w:t>punkty</w:t>
      </w:r>
      <w:r w:rsidRPr="00E13529">
        <w:rPr>
          <w:rFonts w:eastAsia="Calibri"/>
          <w:lang w:eastAsia="en-US"/>
        </w:rPr>
        <w:t xml:space="preserve"> poziomej osnowy. W tym: 5</w:t>
      </w:r>
      <w:r w:rsidR="002407A5" w:rsidRPr="00E13529">
        <w:rPr>
          <w:rFonts w:eastAsia="Calibri"/>
          <w:lang w:eastAsia="en-US"/>
        </w:rPr>
        <w:t>00</w:t>
      </w:r>
      <w:r w:rsidRPr="00E13529">
        <w:rPr>
          <w:rFonts w:eastAsia="Calibri"/>
          <w:lang w:eastAsia="en-US"/>
        </w:rPr>
        <w:t xml:space="preserve"> punktów osnowy poziomej III klasy, </w:t>
      </w:r>
      <w:r w:rsidR="002407A5" w:rsidRPr="00E13529">
        <w:rPr>
          <w:rFonts w:eastAsia="Calibri"/>
          <w:lang w:eastAsia="en-US"/>
        </w:rPr>
        <w:t>22</w:t>
      </w:r>
      <w:r w:rsidRPr="00E13529">
        <w:rPr>
          <w:rFonts w:eastAsia="Calibri"/>
          <w:lang w:eastAsia="en-US"/>
        </w:rPr>
        <w:t xml:space="preserve"> punktów osnowy II klasy. Dla </w:t>
      </w:r>
      <w:r w:rsidR="002407A5" w:rsidRPr="00E13529">
        <w:rPr>
          <w:rFonts w:eastAsia="Calibri"/>
          <w:lang w:eastAsia="en-US"/>
        </w:rPr>
        <w:t>430</w:t>
      </w:r>
      <w:r w:rsidRPr="00E13529">
        <w:rPr>
          <w:rFonts w:eastAsia="Calibri"/>
          <w:lang w:eastAsia="en-US"/>
        </w:rPr>
        <w:t xml:space="preserve"> punktów istnieją opisy top</w:t>
      </w:r>
      <w:r w:rsidR="00394D21" w:rsidRPr="00E13529">
        <w:rPr>
          <w:rFonts w:eastAsia="Calibri"/>
          <w:lang w:eastAsia="en-US"/>
        </w:rPr>
        <w:t xml:space="preserve">ograficzne. </w:t>
      </w:r>
    </w:p>
    <w:p w14:paraId="15A20BE0" w14:textId="77777777" w:rsidR="00C35F2D" w:rsidRPr="00E13529" w:rsidRDefault="00C35F2D" w:rsidP="006D4AC0">
      <w:pPr>
        <w:shd w:val="clear" w:color="auto" w:fill="FFFFFF"/>
        <w:tabs>
          <w:tab w:val="left" w:pos="1267"/>
        </w:tabs>
        <w:spacing w:line="360" w:lineRule="auto"/>
        <w:jc w:val="both"/>
        <w:rPr>
          <w:rFonts w:eastAsia="Calibri"/>
          <w:lang w:eastAsia="en-US"/>
        </w:rPr>
      </w:pPr>
    </w:p>
    <w:p w14:paraId="2C5BE662" w14:textId="11FEE238" w:rsidR="002010B2" w:rsidRPr="006D4AC0" w:rsidRDefault="002010B2" w:rsidP="006D4AC0">
      <w:pPr>
        <w:shd w:val="clear" w:color="auto" w:fill="FFFFFF"/>
        <w:tabs>
          <w:tab w:val="left" w:pos="1267"/>
        </w:tabs>
        <w:spacing w:line="360" w:lineRule="auto"/>
        <w:jc w:val="both"/>
        <w:rPr>
          <w:rFonts w:eastAsia="Calibri"/>
          <w:lang w:eastAsia="en-US"/>
        </w:rPr>
      </w:pPr>
      <w:r w:rsidRPr="006D4AC0">
        <w:rPr>
          <w:rFonts w:eastAsia="Calibri"/>
          <w:lang w:eastAsia="en-US"/>
        </w:rPr>
        <w:t xml:space="preserve">Na obszarze jednostki ewidencyjnej </w:t>
      </w:r>
      <w:r w:rsidR="002407A5" w:rsidRPr="006D4AC0">
        <w:rPr>
          <w:rFonts w:asciiTheme="majorHAnsi" w:hAnsiTheme="majorHAnsi" w:cs="Arial"/>
        </w:rPr>
        <w:t>Dąbrowa Tarnowska - obszar wiejski</w:t>
      </w:r>
      <w:r w:rsidRPr="006D4AC0">
        <w:rPr>
          <w:rFonts w:eastAsia="Calibri"/>
          <w:lang w:eastAsia="en-US"/>
        </w:rPr>
        <w:t xml:space="preserve"> z</w:t>
      </w:r>
      <w:r w:rsidR="00C35F2D" w:rsidRPr="006D4AC0">
        <w:rPr>
          <w:rFonts w:eastAsia="Calibri"/>
          <w:lang w:eastAsia="en-US"/>
        </w:rPr>
        <w:t xml:space="preserve">arejestrowane jest </w:t>
      </w:r>
      <w:r w:rsidR="006D4AC0" w:rsidRPr="006D4AC0">
        <w:rPr>
          <w:rFonts w:eastAsia="Calibri"/>
          <w:lang w:eastAsia="en-US"/>
        </w:rPr>
        <w:br/>
      </w:r>
      <w:r w:rsidR="00C35F2D" w:rsidRPr="006D4AC0">
        <w:rPr>
          <w:rFonts w:eastAsia="Calibri"/>
          <w:lang w:eastAsia="en-US"/>
        </w:rPr>
        <w:t xml:space="preserve">w </w:t>
      </w:r>
      <w:proofErr w:type="spellStart"/>
      <w:r w:rsidR="00C35F2D" w:rsidRPr="006D4AC0">
        <w:rPr>
          <w:rFonts w:eastAsia="Calibri"/>
          <w:lang w:eastAsia="en-US"/>
        </w:rPr>
        <w:t>BDPZGiK</w:t>
      </w:r>
      <w:proofErr w:type="spellEnd"/>
      <w:r w:rsidR="00C35F2D" w:rsidRPr="006D4AC0">
        <w:rPr>
          <w:rFonts w:eastAsia="Calibri"/>
          <w:lang w:eastAsia="en-US"/>
        </w:rPr>
        <w:t xml:space="preserve"> </w:t>
      </w:r>
      <w:r w:rsidR="007B1F0E" w:rsidRPr="006D4AC0">
        <w:rPr>
          <w:rFonts w:eastAsia="Calibri"/>
          <w:lang w:eastAsia="en-US"/>
        </w:rPr>
        <w:t xml:space="preserve"> - 3510 operatów dotyczących </w:t>
      </w:r>
      <w:proofErr w:type="spellStart"/>
      <w:r w:rsidR="007B1F0E" w:rsidRPr="006D4AC0">
        <w:rPr>
          <w:rFonts w:eastAsia="Calibri"/>
          <w:lang w:eastAsia="en-US"/>
        </w:rPr>
        <w:t>EGiB</w:t>
      </w:r>
      <w:proofErr w:type="spellEnd"/>
      <w:r w:rsidR="007B1F0E" w:rsidRPr="006D4AC0">
        <w:rPr>
          <w:rFonts w:eastAsia="Calibri"/>
          <w:lang w:eastAsia="en-US"/>
        </w:rPr>
        <w:t xml:space="preserve"> i 3221 operatów dotyczących </w:t>
      </w:r>
      <w:r w:rsidR="006D4AC0" w:rsidRPr="006D4AC0">
        <w:rPr>
          <w:rFonts w:eastAsia="Calibri"/>
          <w:lang w:eastAsia="en-US"/>
        </w:rPr>
        <w:t xml:space="preserve">BDOT500 i GESUT </w:t>
      </w:r>
    </w:p>
    <w:p w14:paraId="5CA21A5D" w14:textId="77777777" w:rsidR="002010B2" w:rsidRPr="00B32FBD" w:rsidRDefault="002010B2" w:rsidP="002010B2">
      <w:pPr>
        <w:shd w:val="clear" w:color="auto" w:fill="FFFFFF"/>
        <w:tabs>
          <w:tab w:val="left" w:pos="1267"/>
        </w:tabs>
        <w:rPr>
          <w:rFonts w:eastAsia="Calibri"/>
          <w:color w:val="FF0000"/>
          <w:sz w:val="18"/>
          <w:szCs w:val="18"/>
          <w:lang w:eastAsia="en-US"/>
        </w:rPr>
      </w:pPr>
    </w:p>
    <w:p w14:paraId="51DA36AE" w14:textId="77777777" w:rsidR="002010B2" w:rsidRPr="00C0340F" w:rsidRDefault="002010B2" w:rsidP="002010B2">
      <w:pPr>
        <w:shd w:val="clear" w:color="auto" w:fill="FFFFFF"/>
        <w:spacing w:after="240"/>
        <w:ind w:right="397"/>
        <w:rPr>
          <w:b/>
        </w:rPr>
        <w:sectPr w:rsidR="002010B2" w:rsidRPr="00C0340F" w:rsidSect="002F74D5">
          <w:pgSz w:w="11906" w:h="16838"/>
          <w:pgMar w:top="1134" w:right="1134" w:bottom="1134" w:left="1134" w:header="720" w:footer="1191" w:gutter="0"/>
          <w:cols w:space="708"/>
          <w:docGrid w:linePitch="600" w:charSpace="32768"/>
        </w:sectPr>
      </w:pPr>
    </w:p>
    <w:p w14:paraId="3B708355" w14:textId="52FC6F2C" w:rsidR="002010B2" w:rsidRPr="00C0340F" w:rsidRDefault="002010B2" w:rsidP="00375155">
      <w:pPr>
        <w:pStyle w:val="AKrakowzacznik"/>
      </w:pPr>
      <w:bookmarkStart w:id="87" w:name="_Toc496083169"/>
      <w:bookmarkStart w:id="88" w:name="_Toc497467720"/>
      <w:bookmarkStart w:id="89" w:name="_Toc521404668"/>
      <w:bookmarkStart w:id="90" w:name="_Toc21328721"/>
      <w:r w:rsidRPr="00C0340F">
        <w:lastRenderedPageBreak/>
        <w:t xml:space="preserve">Załącznik nr 1c - Zestawienie punktów granicznych </w:t>
      </w:r>
      <w:bookmarkEnd w:id="87"/>
      <w:bookmarkEnd w:id="88"/>
      <w:r w:rsidRPr="00C0340F">
        <w:t>(stan na dzień 0</w:t>
      </w:r>
      <w:r w:rsidR="002F74D5">
        <w:t>8</w:t>
      </w:r>
      <w:r w:rsidRPr="00C0340F">
        <w:t>.</w:t>
      </w:r>
      <w:r w:rsidR="002F74D5">
        <w:t>1</w:t>
      </w:r>
      <w:r w:rsidRPr="00C0340F">
        <w:t>0.2019 r.)</w:t>
      </w:r>
      <w:r w:rsidRPr="00C0340F">
        <w:rPr>
          <w:rStyle w:val="Odwoanieprzypisudolnego"/>
        </w:rPr>
        <w:footnoteReference w:id="2"/>
      </w:r>
      <w:bookmarkEnd w:id="89"/>
      <w:bookmarkEnd w:id="90"/>
    </w:p>
    <w:tbl>
      <w:tblPr>
        <w:tblW w:w="15315" w:type="dxa"/>
        <w:tblInd w:w="-398" w:type="dxa"/>
        <w:tblCellMar>
          <w:left w:w="70" w:type="dxa"/>
          <w:right w:w="70" w:type="dxa"/>
        </w:tblCellMar>
        <w:tblLook w:val="04A0" w:firstRow="1" w:lastRow="0" w:firstColumn="1" w:lastColumn="0" w:noHBand="0" w:noVBand="1"/>
      </w:tblPr>
      <w:tblGrid>
        <w:gridCol w:w="426"/>
        <w:gridCol w:w="993"/>
        <w:gridCol w:w="1134"/>
        <w:gridCol w:w="850"/>
        <w:gridCol w:w="474"/>
        <w:gridCol w:w="390"/>
        <w:gridCol w:w="283"/>
        <w:gridCol w:w="567"/>
        <w:gridCol w:w="426"/>
        <w:gridCol w:w="283"/>
        <w:gridCol w:w="474"/>
        <w:gridCol w:w="426"/>
        <w:gridCol w:w="425"/>
        <w:gridCol w:w="283"/>
        <w:gridCol w:w="426"/>
        <w:gridCol w:w="425"/>
        <w:gridCol w:w="283"/>
        <w:gridCol w:w="323"/>
        <w:gridCol w:w="283"/>
        <w:gridCol w:w="284"/>
        <w:gridCol w:w="474"/>
        <w:gridCol w:w="425"/>
        <w:gridCol w:w="323"/>
        <w:gridCol w:w="307"/>
        <w:gridCol w:w="426"/>
        <w:gridCol w:w="567"/>
        <w:gridCol w:w="283"/>
        <w:gridCol w:w="474"/>
        <w:gridCol w:w="567"/>
        <w:gridCol w:w="567"/>
        <w:gridCol w:w="426"/>
        <w:gridCol w:w="307"/>
        <w:gridCol w:w="425"/>
        <w:gridCol w:w="557"/>
      </w:tblGrid>
      <w:tr w:rsidR="002010B2" w:rsidRPr="00C0340F" w14:paraId="41848CED" w14:textId="77777777" w:rsidTr="002F74D5">
        <w:trPr>
          <w:trHeight w:val="605"/>
          <w:tblHeader/>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D9D9D9"/>
            <w:noWrap/>
            <w:tcMar>
              <w:left w:w="28" w:type="dxa"/>
              <w:right w:w="28" w:type="dxa"/>
            </w:tcMar>
            <w:vAlign w:val="center"/>
            <w:hideMark/>
          </w:tcPr>
          <w:p w14:paraId="666B30B7" w14:textId="77777777" w:rsidR="002010B2" w:rsidRPr="00C0340F" w:rsidRDefault="002010B2" w:rsidP="002010B2">
            <w:pPr>
              <w:jc w:val="center"/>
              <w:rPr>
                <w:rFonts w:eastAsia="Calibri"/>
                <w:b/>
                <w:sz w:val="16"/>
                <w:szCs w:val="16"/>
              </w:rPr>
            </w:pPr>
            <w:bookmarkStart w:id="91" w:name="_Toc496083170"/>
            <w:bookmarkStart w:id="92" w:name="_Toc497467721"/>
            <w:r w:rsidRPr="00C0340F">
              <w:rPr>
                <w:rFonts w:eastAsia="Calibri"/>
                <w:b/>
                <w:sz w:val="16"/>
                <w:szCs w:val="16"/>
              </w:rPr>
              <w:t>Lp.</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D9D9D9"/>
            <w:tcMar>
              <w:left w:w="28" w:type="dxa"/>
              <w:right w:w="28" w:type="dxa"/>
            </w:tcMar>
            <w:vAlign w:val="center"/>
            <w:hideMark/>
          </w:tcPr>
          <w:p w14:paraId="3938B858" w14:textId="77777777" w:rsidR="002010B2" w:rsidRPr="00C0340F" w:rsidRDefault="002010B2" w:rsidP="002010B2">
            <w:pPr>
              <w:jc w:val="center"/>
              <w:rPr>
                <w:rFonts w:eastAsia="Calibri"/>
                <w:b/>
                <w:sz w:val="16"/>
                <w:szCs w:val="16"/>
              </w:rPr>
            </w:pPr>
            <w:r w:rsidRPr="00C0340F">
              <w:rPr>
                <w:rFonts w:eastAsia="Calibri"/>
                <w:b/>
                <w:sz w:val="16"/>
                <w:szCs w:val="16"/>
              </w:rPr>
              <w:t>Obręb</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D9D9D9"/>
            <w:tcMar>
              <w:left w:w="28" w:type="dxa"/>
              <w:right w:w="28" w:type="dxa"/>
            </w:tcMar>
            <w:vAlign w:val="center"/>
            <w:hideMark/>
          </w:tcPr>
          <w:p w14:paraId="5004D5F8" w14:textId="77777777" w:rsidR="002010B2" w:rsidRPr="00C0340F" w:rsidRDefault="002010B2" w:rsidP="002010B2">
            <w:pPr>
              <w:jc w:val="center"/>
              <w:rPr>
                <w:rFonts w:eastAsia="Calibri"/>
                <w:b/>
                <w:sz w:val="16"/>
                <w:szCs w:val="16"/>
              </w:rPr>
            </w:pPr>
            <w:r w:rsidRPr="00C0340F">
              <w:rPr>
                <w:rFonts w:eastAsia="Calibri"/>
                <w:b/>
                <w:sz w:val="16"/>
                <w:szCs w:val="16"/>
              </w:rPr>
              <w:t>Nr GUS</w:t>
            </w:r>
          </w:p>
        </w:tc>
        <w:tc>
          <w:tcPr>
            <w:tcW w:w="850" w:type="dxa"/>
            <w:vMerge w:val="restart"/>
            <w:tcBorders>
              <w:top w:val="single" w:sz="4" w:space="0" w:color="000000"/>
              <w:left w:val="single" w:sz="4" w:space="0" w:color="000000"/>
              <w:bottom w:val="single" w:sz="4" w:space="0" w:color="000000"/>
              <w:right w:val="single" w:sz="4" w:space="0" w:color="auto"/>
            </w:tcBorders>
            <w:shd w:val="clear" w:color="auto" w:fill="D9D9D9"/>
            <w:tcMar>
              <w:left w:w="28" w:type="dxa"/>
              <w:right w:w="28" w:type="dxa"/>
            </w:tcMar>
            <w:vAlign w:val="center"/>
            <w:hideMark/>
          </w:tcPr>
          <w:p w14:paraId="6491684D" w14:textId="77777777" w:rsidR="002010B2" w:rsidRPr="00C0340F" w:rsidRDefault="002010B2" w:rsidP="002010B2">
            <w:pPr>
              <w:jc w:val="center"/>
              <w:rPr>
                <w:rFonts w:eastAsia="Calibri"/>
                <w:b/>
                <w:sz w:val="16"/>
                <w:szCs w:val="16"/>
              </w:rPr>
            </w:pPr>
            <w:r w:rsidRPr="00C0340F">
              <w:rPr>
                <w:rFonts w:eastAsia="Calibri"/>
                <w:b/>
                <w:sz w:val="16"/>
                <w:szCs w:val="16"/>
              </w:rPr>
              <w:t xml:space="preserve">Liczba pkt. </w:t>
            </w:r>
            <w:proofErr w:type="spellStart"/>
            <w:r w:rsidRPr="00C0340F">
              <w:rPr>
                <w:rFonts w:eastAsia="Calibri"/>
                <w:b/>
                <w:sz w:val="16"/>
                <w:szCs w:val="16"/>
              </w:rPr>
              <w:t>grani-cznych</w:t>
            </w:r>
            <w:proofErr w:type="spellEnd"/>
          </w:p>
        </w:tc>
        <w:tc>
          <w:tcPr>
            <w:tcW w:w="3915" w:type="dxa"/>
            <w:gridSpan w:val="10"/>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hideMark/>
          </w:tcPr>
          <w:p w14:paraId="395B50AD" w14:textId="77777777" w:rsidR="002010B2" w:rsidRPr="00C0340F" w:rsidRDefault="002010B2" w:rsidP="002010B2">
            <w:pPr>
              <w:jc w:val="center"/>
              <w:rPr>
                <w:rFonts w:eastAsia="Calibri"/>
                <w:b/>
                <w:sz w:val="16"/>
                <w:szCs w:val="16"/>
              </w:rPr>
            </w:pPr>
            <w:r w:rsidRPr="00C0340F">
              <w:rPr>
                <w:rFonts w:eastAsia="Calibri"/>
                <w:b/>
                <w:sz w:val="16"/>
                <w:szCs w:val="16"/>
              </w:rPr>
              <w:t>Liczba pkt. wg atrybutu ZRD</w:t>
            </w:r>
          </w:p>
        </w:tc>
        <w:tc>
          <w:tcPr>
            <w:tcW w:w="2498" w:type="dxa"/>
            <w:gridSpan w:val="7"/>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hideMark/>
          </w:tcPr>
          <w:p w14:paraId="7F32DC9A" w14:textId="77777777" w:rsidR="002010B2" w:rsidRPr="00C0340F" w:rsidRDefault="002010B2" w:rsidP="002010B2">
            <w:pPr>
              <w:jc w:val="center"/>
              <w:rPr>
                <w:rFonts w:eastAsia="Calibri"/>
                <w:b/>
                <w:sz w:val="16"/>
                <w:szCs w:val="16"/>
              </w:rPr>
            </w:pPr>
            <w:r w:rsidRPr="00C0340F">
              <w:rPr>
                <w:rFonts w:eastAsia="Calibri"/>
                <w:b/>
                <w:sz w:val="16"/>
                <w:szCs w:val="16"/>
              </w:rPr>
              <w:t>Liczba pkt. wg atrybutu BPP - wzgl. osnowy 1 klasy</w:t>
            </w:r>
          </w:p>
        </w:tc>
        <w:tc>
          <w:tcPr>
            <w:tcW w:w="2805" w:type="dxa"/>
            <w:gridSpan w:val="7"/>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hideMark/>
          </w:tcPr>
          <w:p w14:paraId="5D460564" w14:textId="77777777" w:rsidR="002010B2" w:rsidRPr="00C0340F" w:rsidRDefault="002010B2" w:rsidP="002010B2">
            <w:pPr>
              <w:jc w:val="center"/>
              <w:rPr>
                <w:rFonts w:eastAsia="Calibri"/>
                <w:b/>
                <w:sz w:val="16"/>
                <w:szCs w:val="16"/>
              </w:rPr>
            </w:pPr>
            <w:r w:rsidRPr="00C0340F">
              <w:rPr>
                <w:rFonts w:eastAsia="Calibri"/>
                <w:b/>
                <w:sz w:val="16"/>
                <w:szCs w:val="16"/>
              </w:rPr>
              <w:t>Liczba pkt. wg atrybutu BPP - wzgl. dowolnej osnowy</w:t>
            </w:r>
          </w:p>
        </w:tc>
        <w:tc>
          <w:tcPr>
            <w:tcW w:w="2694" w:type="dxa"/>
            <w:gridSpan w:val="6"/>
            <w:tcBorders>
              <w:top w:val="single" w:sz="4" w:space="0" w:color="auto"/>
              <w:left w:val="single" w:sz="4" w:space="0" w:color="auto"/>
              <w:bottom w:val="single" w:sz="4" w:space="0" w:color="auto"/>
              <w:right w:val="single" w:sz="4" w:space="0" w:color="auto"/>
            </w:tcBorders>
            <w:shd w:val="clear" w:color="auto" w:fill="D9D9D9"/>
            <w:noWrap/>
            <w:tcMar>
              <w:left w:w="28" w:type="dxa"/>
              <w:right w:w="28" w:type="dxa"/>
            </w:tcMar>
            <w:vAlign w:val="center"/>
            <w:hideMark/>
          </w:tcPr>
          <w:p w14:paraId="6249BA7F" w14:textId="77777777" w:rsidR="002010B2" w:rsidRPr="00C0340F" w:rsidRDefault="002010B2" w:rsidP="002010B2">
            <w:pPr>
              <w:jc w:val="center"/>
              <w:rPr>
                <w:rFonts w:eastAsia="Calibri"/>
                <w:b/>
                <w:sz w:val="16"/>
                <w:szCs w:val="16"/>
              </w:rPr>
            </w:pPr>
            <w:r w:rsidRPr="00C0340F">
              <w:rPr>
                <w:rFonts w:eastAsia="Calibri"/>
                <w:b/>
                <w:sz w:val="16"/>
                <w:szCs w:val="16"/>
              </w:rPr>
              <w:t>Liczba pkt. wg atrybutu STB</w:t>
            </w:r>
          </w:p>
        </w:tc>
      </w:tr>
      <w:tr w:rsidR="00F112F2" w:rsidRPr="00C0340F" w14:paraId="635F8E8D" w14:textId="77777777" w:rsidTr="002F74D5">
        <w:trPr>
          <w:trHeight w:val="753"/>
          <w:tblHeader/>
        </w:trPr>
        <w:tc>
          <w:tcPr>
            <w:tcW w:w="426" w:type="dxa"/>
            <w:vMerge/>
            <w:tcBorders>
              <w:top w:val="single" w:sz="4" w:space="0" w:color="000000"/>
              <w:left w:val="single" w:sz="4" w:space="0" w:color="000000"/>
              <w:bottom w:val="single" w:sz="4" w:space="0" w:color="000000"/>
              <w:right w:val="single" w:sz="4" w:space="0" w:color="000000"/>
            </w:tcBorders>
            <w:shd w:val="clear" w:color="auto" w:fill="D9D9D9"/>
            <w:tcMar>
              <w:left w:w="28" w:type="dxa"/>
              <w:right w:w="28" w:type="dxa"/>
            </w:tcMar>
            <w:vAlign w:val="center"/>
            <w:hideMark/>
          </w:tcPr>
          <w:p w14:paraId="151F446E" w14:textId="77777777" w:rsidR="002010B2" w:rsidRPr="00C0340F" w:rsidRDefault="002010B2" w:rsidP="002010B2">
            <w:pPr>
              <w:jc w:val="center"/>
              <w:rPr>
                <w:rFonts w:eastAsia="Calibri"/>
                <w:b/>
                <w:sz w:val="16"/>
                <w:szCs w:val="16"/>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D9D9D9"/>
            <w:tcMar>
              <w:left w:w="28" w:type="dxa"/>
              <w:right w:w="28" w:type="dxa"/>
            </w:tcMar>
            <w:vAlign w:val="center"/>
            <w:hideMark/>
          </w:tcPr>
          <w:p w14:paraId="6B90EBC0" w14:textId="77777777" w:rsidR="002010B2" w:rsidRPr="00C0340F" w:rsidRDefault="002010B2" w:rsidP="002010B2">
            <w:pPr>
              <w:jc w:val="center"/>
              <w:rPr>
                <w:rFonts w:eastAsia="Calibri"/>
                <w:b/>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D9D9D9"/>
            <w:tcMar>
              <w:left w:w="28" w:type="dxa"/>
              <w:right w:w="28" w:type="dxa"/>
            </w:tcMar>
            <w:vAlign w:val="center"/>
            <w:hideMark/>
          </w:tcPr>
          <w:p w14:paraId="31B12301" w14:textId="77777777" w:rsidR="002010B2" w:rsidRPr="00C0340F" w:rsidRDefault="002010B2" w:rsidP="002010B2">
            <w:pPr>
              <w:jc w:val="center"/>
              <w:rPr>
                <w:rFonts w:eastAsia="Calibri"/>
                <w:b/>
                <w:sz w:val="16"/>
                <w:szCs w:val="16"/>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D9D9D9"/>
            <w:tcMar>
              <w:left w:w="28" w:type="dxa"/>
              <w:right w:w="28" w:type="dxa"/>
            </w:tcMar>
            <w:vAlign w:val="center"/>
            <w:hideMark/>
          </w:tcPr>
          <w:p w14:paraId="7398B9BF" w14:textId="77777777" w:rsidR="002010B2" w:rsidRPr="00C0340F" w:rsidRDefault="002010B2" w:rsidP="002010B2">
            <w:pPr>
              <w:jc w:val="center"/>
              <w:rPr>
                <w:rFonts w:eastAsia="Calibri"/>
                <w:b/>
                <w:sz w:val="16"/>
                <w:szCs w:val="16"/>
              </w:rPr>
            </w:pPr>
          </w:p>
        </w:tc>
        <w:tc>
          <w:tcPr>
            <w:tcW w:w="425"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451AD32A" w14:textId="77777777" w:rsidR="002010B2" w:rsidRPr="00C0340F" w:rsidRDefault="002010B2" w:rsidP="002010B2">
            <w:pPr>
              <w:jc w:val="center"/>
              <w:rPr>
                <w:rFonts w:eastAsia="Calibri"/>
                <w:b/>
                <w:sz w:val="16"/>
                <w:szCs w:val="16"/>
              </w:rPr>
            </w:pPr>
            <w:r w:rsidRPr="00C0340F">
              <w:rPr>
                <w:rFonts w:eastAsia="Calibri"/>
                <w:b/>
                <w:sz w:val="16"/>
                <w:szCs w:val="16"/>
              </w:rPr>
              <w:t>1</w:t>
            </w:r>
          </w:p>
        </w:tc>
        <w:tc>
          <w:tcPr>
            <w:tcW w:w="32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3123D8FC" w14:textId="77777777" w:rsidR="002010B2" w:rsidRPr="00C0340F" w:rsidRDefault="002010B2" w:rsidP="002010B2">
            <w:pPr>
              <w:jc w:val="center"/>
              <w:rPr>
                <w:rFonts w:eastAsia="Calibri"/>
                <w:b/>
                <w:sz w:val="16"/>
                <w:szCs w:val="16"/>
              </w:rPr>
            </w:pPr>
            <w:r w:rsidRPr="00C0340F">
              <w:rPr>
                <w:rFonts w:eastAsia="Calibri"/>
                <w:b/>
                <w:sz w:val="16"/>
                <w:szCs w:val="16"/>
              </w:rPr>
              <w:t>2</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47481682" w14:textId="77777777" w:rsidR="002010B2" w:rsidRPr="00C0340F" w:rsidRDefault="002010B2" w:rsidP="002010B2">
            <w:pPr>
              <w:jc w:val="center"/>
              <w:rPr>
                <w:rFonts w:eastAsia="Calibri"/>
                <w:b/>
                <w:sz w:val="16"/>
                <w:szCs w:val="16"/>
              </w:rPr>
            </w:pPr>
            <w:r w:rsidRPr="00C0340F">
              <w:rPr>
                <w:rFonts w:eastAsia="Calibri"/>
                <w:b/>
                <w:sz w:val="16"/>
                <w:szCs w:val="16"/>
              </w:rPr>
              <w:t>3</w:t>
            </w:r>
          </w:p>
        </w:tc>
        <w:tc>
          <w:tcPr>
            <w:tcW w:w="567"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339466B3" w14:textId="77777777" w:rsidR="002010B2" w:rsidRPr="00C0340F" w:rsidRDefault="002010B2" w:rsidP="002010B2">
            <w:pPr>
              <w:jc w:val="center"/>
              <w:rPr>
                <w:rFonts w:eastAsia="Calibri"/>
                <w:b/>
                <w:sz w:val="16"/>
                <w:szCs w:val="16"/>
              </w:rPr>
            </w:pPr>
            <w:r w:rsidRPr="00C0340F">
              <w:rPr>
                <w:rFonts w:eastAsia="Calibri"/>
                <w:b/>
                <w:sz w:val="16"/>
                <w:szCs w:val="16"/>
              </w:rPr>
              <w:t>4</w:t>
            </w:r>
          </w:p>
        </w:tc>
        <w:tc>
          <w:tcPr>
            <w:tcW w:w="426"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5F34A2F6" w14:textId="77777777" w:rsidR="002010B2" w:rsidRPr="00C0340F" w:rsidRDefault="002010B2" w:rsidP="002010B2">
            <w:pPr>
              <w:jc w:val="center"/>
              <w:rPr>
                <w:rFonts w:eastAsia="Calibri"/>
                <w:b/>
                <w:sz w:val="16"/>
                <w:szCs w:val="16"/>
              </w:rPr>
            </w:pPr>
            <w:r w:rsidRPr="00C0340F">
              <w:rPr>
                <w:rFonts w:eastAsia="Calibri"/>
                <w:b/>
                <w:sz w:val="16"/>
                <w:szCs w:val="16"/>
              </w:rPr>
              <w:t>5</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015CB194" w14:textId="77777777" w:rsidR="002010B2" w:rsidRPr="00C0340F" w:rsidRDefault="002010B2" w:rsidP="002010B2">
            <w:pPr>
              <w:jc w:val="center"/>
              <w:rPr>
                <w:rFonts w:eastAsia="Calibri"/>
                <w:b/>
                <w:sz w:val="16"/>
                <w:szCs w:val="16"/>
              </w:rPr>
            </w:pPr>
            <w:r w:rsidRPr="00C0340F">
              <w:rPr>
                <w:rFonts w:eastAsia="Calibri"/>
                <w:b/>
                <w:sz w:val="16"/>
                <w:szCs w:val="16"/>
              </w:rPr>
              <w:t>6</w:t>
            </w:r>
          </w:p>
        </w:tc>
        <w:tc>
          <w:tcPr>
            <w:tcW w:w="474"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5C15380E" w14:textId="77777777" w:rsidR="002010B2" w:rsidRPr="00C0340F" w:rsidRDefault="002010B2" w:rsidP="002010B2">
            <w:pPr>
              <w:jc w:val="center"/>
              <w:rPr>
                <w:rFonts w:eastAsia="Calibri"/>
                <w:b/>
                <w:sz w:val="16"/>
                <w:szCs w:val="16"/>
              </w:rPr>
            </w:pPr>
            <w:r w:rsidRPr="00C0340F">
              <w:rPr>
                <w:rFonts w:eastAsia="Calibri"/>
                <w:b/>
                <w:sz w:val="16"/>
                <w:szCs w:val="16"/>
              </w:rPr>
              <w:t>7</w:t>
            </w:r>
          </w:p>
        </w:tc>
        <w:tc>
          <w:tcPr>
            <w:tcW w:w="426"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35146141" w14:textId="77777777" w:rsidR="002010B2" w:rsidRPr="00C0340F" w:rsidRDefault="002010B2" w:rsidP="002010B2">
            <w:pPr>
              <w:jc w:val="center"/>
              <w:rPr>
                <w:rFonts w:eastAsia="Calibri"/>
                <w:b/>
                <w:sz w:val="16"/>
                <w:szCs w:val="16"/>
              </w:rPr>
            </w:pPr>
            <w:r w:rsidRPr="00C0340F">
              <w:rPr>
                <w:rFonts w:eastAsia="Calibri"/>
                <w:b/>
                <w:sz w:val="16"/>
                <w:szCs w:val="16"/>
              </w:rPr>
              <w:t>8</w:t>
            </w:r>
          </w:p>
        </w:tc>
        <w:tc>
          <w:tcPr>
            <w:tcW w:w="425"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69E3DCB1" w14:textId="77777777" w:rsidR="002010B2" w:rsidRPr="00C0340F" w:rsidRDefault="002010B2" w:rsidP="002010B2">
            <w:pPr>
              <w:jc w:val="center"/>
              <w:rPr>
                <w:rFonts w:eastAsia="Calibri"/>
                <w:b/>
                <w:sz w:val="16"/>
                <w:szCs w:val="16"/>
              </w:rPr>
            </w:pPr>
            <w:r w:rsidRPr="00C0340F">
              <w:rPr>
                <w:rFonts w:eastAsia="Calibri"/>
                <w:b/>
                <w:sz w:val="16"/>
                <w:szCs w:val="16"/>
              </w:rPr>
              <w:t>9</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65966996" w14:textId="77777777" w:rsidR="002010B2" w:rsidRPr="00C0340F" w:rsidRDefault="002010B2" w:rsidP="002010B2">
            <w:pPr>
              <w:jc w:val="center"/>
              <w:rPr>
                <w:rFonts w:eastAsia="Calibri"/>
                <w:b/>
                <w:sz w:val="16"/>
                <w:szCs w:val="16"/>
              </w:rPr>
            </w:pPr>
            <w:r w:rsidRPr="00C0340F">
              <w:rPr>
                <w:rFonts w:eastAsia="Calibri"/>
                <w:b/>
                <w:sz w:val="16"/>
                <w:szCs w:val="16"/>
              </w:rPr>
              <w:t>n</w:t>
            </w:r>
            <w:r w:rsidRPr="00C0340F">
              <w:rPr>
                <w:rFonts w:eastAsia="Calibri"/>
                <w:b/>
                <w:sz w:val="16"/>
                <w:szCs w:val="16"/>
                <w:vertAlign w:val="superscript"/>
              </w:rPr>
              <w:footnoteReference w:id="3"/>
            </w:r>
          </w:p>
        </w:tc>
        <w:tc>
          <w:tcPr>
            <w:tcW w:w="426"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565D7FED" w14:textId="77777777" w:rsidR="002010B2" w:rsidRPr="00C0340F" w:rsidRDefault="002010B2" w:rsidP="002010B2">
            <w:pPr>
              <w:jc w:val="center"/>
              <w:rPr>
                <w:rFonts w:eastAsia="Calibri"/>
                <w:b/>
                <w:sz w:val="16"/>
                <w:szCs w:val="16"/>
              </w:rPr>
            </w:pPr>
            <w:r w:rsidRPr="00C0340F">
              <w:rPr>
                <w:rFonts w:eastAsia="Calibri"/>
                <w:b/>
                <w:sz w:val="16"/>
                <w:szCs w:val="16"/>
              </w:rPr>
              <w:t>1</w:t>
            </w:r>
          </w:p>
        </w:tc>
        <w:tc>
          <w:tcPr>
            <w:tcW w:w="425"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5C01782B" w14:textId="77777777" w:rsidR="002010B2" w:rsidRPr="00C0340F" w:rsidRDefault="002010B2" w:rsidP="002010B2">
            <w:pPr>
              <w:jc w:val="center"/>
              <w:rPr>
                <w:rFonts w:eastAsia="Calibri"/>
                <w:b/>
                <w:sz w:val="16"/>
                <w:szCs w:val="16"/>
              </w:rPr>
            </w:pPr>
            <w:r w:rsidRPr="00C0340F">
              <w:rPr>
                <w:rFonts w:eastAsia="Calibri"/>
                <w:b/>
                <w:sz w:val="16"/>
                <w:szCs w:val="16"/>
              </w:rPr>
              <w:t>2</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3F6BF7FE" w14:textId="77777777" w:rsidR="002010B2" w:rsidRPr="00C0340F" w:rsidRDefault="002010B2" w:rsidP="002010B2">
            <w:pPr>
              <w:jc w:val="center"/>
              <w:rPr>
                <w:rFonts w:eastAsia="Calibri"/>
                <w:b/>
                <w:sz w:val="16"/>
                <w:szCs w:val="16"/>
              </w:rPr>
            </w:pPr>
            <w:r w:rsidRPr="00C0340F">
              <w:rPr>
                <w:rFonts w:eastAsia="Calibri"/>
                <w:b/>
                <w:sz w:val="16"/>
                <w:szCs w:val="16"/>
              </w:rPr>
              <w:t>3</w:t>
            </w:r>
          </w:p>
        </w:tc>
        <w:tc>
          <w:tcPr>
            <w:tcW w:w="32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2C15941B" w14:textId="77777777" w:rsidR="002010B2" w:rsidRPr="00C0340F" w:rsidRDefault="002010B2" w:rsidP="002010B2">
            <w:pPr>
              <w:jc w:val="center"/>
              <w:rPr>
                <w:rFonts w:eastAsia="Calibri"/>
                <w:b/>
                <w:sz w:val="16"/>
                <w:szCs w:val="16"/>
              </w:rPr>
            </w:pPr>
            <w:r w:rsidRPr="00C0340F">
              <w:rPr>
                <w:rFonts w:eastAsia="Calibri"/>
                <w:b/>
                <w:sz w:val="16"/>
                <w:szCs w:val="16"/>
              </w:rPr>
              <w:t>4</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52DF9890" w14:textId="77777777" w:rsidR="002010B2" w:rsidRPr="00C0340F" w:rsidRDefault="002010B2" w:rsidP="002010B2">
            <w:pPr>
              <w:jc w:val="center"/>
              <w:rPr>
                <w:rFonts w:eastAsia="Calibri"/>
                <w:b/>
                <w:sz w:val="16"/>
                <w:szCs w:val="16"/>
              </w:rPr>
            </w:pPr>
            <w:r w:rsidRPr="00C0340F">
              <w:rPr>
                <w:rFonts w:eastAsia="Calibri"/>
                <w:b/>
                <w:sz w:val="16"/>
                <w:szCs w:val="16"/>
              </w:rPr>
              <w:t>5</w:t>
            </w:r>
          </w:p>
        </w:tc>
        <w:tc>
          <w:tcPr>
            <w:tcW w:w="284"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66ECB476" w14:textId="77777777" w:rsidR="002010B2" w:rsidRPr="00C0340F" w:rsidRDefault="002010B2" w:rsidP="002010B2">
            <w:pPr>
              <w:jc w:val="center"/>
              <w:rPr>
                <w:rFonts w:eastAsia="Calibri"/>
                <w:b/>
                <w:sz w:val="16"/>
                <w:szCs w:val="16"/>
              </w:rPr>
            </w:pPr>
            <w:r w:rsidRPr="00C0340F">
              <w:rPr>
                <w:rFonts w:eastAsia="Calibri"/>
                <w:b/>
                <w:sz w:val="16"/>
                <w:szCs w:val="16"/>
              </w:rPr>
              <w:t>6</w:t>
            </w:r>
          </w:p>
        </w:tc>
        <w:tc>
          <w:tcPr>
            <w:tcW w:w="474"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21D3FF24" w14:textId="77777777" w:rsidR="002010B2" w:rsidRPr="00C0340F" w:rsidRDefault="002010B2" w:rsidP="002010B2">
            <w:pPr>
              <w:jc w:val="center"/>
              <w:rPr>
                <w:rFonts w:eastAsia="Calibri"/>
                <w:b/>
                <w:sz w:val="16"/>
                <w:szCs w:val="16"/>
              </w:rPr>
            </w:pPr>
            <w:r w:rsidRPr="00C0340F">
              <w:rPr>
                <w:rFonts w:eastAsia="Calibri"/>
                <w:b/>
                <w:sz w:val="16"/>
                <w:szCs w:val="16"/>
              </w:rPr>
              <w:t>n</w:t>
            </w:r>
            <w:r w:rsidRPr="00C0340F">
              <w:rPr>
                <w:rFonts w:eastAsia="Calibri"/>
                <w:b/>
                <w:sz w:val="16"/>
                <w:szCs w:val="16"/>
                <w:vertAlign w:val="superscript"/>
              </w:rPr>
              <w:footnoteReference w:id="4"/>
            </w:r>
          </w:p>
        </w:tc>
        <w:tc>
          <w:tcPr>
            <w:tcW w:w="425"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5CEFCD9C" w14:textId="77777777" w:rsidR="002010B2" w:rsidRPr="00C0340F" w:rsidRDefault="002010B2" w:rsidP="002010B2">
            <w:pPr>
              <w:jc w:val="center"/>
              <w:rPr>
                <w:rFonts w:eastAsia="Calibri"/>
                <w:b/>
                <w:sz w:val="16"/>
                <w:szCs w:val="16"/>
              </w:rPr>
            </w:pPr>
            <w:r w:rsidRPr="00C0340F">
              <w:rPr>
                <w:rFonts w:eastAsia="Calibri"/>
                <w:b/>
                <w:sz w:val="16"/>
                <w:szCs w:val="16"/>
              </w:rPr>
              <w:t>1</w:t>
            </w:r>
          </w:p>
        </w:tc>
        <w:tc>
          <w:tcPr>
            <w:tcW w:w="32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76AFC916" w14:textId="77777777" w:rsidR="002010B2" w:rsidRPr="00C0340F" w:rsidRDefault="002010B2" w:rsidP="002010B2">
            <w:pPr>
              <w:jc w:val="center"/>
              <w:rPr>
                <w:rFonts w:eastAsia="Calibri"/>
                <w:b/>
                <w:sz w:val="16"/>
                <w:szCs w:val="16"/>
              </w:rPr>
            </w:pPr>
            <w:r w:rsidRPr="00C0340F">
              <w:rPr>
                <w:rFonts w:eastAsia="Calibri"/>
                <w:b/>
                <w:sz w:val="16"/>
                <w:szCs w:val="16"/>
              </w:rPr>
              <w:t>2</w:t>
            </w:r>
          </w:p>
        </w:tc>
        <w:tc>
          <w:tcPr>
            <w:tcW w:w="307"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50C25504" w14:textId="77777777" w:rsidR="002010B2" w:rsidRPr="00C0340F" w:rsidRDefault="002010B2" w:rsidP="002010B2">
            <w:pPr>
              <w:jc w:val="center"/>
              <w:rPr>
                <w:rFonts w:eastAsia="Calibri"/>
                <w:b/>
                <w:sz w:val="16"/>
                <w:szCs w:val="16"/>
              </w:rPr>
            </w:pPr>
            <w:r w:rsidRPr="00C0340F">
              <w:rPr>
                <w:rFonts w:eastAsia="Calibri"/>
                <w:b/>
                <w:sz w:val="16"/>
                <w:szCs w:val="16"/>
              </w:rPr>
              <w:t>3</w:t>
            </w:r>
          </w:p>
        </w:tc>
        <w:tc>
          <w:tcPr>
            <w:tcW w:w="426"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4A445664" w14:textId="77777777" w:rsidR="002010B2" w:rsidRPr="00C0340F" w:rsidRDefault="002010B2" w:rsidP="002010B2">
            <w:pPr>
              <w:jc w:val="center"/>
              <w:rPr>
                <w:rFonts w:eastAsia="Calibri"/>
                <w:b/>
                <w:sz w:val="16"/>
                <w:szCs w:val="16"/>
              </w:rPr>
            </w:pPr>
            <w:r w:rsidRPr="00C0340F">
              <w:rPr>
                <w:rFonts w:eastAsia="Calibri"/>
                <w:b/>
                <w:sz w:val="16"/>
                <w:szCs w:val="16"/>
              </w:rPr>
              <w:t>4</w:t>
            </w:r>
          </w:p>
        </w:tc>
        <w:tc>
          <w:tcPr>
            <w:tcW w:w="567"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3AB30F4C" w14:textId="77777777" w:rsidR="002010B2" w:rsidRPr="00C0340F" w:rsidRDefault="002010B2" w:rsidP="002010B2">
            <w:pPr>
              <w:jc w:val="center"/>
              <w:rPr>
                <w:rFonts w:eastAsia="Calibri"/>
                <w:b/>
                <w:sz w:val="16"/>
                <w:szCs w:val="16"/>
              </w:rPr>
            </w:pPr>
            <w:r w:rsidRPr="00C0340F">
              <w:rPr>
                <w:rFonts w:eastAsia="Calibri"/>
                <w:b/>
                <w:sz w:val="16"/>
                <w:szCs w:val="16"/>
              </w:rPr>
              <w:t>5</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025EAFB4" w14:textId="77777777" w:rsidR="002010B2" w:rsidRPr="00C0340F" w:rsidRDefault="002010B2" w:rsidP="002010B2">
            <w:pPr>
              <w:jc w:val="center"/>
              <w:rPr>
                <w:rFonts w:eastAsia="Calibri"/>
                <w:b/>
                <w:sz w:val="16"/>
                <w:szCs w:val="16"/>
              </w:rPr>
            </w:pPr>
            <w:r w:rsidRPr="00C0340F">
              <w:rPr>
                <w:rFonts w:eastAsia="Calibri"/>
                <w:b/>
                <w:sz w:val="16"/>
                <w:szCs w:val="16"/>
              </w:rPr>
              <w:t>6</w:t>
            </w:r>
          </w:p>
        </w:tc>
        <w:tc>
          <w:tcPr>
            <w:tcW w:w="474"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05873EBF" w14:textId="77777777" w:rsidR="002010B2" w:rsidRPr="00C0340F" w:rsidRDefault="002010B2" w:rsidP="002010B2">
            <w:pPr>
              <w:jc w:val="center"/>
              <w:rPr>
                <w:rFonts w:eastAsia="Calibri"/>
                <w:b/>
                <w:sz w:val="16"/>
                <w:szCs w:val="16"/>
              </w:rPr>
            </w:pPr>
            <w:r w:rsidRPr="00C0340F">
              <w:rPr>
                <w:rFonts w:eastAsia="Calibri"/>
                <w:b/>
                <w:sz w:val="16"/>
                <w:szCs w:val="16"/>
              </w:rPr>
              <w:t>n</w:t>
            </w:r>
            <w:r w:rsidRPr="00C0340F">
              <w:rPr>
                <w:rFonts w:eastAsia="Calibri"/>
                <w:b/>
                <w:sz w:val="16"/>
                <w:szCs w:val="16"/>
                <w:vertAlign w:val="superscript"/>
              </w:rPr>
              <w:footnoteReference w:id="5"/>
            </w:r>
          </w:p>
        </w:tc>
        <w:tc>
          <w:tcPr>
            <w:tcW w:w="567"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307EDB44" w14:textId="77777777" w:rsidR="002010B2" w:rsidRPr="00C0340F" w:rsidRDefault="002010B2" w:rsidP="002010B2">
            <w:pPr>
              <w:jc w:val="center"/>
              <w:rPr>
                <w:rFonts w:eastAsia="Calibri"/>
                <w:b/>
                <w:sz w:val="16"/>
                <w:szCs w:val="16"/>
              </w:rPr>
            </w:pPr>
            <w:r w:rsidRPr="00C0340F">
              <w:rPr>
                <w:rFonts w:eastAsia="Calibri"/>
                <w:b/>
                <w:sz w:val="16"/>
                <w:szCs w:val="16"/>
              </w:rPr>
              <w:t>1</w:t>
            </w:r>
          </w:p>
        </w:tc>
        <w:tc>
          <w:tcPr>
            <w:tcW w:w="567"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0DAE7AD1" w14:textId="77777777" w:rsidR="002010B2" w:rsidRPr="00C0340F" w:rsidRDefault="002010B2" w:rsidP="002010B2">
            <w:pPr>
              <w:jc w:val="center"/>
              <w:rPr>
                <w:rFonts w:eastAsia="Calibri"/>
                <w:b/>
                <w:sz w:val="16"/>
                <w:szCs w:val="16"/>
              </w:rPr>
            </w:pPr>
            <w:r w:rsidRPr="00C0340F">
              <w:rPr>
                <w:rFonts w:eastAsia="Calibri"/>
                <w:b/>
                <w:sz w:val="16"/>
                <w:szCs w:val="16"/>
              </w:rPr>
              <w:t>2</w:t>
            </w:r>
          </w:p>
        </w:tc>
        <w:tc>
          <w:tcPr>
            <w:tcW w:w="426"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79AA5437" w14:textId="77777777" w:rsidR="002010B2" w:rsidRPr="00C0340F" w:rsidRDefault="002010B2" w:rsidP="002010B2">
            <w:pPr>
              <w:jc w:val="center"/>
              <w:rPr>
                <w:rFonts w:eastAsia="Calibri"/>
                <w:b/>
                <w:sz w:val="16"/>
                <w:szCs w:val="16"/>
              </w:rPr>
            </w:pPr>
            <w:r w:rsidRPr="00C0340F">
              <w:rPr>
                <w:rFonts w:eastAsia="Calibri"/>
                <w:b/>
                <w:sz w:val="16"/>
                <w:szCs w:val="16"/>
              </w:rPr>
              <w:t>3</w:t>
            </w:r>
          </w:p>
        </w:tc>
        <w:tc>
          <w:tcPr>
            <w:tcW w:w="283"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166DB197" w14:textId="77777777" w:rsidR="002010B2" w:rsidRPr="00C0340F" w:rsidRDefault="002010B2" w:rsidP="002010B2">
            <w:pPr>
              <w:jc w:val="center"/>
              <w:rPr>
                <w:rFonts w:eastAsia="Calibri"/>
                <w:b/>
                <w:sz w:val="16"/>
                <w:szCs w:val="16"/>
              </w:rPr>
            </w:pPr>
            <w:r w:rsidRPr="00C0340F">
              <w:rPr>
                <w:rFonts w:eastAsia="Calibri"/>
                <w:b/>
                <w:sz w:val="16"/>
                <w:szCs w:val="16"/>
              </w:rPr>
              <w:t>4</w:t>
            </w:r>
          </w:p>
        </w:tc>
        <w:tc>
          <w:tcPr>
            <w:tcW w:w="425"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0942A36F" w14:textId="77777777" w:rsidR="002010B2" w:rsidRPr="00C0340F" w:rsidRDefault="002010B2" w:rsidP="002010B2">
            <w:pPr>
              <w:jc w:val="center"/>
              <w:rPr>
                <w:rFonts w:eastAsia="Calibri"/>
                <w:b/>
                <w:sz w:val="16"/>
                <w:szCs w:val="16"/>
              </w:rPr>
            </w:pPr>
            <w:r w:rsidRPr="00C0340F">
              <w:rPr>
                <w:rFonts w:eastAsia="Calibri"/>
                <w:b/>
                <w:sz w:val="16"/>
                <w:szCs w:val="16"/>
              </w:rPr>
              <w:t>5</w:t>
            </w:r>
          </w:p>
        </w:tc>
        <w:tc>
          <w:tcPr>
            <w:tcW w:w="426"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5C8487EE" w14:textId="77777777" w:rsidR="002010B2" w:rsidRPr="00C0340F" w:rsidRDefault="002010B2" w:rsidP="002010B2">
            <w:pPr>
              <w:jc w:val="center"/>
              <w:rPr>
                <w:rFonts w:eastAsia="Calibri"/>
                <w:b/>
                <w:sz w:val="16"/>
                <w:szCs w:val="16"/>
              </w:rPr>
            </w:pPr>
            <w:r w:rsidRPr="00C0340F">
              <w:rPr>
                <w:rFonts w:eastAsia="Calibri"/>
                <w:b/>
                <w:sz w:val="16"/>
                <w:szCs w:val="16"/>
              </w:rPr>
              <w:t>n</w:t>
            </w:r>
            <w:r w:rsidRPr="00C0340F">
              <w:rPr>
                <w:rFonts w:eastAsia="Calibri"/>
                <w:b/>
                <w:sz w:val="16"/>
                <w:szCs w:val="16"/>
                <w:vertAlign w:val="superscript"/>
              </w:rPr>
              <w:footnoteReference w:id="6"/>
            </w:r>
          </w:p>
        </w:tc>
      </w:tr>
      <w:tr w:rsidR="00F112F2" w:rsidRPr="00C0340F" w14:paraId="377B3E9F" w14:textId="77777777" w:rsidTr="002F74D5">
        <w:trPr>
          <w:trHeight w:val="214"/>
          <w:tblHeader/>
        </w:trPr>
        <w:tc>
          <w:tcPr>
            <w:tcW w:w="426" w:type="dxa"/>
            <w:tcBorders>
              <w:top w:val="single" w:sz="4" w:space="0" w:color="000000"/>
              <w:left w:val="single" w:sz="4" w:space="0" w:color="000000"/>
              <w:bottom w:val="single" w:sz="4" w:space="0" w:color="000000"/>
              <w:right w:val="single" w:sz="4" w:space="0" w:color="000000"/>
            </w:tcBorders>
            <w:shd w:val="clear" w:color="auto" w:fill="D9D9D9"/>
            <w:tcMar>
              <w:left w:w="28" w:type="dxa"/>
              <w:right w:w="28" w:type="dxa"/>
            </w:tcMar>
            <w:vAlign w:val="center"/>
            <w:hideMark/>
          </w:tcPr>
          <w:p w14:paraId="63EC8FF0" w14:textId="77777777" w:rsidR="002010B2" w:rsidRPr="00C0340F" w:rsidRDefault="002010B2" w:rsidP="002010B2">
            <w:pPr>
              <w:jc w:val="center"/>
              <w:rPr>
                <w:rFonts w:eastAsia="Calibri"/>
                <w:sz w:val="14"/>
                <w:szCs w:val="14"/>
              </w:rPr>
            </w:pPr>
            <w:r w:rsidRPr="00C0340F">
              <w:rPr>
                <w:rFonts w:eastAsia="Calibri"/>
                <w:sz w:val="14"/>
                <w:szCs w:val="14"/>
              </w:rPr>
              <w:t>1</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Mar>
              <w:left w:w="28" w:type="dxa"/>
              <w:right w:w="28" w:type="dxa"/>
            </w:tcMar>
            <w:vAlign w:val="center"/>
            <w:hideMark/>
          </w:tcPr>
          <w:p w14:paraId="055AC66E" w14:textId="77777777" w:rsidR="002010B2" w:rsidRPr="00C0340F" w:rsidRDefault="002010B2" w:rsidP="002010B2">
            <w:pPr>
              <w:jc w:val="center"/>
              <w:rPr>
                <w:rFonts w:eastAsia="Calibri"/>
                <w:sz w:val="14"/>
                <w:szCs w:val="14"/>
              </w:rPr>
            </w:pPr>
            <w:r w:rsidRPr="00C0340F">
              <w:rPr>
                <w:rFonts w:eastAsia="Calibri"/>
                <w:sz w:val="14"/>
                <w:szCs w:val="1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28" w:type="dxa"/>
              <w:right w:w="28" w:type="dxa"/>
            </w:tcMar>
            <w:vAlign w:val="center"/>
            <w:hideMark/>
          </w:tcPr>
          <w:p w14:paraId="067B0E15" w14:textId="77777777" w:rsidR="002010B2" w:rsidRPr="00C0340F" w:rsidRDefault="002010B2" w:rsidP="002010B2">
            <w:pPr>
              <w:jc w:val="center"/>
              <w:rPr>
                <w:rFonts w:eastAsia="Calibri"/>
                <w:sz w:val="14"/>
                <w:szCs w:val="14"/>
              </w:rPr>
            </w:pPr>
            <w:r w:rsidRPr="00C0340F">
              <w:rPr>
                <w:rFonts w:eastAsia="Calibri"/>
                <w:sz w:val="14"/>
                <w:szCs w:val="14"/>
              </w:rPr>
              <w:t>3</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left w:w="28" w:type="dxa"/>
              <w:right w:w="28" w:type="dxa"/>
            </w:tcMar>
            <w:vAlign w:val="center"/>
            <w:hideMark/>
          </w:tcPr>
          <w:p w14:paraId="39D7DDDF" w14:textId="77777777" w:rsidR="002010B2" w:rsidRPr="00C0340F" w:rsidRDefault="002010B2" w:rsidP="002010B2">
            <w:pPr>
              <w:jc w:val="center"/>
              <w:rPr>
                <w:rFonts w:eastAsia="Calibri"/>
                <w:sz w:val="14"/>
                <w:szCs w:val="14"/>
              </w:rPr>
            </w:pPr>
            <w:r w:rsidRPr="00C0340F">
              <w:rPr>
                <w:rFonts w:eastAsia="Calibri"/>
                <w:sz w:val="14"/>
                <w:szCs w:val="14"/>
              </w:rPr>
              <w:t>4</w:t>
            </w:r>
          </w:p>
        </w:tc>
        <w:tc>
          <w:tcPr>
            <w:tcW w:w="425"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29678E3A" w14:textId="77777777" w:rsidR="002010B2" w:rsidRPr="00C0340F" w:rsidRDefault="002010B2" w:rsidP="002010B2">
            <w:pPr>
              <w:jc w:val="center"/>
              <w:rPr>
                <w:rFonts w:eastAsia="Calibri"/>
                <w:sz w:val="14"/>
                <w:szCs w:val="14"/>
              </w:rPr>
            </w:pPr>
            <w:r w:rsidRPr="00C0340F">
              <w:rPr>
                <w:rFonts w:eastAsia="Calibri"/>
                <w:sz w:val="14"/>
                <w:szCs w:val="14"/>
              </w:rPr>
              <w:t>5</w:t>
            </w:r>
          </w:p>
        </w:tc>
        <w:tc>
          <w:tcPr>
            <w:tcW w:w="32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04C81539" w14:textId="77777777" w:rsidR="002010B2" w:rsidRPr="00C0340F" w:rsidRDefault="002010B2" w:rsidP="002010B2">
            <w:pPr>
              <w:jc w:val="center"/>
              <w:rPr>
                <w:rFonts w:eastAsia="Calibri"/>
                <w:sz w:val="14"/>
                <w:szCs w:val="14"/>
              </w:rPr>
            </w:pPr>
            <w:r w:rsidRPr="00C0340F">
              <w:rPr>
                <w:rFonts w:eastAsia="Calibri"/>
                <w:sz w:val="14"/>
                <w:szCs w:val="14"/>
              </w:rPr>
              <w:t>6</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0AE2F07F" w14:textId="77777777" w:rsidR="002010B2" w:rsidRPr="00C0340F" w:rsidRDefault="002010B2" w:rsidP="002010B2">
            <w:pPr>
              <w:jc w:val="center"/>
              <w:rPr>
                <w:rFonts w:eastAsia="Calibri"/>
                <w:sz w:val="14"/>
                <w:szCs w:val="14"/>
              </w:rPr>
            </w:pPr>
            <w:r w:rsidRPr="00C0340F">
              <w:rPr>
                <w:rFonts w:eastAsia="Calibri"/>
                <w:sz w:val="14"/>
                <w:szCs w:val="14"/>
              </w:rPr>
              <w:t>7</w:t>
            </w:r>
          </w:p>
        </w:tc>
        <w:tc>
          <w:tcPr>
            <w:tcW w:w="567"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3F30E1DF" w14:textId="77777777" w:rsidR="002010B2" w:rsidRPr="00C0340F" w:rsidRDefault="002010B2" w:rsidP="002010B2">
            <w:pPr>
              <w:jc w:val="center"/>
              <w:rPr>
                <w:rFonts w:eastAsia="Calibri"/>
                <w:sz w:val="14"/>
                <w:szCs w:val="14"/>
              </w:rPr>
            </w:pPr>
            <w:r w:rsidRPr="00C0340F">
              <w:rPr>
                <w:rFonts w:eastAsia="Calibri"/>
                <w:sz w:val="14"/>
                <w:szCs w:val="14"/>
              </w:rPr>
              <w:t>8</w:t>
            </w:r>
          </w:p>
        </w:tc>
        <w:tc>
          <w:tcPr>
            <w:tcW w:w="426"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51560885" w14:textId="77777777" w:rsidR="002010B2" w:rsidRPr="00C0340F" w:rsidRDefault="002010B2" w:rsidP="002010B2">
            <w:pPr>
              <w:jc w:val="center"/>
              <w:rPr>
                <w:rFonts w:eastAsia="Calibri"/>
                <w:sz w:val="14"/>
                <w:szCs w:val="14"/>
              </w:rPr>
            </w:pPr>
            <w:r w:rsidRPr="00C0340F">
              <w:rPr>
                <w:rFonts w:eastAsia="Calibri"/>
                <w:sz w:val="14"/>
                <w:szCs w:val="14"/>
              </w:rPr>
              <w:t>9</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6C91AE5B" w14:textId="77777777" w:rsidR="002010B2" w:rsidRPr="00C0340F" w:rsidRDefault="002010B2" w:rsidP="002010B2">
            <w:pPr>
              <w:jc w:val="center"/>
              <w:rPr>
                <w:rFonts w:eastAsia="Calibri"/>
                <w:sz w:val="14"/>
                <w:szCs w:val="14"/>
              </w:rPr>
            </w:pPr>
            <w:r w:rsidRPr="00C0340F">
              <w:rPr>
                <w:rFonts w:eastAsia="Calibri"/>
                <w:sz w:val="14"/>
                <w:szCs w:val="14"/>
              </w:rPr>
              <w:t>10</w:t>
            </w:r>
          </w:p>
        </w:tc>
        <w:tc>
          <w:tcPr>
            <w:tcW w:w="474"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2BDAC34F" w14:textId="77777777" w:rsidR="002010B2" w:rsidRPr="00C0340F" w:rsidRDefault="002010B2" w:rsidP="002010B2">
            <w:pPr>
              <w:jc w:val="center"/>
              <w:rPr>
                <w:rFonts w:eastAsia="Calibri"/>
                <w:sz w:val="14"/>
                <w:szCs w:val="14"/>
              </w:rPr>
            </w:pPr>
            <w:r w:rsidRPr="00C0340F">
              <w:rPr>
                <w:rFonts w:eastAsia="Calibri"/>
                <w:sz w:val="14"/>
                <w:szCs w:val="14"/>
              </w:rPr>
              <w:t>11</w:t>
            </w:r>
          </w:p>
        </w:tc>
        <w:tc>
          <w:tcPr>
            <w:tcW w:w="426"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0283770F" w14:textId="77777777" w:rsidR="002010B2" w:rsidRPr="00C0340F" w:rsidRDefault="002010B2" w:rsidP="002010B2">
            <w:pPr>
              <w:jc w:val="center"/>
              <w:rPr>
                <w:rFonts w:eastAsia="Calibri"/>
                <w:sz w:val="14"/>
                <w:szCs w:val="14"/>
              </w:rPr>
            </w:pPr>
            <w:r w:rsidRPr="00C0340F">
              <w:rPr>
                <w:rFonts w:eastAsia="Calibri"/>
                <w:sz w:val="14"/>
                <w:szCs w:val="14"/>
              </w:rPr>
              <w:t>12</w:t>
            </w:r>
          </w:p>
        </w:tc>
        <w:tc>
          <w:tcPr>
            <w:tcW w:w="425"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087B2743" w14:textId="77777777" w:rsidR="002010B2" w:rsidRPr="00C0340F" w:rsidRDefault="002010B2" w:rsidP="002010B2">
            <w:pPr>
              <w:jc w:val="center"/>
              <w:rPr>
                <w:rFonts w:eastAsia="Calibri"/>
                <w:sz w:val="14"/>
                <w:szCs w:val="14"/>
              </w:rPr>
            </w:pPr>
            <w:r w:rsidRPr="00C0340F">
              <w:rPr>
                <w:rFonts w:eastAsia="Calibri"/>
                <w:sz w:val="14"/>
                <w:szCs w:val="14"/>
              </w:rPr>
              <w:t>13</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779DDA47" w14:textId="77777777" w:rsidR="002010B2" w:rsidRPr="00C0340F" w:rsidRDefault="002010B2" w:rsidP="002010B2">
            <w:pPr>
              <w:jc w:val="center"/>
              <w:rPr>
                <w:rFonts w:eastAsia="Calibri"/>
                <w:sz w:val="14"/>
                <w:szCs w:val="14"/>
              </w:rPr>
            </w:pPr>
            <w:r w:rsidRPr="00C0340F">
              <w:rPr>
                <w:rFonts w:eastAsia="Calibri"/>
                <w:sz w:val="14"/>
                <w:szCs w:val="14"/>
              </w:rPr>
              <w:t>14</w:t>
            </w:r>
          </w:p>
        </w:tc>
        <w:tc>
          <w:tcPr>
            <w:tcW w:w="426"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7DCBDBAD" w14:textId="77777777" w:rsidR="002010B2" w:rsidRPr="00C0340F" w:rsidRDefault="002010B2" w:rsidP="002010B2">
            <w:pPr>
              <w:jc w:val="center"/>
              <w:rPr>
                <w:rFonts w:eastAsia="Calibri"/>
                <w:sz w:val="14"/>
                <w:szCs w:val="14"/>
              </w:rPr>
            </w:pPr>
            <w:r w:rsidRPr="00C0340F">
              <w:rPr>
                <w:rFonts w:eastAsia="Calibri"/>
                <w:sz w:val="14"/>
                <w:szCs w:val="14"/>
              </w:rPr>
              <w:t>15</w:t>
            </w:r>
          </w:p>
        </w:tc>
        <w:tc>
          <w:tcPr>
            <w:tcW w:w="425"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10B7838C" w14:textId="77777777" w:rsidR="002010B2" w:rsidRPr="00C0340F" w:rsidRDefault="002010B2" w:rsidP="002010B2">
            <w:pPr>
              <w:jc w:val="center"/>
              <w:rPr>
                <w:rFonts w:eastAsia="Calibri"/>
                <w:sz w:val="14"/>
                <w:szCs w:val="14"/>
              </w:rPr>
            </w:pPr>
            <w:r w:rsidRPr="00C0340F">
              <w:rPr>
                <w:rFonts w:eastAsia="Calibri"/>
                <w:sz w:val="14"/>
                <w:szCs w:val="14"/>
              </w:rPr>
              <w:t>16</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6B3E4389" w14:textId="77777777" w:rsidR="002010B2" w:rsidRPr="00C0340F" w:rsidRDefault="002010B2" w:rsidP="002010B2">
            <w:pPr>
              <w:jc w:val="center"/>
              <w:rPr>
                <w:rFonts w:eastAsia="Calibri"/>
                <w:sz w:val="14"/>
                <w:szCs w:val="14"/>
              </w:rPr>
            </w:pPr>
            <w:r w:rsidRPr="00C0340F">
              <w:rPr>
                <w:rFonts w:eastAsia="Calibri"/>
                <w:sz w:val="14"/>
                <w:szCs w:val="14"/>
              </w:rPr>
              <w:t>17</w:t>
            </w:r>
          </w:p>
        </w:tc>
        <w:tc>
          <w:tcPr>
            <w:tcW w:w="32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4EB1C904" w14:textId="77777777" w:rsidR="002010B2" w:rsidRPr="00C0340F" w:rsidRDefault="002010B2" w:rsidP="002010B2">
            <w:pPr>
              <w:jc w:val="center"/>
              <w:rPr>
                <w:rFonts w:eastAsia="Calibri"/>
                <w:sz w:val="14"/>
                <w:szCs w:val="14"/>
              </w:rPr>
            </w:pPr>
            <w:r w:rsidRPr="00C0340F">
              <w:rPr>
                <w:rFonts w:eastAsia="Calibri"/>
                <w:sz w:val="14"/>
                <w:szCs w:val="14"/>
              </w:rPr>
              <w:t>18</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15798E2D" w14:textId="77777777" w:rsidR="002010B2" w:rsidRPr="00C0340F" w:rsidRDefault="002010B2" w:rsidP="002010B2">
            <w:pPr>
              <w:jc w:val="center"/>
              <w:rPr>
                <w:rFonts w:eastAsia="Calibri"/>
                <w:sz w:val="14"/>
                <w:szCs w:val="14"/>
              </w:rPr>
            </w:pPr>
            <w:r w:rsidRPr="00C0340F">
              <w:rPr>
                <w:rFonts w:eastAsia="Calibri"/>
                <w:sz w:val="14"/>
                <w:szCs w:val="14"/>
              </w:rPr>
              <w:t>19</w:t>
            </w:r>
          </w:p>
        </w:tc>
        <w:tc>
          <w:tcPr>
            <w:tcW w:w="284"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73500127" w14:textId="77777777" w:rsidR="002010B2" w:rsidRPr="00C0340F" w:rsidRDefault="002010B2" w:rsidP="002010B2">
            <w:pPr>
              <w:jc w:val="center"/>
              <w:rPr>
                <w:rFonts w:eastAsia="Calibri"/>
                <w:sz w:val="14"/>
                <w:szCs w:val="14"/>
              </w:rPr>
            </w:pPr>
            <w:r w:rsidRPr="00C0340F">
              <w:rPr>
                <w:rFonts w:eastAsia="Calibri"/>
                <w:sz w:val="14"/>
                <w:szCs w:val="14"/>
              </w:rPr>
              <w:t>20</w:t>
            </w:r>
          </w:p>
        </w:tc>
        <w:tc>
          <w:tcPr>
            <w:tcW w:w="474"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5F4926D5" w14:textId="77777777" w:rsidR="002010B2" w:rsidRPr="00C0340F" w:rsidRDefault="002010B2" w:rsidP="002010B2">
            <w:pPr>
              <w:jc w:val="center"/>
              <w:rPr>
                <w:rFonts w:eastAsia="Calibri"/>
                <w:sz w:val="14"/>
                <w:szCs w:val="14"/>
              </w:rPr>
            </w:pPr>
            <w:r w:rsidRPr="00C0340F">
              <w:rPr>
                <w:rFonts w:eastAsia="Calibri"/>
                <w:sz w:val="14"/>
                <w:szCs w:val="14"/>
              </w:rPr>
              <w:t>21</w:t>
            </w:r>
          </w:p>
        </w:tc>
        <w:tc>
          <w:tcPr>
            <w:tcW w:w="425"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1463A85A" w14:textId="77777777" w:rsidR="002010B2" w:rsidRPr="00C0340F" w:rsidRDefault="002010B2" w:rsidP="002010B2">
            <w:pPr>
              <w:jc w:val="center"/>
              <w:rPr>
                <w:rFonts w:eastAsia="Calibri"/>
                <w:sz w:val="14"/>
                <w:szCs w:val="14"/>
              </w:rPr>
            </w:pPr>
            <w:r w:rsidRPr="00C0340F">
              <w:rPr>
                <w:rFonts w:eastAsia="Calibri"/>
                <w:sz w:val="14"/>
                <w:szCs w:val="14"/>
              </w:rPr>
              <w:t>22</w:t>
            </w:r>
          </w:p>
        </w:tc>
        <w:tc>
          <w:tcPr>
            <w:tcW w:w="32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4E3E388C" w14:textId="77777777" w:rsidR="002010B2" w:rsidRPr="00C0340F" w:rsidRDefault="002010B2" w:rsidP="002010B2">
            <w:pPr>
              <w:jc w:val="center"/>
              <w:rPr>
                <w:rFonts w:eastAsia="Calibri"/>
                <w:sz w:val="14"/>
                <w:szCs w:val="14"/>
              </w:rPr>
            </w:pPr>
            <w:r w:rsidRPr="00C0340F">
              <w:rPr>
                <w:rFonts w:eastAsia="Calibri"/>
                <w:sz w:val="14"/>
                <w:szCs w:val="14"/>
              </w:rPr>
              <w:t>23</w:t>
            </w:r>
          </w:p>
        </w:tc>
        <w:tc>
          <w:tcPr>
            <w:tcW w:w="307"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440C2102" w14:textId="77777777" w:rsidR="002010B2" w:rsidRPr="00C0340F" w:rsidRDefault="002010B2" w:rsidP="002010B2">
            <w:pPr>
              <w:jc w:val="center"/>
              <w:rPr>
                <w:rFonts w:eastAsia="Calibri"/>
                <w:sz w:val="14"/>
                <w:szCs w:val="14"/>
              </w:rPr>
            </w:pPr>
            <w:r w:rsidRPr="00C0340F">
              <w:rPr>
                <w:rFonts w:eastAsia="Calibri"/>
                <w:sz w:val="14"/>
                <w:szCs w:val="14"/>
              </w:rPr>
              <w:t>24</w:t>
            </w:r>
          </w:p>
        </w:tc>
        <w:tc>
          <w:tcPr>
            <w:tcW w:w="426"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205B34E0" w14:textId="77777777" w:rsidR="002010B2" w:rsidRPr="00C0340F" w:rsidRDefault="002010B2" w:rsidP="002010B2">
            <w:pPr>
              <w:jc w:val="center"/>
              <w:rPr>
                <w:rFonts w:eastAsia="Calibri"/>
                <w:sz w:val="14"/>
                <w:szCs w:val="14"/>
              </w:rPr>
            </w:pPr>
            <w:r w:rsidRPr="00C0340F">
              <w:rPr>
                <w:rFonts w:eastAsia="Calibri"/>
                <w:sz w:val="14"/>
                <w:szCs w:val="14"/>
              </w:rPr>
              <w:t>25</w:t>
            </w:r>
          </w:p>
        </w:tc>
        <w:tc>
          <w:tcPr>
            <w:tcW w:w="567"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66084579" w14:textId="77777777" w:rsidR="002010B2" w:rsidRPr="00C0340F" w:rsidRDefault="002010B2" w:rsidP="002010B2">
            <w:pPr>
              <w:jc w:val="center"/>
              <w:rPr>
                <w:rFonts w:eastAsia="Calibri"/>
                <w:sz w:val="14"/>
                <w:szCs w:val="14"/>
              </w:rPr>
            </w:pPr>
            <w:r w:rsidRPr="00C0340F">
              <w:rPr>
                <w:rFonts w:eastAsia="Calibri"/>
                <w:sz w:val="14"/>
                <w:szCs w:val="14"/>
              </w:rPr>
              <w:t>26</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665E1376" w14:textId="77777777" w:rsidR="002010B2" w:rsidRPr="00C0340F" w:rsidRDefault="002010B2" w:rsidP="002010B2">
            <w:pPr>
              <w:jc w:val="center"/>
              <w:rPr>
                <w:rFonts w:eastAsia="Calibri"/>
                <w:sz w:val="14"/>
                <w:szCs w:val="14"/>
              </w:rPr>
            </w:pPr>
            <w:r w:rsidRPr="00C0340F">
              <w:rPr>
                <w:rFonts w:eastAsia="Calibri"/>
                <w:sz w:val="14"/>
                <w:szCs w:val="14"/>
              </w:rPr>
              <w:t>27</w:t>
            </w:r>
          </w:p>
        </w:tc>
        <w:tc>
          <w:tcPr>
            <w:tcW w:w="474"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421D9445" w14:textId="77777777" w:rsidR="002010B2" w:rsidRPr="00C0340F" w:rsidRDefault="002010B2" w:rsidP="002010B2">
            <w:pPr>
              <w:jc w:val="center"/>
              <w:rPr>
                <w:rFonts w:eastAsia="Calibri"/>
                <w:sz w:val="14"/>
                <w:szCs w:val="14"/>
              </w:rPr>
            </w:pPr>
            <w:r w:rsidRPr="00C0340F">
              <w:rPr>
                <w:rFonts w:eastAsia="Calibri"/>
                <w:sz w:val="14"/>
                <w:szCs w:val="14"/>
              </w:rPr>
              <w:t>28</w:t>
            </w:r>
          </w:p>
        </w:tc>
        <w:tc>
          <w:tcPr>
            <w:tcW w:w="567"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03CE0552" w14:textId="77777777" w:rsidR="002010B2" w:rsidRPr="00C0340F" w:rsidRDefault="002010B2" w:rsidP="002010B2">
            <w:pPr>
              <w:jc w:val="center"/>
              <w:rPr>
                <w:rFonts w:eastAsia="Calibri"/>
                <w:sz w:val="14"/>
                <w:szCs w:val="14"/>
              </w:rPr>
            </w:pPr>
            <w:r w:rsidRPr="00C0340F">
              <w:rPr>
                <w:rFonts w:eastAsia="Calibri"/>
                <w:sz w:val="14"/>
                <w:szCs w:val="14"/>
              </w:rPr>
              <w:t>29</w:t>
            </w:r>
          </w:p>
        </w:tc>
        <w:tc>
          <w:tcPr>
            <w:tcW w:w="567"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11AEBDA2" w14:textId="77777777" w:rsidR="002010B2" w:rsidRPr="00C0340F" w:rsidRDefault="002010B2" w:rsidP="002010B2">
            <w:pPr>
              <w:jc w:val="center"/>
              <w:rPr>
                <w:rFonts w:eastAsia="Calibri"/>
                <w:sz w:val="14"/>
                <w:szCs w:val="14"/>
              </w:rPr>
            </w:pPr>
            <w:r w:rsidRPr="00C0340F">
              <w:rPr>
                <w:rFonts w:eastAsia="Calibri"/>
                <w:sz w:val="14"/>
                <w:szCs w:val="14"/>
              </w:rPr>
              <w:t>30</w:t>
            </w:r>
          </w:p>
        </w:tc>
        <w:tc>
          <w:tcPr>
            <w:tcW w:w="426"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77ADB515" w14:textId="77777777" w:rsidR="002010B2" w:rsidRPr="00C0340F" w:rsidRDefault="002010B2" w:rsidP="002010B2">
            <w:pPr>
              <w:jc w:val="center"/>
              <w:rPr>
                <w:rFonts w:eastAsia="Calibri"/>
                <w:sz w:val="14"/>
                <w:szCs w:val="14"/>
              </w:rPr>
            </w:pPr>
            <w:r w:rsidRPr="00C0340F">
              <w:rPr>
                <w:rFonts w:eastAsia="Calibri"/>
                <w:sz w:val="14"/>
                <w:szCs w:val="14"/>
              </w:rPr>
              <w:t>31</w:t>
            </w:r>
          </w:p>
        </w:tc>
        <w:tc>
          <w:tcPr>
            <w:tcW w:w="283"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5E08E089" w14:textId="77777777" w:rsidR="002010B2" w:rsidRPr="00C0340F" w:rsidRDefault="002010B2" w:rsidP="002010B2">
            <w:pPr>
              <w:jc w:val="center"/>
              <w:rPr>
                <w:rFonts w:eastAsia="Calibri"/>
                <w:sz w:val="14"/>
                <w:szCs w:val="14"/>
              </w:rPr>
            </w:pPr>
            <w:r w:rsidRPr="00C0340F">
              <w:rPr>
                <w:rFonts w:eastAsia="Calibri"/>
                <w:sz w:val="14"/>
                <w:szCs w:val="14"/>
              </w:rPr>
              <w:t>31</w:t>
            </w:r>
          </w:p>
        </w:tc>
        <w:tc>
          <w:tcPr>
            <w:tcW w:w="425"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159AD5FE" w14:textId="77777777" w:rsidR="002010B2" w:rsidRPr="00C0340F" w:rsidRDefault="002010B2" w:rsidP="002010B2">
            <w:pPr>
              <w:jc w:val="center"/>
              <w:rPr>
                <w:rFonts w:eastAsia="Calibri"/>
                <w:sz w:val="14"/>
                <w:szCs w:val="14"/>
              </w:rPr>
            </w:pPr>
            <w:r w:rsidRPr="00C0340F">
              <w:rPr>
                <w:rFonts w:eastAsia="Calibri"/>
                <w:sz w:val="14"/>
                <w:szCs w:val="14"/>
              </w:rPr>
              <w:t>32</w:t>
            </w:r>
          </w:p>
        </w:tc>
        <w:tc>
          <w:tcPr>
            <w:tcW w:w="426"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70102C2A" w14:textId="77777777" w:rsidR="002010B2" w:rsidRPr="00C0340F" w:rsidRDefault="002010B2" w:rsidP="002010B2">
            <w:pPr>
              <w:jc w:val="center"/>
              <w:rPr>
                <w:rFonts w:eastAsia="Calibri"/>
                <w:sz w:val="14"/>
                <w:szCs w:val="14"/>
              </w:rPr>
            </w:pPr>
            <w:r w:rsidRPr="00C0340F">
              <w:rPr>
                <w:rFonts w:eastAsia="Calibri"/>
                <w:sz w:val="14"/>
                <w:szCs w:val="14"/>
              </w:rPr>
              <w:t>33</w:t>
            </w:r>
          </w:p>
        </w:tc>
      </w:tr>
      <w:tr w:rsidR="00565EB4" w:rsidRPr="00C0340F" w14:paraId="025DE0F6" w14:textId="77777777" w:rsidTr="002F74D5">
        <w:trPr>
          <w:trHeight w:val="227"/>
        </w:trPr>
        <w:tc>
          <w:tcPr>
            <w:tcW w:w="426" w:type="dxa"/>
            <w:tcBorders>
              <w:top w:val="nil"/>
              <w:left w:val="single" w:sz="4" w:space="0" w:color="000000"/>
              <w:bottom w:val="single" w:sz="4" w:space="0" w:color="000000"/>
              <w:right w:val="single" w:sz="4" w:space="0" w:color="000000"/>
            </w:tcBorders>
            <w:shd w:val="clear" w:color="auto" w:fill="auto"/>
            <w:noWrap/>
            <w:tcMar>
              <w:left w:w="28" w:type="dxa"/>
              <w:right w:w="28" w:type="dxa"/>
            </w:tcMar>
            <w:vAlign w:val="center"/>
            <w:hideMark/>
          </w:tcPr>
          <w:p w14:paraId="0E1E1AE1" w14:textId="18D5D482" w:rsidR="00565EB4" w:rsidRPr="00C0340F" w:rsidRDefault="00565EB4" w:rsidP="00565EB4">
            <w:pPr>
              <w:jc w:val="center"/>
              <w:rPr>
                <w:rFonts w:eastAsia="Calibri"/>
                <w:sz w:val="14"/>
                <w:szCs w:val="14"/>
              </w:rPr>
            </w:pPr>
            <w:bookmarkStart w:id="93" w:name="RANGE!A3:BC3"/>
            <w:r w:rsidRPr="00C0340F">
              <w:rPr>
                <w:rFonts w:eastAsia="Calibri"/>
                <w:sz w:val="14"/>
                <w:szCs w:val="14"/>
              </w:rPr>
              <w:t>1</w:t>
            </w:r>
            <w:bookmarkEnd w:id="93"/>
          </w:p>
        </w:tc>
        <w:tc>
          <w:tcPr>
            <w:tcW w:w="99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3F9D74C" w14:textId="56E2ABC0" w:rsidR="00565EB4" w:rsidRPr="00C0340F" w:rsidRDefault="00565EB4" w:rsidP="00565EB4">
            <w:pPr>
              <w:jc w:val="center"/>
              <w:rPr>
                <w:rFonts w:eastAsia="Calibri"/>
                <w:sz w:val="14"/>
                <w:szCs w:val="14"/>
              </w:rPr>
            </w:pPr>
            <w:r>
              <w:rPr>
                <w:rFonts w:ascii="Arial" w:hAnsi="Arial" w:cs="Arial"/>
                <w:sz w:val="15"/>
                <w:szCs w:val="15"/>
              </w:rPr>
              <w:t>Brnik</w:t>
            </w:r>
          </w:p>
        </w:tc>
        <w:tc>
          <w:tcPr>
            <w:tcW w:w="113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2C542DF" w14:textId="4D66A944" w:rsidR="00565EB4" w:rsidRPr="00C0340F" w:rsidRDefault="00565EB4" w:rsidP="00565EB4">
            <w:pPr>
              <w:jc w:val="center"/>
              <w:rPr>
                <w:rFonts w:eastAsia="Calibri"/>
                <w:sz w:val="14"/>
                <w:szCs w:val="14"/>
              </w:rPr>
            </w:pPr>
            <w:r>
              <w:rPr>
                <w:rFonts w:ascii="Arial" w:hAnsi="Arial" w:cs="Arial"/>
                <w:sz w:val="15"/>
                <w:szCs w:val="15"/>
              </w:rPr>
              <w:t>120402_5.0002</w:t>
            </w:r>
          </w:p>
        </w:tc>
        <w:tc>
          <w:tcPr>
            <w:tcW w:w="850" w:type="dxa"/>
            <w:tcBorders>
              <w:top w:val="single" w:sz="6" w:space="0" w:color="000000"/>
              <w:left w:val="single" w:sz="6" w:space="0" w:color="000000"/>
              <w:bottom w:val="single" w:sz="6" w:space="0" w:color="000000"/>
              <w:right w:val="single" w:sz="6" w:space="0" w:color="000000"/>
            </w:tcBorders>
            <w:noWrap/>
            <w:tcMar>
              <w:left w:w="0" w:type="dxa"/>
              <w:right w:w="0" w:type="dxa"/>
            </w:tcMar>
            <w:vAlign w:val="center"/>
            <w:hideMark/>
          </w:tcPr>
          <w:p w14:paraId="34A32AB2" w14:textId="149AA438" w:rsidR="00565EB4" w:rsidRPr="00C0340F" w:rsidRDefault="00565EB4" w:rsidP="00565EB4">
            <w:pPr>
              <w:jc w:val="center"/>
              <w:rPr>
                <w:rFonts w:eastAsia="Calibri"/>
                <w:sz w:val="14"/>
                <w:szCs w:val="14"/>
                <w:lang w:eastAsia="en-US"/>
              </w:rPr>
            </w:pPr>
            <w:r>
              <w:rPr>
                <w:rFonts w:ascii="Arial" w:hAnsi="Arial" w:cs="Arial"/>
                <w:sz w:val="15"/>
                <w:szCs w:val="15"/>
              </w:rPr>
              <w:t>24371</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2A9C5A7" w14:textId="46F53203" w:rsidR="00565EB4" w:rsidRPr="00C0340F" w:rsidRDefault="00565EB4" w:rsidP="00565EB4">
            <w:pPr>
              <w:jc w:val="center"/>
              <w:rPr>
                <w:rFonts w:eastAsia="Calibri"/>
                <w:sz w:val="14"/>
                <w:szCs w:val="14"/>
                <w:lang w:eastAsia="en-US"/>
              </w:rPr>
            </w:pPr>
            <w:r>
              <w:rPr>
                <w:rFonts w:ascii="Arial" w:hAnsi="Arial" w:cs="Arial"/>
                <w:sz w:val="15"/>
                <w:szCs w:val="15"/>
              </w:rPr>
              <w:t>1176</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6109372" w14:textId="75A6B881" w:rsidR="00565EB4" w:rsidRPr="00C0340F" w:rsidRDefault="00565EB4" w:rsidP="00565EB4">
            <w:pPr>
              <w:jc w:val="center"/>
              <w:rPr>
                <w:rFonts w:eastAsia="Calibri"/>
                <w:sz w:val="14"/>
                <w:szCs w:val="14"/>
                <w:lang w:eastAsia="en-US"/>
              </w:rPr>
            </w:pPr>
            <w:r>
              <w:rPr>
                <w:rFonts w:ascii="Arial" w:hAnsi="Arial" w:cs="Arial"/>
                <w:sz w:val="15"/>
                <w:szCs w:val="15"/>
              </w:rPr>
              <w:t>112</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4F57F50" w14:textId="0080F30C"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922067E" w14:textId="7BA334E7" w:rsidR="00565EB4" w:rsidRPr="00C0340F" w:rsidRDefault="00565EB4" w:rsidP="00565EB4">
            <w:pPr>
              <w:jc w:val="center"/>
              <w:rPr>
                <w:rFonts w:eastAsia="Calibri"/>
                <w:sz w:val="14"/>
                <w:szCs w:val="14"/>
                <w:lang w:eastAsia="en-US"/>
              </w:rPr>
            </w:pPr>
            <w:r>
              <w:rPr>
                <w:rFonts w:ascii="Arial" w:hAnsi="Arial" w:cs="Arial"/>
                <w:sz w:val="15"/>
                <w:szCs w:val="15"/>
              </w:rPr>
              <w:t>9</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95FCEEF" w14:textId="6A736455" w:rsidR="00565EB4" w:rsidRPr="00C0340F" w:rsidRDefault="00565EB4" w:rsidP="00565EB4">
            <w:pPr>
              <w:jc w:val="center"/>
              <w:rPr>
                <w:rFonts w:eastAsia="Calibri"/>
                <w:sz w:val="14"/>
                <w:szCs w:val="14"/>
                <w:lang w:eastAsia="en-US"/>
              </w:rPr>
            </w:pPr>
            <w:r>
              <w:rPr>
                <w:rFonts w:ascii="Arial" w:hAnsi="Arial" w:cs="Arial"/>
                <w:sz w:val="15"/>
                <w:szCs w:val="15"/>
              </w:rPr>
              <w:t>165</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B92ABBF" w14:textId="24D71BF8"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4D3A137" w14:textId="4798A3E7" w:rsidR="00565EB4" w:rsidRPr="00C0340F" w:rsidRDefault="00565EB4" w:rsidP="00565EB4">
            <w:pPr>
              <w:jc w:val="center"/>
              <w:rPr>
                <w:rFonts w:eastAsia="Calibri"/>
                <w:sz w:val="14"/>
                <w:szCs w:val="14"/>
                <w:lang w:eastAsia="en-US"/>
              </w:rPr>
            </w:pPr>
            <w:r>
              <w:rPr>
                <w:rFonts w:ascii="Arial" w:hAnsi="Arial" w:cs="Arial"/>
                <w:sz w:val="15"/>
                <w:szCs w:val="15"/>
              </w:rPr>
              <w:t>22619</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5DCAB4C" w14:textId="0DBF3D71" w:rsidR="00565EB4" w:rsidRPr="00C0340F" w:rsidRDefault="00565EB4" w:rsidP="00565EB4">
            <w:pPr>
              <w:jc w:val="center"/>
              <w:rPr>
                <w:rFonts w:eastAsia="Calibri"/>
                <w:sz w:val="14"/>
                <w:szCs w:val="14"/>
                <w:lang w:eastAsia="en-US"/>
              </w:rPr>
            </w:pPr>
            <w:r>
              <w:rPr>
                <w:rFonts w:ascii="Arial" w:hAnsi="Arial" w:cs="Arial"/>
                <w:sz w:val="15"/>
                <w:szCs w:val="15"/>
              </w:rPr>
              <w:t>23</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DA4673D" w14:textId="59EFC267" w:rsidR="00565EB4" w:rsidRPr="00C0340F" w:rsidRDefault="00565EB4" w:rsidP="00565EB4">
            <w:pPr>
              <w:jc w:val="center"/>
              <w:rPr>
                <w:rFonts w:eastAsia="Calibri"/>
                <w:sz w:val="14"/>
                <w:szCs w:val="14"/>
                <w:lang w:eastAsia="en-US"/>
              </w:rPr>
            </w:pPr>
            <w:r>
              <w:rPr>
                <w:rFonts w:ascii="Arial" w:hAnsi="Arial" w:cs="Arial"/>
                <w:sz w:val="15"/>
                <w:szCs w:val="15"/>
              </w:rPr>
              <w:t>267</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71966E7" w14:textId="0627FB95"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48D7A4B" w14:textId="4780F6A7" w:rsidR="00565EB4" w:rsidRPr="00C0340F" w:rsidRDefault="00565EB4" w:rsidP="00565EB4">
            <w:pPr>
              <w:jc w:val="center"/>
              <w:rPr>
                <w:rFonts w:eastAsia="Calibri"/>
                <w:sz w:val="14"/>
                <w:szCs w:val="14"/>
                <w:lang w:eastAsia="en-US"/>
              </w:rPr>
            </w:pPr>
            <w:r>
              <w:rPr>
                <w:rFonts w:ascii="Arial" w:hAnsi="Arial" w:cs="Arial"/>
                <w:sz w:val="15"/>
                <w:szCs w:val="15"/>
              </w:rPr>
              <w:t>402</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29968F0" w14:textId="7DF8B0C1" w:rsidR="00565EB4" w:rsidRPr="00C0340F" w:rsidRDefault="00565EB4" w:rsidP="00565EB4">
            <w:pPr>
              <w:jc w:val="center"/>
              <w:rPr>
                <w:rFonts w:eastAsia="Calibri"/>
                <w:sz w:val="14"/>
                <w:szCs w:val="14"/>
                <w:lang w:eastAsia="en-US"/>
              </w:rPr>
            </w:pPr>
            <w:r>
              <w:rPr>
                <w:rFonts w:ascii="Arial" w:hAnsi="Arial" w:cs="Arial"/>
                <w:sz w:val="15"/>
                <w:szCs w:val="15"/>
              </w:rPr>
              <w:t>277</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25B82EC" w14:textId="026BB9C0"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BBA795F" w14:textId="13DBB48D" w:rsidR="00565EB4" w:rsidRPr="00C0340F" w:rsidRDefault="00565EB4" w:rsidP="00565EB4">
            <w:pPr>
              <w:jc w:val="center"/>
              <w:rPr>
                <w:rFonts w:eastAsia="Calibri"/>
                <w:sz w:val="14"/>
                <w:szCs w:val="14"/>
                <w:lang w:eastAsia="en-US"/>
              </w:rPr>
            </w:pPr>
            <w:r>
              <w:rPr>
                <w:rFonts w:ascii="Arial" w:hAnsi="Arial" w:cs="Arial"/>
                <w:sz w:val="15"/>
                <w:szCs w:val="15"/>
              </w:rPr>
              <w:t>28</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BCEEFA0" w14:textId="173C0F70" w:rsidR="00565EB4" w:rsidRPr="00C0340F" w:rsidRDefault="00565EB4" w:rsidP="00565EB4">
            <w:pPr>
              <w:jc w:val="center"/>
              <w:rPr>
                <w:rFonts w:eastAsia="Calibri"/>
                <w:sz w:val="14"/>
                <w:szCs w:val="14"/>
                <w:lang w:eastAsia="en-US"/>
              </w:rPr>
            </w:pPr>
            <w:r>
              <w:rPr>
                <w:rFonts w:ascii="Arial" w:hAnsi="Arial" w:cs="Arial"/>
                <w:sz w:val="15"/>
                <w:szCs w:val="15"/>
              </w:rPr>
              <w:t>2</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CCBBD38" w14:textId="1DAAD611"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F26DCFF" w14:textId="4B151FB7" w:rsidR="00565EB4" w:rsidRPr="00C0340F" w:rsidRDefault="00565EB4" w:rsidP="00565EB4">
            <w:pPr>
              <w:jc w:val="center"/>
              <w:rPr>
                <w:rFonts w:eastAsia="Calibri"/>
                <w:sz w:val="14"/>
                <w:szCs w:val="14"/>
                <w:lang w:eastAsia="en-US"/>
              </w:rPr>
            </w:pPr>
            <w:r>
              <w:rPr>
                <w:rFonts w:ascii="Arial" w:hAnsi="Arial" w:cs="Arial"/>
                <w:sz w:val="15"/>
                <w:szCs w:val="15"/>
              </w:rPr>
              <w:t>22770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0F8D956" w14:textId="1FED1C95" w:rsidR="00565EB4" w:rsidRPr="00C0340F" w:rsidRDefault="00565EB4" w:rsidP="00565EB4">
            <w:pPr>
              <w:jc w:val="center"/>
              <w:rPr>
                <w:rFonts w:eastAsia="Calibri"/>
                <w:sz w:val="14"/>
                <w:szCs w:val="14"/>
                <w:lang w:eastAsia="en-US"/>
              </w:rPr>
            </w:pPr>
            <w:r>
              <w:rPr>
                <w:rFonts w:ascii="Arial" w:hAnsi="Arial" w:cs="Arial"/>
                <w:sz w:val="15"/>
                <w:szCs w:val="15"/>
              </w:rPr>
              <w:t>782</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5B682A5" w14:textId="31256049"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30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5BEDBF1" w14:textId="4841251D" w:rsidR="00565EB4" w:rsidRPr="00C0340F" w:rsidRDefault="00565EB4" w:rsidP="00565EB4">
            <w:pPr>
              <w:jc w:val="center"/>
              <w:rPr>
                <w:rFonts w:eastAsia="Calibri"/>
                <w:sz w:val="14"/>
                <w:szCs w:val="14"/>
                <w:lang w:eastAsia="en-US"/>
              </w:rPr>
            </w:pPr>
            <w:r>
              <w:rPr>
                <w:rFonts w:ascii="Arial" w:hAnsi="Arial" w:cs="Arial"/>
                <w:sz w:val="15"/>
                <w:szCs w:val="15"/>
              </w:rPr>
              <w:t>100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6088AE3" w14:textId="6A3819D4"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0C4F43D" w14:textId="11D9046A" w:rsidR="00565EB4" w:rsidRPr="00C0340F" w:rsidRDefault="00565EB4" w:rsidP="00565EB4">
            <w:pPr>
              <w:jc w:val="center"/>
              <w:rPr>
                <w:rFonts w:eastAsia="Calibri"/>
                <w:sz w:val="14"/>
                <w:szCs w:val="14"/>
                <w:lang w:eastAsia="en-US"/>
              </w:rPr>
            </w:pPr>
            <w:r>
              <w:rPr>
                <w:rFonts w:ascii="Arial" w:hAnsi="Arial" w:cs="Arial"/>
                <w:sz w:val="15"/>
                <w:szCs w:val="15"/>
              </w:rPr>
              <w:t>10</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EDAB6D3" w14:textId="6AEDF000"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7A4C7B9" w14:textId="08F20D8B" w:rsidR="00565EB4" w:rsidRPr="00C0340F" w:rsidRDefault="00565EB4" w:rsidP="00565EB4">
            <w:pPr>
              <w:jc w:val="center"/>
              <w:rPr>
                <w:rFonts w:eastAsia="Calibri"/>
                <w:sz w:val="14"/>
                <w:szCs w:val="14"/>
                <w:lang w:eastAsia="en-US"/>
              </w:rPr>
            </w:pPr>
            <w:r>
              <w:rPr>
                <w:rFonts w:ascii="Arial" w:hAnsi="Arial" w:cs="Arial"/>
                <w:sz w:val="15"/>
                <w:szCs w:val="15"/>
              </w:rPr>
              <w:t>22770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78EBC7A" w14:textId="5F3FE8E9" w:rsidR="00565EB4" w:rsidRPr="00C0340F" w:rsidRDefault="00565EB4" w:rsidP="00565EB4">
            <w:pPr>
              <w:jc w:val="center"/>
              <w:rPr>
                <w:rFonts w:eastAsia="Calibri"/>
                <w:sz w:val="14"/>
                <w:szCs w:val="14"/>
                <w:lang w:eastAsia="en-US"/>
              </w:rPr>
            </w:pPr>
            <w:r>
              <w:rPr>
                <w:rFonts w:ascii="Arial" w:hAnsi="Arial" w:cs="Arial"/>
                <w:sz w:val="15"/>
                <w:szCs w:val="15"/>
              </w:rPr>
              <w:t>102</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9E17DF8" w14:textId="22432001" w:rsidR="00565EB4" w:rsidRPr="00C0340F" w:rsidRDefault="00565EB4" w:rsidP="00565EB4">
            <w:pPr>
              <w:jc w:val="center"/>
              <w:rPr>
                <w:rFonts w:eastAsia="Calibri"/>
                <w:sz w:val="14"/>
                <w:szCs w:val="14"/>
                <w:lang w:eastAsia="en-US"/>
              </w:rPr>
            </w:pPr>
            <w:r>
              <w:rPr>
                <w:rFonts w:ascii="Arial" w:hAnsi="Arial" w:cs="Arial"/>
                <w:sz w:val="15"/>
                <w:szCs w:val="15"/>
              </w:rPr>
              <w:t>24028</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AAA716E" w14:textId="3097EE48" w:rsidR="00565EB4" w:rsidRPr="00C0340F" w:rsidRDefault="00565EB4" w:rsidP="00565EB4">
            <w:pPr>
              <w:jc w:val="center"/>
              <w:rPr>
                <w:rFonts w:eastAsia="Calibri"/>
                <w:sz w:val="14"/>
                <w:szCs w:val="14"/>
                <w:lang w:eastAsia="en-US"/>
              </w:rPr>
            </w:pPr>
            <w:r>
              <w:rPr>
                <w:rFonts w:ascii="Arial" w:hAnsi="Arial" w:cs="Arial"/>
                <w:sz w:val="15"/>
                <w:szCs w:val="15"/>
              </w:rPr>
              <w:t>199</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7CE56BD" w14:textId="574910D6" w:rsidR="00565EB4" w:rsidRPr="00C0340F" w:rsidRDefault="00565EB4" w:rsidP="00565EB4">
            <w:pPr>
              <w:jc w:val="center"/>
              <w:rPr>
                <w:rFonts w:eastAsia="Calibri"/>
                <w:sz w:val="14"/>
                <w:szCs w:val="14"/>
                <w:lang w:eastAsia="en-US"/>
              </w:rPr>
            </w:pPr>
            <w:r>
              <w:rPr>
                <w:rFonts w:ascii="Arial" w:hAnsi="Arial" w:cs="Arial"/>
                <w:sz w:val="15"/>
                <w:szCs w:val="15"/>
              </w:rPr>
              <w:t>16</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1E258F7" w14:textId="0FB7A6F7"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37BE06F" w14:textId="26E4D335" w:rsidR="00565EB4" w:rsidRPr="00C0340F" w:rsidRDefault="00565EB4" w:rsidP="00565EB4">
            <w:pPr>
              <w:jc w:val="center"/>
              <w:rPr>
                <w:rFonts w:eastAsia="Calibri"/>
                <w:sz w:val="14"/>
                <w:szCs w:val="14"/>
                <w:lang w:eastAsia="en-US"/>
              </w:rPr>
            </w:pPr>
            <w:r>
              <w:rPr>
                <w:rFonts w:ascii="Arial" w:hAnsi="Arial" w:cs="Arial"/>
                <w:sz w:val="15"/>
                <w:szCs w:val="15"/>
              </w:rPr>
              <w:t>26</w:t>
            </w:r>
          </w:p>
        </w:tc>
      </w:tr>
      <w:tr w:rsidR="00565EB4" w:rsidRPr="00C0340F" w14:paraId="54ACEF47" w14:textId="77777777" w:rsidTr="002F74D5">
        <w:trPr>
          <w:trHeight w:val="227"/>
        </w:trPr>
        <w:tc>
          <w:tcPr>
            <w:tcW w:w="426" w:type="dxa"/>
            <w:tcBorders>
              <w:top w:val="nil"/>
              <w:left w:val="single" w:sz="4" w:space="0" w:color="000000"/>
              <w:bottom w:val="single" w:sz="4" w:space="0" w:color="000000"/>
              <w:right w:val="single" w:sz="4" w:space="0" w:color="000000"/>
            </w:tcBorders>
            <w:shd w:val="clear" w:color="auto" w:fill="auto"/>
            <w:noWrap/>
            <w:tcMar>
              <w:left w:w="28" w:type="dxa"/>
              <w:right w:w="28" w:type="dxa"/>
            </w:tcMar>
            <w:vAlign w:val="center"/>
            <w:hideMark/>
          </w:tcPr>
          <w:p w14:paraId="668C00A7" w14:textId="77777777" w:rsidR="00565EB4" w:rsidRPr="00C0340F" w:rsidRDefault="00565EB4" w:rsidP="00565EB4">
            <w:pPr>
              <w:jc w:val="center"/>
              <w:rPr>
                <w:rFonts w:eastAsia="Calibri"/>
                <w:sz w:val="14"/>
                <w:szCs w:val="14"/>
              </w:rPr>
            </w:pPr>
            <w:r w:rsidRPr="00C0340F">
              <w:rPr>
                <w:rFonts w:eastAsia="Calibri"/>
                <w:sz w:val="14"/>
                <w:szCs w:val="14"/>
              </w:rPr>
              <w:t>2</w:t>
            </w:r>
          </w:p>
        </w:tc>
        <w:tc>
          <w:tcPr>
            <w:tcW w:w="99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401E4DB" w14:textId="0727E47B" w:rsidR="00565EB4" w:rsidRPr="00C0340F" w:rsidRDefault="00565EB4" w:rsidP="00565EB4">
            <w:pPr>
              <w:jc w:val="center"/>
              <w:rPr>
                <w:rFonts w:eastAsia="Calibri"/>
                <w:sz w:val="14"/>
                <w:szCs w:val="14"/>
              </w:rPr>
            </w:pPr>
            <w:r>
              <w:rPr>
                <w:rFonts w:ascii="Arial" w:hAnsi="Arial" w:cs="Arial"/>
                <w:sz w:val="15"/>
                <w:szCs w:val="15"/>
              </w:rPr>
              <w:t>Gruszów Mały</w:t>
            </w:r>
          </w:p>
        </w:tc>
        <w:tc>
          <w:tcPr>
            <w:tcW w:w="113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7B57C66" w14:textId="40F4E180" w:rsidR="00565EB4" w:rsidRPr="00C0340F" w:rsidRDefault="00565EB4" w:rsidP="00565EB4">
            <w:pPr>
              <w:jc w:val="center"/>
              <w:rPr>
                <w:rFonts w:eastAsia="Calibri"/>
                <w:sz w:val="14"/>
                <w:szCs w:val="14"/>
              </w:rPr>
            </w:pPr>
            <w:r>
              <w:rPr>
                <w:rFonts w:ascii="Arial" w:hAnsi="Arial" w:cs="Arial"/>
                <w:sz w:val="15"/>
                <w:szCs w:val="15"/>
              </w:rPr>
              <w:t>120402_5.0003</w:t>
            </w:r>
          </w:p>
        </w:tc>
        <w:tc>
          <w:tcPr>
            <w:tcW w:w="850" w:type="dxa"/>
            <w:tcBorders>
              <w:top w:val="single" w:sz="6" w:space="0" w:color="000000"/>
              <w:left w:val="single" w:sz="6" w:space="0" w:color="000000"/>
              <w:bottom w:val="single" w:sz="6" w:space="0" w:color="000000"/>
              <w:right w:val="single" w:sz="6" w:space="0" w:color="000000"/>
            </w:tcBorders>
            <w:noWrap/>
            <w:tcMar>
              <w:left w:w="0" w:type="dxa"/>
              <w:right w:w="0" w:type="dxa"/>
            </w:tcMar>
            <w:vAlign w:val="center"/>
            <w:hideMark/>
          </w:tcPr>
          <w:p w14:paraId="087242E7" w14:textId="6D1A00EF" w:rsidR="00565EB4" w:rsidRPr="00C0340F" w:rsidRDefault="00565EB4" w:rsidP="00565EB4">
            <w:pPr>
              <w:jc w:val="center"/>
              <w:rPr>
                <w:rFonts w:eastAsia="Calibri"/>
                <w:sz w:val="14"/>
                <w:szCs w:val="14"/>
                <w:lang w:eastAsia="en-US"/>
              </w:rPr>
            </w:pPr>
            <w:r>
              <w:rPr>
                <w:rFonts w:ascii="Arial" w:hAnsi="Arial" w:cs="Arial"/>
                <w:sz w:val="15"/>
                <w:szCs w:val="15"/>
              </w:rPr>
              <w:t>3548</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27D567C" w14:textId="12D2D267" w:rsidR="00565EB4" w:rsidRPr="00C0340F" w:rsidRDefault="00565EB4" w:rsidP="00565EB4">
            <w:pPr>
              <w:jc w:val="center"/>
              <w:rPr>
                <w:rFonts w:eastAsia="Calibri"/>
                <w:sz w:val="14"/>
                <w:szCs w:val="14"/>
                <w:lang w:eastAsia="en-US"/>
              </w:rPr>
            </w:pPr>
            <w:r>
              <w:rPr>
                <w:rFonts w:ascii="Arial" w:hAnsi="Arial" w:cs="Arial"/>
                <w:sz w:val="15"/>
                <w:szCs w:val="15"/>
              </w:rPr>
              <w:t>490</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D6BA039" w14:textId="3F1ADB4D" w:rsidR="00565EB4" w:rsidRPr="00C0340F" w:rsidRDefault="00565EB4" w:rsidP="00565EB4">
            <w:pPr>
              <w:jc w:val="center"/>
              <w:rPr>
                <w:rFonts w:eastAsia="Calibri"/>
                <w:sz w:val="14"/>
                <w:szCs w:val="14"/>
                <w:lang w:eastAsia="en-US"/>
              </w:rPr>
            </w:pPr>
            <w:r>
              <w:rPr>
                <w:rFonts w:ascii="Arial" w:hAnsi="Arial" w:cs="Arial"/>
                <w:sz w:val="15"/>
                <w:szCs w:val="15"/>
              </w:rPr>
              <w:t>102</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4EE87FE" w14:textId="53516BD5"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DE3FA95" w14:textId="7DBED047" w:rsidR="00565EB4" w:rsidRPr="00C0340F" w:rsidRDefault="00565EB4" w:rsidP="00565EB4">
            <w:pPr>
              <w:jc w:val="center"/>
              <w:rPr>
                <w:rFonts w:eastAsia="Calibri"/>
                <w:sz w:val="14"/>
                <w:szCs w:val="14"/>
                <w:lang w:eastAsia="en-US"/>
              </w:rPr>
            </w:pPr>
            <w:r>
              <w:rPr>
                <w:rFonts w:ascii="Arial" w:hAnsi="Arial" w:cs="Arial"/>
                <w:sz w:val="15"/>
                <w:szCs w:val="15"/>
              </w:rPr>
              <w:t>2079</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E1101C5" w14:textId="3D2368FE" w:rsidR="00565EB4" w:rsidRPr="00C0340F" w:rsidRDefault="00565EB4" w:rsidP="00565EB4">
            <w:pPr>
              <w:jc w:val="center"/>
              <w:rPr>
                <w:rFonts w:eastAsia="Calibri"/>
                <w:sz w:val="14"/>
                <w:szCs w:val="14"/>
                <w:lang w:eastAsia="en-US"/>
              </w:rPr>
            </w:pPr>
            <w:r>
              <w:rPr>
                <w:rFonts w:ascii="Arial" w:hAnsi="Arial" w:cs="Arial"/>
                <w:sz w:val="15"/>
                <w:szCs w:val="15"/>
              </w:rPr>
              <w:t>287</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D7D9BAA" w14:textId="44A7D953"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6C98BF8" w14:textId="6D2B73F8" w:rsidR="00565EB4" w:rsidRPr="00C0340F" w:rsidRDefault="00565EB4" w:rsidP="00565EB4">
            <w:pPr>
              <w:jc w:val="center"/>
              <w:rPr>
                <w:rFonts w:eastAsia="Calibri"/>
                <w:sz w:val="14"/>
                <w:szCs w:val="14"/>
                <w:lang w:eastAsia="en-US"/>
              </w:rPr>
            </w:pPr>
            <w:r>
              <w:rPr>
                <w:rFonts w:ascii="Arial" w:hAnsi="Arial" w:cs="Arial"/>
                <w:sz w:val="15"/>
                <w:szCs w:val="15"/>
              </w:rPr>
              <w:t>172</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D0B8050" w14:textId="067503A7"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D464105" w14:textId="44E099F3" w:rsidR="00565EB4" w:rsidRPr="00C0340F" w:rsidRDefault="00565EB4" w:rsidP="00565EB4">
            <w:pPr>
              <w:jc w:val="center"/>
              <w:rPr>
                <w:rFonts w:eastAsia="Calibri"/>
                <w:sz w:val="14"/>
                <w:szCs w:val="14"/>
                <w:lang w:eastAsia="en-US"/>
              </w:rPr>
            </w:pPr>
            <w:r>
              <w:rPr>
                <w:rFonts w:ascii="Arial" w:hAnsi="Arial" w:cs="Arial"/>
                <w:sz w:val="15"/>
                <w:szCs w:val="15"/>
              </w:rPr>
              <w:t>415</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B39535A" w14:textId="55D562AB" w:rsidR="00565EB4" w:rsidRPr="00C0340F" w:rsidRDefault="00565EB4" w:rsidP="00565EB4">
            <w:pPr>
              <w:jc w:val="center"/>
              <w:rPr>
                <w:rFonts w:eastAsia="Calibri"/>
                <w:sz w:val="14"/>
                <w:szCs w:val="14"/>
                <w:lang w:eastAsia="en-US"/>
              </w:rPr>
            </w:pPr>
            <w:r>
              <w:rPr>
                <w:rFonts w:ascii="Arial" w:hAnsi="Arial" w:cs="Arial"/>
                <w:sz w:val="15"/>
                <w:szCs w:val="15"/>
              </w:rPr>
              <w:t>3</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13F8B2D" w14:textId="3AF14B6F" w:rsidR="00565EB4" w:rsidRPr="00C0340F" w:rsidRDefault="00565EB4" w:rsidP="00565EB4">
            <w:pPr>
              <w:jc w:val="center"/>
              <w:rPr>
                <w:rFonts w:eastAsia="Calibri"/>
                <w:sz w:val="14"/>
                <w:szCs w:val="14"/>
                <w:lang w:eastAsia="en-US"/>
              </w:rPr>
            </w:pPr>
            <w:r>
              <w:rPr>
                <w:rFonts w:ascii="Arial" w:hAnsi="Arial" w:cs="Arial"/>
                <w:sz w:val="15"/>
                <w:szCs w:val="15"/>
              </w:rPr>
              <w:t>211</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DCAEAFA" w14:textId="370C8008" w:rsidR="00565EB4" w:rsidRPr="00C0340F" w:rsidRDefault="00565EB4" w:rsidP="00565EB4">
            <w:pPr>
              <w:jc w:val="center"/>
              <w:rPr>
                <w:rFonts w:eastAsia="Calibri"/>
                <w:sz w:val="14"/>
                <w:szCs w:val="14"/>
                <w:lang w:eastAsia="en-US"/>
              </w:rPr>
            </w:pPr>
            <w:r>
              <w:rPr>
                <w:rFonts w:ascii="Arial" w:hAnsi="Arial" w:cs="Arial"/>
                <w:sz w:val="15"/>
                <w:szCs w:val="15"/>
              </w:rPr>
              <w:t>96</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CA56A69" w14:textId="78F78612"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0F02611" w14:textId="77A31E5A"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7F157FB" w14:textId="1F9D0CD2"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0C91120" w14:textId="41DECF12"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CA2C368" w14:textId="68550680" w:rsidR="00565EB4" w:rsidRPr="00C0340F" w:rsidRDefault="00565EB4" w:rsidP="00565EB4">
            <w:pPr>
              <w:jc w:val="center"/>
              <w:rPr>
                <w:rFonts w:eastAsia="Calibri"/>
                <w:sz w:val="14"/>
                <w:szCs w:val="14"/>
                <w:lang w:eastAsia="en-US"/>
              </w:rPr>
            </w:pPr>
            <w:r>
              <w:rPr>
                <w:rFonts w:ascii="Arial" w:hAnsi="Arial" w:cs="Arial"/>
                <w:sz w:val="15"/>
                <w:szCs w:val="15"/>
              </w:rPr>
              <w:t>348</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B2F2AE5" w14:textId="643E7532" w:rsidR="00565EB4" w:rsidRPr="00C0340F" w:rsidRDefault="00565EB4" w:rsidP="00565EB4">
            <w:pPr>
              <w:jc w:val="center"/>
              <w:rPr>
                <w:rFonts w:eastAsia="Calibri"/>
                <w:sz w:val="14"/>
                <w:szCs w:val="14"/>
                <w:lang w:eastAsia="en-US"/>
              </w:rPr>
            </w:pPr>
            <w:r>
              <w:rPr>
                <w:rFonts w:ascii="Arial" w:hAnsi="Arial" w:cs="Arial"/>
                <w:sz w:val="15"/>
                <w:szCs w:val="15"/>
              </w:rPr>
              <w:t>709</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B8D8349" w14:textId="1305ABE0"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30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EF2572B" w14:textId="0CE61273" w:rsidR="00565EB4" w:rsidRPr="00C0340F" w:rsidRDefault="00565EB4" w:rsidP="00565EB4">
            <w:pPr>
              <w:jc w:val="center"/>
              <w:rPr>
                <w:rFonts w:eastAsia="Calibri"/>
                <w:sz w:val="14"/>
                <w:szCs w:val="14"/>
                <w:lang w:eastAsia="en-US"/>
              </w:rPr>
            </w:pPr>
            <w:r>
              <w:rPr>
                <w:rFonts w:ascii="Arial" w:hAnsi="Arial" w:cs="Arial"/>
                <w:sz w:val="15"/>
                <w:szCs w:val="15"/>
              </w:rPr>
              <w:t>28</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206E9AE" w14:textId="4F41F116" w:rsidR="00565EB4" w:rsidRPr="00C0340F" w:rsidRDefault="00565EB4" w:rsidP="00565EB4">
            <w:pPr>
              <w:jc w:val="center"/>
              <w:rPr>
                <w:rFonts w:eastAsia="Calibri"/>
                <w:sz w:val="14"/>
                <w:szCs w:val="14"/>
                <w:lang w:eastAsia="en-US"/>
              </w:rPr>
            </w:pPr>
            <w:r>
              <w:rPr>
                <w:rFonts w:ascii="Arial" w:hAnsi="Arial" w:cs="Arial"/>
                <w:sz w:val="15"/>
                <w:szCs w:val="15"/>
              </w:rPr>
              <w:t>77</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E3FA8FB" w14:textId="11D33DAB" w:rsidR="00565EB4" w:rsidRPr="00C0340F" w:rsidRDefault="00565EB4" w:rsidP="00565EB4">
            <w:pPr>
              <w:jc w:val="center"/>
              <w:rPr>
                <w:rFonts w:eastAsia="Calibri"/>
                <w:sz w:val="14"/>
                <w:szCs w:val="14"/>
                <w:lang w:eastAsia="en-US"/>
              </w:rPr>
            </w:pPr>
            <w:r>
              <w:rPr>
                <w:rFonts w:ascii="Arial" w:hAnsi="Arial" w:cs="Arial"/>
                <w:sz w:val="15"/>
                <w:szCs w:val="15"/>
              </w:rPr>
              <w:t>2079</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B4266E5" w14:textId="21CC62A6"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D72447E" w14:textId="18F19243" w:rsidR="00565EB4" w:rsidRPr="00C0340F" w:rsidRDefault="00565EB4" w:rsidP="00565EB4">
            <w:pPr>
              <w:jc w:val="center"/>
              <w:rPr>
                <w:rFonts w:eastAsia="Calibri"/>
                <w:sz w:val="14"/>
                <w:szCs w:val="14"/>
                <w:lang w:eastAsia="en-US"/>
              </w:rPr>
            </w:pPr>
            <w:r>
              <w:rPr>
                <w:rFonts w:ascii="Arial" w:hAnsi="Arial" w:cs="Arial"/>
                <w:sz w:val="15"/>
                <w:szCs w:val="15"/>
              </w:rPr>
              <w:t>345</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3BA85CB" w14:textId="2DD8BB46" w:rsidR="00565EB4" w:rsidRPr="00C0340F" w:rsidRDefault="00565EB4" w:rsidP="00565EB4">
            <w:pPr>
              <w:jc w:val="center"/>
              <w:rPr>
                <w:rFonts w:eastAsia="Calibri"/>
                <w:sz w:val="14"/>
                <w:szCs w:val="14"/>
                <w:lang w:eastAsia="en-US"/>
              </w:rPr>
            </w:pPr>
            <w:r>
              <w:rPr>
                <w:rFonts w:ascii="Arial" w:hAnsi="Arial" w:cs="Arial"/>
                <w:sz w:val="15"/>
                <w:szCs w:val="15"/>
              </w:rPr>
              <w:t>2207</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5AB8580" w14:textId="6CECB6CF" w:rsidR="00565EB4" w:rsidRPr="00C0340F" w:rsidRDefault="00565EB4" w:rsidP="00565EB4">
            <w:pPr>
              <w:jc w:val="center"/>
              <w:rPr>
                <w:rFonts w:eastAsia="Calibri"/>
                <w:sz w:val="14"/>
                <w:szCs w:val="14"/>
                <w:lang w:eastAsia="en-US"/>
              </w:rPr>
            </w:pPr>
            <w:r>
              <w:rPr>
                <w:rFonts w:ascii="Arial" w:hAnsi="Arial" w:cs="Arial"/>
                <w:sz w:val="15"/>
                <w:szCs w:val="15"/>
              </w:rPr>
              <w:t>1086</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02D67A6" w14:textId="12F4907B" w:rsidR="00565EB4" w:rsidRPr="00C0340F" w:rsidRDefault="00565EB4" w:rsidP="00565EB4">
            <w:pPr>
              <w:jc w:val="center"/>
              <w:rPr>
                <w:rFonts w:eastAsia="Calibri"/>
                <w:sz w:val="14"/>
                <w:szCs w:val="14"/>
                <w:lang w:eastAsia="en-US"/>
              </w:rPr>
            </w:pPr>
            <w:r>
              <w:rPr>
                <w:rFonts w:ascii="Arial" w:hAnsi="Arial" w:cs="Arial"/>
                <w:sz w:val="15"/>
                <w:szCs w:val="15"/>
              </w:rPr>
              <w:t>241</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8EE3793" w14:textId="76DCE861" w:rsidR="00565EB4" w:rsidRPr="00C0340F" w:rsidRDefault="00565EB4" w:rsidP="00565EB4">
            <w:pPr>
              <w:jc w:val="center"/>
              <w:rPr>
                <w:rFonts w:eastAsia="Calibri"/>
                <w:sz w:val="14"/>
                <w:szCs w:val="14"/>
                <w:lang w:eastAsia="en-US"/>
              </w:rPr>
            </w:pPr>
            <w:r>
              <w:rPr>
                <w:rFonts w:ascii="Arial" w:hAnsi="Arial" w:cs="Arial"/>
                <w:sz w:val="15"/>
                <w:szCs w:val="15"/>
              </w:rPr>
              <w:t>11</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5D6EE4C" w14:textId="0C9C1452"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180C907" w14:textId="38B7A078" w:rsidR="00565EB4" w:rsidRPr="00C0340F" w:rsidRDefault="00565EB4" w:rsidP="00565EB4">
            <w:pPr>
              <w:jc w:val="center"/>
              <w:rPr>
                <w:rFonts w:eastAsia="Calibri"/>
                <w:sz w:val="14"/>
                <w:szCs w:val="14"/>
                <w:lang w:eastAsia="en-US"/>
              </w:rPr>
            </w:pPr>
            <w:r>
              <w:rPr>
                <w:rFonts w:ascii="Arial" w:hAnsi="Arial" w:cs="Arial"/>
                <w:sz w:val="15"/>
                <w:szCs w:val="15"/>
              </w:rPr>
              <w:t>3</w:t>
            </w:r>
          </w:p>
        </w:tc>
      </w:tr>
      <w:tr w:rsidR="00565EB4" w:rsidRPr="00C0340F" w14:paraId="19D66B1A" w14:textId="77777777" w:rsidTr="002F74D5">
        <w:trPr>
          <w:trHeight w:val="227"/>
        </w:trPr>
        <w:tc>
          <w:tcPr>
            <w:tcW w:w="426" w:type="dxa"/>
            <w:tcBorders>
              <w:top w:val="nil"/>
              <w:left w:val="single" w:sz="4" w:space="0" w:color="000000"/>
              <w:bottom w:val="single" w:sz="4" w:space="0" w:color="000000"/>
              <w:right w:val="single" w:sz="4" w:space="0" w:color="000000"/>
            </w:tcBorders>
            <w:shd w:val="clear" w:color="auto" w:fill="auto"/>
            <w:noWrap/>
            <w:tcMar>
              <w:left w:w="28" w:type="dxa"/>
              <w:right w:w="28" w:type="dxa"/>
            </w:tcMar>
            <w:vAlign w:val="center"/>
            <w:hideMark/>
          </w:tcPr>
          <w:p w14:paraId="0964598D" w14:textId="77777777" w:rsidR="00565EB4" w:rsidRPr="00C0340F" w:rsidRDefault="00565EB4" w:rsidP="00565EB4">
            <w:pPr>
              <w:jc w:val="center"/>
              <w:rPr>
                <w:rFonts w:eastAsia="Calibri"/>
                <w:sz w:val="14"/>
                <w:szCs w:val="14"/>
              </w:rPr>
            </w:pPr>
            <w:r w:rsidRPr="00C0340F">
              <w:rPr>
                <w:rFonts w:eastAsia="Calibri"/>
                <w:sz w:val="14"/>
                <w:szCs w:val="14"/>
              </w:rPr>
              <w:t>3</w:t>
            </w:r>
          </w:p>
        </w:tc>
        <w:tc>
          <w:tcPr>
            <w:tcW w:w="99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9CC3922" w14:textId="5EC1BE1F" w:rsidR="00565EB4" w:rsidRPr="00C0340F" w:rsidRDefault="00565EB4" w:rsidP="00565EB4">
            <w:pPr>
              <w:jc w:val="center"/>
              <w:rPr>
                <w:rFonts w:eastAsia="Calibri"/>
                <w:sz w:val="14"/>
                <w:szCs w:val="14"/>
              </w:rPr>
            </w:pPr>
            <w:r>
              <w:rPr>
                <w:rFonts w:ascii="Arial" w:hAnsi="Arial" w:cs="Arial"/>
                <w:sz w:val="15"/>
                <w:szCs w:val="15"/>
              </w:rPr>
              <w:t>Gruszów Wielki</w:t>
            </w:r>
          </w:p>
        </w:tc>
        <w:tc>
          <w:tcPr>
            <w:tcW w:w="113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AB8AF0F" w14:textId="3F55D251" w:rsidR="00565EB4" w:rsidRPr="00C0340F" w:rsidRDefault="00565EB4" w:rsidP="00565EB4">
            <w:pPr>
              <w:jc w:val="center"/>
              <w:rPr>
                <w:rFonts w:eastAsia="Calibri"/>
                <w:sz w:val="14"/>
                <w:szCs w:val="14"/>
              </w:rPr>
            </w:pPr>
            <w:r>
              <w:rPr>
                <w:rFonts w:ascii="Arial" w:hAnsi="Arial" w:cs="Arial"/>
                <w:sz w:val="15"/>
                <w:szCs w:val="15"/>
              </w:rPr>
              <w:t>120402_5.0004</w:t>
            </w:r>
          </w:p>
        </w:tc>
        <w:tc>
          <w:tcPr>
            <w:tcW w:w="850" w:type="dxa"/>
            <w:tcBorders>
              <w:top w:val="single" w:sz="6" w:space="0" w:color="000000"/>
              <w:left w:val="single" w:sz="6" w:space="0" w:color="000000"/>
              <w:bottom w:val="single" w:sz="6" w:space="0" w:color="000000"/>
              <w:right w:val="single" w:sz="6" w:space="0" w:color="000000"/>
            </w:tcBorders>
            <w:noWrap/>
            <w:tcMar>
              <w:left w:w="0" w:type="dxa"/>
              <w:right w:w="0" w:type="dxa"/>
            </w:tcMar>
            <w:vAlign w:val="center"/>
            <w:hideMark/>
          </w:tcPr>
          <w:p w14:paraId="7A20A6E4" w14:textId="7E4A8263" w:rsidR="00565EB4" w:rsidRPr="00C0340F" w:rsidRDefault="00565EB4" w:rsidP="00565EB4">
            <w:pPr>
              <w:jc w:val="center"/>
              <w:rPr>
                <w:rFonts w:eastAsia="Calibri"/>
                <w:sz w:val="14"/>
                <w:szCs w:val="14"/>
                <w:lang w:eastAsia="en-US"/>
              </w:rPr>
            </w:pPr>
            <w:r>
              <w:rPr>
                <w:rFonts w:ascii="Arial" w:hAnsi="Arial" w:cs="Arial"/>
                <w:sz w:val="15"/>
                <w:szCs w:val="15"/>
              </w:rPr>
              <w:t>8974</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1AF6DDE" w14:textId="3CADA78B" w:rsidR="00565EB4" w:rsidRPr="00C0340F" w:rsidRDefault="00565EB4" w:rsidP="00565EB4">
            <w:pPr>
              <w:jc w:val="center"/>
              <w:rPr>
                <w:rFonts w:eastAsia="Calibri"/>
                <w:sz w:val="14"/>
                <w:szCs w:val="14"/>
                <w:lang w:eastAsia="en-US"/>
              </w:rPr>
            </w:pPr>
            <w:r>
              <w:rPr>
                <w:rFonts w:ascii="Arial" w:hAnsi="Arial" w:cs="Arial"/>
                <w:sz w:val="15"/>
                <w:szCs w:val="15"/>
              </w:rPr>
              <w:t>1020</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216ACFF" w14:textId="6762AEB2" w:rsidR="00565EB4" w:rsidRPr="00C0340F" w:rsidRDefault="00565EB4" w:rsidP="00565EB4">
            <w:pPr>
              <w:jc w:val="center"/>
              <w:rPr>
                <w:rFonts w:eastAsia="Calibri"/>
                <w:sz w:val="14"/>
                <w:szCs w:val="14"/>
                <w:lang w:eastAsia="en-US"/>
              </w:rPr>
            </w:pPr>
            <w:r>
              <w:rPr>
                <w:rFonts w:ascii="Arial" w:hAnsi="Arial" w:cs="Arial"/>
                <w:sz w:val="15"/>
                <w:szCs w:val="15"/>
              </w:rPr>
              <w:t>167</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AF79A30" w14:textId="34DC72A6"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7E2FE54" w14:textId="602F7649" w:rsidR="00565EB4" w:rsidRPr="00C0340F" w:rsidRDefault="00565EB4" w:rsidP="00565EB4">
            <w:pPr>
              <w:jc w:val="center"/>
              <w:rPr>
                <w:rFonts w:eastAsia="Calibri"/>
                <w:sz w:val="14"/>
                <w:szCs w:val="14"/>
                <w:lang w:eastAsia="en-US"/>
              </w:rPr>
            </w:pPr>
            <w:r>
              <w:rPr>
                <w:rFonts w:ascii="Arial" w:hAnsi="Arial" w:cs="Arial"/>
                <w:sz w:val="15"/>
                <w:szCs w:val="15"/>
              </w:rPr>
              <w:t>5774</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A439CA7" w14:textId="15C05037" w:rsidR="00565EB4" w:rsidRPr="00C0340F" w:rsidRDefault="00565EB4" w:rsidP="00565EB4">
            <w:pPr>
              <w:jc w:val="center"/>
              <w:rPr>
                <w:rFonts w:eastAsia="Calibri"/>
                <w:sz w:val="14"/>
                <w:szCs w:val="14"/>
                <w:lang w:eastAsia="en-US"/>
              </w:rPr>
            </w:pPr>
            <w:r>
              <w:rPr>
                <w:rFonts w:ascii="Arial" w:hAnsi="Arial" w:cs="Arial"/>
                <w:sz w:val="15"/>
                <w:szCs w:val="15"/>
              </w:rPr>
              <w:t>486</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EDD9F18" w14:textId="4E4F2300"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72D08E6" w14:textId="5E5A8A84" w:rsidR="00565EB4" w:rsidRPr="00C0340F" w:rsidRDefault="00565EB4" w:rsidP="00565EB4">
            <w:pPr>
              <w:jc w:val="center"/>
              <w:rPr>
                <w:rFonts w:eastAsia="Calibri"/>
                <w:sz w:val="14"/>
                <w:szCs w:val="14"/>
                <w:lang w:eastAsia="en-US"/>
              </w:rPr>
            </w:pPr>
            <w:r>
              <w:rPr>
                <w:rFonts w:ascii="Arial" w:hAnsi="Arial" w:cs="Arial"/>
                <w:sz w:val="15"/>
                <w:szCs w:val="15"/>
              </w:rPr>
              <w:t>349</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5BB4DB3" w14:textId="32AFFFBA" w:rsidR="00565EB4" w:rsidRPr="00C0340F" w:rsidRDefault="00565EB4" w:rsidP="00565EB4">
            <w:pPr>
              <w:jc w:val="center"/>
              <w:rPr>
                <w:rFonts w:eastAsia="Calibri"/>
                <w:sz w:val="14"/>
                <w:szCs w:val="14"/>
                <w:lang w:eastAsia="en-US"/>
              </w:rPr>
            </w:pPr>
            <w:r>
              <w:rPr>
                <w:rFonts w:ascii="Arial" w:hAnsi="Arial" w:cs="Arial"/>
                <w:sz w:val="15"/>
                <w:szCs w:val="15"/>
              </w:rPr>
              <w:t>50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DA0A651" w14:textId="7FAAC701" w:rsidR="00565EB4" w:rsidRPr="00C0340F" w:rsidRDefault="00565EB4" w:rsidP="00565EB4">
            <w:pPr>
              <w:jc w:val="center"/>
              <w:rPr>
                <w:rFonts w:eastAsia="Calibri"/>
                <w:sz w:val="14"/>
                <w:szCs w:val="14"/>
                <w:lang w:eastAsia="en-US"/>
              </w:rPr>
            </w:pPr>
            <w:r>
              <w:rPr>
                <w:rFonts w:ascii="Arial" w:hAnsi="Arial" w:cs="Arial"/>
                <w:sz w:val="15"/>
                <w:szCs w:val="15"/>
              </w:rPr>
              <w:t>1114</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719468B" w14:textId="2D3E1D0C" w:rsidR="00565EB4" w:rsidRPr="00C0340F" w:rsidRDefault="00565EB4" w:rsidP="00565EB4">
            <w:pPr>
              <w:jc w:val="center"/>
              <w:rPr>
                <w:rFonts w:eastAsia="Calibri"/>
                <w:sz w:val="14"/>
                <w:szCs w:val="14"/>
                <w:lang w:eastAsia="en-US"/>
              </w:rPr>
            </w:pPr>
            <w:r>
              <w:rPr>
                <w:rFonts w:ascii="Arial" w:hAnsi="Arial" w:cs="Arial"/>
                <w:sz w:val="15"/>
                <w:szCs w:val="15"/>
              </w:rPr>
              <w:t>14</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FB42985" w14:textId="1B7E5FA6" w:rsidR="00565EB4" w:rsidRPr="00C0340F" w:rsidRDefault="00565EB4" w:rsidP="00565EB4">
            <w:pPr>
              <w:jc w:val="center"/>
              <w:rPr>
                <w:rFonts w:eastAsia="Calibri"/>
                <w:sz w:val="14"/>
                <w:szCs w:val="14"/>
                <w:lang w:eastAsia="en-US"/>
              </w:rPr>
            </w:pPr>
            <w:r>
              <w:rPr>
                <w:rFonts w:ascii="Arial" w:hAnsi="Arial" w:cs="Arial"/>
                <w:sz w:val="15"/>
                <w:szCs w:val="15"/>
              </w:rPr>
              <w:t>559</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DA9CA27" w14:textId="50381A3B" w:rsidR="00565EB4" w:rsidRPr="00C0340F" w:rsidRDefault="00565EB4" w:rsidP="00565EB4">
            <w:pPr>
              <w:jc w:val="center"/>
              <w:rPr>
                <w:rFonts w:eastAsia="Calibri"/>
                <w:sz w:val="14"/>
                <w:szCs w:val="14"/>
                <w:lang w:eastAsia="en-US"/>
              </w:rPr>
            </w:pPr>
            <w:r>
              <w:rPr>
                <w:rFonts w:ascii="Arial" w:hAnsi="Arial" w:cs="Arial"/>
                <w:sz w:val="15"/>
                <w:szCs w:val="15"/>
              </w:rPr>
              <w:t>210</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5BD174E" w14:textId="7918139B"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233DCB6" w14:textId="5CAE68F6" w:rsidR="00565EB4" w:rsidRPr="00C0340F" w:rsidRDefault="00565EB4" w:rsidP="00565EB4">
            <w:pPr>
              <w:jc w:val="center"/>
              <w:rPr>
                <w:rFonts w:eastAsia="Calibri"/>
                <w:sz w:val="14"/>
                <w:szCs w:val="14"/>
                <w:lang w:eastAsia="en-US"/>
              </w:rPr>
            </w:pPr>
            <w:r>
              <w:rPr>
                <w:rFonts w:ascii="Arial" w:hAnsi="Arial" w:cs="Arial"/>
                <w:sz w:val="15"/>
                <w:szCs w:val="15"/>
              </w:rPr>
              <w:t>44</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AA6EFA3" w14:textId="7FEE646D"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143F890" w14:textId="5E664426"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7A37690" w14:textId="10F435B7" w:rsidR="00565EB4" w:rsidRPr="00C0340F" w:rsidRDefault="00565EB4" w:rsidP="00565EB4">
            <w:pPr>
              <w:jc w:val="center"/>
              <w:rPr>
                <w:rFonts w:eastAsia="Calibri"/>
                <w:sz w:val="14"/>
                <w:szCs w:val="14"/>
                <w:lang w:eastAsia="en-US"/>
              </w:rPr>
            </w:pPr>
            <w:r>
              <w:rPr>
                <w:rFonts w:ascii="Arial" w:hAnsi="Arial" w:cs="Arial"/>
                <w:sz w:val="15"/>
                <w:szCs w:val="15"/>
              </w:rPr>
              <w:t>865</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50872BE" w14:textId="11A53B0B" w:rsidR="00565EB4" w:rsidRPr="00C0340F" w:rsidRDefault="00565EB4" w:rsidP="00565EB4">
            <w:pPr>
              <w:jc w:val="center"/>
              <w:rPr>
                <w:rFonts w:eastAsia="Calibri"/>
                <w:sz w:val="14"/>
                <w:szCs w:val="14"/>
                <w:lang w:eastAsia="en-US"/>
              </w:rPr>
            </w:pPr>
            <w:r>
              <w:rPr>
                <w:rFonts w:ascii="Arial" w:hAnsi="Arial" w:cs="Arial"/>
                <w:sz w:val="15"/>
                <w:szCs w:val="15"/>
              </w:rPr>
              <w:t>1154</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026A33D" w14:textId="6E3A0B97" w:rsidR="00565EB4" w:rsidRPr="00C0340F" w:rsidRDefault="00565EB4" w:rsidP="00565EB4">
            <w:pPr>
              <w:jc w:val="center"/>
              <w:rPr>
                <w:rFonts w:eastAsia="Calibri"/>
                <w:sz w:val="14"/>
                <w:szCs w:val="14"/>
                <w:lang w:eastAsia="en-US"/>
              </w:rPr>
            </w:pPr>
            <w:r>
              <w:rPr>
                <w:rFonts w:ascii="Arial" w:hAnsi="Arial" w:cs="Arial"/>
                <w:sz w:val="15"/>
                <w:szCs w:val="15"/>
              </w:rPr>
              <w:t>21</w:t>
            </w:r>
          </w:p>
        </w:tc>
        <w:tc>
          <w:tcPr>
            <w:tcW w:w="30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551282F" w14:textId="59AF872E" w:rsidR="00565EB4" w:rsidRPr="00C0340F" w:rsidRDefault="00565EB4" w:rsidP="00565EB4">
            <w:pPr>
              <w:jc w:val="center"/>
              <w:rPr>
                <w:rFonts w:eastAsia="Calibri"/>
                <w:sz w:val="14"/>
                <w:szCs w:val="14"/>
                <w:lang w:eastAsia="en-US"/>
              </w:rPr>
            </w:pPr>
            <w:r>
              <w:rPr>
                <w:rFonts w:ascii="Arial" w:hAnsi="Arial" w:cs="Arial"/>
                <w:sz w:val="15"/>
                <w:szCs w:val="15"/>
              </w:rPr>
              <w:t>38</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57F88CA" w14:textId="1C793B51" w:rsidR="00565EB4" w:rsidRPr="00C0340F" w:rsidRDefault="00565EB4" w:rsidP="00565EB4">
            <w:pPr>
              <w:jc w:val="center"/>
              <w:rPr>
                <w:rFonts w:eastAsia="Calibri"/>
                <w:sz w:val="14"/>
                <w:szCs w:val="14"/>
                <w:lang w:eastAsia="en-US"/>
              </w:rPr>
            </w:pPr>
            <w:r>
              <w:rPr>
                <w:rFonts w:ascii="Arial" w:hAnsi="Arial" w:cs="Arial"/>
                <w:sz w:val="15"/>
                <w:szCs w:val="15"/>
              </w:rPr>
              <w:t>309</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8AF6E92" w14:textId="0524902B" w:rsidR="00565EB4" w:rsidRPr="00C0340F" w:rsidRDefault="00565EB4" w:rsidP="00565EB4">
            <w:pPr>
              <w:jc w:val="center"/>
              <w:rPr>
                <w:rFonts w:eastAsia="Calibri"/>
                <w:sz w:val="14"/>
                <w:szCs w:val="14"/>
                <w:lang w:eastAsia="en-US"/>
              </w:rPr>
            </w:pPr>
            <w:r>
              <w:rPr>
                <w:rFonts w:ascii="Arial" w:hAnsi="Arial" w:cs="Arial"/>
                <w:sz w:val="15"/>
                <w:szCs w:val="15"/>
              </w:rPr>
              <w:t>5774</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D31B1ED" w14:textId="4287BABC"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683B79A" w14:textId="45FCD12E" w:rsidR="00565EB4" w:rsidRPr="00C0340F" w:rsidRDefault="00565EB4" w:rsidP="00565EB4">
            <w:pPr>
              <w:jc w:val="center"/>
              <w:rPr>
                <w:rFonts w:eastAsia="Calibri"/>
                <w:sz w:val="14"/>
                <w:szCs w:val="14"/>
                <w:lang w:eastAsia="en-US"/>
              </w:rPr>
            </w:pPr>
            <w:r>
              <w:rPr>
                <w:rFonts w:ascii="Arial" w:hAnsi="Arial" w:cs="Arial"/>
                <w:sz w:val="15"/>
                <w:szCs w:val="15"/>
              </w:rPr>
              <w:t>851</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6275501" w14:textId="6A03FE3C" w:rsidR="00565EB4" w:rsidRPr="00C0340F" w:rsidRDefault="00565EB4" w:rsidP="00565EB4">
            <w:pPr>
              <w:jc w:val="center"/>
              <w:rPr>
                <w:rFonts w:eastAsia="Calibri"/>
                <w:sz w:val="14"/>
                <w:szCs w:val="14"/>
                <w:lang w:eastAsia="en-US"/>
              </w:rPr>
            </w:pPr>
            <w:r>
              <w:rPr>
                <w:rFonts w:ascii="Arial" w:hAnsi="Arial" w:cs="Arial"/>
                <w:sz w:val="15"/>
                <w:szCs w:val="15"/>
              </w:rPr>
              <w:t>6247</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DF4DAD5" w14:textId="65725C2C" w:rsidR="00565EB4" w:rsidRPr="00C0340F" w:rsidRDefault="00565EB4" w:rsidP="00565EB4">
            <w:pPr>
              <w:jc w:val="center"/>
              <w:rPr>
                <w:rFonts w:eastAsia="Calibri"/>
                <w:sz w:val="14"/>
                <w:szCs w:val="14"/>
                <w:lang w:eastAsia="en-US"/>
              </w:rPr>
            </w:pPr>
            <w:r>
              <w:rPr>
                <w:rFonts w:ascii="Arial" w:hAnsi="Arial" w:cs="Arial"/>
                <w:sz w:val="15"/>
                <w:szCs w:val="15"/>
              </w:rPr>
              <w:t>2252</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57C048E" w14:textId="10A10C52" w:rsidR="00565EB4" w:rsidRPr="00C0340F" w:rsidRDefault="00565EB4" w:rsidP="00565EB4">
            <w:pPr>
              <w:jc w:val="center"/>
              <w:rPr>
                <w:rFonts w:eastAsia="Calibri"/>
                <w:sz w:val="14"/>
                <w:szCs w:val="14"/>
                <w:lang w:eastAsia="en-US"/>
              </w:rPr>
            </w:pPr>
            <w:r>
              <w:rPr>
                <w:rFonts w:ascii="Arial" w:hAnsi="Arial" w:cs="Arial"/>
                <w:sz w:val="15"/>
                <w:szCs w:val="15"/>
              </w:rPr>
              <w:t>404</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1C799FF" w14:textId="14882F07" w:rsidR="00565EB4" w:rsidRPr="00C0340F" w:rsidRDefault="00565EB4" w:rsidP="00565EB4">
            <w:pPr>
              <w:jc w:val="center"/>
              <w:rPr>
                <w:rFonts w:eastAsia="Calibri"/>
                <w:sz w:val="14"/>
                <w:szCs w:val="14"/>
                <w:lang w:eastAsia="en-US"/>
              </w:rPr>
            </w:pPr>
            <w:r>
              <w:rPr>
                <w:rFonts w:ascii="Arial" w:hAnsi="Arial" w:cs="Arial"/>
                <w:sz w:val="15"/>
                <w:szCs w:val="15"/>
              </w:rPr>
              <w:t>49</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16BA062" w14:textId="36E3D931"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8F493C9" w14:textId="27D013C5" w:rsidR="00565EB4" w:rsidRPr="00C0340F" w:rsidRDefault="00565EB4" w:rsidP="00565EB4">
            <w:pPr>
              <w:jc w:val="center"/>
              <w:rPr>
                <w:rFonts w:eastAsia="Calibri"/>
                <w:sz w:val="14"/>
                <w:szCs w:val="14"/>
                <w:lang w:eastAsia="en-US"/>
              </w:rPr>
            </w:pPr>
            <w:r>
              <w:rPr>
                <w:rFonts w:ascii="Arial" w:hAnsi="Arial" w:cs="Arial"/>
                <w:sz w:val="15"/>
                <w:szCs w:val="15"/>
              </w:rPr>
              <w:t>22</w:t>
            </w:r>
          </w:p>
        </w:tc>
      </w:tr>
      <w:tr w:rsidR="00565EB4" w:rsidRPr="00C0340F" w14:paraId="1A14C426" w14:textId="77777777" w:rsidTr="002F74D5">
        <w:trPr>
          <w:trHeight w:val="227"/>
        </w:trPr>
        <w:tc>
          <w:tcPr>
            <w:tcW w:w="426" w:type="dxa"/>
            <w:tcBorders>
              <w:top w:val="nil"/>
              <w:left w:val="single" w:sz="4" w:space="0" w:color="000000"/>
              <w:bottom w:val="single" w:sz="4" w:space="0" w:color="000000"/>
              <w:right w:val="single" w:sz="4" w:space="0" w:color="000000"/>
            </w:tcBorders>
            <w:shd w:val="clear" w:color="auto" w:fill="auto"/>
            <w:noWrap/>
            <w:tcMar>
              <w:left w:w="28" w:type="dxa"/>
              <w:right w:w="28" w:type="dxa"/>
            </w:tcMar>
            <w:vAlign w:val="center"/>
          </w:tcPr>
          <w:p w14:paraId="227093A6" w14:textId="1C28BC06" w:rsidR="00565EB4" w:rsidRPr="00C0340F" w:rsidRDefault="00565EB4" w:rsidP="00565EB4">
            <w:pPr>
              <w:jc w:val="center"/>
              <w:rPr>
                <w:rFonts w:eastAsia="Calibri"/>
                <w:sz w:val="14"/>
                <w:szCs w:val="14"/>
              </w:rPr>
            </w:pPr>
            <w:r>
              <w:rPr>
                <w:rFonts w:eastAsia="Calibri"/>
                <w:sz w:val="14"/>
                <w:szCs w:val="14"/>
              </w:rPr>
              <w:t>4</w:t>
            </w:r>
          </w:p>
        </w:tc>
        <w:tc>
          <w:tcPr>
            <w:tcW w:w="99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3DD1767" w14:textId="5A7252CD" w:rsidR="00565EB4" w:rsidRPr="00C0340F" w:rsidRDefault="00565EB4" w:rsidP="00565EB4">
            <w:pPr>
              <w:jc w:val="center"/>
              <w:rPr>
                <w:rFonts w:ascii="Arial" w:hAnsi="Arial" w:cs="Arial"/>
                <w:sz w:val="15"/>
                <w:szCs w:val="15"/>
              </w:rPr>
            </w:pPr>
            <w:r>
              <w:rPr>
                <w:rFonts w:ascii="Arial" w:hAnsi="Arial" w:cs="Arial"/>
                <w:sz w:val="15"/>
                <w:szCs w:val="15"/>
              </w:rPr>
              <w:t>Laskówka Chorąska</w:t>
            </w:r>
          </w:p>
        </w:tc>
        <w:tc>
          <w:tcPr>
            <w:tcW w:w="113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3D7AAEC" w14:textId="6EDF7975" w:rsidR="00565EB4" w:rsidRPr="00C0340F" w:rsidRDefault="00565EB4" w:rsidP="00565EB4">
            <w:pPr>
              <w:jc w:val="center"/>
              <w:rPr>
                <w:rFonts w:ascii="Arial" w:hAnsi="Arial" w:cs="Arial"/>
                <w:sz w:val="15"/>
                <w:szCs w:val="15"/>
              </w:rPr>
            </w:pPr>
            <w:r>
              <w:rPr>
                <w:rFonts w:ascii="Arial" w:hAnsi="Arial" w:cs="Arial"/>
                <w:sz w:val="15"/>
                <w:szCs w:val="15"/>
              </w:rPr>
              <w:t>120402_5.0005</w:t>
            </w:r>
          </w:p>
        </w:tc>
        <w:tc>
          <w:tcPr>
            <w:tcW w:w="850" w:type="dxa"/>
            <w:tcBorders>
              <w:top w:val="single" w:sz="6" w:space="0" w:color="000000"/>
              <w:left w:val="single" w:sz="6" w:space="0" w:color="000000"/>
              <w:bottom w:val="single" w:sz="6" w:space="0" w:color="000000"/>
              <w:right w:val="single" w:sz="6" w:space="0" w:color="000000"/>
            </w:tcBorders>
            <w:noWrap/>
            <w:tcMar>
              <w:left w:w="0" w:type="dxa"/>
              <w:right w:w="0" w:type="dxa"/>
            </w:tcMar>
            <w:vAlign w:val="center"/>
          </w:tcPr>
          <w:p w14:paraId="63C51E23" w14:textId="74933013" w:rsidR="00565EB4" w:rsidRPr="00C0340F" w:rsidRDefault="00565EB4" w:rsidP="00565EB4">
            <w:pPr>
              <w:jc w:val="center"/>
              <w:rPr>
                <w:sz w:val="15"/>
                <w:szCs w:val="15"/>
              </w:rPr>
            </w:pPr>
            <w:r>
              <w:rPr>
                <w:rFonts w:ascii="Arial" w:hAnsi="Arial" w:cs="Arial"/>
                <w:sz w:val="15"/>
                <w:szCs w:val="15"/>
              </w:rPr>
              <w:t>5654</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1C220EF7" w14:textId="4DA83BFE" w:rsidR="00565EB4" w:rsidRPr="00C0340F" w:rsidRDefault="00565EB4" w:rsidP="00565EB4">
            <w:pPr>
              <w:jc w:val="center"/>
              <w:rPr>
                <w:sz w:val="15"/>
                <w:szCs w:val="15"/>
              </w:rPr>
            </w:pPr>
            <w:r>
              <w:rPr>
                <w:rFonts w:ascii="Arial" w:hAnsi="Arial" w:cs="Arial"/>
                <w:sz w:val="15"/>
                <w:szCs w:val="15"/>
              </w:rPr>
              <w:t>946</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1A4E2EF" w14:textId="4A12591D" w:rsidR="00565EB4" w:rsidRPr="00C0340F" w:rsidRDefault="00565EB4" w:rsidP="00565EB4">
            <w:pPr>
              <w:jc w:val="center"/>
              <w:rPr>
                <w:sz w:val="15"/>
                <w:szCs w:val="15"/>
              </w:rPr>
            </w:pPr>
            <w:r>
              <w:rPr>
                <w:rFonts w:ascii="Arial" w:hAnsi="Arial" w:cs="Arial"/>
                <w:sz w:val="15"/>
                <w:szCs w:val="15"/>
              </w:rPr>
              <w:t>1</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DA2D66D" w14:textId="3CF17F35" w:rsidR="00565EB4" w:rsidRPr="00C0340F" w:rsidRDefault="00565EB4" w:rsidP="00565EB4">
            <w:pPr>
              <w:jc w:val="center"/>
              <w:rPr>
                <w:sz w:val="15"/>
                <w:szCs w:val="15"/>
              </w:rPr>
            </w:pPr>
            <w:r>
              <w:rPr>
                <w:rFonts w:ascii="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B08C0C8" w14:textId="17A9EDA5" w:rsidR="00565EB4" w:rsidRPr="00C0340F" w:rsidRDefault="00565EB4" w:rsidP="00565EB4">
            <w:pPr>
              <w:jc w:val="center"/>
              <w:rPr>
                <w:sz w:val="15"/>
                <w:szCs w:val="15"/>
              </w:rPr>
            </w:pPr>
            <w:r>
              <w:rPr>
                <w:rFonts w:ascii="Arial" w:hAnsi="Arial" w:cs="Arial"/>
                <w:sz w:val="15"/>
                <w:szCs w:val="15"/>
              </w:rPr>
              <w:t>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9D88070" w14:textId="6D0EA12A" w:rsidR="00565EB4" w:rsidRPr="00C0340F" w:rsidRDefault="00565EB4" w:rsidP="00565EB4">
            <w:pPr>
              <w:jc w:val="center"/>
              <w:rPr>
                <w:sz w:val="15"/>
                <w:szCs w:val="15"/>
              </w:rPr>
            </w:pPr>
            <w:r>
              <w:rPr>
                <w:rFonts w:ascii="Arial" w:hAnsi="Arial" w:cs="Arial"/>
                <w:sz w:val="15"/>
                <w:szCs w:val="15"/>
              </w:rPr>
              <w:t>201</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1C422F9" w14:textId="6549BA5F" w:rsidR="00565EB4" w:rsidRPr="00C0340F" w:rsidRDefault="00565EB4" w:rsidP="00565EB4">
            <w:pPr>
              <w:jc w:val="center"/>
              <w:rPr>
                <w:sz w:val="15"/>
                <w:szCs w:val="15"/>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C7EA5F0" w14:textId="587FC0ED" w:rsidR="00565EB4" w:rsidRPr="00C0340F" w:rsidRDefault="00565EB4" w:rsidP="00565EB4">
            <w:pPr>
              <w:jc w:val="center"/>
              <w:rPr>
                <w:sz w:val="15"/>
                <w:szCs w:val="15"/>
              </w:rPr>
            </w:pPr>
            <w:r>
              <w:rPr>
                <w:rFonts w:ascii="Arial" w:hAnsi="Arial" w:cs="Arial"/>
                <w:sz w:val="15"/>
                <w:szCs w:val="15"/>
              </w:rPr>
              <w:t>4341</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1B0CF36" w14:textId="38192BF3" w:rsidR="00565EB4" w:rsidRPr="00C0340F" w:rsidRDefault="00565EB4" w:rsidP="00565EB4">
            <w:pPr>
              <w:jc w:val="center"/>
              <w:rPr>
                <w:sz w:val="15"/>
                <w:szCs w:val="15"/>
              </w:rPr>
            </w:pPr>
            <w:r>
              <w:rPr>
                <w:rFonts w:ascii="Arial" w:hAnsi="Arial" w:cs="Arial"/>
                <w:sz w:val="15"/>
                <w:szCs w:val="15"/>
              </w:rPr>
              <w:t>18</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70A4174" w14:textId="38B7D9AD" w:rsidR="00565EB4" w:rsidRPr="00C0340F" w:rsidRDefault="00565EB4" w:rsidP="00565EB4">
            <w:pPr>
              <w:jc w:val="center"/>
              <w:rPr>
                <w:sz w:val="15"/>
                <w:szCs w:val="15"/>
              </w:rPr>
            </w:pPr>
            <w:r>
              <w:rPr>
                <w:rFonts w:ascii="Arial" w:hAnsi="Arial" w:cs="Arial"/>
                <w:sz w:val="15"/>
                <w:szCs w:val="15"/>
              </w:rPr>
              <w:t>146</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F7DDC21" w14:textId="002697DF" w:rsidR="00565EB4" w:rsidRPr="00C0340F" w:rsidRDefault="00565EB4" w:rsidP="00565EB4">
            <w:pPr>
              <w:jc w:val="center"/>
              <w:rPr>
                <w:sz w:val="15"/>
                <w:szCs w:val="15"/>
              </w:rPr>
            </w:pPr>
            <w:r>
              <w:rPr>
                <w:rFonts w:ascii="Arial" w:hAnsi="Arial" w:cs="Arial"/>
                <w:sz w:val="15"/>
                <w:szCs w:val="15"/>
              </w:rPr>
              <w:t>1</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A72A16C" w14:textId="639CE734" w:rsidR="00565EB4" w:rsidRPr="00C0340F" w:rsidRDefault="00565EB4" w:rsidP="00565EB4">
            <w:pPr>
              <w:jc w:val="center"/>
              <w:rPr>
                <w:sz w:val="15"/>
                <w:szCs w:val="15"/>
              </w:rPr>
            </w:pPr>
            <w:r>
              <w:rPr>
                <w:rFonts w:ascii="Arial" w:hAnsi="Arial" w:cs="Arial"/>
                <w:sz w:val="15"/>
                <w:szCs w:val="15"/>
              </w:rPr>
              <w:t>415</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AA7985A" w14:textId="155EA1A4" w:rsidR="00565EB4" w:rsidRPr="00C0340F" w:rsidRDefault="00565EB4" w:rsidP="00565EB4">
            <w:pPr>
              <w:jc w:val="center"/>
              <w:rPr>
                <w:sz w:val="15"/>
                <w:szCs w:val="15"/>
              </w:rPr>
            </w:pPr>
            <w:r>
              <w:rPr>
                <w:rFonts w:ascii="Arial" w:hAnsi="Arial" w:cs="Arial"/>
                <w:sz w:val="15"/>
                <w:szCs w:val="15"/>
              </w:rPr>
              <w:t>105</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A8CB906" w14:textId="6A6BDA15" w:rsidR="00565EB4" w:rsidRPr="00C0340F" w:rsidRDefault="00565EB4" w:rsidP="00565EB4">
            <w:pPr>
              <w:jc w:val="center"/>
              <w:rPr>
                <w:sz w:val="15"/>
                <w:szCs w:val="15"/>
              </w:rPr>
            </w:pPr>
            <w:r>
              <w:rPr>
                <w:rFonts w:ascii="Arial" w:hAnsi="Arial" w:cs="Arial"/>
                <w:sz w:val="15"/>
                <w:szCs w:val="15"/>
              </w:rPr>
              <w:t>0</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3A2C643" w14:textId="469A38BC" w:rsidR="00565EB4" w:rsidRPr="00C0340F" w:rsidRDefault="00565EB4" w:rsidP="00565EB4">
            <w:pPr>
              <w:jc w:val="center"/>
              <w:rPr>
                <w:sz w:val="15"/>
                <w:szCs w:val="15"/>
              </w:rPr>
            </w:pPr>
            <w:r>
              <w:rPr>
                <w:rFonts w:ascii="Arial" w:hAnsi="Arial" w:cs="Arial"/>
                <w:sz w:val="15"/>
                <w:szCs w:val="15"/>
              </w:rPr>
              <w:t>18</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69CE331" w14:textId="257F6DB9" w:rsidR="00565EB4" w:rsidRPr="00C0340F" w:rsidRDefault="00565EB4" w:rsidP="00565EB4">
            <w:pPr>
              <w:jc w:val="center"/>
              <w:rPr>
                <w:sz w:val="15"/>
                <w:szCs w:val="15"/>
              </w:rPr>
            </w:pPr>
            <w:r>
              <w:rPr>
                <w:rFonts w:ascii="Arial" w:hAnsi="Arial" w:cs="Arial"/>
                <w:sz w:val="15"/>
                <w:szCs w:val="15"/>
              </w:rPr>
              <w:t>0</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BC48306" w14:textId="24A11B7D" w:rsidR="00565EB4" w:rsidRPr="00C0340F" w:rsidRDefault="00565EB4" w:rsidP="00565EB4">
            <w:pPr>
              <w:jc w:val="center"/>
              <w:rPr>
                <w:sz w:val="15"/>
                <w:szCs w:val="15"/>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CE36E2B" w14:textId="53A8569D" w:rsidR="00565EB4" w:rsidRPr="00C0340F" w:rsidRDefault="00565EB4" w:rsidP="00565EB4">
            <w:pPr>
              <w:jc w:val="center"/>
              <w:rPr>
                <w:sz w:val="15"/>
                <w:szCs w:val="15"/>
              </w:rPr>
            </w:pPr>
            <w:r>
              <w:rPr>
                <w:rFonts w:ascii="Arial" w:hAnsi="Arial" w:cs="Arial"/>
                <w:sz w:val="15"/>
                <w:szCs w:val="15"/>
              </w:rPr>
              <w:t>4275</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C066486" w14:textId="7C0F9475" w:rsidR="00565EB4" w:rsidRPr="00C0340F" w:rsidRDefault="00565EB4" w:rsidP="00565EB4">
            <w:pPr>
              <w:jc w:val="center"/>
              <w:rPr>
                <w:sz w:val="15"/>
                <w:szCs w:val="15"/>
              </w:rPr>
            </w:pPr>
            <w:r>
              <w:rPr>
                <w:rFonts w:ascii="Arial" w:hAnsi="Arial" w:cs="Arial"/>
                <w:sz w:val="15"/>
                <w:szCs w:val="15"/>
              </w:rPr>
              <w:t>822</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4C4B6117" w14:textId="7CBF3B05" w:rsidR="00565EB4" w:rsidRPr="00C0340F" w:rsidRDefault="00565EB4" w:rsidP="00565EB4">
            <w:pPr>
              <w:jc w:val="center"/>
              <w:rPr>
                <w:sz w:val="15"/>
                <w:szCs w:val="15"/>
              </w:rPr>
            </w:pPr>
            <w:r>
              <w:rPr>
                <w:rFonts w:ascii="Arial" w:hAnsi="Arial" w:cs="Arial"/>
                <w:sz w:val="15"/>
                <w:szCs w:val="15"/>
              </w:rPr>
              <w:t>2</w:t>
            </w:r>
          </w:p>
        </w:tc>
        <w:tc>
          <w:tcPr>
            <w:tcW w:w="30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2D8854D" w14:textId="4F482C05" w:rsidR="00565EB4" w:rsidRPr="00C0340F" w:rsidRDefault="00565EB4" w:rsidP="00565EB4">
            <w:pPr>
              <w:jc w:val="center"/>
              <w:rPr>
                <w:sz w:val="15"/>
                <w:szCs w:val="15"/>
              </w:rPr>
            </w:pPr>
            <w:r>
              <w:rPr>
                <w:rFonts w:ascii="Arial" w:hAnsi="Arial" w:cs="Arial"/>
                <w:sz w:val="15"/>
                <w:szCs w:val="15"/>
              </w:rPr>
              <w:t>17</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477E9B90" w14:textId="1ECDA9BD" w:rsidR="00565EB4" w:rsidRPr="00C0340F" w:rsidRDefault="00565EB4" w:rsidP="00565EB4">
            <w:pPr>
              <w:jc w:val="center"/>
              <w:rPr>
                <w:sz w:val="15"/>
                <w:szCs w:val="15"/>
              </w:rPr>
            </w:pPr>
            <w:r>
              <w:rPr>
                <w:rFonts w:ascii="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F22ACD1" w14:textId="52F57D0B" w:rsidR="00565EB4" w:rsidRPr="00C0340F" w:rsidRDefault="00565EB4" w:rsidP="00565EB4">
            <w:pPr>
              <w:jc w:val="center"/>
              <w:rPr>
                <w:sz w:val="15"/>
                <w:szCs w:val="15"/>
              </w:rPr>
            </w:pPr>
            <w:r>
              <w:rPr>
                <w:rFonts w:ascii="Arial" w:hAnsi="Arial" w:cs="Arial"/>
                <w:sz w:val="15"/>
                <w:szCs w:val="15"/>
              </w:rPr>
              <w:t>0</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04CC609" w14:textId="2ECAF07B" w:rsidR="00565EB4" w:rsidRPr="00C0340F" w:rsidRDefault="00565EB4" w:rsidP="00565EB4">
            <w:pPr>
              <w:jc w:val="center"/>
              <w:rPr>
                <w:sz w:val="15"/>
                <w:szCs w:val="15"/>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C5627A1" w14:textId="3A785E39" w:rsidR="00565EB4" w:rsidRPr="00C0340F" w:rsidRDefault="00565EB4" w:rsidP="00565EB4">
            <w:pPr>
              <w:jc w:val="center"/>
              <w:rPr>
                <w:sz w:val="15"/>
                <w:szCs w:val="15"/>
              </w:rPr>
            </w:pPr>
            <w:r>
              <w:rPr>
                <w:rFonts w:ascii="Arial" w:hAnsi="Arial" w:cs="Arial"/>
                <w:sz w:val="15"/>
                <w:szCs w:val="15"/>
              </w:rPr>
              <w:t>4274</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03B1599" w14:textId="36C38BBF" w:rsidR="00565EB4" w:rsidRPr="00C0340F" w:rsidRDefault="00565EB4" w:rsidP="00565EB4">
            <w:pPr>
              <w:jc w:val="center"/>
              <w:rPr>
                <w:sz w:val="15"/>
                <w:szCs w:val="15"/>
              </w:rPr>
            </w:pPr>
            <w:r>
              <w:rPr>
                <w:rFonts w:ascii="Arial" w:hAnsi="Arial" w:cs="Arial"/>
                <w:sz w:val="15"/>
                <w:szCs w:val="15"/>
              </w:rPr>
              <w:t>87</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5B83458" w14:textId="06D4EC77" w:rsidR="00565EB4" w:rsidRPr="00C0340F" w:rsidRDefault="00565EB4" w:rsidP="00565EB4">
            <w:pPr>
              <w:jc w:val="center"/>
              <w:rPr>
                <w:sz w:val="15"/>
                <w:szCs w:val="15"/>
              </w:rPr>
            </w:pPr>
            <w:r>
              <w:rPr>
                <w:rFonts w:ascii="Arial" w:hAnsi="Arial" w:cs="Arial"/>
                <w:sz w:val="15"/>
                <w:szCs w:val="15"/>
              </w:rPr>
              <w:t>5330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6BD02CA" w14:textId="31804F0C" w:rsidR="00565EB4" w:rsidRPr="00C0340F" w:rsidRDefault="00565EB4" w:rsidP="00565EB4">
            <w:pPr>
              <w:jc w:val="center"/>
              <w:rPr>
                <w:sz w:val="15"/>
                <w:szCs w:val="15"/>
              </w:rPr>
            </w:pPr>
            <w:r>
              <w:rPr>
                <w:rFonts w:ascii="Arial" w:hAnsi="Arial" w:cs="Arial"/>
                <w:sz w:val="15"/>
                <w:szCs w:val="15"/>
              </w:rPr>
              <w:t>225</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C20DA20" w14:textId="22655395" w:rsidR="00565EB4" w:rsidRPr="00C0340F" w:rsidRDefault="00565EB4" w:rsidP="00565EB4">
            <w:pPr>
              <w:jc w:val="center"/>
              <w:rPr>
                <w:sz w:val="15"/>
                <w:szCs w:val="15"/>
              </w:rPr>
            </w:pPr>
            <w:r>
              <w:rPr>
                <w:rFonts w:ascii="Arial" w:hAnsi="Arial" w:cs="Arial"/>
                <w:sz w:val="15"/>
                <w:szCs w:val="15"/>
              </w:rPr>
              <w:t>11</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35CAFD3" w14:textId="244434E7" w:rsidR="00565EB4" w:rsidRPr="00C0340F" w:rsidRDefault="00565EB4" w:rsidP="00565EB4">
            <w:pPr>
              <w:jc w:val="center"/>
              <w:rPr>
                <w:sz w:val="15"/>
                <w:szCs w:val="15"/>
              </w:rPr>
            </w:pPr>
            <w:r>
              <w:rPr>
                <w:rFonts w:ascii="Arial" w:hAnsi="Arial" w:cs="Arial"/>
                <w:sz w:val="15"/>
                <w:szCs w:val="15"/>
              </w:rPr>
              <w:t>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5D22650" w14:textId="67AE371D" w:rsidR="00565EB4" w:rsidRPr="00C0340F" w:rsidRDefault="00565EB4" w:rsidP="00565EB4">
            <w:pPr>
              <w:jc w:val="center"/>
              <w:rPr>
                <w:sz w:val="15"/>
                <w:szCs w:val="15"/>
              </w:rPr>
            </w:pPr>
            <w:r>
              <w:rPr>
                <w:rFonts w:ascii="Arial" w:hAnsi="Arial" w:cs="Arial"/>
                <w:sz w:val="15"/>
                <w:szCs w:val="15"/>
              </w:rPr>
              <w:t>1</w:t>
            </w:r>
          </w:p>
        </w:tc>
      </w:tr>
      <w:tr w:rsidR="00565EB4" w:rsidRPr="00C0340F" w14:paraId="2D93AC36" w14:textId="77777777" w:rsidTr="002F74D5">
        <w:trPr>
          <w:trHeight w:val="227"/>
        </w:trPr>
        <w:tc>
          <w:tcPr>
            <w:tcW w:w="426" w:type="dxa"/>
            <w:tcBorders>
              <w:top w:val="nil"/>
              <w:left w:val="single" w:sz="4" w:space="0" w:color="000000"/>
              <w:bottom w:val="single" w:sz="4" w:space="0" w:color="000000"/>
              <w:right w:val="single" w:sz="4" w:space="0" w:color="000000"/>
            </w:tcBorders>
            <w:shd w:val="clear" w:color="auto" w:fill="auto"/>
            <w:noWrap/>
            <w:tcMar>
              <w:left w:w="28" w:type="dxa"/>
              <w:right w:w="28" w:type="dxa"/>
            </w:tcMar>
            <w:vAlign w:val="center"/>
          </w:tcPr>
          <w:p w14:paraId="29B5ADAA" w14:textId="61C1FAA2" w:rsidR="00565EB4" w:rsidRPr="00C0340F" w:rsidRDefault="00565EB4" w:rsidP="00565EB4">
            <w:pPr>
              <w:jc w:val="center"/>
              <w:rPr>
                <w:rFonts w:eastAsia="Calibri"/>
                <w:sz w:val="14"/>
                <w:szCs w:val="14"/>
              </w:rPr>
            </w:pPr>
            <w:r>
              <w:rPr>
                <w:rFonts w:eastAsia="Calibri"/>
                <w:sz w:val="14"/>
                <w:szCs w:val="14"/>
              </w:rPr>
              <w:t>5</w:t>
            </w:r>
          </w:p>
        </w:tc>
        <w:tc>
          <w:tcPr>
            <w:tcW w:w="99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9D40DA7" w14:textId="0E43686E" w:rsidR="00565EB4" w:rsidRPr="00C0340F" w:rsidRDefault="00565EB4" w:rsidP="00565EB4">
            <w:pPr>
              <w:jc w:val="center"/>
              <w:rPr>
                <w:rFonts w:ascii="Arial" w:hAnsi="Arial" w:cs="Arial"/>
                <w:sz w:val="15"/>
                <w:szCs w:val="15"/>
              </w:rPr>
            </w:pPr>
            <w:r>
              <w:rPr>
                <w:rFonts w:ascii="Arial" w:hAnsi="Arial" w:cs="Arial"/>
                <w:sz w:val="15"/>
                <w:szCs w:val="15"/>
              </w:rPr>
              <w:t>Lipiny</w:t>
            </w:r>
          </w:p>
        </w:tc>
        <w:tc>
          <w:tcPr>
            <w:tcW w:w="113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171C90AB" w14:textId="4B09FF3B" w:rsidR="00565EB4" w:rsidRPr="00C0340F" w:rsidRDefault="00565EB4" w:rsidP="00565EB4">
            <w:pPr>
              <w:jc w:val="center"/>
              <w:rPr>
                <w:rFonts w:ascii="Arial" w:hAnsi="Arial" w:cs="Arial"/>
                <w:sz w:val="15"/>
                <w:szCs w:val="15"/>
              </w:rPr>
            </w:pPr>
            <w:r>
              <w:rPr>
                <w:rFonts w:ascii="Arial" w:hAnsi="Arial" w:cs="Arial"/>
                <w:sz w:val="15"/>
                <w:szCs w:val="15"/>
              </w:rPr>
              <w:t>120402_5.0006</w:t>
            </w:r>
          </w:p>
        </w:tc>
        <w:tc>
          <w:tcPr>
            <w:tcW w:w="850" w:type="dxa"/>
            <w:tcBorders>
              <w:top w:val="single" w:sz="6" w:space="0" w:color="000000"/>
              <w:left w:val="single" w:sz="6" w:space="0" w:color="000000"/>
              <w:bottom w:val="single" w:sz="6" w:space="0" w:color="000000"/>
              <w:right w:val="single" w:sz="6" w:space="0" w:color="000000"/>
            </w:tcBorders>
            <w:noWrap/>
            <w:tcMar>
              <w:left w:w="0" w:type="dxa"/>
              <w:right w:w="0" w:type="dxa"/>
            </w:tcMar>
            <w:vAlign w:val="center"/>
          </w:tcPr>
          <w:p w14:paraId="3DE6B129" w14:textId="21855264" w:rsidR="00565EB4" w:rsidRPr="00C0340F" w:rsidRDefault="00565EB4" w:rsidP="00565EB4">
            <w:pPr>
              <w:jc w:val="center"/>
              <w:rPr>
                <w:sz w:val="15"/>
                <w:szCs w:val="15"/>
              </w:rPr>
            </w:pPr>
            <w:r>
              <w:rPr>
                <w:rFonts w:ascii="Arial" w:hAnsi="Arial" w:cs="Arial"/>
                <w:sz w:val="15"/>
                <w:szCs w:val="15"/>
              </w:rPr>
              <w:t>13826</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6273ED8" w14:textId="12B68DAA" w:rsidR="00565EB4" w:rsidRPr="00C0340F" w:rsidRDefault="00565EB4" w:rsidP="00565EB4">
            <w:pPr>
              <w:jc w:val="center"/>
              <w:rPr>
                <w:sz w:val="15"/>
                <w:szCs w:val="15"/>
              </w:rPr>
            </w:pPr>
            <w:r>
              <w:rPr>
                <w:rFonts w:ascii="Arial" w:hAnsi="Arial" w:cs="Arial"/>
                <w:sz w:val="15"/>
                <w:szCs w:val="15"/>
              </w:rPr>
              <w:t>1121</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AA2D337" w14:textId="0065633E" w:rsidR="00565EB4" w:rsidRPr="00C0340F" w:rsidRDefault="00565EB4" w:rsidP="00565EB4">
            <w:pPr>
              <w:jc w:val="center"/>
              <w:rPr>
                <w:sz w:val="15"/>
                <w:szCs w:val="15"/>
              </w:rPr>
            </w:pPr>
            <w:r>
              <w:rPr>
                <w:rFonts w:ascii="Arial" w:hAnsi="Arial" w:cs="Arial"/>
                <w:sz w:val="15"/>
                <w:szCs w:val="15"/>
              </w:rPr>
              <w:t>0</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138DAA4B" w14:textId="4C9CE2A4" w:rsidR="00565EB4" w:rsidRPr="00C0340F" w:rsidRDefault="00565EB4" w:rsidP="00565EB4">
            <w:pPr>
              <w:jc w:val="center"/>
              <w:rPr>
                <w:sz w:val="15"/>
                <w:szCs w:val="15"/>
              </w:rPr>
            </w:pPr>
            <w:r>
              <w:rPr>
                <w:rFonts w:ascii="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CCAB366" w14:textId="39AF925C" w:rsidR="00565EB4" w:rsidRPr="00C0340F" w:rsidRDefault="00565EB4" w:rsidP="00565EB4">
            <w:pPr>
              <w:jc w:val="center"/>
              <w:rPr>
                <w:sz w:val="15"/>
                <w:szCs w:val="15"/>
              </w:rPr>
            </w:pPr>
            <w:r>
              <w:rPr>
                <w:rFonts w:ascii="Arial" w:hAnsi="Arial" w:cs="Arial"/>
                <w:sz w:val="15"/>
                <w:szCs w:val="15"/>
              </w:rPr>
              <w:t>2</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475113B7" w14:textId="1F8EA10D" w:rsidR="00565EB4" w:rsidRPr="00C0340F" w:rsidRDefault="00565EB4" w:rsidP="00565EB4">
            <w:pPr>
              <w:jc w:val="center"/>
              <w:rPr>
                <w:sz w:val="15"/>
                <w:szCs w:val="15"/>
              </w:rPr>
            </w:pPr>
            <w:r>
              <w:rPr>
                <w:rFonts w:ascii="Arial" w:hAnsi="Arial" w:cs="Arial"/>
                <w:sz w:val="15"/>
                <w:szCs w:val="15"/>
              </w:rPr>
              <w:t>128</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C6E2E26" w14:textId="3DC52A18" w:rsidR="00565EB4" w:rsidRPr="00C0340F" w:rsidRDefault="00565EB4" w:rsidP="00565EB4">
            <w:pPr>
              <w:jc w:val="center"/>
              <w:rPr>
                <w:sz w:val="15"/>
                <w:szCs w:val="15"/>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9ED1309" w14:textId="4FECA14D" w:rsidR="00565EB4" w:rsidRPr="00C0340F" w:rsidRDefault="00565EB4" w:rsidP="00565EB4">
            <w:pPr>
              <w:jc w:val="center"/>
              <w:rPr>
                <w:sz w:val="15"/>
                <w:szCs w:val="15"/>
              </w:rPr>
            </w:pPr>
            <w:r>
              <w:rPr>
                <w:rFonts w:ascii="Arial" w:hAnsi="Arial" w:cs="Arial"/>
                <w:sz w:val="15"/>
                <w:szCs w:val="15"/>
              </w:rPr>
              <w:t>12376</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1700390F" w14:textId="43F4E4DC" w:rsidR="00565EB4" w:rsidRPr="00C0340F" w:rsidRDefault="00565EB4" w:rsidP="00565EB4">
            <w:pPr>
              <w:jc w:val="center"/>
              <w:rPr>
                <w:sz w:val="15"/>
                <w:szCs w:val="15"/>
              </w:rPr>
            </w:pPr>
            <w:r>
              <w:rPr>
                <w:rFonts w:ascii="Arial" w:hAnsi="Arial" w:cs="Arial"/>
                <w:sz w:val="15"/>
                <w:szCs w:val="15"/>
              </w:rPr>
              <w:t>62</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E99A06E" w14:textId="24FC9641" w:rsidR="00565EB4" w:rsidRPr="00C0340F" w:rsidRDefault="00565EB4" w:rsidP="00565EB4">
            <w:pPr>
              <w:jc w:val="center"/>
              <w:rPr>
                <w:sz w:val="15"/>
                <w:szCs w:val="15"/>
              </w:rPr>
            </w:pPr>
            <w:r>
              <w:rPr>
                <w:rFonts w:ascii="Arial" w:hAnsi="Arial" w:cs="Arial"/>
                <w:sz w:val="15"/>
                <w:szCs w:val="15"/>
              </w:rPr>
              <w:t>137</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6AC8DB3" w14:textId="091CF649" w:rsidR="00565EB4" w:rsidRPr="00C0340F" w:rsidRDefault="00565EB4" w:rsidP="00565EB4">
            <w:pPr>
              <w:jc w:val="center"/>
              <w:rPr>
                <w:sz w:val="15"/>
                <w:szCs w:val="15"/>
              </w:rPr>
            </w:pPr>
            <w:r>
              <w:rPr>
                <w:rFonts w:ascii="Arial" w:hAnsi="Arial" w:cs="Arial"/>
                <w:sz w:val="15"/>
                <w:szCs w:val="15"/>
              </w:rPr>
              <w:t>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4C5020B" w14:textId="37210A9D" w:rsidR="00565EB4" w:rsidRPr="00C0340F" w:rsidRDefault="00565EB4" w:rsidP="00565EB4">
            <w:pPr>
              <w:jc w:val="center"/>
              <w:rPr>
                <w:sz w:val="15"/>
                <w:szCs w:val="15"/>
              </w:rPr>
            </w:pPr>
            <w:r>
              <w:rPr>
                <w:rFonts w:ascii="Arial" w:hAnsi="Arial" w:cs="Arial"/>
                <w:sz w:val="15"/>
                <w:szCs w:val="15"/>
              </w:rPr>
              <w:t>312</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14EC16B2" w14:textId="09A0F671" w:rsidR="00565EB4" w:rsidRPr="00C0340F" w:rsidRDefault="00565EB4" w:rsidP="00565EB4">
            <w:pPr>
              <w:jc w:val="center"/>
              <w:rPr>
                <w:sz w:val="15"/>
                <w:szCs w:val="15"/>
              </w:rPr>
            </w:pPr>
            <w:r>
              <w:rPr>
                <w:rFonts w:ascii="Arial" w:hAnsi="Arial" w:cs="Arial"/>
                <w:sz w:val="15"/>
                <w:szCs w:val="15"/>
              </w:rPr>
              <w:t>209</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402F7511" w14:textId="7F1AF283" w:rsidR="00565EB4" w:rsidRPr="00C0340F" w:rsidRDefault="00565EB4" w:rsidP="00565EB4">
            <w:pPr>
              <w:jc w:val="center"/>
              <w:rPr>
                <w:sz w:val="15"/>
                <w:szCs w:val="15"/>
              </w:rPr>
            </w:pPr>
            <w:r>
              <w:rPr>
                <w:rFonts w:ascii="Arial" w:hAnsi="Arial" w:cs="Arial"/>
                <w:sz w:val="15"/>
                <w:szCs w:val="15"/>
              </w:rPr>
              <w:t>0</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7AAF52C" w14:textId="47D684E6" w:rsidR="00565EB4" w:rsidRPr="00C0340F" w:rsidRDefault="00565EB4" w:rsidP="00565EB4">
            <w:pPr>
              <w:jc w:val="center"/>
              <w:rPr>
                <w:sz w:val="15"/>
                <w:szCs w:val="15"/>
              </w:rPr>
            </w:pPr>
            <w:r>
              <w:rPr>
                <w:rFonts w:ascii="Arial" w:hAnsi="Arial" w:cs="Arial"/>
                <w:sz w:val="15"/>
                <w:szCs w:val="15"/>
              </w:rPr>
              <w:t>101</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48C9DAE" w14:textId="0BB54865" w:rsidR="00565EB4" w:rsidRPr="00C0340F" w:rsidRDefault="00565EB4" w:rsidP="00565EB4">
            <w:pPr>
              <w:jc w:val="center"/>
              <w:rPr>
                <w:sz w:val="15"/>
                <w:szCs w:val="15"/>
              </w:rPr>
            </w:pPr>
            <w:r>
              <w:rPr>
                <w:rFonts w:ascii="Arial" w:hAnsi="Arial" w:cs="Arial"/>
                <w:sz w:val="15"/>
                <w:szCs w:val="15"/>
              </w:rPr>
              <w:t>0</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18A106D" w14:textId="44A70031" w:rsidR="00565EB4" w:rsidRPr="00C0340F" w:rsidRDefault="00565EB4" w:rsidP="00565EB4">
            <w:pPr>
              <w:jc w:val="center"/>
              <w:rPr>
                <w:sz w:val="15"/>
                <w:szCs w:val="15"/>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8A4F4F3" w14:textId="55BF25CD" w:rsidR="00565EB4" w:rsidRPr="00C0340F" w:rsidRDefault="00565EB4" w:rsidP="00565EB4">
            <w:pPr>
              <w:jc w:val="center"/>
              <w:rPr>
                <w:sz w:val="15"/>
                <w:szCs w:val="15"/>
              </w:rPr>
            </w:pPr>
            <w:r>
              <w:rPr>
                <w:rFonts w:ascii="Arial" w:hAnsi="Arial" w:cs="Arial"/>
                <w:sz w:val="15"/>
                <w:szCs w:val="15"/>
              </w:rPr>
              <w:t>12498</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B55CF77" w14:textId="211A06B0" w:rsidR="00565EB4" w:rsidRPr="00C0340F" w:rsidRDefault="00565EB4" w:rsidP="00565EB4">
            <w:pPr>
              <w:jc w:val="center"/>
              <w:rPr>
                <w:sz w:val="15"/>
                <w:szCs w:val="15"/>
              </w:rPr>
            </w:pPr>
            <w:r>
              <w:rPr>
                <w:rFonts w:ascii="Arial" w:hAnsi="Arial" w:cs="Arial"/>
                <w:sz w:val="15"/>
                <w:szCs w:val="15"/>
              </w:rPr>
              <w:t>702</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1604E31F" w14:textId="7E7F3FE9" w:rsidR="00565EB4" w:rsidRPr="00C0340F" w:rsidRDefault="00565EB4" w:rsidP="00565EB4">
            <w:pPr>
              <w:jc w:val="center"/>
              <w:rPr>
                <w:sz w:val="15"/>
                <w:szCs w:val="15"/>
              </w:rPr>
            </w:pPr>
            <w:r>
              <w:rPr>
                <w:rFonts w:ascii="Arial" w:hAnsi="Arial" w:cs="Arial"/>
                <w:sz w:val="15"/>
                <w:szCs w:val="15"/>
              </w:rPr>
              <w:t>0</w:t>
            </w:r>
          </w:p>
        </w:tc>
        <w:tc>
          <w:tcPr>
            <w:tcW w:w="30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489DC66" w14:textId="72C3D3C3" w:rsidR="00565EB4" w:rsidRPr="00C0340F" w:rsidRDefault="00565EB4" w:rsidP="00565EB4">
            <w:pPr>
              <w:jc w:val="center"/>
              <w:rPr>
                <w:sz w:val="15"/>
                <w:szCs w:val="15"/>
              </w:rPr>
            </w:pPr>
            <w:r>
              <w:rPr>
                <w:rFonts w:ascii="Arial" w:hAnsi="Arial" w:cs="Arial"/>
                <w:sz w:val="15"/>
                <w:szCs w:val="15"/>
              </w:rPr>
              <w:t>2</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47D9217A" w14:textId="5D9FE56F" w:rsidR="00565EB4" w:rsidRPr="00C0340F" w:rsidRDefault="00565EB4" w:rsidP="00565EB4">
            <w:pPr>
              <w:jc w:val="center"/>
              <w:rPr>
                <w:sz w:val="15"/>
                <w:szCs w:val="15"/>
              </w:rPr>
            </w:pPr>
            <w:r>
              <w:rPr>
                <w:rFonts w:ascii="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FE618CA" w14:textId="5A31CE6E" w:rsidR="00565EB4" w:rsidRPr="00C0340F" w:rsidRDefault="00565EB4" w:rsidP="00565EB4">
            <w:pPr>
              <w:jc w:val="center"/>
              <w:rPr>
                <w:sz w:val="15"/>
                <w:szCs w:val="15"/>
              </w:rPr>
            </w:pPr>
            <w:r>
              <w:rPr>
                <w:rFonts w:ascii="Arial" w:hAnsi="Arial" w:cs="Arial"/>
                <w:sz w:val="15"/>
                <w:szCs w:val="15"/>
              </w:rPr>
              <w:t>2</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951E48F" w14:textId="43C93C82" w:rsidR="00565EB4" w:rsidRPr="00C0340F" w:rsidRDefault="00565EB4" w:rsidP="00565EB4">
            <w:pPr>
              <w:jc w:val="center"/>
              <w:rPr>
                <w:sz w:val="15"/>
                <w:szCs w:val="15"/>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5BA2070" w14:textId="1A232C4F" w:rsidR="00565EB4" w:rsidRPr="00C0340F" w:rsidRDefault="00565EB4" w:rsidP="00565EB4">
            <w:pPr>
              <w:jc w:val="center"/>
              <w:rPr>
                <w:sz w:val="15"/>
                <w:szCs w:val="15"/>
              </w:rPr>
            </w:pPr>
            <w:r>
              <w:rPr>
                <w:rFonts w:ascii="Arial" w:hAnsi="Arial" w:cs="Arial"/>
                <w:sz w:val="15"/>
                <w:szCs w:val="15"/>
              </w:rPr>
              <w:t>12494</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07B1E09" w14:textId="52678773" w:rsidR="00565EB4" w:rsidRPr="00C0340F" w:rsidRDefault="00565EB4" w:rsidP="00565EB4">
            <w:pPr>
              <w:jc w:val="center"/>
              <w:rPr>
                <w:sz w:val="15"/>
                <w:szCs w:val="15"/>
              </w:rPr>
            </w:pPr>
            <w:r>
              <w:rPr>
                <w:rFonts w:ascii="Arial" w:hAnsi="Arial" w:cs="Arial"/>
                <w:sz w:val="15"/>
                <w:szCs w:val="15"/>
              </w:rPr>
              <w:t>140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1E3C25B3" w14:textId="68C41BD2" w:rsidR="00565EB4" w:rsidRPr="00C0340F" w:rsidRDefault="00565EB4" w:rsidP="00565EB4">
            <w:pPr>
              <w:jc w:val="center"/>
              <w:rPr>
                <w:sz w:val="15"/>
                <w:szCs w:val="15"/>
              </w:rPr>
            </w:pPr>
            <w:r>
              <w:rPr>
                <w:rFonts w:ascii="Arial" w:hAnsi="Arial" w:cs="Arial"/>
                <w:sz w:val="15"/>
                <w:szCs w:val="15"/>
              </w:rPr>
              <w:t>13442</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47F031F" w14:textId="466C2759" w:rsidR="00565EB4" w:rsidRPr="00C0340F" w:rsidRDefault="00565EB4" w:rsidP="00565EB4">
            <w:pPr>
              <w:jc w:val="center"/>
              <w:rPr>
                <w:sz w:val="15"/>
                <w:szCs w:val="15"/>
              </w:rPr>
            </w:pPr>
            <w:r>
              <w:rPr>
                <w:rFonts w:ascii="Arial" w:hAnsi="Arial" w:cs="Arial"/>
                <w:sz w:val="15"/>
                <w:szCs w:val="15"/>
              </w:rPr>
              <w:t>228</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17A76D7E" w14:textId="3E2E55ED" w:rsidR="00565EB4" w:rsidRPr="00C0340F" w:rsidRDefault="00565EB4" w:rsidP="00565EB4">
            <w:pPr>
              <w:jc w:val="center"/>
              <w:rPr>
                <w:sz w:val="15"/>
                <w:szCs w:val="15"/>
              </w:rPr>
            </w:pPr>
            <w:r>
              <w:rPr>
                <w:rFonts w:ascii="Arial" w:hAnsi="Arial" w:cs="Arial"/>
                <w:sz w:val="15"/>
                <w:szCs w:val="15"/>
              </w:rPr>
              <w:t>12</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D203B37" w14:textId="12A341B6" w:rsidR="00565EB4" w:rsidRPr="00C0340F" w:rsidRDefault="00565EB4" w:rsidP="00565EB4">
            <w:pPr>
              <w:jc w:val="center"/>
              <w:rPr>
                <w:sz w:val="15"/>
                <w:szCs w:val="15"/>
              </w:rPr>
            </w:pPr>
            <w:r>
              <w:rPr>
                <w:rFonts w:ascii="Arial" w:hAnsi="Arial" w:cs="Arial"/>
                <w:sz w:val="15"/>
                <w:szCs w:val="15"/>
              </w:rPr>
              <w:t>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88C688D" w14:textId="1C1CAA14" w:rsidR="00565EB4" w:rsidRPr="00C0340F" w:rsidRDefault="00565EB4" w:rsidP="00565EB4">
            <w:pPr>
              <w:jc w:val="center"/>
              <w:rPr>
                <w:sz w:val="15"/>
                <w:szCs w:val="15"/>
              </w:rPr>
            </w:pPr>
            <w:r>
              <w:rPr>
                <w:rFonts w:ascii="Arial" w:hAnsi="Arial" w:cs="Arial"/>
                <w:sz w:val="15"/>
                <w:szCs w:val="15"/>
              </w:rPr>
              <w:t>4</w:t>
            </w:r>
          </w:p>
        </w:tc>
      </w:tr>
      <w:tr w:rsidR="00565EB4" w:rsidRPr="00C0340F" w14:paraId="451A4729" w14:textId="77777777" w:rsidTr="002F74D5">
        <w:trPr>
          <w:trHeight w:val="227"/>
        </w:trPr>
        <w:tc>
          <w:tcPr>
            <w:tcW w:w="426" w:type="dxa"/>
            <w:tcBorders>
              <w:top w:val="nil"/>
              <w:left w:val="single" w:sz="4" w:space="0" w:color="000000"/>
              <w:bottom w:val="single" w:sz="4" w:space="0" w:color="000000"/>
              <w:right w:val="single" w:sz="4" w:space="0" w:color="000000"/>
            </w:tcBorders>
            <w:shd w:val="clear" w:color="auto" w:fill="auto"/>
            <w:noWrap/>
            <w:tcMar>
              <w:left w:w="28" w:type="dxa"/>
              <w:right w:w="28" w:type="dxa"/>
            </w:tcMar>
            <w:vAlign w:val="center"/>
          </w:tcPr>
          <w:p w14:paraId="154255EF" w14:textId="69B90B7D" w:rsidR="00565EB4" w:rsidRPr="00C0340F" w:rsidRDefault="00565EB4" w:rsidP="00565EB4">
            <w:pPr>
              <w:jc w:val="center"/>
              <w:rPr>
                <w:rFonts w:eastAsia="Calibri"/>
                <w:sz w:val="14"/>
                <w:szCs w:val="14"/>
              </w:rPr>
            </w:pPr>
            <w:r>
              <w:rPr>
                <w:rFonts w:eastAsia="Calibri"/>
                <w:sz w:val="14"/>
                <w:szCs w:val="14"/>
              </w:rPr>
              <w:t>6</w:t>
            </w:r>
          </w:p>
        </w:tc>
        <w:tc>
          <w:tcPr>
            <w:tcW w:w="99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CE75BC9" w14:textId="599147E9" w:rsidR="00565EB4" w:rsidRPr="00C0340F" w:rsidRDefault="00565EB4" w:rsidP="00565EB4">
            <w:pPr>
              <w:jc w:val="center"/>
              <w:rPr>
                <w:rFonts w:ascii="Arial" w:hAnsi="Arial" w:cs="Arial"/>
                <w:sz w:val="15"/>
                <w:szCs w:val="15"/>
              </w:rPr>
            </w:pPr>
            <w:r>
              <w:rPr>
                <w:rFonts w:ascii="Arial" w:hAnsi="Arial" w:cs="Arial"/>
                <w:sz w:val="15"/>
                <w:szCs w:val="15"/>
              </w:rPr>
              <w:t>Morzychna</w:t>
            </w:r>
          </w:p>
        </w:tc>
        <w:tc>
          <w:tcPr>
            <w:tcW w:w="113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42B8FD12" w14:textId="35808871" w:rsidR="00565EB4" w:rsidRPr="00C0340F" w:rsidRDefault="00565EB4" w:rsidP="00565EB4">
            <w:pPr>
              <w:jc w:val="center"/>
              <w:rPr>
                <w:rFonts w:ascii="Arial" w:hAnsi="Arial" w:cs="Arial"/>
                <w:sz w:val="15"/>
                <w:szCs w:val="15"/>
              </w:rPr>
            </w:pPr>
            <w:r>
              <w:rPr>
                <w:rFonts w:ascii="Arial" w:hAnsi="Arial" w:cs="Arial"/>
                <w:sz w:val="15"/>
                <w:szCs w:val="15"/>
              </w:rPr>
              <w:t>120402_5.0012</w:t>
            </w:r>
          </w:p>
        </w:tc>
        <w:tc>
          <w:tcPr>
            <w:tcW w:w="850" w:type="dxa"/>
            <w:tcBorders>
              <w:top w:val="single" w:sz="6" w:space="0" w:color="000000"/>
              <w:left w:val="single" w:sz="6" w:space="0" w:color="000000"/>
              <w:bottom w:val="single" w:sz="6" w:space="0" w:color="000000"/>
              <w:right w:val="single" w:sz="6" w:space="0" w:color="000000"/>
            </w:tcBorders>
            <w:noWrap/>
            <w:tcMar>
              <w:left w:w="0" w:type="dxa"/>
              <w:right w:w="0" w:type="dxa"/>
            </w:tcMar>
            <w:vAlign w:val="center"/>
          </w:tcPr>
          <w:p w14:paraId="4DD16737" w14:textId="12B57545" w:rsidR="00565EB4" w:rsidRPr="00C0340F" w:rsidRDefault="00565EB4" w:rsidP="00565EB4">
            <w:pPr>
              <w:jc w:val="center"/>
              <w:rPr>
                <w:sz w:val="15"/>
                <w:szCs w:val="15"/>
              </w:rPr>
            </w:pPr>
            <w:r>
              <w:rPr>
                <w:rFonts w:ascii="Arial" w:hAnsi="Arial" w:cs="Arial"/>
                <w:sz w:val="15"/>
                <w:szCs w:val="15"/>
              </w:rPr>
              <w:t>2147</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571945A" w14:textId="56608DCA" w:rsidR="00565EB4" w:rsidRPr="00C0340F" w:rsidRDefault="00565EB4" w:rsidP="00565EB4">
            <w:pPr>
              <w:jc w:val="center"/>
              <w:rPr>
                <w:sz w:val="15"/>
                <w:szCs w:val="15"/>
              </w:rPr>
            </w:pPr>
            <w:r>
              <w:rPr>
                <w:rFonts w:ascii="Arial" w:hAnsi="Arial" w:cs="Arial"/>
                <w:sz w:val="15"/>
                <w:szCs w:val="15"/>
              </w:rPr>
              <w:t>585</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15525B3" w14:textId="512C614A" w:rsidR="00565EB4" w:rsidRPr="00C0340F" w:rsidRDefault="00565EB4" w:rsidP="00565EB4">
            <w:pPr>
              <w:jc w:val="center"/>
              <w:rPr>
                <w:sz w:val="15"/>
                <w:szCs w:val="15"/>
              </w:rPr>
            </w:pPr>
            <w:r>
              <w:rPr>
                <w:rFonts w:ascii="Arial" w:hAnsi="Arial" w:cs="Arial"/>
                <w:sz w:val="15"/>
                <w:szCs w:val="15"/>
              </w:rPr>
              <w:t>88</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A94182C" w14:textId="2E9D24BB" w:rsidR="00565EB4" w:rsidRPr="00C0340F" w:rsidRDefault="00565EB4" w:rsidP="00565EB4">
            <w:pPr>
              <w:jc w:val="center"/>
              <w:rPr>
                <w:sz w:val="15"/>
                <w:szCs w:val="15"/>
              </w:rPr>
            </w:pPr>
            <w:r>
              <w:rPr>
                <w:rFonts w:ascii="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E702925" w14:textId="5D96F366" w:rsidR="00565EB4" w:rsidRPr="00C0340F" w:rsidRDefault="00565EB4" w:rsidP="00565EB4">
            <w:pPr>
              <w:jc w:val="center"/>
              <w:rPr>
                <w:sz w:val="15"/>
                <w:szCs w:val="15"/>
              </w:rPr>
            </w:pPr>
            <w:r>
              <w:rPr>
                <w:rFonts w:ascii="Arial" w:hAnsi="Arial" w:cs="Arial"/>
                <w:sz w:val="15"/>
                <w:szCs w:val="15"/>
              </w:rPr>
              <w:t>642</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FE7767D" w14:textId="03046541" w:rsidR="00565EB4" w:rsidRPr="00C0340F" w:rsidRDefault="00565EB4" w:rsidP="00565EB4">
            <w:pPr>
              <w:jc w:val="center"/>
              <w:rPr>
                <w:sz w:val="15"/>
                <w:szCs w:val="15"/>
              </w:rPr>
            </w:pPr>
            <w:r>
              <w:rPr>
                <w:rFonts w:ascii="Arial" w:hAnsi="Arial" w:cs="Arial"/>
                <w:sz w:val="15"/>
                <w:szCs w:val="15"/>
              </w:rPr>
              <w:t>217</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DB97199" w14:textId="5AAD0FE1" w:rsidR="00565EB4" w:rsidRPr="00C0340F" w:rsidRDefault="00565EB4" w:rsidP="00565EB4">
            <w:pPr>
              <w:jc w:val="center"/>
              <w:rPr>
                <w:sz w:val="15"/>
                <w:szCs w:val="15"/>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E47F2C5" w14:textId="3C471D75" w:rsidR="00565EB4" w:rsidRPr="00C0340F" w:rsidRDefault="00565EB4" w:rsidP="00565EB4">
            <w:pPr>
              <w:jc w:val="center"/>
              <w:rPr>
                <w:sz w:val="15"/>
                <w:szCs w:val="15"/>
              </w:rPr>
            </w:pPr>
            <w:r>
              <w:rPr>
                <w:rFonts w:ascii="Arial" w:hAnsi="Arial" w:cs="Arial"/>
                <w:sz w:val="15"/>
                <w:szCs w:val="15"/>
              </w:rPr>
              <w:t>133</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19393088" w14:textId="0F41DF82" w:rsidR="00565EB4" w:rsidRPr="00C0340F" w:rsidRDefault="00565EB4" w:rsidP="00565EB4">
            <w:pPr>
              <w:jc w:val="center"/>
              <w:rPr>
                <w:sz w:val="15"/>
                <w:szCs w:val="15"/>
              </w:rPr>
            </w:pPr>
            <w:r>
              <w:rPr>
                <w:rFonts w:ascii="Arial" w:hAnsi="Arial" w:cs="Arial"/>
                <w:sz w:val="15"/>
                <w:szCs w:val="15"/>
              </w:rPr>
              <w:t>7</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42079764" w14:textId="6D283512" w:rsidR="00565EB4" w:rsidRPr="00C0340F" w:rsidRDefault="00565EB4" w:rsidP="00565EB4">
            <w:pPr>
              <w:jc w:val="center"/>
              <w:rPr>
                <w:sz w:val="15"/>
                <w:szCs w:val="15"/>
              </w:rPr>
            </w:pPr>
            <w:r>
              <w:rPr>
                <w:rFonts w:ascii="Arial" w:hAnsi="Arial" w:cs="Arial"/>
                <w:sz w:val="15"/>
                <w:szCs w:val="15"/>
              </w:rPr>
              <w:t>475</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847A3D5" w14:textId="3A88F23E" w:rsidR="00565EB4" w:rsidRPr="00C0340F" w:rsidRDefault="00565EB4" w:rsidP="00565EB4">
            <w:pPr>
              <w:jc w:val="center"/>
              <w:rPr>
                <w:sz w:val="15"/>
                <w:szCs w:val="15"/>
              </w:rPr>
            </w:pPr>
            <w:r>
              <w:rPr>
                <w:rFonts w:ascii="Arial" w:hAnsi="Arial" w:cs="Arial"/>
                <w:sz w:val="15"/>
                <w:szCs w:val="15"/>
              </w:rPr>
              <w:t>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F64E750" w14:textId="32C2145C" w:rsidR="00565EB4" w:rsidRPr="00C0340F" w:rsidRDefault="00565EB4" w:rsidP="00565EB4">
            <w:pPr>
              <w:jc w:val="center"/>
              <w:rPr>
                <w:sz w:val="15"/>
                <w:szCs w:val="15"/>
              </w:rPr>
            </w:pPr>
            <w:r>
              <w:rPr>
                <w:rFonts w:ascii="Arial" w:hAnsi="Arial" w:cs="Arial"/>
                <w:sz w:val="15"/>
                <w:szCs w:val="15"/>
              </w:rPr>
              <w:t>212</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4D0AC619" w14:textId="5A93CD1C" w:rsidR="00565EB4" w:rsidRPr="00C0340F" w:rsidRDefault="00565EB4" w:rsidP="00565EB4">
            <w:pPr>
              <w:jc w:val="center"/>
              <w:rPr>
                <w:sz w:val="15"/>
                <w:szCs w:val="15"/>
              </w:rPr>
            </w:pPr>
            <w:r>
              <w:rPr>
                <w:rFonts w:ascii="Arial" w:hAnsi="Arial" w:cs="Arial"/>
                <w:sz w:val="15"/>
                <w:szCs w:val="15"/>
              </w:rPr>
              <w:t>157</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15E8559" w14:textId="73309425" w:rsidR="00565EB4" w:rsidRPr="00C0340F" w:rsidRDefault="00565EB4" w:rsidP="00565EB4">
            <w:pPr>
              <w:jc w:val="center"/>
              <w:rPr>
                <w:sz w:val="15"/>
                <w:szCs w:val="15"/>
              </w:rPr>
            </w:pPr>
            <w:r>
              <w:rPr>
                <w:rFonts w:ascii="Arial" w:hAnsi="Arial" w:cs="Arial"/>
                <w:sz w:val="15"/>
                <w:szCs w:val="15"/>
              </w:rPr>
              <w:t>4</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122E8020" w14:textId="29B03BA4" w:rsidR="00565EB4" w:rsidRPr="00C0340F" w:rsidRDefault="00565EB4" w:rsidP="00565EB4">
            <w:pPr>
              <w:jc w:val="center"/>
              <w:rPr>
                <w:sz w:val="15"/>
                <w:szCs w:val="15"/>
              </w:rPr>
            </w:pPr>
            <w:r>
              <w:rPr>
                <w:rFonts w:ascii="Arial" w:hAnsi="Arial" w:cs="Arial"/>
                <w:sz w:val="15"/>
                <w:szCs w:val="15"/>
              </w:rPr>
              <w:t>0</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1CF60878" w14:textId="68ECC124" w:rsidR="00565EB4" w:rsidRPr="00C0340F" w:rsidRDefault="00565EB4" w:rsidP="00565EB4">
            <w:pPr>
              <w:jc w:val="center"/>
              <w:rPr>
                <w:sz w:val="15"/>
                <w:szCs w:val="15"/>
              </w:rPr>
            </w:pPr>
            <w:r>
              <w:rPr>
                <w:rFonts w:ascii="Arial" w:hAnsi="Arial" w:cs="Arial"/>
                <w:sz w:val="15"/>
                <w:szCs w:val="15"/>
              </w:rPr>
              <w:t>0</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5AFA9F4" w14:textId="5DBA759E" w:rsidR="00565EB4" w:rsidRPr="00C0340F" w:rsidRDefault="00565EB4" w:rsidP="00565EB4">
            <w:pPr>
              <w:jc w:val="center"/>
              <w:rPr>
                <w:sz w:val="15"/>
                <w:szCs w:val="15"/>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F17BE9F" w14:textId="553F0BAF" w:rsidR="00565EB4" w:rsidRPr="00C0340F" w:rsidRDefault="00565EB4" w:rsidP="00565EB4">
            <w:pPr>
              <w:jc w:val="center"/>
              <w:rPr>
                <w:sz w:val="15"/>
                <w:szCs w:val="15"/>
              </w:rPr>
            </w:pPr>
            <w:r>
              <w:rPr>
                <w:rFonts w:ascii="Arial" w:hAnsi="Arial" w:cs="Arial"/>
                <w:sz w:val="15"/>
                <w:szCs w:val="15"/>
              </w:rPr>
              <w:t>492</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CF8B075" w14:textId="6EB017E1" w:rsidR="00565EB4" w:rsidRPr="00C0340F" w:rsidRDefault="00565EB4" w:rsidP="00565EB4">
            <w:pPr>
              <w:jc w:val="center"/>
              <w:rPr>
                <w:sz w:val="15"/>
                <w:szCs w:val="15"/>
              </w:rPr>
            </w:pPr>
            <w:r>
              <w:rPr>
                <w:rFonts w:ascii="Arial" w:hAnsi="Arial" w:cs="Arial"/>
                <w:sz w:val="15"/>
                <w:szCs w:val="15"/>
              </w:rPr>
              <w:t>510</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B96320C" w14:textId="749114BC" w:rsidR="00565EB4" w:rsidRPr="00C0340F" w:rsidRDefault="00565EB4" w:rsidP="00565EB4">
            <w:pPr>
              <w:jc w:val="center"/>
              <w:rPr>
                <w:sz w:val="15"/>
                <w:szCs w:val="15"/>
              </w:rPr>
            </w:pPr>
            <w:r>
              <w:rPr>
                <w:rFonts w:ascii="Arial" w:hAnsi="Arial" w:cs="Arial"/>
                <w:sz w:val="15"/>
                <w:szCs w:val="15"/>
              </w:rPr>
              <w:t>1</w:t>
            </w:r>
          </w:p>
        </w:tc>
        <w:tc>
          <w:tcPr>
            <w:tcW w:w="30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C0AE362" w14:textId="7CD57631" w:rsidR="00565EB4" w:rsidRPr="00C0340F" w:rsidRDefault="00565EB4" w:rsidP="00565EB4">
            <w:pPr>
              <w:jc w:val="center"/>
              <w:rPr>
                <w:sz w:val="15"/>
                <w:szCs w:val="15"/>
              </w:rPr>
            </w:pPr>
            <w:r>
              <w:rPr>
                <w:rFonts w:ascii="Arial" w:hAnsi="Arial" w:cs="Arial"/>
                <w:sz w:val="15"/>
                <w:szCs w:val="15"/>
              </w:rPr>
              <w:t>3</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8C1E518" w14:textId="2424266C" w:rsidR="00565EB4" w:rsidRPr="00C0340F" w:rsidRDefault="00565EB4" w:rsidP="00565EB4">
            <w:pPr>
              <w:jc w:val="center"/>
              <w:rPr>
                <w:sz w:val="15"/>
                <w:szCs w:val="15"/>
              </w:rPr>
            </w:pPr>
            <w:r>
              <w:rPr>
                <w:rFonts w:ascii="Arial" w:hAnsi="Arial" w:cs="Arial"/>
                <w:sz w:val="15"/>
                <w:szCs w:val="15"/>
              </w:rPr>
              <w:t>126</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17E8FEE" w14:textId="19E2B103" w:rsidR="00565EB4" w:rsidRPr="00C0340F" w:rsidRDefault="00565EB4" w:rsidP="00565EB4">
            <w:pPr>
              <w:jc w:val="center"/>
              <w:rPr>
                <w:sz w:val="15"/>
                <w:szCs w:val="15"/>
              </w:rPr>
            </w:pPr>
            <w:r>
              <w:rPr>
                <w:rFonts w:ascii="Arial" w:hAnsi="Arial" w:cs="Arial"/>
                <w:sz w:val="15"/>
                <w:szCs w:val="15"/>
              </w:rPr>
              <w:t>642</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F645880" w14:textId="28AD8746" w:rsidR="00565EB4" w:rsidRPr="00C0340F" w:rsidRDefault="00565EB4" w:rsidP="00565EB4">
            <w:pPr>
              <w:jc w:val="center"/>
              <w:rPr>
                <w:sz w:val="15"/>
                <w:szCs w:val="15"/>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7A42BCC" w14:textId="242B5156" w:rsidR="00565EB4" w:rsidRPr="00C0340F" w:rsidRDefault="00565EB4" w:rsidP="00565EB4">
            <w:pPr>
              <w:jc w:val="center"/>
              <w:rPr>
                <w:sz w:val="15"/>
                <w:szCs w:val="15"/>
              </w:rPr>
            </w:pPr>
            <w:r>
              <w:rPr>
                <w:rFonts w:ascii="Arial" w:hAnsi="Arial" w:cs="Arial"/>
                <w:sz w:val="15"/>
                <w:szCs w:val="15"/>
              </w:rPr>
              <w:t>492</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0311BE1" w14:textId="2CDC1FF8" w:rsidR="00565EB4" w:rsidRPr="00C0340F" w:rsidRDefault="00565EB4" w:rsidP="00565EB4">
            <w:pPr>
              <w:jc w:val="center"/>
              <w:rPr>
                <w:sz w:val="15"/>
                <w:szCs w:val="15"/>
              </w:rPr>
            </w:pPr>
            <w:r>
              <w:rPr>
                <w:rFonts w:ascii="Arial" w:hAnsi="Arial" w:cs="Arial"/>
                <w:sz w:val="15"/>
                <w:szCs w:val="15"/>
              </w:rPr>
              <w:t>869</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70780CC" w14:textId="13C32AC3" w:rsidR="00565EB4" w:rsidRPr="00C0340F" w:rsidRDefault="00565EB4" w:rsidP="00565EB4">
            <w:pPr>
              <w:jc w:val="center"/>
              <w:rPr>
                <w:sz w:val="15"/>
                <w:szCs w:val="15"/>
              </w:rPr>
            </w:pPr>
            <w:r>
              <w:rPr>
                <w:rFonts w:ascii="Arial" w:hAnsi="Arial" w:cs="Arial"/>
                <w:sz w:val="15"/>
                <w:szCs w:val="15"/>
              </w:rPr>
              <w:t>1155</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5E4E7E6" w14:textId="414C411F" w:rsidR="00565EB4" w:rsidRPr="00C0340F" w:rsidRDefault="00565EB4" w:rsidP="00565EB4">
            <w:pPr>
              <w:jc w:val="center"/>
              <w:rPr>
                <w:sz w:val="15"/>
                <w:szCs w:val="15"/>
              </w:rPr>
            </w:pPr>
            <w:r>
              <w:rPr>
                <w:rFonts w:ascii="Arial" w:hAnsi="Arial" w:cs="Arial"/>
                <w:sz w:val="15"/>
                <w:szCs w:val="15"/>
              </w:rPr>
              <w:t>75</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19A161EF" w14:textId="256B2AA4" w:rsidR="00565EB4" w:rsidRPr="00C0340F" w:rsidRDefault="00565EB4" w:rsidP="00565EB4">
            <w:pPr>
              <w:jc w:val="center"/>
              <w:rPr>
                <w:sz w:val="15"/>
                <w:szCs w:val="15"/>
              </w:rPr>
            </w:pPr>
            <w:r>
              <w:rPr>
                <w:rFonts w:ascii="Arial" w:hAnsi="Arial" w:cs="Arial"/>
                <w:sz w:val="15"/>
                <w:szCs w:val="15"/>
              </w:rPr>
              <w:t>48</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F36DF92" w14:textId="1B4F8A08" w:rsidR="00565EB4" w:rsidRPr="00C0340F" w:rsidRDefault="00565EB4" w:rsidP="00565EB4">
            <w:pPr>
              <w:jc w:val="center"/>
              <w:rPr>
                <w:sz w:val="15"/>
                <w:szCs w:val="15"/>
              </w:rPr>
            </w:pPr>
            <w:r>
              <w:rPr>
                <w:rFonts w:ascii="Arial" w:hAnsi="Arial" w:cs="Arial"/>
                <w:sz w:val="15"/>
                <w:szCs w:val="15"/>
              </w:rPr>
              <w:t>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72BC465" w14:textId="556F0E13" w:rsidR="00565EB4" w:rsidRPr="00C0340F" w:rsidRDefault="00565EB4" w:rsidP="00565EB4">
            <w:pPr>
              <w:jc w:val="center"/>
              <w:rPr>
                <w:sz w:val="15"/>
                <w:szCs w:val="15"/>
              </w:rPr>
            </w:pPr>
            <w:r>
              <w:rPr>
                <w:rFonts w:ascii="Arial" w:hAnsi="Arial" w:cs="Arial"/>
                <w:sz w:val="15"/>
                <w:szCs w:val="15"/>
              </w:rPr>
              <w:t>0</w:t>
            </w:r>
          </w:p>
        </w:tc>
      </w:tr>
      <w:tr w:rsidR="00565EB4" w:rsidRPr="00C0340F" w14:paraId="6CD68F96" w14:textId="77777777" w:rsidTr="002F74D5">
        <w:trPr>
          <w:trHeight w:val="227"/>
        </w:trPr>
        <w:tc>
          <w:tcPr>
            <w:tcW w:w="426" w:type="dxa"/>
            <w:tcBorders>
              <w:top w:val="nil"/>
              <w:left w:val="single" w:sz="4" w:space="0" w:color="000000"/>
              <w:bottom w:val="single" w:sz="4" w:space="0" w:color="000000"/>
              <w:right w:val="single" w:sz="4" w:space="0" w:color="000000"/>
            </w:tcBorders>
            <w:shd w:val="clear" w:color="auto" w:fill="auto"/>
            <w:noWrap/>
            <w:tcMar>
              <w:left w:w="28" w:type="dxa"/>
              <w:right w:w="28" w:type="dxa"/>
            </w:tcMar>
            <w:vAlign w:val="center"/>
          </w:tcPr>
          <w:p w14:paraId="0E832EB2" w14:textId="7AFAB72A" w:rsidR="00565EB4" w:rsidRPr="00C0340F" w:rsidRDefault="00565EB4" w:rsidP="00565EB4">
            <w:pPr>
              <w:jc w:val="center"/>
              <w:rPr>
                <w:rFonts w:eastAsia="Calibri"/>
                <w:sz w:val="14"/>
                <w:szCs w:val="14"/>
              </w:rPr>
            </w:pPr>
            <w:r>
              <w:rPr>
                <w:rFonts w:eastAsia="Calibri"/>
                <w:sz w:val="14"/>
                <w:szCs w:val="14"/>
              </w:rPr>
              <w:t>7</w:t>
            </w:r>
          </w:p>
        </w:tc>
        <w:tc>
          <w:tcPr>
            <w:tcW w:w="99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9A3207B" w14:textId="1EFF25E1" w:rsidR="00565EB4" w:rsidRPr="00C0340F" w:rsidRDefault="00565EB4" w:rsidP="00565EB4">
            <w:pPr>
              <w:jc w:val="center"/>
              <w:rPr>
                <w:rFonts w:ascii="Arial" w:hAnsi="Arial" w:cs="Arial"/>
                <w:sz w:val="15"/>
                <w:szCs w:val="15"/>
              </w:rPr>
            </w:pPr>
            <w:r>
              <w:rPr>
                <w:rFonts w:ascii="Arial" w:hAnsi="Arial" w:cs="Arial"/>
                <w:sz w:val="15"/>
                <w:szCs w:val="15"/>
              </w:rPr>
              <w:t>Nieczajna</w:t>
            </w:r>
          </w:p>
        </w:tc>
        <w:tc>
          <w:tcPr>
            <w:tcW w:w="113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221E2E7" w14:textId="3D5CDF83" w:rsidR="00565EB4" w:rsidRPr="00C0340F" w:rsidRDefault="00565EB4" w:rsidP="00565EB4">
            <w:pPr>
              <w:jc w:val="center"/>
              <w:rPr>
                <w:rFonts w:ascii="Arial" w:hAnsi="Arial" w:cs="Arial"/>
                <w:sz w:val="15"/>
                <w:szCs w:val="15"/>
              </w:rPr>
            </w:pPr>
            <w:r>
              <w:rPr>
                <w:rFonts w:ascii="Arial" w:hAnsi="Arial" w:cs="Arial"/>
                <w:sz w:val="15"/>
                <w:szCs w:val="15"/>
              </w:rPr>
              <w:t>120402_5.0007</w:t>
            </w:r>
          </w:p>
        </w:tc>
        <w:tc>
          <w:tcPr>
            <w:tcW w:w="850" w:type="dxa"/>
            <w:tcBorders>
              <w:top w:val="single" w:sz="6" w:space="0" w:color="000000"/>
              <w:left w:val="single" w:sz="6" w:space="0" w:color="000000"/>
              <w:bottom w:val="single" w:sz="6" w:space="0" w:color="000000"/>
              <w:right w:val="single" w:sz="6" w:space="0" w:color="000000"/>
            </w:tcBorders>
            <w:noWrap/>
            <w:tcMar>
              <w:left w:w="0" w:type="dxa"/>
              <w:right w:w="0" w:type="dxa"/>
            </w:tcMar>
            <w:vAlign w:val="center"/>
          </w:tcPr>
          <w:p w14:paraId="490A980D" w14:textId="207BDF72" w:rsidR="00565EB4" w:rsidRPr="00C0340F" w:rsidRDefault="00565EB4" w:rsidP="00565EB4">
            <w:pPr>
              <w:jc w:val="center"/>
              <w:rPr>
                <w:sz w:val="15"/>
                <w:szCs w:val="15"/>
              </w:rPr>
            </w:pPr>
            <w:r>
              <w:rPr>
                <w:rFonts w:ascii="Arial" w:hAnsi="Arial" w:cs="Arial"/>
                <w:sz w:val="15"/>
                <w:szCs w:val="15"/>
              </w:rPr>
              <w:t>18030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6780649" w14:textId="4B37EB82" w:rsidR="00565EB4" w:rsidRPr="00C0340F" w:rsidRDefault="00565EB4" w:rsidP="00565EB4">
            <w:pPr>
              <w:jc w:val="center"/>
              <w:rPr>
                <w:sz w:val="15"/>
                <w:szCs w:val="15"/>
              </w:rPr>
            </w:pPr>
            <w:r>
              <w:rPr>
                <w:rFonts w:ascii="Arial" w:hAnsi="Arial" w:cs="Arial"/>
                <w:sz w:val="15"/>
                <w:szCs w:val="15"/>
              </w:rPr>
              <w:t>1344</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595F703" w14:textId="3B52C4ED" w:rsidR="00565EB4" w:rsidRPr="00C0340F" w:rsidRDefault="00565EB4" w:rsidP="00565EB4">
            <w:pPr>
              <w:jc w:val="center"/>
              <w:rPr>
                <w:sz w:val="15"/>
                <w:szCs w:val="15"/>
              </w:rPr>
            </w:pPr>
            <w:r>
              <w:rPr>
                <w:rFonts w:ascii="Arial" w:hAnsi="Arial" w:cs="Arial"/>
                <w:sz w:val="15"/>
                <w:szCs w:val="15"/>
              </w:rPr>
              <w:t>218</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531F56C" w14:textId="715984BF" w:rsidR="00565EB4" w:rsidRPr="00C0340F" w:rsidRDefault="00565EB4" w:rsidP="00565EB4">
            <w:pPr>
              <w:jc w:val="center"/>
              <w:rPr>
                <w:sz w:val="15"/>
                <w:szCs w:val="15"/>
              </w:rPr>
            </w:pPr>
            <w:r>
              <w:rPr>
                <w:rFonts w:ascii="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8A10713" w14:textId="12468CA0" w:rsidR="00565EB4" w:rsidRPr="00C0340F" w:rsidRDefault="00565EB4" w:rsidP="00565EB4">
            <w:pPr>
              <w:jc w:val="center"/>
              <w:rPr>
                <w:sz w:val="15"/>
                <w:szCs w:val="15"/>
              </w:rPr>
            </w:pPr>
            <w:r>
              <w:rPr>
                <w:rFonts w:ascii="Arial" w:hAnsi="Arial" w:cs="Arial"/>
                <w:sz w:val="15"/>
                <w:szCs w:val="15"/>
              </w:rPr>
              <w:t>14866</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49951BF" w14:textId="378D85B5" w:rsidR="00565EB4" w:rsidRPr="00C0340F" w:rsidRDefault="00565EB4" w:rsidP="00565EB4">
            <w:pPr>
              <w:jc w:val="center"/>
              <w:rPr>
                <w:sz w:val="15"/>
                <w:szCs w:val="15"/>
              </w:rPr>
            </w:pPr>
            <w:r>
              <w:rPr>
                <w:rFonts w:ascii="Arial" w:hAnsi="Arial" w:cs="Arial"/>
                <w:sz w:val="15"/>
                <w:szCs w:val="15"/>
              </w:rPr>
              <w:t>467</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18E1F151" w14:textId="4B4F3157" w:rsidR="00565EB4" w:rsidRPr="00C0340F" w:rsidRDefault="00565EB4" w:rsidP="00565EB4">
            <w:pPr>
              <w:jc w:val="center"/>
              <w:rPr>
                <w:sz w:val="15"/>
                <w:szCs w:val="15"/>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EF37D9A" w14:textId="3824C679" w:rsidR="00565EB4" w:rsidRPr="00C0340F" w:rsidRDefault="00565EB4" w:rsidP="00565EB4">
            <w:pPr>
              <w:jc w:val="center"/>
              <w:rPr>
                <w:sz w:val="15"/>
                <w:szCs w:val="15"/>
              </w:rPr>
            </w:pPr>
            <w:r>
              <w:rPr>
                <w:rFonts w:ascii="Arial" w:hAnsi="Arial" w:cs="Arial"/>
                <w:sz w:val="15"/>
                <w:szCs w:val="15"/>
              </w:rPr>
              <w:t>532</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4E265A3B" w14:textId="75DEF110" w:rsidR="00565EB4" w:rsidRPr="00C0340F" w:rsidRDefault="00565EB4" w:rsidP="00565EB4">
            <w:pPr>
              <w:jc w:val="center"/>
              <w:rPr>
                <w:sz w:val="15"/>
                <w:szCs w:val="15"/>
              </w:rPr>
            </w:pPr>
            <w:r>
              <w:rPr>
                <w:rFonts w:ascii="Arial" w:hAnsi="Arial" w:cs="Arial"/>
                <w:sz w:val="15"/>
                <w:szCs w:val="15"/>
              </w:rPr>
              <w:t>70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06068BE" w14:textId="04D2DC3E" w:rsidR="00565EB4" w:rsidRPr="00C0340F" w:rsidRDefault="00565EB4" w:rsidP="00565EB4">
            <w:pPr>
              <w:jc w:val="center"/>
              <w:rPr>
                <w:sz w:val="15"/>
                <w:szCs w:val="15"/>
              </w:rPr>
            </w:pPr>
            <w:r>
              <w:rPr>
                <w:rFonts w:ascii="Arial" w:hAnsi="Arial" w:cs="Arial"/>
                <w:sz w:val="15"/>
                <w:szCs w:val="15"/>
              </w:rPr>
              <w:t>531</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D9F1CA8" w14:textId="2857D984" w:rsidR="00565EB4" w:rsidRPr="00C0340F" w:rsidRDefault="00565EB4" w:rsidP="00565EB4">
            <w:pPr>
              <w:jc w:val="center"/>
              <w:rPr>
                <w:sz w:val="15"/>
                <w:szCs w:val="15"/>
              </w:rPr>
            </w:pPr>
            <w:r>
              <w:rPr>
                <w:rFonts w:ascii="Arial" w:hAnsi="Arial" w:cs="Arial"/>
                <w:sz w:val="15"/>
                <w:szCs w:val="15"/>
              </w:rPr>
              <w:t>2</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C1B5EDA" w14:textId="4D40701F" w:rsidR="00565EB4" w:rsidRPr="00C0340F" w:rsidRDefault="00565EB4" w:rsidP="00565EB4">
            <w:pPr>
              <w:jc w:val="center"/>
              <w:rPr>
                <w:sz w:val="15"/>
                <w:szCs w:val="15"/>
              </w:rPr>
            </w:pPr>
            <w:r>
              <w:rPr>
                <w:rFonts w:ascii="Arial" w:hAnsi="Arial" w:cs="Arial"/>
                <w:sz w:val="15"/>
                <w:szCs w:val="15"/>
              </w:rPr>
              <w:t>494</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112BAEC" w14:textId="3C1A46EE" w:rsidR="00565EB4" w:rsidRPr="00C0340F" w:rsidRDefault="00565EB4" w:rsidP="00565EB4">
            <w:pPr>
              <w:jc w:val="center"/>
              <w:rPr>
                <w:sz w:val="15"/>
                <w:szCs w:val="15"/>
              </w:rPr>
            </w:pPr>
            <w:r>
              <w:rPr>
                <w:rFonts w:ascii="Arial" w:hAnsi="Arial" w:cs="Arial"/>
                <w:sz w:val="15"/>
                <w:szCs w:val="15"/>
              </w:rPr>
              <w:t>421</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699AE86" w14:textId="571FE0FE" w:rsidR="00565EB4" w:rsidRPr="00C0340F" w:rsidRDefault="00565EB4" w:rsidP="00565EB4">
            <w:pPr>
              <w:jc w:val="center"/>
              <w:rPr>
                <w:sz w:val="15"/>
                <w:szCs w:val="15"/>
              </w:rPr>
            </w:pPr>
            <w:r>
              <w:rPr>
                <w:rFonts w:ascii="Arial" w:hAnsi="Arial" w:cs="Arial"/>
                <w:sz w:val="15"/>
                <w:szCs w:val="15"/>
              </w:rPr>
              <w:t>0</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0C92CC3" w14:textId="7D074384" w:rsidR="00565EB4" w:rsidRPr="00C0340F" w:rsidRDefault="00565EB4" w:rsidP="00565EB4">
            <w:pPr>
              <w:jc w:val="center"/>
              <w:rPr>
                <w:sz w:val="15"/>
                <w:szCs w:val="15"/>
              </w:rPr>
            </w:pPr>
            <w:r>
              <w:rPr>
                <w:rFonts w:ascii="Arial" w:hAnsi="Arial" w:cs="Arial"/>
                <w:sz w:val="15"/>
                <w:szCs w:val="15"/>
              </w:rPr>
              <w:t>56</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0C705C3" w14:textId="1AB61797" w:rsidR="00565EB4" w:rsidRPr="00C0340F" w:rsidRDefault="00565EB4" w:rsidP="00565EB4">
            <w:pPr>
              <w:jc w:val="center"/>
              <w:rPr>
                <w:sz w:val="15"/>
                <w:szCs w:val="15"/>
              </w:rPr>
            </w:pPr>
            <w:r>
              <w:rPr>
                <w:rFonts w:ascii="Arial" w:hAnsi="Arial" w:cs="Arial"/>
                <w:sz w:val="15"/>
                <w:szCs w:val="15"/>
              </w:rPr>
              <w:t>0</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E34EA45" w14:textId="56B3C06A" w:rsidR="00565EB4" w:rsidRPr="00C0340F" w:rsidRDefault="00565EB4" w:rsidP="00565EB4">
            <w:pPr>
              <w:jc w:val="center"/>
              <w:rPr>
                <w:sz w:val="15"/>
                <w:szCs w:val="15"/>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F0C5081" w14:textId="48E98410" w:rsidR="00565EB4" w:rsidRPr="00C0340F" w:rsidRDefault="00565EB4" w:rsidP="00565EB4">
            <w:pPr>
              <w:jc w:val="center"/>
              <w:rPr>
                <w:sz w:val="15"/>
                <w:szCs w:val="15"/>
              </w:rPr>
            </w:pPr>
            <w:r>
              <w:rPr>
                <w:rFonts w:ascii="Arial" w:hAnsi="Arial" w:cs="Arial"/>
                <w:sz w:val="15"/>
                <w:szCs w:val="15"/>
              </w:rPr>
              <w:t>357</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6792CE0" w14:textId="417C46AF" w:rsidR="00565EB4" w:rsidRPr="00C0340F" w:rsidRDefault="00565EB4" w:rsidP="00565EB4">
            <w:pPr>
              <w:jc w:val="center"/>
              <w:rPr>
                <w:sz w:val="15"/>
                <w:szCs w:val="15"/>
              </w:rPr>
            </w:pPr>
            <w:r>
              <w:rPr>
                <w:rFonts w:ascii="Arial" w:hAnsi="Arial" w:cs="Arial"/>
                <w:sz w:val="15"/>
                <w:szCs w:val="15"/>
              </w:rPr>
              <w:t>1293</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1BB2FD7" w14:textId="57B07E7D" w:rsidR="00565EB4" w:rsidRPr="00C0340F" w:rsidRDefault="00565EB4" w:rsidP="00565EB4">
            <w:pPr>
              <w:jc w:val="center"/>
              <w:rPr>
                <w:sz w:val="15"/>
                <w:szCs w:val="15"/>
              </w:rPr>
            </w:pPr>
            <w:r>
              <w:rPr>
                <w:rFonts w:ascii="Arial" w:hAnsi="Arial" w:cs="Arial"/>
                <w:sz w:val="15"/>
                <w:szCs w:val="15"/>
              </w:rPr>
              <w:t>4</w:t>
            </w:r>
          </w:p>
        </w:tc>
        <w:tc>
          <w:tcPr>
            <w:tcW w:w="30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5273A3A" w14:textId="28F1763A" w:rsidR="00565EB4" w:rsidRPr="00C0340F" w:rsidRDefault="00565EB4" w:rsidP="00565EB4">
            <w:pPr>
              <w:jc w:val="center"/>
              <w:rPr>
                <w:sz w:val="15"/>
                <w:szCs w:val="15"/>
              </w:rPr>
            </w:pPr>
            <w:r>
              <w:rPr>
                <w:rFonts w:ascii="Arial" w:hAnsi="Arial" w:cs="Arial"/>
                <w:sz w:val="15"/>
                <w:szCs w:val="15"/>
              </w:rPr>
              <w:t>23</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CF184EF" w14:textId="5251495D" w:rsidR="00565EB4" w:rsidRPr="00C0340F" w:rsidRDefault="00565EB4" w:rsidP="00565EB4">
            <w:pPr>
              <w:jc w:val="center"/>
              <w:rPr>
                <w:sz w:val="15"/>
                <w:szCs w:val="15"/>
              </w:rPr>
            </w:pPr>
            <w:r>
              <w:rPr>
                <w:rFonts w:ascii="Arial" w:hAnsi="Arial" w:cs="Arial"/>
                <w:sz w:val="15"/>
                <w:szCs w:val="15"/>
              </w:rPr>
              <w:t>516</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188591B4" w14:textId="13785AC4" w:rsidR="00565EB4" w:rsidRPr="00C0340F" w:rsidRDefault="00565EB4" w:rsidP="00565EB4">
            <w:pPr>
              <w:jc w:val="center"/>
              <w:rPr>
                <w:sz w:val="15"/>
                <w:szCs w:val="15"/>
              </w:rPr>
            </w:pPr>
            <w:r>
              <w:rPr>
                <w:rFonts w:ascii="Arial" w:hAnsi="Arial" w:cs="Arial"/>
                <w:sz w:val="15"/>
                <w:szCs w:val="15"/>
              </w:rPr>
              <w:t>14866</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73367CD" w14:textId="0B3ECCD9" w:rsidR="00565EB4" w:rsidRPr="00C0340F" w:rsidRDefault="00565EB4" w:rsidP="00565EB4">
            <w:pPr>
              <w:jc w:val="center"/>
              <w:rPr>
                <w:sz w:val="15"/>
                <w:szCs w:val="15"/>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A221343" w14:textId="03456ACA" w:rsidR="00565EB4" w:rsidRPr="00C0340F" w:rsidRDefault="00565EB4" w:rsidP="00565EB4">
            <w:pPr>
              <w:jc w:val="center"/>
              <w:rPr>
                <w:sz w:val="15"/>
                <w:szCs w:val="15"/>
              </w:rPr>
            </w:pPr>
            <w:r>
              <w:rPr>
                <w:rFonts w:ascii="Arial" w:hAnsi="Arial" w:cs="Arial"/>
                <w:sz w:val="15"/>
                <w:szCs w:val="15"/>
              </w:rPr>
              <w:t>355</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849F1D8" w14:textId="191E8593" w:rsidR="00565EB4" w:rsidRPr="00C0340F" w:rsidRDefault="00565EB4" w:rsidP="00565EB4">
            <w:pPr>
              <w:jc w:val="center"/>
              <w:rPr>
                <w:sz w:val="15"/>
                <w:szCs w:val="15"/>
              </w:rPr>
            </w:pPr>
            <w:r>
              <w:rPr>
                <w:rFonts w:ascii="Arial" w:hAnsi="Arial" w:cs="Arial"/>
                <w:sz w:val="15"/>
                <w:szCs w:val="15"/>
              </w:rPr>
              <w:t>15832</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7CFB2A8" w14:textId="42F7291A" w:rsidR="00565EB4" w:rsidRPr="00C0340F" w:rsidRDefault="00565EB4" w:rsidP="00565EB4">
            <w:pPr>
              <w:jc w:val="center"/>
              <w:rPr>
                <w:sz w:val="15"/>
                <w:szCs w:val="15"/>
              </w:rPr>
            </w:pPr>
            <w:r>
              <w:rPr>
                <w:rFonts w:ascii="Arial" w:hAnsi="Arial" w:cs="Arial"/>
                <w:sz w:val="15"/>
                <w:szCs w:val="15"/>
              </w:rPr>
              <w:t>1814</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46057993" w14:textId="1EF0ACFA" w:rsidR="00565EB4" w:rsidRPr="00C0340F" w:rsidRDefault="00565EB4" w:rsidP="00565EB4">
            <w:pPr>
              <w:jc w:val="center"/>
              <w:rPr>
                <w:sz w:val="15"/>
                <w:szCs w:val="15"/>
              </w:rPr>
            </w:pPr>
            <w:r>
              <w:rPr>
                <w:rFonts w:ascii="Arial" w:hAnsi="Arial" w:cs="Arial"/>
                <w:sz w:val="15"/>
                <w:szCs w:val="15"/>
              </w:rPr>
              <w:t>350</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B15CC20" w14:textId="1228C731" w:rsidR="00565EB4" w:rsidRPr="00C0340F" w:rsidRDefault="00565EB4" w:rsidP="00565EB4">
            <w:pPr>
              <w:jc w:val="center"/>
              <w:rPr>
                <w:sz w:val="15"/>
                <w:szCs w:val="15"/>
              </w:rPr>
            </w:pPr>
            <w:r>
              <w:rPr>
                <w:rFonts w:ascii="Arial" w:hAnsi="Arial" w:cs="Arial"/>
                <w:sz w:val="15"/>
                <w:szCs w:val="15"/>
              </w:rPr>
              <w:t>25</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E44CBA7" w14:textId="416E6A82" w:rsidR="00565EB4" w:rsidRPr="00C0340F" w:rsidRDefault="00565EB4" w:rsidP="00565EB4">
            <w:pPr>
              <w:jc w:val="center"/>
              <w:rPr>
                <w:sz w:val="15"/>
                <w:szCs w:val="15"/>
              </w:rPr>
            </w:pPr>
            <w:r>
              <w:rPr>
                <w:rFonts w:ascii="Arial" w:hAnsi="Arial" w:cs="Arial"/>
                <w:sz w:val="15"/>
                <w:szCs w:val="15"/>
              </w:rPr>
              <w:t>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045B250" w14:textId="43F8D08C" w:rsidR="00565EB4" w:rsidRPr="00C0340F" w:rsidRDefault="00565EB4" w:rsidP="00565EB4">
            <w:pPr>
              <w:jc w:val="center"/>
              <w:rPr>
                <w:sz w:val="15"/>
                <w:szCs w:val="15"/>
              </w:rPr>
            </w:pPr>
            <w:r>
              <w:rPr>
                <w:rFonts w:ascii="Arial" w:hAnsi="Arial" w:cs="Arial"/>
                <w:sz w:val="15"/>
                <w:szCs w:val="15"/>
              </w:rPr>
              <w:t>9</w:t>
            </w:r>
          </w:p>
        </w:tc>
      </w:tr>
      <w:tr w:rsidR="00565EB4" w:rsidRPr="00C0340F" w14:paraId="45F8CA9B" w14:textId="77777777" w:rsidTr="002F74D5">
        <w:trPr>
          <w:trHeight w:val="227"/>
        </w:trPr>
        <w:tc>
          <w:tcPr>
            <w:tcW w:w="426" w:type="dxa"/>
            <w:tcBorders>
              <w:top w:val="nil"/>
              <w:left w:val="single" w:sz="4" w:space="0" w:color="000000"/>
              <w:bottom w:val="single" w:sz="4" w:space="0" w:color="000000"/>
              <w:right w:val="single" w:sz="4" w:space="0" w:color="000000"/>
            </w:tcBorders>
            <w:shd w:val="clear" w:color="auto" w:fill="auto"/>
            <w:noWrap/>
            <w:tcMar>
              <w:left w:w="28" w:type="dxa"/>
              <w:right w:w="28" w:type="dxa"/>
            </w:tcMar>
            <w:vAlign w:val="center"/>
          </w:tcPr>
          <w:p w14:paraId="7E4F563D" w14:textId="7F51B0A7" w:rsidR="00565EB4" w:rsidRPr="00C0340F" w:rsidRDefault="00565EB4" w:rsidP="00565EB4">
            <w:pPr>
              <w:jc w:val="center"/>
              <w:rPr>
                <w:rFonts w:eastAsia="Calibri"/>
                <w:sz w:val="14"/>
                <w:szCs w:val="14"/>
              </w:rPr>
            </w:pPr>
            <w:r>
              <w:rPr>
                <w:rFonts w:eastAsia="Calibri"/>
                <w:sz w:val="14"/>
                <w:szCs w:val="14"/>
              </w:rPr>
              <w:t>8</w:t>
            </w:r>
          </w:p>
        </w:tc>
        <w:tc>
          <w:tcPr>
            <w:tcW w:w="99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44AC5FF7" w14:textId="2EF775F7" w:rsidR="00565EB4" w:rsidRPr="00C0340F" w:rsidRDefault="00565EB4" w:rsidP="00565EB4">
            <w:pPr>
              <w:jc w:val="center"/>
              <w:rPr>
                <w:rFonts w:ascii="Arial" w:hAnsi="Arial" w:cs="Arial"/>
                <w:sz w:val="15"/>
                <w:szCs w:val="15"/>
              </w:rPr>
            </w:pPr>
            <w:r>
              <w:rPr>
                <w:rFonts w:ascii="Arial" w:hAnsi="Arial" w:cs="Arial"/>
                <w:sz w:val="15"/>
                <w:szCs w:val="15"/>
              </w:rPr>
              <w:t>Smęgorzów</w:t>
            </w:r>
          </w:p>
        </w:tc>
        <w:tc>
          <w:tcPr>
            <w:tcW w:w="113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3EA5FAC" w14:textId="6675423F" w:rsidR="00565EB4" w:rsidRPr="00C0340F" w:rsidRDefault="00565EB4" w:rsidP="00565EB4">
            <w:pPr>
              <w:jc w:val="center"/>
              <w:rPr>
                <w:rFonts w:ascii="Arial" w:hAnsi="Arial" w:cs="Arial"/>
                <w:sz w:val="15"/>
                <w:szCs w:val="15"/>
              </w:rPr>
            </w:pPr>
            <w:r>
              <w:rPr>
                <w:rFonts w:ascii="Arial" w:hAnsi="Arial" w:cs="Arial"/>
                <w:sz w:val="15"/>
                <w:szCs w:val="15"/>
              </w:rPr>
              <w:t>120402_5.0008</w:t>
            </w:r>
          </w:p>
        </w:tc>
        <w:tc>
          <w:tcPr>
            <w:tcW w:w="850" w:type="dxa"/>
            <w:tcBorders>
              <w:top w:val="single" w:sz="6" w:space="0" w:color="000000"/>
              <w:left w:val="single" w:sz="6" w:space="0" w:color="000000"/>
              <w:bottom w:val="single" w:sz="6" w:space="0" w:color="000000"/>
              <w:right w:val="single" w:sz="6" w:space="0" w:color="000000"/>
            </w:tcBorders>
            <w:noWrap/>
            <w:tcMar>
              <w:left w:w="0" w:type="dxa"/>
              <w:right w:w="0" w:type="dxa"/>
            </w:tcMar>
            <w:vAlign w:val="center"/>
          </w:tcPr>
          <w:p w14:paraId="71651443" w14:textId="3B656419" w:rsidR="00565EB4" w:rsidRPr="00C0340F" w:rsidRDefault="00565EB4" w:rsidP="00565EB4">
            <w:pPr>
              <w:jc w:val="center"/>
              <w:rPr>
                <w:sz w:val="15"/>
                <w:szCs w:val="15"/>
              </w:rPr>
            </w:pPr>
            <w:r>
              <w:rPr>
                <w:rFonts w:ascii="Arial" w:hAnsi="Arial" w:cs="Arial"/>
                <w:sz w:val="15"/>
                <w:szCs w:val="15"/>
              </w:rPr>
              <w:t>16960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4DC732D1" w14:textId="3BBDF9BC" w:rsidR="00565EB4" w:rsidRPr="00C0340F" w:rsidRDefault="00565EB4" w:rsidP="00565EB4">
            <w:pPr>
              <w:jc w:val="center"/>
              <w:rPr>
                <w:sz w:val="15"/>
                <w:szCs w:val="15"/>
              </w:rPr>
            </w:pPr>
            <w:r>
              <w:rPr>
                <w:rFonts w:ascii="Arial" w:hAnsi="Arial" w:cs="Arial"/>
                <w:sz w:val="15"/>
                <w:szCs w:val="15"/>
              </w:rPr>
              <w:t>1496</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DF56C17" w14:textId="0222754C" w:rsidR="00565EB4" w:rsidRPr="00C0340F" w:rsidRDefault="00565EB4" w:rsidP="00565EB4">
            <w:pPr>
              <w:jc w:val="center"/>
              <w:rPr>
                <w:sz w:val="15"/>
                <w:szCs w:val="15"/>
              </w:rPr>
            </w:pPr>
            <w:r>
              <w:rPr>
                <w:rFonts w:ascii="Arial" w:hAnsi="Arial" w:cs="Arial"/>
                <w:sz w:val="15"/>
                <w:szCs w:val="15"/>
              </w:rPr>
              <w:t>164</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B40AB55" w14:textId="7EFA8978" w:rsidR="00565EB4" w:rsidRPr="00C0340F" w:rsidRDefault="00565EB4" w:rsidP="00565EB4">
            <w:pPr>
              <w:jc w:val="center"/>
              <w:rPr>
                <w:sz w:val="15"/>
                <w:szCs w:val="15"/>
              </w:rPr>
            </w:pPr>
            <w:r>
              <w:rPr>
                <w:rFonts w:ascii="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AF9DB2E" w14:textId="6C78CEE2" w:rsidR="00565EB4" w:rsidRPr="00C0340F" w:rsidRDefault="00565EB4" w:rsidP="00565EB4">
            <w:pPr>
              <w:jc w:val="center"/>
              <w:rPr>
                <w:sz w:val="15"/>
                <w:szCs w:val="15"/>
              </w:rPr>
            </w:pPr>
            <w:r>
              <w:rPr>
                <w:rFonts w:ascii="Arial" w:hAnsi="Arial" w:cs="Arial"/>
                <w:sz w:val="15"/>
                <w:szCs w:val="15"/>
              </w:rPr>
              <w:t>11449</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E5A64ED" w14:textId="71A5A278" w:rsidR="00565EB4" w:rsidRPr="00C0340F" w:rsidRDefault="00565EB4" w:rsidP="00565EB4">
            <w:pPr>
              <w:jc w:val="center"/>
              <w:rPr>
                <w:sz w:val="15"/>
                <w:szCs w:val="15"/>
              </w:rPr>
            </w:pPr>
            <w:r>
              <w:rPr>
                <w:rFonts w:ascii="Arial" w:hAnsi="Arial" w:cs="Arial"/>
                <w:sz w:val="15"/>
                <w:szCs w:val="15"/>
              </w:rPr>
              <w:t>582</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4CDEC39F" w14:textId="7A56C4DC" w:rsidR="00565EB4" w:rsidRPr="00C0340F" w:rsidRDefault="00565EB4" w:rsidP="00565EB4">
            <w:pPr>
              <w:jc w:val="center"/>
              <w:rPr>
                <w:sz w:val="15"/>
                <w:szCs w:val="15"/>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19037757" w14:textId="6DCB2215" w:rsidR="00565EB4" w:rsidRPr="00C0340F" w:rsidRDefault="00565EB4" w:rsidP="00565EB4">
            <w:pPr>
              <w:jc w:val="center"/>
              <w:rPr>
                <w:sz w:val="15"/>
                <w:szCs w:val="15"/>
              </w:rPr>
            </w:pPr>
            <w:r>
              <w:rPr>
                <w:rFonts w:ascii="Arial" w:hAnsi="Arial" w:cs="Arial"/>
                <w:sz w:val="15"/>
                <w:szCs w:val="15"/>
              </w:rPr>
              <w:t>978</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5061082" w14:textId="24E76AB4" w:rsidR="00565EB4" w:rsidRPr="00C0340F" w:rsidRDefault="00565EB4" w:rsidP="00565EB4">
            <w:pPr>
              <w:jc w:val="center"/>
              <w:rPr>
                <w:sz w:val="15"/>
                <w:szCs w:val="15"/>
              </w:rPr>
            </w:pPr>
            <w:r>
              <w:rPr>
                <w:rFonts w:ascii="Arial" w:hAnsi="Arial" w:cs="Arial"/>
                <w:sz w:val="15"/>
                <w:szCs w:val="15"/>
              </w:rPr>
              <w:t>237</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44B42524" w14:textId="5CF54498" w:rsidR="00565EB4" w:rsidRPr="00C0340F" w:rsidRDefault="00565EB4" w:rsidP="00565EB4">
            <w:pPr>
              <w:jc w:val="center"/>
              <w:rPr>
                <w:sz w:val="15"/>
                <w:szCs w:val="15"/>
              </w:rPr>
            </w:pPr>
            <w:r>
              <w:rPr>
                <w:rFonts w:ascii="Arial" w:hAnsi="Arial" w:cs="Arial"/>
                <w:sz w:val="15"/>
                <w:szCs w:val="15"/>
              </w:rPr>
              <w:t>2025</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4E01AEB8" w14:textId="485566D1" w:rsidR="00565EB4" w:rsidRPr="00C0340F" w:rsidRDefault="00565EB4" w:rsidP="00565EB4">
            <w:pPr>
              <w:jc w:val="center"/>
              <w:rPr>
                <w:sz w:val="15"/>
                <w:szCs w:val="15"/>
              </w:rPr>
            </w:pPr>
            <w:r>
              <w:rPr>
                <w:rFonts w:ascii="Arial" w:hAnsi="Arial" w:cs="Arial"/>
                <w:sz w:val="15"/>
                <w:szCs w:val="15"/>
              </w:rPr>
              <w:t>29</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1989E1D" w14:textId="0F563379" w:rsidR="00565EB4" w:rsidRPr="00C0340F" w:rsidRDefault="00565EB4" w:rsidP="00565EB4">
            <w:pPr>
              <w:jc w:val="center"/>
              <w:rPr>
                <w:sz w:val="15"/>
                <w:szCs w:val="15"/>
              </w:rPr>
            </w:pPr>
            <w:r>
              <w:rPr>
                <w:rFonts w:ascii="Arial" w:hAnsi="Arial" w:cs="Arial"/>
                <w:sz w:val="15"/>
                <w:szCs w:val="15"/>
              </w:rPr>
              <w:t>1233</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46F68D23" w14:textId="790170BC" w:rsidR="00565EB4" w:rsidRPr="00C0340F" w:rsidRDefault="00565EB4" w:rsidP="00565EB4">
            <w:pPr>
              <w:jc w:val="center"/>
              <w:rPr>
                <w:sz w:val="15"/>
                <w:szCs w:val="15"/>
              </w:rPr>
            </w:pPr>
            <w:r>
              <w:rPr>
                <w:rFonts w:ascii="Arial" w:hAnsi="Arial" w:cs="Arial"/>
                <w:sz w:val="15"/>
                <w:szCs w:val="15"/>
              </w:rPr>
              <w:t>255</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B913FF1" w14:textId="474EDCF3" w:rsidR="00565EB4" w:rsidRPr="00C0340F" w:rsidRDefault="00565EB4" w:rsidP="00565EB4">
            <w:pPr>
              <w:jc w:val="center"/>
              <w:rPr>
                <w:sz w:val="15"/>
                <w:szCs w:val="15"/>
              </w:rPr>
            </w:pPr>
            <w:r>
              <w:rPr>
                <w:rFonts w:ascii="Arial" w:hAnsi="Arial" w:cs="Arial"/>
                <w:sz w:val="15"/>
                <w:szCs w:val="15"/>
              </w:rPr>
              <w:t>0</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E4F04A7" w14:textId="377F2B79" w:rsidR="00565EB4" w:rsidRPr="00C0340F" w:rsidRDefault="00565EB4" w:rsidP="00565EB4">
            <w:pPr>
              <w:jc w:val="center"/>
              <w:rPr>
                <w:sz w:val="15"/>
                <w:szCs w:val="15"/>
              </w:rPr>
            </w:pPr>
            <w:r>
              <w:rPr>
                <w:rFonts w:ascii="Arial" w:hAnsi="Arial" w:cs="Arial"/>
                <w:sz w:val="15"/>
                <w:szCs w:val="15"/>
              </w:rPr>
              <w:t>93</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8723724" w14:textId="24B38897" w:rsidR="00565EB4" w:rsidRPr="00C0340F" w:rsidRDefault="00565EB4" w:rsidP="00565EB4">
            <w:pPr>
              <w:jc w:val="center"/>
              <w:rPr>
                <w:sz w:val="15"/>
                <w:szCs w:val="15"/>
              </w:rPr>
            </w:pPr>
            <w:r>
              <w:rPr>
                <w:rFonts w:ascii="Arial" w:hAnsi="Arial" w:cs="Arial"/>
                <w:sz w:val="15"/>
                <w:szCs w:val="15"/>
              </w:rPr>
              <w:t>0</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0BA0399" w14:textId="168BD536" w:rsidR="00565EB4" w:rsidRPr="00C0340F" w:rsidRDefault="00565EB4" w:rsidP="00565EB4">
            <w:pPr>
              <w:jc w:val="center"/>
              <w:rPr>
                <w:sz w:val="15"/>
                <w:szCs w:val="15"/>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1B28BBCF" w14:textId="0D7F2F9E" w:rsidR="00565EB4" w:rsidRPr="00C0340F" w:rsidRDefault="00565EB4" w:rsidP="00565EB4">
            <w:pPr>
              <w:jc w:val="center"/>
              <w:rPr>
                <w:sz w:val="15"/>
                <w:szCs w:val="15"/>
              </w:rPr>
            </w:pPr>
            <w:r>
              <w:rPr>
                <w:rFonts w:ascii="Arial" w:hAnsi="Arial" w:cs="Arial"/>
                <w:sz w:val="15"/>
                <w:szCs w:val="15"/>
              </w:rPr>
              <w:t>1626</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4B9A2A9" w14:textId="6352804F" w:rsidR="00565EB4" w:rsidRPr="00C0340F" w:rsidRDefault="00565EB4" w:rsidP="00565EB4">
            <w:pPr>
              <w:jc w:val="center"/>
              <w:rPr>
                <w:sz w:val="15"/>
                <w:szCs w:val="15"/>
              </w:rPr>
            </w:pPr>
            <w:r>
              <w:rPr>
                <w:rFonts w:ascii="Arial" w:hAnsi="Arial" w:cs="Arial"/>
                <w:sz w:val="15"/>
                <w:szCs w:val="15"/>
              </w:rPr>
              <w:t>1479</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0A1D22F" w14:textId="6F115494" w:rsidR="00565EB4" w:rsidRPr="00C0340F" w:rsidRDefault="00565EB4" w:rsidP="00565EB4">
            <w:pPr>
              <w:jc w:val="center"/>
              <w:rPr>
                <w:sz w:val="15"/>
                <w:szCs w:val="15"/>
              </w:rPr>
            </w:pPr>
            <w:r>
              <w:rPr>
                <w:rFonts w:ascii="Arial" w:hAnsi="Arial" w:cs="Arial"/>
                <w:sz w:val="15"/>
                <w:szCs w:val="15"/>
              </w:rPr>
              <w:t>3</w:t>
            </w:r>
          </w:p>
        </w:tc>
        <w:tc>
          <w:tcPr>
            <w:tcW w:w="30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B093608" w14:textId="06E6919A" w:rsidR="00565EB4" w:rsidRPr="00C0340F" w:rsidRDefault="00565EB4" w:rsidP="00565EB4">
            <w:pPr>
              <w:jc w:val="center"/>
              <w:rPr>
                <w:sz w:val="15"/>
                <w:szCs w:val="15"/>
              </w:rPr>
            </w:pPr>
            <w:r>
              <w:rPr>
                <w:rFonts w:ascii="Arial" w:hAnsi="Arial" w:cs="Arial"/>
                <w:sz w:val="15"/>
                <w:szCs w:val="15"/>
              </w:rPr>
              <w:t>63</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B6AAC64" w14:textId="566C80B5" w:rsidR="00565EB4" w:rsidRPr="00C0340F" w:rsidRDefault="00565EB4" w:rsidP="00565EB4">
            <w:pPr>
              <w:jc w:val="center"/>
              <w:rPr>
                <w:sz w:val="15"/>
                <w:szCs w:val="15"/>
              </w:rPr>
            </w:pPr>
            <w:r>
              <w:rPr>
                <w:rFonts w:ascii="Arial" w:hAnsi="Arial" w:cs="Arial"/>
                <w:sz w:val="15"/>
                <w:szCs w:val="15"/>
              </w:rPr>
              <w:t>761</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6647036" w14:textId="1B928FB3" w:rsidR="00565EB4" w:rsidRPr="00C0340F" w:rsidRDefault="00565EB4" w:rsidP="00565EB4">
            <w:pPr>
              <w:jc w:val="center"/>
              <w:rPr>
                <w:sz w:val="15"/>
                <w:szCs w:val="15"/>
              </w:rPr>
            </w:pPr>
            <w:r>
              <w:rPr>
                <w:rFonts w:ascii="Arial" w:hAnsi="Arial" w:cs="Arial"/>
                <w:sz w:val="15"/>
                <w:szCs w:val="15"/>
              </w:rPr>
              <w:t>11447</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631B970" w14:textId="609F87BD" w:rsidR="00565EB4" w:rsidRPr="00C0340F" w:rsidRDefault="00565EB4" w:rsidP="00565EB4">
            <w:pPr>
              <w:jc w:val="center"/>
              <w:rPr>
                <w:sz w:val="15"/>
                <w:szCs w:val="15"/>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CA3ADDE" w14:textId="632742F6" w:rsidR="00565EB4" w:rsidRPr="00C0340F" w:rsidRDefault="00565EB4" w:rsidP="00565EB4">
            <w:pPr>
              <w:jc w:val="center"/>
              <w:rPr>
                <w:sz w:val="15"/>
                <w:szCs w:val="15"/>
              </w:rPr>
            </w:pPr>
            <w:r>
              <w:rPr>
                <w:rFonts w:ascii="Arial" w:hAnsi="Arial" w:cs="Arial"/>
                <w:sz w:val="15"/>
                <w:szCs w:val="15"/>
              </w:rPr>
              <w:t>1597</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E51EF9E" w14:textId="7440C762" w:rsidR="00565EB4" w:rsidRPr="00C0340F" w:rsidRDefault="00565EB4" w:rsidP="00565EB4">
            <w:pPr>
              <w:jc w:val="center"/>
              <w:rPr>
                <w:sz w:val="15"/>
                <w:szCs w:val="15"/>
              </w:rPr>
            </w:pPr>
            <w:r>
              <w:rPr>
                <w:rFonts w:ascii="Arial" w:hAnsi="Arial" w:cs="Arial"/>
                <w:sz w:val="15"/>
                <w:szCs w:val="15"/>
              </w:rPr>
              <w:t>12770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86275A9" w14:textId="742DE9A4" w:rsidR="00565EB4" w:rsidRPr="00C0340F" w:rsidRDefault="00565EB4" w:rsidP="00565EB4">
            <w:pPr>
              <w:jc w:val="center"/>
              <w:rPr>
                <w:sz w:val="15"/>
                <w:szCs w:val="15"/>
              </w:rPr>
            </w:pPr>
            <w:r>
              <w:rPr>
                <w:rFonts w:ascii="Arial" w:hAnsi="Arial" w:cs="Arial"/>
                <w:sz w:val="15"/>
                <w:szCs w:val="15"/>
              </w:rPr>
              <w:t>3786</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448B893" w14:textId="20694047" w:rsidR="00565EB4" w:rsidRPr="00C0340F" w:rsidRDefault="00565EB4" w:rsidP="00565EB4">
            <w:pPr>
              <w:jc w:val="center"/>
              <w:rPr>
                <w:sz w:val="15"/>
                <w:szCs w:val="15"/>
              </w:rPr>
            </w:pPr>
            <w:r>
              <w:rPr>
                <w:rFonts w:ascii="Arial" w:hAnsi="Arial" w:cs="Arial"/>
                <w:sz w:val="15"/>
                <w:szCs w:val="15"/>
              </w:rPr>
              <w:t>373</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4DDB3A0" w14:textId="00D3957A" w:rsidR="00565EB4" w:rsidRPr="00C0340F" w:rsidRDefault="00565EB4" w:rsidP="00565EB4">
            <w:pPr>
              <w:jc w:val="center"/>
              <w:rPr>
                <w:sz w:val="15"/>
                <w:szCs w:val="15"/>
              </w:rPr>
            </w:pPr>
            <w:r>
              <w:rPr>
                <w:rFonts w:ascii="Arial" w:hAnsi="Arial" w:cs="Arial"/>
                <w:sz w:val="15"/>
                <w:szCs w:val="15"/>
              </w:rPr>
              <w:t>2</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4840BAE5" w14:textId="501A06D7" w:rsidR="00565EB4" w:rsidRPr="00C0340F" w:rsidRDefault="00565EB4" w:rsidP="00565EB4">
            <w:pPr>
              <w:jc w:val="center"/>
              <w:rPr>
                <w:sz w:val="15"/>
                <w:szCs w:val="15"/>
              </w:rPr>
            </w:pPr>
            <w:r>
              <w:rPr>
                <w:rFonts w:ascii="Arial" w:hAnsi="Arial" w:cs="Arial"/>
                <w:sz w:val="15"/>
                <w:szCs w:val="15"/>
              </w:rPr>
              <w:t>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64EBEC0" w14:textId="118555AE" w:rsidR="00565EB4" w:rsidRPr="00C0340F" w:rsidRDefault="00565EB4" w:rsidP="00565EB4">
            <w:pPr>
              <w:jc w:val="center"/>
              <w:rPr>
                <w:sz w:val="15"/>
                <w:szCs w:val="15"/>
              </w:rPr>
            </w:pPr>
            <w:r>
              <w:rPr>
                <w:rFonts w:ascii="Arial" w:hAnsi="Arial" w:cs="Arial"/>
                <w:sz w:val="15"/>
                <w:szCs w:val="15"/>
              </w:rPr>
              <w:t>29</w:t>
            </w:r>
          </w:p>
        </w:tc>
      </w:tr>
      <w:tr w:rsidR="00565EB4" w:rsidRPr="00C0340F" w14:paraId="31443F45" w14:textId="77777777" w:rsidTr="002F74D5">
        <w:trPr>
          <w:trHeight w:val="227"/>
        </w:trPr>
        <w:tc>
          <w:tcPr>
            <w:tcW w:w="426" w:type="dxa"/>
            <w:tcBorders>
              <w:top w:val="nil"/>
              <w:left w:val="single" w:sz="4" w:space="0" w:color="000000"/>
              <w:bottom w:val="single" w:sz="4" w:space="0" w:color="000000"/>
              <w:right w:val="single" w:sz="4" w:space="0" w:color="000000"/>
            </w:tcBorders>
            <w:shd w:val="clear" w:color="auto" w:fill="auto"/>
            <w:noWrap/>
            <w:tcMar>
              <w:left w:w="28" w:type="dxa"/>
              <w:right w:w="28" w:type="dxa"/>
            </w:tcMar>
            <w:vAlign w:val="center"/>
          </w:tcPr>
          <w:p w14:paraId="748163B6" w14:textId="7BF2F42B" w:rsidR="00565EB4" w:rsidRPr="00C0340F" w:rsidRDefault="00565EB4" w:rsidP="00565EB4">
            <w:pPr>
              <w:jc w:val="center"/>
              <w:rPr>
                <w:rFonts w:eastAsia="Calibri"/>
                <w:sz w:val="14"/>
                <w:szCs w:val="14"/>
              </w:rPr>
            </w:pPr>
            <w:r>
              <w:rPr>
                <w:rFonts w:eastAsia="Calibri"/>
                <w:sz w:val="14"/>
                <w:szCs w:val="14"/>
              </w:rPr>
              <w:t>9</w:t>
            </w:r>
          </w:p>
        </w:tc>
        <w:tc>
          <w:tcPr>
            <w:tcW w:w="99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2DB414B" w14:textId="3B7B4999" w:rsidR="00565EB4" w:rsidRPr="00C0340F" w:rsidRDefault="00565EB4" w:rsidP="00565EB4">
            <w:pPr>
              <w:jc w:val="center"/>
              <w:rPr>
                <w:rFonts w:ascii="Arial" w:hAnsi="Arial" w:cs="Arial"/>
                <w:sz w:val="15"/>
                <w:szCs w:val="15"/>
              </w:rPr>
            </w:pPr>
            <w:r>
              <w:rPr>
                <w:rFonts w:ascii="Arial" w:hAnsi="Arial" w:cs="Arial"/>
                <w:sz w:val="15"/>
                <w:szCs w:val="15"/>
              </w:rPr>
              <w:t>Sutków</w:t>
            </w:r>
          </w:p>
        </w:tc>
        <w:tc>
          <w:tcPr>
            <w:tcW w:w="113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0649D9B" w14:textId="03C33CD7" w:rsidR="00565EB4" w:rsidRPr="00C0340F" w:rsidRDefault="00565EB4" w:rsidP="00565EB4">
            <w:pPr>
              <w:jc w:val="center"/>
              <w:rPr>
                <w:rFonts w:ascii="Arial" w:hAnsi="Arial" w:cs="Arial"/>
                <w:sz w:val="15"/>
                <w:szCs w:val="15"/>
              </w:rPr>
            </w:pPr>
            <w:r>
              <w:rPr>
                <w:rFonts w:ascii="Arial" w:hAnsi="Arial" w:cs="Arial"/>
                <w:sz w:val="15"/>
                <w:szCs w:val="15"/>
              </w:rPr>
              <w:t>120402_5.0009</w:t>
            </w:r>
          </w:p>
        </w:tc>
        <w:tc>
          <w:tcPr>
            <w:tcW w:w="850" w:type="dxa"/>
            <w:tcBorders>
              <w:top w:val="single" w:sz="6" w:space="0" w:color="000000"/>
              <w:left w:val="single" w:sz="6" w:space="0" w:color="000000"/>
              <w:bottom w:val="single" w:sz="6" w:space="0" w:color="000000"/>
              <w:right w:val="single" w:sz="6" w:space="0" w:color="000000"/>
            </w:tcBorders>
            <w:noWrap/>
            <w:tcMar>
              <w:left w:w="0" w:type="dxa"/>
              <w:right w:w="0" w:type="dxa"/>
            </w:tcMar>
            <w:vAlign w:val="center"/>
          </w:tcPr>
          <w:p w14:paraId="3EFF2876" w14:textId="43349E8C" w:rsidR="00565EB4" w:rsidRPr="00C0340F" w:rsidRDefault="00565EB4" w:rsidP="00565EB4">
            <w:pPr>
              <w:jc w:val="center"/>
              <w:rPr>
                <w:sz w:val="15"/>
                <w:szCs w:val="15"/>
              </w:rPr>
            </w:pPr>
            <w:r>
              <w:rPr>
                <w:rFonts w:ascii="Arial" w:hAnsi="Arial" w:cs="Arial"/>
                <w:sz w:val="15"/>
                <w:szCs w:val="15"/>
              </w:rPr>
              <w:t>4263</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DC018F2" w14:textId="54B32C63" w:rsidR="00565EB4" w:rsidRPr="00C0340F" w:rsidRDefault="00565EB4" w:rsidP="00565EB4">
            <w:pPr>
              <w:jc w:val="center"/>
              <w:rPr>
                <w:sz w:val="15"/>
                <w:szCs w:val="15"/>
              </w:rPr>
            </w:pPr>
            <w:r>
              <w:rPr>
                <w:rFonts w:ascii="Arial" w:hAnsi="Arial" w:cs="Arial"/>
                <w:sz w:val="15"/>
                <w:szCs w:val="15"/>
              </w:rPr>
              <w:t>454</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D89F334" w14:textId="78BAAF66" w:rsidR="00565EB4" w:rsidRPr="00C0340F" w:rsidRDefault="00565EB4" w:rsidP="00565EB4">
            <w:pPr>
              <w:jc w:val="center"/>
              <w:rPr>
                <w:sz w:val="15"/>
                <w:szCs w:val="15"/>
              </w:rPr>
            </w:pPr>
            <w:r>
              <w:rPr>
                <w:rFonts w:ascii="Arial" w:hAnsi="Arial" w:cs="Arial"/>
                <w:sz w:val="15"/>
                <w:szCs w:val="15"/>
              </w:rPr>
              <w:t>23</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043CBF6" w14:textId="2CE7C94D" w:rsidR="00565EB4" w:rsidRPr="00C0340F" w:rsidRDefault="00565EB4" w:rsidP="00565EB4">
            <w:pPr>
              <w:jc w:val="center"/>
              <w:rPr>
                <w:sz w:val="15"/>
                <w:szCs w:val="15"/>
              </w:rPr>
            </w:pPr>
            <w:r>
              <w:rPr>
                <w:rFonts w:ascii="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3F46D70" w14:textId="53226284" w:rsidR="00565EB4" w:rsidRPr="00C0340F" w:rsidRDefault="00565EB4" w:rsidP="00565EB4">
            <w:pPr>
              <w:jc w:val="center"/>
              <w:rPr>
                <w:sz w:val="15"/>
                <w:szCs w:val="15"/>
              </w:rPr>
            </w:pPr>
            <w:r>
              <w:rPr>
                <w:rFonts w:ascii="Arial" w:hAnsi="Arial" w:cs="Arial"/>
                <w:sz w:val="15"/>
                <w:szCs w:val="15"/>
              </w:rPr>
              <w:t>2816</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317500F" w14:textId="692A5018" w:rsidR="00565EB4" w:rsidRPr="00C0340F" w:rsidRDefault="00565EB4" w:rsidP="00565EB4">
            <w:pPr>
              <w:jc w:val="center"/>
              <w:rPr>
                <w:sz w:val="15"/>
                <w:szCs w:val="15"/>
              </w:rPr>
            </w:pPr>
            <w:r>
              <w:rPr>
                <w:rFonts w:ascii="Arial" w:hAnsi="Arial" w:cs="Arial"/>
                <w:sz w:val="15"/>
                <w:szCs w:val="15"/>
              </w:rPr>
              <w:t>72</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0671848" w14:textId="174FA960" w:rsidR="00565EB4" w:rsidRPr="00C0340F" w:rsidRDefault="00565EB4" w:rsidP="00565EB4">
            <w:pPr>
              <w:jc w:val="center"/>
              <w:rPr>
                <w:sz w:val="15"/>
                <w:szCs w:val="15"/>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E1B4AEA" w14:textId="662176A1" w:rsidR="00565EB4" w:rsidRPr="00C0340F" w:rsidRDefault="00565EB4" w:rsidP="00565EB4">
            <w:pPr>
              <w:jc w:val="center"/>
              <w:rPr>
                <w:sz w:val="15"/>
                <w:szCs w:val="15"/>
              </w:rPr>
            </w:pPr>
            <w:r>
              <w:rPr>
                <w:rFonts w:ascii="Arial" w:hAnsi="Arial" w:cs="Arial"/>
                <w:sz w:val="15"/>
                <w:szCs w:val="15"/>
              </w:rPr>
              <w:t>15</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815B4CB" w14:textId="2CD0E584" w:rsidR="00565EB4" w:rsidRPr="00C0340F" w:rsidRDefault="00565EB4" w:rsidP="00565EB4">
            <w:pPr>
              <w:jc w:val="center"/>
              <w:rPr>
                <w:sz w:val="15"/>
                <w:szCs w:val="15"/>
              </w:rPr>
            </w:pPr>
            <w:r>
              <w:rPr>
                <w:rFonts w:ascii="Arial" w:hAnsi="Arial" w:cs="Arial"/>
                <w:sz w:val="15"/>
                <w:szCs w:val="15"/>
              </w:rPr>
              <w:t>7</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3C5BC05" w14:textId="6501C96D" w:rsidR="00565EB4" w:rsidRPr="00C0340F" w:rsidRDefault="00565EB4" w:rsidP="00565EB4">
            <w:pPr>
              <w:jc w:val="center"/>
              <w:rPr>
                <w:sz w:val="15"/>
                <w:szCs w:val="15"/>
              </w:rPr>
            </w:pPr>
            <w:r>
              <w:rPr>
                <w:rFonts w:ascii="Arial" w:hAnsi="Arial" w:cs="Arial"/>
                <w:sz w:val="15"/>
                <w:szCs w:val="15"/>
              </w:rPr>
              <w:t>875</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3CAD159" w14:textId="10993796" w:rsidR="00565EB4" w:rsidRPr="00C0340F" w:rsidRDefault="00565EB4" w:rsidP="00565EB4">
            <w:pPr>
              <w:jc w:val="center"/>
              <w:rPr>
                <w:sz w:val="15"/>
                <w:szCs w:val="15"/>
              </w:rPr>
            </w:pPr>
            <w:r>
              <w:rPr>
                <w:rFonts w:ascii="Arial" w:hAnsi="Arial" w:cs="Arial"/>
                <w:sz w:val="15"/>
                <w:szCs w:val="15"/>
              </w:rPr>
              <w:t>1</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46CE32C0" w14:textId="60F638ED" w:rsidR="00565EB4" w:rsidRPr="00C0340F" w:rsidRDefault="00565EB4" w:rsidP="00565EB4">
            <w:pPr>
              <w:jc w:val="center"/>
              <w:rPr>
                <w:sz w:val="15"/>
                <w:szCs w:val="15"/>
              </w:rPr>
            </w:pPr>
            <w:r>
              <w:rPr>
                <w:rFonts w:ascii="Arial" w:hAnsi="Arial" w:cs="Arial"/>
                <w:sz w:val="15"/>
                <w:szCs w:val="15"/>
              </w:rPr>
              <w:t>109</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F7DCD7C" w14:textId="60F2C838" w:rsidR="00565EB4" w:rsidRPr="00C0340F" w:rsidRDefault="00565EB4" w:rsidP="00565EB4">
            <w:pPr>
              <w:jc w:val="center"/>
              <w:rPr>
                <w:sz w:val="15"/>
                <w:szCs w:val="15"/>
              </w:rPr>
            </w:pPr>
            <w:r>
              <w:rPr>
                <w:rFonts w:ascii="Arial" w:hAnsi="Arial" w:cs="Arial"/>
                <w:sz w:val="15"/>
                <w:szCs w:val="15"/>
              </w:rPr>
              <w:t>77</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4840F0CD" w14:textId="5CF7EA4D" w:rsidR="00565EB4" w:rsidRPr="00C0340F" w:rsidRDefault="00565EB4" w:rsidP="00565EB4">
            <w:pPr>
              <w:jc w:val="center"/>
              <w:rPr>
                <w:sz w:val="15"/>
                <w:szCs w:val="15"/>
              </w:rPr>
            </w:pPr>
            <w:r>
              <w:rPr>
                <w:rFonts w:ascii="Arial" w:hAnsi="Arial" w:cs="Arial"/>
                <w:sz w:val="15"/>
                <w:szCs w:val="15"/>
              </w:rPr>
              <w:t>0</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E62D1E5" w14:textId="2DE483A2" w:rsidR="00565EB4" w:rsidRPr="00C0340F" w:rsidRDefault="00565EB4" w:rsidP="00565EB4">
            <w:pPr>
              <w:jc w:val="center"/>
              <w:rPr>
                <w:sz w:val="15"/>
                <w:szCs w:val="15"/>
              </w:rPr>
            </w:pPr>
            <w:r>
              <w:rPr>
                <w:rFonts w:ascii="Arial" w:hAnsi="Arial" w:cs="Arial"/>
                <w:sz w:val="15"/>
                <w:szCs w:val="15"/>
              </w:rPr>
              <w:t>3</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01B2DD6" w14:textId="329ABAC4" w:rsidR="00565EB4" w:rsidRPr="00C0340F" w:rsidRDefault="00565EB4" w:rsidP="00565EB4">
            <w:pPr>
              <w:jc w:val="center"/>
              <w:rPr>
                <w:sz w:val="15"/>
                <w:szCs w:val="15"/>
              </w:rPr>
            </w:pPr>
            <w:r>
              <w:rPr>
                <w:rFonts w:ascii="Arial" w:hAnsi="Arial" w:cs="Arial"/>
                <w:sz w:val="15"/>
                <w:szCs w:val="15"/>
              </w:rPr>
              <w:t>3</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1DBA3719" w14:textId="74FBADAB" w:rsidR="00565EB4" w:rsidRPr="00C0340F" w:rsidRDefault="00565EB4" w:rsidP="00565EB4">
            <w:pPr>
              <w:jc w:val="center"/>
              <w:rPr>
                <w:sz w:val="15"/>
                <w:szCs w:val="15"/>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BE07115" w14:textId="7642695C" w:rsidR="00565EB4" w:rsidRPr="00C0340F" w:rsidRDefault="00565EB4" w:rsidP="00565EB4">
            <w:pPr>
              <w:jc w:val="center"/>
              <w:rPr>
                <w:sz w:val="15"/>
                <w:szCs w:val="15"/>
              </w:rPr>
            </w:pPr>
            <w:r>
              <w:rPr>
                <w:rFonts w:ascii="Arial" w:hAnsi="Arial" w:cs="Arial"/>
                <w:sz w:val="15"/>
                <w:szCs w:val="15"/>
              </w:rPr>
              <w:t>789</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C5EF28B" w14:textId="6CD0F285" w:rsidR="00565EB4" w:rsidRPr="00C0340F" w:rsidRDefault="00565EB4" w:rsidP="00565EB4">
            <w:pPr>
              <w:jc w:val="center"/>
              <w:rPr>
                <w:sz w:val="15"/>
                <w:szCs w:val="15"/>
              </w:rPr>
            </w:pPr>
            <w:r>
              <w:rPr>
                <w:rFonts w:ascii="Arial" w:hAnsi="Arial" w:cs="Arial"/>
                <w:sz w:val="15"/>
                <w:szCs w:val="15"/>
              </w:rPr>
              <w:t>454</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18B9604" w14:textId="26F4BB26" w:rsidR="00565EB4" w:rsidRPr="00C0340F" w:rsidRDefault="00565EB4" w:rsidP="00565EB4">
            <w:pPr>
              <w:jc w:val="center"/>
              <w:rPr>
                <w:sz w:val="15"/>
                <w:szCs w:val="15"/>
              </w:rPr>
            </w:pPr>
            <w:r>
              <w:rPr>
                <w:rFonts w:ascii="Arial" w:hAnsi="Arial" w:cs="Arial"/>
                <w:sz w:val="15"/>
                <w:szCs w:val="15"/>
              </w:rPr>
              <w:t>0</w:t>
            </w:r>
          </w:p>
        </w:tc>
        <w:tc>
          <w:tcPr>
            <w:tcW w:w="30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306D0ED" w14:textId="15BC6AC3" w:rsidR="00565EB4" w:rsidRPr="00C0340F" w:rsidRDefault="00565EB4" w:rsidP="00565EB4">
            <w:pPr>
              <w:jc w:val="center"/>
              <w:rPr>
                <w:sz w:val="15"/>
                <w:szCs w:val="15"/>
              </w:rPr>
            </w:pPr>
            <w:r>
              <w:rPr>
                <w:rFonts w:ascii="Arial" w:hAnsi="Arial" w:cs="Arial"/>
                <w:sz w:val="15"/>
                <w:szCs w:val="15"/>
              </w:rPr>
              <w:t>3</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789D3CA" w14:textId="78587907" w:rsidR="00565EB4" w:rsidRPr="00C0340F" w:rsidRDefault="00565EB4" w:rsidP="00565EB4">
            <w:pPr>
              <w:jc w:val="center"/>
              <w:rPr>
                <w:sz w:val="15"/>
                <w:szCs w:val="15"/>
              </w:rPr>
            </w:pPr>
            <w:r>
              <w:rPr>
                <w:rFonts w:ascii="Arial" w:hAnsi="Arial" w:cs="Arial"/>
                <w:sz w:val="15"/>
                <w:szCs w:val="15"/>
              </w:rPr>
              <w:t>10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D8EAEFF" w14:textId="7527F89A" w:rsidR="00565EB4" w:rsidRPr="00C0340F" w:rsidRDefault="00565EB4" w:rsidP="00565EB4">
            <w:pPr>
              <w:jc w:val="center"/>
              <w:rPr>
                <w:sz w:val="15"/>
                <w:szCs w:val="15"/>
              </w:rPr>
            </w:pPr>
            <w:r>
              <w:rPr>
                <w:rFonts w:ascii="Arial" w:hAnsi="Arial" w:cs="Arial"/>
                <w:sz w:val="15"/>
                <w:szCs w:val="15"/>
              </w:rPr>
              <w:t>2815</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5DC497A" w14:textId="19791DEA" w:rsidR="00565EB4" w:rsidRPr="00C0340F" w:rsidRDefault="00565EB4" w:rsidP="00565EB4">
            <w:pPr>
              <w:jc w:val="center"/>
              <w:rPr>
                <w:sz w:val="15"/>
                <w:szCs w:val="15"/>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EFB82D3" w14:textId="567D581F" w:rsidR="00565EB4" w:rsidRPr="00C0340F" w:rsidRDefault="00565EB4" w:rsidP="00565EB4">
            <w:pPr>
              <w:jc w:val="center"/>
              <w:rPr>
                <w:sz w:val="15"/>
                <w:szCs w:val="15"/>
              </w:rPr>
            </w:pPr>
            <w:r>
              <w:rPr>
                <w:rFonts w:ascii="Arial" w:hAnsi="Arial" w:cs="Arial"/>
                <w:sz w:val="15"/>
                <w:szCs w:val="15"/>
              </w:rPr>
              <w:t>788</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1D6804A" w14:textId="21AA8D5B" w:rsidR="00565EB4" w:rsidRPr="00C0340F" w:rsidRDefault="00565EB4" w:rsidP="00565EB4">
            <w:pPr>
              <w:jc w:val="center"/>
              <w:rPr>
                <w:sz w:val="15"/>
                <w:szCs w:val="15"/>
              </w:rPr>
            </w:pPr>
            <w:r>
              <w:rPr>
                <w:rFonts w:ascii="Arial" w:hAnsi="Arial" w:cs="Arial"/>
                <w:sz w:val="15"/>
                <w:szCs w:val="15"/>
              </w:rPr>
              <w:t>3070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D047417" w14:textId="26FDABB6" w:rsidR="00565EB4" w:rsidRPr="00C0340F" w:rsidRDefault="00565EB4" w:rsidP="00565EB4">
            <w:pPr>
              <w:jc w:val="center"/>
              <w:rPr>
                <w:sz w:val="15"/>
                <w:szCs w:val="15"/>
              </w:rPr>
            </w:pPr>
            <w:r>
              <w:rPr>
                <w:rFonts w:ascii="Arial" w:hAnsi="Arial" w:cs="Arial"/>
                <w:sz w:val="15"/>
                <w:szCs w:val="15"/>
              </w:rPr>
              <w:t>1109</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EE69510" w14:textId="6CB11BD0" w:rsidR="00565EB4" w:rsidRPr="00C0340F" w:rsidRDefault="00565EB4" w:rsidP="00565EB4">
            <w:pPr>
              <w:jc w:val="center"/>
              <w:rPr>
                <w:sz w:val="15"/>
                <w:szCs w:val="15"/>
              </w:rPr>
            </w:pPr>
            <w:r>
              <w:rPr>
                <w:rFonts w:ascii="Arial" w:hAnsi="Arial" w:cs="Arial"/>
                <w:sz w:val="15"/>
                <w:szCs w:val="15"/>
              </w:rPr>
              <w:t>83</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EF14048" w14:textId="6184EB54" w:rsidR="00565EB4" w:rsidRPr="00C0340F" w:rsidRDefault="00565EB4" w:rsidP="00565EB4">
            <w:pPr>
              <w:jc w:val="center"/>
              <w:rPr>
                <w:sz w:val="15"/>
                <w:szCs w:val="15"/>
              </w:rPr>
            </w:pPr>
            <w:r>
              <w:rPr>
                <w:rFonts w:ascii="Arial" w:hAnsi="Arial" w:cs="Arial"/>
                <w:sz w:val="15"/>
                <w:szCs w:val="15"/>
              </w:rPr>
              <w:t>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83BF035" w14:textId="4344DD97" w:rsidR="00565EB4" w:rsidRPr="00C0340F" w:rsidRDefault="00565EB4" w:rsidP="00565EB4">
            <w:pPr>
              <w:jc w:val="center"/>
              <w:rPr>
                <w:sz w:val="15"/>
                <w:szCs w:val="15"/>
              </w:rPr>
            </w:pPr>
            <w:r>
              <w:rPr>
                <w:rFonts w:ascii="Arial" w:hAnsi="Arial" w:cs="Arial"/>
                <w:sz w:val="15"/>
                <w:szCs w:val="15"/>
              </w:rPr>
              <w:t>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E7B0A3A" w14:textId="43F5CF29" w:rsidR="00565EB4" w:rsidRPr="00C0340F" w:rsidRDefault="00565EB4" w:rsidP="00565EB4">
            <w:pPr>
              <w:jc w:val="center"/>
              <w:rPr>
                <w:sz w:val="15"/>
                <w:szCs w:val="15"/>
              </w:rPr>
            </w:pPr>
            <w:r>
              <w:rPr>
                <w:rFonts w:ascii="Arial" w:hAnsi="Arial" w:cs="Arial"/>
                <w:sz w:val="15"/>
                <w:szCs w:val="15"/>
              </w:rPr>
              <w:t>1</w:t>
            </w:r>
          </w:p>
        </w:tc>
      </w:tr>
      <w:tr w:rsidR="00565EB4" w:rsidRPr="00C0340F" w14:paraId="14414AAC" w14:textId="77777777" w:rsidTr="002F74D5">
        <w:trPr>
          <w:trHeight w:val="227"/>
        </w:trPr>
        <w:tc>
          <w:tcPr>
            <w:tcW w:w="426" w:type="dxa"/>
            <w:tcBorders>
              <w:top w:val="nil"/>
              <w:left w:val="single" w:sz="4" w:space="0" w:color="000000"/>
              <w:bottom w:val="single" w:sz="4" w:space="0" w:color="000000"/>
              <w:right w:val="single" w:sz="4" w:space="0" w:color="000000"/>
            </w:tcBorders>
            <w:shd w:val="clear" w:color="auto" w:fill="auto"/>
            <w:noWrap/>
            <w:tcMar>
              <w:left w:w="28" w:type="dxa"/>
              <w:right w:w="28" w:type="dxa"/>
            </w:tcMar>
            <w:vAlign w:val="center"/>
          </w:tcPr>
          <w:p w14:paraId="13945E48" w14:textId="031FEED7" w:rsidR="00565EB4" w:rsidRDefault="00565EB4" w:rsidP="00565EB4">
            <w:pPr>
              <w:jc w:val="center"/>
              <w:rPr>
                <w:rFonts w:eastAsia="Calibri"/>
                <w:sz w:val="14"/>
                <w:szCs w:val="14"/>
              </w:rPr>
            </w:pPr>
            <w:r>
              <w:rPr>
                <w:rFonts w:eastAsia="Calibri"/>
                <w:sz w:val="14"/>
                <w:szCs w:val="14"/>
              </w:rPr>
              <w:t>10</w:t>
            </w:r>
          </w:p>
        </w:tc>
        <w:tc>
          <w:tcPr>
            <w:tcW w:w="99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DF1A595" w14:textId="7401B7CE" w:rsidR="00565EB4" w:rsidRPr="00C0340F" w:rsidRDefault="00565EB4" w:rsidP="00565EB4">
            <w:pPr>
              <w:jc w:val="center"/>
              <w:rPr>
                <w:rFonts w:ascii="Arial" w:hAnsi="Arial" w:cs="Arial"/>
                <w:sz w:val="15"/>
                <w:szCs w:val="15"/>
              </w:rPr>
            </w:pPr>
            <w:r>
              <w:rPr>
                <w:rFonts w:ascii="Arial" w:hAnsi="Arial" w:cs="Arial"/>
                <w:sz w:val="15"/>
                <w:szCs w:val="15"/>
              </w:rPr>
              <w:t>Szarwark</w:t>
            </w:r>
          </w:p>
        </w:tc>
        <w:tc>
          <w:tcPr>
            <w:tcW w:w="113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A6A0C28" w14:textId="00F5406B" w:rsidR="00565EB4" w:rsidRPr="00C0340F" w:rsidRDefault="00565EB4" w:rsidP="00565EB4">
            <w:pPr>
              <w:jc w:val="center"/>
              <w:rPr>
                <w:rFonts w:ascii="Arial" w:hAnsi="Arial" w:cs="Arial"/>
                <w:sz w:val="15"/>
                <w:szCs w:val="15"/>
              </w:rPr>
            </w:pPr>
            <w:r>
              <w:rPr>
                <w:rFonts w:ascii="Arial" w:hAnsi="Arial" w:cs="Arial"/>
                <w:sz w:val="15"/>
                <w:szCs w:val="15"/>
              </w:rPr>
              <w:t>120402_5.0010</w:t>
            </w:r>
          </w:p>
        </w:tc>
        <w:tc>
          <w:tcPr>
            <w:tcW w:w="850" w:type="dxa"/>
            <w:tcBorders>
              <w:top w:val="single" w:sz="6" w:space="0" w:color="000000"/>
              <w:left w:val="single" w:sz="6" w:space="0" w:color="000000"/>
              <w:bottom w:val="single" w:sz="6" w:space="0" w:color="000000"/>
              <w:right w:val="single" w:sz="6" w:space="0" w:color="000000"/>
            </w:tcBorders>
            <w:noWrap/>
            <w:tcMar>
              <w:left w:w="0" w:type="dxa"/>
              <w:right w:w="0" w:type="dxa"/>
            </w:tcMar>
            <w:vAlign w:val="center"/>
          </w:tcPr>
          <w:p w14:paraId="5161623A" w14:textId="4819218D" w:rsidR="00565EB4" w:rsidRPr="00C0340F" w:rsidRDefault="00565EB4" w:rsidP="00565EB4">
            <w:pPr>
              <w:jc w:val="center"/>
              <w:rPr>
                <w:sz w:val="15"/>
                <w:szCs w:val="15"/>
              </w:rPr>
            </w:pPr>
            <w:r>
              <w:rPr>
                <w:rFonts w:ascii="Arial" w:hAnsi="Arial" w:cs="Arial"/>
                <w:sz w:val="15"/>
                <w:szCs w:val="15"/>
              </w:rPr>
              <w:t>18677</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002231D" w14:textId="0728E6E8" w:rsidR="00565EB4" w:rsidRPr="00C0340F" w:rsidRDefault="00565EB4" w:rsidP="00565EB4">
            <w:pPr>
              <w:jc w:val="center"/>
              <w:rPr>
                <w:sz w:val="15"/>
                <w:szCs w:val="15"/>
              </w:rPr>
            </w:pPr>
            <w:r>
              <w:rPr>
                <w:rFonts w:ascii="Arial" w:hAnsi="Arial" w:cs="Arial"/>
                <w:sz w:val="15"/>
                <w:szCs w:val="15"/>
              </w:rPr>
              <w:t>1128</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D09D36C" w14:textId="472F0D1A" w:rsidR="00565EB4" w:rsidRPr="00C0340F" w:rsidRDefault="00565EB4" w:rsidP="00565EB4">
            <w:pPr>
              <w:jc w:val="center"/>
              <w:rPr>
                <w:sz w:val="15"/>
                <w:szCs w:val="15"/>
              </w:rPr>
            </w:pPr>
            <w:r>
              <w:rPr>
                <w:rFonts w:ascii="Arial" w:hAnsi="Arial" w:cs="Arial"/>
                <w:sz w:val="15"/>
                <w:szCs w:val="15"/>
              </w:rPr>
              <w:t>232</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4D009F70" w14:textId="73166879" w:rsidR="00565EB4" w:rsidRPr="00C0340F" w:rsidRDefault="00565EB4" w:rsidP="00565EB4">
            <w:pPr>
              <w:jc w:val="center"/>
              <w:rPr>
                <w:sz w:val="15"/>
                <w:szCs w:val="15"/>
              </w:rPr>
            </w:pPr>
            <w:r>
              <w:rPr>
                <w:rFonts w:ascii="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BF17749" w14:textId="3DB2D57B" w:rsidR="00565EB4" w:rsidRPr="00C0340F" w:rsidRDefault="00565EB4" w:rsidP="00565EB4">
            <w:pPr>
              <w:jc w:val="center"/>
              <w:rPr>
                <w:sz w:val="15"/>
                <w:szCs w:val="15"/>
              </w:rPr>
            </w:pPr>
            <w:r>
              <w:rPr>
                <w:rFonts w:ascii="Arial" w:hAnsi="Arial" w:cs="Arial"/>
                <w:sz w:val="15"/>
                <w:szCs w:val="15"/>
              </w:rPr>
              <w:t>15079</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979FF10" w14:textId="10B49C57" w:rsidR="00565EB4" w:rsidRPr="00C0340F" w:rsidRDefault="00565EB4" w:rsidP="00565EB4">
            <w:pPr>
              <w:jc w:val="center"/>
              <w:rPr>
                <w:sz w:val="15"/>
                <w:szCs w:val="15"/>
              </w:rPr>
            </w:pPr>
            <w:r>
              <w:rPr>
                <w:rFonts w:ascii="Arial" w:hAnsi="Arial" w:cs="Arial"/>
                <w:sz w:val="15"/>
                <w:szCs w:val="15"/>
              </w:rPr>
              <w:t>273</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83AF6F6" w14:textId="7BDE621C" w:rsidR="00565EB4" w:rsidRPr="00C0340F" w:rsidRDefault="00565EB4" w:rsidP="00565EB4">
            <w:pPr>
              <w:jc w:val="center"/>
              <w:rPr>
                <w:sz w:val="15"/>
                <w:szCs w:val="15"/>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920EF4B" w14:textId="1D66C855" w:rsidR="00565EB4" w:rsidRPr="00C0340F" w:rsidRDefault="00565EB4" w:rsidP="00565EB4">
            <w:pPr>
              <w:jc w:val="center"/>
              <w:rPr>
                <w:sz w:val="15"/>
                <w:szCs w:val="15"/>
              </w:rPr>
            </w:pPr>
            <w:r>
              <w:rPr>
                <w:rFonts w:ascii="Arial" w:hAnsi="Arial" w:cs="Arial"/>
                <w:sz w:val="15"/>
                <w:szCs w:val="15"/>
              </w:rPr>
              <w:t>671</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F88E55D" w14:textId="0B20179C" w:rsidR="00565EB4" w:rsidRPr="00C0340F" w:rsidRDefault="00565EB4" w:rsidP="00565EB4">
            <w:pPr>
              <w:jc w:val="center"/>
              <w:rPr>
                <w:sz w:val="15"/>
                <w:szCs w:val="15"/>
              </w:rPr>
            </w:pPr>
            <w:r>
              <w:rPr>
                <w:rFonts w:ascii="Arial" w:hAnsi="Arial" w:cs="Arial"/>
                <w:sz w:val="15"/>
                <w:szCs w:val="15"/>
              </w:rPr>
              <w:t>61</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21D407D0" w14:textId="69366E06" w:rsidR="00565EB4" w:rsidRPr="00C0340F" w:rsidRDefault="00565EB4" w:rsidP="00565EB4">
            <w:pPr>
              <w:jc w:val="center"/>
              <w:rPr>
                <w:sz w:val="15"/>
                <w:szCs w:val="15"/>
              </w:rPr>
            </w:pPr>
            <w:r>
              <w:rPr>
                <w:rFonts w:ascii="Arial" w:hAnsi="Arial" w:cs="Arial"/>
                <w:sz w:val="15"/>
                <w:szCs w:val="15"/>
              </w:rPr>
              <w:t>1228</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E3C8709" w14:textId="6827B86A" w:rsidR="00565EB4" w:rsidRPr="00C0340F" w:rsidRDefault="00565EB4" w:rsidP="00565EB4">
            <w:pPr>
              <w:jc w:val="center"/>
              <w:rPr>
                <w:sz w:val="15"/>
                <w:szCs w:val="15"/>
              </w:rPr>
            </w:pPr>
            <w:r>
              <w:rPr>
                <w:rFonts w:ascii="Arial" w:hAnsi="Arial" w:cs="Arial"/>
                <w:sz w:val="15"/>
                <w:szCs w:val="15"/>
              </w:rPr>
              <w:t>5</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3154141" w14:textId="56DAAB59" w:rsidR="00565EB4" w:rsidRPr="00C0340F" w:rsidRDefault="00565EB4" w:rsidP="00565EB4">
            <w:pPr>
              <w:jc w:val="center"/>
              <w:rPr>
                <w:sz w:val="15"/>
                <w:szCs w:val="15"/>
              </w:rPr>
            </w:pPr>
            <w:r>
              <w:rPr>
                <w:rFonts w:ascii="Arial" w:hAnsi="Arial" w:cs="Arial"/>
                <w:sz w:val="15"/>
                <w:szCs w:val="15"/>
              </w:rPr>
              <w:t>567</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1754469" w14:textId="1DEC644E" w:rsidR="00565EB4" w:rsidRPr="00C0340F" w:rsidRDefault="00565EB4" w:rsidP="00565EB4">
            <w:pPr>
              <w:jc w:val="center"/>
              <w:rPr>
                <w:sz w:val="15"/>
                <w:szCs w:val="15"/>
              </w:rPr>
            </w:pPr>
            <w:r>
              <w:rPr>
                <w:rFonts w:ascii="Arial" w:hAnsi="Arial" w:cs="Arial"/>
                <w:sz w:val="15"/>
                <w:szCs w:val="15"/>
              </w:rPr>
              <w:t>282</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ACE5C44" w14:textId="10D0B831" w:rsidR="00565EB4" w:rsidRPr="00C0340F" w:rsidRDefault="00565EB4" w:rsidP="00565EB4">
            <w:pPr>
              <w:jc w:val="center"/>
              <w:rPr>
                <w:sz w:val="15"/>
                <w:szCs w:val="15"/>
              </w:rPr>
            </w:pPr>
            <w:r>
              <w:rPr>
                <w:rFonts w:ascii="Arial" w:hAnsi="Arial" w:cs="Arial"/>
                <w:sz w:val="15"/>
                <w:szCs w:val="15"/>
              </w:rPr>
              <w:t>0</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19B67ABE" w14:textId="3236D797" w:rsidR="00565EB4" w:rsidRPr="00C0340F" w:rsidRDefault="00565EB4" w:rsidP="00565EB4">
            <w:pPr>
              <w:jc w:val="center"/>
              <w:rPr>
                <w:sz w:val="15"/>
                <w:szCs w:val="15"/>
              </w:rPr>
            </w:pPr>
            <w:r>
              <w:rPr>
                <w:rFonts w:ascii="Arial" w:hAnsi="Arial" w:cs="Arial"/>
                <w:sz w:val="15"/>
                <w:szCs w:val="15"/>
              </w:rPr>
              <w:t>49</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88F7CEE" w14:textId="7CF980A3" w:rsidR="00565EB4" w:rsidRPr="00C0340F" w:rsidRDefault="00565EB4" w:rsidP="00565EB4">
            <w:pPr>
              <w:jc w:val="center"/>
              <w:rPr>
                <w:sz w:val="15"/>
                <w:szCs w:val="15"/>
              </w:rPr>
            </w:pPr>
            <w:r>
              <w:rPr>
                <w:rFonts w:ascii="Arial" w:hAnsi="Arial" w:cs="Arial"/>
                <w:sz w:val="15"/>
                <w:szCs w:val="15"/>
              </w:rPr>
              <w:t>2</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3B868E4" w14:textId="0AC8E3AE" w:rsidR="00565EB4" w:rsidRPr="00C0340F" w:rsidRDefault="00565EB4" w:rsidP="00565EB4">
            <w:pPr>
              <w:jc w:val="center"/>
              <w:rPr>
                <w:sz w:val="15"/>
                <w:szCs w:val="15"/>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49CAFAB" w14:textId="57D3446E" w:rsidR="00565EB4" w:rsidRPr="00C0340F" w:rsidRDefault="00565EB4" w:rsidP="00565EB4">
            <w:pPr>
              <w:jc w:val="center"/>
              <w:rPr>
                <w:sz w:val="15"/>
                <w:szCs w:val="15"/>
              </w:rPr>
            </w:pPr>
            <w:r>
              <w:rPr>
                <w:rFonts w:ascii="Arial" w:hAnsi="Arial" w:cs="Arial"/>
                <w:sz w:val="15"/>
                <w:szCs w:val="15"/>
              </w:rPr>
              <w:t>1331</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1A0C1FD8" w14:textId="5EF50EF8" w:rsidR="00565EB4" w:rsidRPr="00C0340F" w:rsidRDefault="00565EB4" w:rsidP="00565EB4">
            <w:pPr>
              <w:jc w:val="center"/>
              <w:rPr>
                <w:sz w:val="15"/>
                <w:szCs w:val="15"/>
              </w:rPr>
            </w:pPr>
            <w:r>
              <w:rPr>
                <w:rFonts w:ascii="Arial" w:hAnsi="Arial" w:cs="Arial"/>
                <w:sz w:val="15"/>
                <w:szCs w:val="15"/>
              </w:rPr>
              <w:t>1031</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E2E6A73" w14:textId="7A4C2638" w:rsidR="00565EB4" w:rsidRPr="00C0340F" w:rsidRDefault="00565EB4" w:rsidP="00565EB4">
            <w:pPr>
              <w:jc w:val="center"/>
              <w:rPr>
                <w:sz w:val="15"/>
                <w:szCs w:val="15"/>
              </w:rPr>
            </w:pPr>
            <w:r>
              <w:rPr>
                <w:rFonts w:ascii="Arial" w:hAnsi="Arial" w:cs="Arial"/>
                <w:sz w:val="15"/>
                <w:szCs w:val="15"/>
              </w:rPr>
              <w:t>8</w:t>
            </w:r>
          </w:p>
        </w:tc>
        <w:tc>
          <w:tcPr>
            <w:tcW w:w="30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5B69478" w14:textId="56632249" w:rsidR="00565EB4" w:rsidRPr="00C0340F" w:rsidRDefault="00565EB4" w:rsidP="00565EB4">
            <w:pPr>
              <w:jc w:val="center"/>
              <w:rPr>
                <w:sz w:val="15"/>
                <w:szCs w:val="15"/>
              </w:rPr>
            </w:pPr>
            <w:r>
              <w:rPr>
                <w:rFonts w:ascii="Arial" w:hAnsi="Arial" w:cs="Arial"/>
                <w:sz w:val="15"/>
                <w:szCs w:val="15"/>
              </w:rPr>
              <w:t>79</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386A9F81" w14:textId="342732BF" w:rsidR="00565EB4" w:rsidRPr="00C0340F" w:rsidRDefault="00565EB4" w:rsidP="00565EB4">
            <w:pPr>
              <w:jc w:val="center"/>
              <w:rPr>
                <w:sz w:val="15"/>
                <w:szCs w:val="15"/>
              </w:rPr>
            </w:pPr>
            <w:r>
              <w:rPr>
                <w:rFonts w:ascii="Arial" w:hAnsi="Arial" w:cs="Arial"/>
                <w:sz w:val="15"/>
                <w:szCs w:val="15"/>
              </w:rPr>
              <w:t>259</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D75DE85" w14:textId="5ED29643" w:rsidR="00565EB4" w:rsidRPr="00C0340F" w:rsidRDefault="00565EB4" w:rsidP="00565EB4">
            <w:pPr>
              <w:jc w:val="center"/>
              <w:rPr>
                <w:sz w:val="15"/>
                <w:szCs w:val="15"/>
              </w:rPr>
            </w:pPr>
            <w:r>
              <w:rPr>
                <w:rFonts w:ascii="Arial" w:hAnsi="Arial" w:cs="Arial"/>
                <w:sz w:val="15"/>
                <w:szCs w:val="15"/>
              </w:rPr>
              <w:t>15069</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DE6792B" w14:textId="4FDB701D" w:rsidR="00565EB4" w:rsidRPr="00C0340F" w:rsidRDefault="00565EB4" w:rsidP="00565EB4">
            <w:pPr>
              <w:jc w:val="center"/>
              <w:rPr>
                <w:sz w:val="15"/>
                <w:szCs w:val="15"/>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DC35357" w14:textId="3068F854" w:rsidR="00565EB4" w:rsidRPr="00C0340F" w:rsidRDefault="00565EB4" w:rsidP="00565EB4">
            <w:pPr>
              <w:jc w:val="center"/>
              <w:rPr>
                <w:sz w:val="15"/>
                <w:szCs w:val="15"/>
              </w:rPr>
            </w:pPr>
            <w:r>
              <w:rPr>
                <w:rFonts w:ascii="Arial" w:hAnsi="Arial" w:cs="Arial"/>
                <w:sz w:val="15"/>
                <w:szCs w:val="15"/>
              </w:rPr>
              <w:t>1326</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79611FF2" w14:textId="460B88A8" w:rsidR="00565EB4" w:rsidRPr="00C0340F" w:rsidRDefault="00565EB4" w:rsidP="00565EB4">
            <w:pPr>
              <w:jc w:val="center"/>
              <w:rPr>
                <w:sz w:val="15"/>
                <w:szCs w:val="15"/>
              </w:rPr>
            </w:pPr>
            <w:r>
              <w:rPr>
                <w:rFonts w:ascii="Arial" w:hAnsi="Arial" w:cs="Arial"/>
                <w:sz w:val="15"/>
                <w:szCs w:val="15"/>
              </w:rPr>
              <w:t>15523</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1E13841F" w14:textId="43865C37" w:rsidR="00565EB4" w:rsidRPr="00C0340F" w:rsidRDefault="00565EB4" w:rsidP="00565EB4">
            <w:pPr>
              <w:jc w:val="center"/>
              <w:rPr>
                <w:sz w:val="15"/>
                <w:szCs w:val="15"/>
              </w:rPr>
            </w:pPr>
            <w:r>
              <w:rPr>
                <w:rFonts w:ascii="Arial" w:hAnsi="Arial" w:cs="Arial"/>
                <w:sz w:val="15"/>
                <w:szCs w:val="15"/>
              </w:rPr>
              <w:t>2886</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6DC060D1" w14:textId="148C72E4" w:rsidR="00565EB4" w:rsidRPr="00C0340F" w:rsidRDefault="00565EB4" w:rsidP="00565EB4">
            <w:pPr>
              <w:jc w:val="center"/>
              <w:rPr>
                <w:sz w:val="15"/>
                <w:szCs w:val="15"/>
              </w:rPr>
            </w:pPr>
            <w:r>
              <w:rPr>
                <w:rFonts w:ascii="Arial" w:hAnsi="Arial" w:cs="Arial"/>
                <w:sz w:val="15"/>
                <w:szCs w:val="15"/>
              </w:rPr>
              <w:t>256</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084F1DAD" w14:textId="6B203E30" w:rsidR="00565EB4" w:rsidRPr="00C0340F" w:rsidRDefault="00565EB4" w:rsidP="00565EB4">
            <w:pPr>
              <w:jc w:val="center"/>
              <w:rPr>
                <w:sz w:val="15"/>
                <w:szCs w:val="15"/>
              </w:rPr>
            </w:pPr>
            <w:r>
              <w:rPr>
                <w:rFonts w:ascii="Arial" w:hAnsi="Arial" w:cs="Arial"/>
                <w:sz w:val="15"/>
                <w:szCs w:val="15"/>
              </w:rPr>
              <w:t>7</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5E32311D" w14:textId="4EFE9B77" w:rsidR="00565EB4" w:rsidRPr="00C0340F" w:rsidRDefault="00565EB4" w:rsidP="00565EB4">
            <w:pPr>
              <w:jc w:val="center"/>
              <w:rPr>
                <w:sz w:val="15"/>
                <w:szCs w:val="15"/>
              </w:rPr>
            </w:pPr>
            <w:r>
              <w:rPr>
                <w:rFonts w:ascii="Arial" w:hAnsi="Arial" w:cs="Arial"/>
                <w:sz w:val="15"/>
                <w:szCs w:val="15"/>
              </w:rPr>
              <w:t>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tcPr>
          <w:p w14:paraId="46931960" w14:textId="189F10F4" w:rsidR="00565EB4" w:rsidRPr="00C0340F" w:rsidRDefault="00565EB4" w:rsidP="00565EB4">
            <w:pPr>
              <w:jc w:val="center"/>
              <w:rPr>
                <w:sz w:val="15"/>
                <w:szCs w:val="15"/>
              </w:rPr>
            </w:pPr>
            <w:r>
              <w:rPr>
                <w:rFonts w:ascii="Arial" w:hAnsi="Arial" w:cs="Arial"/>
                <w:sz w:val="15"/>
                <w:szCs w:val="15"/>
              </w:rPr>
              <w:t>5</w:t>
            </w:r>
          </w:p>
        </w:tc>
      </w:tr>
      <w:tr w:rsidR="00565EB4" w:rsidRPr="00C0340F" w14:paraId="21170D90" w14:textId="77777777" w:rsidTr="002F74D5">
        <w:trPr>
          <w:trHeight w:val="227"/>
        </w:trPr>
        <w:tc>
          <w:tcPr>
            <w:tcW w:w="426" w:type="dxa"/>
            <w:tcBorders>
              <w:top w:val="nil"/>
              <w:left w:val="single" w:sz="4" w:space="0" w:color="000000"/>
              <w:bottom w:val="single" w:sz="4" w:space="0" w:color="000000"/>
              <w:right w:val="single" w:sz="4" w:space="0" w:color="000000"/>
            </w:tcBorders>
            <w:shd w:val="clear" w:color="auto" w:fill="auto"/>
            <w:noWrap/>
            <w:tcMar>
              <w:left w:w="28" w:type="dxa"/>
              <w:right w:w="28" w:type="dxa"/>
            </w:tcMar>
            <w:vAlign w:val="center"/>
            <w:hideMark/>
          </w:tcPr>
          <w:p w14:paraId="51D77932" w14:textId="3CD9916B" w:rsidR="00565EB4" w:rsidRPr="00C0340F" w:rsidRDefault="00565EB4" w:rsidP="00565EB4">
            <w:pPr>
              <w:jc w:val="center"/>
              <w:rPr>
                <w:rFonts w:eastAsia="Calibri"/>
                <w:sz w:val="14"/>
                <w:szCs w:val="14"/>
              </w:rPr>
            </w:pPr>
            <w:r>
              <w:rPr>
                <w:rFonts w:eastAsia="Calibri"/>
                <w:sz w:val="14"/>
                <w:szCs w:val="14"/>
              </w:rPr>
              <w:t>11</w:t>
            </w:r>
          </w:p>
        </w:tc>
        <w:tc>
          <w:tcPr>
            <w:tcW w:w="99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2514835" w14:textId="475909FE" w:rsidR="00565EB4" w:rsidRPr="00C0340F" w:rsidRDefault="00565EB4" w:rsidP="00565EB4">
            <w:pPr>
              <w:jc w:val="center"/>
              <w:rPr>
                <w:rFonts w:eastAsia="Calibri"/>
                <w:sz w:val="14"/>
                <w:szCs w:val="14"/>
              </w:rPr>
            </w:pPr>
            <w:r>
              <w:rPr>
                <w:rFonts w:ascii="Arial" w:hAnsi="Arial" w:cs="Arial"/>
                <w:sz w:val="15"/>
                <w:szCs w:val="15"/>
              </w:rPr>
              <w:t>Żelazówka</w:t>
            </w:r>
          </w:p>
        </w:tc>
        <w:tc>
          <w:tcPr>
            <w:tcW w:w="113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34BF951" w14:textId="00413B16" w:rsidR="00565EB4" w:rsidRPr="00C0340F" w:rsidRDefault="00565EB4" w:rsidP="00565EB4">
            <w:pPr>
              <w:jc w:val="center"/>
              <w:rPr>
                <w:rFonts w:eastAsia="Calibri"/>
                <w:sz w:val="14"/>
                <w:szCs w:val="14"/>
              </w:rPr>
            </w:pPr>
            <w:r>
              <w:rPr>
                <w:rFonts w:ascii="Arial" w:hAnsi="Arial" w:cs="Arial"/>
                <w:sz w:val="15"/>
                <w:szCs w:val="15"/>
              </w:rPr>
              <w:t>120402_5.0011</w:t>
            </w:r>
          </w:p>
        </w:tc>
        <w:tc>
          <w:tcPr>
            <w:tcW w:w="850" w:type="dxa"/>
            <w:tcBorders>
              <w:top w:val="single" w:sz="6" w:space="0" w:color="000000"/>
              <w:left w:val="single" w:sz="6" w:space="0" w:color="000000"/>
              <w:bottom w:val="single" w:sz="6" w:space="0" w:color="000000"/>
              <w:right w:val="single" w:sz="6" w:space="0" w:color="000000"/>
            </w:tcBorders>
            <w:noWrap/>
            <w:tcMar>
              <w:left w:w="0" w:type="dxa"/>
              <w:right w:w="0" w:type="dxa"/>
            </w:tcMar>
            <w:vAlign w:val="center"/>
            <w:hideMark/>
          </w:tcPr>
          <w:p w14:paraId="64A846A8" w14:textId="02FB8F75" w:rsidR="00565EB4" w:rsidRPr="00C0340F" w:rsidRDefault="00565EB4" w:rsidP="00565EB4">
            <w:pPr>
              <w:jc w:val="center"/>
              <w:rPr>
                <w:rFonts w:eastAsia="Calibri"/>
                <w:sz w:val="14"/>
                <w:szCs w:val="14"/>
                <w:lang w:eastAsia="en-US"/>
              </w:rPr>
            </w:pPr>
            <w:r>
              <w:rPr>
                <w:rFonts w:ascii="Arial" w:hAnsi="Arial" w:cs="Arial"/>
                <w:sz w:val="15"/>
                <w:szCs w:val="15"/>
              </w:rPr>
              <w:t>7871</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6AB77A5" w14:textId="33EEFA62" w:rsidR="00565EB4" w:rsidRPr="00C0340F" w:rsidRDefault="00565EB4" w:rsidP="00565EB4">
            <w:pPr>
              <w:jc w:val="center"/>
              <w:rPr>
                <w:rFonts w:eastAsia="Calibri"/>
                <w:sz w:val="14"/>
                <w:szCs w:val="14"/>
                <w:lang w:eastAsia="en-US"/>
              </w:rPr>
            </w:pPr>
            <w:r>
              <w:rPr>
                <w:rFonts w:ascii="Arial" w:hAnsi="Arial" w:cs="Arial"/>
                <w:sz w:val="15"/>
                <w:szCs w:val="15"/>
              </w:rPr>
              <w:t>1009</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B19BBE7" w14:textId="4501BB40" w:rsidR="00565EB4" w:rsidRPr="00C0340F" w:rsidRDefault="00565EB4" w:rsidP="00565EB4">
            <w:pPr>
              <w:jc w:val="center"/>
              <w:rPr>
                <w:rFonts w:eastAsia="Calibri"/>
                <w:sz w:val="14"/>
                <w:szCs w:val="14"/>
                <w:lang w:eastAsia="en-US"/>
              </w:rPr>
            </w:pPr>
            <w:r>
              <w:rPr>
                <w:rFonts w:ascii="Arial" w:hAnsi="Arial" w:cs="Arial"/>
                <w:sz w:val="15"/>
                <w:szCs w:val="15"/>
              </w:rPr>
              <w:t>3</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54A40EB" w14:textId="4003B410"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CA95375" w14:textId="7FA1FAA5"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6F39269" w14:textId="61FD0661" w:rsidR="00565EB4" w:rsidRPr="00C0340F" w:rsidRDefault="00565EB4" w:rsidP="00565EB4">
            <w:pPr>
              <w:jc w:val="center"/>
              <w:rPr>
                <w:rFonts w:eastAsia="Calibri"/>
                <w:sz w:val="14"/>
                <w:szCs w:val="14"/>
                <w:lang w:eastAsia="en-US"/>
              </w:rPr>
            </w:pPr>
            <w:r>
              <w:rPr>
                <w:rFonts w:ascii="Arial" w:hAnsi="Arial" w:cs="Arial"/>
                <w:sz w:val="15"/>
                <w:szCs w:val="15"/>
              </w:rPr>
              <w:t>186</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94496FF" w14:textId="3C875588"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76167BC" w14:textId="3FF60E2C" w:rsidR="00565EB4" w:rsidRPr="00C0340F" w:rsidRDefault="00565EB4" w:rsidP="00565EB4">
            <w:pPr>
              <w:jc w:val="center"/>
              <w:rPr>
                <w:rFonts w:eastAsia="Calibri"/>
                <w:sz w:val="14"/>
                <w:szCs w:val="14"/>
                <w:lang w:eastAsia="en-US"/>
              </w:rPr>
            </w:pPr>
            <w:r>
              <w:rPr>
                <w:rFonts w:ascii="Arial" w:hAnsi="Arial" w:cs="Arial"/>
                <w:sz w:val="15"/>
                <w:szCs w:val="15"/>
              </w:rPr>
              <w:t>6452</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ED592DA" w14:textId="249DF171" w:rsidR="00565EB4" w:rsidRPr="00C0340F" w:rsidRDefault="00565EB4" w:rsidP="00565EB4">
            <w:pPr>
              <w:jc w:val="center"/>
              <w:rPr>
                <w:rFonts w:eastAsia="Calibri"/>
                <w:sz w:val="14"/>
                <w:szCs w:val="14"/>
                <w:lang w:eastAsia="en-US"/>
              </w:rPr>
            </w:pPr>
            <w:r>
              <w:rPr>
                <w:rFonts w:ascii="Arial" w:hAnsi="Arial" w:cs="Arial"/>
                <w:sz w:val="15"/>
                <w:szCs w:val="15"/>
              </w:rPr>
              <w:t>9</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26FA345" w14:textId="06EE280D" w:rsidR="00565EB4" w:rsidRPr="00C0340F" w:rsidRDefault="00565EB4" w:rsidP="00565EB4">
            <w:pPr>
              <w:jc w:val="center"/>
              <w:rPr>
                <w:rFonts w:eastAsia="Calibri"/>
                <w:sz w:val="14"/>
                <w:szCs w:val="14"/>
                <w:lang w:eastAsia="en-US"/>
              </w:rPr>
            </w:pPr>
            <w:r>
              <w:rPr>
                <w:rFonts w:ascii="Arial" w:hAnsi="Arial" w:cs="Arial"/>
                <w:sz w:val="15"/>
                <w:szCs w:val="15"/>
              </w:rPr>
              <w:t>203</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FD73B19" w14:textId="3A75F658" w:rsidR="00565EB4" w:rsidRPr="00C0340F" w:rsidRDefault="00565EB4" w:rsidP="00565EB4">
            <w:pPr>
              <w:jc w:val="center"/>
              <w:rPr>
                <w:rFonts w:eastAsia="Calibri"/>
                <w:sz w:val="14"/>
                <w:szCs w:val="14"/>
                <w:lang w:eastAsia="en-US"/>
              </w:rPr>
            </w:pPr>
            <w:r>
              <w:rPr>
                <w:rFonts w:ascii="Arial" w:hAnsi="Arial" w:cs="Arial"/>
                <w:sz w:val="15"/>
                <w:szCs w:val="15"/>
              </w:rPr>
              <w:t>9</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F030E4A" w14:textId="5741CCBC" w:rsidR="00565EB4" w:rsidRPr="00C0340F" w:rsidRDefault="00565EB4" w:rsidP="00565EB4">
            <w:pPr>
              <w:jc w:val="center"/>
              <w:rPr>
                <w:rFonts w:eastAsia="Calibri"/>
                <w:sz w:val="14"/>
                <w:szCs w:val="14"/>
                <w:lang w:eastAsia="en-US"/>
              </w:rPr>
            </w:pPr>
            <w:r>
              <w:rPr>
                <w:rFonts w:ascii="Arial" w:hAnsi="Arial" w:cs="Arial"/>
                <w:sz w:val="15"/>
                <w:szCs w:val="15"/>
              </w:rPr>
              <w:t>529</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3480F6B" w14:textId="5A33A99C" w:rsidR="00565EB4" w:rsidRPr="00C0340F" w:rsidRDefault="00565EB4" w:rsidP="00565EB4">
            <w:pPr>
              <w:jc w:val="center"/>
              <w:rPr>
                <w:rFonts w:eastAsia="Calibri"/>
                <w:sz w:val="14"/>
                <w:szCs w:val="14"/>
                <w:lang w:eastAsia="en-US"/>
              </w:rPr>
            </w:pPr>
            <w:r>
              <w:rPr>
                <w:rFonts w:ascii="Arial" w:hAnsi="Arial" w:cs="Arial"/>
                <w:sz w:val="15"/>
                <w:szCs w:val="15"/>
              </w:rPr>
              <w:t>108</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E8429E0" w14:textId="67341F80"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F476472" w14:textId="5B34D4D8" w:rsidR="00565EB4" w:rsidRPr="00C0340F" w:rsidRDefault="00565EB4" w:rsidP="00565EB4">
            <w:pPr>
              <w:jc w:val="center"/>
              <w:rPr>
                <w:rFonts w:eastAsia="Calibri"/>
                <w:sz w:val="14"/>
                <w:szCs w:val="14"/>
                <w:lang w:eastAsia="en-US"/>
              </w:rPr>
            </w:pPr>
            <w:r>
              <w:rPr>
                <w:rFonts w:ascii="Arial" w:hAnsi="Arial" w:cs="Arial"/>
                <w:sz w:val="15"/>
                <w:szCs w:val="15"/>
              </w:rPr>
              <w:t>6</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0E53CBC" w14:textId="7C91D4D0"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557D189" w14:textId="2B5392B2"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50E5B6B" w14:textId="786C08B4" w:rsidR="00565EB4" w:rsidRPr="00C0340F" w:rsidRDefault="00565EB4" w:rsidP="00565EB4">
            <w:pPr>
              <w:jc w:val="center"/>
              <w:rPr>
                <w:rFonts w:eastAsia="Calibri"/>
                <w:sz w:val="14"/>
                <w:szCs w:val="14"/>
                <w:lang w:eastAsia="en-US"/>
              </w:rPr>
            </w:pPr>
            <w:r>
              <w:rPr>
                <w:rFonts w:ascii="Arial" w:hAnsi="Arial" w:cs="Arial"/>
                <w:sz w:val="15"/>
                <w:szCs w:val="15"/>
              </w:rPr>
              <w:t>6447</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2D6123B" w14:textId="2B6B17CC" w:rsidR="00565EB4" w:rsidRPr="00C0340F" w:rsidRDefault="00565EB4" w:rsidP="00565EB4">
            <w:pPr>
              <w:jc w:val="center"/>
              <w:rPr>
                <w:rFonts w:eastAsia="Calibri"/>
                <w:sz w:val="14"/>
                <w:szCs w:val="14"/>
                <w:lang w:eastAsia="en-US"/>
              </w:rPr>
            </w:pPr>
            <w:r>
              <w:rPr>
                <w:rFonts w:ascii="Arial" w:hAnsi="Arial" w:cs="Arial"/>
                <w:sz w:val="15"/>
                <w:szCs w:val="15"/>
              </w:rPr>
              <w:t>624</w:t>
            </w:r>
          </w:p>
        </w:tc>
        <w:tc>
          <w:tcPr>
            <w:tcW w:w="3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9862CBD" w14:textId="3865726E"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30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B6F1731" w14:textId="0805E6E2" w:rsidR="00565EB4" w:rsidRPr="00C0340F" w:rsidRDefault="00565EB4" w:rsidP="00565EB4">
            <w:pPr>
              <w:jc w:val="center"/>
              <w:rPr>
                <w:rFonts w:eastAsia="Calibri"/>
                <w:sz w:val="14"/>
                <w:szCs w:val="14"/>
                <w:lang w:eastAsia="en-US"/>
              </w:rPr>
            </w:pPr>
            <w:r>
              <w:rPr>
                <w:rFonts w:ascii="Arial" w:hAnsi="Arial" w:cs="Arial"/>
                <w:sz w:val="15"/>
                <w:szCs w:val="15"/>
              </w:rPr>
              <w:t>146</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FD9860D" w14:textId="281CCA41" w:rsidR="00565EB4" w:rsidRPr="00C0340F" w:rsidRDefault="00565EB4" w:rsidP="00565EB4">
            <w:pPr>
              <w:jc w:val="center"/>
              <w:rPr>
                <w:rFonts w:eastAsia="Calibri"/>
                <w:sz w:val="14"/>
                <w:szCs w:val="14"/>
                <w:lang w:eastAsia="en-US"/>
              </w:rPr>
            </w:pPr>
            <w:r>
              <w:rPr>
                <w:rFonts w:ascii="Arial" w:hAnsi="Arial" w:cs="Arial"/>
                <w:sz w:val="15"/>
                <w:szCs w:val="15"/>
              </w:rPr>
              <w:t>11</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6F84CA2" w14:textId="41E70F69"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EA0A743" w14:textId="3522A065"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43D88F6" w14:textId="4534115F" w:rsidR="00565EB4" w:rsidRPr="00C0340F" w:rsidRDefault="00565EB4" w:rsidP="00565EB4">
            <w:pPr>
              <w:jc w:val="center"/>
              <w:rPr>
                <w:rFonts w:eastAsia="Calibri"/>
                <w:sz w:val="14"/>
                <w:szCs w:val="14"/>
                <w:lang w:eastAsia="en-US"/>
              </w:rPr>
            </w:pPr>
            <w:r>
              <w:rPr>
                <w:rFonts w:ascii="Arial" w:hAnsi="Arial" w:cs="Arial"/>
                <w:sz w:val="15"/>
                <w:szCs w:val="15"/>
              </w:rPr>
              <w:t>6438</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7BC141F" w14:textId="6C593FBF" w:rsidR="00565EB4" w:rsidRPr="00C0340F" w:rsidRDefault="00565EB4" w:rsidP="00565EB4">
            <w:pPr>
              <w:jc w:val="center"/>
              <w:rPr>
                <w:rFonts w:eastAsia="Calibri"/>
                <w:sz w:val="14"/>
                <w:szCs w:val="14"/>
                <w:lang w:eastAsia="en-US"/>
              </w:rPr>
            </w:pPr>
            <w:r>
              <w:rPr>
                <w:rFonts w:ascii="Arial" w:hAnsi="Arial" w:cs="Arial"/>
                <w:sz w:val="15"/>
                <w:szCs w:val="15"/>
              </w:rPr>
              <w:t>79</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55C9911" w14:textId="1CE7B2D0" w:rsidR="00565EB4" w:rsidRPr="00C0340F" w:rsidRDefault="00565EB4" w:rsidP="00565EB4">
            <w:pPr>
              <w:jc w:val="center"/>
              <w:rPr>
                <w:rFonts w:eastAsia="Calibri"/>
                <w:sz w:val="14"/>
                <w:szCs w:val="14"/>
                <w:lang w:eastAsia="en-US"/>
              </w:rPr>
            </w:pPr>
            <w:r>
              <w:rPr>
                <w:rFonts w:ascii="Arial" w:hAnsi="Arial" w:cs="Arial"/>
                <w:sz w:val="15"/>
                <w:szCs w:val="15"/>
              </w:rPr>
              <w:t>7580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C68F6AB" w14:textId="0D4D20B6" w:rsidR="00565EB4" w:rsidRPr="00C0340F" w:rsidRDefault="00565EB4" w:rsidP="00565EB4">
            <w:pPr>
              <w:jc w:val="center"/>
              <w:rPr>
                <w:rFonts w:eastAsia="Calibri"/>
                <w:sz w:val="14"/>
                <w:szCs w:val="14"/>
                <w:lang w:eastAsia="en-US"/>
              </w:rPr>
            </w:pPr>
            <w:r>
              <w:rPr>
                <w:rFonts w:ascii="Arial" w:hAnsi="Arial" w:cs="Arial"/>
                <w:sz w:val="15"/>
                <w:szCs w:val="15"/>
              </w:rPr>
              <w:t>185</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1CBE1A1" w14:textId="2A17EA88" w:rsidR="00565EB4" w:rsidRPr="00C0340F" w:rsidRDefault="00565EB4" w:rsidP="00565EB4">
            <w:pPr>
              <w:jc w:val="center"/>
              <w:rPr>
                <w:rFonts w:eastAsia="Calibri"/>
                <w:sz w:val="14"/>
                <w:szCs w:val="14"/>
                <w:lang w:eastAsia="en-US"/>
              </w:rPr>
            </w:pPr>
            <w:r>
              <w:rPr>
                <w:rFonts w:ascii="Arial" w:hAnsi="Arial" w:cs="Arial"/>
                <w:sz w:val="15"/>
                <w:szCs w:val="15"/>
              </w:rPr>
              <w:t>18</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59B995B" w14:textId="2AD320D8" w:rsidR="00565EB4" w:rsidRPr="00C0340F" w:rsidRDefault="00565EB4" w:rsidP="00565EB4">
            <w:pPr>
              <w:jc w:val="center"/>
              <w:rPr>
                <w:rFonts w:eastAsia="Calibri"/>
                <w:sz w:val="14"/>
                <w:szCs w:val="14"/>
                <w:lang w:eastAsia="en-US"/>
              </w:rPr>
            </w:pPr>
            <w:r>
              <w:rPr>
                <w:rFonts w:ascii="Arial" w:hAnsi="Arial" w:cs="Arial"/>
                <w:sz w:val="15"/>
                <w:szCs w:val="15"/>
              </w:rPr>
              <w:t>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D5716EB" w14:textId="0AEA5209" w:rsidR="00565EB4" w:rsidRPr="00C0340F" w:rsidRDefault="00565EB4" w:rsidP="00565EB4">
            <w:pPr>
              <w:jc w:val="center"/>
              <w:rPr>
                <w:rFonts w:eastAsia="Calibri"/>
                <w:sz w:val="14"/>
                <w:szCs w:val="14"/>
                <w:lang w:eastAsia="en-US"/>
              </w:rPr>
            </w:pPr>
            <w:r>
              <w:rPr>
                <w:rFonts w:ascii="Arial" w:hAnsi="Arial" w:cs="Arial"/>
                <w:sz w:val="15"/>
                <w:szCs w:val="15"/>
              </w:rPr>
              <w:t>9</w:t>
            </w:r>
          </w:p>
        </w:tc>
      </w:tr>
      <w:tr w:rsidR="002F74D5" w:rsidRPr="00C0340F" w14:paraId="4E21D007" w14:textId="77777777" w:rsidTr="002F74D5">
        <w:trPr>
          <w:trHeight w:val="227"/>
        </w:trPr>
        <w:tc>
          <w:tcPr>
            <w:tcW w:w="2553" w:type="dxa"/>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C701F23" w14:textId="77777777" w:rsidR="002F74D5" w:rsidRPr="00C0340F" w:rsidRDefault="002F74D5" w:rsidP="002F74D5">
            <w:pPr>
              <w:jc w:val="right"/>
              <w:rPr>
                <w:rFonts w:eastAsia="Calibri"/>
                <w:b/>
                <w:sz w:val="14"/>
                <w:szCs w:val="14"/>
              </w:rPr>
            </w:pPr>
            <w:r w:rsidRPr="00C0340F">
              <w:rPr>
                <w:rFonts w:eastAsia="Calibri"/>
                <w:b/>
                <w:sz w:val="14"/>
                <w:szCs w:val="14"/>
              </w:rPr>
              <w:t>Razem:</w:t>
            </w:r>
          </w:p>
        </w:tc>
        <w:tc>
          <w:tcPr>
            <w:tcW w:w="85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0" w:type="dxa"/>
              <w:right w:w="0" w:type="dxa"/>
            </w:tcMar>
            <w:vAlign w:val="center"/>
            <w:hideMark/>
          </w:tcPr>
          <w:p w14:paraId="446742AD" w14:textId="7EDBE3A1" w:rsidR="002F74D5" w:rsidRPr="002F74D5" w:rsidRDefault="002F74D5" w:rsidP="002F74D5">
            <w:pPr>
              <w:jc w:val="center"/>
              <w:rPr>
                <w:rFonts w:eastAsia="Calibri"/>
                <w:b/>
                <w:bCs/>
                <w:sz w:val="15"/>
                <w:szCs w:val="15"/>
                <w:lang w:eastAsia="en-US"/>
              </w:rPr>
            </w:pPr>
            <w:r w:rsidRPr="002F74D5">
              <w:rPr>
                <w:rFonts w:ascii="Arial" w:hAnsi="Arial" w:cs="Arial"/>
                <w:sz w:val="15"/>
                <w:szCs w:val="15"/>
              </w:rPr>
              <w:t>124321</w:t>
            </w:r>
          </w:p>
        </w:tc>
        <w:tc>
          <w:tcPr>
            <w:tcW w:w="42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4875D332" w14:textId="476F80C2" w:rsidR="002F74D5" w:rsidRPr="002F74D5" w:rsidRDefault="002F74D5" w:rsidP="002F74D5">
            <w:pPr>
              <w:jc w:val="center"/>
              <w:rPr>
                <w:rFonts w:eastAsia="Calibri"/>
                <w:b/>
                <w:bCs/>
                <w:sz w:val="15"/>
                <w:szCs w:val="15"/>
                <w:lang w:eastAsia="en-US"/>
              </w:rPr>
            </w:pPr>
            <w:r w:rsidRPr="002F74D5">
              <w:rPr>
                <w:rFonts w:ascii="Arial" w:hAnsi="Arial" w:cs="Arial"/>
                <w:sz w:val="15"/>
                <w:szCs w:val="15"/>
              </w:rPr>
              <w:t>10769</w:t>
            </w:r>
          </w:p>
        </w:tc>
        <w:tc>
          <w:tcPr>
            <w:tcW w:w="32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6B33F1AA" w14:textId="17DAAE75" w:rsidR="002F74D5" w:rsidRPr="002F74D5" w:rsidRDefault="002F74D5" w:rsidP="002F74D5">
            <w:pPr>
              <w:jc w:val="center"/>
              <w:rPr>
                <w:rFonts w:eastAsia="Calibri"/>
                <w:b/>
                <w:bCs/>
                <w:sz w:val="15"/>
                <w:szCs w:val="15"/>
                <w:lang w:eastAsia="en-US"/>
              </w:rPr>
            </w:pPr>
            <w:r w:rsidRPr="002F74D5">
              <w:rPr>
                <w:rFonts w:ascii="Arial" w:hAnsi="Arial" w:cs="Arial"/>
                <w:sz w:val="15"/>
                <w:szCs w:val="15"/>
              </w:rPr>
              <w:t>1110</w:t>
            </w:r>
          </w:p>
        </w:tc>
        <w:tc>
          <w:tcPr>
            <w:tcW w:w="28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42CAF20E" w14:textId="733D8327" w:rsidR="002F74D5" w:rsidRPr="002F74D5" w:rsidRDefault="002F74D5" w:rsidP="002F74D5">
            <w:pPr>
              <w:jc w:val="center"/>
              <w:rPr>
                <w:rFonts w:eastAsia="Calibri"/>
                <w:b/>
                <w:bCs/>
                <w:sz w:val="15"/>
                <w:szCs w:val="15"/>
                <w:lang w:eastAsia="en-US"/>
              </w:rPr>
            </w:pPr>
            <w:r w:rsidRPr="002F74D5">
              <w:rPr>
                <w:rFonts w:ascii="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7EB4E11E" w14:textId="5BFB643B" w:rsidR="002F74D5" w:rsidRPr="002F74D5" w:rsidRDefault="002F74D5" w:rsidP="002F74D5">
            <w:pPr>
              <w:jc w:val="center"/>
              <w:rPr>
                <w:rFonts w:eastAsia="Calibri"/>
                <w:b/>
                <w:bCs/>
                <w:sz w:val="15"/>
                <w:szCs w:val="15"/>
                <w:lang w:eastAsia="en-US"/>
              </w:rPr>
            </w:pPr>
            <w:r w:rsidRPr="002F74D5">
              <w:rPr>
                <w:rFonts w:ascii="Arial" w:hAnsi="Arial" w:cs="Arial"/>
                <w:sz w:val="15"/>
                <w:szCs w:val="15"/>
              </w:rPr>
              <w:t>52716</w:t>
            </w:r>
          </w:p>
        </w:tc>
        <w:tc>
          <w:tcPr>
            <w:tcW w:w="42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7C2D3A86" w14:textId="1806B982" w:rsidR="002F74D5" w:rsidRPr="002F74D5" w:rsidRDefault="002F74D5" w:rsidP="002F74D5">
            <w:pPr>
              <w:jc w:val="center"/>
              <w:rPr>
                <w:rFonts w:eastAsia="Calibri"/>
                <w:b/>
                <w:bCs/>
                <w:sz w:val="15"/>
                <w:szCs w:val="15"/>
                <w:lang w:eastAsia="en-US"/>
              </w:rPr>
            </w:pPr>
            <w:r w:rsidRPr="002F74D5">
              <w:rPr>
                <w:rFonts w:ascii="Arial" w:hAnsi="Arial" w:cs="Arial"/>
                <w:sz w:val="15"/>
                <w:szCs w:val="15"/>
              </w:rPr>
              <w:t>3064</w:t>
            </w:r>
          </w:p>
        </w:tc>
        <w:tc>
          <w:tcPr>
            <w:tcW w:w="28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6E2B25FB" w14:textId="1A770050" w:rsidR="002F74D5" w:rsidRPr="002F74D5" w:rsidRDefault="002F74D5" w:rsidP="002F74D5">
            <w:pPr>
              <w:jc w:val="center"/>
              <w:rPr>
                <w:rFonts w:eastAsia="Calibri"/>
                <w:b/>
                <w:bCs/>
                <w:sz w:val="15"/>
                <w:szCs w:val="15"/>
                <w:lang w:eastAsia="en-US"/>
              </w:rPr>
            </w:pPr>
            <w:r w:rsidRPr="002F74D5">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085CFF67" w14:textId="3F60930A" w:rsidR="002F74D5" w:rsidRPr="002F74D5" w:rsidRDefault="002F74D5" w:rsidP="002F74D5">
            <w:pPr>
              <w:jc w:val="center"/>
              <w:rPr>
                <w:rFonts w:eastAsia="Calibri"/>
                <w:b/>
                <w:bCs/>
                <w:sz w:val="15"/>
                <w:szCs w:val="15"/>
                <w:lang w:eastAsia="en-US"/>
              </w:rPr>
            </w:pPr>
            <w:r w:rsidRPr="002F74D5">
              <w:rPr>
                <w:rFonts w:ascii="Arial" w:hAnsi="Arial" w:cs="Arial"/>
                <w:sz w:val="15"/>
                <w:szCs w:val="15"/>
              </w:rPr>
              <w:t>48638</w:t>
            </w:r>
          </w:p>
        </w:tc>
        <w:tc>
          <w:tcPr>
            <w:tcW w:w="42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72BED793" w14:textId="4B05A93A" w:rsidR="002F74D5" w:rsidRPr="002F74D5" w:rsidRDefault="002F74D5" w:rsidP="002F74D5">
            <w:pPr>
              <w:jc w:val="center"/>
              <w:rPr>
                <w:rFonts w:eastAsia="Calibri"/>
                <w:b/>
                <w:bCs/>
                <w:sz w:val="15"/>
                <w:szCs w:val="15"/>
                <w:lang w:eastAsia="en-US"/>
              </w:rPr>
            </w:pPr>
            <w:r w:rsidRPr="002F74D5">
              <w:rPr>
                <w:rFonts w:ascii="Arial" w:hAnsi="Arial" w:cs="Arial"/>
                <w:sz w:val="15"/>
                <w:szCs w:val="15"/>
              </w:rPr>
              <w:t>544</w:t>
            </w:r>
          </w:p>
        </w:tc>
        <w:tc>
          <w:tcPr>
            <w:tcW w:w="42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1E611558" w14:textId="504E13F9" w:rsidR="002F74D5" w:rsidRPr="002F74D5" w:rsidRDefault="002F74D5" w:rsidP="002F74D5">
            <w:pPr>
              <w:jc w:val="center"/>
              <w:rPr>
                <w:rFonts w:eastAsia="Calibri"/>
                <w:b/>
                <w:bCs/>
                <w:sz w:val="15"/>
                <w:szCs w:val="15"/>
                <w:lang w:eastAsia="en-US"/>
              </w:rPr>
            </w:pPr>
            <w:r w:rsidRPr="002F74D5">
              <w:rPr>
                <w:rFonts w:ascii="Arial" w:hAnsi="Arial" w:cs="Arial"/>
                <w:sz w:val="15"/>
                <w:szCs w:val="15"/>
              </w:rPr>
              <w:t>7416</w:t>
            </w:r>
          </w:p>
        </w:tc>
        <w:tc>
          <w:tcPr>
            <w:tcW w:w="28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0D7C9D06" w14:textId="4C0CABDA" w:rsidR="002F74D5" w:rsidRPr="002F74D5" w:rsidRDefault="002F74D5" w:rsidP="002F74D5">
            <w:pPr>
              <w:jc w:val="center"/>
              <w:rPr>
                <w:rFonts w:eastAsia="Calibri"/>
                <w:b/>
                <w:bCs/>
                <w:sz w:val="15"/>
                <w:szCs w:val="15"/>
                <w:lang w:eastAsia="en-US"/>
              </w:rPr>
            </w:pPr>
            <w:r w:rsidRPr="002F74D5">
              <w:rPr>
                <w:rFonts w:ascii="Arial" w:hAnsi="Arial" w:cs="Arial"/>
                <w:sz w:val="15"/>
                <w:szCs w:val="15"/>
              </w:rPr>
              <w:t>64</w:t>
            </w:r>
          </w:p>
        </w:tc>
        <w:tc>
          <w:tcPr>
            <w:tcW w:w="42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00A0B0AC" w14:textId="612AC314" w:rsidR="002F74D5" w:rsidRPr="002F74D5" w:rsidRDefault="002F74D5" w:rsidP="002F74D5">
            <w:pPr>
              <w:jc w:val="center"/>
              <w:rPr>
                <w:rFonts w:eastAsia="Calibri"/>
                <w:b/>
                <w:bCs/>
                <w:sz w:val="15"/>
                <w:szCs w:val="15"/>
                <w:lang w:eastAsia="en-US"/>
              </w:rPr>
            </w:pPr>
            <w:r w:rsidRPr="002F74D5">
              <w:rPr>
                <w:rFonts w:ascii="Arial" w:hAnsi="Arial" w:cs="Arial"/>
                <w:sz w:val="15"/>
                <w:szCs w:val="15"/>
              </w:rPr>
              <w:t>5043</w:t>
            </w:r>
          </w:p>
        </w:tc>
        <w:tc>
          <w:tcPr>
            <w:tcW w:w="42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2FA66085" w14:textId="2605714A" w:rsidR="002F74D5" w:rsidRPr="002F74D5" w:rsidRDefault="002F74D5" w:rsidP="002F74D5">
            <w:pPr>
              <w:jc w:val="center"/>
              <w:rPr>
                <w:rFonts w:eastAsia="Calibri"/>
                <w:b/>
                <w:bCs/>
                <w:sz w:val="15"/>
                <w:szCs w:val="15"/>
                <w:lang w:eastAsia="en-US"/>
              </w:rPr>
            </w:pPr>
            <w:r w:rsidRPr="002F74D5">
              <w:rPr>
                <w:rFonts w:ascii="Arial" w:hAnsi="Arial" w:cs="Arial"/>
                <w:sz w:val="15"/>
                <w:szCs w:val="15"/>
              </w:rPr>
              <w:t>2197</w:t>
            </w:r>
          </w:p>
        </w:tc>
        <w:tc>
          <w:tcPr>
            <w:tcW w:w="28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1CD1A456" w14:textId="2BB51055" w:rsidR="002F74D5" w:rsidRPr="002F74D5" w:rsidRDefault="002F74D5" w:rsidP="002F74D5">
            <w:pPr>
              <w:jc w:val="center"/>
              <w:rPr>
                <w:rFonts w:eastAsia="Calibri"/>
                <w:b/>
                <w:bCs/>
                <w:sz w:val="15"/>
                <w:szCs w:val="15"/>
                <w:lang w:eastAsia="en-US"/>
              </w:rPr>
            </w:pPr>
            <w:r w:rsidRPr="002F74D5">
              <w:rPr>
                <w:rFonts w:ascii="Arial" w:hAnsi="Arial" w:cs="Arial"/>
                <w:sz w:val="15"/>
                <w:szCs w:val="15"/>
              </w:rPr>
              <w:t>4</w:t>
            </w:r>
          </w:p>
        </w:tc>
        <w:tc>
          <w:tcPr>
            <w:tcW w:w="32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319A4A4D" w14:textId="2B83CB9B" w:rsidR="002F74D5" w:rsidRPr="002F74D5" w:rsidRDefault="002F74D5" w:rsidP="002F74D5">
            <w:pPr>
              <w:jc w:val="center"/>
              <w:rPr>
                <w:rFonts w:eastAsia="Calibri"/>
                <w:b/>
                <w:bCs/>
                <w:sz w:val="15"/>
                <w:szCs w:val="15"/>
                <w:lang w:eastAsia="en-US"/>
              </w:rPr>
            </w:pPr>
            <w:r w:rsidRPr="002F74D5">
              <w:rPr>
                <w:rFonts w:ascii="Arial" w:hAnsi="Arial" w:cs="Arial"/>
                <w:sz w:val="15"/>
                <w:szCs w:val="15"/>
              </w:rPr>
              <w:t>398</w:t>
            </w:r>
          </w:p>
        </w:tc>
        <w:tc>
          <w:tcPr>
            <w:tcW w:w="28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07214002" w14:textId="3D8235DC" w:rsidR="002F74D5" w:rsidRPr="002F74D5" w:rsidRDefault="002F74D5" w:rsidP="002F74D5">
            <w:pPr>
              <w:jc w:val="center"/>
              <w:rPr>
                <w:rFonts w:eastAsia="Calibri"/>
                <w:b/>
                <w:bCs/>
                <w:sz w:val="15"/>
                <w:szCs w:val="15"/>
                <w:lang w:eastAsia="en-US"/>
              </w:rPr>
            </w:pPr>
            <w:r w:rsidRPr="002F74D5">
              <w:rPr>
                <w:rFonts w:ascii="Arial" w:hAnsi="Arial" w:cs="Arial"/>
                <w:sz w:val="15"/>
                <w:szCs w:val="15"/>
              </w:rPr>
              <w:t>7</w:t>
            </w:r>
          </w:p>
        </w:tc>
        <w:tc>
          <w:tcPr>
            <w:tcW w:w="28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21A14842" w14:textId="3C01393E" w:rsidR="002F74D5" w:rsidRPr="002F74D5" w:rsidRDefault="002F74D5" w:rsidP="002F74D5">
            <w:pPr>
              <w:jc w:val="center"/>
              <w:rPr>
                <w:rFonts w:eastAsia="Calibri"/>
                <w:b/>
                <w:bCs/>
                <w:sz w:val="15"/>
                <w:szCs w:val="15"/>
                <w:lang w:eastAsia="en-US"/>
              </w:rPr>
            </w:pPr>
            <w:r w:rsidRPr="002F74D5">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435DDEA9" w14:textId="43A2F7D3" w:rsidR="002F74D5" w:rsidRPr="002F74D5" w:rsidRDefault="002F74D5" w:rsidP="002F74D5">
            <w:pPr>
              <w:jc w:val="center"/>
              <w:rPr>
                <w:rFonts w:eastAsia="Calibri"/>
                <w:b/>
                <w:bCs/>
                <w:sz w:val="15"/>
                <w:szCs w:val="15"/>
                <w:lang w:eastAsia="en-US"/>
              </w:rPr>
            </w:pPr>
            <w:r w:rsidRPr="002F74D5">
              <w:rPr>
                <w:rFonts w:ascii="Arial" w:hAnsi="Arial" w:cs="Arial"/>
                <w:sz w:val="15"/>
                <w:szCs w:val="15"/>
              </w:rPr>
              <w:t>51798</w:t>
            </w:r>
          </w:p>
        </w:tc>
        <w:tc>
          <w:tcPr>
            <w:tcW w:w="42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0333D0F4" w14:textId="46B14E1A" w:rsidR="002F74D5" w:rsidRPr="002F74D5" w:rsidRDefault="002F74D5" w:rsidP="002F74D5">
            <w:pPr>
              <w:jc w:val="center"/>
              <w:rPr>
                <w:rFonts w:eastAsia="Calibri"/>
                <w:b/>
                <w:bCs/>
                <w:sz w:val="15"/>
                <w:szCs w:val="15"/>
                <w:lang w:eastAsia="en-US"/>
              </w:rPr>
            </w:pPr>
            <w:r w:rsidRPr="002F74D5">
              <w:rPr>
                <w:rFonts w:ascii="Arial" w:hAnsi="Arial" w:cs="Arial"/>
                <w:sz w:val="15"/>
                <w:szCs w:val="15"/>
              </w:rPr>
              <w:t>9560</w:t>
            </w:r>
          </w:p>
        </w:tc>
        <w:tc>
          <w:tcPr>
            <w:tcW w:w="32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75E3CA73" w14:textId="08250E3F" w:rsidR="002F74D5" w:rsidRPr="002F74D5" w:rsidRDefault="002F74D5" w:rsidP="002F74D5">
            <w:pPr>
              <w:jc w:val="center"/>
              <w:rPr>
                <w:rFonts w:eastAsia="Calibri"/>
                <w:b/>
                <w:bCs/>
                <w:sz w:val="15"/>
                <w:szCs w:val="15"/>
                <w:lang w:eastAsia="en-US"/>
              </w:rPr>
            </w:pPr>
            <w:r w:rsidRPr="002F74D5">
              <w:rPr>
                <w:rFonts w:ascii="Arial" w:hAnsi="Arial" w:cs="Arial"/>
                <w:sz w:val="15"/>
                <w:szCs w:val="15"/>
              </w:rPr>
              <w:t>39</w:t>
            </w:r>
          </w:p>
        </w:tc>
        <w:tc>
          <w:tcPr>
            <w:tcW w:w="30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3EDA8542" w14:textId="6B8A6EDF" w:rsidR="002F74D5" w:rsidRPr="002F74D5" w:rsidRDefault="002F74D5" w:rsidP="002F74D5">
            <w:pPr>
              <w:jc w:val="center"/>
              <w:rPr>
                <w:rFonts w:eastAsia="Calibri"/>
                <w:b/>
                <w:bCs/>
                <w:sz w:val="15"/>
                <w:szCs w:val="15"/>
                <w:lang w:eastAsia="en-US"/>
              </w:rPr>
            </w:pPr>
            <w:r w:rsidRPr="002F74D5">
              <w:rPr>
                <w:rFonts w:ascii="Arial" w:hAnsi="Arial" w:cs="Arial"/>
                <w:sz w:val="15"/>
                <w:szCs w:val="15"/>
              </w:rPr>
              <w:t>502</w:t>
            </w:r>
          </w:p>
        </w:tc>
        <w:tc>
          <w:tcPr>
            <w:tcW w:w="42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6036F989" w14:textId="125B9C82" w:rsidR="002F74D5" w:rsidRPr="002F74D5" w:rsidRDefault="002F74D5" w:rsidP="002F74D5">
            <w:pPr>
              <w:jc w:val="center"/>
              <w:rPr>
                <w:rFonts w:eastAsia="Calibri"/>
                <w:b/>
                <w:bCs/>
                <w:sz w:val="15"/>
                <w:szCs w:val="15"/>
                <w:lang w:eastAsia="en-US"/>
              </w:rPr>
            </w:pPr>
            <w:r w:rsidRPr="002F74D5">
              <w:rPr>
                <w:rFonts w:ascii="Arial" w:hAnsi="Arial" w:cs="Arial"/>
                <w:sz w:val="15"/>
                <w:szCs w:val="15"/>
              </w:rPr>
              <w:t>2069</w:t>
            </w:r>
          </w:p>
        </w:tc>
        <w:tc>
          <w:tcPr>
            <w:tcW w:w="56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380FDE54" w14:textId="2E5B4AD4" w:rsidR="002F74D5" w:rsidRPr="002F74D5" w:rsidRDefault="002F74D5" w:rsidP="002F74D5">
            <w:pPr>
              <w:jc w:val="center"/>
              <w:rPr>
                <w:rFonts w:eastAsia="Calibri"/>
                <w:b/>
                <w:bCs/>
                <w:sz w:val="15"/>
                <w:szCs w:val="15"/>
                <w:lang w:eastAsia="en-US"/>
              </w:rPr>
            </w:pPr>
            <w:r w:rsidRPr="002F74D5">
              <w:rPr>
                <w:rFonts w:ascii="Arial" w:hAnsi="Arial" w:cs="Arial"/>
                <w:sz w:val="15"/>
                <w:szCs w:val="15"/>
              </w:rPr>
              <w:t>52704</w:t>
            </w:r>
          </w:p>
        </w:tc>
        <w:tc>
          <w:tcPr>
            <w:tcW w:w="28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53D10306" w14:textId="1A3D4DB5" w:rsidR="002F74D5" w:rsidRPr="002F74D5" w:rsidRDefault="002F74D5" w:rsidP="002F74D5">
            <w:pPr>
              <w:jc w:val="center"/>
              <w:rPr>
                <w:rFonts w:eastAsia="Calibri"/>
                <w:b/>
                <w:bCs/>
                <w:sz w:val="15"/>
                <w:szCs w:val="15"/>
                <w:lang w:eastAsia="en-US"/>
              </w:rPr>
            </w:pPr>
            <w:r w:rsidRPr="002F74D5">
              <w:rPr>
                <w:rFonts w:ascii="Arial" w:hAnsi="Arial" w:cs="Arial"/>
                <w:sz w:val="15"/>
                <w:szCs w:val="15"/>
              </w:rPr>
              <w:t>0</w:t>
            </w:r>
          </w:p>
        </w:tc>
        <w:tc>
          <w:tcPr>
            <w:tcW w:w="47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146DD419" w14:textId="34D35753" w:rsidR="002F74D5" w:rsidRPr="002F74D5" w:rsidRDefault="002F74D5" w:rsidP="002F74D5">
            <w:pPr>
              <w:jc w:val="center"/>
              <w:rPr>
                <w:rFonts w:eastAsia="Calibri"/>
                <w:b/>
                <w:bCs/>
                <w:sz w:val="15"/>
                <w:szCs w:val="15"/>
                <w:lang w:eastAsia="en-US"/>
              </w:rPr>
            </w:pPr>
            <w:r w:rsidRPr="002F74D5">
              <w:rPr>
                <w:rFonts w:ascii="Arial" w:hAnsi="Arial" w:cs="Arial"/>
                <w:sz w:val="15"/>
                <w:szCs w:val="15"/>
              </w:rPr>
              <w:t>51730</w:t>
            </w:r>
          </w:p>
        </w:tc>
        <w:tc>
          <w:tcPr>
            <w:tcW w:w="56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546E9188" w14:textId="1E293889" w:rsidR="002F74D5" w:rsidRPr="002F74D5" w:rsidRDefault="002F74D5" w:rsidP="002F74D5">
            <w:pPr>
              <w:jc w:val="center"/>
              <w:rPr>
                <w:rFonts w:eastAsia="Calibri"/>
                <w:b/>
                <w:bCs/>
                <w:sz w:val="15"/>
                <w:szCs w:val="15"/>
                <w:lang w:eastAsia="en-US"/>
              </w:rPr>
            </w:pPr>
            <w:r w:rsidRPr="002F74D5">
              <w:rPr>
                <w:rFonts w:ascii="Arial" w:hAnsi="Arial" w:cs="Arial"/>
                <w:sz w:val="15"/>
                <w:szCs w:val="15"/>
              </w:rPr>
              <w:t>56926</w:t>
            </w:r>
          </w:p>
        </w:tc>
        <w:tc>
          <w:tcPr>
            <w:tcW w:w="56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30D1EF11" w14:textId="4A68E081" w:rsidR="002F74D5" w:rsidRPr="002F74D5" w:rsidRDefault="002F74D5" w:rsidP="002F74D5">
            <w:pPr>
              <w:jc w:val="center"/>
              <w:rPr>
                <w:rFonts w:eastAsia="Calibri"/>
                <w:b/>
                <w:bCs/>
                <w:sz w:val="15"/>
                <w:szCs w:val="15"/>
                <w:lang w:eastAsia="en-US"/>
              </w:rPr>
            </w:pPr>
            <w:r w:rsidRPr="002F74D5">
              <w:rPr>
                <w:rFonts w:ascii="Arial" w:hAnsi="Arial" w:cs="Arial"/>
                <w:sz w:val="15"/>
                <w:szCs w:val="15"/>
              </w:rPr>
              <w:t>64468</w:t>
            </w:r>
          </w:p>
        </w:tc>
        <w:tc>
          <w:tcPr>
            <w:tcW w:w="42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00CD1ECB" w14:textId="39164206" w:rsidR="002F74D5" w:rsidRPr="002F74D5" w:rsidRDefault="002F74D5" w:rsidP="002F74D5">
            <w:pPr>
              <w:jc w:val="center"/>
              <w:rPr>
                <w:rFonts w:eastAsia="Calibri"/>
                <w:b/>
                <w:bCs/>
                <w:sz w:val="15"/>
                <w:szCs w:val="15"/>
                <w:lang w:eastAsia="en-US"/>
              </w:rPr>
            </w:pPr>
            <w:r w:rsidRPr="002F74D5">
              <w:rPr>
                <w:rFonts w:ascii="Arial" w:hAnsi="Arial" w:cs="Arial"/>
                <w:sz w:val="15"/>
                <w:szCs w:val="15"/>
              </w:rPr>
              <w:t>2619</w:t>
            </w:r>
          </w:p>
        </w:tc>
        <w:tc>
          <w:tcPr>
            <w:tcW w:w="28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58230D63" w14:textId="79F0D5C7" w:rsidR="002F74D5" w:rsidRPr="002F74D5" w:rsidRDefault="002F74D5" w:rsidP="002F74D5">
            <w:pPr>
              <w:jc w:val="center"/>
              <w:rPr>
                <w:rFonts w:eastAsia="Calibri"/>
                <w:b/>
                <w:bCs/>
                <w:sz w:val="15"/>
                <w:szCs w:val="15"/>
                <w:lang w:eastAsia="en-US"/>
              </w:rPr>
            </w:pPr>
            <w:r w:rsidRPr="002F74D5">
              <w:rPr>
                <w:rFonts w:ascii="Arial" w:hAnsi="Arial" w:cs="Arial"/>
                <w:sz w:val="15"/>
                <w:szCs w:val="15"/>
              </w:rPr>
              <w:t>199</w:t>
            </w:r>
          </w:p>
        </w:tc>
        <w:tc>
          <w:tcPr>
            <w:tcW w:w="42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53C57F48" w14:textId="48E7FB44" w:rsidR="002F74D5" w:rsidRPr="002F74D5" w:rsidRDefault="002F74D5" w:rsidP="002F74D5">
            <w:pPr>
              <w:jc w:val="center"/>
              <w:rPr>
                <w:rFonts w:eastAsia="Calibri"/>
                <w:b/>
                <w:bCs/>
                <w:sz w:val="15"/>
                <w:szCs w:val="15"/>
                <w:lang w:eastAsia="en-US"/>
              </w:rPr>
            </w:pPr>
            <w:r w:rsidRPr="002F74D5">
              <w:rPr>
                <w:rFonts w:ascii="Arial" w:hAnsi="Arial" w:cs="Arial"/>
                <w:sz w:val="15"/>
                <w:szCs w:val="15"/>
              </w:rPr>
              <w:t>0</w:t>
            </w:r>
          </w:p>
        </w:tc>
        <w:tc>
          <w:tcPr>
            <w:tcW w:w="42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noWrap/>
            <w:tcMar>
              <w:left w:w="28" w:type="dxa"/>
              <w:right w:w="28" w:type="dxa"/>
            </w:tcMar>
            <w:vAlign w:val="center"/>
            <w:hideMark/>
          </w:tcPr>
          <w:p w14:paraId="5AB0DD2C" w14:textId="25EAF59C" w:rsidR="002F74D5" w:rsidRPr="002F74D5" w:rsidRDefault="002F74D5" w:rsidP="002F74D5">
            <w:pPr>
              <w:jc w:val="center"/>
              <w:rPr>
                <w:rFonts w:eastAsia="Calibri"/>
                <w:b/>
                <w:bCs/>
                <w:sz w:val="15"/>
                <w:szCs w:val="15"/>
                <w:lang w:eastAsia="en-US"/>
              </w:rPr>
            </w:pPr>
            <w:r w:rsidRPr="002F74D5">
              <w:rPr>
                <w:rFonts w:ascii="Arial" w:hAnsi="Arial" w:cs="Arial"/>
                <w:sz w:val="15"/>
                <w:szCs w:val="15"/>
              </w:rPr>
              <w:t>124321</w:t>
            </w:r>
          </w:p>
        </w:tc>
      </w:tr>
    </w:tbl>
    <w:p w14:paraId="02367DBB" w14:textId="77777777" w:rsidR="002010B2" w:rsidRPr="00C0340F" w:rsidRDefault="002010B2" w:rsidP="002010B2">
      <w:pPr>
        <w:rPr>
          <w:b/>
          <w:kern w:val="28"/>
        </w:rPr>
      </w:pPr>
      <w:r w:rsidRPr="00C0340F">
        <w:rPr>
          <w:kern w:val="28"/>
        </w:rPr>
        <w:br w:type="page"/>
      </w:r>
    </w:p>
    <w:p w14:paraId="7F821299" w14:textId="5F10BB74" w:rsidR="002010B2" w:rsidRPr="00C0340F" w:rsidRDefault="002010B2" w:rsidP="00375155">
      <w:pPr>
        <w:pStyle w:val="AKrakowzacznik"/>
      </w:pPr>
      <w:bookmarkStart w:id="94" w:name="_Toc521404669"/>
      <w:bookmarkStart w:id="95" w:name="_Toc21328722"/>
      <w:r w:rsidRPr="00C0340F">
        <w:lastRenderedPageBreak/>
        <w:t xml:space="preserve">Załącznik nr 2a - Weryfikacja materiałów źródłowych pochodzących z </w:t>
      </w:r>
      <w:bookmarkEnd w:id="91"/>
      <w:bookmarkEnd w:id="92"/>
      <w:bookmarkEnd w:id="94"/>
      <w:proofErr w:type="spellStart"/>
      <w:r w:rsidR="007A094E" w:rsidRPr="00C0340F">
        <w:t>ODGiK</w:t>
      </w:r>
      <w:bookmarkEnd w:id="95"/>
      <w:proofErr w:type="spellEnd"/>
    </w:p>
    <w:p w14:paraId="3C10631B" w14:textId="77777777" w:rsidR="002010B2" w:rsidRPr="00C0340F" w:rsidRDefault="002010B2" w:rsidP="002010B2">
      <w:pPr>
        <w:shd w:val="clear" w:color="auto" w:fill="FFFFFF"/>
        <w:ind w:right="536"/>
        <w:jc w:val="right"/>
      </w:pPr>
      <w:r w:rsidRPr="00C0340F">
        <w:t>Powiat:................................</w:t>
      </w:r>
    </w:p>
    <w:p w14:paraId="5BB6E663" w14:textId="77777777" w:rsidR="002010B2" w:rsidRPr="00C0340F" w:rsidRDefault="002010B2" w:rsidP="002010B2">
      <w:pPr>
        <w:shd w:val="clear" w:color="auto" w:fill="FFFFFF"/>
        <w:ind w:right="536"/>
        <w:jc w:val="right"/>
      </w:pPr>
      <w:r w:rsidRPr="00C0340F">
        <w:t>Jednostka ewidencyjna:................................</w:t>
      </w:r>
    </w:p>
    <w:p w14:paraId="12B14D2B" w14:textId="77777777" w:rsidR="002010B2" w:rsidRPr="00C0340F" w:rsidRDefault="002010B2" w:rsidP="002010B2">
      <w:pPr>
        <w:shd w:val="clear" w:color="auto" w:fill="FFFFFF"/>
        <w:ind w:right="536"/>
        <w:jc w:val="right"/>
      </w:pPr>
      <w:r w:rsidRPr="00C0340F">
        <w:t>Obręb ewidencyjny [ID]:............................[...........................]</w:t>
      </w:r>
    </w:p>
    <w:p w14:paraId="36EA1EFF" w14:textId="3BB9D898" w:rsidR="002010B2" w:rsidRPr="00C0340F" w:rsidRDefault="003B0C59" w:rsidP="002010B2">
      <w:pPr>
        <w:shd w:val="clear" w:color="auto" w:fill="FFFFFF"/>
        <w:ind w:right="536"/>
        <w:jc w:val="right"/>
      </w:pPr>
      <w:r>
        <w:t>Etap</w:t>
      </w:r>
      <w:r w:rsidR="002010B2" w:rsidRPr="00C0340F">
        <w:t xml:space="preserve"> nr: ...</w:t>
      </w:r>
      <w:r w:rsidR="002010B2" w:rsidRPr="00C0340F">
        <w:rPr>
          <w:b/>
          <w:sz w:val="18"/>
          <w:szCs w:val="18"/>
          <w:vertAlign w:val="superscript"/>
        </w:rPr>
        <w:footnoteReference w:id="7"/>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5"/>
        <w:gridCol w:w="1339"/>
        <w:gridCol w:w="1134"/>
        <w:gridCol w:w="1417"/>
        <w:gridCol w:w="1509"/>
        <w:gridCol w:w="901"/>
        <w:gridCol w:w="992"/>
        <w:gridCol w:w="2127"/>
        <w:gridCol w:w="2835"/>
      </w:tblGrid>
      <w:tr w:rsidR="00EE4FEC" w:rsidRPr="00C0340F" w14:paraId="79E1CD11" w14:textId="77777777" w:rsidTr="002010B2">
        <w:trPr>
          <w:trHeight w:val="651"/>
        </w:trPr>
        <w:tc>
          <w:tcPr>
            <w:tcW w:w="555" w:type="dxa"/>
            <w:shd w:val="clear" w:color="auto" w:fill="D9D9D9"/>
            <w:vAlign w:val="center"/>
          </w:tcPr>
          <w:p w14:paraId="4EB3F534" w14:textId="77777777" w:rsidR="00EE4FEC" w:rsidRPr="00C0340F" w:rsidRDefault="00EE4FEC" w:rsidP="002010B2">
            <w:pPr>
              <w:ind w:right="-52"/>
              <w:jc w:val="center"/>
              <w:rPr>
                <w:b/>
                <w:sz w:val="18"/>
                <w:szCs w:val="18"/>
              </w:rPr>
            </w:pPr>
            <w:r w:rsidRPr="00C0340F">
              <w:rPr>
                <w:b/>
                <w:sz w:val="18"/>
                <w:szCs w:val="18"/>
              </w:rPr>
              <w:t>Lp.</w:t>
            </w:r>
            <w:r w:rsidRPr="00C0340F">
              <w:rPr>
                <w:b/>
                <w:sz w:val="18"/>
                <w:szCs w:val="18"/>
                <w:vertAlign w:val="superscript"/>
              </w:rPr>
              <w:footnoteReference w:id="8"/>
            </w:r>
          </w:p>
        </w:tc>
        <w:tc>
          <w:tcPr>
            <w:tcW w:w="1339" w:type="dxa"/>
            <w:shd w:val="clear" w:color="auto" w:fill="D9D9D9"/>
            <w:vAlign w:val="center"/>
          </w:tcPr>
          <w:p w14:paraId="68D29A30" w14:textId="77777777" w:rsidR="00EE4FEC" w:rsidRPr="00C0340F" w:rsidRDefault="00EE4FEC" w:rsidP="002010B2">
            <w:pPr>
              <w:ind w:right="-52"/>
              <w:jc w:val="center"/>
              <w:rPr>
                <w:b/>
                <w:sz w:val="18"/>
                <w:szCs w:val="18"/>
              </w:rPr>
            </w:pPr>
            <w:r w:rsidRPr="00C0340F">
              <w:rPr>
                <w:b/>
                <w:sz w:val="18"/>
                <w:szCs w:val="18"/>
              </w:rPr>
              <w:t>Id operatu</w:t>
            </w:r>
          </w:p>
        </w:tc>
        <w:tc>
          <w:tcPr>
            <w:tcW w:w="1134" w:type="dxa"/>
            <w:shd w:val="clear" w:color="auto" w:fill="D9D9D9"/>
            <w:vAlign w:val="center"/>
          </w:tcPr>
          <w:p w14:paraId="1EBD088A" w14:textId="77777777" w:rsidR="00EE4FEC" w:rsidRPr="00C0340F" w:rsidRDefault="00EE4FEC" w:rsidP="002010B2">
            <w:pPr>
              <w:ind w:right="-52"/>
              <w:jc w:val="center"/>
              <w:rPr>
                <w:b/>
                <w:sz w:val="18"/>
                <w:szCs w:val="18"/>
              </w:rPr>
            </w:pPr>
            <w:r w:rsidRPr="00C0340F">
              <w:rPr>
                <w:b/>
                <w:sz w:val="18"/>
                <w:szCs w:val="18"/>
              </w:rPr>
              <w:t>Nr działki</w:t>
            </w:r>
          </w:p>
        </w:tc>
        <w:tc>
          <w:tcPr>
            <w:tcW w:w="1417" w:type="dxa"/>
            <w:shd w:val="clear" w:color="auto" w:fill="D9D9D9"/>
            <w:vAlign w:val="center"/>
          </w:tcPr>
          <w:p w14:paraId="54FD511A" w14:textId="77A1EC4C" w:rsidR="00EE4FEC" w:rsidRPr="00C0340F" w:rsidRDefault="00EE4FEC" w:rsidP="002010B2">
            <w:pPr>
              <w:ind w:right="-52"/>
              <w:jc w:val="center"/>
              <w:rPr>
                <w:b/>
                <w:sz w:val="18"/>
                <w:szCs w:val="18"/>
              </w:rPr>
            </w:pPr>
            <w:r w:rsidRPr="00C0340F">
              <w:rPr>
                <w:b/>
                <w:sz w:val="18"/>
                <w:szCs w:val="18"/>
              </w:rPr>
              <w:t>Rodzaj materiał</w:t>
            </w:r>
          </w:p>
        </w:tc>
        <w:tc>
          <w:tcPr>
            <w:tcW w:w="2410" w:type="dxa"/>
            <w:gridSpan w:val="2"/>
            <w:shd w:val="clear" w:color="auto" w:fill="D9D9D9"/>
            <w:vAlign w:val="center"/>
          </w:tcPr>
          <w:p w14:paraId="151D2A6A" w14:textId="55381400" w:rsidR="00EE4FEC" w:rsidRPr="00C0340F" w:rsidRDefault="00EE4FEC" w:rsidP="002010B2">
            <w:pPr>
              <w:ind w:right="-52"/>
              <w:jc w:val="center"/>
              <w:rPr>
                <w:b/>
                <w:sz w:val="18"/>
                <w:szCs w:val="18"/>
              </w:rPr>
            </w:pPr>
            <w:r w:rsidRPr="00C0340F">
              <w:rPr>
                <w:b/>
                <w:sz w:val="18"/>
                <w:szCs w:val="18"/>
              </w:rPr>
              <w:t>Rodzaj opracowania geodezyjnego</w:t>
            </w:r>
          </w:p>
        </w:tc>
        <w:tc>
          <w:tcPr>
            <w:tcW w:w="992" w:type="dxa"/>
            <w:shd w:val="clear" w:color="auto" w:fill="D9D9D9"/>
            <w:vAlign w:val="center"/>
          </w:tcPr>
          <w:p w14:paraId="1AF0E16D" w14:textId="77777777" w:rsidR="00EE4FEC" w:rsidRPr="00C0340F" w:rsidRDefault="00EE4FEC" w:rsidP="002010B2">
            <w:pPr>
              <w:ind w:right="-52"/>
              <w:jc w:val="center"/>
              <w:rPr>
                <w:b/>
                <w:sz w:val="18"/>
                <w:szCs w:val="18"/>
              </w:rPr>
            </w:pPr>
            <w:r w:rsidRPr="00C0340F">
              <w:rPr>
                <w:b/>
                <w:sz w:val="18"/>
                <w:szCs w:val="18"/>
              </w:rPr>
              <w:t xml:space="preserve">Układ </w:t>
            </w:r>
            <w:proofErr w:type="spellStart"/>
            <w:r w:rsidRPr="00C0340F">
              <w:rPr>
                <w:b/>
                <w:sz w:val="18"/>
                <w:szCs w:val="18"/>
              </w:rPr>
              <w:t>wsp</w:t>
            </w:r>
            <w:proofErr w:type="spellEnd"/>
            <w:r w:rsidRPr="00C0340F">
              <w:rPr>
                <w:b/>
                <w:sz w:val="18"/>
                <w:szCs w:val="18"/>
              </w:rPr>
              <w:t>.</w:t>
            </w:r>
            <w:r w:rsidRPr="00C0340F">
              <w:rPr>
                <w:b/>
                <w:sz w:val="18"/>
                <w:szCs w:val="18"/>
                <w:vertAlign w:val="superscript"/>
              </w:rPr>
              <w:footnoteReference w:id="9"/>
            </w:r>
          </w:p>
        </w:tc>
        <w:tc>
          <w:tcPr>
            <w:tcW w:w="2127" w:type="dxa"/>
            <w:shd w:val="clear" w:color="auto" w:fill="D9D9D9"/>
            <w:vAlign w:val="center"/>
          </w:tcPr>
          <w:p w14:paraId="2604DFED" w14:textId="77777777" w:rsidR="00EE4FEC" w:rsidRPr="00C0340F" w:rsidRDefault="00EE4FEC" w:rsidP="002010B2">
            <w:pPr>
              <w:ind w:right="-52"/>
              <w:jc w:val="center"/>
              <w:rPr>
                <w:b/>
                <w:sz w:val="18"/>
                <w:szCs w:val="18"/>
              </w:rPr>
            </w:pPr>
            <w:r w:rsidRPr="00C0340F">
              <w:rPr>
                <w:b/>
                <w:sz w:val="18"/>
                <w:szCs w:val="18"/>
              </w:rPr>
              <w:t>Określenie zakresu wykorzystania</w:t>
            </w:r>
            <w:r w:rsidRPr="00C0340F">
              <w:rPr>
                <w:b/>
                <w:sz w:val="18"/>
                <w:szCs w:val="18"/>
                <w:vertAlign w:val="superscript"/>
              </w:rPr>
              <w:footnoteReference w:id="10"/>
            </w:r>
          </w:p>
        </w:tc>
        <w:tc>
          <w:tcPr>
            <w:tcW w:w="2835" w:type="dxa"/>
            <w:shd w:val="clear" w:color="auto" w:fill="D9D9D9"/>
            <w:vAlign w:val="center"/>
          </w:tcPr>
          <w:p w14:paraId="240F4BF5" w14:textId="77777777" w:rsidR="00EE4FEC" w:rsidRPr="00C0340F" w:rsidRDefault="00EE4FEC" w:rsidP="002010B2">
            <w:pPr>
              <w:ind w:right="-52"/>
              <w:jc w:val="center"/>
              <w:rPr>
                <w:b/>
                <w:sz w:val="18"/>
                <w:szCs w:val="18"/>
              </w:rPr>
            </w:pPr>
            <w:r w:rsidRPr="00C0340F">
              <w:rPr>
                <w:b/>
                <w:sz w:val="18"/>
                <w:szCs w:val="18"/>
              </w:rPr>
              <w:t>Uwagi</w:t>
            </w:r>
            <w:r w:rsidRPr="00C0340F">
              <w:rPr>
                <w:b/>
                <w:sz w:val="18"/>
                <w:szCs w:val="18"/>
                <w:vertAlign w:val="superscript"/>
              </w:rPr>
              <w:footnoteReference w:id="11"/>
            </w:r>
          </w:p>
        </w:tc>
      </w:tr>
      <w:tr w:rsidR="00EE4FEC" w:rsidRPr="00C0340F" w14:paraId="70BF7AF2" w14:textId="77777777" w:rsidTr="002010B2">
        <w:trPr>
          <w:trHeight w:val="67"/>
        </w:trPr>
        <w:tc>
          <w:tcPr>
            <w:tcW w:w="555" w:type="dxa"/>
            <w:shd w:val="clear" w:color="auto" w:fill="D9D9D9"/>
            <w:noWrap/>
            <w:vAlign w:val="center"/>
          </w:tcPr>
          <w:p w14:paraId="668507EC" w14:textId="77777777" w:rsidR="00EE4FEC" w:rsidRPr="00C0340F" w:rsidRDefault="00EE4FEC" w:rsidP="002010B2">
            <w:pPr>
              <w:ind w:right="-52"/>
              <w:jc w:val="center"/>
              <w:rPr>
                <w:sz w:val="16"/>
                <w:szCs w:val="16"/>
              </w:rPr>
            </w:pPr>
            <w:r w:rsidRPr="00C0340F">
              <w:rPr>
                <w:sz w:val="16"/>
                <w:szCs w:val="16"/>
              </w:rPr>
              <w:t>1</w:t>
            </w:r>
          </w:p>
        </w:tc>
        <w:tc>
          <w:tcPr>
            <w:tcW w:w="1339" w:type="dxa"/>
            <w:shd w:val="clear" w:color="auto" w:fill="D9D9D9"/>
            <w:noWrap/>
            <w:vAlign w:val="center"/>
          </w:tcPr>
          <w:p w14:paraId="188DE797" w14:textId="77777777" w:rsidR="00EE4FEC" w:rsidRPr="00C0340F" w:rsidRDefault="00EE4FEC" w:rsidP="002010B2">
            <w:pPr>
              <w:ind w:right="-52"/>
              <w:jc w:val="center"/>
              <w:rPr>
                <w:sz w:val="16"/>
                <w:szCs w:val="16"/>
              </w:rPr>
            </w:pPr>
            <w:r w:rsidRPr="00C0340F">
              <w:rPr>
                <w:sz w:val="16"/>
                <w:szCs w:val="16"/>
              </w:rPr>
              <w:t>2</w:t>
            </w:r>
          </w:p>
        </w:tc>
        <w:tc>
          <w:tcPr>
            <w:tcW w:w="1134" w:type="dxa"/>
            <w:shd w:val="clear" w:color="auto" w:fill="D9D9D9"/>
            <w:noWrap/>
            <w:vAlign w:val="center"/>
          </w:tcPr>
          <w:p w14:paraId="1C562F48" w14:textId="418D3099" w:rsidR="00EE4FEC" w:rsidRPr="00C0340F" w:rsidRDefault="00EE4FEC" w:rsidP="002010B2">
            <w:pPr>
              <w:ind w:right="-52"/>
              <w:jc w:val="center"/>
              <w:rPr>
                <w:sz w:val="16"/>
                <w:szCs w:val="16"/>
              </w:rPr>
            </w:pPr>
            <w:r>
              <w:rPr>
                <w:sz w:val="16"/>
                <w:szCs w:val="16"/>
              </w:rPr>
              <w:t>3</w:t>
            </w:r>
          </w:p>
        </w:tc>
        <w:tc>
          <w:tcPr>
            <w:tcW w:w="1417" w:type="dxa"/>
            <w:shd w:val="clear" w:color="auto" w:fill="D9D9D9"/>
            <w:vAlign w:val="center"/>
          </w:tcPr>
          <w:p w14:paraId="3160A4A4" w14:textId="48B215C5" w:rsidR="00EE4FEC" w:rsidRPr="00C0340F" w:rsidRDefault="00EE4FEC" w:rsidP="002010B2">
            <w:pPr>
              <w:ind w:right="-52"/>
              <w:jc w:val="center"/>
              <w:rPr>
                <w:sz w:val="16"/>
                <w:szCs w:val="16"/>
              </w:rPr>
            </w:pPr>
            <w:r>
              <w:rPr>
                <w:sz w:val="16"/>
                <w:szCs w:val="16"/>
              </w:rPr>
              <w:t>4</w:t>
            </w:r>
          </w:p>
        </w:tc>
        <w:tc>
          <w:tcPr>
            <w:tcW w:w="2410" w:type="dxa"/>
            <w:gridSpan w:val="2"/>
            <w:shd w:val="clear" w:color="auto" w:fill="D9D9D9"/>
            <w:noWrap/>
            <w:vAlign w:val="center"/>
          </w:tcPr>
          <w:p w14:paraId="6398E5FE" w14:textId="7EA60827" w:rsidR="00EE4FEC" w:rsidRPr="00C0340F" w:rsidRDefault="00EE4FEC" w:rsidP="002010B2">
            <w:pPr>
              <w:ind w:right="-52"/>
              <w:jc w:val="center"/>
              <w:rPr>
                <w:sz w:val="16"/>
                <w:szCs w:val="16"/>
              </w:rPr>
            </w:pPr>
            <w:r>
              <w:rPr>
                <w:sz w:val="16"/>
                <w:szCs w:val="16"/>
              </w:rPr>
              <w:t>5</w:t>
            </w:r>
          </w:p>
        </w:tc>
        <w:tc>
          <w:tcPr>
            <w:tcW w:w="992" w:type="dxa"/>
            <w:shd w:val="clear" w:color="auto" w:fill="D9D9D9"/>
            <w:noWrap/>
            <w:vAlign w:val="center"/>
          </w:tcPr>
          <w:p w14:paraId="7BBC26DF" w14:textId="393C4EC7" w:rsidR="00EE4FEC" w:rsidRPr="00C0340F" w:rsidRDefault="00EE4FEC" w:rsidP="002010B2">
            <w:pPr>
              <w:ind w:right="-52"/>
              <w:jc w:val="center"/>
              <w:rPr>
                <w:sz w:val="16"/>
                <w:szCs w:val="16"/>
              </w:rPr>
            </w:pPr>
            <w:r>
              <w:rPr>
                <w:sz w:val="16"/>
                <w:szCs w:val="16"/>
              </w:rPr>
              <w:t>6</w:t>
            </w:r>
          </w:p>
        </w:tc>
        <w:tc>
          <w:tcPr>
            <w:tcW w:w="2127" w:type="dxa"/>
            <w:shd w:val="clear" w:color="auto" w:fill="D9D9D9"/>
            <w:noWrap/>
            <w:vAlign w:val="center"/>
          </w:tcPr>
          <w:p w14:paraId="7C2C44E6" w14:textId="74BC5E88" w:rsidR="00EE4FEC" w:rsidRPr="00C0340F" w:rsidRDefault="00EE4FEC" w:rsidP="002010B2">
            <w:pPr>
              <w:ind w:right="-52"/>
              <w:jc w:val="center"/>
              <w:rPr>
                <w:sz w:val="16"/>
                <w:szCs w:val="16"/>
              </w:rPr>
            </w:pPr>
            <w:r>
              <w:rPr>
                <w:sz w:val="16"/>
                <w:szCs w:val="16"/>
              </w:rPr>
              <w:t>7</w:t>
            </w:r>
          </w:p>
        </w:tc>
        <w:tc>
          <w:tcPr>
            <w:tcW w:w="2835" w:type="dxa"/>
            <w:shd w:val="clear" w:color="auto" w:fill="D9D9D9"/>
            <w:noWrap/>
            <w:vAlign w:val="center"/>
          </w:tcPr>
          <w:p w14:paraId="495C308D" w14:textId="46049CB2" w:rsidR="00EE4FEC" w:rsidRPr="00C0340F" w:rsidRDefault="00EE4FEC" w:rsidP="002010B2">
            <w:pPr>
              <w:ind w:right="-52"/>
              <w:jc w:val="center"/>
              <w:rPr>
                <w:sz w:val="16"/>
                <w:szCs w:val="16"/>
              </w:rPr>
            </w:pPr>
            <w:r>
              <w:rPr>
                <w:sz w:val="16"/>
                <w:szCs w:val="16"/>
              </w:rPr>
              <w:t>8</w:t>
            </w:r>
          </w:p>
        </w:tc>
      </w:tr>
      <w:tr w:rsidR="00EE4FEC" w:rsidRPr="00C0340F" w14:paraId="48366997" w14:textId="77777777" w:rsidTr="002010B2">
        <w:trPr>
          <w:trHeight w:val="547"/>
        </w:trPr>
        <w:tc>
          <w:tcPr>
            <w:tcW w:w="555" w:type="dxa"/>
            <w:shd w:val="clear" w:color="auto" w:fill="auto"/>
            <w:vAlign w:val="center"/>
          </w:tcPr>
          <w:p w14:paraId="7CDC7B10" w14:textId="77777777" w:rsidR="00EE4FEC" w:rsidRPr="00C0340F" w:rsidRDefault="00EE4FEC" w:rsidP="002010B2">
            <w:pPr>
              <w:shd w:val="clear" w:color="auto" w:fill="FFFFFF"/>
              <w:jc w:val="center"/>
              <w:rPr>
                <w:sz w:val="18"/>
                <w:szCs w:val="18"/>
              </w:rPr>
            </w:pPr>
            <w:r w:rsidRPr="00C0340F">
              <w:rPr>
                <w:sz w:val="18"/>
                <w:szCs w:val="18"/>
              </w:rPr>
              <w:t>1</w:t>
            </w:r>
          </w:p>
        </w:tc>
        <w:tc>
          <w:tcPr>
            <w:tcW w:w="1339" w:type="dxa"/>
            <w:shd w:val="clear" w:color="auto" w:fill="auto"/>
            <w:vAlign w:val="center"/>
          </w:tcPr>
          <w:p w14:paraId="316A1D68" w14:textId="77777777" w:rsidR="00EE4FEC" w:rsidRPr="00C0340F" w:rsidRDefault="00EE4FEC" w:rsidP="002010B2">
            <w:pPr>
              <w:shd w:val="clear" w:color="auto" w:fill="FFFFFF"/>
              <w:jc w:val="center"/>
              <w:rPr>
                <w:sz w:val="18"/>
                <w:szCs w:val="18"/>
              </w:rPr>
            </w:pPr>
          </w:p>
        </w:tc>
        <w:tc>
          <w:tcPr>
            <w:tcW w:w="1134" w:type="dxa"/>
            <w:shd w:val="clear" w:color="auto" w:fill="auto"/>
            <w:vAlign w:val="center"/>
          </w:tcPr>
          <w:p w14:paraId="747034A3" w14:textId="77777777" w:rsidR="00EE4FEC" w:rsidRPr="00C0340F" w:rsidRDefault="00EE4FEC" w:rsidP="002010B2">
            <w:pPr>
              <w:shd w:val="clear" w:color="auto" w:fill="FFFFFF"/>
              <w:jc w:val="center"/>
              <w:rPr>
                <w:sz w:val="18"/>
                <w:szCs w:val="18"/>
              </w:rPr>
            </w:pPr>
          </w:p>
        </w:tc>
        <w:tc>
          <w:tcPr>
            <w:tcW w:w="1417" w:type="dxa"/>
            <w:vAlign w:val="center"/>
          </w:tcPr>
          <w:p w14:paraId="0FA04548" w14:textId="77777777" w:rsidR="00EE4FEC" w:rsidRPr="00C0340F" w:rsidRDefault="00EE4FEC" w:rsidP="002010B2">
            <w:pPr>
              <w:shd w:val="clear" w:color="auto" w:fill="FFFFFF"/>
              <w:jc w:val="center"/>
              <w:rPr>
                <w:sz w:val="18"/>
                <w:szCs w:val="18"/>
              </w:rPr>
            </w:pPr>
          </w:p>
        </w:tc>
        <w:tc>
          <w:tcPr>
            <w:tcW w:w="2410" w:type="dxa"/>
            <w:gridSpan w:val="2"/>
            <w:shd w:val="clear" w:color="auto" w:fill="auto"/>
            <w:vAlign w:val="center"/>
          </w:tcPr>
          <w:p w14:paraId="128E9C92" w14:textId="77777777" w:rsidR="00EE4FEC" w:rsidRPr="00C0340F" w:rsidRDefault="00EE4FEC" w:rsidP="002010B2">
            <w:pPr>
              <w:shd w:val="clear" w:color="auto" w:fill="FFFFFF"/>
              <w:jc w:val="center"/>
              <w:rPr>
                <w:sz w:val="18"/>
                <w:szCs w:val="18"/>
              </w:rPr>
            </w:pPr>
          </w:p>
        </w:tc>
        <w:tc>
          <w:tcPr>
            <w:tcW w:w="992" w:type="dxa"/>
            <w:shd w:val="clear" w:color="auto" w:fill="auto"/>
            <w:vAlign w:val="center"/>
          </w:tcPr>
          <w:p w14:paraId="04195679" w14:textId="77777777" w:rsidR="00EE4FEC" w:rsidRPr="00C0340F" w:rsidRDefault="00EE4FEC" w:rsidP="002010B2">
            <w:pPr>
              <w:shd w:val="clear" w:color="auto" w:fill="FFFFFF"/>
              <w:jc w:val="center"/>
              <w:rPr>
                <w:sz w:val="18"/>
                <w:szCs w:val="18"/>
              </w:rPr>
            </w:pPr>
          </w:p>
        </w:tc>
        <w:tc>
          <w:tcPr>
            <w:tcW w:w="2127" w:type="dxa"/>
            <w:shd w:val="clear" w:color="auto" w:fill="auto"/>
            <w:vAlign w:val="center"/>
          </w:tcPr>
          <w:p w14:paraId="5B1713BB" w14:textId="77777777" w:rsidR="00EE4FEC" w:rsidRPr="00C0340F" w:rsidRDefault="00EE4FEC" w:rsidP="002010B2">
            <w:pPr>
              <w:shd w:val="clear" w:color="auto" w:fill="FFFFFF"/>
              <w:jc w:val="center"/>
              <w:rPr>
                <w:sz w:val="18"/>
                <w:szCs w:val="18"/>
              </w:rPr>
            </w:pPr>
          </w:p>
        </w:tc>
        <w:tc>
          <w:tcPr>
            <w:tcW w:w="2835" w:type="dxa"/>
            <w:shd w:val="clear" w:color="auto" w:fill="auto"/>
            <w:vAlign w:val="center"/>
          </w:tcPr>
          <w:p w14:paraId="1F5CDA7B" w14:textId="77777777" w:rsidR="00EE4FEC" w:rsidRPr="00C0340F" w:rsidRDefault="00EE4FEC" w:rsidP="002010B2">
            <w:pPr>
              <w:shd w:val="clear" w:color="auto" w:fill="FFFFFF"/>
              <w:jc w:val="center"/>
              <w:rPr>
                <w:sz w:val="18"/>
                <w:szCs w:val="18"/>
              </w:rPr>
            </w:pPr>
          </w:p>
        </w:tc>
      </w:tr>
      <w:tr w:rsidR="00EE4FEC" w:rsidRPr="00C0340F" w14:paraId="15ADAAB9" w14:textId="77777777" w:rsidTr="002010B2">
        <w:trPr>
          <w:trHeight w:val="555"/>
        </w:trPr>
        <w:tc>
          <w:tcPr>
            <w:tcW w:w="555" w:type="dxa"/>
            <w:tcBorders>
              <w:bottom w:val="single" w:sz="4" w:space="0" w:color="auto"/>
            </w:tcBorders>
            <w:shd w:val="clear" w:color="auto" w:fill="auto"/>
            <w:vAlign w:val="center"/>
          </w:tcPr>
          <w:p w14:paraId="6A7D9594" w14:textId="77777777" w:rsidR="00EE4FEC" w:rsidRPr="00C0340F" w:rsidRDefault="00EE4FEC" w:rsidP="002010B2">
            <w:pPr>
              <w:shd w:val="clear" w:color="auto" w:fill="FFFFFF"/>
              <w:jc w:val="center"/>
              <w:rPr>
                <w:sz w:val="18"/>
                <w:szCs w:val="18"/>
              </w:rPr>
            </w:pPr>
            <w:r w:rsidRPr="00C0340F">
              <w:rPr>
                <w:sz w:val="18"/>
                <w:szCs w:val="18"/>
              </w:rPr>
              <w:t>2</w:t>
            </w:r>
          </w:p>
        </w:tc>
        <w:tc>
          <w:tcPr>
            <w:tcW w:w="1339" w:type="dxa"/>
            <w:tcBorders>
              <w:bottom w:val="single" w:sz="4" w:space="0" w:color="auto"/>
            </w:tcBorders>
            <w:shd w:val="clear" w:color="auto" w:fill="auto"/>
            <w:vAlign w:val="center"/>
          </w:tcPr>
          <w:p w14:paraId="6EE032CB" w14:textId="77777777" w:rsidR="00EE4FEC" w:rsidRPr="00C0340F" w:rsidRDefault="00EE4FEC" w:rsidP="002010B2">
            <w:pPr>
              <w:shd w:val="clear" w:color="auto" w:fill="FFFFFF"/>
              <w:jc w:val="center"/>
              <w:rPr>
                <w:sz w:val="18"/>
                <w:szCs w:val="18"/>
              </w:rPr>
            </w:pPr>
          </w:p>
        </w:tc>
        <w:tc>
          <w:tcPr>
            <w:tcW w:w="1134" w:type="dxa"/>
            <w:tcBorders>
              <w:bottom w:val="single" w:sz="4" w:space="0" w:color="auto"/>
            </w:tcBorders>
            <w:shd w:val="clear" w:color="auto" w:fill="auto"/>
            <w:vAlign w:val="center"/>
          </w:tcPr>
          <w:p w14:paraId="49DC1EDA" w14:textId="77777777" w:rsidR="00EE4FEC" w:rsidRPr="00C0340F" w:rsidRDefault="00EE4FEC" w:rsidP="002010B2">
            <w:pPr>
              <w:shd w:val="clear" w:color="auto" w:fill="FFFFFF"/>
              <w:jc w:val="center"/>
              <w:rPr>
                <w:sz w:val="18"/>
                <w:szCs w:val="18"/>
              </w:rPr>
            </w:pPr>
          </w:p>
        </w:tc>
        <w:tc>
          <w:tcPr>
            <w:tcW w:w="1417" w:type="dxa"/>
            <w:tcBorders>
              <w:bottom w:val="single" w:sz="4" w:space="0" w:color="auto"/>
            </w:tcBorders>
            <w:vAlign w:val="center"/>
          </w:tcPr>
          <w:p w14:paraId="1C9879F3" w14:textId="77777777" w:rsidR="00EE4FEC" w:rsidRPr="00C0340F" w:rsidRDefault="00EE4FEC" w:rsidP="002010B2">
            <w:pPr>
              <w:shd w:val="clear" w:color="auto" w:fill="FFFFFF"/>
              <w:jc w:val="center"/>
              <w:rPr>
                <w:sz w:val="18"/>
                <w:szCs w:val="18"/>
              </w:rPr>
            </w:pPr>
          </w:p>
        </w:tc>
        <w:tc>
          <w:tcPr>
            <w:tcW w:w="2410" w:type="dxa"/>
            <w:gridSpan w:val="2"/>
            <w:tcBorders>
              <w:bottom w:val="single" w:sz="4" w:space="0" w:color="auto"/>
            </w:tcBorders>
            <w:shd w:val="clear" w:color="auto" w:fill="auto"/>
            <w:vAlign w:val="center"/>
          </w:tcPr>
          <w:p w14:paraId="208B1035" w14:textId="77777777" w:rsidR="00EE4FEC" w:rsidRPr="00C0340F" w:rsidRDefault="00EE4FEC" w:rsidP="002010B2">
            <w:pPr>
              <w:shd w:val="clear" w:color="auto" w:fill="FFFFFF"/>
              <w:jc w:val="center"/>
              <w:rPr>
                <w:sz w:val="18"/>
                <w:szCs w:val="18"/>
              </w:rPr>
            </w:pPr>
          </w:p>
        </w:tc>
        <w:tc>
          <w:tcPr>
            <w:tcW w:w="992" w:type="dxa"/>
            <w:tcBorders>
              <w:bottom w:val="single" w:sz="4" w:space="0" w:color="auto"/>
            </w:tcBorders>
            <w:shd w:val="clear" w:color="auto" w:fill="auto"/>
            <w:vAlign w:val="center"/>
          </w:tcPr>
          <w:p w14:paraId="11F98C2F" w14:textId="77777777" w:rsidR="00EE4FEC" w:rsidRPr="00C0340F" w:rsidRDefault="00EE4FEC" w:rsidP="002010B2">
            <w:pPr>
              <w:shd w:val="clear" w:color="auto" w:fill="FFFFFF"/>
              <w:jc w:val="center"/>
              <w:rPr>
                <w:sz w:val="18"/>
                <w:szCs w:val="18"/>
              </w:rPr>
            </w:pPr>
          </w:p>
        </w:tc>
        <w:tc>
          <w:tcPr>
            <w:tcW w:w="2127" w:type="dxa"/>
            <w:tcBorders>
              <w:bottom w:val="single" w:sz="4" w:space="0" w:color="auto"/>
            </w:tcBorders>
            <w:shd w:val="clear" w:color="auto" w:fill="auto"/>
            <w:vAlign w:val="center"/>
          </w:tcPr>
          <w:p w14:paraId="2D83B321" w14:textId="77777777" w:rsidR="00EE4FEC" w:rsidRPr="00C0340F" w:rsidRDefault="00EE4FEC" w:rsidP="002010B2">
            <w:pPr>
              <w:shd w:val="clear" w:color="auto" w:fill="FFFFFF"/>
              <w:jc w:val="center"/>
              <w:rPr>
                <w:sz w:val="18"/>
                <w:szCs w:val="18"/>
              </w:rPr>
            </w:pPr>
          </w:p>
        </w:tc>
        <w:tc>
          <w:tcPr>
            <w:tcW w:w="2835" w:type="dxa"/>
            <w:tcBorders>
              <w:bottom w:val="single" w:sz="4" w:space="0" w:color="auto"/>
            </w:tcBorders>
            <w:shd w:val="clear" w:color="auto" w:fill="auto"/>
            <w:vAlign w:val="center"/>
          </w:tcPr>
          <w:p w14:paraId="307BBA7A" w14:textId="77777777" w:rsidR="00EE4FEC" w:rsidRPr="00C0340F" w:rsidRDefault="00EE4FEC" w:rsidP="002010B2">
            <w:pPr>
              <w:shd w:val="clear" w:color="auto" w:fill="FFFFFF"/>
              <w:jc w:val="center"/>
              <w:rPr>
                <w:sz w:val="18"/>
                <w:szCs w:val="18"/>
              </w:rPr>
            </w:pPr>
          </w:p>
        </w:tc>
      </w:tr>
      <w:tr w:rsidR="00EE4FEC" w:rsidRPr="00C0340F" w14:paraId="3A02ECC0" w14:textId="77777777" w:rsidTr="002010B2">
        <w:trPr>
          <w:gridAfter w:val="4"/>
          <w:wAfter w:w="6855" w:type="dxa"/>
          <w:trHeight w:val="563"/>
        </w:trPr>
        <w:tc>
          <w:tcPr>
            <w:tcW w:w="5954" w:type="dxa"/>
            <w:gridSpan w:val="5"/>
            <w:tcBorders>
              <w:top w:val="single" w:sz="4" w:space="0" w:color="auto"/>
            </w:tcBorders>
            <w:shd w:val="clear" w:color="auto" w:fill="auto"/>
            <w:vAlign w:val="center"/>
          </w:tcPr>
          <w:p w14:paraId="6516E2AD" w14:textId="77777777" w:rsidR="00EE4FEC" w:rsidRPr="00C0340F" w:rsidRDefault="00EE4FEC" w:rsidP="002010B2">
            <w:pPr>
              <w:shd w:val="clear" w:color="auto" w:fill="FFFFFF"/>
              <w:rPr>
                <w:sz w:val="18"/>
                <w:szCs w:val="18"/>
              </w:rPr>
            </w:pPr>
            <w:r w:rsidRPr="00C0340F">
              <w:rPr>
                <w:rFonts w:eastAsia="Calibri"/>
                <w:sz w:val="18"/>
                <w:szCs w:val="18"/>
              </w:rPr>
              <w:t>Sporządził/a:</w:t>
            </w:r>
          </w:p>
        </w:tc>
      </w:tr>
    </w:tbl>
    <w:p w14:paraId="1D415CCA" w14:textId="77777777" w:rsidR="002010B2" w:rsidRPr="00C0340F" w:rsidRDefault="002010B2" w:rsidP="002010B2">
      <w:pPr>
        <w:shd w:val="clear" w:color="auto" w:fill="FFFFFF"/>
        <w:rPr>
          <w:b/>
        </w:rPr>
      </w:pPr>
      <w:r w:rsidRPr="00C0340F">
        <w:rPr>
          <w:b/>
        </w:rPr>
        <w:br w:type="page"/>
      </w:r>
    </w:p>
    <w:p w14:paraId="6F917F75" w14:textId="1FF43D6A" w:rsidR="002010B2" w:rsidRPr="00C0340F" w:rsidRDefault="002010B2" w:rsidP="00375155">
      <w:pPr>
        <w:pStyle w:val="AKrakowzacznik"/>
      </w:pPr>
      <w:bookmarkStart w:id="96" w:name="_Toc496083171"/>
      <w:bookmarkStart w:id="97" w:name="_Toc497467722"/>
      <w:bookmarkStart w:id="98" w:name="_Toc521404670"/>
      <w:bookmarkStart w:id="99" w:name="_Toc21328723"/>
      <w:r w:rsidRPr="00C0340F">
        <w:lastRenderedPageBreak/>
        <w:t xml:space="preserve">Załącznik nr 2b - Weryfikacja materiałów źródłowych pochodzących spoza </w:t>
      </w:r>
      <w:bookmarkEnd w:id="96"/>
      <w:bookmarkEnd w:id="97"/>
      <w:bookmarkEnd w:id="98"/>
      <w:proofErr w:type="spellStart"/>
      <w:r w:rsidR="007A094E" w:rsidRPr="00C0340F">
        <w:t>ODGiK</w:t>
      </w:r>
      <w:bookmarkEnd w:id="99"/>
      <w:proofErr w:type="spellEnd"/>
    </w:p>
    <w:p w14:paraId="3BD38FAF" w14:textId="77777777" w:rsidR="002010B2" w:rsidRPr="00C0340F" w:rsidRDefault="002010B2" w:rsidP="002010B2">
      <w:pPr>
        <w:shd w:val="clear" w:color="auto" w:fill="FFFFFF"/>
        <w:ind w:right="536"/>
        <w:jc w:val="right"/>
      </w:pPr>
      <w:r w:rsidRPr="00C0340F">
        <w:rPr>
          <w:bCs/>
          <w:sz w:val="20"/>
          <w:szCs w:val="20"/>
        </w:rPr>
        <w:tab/>
      </w:r>
      <w:r w:rsidRPr="00C0340F">
        <w:t>Powiat:................................</w:t>
      </w:r>
    </w:p>
    <w:p w14:paraId="3E3C00DE" w14:textId="77777777" w:rsidR="002010B2" w:rsidRPr="00C0340F" w:rsidRDefault="002010B2" w:rsidP="002010B2">
      <w:pPr>
        <w:shd w:val="clear" w:color="auto" w:fill="FFFFFF"/>
        <w:ind w:right="536"/>
        <w:jc w:val="right"/>
        <w:rPr>
          <w:bCs/>
        </w:rPr>
      </w:pPr>
      <w:r w:rsidRPr="00C0340F">
        <w:rPr>
          <w:bCs/>
        </w:rPr>
        <w:t>Jednostka ewidencyjna:................................</w:t>
      </w:r>
    </w:p>
    <w:p w14:paraId="1EFA2BC1" w14:textId="77777777" w:rsidR="002010B2" w:rsidRPr="00C0340F" w:rsidRDefault="002010B2" w:rsidP="002010B2">
      <w:pPr>
        <w:shd w:val="clear" w:color="auto" w:fill="FFFFFF"/>
        <w:ind w:right="536"/>
        <w:jc w:val="right"/>
      </w:pPr>
      <w:r w:rsidRPr="00C0340F">
        <w:t>Obręb ewidencyjny [ID]:............................[...........................]</w:t>
      </w:r>
    </w:p>
    <w:p w14:paraId="7E6D3C30" w14:textId="7E8ED10E" w:rsidR="002010B2" w:rsidRPr="00C0340F" w:rsidRDefault="003B0C59" w:rsidP="002010B2">
      <w:pPr>
        <w:shd w:val="clear" w:color="auto" w:fill="FFFFFF"/>
        <w:ind w:left="55" w:right="536"/>
        <w:jc w:val="right"/>
      </w:pPr>
      <w:r>
        <w:t>Etap</w:t>
      </w:r>
      <w:r w:rsidR="002010B2" w:rsidRPr="00C0340F">
        <w:t xml:space="preserve"> nr: ...</w:t>
      </w:r>
      <w:r w:rsidR="002010B2" w:rsidRPr="00C0340F">
        <w:rPr>
          <w:b/>
          <w:sz w:val="18"/>
          <w:szCs w:val="18"/>
          <w:vertAlign w:val="superscript"/>
        </w:rPr>
        <w:footnoteReference w:id="12"/>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5"/>
        <w:gridCol w:w="1339"/>
        <w:gridCol w:w="1240"/>
        <w:gridCol w:w="1276"/>
        <w:gridCol w:w="1275"/>
        <w:gridCol w:w="2410"/>
        <w:gridCol w:w="992"/>
        <w:gridCol w:w="2127"/>
        <w:gridCol w:w="2835"/>
      </w:tblGrid>
      <w:tr w:rsidR="002010B2" w:rsidRPr="00C0340F" w14:paraId="6EA4EA57" w14:textId="77777777" w:rsidTr="002010B2">
        <w:trPr>
          <w:trHeight w:val="863"/>
        </w:trPr>
        <w:tc>
          <w:tcPr>
            <w:tcW w:w="555" w:type="dxa"/>
            <w:shd w:val="clear" w:color="auto" w:fill="D9D9D9"/>
            <w:vAlign w:val="center"/>
          </w:tcPr>
          <w:p w14:paraId="3FAAFCAB" w14:textId="77777777" w:rsidR="002010B2" w:rsidRPr="00C0340F" w:rsidRDefault="002010B2" w:rsidP="002010B2">
            <w:pPr>
              <w:ind w:right="-52"/>
              <w:jc w:val="center"/>
              <w:rPr>
                <w:b/>
                <w:sz w:val="18"/>
                <w:szCs w:val="18"/>
              </w:rPr>
            </w:pPr>
            <w:bookmarkStart w:id="100" w:name="_Toc497467723"/>
            <w:bookmarkStart w:id="101" w:name="_Toc496083172"/>
            <w:r w:rsidRPr="00C0340F">
              <w:rPr>
                <w:b/>
                <w:sz w:val="18"/>
                <w:szCs w:val="18"/>
              </w:rPr>
              <w:t>Lp.</w:t>
            </w:r>
          </w:p>
        </w:tc>
        <w:tc>
          <w:tcPr>
            <w:tcW w:w="1339" w:type="dxa"/>
            <w:shd w:val="clear" w:color="auto" w:fill="D9D9D9"/>
            <w:vAlign w:val="center"/>
          </w:tcPr>
          <w:p w14:paraId="1DABF015" w14:textId="77777777" w:rsidR="002010B2" w:rsidRPr="00C0340F" w:rsidRDefault="002010B2" w:rsidP="002010B2">
            <w:pPr>
              <w:ind w:right="-52"/>
              <w:jc w:val="center"/>
              <w:rPr>
                <w:b/>
                <w:sz w:val="18"/>
                <w:szCs w:val="18"/>
              </w:rPr>
            </w:pPr>
            <w:r w:rsidRPr="00C0340F">
              <w:rPr>
                <w:b/>
                <w:sz w:val="18"/>
                <w:szCs w:val="18"/>
              </w:rPr>
              <w:t>Nazwa instytucji</w:t>
            </w:r>
            <w:r w:rsidRPr="00C0340F">
              <w:rPr>
                <w:b/>
                <w:sz w:val="18"/>
                <w:szCs w:val="18"/>
                <w:vertAlign w:val="superscript"/>
              </w:rPr>
              <w:footnoteReference w:id="13"/>
            </w:r>
          </w:p>
        </w:tc>
        <w:tc>
          <w:tcPr>
            <w:tcW w:w="1240" w:type="dxa"/>
            <w:shd w:val="clear" w:color="auto" w:fill="D9D9D9"/>
            <w:vAlign w:val="center"/>
          </w:tcPr>
          <w:p w14:paraId="682625CD" w14:textId="77777777" w:rsidR="002010B2" w:rsidRPr="00C0340F" w:rsidRDefault="002010B2" w:rsidP="002010B2">
            <w:pPr>
              <w:ind w:right="-52"/>
              <w:jc w:val="center"/>
              <w:rPr>
                <w:b/>
                <w:sz w:val="18"/>
                <w:szCs w:val="18"/>
              </w:rPr>
            </w:pPr>
            <w:r w:rsidRPr="00C0340F">
              <w:rPr>
                <w:b/>
                <w:sz w:val="18"/>
                <w:szCs w:val="18"/>
              </w:rPr>
              <w:t>Nazwa źródła/bazy danych</w:t>
            </w:r>
            <w:r w:rsidRPr="00C0340F">
              <w:rPr>
                <w:b/>
                <w:sz w:val="18"/>
                <w:szCs w:val="18"/>
                <w:vertAlign w:val="superscript"/>
              </w:rPr>
              <w:footnoteReference w:id="14"/>
            </w:r>
          </w:p>
        </w:tc>
        <w:tc>
          <w:tcPr>
            <w:tcW w:w="1276" w:type="dxa"/>
            <w:shd w:val="clear" w:color="auto" w:fill="D9D9D9"/>
            <w:vAlign w:val="center"/>
          </w:tcPr>
          <w:p w14:paraId="1A8510F4" w14:textId="77777777" w:rsidR="002010B2" w:rsidRPr="00C0340F" w:rsidRDefault="002010B2" w:rsidP="002010B2">
            <w:pPr>
              <w:ind w:right="-52"/>
              <w:jc w:val="center"/>
              <w:rPr>
                <w:b/>
                <w:sz w:val="18"/>
                <w:szCs w:val="18"/>
              </w:rPr>
            </w:pPr>
            <w:r w:rsidRPr="00C0340F">
              <w:rPr>
                <w:b/>
                <w:sz w:val="18"/>
                <w:szCs w:val="18"/>
              </w:rPr>
              <w:t>Data pisma do instytucji/</w:t>
            </w:r>
          </w:p>
          <w:p w14:paraId="7DE80E32" w14:textId="77777777" w:rsidR="002010B2" w:rsidRPr="00C0340F" w:rsidRDefault="002010B2" w:rsidP="002010B2">
            <w:pPr>
              <w:ind w:right="-52"/>
              <w:jc w:val="center"/>
              <w:rPr>
                <w:b/>
                <w:sz w:val="18"/>
                <w:szCs w:val="18"/>
              </w:rPr>
            </w:pPr>
            <w:r w:rsidRPr="00C0340F">
              <w:rPr>
                <w:b/>
                <w:sz w:val="18"/>
                <w:szCs w:val="18"/>
              </w:rPr>
              <w:t>data odpowiedzi</w:t>
            </w:r>
            <w:r w:rsidRPr="00C0340F">
              <w:rPr>
                <w:b/>
                <w:sz w:val="18"/>
                <w:szCs w:val="18"/>
                <w:vertAlign w:val="superscript"/>
              </w:rPr>
              <w:footnoteReference w:id="15"/>
            </w:r>
          </w:p>
        </w:tc>
        <w:tc>
          <w:tcPr>
            <w:tcW w:w="1275" w:type="dxa"/>
            <w:shd w:val="clear" w:color="auto" w:fill="D9D9D9"/>
            <w:vAlign w:val="center"/>
          </w:tcPr>
          <w:p w14:paraId="4A757EC9" w14:textId="77777777" w:rsidR="002010B2" w:rsidRPr="00C0340F" w:rsidRDefault="002010B2" w:rsidP="002010B2">
            <w:pPr>
              <w:ind w:right="-52"/>
              <w:jc w:val="center"/>
              <w:rPr>
                <w:b/>
                <w:sz w:val="18"/>
                <w:szCs w:val="18"/>
              </w:rPr>
            </w:pPr>
            <w:r w:rsidRPr="00C0340F">
              <w:rPr>
                <w:b/>
                <w:sz w:val="18"/>
                <w:szCs w:val="18"/>
              </w:rPr>
              <w:t>Rodzaj materiałów</w:t>
            </w:r>
            <w:r w:rsidRPr="00C0340F">
              <w:rPr>
                <w:b/>
                <w:sz w:val="18"/>
                <w:szCs w:val="18"/>
                <w:vertAlign w:val="superscript"/>
              </w:rPr>
              <w:footnoteReference w:id="16"/>
            </w:r>
          </w:p>
        </w:tc>
        <w:tc>
          <w:tcPr>
            <w:tcW w:w="2410" w:type="dxa"/>
            <w:shd w:val="clear" w:color="auto" w:fill="D9D9D9"/>
            <w:vAlign w:val="center"/>
          </w:tcPr>
          <w:p w14:paraId="188DD125" w14:textId="77777777" w:rsidR="002010B2" w:rsidRPr="00C0340F" w:rsidRDefault="002010B2" w:rsidP="002010B2">
            <w:pPr>
              <w:ind w:right="-52"/>
              <w:jc w:val="center"/>
              <w:rPr>
                <w:b/>
                <w:sz w:val="18"/>
                <w:szCs w:val="18"/>
              </w:rPr>
            </w:pPr>
            <w:r w:rsidRPr="00C0340F">
              <w:rPr>
                <w:b/>
                <w:sz w:val="18"/>
                <w:szCs w:val="18"/>
              </w:rPr>
              <w:t xml:space="preserve">Rodzaj/liczba zaktualizowanych obiektów </w:t>
            </w:r>
            <w:proofErr w:type="spellStart"/>
            <w:r w:rsidRPr="00C0340F">
              <w:rPr>
                <w:b/>
                <w:sz w:val="18"/>
                <w:szCs w:val="18"/>
              </w:rPr>
              <w:t>EGiB</w:t>
            </w:r>
            <w:proofErr w:type="spellEnd"/>
            <w:r w:rsidRPr="00C0340F">
              <w:rPr>
                <w:b/>
                <w:sz w:val="18"/>
                <w:szCs w:val="18"/>
                <w:vertAlign w:val="superscript"/>
              </w:rPr>
              <w:footnoteReference w:id="17"/>
            </w:r>
          </w:p>
        </w:tc>
        <w:tc>
          <w:tcPr>
            <w:tcW w:w="992" w:type="dxa"/>
            <w:shd w:val="clear" w:color="auto" w:fill="D9D9D9"/>
            <w:vAlign w:val="center"/>
          </w:tcPr>
          <w:p w14:paraId="139D300B" w14:textId="77777777" w:rsidR="002010B2" w:rsidRPr="00C0340F" w:rsidRDefault="002010B2" w:rsidP="002010B2">
            <w:pPr>
              <w:ind w:right="-52"/>
              <w:jc w:val="center"/>
              <w:rPr>
                <w:b/>
                <w:sz w:val="18"/>
                <w:szCs w:val="18"/>
              </w:rPr>
            </w:pPr>
            <w:r w:rsidRPr="00C0340F">
              <w:rPr>
                <w:b/>
                <w:sz w:val="18"/>
                <w:szCs w:val="18"/>
              </w:rPr>
              <w:t xml:space="preserve">Układ </w:t>
            </w:r>
            <w:proofErr w:type="spellStart"/>
            <w:r w:rsidRPr="00C0340F">
              <w:rPr>
                <w:b/>
                <w:sz w:val="18"/>
                <w:szCs w:val="18"/>
              </w:rPr>
              <w:t>wsp</w:t>
            </w:r>
            <w:proofErr w:type="spellEnd"/>
            <w:r w:rsidRPr="00C0340F">
              <w:rPr>
                <w:b/>
                <w:sz w:val="18"/>
                <w:szCs w:val="18"/>
              </w:rPr>
              <w:t>.</w:t>
            </w:r>
            <w:r w:rsidRPr="00C0340F">
              <w:rPr>
                <w:b/>
                <w:sz w:val="18"/>
                <w:szCs w:val="18"/>
                <w:vertAlign w:val="superscript"/>
              </w:rPr>
              <w:footnoteReference w:id="18"/>
            </w:r>
          </w:p>
        </w:tc>
        <w:tc>
          <w:tcPr>
            <w:tcW w:w="2127" w:type="dxa"/>
            <w:shd w:val="clear" w:color="auto" w:fill="D9D9D9"/>
            <w:vAlign w:val="center"/>
          </w:tcPr>
          <w:p w14:paraId="1048C0EF" w14:textId="77777777" w:rsidR="002010B2" w:rsidRPr="00C0340F" w:rsidRDefault="002010B2" w:rsidP="002010B2">
            <w:pPr>
              <w:ind w:right="-52"/>
              <w:jc w:val="center"/>
              <w:rPr>
                <w:b/>
                <w:sz w:val="18"/>
                <w:szCs w:val="18"/>
              </w:rPr>
            </w:pPr>
            <w:r w:rsidRPr="00C0340F">
              <w:rPr>
                <w:b/>
                <w:sz w:val="18"/>
                <w:szCs w:val="18"/>
              </w:rPr>
              <w:t>Opis zakresu wykorzystania</w:t>
            </w:r>
            <w:r w:rsidRPr="00C0340F">
              <w:rPr>
                <w:b/>
                <w:sz w:val="18"/>
                <w:szCs w:val="18"/>
                <w:vertAlign w:val="superscript"/>
              </w:rPr>
              <w:footnoteReference w:id="19"/>
            </w:r>
          </w:p>
        </w:tc>
        <w:tc>
          <w:tcPr>
            <w:tcW w:w="2835" w:type="dxa"/>
            <w:shd w:val="clear" w:color="auto" w:fill="D9D9D9"/>
            <w:vAlign w:val="center"/>
          </w:tcPr>
          <w:p w14:paraId="521E475F" w14:textId="77777777" w:rsidR="002010B2" w:rsidRPr="00C0340F" w:rsidRDefault="002010B2" w:rsidP="002010B2">
            <w:pPr>
              <w:ind w:right="-52"/>
              <w:jc w:val="center"/>
              <w:rPr>
                <w:b/>
                <w:sz w:val="18"/>
                <w:szCs w:val="18"/>
              </w:rPr>
            </w:pPr>
            <w:r w:rsidRPr="00C0340F">
              <w:rPr>
                <w:b/>
                <w:sz w:val="18"/>
                <w:szCs w:val="18"/>
              </w:rPr>
              <w:t>Uwagi</w:t>
            </w:r>
            <w:r w:rsidRPr="00C0340F">
              <w:rPr>
                <w:b/>
                <w:sz w:val="18"/>
                <w:szCs w:val="18"/>
                <w:vertAlign w:val="superscript"/>
              </w:rPr>
              <w:footnoteReference w:id="20"/>
            </w:r>
          </w:p>
        </w:tc>
      </w:tr>
      <w:tr w:rsidR="002010B2" w:rsidRPr="00C0340F" w14:paraId="50F47EDD" w14:textId="77777777" w:rsidTr="002010B2">
        <w:trPr>
          <w:trHeight w:val="67"/>
        </w:trPr>
        <w:tc>
          <w:tcPr>
            <w:tcW w:w="555" w:type="dxa"/>
            <w:shd w:val="clear" w:color="auto" w:fill="D9D9D9"/>
            <w:noWrap/>
            <w:vAlign w:val="center"/>
          </w:tcPr>
          <w:p w14:paraId="47BEFBD9" w14:textId="77777777" w:rsidR="002010B2" w:rsidRPr="00C0340F" w:rsidRDefault="002010B2" w:rsidP="002010B2">
            <w:pPr>
              <w:ind w:right="-52"/>
              <w:jc w:val="center"/>
              <w:rPr>
                <w:sz w:val="16"/>
                <w:szCs w:val="16"/>
              </w:rPr>
            </w:pPr>
            <w:r w:rsidRPr="00C0340F">
              <w:rPr>
                <w:sz w:val="16"/>
                <w:szCs w:val="16"/>
              </w:rPr>
              <w:t>1</w:t>
            </w:r>
          </w:p>
        </w:tc>
        <w:tc>
          <w:tcPr>
            <w:tcW w:w="1339" w:type="dxa"/>
            <w:shd w:val="clear" w:color="auto" w:fill="D9D9D9"/>
            <w:noWrap/>
            <w:vAlign w:val="center"/>
          </w:tcPr>
          <w:p w14:paraId="04D09192" w14:textId="77777777" w:rsidR="002010B2" w:rsidRPr="00C0340F" w:rsidRDefault="002010B2" w:rsidP="002010B2">
            <w:pPr>
              <w:ind w:right="-52"/>
              <w:jc w:val="center"/>
              <w:rPr>
                <w:sz w:val="16"/>
                <w:szCs w:val="16"/>
              </w:rPr>
            </w:pPr>
            <w:r w:rsidRPr="00C0340F">
              <w:rPr>
                <w:sz w:val="16"/>
                <w:szCs w:val="16"/>
              </w:rPr>
              <w:t>2</w:t>
            </w:r>
          </w:p>
        </w:tc>
        <w:tc>
          <w:tcPr>
            <w:tcW w:w="1240" w:type="dxa"/>
            <w:shd w:val="clear" w:color="auto" w:fill="D9D9D9"/>
            <w:vAlign w:val="center"/>
          </w:tcPr>
          <w:p w14:paraId="506D4A6E" w14:textId="77777777" w:rsidR="002010B2" w:rsidRPr="00C0340F" w:rsidRDefault="002010B2" w:rsidP="002010B2">
            <w:pPr>
              <w:ind w:right="-52"/>
              <w:jc w:val="center"/>
              <w:rPr>
                <w:sz w:val="16"/>
                <w:szCs w:val="16"/>
              </w:rPr>
            </w:pPr>
            <w:r w:rsidRPr="00C0340F">
              <w:rPr>
                <w:sz w:val="16"/>
                <w:szCs w:val="16"/>
              </w:rPr>
              <w:t>3</w:t>
            </w:r>
          </w:p>
        </w:tc>
        <w:tc>
          <w:tcPr>
            <w:tcW w:w="1276" w:type="dxa"/>
            <w:shd w:val="clear" w:color="auto" w:fill="D9D9D9"/>
            <w:noWrap/>
            <w:vAlign w:val="center"/>
          </w:tcPr>
          <w:p w14:paraId="0BCD473D" w14:textId="77777777" w:rsidR="002010B2" w:rsidRPr="00C0340F" w:rsidRDefault="002010B2" w:rsidP="002010B2">
            <w:pPr>
              <w:ind w:right="-52"/>
              <w:jc w:val="center"/>
              <w:rPr>
                <w:sz w:val="16"/>
                <w:szCs w:val="16"/>
              </w:rPr>
            </w:pPr>
            <w:r w:rsidRPr="00C0340F">
              <w:rPr>
                <w:sz w:val="16"/>
                <w:szCs w:val="16"/>
              </w:rPr>
              <w:t>4</w:t>
            </w:r>
          </w:p>
        </w:tc>
        <w:tc>
          <w:tcPr>
            <w:tcW w:w="1275" w:type="dxa"/>
            <w:shd w:val="clear" w:color="auto" w:fill="D9D9D9"/>
            <w:vAlign w:val="center"/>
          </w:tcPr>
          <w:p w14:paraId="5D32AA80" w14:textId="77777777" w:rsidR="002010B2" w:rsidRPr="00C0340F" w:rsidRDefault="002010B2" w:rsidP="002010B2">
            <w:pPr>
              <w:ind w:right="-52"/>
              <w:jc w:val="center"/>
              <w:rPr>
                <w:sz w:val="16"/>
                <w:szCs w:val="16"/>
              </w:rPr>
            </w:pPr>
            <w:r w:rsidRPr="00C0340F">
              <w:rPr>
                <w:sz w:val="16"/>
                <w:szCs w:val="16"/>
              </w:rPr>
              <w:t>5</w:t>
            </w:r>
          </w:p>
        </w:tc>
        <w:tc>
          <w:tcPr>
            <w:tcW w:w="2410" w:type="dxa"/>
            <w:shd w:val="clear" w:color="auto" w:fill="D9D9D9"/>
            <w:noWrap/>
            <w:vAlign w:val="center"/>
          </w:tcPr>
          <w:p w14:paraId="7BC3EB4E" w14:textId="77777777" w:rsidR="002010B2" w:rsidRPr="00C0340F" w:rsidRDefault="002010B2" w:rsidP="002010B2">
            <w:pPr>
              <w:ind w:right="-52"/>
              <w:jc w:val="center"/>
              <w:rPr>
                <w:sz w:val="16"/>
                <w:szCs w:val="16"/>
              </w:rPr>
            </w:pPr>
            <w:r w:rsidRPr="00C0340F">
              <w:rPr>
                <w:sz w:val="16"/>
                <w:szCs w:val="16"/>
              </w:rPr>
              <w:t>6</w:t>
            </w:r>
          </w:p>
        </w:tc>
        <w:tc>
          <w:tcPr>
            <w:tcW w:w="992" w:type="dxa"/>
            <w:shd w:val="clear" w:color="auto" w:fill="D9D9D9"/>
            <w:noWrap/>
            <w:vAlign w:val="center"/>
          </w:tcPr>
          <w:p w14:paraId="26270460" w14:textId="77777777" w:rsidR="002010B2" w:rsidRPr="00C0340F" w:rsidRDefault="002010B2" w:rsidP="002010B2">
            <w:pPr>
              <w:ind w:right="-52"/>
              <w:jc w:val="center"/>
              <w:rPr>
                <w:sz w:val="16"/>
                <w:szCs w:val="16"/>
              </w:rPr>
            </w:pPr>
            <w:r w:rsidRPr="00C0340F">
              <w:rPr>
                <w:sz w:val="16"/>
                <w:szCs w:val="16"/>
              </w:rPr>
              <w:t>7</w:t>
            </w:r>
          </w:p>
        </w:tc>
        <w:tc>
          <w:tcPr>
            <w:tcW w:w="2127" w:type="dxa"/>
            <w:shd w:val="clear" w:color="auto" w:fill="D9D9D9"/>
            <w:noWrap/>
            <w:vAlign w:val="center"/>
          </w:tcPr>
          <w:p w14:paraId="41DFA639" w14:textId="77777777" w:rsidR="002010B2" w:rsidRPr="00C0340F" w:rsidRDefault="002010B2" w:rsidP="002010B2">
            <w:pPr>
              <w:ind w:right="-52"/>
              <w:jc w:val="center"/>
              <w:rPr>
                <w:sz w:val="16"/>
                <w:szCs w:val="16"/>
              </w:rPr>
            </w:pPr>
            <w:r w:rsidRPr="00C0340F">
              <w:rPr>
                <w:sz w:val="16"/>
                <w:szCs w:val="16"/>
              </w:rPr>
              <w:t>8</w:t>
            </w:r>
          </w:p>
        </w:tc>
        <w:tc>
          <w:tcPr>
            <w:tcW w:w="2835" w:type="dxa"/>
            <w:shd w:val="clear" w:color="auto" w:fill="D9D9D9"/>
            <w:noWrap/>
            <w:vAlign w:val="center"/>
          </w:tcPr>
          <w:p w14:paraId="3BF8C042" w14:textId="77777777" w:rsidR="002010B2" w:rsidRPr="00C0340F" w:rsidRDefault="002010B2" w:rsidP="002010B2">
            <w:pPr>
              <w:ind w:right="-52"/>
              <w:jc w:val="center"/>
              <w:rPr>
                <w:sz w:val="16"/>
                <w:szCs w:val="16"/>
              </w:rPr>
            </w:pPr>
            <w:r w:rsidRPr="00C0340F">
              <w:rPr>
                <w:sz w:val="16"/>
                <w:szCs w:val="16"/>
              </w:rPr>
              <w:t>9</w:t>
            </w:r>
          </w:p>
        </w:tc>
      </w:tr>
      <w:tr w:rsidR="002010B2" w:rsidRPr="00C0340F" w14:paraId="64420684" w14:textId="77777777" w:rsidTr="002010B2">
        <w:trPr>
          <w:trHeight w:val="547"/>
        </w:trPr>
        <w:tc>
          <w:tcPr>
            <w:tcW w:w="555" w:type="dxa"/>
            <w:shd w:val="clear" w:color="auto" w:fill="auto"/>
            <w:vAlign w:val="center"/>
          </w:tcPr>
          <w:p w14:paraId="4EB3CAC9" w14:textId="77777777" w:rsidR="002010B2" w:rsidRPr="00C0340F" w:rsidRDefault="002010B2" w:rsidP="002010B2">
            <w:pPr>
              <w:shd w:val="clear" w:color="auto" w:fill="FFFFFF"/>
              <w:jc w:val="center"/>
              <w:rPr>
                <w:sz w:val="18"/>
                <w:szCs w:val="18"/>
              </w:rPr>
            </w:pPr>
            <w:r w:rsidRPr="00C0340F">
              <w:rPr>
                <w:sz w:val="18"/>
                <w:szCs w:val="18"/>
              </w:rPr>
              <w:t>1</w:t>
            </w:r>
          </w:p>
        </w:tc>
        <w:tc>
          <w:tcPr>
            <w:tcW w:w="1339" w:type="dxa"/>
            <w:shd w:val="clear" w:color="auto" w:fill="auto"/>
            <w:vAlign w:val="center"/>
          </w:tcPr>
          <w:p w14:paraId="62776D70" w14:textId="77777777" w:rsidR="002010B2" w:rsidRPr="00C0340F" w:rsidRDefault="002010B2" w:rsidP="002010B2">
            <w:pPr>
              <w:shd w:val="clear" w:color="auto" w:fill="FFFFFF"/>
              <w:jc w:val="center"/>
              <w:rPr>
                <w:sz w:val="18"/>
                <w:szCs w:val="18"/>
              </w:rPr>
            </w:pPr>
          </w:p>
        </w:tc>
        <w:tc>
          <w:tcPr>
            <w:tcW w:w="1240" w:type="dxa"/>
            <w:vAlign w:val="center"/>
          </w:tcPr>
          <w:p w14:paraId="1AAE5B86" w14:textId="77777777" w:rsidR="002010B2" w:rsidRPr="00C0340F" w:rsidRDefault="002010B2" w:rsidP="002010B2">
            <w:pPr>
              <w:shd w:val="clear" w:color="auto" w:fill="FFFFFF"/>
              <w:jc w:val="center"/>
              <w:rPr>
                <w:sz w:val="18"/>
                <w:szCs w:val="18"/>
              </w:rPr>
            </w:pPr>
          </w:p>
        </w:tc>
        <w:tc>
          <w:tcPr>
            <w:tcW w:w="1276" w:type="dxa"/>
            <w:shd w:val="clear" w:color="auto" w:fill="auto"/>
            <w:vAlign w:val="center"/>
          </w:tcPr>
          <w:p w14:paraId="2DF9E47E" w14:textId="77777777" w:rsidR="002010B2" w:rsidRPr="00C0340F" w:rsidRDefault="002010B2" w:rsidP="002010B2">
            <w:pPr>
              <w:shd w:val="clear" w:color="auto" w:fill="FFFFFF"/>
              <w:jc w:val="center"/>
              <w:rPr>
                <w:sz w:val="18"/>
                <w:szCs w:val="18"/>
              </w:rPr>
            </w:pPr>
          </w:p>
        </w:tc>
        <w:tc>
          <w:tcPr>
            <w:tcW w:w="1275" w:type="dxa"/>
            <w:vAlign w:val="center"/>
          </w:tcPr>
          <w:p w14:paraId="66BF942E" w14:textId="77777777" w:rsidR="002010B2" w:rsidRPr="00C0340F" w:rsidRDefault="002010B2" w:rsidP="002010B2">
            <w:pPr>
              <w:shd w:val="clear" w:color="auto" w:fill="FFFFFF"/>
              <w:jc w:val="center"/>
              <w:rPr>
                <w:sz w:val="18"/>
                <w:szCs w:val="18"/>
              </w:rPr>
            </w:pPr>
          </w:p>
        </w:tc>
        <w:tc>
          <w:tcPr>
            <w:tcW w:w="2410" w:type="dxa"/>
            <w:shd w:val="clear" w:color="auto" w:fill="auto"/>
            <w:vAlign w:val="center"/>
          </w:tcPr>
          <w:p w14:paraId="5EA4A3D1" w14:textId="77777777" w:rsidR="002010B2" w:rsidRPr="00C0340F" w:rsidRDefault="002010B2" w:rsidP="002010B2">
            <w:pPr>
              <w:shd w:val="clear" w:color="auto" w:fill="FFFFFF"/>
              <w:jc w:val="center"/>
              <w:rPr>
                <w:sz w:val="18"/>
                <w:szCs w:val="18"/>
              </w:rPr>
            </w:pPr>
          </w:p>
        </w:tc>
        <w:tc>
          <w:tcPr>
            <w:tcW w:w="992" w:type="dxa"/>
            <w:shd w:val="clear" w:color="auto" w:fill="auto"/>
            <w:vAlign w:val="center"/>
          </w:tcPr>
          <w:p w14:paraId="6D2D7379" w14:textId="77777777" w:rsidR="002010B2" w:rsidRPr="00C0340F" w:rsidRDefault="002010B2" w:rsidP="002010B2">
            <w:pPr>
              <w:shd w:val="clear" w:color="auto" w:fill="FFFFFF"/>
              <w:jc w:val="center"/>
              <w:rPr>
                <w:sz w:val="18"/>
                <w:szCs w:val="18"/>
              </w:rPr>
            </w:pPr>
          </w:p>
        </w:tc>
        <w:tc>
          <w:tcPr>
            <w:tcW w:w="2127" w:type="dxa"/>
            <w:shd w:val="clear" w:color="auto" w:fill="auto"/>
            <w:vAlign w:val="center"/>
          </w:tcPr>
          <w:p w14:paraId="03B3CE0A" w14:textId="77777777" w:rsidR="002010B2" w:rsidRPr="00C0340F" w:rsidRDefault="002010B2" w:rsidP="002010B2">
            <w:pPr>
              <w:shd w:val="clear" w:color="auto" w:fill="FFFFFF"/>
              <w:jc w:val="center"/>
              <w:rPr>
                <w:sz w:val="18"/>
                <w:szCs w:val="18"/>
              </w:rPr>
            </w:pPr>
          </w:p>
        </w:tc>
        <w:tc>
          <w:tcPr>
            <w:tcW w:w="2835" w:type="dxa"/>
            <w:shd w:val="clear" w:color="auto" w:fill="auto"/>
            <w:vAlign w:val="center"/>
          </w:tcPr>
          <w:p w14:paraId="23F40A76" w14:textId="77777777" w:rsidR="002010B2" w:rsidRPr="00C0340F" w:rsidRDefault="002010B2" w:rsidP="002010B2">
            <w:pPr>
              <w:shd w:val="clear" w:color="auto" w:fill="FFFFFF"/>
              <w:jc w:val="center"/>
              <w:rPr>
                <w:sz w:val="18"/>
                <w:szCs w:val="18"/>
              </w:rPr>
            </w:pPr>
          </w:p>
        </w:tc>
      </w:tr>
      <w:tr w:rsidR="002010B2" w:rsidRPr="00C0340F" w14:paraId="012E1A01" w14:textId="77777777" w:rsidTr="002010B2">
        <w:trPr>
          <w:trHeight w:val="555"/>
        </w:trPr>
        <w:tc>
          <w:tcPr>
            <w:tcW w:w="555" w:type="dxa"/>
            <w:tcBorders>
              <w:bottom w:val="single" w:sz="4" w:space="0" w:color="auto"/>
            </w:tcBorders>
            <w:shd w:val="clear" w:color="auto" w:fill="auto"/>
            <w:vAlign w:val="center"/>
          </w:tcPr>
          <w:p w14:paraId="5400D1E4" w14:textId="77777777" w:rsidR="002010B2" w:rsidRPr="00C0340F" w:rsidRDefault="002010B2" w:rsidP="002010B2">
            <w:pPr>
              <w:shd w:val="clear" w:color="auto" w:fill="FFFFFF"/>
              <w:jc w:val="center"/>
              <w:rPr>
                <w:sz w:val="18"/>
                <w:szCs w:val="18"/>
              </w:rPr>
            </w:pPr>
            <w:r w:rsidRPr="00C0340F">
              <w:rPr>
                <w:sz w:val="18"/>
                <w:szCs w:val="18"/>
              </w:rPr>
              <w:t>2</w:t>
            </w:r>
          </w:p>
        </w:tc>
        <w:tc>
          <w:tcPr>
            <w:tcW w:w="1339" w:type="dxa"/>
            <w:tcBorders>
              <w:bottom w:val="single" w:sz="4" w:space="0" w:color="auto"/>
            </w:tcBorders>
            <w:shd w:val="clear" w:color="auto" w:fill="auto"/>
            <w:vAlign w:val="center"/>
          </w:tcPr>
          <w:p w14:paraId="3E80ECCC" w14:textId="77777777" w:rsidR="002010B2" w:rsidRPr="00C0340F" w:rsidRDefault="002010B2" w:rsidP="002010B2">
            <w:pPr>
              <w:shd w:val="clear" w:color="auto" w:fill="FFFFFF"/>
              <w:jc w:val="center"/>
              <w:rPr>
                <w:sz w:val="18"/>
                <w:szCs w:val="18"/>
              </w:rPr>
            </w:pPr>
          </w:p>
        </w:tc>
        <w:tc>
          <w:tcPr>
            <w:tcW w:w="1240" w:type="dxa"/>
            <w:tcBorders>
              <w:bottom w:val="single" w:sz="4" w:space="0" w:color="auto"/>
            </w:tcBorders>
            <w:vAlign w:val="center"/>
          </w:tcPr>
          <w:p w14:paraId="73092732" w14:textId="77777777" w:rsidR="002010B2" w:rsidRPr="00C0340F" w:rsidRDefault="002010B2" w:rsidP="002010B2">
            <w:pPr>
              <w:shd w:val="clear" w:color="auto" w:fill="FFFFFF"/>
              <w:jc w:val="center"/>
              <w:rPr>
                <w:sz w:val="18"/>
                <w:szCs w:val="18"/>
              </w:rPr>
            </w:pPr>
          </w:p>
        </w:tc>
        <w:tc>
          <w:tcPr>
            <w:tcW w:w="1276" w:type="dxa"/>
            <w:tcBorders>
              <w:bottom w:val="single" w:sz="4" w:space="0" w:color="auto"/>
            </w:tcBorders>
            <w:shd w:val="clear" w:color="auto" w:fill="auto"/>
            <w:vAlign w:val="center"/>
          </w:tcPr>
          <w:p w14:paraId="4131A83E" w14:textId="77777777" w:rsidR="002010B2" w:rsidRPr="00C0340F" w:rsidRDefault="002010B2" w:rsidP="002010B2">
            <w:pPr>
              <w:shd w:val="clear" w:color="auto" w:fill="FFFFFF"/>
              <w:jc w:val="center"/>
              <w:rPr>
                <w:sz w:val="18"/>
                <w:szCs w:val="18"/>
              </w:rPr>
            </w:pPr>
          </w:p>
        </w:tc>
        <w:tc>
          <w:tcPr>
            <w:tcW w:w="1275" w:type="dxa"/>
            <w:tcBorders>
              <w:bottom w:val="single" w:sz="4" w:space="0" w:color="auto"/>
            </w:tcBorders>
            <w:vAlign w:val="center"/>
          </w:tcPr>
          <w:p w14:paraId="29102EC3" w14:textId="77777777" w:rsidR="002010B2" w:rsidRPr="00C0340F" w:rsidRDefault="002010B2" w:rsidP="002010B2">
            <w:pPr>
              <w:shd w:val="clear" w:color="auto" w:fill="FFFFFF"/>
              <w:jc w:val="center"/>
              <w:rPr>
                <w:sz w:val="18"/>
                <w:szCs w:val="18"/>
              </w:rPr>
            </w:pPr>
          </w:p>
        </w:tc>
        <w:tc>
          <w:tcPr>
            <w:tcW w:w="2410" w:type="dxa"/>
            <w:tcBorders>
              <w:bottom w:val="single" w:sz="4" w:space="0" w:color="auto"/>
            </w:tcBorders>
            <w:shd w:val="clear" w:color="auto" w:fill="auto"/>
            <w:vAlign w:val="center"/>
          </w:tcPr>
          <w:p w14:paraId="6CDEB951" w14:textId="77777777" w:rsidR="002010B2" w:rsidRPr="00C0340F" w:rsidRDefault="002010B2" w:rsidP="002010B2">
            <w:pPr>
              <w:shd w:val="clear" w:color="auto" w:fill="FFFFFF"/>
              <w:jc w:val="center"/>
              <w:rPr>
                <w:sz w:val="18"/>
                <w:szCs w:val="18"/>
              </w:rPr>
            </w:pPr>
          </w:p>
        </w:tc>
        <w:tc>
          <w:tcPr>
            <w:tcW w:w="992" w:type="dxa"/>
            <w:tcBorders>
              <w:bottom w:val="single" w:sz="4" w:space="0" w:color="auto"/>
            </w:tcBorders>
            <w:shd w:val="clear" w:color="auto" w:fill="auto"/>
            <w:vAlign w:val="center"/>
          </w:tcPr>
          <w:p w14:paraId="37784765" w14:textId="77777777" w:rsidR="002010B2" w:rsidRPr="00C0340F" w:rsidRDefault="002010B2" w:rsidP="002010B2">
            <w:pPr>
              <w:shd w:val="clear" w:color="auto" w:fill="FFFFFF"/>
              <w:jc w:val="center"/>
              <w:rPr>
                <w:sz w:val="18"/>
                <w:szCs w:val="18"/>
              </w:rPr>
            </w:pPr>
          </w:p>
        </w:tc>
        <w:tc>
          <w:tcPr>
            <w:tcW w:w="2127" w:type="dxa"/>
            <w:tcBorders>
              <w:bottom w:val="single" w:sz="4" w:space="0" w:color="auto"/>
            </w:tcBorders>
            <w:shd w:val="clear" w:color="auto" w:fill="auto"/>
            <w:vAlign w:val="center"/>
          </w:tcPr>
          <w:p w14:paraId="1C57C7FC" w14:textId="77777777" w:rsidR="002010B2" w:rsidRPr="00C0340F" w:rsidRDefault="002010B2" w:rsidP="002010B2">
            <w:pPr>
              <w:shd w:val="clear" w:color="auto" w:fill="FFFFFF"/>
              <w:jc w:val="center"/>
              <w:rPr>
                <w:sz w:val="18"/>
                <w:szCs w:val="18"/>
              </w:rPr>
            </w:pPr>
          </w:p>
        </w:tc>
        <w:tc>
          <w:tcPr>
            <w:tcW w:w="2835" w:type="dxa"/>
            <w:tcBorders>
              <w:bottom w:val="single" w:sz="4" w:space="0" w:color="auto"/>
            </w:tcBorders>
            <w:shd w:val="clear" w:color="auto" w:fill="auto"/>
            <w:vAlign w:val="center"/>
          </w:tcPr>
          <w:p w14:paraId="6E9FBD4D" w14:textId="77777777" w:rsidR="002010B2" w:rsidRPr="00C0340F" w:rsidRDefault="002010B2" w:rsidP="002010B2">
            <w:pPr>
              <w:shd w:val="clear" w:color="auto" w:fill="FFFFFF"/>
              <w:jc w:val="center"/>
              <w:rPr>
                <w:sz w:val="18"/>
                <w:szCs w:val="18"/>
              </w:rPr>
            </w:pPr>
          </w:p>
        </w:tc>
      </w:tr>
      <w:tr w:rsidR="002010B2" w:rsidRPr="00C0340F" w14:paraId="320DD8D1" w14:textId="77777777" w:rsidTr="002010B2">
        <w:trPr>
          <w:trHeight w:val="409"/>
        </w:trPr>
        <w:tc>
          <w:tcPr>
            <w:tcW w:w="14049" w:type="dxa"/>
            <w:gridSpan w:val="9"/>
            <w:tcBorders>
              <w:top w:val="single" w:sz="4" w:space="0" w:color="auto"/>
              <w:left w:val="nil"/>
              <w:bottom w:val="single" w:sz="4" w:space="0" w:color="auto"/>
              <w:right w:val="nil"/>
            </w:tcBorders>
            <w:shd w:val="clear" w:color="auto" w:fill="auto"/>
            <w:vAlign w:val="center"/>
          </w:tcPr>
          <w:p w14:paraId="60A8428C" w14:textId="77777777" w:rsidR="002010B2" w:rsidRPr="00C0340F" w:rsidRDefault="002010B2" w:rsidP="002010B2">
            <w:pPr>
              <w:shd w:val="clear" w:color="auto" w:fill="FFFFFF"/>
              <w:jc w:val="center"/>
              <w:rPr>
                <w:sz w:val="18"/>
                <w:szCs w:val="18"/>
              </w:rPr>
            </w:pPr>
          </w:p>
        </w:tc>
      </w:tr>
      <w:tr w:rsidR="002010B2" w:rsidRPr="00C0340F" w14:paraId="00CAB1BF" w14:textId="77777777" w:rsidTr="002010B2">
        <w:trPr>
          <w:trHeight w:val="563"/>
        </w:trPr>
        <w:tc>
          <w:tcPr>
            <w:tcW w:w="8095" w:type="dxa"/>
            <w:gridSpan w:val="6"/>
            <w:tcBorders>
              <w:top w:val="single" w:sz="4" w:space="0" w:color="auto"/>
            </w:tcBorders>
            <w:shd w:val="clear" w:color="auto" w:fill="auto"/>
            <w:vAlign w:val="center"/>
          </w:tcPr>
          <w:p w14:paraId="584394B4" w14:textId="77777777" w:rsidR="002010B2" w:rsidRPr="00C0340F" w:rsidRDefault="002010B2" w:rsidP="002010B2">
            <w:pPr>
              <w:shd w:val="clear" w:color="auto" w:fill="FFFFFF"/>
              <w:rPr>
                <w:sz w:val="18"/>
                <w:szCs w:val="18"/>
              </w:rPr>
            </w:pPr>
            <w:r w:rsidRPr="00C0340F">
              <w:rPr>
                <w:sz w:val="18"/>
                <w:szCs w:val="18"/>
              </w:rPr>
              <w:t>Data sporządzenia:</w:t>
            </w:r>
          </w:p>
        </w:tc>
        <w:tc>
          <w:tcPr>
            <w:tcW w:w="5954" w:type="dxa"/>
            <w:gridSpan w:val="3"/>
            <w:tcBorders>
              <w:top w:val="single" w:sz="4" w:space="0" w:color="auto"/>
            </w:tcBorders>
            <w:shd w:val="clear" w:color="auto" w:fill="auto"/>
            <w:vAlign w:val="center"/>
          </w:tcPr>
          <w:p w14:paraId="33ACA1DF" w14:textId="77777777" w:rsidR="002010B2" w:rsidRPr="00C0340F" w:rsidRDefault="002010B2" w:rsidP="002010B2">
            <w:pPr>
              <w:shd w:val="clear" w:color="auto" w:fill="FFFFFF"/>
              <w:rPr>
                <w:sz w:val="18"/>
                <w:szCs w:val="18"/>
              </w:rPr>
            </w:pPr>
            <w:r w:rsidRPr="00C0340F">
              <w:rPr>
                <w:rFonts w:eastAsia="Calibri"/>
                <w:sz w:val="18"/>
                <w:szCs w:val="18"/>
              </w:rPr>
              <w:t>Sporządził/a:</w:t>
            </w:r>
          </w:p>
        </w:tc>
      </w:tr>
    </w:tbl>
    <w:p w14:paraId="7B1195AB" w14:textId="77777777" w:rsidR="002010B2" w:rsidRPr="00C0340F" w:rsidRDefault="002010B2" w:rsidP="00375155"/>
    <w:p w14:paraId="6CA7C48B" w14:textId="77777777" w:rsidR="002010B2" w:rsidRPr="00C0340F" w:rsidRDefault="002010B2" w:rsidP="002010B2">
      <w:pPr>
        <w:rPr>
          <w:b/>
          <w:kern w:val="28"/>
        </w:rPr>
      </w:pPr>
      <w:r w:rsidRPr="00C0340F">
        <w:rPr>
          <w:kern w:val="28"/>
        </w:rPr>
        <w:br w:type="page"/>
      </w:r>
    </w:p>
    <w:p w14:paraId="7B2C04CD" w14:textId="7F47AE21" w:rsidR="002010B2" w:rsidRDefault="00FE0E9C" w:rsidP="00375155">
      <w:pPr>
        <w:pStyle w:val="AKrakowzacznik"/>
      </w:pPr>
      <w:bookmarkStart w:id="102" w:name="_Toc521404671"/>
      <w:bookmarkStart w:id="103" w:name="_Toc21328724"/>
      <w:r>
        <w:lastRenderedPageBreak/>
        <w:t>Załącznik nr 2c</w:t>
      </w:r>
      <w:r w:rsidR="002010B2" w:rsidRPr="00C0340F">
        <w:t xml:space="preserve"> - Wykaz informacji o mapach rastrowych</w:t>
      </w:r>
      <w:bookmarkEnd w:id="100"/>
      <w:bookmarkEnd w:id="102"/>
      <w:bookmarkEnd w:id="103"/>
    </w:p>
    <w:p w14:paraId="2697C161" w14:textId="77777777" w:rsidR="004E28E0" w:rsidRPr="00C0340F" w:rsidRDefault="004E28E0" w:rsidP="004E28E0">
      <w:pPr>
        <w:shd w:val="clear" w:color="auto" w:fill="FFFFFF"/>
        <w:ind w:right="536"/>
        <w:jc w:val="right"/>
      </w:pPr>
      <w:r w:rsidRPr="00C0340F">
        <w:t>Powiat:................................</w:t>
      </w:r>
    </w:p>
    <w:p w14:paraId="26E26F85" w14:textId="77777777" w:rsidR="004E28E0" w:rsidRPr="00C0340F" w:rsidRDefault="004E28E0" w:rsidP="004E28E0">
      <w:pPr>
        <w:shd w:val="clear" w:color="auto" w:fill="FFFFFF"/>
        <w:ind w:right="536"/>
        <w:jc w:val="right"/>
        <w:rPr>
          <w:bCs/>
        </w:rPr>
      </w:pPr>
      <w:r w:rsidRPr="00C0340F">
        <w:rPr>
          <w:bCs/>
        </w:rPr>
        <w:t>Jednostka ewidencyjna:................................</w:t>
      </w:r>
    </w:p>
    <w:p w14:paraId="57DD0D84" w14:textId="77777777" w:rsidR="004E28E0" w:rsidRPr="00C0340F" w:rsidRDefault="004E28E0" w:rsidP="004E28E0">
      <w:pPr>
        <w:shd w:val="clear" w:color="auto" w:fill="FFFFFF"/>
        <w:ind w:right="536"/>
        <w:jc w:val="right"/>
      </w:pPr>
      <w:r w:rsidRPr="00C0340F">
        <w:t>Obręb ewidencyjny [ID]:............................[...........................]</w:t>
      </w:r>
    </w:p>
    <w:p w14:paraId="565C76BD" w14:textId="77777777" w:rsidR="004E28E0" w:rsidRPr="00C0340F" w:rsidRDefault="004E28E0" w:rsidP="004E28E0">
      <w:pPr>
        <w:shd w:val="clear" w:color="auto" w:fill="FFFFFF"/>
        <w:ind w:left="55" w:right="536"/>
        <w:jc w:val="right"/>
      </w:pPr>
      <w:r>
        <w:t>Etap</w:t>
      </w:r>
      <w:r w:rsidRPr="00C0340F">
        <w:t xml:space="preserve"> nr: ...</w:t>
      </w:r>
      <w:r w:rsidRPr="00C0340F">
        <w:rPr>
          <w:b/>
          <w:sz w:val="18"/>
          <w:szCs w:val="18"/>
          <w:vertAlign w:val="superscript"/>
        </w:rPr>
        <w:footnoteReference w:id="21"/>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341"/>
        <w:gridCol w:w="1865"/>
        <w:gridCol w:w="1712"/>
        <w:gridCol w:w="1299"/>
        <w:gridCol w:w="2145"/>
        <w:gridCol w:w="1418"/>
        <w:gridCol w:w="1236"/>
        <w:gridCol w:w="2377"/>
        <w:gridCol w:w="2232"/>
      </w:tblGrid>
      <w:tr w:rsidR="002010B2" w:rsidRPr="00C0340F" w14:paraId="66E76389" w14:textId="77777777" w:rsidTr="002010B2">
        <w:trPr>
          <w:jc w:val="center"/>
        </w:trPr>
        <w:tc>
          <w:tcPr>
            <w:tcW w:w="0" w:type="auto"/>
            <w:shd w:val="clear" w:color="auto" w:fill="D9D9D9"/>
            <w:vAlign w:val="center"/>
          </w:tcPr>
          <w:p w14:paraId="62C1137F" w14:textId="77777777" w:rsidR="002010B2" w:rsidRPr="00C0340F" w:rsidRDefault="002010B2" w:rsidP="002010B2">
            <w:pPr>
              <w:ind w:right="-52"/>
              <w:jc w:val="center"/>
              <w:rPr>
                <w:b/>
                <w:color w:val="000000"/>
                <w:sz w:val="18"/>
                <w:szCs w:val="18"/>
              </w:rPr>
            </w:pPr>
            <w:r w:rsidRPr="00C0340F">
              <w:rPr>
                <w:b/>
                <w:color w:val="000000"/>
                <w:sz w:val="18"/>
                <w:szCs w:val="18"/>
              </w:rPr>
              <w:t>Lp.</w:t>
            </w:r>
          </w:p>
        </w:tc>
        <w:tc>
          <w:tcPr>
            <w:tcW w:w="1848" w:type="dxa"/>
            <w:shd w:val="clear" w:color="auto" w:fill="D9D9D9"/>
            <w:vAlign w:val="center"/>
          </w:tcPr>
          <w:p w14:paraId="2415E60D" w14:textId="331078C6" w:rsidR="002010B2" w:rsidRPr="00C0340F" w:rsidRDefault="002010B2" w:rsidP="002010B2">
            <w:pPr>
              <w:ind w:right="-52"/>
              <w:jc w:val="center"/>
              <w:rPr>
                <w:b/>
                <w:color w:val="000000"/>
                <w:sz w:val="18"/>
                <w:szCs w:val="18"/>
              </w:rPr>
            </w:pPr>
            <w:r w:rsidRPr="00C0340F">
              <w:rPr>
                <w:b/>
                <w:color w:val="000000"/>
                <w:sz w:val="18"/>
                <w:szCs w:val="18"/>
              </w:rPr>
              <w:t>Godło mapy</w:t>
            </w:r>
            <w:r w:rsidR="00263DB3">
              <w:rPr>
                <w:b/>
                <w:color w:val="000000"/>
                <w:sz w:val="18"/>
                <w:szCs w:val="18"/>
              </w:rPr>
              <w:t>/numer arkusza</w:t>
            </w:r>
          </w:p>
        </w:tc>
        <w:tc>
          <w:tcPr>
            <w:tcW w:w="1696" w:type="dxa"/>
            <w:shd w:val="clear" w:color="auto" w:fill="D9D9D9"/>
            <w:vAlign w:val="center"/>
          </w:tcPr>
          <w:p w14:paraId="378E68BE" w14:textId="2F59A5F9" w:rsidR="002010B2" w:rsidRPr="00C0340F" w:rsidRDefault="002010B2" w:rsidP="00E10EB7">
            <w:pPr>
              <w:ind w:right="-52"/>
              <w:jc w:val="center"/>
              <w:rPr>
                <w:b/>
                <w:color w:val="000000"/>
                <w:sz w:val="18"/>
                <w:szCs w:val="18"/>
              </w:rPr>
            </w:pPr>
            <w:r w:rsidRPr="00C0340F">
              <w:rPr>
                <w:b/>
                <w:color w:val="000000"/>
                <w:sz w:val="18"/>
                <w:szCs w:val="18"/>
              </w:rPr>
              <w:t>Rodzaj mapy</w:t>
            </w:r>
          </w:p>
        </w:tc>
        <w:tc>
          <w:tcPr>
            <w:tcW w:w="1287" w:type="dxa"/>
            <w:shd w:val="clear" w:color="auto" w:fill="D9D9D9"/>
            <w:vAlign w:val="center"/>
          </w:tcPr>
          <w:p w14:paraId="6D55073B" w14:textId="77777777" w:rsidR="002010B2" w:rsidRPr="00C0340F" w:rsidRDefault="002010B2" w:rsidP="002010B2">
            <w:pPr>
              <w:ind w:right="-52"/>
              <w:jc w:val="center"/>
              <w:rPr>
                <w:b/>
                <w:color w:val="000000"/>
                <w:sz w:val="18"/>
                <w:szCs w:val="18"/>
              </w:rPr>
            </w:pPr>
            <w:r w:rsidRPr="00C0340F">
              <w:rPr>
                <w:b/>
                <w:color w:val="000000"/>
                <w:sz w:val="18"/>
                <w:szCs w:val="18"/>
              </w:rPr>
              <w:t>Skala mapy</w:t>
            </w:r>
          </w:p>
        </w:tc>
        <w:tc>
          <w:tcPr>
            <w:tcW w:w="2125" w:type="dxa"/>
            <w:shd w:val="clear" w:color="auto" w:fill="D9D9D9"/>
            <w:vAlign w:val="center"/>
          </w:tcPr>
          <w:p w14:paraId="720343D6" w14:textId="77777777" w:rsidR="002010B2" w:rsidRPr="00C0340F" w:rsidRDefault="002010B2" w:rsidP="002010B2">
            <w:pPr>
              <w:ind w:right="-52"/>
              <w:jc w:val="center"/>
              <w:rPr>
                <w:b/>
                <w:color w:val="000000"/>
                <w:sz w:val="18"/>
                <w:szCs w:val="18"/>
              </w:rPr>
            </w:pPr>
            <w:r w:rsidRPr="00C0340F">
              <w:rPr>
                <w:b/>
                <w:color w:val="000000"/>
                <w:sz w:val="18"/>
                <w:szCs w:val="18"/>
              </w:rPr>
              <w:t>Rodzaj transformacji wykorzystanej do kalibracji mapy</w:t>
            </w:r>
          </w:p>
        </w:tc>
        <w:tc>
          <w:tcPr>
            <w:tcW w:w="1418" w:type="dxa"/>
            <w:shd w:val="clear" w:color="auto" w:fill="D9D9D9"/>
            <w:vAlign w:val="center"/>
          </w:tcPr>
          <w:p w14:paraId="024E6E0B" w14:textId="77777777" w:rsidR="002010B2" w:rsidRPr="00C0340F" w:rsidRDefault="002010B2" w:rsidP="002010B2">
            <w:pPr>
              <w:ind w:right="-52"/>
              <w:jc w:val="center"/>
              <w:rPr>
                <w:b/>
                <w:color w:val="000000"/>
                <w:sz w:val="18"/>
                <w:szCs w:val="18"/>
              </w:rPr>
            </w:pPr>
            <w:r w:rsidRPr="00C0340F">
              <w:rPr>
                <w:b/>
                <w:color w:val="000000"/>
                <w:sz w:val="18"/>
                <w:szCs w:val="18"/>
              </w:rPr>
              <w:t>Średni błąd transformacji</w:t>
            </w:r>
          </w:p>
          <w:p w14:paraId="15E054DF" w14:textId="77777777" w:rsidR="002010B2" w:rsidRPr="00C0340F" w:rsidRDefault="002010B2" w:rsidP="002010B2">
            <w:pPr>
              <w:ind w:right="-52"/>
              <w:jc w:val="center"/>
              <w:rPr>
                <w:b/>
                <w:color w:val="000000"/>
                <w:sz w:val="18"/>
                <w:szCs w:val="18"/>
              </w:rPr>
            </w:pPr>
            <w:r w:rsidRPr="00C0340F">
              <w:rPr>
                <w:b/>
                <w:color w:val="000000"/>
                <w:sz w:val="18"/>
                <w:szCs w:val="18"/>
              </w:rPr>
              <w:t>[m]</w:t>
            </w:r>
          </w:p>
        </w:tc>
        <w:tc>
          <w:tcPr>
            <w:tcW w:w="1171" w:type="dxa"/>
            <w:shd w:val="clear" w:color="auto" w:fill="D9D9D9"/>
            <w:vAlign w:val="center"/>
          </w:tcPr>
          <w:p w14:paraId="5A249D52" w14:textId="77777777" w:rsidR="002010B2" w:rsidRPr="00C0340F" w:rsidRDefault="002010B2" w:rsidP="002010B2">
            <w:pPr>
              <w:ind w:right="-52"/>
              <w:jc w:val="center"/>
              <w:rPr>
                <w:b/>
                <w:color w:val="000000"/>
                <w:sz w:val="18"/>
                <w:szCs w:val="18"/>
              </w:rPr>
            </w:pPr>
            <w:r w:rsidRPr="00C0340F">
              <w:rPr>
                <w:b/>
                <w:color w:val="000000"/>
                <w:sz w:val="18"/>
                <w:szCs w:val="18"/>
              </w:rPr>
              <w:t>Liczba punktów dostosowania</w:t>
            </w:r>
          </w:p>
        </w:tc>
        <w:tc>
          <w:tcPr>
            <w:tcW w:w="2377" w:type="dxa"/>
            <w:shd w:val="clear" w:color="auto" w:fill="D9D9D9"/>
            <w:vAlign w:val="center"/>
          </w:tcPr>
          <w:p w14:paraId="49B42702" w14:textId="77777777" w:rsidR="002010B2" w:rsidRPr="00C0340F" w:rsidRDefault="002010B2" w:rsidP="002010B2">
            <w:pPr>
              <w:ind w:right="-52"/>
              <w:jc w:val="center"/>
              <w:rPr>
                <w:b/>
                <w:color w:val="000000"/>
                <w:sz w:val="18"/>
                <w:szCs w:val="18"/>
              </w:rPr>
            </w:pPr>
            <w:r w:rsidRPr="00C0340F">
              <w:rPr>
                <w:b/>
                <w:color w:val="000000"/>
                <w:sz w:val="18"/>
                <w:szCs w:val="18"/>
              </w:rPr>
              <w:t>Stan</w:t>
            </w:r>
          </w:p>
          <w:p w14:paraId="1F4957DD" w14:textId="77777777" w:rsidR="002010B2" w:rsidRPr="00C0340F" w:rsidRDefault="002010B2" w:rsidP="002010B2">
            <w:pPr>
              <w:ind w:right="-52"/>
              <w:jc w:val="center"/>
              <w:rPr>
                <w:b/>
                <w:color w:val="000000"/>
                <w:sz w:val="18"/>
                <w:szCs w:val="18"/>
              </w:rPr>
            </w:pPr>
            <w:r w:rsidRPr="00C0340F">
              <w:rPr>
                <w:b/>
                <w:color w:val="000000"/>
                <w:sz w:val="18"/>
                <w:szCs w:val="18"/>
              </w:rPr>
              <w:t>nośnika mapy</w:t>
            </w:r>
          </w:p>
        </w:tc>
        <w:tc>
          <w:tcPr>
            <w:tcW w:w="2232" w:type="dxa"/>
            <w:shd w:val="clear" w:color="auto" w:fill="D9D9D9"/>
            <w:vAlign w:val="center"/>
          </w:tcPr>
          <w:p w14:paraId="5BBC6E7C" w14:textId="77777777" w:rsidR="002010B2" w:rsidRPr="00C0340F" w:rsidRDefault="002010B2" w:rsidP="002010B2">
            <w:pPr>
              <w:ind w:right="-52"/>
              <w:jc w:val="center"/>
              <w:rPr>
                <w:b/>
                <w:color w:val="000000"/>
                <w:sz w:val="18"/>
                <w:szCs w:val="18"/>
              </w:rPr>
            </w:pPr>
            <w:r w:rsidRPr="00C0340F">
              <w:rPr>
                <w:b/>
                <w:color w:val="000000"/>
                <w:sz w:val="18"/>
                <w:szCs w:val="18"/>
              </w:rPr>
              <w:t>Uwagi</w:t>
            </w:r>
          </w:p>
        </w:tc>
      </w:tr>
      <w:tr w:rsidR="002010B2" w:rsidRPr="00C0340F" w14:paraId="207AE2D5" w14:textId="77777777" w:rsidTr="002010B2">
        <w:trPr>
          <w:jc w:val="center"/>
        </w:trPr>
        <w:tc>
          <w:tcPr>
            <w:tcW w:w="0" w:type="auto"/>
            <w:shd w:val="clear" w:color="auto" w:fill="D9D9D9"/>
            <w:vAlign w:val="center"/>
          </w:tcPr>
          <w:p w14:paraId="55E26C77" w14:textId="77777777" w:rsidR="002010B2" w:rsidRPr="00C0340F" w:rsidRDefault="002010B2" w:rsidP="002010B2">
            <w:pPr>
              <w:ind w:right="-52"/>
              <w:jc w:val="center"/>
              <w:rPr>
                <w:color w:val="000000"/>
                <w:sz w:val="16"/>
                <w:szCs w:val="16"/>
              </w:rPr>
            </w:pPr>
            <w:r w:rsidRPr="00C0340F">
              <w:rPr>
                <w:color w:val="000000"/>
                <w:sz w:val="16"/>
                <w:szCs w:val="16"/>
              </w:rPr>
              <w:t>1</w:t>
            </w:r>
          </w:p>
        </w:tc>
        <w:tc>
          <w:tcPr>
            <w:tcW w:w="1848" w:type="dxa"/>
            <w:shd w:val="clear" w:color="auto" w:fill="D9D9D9"/>
            <w:vAlign w:val="center"/>
          </w:tcPr>
          <w:p w14:paraId="6A67E812" w14:textId="77777777" w:rsidR="002010B2" w:rsidRPr="00C0340F" w:rsidRDefault="002010B2" w:rsidP="002010B2">
            <w:pPr>
              <w:ind w:right="-52"/>
              <w:jc w:val="center"/>
              <w:rPr>
                <w:color w:val="000000"/>
                <w:sz w:val="16"/>
                <w:szCs w:val="16"/>
              </w:rPr>
            </w:pPr>
            <w:r w:rsidRPr="00C0340F">
              <w:rPr>
                <w:color w:val="000000"/>
                <w:sz w:val="16"/>
                <w:szCs w:val="16"/>
              </w:rPr>
              <w:t>2</w:t>
            </w:r>
          </w:p>
        </w:tc>
        <w:tc>
          <w:tcPr>
            <w:tcW w:w="1696" w:type="dxa"/>
            <w:shd w:val="clear" w:color="auto" w:fill="D9D9D9"/>
            <w:vAlign w:val="center"/>
          </w:tcPr>
          <w:p w14:paraId="2F3EE863" w14:textId="77777777" w:rsidR="002010B2" w:rsidRPr="00C0340F" w:rsidRDefault="002010B2" w:rsidP="002010B2">
            <w:pPr>
              <w:ind w:right="-52"/>
              <w:jc w:val="center"/>
              <w:rPr>
                <w:color w:val="000000"/>
                <w:sz w:val="16"/>
                <w:szCs w:val="16"/>
              </w:rPr>
            </w:pPr>
            <w:r w:rsidRPr="00C0340F">
              <w:rPr>
                <w:color w:val="000000"/>
                <w:sz w:val="16"/>
                <w:szCs w:val="16"/>
              </w:rPr>
              <w:t>3</w:t>
            </w:r>
          </w:p>
        </w:tc>
        <w:tc>
          <w:tcPr>
            <w:tcW w:w="1287" w:type="dxa"/>
            <w:shd w:val="clear" w:color="auto" w:fill="D9D9D9"/>
          </w:tcPr>
          <w:p w14:paraId="1B65DC62" w14:textId="77777777" w:rsidR="002010B2" w:rsidRPr="00C0340F" w:rsidRDefault="002010B2" w:rsidP="002010B2">
            <w:pPr>
              <w:ind w:right="-52"/>
              <w:jc w:val="center"/>
              <w:rPr>
                <w:color w:val="000000"/>
                <w:sz w:val="16"/>
                <w:szCs w:val="16"/>
              </w:rPr>
            </w:pPr>
            <w:r w:rsidRPr="00C0340F">
              <w:rPr>
                <w:color w:val="000000"/>
                <w:sz w:val="16"/>
                <w:szCs w:val="16"/>
              </w:rPr>
              <w:t>4</w:t>
            </w:r>
          </w:p>
        </w:tc>
        <w:tc>
          <w:tcPr>
            <w:tcW w:w="2125" w:type="dxa"/>
            <w:shd w:val="clear" w:color="auto" w:fill="D9D9D9"/>
            <w:vAlign w:val="center"/>
          </w:tcPr>
          <w:p w14:paraId="2DC45AD8" w14:textId="77777777" w:rsidR="002010B2" w:rsidRPr="00C0340F" w:rsidRDefault="002010B2" w:rsidP="002010B2">
            <w:pPr>
              <w:ind w:right="-52"/>
              <w:jc w:val="center"/>
              <w:rPr>
                <w:color w:val="000000"/>
                <w:sz w:val="16"/>
                <w:szCs w:val="16"/>
              </w:rPr>
            </w:pPr>
            <w:r w:rsidRPr="00C0340F">
              <w:rPr>
                <w:color w:val="000000"/>
                <w:sz w:val="16"/>
                <w:szCs w:val="16"/>
              </w:rPr>
              <w:t>5</w:t>
            </w:r>
          </w:p>
        </w:tc>
        <w:tc>
          <w:tcPr>
            <w:tcW w:w="1418" w:type="dxa"/>
            <w:shd w:val="clear" w:color="auto" w:fill="D9D9D9"/>
            <w:vAlign w:val="center"/>
          </w:tcPr>
          <w:p w14:paraId="60DDCFA2" w14:textId="77777777" w:rsidR="002010B2" w:rsidRPr="00C0340F" w:rsidRDefault="002010B2" w:rsidP="002010B2">
            <w:pPr>
              <w:ind w:right="-52"/>
              <w:jc w:val="center"/>
              <w:rPr>
                <w:color w:val="000000"/>
                <w:sz w:val="16"/>
                <w:szCs w:val="16"/>
              </w:rPr>
            </w:pPr>
            <w:r w:rsidRPr="00C0340F">
              <w:rPr>
                <w:color w:val="000000"/>
                <w:sz w:val="16"/>
                <w:szCs w:val="16"/>
              </w:rPr>
              <w:t>6</w:t>
            </w:r>
          </w:p>
        </w:tc>
        <w:tc>
          <w:tcPr>
            <w:tcW w:w="1171" w:type="dxa"/>
            <w:shd w:val="clear" w:color="auto" w:fill="D9D9D9"/>
            <w:vAlign w:val="center"/>
          </w:tcPr>
          <w:p w14:paraId="38735869" w14:textId="77777777" w:rsidR="002010B2" w:rsidRPr="00C0340F" w:rsidRDefault="002010B2" w:rsidP="002010B2">
            <w:pPr>
              <w:ind w:right="-52"/>
              <w:jc w:val="center"/>
              <w:rPr>
                <w:color w:val="000000"/>
                <w:sz w:val="16"/>
                <w:szCs w:val="16"/>
              </w:rPr>
            </w:pPr>
            <w:r w:rsidRPr="00C0340F">
              <w:rPr>
                <w:color w:val="000000"/>
                <w:sz w:val="16"/>
                <w:szCs w:val="16"/>
              </w:rPr>
              <w:t>7</w:t>
            </w:r>
          </w:p>
        </w:tc>
        <w:tc>
          <w:tcPr>
            <w:tcW w:w="2377" w:type="dxa"/>
            <w:shd w:val="clear" w:color="auto" w:fill="D9D9D9"/>
            <w:vAlign w:val="center"/>
          </w:tcPr>
          <w:p w14:paraId="3C1396D3" w14:textId="77777777" w:rsidR="002010B2" w:rsidRPr="00C0340F" w:rsidRDefault="002010B2" w:rsidP="002010B2">
            <w:pPr>
              <w:ind w:right="-52"/>
              <w:jc w:val="center"/>
              <w:rPr>
                <w:color w:val="000000"/>
                <w:sz w:val="16"/>
                <w:szCs w:val="16"/>
              </w:rPr>
            </w:pPr>
            <w:r w:rsidRPr="00C0340F">
              <w:rPr>
                <w:color w:val="000000"/>
                <w:sz w:val="16"/>
                <w:szCs w:val="16"/>
              </w:rPr>
              <w:t>8</w:t>
            </w:r>
          </w:p>
        </w:tc>
        <w:tc>
          <w:tcPr>
            <w:tcW w:w="2232" w:type="dxa"/>
            <w:shd w:val="clear" w:color="auto" w:fill="D9D9D9"/>
            <w:vAlign w:val="center"/>
          </w:tcPr>
          <w:p w14:paraId="568DFEF5" w14:textId="77777777" w:rsidR="002010B2" w:rsidRPr="00C0340F" w:rsidRDefault="002010B2" w:rsidP="002010B2">
            <w:pPr>
              <w:ind w:right="-52"/>
              <w:jc w:val="center"/>
              <w:rPr>
                <w:color w:val="000000"/>
                <w:sz w:val="16"/>
                <w:szCs w:val="16"/>
              </w:rPr>
            </w:pPr>
            <w:r w:rsidRPr="00C0340F">
              <w:rPr>
                <w:color w:val="000000"/>
                <w:sz w:val="16"/>
                <w:szCs w:val="16"/>
              </w:rPr>
              <w:t>9</w:t>
            </w:r>
          </w:p>
        </w:tc>
      </w:tr>
      <w:tr w:rsidR="002010B2" w:rsidRPr="00C0340F" w14:paraId="414C126A" w14:textId="77777777" w:rsidTr="002010B2">
        <w:trPr>
          <w:jc w:val="center"/>
        </w:trPr>
        <w:tc>
          <w:tcPr>
            <w:tcW w:w="0" w:type="auto"/>
          </w:tcPr>
          <w:p w14:paraId="255CD973" w14:textId="77777777" w:rsidR="002010B2" w:rsidRPr="00C0340F" w:rsidRDefault="002010B2" w:rsidP="002010B2">
            <w:pPr>
              <w:shd w:val="clear" w:color="auto" w:fill="FFFFFF"/>
              <w:tabs>
                <w:tab w:val="left" w:pos="993"/>
              </w:tabs>
              <w:jc w:val="both"/>
              <w:rPr>
                <w:rFonts w:eastAsia="Arial Unicode MS"/>
                <w:kern w:val="1"/>
              </w:rPr>
            </w:pPr>
          </w:p>
        </w:tc>
        <w:tc>
          <w:tcPr>
            <w:tcW w:w="1848" w:type="dxa"/>
          </w:tcPr>
          <w:p w14:paraId="760EE2F9" w14:textId="77777777" w:rsidR="002010B2" w:rsidRPr="00C0340F" w:rsidRDefault="002010B2" w:rsidP="002010B2">
            <w:pPr>
              <w:shd w:val="clear" w:color="auto" w:fill="FFFFFF"/>
              <w:tabs>
                <w:tab w:val="left" w:pos="993"/>
              </w:tabs>
              <w:jc w:val="both"/>
              <w:rPr>
                <w:rFonts w:eastAsia="Arial Unicode MS"/>
                <w:kern w:val="1"/>
              </w:rPr>
            </w:pPr>
          </w:p>
        </w:tc>
        <w:tc>
          <w:tcPr>
            <w:tcW w:w="1696" w:type="dxa"/>
          </w:tcPr>
          <w:p w14:paraId="34264E43" w14:textId="77777777" w:rsidR="002010B2" w:rsidRPr="00C0340F" w:rsidRDefault="002010B2" w:rsidP="002010B2">
            <w:pPr>
              <w:shd w:val="clear" w:color="auto" w:fill="FFFFFF"/>
              <w:tabs>
                <w:tab w:val="left" w:pos="993"/>
              </w:tabs>
              <w:jc w:val="both"/>
              <w:rPr>
                <w:rFonts w:eastAsia="Arial Unicode MS"/>
                <w:kern w:val="1"/>
              </w:rPr>
            </w:pPr>
          </w:p>
        </w:tc>
        <w:tc>
          <w:tcPr>
            <w:tcW w:w="1287" w:type="dxa"/>
          </w:tcPr>
          <w:p w14:paraId="3C953815" w14:textId="77777777" w:rsidR="002010B2" w:rsidRPr="00C0340F" w:rsidRDefault="002010B2" w:rsidP="002010B2">
            <w:pPr>
              <w:shd w:val="clear" w:color="auto" w:fill="FFFFFF"/>
              <w:tabs>
                <w:tab w:val="left" w:pos="993"/>
              </w:tabs>
              <w:jc w:val="both"/>
              <w:rPr>
                <w:rFonts w:eastAsia="Arial Unicode MS"/>
                <w:kern w:val="1"/>
              </w:rPr>
            </w:pPr>
          </w:p>
        </w:tc>
        <w:tc>
          <w:tcPr>
            <w:tcW w:w="2125" w:type="dxa"/>
          </w:tcPr>
          <w:p w14:paraId="43954C01" w14:textId="77777777" w:rsidR="002010B2" w:rsidRPr="00C0340F" w:rsidRDefault="002010B2" w:rsidP="002010B2">
            <w:pPr>
              <w:shd w:val="clear" w:color="auto" w:fill="FFFFFF"/>
              <w:tabs>
                <w:tab w:val="left" w:pos="993"/>
              </w:tabs>
              <w:jc w:val="both"/>
              <w:rPr>
                <w:rFonts w:eastAsia="Arial Unicode MS"/>
                <w:kern w:val="1"/>
              </w:rPr>
            </w:pPr>
          </w:p>
        </w:tc>
        <w:tc>
          <w:tcPr>
            <w:tcW w:w="1418" w:type="dxa"/>
          </w:tcPr>
          <w:p w14:paraId="51919C0D" w14:textId="77777777" w:rsidR="002010B2" w:rsidRPr="00C0340F" w:rsidRDefault="002010B2" w:rsidP="002010B2">
            <w:pPr>
              <w:shd w:val="clear" w:color="auto" w:fill="FFFFFF"/>
              <w:tabs>
                <w:tab w:val="left" w:pos="993"/>
              </w:tabs>
              <w:jc w:val="both"/>
              <w:rPr>
                <w:rFonts w:eastAsia="Arial Unicode MS"/>
                <w:kern w:val="1"/>
              </w:rPr>
            </w:pPr>
          </w:p>
        </w:tc>
        <w:tc>
          <w:tcPr>
            <w:tcW w:w="1171" w:type="dxa"/>
          </w:tcPr>
          <w:p w14:paraId="5A1C88D2" w14:textId="77777777" w:rsidR="002010B2" w:rsidRPr="00C0340F" w:rsidRDefault="002010B2" w:rsidP="002010B2">
            <w:pPr>
              <w:shd w:val="clear" w:color="auto" w:fill="FFFFFF"/>
              <w:tabs>
                <w:tab w:val="left" w:pos="993"/>
              </w:tabs>
              <w:jc w:val="both"/>
              <w:rPr>
                <w:rFonts w:eastAsia="Arial Unicode MS"/>
                <w:kern w:val="1"/>
              </w:rPr>
            </w:pPr>
          </w:p>
        </w:tc>
        <w:tc>
          <w:tcPr>
            <w:tcW w:w="2377" w:type="dxa"/>
          </w:tcPr>
          <w:p w14:paraId="13B9C1EC" w14:textId="77777777" w:rsidR="002010B2" w:rsidRPr="00C0340F" w:rsidRDefault="002010B2" w:rsidP="002010B2">
            <w:pPr>
              <w:shd w:val="clear" w:color="auto" w:fill="FFFFFF"/>
              <w:tabs>
                <w:tab w:val="left" w:pos="993"/>
              </w:tabs>
              <w:jc w:val="both"/>
              <w:rPr>
                <w:rFonts w:eastAsia="Arial Unicode MS"/>
                <w:kern w:val="1"/>
              </w:rPr>
            </w:pPr>
          </w:p>
        </w:tc>
        <w:tc>
          <w:tcPr>
            <w:tcW w:w="2232" w:type="dxa"/>
          </w:tcPr>
          <w:p w14:paraId="58514836" w14:textId="77777777" w:rsidR="002010B2" w:rsidRPr="00C0340F" w:rsidRDefault="002010B2" w:rsidP="002010B2">
            <w:pPr>
              <w:shd w:val="clear" w:color="auto" w:fill="FFFFFF"/>
              <w:tabs>
                <w:tab w:val="left" w:pos="993"/>
              </w:tabs>
              <w:jc w:val="both"/>
              <w:rPr>
                <w:rFonts w:eastAsia="Arial Unicode MS"/>
                <w:kern w:val="1"/>
              </w:rPr>
            </w:pPr>
          </w:p>
        </w:tc>
      </w:tr>
      <w:tr w:rsidR="002010B2" w:rsidRPr="00C0340F" w14:paraId="3CA11C3F" w14:textId="77777777" w:rsidTr="002010B2">
        <w:trPr>
          <w:jc w:val="center"/>
        </w:trPr>
        <w:tc>
          <w:tcPr>
            <w:tcW w:w="0" w:type="auto"/>
            <w:tcBorders>
              <w:bottom w:val="single" w:sz="4" w:space="0" w:color="auto"/>
            </w:tcBorders>
          </w:tcPr>
          <w:p w14:paraId="1E6B3B56" w14:textId="77777777" w:rsidR="002010B2" w:rsidRPr="00C0340F" w:rsidRDefault="002010B2" w:rsidP="002010B2">
            <w:pPr>
              <w:shd w:val="clear" w:color="auto" w:fill="FFFFFF"/>
              <w:tabs>
                <w:tab w:val="left" w:pos="993"/>
              </w:tabs>
              <w:jc w:val="both"/>
              <w:rPr>
                <w:rFonts w:eastAsia="Arial Unicode MS"/>
                <w:kern w:val="1"/>
              </w:rPr>
            </w:pPr>
          </w:p>
        </w:tc>
        <w:tc>
          <w:tcPr>
            <w:tcW w:w="1848" w:type="dxa"/>
            <w:tcBorders>
              <w:bottom w:val="single" w:sz="4" w:space="0" w:color="auto"/>
            </w:tcBorders>
          </w:tcPr>
          <w:p w14:paraId="12D00905" w14:textId="77777777" w:rsidR="002010B2" w:rsidRPr="00C0340F" w:rsidRDefault="002010B2" w:rsidP="002010B2">
            <w:pPr>
              <w:shd w:val="clear" w:color="auto" w:fill="FFFFFF"/>
              <w:tabs>
                <w:tab w:val="left" w:pos="993"/>
              </w:tabs>
              <w:jc w:val="both"/>
              <w:rPr>
                <w:rFonts w:eastAsia="Arial Unicode MS"/>
                <w:kern w:val="1"/>
              </w:rPr>
            </w:pPr>
          </w:p>
        </w:tc>
        <w:tc>
          <w:tcPr>
            <w:tcW w:w="1696" w:type="dxa"/>
            <w:tcBorders>
              <w:bottom w:val="single" w:sz="4" w:space="0" w:color="auto"/>
            </w:tcBorders>
          </w:tcPr>
          <w:p w14:paraId="51F6AFD3" w14:textId="77777777" w:rsidR="002010B2" w:rsidRPr="00C0340F" w:rsidRDefault="002010B2" w:rsidP="002010B2">
            <w:pPr>
              <w:shd w:val="clear" w:color="auto" w:fill="FFFFFF"/>
              <w:tabs>
                <w:tab w:val="left" w:pos="993"/>
              </w:tabs>
              <w:jc w:val="both"/>
              <w:rPr>
                <w:rFonts w:eastAsia="Arial Unicode MS"/>
                <w:kern w:val="1"/>
              </w:rPr>
            </w:pPr>
          </w:p>
        </w:tc>
        <w:tc>
          <w:tcPr>
            <w:tcW w:w="1287" w:type="dxa"/>
            <w:tcBorders>
              <w:bottom w:val="single" w:sz="4" w:space="0" w:color="auto"/>
            </w:tcBorders>
          </w:tcPr>
          <w:p w14:paraId="7FC41587" w14:textId="77777777" w:rsidR="002010B2" w:rsidRPr="00C0340F" w:rsidRDefault="002010B2" w:rsidP="002010B2">
            <w:pPr>
              <w:shd w:val="clear" w:color="auto" w:fill="FFFFFF"/>
              <w:tabs>
                <w:tab w:val="left" w:pos="993"/>
              </w:tabs>
              <w:jc w:val="both"/>
              <w:rPr>
                <w:rFonts w:eastAsia="Arial Unicode MS"/>
                <w:kern w:val="1"/>
              </w:rPr>
            </w:pPr>
          </w:p>
        </w:tc>
        <w:tc>
          <w:tcPr>
            <w:tcW w:w="2125" w:type="dxa"/>
            <w:tcBorders>
              <w:bottom w:val="single" w:sz="4" w:space="0" w:color="auto"/>
            </w:tcBorders>
          </w:tcPr>
          <w:p w14:paraId="207AE11E" w14:textId="77777777" w:rsidR="002010B2" w:rsidRPr="00C0340F" w:rsidRDefault="002010B2" w:rsidP="002010B2">
            <w:pPr>
              <w:shd w:val="clear" w:color="auto" w:fill="FFFFFF"/>
              <w:tabs>
                <w:tab w:val="left" w:pos="993"/>
              </w:tabs>
              <w:jc w:val="both"/>
              <w:rPr>
                <w:rFonts w:eastAsia="Arial Unicode MS"/>
                <w:kern w:val="1"/>
              </w:rPr>
            </w:pPr>
          </w:p>
        </w:tc>
        <w:tc>
          <w:tcPr>
            <w:tcW w:w="1418" w:type="dxa"/>
            <w:tcBorders>
              <w:bottom w:val="single" w:sz="4" w:space="0" w:color="auto"/>
            </w:tcBorders>
          </w:tcPr>
          <w:p w14:paraId="251B0628" w14:textId="77777777" w:rsidR="002010B2" w:rsidRPr="00C0340F" w:rsidRDefault="002010B2" w:rsidP="002010B2">
            <w:pPr>
              <w:shd w:val="clear" w:color="auto" w:fill="FFFFFF"/>
              <w:tabs>
                <w:tab w:val="left" w:pos="993"/>
              </w:tabs>
              <w:jc w:val="both"/>
              <w:rPr>
                <w:rFonts w:eastAsia="Arial Unicode MS"/>
                <w:kern w:val="1"/>
              </w:rPr>
            </w:pPr>
          </w:p>
        </w:tc>
        <w:tc>
          <w:tcPr>
            <w:tcW w:w="1171" w:type="dxa"/>
            <w:tcBorders>
              <w:bottom w:val="single" w:sz="4" w:space="0" w:color="auto"/>
            </w:tcBorders>
          </w:tcPr>
          <w:p w14:paraId="18C7E03C" w14:textId="77777777" w:rsidR="002010B2" w:rsidRPr="00C0340F" w:rsidRDefault="002010B2" w:rsidP="002010B2">
            <w:pPr>
              <w:shd w:val="clear" w:color="auto" w:fill="FFFFFF"/>
              <w:tabs>
                <w:tab w:val="left" w:pos="993"/>
              </w:tabs>
              <w:jc w:val="both"/>
              <w:rPr>
                <w:rFonts w:eastAsia="Arial Unicode MS"/>
                <w:kern w:val="1"/>
              </w:rPr>
            </w:pPr>
          </w:p>
        </w:tc>
        <w:tc>
          <w:tcPr>
            <w:tcW w:w="2377" w:type="dxa"/>
            <w:tcBorders>
              <w:bottom w:val="single" w:sz="4" w:space="0" w:color="auto"/>
            </w:tcBorders>
          </w:tcPr>
          <w:p w14:paraId="46F21E03" w14:textId="77777777" w:rsidR="002010B2" w:rsidRPr="00C0340F" w:rsidRDefault="002010B2" w:rsidP="002010B2">
            <w:pPr>
              <w:shd w:val="clear" w:color="auto" w:fill="FFFFFF"/>
              <w:tabs>
                <w:tab w:val="left" w:pos="993"/>
              </w:tabs>
              <w:jc w:val="both"/>
              <w:rPr>
                <w:rFonts w:eastAsia="Arial Unicode MS"/>
                <w:kern w:val="1"/>
              </w:rPr>
            </w:pPr>
          </w:p>
        </w:tc>
        <w:tc>
          <w:tcPr>
            <w:tcW w:w="2232" w:type="dxa"/>
            <w:tcBorders>
              <w:bottom w:val="single" w:sz="4" w:space="0" w:color="auto"/>
            </w:tcBorders>
          </w:tcPr>
          <w:p w14:paraId="5176261E" w14:textId="77777777" w:rsidR="002010B2" w:rsidRPr="00C0340F" w:rsidRDefault="002010B2" w:rsidP="002010B2">
            <w:pPr>
              <w:shd w:val="clear" w:color="auto" w:fill="FFFFFF"/>
              <w:tabs>
                <w:tab w:val="left" w:pos="993"/>
              </w:tabs>
              <w:jc w:val="both"/>
              <w:rPr>
                <w:rFonts w:eastAsia="Arial Unicode MS"/>
                <w:kern w:val="1"/>
              </w:rPr>
            </w:pPr>
          </w:p>
        </w:tc>
      </w:tr>
      <w:tr w:rsidR="002010B2" w:rsidRPr="00C0340F" w14:paraId="5DA4E87F" w14:textId="77777777" w:rsidTr="002010B2">
        <w:trPr>
          <w:jc w:val="center"/>
        </w:trPr>
        <w:tc>
          <w:tcPr>
            <w:tcW w:w="0" w:type="auto"/>
            <w:tcBorders>
              <w:bottom w:val="single" w:sz="4" w:space="0" w:color="auto"/>
            </w:tcBorders>
          </w:tcPr>
          <w:p w14:paraId="0BC58471" w14:textId="77777777" w:rsidR="002010B2" w:rsidRPr="00C0340F" w:rsidRDefault="002010B2" w:rsidP="002010B2">
            <w:pPr>
              <w:shd w:val="clear" w:color="auto" w:fill="FFFFFF"/>
              <w:tabs>
                <w:tab w:val="left" w:pos="993"/>
              </w:tabs>
              <w:jc w:val="both"/>
              <w:rPr>
                <w:rFonts w:eastAsia="Arial Unicode MS"/>
                <w:kern w:val="1"/>
              </w:rPr>
            </w:pPr>
          </w:p>
        </w:tc>
        <w:tc>
          <w:tcPr>
            <w:tcW w:w="1848" w:type="dxa"/>
            <w:tcBorders>
              <w:bottom w:val="single" w:sz="4" w:space="0" w:color="auto"/>
            </w:tcBorders>
          </w:tcPr>
          <w:p w14:paraId="33769794" w14:textId="77777777" w:rsidR="002010B2" w:rsidRPr="00C0340F" w:rsidRDefault="002010B2" w:rsidP="002010B2">
            <w:pPr>
              <w:shd w:val="clear" w:color="auto" w:fill="FFFFFF"/>
              <w:tabs>
                <w:tab w:val="left" w:pos="993"/>
              </w:tabs>
              <w:jc w:val="both"/>
              <w:rPr>
                <w:rFonts w:eastAsia="Arial Unicode MS"/>
                <w:kern w:val="1"/>
              </w:rPr>
            </w:pPr>
          </w:p>
        </w:tc>
        <w:tc>
          <w:tcPr>
            <w:tcW w:w="1696" w:type="dxa"/>
            <w:tcBorders>
              <w:bottom w:val="single" w:sz="4" w:space="0" w:color="auto"/>
            </w:tcBorders>
          </w:tcPr>
          <w:p w14:paraId="67A1C8E7" w14:textId="77777777" w:rsidR="002010B2" w:rsidRPr="00C0340F" w:rsidRDefault="002010B2" w:rsidP="002010B2">
            <w:pPr>
              <w:shd w:val="clear" w:color="auto" w:fill="FFFFFF"/>
              <w:tabs>
                <w:tab w:val="left" w:pos="993"/>
              </w:tabs>
              <w:jc w:val="both"/>
              <w:rPr>
                <w:rFonts w:eastAsia="Arial Unicode MS"/>
                <w:kern w:val="1"/>
              </w:rPr>
            </w:pPr>
          </w:p>
        </w:tc>
        <w:tc>
          <w:tcPr>
            <w:tcW w:w="1287" w:type="dxa"/>
            <w:tcBorders>
              <w:bottom w:val="single" w:sz="4" w:space="0" w:color="auto"/>
            </w:tcBorders>
          </w:tcPr>
          <w:p w14:paraId="44A53257" w14:textId="77777777" w:rsidR="002010B2" w:rsidRPr="00C0340F" w:rsidRDefault="002010B2" w:rsidP="002010B2">
            <w:pPr>
              <w:shd w:val="clear" w:color="auto" w:fill="FFFFFF"/>
              <w:tabs>
                <w:tab w:val="left" w:pos="993"/>
              </w:tabs>
              <w:jc w:val="both"/>
              <w:rPr>
                <w:rFonts w:eastAsia="Arial Unicode MS"/>
                <w:kern w:val="1"/>
              </w:rPr>
            </w:pPr>
          </w:p>
        </w:tc>
        <w:tc>
          <w:tcPr>
            <w:tcW w:w="2125" w:type="dxa"/>
            <w:tcBorders>
              <w:bottom w:val="single" w:sz="4" w:space="0" w:color="auto"/>
            </w:tcBorders>
          </w:tcPr>
          <w:p w14:paraId="10890714" w14:textId="77777777" w:rsidR="002010B2" w:rsidRPr="00C0340F" w:rsidRDefault="002010B2" w:rsidP="002010B2">
            <w:pPr>
              <w:shd w:val="clear" w:color="auto" w:fill="FFFFFF"/>
              <w:tabs>
                <w:tab w:val="left" w:pos="993"/>
              </w:tabs>
              <w:jc w:val="both"/>
              <w:rPr>
                <w:rFonts w:eastAsia="Arial Unicode MS"/>
                <w:kern w:val="1"/>
              </w:rPr>
            </w:pPr>
          </w:p>
        </w:tc>
        <w:tc>
          <w:tcPr>
            <w:tcW w:w="1418" w:type="dxa"/>
            <w:tcBorders>
              <w:bottom w:val="single" w:sz="4" w:space="0" w:color="auto"/>
            </w:tcBorders>
          </w:tcPr>
          <w:p w14:paraId="73E14B13" w14:textId="77777777" w:rsidR="002010B2" w:rsidRPr="00C0340F" w:rsidRDefault="002010B2" w:rsidP="002010B2">
            <w:pPr>
              <w:shd w:val="clear" w:color="auto" w:fill="FFFFFF"/>
              <w:tabs>
                <w:tab w:val="left" w:pos="993"/>
              </w:tabs>
              <w:jc w:val="both"/>
              <w:rPr>
                <w:rFonts w:eastAsia="Arial Unicode MS"/>
                <w:kern w:val="1"/>
              </w:rPr>
            </w:pPr>
          </w:p>
        </w:tc>
        <w:tc>
          <w:tcPr>
            <w:tcW w:w="1171" w:type="dxa"/>
            <w:tcBorders>
              <w:bottom w:val="single" w:sz="4" w:space="0" w:color="auto"/>
            </w:tcBorders>
          </w:tcPr>
          <w:p w14:paraId="250A1CAD" w14:textId="77777777" w:rsidR="002010B2" w:rsidRPr="00C0340F" w:rsidRDefault="002010B2" w:rsidP="002010B2">
            <w:pPr>
              <w:shd w:val="clear" w:color="auto" w:fill="FFFFFF"/>
              <w:tabs>
                <w:tab w:val="left" w:pos="993"/>
              </w:tabs>
              <w:jc w:val="both"/>
              <w:rPr>
                <w:rFonts w:eastAsia="Arial Unicode MS"/>
                <w:kern w:val="1"/>
              </w:rPr>
            </w:pPr>
          </w:p>
        </w:tc>
        <w:tc>
          <w:tcPr>
            <w:tcW w:w="2377" w:type="dxa"/>
            <w:tcBorders>
              <w:bottom w:val="single" w:sz="4" w:space="0" w:color="auto"/>
            </w:tcBorders>
          </w:tcPr>
          <w:p w14:paraId="0FFAED98" w14:textId="77777777" w:rsidR="002010B2" w:rsidRPr="00C0340F" w:rsidRDefault="002010B2" w:rsidP="002010B2">
            <w:pPr>
              <w:shd w:val="clear" w:color="auto" w:fill="FFFFFF"/>
              <w:tabs>
                <w:tab w:val="left" w:pos="993"/>
              </w:tabs>
              <w:jc w:val="both"/>
              <w:rPr>
                <w:rFonts w:eastAsia="Arial Unicode MS"/>
                <w:kern w:val="1"/>
              </w:rPr>
            </w:pPr>
          </w:p>
        </w:tc>
        <w:tc>
          <w:tcPr>
            <w:tcW w:w="2232" w:type="dxa"/>
            <w:tcBorders>
              <w:bottom w:val="single" w:sz="4" w:space="0" w:color="auto"/>
            </w:tcBorders>
          </w:tcPr>
          <w:p w14:paraId="2879A468" w14:textId="77777777" w:rsidR="002010B2" w:rsidRPr="00C0340F" w:rsidRDefault="002010B2" w:rsidP="002010B2">
            <w:pPr>
              <w:shd w:val="clear" w:color="auto" w:fill="FFFFFF"/>
              <w:tabs>
                <w:tab w:val="left" w:pos="993"/>
              </w:tabs>
              <w:jc w:val="both"/>
              <w:rPr>
                <w:rFonts w:eastAsia="Arial Unicode MS"/>
                <w:kern w:val="1"/>
              </w:rPr>
            </w:pPr>
          </w:p>
        </w:tc>
      </w:tr>
      <w:tr w:rsidR="002010B2" w:rsidRPr="00C0340F" w14:paraId="0F200B4C" w14:textId="77777777" w:rsidTr="002010B2">
        <w:trPr>
          <w:trHeight w:val="487"/>
          <w:jc w:val="center"/>
        </w:trPr>
        <w:tc>
          <w:tcPr>
            <w:tcW w:w="14560" w:type="dxa"/>
            <w:gridSpan w:val="9"/>
            <w:tcBorders>
              <w:top w:val="single" w:sz="4" w:space="0" w:color="auto"/>
              <w:left w:val="nil"/>
              <w:bottom w:val="single" w:sz="4" w:space="0" w:color="auto"/>
              <w:right w:val="nil"/>
            </w:tcBorders>
          </w:tcPr>
          <w:p w14:paraId="1A782B41" w14:textId="77777777" w:rsidR="002010B2" w:rsidRPr="00C0340F" w:rsidRDefault="002010B2" w:rsidP="002010B2">
            <w:pPr>
              <w:shd w:val="clear" w:color="auto" w:fill="FFFFFF"/>
              <w:tabs>
                <w:tab w:val="left" w:pos="993"/>
              </w:tabs>
              <w:jc w:val="both"/>
              <w:rPr>
                <w:rFonts w:eastAsia="Arial Unicode MS"/>
                <w:kern w:val="1"/>
              </w:rPr>
            </w:pPr>
          </w:p>
        </w:tc>
      </w:tr>
      <w:tr w:rsidR="002010B2" w:rsidRPr="00C0340F" w14:paraId="32407713" w14:textId="77777777" w:rsidTr="002010B2">
        <w:trPr>
          <w:trHeight w:val="565"/>
          <w:jc w:val="center"/>
        </w:trPr>
        <w:tc>
          <w:tcPr>
            <w:tcW w:w="7362" w:type="dxa"/>
            <w:gridSpan w:val="5"/>
            <w:tcBorders>
              <w:top w:val="single" w:sz="4" w:space="0" w:color="auto"/>
            </w:tcBorders>
            <w:vAlign w:val="center"/>
          </w:tcPr>
          <w:p w14:paraId="5B5E1C4E" w14:textId="77777777" w:rsidR="002010B2" w:rsidRPr="00C0340F" w:rsidRDefault="002010B2" w:rsidP="002010B2">
            <w:pPr>
              <w:shd w:val="clear" w:color="auto" w:fill="FFFFFF"/>
              <w:ind w:right="395"/>
              <w:rPr>
                <w:rFonts w:eastAsia="Calibri"/>
                <w:sz w:val="18"/>
                <w:szCs w:val="18"/>
              </w:rPr>
            </w:pPr>
            <w:r w:rsidRPr="00C0340F">
              <w:rPr>
                <w:sz w:val="18"/>
                <w:szCs w:val="18"/>
              </w:rPr>
              <w:t>Data sporządzenia:</w:t>
            </w:r>
          </w:p>
        </w:tc>
        <w:tc>
          <w:tcPr>
            <w:tcW w:w="7198" w:type="dxa"/>
            <w:gridSpan w:val="4"/>
            <w:tcBorders>
              <w:top w:val="single" w:sz="4" w:space="0" w:color="auto"/>
            </w:tcBorders>
            <w:vAlign w:val="center"/>
          </w:tcPr>
          <w:p w14:paraId="4470B0EE" w14:textId="77777777" w:rsidR="002010B2" w:rsidRPr="00C0340F" w:rsidRDefault="002010B2" w:rsidP="002010B2">
            <w:pPr>
              <w:shd w:val="clear" w:color="auto" w:fill="FFFFFF"/>
              <w:ind w:right="395"/>
              <w:rPr>
                <w:rFonts w:eastAsia="Calibri"/>
                <w:sz w:val="18"/>
                <w:szCs w:val="18"/>
              </w:rPr>
            </w:pPr>
            <w:r w:rsidRPr="00C0340F">
              <w:rPr>
                <w:rFonts w:eastAsia="Calibri"/>
                <w:sz w:val="18"/>
                <w:szCs w:val="18"/>
              </w:rPr>
              <w:t>Sporządził/a:</w:t>
            </w:r>
          </w:p>
        </w:tc>
      </w:tr>
    </w:tbl>
    <w:p w14:paraId="6E24DADB" w14:textId="77777777" w:rsidR="002010B2" w:rsidRPr="00C0340F" w:rsidRDefault="002010B2" w:rsidP="00375155"/>
    <w:p w14:paraId="16ED044A" w14:textId="77777777" w:rsidR="002010B2" w:rsidRPr="00C0340F" w:rsidRDefault="002010B2" w:rsidP="002010B2">
      <w:pPr>
        <w:rPr>
          <w:b/>
          <w:kern w:val="28"/>
        </w:rPr>
      </w:pPr>
      <w:r w:rsidRPr="00C0340F">
        <w:rPr>
          <w:kern w:val="28"/>
        </w:rPr>
        <w:br w:type="page"/>
      </w:r>
    </w:p>
    <w:p w14:paraId="1DCA40C2" w14:textId="77E4D10A" w:rsidR="002010B2" w:rsidRDefault="002010B2" w:rsidP="00375155">
      <w:pPr>
        <w:pStyle w:val="AKrakowzacznik"/>
      </w:pPr>
      <w:bookmarkStart w:id="104" w:name="_Toc497467724"/>
      <w:bookmarkStart w:id="105" w:name="_Toc521404672"/>
      <w:bookmarkStart w:id="106" w:name="_Toc21328725"/>
      <w:r w:rsidRPr="00C0340F">
        <w:lastRenderedPageBreak/>
        <w:t xml:space="preserve">Załącznik nr 3 - Wykaz istniejących źródeł danych dotyczących </w:t>
      </w:r>
      <w:proofErr w:type="spellStart"/>
      <w:r w:rsidRPr="00C0340F">
        <w:t>EGiB</w:t>
      </w:r>
      <w:proofErr w:type="spellEnd"/>
      <w:r w:rsidRPr="00C0340F">
        <w:t xml:space="preserve"> spoza </w:t>
      </w:r>
      <w:bookmarkEnd w:id="101"/>
      <w:bookmarkEnd w:id="104"/>
      <w:bookmarkEnd w:id="105"/>
      <w:proofErr w:type="spellStart"/>
      <w:r w:rsidR="007A094E" w:rsidRPr="00C0340F">
        <w:t>ODGiK</w:t>
      </w:r>
      <w:bookmarkEnd w:id="106"/>
      <w:proofErr w:type="spellEnd"/>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3120"/>
        <w:gridCol w:w="7935"/>
      </w:tblGrid>
      <w:tr w:rsidR="00E213BF" w:rsidRPr="005C226D" w14:paraId="2890A347" w14:textId="77777777" w:rsidTr="00466960">
        <w:trPr>
          <w:trHeight w:val="377"/>
        </w:trPr>
        <w:tc>
          <w:tcPr>
            <w:tcW w:w="3120" w:type="dxa"/>
            <w:shd w:val="clear" w:color="auto" w:fill="F2F2F2"/>
            <w:vAlign w:val="center"/>
          </w:tcPr>
          <w:p w14:paraId="76BDFB88" w14:textId="77777777" w:rsidR="00E213BF" w:rsidRPr="005C226D" w:rsidRDefault="00E213BF" w:rsidP="00466960">
            <w:pPr>
              <w:jc w:val="center"/>
              <w:rPr>
                <w:b/>
                <w:bCs/>
                <w:sz w:val="18"/>
                <w:szCs w:val="18"/>
              </w:rPr>
            </w:pPr>
            <w:r w:rsidRPr="005C226D">
              <w:rPr>
                <w:b/>
                <w:bCs/>
                <w:sz w:val="18"/>
                <w:szCs w:val="18"/>
              </w:rPr>
              <w:t>Rodzaj danych</w:t>
            </w:r>
          </w:p>
        </w:tc>
        <w:tc>
          <w:tcPr>
            <w:tcW w:w="3120" w:type="dxa"/>
            <w:shd w:val="clear" w:color="auto" w:fill="F2F2F2"/>
            <w:vAlign w:val="center"/>
          </w:tcPr>
          <w:p w14:paraId="716798D9" w14:textId="77777777" w:rsidR="00E213BF" w:rsidRPr="005C226D" w:rsidRDefault="00E213BF" w:rsidP="00466960">
            <w:pPr>
              <w:jc w:val="center"/>
              <w:rPr>
                <w:b/>
                <w:bCs/>
                <w:sz w:val="18"/>
                <w:szCs w:val="18"/>
              </w:rPr>
            </w:pPr>
            <w:r w:rsidRPr="005C226D">
              <w:rPr>
                <w:b/>
                <w:bCs/>
                <w:sz w:val="18"/>
                <w:szCs w:val="18"/>
              </w:rPr>
              <w:t>Nazwa źródła/bazy danych</w:t>
            </w:r>
          </w:p>
        </w:tc>
        <w:tc>
          <w:tcPr>
            <w:tcW w:w="7935" w:type="dxa"/>
            <w:shd w:val="clear" w:color="auto" w:fill="F2F2F2"/>
            <w:vAlign w:val="center"/>
          </w:tcPr>
          <w:p w14:paraId="2E5FB432" w14:textId="77777777" w:rsidR="00E213BF" w:rsidRPr="005C226D" w:rsidRDefault="00E213BF" w:rsidP="00466960">
            <w:pPr>
              <w:jc w:val="center"/>
              <w:rPr>
                <w:b/>
                <w:bCs/>
                <w:sz w:val="18"/>
                <w:szCs w:val="18"/>
              </w:rPr>
            </w:pPr>
            <w:r w:rsidRPr="005C226D">
              <w:rPr>
                <w:b/>
                <w:bCs/>
                <w:sz w:val="18"/>
                <w:szCs w:val="18"/>
              </w:rPr>
              <w:t>Instytucja odpowiedzialna/adres</w:t>
            </w:r>
          </w:p>
        </w:tc>
      </w:tr>
      <w:tr w:rsidR="00E213BF" w:rsidRPr="005C226D" w14:paraId="6B467EE1" w14:textId="77777777" w:rsidTr="002F74D5">
        <w:tc>
          <w:tcPr>
            <w:tcW w:w="3120" w:type="dxa"/>
            <w:vAlign w:val="center"/>
          </w:tcPr>
          <w:p w14:paraId="4FD4AEB6" w14:textId="77777777" w:rsidR="00E213BF" w:rsidRPr="005C226D" w:rsidRDefault="00E213BF" w:rsidP="002F74D5">
            <w:pPr>
              <w:pStyle w:val="11wcicie10"/>
              <w:ind w:left="0" w:firstLine="0"/>
              <w:jc w:val="center"/>
              <w:rPr>
                <w:rFonts w:ascii="Calibri" w:hAnsi="Calibri"/>
                <w:sz w:val="18"/>
                <w:szCs w:val="18"/>
              </w:rPr>
            </w:pPr>
            <w:r w:rsidRPr="005C226D">
              <w:rPr>
                <w:rFonts w:ascii="Calibri" w:hAnsi="Calibri"/>
                <w:sz w:val="18"/>
                <w:szCs w:val="18"/>
              </w:rPr>
              <w:t>Adresy</w:t>
            </w:r>
          </w:p>
        </w:tc>
        <w:tc>
          <w:tcPr>
            <w:tcW w:w="3120" w:type="dxa"/>
            <w:shd w:val="clear" w:color="auto" w:fill="auto"/>
            <w:vAlign w:val="center"/>
          </w:tcPr>
          <w:p w14:paraId="2D3F66BE" w14:textId="77777777" w:rsidR="00E213BF" w:rsidRPr="005C226D" w:rsidRDefault="00E213BF" w:rsidP="00466960">
            <w:pPr>
              <w:pStyle w:val="11wcicie10"/>
              <w:ind w:left="0" w:firstLine="0"/>
              <w:rPr>
                <w:rFonts w:ascii="Calibri" w:hAnsi="Calibri"/>
                <w:sz w:val="18"/>
                <w:szCs w:val="18"/>
              </w:rPr>
            </w:pPr>
            <w:proofErr w:type="spellStart"/>
            <w:r w:rsidRPr="005C226D">
              <w:rPr>
                <w:rFonts w:ascii="Calibri" w:hAnsi="Calibri"/>
                <w:sz w:val="18"/>
                <w:szCs w:val="18"/>
              </w:rPr>
              <w:t>EMUiA</w:t>
            </w:r>
            <w:proofErr w:type="spellEnd"/>
          </w:p>
        </w:tc>
        <w:tc>
          <w:tcPr>
            <w:tcW w:w="7935" w:type="dxa"/>
            <w:vAlign w:val="center"/>
          </w:tcPr>
          <w:p w14:paraId="74554CB4" w14:textId="6256912D" w:rsidR="00E213BF" w:rsidRPr="002F74D5" w:rsidRDefault="002F74D5" w:rsidP="002F74D5">
            <w:pPr>
              <w:pStyle w:val="NormalnyWeb"/>
              <w:rPr>
                <w:rFonts w:ascii="Times New Roman" w:hAnsi="Times New Roman"/>
              </w:rPr>
            </w:pPr>
            <w:r>
              <w:rPr>
                <w:sz w:val="18"/>
                <w:szCs w:val="18"/>
              </w:rPr>
              <w:t xml:space="preserve">Urząd </w:t>
            </w:r>
            <w:r w:rsidR="003B2364">
              <w:rPr>
                <w:sz w:val="18"/>
                <w:szCs w:val="18"/>
              </w:rPr>
              <w:t>Miejski w Dąbrowie Tarnowskiej</w:t>
            </w:r>
            <w:r>
              <w:rPr>
                <w:sz w:val="18"/>
                <w:szCs w:val="18"/>
              </w:rPr>
              <w:t>, 33-200 Dąbrowa Tarnowska, Rynek 34</w:t>
            </w:r>
          </w:p>
          <w:p w14:paraId="076C92C0" w14:textId="77777777" w:rsidR="00E213BF" w:rsidRPr="005C226D" w:rsidRDefault="00E213BF" w:rsidP="00466960">
            <w:pPr>
              <w:rPr>
                <w:sz w:val="18"/>
                <w:szCs w:val="18"/>
              </w:rPr>
            </w:pPr>
            <w:r w:rsidRPr="005C226D">
              <w:rPr>
                <w:sz w:val="18"/>
                <w:szCs w:val="18"/>
              </w:rPr>
              <w:t>GEOPORTAL</w:t>
            </w:r>
          </w:p>
        </w:tc>
      </w:tr>
      <w:tr w:rsidR="00E213BF" w:rsidRPr="005C226D" w14:paraId="0780FBA7" w14:textId="77777777" w:rsidTr="00466960">
        <w:tc>
          <w:tcPr>
            <w:tcW w:w="3120" w:type="dxa"/>
          </w:tcPr>
          <w:p w14:paraId="0A7E613F"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Stan prawny nieruchomości oraz dane na temat nieruchomości budynkowych i lokalowych</w:t>
            </w:r>
          </w:p>
        </w:tc>
        <w:tc>
          <w:tcPr>
            <w:tcW w:w="3120" w:type="dxa"/>
            <w:shd w:val="clear" w:color="auto" w:fill="auto"/>
            <w:vAlign w:val="center"/>
          </w:tcPr>
          <w:p w14:paraId="2D6569C2"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Księgi Wieczyste</w:t>
            </w:r>
          </w:p>
        </w:tc>
        <w:tc>
          <w:tcPr>
            <w:tcW w:w="7935" w:type="dxa"/>
            <w:vAlign w:val="center"/>
          </w:tcPr>
          <w:p w14:paraId="2696EFF9" w14:textId="7B924152" w:rsidR="00E213BF" w:rsidRPr="005C226D" w:rsidRDefault="00E213BF" w:rsidP="00466960">
            <w:pPr>
              <w:rPr>
                <w:sz w:val="18"/>
                <w:szCs w:val="18"/>
              </w:rPr>
            </w:pPr>
            <w:r w:rsidRPr="005C226D">
              <w:rPr>
                <w:sz w:val="18"/>
                <w:szCs w:val="18"/>
              </w:rPr>
              <w:t xml:space="preserve">Sąd Rejonowy w Dąbrowie Tarnowskiej Wydział </w:t>
            </w:r>
            <w:r w:rsidR="00B32FBD">
              <w:rPr>
                <w:sz w:val="18"/>
                <w:szCs w:val="18"/>
              </w:rPr>
              <w:t xml:space="preserve">IV </w:t>
            </w:r>
            <w:r w:rsidRPr="005C226D">
              <w:rPr>
                <w:sz w:val="18"/>
                <w:szCs w:val="18"/>
              </w:rPr>
              <w:t>Ksiąg Wieczystych</w:t>
            </w:r>
          </w:p>
        </w:tc>
      </w:tr>
      <w:tr w:rsidR="00E213BF" w:rsidRPr="005C226D" w14:paraId="043D0B94" w14:textId="77777777" w:rsidTr="00466960">
        <w:tc>
          <w:tcPr>
            <w:tcW w:w="3120" w:type="dxa"/>
          </w:tcPr>
          <w:p w14:paraId="7A42E120" w14:textId="77777777" w:rsidR="00E213BF" w:rsidRPr="005C226D" w:rsidRDefault="00E213BF" w:rsidP="00466960">
            <w:pPr>
              <w:rPr>
                <w:sz w:val="18"/>
                <w:szCs w:val="18"/>
              </w:rPr>
            </w:pPr>
            <w:r w:rsidRPr="005C226D">
              <w:rPr>
                <w:sz w:val="18"/>
                <w:szCs w:val="18"/>
              </w:rPr>
              <w:t>Nr rejonów statystycznych dla działek, nr statystyczne ulic</w:t>
            </w:r>
          </w:p>
        </w:tc>
        <w:tc>
          <w:tcPr>
            <w:tcW w:w="3120" w:type="dxa"/>
            <w:shd w:val="clear" w:color="auto" w:fill="auto"/>
            <w:vAlign w:val="center"/>
          </w:tcPr>
          <w:p w14:paraId="72C36FF3" w14:textId="77777777" w:rsidR="00E213BF" w:rsidRPr="005C226D" w:rsidRDefault="00E213BF" w:rsidP="00466960">
            <w:pPr>
              <w:rPr>
                <w:sz w:val="18"/>
                <w:szCs w:val="18"/>
              </w:rPr>
            </w:pPr>
            <w:r w:rsidRPr="005C226D">
              <w:rPr>
                <w:sz w:val="18"/>
                <w:szCs w:val="18"/>
              </w:rPr>
              <w:t>Rejony statystyczne, numery statystyczne</w:t>
            </w:r>
          </w:p>
        </w:tc>
        <w:tc>
          <w:tcPr>
            <w:tcW w:w="7935" w:type="dxa"/>
            <w:vAlign w:val="center"/>
          </w:tcPr>
          <w:p w14:paraId="4EAAA9B3" w14:textId="77777777" w:rsidR="00E213BF" w:rsidRPr="005C226D" w:rsidRDefault="00E213BF" w:rsidP="00466960">
            <w:pPr>
              <w:rPr>
                <w:sz w:val="18"/>
                <w:szCs w:val="18"/>
              </w:rPr>
            </w:pPr>
            <w:r w:rsidRPr="005C226D">
              <w:rPr>
                <w:sz w:val="18"/>
                <w:szCs w:val="18"/>
              </w:rPr>
              <w:t>Wojewódzki Urząd Statystyczny, PRG</w:t>
            </w:r>
          </w:p>
        </w:tc>
      </w:tr>
      <w:tr w:rsidR="00E213BF" w:rsidRPr="005C226D" w14:paraId="76598BF1" w14:textId="77777777" w:rsidTr="00466960">
        <w:tc>
          <w:tcPr>
            <w:tcW w:w="3120" w:type="dxa"/>
          </w:tcPr>
          <w:p w14:paraId="34F1CE2F"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 xml:space="preserve">Dane dotyczące użytków gruntowych do wykorzystania wprost (np. użytki ekologiczne) lub pośrednio (np. tereny mieszkaniowe) przy określaniu zasięgu i rodzaju użytku gruntowego </w:t>
            </w:r>
          </w:p>
        </w:tc>
        <w:tc>
          <w:tcPr>
            <w:tcW w:w="3120" w:type="dxa"/>
            <w:shd w:val="clear" w:color="auto" w:fill="auto"/>
            <w:vAlign w:val="center"/>
          </w:tcPr>
          <w:p w14:paraId="3B7FBB5D"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Miejscowy Plan Zagospodarowania Przestrzennego</w:t>
            </w:r>
          </w:p>
        </w:tc>
        <w:tc>
          <w:tcPr>
            <w:tcW w:w="7935" w:type="dxa"/>
            <w:vAlign w:val="center"/>
          </w:tcPr>
          <w:p w14:paraId="2E43B3E8" w14:textId="036167D6" w:rsidR="00E213BF" w:rsidRPr="005C226D" w:rsidRDefault="009A02DB" w:rsidP="00466960">
            <w:pPr>
              <w:rPr>
                <w:sz w:val="18"/>
                <w:szCs w:val="18"/>
              </w:rPr>
            </w:pPr>
            <w:r>
              <w:rPr>
                <w:sz w:val="18"/>
                <w:szCs w:val="18"/>
              </w:rPr>
              <w:t>Urząd Miejski w Dąbrowie Tarnowskiej</w:t>
            </w:r>
            <w:r w:rsidR="002F74D5">
              <w:rPr>
                <w:sz w:val="18"/>
                <w:szCs w:val="18"/>
              </w:rPr>
              <w:t>, 33-200 Dąbrowa Tarnowska, Rynek 34</w:t>
            </w:r>
          </w:p>
        </w:tc>
      </w:tr>
      <w:tr w:rsidR="00E213BF" w:rsidRPr="005C226D" w14:paraId="13504B6A" w14:textId="77777777" w:rsidTr="002F74D5">
        <w:tc>
          <w:tcPr>
            <w:tcW w:w="3120" w:type="dxa"/>
            <w:vAlign w:val="center"/>
          </w:tcPr>
          <w:p w14:paraId="645A9363"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na temat nr i przebiegu dróg</w:t>
            </w:r>
          </w:p>
        </w:tc>
        <w:tc>
          <w:tcPr>
            <w:tcW w:w="3120" w:type="dxa"/>
            <w:shd w:val="clear" w:color="auto" w:fill="auto"/>
            <w:vAlign w:val="center"/>
          </w:tcPr>
          <w:p w14:paraId="01D51A1B"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Ewidencja dróg</w:t>
            </w:r>
          </w:p>
        </w:tc>
        <w:tc>
          <w:tcPr>
            <w:tcW w:w="7935" w:type="dxa"/>
            <w:vAlign w:val="center"/>
          </w:tcPr>
          <w:p w14:paraId="02DA9AD3" w14:textId="77777777" w:rsidR="002F74D5" w:rsidRDefault="002F74D5" w:rsidP="00466960">
            <w:pPr>
              <w:rPr>
                <w:sz w:val="18"/>
                <w:szCs w:val="18"/>
              </w:rPr>
            </w:pPr>
            <w:r>
              <w:rPr>
                <w:sz w:val="18"/>
                <w:szCs w:val="18"/>
              </w:rPr>
              <w:t>Urząd Miasta i Gminy Dąbrowa Tarnowska, 33-200 Dąbrowa Tarnowska, Rynek 34</w:t>
            </w:r>
          </w:p>
          <w:p w14:paraId="15C5BDCF" w14:textId="16BD9A71" w:rsidR="00E213BF" w:rsidRPr="005C226D" w:rsidRDefault="00E213BF" w:rsidP="00466960">
            <w:pPr>
              <w:rPr>
                <w:sz w:val="18"/>
                <w:szCs w:val="18"/>
              </w:rPr>
            </w:pPr>
            <w:r w:rsidRPr="005C226D">
              <w:rPr>
                <w:sz w:val="18"/>
                <w:szCs w:val="18"/>
              </w:rPr>
              <w:t>Zarząd Drogowy w Dąbrowie Tarnowskiej, ul. Warszawska 48, 33-200 Dąbrowa Tarnowska</w:t>
            </w:r>
          </w:p>
          <w:p w14:paraId="5E0F7D8C" w14:textId="5D60DF61" w:rsidR="00E213BF" w:rsidRPr="005C226D" w:rsidRDefault="00E213BF" w:rsidP="00B260CF">
            <w:pPr>
              <w:rPr>
                <w:sz w:val="18"/>
                <w:szCs w:val="18"/>
              </w:rPr>
            </w:pPr>
            <w:r w:rsidRPr="005C226D">
              <w:rPr>
                <w:sz w:val="18"/>
                <w:szCs w:val="18"/>
              </w:rPr>
              <w:t>Zarząd Dróg Wojewódzkich w Krakowie,</w:t>
            </w:r>
            <w:r w:rsidR="00B260CF">
              <w:rPr>
                <w:sz w:val="18"/>
                <w:szCs w:val="18"/>
              </w:rPr>
              <w:t xml:space="preserve"> Rejon Dróg Wojewódzkich w Tarnowie, ul. Ostrogskich 5a</w:t>
            </w:r>
          </w:p>
        </w:tc>
      </w:tr>
      <w:tr w:rsidR="00E213BF" w:rsidRPr="005C226D" w14:paraId="6E9EE674" w14:textId="77777777" w:rsidTr="00466960">
        <w:tc>
          <w:tcPr>
            <w:tcW w:w="3120" w:type="dxa"/>
          </w:tcPr>
          <w:p w14:paraId="0A69D609"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pomocne w ustalaniu linii brzegowej oraz w  określaniu rodzaju użytków gruntowych dotyczących wód publicznych</w:t>
            </w:r>
          </w:p>
        </w:tc>
        <w:tc>
          <w:tcPr>
            <w:tcW w:w="3120" w:type="dxa"/>
            <w:shd w:val="clear" w:color="auto" w:fill="auto"/>
            <w:vAlign w:val="center"/>
          </w:tcPr>
          <w:p w14:paraId="1944D769"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Ewidencja wód publicznych</w:t>
            </w:r>
          </w:p>
          <w:p w14:paraId="01089D35" w14:textId="5D857CAC" w:rsidR="00E213BF" w:rsidRPr="005C226D" w:rsidRDefault="00E213BF" w:rsidP="00466960">
            <w:pPr>
              <w:pStyle w:val="11wcicie10"/>
              <w:ind w:left="0" w:firstLine="0"/>
              <w:rPr>
                <w:rFonts w:ascii="Calibri" w:hAnsi="Calibri"/>
                <w:sz w:val="18"/>
                <w:szCs w:val="18"/>
              </w:rPr>
            </w:pPr>
          </w:p>
        </w:tc>
        <w:tc>
          <w:tcPr>
            <w:tcW w:w="7935" w:type="dxa"/>
            <w:vAlign w:val="center"/>
          </w:tcPr>
          <w:p w14:paraId="4FB85B99" w14:textId="35F61E5A" w:rsidR="00E213BF" w:rsidRPr="005C226D" w:rsidRDefault="00CB017A" w:rsidP="00466960">
            <w:pPr>
              <w:rPr>
                <w:sz w:val="18"/>
                <w:szCs w:val="18"/>
              </w:rPr>
            </w:pPr>
            <w:r>
              <w:rPr>
                <w:sz w:val="18"/>
                <w:szCs w:val="18"/>
              </w:rPr>
              <w:t>Państwowe Gospodarstwo Wodne Wody Polskie</w:t>
            </w:r>
          </w:p>
        </w:tc>
      </w:tr>
      <w:tr w:rsidR="00E213BF" w:rsidRPr="005C226D" w14:paraId="063AD9D7" w14:textId="77777777" w:rsidTr="00466960">
        <w:tc>
          <w:tcPr>
            <w:tcW w:w="3120" w:type="dxa"/>
          </w:tcPr>
          <w:p w14:paraId="60FBE33B"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Numer w rejestrze zabytków</w:t>
            </w:r>
          </w:p>
        </w:tc>
        <w:tc>
          <w:tcPr>
            <w:tcW w:w="3120" w:type="dxa"/>
            <w:shd w:val="clear" w:color="auto" w:fill="auto"/>
            <w:vAlign w:val="center"/>
          </w:tcPr>
          <w:p w14:paraId="3A492846"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o zabytkach</w:t>
            </w:r>
          </w:p>
        </w:tc>
        <w:tc>
          <w:tcPr>
            <w:tcW w:w="7935" w:type="dxa"/>
            <w:vAlign w:val="center"/>
          </w:tcPr>
          <w:p w14:paraId="239AD71B" w14:textId="0F024DFB" w:rsidR="00E213BF" w:rsidRPr="005C226D" w:rsidRDefault="00E213BF" w:rsidP="00466960">
            <w:pPr>
              <w:rPr>
                <w:sz w:val="18"/>
                <w:szCs w:val="18"/>
              </w:rPr>
            </w:pPr>
            <w:r w:rsidRPr="005C226D">
              <w:rPr>
                <w:sz w:val="18"/>
                <w:szCs w:val="18"/>
              </w:rPr>
              <w:t xml:space="preserve">Urząd </w:t>
            </w:r>
            <w:r w:rsidR="003B2364">
              <w:rPr>
                <w:sz w:val="18"/>
                <w:szCs w:val="18"/>
              </w:rPr>
              <w:t>Miejski w Dąbrowie Tarnowskiej</w:t>
            </w:r>
            <w:r w:rsidRPr="005C226D">
              <w:rPr>
                <w:sz w:val="18"/>
                <w:szCs w:val="18"/>
              </w:rPr>
              <w:t>, Wojewódzki Konserwator Zabytków</w:t>
            </w:r>
          </w:p>
        </w:tc>
      </w:tr>
      <w:tr w:rsidR="00E213BF" w:rsidRPr="005C226D" w14:paraId="0E5E1527" w14:textId="77777777" w:rsidTr="00466960">
        <w:tc>
          <w:tcPr>
            <w:tcW w:w="3120" w:type="dxa"/>
          </w:tcPr>
          <w:p w14:paraId="1AC3B4F8"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dotyczące konturów i atrybutów budynków, w tym budynków projektowanych</w:t>
            </w:r>
          </w:p>
        </w:tc>
        <w:tc>
          <w:tcPr>
            <w:tcW w:w="3120" w:type="dxa"/>
            <w:shd w:val="clear" w:color="auto" w:fill="auto"/>
            <w:vAlign w:val="center"/>
          </w:tcPr>
          <w:p w14:paraId="610259D8"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architektoniczno-budowlane</w:t>
            </w:r>
          </w:p>
        </w:tc>
        <w:tc>
          <w:tcPr>
            <w:tcW w:w="7935" w:type="dxa"/>
            <w:vAlign w:val="center"/>
          </w:tcPr>
          <w:p w14:paraId="323DA5CF" w14:textId="77777777" w:rsidR="00E213BF" w:rsidRPr="005C226D" w:rsidRDefault="00E213BF" w:rsidP="00466960">
            <w:pPr>
              <w:rPr>
                <w:sz w:val="18"/>
                <w:szCs w:val="18"/>
              </w:rPr>
            </w:pPr>
            <w:r w:rsidRPr="005C226D">
              <w:rPr>
                <w:sz w:val="18"/>
                <w:szCs w:val="18"/>
              </w:rPr>
              <w:t>Powiatowy Inspektor Nadzoru Budowlanego (PINB)</w:t>
            </w:r>
          </w:p>
          <w:p w14:paraId="020ED716" w14:textId="65397C50" w:rsidR="00E213BF" w:rsidRPr="005C226D" w:rsidRDefault="00E213BF" w:rsidP="00466960">
            <w:pPr>
              <w:rPr>
                <w:sz w:val="18"/>
                <w:szCs w:val="18"/>
              </w:rPr>
            </w:pPr>
            <w:r w:rsidRPr="005C226D">
              <w:rPr>
                <w:sz w:val="18"/>
                <w:szCs w:val="18"/>
              </w:rPr>
              <w:t>Starostwo Powiatowe w Dąbrowie Tarnowskiej</w:t>
            </w:r>
            <w:r w:rsidR="001546CD">
              <w:rPr>
                <w:sz w:val="18"/>
                <w:szCs w:val="18"/>
              </w:rPr>
              <w:t xml:space="preserve"> Wydział Budownictwa i Architektury</w:t>
            </w:r>
          </w:p>
        </w:tc>
      </w:tr>
      <w:tr w:rsidR="00E213BF" w:rsidRPr="005C226D" w14:paraId="6AA373E6" w14:textId="77777777" w:rsidTr="00466960">
        <w:tc>
          <w:tcPr>
            <w:tcW w:w="3120" w:type="dxa"/>
          </w:tcPr>
          <w:p w14:paraId="4A5E2873"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dotyczące granic objętych PRG</w:t>
            </w:r>
          </w:p>
        </w:tc>
        <w:tc>
          <w:tcPr>
            <w:tcW w:w="3120" w:type="dxa"/>
            <w:shd w:val="clear" w:color="auto" w:fill="auto"/>
            <w:vAlign w:val="center"/>
          </w:tcPr>
          <w:p w14:paraId="1942A5DC"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PRG</w:t>
            </w:r>
          </w:p>
        </w:tc>
        <w:tc>
          <w:tcPr>
            <w:tcW w:w="7935" w:type="dxa"/>
            <w:vAlign w:val="center"/>
          </w:tcPr>
          <w:p w14:paraId="2CE1B9D9" w14:textId="77777777" w:rsidR="00E213BF" w:rsidRPr="005C226D" w:rsidRDefault="00E213BF" w:rsidP="00466960">
            <w:pPr>
              <w:rPr>
                <w:sz w:val="18"/>
                <w:szCs w:val="18"/>
              </w:rPr>
            </w:pPr>
            <w:proofErr w:type="spellStart"/>
            <w:r w:rsidRPr="005C226D">
              <w:rPr>
                <w:sz w:val="18"/>
                <w:szCs w:val="18"/>
              </w:rPr>
              <w:t>CODGiK</w:t>
            </w:r>
            <w:proofErr w:type="spellEnd"/>
            <w:r w:rsidRPr="005C226D">
              <w:rPr>
                <w:sz w:val="18"/>
                <w:szCs w:val="18"/>
              </w:rPr>
              <w:t>, GEOPORTAL</w:t>
            </w:r>
          </w:p>
        </w:tc>
      </w:tr>
      <w:tr w:rsidR="00E213BF" w:rsidRPr="005C226D" w14:paraId="71655DAA" w14:textId="77777777" w:rsidTr="00466960">
        <w:tc>
          <w:tcPr>
            <w:tcW w:w="3120" w:type="dxa"/>
          </w:tcPr>
          <w:p w14:paraId="1BA235FE"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dotyczące użytków ekologicznych oraz działek objętych ochroną przyrody</w:t>
            </w:r>
          </w:p>
        </w:tc>
        <w:tc>
          <w:tcPr>
            <w:tcW w:w="3120" w:type="dxa"/>
            <w:shd w:val="clear" w:color="auto" w:fill="auto"/>
            <w:vAlign w:val="center"/>
          </w:tcPr>
          <w:p w14:paraId="38FE1948"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Obiekty objęte ochroną przyrody</w:t>
            </w:r>
          </w:p>
        </w:tc>
        <w:tc>
          <w:tcPr>
            <w:tcW w:w="7935" w:type="dxa"/>
            <w:vAlign w:val="center"/>
          </w:tcPr>
          <w:p w14:paraId="071CA7FE" w14:textId="3FDC6994" w:rsidR="00E213BF" w:rsidRPr="005C226D" w:rsidRDefault="00E213BF" w:rsidP="00466960">
            <w:pPr>
              <w:rPr>
                <w:sz w:val="18"/>
                <w:szCs w:val="18"/>
              </w:rPr>
            </w:pPr>
            <w:r w:rsidRPr="005C226D">
              <w:rPr>
                <w:sz w:val="18"/>
                <w:szCs w:val="18"/>
              </w:rPr>
              <w:t>Starostwo Powiatowe</w:t>
            </w:r>
            <w:r w:rsidR="009A02DB">
              <w:rPr>
                <w:sz w:val="18"/>
                <w:szCs w:val="18"/>
              </w:rPr>
              <w:t xml:space="preserve"> w Dąbrowie Tarnowskiej</w:t>
            </w:r>
            <w:r w:rsidRPr="005C226D">
              <w:rPr>
                <w:sz w:val="18"/>
                <w:szCs w:val="18"/>
              </w:rPr>
              <w:t xml:space="preserve">, Generalny Dyrektor Ochrony Środowiska, </w:t>
            </w:r>
            <w:r w:rsidR="009A02DB">
              <w:rPr>
                <w:sz w:val="18"/>
                <w:szCs w:val="18"/>
              </w:rPr>
              <w:t>Urząd Miejski w Dąbrowie Tarnowskiej</w:t>
            </w:r>
          </w:p>
        </w:tc>
      </w:tr>
      <w:tr w:rsidR="00E213BF" w:rsidRPr="005C226D" w14:paraId="30FFFD40" w14:textId="77777777" w:rsidTr="00466960">
        <w:tc>
          <w:tcPr>
            <w:tcW w:w="3120" w:type="dxa"/>
          </w:tcPr>
          <w:p w14:paraId="58C72AE8"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dotyczące typów gleb</w:t>
            </w:r>
          </w:p>
        </w:tc>
        <w:tc>
          <w:tcPr>
            <w:tcW w:w="3120" w:type="dxa"/>
            <w:shd w:val="clear" w:color="auto" w:fill="auto"/>
            <w:vAlign w:val="center"/>
          </w:tcPr>
          <w:p w14:paraId="6BC5F2B3"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Mapy glebowo - rolnicze</w:t>
            </w:r>
          </w:p>
        </w:tc>
        <w:tc>
          <w:tcPr>
            <w:tcW w:w="7935" w:type="dxa"/>
            <w:vAlign w:val="center"/>
          </w:tcPr>
          <w:p w14:paraId="23FCB6DD" w14:textId="77777777" w:rsidR="00E213BF" w:rsidRPr="005C226D" w:rsidRDefault="00E213BF" w:rsidP="00466960">
            <w:pPr>
              <w:rPr>
                <w:sz w:val="18"/>
                <w:szCs w:val="18"/>
              </w:rPr>
            </w:pPr>
            <w:r w:rsidRPr="005C226D">
              <w:rPr>
                <w:sz w:val="18"/>
                <w:szCs w:val="18"/>
              </w:rPr>
              <w:t>Wojewódzki Ośrodek Dokumentacji Geodezyjnej i Kartograficznej w Krakowie</w:t>
            </w:r>
          </w:p>
        </w:tc>
      </w:tr>
      <w:tr w:rsidR="00E213BF" w:rsidRPr="005C226D" w14:paraId="65B5F050" w14:textId="77777777" w:rsidTr="00466960">
        <w:tc>
          <w:tcPr>
            <w:tcW w:w="3120" w:type="dxa"/>
          </w:tcPr>
          <w:p w14:paraId="67A3463B"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 xml:space="preserve">Dane dotyczące lasów wykazywane w </w:t>
            </w:r>
            <w:proofErr w:type="spellStart"/>
            <w:r w:rsidRPr="005C226D">
              <w:rPr>
                <w:rFonts w:ascii="Calibri" w:hAnsi="Calibri"/>
                <w:sz w:val="18"/>
                <w:szCs w:val="18"/>
              </w:rPr>
              <w:t>EGiB</w:t>
            </w:r>
            <w:proofErr w:type="spellEnd"/>
          </w:p>
        </w:tc>
        <w:tc>
          <w:tcPr>
            <w:tcW w:w="3120" w:type="dxa"/>
            <w:shd w:val="clear" w:color="auto" w:fill="auto"/>
            <w:vAlign w:val="center"/>
          </w:tcPr>
          <w:p w14:paraId="7DCA384C"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Plan Urządzania Lasów</w:t>
            </w:r>
          </w:p>
        </w:tc>
        <w:tc>
          <w:tcPr>
            <w:tcW w:w="7935" w:type="dxa"/>
            <w:vAlign w:val="center"/>
          </w:tcPr>
          <w:p w14:paraId="51DEA6E8" w14:textId="01135BA0" w:rsidR="00E213BF" w:rsidRPr="005C226D" w:rsidRDefault="00E213BF" w:rsidP="00466960">
            <w:pPr>
              <w:rPr>
                <w:sz w:val="18"/>
                <w:szCs w:val="18"/>
              </w:rPr>
            </w:pPr>
            <w:r w:rsidRPr="005C226D">
              <w:rPr>
                <w:sz w:val="18"/>
                <w:szCs w:val="18"/>
              </w:rPr>
              <w:t>Nadleśnictwo Dąbrowa Tarnowska, Starostwo Powiatowe w Dąbrowie Tarnowskiej</w:t>
            </w:r>
            <w:r w:rsidR="000241A4">
              <w:rPr>
                <w:sz w:val="18"/>
                <w:szCs w:val="18"/>
              </w:rPr>
              <w:t xml:space="preserve"> Wydział Ochrony Środowiska</w:t>
            </w:r>
          </w:p>
        </w:tc>
      </w:tr>
      <w:tr w:rsidR="00E213BF" w:rsidRPr="005C226D" w14:paraId="4A69A9AB" w14:textId="77777777" w:rsidTr="00466960">
        <w:tc>
          <w:tcPr>
            <w:tcW w:w="3120" w:type="dxa"/>
          </w:tcPr>
          <w:p w14:paraId="0FD12BB2"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odnoszące się do gruntów, a także budynków i lokali, położonych na terenach zamkniętych, którym nie została przyznana klauzula tajności na podstawie przepisów o ochronie informacji niejawnych</w:t>
            </w:r>
          </w:p>
        </w:tc>
        <w:tc>
          <w:tcPr>
            <w:tcW w:w="3120" w:type="dxa"/>
            <w:shd w:val="clear" w:color="auto" w:fill="auto"/>
            <w:vAlign w:val="center"/>
          </w:tcPr>
          <w:p w14:paraId="6685FE17"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dotyczące gruntów, budynków i lokali</w:t>
            </w:r>
          </w:p>
        </w:tc>
        <w:tc>
          <w:tcPr>
            <w:tcW w:w="7935" w:type="dxa"/>
            <w:vAlign w:val="center"/>
          </w:tcPr>
          <w:p w14:paraId="3D719B90" w14:textId="77777777" w:rsidR="00E213BF" w:rsidRPr="005C226D" w:rsidRDefault="00E213BF" w:rsidP="00466960">
            <w:pPr>
              <w:rPr>
                <w:sz w:val="18"/>
                <w:szCs w:val="18"/>
              </w:rPr>
            </w:pPr>
            <w:r w:rsidRPr="005C226D">
              <w:rPr>
                <w:sz w:val="18"/>
                <w:szCs w:val="18"/>
              </w:rPr>
              <w:t>Zarządcy terenów zamkniętych</w:t>
            </w:r>
          </w:p>
        </w:tc>
      </w:tr>
      <w:tr w:rsidR="00E213BF" w:rsidRPr="005C226D" w14:paraId="10C7B09A" w14:textId="77777777" w:rsidTr="00466960">
        <w:tc>
          <w:tcPr>
            <w:tcW w:w="3120" w:type="dxa"/>
          </w:tcPr>
          <w:p w14:paraId="529EF477"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lastRenderedPageBreak/>
              <w:t>Dane ewidencyjne dotyczące działek ewidencyjnych przylegających do modernizowanego obszaru</w:t>
            </w:r>
          </w:p>
        </w:tc>
        <w:tc>
          <w:tcPr>
            <w:tcW w:w="3120" w:type="dxa"/>
            <w:shd w:val="clear" w:color="auto" w:fill="auto"/>
            <w:vAlign w:val="center"/>
          </w:tcPr>
          <w:p w14:paraId="37154FEC"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dotyczące działek i budynków</w:t>
            </w:r>
          </w:p>
        </w:tc>
        <w:tc>
          <w:tcPr>
            <w:tcW w:w="7935" w:type="dxa"/>
            <w:vAlign w:val="center"/>
          </w:tcPr>
          <w:p w14:paraId="47A7F0A4"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Właściwe miejscowo powiatowe ośrodki dokumentacji geodezyjnej i kartograficznej</w:t>
            </w:r>
          </w:p>
        </w:tc>
      </w:tr>
      <w:tr w:rsidR="00E213BF" w:rsidRPr="005C226D" w14:paraId="2F593E84" w14:textId="77777777" w:rsidTr="00466960">
        <w:tc>
          <w:tcPr>
            <w:tcW w:w="3120" w:type="dxa"/>
          </w:tcPr>
          <w:p w14:paraId="57CEC26F"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Informacje, czy wyróżniony w ewidencji gruntów i budynków obszar gruntu, w całości lub w części, objęty jest formą ochrony przyrody wskazaną w Ustawie z dnia 16 kwietnia 2004 r. o ochronie przyrody</w:t>
            </w:r>
          </w:p>
        </w:tc>
        <w:tc>
          <w:tcPr>
            <w:tcW w:w="3120" w:type="dxa"/>
            <w:shd w:val="clear" w:color="auto" w:fill="auto"/>
            <w:vAlign w:val="center"/>
          </w:tcPr>
          <w:p w14:paraId="320608E6"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Centralny rejestr form ochrony przyrody</w:t>
            </w:r>
          </w:p>
        </w:tc>
        <w:tc>
          <w:tcPr>
            <w:tcW w:w="7935" w:type="dxa"/>
            <w:vAlign w:val="center"/>
          </w:tcPr>
          <w:p w14:paraId="2C901A9A"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Generalny Dyrektor Ochrony Środowiska</w:t>
            </w:r>
          </w:p>
        </w:tc>
      </w:tr>
    </w:tbl>
    <w:p w14:paraId="783887AE" w14:textId="77777777" w:rsidR="002010B2" w:rsidRPr="00C0340F" w:rsidRDefault="002010B2" w:rsidP="002010B2">
      <w:pPr>
        <w:shd w:val="clear" w:color="auto" w:fill="FFFFFF"/>
        <w:tabs>
          <w:tab w:val="left" w:pos="1267"/>
        </w:tabs>
        <w:rPr>
          <w:sz w:val="20"/>
          <w:szCs w:val="20"/>
        </w:rPr>
        <w:sectPr w:rsidR="002010B2" w:rsidRPr="00C0340F" w:rsidSect="002F74D5">
          <w:headerReference w:type="default" r:id="rId16"/>
          <w:footerReference w:type="even" r:id="rId17"/>
          <w:footerReference w:type="default" r:id="rId18"/>
          <w:footnotePr>
            <w:numRestart w:val="eachPage"/>
          </w:footnotePr>
          <w:pgSz w:w="16838" w:h="11906" w:orient="landscape" w:code="9"/>
          <w:pgMar w:top="1134" w:right="1134" w:bottom="1134" w:left="1134" w:header="709" w:footer="709" w:gutter="0"/>
          <w:cols w:space="708"/>
          <w:docGrid w:linePitch="360"/>
        </w:sectPr>
      </w:pPr>
    </w:p>
    <w:p w14:paraId="2BBA0C82" w14:textId="77777777" w:rsidR="002010B2" w:rsidRPr="00C0340F" w:rsidRDefault="002010B2" w:rsidP="00375155">
      <w:pPr>
        <w:pStyle w:val="AKrakowzacznik"/>
      </w:pPr>
      <w:bookmarkStart w:id="107" w:name="_Toc496083173"/>
      <w:bookmarkStart w:id="108" w:name="_Toc497467725"/>
      <w:bookmarkStart w:id="109" w:name="_Toc521404673"/>
      <w:bookmarkStart w:id="110" w:name="_Toc21328726"/>
      <w:r w:rsidRPr="00C0340F">
        <w:lastRenderedPageBreak/>
        <w:t>Załącznik nr 4a - Wykaz działek przeznaczonych do przeprowadzenia ustalenia przebiegu granic</w:t>
      </w:r>
      <w:bookmarkEnd w:id="107"/>
      <w:bookmarkEnd w:id="108"/>
      <w:bookmarkEnd w:id="109"/>
      <w:bookmarkEnd w:id="110"/>
    </w:p>
    <w:p w14:paraId="1B7E9917" w14:textId="77777777" w:rsidR="002010B2" w:rsidRPr="00C0340F" w:rsidRDefault="002010B2" w:rsidP="002010B2">
      <w:pPr>
        <w:shd w:val="clear" w:color="auto" w:fill="FFFFFF"/>
        <w:ind w:right="395"/>
        <w:jc w:val="right"/>
      </w:pPr>
      <w:r w:rsidRPr="00C0340F">
        <w:t>Powiat:................................</w:t>
      </w:r>
    </w:p>
    <w:p w14:paraId="62C3D43B" w14:textId="77777777" w:rsidR="002010B2" w:rsidRPr="00C0340F" w:rsidRDefault="002010B2" w:rsidP="002010B2">
      <w:pPr>
        <w:shd w:val="clear" w:color="auto" w:fill="FFFFFF"/>
        <w:ind w:right="395"/>
        <w:jc w:val="right"/>
        <w:rPr>
          <w:bCs/>
        </w:rPr>
      </w:pPr>
      <w:r w:rsidRPr="00C0340F">
        <w:rPr>
          <w:bCs/>
        </w:rPr>
        <w:t>Jednostka ewidencyjna:................................</w:t>
      </w:r>
    </w:p>
    <w:p w14:paraId="0DB1C336" w14:textId="77777777" w:rsidR="002010B2" w:rsidRPr="00C0340F" w:rsidRDefault="002010B2" w:rsidP="002010B2">
      <w:pPr>
        <w:shd w:val="clear" w:color="auto" w:fill="FFFFFF"/>
        <w:ind w:right="395"/>
        <w:jc w:val="right"/>
        <w:rPr>
          <w:bCs/>
          <w:szCs w:val="20"/>
        </w:rPr>
      </w:pPr>
      <w:r w:rsidRPr="00C0340F">
        <w:rPr>
          <w:bCs/>
        </w:rPr>
        <w:t>Obręb ewidencyjny [ID]:............................ [...........................]</w:t>
      </w:r>
    </w:p>
    <w:p w14:paraId="779AB80B" w14:textId="68B96DA6" w:rsidR="002010B2" w:rsidRPr="00C0340F" w:rsidRDefault="003B0C59" w:rsidP="002010B2">
      <w:pPr>
        <w:shd w:val="clear" w:color="auto" w:fill="FFFFFF"/>
        <w:ind w:right="395"/>
        <w:jc w:val="right"/>
      </w:pPr>
      <w:r>
        <w:t>Etap</w:t>
      </w:r>
      <w:r w:rsidR="002010B2" w:rsidRPr="00C0340F">
        <w:t xml:space="preserve"> nr: ...</w:t>
      </w:r>
      <w:r w:rsidR="002010B2" w:rsidRPr="00C0340F">
        <w:rPr>
          <w:b/>
          <w:sz w:val="18"/>
          <w:szCs w:val="18"/>
          <w:vertAlign w:val="superscript"/>
        </w:rPr>
        <w:footnoteReference w:id="22"/>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1052"/>
        <w:gridCol w:w="1052"/>
        <w:gridCol w:w="1888"/>
        <w:gridCol w:w="1984"/>
        <w:gridCol w:w="3771"/>
        <w:gridCol w:w="3276"/>
        <w:gridCol w:w="905"/>
      </w:tblGrid>
      <w:tr w:rsidR="002010B2" w:rsidRPr="00C0340F" w14:paraId="421B08A4" w14:textId="77777777" w:rsidTr="002010B2">
        <w:trPr>
          <w:trHeight w:val="527"/>
        </w:trPr>
        <w:tc>
          <w:tcPr>
            <w:tcW w:w="0" w:type="auto"/>
            <w:shd w:val="clear" w:color="auto" w:fill="D9D9D9"/>
            <w:vAlign w:val="center"/>
          </w:tcPr>
          <w:p w14:paraId="05937E81" w14:textId="77777777" w:rsidR="002010B2" w:rsidRPr="00C0340F" w:rsidRDefault="002010B2" w:rsidP="002010B2">
            <w:pPr>
              <w:jc w:val="center"/>
              <w:rPr>
                <w:b/>
                <w:sz w:val="18"/>
                <w:szCs w:val="18"/>
              </w:rPr>
            </w:pPr>
            <w:r w:rsidRPr="00C0340F">
              <w:rPr>
                <w:b/>
                <w:sz w:val="18"/>
                <w:szCs w:val="18"/>
              </w:rPr>
              <w:t>Lp.</w:t>
            </w:r>
            <w:r w:rsidRPr="00C0340F">
              <w:rPr>
                <w:b/>
                <w:sz w:val="18"/>
                <w:szCs w:val="18"/>
                <w:vertAlign w:val="superscript"/>
              </w:rPr>
              <w:footnoteReference w:id="23"/>
            </w:r>
          </w:p>
        </w:tc>
        <w:tc>
          <w:tcPr>
            <w:tcW w:w="0" w:type="auto"/>
            <w:gridSpan w:val="2"/>
            <w:shd w:val="clear" w:color="auto" w:fill="D9D9D9"/>
            <w:vAlign w:val="center"/>
          </w:tcPr>
          <w:p w14:paraId="0668BBC3" w14:textId="77777777" w:rsidR="002010B2" w:rsidRPr="00C0340F" w:rsidRDefault="002010B2" w:rsidP="002010B2">
            <w:pPr>
              <w:ind w:right="-52"/>
              <w:jc w:val="center"/>
              <w:rPr>
                <w:b/>
                <w:sz w:val="18"/>
                <w:szCs w:val="18"/>
              </w:rPr>
            </w:pPr>
            <w:r w:rsidRPr="00C0340F">
              <w:rPr>
                <w:b/>
                <w:sz w:val="18"/>
                <w:szCs w:val="18"/>
              </w:rPr>
              <w:t>Nr działki przedmiotowej</w:t>
            </w:r>
          </w:p>
        </w:tc>
        <w:tc>
          <w:tcPr>
            <w:tcW w:w="0" w:type="auto"/>
            <w:shd w:val="clear" w:color="auto" w:fill="D9D9D9"/>
            <w:vAlign w:val="center"/>
          </w:tcPr>
          <w:p w14:paraId="7AF7D159" w14:textId="77777777" w:rsidR="002010B2" w:rsidRPr="00C0340F" w:rsidRDefault="002010B2" w:rsidP="002010B2">
            <w:pPr>
              <w:ind w:right="-59"/>
              <w:jc w:val="center"/>
              <w:rPr>
                <w:b/>
                <w:sz w:val="18"/>
                <w:szCs w:val="18"/>
              </w:rPr>
            </w:pPr>
            <w:r w:rsidRPr="00C0340F">
              <w:rPr>
                <w:b/>
                <w:sz w:val="18"/>
                <w:szCs w:val="18"/>
              </w:rPr>
              <w:t>Nr działek sąsiednich</w:t>
            </w:r>
            <w:r w:rsidRPr="00C0340F">
              <w:rPr>
                <w:b/>
                <w:sz w:val="18"/>
                <w:szCs w:val="18"/>
                <w:vertAlign w:val="superscript"/>
              </w:rPr>
              <w:footnoteReference w:id="24"/>
            </w:r>
          </w:p>
        </w:tc>
        <w:tc>
          <w:tcPr>
            <w:tcW w:w="0" w:type="auto"/>
            <w:shd w:val="clear" w:color="auto" w:fill="D9D9D9"/>
            <w:vAlign w:val="center"/>
          </w:tcPr>
          <w:p w14:paraId="1027354D" w14:textId="77777777" w:rsidR="002010B2" w:rsidRPr="00C0340F" w:rsidRDefault="002010B2" w:rsidP="002010B2">
            <w:pPr>
              <w:ind w:right="-52"/>
              <w:jc w:val="center"/>
              <w:rPr>
                <w:b/>
                <w:sz w:val="18"/>
                <w:szCs w:val="18"/>
              </w:rPr>
            </w:pPr>
            <w:r w:rsidRPr="00C0340F">
              <w:rPr>
                <w:b/>
                <w:sz w:val="18"/>
                <w:szCs w:val="18"/>
              </w:rPr>
              <w:t>Nr punktów granicznych</w:t>
            </w:r>
          </w:p>
        </w:tc>
        <w:tc>
          <w:tcPr>
            <w:tcW w:w="0" w:type="auto"/>
            <w:shd w:val="clear" w:color="auto" w:fill="D9D9D9"/>
            <w:vAlign w:val="center"/>
          </w:tcPr>
          <w:p w14:paraId="4B348916" w14:textId="77777777" w:rsidR="002010B2" w:rsidRPr="00C0340F" w:rsidRDefault="002010B2" w:rsidP="002010B2">
            <w:pPr>
              <w:jc w:val="center"/>
              <w:rPr>
                <w:b/>
                <w:sz w:val="18"/>
                <w:szCs w:val="18"/>
              </w:rPr>
            </w:pPr>
            <w:r w:rsidRPr="00C0340F">
              <w:rPr>
                <w:b/>
                <w:sz w:val="18"/>
                <w:szCs w:val="18"/>
              </w:rPr>
              <w:t>Powód ustalania granic lub zaniechania ustalenia</w:t>
            </w:r>
            <w:r w:rsidRPr="00C0340F">
              <w:rPr>
                <w:b/>
                <w:sz w:val="18"/>
                <w:szCs w:val="18"/>
                <w:vertAlign w:val="superscript"/>
              </w:rPr>
              <w:footnoteReference w:id="25"/>
            </w:r>
          </w:p>
        </w:tc>
        <w:tc>
          <w:tcPr>
            <w:tcW w:w="0" w:type="auto"/>
            <w:shd w:val="clear" w:color="auto" w:fill="D9D9D9"/>
            <w:vAlign w:val="center"/>
          </w:tcPr>
          <w:p w14:paraId="397C0116" w14:textId="77777777" w:rsidR="002010B2" w:rsidRPr="00C0340F" w:rsidRDefault="002010B2" w:rsidP="002010B2">
            <w:pPr>
              <w:ind w:right="34"/>
              <w:jc w:val="center"/>
              <w:rPr>
                <w:b/>
                <w:sz w:val="18"/>
                <w:szCs w:val="18"/>
              </w:rPr>
            </w:pPr>
            <w:r w:rsidRPr="00C0340F">
              <w:rPr>
                <w:b/>
                <w:sz w:val="18"/>
                <w:szCs w:val="18"/>
              </w:rPr>
              <w:t>Planowany rodzaj pomiarów do ustalenia</w:t>
            </w:r>
            <w:r w:rsidRPr="00C0340F">
              <w:rPr>
                <w:b/>
                <w:sz w:val="18"/>
                <w:szCs w:val="18"/>
                <w:vertAlign w:val="superscript"/>
              </w:rPr>
              <w:footnoteReference w:id="26"/>
            </w:r>
          </w:p>
        </w:tc>
        <w:tc>
          <w:tcPr>
            <w:tcW w:w="0" w:type="auto"/>
            <w:shd w:val="clear" w:color="auto" w:fill="D9D9D9"/>
            <w:vAlign w:val="center"/>
          </w:tcPr>
          <w:p w14:paraId="654278A4" w14:textId="77777777" w:rsidR="002010B2" w:rsidRPr="00C0340F" w:rsidRDefault="002010B2" w:rsidP="002010B2">
            <w:pPr>
              <w:ind w:right="34"/>
              <w:jc w:val="center"/>
              <w:rPr>
                <w:b/>
                <w:sz w:val="18"/>
                <w:szCs w:val="18"/>
              </w:rPr>
            </w:pPr>
            <w:r w:rsidRPr="00C0340F">
              <w:rPr>
                <w:b/>
                <w:sz w:val="18"/>
                <w:szCs w:val="18"/>
              </w:rPr>
              <w:t>Uwagi</w:t>
            </w:r>
            <w:r w:rsidRPr="00C0340F">
              <w:rPr>
                <w:b/>
                <w:sz w:val="18"/>
                <w:szCs w:val="18"/>
                <w:vertAlign w:val="superscript"/>
              </w:rPr>
              <w:footnoteReference w:id="27"/>
            </w:r>
          </w:p>
        </w:tc>
      </w:tr>
      <w:tr w:rsidR="002010B2" w:rsidRPr="00C0340F" w14:paraId="2AB257C9" w14:textId="77777777" w:rsidTr="002010B2">
        <w:trPr>
          <w:trHeight w:val="101"/>
        </w:trPr>
        <w:tc>
          <w:tcPr>
            <w:tcW w:w="0" w:type="auto"/>
            <w:shd w:val="clear" w:color="auto" w:fill="D9D9D9"/>
            <w:vAlign w:val="center"/>
          </w:tcPr>
          <w:p w14:paraId="222745FC" w14:textId="77777777" w:rsidR="002010B2" w:rsidRPr="00C0340F" w:rsidRDefault="002010B2" w:rsidP="002010B2">
            <w:pPr>
              <w:jc w:val="center"/>
              <w:rPr>
                <w:sz w:val="16"/>
                <w:szCs w:val="18"/>
              </w:rPr>
            </w:pPr>
            <w:r w:rsidRPr="00C0340F">
              <w:rPr>
                <w:sz w:val="16"/>
                <w:szCs w:val="18"/>
              </w:rPr>
              <w:t>1</w:t>
            </w:r>
          </w:p>
        </w:tc>
        <w:tc>
          <w:tcPr>
            <w:tcW w:w="0" w:type="auto"/>
            <w:gridSpan w:val="2"/>
            <w:shd w:val="clear" w:color="auto" w:fill="D9D9D9"/>
            <w:vAlign w:val="center"/>
          </w:tcPr>
          <w:p w14:paraId="57B4962F" w14:textId="77777777" w:rsidR="002010B2" w:rsidRPr="00C0340F" w:rsidRDefault="002010B2" w:rsidP="002010B2">
            <w:pPr>
              <w:jc w:val="center"/>
              <w:rPr>
                <w:sz w:val="16"/>
                <w:szCs w:val="18"/>
              </w:rPr>
            </w:pPr>
            <w:r w:rsidRPr="00C0340F">
              <w:rPr>
                <w:sz w:val="16"/>
                <w:szCs w:val="18"/>
              </w:rPr>
              <w:t>2</w:t>
            </w:r>
          </w:p>
        </w:tc>
        <w:tc>
          <w:tcPr>
            <w:tcW w:w="0" w:type="auto"/>
            <w:shd w:val="clear" w:color="auto" w:fill="D9D9D9"/>
            <w:vAlign w:val="center"/>
          </w:tcPr>
          <w:p w14:paraId="45F26769" w14:textId="77777777" w:rsidR="002010B2" w:rsidRPr="00C0340F" w:rsidRDefault="002010B2" w:rsidP="002010B2">
            <w:pPr>
              <w:jc w:val="center"/>
              <w:rPr>
                <w:sz w:val="16"/>
                <w:szCs w:val="18"/>
              </w:rPr>
            </w:pPr>
            <w:r w:rsidRPr="00C0340F">
              <w:rPr>
                <w:sz w:val="16"/>
                <w:szCs w:val="18"/>
              </w:rPr>
              <w:t>3</w:t>
            </w:r>
          </w:p>
        </w:tc>
        <w:tc>
          <w:tcPr>
            <w:tcW w:w="0" w:type="auto"/>
            <w:shd w:val="clear" w:color="auto" w:fill="D9D9D9"/>
          </w:tcPr>
          <w:p w14:paraId="7F75F4EB" w14:textId="77777777" w:rsidR="002010B2" w:rsidRPr="00C0340F" w:rsidRDefault="002010B2" w:rsidP="002010B2">
            <w:pPr>
              <w:jc w:val="center"/>
              <w:rPr>
                <w:sz w:val="16"/>
                <w:szCs w:val="18"/>
              </w:rPr>
            </w:pPr>
            <w:r w:rsidRPr="00C0340F">
              <w:rPr>
                <w:sz w:val="16"/>
                <w:szCs w:val="18"/>
              </w:rPr>
              <w:t>4</w:t>
            </w:r>
          </w:p>
        </w:tc>
        <w:tc>
          <w:tcPr>
            <w:tcW w:w="0" w:type="auto"/>
            <w:shd w:val="clear" w:color="auto" w:fill="D9D9D9"/>
            <w:vAlign w:val="center"/>
          </w:tcPr>
          <w:p w14:paraId="6B41CA0A" w14:textId="77777777" w:rsidR="002010B2" w:rsidRPr="00C0340F" w:rsidRDefault="002010B2" w:rsidP="002010B2">
            <w:pPr>
              <w:jc w:val="center"/>
              <w:rPr>
                <w:sz w:val="16"/>
                <w:szCs w:val="18"/>
              </w:rPr>
            </w:pPr>
            <w:r w:rsidRPr="00C0340F">
              <w:rPr>
                <w:sz w:val="16"/>
                <w:szCs w:val="18"/>
              </w:rPr>
              <w:t>5</w:t>
            </w:r>
          </w:p>
        </w:tc>
        <w:tc>
          <w:tcPr>
            <w:tcW w:w="0" w:type="auto"/>
            <w:shd w:val="clear" w:color="auto" w:fill="D9D9D9"/>
            <w:vAlign w:val="center"/>
          </w:tcPr>
          <w:p w14:paraId="55F0C669" w14:textId="77777777" w:rsidR="002010B2" w:rsidRPr="00C0340F" w:rsidRDefault="002010B2" w:rsidP="002010B2">
            <w:pPr>
              <w:jc w:val="center"/>
              <w:rPr>
                <w:sz w:val="16"/>
                <w:szCs w:val="18"/>
              </w:rPr>
            </w:pPr>
            <w:r w:rsidRPr="00C0340F">
              <w:rPr>
                <w:sz w:val="16"/>
                <w:szCs w:val="18"/>
              </w:rPr>
              <w:t>6</w:t>
            </w:r>
          </w:p>
        </w:tc>
        <w:tc>
          <w:tcPr>
            <w:tcW w:w="0" w:type="auto"/>
            <w:shd w:val="clear" w:color="auto" w:fill="D9D9D9"/>
            <w:vAlign w:val="center"/>
          </w:tcPr>
          <w:p w14:paraId="10F88FD3" w14:textId="77777777" w:rsidR="002010B2" w:rsidRPr="00C0340F" w:rsidRDefault="002010B2" w:rsidP="002010B2">
            <w:pPr>
              <w:jc w:val="center"/>
              <w:rPr>
                <w:sz w:val="16"/>
                <w:szCs w:val="18"/>
              </w:rPr>
            </w:pPr>
            <w:r w:rsidRPr="00C0340F">
              <w:rPr>
                <w:sz w:val="16"/>
                <w:szCs w:val="18"/>
              </w:rPr>
              <w:t>7</w:t>
            </w:r>
          </w:p>
        </w:tc>
      </w:tr>
      <w:tr w:rsidR="002010B2" w:rsidRPr="00C0340F" w14:paraId="72F17134" w14:textId="77777777" w:rsidTr="002010B2">
        <w:trPr>
          <w:trHeight w:val="454"/>
        </w:trPr>
        <w:tc>
          <w:tcPr>
            <w:tcW w:w="0" w:type="auto"/>
            <w:vAlign w:val="center"/>
          </w:tcPr>
          <w:p w14:paraId="16DE9476" w14:textId="77777777" w:rsidR="002010B2" w:rsidRPr="00C0340F" w:rsidRDefault="002010B2" w:rsidP="002010B2">
            <w:pPr>
              <w:shd w:val="clear" w:color="auto" w:fill="FFFFFF"/>
              <w:ind w:right="-30"/>
              <w:jc w:val="center"/>
              <w:rPr>
                <w:sz w:val="18"/>
                <w:szCs w:val="18"/>
              </w:rPr>
            </w:pPr>
            <w:r w:rsidRPr="00C0340F">
              <w:rPr>
                <w:sz w:val="18"/>
                <w:szCs w:val="18"/>
              </w:rPr>
              <w:t>1</w:t>
            </w:r>
          </w:p>
        </w:tc>
        <w:tc>
          <w:tcPr>
            <w:tcW w:w="0" w:type="auto"/>
            <w:gridSpan w:val="2"/>
            <w:vAlign w:val="center"/>
          </w:tcPr>
          <w:p w14:paraId="73F22F8E" w14:textId="77777777" w:rsidR="002010B2" w:rsidRPr="00C0340F" w:rsidRDefault="002010B2" w:rsidP="002010B2">
            <w:pPr>
              <w:shd w:val="clear" w:color="auto" w:fill="FFFFFF"/>
              <w:ind w:right="33"/>
              <w:jc w:val="center"/>
              <w:rPr>
                <w:sz w:val="18"/>
                <w:szCs w:val="18"/>
              </w:rPr>
            </w:pPr>
          </w:p>
        </w:tc>
        <w:tc>
          <w:tcPr>
            <w:tcW w:w="0" w:type="auto"/>
            <w:vAlign w:val="center"/>
          </w:tcPr>
          <w:p w14:paraId="2D175FBC" w14:textId="77777777" w:rsidR="002010B2" w:rsidRPr="00C0340F" w:rsidRDefault="002010B2" w:rsidP="002010B2">
            <w:pPr>
              <w:shd w:val="clear" w:color="auto" w:fill="FFFFFF"/>
              <w:ind w:right="33"/>
              <w:jc w:val="center"/>
              <w:rPr>
                <w:sz w:val="18"/>
                <w:szCs w:val="18"/>
              </w:rPr>
            </w:pPr>
          </w:p>
        </w:tc>
        <w:tc>
          <w:tcPr>
            <w:tcW w:w="0" w:type="auto"/>
          </w:tcPr>
          <w:p w14:paraId="74C08097" w14:textId="77777777" w:rsidR="002010B2" w:rsidRPr="00C0340F" w:rsidRDefault="002010B2" w:rsidP="002010B2">
            <w:pPr>
              <w:shd w:val="clear" w:color="auto" w:fill="FFFFFF"/>
              <w:ind w:right="33"/>
              <w:jc w:val="center"/>
              <w:rPr>
                <w:sz w:val="18"/>
                <w:szCs w:val="18"/>
              </w:rPr>
            </w:pPr>
          </w:p>
        </w:tc>
        <w:tc>
          <w:tcPr>
            <w:tcW w:w="0" w:type="auto"/>
            <w:vAlign w:val="center"/>
          </w:tcPr>
          <w:p w14:paraId="18122422" w14:textId="77777777" w:rsidR="002010B2" w:rsidRPr="00C0340F" w:rsidRDefault="002010B2" w:rsidP="002010B2">
            <w:pPr>
              <w:shd w:val="clear" w:color="auto" w:fill="FFFFFF"/>
              <w:ind w:right="33"/>
              <w:jc w:val="center"/>
              <w:rPr>
                <w:sz w:val="18"/>
                <w:szCs w:val="18"/>
              </w:rPr>
            </w:pPr>
          </w:p>
        </w:tc>
        <w:tc>
          <w:tcPr>
            <w:tcW w:w="0" w:type="auto"/>
            <w:vAlign w:val="center"/>
          </w:tcPr>
          <w:p w14:paraId="0B00E8D2" w14:textId="77777777" w:rsidR="002010B2" w:rsidRPr="00C0340F" w:rsidRDefault="002010B2" w:rsidP="002010B2">
            <w:pPr>
              <w:shd w:val="clear" w:color="auto" w:fill="FFFFFF"/>
              <w:ind w:right="33"/>
              <w:jc w:val="center"/>
              <w:rPr>
                <w:sz w:val="18"/>
                <w:szCs w:val="18"/>
              </w:rPr>
            </w:pPr>
          </w:p>
        </w:tc>
        <w:tc>
          <w:tcPr>
            <w:tcW w:w="0" w:type="auto"/>
            <w:vAlign w:val="center"/>
          </w:tcPr>
          <w:p w14:paraId="3CF08A2B" w14:textId="77777777" w:rsidR="002010B2" w:rsidRPr="00C0340F" w:rsidRDefault="002010B2" w:rsidP="002010B2">
            <w:pPr>
              <w:shd w:val="clear" w:color="auto" w:fill="FFFFFF"/>
              <w:ind w:right="33"/>
              <w:jc w:val="center"/>
              <w:rPr>
                <w:sz w:val="18"/>
                <w:szCs w:val="18"/>
              </w:rPr>
            </w:pPr>
          </w:p>
        </w:tc>
      </w:tr>
      <w:tr w:rsidR="002010B2" w:rsidRPr="00C0340F" w14:paraId="06670DAE" w14:textId="77777777" w:rsidTr="002010B2">
        <w:trPr>
          <w:trHeight w:val="454"/>
        </w:trPr>
        <w:tc>
          <w:tcPr>
            <w:tcW w:w="0" w:type="auto"/>
            <w:tcBorders>
              <w:bottom w:val="single" w:sz="4" w:space="0" w:color="auto"/>
            </w:tcBorders>
            <w:vAlign w:val="center"/>
          </w:tcPr>
          <w:p w14:paraId="3390D313" w14:textId="77777777" w:rsidR="002010B2" w:rsidRPr="00C0340F" w:rsidRDefault="002010B2" w:rsidP="002010B2">
            <w:pPr>
              <w:shd w:val="clear" w:color="auto" w:fill="FFFFFF"/>
              <w:ind w:right="-30"/>
              <w:jc w:val="center"/>
              <w:rPr>
                <w:sz w:val="18"/>
                <w:szCs w:val="18"/>
              </w:rPr>
            </w:pPr>
            <w:r w:rsidRPr="00C0340F">
              <w:rPr>
                <w:sz w:val="18"/>
                <w:szCs w:val="18"/>
              </w:rPr>
              <w:t>2</w:t>
            </w:r>
          </w:p>
        </w:tc>
        <w:tc>
          <w:tcPr>
            <w:tcW w:w="0" w:type="auto"/>
            <w:gridSpan w:val="2"/>
            <w:tcBorders>
              <w:bottom w:val="single" w:sz="4" w:space="0" w:color="auto"/>
            </w:tcBorders>
            <w:vAlign w:val="center"/>
          </w:tcPr>
          <w:p w14:paraId="55FE4B0E" w14:textId="77777777" w:rsidR="002010B2" w:rsidRPr="00C0340F" w:rsidRDefault="002010B2" w:rsidP="002010B2">
            <w:pPr>
              <w:shd w:val="clear" w:color="auto" w:fill="FFFFFF"/>
              <w:ind w:right="33"/>
              <w:jc w:val="center"/>
              <w:rPr>
                <w:sz w:val="18"/>
                <w:szCs w:val="18"/>
              </w:rPr>
            </w:pPr>
          </w:p>
        </w:tc>
        <w:tc>
          <w:tcPr>
            <w:tcW w:w="0" w:type="auto"/>
            <w:tcBorders>
              <w:bottom w:val="single" w:sz="4" w:space="0" w:color="auto"/>
            </w:tcBorders>
            <w:vAlign w:val="center"/>
          </w:tcPr>
          <w:p w14:paraId="1792390C" w14:textId="77777777" w:rsidR="002010B2" w:rsidRPr="00C0340F" w:rsidRDefault="002010B2" w:rsidP="002010B2">
            <w:pPr>
              <w:shd w:val="clear" w:color="auto" w:fill="FFFFFF"/>
              <w:ind w:right="33"/>
              <w:jc w:val="center"/>
              <w:rPr>
                <w:sz w:val="18"/>
                <w:szCs w:val="18"/>
              </w:rPr>
            </w:pPr>
          </w:p>
        </w:tc>
        <w:tc>
          <w:tcPr>
            <w:tcW w:w="0" w:type="auto"/>
            <w:tcBorders>
              <w:bottom w:val="single" w:sz="4" w:space="0" w:color="auto"/>
            </w:tcBorders>
          </w:tcPr>
          <w:p w14:paraId="5FA3367B" w14:textId="77777777" w:rsidR="002010B2" w:rsidRPr="00C0340F" w:rsidRDefault="002010B2" w:rsidP="002010B2">
            <w:pPr>
              <w:shd w:val="clear" w:color="auto" w:fill="FFFFFF"/>
              <w:ind w:right="33"/>
              <w:jc w:val="center"/>
              <w:rPr>
                <w:sz w:val="18"/>
                <w:szCs w:val="18"/>
              </w:rPr>
            </w:pPr>
          </w:p>
        </w:tc>
        <w:tc>
          <w:tcPr>
            <w:tcW w:w="0" w:type="auto"/>
            <w:tcBorders>
              <w:bottom w:val="single" w:sz="4" w:space="0" w:color="auto"/>
            </w:tcBorders>
            <w:vAlign w:val="center"/>
          </w:tcPr>
          <w:p w14:paraId="136E0492" w14:textId="77777777" w:rsidR="002010B2" w:rsidRPr="00C0340F" w:rsidRDefault="002010B2" w:rsidP="002010B2">
            <w:pPr>
              <w:shd w:val="clear" w:color="auto" w:fill="FFFFFF"/>
              <w:ind w:right="33"/>
              <w:jc w:val="center"/>
              <w:rPr>
                <w:sz w:val="18"/>
                <w:szCs w:val="18"/>
              </w:rPr>
            </w:pPr>
          </w:p>
        </w:tc>
        <w:tc>
          <w:tcPr>
            <w:tcW w:w="0" w:type="auto"/>
            <w:tcBorders>
              <w:bottom w:val="single" w:sz="4" w:space="0" w:color="auto"/>
            </w:tcBorders>
            <w:vAlign w:val="center"/>
          </w:tcPr>
          <w:p w14:paraId="7EB2207D" w14:textId="77777777" w:rsidR="002010B2" w:rsidRPr="00C0340F" w:rsidRDefault="002010B2" w:rsidP="002010B2">
            <w:pPr>
              <w:shd w:val="clear" w:color="auto" w:fill="FFFFFF"/>
              <w:ind w:right="33"/>
              <w:jc w:val="center"/>
              <w:rPr>
                <w:sz w:val="18"/>
                <w:szCs w:val="18"/>
              </w:rPr>
            </w:pPr>
          </w:p>
        </w:tc>
        <w:tc>
          <w:tcPr>
            <w:tcW w:w="0" w:type="auto"/>
            <w:tcBorders>
              <w:bottom w:val="single" w:sz="4" w:space="0" w:color="auto"/>
            </w:tcBorders>
            <w:vAlign w:val="center"/>
          </w:tcPr>
          <w:p w14:paraId="1295583E" w14:textId="77777777" w:rsidR="002010B2" w:rsidRPr="00C0340F" w:rsidRDefault="002010B2" w:rsidP="002010B2">
            <w:pPr>
              <w:shd w:val="clear" w:color="auto" w:fill="FFFFFF"/>
              <w:ind w:right="33"/>
              <w:jc w:val="center"/>
              <w:rPr>
                <w:sz w:val="18"/>
                <w:szCs w:val="18"/>
              </w:rPr>
            </w:pPr>
          </w:p>
        </w:tc>
      </w:tr>
      <w:tr w:rsidR="002010B2" w:rsidRPr="00C0340F" w14:paraId="3A9309AD" w14:textId="77777777" w:rsidTr="002010B2">
        <w:trPr>
          <w:trHeight w:val="366"/>
        </w:trPr>
        <w:tc>
          <w:tcPr>
            <w:tcW w:w="0" w:type="auto"/>
            <w:gridSpan w:val="2"/>
            <w:tcBorders>
              <w:top w:val="single" w:sz="4" w:space="0" w:color="auto"/>
              <w:left w:val="nil"/>
              <w:bottom w:val="nil"/>
              <w:right w:val="nil"/>
            </w:tcBorders>
          </w:tcPr>
          <w:p w14:paraId="3A8486CE" w14:textId="77777777" w:rsidR="002010B2" w:rsidRPr="00C0340F" w:rsidRDefault="002010B2" w:rsidP="002010B2">
            <w:pPr>
              <w:shd w:val="clear" w:color="auto" w:fill="FFFFFF"/>
              <w:ind w:right="395"/>
              <w:jc w:val="center"/>
              <w:rPr>
                <w:sz w:val="18"/>
                <w:szCs w:val="18"/>
              </w:rPr>
            </w:pPr>
          </w:p>
        </w:tc>
        <w:tc>
          <w:tcPr>
            <w:tcW w:w="0" w:type="auto"/>
            <w:gridSpan w:val="6"/>
            <w:tcBorders>
              <w:top w:val="single" w:sz="4" w:space="0" w:color="auto"/>
              <w:left w:val="nil"/>
              <w:bottom w:val="nil"/>
              <w:right w:val="nil"/>
            </w:tcBorders>
            <w:vAlign w:val="center"/>
          </w:tcPr>
          <w:p w14:paraId="09346854" w14:textId="77777777" w:rsidR="002010B2" w:rsidRPr="00C0340F" w:rsidRDefault="002010B2" w:rsidP="002010B2">
            <w:pPr>
              <w:shd w:val="clear" w:color="auto" w:fill="FFFFFF"/>
              <w:ind w:right="395"/>
              <w:jc w:val="center"/>
              <w:rPr>
                <w:sz w:val="18"/>
                <w:szCs w:val="18"/>
              </w:rPr>
            </w:pPr>
          </w:p>
        </w:tc>
      </w:tr>
      <w:tr w:rsidR="002010B2" w:rsidRPr="00C0340F" w14:paraId="2F5E3F0E" w14:textId="77777777" w:rsidTr="002010B2">
        <w:trPr>
          <w:trHeight w:val="454"/>
        </w:trPr>
        <w:tc>
          <w:tcPr>
            <w:tcW w:w="0" w:type="auto"/>
            <w:gridSpan w:val="5"/>
            <w:vAlign w:val="center"/>
          </w:tcPr>
          <w:p w14:paraId="35E6FD4D" w14:textId="77777777" w:rsidR="002010B2" w:rsidRPr="00C0340F" w:rsidRDefault="002010B2" w:rsidP="002010B2">
            <w:pPr>
              <w:shd w:val="clear" w:color="auto" w:fill="FFFFFF"/>
              <w:ind w:right="395"/>
              <w:rPr>
                <w:rFonts w:eastAsia="Calibri"/>
                <w:sz w:val="18"/>
                <w:szCs w:val="18"/>
              </w:rPr>
            </w:pPr>
            <w:r w:rsidRPr="00C0340F">
              <w:rPr>
                <w:sz w:val="18"/>
                <w:szCs w:val="18"/>
              </w:rPr>
              <w:t>Data sporządzenia:</w:t>
            </w:r>
          </w:p>
        </w:tc>
        <w:tc>
          <w:tcPr>
            <w:tcW w:w="0" w:type="auto"/>
            <w:gridSpan w:val="3"/>
            <w:vAlign w:val="center"/>
          </w:tcPr>
          <w:p w14:paraId="79904970" w14:textId="77777777" w:rsidR="002010B2" w:rsidRPr="00C0340F" w:rsidRDefault="002010B2" w:rsidP="002010B2">
            <w:pPr>
              <w:shd w:val="clear" w:color="auto" w:fill="FFFFFF"/>
              <w:ind w:right="395"/>
              <w:rPr>
                <w:rFonts w:eastAsia="Calibri"/>
                <w:sz w:val="18"/>
                <w:szCs w:val="18"/>
              </w:rPr>
            </w:pPr>
            <w:r w:rsidRPr="00C0340F">
              <w:rPr>
                <w:rFonts w:eastAsia="Calibri"/>
                <w:sz w:val="18"/>
                <w:szCs w:val="18"/>
              </w:rPr>
              <w:t>Sporządził/a:</w:t>
            </w:r>
          </w:p>
        </w:tc>
      </w:tr>
    </w:tbl>
    <w:p w14:paraId="4DA5CF2E" w14:textId="77777777" w:rsidR="002010B2" w:rsidRPr="00C0340F" w:rsidRDefault="002010B2" w:rsidP="002010B2">
      <w:pPr>
        <w:shd w:val="clear" w:color="auto" w:fill="FFFFFF"/>
        <w:spacing w:after="240"/>
        <w:ind w:right="397"/>
        <w:rPr>
          <w:b/>
        </w:rPr>
      </w:pPr>
    </w:p>
    <w:p w14:paraId="6D0A0268" w14:textId="77777777" w:rsidR="002010B2" w:rsidRPr="00C0340F" w:rsidRDefault="002010B2" w:rsidP="002010B2">
      <w:pPr>
        <w:rPr>
          <w:b/>
        </w:rPr>
      </w:pPr>
      <w:r w:rsidRPr="00C0340F">
        <w:rPr>
          <w:b/>
        </w:rPr>
        <w:br w:type="page"/>
      </w:r>
    </w:p>
    <w:p w14:paraId="340B42CC" w14:textId="77777777" w:rsidR="002010B2" w:rsidRPr="00C0340F" w:rsidRDefault="002010B2" w:rsidP="00375155">
      <w:pPr>
        <w:pStyle w:val="AKrakowzacznik"/>
      </w:pPr>
      <w:bookmarkStart w:id="111" w:name="_Toc496083174"/>
      <w:bookmarkStart w:id="112" w:name="_Toc497467726"/>
      <w:bookmarkStart w:id="113" w:name="_Toc521404674"/>
      <w:bookmarkStart w:id="114" w:name="_Toc21328727"/>
      <w:r w:rsidRPr="00C0340F">
        <w:lastRenderedPageBreak/>
        <w:t>Załącznik nr 4b - Wykaz działek, dla których przeprowadzono ustalenie przebiegu granic</w:t>
      </w:r>
      <w:bookmarkEnd w:id="111"/>
      <w:bookmarkEnd w:id="112"/>
      <w:bookmarkEnd w:id="113"/>
      <w:bookmarkEnd w:id="114"/>
    </w:p>
    <w:p w14:paraId="2F0E5F0E" w14:textId="77777777" w:rsidR="002010B2" w:rsidRPr="00C0340F" w:rsidRDefault="002010B2" w:rsidP="002010B2">
      <w:pPr>
        <w:shd w:val="clear" w:color="auto" w:fill="FFFFFF"/>
        <w:ind w:right="395"/>
        <w:jc w:val="right"/>
      </w:pPr>
      <w:r w:rsidRPr="00C0340F">
        <w:t>Powiat:................................</w:t>
      </w:r>
    </w:p>
    <w:p w14:paraId="556178D9" w14:textId="77777777" w:rsidR="002010B2" w:rsidRPr="00C0340F" w:rsidRDefault="002010B2" w:rsidP="002010B2">
      <w:pPr>
        <w:shd w:val="clear" w:color="auto" w:fill="FFFFFF"/>
        <w:ind w:right="395"/>
        <w:jc w:val="right"/>
      </w:pPr>
      <w:r w:rsidRPr="00C0340F">
        <w:t>Jednostka ewidencyjna:................................</w:t>
      </w:r>
    </w:p>
    <w:p w14:paraId="1765F1BB" w14:textId="77777777" w:rsidR="002010B2" w:rsidRPr="00C0340F" w:rsidRDefault="002010B2" w:rsidP="002010B2">
      <w:pPr>
        <w:shd w:val="clear" w:color="auto" w:fill="FFFFFF"/>
        <w:ind w:right="395"/>
        <w:jc w:val="right"/>
      </w:pPr>
      <w:r w:rsidRPr="00C0340F">
        <w:t>Obręb ewidencyjny [ID]:............................ [...........................]</w:t>
      </w:r>
    </w:p>
    <w:p w14:paraId="3CF73EB1" w14:textId="051ED0D9" w:rsidR="002010B2" w:rsidRPr="00C0340F" w:rsidRDefault="003B0C59" w:rsidP="002010B2">
      <w:pPr>
        <w:shd w:val="clear" w:color="auto" w:fill="FFFFFF"/>
        <w:ind w:right="395"/>
        <w:jc w:val="right"/>
      </w:pPr>
      <w:r>
        <w:t>Etap</w:t>
      </w:r>
      <w:r w:rsidR="002010B2" w:rsidRPr="00C0340F">
        <w:t xml:space="preserve"> nr: ...</w:t>
      </w:r>
      <w:r w:rsidR="002010B2" w:rsidRPr="00C0340F">
        <w:rPr>
          <w:b/>
          <w:color w:val="000000"/>
          <w:sz w:val="18"/>
          <w:szCs w:val="18"/>
          <w:vertAlign w:val="superscript"/>
        </w:rPr>
        <w:footnoteReference w:id="28"/>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013"/>
        <w:gridCol w:w="515"/>
        <w:gridCol w:w="1621"/>
        <w:gridCol w:w="214"/>
        <w:gridCol w:w="1918"/>
        <w:gridCol w:w="1774"/>
        <w:gridCol w:w="2028"/>
        <w:gridCol w:w="1500"/>
        <w:gridCol w:w="1777"/>
        <w:gridCol w:w="1288"/>
      </w:tblGrid>
      <w:tr w:rsidR="002010B2" w:rsidRPr="00C0340F" w14:paraId="3EC82145" w14:textId="77777777" w:rsidTr="002010B2">
        <w:trPr>
          <w:trHeight w:val="810"/>
        </w:trPr>
        <w:tc>
          <w:tcPr>
            <w:tcW w:w="662" w:type="dxa"/>
            <w:shd w:val="clear" w:color="auto" w:fill="D9D9D9"/>
            <w:vAlign w:val="center"/>
          </w:tcPr>
          <w:p w14:paraId="742CE922" w14:textId="77777777" w:rsidR="002010B2" w:rsidRPr="00C0340F" w:rsidRDefault="002010B2" w:rsidP="002010B2">
            <w:pPr>
              <w:jc w:val="center"/>
              <w:rPr>
                <w:b/>
                <w:sz w:val="18"/>
                <w:szCs w:val="18"/>
              </w:rPr>
            </w:pPr>
            <w:r w:rsidRPr="00C0340F">
              <w:rPr>
                <w:b/>
                <w:sz w:val="18"/>
                <w:szCs w:val="18"/>
              </w:rPr>
              <w:t>Lp.</w:t>
            </w:r>
            <w:r w:rsidRPr="00C0340F">
              <w:rPr>
                <w:b/>
                <w:sz w:val="18"/>
                <w:szCs w:val="18"/>
                <w:vertAlign w:val="superscript"/>
              </w:rPr>
              <w:footnoteReference w:id="29"/>
            </w:r>
          </w:p>
        </w:tc>
        <w:tc>
          <w:tcPr>
            <w:tcW w:w="1528" w:type="dxa"/>
            <w:gridSpan w:val="2"/>
            <w:shd w:val="clear" w:color="auto" w:fill="D9D9D9"/>
            <w:vAlign w:val="center"/>
          </w:tcPr>
          <w:p w14:paraId="79F8BF93" w14:textId="77777777" w:rsidR="002010B2" w:rsidRPr="00C0340F" w:rsidRDefault="002010B2" w:rsidP="002010B2">
            <w:pPr>
              <w:jc w:val="center"/>
              <w:rPr>
                <w:b/>
                <w:sz w:val="18"/>
                <w:szCs w:val="18"/>
              </w:rPr>
            </w:pPr>
            <w:r w:rsidRPr="00C0340F">
              <w:rPr>
                <w:b/>
                <w:sz w:val="18"/>
                <w:szCs w:val="18"/>
              </w:rPr>
              <w:t>Nr protokołu</w:t>
            </w:r>
          </w:p>
        </w:tc>
        <w:tc>
          <w:tcPr>
            <w:tcW w:w="1835" w:type="dxa"/>
            <w:gridSpan w:val="2"/>
            <w:shd w:val="clear" w:color="auto" w:fill="D9D9D9"/>
            <w:vAlign w:val="center"/>
          </w:tcPr>
          <w:p w14:paraId="56DA5EEA" w14:textId="77777777" w:rsidR="002010B2" w:rsidRPr="00C0340F" w:rsidRDefault="002010B2" w:rsidP="002010B2">
            <w:pPr>
              <w:jc w:val="center"/>
              <w:rPr>
                <w:b/>
                <w:sz w:val="18"/>
                <w:szCs w:val="18"/>
              </w:rPr>
            </w:pPr>
            <w:r w:rsidRPr="00C0340F">
              <w:rPr>
                <w:b/>
                <w:sz w:val="18"/>
                <w:szCs w:val="18"/>
              </w:rPr>
              <w:t>Nr działki przedmiotowej</w:t>
            </w:r>
          </w:p>
        </w:tc>
        <w:tc>
          <w:tcPr>
            <w:tcW w:w="1918" w:type="dxa"/>
            <w:shd w:val="clear" w:color="auto" w:fill="D9D9D9"/>
            <w:vAlign w:val="center"/>
          </w:tcPr>
          <w:p w14:paraId="1278223C" w14:textId="77777777" w:rsidR="002010B2" w:rsidRPr="00C0340F" w:rsidRDefault="002010B2" w:rsidP="002010B2">
            <w:pPr>
              <w:jc w:val="center"/>
              <w:rPr>
                <w:b/>
                <w:sz w:val="18"/>
                <w:szCs w:val="18"/>
              </w:rPr>
            </w:pPr>
            <w:r w:rsidRPr="00C0340F">
              <w:rPr>
                <w:b/>
                <w:sz w:val="18"/>
                <w:szCs w:val="18"/>
              </w:rPr>
              <w:t>Nr działek sąsiednich</w:t>
            </w:r>
            <w:r w:rsidRPr="00C0340F">
              <w:rPr>
                <w:b/>
                <w:sz w:val="18"/>
                <w:szCs w:val="18"/>
                <w:vertAlign w:val="superscript"/>
              </w:rPr>
              <w:footnoteReference w:id="30"/>
            </w:r>
          </w:p>
        </w:tc>
        <w:tc>
          <w:tcPr>
            <w:tcW w:w="1774" w:type="dxa"/>
            <w:shd w:val="clear" w:color="auto" w:fill="D9D9D9"/>
            <w:vAlign w:val="center"/>
          </w:tcPr>
          <w:p w14:paraId="25C60881" w14:textId="77777777" w:rsidR="002010B2" w:rsidRPr="00C0340F" w:rsidRDefault="002010B2" w:rsidP="002010B2">
            <w:pPr>
              <w:jc w:val="center"/>
              <w:rPr>
                <w:b/>
                <w:sz w:val="18"/>
                <w:szCs w:val="18"/>
              </w:rPr>
            </w:pPr>
            <w:r w:rsidRPr="00C0340F">
              <w:rPr>
                <w:b/>
                <w:sz w:val="18"/>
                <w:szCs w:val="18"/>
              </w:rPr>
              <w:t>Nr punktów granicznych</w:t>
            </w:r>
          </w:p>
        </w:tc>
        <w:tc>
          <w:tcPr>
            <w:tcW w:w="2028" w:type="dxa"/>
            <w:shd w:val="clear" w:color="auto" w:fill="D9D9D9"/>
            <w:vAlign w:val="center"/>
          </w:tcPr>
          <w:p w14:paraId="3940F2E3" w14:textId="77777777" w:rsidR="002010B2" w:rsidRPr="00C0340F" w:rsidRDefault="002010B2" w:rsidP="002010B2">
            <w:pPr>
              <w:jc w:val="center"/>
              <w:rPr>
                <w:b/>
                <w:sz w:val="18"/>
                <w:szCs w:val="18"/>
              </w:rPr>
            </w:pPr>
            <w:r w:rsidRPr="00C0340F">
              <w:rPr>
                <w:b/>
                <w:sz w:val="18"/>
                <w:szCs w:val="18"/>
              </w:rPr>
              <w:t>Data otrzymania ostatniej zwrotki przez strony postępowania</w:t>
            </w:r>
          </w:p>
        </w:tc>
        <w:tc>
          <w:tcPr>
            <w:tcW w:w="1500" w:type="dxa"/>
            <w:shd w:val="clear" w:color="auto" w:fill="D9D9D9"/>
            <w:vAlign w:val="center"/>
          </w:tcPr>
          <w:p w14:paraId="0BB2C6E2" w14:textId="77777777" w:rsidR="002010B2" w:rsidRPr="00C0340F" w:rsidRDefault="002010B2" w:rsidP="002010B2">
            <w:pPr>
              <w:jc w:val="center"/>
              <w:rPr>
                <w:b/>
                <w:sz w:val="18"/>
                <w:szCs w:val="18"/>
              </w:rPr>
            </w:pPr>
            <w:r w:rsidRPr="00C0340F">
              <w:rPr>
                <w:b/>
                <w:sz w:val="18"/>
                <w:szCs w:val="18"/>
              </w:rPr>
              <w:t>Data ustalenia przebiegu granic</w:t>
            </w:r>
          </w:p>
        </w:tc>
        <w:tc>
          <w:tcPr>
            <w:tcW w:w="1777" w:type="dxa"/>
            <w:shd w:val="clear" w:color="auto" w:fill="D9D9D9"/>
            <w:vAlign w:val="center"/>
          </w:tcPr>
          <w:p w14:paraId="64848C77" w14:textId="77777777" w:rsidR="002010B2" w:rsidRPr="00C0340F" w:rsidRDefault="002010B2" w:rsidP="002010B2">
            <w:pPr>
              <w:jc w:val="center"/>
              <w:rPr>
                <w:b/>
                <w:sz w:val="18"/>
                <w:szCs w:val="18"/>
              </w:rPr>
            </w:pPr>
            <w:r w:rsidRPr="00C0340F">
              <w:rPr>
                <w:b/>
                <w:sz w:val="18"/>
                <w:szCs w:val="18"/>
              </w:rPr>
              <w:t>Zastosowany rodzaj pomiarów do ustalenia</w:t>
            </w:r>
            <w:r w:rsidRPr="00C0340F">
              <w:rPr>
                <w:b/>
                <w:sz w:val="18"/>
                <w:szCs w:val="18"/>
                <w:vertAlign w:val="superscript"/>
              </w:rPr>
              <w:footnoteReference w:id="31"/>
            </w:r>
          </w:p>
        </w:tc>
        <w:tc>
          <w:tcPr>
            <w:tcW w:w="1288" w:type="dxa"/>
            <w:shd w:val="clear" w:color="auto" w:fill="D9D9D9"/>
            <w:vAlign w:val="center"/>
          </w:tcPr>
          <w:p w14:paraId="4C0D8C31" w14:textId="77777777" w:rsidR="002010B2" w:rsidRPr="00C0340F" w:rsidRDefault="002010B2" w:rsidP="002010B2">
            <w:pPr>
              <w:jc w:val="center"/>
              <w:rPr>
                <w:b/>
                <w:sz w:val="18"/>
                <w:szCs w:val="18"/>
              </w:rPr>
            </w:pPr>
            <w:r w:rsidRPr="00C0340F">
              <w:rPr>
                <w:b/>
                <w:sz w:val="18"/>
                <w:szCs w:val="18"/>
              </w:rPr>
              <w:t>Uwagi</w:t>
            </w:r>
            <w:r w:rsidRPr="00C0340F">
              <w:rPr>
                <w:b/>
                <w:sz w:val="18"/>
                <w:szCs w:val="18"/>
                <w:vertAlign w:val="superscript"/>
              </w:rPr>
              <w:footnoteReference w:id="32"/>
            </w:r>
          </w:p>
        </w:tc>
      </w:tr>
      <w:tr w:rsidR="002010B2" w:rsidRPr="00C0340F" w14:paraId="7590A6B5" w14:textId="77777777" w:rsidTr="002010B2">
        <w:tc>
          <w:tcPr>
            <w:tcW w:w="662" w:type="dxa"/>
            <w:shd w:val="clear" w:color="auto" w:fill="D9D9D9"/>
            <w:vAlign w:val="center"/>
          </w:tcPr>
          <w:p w14:paraId="1EB13C5E" w14:textId="77777777" w:rsidR="002010B2" w:rsidRPr="00C0340F" w:rsidRDefault="002010B2" w:rsidP="002010B2">
            <w:pPr>
              <w:jc w:val="center"/>
              <w:rPr>
                <w:sz w:val="16"/>
                <w:szCs w:val="18"/>
              </w:rPr>
            </w:pPr>
            <w:r w:rsidRPr="00C0340F">
              <w:rPr>
                <w:sz w:val="16"/>
                <w:szCs w:val="18"/>
              </w:rPr>
              <w:t>1</w:t>
            </w:r>
          </w:p>
        </w:tc>
        <w:tc>
          <w:tcPr>
            <w:tcW w:w="1528" w:type="dxa"/>
            <w:gridSpan w:val="2"/>
            <w:shd w:val="clear" w:color="auto" w:fill="D9D9D9"/>
          </w:tcPr>
          <w:p w14:paraId="1065B5FF" w14:textId="77777777" w:rsidR="002010B2" w:rsidRPr="00C0340F" w:rsidRDefault="002010B2" w:rsidP="002010B2">
            <w:pPr>
              <w:jc w:val="center"/>
              <w:rPr>
                <w:sz w:val="16"/>
                <w:szCs w:val="18"/>
              </w:rPr>
            </w:pPr>
            <w:r w:rsidRPr="00C0340F">
              <w:rPr>
                <w:sz w:val="16"/>
                <w:szCs w:val="18"/>
              </w:rPr>
              <w:t>2</w:t>
            </w:r>
          </w:p>
        </w:tc>
        <w:tc>
          <w:tcPr>
            <w:tcW w:w="1835" w:type="dxa"/>
            <w:gridSpan w:val="2"/>
            <w:shd w:val="clear" w:color="auto" w:fill="D9D9D9"/>
            <w:vAlign w:val="center"/>
          </w:tcPr>
          <w:p w14:paraId="2903B4EE" w14:textId="77777777" w:rsidR="002010B2" w:rsidRPr="00C0340F" w:rsidRDefault="002010B2" w:rsidP="002010B2">
            <w:pPr>
              <w:jc w:val="center"/>
              <w:rPr>
                <w:sz w:val="16"/>
                <w:szCs w:val="18"/>
              </w:rPr>
            </w:pPr>
            <w:r w:rsidRPr="00C0340F">
              <w:rPr>
                <w:sz w:val="16"/>
                <w:szCs w:val="18"/>
              </w:rPr>
              <w:t>3</w:t>
            </w:r>
          </w:p>
        </w:tc>
        <w:tc>
          <w:tcPr>
            <w:tcW w:w="1918" w:type="dxa"/>
            <w:shd w:val="clear" w:color="auto" w:fill="D9D9D9"/>
          </w:tcPr>
          <w:p w14:paraId="0E40D845" w14:textId="77777777" w:rsidR="002010B2" w:rsidRPr="00C0340F" w:rsidRDefault="002010B2" w:rsidP="002010B2">
            <w:pPr>
              <w:jc w:val="center"/>
              <w:rPr>
                <w:sz w:val="16"/>
                <w:szCs w:val="18"/>
              </w:rPr>
            </w:pPr>
            <w:r w:rsidRPr="00C0340F">
              <w:rPr>
                <w:sz w:val="16"/>
                <w:szCs w:val="18"/>
              </w:rPr>
              <w:t>4</w:t>
            </w:r>
          </w:p>
        </w:tc>
        <w:tc>
          <w:tcPr>
            <w:tcW w:w="1774" w:type="dxa"/>
            <w:shd w:val="clear" w:color="auto" w:fill="D9D9D9"/>
            <w:vAlign w:val="center"/>
          </w:tcPr>
          <w:p w14:paraId="68B57F51" w14:textId="77777777" w:rsidR="002010B2" w:rsidRPr="00C0340F" w:rsidRDefault="002010B2" w:rsidP="002010B2">
            <w:pPr>
              <w:jc w:val="center"/>
              <w:rPr>
                <w:sz w:val="16"/>
                <w:szCs w:val="18"/>
              </w:rPr>
            </w:pPr>
            <w:r w:rsidRPr="00C0340F">
              <w:rPr>
                <w:sz w:val="16"/>
                <w:szCs w:val="18"/>
              </w:rPr>
              <w:t>5</w:t>
            </w:r>
          </w:p>
        </w:tc>
        <w:tc>
          <w:tcPr>
            <w:tcW w:w="2028" w:type="dxa"/>
            <w:shd w:val="clear" w:color="auto" w:fill="D9D9D9"/>
            <w:vAlign w:val="center"/>
          </w:tcPr>
          <w:p w14:paraId="15E245BB" w14:textId="77777777" w:rsidR="002010B2" w:rsidRPr="00C0340F" w:rsidRDefault="002010B2" w:rsidP="002010B2">
            <w:pPr>
              <w:jc w:val="center"/>
              <w:rPr>
                <w:sz w:val="16"/>
                <w:szCs w:val="18"/>
              </w:rPr>
            </w:pPr>
            <w:r w:rsidRPr="00C0340F">
              <w:rPr>
                <w:sz w:val="16"/>
                <w:szCs w:val="18"/>
              </w:rPr>
              <w:t>6</w:t>
            </w:r>
          </w:p>
        </w:tc>
        <w:tc>
          <w:tcPr>
            <w:tcW w:w="1500" w:type="dxa"/>
            <w:shd w:val="clear" w:color="auto" w:fill="D9D9D9"/>
            <w:vAlign w:val="center"/>
          </w:tcPr>
          <w:p w14:paraId="2499E1B7" w14:textId="77777777" w:rsidR="002010B2" w:rsidRPr="00C0340F" w:rsidRDefault="002010B2" w:rsidP="002010B2">
            <w:pPr>
              <w:jc w:val="center"/>
              <w:rPr>
                <w:sz w:val="16"/>
                <w:szCs w:val="18"/>
              </w:rPr>
            </w:pPr>
            <w:r w:rsidRPr="00C0340F">
              <w:rPr>
                <w:sz w:val="16"/>
                <w:szCs w:val="18"/>
              </w:rPr>
              <w:t>7</w:t>
            </w:r>
          </w:p>
        </w:tc>
        <w:tc>
          <w:tcPr>
            <w:tcW w:w="1777" w:type="dxa"/>
            <w:shd w:val="clear" w:color="auto" w:fill="D9D9D9"/>
            <w:vAlign w:val="center"/>
          </w:tcPr>
          <w:p w14:paraId="3E74E799" w14:textId="77777777" w:rsidR="002010B2" w:rsidRPr="00C0340F" w:rsidRDefault="002010B2" w:rsidP="002010B2">
            <w:pPr>
              <w:jc w:val="center"/>
              <w:rPr>
                <w:sz w:val="16"/>
                <w:szCs w:val="18"/>
              </w:rPr>
            </w:pPr>
            <w:r w:rsidRPr="00C0340F">
              <w:rPr>
                <w:sz w:val="16"/>
                <w:szCs w:val="18"/>
              </w:rPr>
              <w:t>8</w:t>
            </w:r>
          </w:p>
        </w:tc>
        <w:tc>
          <w:tcPr>
            <w:tcW w:w="1288" w:type="dxa"/>
            <w:shd w:val="clear" w:color="auto" w:fill="D9D9D9"/>
            <w:vAlign w:val="center"/>
          </w:tcPr>
          <w:p w14:paraId="25E5A250" w14:textId="77777777" w:rsidR="002010B2" w:rsidRPr="00C0340F" w:rsidRDefault="002010B2" w:rsidP="002010B2">
            <w:pPr>
              <w:jc w:val="center"/>
              <w:rPr>
                <w:sz w:val="16"/>
                <w:szCs w:val="18"/>
              </w:rPr>
            </w:pPr>
            <w:r w:rsidRPr="00C0340F">
              <w:rPr>
                <w:sz w:val="16"/>
                <w:szCs w:val="18"/>
              </w:rPr>
              <w:t>9</w:t>
            </w:r>
          </w:p>
        </w:tc>
      </w:tr>
      <w:tr w:rsidR="002010B2" w:rsidRPr="00C0340F" w14:paraId="7481A157" w14:textId="77777777" w:rsidTr="002010B2">
        <w:trPr>
          <w:trHeight w:val="454"/>
        </w:trPr>
        <w:tc>
          <w:tcPr>
            <w:tcW w:w="662" w:type="dxa"/>
            <w:vAlign w:val="center"/>
          </w:tcPr>
          <w:p w14:paraId="4958712E" w14:textId="77777777" w:rsidR="002010B2" w:rsidRPr="00C0340F" w:rsidRDefault="002010B2" w:rsidP="002010B2">
            <w:pPr>
              <w:shd w:val="clear" w:color="auto" w:fill="FFFFFF"/>
              <w:ind w:right="12"/>
              <w:jc w:val="center"/>
              <w:rPr>
                <w:sz w:val="18"/>
                <w:szCs w:val="18"/>
              </w:rPr>
            </w:pPr>
            <w:r w:rsidRPr="00C0340F">
              <w:rPr>
                <w:sz w:val="18"/>
                <w:szCs w:val="18"/>
              </w:rPr>
              <w:t>1</w:t>
            </w:r>
          </w:p>
        </w:tc>
        <w:tc>
          <w:tcPr>
            <w:tcW w:w="1528" w:type="dxa"/>
            <w:gridSpan w:val="2"/>
          </w:tcPr>
          <w:p w14:paraId="60FABC43" w14:textId="77777777" w:rsidR="002010B2" w:rsidRPr="00C0340F" w:rsidRDefault="002010B2" w:rsidP="002010B2">
            <w:pPr>
              <w:shd w:val="clear" w:color="auto" w:fill="FFFFFF"/>
              <w:jc w:val="center"/>
              <w:rPr>
                <w:sz w:val="18"/>
                <w:szCs w:val="18"/>
              </w:rPr>
            </w:pPr>
          </w:p>
        </w:tc>
        <w:tc>
          <w:tcPr>
            <w:tcW w:w="1835" w:type="dxa"/>
            <w:gridSpan w:val="2"/>
            <w:vAlign w:val="center"/>
          </w:tcPr>
          <w:p w14:paraId="0E154C48" w14:textId="77777777" w:rsidR="002010B2" w:rsidRPr="00C0340F" w:rsidRDefault="002010B2" w:rsidP="002010B2">
            <w:pPr>
              <w:shd w:val="clear" w:color="auto" w:fill="FFFFFF"/>
              <w:jc w:val="center"/>
              <w:rPr>
                <w:sz w:val="18"/>
                <w:szCs w:val="18"/>
              </w:rPr>
            </w:pPr>
          </w:p>
        </w:tc>
        <w:tc>
          <w:tcPr>
            <w:tcW w:w="1918" w:type="dxa"/>
            <w:vAlign w:val="center"/>
          </w:tcPr>
          <w:p w14:paraId="621C15E2" w14:textId="77777777" w:rsidR="002010B2" w:rsidRPr="00C0340F" w:rsidRDefault="002010B2" w:rsidP="002010B2">
            <w:pPr>
              <w:shd w:val="clear" w:color="auto" w:fill="FFFFFF"/>
              <w:jc w:val="center"/>
              <w:rPr>
                <w:sz w:val="18"/>
                <w:szCs w:val="18"/>
              </w:rPr>
            </w:pPr>
          </w:p>
        </w:tc>
        <w:tc>
          <w:tcPr>
            <w:tcW w:w="1774" w:type="dxa"/>
          </w:tcPr>
          <w:p w14:paraId="6A8073FD" w14:textId="77777777" w:rsidR="002010B2" w:rsidRPr="00C0340F" w:rsidRDefault="002010B2" w:rsidP="002010B2">
            <w:pPr>
              <w:shd w:val="clear" w:color="auto" w:fill="FFFFFF"/>
              <w:jc w:val="center"/>
              <w:rPr>
                <w:sz w:val="18"/>
                <w:szCs w:val="18"/>
              </w:rPr>
            </w:pPr>
          </w:p>
        </w:tc>
        <w:tc>
          <w:tcPr>
            <w:tcW w:w="2028" w:type="dxa"/>
            <w:vAlign w:val="center"/>
          </w:tcPr>
          <w:p w14:paraId="5CEE9889" w14:textId="77777777" w:rsidR="002010B2" w:rsidRPr="00C0340F" w:rsidRDefault="002010B2" w:rsidP="002010B2">
            <w:pPr>
              <w:shd w:val="clear" w:color="auto" w:fill="FFFFFF"/>
              <w:jc w:val="center"/>
              <w:rPr>
                <w:sz w:val="18"/>
                <w:szCs w:val="18"/>
              </w:rPr>
            </w:pPr>
          </w:p>
        </w:tc>
        <w:tc>
          <w:tcPr>
            <w:tcW w:w="1500" w:type="dxa"/>
            <w:vAlign w:val="center"/>
          </w:tcPr>
          <w:p w14:paraId="485EA1A0" w14:textId="77777777" w:rsidR="002010B2" w:rsidRPr="00C0340F" w:rsidRDefault="002010B2" w:rsidP="002010B2">
            <w:pPr>
              <w:shd w:val="clear" w:color="auto" w:fill="FFFFFF"/>
              <w:jc w:val="center"/>
              <w:rPr>
                <w:sz w:val="18"/>
                <w:szCs w:val="18"/>
              </w:rPr>
            </w:pPr>
          </w:p>
        </w:tc>
        <w:tc>
          <w:tcPr>
            <w:tcW w:w="1777" w:type="dxa"/>
            <w:vAlign w:val="center"/>
          </w:tcPr>
          <w:p w14:paraId="716B5981" w14:textId="77777777" w:rsidR="002010B2" w:rsidRPr="00C0340F" w:rsidRDefault="002010B2" w:rsidP="002010B2">
            <w:pPr>
              <w:shd w:val="clear" w:color="auto" w:fill="FFFFFF"/>
              <w:jc w:val="center"/>
              <w:rPr>
                <w:sz w:val="18"/>
                <w:szCs w:val="18"/>
              </w:rPr>
            </w:pPr>
          </w:p>
        </w:tc>
        <w:tc>
          <w:tcPr>
            <w:tcW w:w="1288" w:type="dxa"/>
            <w:vAlign w:val="center"/>
          </w:tcPr>
          <w:p w14:paraId="3E5596A9" w14:textId="77777777" w:rsidR="002010B2" w:rsidRPr="00C0340F" w:rsidRDefault="002010B2" w:rsidP="002010B2">
            <w:pPr>
              <w:shd w:val="clear" w:color="auto" w:fill="FFFFFF"/>
              <w:jc w:val="center"/>
              <w:rPr>
                <w:sz w:val="18"/>
                <w:szCs w:val="18"/>
              </w:rPr>
            </w:pPr>
          </w:p>
        </w:tc>
      </w:tr>
      <w:tr w:rsidR="002010B2" w:rsidRPr="00C0340F" w14:paraId="3DD86742" w14:textId="77777777" w:rsidTr="002010B2">
        <w:trPr>
          <w:trHeight w:val="454"/>
        </w:trPr>
        <w:tc>
          <w:tcPr>
            <w:tcW w:w="662" w:type="dxa"/>
            <w:tcBorders>
              <w:bottom w:val="single" w:sz="4" w:space="0" w:color="auto"/>
            </w:tcBorders>
            <w:vAlign w:val="center"/>
          </w:tcPr>
          <w:p w14:paraId="2C177F8B" w14:textId="77777777" w:rsidR="002010B2" w:rsidRPr="00C0340F" w:rsidRDefault="002010B2" w:rsidP="002010B2">
            <w:pPr>
              <w:shd w:val="clear" w:color="auto" w:fill="FFFFFF"/>
              <w:ind w:right="12"/>
              <w:jc w:val="center"/>
              <w:rPr>
                <w:sz w:val="18"/>
                <w:szCs w:val="18"/>
              </w:rPr>
            </w:pPr>
            <w:r w:rsidRPr="00C0340F">
              <w:rPr>
                <w:sz w:val="18"/>
                <w:szCs w:val="18"/>
              </w:rPr>
              <w:t>2</w:t>
            </w:r>
          </w:p>
        </w:tc>
        <w:tc>
          <w:tcPr>
            <w:tcW w:w="1528" w:type="dxa"/>
            <w:gridSpan w:val="2"/>
            <w:tcBorders>
              <w:bottom w:val="single" w:sz="4" w:space="0" w:color="auto"/>
            </w:tcBorders>
          </w:tcPr>
          <w:p w14:paraId="1C84B191" w14:textId="77777777" w:rsidR="002010B2" w:rsidRPr="00C0340F" w:rsidRDefault="002010B2" w:rsidP="002010B2">
            <w:pPr>
              <w:shd w:val="clear" w:color="auto" w:fill="FFFFFF"/>
              <w:jc w:val="center"/>
              <w:rPr>
                <w:sz w:val="18"/>
                <w:szCs w:val="18"/>
              </w:rPr>
            </w:pPr>
          </w:p>
        </w:tc>
        <w:tc>
          <w:tcPr>
            <w:tcW w:w="1835" w:type="dxa"/>
            <w:gridSpan w:val="2"/>
            <w:tcBorders>
              <w:bottom w:val="single" w:sz="4" w:space="0" w:color="auto"/>
            </w:tcBorders>
            <w:vAlign w:val="center"/>
          </w:tcPr>
          <w:p w14:paraId="299CD8C0" w14:textId="77777777" w:rsidR="002010B2" w:rsidRPr="00C0340F" w:rsidRDefault="002010B2" w:rsidP="002010B2">
            <w:pPr>
              <w:shd w:val="clear" w:color="auto" w:fill="FFFFFF"/>
              <w:jc w:val="center"/>
              <w:rPr>
                <w:sz w:val="18"/>
                <w:szCs w:val="18"/>
              </w:rPr>
            </w:pPr>
          </w:p>
        </w:tc>
        <w:tc>
          <w:tcPr>
            <w:tcW w:w="1918" w:type="dxa"/>
            <w:tcBorders>
              <w:bottom w:val="single" w:sz="4" w:space="0" w:color="auto"/>
            </w:tcBorders>
            <w:vAlign w:val="center"/>
          </w:tcPr>
          <w:p w14:paraId="013405C3" w14:textId="77777777" w:rsidR="002010B2" w:rsidRPr="00C0340F" w:rsidRDefault="002010B2" w:rsidP="002010B2">
            <w:pPr>
              <w:shd w:val="clear" w:color="auto" w:fill="FFFFFF"/>
              <w:jc w:val="center"/>
              <w:rPr>
                <w:sz w:val="18"/>
                <w:szCs w:val="18"/>
              </w:rPr>
            </w:pPr>
          </w:p>
        </w:tc>
        <w:tc>
          <w:tcPr>
            <w:tcW w:w="1774" w:type="dxa"/>
            <w:tcBorders>
              <w:bottom w:val="single" w:sz="4" w:space="0" w:color="auto"/>
            </w:tcBorders>
            <w:vAlign w:val="center"/>
          </w:tcPr>
          <w:p w14:paraId="43CDAC4F" w14:textId="77777777" w:rsidR="002010B2" w:rsidRPr="00C0340F" w:rsidRDefault="002010B2" w:rsidP="002010B2">
            <w:pPr>
              <w:shd w:val="clear" w:color="auto" w:fill="FFFFFF"/>
              <w:jc w:val="center"/>
              <w:rPr>
                <w:sz w:val="18"/>
                <w:szCs w:val="18"/>
              </w:rPr>
            </w:pPr>
          </w:p>
        </w:tc>
        <w:tc>
          <w:tcPr>
            <w:tcW w:w="2028" w:type="dxa"/>
            <w:tcBorders>
              <w:bottom w:val="single" w:sz="4" w:space="0" w:color="auto"/>
            </w:tcBorders>
            <w:vAlign w:val="center"/>
          </w:tcPr>
          <w:p w14:paraId="44581B75" w14:textId="77777777" w:rsidR="002010B2" w:rsidRPr="00C0340F" w:rsidRDefault="002010B2" w:rsidP="002010B2">
            <w:pPr>
              <w:shd w:val="clear" w:color="auto" w:fill="FFFFFF"/>
              <w:jc w:val="center"/>
              <w:rPr>
                <w:sz w:val="18"/>
                <w:szCs w:val="18"/>
              </w:rPr>
            </w:pPr>
          </w:p>
        </w:tc>
        <w:tc>
          <w:tcPr>
            <w:tcW w:w="1500" w:type="dxa"/>
            <w:tcBorders>
              <w:bottom w:val="single" w:sz="4" w:space="0" w:color="auto"/>
            </w:tcBorders>
            <w:vAlign w:val="center"/>
          </w:tcPr>
          <w:p w14:paraId="032224C2" w14:textId="77777777" w:rsidR="002010B2" w:rsidRPr="00C0340F" w:rsidRDefault="002010B2" w:rsidP="002010B2">
            <w:pPr>
              <w:shd w:val="clear" w:color="auto" w:fill="FFFFFF"/>
              <w:jc w:val="center"/>
              <w:rPr>
                <w:sz w:val="18"/>
                <w:szCs w:val="18"/>
              </w:rPr>
            </w:pPr>
          </w:p>
        </w:tc>
        <w:tc>
          <w:tcPr>
            <w:tcW w:w="1777" w:type="dxa"/>
            <w:tcBorders>
              <w:bottom w:val="single" w:sz="4" w:space="0" w:color="auto"/>
            </w:tcBorders>
            <w:vAlign w:val="center"/>
          </w:tcPr>
          <w:p w14:paraId="4FE8E45E" w14:textId="77777777" w:rsidR="002010B2" w:rsidRPr="00C0340F" w:rsidRDefault="002010B2" w:rsidP="002010B2">
            <w:pPr>
              <w:shd w:val="clear" w:color="auto" w:fill="FFFFFF"/>
              <w:jc w:val="center"/>
              <w:rPr>
                <w:sz w:val="18"/>
                <w:szCs w:val="18"/>
              </w:rPr>
            </w:pPr>
          </w:p>
        </w:tc>
        <w:tc>
          <w:tcPr>
            <w:tcW w:w="1288" w:type="dxa"/>
            <w:tcBorders>
              <w:bottom w:val="single" w:sz="4" w:space="0" w:color="auto"/>
            </w:tcBorders>
            <w:vAlign w:val="center"/>
          </w:tcPr>
          <w:p w14:paraId="348DC557" w14:textId="77777777" w:rsidR="002010B2" w:rsidRPr="00C0340F" w:rsidRDefault="002010B2" w:rsidP="002010B2">
            <w:pPr>
              <w:shd w:val="clear" w:color="auto" w:fill="FFFFFF"/>
              <w:jc w:val="center"/>
              <w:rPr>
                <w:sz w:val="18"/>
                <w:szCs w:val="18"/>
              </w:rPr>
            </w:pPr>
          </w:p>
        </w:tc>
      </w:tr>
      <w:tr w:rsidR="002010B2" w:rsidRPr="00C0340F" w14:paraId="5F5612A9" w14:textId="77777777" w:rsidTr="002010B2">
        <w:trPr>
          <w:trHeight w:val="454"/>
        </w:trPr>
        <w:tc>
          <w:tcPr>
            <w:tcW w:w="662" w:type="dxa"/>
            <w:tcBorders>
              <w:bottom w:val="single" w:sz="4" w:space="0" w:color="auto"/>
            </w:tcBorders>
            <w:vAlign w:val="center"/>
          </w:tcPr>
          <w:p w14:paraId="31FE21D9" w14:textId="77777777" w:rsidR="002010B2" w:rsidRPr="00C0340F" w:rsidRDefault="002010B2" w:rsidP="002010B2">
            <w:pPr>
              <w:shd w:val="clear" w:color="auto" w:fill="FFFFFF"/>
              <w:ind w:right="12"/>
              <w:jc w:val="center"/>
              <w:rPr>
                <w:sz w:val="18"/>
                <w:szCs w:val="18"/>
              </w:rPr>
            </w:pPr>
            <w:r w:rsidRPr="00C0340F">
              <w:rPr>
                <w:sz w:val="18"/>
                <w:szCs w:val="18"/>
              </w:rPr>
              <w:t>3</w:t>
            </w:r>
          </w:p>
        </w:tc>
        <w:tc>
          <w:tcPr>
            <w:tcW w:w="1528" w:type="dxa"/>
            <w:gridSpan w:val="2"/>
            <w:tcBorders>
              <w:bottom w:val="single" w:sz="4" w:space="0" w:color="auto"/>
            </w:tcBorders>
          </w:tcPr>
          <w:p w14:paraId="7D65579F" w14:textId="77777777" w:rsidR="002010B2" w:rsidRPr="00C0340F" w:rsidRDefault="002010B2" w:rsidP="002010B2">
            <w:pPr>
              <w:shd w:val="clear" w:color="auto" w:fill="FFFFFF"/>
              <w:jc w:val="center"/>
              <w:rPr>
                <w:sz w:val="18"/>
                <w:szCs w:val="18"/>
              </w:rPr>
            </w:pPr>
          </w:p>
        </w:tc>
        <w:tc>
          <w:tcPr>
            <w:tcW w:w="1835" w:type="dxa"/>
            <w:gridSpan w:val="2"/>
            <w:tcBorders>
              <w:bottom w:val="single" w:sz="4" w:space="0" w:color="auto"/>
            </w:tcBorders>
            <w:vAlign w:val="center"/>
          </w:tcPr>
          <w:p w14:paraId="33DF6E24" w14:textId="77777777" w:rsidR="002010B2" w:rsidRPr="00C0340F" w:rsidRDefault="002010B2" w:rsidP="002010B2">
            <w:pPr>
              <w:shd w:val="clear" w:color="auto" w:fill="FFFFFF"/>
              <w:jc w:val="center"/>
              <w:rPr>
                <w:sz w:val="18"/>
                <w:szCs w:val="18"/>
              </w:rPr>
            </w:pPr>
          </w:p>
        </w:tc>
        <w:tc>
          <w:tcPr>
            <w:tcW w:w="1918" w:type="dxa"/>
            <w:tcBorders>
              <w:bottom w:val="single" w:sz="4" w:space="0" w:color="auto"/>
            </w:tcBorders>
            <w:vAlign w:val="center"/>
          </w:tcPr>
          <w:p w14:paraId="1D912CD4" w14:textId="77777777" w:rsidR="002010B2" w:rsidRPr="00C0340F" w:rsidRDefault="002010B2" w:rsidP="002010B2">
            <w:pPr>
              <w:shd w:val="clear" w:color="auto" w:fill="FFFFFF"/>
              <w:jc w:val="center"/>
              <w:rPr>
                <w:sz w:val="18"/>
                <w:szCs w:val="18"/>
              </w:rPr>
            </w:pPr>
          </w:p>
        </w:tc>
        <w:tc>
          <w:tcPr>
            <w:tcW w:w="1774" w:type="dxa"/>
            <w:tcBorders>
              <w:bottom w:val="single" w:sz="4" w:space="0" w:color="auto"/>
            </w:tcBorders>
          </w:tcPr>
          <w:p w14:paraId="65717B02" w14:textId="77777777" w:rsidR="002010B2" w:rsidRPr="00C0340F" w:rsidRDefault="002010B2" w:rsidP="002010B2">
            <w:pPr>
              <w:shd w:val="clear" w:color="auto" w:fill="FFFFFF"/>
              <w:jc w:val="center"/>
              <w:rPr>
                <w:sz w:val="18"/>
                <w:szCs w:val="18"/>
              </w:rPr>
            </w:pPr>
          </w:p>
        </w:tc>
        <w:tc>
          <w:tcPr>
            <w:tcW w:w="2028" w:type="dxa"/>
            <w:tcBorders>
              <w:bottom w:val="single" w:sz="4" w:space="0" w:color="auto"/>
            </w:tcBorders>
            <w:vAlign w:val="center"/>
          </w:tcPr>
          <w:p w14:paraId="4D88EC32" w14:textId="77777777" w:rsidR="002010B2" w:rsidRPr="00C0340F" w:rsidRDefault="002010B2" w:rsidP="002010B2">
            <w:pPr>
              <w:shd w:val="clear" w:color="auto" w:fill="FFFFFF"/>
              <w:jc w:val="center"/>
              <w:rPr>
                <w:sz w:val="18"/>
                <w:szCs w:val="18"/>
              </w:rPr>
            </w:pPr>
          </w:p>
        </w:tc>
        <w:tc>
          <w:tcPr>
            <w:tcW w:w="1500" w:type="dxa"/>
            <w:tcBorders>
              <w:bottom w:val="single" w:sz="4" w:space="0" w:color="auto"/>
            </w:tcBorders>
            <w:vAlign w:val="center"/>
          </w:tcPr>
          <w:p w14:paraId="18DA064B" w14:textId="77777777" w:rsidR="002010B2" w:rsidRPr="00C0340F" w:rsidRDefault="002010B2" w:rsidP="002010B2">
            <w:pPr>
              <w:shd w:val="clear" w:color="auto" w:fill="FFFFFF"/>
              <w:jc w:val="center"/>
              <w:rPr>
                <w:sz w:val="18"/>
                <w:szCs w:val="18"/>
              </w:rPr>
            </w:pPr>
          </w:p>
        </w:tc>
        <w:tc>
          <w:tcPr>
            <w:tcW w:w="1777" w:type="dxa"/>
            <w:tcBorders>
              <w:bottom w:val="single" w:sz="4" w:space="0" w:color="auto"/>
            </w:tcBorders>
            <w:vAlign w:val="center"/>
          </w:tcPr>
          <w:p w14:paraId="7F3033B3" w14:textId="77777777" w:rsidR="002010B2" w:rsidRPr="00C0340F" w:rsidRDefault="002010B2" w:rsidP="002010B2">
            <w:pPr>
              <w:shd w:val="clear" w:color="auto" w:fill="FFFFFF"/>
              <w:jc w:val="center"/>
              <w:rPr>
                <w:sz w:val="18"/>
                <w:szCs w:val="18"/>
              </w:rPr>
            </w:pPr>
          </w:p>
        </w:tc>
        <w:tc>
          <w:tcPr>
            <w:tcW w:w="1288" w:type="dxa"/>
            <w:tcBorders>
              <w:bottom w:val="single" w:sz="4" w:space="0" w:color="auto"/>
            </w:tcBorders>
            <w:vAlign w:val="center"/>
          </w:tcPr>
          <w:p w14:paraId="773C4CAA" w14:textId="77777777" w:rsidR="002010B2" w:rsidRPr="00C0340F" w:rsidRDefault="002010B2" w:rsidP="002010B2">
            <w:pPr>
              <w:shd w:val="clear" w:color="auto" w:fill="FFFFFF"/>
              <w:jc w:val="center"/>
              <w:rPr>
                <w:sz w:val="18"/>
                <w:szCs w:val="18"/>
              </w:rPr>
            </w:pPr>
          </w:p>
        </w:tc>
      </w:tr>
      <w:tr w:rsidR="002010B2" w:rsidRPr="00C0340F" w14:paraId="41D98293" w14:textId="77777777" w:rsidTr="002010B2">
        <w:trPr>
          <w:trHeight w:val="454"/>
        </w:trPr>
        <w:tc>
          <w:tcPr>
            <w:tcW w:w="1675" w:type="dxa"/>
            <w:gridSpan w:val="2"/>
            <w:tcBorders>
              <w:top w:val="single" w:sz="4" w:space="0" w:color="auto"/>
              <w:left w:val="nil"/>
              <w:bottom w:val="single" w:sz="4" w:space="0" w:color="auto"/>
              <w:right w:val="nil"/>
            </w:tcBorders>
          </w:tcPr>
          <w:p w14:paraId="0416D5CF" w14:textId="77777777" w:rsidR="002010B2" w:rsidRPr="00C0340F" w:rsidRDefault="002010B2" w:rsidP="002010B2">
            <w:pPr>
              <w:shd w:val="clear" w:color="auto" w:fill="FFFFFF"/>
              <w:ind w:right="395"/>
              <w:jc w:val="center"/>
              <w:rPr>
                <w:sz w:val="18"/>
                <w:szCs w:val="18"/>
              </w:rPr>
            </w:pPr>
          </w:p>
        </w:tc>
        <w:tc>
          <w:tcPr>
            <w:tcW w:w="2136" w:type="dxa"/>
            <w:gridSpan w:val="2"/>
            <w:tcBorders>
              <w:top w:val="single" w:sz="4" w:space="0" w:color="auto"/>
              <w:left w:val="nil"/>
              <w:bottom w:val="single" w:sz="4" w:space="0" w:color="auto"/>
              <w:right w:val="nil"/>
            </w:tcBorders>
          </w:tcPr>
          <w:p w14:paraId="7B1515B3" w14:textId="77777777" w:rsidR="002010B2" w:rsidRPr="00C0340F" w:rsidRDefault="002010B2" w:rsidP="002010B2">
            <w:pPr>
              <w:shd w:val="clear" w:color="auto" w:fill="FFFFFF"/>
              <w:ind w:right="395"/>
              <w:jc w:val="center"/>
              <w:rPr>
                <w:sz w:val="18"/>
                <w:szCs w:val="18"/>
              </w:rPr>
            </w:pPr>
          </w:p>
        </w:tc>
        <w:tc>
          <w:tcPr>
            <w:tcW w:w="10499" w:type="dxa"/>
            <w:gridSpan w:val="7"/>
            <w:tcBorders>
              <w:top w:val="single" w:sz="4" w:space="0" w:color="auto"/>
              <w:left w:val="nil"/>
              <w:bottom w:val="single" w:sz="4" w:space="0" w:color="auto"/>
              <w:right w:val="nil"/>
            </w:tcBorders>
            <w:vAlign w:val="center"/>
          </w:tcPr>
          <w:p w14:paraId="72EE7A5F" w14:textId="77777777" w:rsidR="002010B2" w:rsidRPr="00C0340F" w:rsidRDefault="002010B2" w:rsidP="002010B2">
            <w:pPr>
              <w:shd w:val="clear" w:color="auto" w:fill="FFFFFF"/>
              <w:ind w:right="395"/>
              <w:jc w:val="center"/>
              <w:rPr>
                <w:sz w:val="18"/>
                <w:szCs w:val="18"/>
              </w:rPr>
            </w:pPr>
          </w:p>
        </w:tc>
      </w:tr>
      <w:tr w:rsidR="002010B2" w:rsidRPr="00C0340F" w14:paraId="23BCA638" w14:textId="77777777" w:rsidTr="002010B2">
        <w:trPr>
          <w:trHeight w:val="454"/>
        </w:trPr>
        <w:tc>
          <w:tcPr>
            <w:tcW w:w="5943" w:type="dxa"/>
            <w:gridSpan w:val="6"/>
            <w:tcBorders>
              <w:top w:val="single" w:sz="4" w:space="0" w:color="auto"/>
            </w:tcBorders>
            <w:vAlign w:val="center"/>
          </w:tcPr>
          <w:p w14:paraId="5073292D" w14:textId="77777777" w:rsidR="002010B2" w:rsidRPr="00C0340F" w:rsidRDefault="002010B2" w:rsidP="002010B2">
            <w:pPr>
              <w:shd w:val="clear" w:color="auto" w:fill="FFFFFF"/>
              <w:ind w:right="395"/>
              <w:rPr>
                <w:sz w:val="18"/>
                <w:szCs w:val="18"/>
              </w:rPr>
            </w:pPr>
            <w:r w:rsidRPr="00C0340F">
              <w:rPr>
                <w:sz w:val="18"/>
                <w:szCs w:val="18"/>
              </w:rPr>
              <w:t>Data sporządzenia:</w:t>
            </w:r>
          </w:p>
        </w:tc>
        <w:tc>
          <w:tcPr>
            <w:tcW w:w="8367" w:type="dxa"/>
            <w:gridSpan w:val="5"/>
            <w:tcBorders>
              <w:top w:val="single" w:sz="4" w:space="0" w:color="auto"/>
            </w:tcBorders>
            <w:vAlign w:val="center"/>
          </w:tcPr>
          <w:p w14:paraId="6CFF9323" w14:textId="77777777" w:rsidR="002010B2" w:rsidRPr="00C0340F" w:rsidRDefault="002010B2" w:rsidP="002010B2">
            <w:pPr>
              <w:shd w:val="clear" w:color="auto" w:fill="FFFFFF"/>
              <w:ind w:right="395"/>
              <w:rPr>
                <w:sz w:val="18"/>
                <w:szCs w:val="18"/>
              </w:rPr>
            </w:pPr>
            <w:r w:rsidRPr="00C0340F">
              <w:rPr>
                <w:sz w:val="18"/>
                <w:szCs w:val="18"/>
              </w:rPr>
              <w:t>Sporządził/a:</w:t>
            </w:r>
          </w:p>
        </w:tc>
      </w:tr>
    </w:tbl>
    <w:p w14:paraId="1741799A" w14:textId="77777777" w:rsidR="002010B2" w:rsidRPr="00C0340F" w:rsidRDefault="002010B2" w:rsidP="002010B2">
      <w:pPr>
        <w:shd w:val="clear" w:color="auto" w:fill="FFFFFF"/>
        <w:adjustRightInd w:val="0"/>
        <w:spacing w:before="360" w:after="240" w:line="276" w:lineRule="auto"/>
        <w:ind w:left="142"/>
        <w:jc w:val="both"/>
        <w:textAlignment w:val="baseline"/>
        <w:rPr>
          <w:b/>
        </w:rPr>
      </w:pPr>
    </w:p>
    <w:p w14:paraId="45E2D8D2" w14:textId="77777777" w:rsidR="002010B2" w:rsidRPr="00C0340F" w:rsidRDefault="002010B2" w:rsidP="002010B2">
      <w:pPr>
        <w:rPr>
          <w:b/>
        </w:rPr>
      </w:pPr>
      <w:r w:rsidRPr="00C0340F">
        <w:rPr>
          <w:b/>
        </w:rPr>
        <w:br w:type="page"/>
      </w:r>
    </w:p>
    <w:p w14:paraId="2F68C706" w14:textId="77777777" w:rsidR="001C4C50" w:rsidRDefault="002010B2" w:rsidP="001C4C50">
      <w:pPr>
        <w:pStyle w:val="AKrakowzacznik"/>
        <w:rPr>
          <w:vertAlign w:val="superscript"/>
        </w:rPr>
      </w:pPr>
      <w:bookmarkStart w:id="115" w:name="_Toc496083175"/>
      <w:bookmarkStart w:id="116" w:name="_Toc497467727"/>
      <w:bookmarkStart w:id="117" w:name="_Toc521404675"/>
      <w:bookmarkStart w:id="118" w:name="_Toc21328728"/>
      <w:r w:rsidRPr="00C0340F">
        <w:lastRenderedPageBreak/>
        <w:t xml:space="preserve">Załącznik nr 5a - </w:t>
      </w:r>
      <w:bookmarkEnd w:id="115"/>
      <w:bookmarkEnd w:id="116"/>
      <w:r w:rsidRPr="00C0340F">
        <w:t xml:space="preserve">Wykaz niezgodności działek pomiędzy częścią opisową i kartograficzną </w:t>
      </w:r>
      <w:proofErr w:type="spellStart"/>
      <w:r w:rsidRPr="00C0340F">
        <w:t>EGiB</w:t>
      </w:r>
      <w:bookmarkEnd w:id="117"/>
      <w:bookmarkEnd w:id="118"/>
      <w:proofErr w:type="spellEnd"/>
    </w:p>
    <w:p w14:paraId="25ACD392" w14:textId="77777777" w:rsidR="004E28E0" w:rsidRPr="00C0340F" w:rsidRDefault="004E28E0" w:rsidP="004E28E0">
      <w:pPr>
        <w:shd w:val="clear" w:color="auto" w:fill="FFFFFF"/>
        <w:ind w:right="395"/>
        <w:jc w:val="right"/>
      </w:pPr>
      <w:r w:rsidRPr="00C0340F">
        <w:t>Powiat:................................</w:t>
      </w:r>
    </w:p>
    <w:p w14:paraId="723D5FC7" w14:textId="77777777" w:rsidR="004E28E0" w:rsidRPr="00C0340F" w:rsidRDefault="004E28E0" w:rsidP="004E28E0">
      <w:pPr>
        <w:shd w:val="clear" w:color="auto" w:fill="FFFFFF"/>
        <w:ind w:right="395"/>
        <w:jc w:val="right"/>
      </w:pPr>
      <w:r w:rsidRPr="00C0340F">
        <w:t>Jednostka ewidencyjna:................................</w:t>
      </w:r>
    </w:p>
    <w:p w14:paraId="37904A08" w14:textId="77777777" w:rsidR="004E28E0" w:rsidRPr="00C0340F" w:rsidRDefault="004E28E0" w:rsidP="004E28E0">
      <w:pPr>
        <w:shd w:val="clear" w:color="auto" w:fill="FFFFFF"/>
        <w:ind w:right="395"/>
        <w:jc w:val="right"/>
      </w:pPr>
      <w:r w:rsidRPr="00C0340F">
        <w:t>Obręb ewidencyjny [ID]:............................ [...........................]</w:t>
      </w:r>
    </w:p>
    <w:p w14:paraId="3F70C288" w14:textId="5571A841" w:rsidR="002010B2" w:rsidRPr="00C0340F" w:rsidRDefault="003B0C59" w:rsidP="002010B2">
      <w:pPr>
        <w:shd w:val="clear" w:color="auto" w:fill="FFFFFF"/>
        <w:ind w:right="395"/>
        <w:jc w:val="right"/>
        <w:rPr>
          <w:rFonts w:eastAsia="Calibri"/>
        </w:rPr>
      </w:pPr>
      <w:r>
        <w:rPr>
          <w:rFonts w:eastAsia="Calibri"/>
        </w:rPr>
        <w:t>Etap</w:t>
      </w:r>
      <w:r w:rsidR="002010B2" w:rsidRPr="00C0340F">
        <w:rPr>
          <w:rFonts w:eastAsia="Calibri"/>
        </w:rPr>
        <w:t xml:space="preserve"> nr: ...</w:t>
      </w:r>
      <w:r w:rsidR="002010B2" w:rsidRPr="00C0340F">
        <w:rPr>
          <w:rFonts w:eastAsia="Calibri"/>
          <w:b/>
          <w:sz w:val="18"/>
          <w:szCs w:val="18"/>
          <w:vertAlign w:val="superscript"/>
        </w:rPr>
        <w:footnoteReference w:id="33"/>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76"/>
        <w:gridCol w:w="1418"/>
        <w:gridCol w:w="2268"/>
        <w:gridCol w:w="850"/>
        <w:gridCol w:w="851"/>
        <w:gridCol w:w="3402"/>
        <w:gridCol w:w="3402"/>
      </w:tblGrid>
      <w:tr w:rsidR="002010B2" w:rsidRPr="00C0340F" w14:paraId="685015CC" w14:textId="77777777" w:rsidTr="002010B2">
        <w:trPr>
          <w:trHeight w:val="569"/>
        </w:trPr>
        <w:tc>
          <w:tcPr>
            <w:tcW w:w="675" w:type="dxa"/>
            <w:vMerge w:val="restart"/>
            <w:shd w:val="clear" w:color="auto" w:fill="D9D9D9"/>
            <w:vAlign w:val="center"/>
          </w:tcPr>
          <w:p w14:paraId="63E3A954" w14:textId="77777777" w:rsidR="002010B2" w:rsidRPr="00C0340F" w:rsidRDefault="002010B2" w:rsidP="002010B2">
            <w:pPr>
              <w:jc w:val="center"/>
              <w:rPr>
                <w:b/>
                <w:sz w:val="18"/>
                <w:szCs w:val="18"/>
              </w:rPr>
            </w:pPr>
            <w:r w:rsidRPr="00C0340F">
              <w:rPr>
                <w:b/>
                <w:sz w:val="18"/>
                <w:szCs w:val="18"/>
              </w:rPr>
              <w:t>Lp.</w:t>
            </w:r>
            <w:r w:rsidRPr="00C0340F">
              <w:rPr>
                <w:b/>
                <w:sz w:val="18"/>
                <w:szCs w:val="18"/>
                <w:vertAlign w:val="superscript"/>
              </w:rPr>
              <w:footnoteReference w:id="34"/>
            </w:r>
          </w:p>
        </w:tc>
        <w:tc>
          <w:tcPr>
            <w:tcW w:w="1276" w:type="dxa"/>
            <w:vMerge w:val="restart"/>
            <w:shd w:val="clear" w:color="auto" w:fill="D9D9D9"/>
            <w:vAlign w:val="center"/>
          </w:tcPr>
          <w:p w14:paraId="2FE3F81F" w14:textId="77777777" w:rsidR="002010B2" w:rsidRPr="00C0340F" w:rsidRDefault="002010B2" w:rsidP="002010B2">
            <w:pPr>
              <w:jc w:val="center"/>
              <w:rPr>
                <w:b/>
                <w:sz w:val="18"/>
                <w:szCs w:val="18"/>
              </w:rPr>
            </w:pPr>
            <w:r w:rsidRPr="00C0340F">
              <w:rPr>
                <w:b/>
                <w:sz w:val="18"/>
                <w:szCs w:val="18"/>
              </w:rPr>
              <w:t>Nr działki</w:t>
            </w:r>
          </w:p>
        </w:tc>
        <w:tc>
          <w:tcPr>
            <w:tcW w:w="1418" w:type="dxa"/>
            <w:vMerge w:val="restart"/>
            <w:shd w:val="clear" w:color="auto" w:fill="D9D9D9"/>
            <w:vAlign w:val="center"/>
          </w:tcPr>
          <w:p w14:paraId="57B299B9" w14:textId="77777777" w:rsidR="002010B2" w:rsidRPr="00C0340F" w:rsidRDefault="002010B2" w:rsidP="002010B2">
            <w:pPr>
              <w:jc w:val="center"/>
              <w:rPr>
                <w:b/>
                <w:sz w:val="18"/>
                <w:szCs w:val="18"/>
              </w:rPr>
            </w:pPr>
            <w:r w:rsidRPr="00C0340F">
              <w:rPr>
                <w:b/>
                <w:sz w:val="18"/>
                <w:szCs w:val="18"/>
              </w:rPr>
              <w:t>Rodzaj niezgodności</w:t>
            </w:r>
            <w:r w:rsidRPr="00C0340F">
              <w:rPr>
                <w:b/>
                <w:sz w:val="18"/>
                <w:szCs w:val="18"/>
                <w:vertAlign w:val="superscript"/>
              </w:rPr>
              <w:footnoteReference w:id="35"/>
            </w:r>
          </w:p>
        </w:tc>
        <w:tc>
          <w:tcPr>
            <w:tcW w:w="2268" w:type="dxa"/>
            <w:vMerge w:val="restart"/>
            <w:shd w:val="clear" w:color="auto" w:fill="D9D9D9"/>
            <w:vAlign w:val="center"/>
          </w:tcPr>
          <w:p w14:paraId="79C02D96" w14:textId="77777777" w:rsidR="002010B2" w:rsidRPr="00C0340F" w:rsidRDefault="002010B2" w:rsidP="002010B2">
            <w:pPr>
              <w:jc w:val="center"/>
              <w:rPr>
                <w:b/>
                <w:sz w:val="18"/>
                <w:szCs w:val="18"/>
              </w:rPr>
            </w:pPr>
            <w:r w:rsidRPr="00C0340F">
              <w:rPr>
                <w:b/>
                <w:sz w:val="18"/>
                <w:szCs w:val="18"/>
              </w:rPr>
              <w:t xml:space="preserve">Opis innej </w:t>
            </w:r>
            <w:r w:rsidRPr="00C0340F">
              <w:rPr>
                <w:b/>
                <w:sz w:val="18"/>
                <w:szCs w:val="18"/>
              </w:rPr>
              <w:br/>
              <w:t>niezgodności</w:t>
            </w:r>
          </w:p>
        </w:tc>
        <w:tc>
          <w:tcPr>
            <w:tcW w:w="1701" w:type="dxa"/>
            <w:gridSpan w:val="2"/>
            <w:shd w:val="clear" w:color="auto" w:fill="D9D9D9"/>
            <w:vAlign w:val="center"/>
          </w:tcPr>
          <w:p w14:paraId="5CA1DC76" w14:textId="77777777" w:rsidR="002010B2" w:rsidRPr="00C0340F" w:rsidRDefault="002010B2" w:rsidP="002010B2">
            <w:pPr>
              <w:jc w:val="center"/>
              <w:rPr>
                <w:b/>
                <w:sz w:val="18"/>
                <w:szCs w:val="18"/>
              </w:rPr>
            </w:pPr>
            <w:r w:rsidRPr="00C0340F">
              <w:rPr>
                <w:b/>
                <w:sz w:val="18"/>
                <w:szCs w:val="18"/>
              </w:rPr>
              <w:t>Niezgodności zostały usunięte:</w:t>
            </w:r>
          </w:p>
        </w:tc>
        <w:tc>
          <w:tcPr>
            <w:tcW w:w="3402" w:type="dxa"/>
            <w:vMerge w:val="restart"/>
            <w:shd w:val="clear" w:color="auto" w:fill="D9D9D9"/>
            <w:vAlign w:val="center"/>
          </w:tcPr>
          <w:p w14:paraId="48937634" w14:textId="77777777" w:rsidR="002010B2" w:rsidRPr="00C0340F" w:rsidRDefault="002010B2" w:rsidP="002010B2">
            <w:pPr>
              <w:jc w:val="center"/>
              <w:rPr>
                <w:b/>
                <w:sz w:val="18"/>
                <w:szCs w:val="18"/>
              </w:rPr>
            </w:pPr>
            <w:r w:rsidRPr="00C0340F">
              <w:rPr>
                <w:b/>
                <w:sz w:val="18"/>
                <w:szCs w:val="18"/>
              </w:rPr>
              <w:t xml:space="preserve">Przyczyny nieusunięcia </w:t>
            </w:r>
            <w:r w:rsidRPr="00C0340F">
              <w:rPr>
                <w:b/>
                <w:sz w:val="18"/>
                <w:szCs w:val="18"/>
              </w:rPr>
              <w:br/>
              <w:t>niezgodności</w:t>
            </w:r>
          </w:p>
        </w:tc>
        <w:tc>
          <w:tcPr>
            <w:tcW w:w="3402" w:type="dxa"/>
            <w:vMerge w:val="restart"/>
            <w:shd w:val="clear" w:color="auto" w:fill="D9D9D9"/>
            <w:vAlign w:val="center"/>
          </w:tcPr>
          <w:p w14:paraId="5C2A92D6" w14:textId="77777777" w:rsidR="002010B2" w:rsidRPr="00C0340F" w:rsidRDefault="002010B2" w:rsidP="002010B2">
            <w:pPr>
              <w:jc w:val="center"/>
              <w:rPr>
                <w:b/>
                <w:sz w:val="18"/>
                <w:szCs w:val="18"/>
              </w:rPr>
            </w:pPr>
            <w:r w:rsidRPr="00C0340F">
              <w:rPr>
                <w:b/>
                <w:sz w:val="18"/>
                <w:szCs w:val="18"/>
              </w:rPr>
              <w:t>Uwagi</w:t>
            </w:r>
            <w:r w:rsidRPr="00C0340F">
              <w:rPr>
                <w:b/>
                <w:sz w:val="18"/>
                <w:szCs w:val="18"/>
                <w:vertAlign w:val="superscript"/>
              </w:rPr>
              <w:footnoteReference w:id="36"/>
            </w:r>
          </w:p>
        </w:tc>
      </w:tr>
      <w:tr w:rsidR="002010B2" w:rsidRPr="00C0340F" w14:paraId="3C522ADB" w14:textId="77777777" w:rsidTr="002010B2">
        <w:trPr>
          <w:trHeight w:val="280"/>
        </w:trPr>
        <w:tc>
          <w:tcPr>
            <w:tcW w:w="675" w:type="dxa"/>
            <w:vMerge/>
            <w:shd w:val="clear" w:color="auto" w:fill="D9D9D9"/>
            <w:vAlign w:val="center"/>
          </w:tcPr>
          <w:p w14:paraId="63612F30" w14:textId="77777777" w:rsidR="002010B2" w:rsidRPr="00C0340F" w:rsidRDefault="002010B2" w:rsidP="002010B2">
            <w:pPr>
              <w:shd w:val="clear" w:color="auto" w:fill="FFFFFF"/>
              <w:ind w:right="-30"/>
              <w:jc w:val="center"/>
              <w:rPr>
                <w:rFonts w:eastAsia="Calibri"/>
                <w:sz w:val="20"/>
                <w:szCs w:val="20"/>
                <w:lang w:eastAsia="en-US"/>
              </w:rPr>
            </w:pPr>
          </w:p>
        </w:tc>
        <w:tc>
          <w:tcPr>
            <w:tcW w:w="1276" w:type="dxa"/>
            <w:vMerge/>
            <w:shd w:val="clear" w:color="auto" w:fill="D9D9D9"/>
            <w:vAlign w:val="center"/>
          </w:tcPr>
          <w:p w14:paraId="225C3CD9" w14:textId="77777777" w:rsidR="002010B2" w:rsidRPr="00C0340F" w:rsidRDefault="002010B2" w:rsidP="002010B2">
            <w:pPr>
              <w:shd w:val="clear" w:color="auto" w:fill="FFFFFF"/>
              <w:ind w:right="-30"/>
              <w:jc w:val="center"/>
              <w:rPr>
                <w:rFonts w:eastAsia="Calibri"/>
                <w:sz w:val="20"/>
                <w:szCs w:val="20"/>
                <w:lang w:eastAsia="en-US"/>
              </w:rPr>
            </w:pPr>
          </w:p>
        </w:tc>
        <w:tc>
          <w:tcPr>
            <w:tcW w:w="1418" w:type="dxa"/>
            <w:vMerge/>
            <w:shd w:val="clear" w:color="auto" w:fill="D9D9D9"/>
            <w:vAlign w:val="center"/>
          </w:tcPr>
          <w:p w14:paraId="479726B3" w14:textId="77777777" w:rsidR="002010B2" w:rsidRPr="00C0340F" w:rsidRDefault="002010B2" w:rsidP="002010B2">
            <w:pPr>
              <w:shd w:val="clear" w:color="auto" w:fill="FFFFFF"/>
              <w:ind w:right="-30"/>
              <w:jc w:val="center"/>
              <w:rPr>
                <w:rFonts w:eastAsia="Calibri"/>
                <w:sz w:val="20"/>
                <w:szCs w:val="20"/>
                <w:lang w:eastAsia="en-US"/>
              </w:rPr>
            </w:pPr>
          </w:p>
        </w:tc>
        <w:tc>
          <w:tcPr>
            <w:tcW w:w="2268" w:type="dxa"/>
            <w:vMerge/>
            <w:shd w:val="clear" w:color="auto" w:fill="D9D9D9"/>
            <w:vAlign w:val="center"/>
          </w:tcPr>
          <w:p w14:paraId="0CB48104" w14:textId="77777777" w:rsidR="002010B2" w:rsidRPr="00C0340F" w:rsidRDefault="002010B2" w:rsidP="002010B2">
            <w:pPr>
              <w:shd w:val="clear" w:color="auto" w:fill="FFFFFF"/>
              <w:ind w:right="-30"/>
              <w:jc w:val="center"/>
              <w:rPr>
                <w:rFonts w:eastAsia="Calibri"/>
                <w:b/>
                <w:sz w:val="20"/>
                <w:szCs w:val="20"/>
                <w:lang w:eastAsia="en-US"/>
              </w:rPr>
            </w:pPr>
          </w:p>
        </w:tc>
        <w:tc>
          <w:tcPr>
            <w:tcW w:w="850" w:type="dxa"/>
            <w:shd w:val="clear" w:color="auto" w:fill="D9D9D9"/>
            <w:vAlign w:val="center"/>
          </w:tcPr>
          <w:p w14:paraId="03C61DB8" w14:textId="77777777" w:rsidR="002010B2" w:rsidRPr="00C0340F" w:rsidRDefault="002010B2" w:rsidP="002010B2">
            <w:pPr>
              <w:jc w:val="center"/>
              <w:rPr>
                <w:b/>
                <w:sz w:val="18"/>
                <w:szCs w:val="18"/>
              </w:rPr>
            </w:pPr>
            <w:r w:rsidRPr="00C0340F">
              <w:rPr>
                <w:b/>
                <w:sz w:val="18"/>
                <w:szCs w:val="18"/>
              </w:rPr>
              <w:t>TAK</w:t>
            </w:r>
          </w:p>
        </w:tc>
        <w:tc>
          <w:tcPr>
            <w:tcW w:w="851" w:type="dxa"/>
            <w:shd w:val="clear" w:color="auto" w:fill="D9D9D9"/>
            <w:vAlign w:val="center"/>
          </w:tcPr>
          <w:p w14:paraId="626ED636" w14:textId="77777777" w:rsidR="002010B2" w:rsidRPr="00C0340F" w:rsidRDefault="002010B2" w:rsidP="002010B2">
            <w:pPr>
              <w:jc w:val="center"/>
              <w:rPr>
                <w:b/>
                <w:sz w:val="18"/>
                <w:szCs w:val="18"/>
              </w:rPr>
            </w:pPr>
            <w:r w:rsidRPr="00C0340F">
              <w:rPr>
                <w:b/>
                <w:sz w:val="18"/>
                <w:szCs w:val="18"/>
              </w:rPr>
              <w:t>NIE</w:t>
            </w:r>
          </w:p>
        </w:tc>
        <w:tc>
          <w:tcPr>
            <w:tcW w:w="3402" w:type="dxa"/>
            <w:vMerge/>
            <w:shd w:val="clear" w:color="auto" w:fill="D9D9D9"/>
            <w:vAlign w:val="center"/>
          </w:tcPr>
          <w:p w14:paraId="511CC290" w14:textId="77777777" w:rsidR="002010B2" w:rsidRPr="00C0340F" w:rsidRDefault="002010B2" w:rsidP="002010B2">
            <w:pPr>
              <w:shd w:val="clear" w:color="auto" w:fill="FFFFFF"/>
              <w:ind w:right="-30"/>
              <w:jc w:val="center"/>
              <w:rPr>
                <w:rFonts w:eastAsia="Calibri"/>
                <w:sz w:val="20"/>
                <w:szCs w:val="20"/>
                <w:lang w:eastAsia="en-US"/>
              </w:rPr>
            </w:pPr>
          </w:p>
        </w:tc>
        <w:tc>
          <w:tcPr>
            <w:tcW w:w="3402" w:type="dxa"/>
            <w:vMerge/>
            <w:shd w:val="clear" w:color="auto" w:fill="D9D9D9"/>
            <w:vAlign w:val="center"/>
          </w:tcPr>
          <w:p w14:paraId="5760EC32" w14:textId="77777777" w:rsidR="002010B2" w:rsidRPr="00C0340F" w:rsidRDefault="002010B2" w:rsidP="002010B2">
            <w:pPr>
              <w:shd w:val="clear" w:color="auto" w:fill="FFFFFF"/>
              <w:ind w:right="-30"/>
              <w:jc w:val="center"/>
              <w:rPr>
                <w:rFonts w:eastAsia="Calibri"/>
                <w:sz w:val="20"/>
                <w:szCs w:val="20"/>
                <w:lang w:eastAsia="en-US"/>
              </w:rPr>
            </w:pPr>
          </w:p>
        </w:tc>
      </w:tr>
      <w:tr w:rsidR="002010B2" w:rsidRPr="00C0340F" w14:paraId="2CBC4E2A" w14:textId="77777777" w:rsidTr="002010B2">
        <w:trPr>
          <w:trHeight w:val="118"/>
        </w:trPr>
        <w:tc>
          <w:tcPr>
            <w:tcW w:w="675" w:type="dxa"/>
            <w:shd w:val="clear" w:color="auto" w:fill="D9D9D9"/>
            <w:vAlign w:val="center"/>
          </w:tcPr>
          <w:p w14:paraId="3742F497" w14:textId="77777777" w:rsidR="002010B2" w:rsidRPr="00C0340F" w:rsidRDefault="002010B2" w:rsidP="002010B2">
            <w:pPr>
              <w:jc w:val="center"/>
              <w:rPr>
                <w:sz w:val="16"/>
                <w:szCs w:val="18"/>
              </w:rPr>
            </w:pPr>
            <w:r w:rsidRPr="00C0340F">
              <w:rPr>
                <w:sz w:val="16"/>
                <w:szCs w:val="18"/>
              </w:rPr>
              <w:t>1</w:t>
            </w:r>
          </w:p>
        </w:tc>
        <w:tc>
          <w:tcPr>
            <w:tcW w:w="1276" w:type="dxa"/>
            <w:shd w:val="clear" w:color="auto" w:fill="D9D9D9"/>
            <w:vAlign w:val="center"/>
          </w:tcPr>
          <w:p w14:paraId="1EAE2750" w14:textId="77777777" w:rsidR="002010B2" w:rsidRPr="00C0340F" w:rsidRDefault="002010B2" w:rsidP="002010B2">
            <w:pPr>
              <w:jc w:val="center"/>
              <w:rPr>
                <w:sz w:val="16"/>
                <w:szCs w:val="18"/>
              </w:rPr>
            </w:pPr>
            <w:r w:rsidRPr="00C0340F">
              <w:rPr>
                <w:sz w:val="16"/>
                <w:szCs w:val="18"/>
              </w:rPr>
              <w:t>2</w:t>
            </w:r>
          </w:p>
        </w:tc>
        <w:tc>
          <w:tcPr>
            <w:tcW w:w="1418" w:type="dxa"/>
            <w:shd w:val="clear" w:color="auto" w:fill="D9D9D9"/>
            <w:vAlign w:val="center"/>
          </w:tcPr>
          <w:p w14:paraId="1A26F577" w14:textId="77777777" w:rsidR="002010B2" w:rsidRPr="00C0340F" w:rsidRDefault="002010B2" w:rsidP="002010B2">
            <w:pPr>
              <w:jc w:val="center"/>
              <w:rPr>
                <w:sz w:val="16"/>
                <w:szCs w:val="18"/>
              </w:rPr>
            </w:pPr>
            <w:r w:rsidRPr="00C0340F">
              <w:rPr>
                <w:sz w:val="16"/>
                <w:szCs w:val="18"/>
              </w:rPr>
              <w:t>3</w:t>
            </w:r>
          </w:p>
        </w:tc>
        <w:tc>
          <w:tcPr>
            <w:tcW w:w="2268" w:type="dxa"/>
            <w:shd w:val="clear" w:color="auto" w:fill="D9D9D9"/>
            <w:vAlign w:val="center"/>
          </w:tcPr>
          <w:p w14:paraId="63A3A20E" w14:textId="77777777" w:rsidR="002010B2" w:rsidRPr="00C0340F" w:rsidRDefault="002010B2" w:rsidP="002010B2">
            <w:pPr>
              <w:jc w:val="center"/>
              <w:rPr>
                <w:sz w:val="16"/>
                <w:szCs w:val="18"/>
              </w:rPr>
            </w:pPr>
            <w:r w:rsidRPr="00C0340F">
              <w:rPr>
                <w:sz w:val="16"/>
                <w:szCs w:val="18"/>
              </w:rPr>
              <w:t>4</w:t>
            </w:r>
          </w:p>
        </w:tc>
        <w:tc>
          <w:tcPr>
            <w:tcW w:w="850" w:type="dxa"/>
            <w:shd w:val="clear" w:color="auto" w:fill="D9D9D9"/>
            <w:vAlign w:val="center"/>
          </w:tcPr>
          <w:p w14:paraId="178CEC66" w14:textId="77777777" w:rsidR="002010B2" w:rsidRPr="00C0340F" w:rsidRDefault="002010B2" w:rsidP="002010B2">
            <w:pPr>
              <w:jc w:val="center"/>
              <w:rPr>
                <w:sz w:val="16"/>
                <w:szCs w:val="18"/>
              </w:rPr>
            </w:pPr>
            <w:r w:rsidRPr="00C0340F">
              <w:rPr>
                <w:sz w:val="16"/>
                <w:szCs w:val="18"/>
              </w:rPr>
              <w:t>5</w:t>
            </w:r>
          </w:p>
        </w:tc>
        <w:tc>
          <w:tcPr>
            <w:tcW w:w="851" w:type="dxa"/>
            <w:shd w:val="clear" w:color="auto" w:fill="D9D9D9"/>
            <w:vAlign w:val="center"/>
          </w:tcPr>
          <w:p w14:paraId="1455BB75" w14:textId="77777777" w:rsidR="002010B2" w:rsidRPr="00C0340F" w:rsidRDefault="002010B2" w:rsidP="002010B2">
            <w:pPr>
              <w:jc w:val="center"/>
              <w:rPr>
                <w:sz w:val="16"/>
                <w:szCs w:val="18"/>
              </w:rPr>
            </w:pPr>
            <w:r w:rsidRPr="00C0340F">
              <w:rPr>
                <w:sz w:val="16"/>
                <w:szCs w:val="18"/>
              </w:rPr>
              <w:t>6</w:t>
            </w:r>
          </w:p>
        </w:tc>
        <w:tc>
          <w:tcPr>
            <w:tcW w:w="3402" w:type="dxa"/>
            <w:shd w:val="clear" w:color="auto" w:fill="D9D9D9"/>
            <w:vAlign w:val="center"/>
          </w:tcPr>
          <w:p w14:paraId="38052609" w14:textId="77777777" w:rsidR="002010B2" w:rsidRPr="00C0340F" w:rsidRDefault="002010B2" w:rsidP="002010B2">
            <w:pPr>
              <w:jc w:val="center"/>
              <w:rPr>
                <w:sz w:val="16"/>
                <w:szCs w:val="18"/>
              </w:rPr>
            </w:pPr>
            <w:r w:rsidRPr="00C0340F">
              <w:rPr>
                <w:sz w:val="16"/>
                <w:szCs w:val="18"/>
              </w:rPr>
              <w:t>7</w:t>
            </w:r>
          </w:p>
        </w:tc>
        <w:tc>
          <w:tcPr>
            <w:tcW w:w="3402" w:type="dxa"/>
            <w:shd w:val="clear" w:color="auto" w:fill="D9D9D9"/>
            <w:vAlign w:val="center"/>
          </w:tcPr>
          <w:p w14:paraId="3890F964" w14:textId="77777777" w:rsidR="002010B2" w:rsidRPr="00C0340F" w:rsidRDefault="002010B2" w:rsidP="002010B2">
            <w:pPr>
              <w:jc w:val="center"/>
              <w:rPr>
                <w:sz w:val="16"/>
                <w:szCs w:val="18"/>
              </w:rPr>
            </w:pPr>
            <w:r w:rsidRPr="00C0340F">
              <w:rPr>
                <w:sz w:val="16"/>
                <w:szCs w:val="18"/>
              </w:rPr>
              <w:t>8</w:t>
            </w:r>
          </w:p>
        </w:tc>
      </w:tr>
      <w:tr w:rsidR="002010B2" w:rsidRPr="00C0340F" w14:paraId="21BA2419" w14:textId="77777777" w:rsidTr="002010B2">
        <w:trPr>
          <w:trHeight w:val="502"/>
        </w:trPr>
        <w:tc>
          <w:tcPr>
            <w:tcW w:w="675" w:type="dxa"/>
            <w:vAlign w:val="center"/>
          </w:tcPr>
          <w:p w14:paraId="4F0F7D1F"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1</w:t>
            </w:r>
          </w:p>
        </w:tc>
        <w:tc>
          <w:tcPr>
            <w:tcW w:w="1276" w:type="dxa"/>
            <w:vAlign w:val="center"/>
          </w:tcPr>
          <w:p w14:paraId="203FDC44" w14:textId="77777777" w:rsidR="002010B2" w:rsidRPr="00C0340F" w:rsidRDefault="002010B2" w:rsidP="002010B2">
            <w:pPr>
              <w:shd w:val="clear" w:color="auto" w:fill="FFFFFF"/>
              <w:ind w:right="-30"/>
              <w:jc w:val="center"/>
              <w:rPr>
                <w:rFonts w:eastAsia="Calibri"/>
                <w:sz w:val="18"/>
                <w:szCs w:val="18"/>
                <w:lang w:eastAsia="en-US"/>
              </w:rPr>
            </w:pPr>
          </w:p>
        </w:tc>
        <w:tc>
          <w:tcPr>
            <w:tcW w:w="1418" w:type="dxa"/>
            <w:vAlign w:val="center"/>
          </w:tcPr>
          <w:p w14:paraId="4CF1D38D" w14:textId="77777777" w:rsidR="002010B2" w:rsidRPr="00C0340F" w:rsidRDefault="002010B2" w:rsidP="002010B2">
            <w:pPr>
              <w:shd w:val="clear" w:color="auto" w:fill="FFFFFF"/>
              <w:ind w:right="-30"/>
              <w:jc w:val="center"/>
              <w:rPr>
                <w:rFonts w:eastAsia="Calibri"/>
                <w:sz w:val="18"/>
                <w:szCs w:val="18"/>
                <w:lang w:eastAsia="en-US"/>
              </w:rPr>
            </w:pPr>
          </w:p>
        </w:tc>
        <w:tc>
          <w:tcPr>
            <w:tcW w:w="2268" w:type="dxa"/>
            <w:vAlign w:val="center"/>
          </w:tcPr>
          <w:p w14:paraId="744DA08F" w14:textId="77777777" w:rsidR="002010B2" w:rsidRPr="00C0340F" w:rsidRDefault="002010B2" w:rsidP="002010B2">
            <w:pPr>
              <w:shd w:val="clear" w:color="auto" w:fill="FFFFFF"/>
              <w:ind w:right="-30"/>
              <w:jc w:val="center"/>
              <w:rPr>
                <w:rFonts w:eastAsia="Calibri"/>
                <w:sz w:val="18"/>
                <w:szCs w:val="18"/>
                <w:lang w:eastAsia="en-US"/>
              </w:rPr>
            </w:pPr>
          </w:p>
        </w:tc>
        <w:tc>
          <w:tcPr>
            <w:tcW w:w="850" w:type="dxa"/>
            <w:vAlign w:val="center"/>
          </w:tcPr>
          <w:p w14:paraId="61159412" w14:textId="77777777" w:rsidR="002010B2" w:rsidRPr="00C0340F" w:rsidRDefault="002010B2" w:rsidP="002010B2">
            <w:pPr>
              <w:shd w:val="clear" w:color="auto" w:fill="FFFFFF"/>
              <w:ind w:right="-30"/>
              <w:jc w:val="center"/>
              <w:rPr>
                <w:rFonts w:eastAsia="Calibri"/>
                <w:sz w:val="18"/>
                <w:szCs w:val="18"/>
                <w:lang w:eastAsia="en-US"/>
              </w:rPr>
            </w:pPr>
          </w:p>
        </w:tc>
        <w:tc>
          <w:tcPr>
            <w:tcW w:w="851" w:type="dxa"/>
            <w:vAlign w:val="center"/>
          </w:tcPr>
          <w:p w14:paraId="13DE55C7" w14:textId="77777777" w:rsidR="002010B2" w:rsidRPr="00C0340F" w:rsidRDefault="002010B2" w:rsidP="002010B2">
            <w:pPr>
              <w:shd w:val="clear" w:color="auto" w:fill="FFFFFF"/>
              <w:ind w:right="-30"/>
              <w:jc w:val="center"/>
              <w:rPr>
                <w:rFonts w:eastAsia="Calibri"/>
                <w:sz w:val="18"/>
                <w:szCs w:val="18"/>
                <w:lang w:eastAsia="en-US"/>
              </w:rPr>
            </w:pPr>
          </w:p>
        </w:tc>
        <w:tc>
          <w:tcPr>
            <w:tcW w:w="3402" w:type="dxa"/>
            <w:vAlign w:val="center"/>
          </w:tcPr>
          <w:p w14:paraId="538D6199" w14:textId="77777777" w:rsidR="002010B2" w:rsidRPr="00C0340F" w:rsidRDefault="002010B2" w:rsidP="002010B2">
            <w:pPr>
              <w:shd w:val="clear" w:color="auto" w:fill="FFFFFF"/>
              <w:ind w:right="-30"/>
              <w:jc w:val="center"/>
              <w:rPr>
                <w:rFonts w:eastAsia="Calibri"/>
                <w:sz w:val="18"/>
                <w:szCs w:val="18"/>
                <w:lang w:eastAsia="en-US"/>
              </w:rPr>
            </w:pPr>
          </w:p>
        </w:tc>
        <w:tc>
          <w:tcPr>
            <w:tcW w:w="3402" w:type="dxa"/>
            <w:vAlign w:val="center"/>
          </w:tcPr>
          <w:p w14:paraId="71E60E29" w14:textId="77777777" w:rsidR="002010B2" w:rsidRPr="00C0340F" w:rsidRDefault="002010B2" w:rsidP="002010B2">
            <w:pPr>
              <w:shd w:val="clear" w:color="auto" w:fill="FFFFFF"/>
              <w:ind w:right="-30"/>
              <w:jc w:val="center"/>
              <w:rPr>
                <w:rFonts w:eastAsia="Calibri"/>
                <w:sz w:val="18"/>
                <w:szCs w:val="18"/>
                <w:lang w:eastAsia="en-US"/>
              </w:rPr>
            </w:pPr>
          </w:p>
        </w:tc>
      </w:tr>
      <w:tr w:rsidR="002010B2" w:rsidRPr="00C0340F" w14:paraId="1FD6A272" w14:textId="77777777" w:rsidTr="002010B2">
        <w:trPr>
          <w:trHeight w:val="551"/>
        </w:trPr>
        <w:tc>
          <w:tcPr>
            <w:tcW w:w="675" w:type="dxa"/>
            <w:tcBorders>
              <w:bottom w:val="single" w:sz="4" w:space="0" w:color="auto"/>
            </w:tcBorders>
            <w:vAlign w:val="center"/>
          </w:tcPr>
          <w:p w14:paraId="7D078774"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2</w:t>
            </w:r>
          </w:p>
        </w:tc>
        <w:tc>
          <w:tcPr>
            <w:tcW w:w="1276" w:type="dxa"/>
            <w:tcBorders>
              <w:bottom w:val="single" w:sz="4" w:space="0" w:color="auto"/>
            </w:tcBorders>
            <w:vAlign w:val="center"/>
          </w:tcPr>
          <w:p w14:paraId="24E46C12" w14:textId="77777777" w:rsidR="002010B2" w:rsidRPr="00C0340F" w:rsidRDefault="002010B2" w:rsidP="002010B2">
            <w:pPr>
              <w:shd w:val="clear" w:color="auto" w:fill="FFFFFF"/>
              <w:ind w:right="-30"/>
              <w:jc w:val="center"/>
              <w:rPr>
                <w:rFonts w:eastAsia="Calibri"/>
                <w:sz w:val="18"/>
                <w:szCs w:val="18"/>
                <w:lang w:eastAsia="en-US"/>
              </w:rPr>
            </w:pPr>
          </w:p>
        </w:tc>
        <w:tc>
          <w:tcPr>
            <w:tcW w:w="1418" w:type="dxa"/>
            <w:tcBorders>
              <w:bottom w:val="single" w:sz="4" w:space="0" w:color="auto"/>
            </w:tcBorders>
            <w:vAlign w:val="center"/>
          </w:tcPr>
          <w:p w14:paraId="6A12BCFD" w14:textId="77777777" w:rsidR="002010B2" w:rsidRPr="00C0340F" w:rsidRDefault="002010B2" w:rsidP="002010B2">
            <w:pPr>
              <w:shd w:val="clear" w:color="auto" w:fill="FFFFFF"/>
              <w:ind w:right="-30"/>
              <w:jc w:val="center"/>
              <w:rPr>
                <w:rFonts w:eastAsia="Calibri"/>
                <w:sz w:val="18"/>
                <w:szCs w:val="18"/>
                <w:lang w:eastAsia="en-US"/>
              </w:rPr>
            </w:pPr>
          </w:p>
        </w:tc>
        <w:tc>
          <w:tcPr>
            <w:tcW w:w="2268" w:type="dxa"/>
            <w:tcBorders>
              <w:bottom w:val="single" w:sz="4" w:space="0" w:color="auto"/>
            </w:tcBorders>
            <w:vAlign w:val="center"/>
          </w:tcPr>
          <w:p w14:paraId="6BE91691" w14:textId="77777777" w:rsidR="002010B2" w:rsidRPr="00C0340F" w:rsidRDefault="002010B2" w:rsidP="002010B2">
            <w:pPr>
              <w:shd w:val="clear" w:color="auto" w:fill="FFFFFF"/>
              <w:ind w:right="-30"/>
              <w:jc w:val="center"/>
              <w:rPr>
                <w:rFonts w:eastAsia="Calibri"/>
                <w:sz w:val="18"/>
                <w:szCs w:val="18"/>
                <w:lang w:eastAsia="en-US"/>
              </w:rPr>
            </w:pPr>
          </w:p>
        </w:tc>
        <w:tc>
          <w:tcPr>
            <w:tcW w:w="850" w:type="dxa"/>
            <w:tcBorders>
              <w:bottom w:val="single" w:sz="4" w:space="0" w:color="auto"/>
            </w:tcBorders>
            <w:vAlign w:val="center"/>
          </w:tcPr>
          <w:p w14:paraId="68139EA7" w14:textId="77777777" w:rsidR="002010B2" w:rsidRPr="00C0340F" w:rsidRDefault="002010B2" w:rsidP="002010B2">
            <w:pPr>
              <w:shd w:val="clear" w:color="auto" w:fill="FFFFFF"/>
              <w:ind w:right="-30"/>
              <w:jc w:val="center"/>
              <w:rPr>
                <w:rFonts w:eastAsia="Calibri"/>
                <w:sz w:val="18"/>
                <w:szCs w:val="18"/>
                <w:lang w:eastAsia="en-US"/>
              </w:rPr>
            </w:pPr>
          </w:p>
        </w:tc>
        <w:tc>
          <w:tcPr>
            <w:tcW w:w="851" w:type="dxa"/>
            <w:tcBorders>
              <w:bottom w:val="single" w:sz="4" w:space="0" w:color="auto"/>
            </w:tcBorders>
            <w:vAlign w:val="center"/>
          </w:tcPr>
          <w:p w14:paraId="53BA4EC0" w14:textId="77777777" w:rsidR="002010B2" w:rsidRPr="00C0340F" w:rsidRDefault="002010B2" w:rsidP="002010B2">
            <w:pPr>
              <w:shd w:val="clear" w:color="auto" w:fill="FFFFFF"/>
              <w:ind w:right="-30"/>
              <w:jc w:val="center"/>
              <w:rPr>
                <w:rFonts w:eastAsia="Calibri"/>
                <w:sz w:val="18"/>
                <w:szCs w:val="18"/>
                <w:lang w:eastAsia="en-US"/>
              </w:rPr>
            </w:pPr>
          </w:p>
        </w:tc>
        <w:tc>
          <w:tcPr>
            <w:tcW w:w="3402" w:type="dxa"/>
            <w:tcBorders>
              <w:bottom w:val="single" w:sz="4" w:space="0" w:color="auto"/>
            </w:tcBorders>
            <w:vAlign w:val="center"/>
          </w:tcPr>
          <w:p w14:paraId="2D6BECAD" w14:textId="77777777" w:rsidR="002010B2" w:rsidRPr="00C0340F" w:rsidRDefault="002010B2" w:rsidP="002010B2">
            <w:pPr>
              <w:shd w:val="clear" w:color="auto" w:fill="FFFFFF"/>
              <w:ind w:right="-30"/>
              <w:jc w:val="center"/>
              <w:rPr>
                <w:rFonts w:eastAsia="Calibri"/>
                <w:sz w:val="18"/>
                <w:szCs w:val="18"/>
                <w:lang w:eastAsia="en-US"/>
              </w:rPr>
            </w:pPr>
          </w:p>
        </w:tc>
        <w:tc>
          <w:tcPr>
            <w:tcW w:w="3402" w:type="dxa"/>
            <w:tcBorders>
              <w:bottom w:val="single" w:sz="4" w:space="0" w:color="auto"/>
            </w:tcBorders>
            <w:vAlign w:val="center"/>
          </w:tcPr>
          <w:p w14:paraId="206362EB" w14:textId="77777777" w:rsidR="002010B2" w:rsidRPr="00C0340F" w:rsidRDefault="002010B2" w:rsidP="002010B2">
            <w:pPr>
              <w:shd w:val="clear" w:color="auto" w:fill="FFFFFF"/>
              <w:ind w:right="-30"/>
              <w:jc w:val="center"/>
              <w:rPr>
                <w:rFonts w:eastAsia="Calibri"/>
                <w:sz w:val="18"/>
                <w:szCs w:val="18"/>
                <w:lang w:eastAsia="en-US"/>
              </w:rPr>
            </w:pPr>
          </w:p>
        </w:tc>
      </w:tr>
      <w:tr w:rsidR="002010B2" w:rsidRPr="00C0340F" w14:paraId="36E37311" w14:textId="77777777" w:rsidTr="002010B2">
        <w:trPr>
          <w:trHeight w:val="551"/>
        </w:trPr>
        <w:tc>
          <w:tcPr>
            <w:tcW w:w="14142" w:type="dxa"/>
            <w:gridSpan w:val="8"/>
            <w:tcBorders>
              <w:top w:val="single" w:sz="4" w:space="0" w:color="auto"/>
              <w:left w:val="nil"/>
              <w:bottom w:val="single" w:sz="4" w:space="0" w:color="auto"/>
              <w:right w:val="nil"/>
            </w:tcBorders>
            <w:vAlign w:val="center"/>
          </w:tcPr>
          <w:p w14:paraId="0822B76D" w14:textId="77777777" w:rsidR="002010B2" w:rsidRPr="00C0340F" w:rsidRDefault="002010B2" w:rsidP="002010B2">
            <w:pPr>
              <w:shd w:val="clear" w:color="auto" w:fill="FFFFFF"/>
              <w:ind w:right="-30"/>
              <w:jc w:val="center"/>
              <w:rPr>
                <w:rFonts w:eastAsia="Calibri"/>
                <w:sz w:val="18"/>
                <w:szCs w:val="18"/>
                <w:lang w:eastAsia="en-US"/>
              </w:rPr>
            </w:pPr>
          </w:p>
        </w:tc>
      </w:tr>
      <w:tr w:rsidR="002010B2" w:rsidRPr="00C0340F" w14:paraId="7ACB89F1" w14:textId="77777777" w:rsidTr="002010B2">
        <w:trPr>
          <w:trHeight w:val="551"/>
        </w:trPr>
        <w:tc>
          <w:tcPr>
            <w:tcW w:w="7338" w:type="dxa"/>
            <w:gridSpan w:val="6"/>
            <w:tcBorders>
              <w:top w:val="single" w:sz="4" w:space="0" w:color="auto"/>
              <w:bottom w:val="single" w:sz="4" w:space="0" w:color="auto"/>
            </w:tcBorders>
            <w:vAlign w:val="center"/>
          </w:tcPr>
          <w:p w14:paraId="4EC21BEE" w14:textId="77777777" w:rsidR="002010B2" w:rsidRPr="00C0340F" w:rsidRDefault="002010B2" w:rsidP="002010B2">
            <w:pPr>
              <w:shd w:val="clear" w:color="auto" w:fill="FFFFFF"/>
              <w:ind w:right="-30"/>
              <w:rPr>
                <w:rFonts w:eastAsia="Calibri"/>
                <w:sz w:val="18"/>
                <w:szCs w:val="18"/>
                <w:lang w:eastAsia="en-US"/>
              </w:rPr>
            </w:pPr>
            <w:r w:rsidRPr="00C0340F">
              <w:rPr>
                <w:rFonts w:eastAsia="Calibri"/>
                <w:sz w:val="18"/>
                <w:szCs w:val="18"/>
                <w:lang w:eastAsia="en-US"/>
              </w:rPr>
              <w:t>Data sporządzenia:</w:t>
            </w:r>
          </w:p>
        </w:tc>
        <w:tc>
          <w:tcPr>
            <w:tcW w:w="6804" w:type="dxa"/>
            <w:gridSpan w:val="2"/>
            <w:tcBorders>
              <w:top w:val="single" w:sz="4" w:space="0" w:color="auto"/>
              <w:bottom w:val="single" w:sz="4" w:space="0" w:color="auto"/>
            </w:tcBorders>
            <w:vAlign w:val="center"/>
          </w:tcPr>
          <w:p w14:paraId="07B6619D" w14:textId="77777777" w:rsidR="002010B2" w:rsidRPr="00C0340F" w:rsidRDefault="002010B2" w:rsidP="002010B2">
            <w:pPr>
              <w:shd w:val="clear" w:color="auto" w:fill="FFFFFF"/>
              <w:ind w:right="-30"/>
              <w:rPr>
                <w:rFonts w:eastAsia="Calibri"/>
                <w:sz w:val="18"/>
                <w:szCs w:val="18"/>
                <w:lang w:eastAsia="en-US"/>
              </w:rPr>
            </w:pPr>
            <w:r w:rsidRPr="00C0340F">
              <w:rPr>
                <w:rFonts w:eastAsia="Calibri"/>
                <w:sz w:val="18"/>
                <w:szCs w:val="18"/>
                <w:lang w:eastAsia="en-US"/>
              </w:rPr>
              <w:t>Sporządził/a:</w:t>
            </w:r>
          </w:p>
        </w:tc>
      </w:tr>
    </w:tbl>
    <w:p w14:paraId="6D77CE72" w14:textId="77777777" w:rsidR="002010B2" w:rsidRPr="00C0340F" w:rsidRDefault="002010B2" w:rsidP="002010B2">
      <w:pPr>
        <w:shd w:val="clear" w:color="auto" w:fill="FFFFFF"/>
        <w:sectPr w:rsidR="002010B2" w:rsidRPr="00C0340F" w:rsidSect="002F74D5">
          <w:headerReference w:type="even" r:id="rId19"/>
          <w:headerReference w:type="default" r:id="rId20"/>
          <w:footerReference w:type="even" r:id="rId21"/>
          <w:footerReference w:type="default" r:id="rId22"/>
          <w:headerReference w:type="first" r:id="rId23"/>
          <w:footerReference w:type="first" r:id="rId24"/>
          <w:footnotePr>
            <w:numRestart w:val="eachPage"/>
          </w:footnotePr>
          <w:pgSz w:w="16838" w:h="11906" w:orient="landscape"/>
          <w:pgMar w:top="1134" w:right="1134" w:bottom="1134" w:left="1134" w:header="709" w:footer="709" w:gutter="0"/>
          <w:cols w:space="708"/>
          <w:docGrid w:linePitch="360"/>
        </w:sectPr>
      </w:pPr>
    </w:p>
    <w:p w14:paraId="2837DAD6" w14:textId="77777777" w:rsidR="002010B2" w:rsidRPr="00C0340F" w:rsidRDefault="002010B2" w:rsidP="00375155">
      <w:pPr>
        <w:pStyle w:val="AKrakowzacznik"/>
      </w:pPr>
      <w:bookmarkStart w:id="119" w:name="_Toc496083177"/>
      <w:bookmarkStart w:id="120" w:name="_Toc497467729"/>
      <w:bookmarkStart w:id="121" w:name="_Toc521404676"/>
      <w:bookmarkStart w:id="122" w:name="_Toc21328729"/>
      <w:r w:rsidRPr="00C0340F">
        <w:lastRenderedPageBreak/>
        <w:t>Załącznik nr 5b - Wykaz rozbieżności w zakresie powierzchni działek</w:t>
      </w:r>
      <w:bookmarkEnd w:id="119"/>
      <w:bookmarkEnd w:id="120"/>
      <w:bookmarkEnd w:id="121"/>
      <w:bookmarkEnd w:id="122"/>
    </w:p>
    <w:p w14:paraId="01D2FB1E" w14:textId="77777777" w:rsidR="002010B2" w:rsidRPr="00C0340F" w:rsidRDefault="002010B2" w:rsidP="002010B2">
      <w:pPr>
        <w:shd w:val="clear" w:color="auto" w:fill="FFFFFF"/>
        <w:ind w:right="395"/>
        <w:jc w:val="right"/>
      </w:pPr>
      <w:r w:rsidRPr="00C0340F">
        <w:t>Powiat:................................</w:t>
      </w:r>
    </w:p>
    <w:p w14:paraId="15F86A4B" w14:textId="77777777" w:rsidR="002010B2" w:rsidRPr="00C0340F" w:rsidRDefault="002010B2" w:rsidP="002010B2">
      <w:pPr>
        <w:shd w:val="clear" w:color="auto" w:fill="FFFFFF"/>
        <w:ind w:right="395"/>
        <w:jc w:val="right"/>
        <w:rPr>
          <w:bCs/>
        </w:rPr>
      </w:pPr>
      <w:r w:rsidRPr="00C0340F">
        <w:rPr>
          <w:bCs/>
        </w:rPr>
        <w:t>Jednostka ewidencyjna:................................</w:t>
      </w:r>
    </w:p>
    <w:p w14:paraId="76128228" w14:textId="77777777" w:rsidR="002010B2" w:rsidRPr="00C0340F" w:rsidRDefault="002010B2" w:rsidP="002010B2">
      <w:pPr>
        <w:shd w:val="clear" w:color="auto" w:fill="FFFFFF"/>
        <w:ind w:right="395"/>
        <w:jc w:val="right"/>
        <w:rPr>
          <w:rFonts w:eastAsia="Calibri"/>
        </w:rPr>
      </w:pPr>
      <w:r w:rsidRPr="00C0340F">
        <w:rPr>
          <w:rFonts w:eastAsia="Calibri"/>
        </w:rPr>
        <w:t>Obręb ewidencyjny [ID]:............................ [...........................]</w:t>
      </w:r>
    </w:p>
    <w:p w14:paraId="3F18313E" w14:textId="45530B51" w:rsidR="002010B2" w:rsidRPr="00C0340F" w:rsidRDefault="003B0C59" w:rsidP="002010B2">
      <w:pPr>
        <w:shd w:val="clear" w:color="auto" w:fill="FFFFFF"/>
        <w:ind w:right="395"/>
        <w:jc w:val="right"/>
        <w:rPr>
          <w:rFonts w:eastAsia="Calibri"/>
        </w:rPr>
      </w:pPr>
      <w:r>
        <w:rPr>
          <w:rFonts w:eastAsia="Calibri"/>
        </w:rPr>
        <w:t>Etap</w:t>
      </w:r>
      <w:r w:rsidR="002010B2" w:rsidRPr="00C0340F">
        <w:rPr>
          <w:rFonts w:eastAsia="Calibri"/>
        </w:rPr>
        <w:t xml:space="preserve"> nr: ...</w:t>
      </w:r>
      <w:r w:rsidR="002010B2" w:rsidRPr="00C0340F">
        <w:rPr>
          <w:b/>
          <w:color w:val="000000"/>
          <w:sz w:val="18"/>
          <w:szCs w:val="18"/>
          <w:vertAlign w:val="superscript"/>
        </w:rPr>
        <w:footnoteReference w:id="37"/>
      </w:r>
    </w:p>
    <w:tbl>
      <w:tblPr>
        <w:tblW w:w="14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54"/>
        <w:gridCol w:w="907"/>
        <w:gridCol w:w="1079"/>
        <w:gridCol w:w="1276"/>
        <w:gridCol w:w="992"/>
        <w:gridCol w:w="992"/>
        <w:gridCol w:w="993"/>
        <w:gridCol w:w="992"/>
        <w:gridCol w:w="1559"/>
        <w:gridCol w:w="3119"/>
        <w:gridCol w:w="1701"/>
      </w:tblGrid>
      <w:tr w:rsidR="002010B2" w:rsidRPr="00C0340F" w14:paraId="7F56B915" w14:textId="77777777" w:rsidTr="002010B2">
        <w:trPr>
          <w:cantSplit/>
          <w:trHeight w:val="773"/>
        </w:trPr>
        <w:tc>
          <w:tcPr>
            <w:tcW w:w="454" w:type="dxa"/>
            <w:shd w:val="clear" w:color="auto" w:fill="D9D9D9"/>
            <w:vAlign w:val="center"/>
          </w:tcPr>
          <w:p w14:paraId="1E25E2FB" w14:textId="77777777" w:rsidR="002010B2" w:rsidRPr="00C0340F" w:rsidRDefault="002010B2" w:rsidP="002010B2">
            <w:pPr>
              <w:jc w:val="center"/>
              <w:rPr>
                <w:b/>
                <w:sz w:val="18"/>
                <w:szCs w:val="18"/>
              </w:rPr>
            </w:pPr>
            <w:r w:rsidRPr="00C0340F">
              <w:rPr>
                <w:b/>
                <w:sz w:val="18"/>
                <w:szCs w:val="18"/>
              </w:rPr>
              <w:t>Lp.</w:t>
            </w:r>
          </w:p>
        </w:tc>
        <w:tc>
          <w:tcPr>
            <w:tcW w:w="907" w:type="dxa"/>
            <w:shd w:val="clear" w:color="auto" w:fill="D9D9D9"/>
            <w:vAlign w:val="center"/>
          </w:tcPr>
          <w:p w14:paraId="2E81674A" w14:textId="77777777" w:rsidR="002010B2" w:rsidRPr="00C0340F" w:rsidRDefault="002010B2" w:rsidP="002010B2">
            <w:pPr>
              <w:jc w:val="center"/>
              <w:rPr>
                <w:b/>
                <w:sz w:val="18"/>
                <w:szCs w:val="18"/>
              </w:rPr>
            </w:pPr>
            <w:r w:rsidRPr="00C0340F">
              <w:rPr>
                <w:b/>
                <w:sz w:val="18"/>
                <w:szCs w:val="18"/>
              </w:rPr>
              <w:t>Numer</w:t>
            </w:r>
          </w:p>
          <w:p w14:paraId="35644CE3" w14:textId="77777777" w:rsidR="002010B2" w:rsidRPr="00C0340F" w:rsidRDefault="002010B2" w:rsidP="002010B2">
            <w:pPr>
              <w:jc w:val="center"/>
              <w:rPr>
                <w:b/>
                <w:sz w:val="18"/>
                <w:szCs w:val="18"/>
              </w:rPr>
            </w:pPr>
            <w:r w:rsidRPr="00C0340F">
              <w:rPr>
                <w:b/>
                <w:sz w:val="18"/>
                <w:szCs w:val="18"/>
              </w:rPr>
              <w:t>działki</w:t>
            </w:r>
          </w:p>
        </w:tc>
        <w:tc>
          <w:tcPr>
            <w:tcW w:w="1079" w:type="dxa"/>
            <w:shd w:val="clear" w:color="auto" w:fill="D9D9D9"/>
            <w:vAlign w:val="center"/>
          </w:tcPr>
          <w:p w14:paraId="63E6737C" w14:textId="77777777" w:rsidR="002010B2" w:rsidRPr="00C0340F" w:rsidRDefault="002010B2" w:rsidP="002010B2">
            <w:pPr>
              <w:jc w:val="center"/>
              <w:rPr>
                <w:b/>
                <w:sz w:val="18"/>
                <w:szCs w:val="18"/>
              </w:rPr>
            </w:pPr>
            <w:r w:rsidRPr="00C0340F">
              <w:rPr>
                <w:b/>
                <w:sz w:val="18"/>
                <w:szCs w:val="18"/>
              </w:rPr>
              <w:t>Pow.</w:t>
            </w:r>
          </w:p>
          <w:p w14:paraId="1AE93FC7" w14:textId="77777777" w:rsidR="002010B2" w:rsidRPr="00C0340F" w:rsidRDefault="002010B2" w:rsidP="002010B2">
            <w:pPr>
              <w:jc w:val="center"/>
              <w:rPr>
                <w:b/>
                <w:sz w:val="18"/>
                <w:szCs w:val="18"/>
              </w:rPr>
            </w:pPr>
            <w:r w:rsidRPr="00C0340F">
              <w:rPr>
                <w:b/>
                <w:sz w:val="18"/>
                <w:szCs w:val="18"/>
              </w:rPr>
              <w:t>geodezyjna (obliczona)</w:t>
            </w:r>
          </w:p>
          <w:p w14:paraId="01408612" w14:textId="77777777" w:rsidR="002010B2" w:rsidRPr="00C0340F" w:rsidRDefault="002010B2" w:rsidP="002010B2">
            <w:pPr>
              <w:jc w:val="center"/>
              <w:rPr>
                <w:b/>
                <w:sz w:val="18"/>
                <w:szCs w:val="18"/>
              </w:rPr>
            </w:pPr>
            <w:r w:rsidRPr="00C0340F">
              <w:rPr>
                <w:b/>
                <w:sz w:val="18"/>
                <w:szCs w:val="18"/>
              </w:rPr>
              <w:t>(P</w:t>
            </w:r>
            <w:r w:rsidRPr="00C0340F">
              <w:rPr>
                <w:b/>
                <w:sz w:val="18"/>
                <w:szCs w:val="18"/>
                <w:vertAlign w:val="subscript"/>
              </w:rPr>
              <w:t>G</w:t>
            </w:r>
            <w:r w:rsidRPr="00C0340F">
              <w:rPr>
                <w:b/>
                <w:sz w:val="18"/>
                <w:szCs w:val="18"/>
              </w:rPr>
              <w:t>)</w:t>
            </w:r>
          </w:p>
        </w:tc>
        <w:tc>
          <w:tcPr>
            <w:tcW w:w="1276" w:type="dxa"/>
            <w:shd w:val="clear" w:color="auto" w:fill="D9D9D9"/>
            <w:vAlign w:val="center"/>
          </w:tcPr>
          <w:p w14:paraId="23640CAD" w14:textId="77777777" w:rsidR="002010B2" w:rsidRPr="00C0340F" w:rsidRDefault="002010B2" w:rsidP="002010B2">
            <w:pPr>
              <w:jc w:val="center"/>
              <w:rPr>
                <w:b/>
                <w:sz w:val="18"/>
                <w:szCs w:val="18"/>
              </w:rPr>
            </w:pPr>
            <w:r w:rsidRPr="00C0340F">
              <w:rPr>
                <w:b/>
                <w:sz w:val="18"/>
                <w:szCs w:val="18"/>
              </w:rPr>
              <w:t>Pow. ewidencyjna (</w:t>
            </w:r>
            <w:proofErr w:type="spellStart"/>
            <w:r w:rsidRPr="00C0340F">
              <w:rPr>
                <w:b/>
                <w:sz w:val="18"/>
                <w:szCs w:val="18"/>
              </w:rPr>
              <w:t>dotych</w:t>
            </w:r>
            <w:proofErr w:type="spellEnd"/>
            <w:r w:rsidRPr="00C0340F">
              <w:rPr>
                <w:b/>
                <w:sz w:val="18"/>
                <w:szCs w:val="18"/>
              </w:rPr>
              <w:t>-czasowa)</w:t>
            </w:r>
          </w:p>
          <w:p w14:paraId="5046FBCD" w14:textId="77777777" w:rsidR="002010B2" w:rsidRPr="00C0340F" w:rsidRDefault="002010B2" w:rsidP="002010B2">
            <w:pPr>
              <w:jc w:val="center"/>
              <w:rPr>
                <w:b/>
                <w:sz w:val="18"/>
                <w:szCs w:val="18"/>
              </w:rPr>
            </w:pPr>
            <w:r w:rsidRPr="00C0340F">
              <w:rPr>
                <w:b/>
                <w:sz w:val="18"/>
                <w:szCs w:val="18"/>
              </w:rPr>
              <w:t>(P</w:t>
            </w:r>
            <w:r w:rsidRPr="00C0340F">
              <w:rPr>
                <w:b/>
                <w:sz w:val="18"/>
                <w:szCs w:val="18"/>
                <w:vertAlign w:val="subscript"/>
              </w:rPr>
              <w:t>E</w:t>
            </w:r>
            <w:r w:rsidRPr="00C0340F">
              <w:rPr>
                <w:b/>
                <w:sz w:val="18"/>
                <w:szCs w:val="18"/>
              </w:rPr>
              <w:t>)</w:t>
            </w:r>
          </w:p>
        </w:tc>
        <w:tc>
          <w:tcPr>
            <w:tcW w:w="992" w:type="dxa"/>
            <w:shd w:val="clear" w:color="auto" w:fill="D9D9D9"/>
            <w:vAlign w:val="center"/>
          </w:tcPr>
          <w:p w14:paraId="4E36BA3B" w14:textId="77777777" w:rsidR="002010B2" w:rsidRPr="00C0340F" w:rsidRDefault="002010B2" w:rsidP="002010B2">
            <w:pPr>
              <w:jc w:val="center"/>
              <w:rPr>
                <w:b/>
                <w:sz w:val="18"/>
                <w:szCs w:val="18"/>
              </w:rPr>
            </w:pPr>
            <w:r w:rsidRPr="00C0340F">
              <w:rPr>
                <w:b/>
                <w:sz w:val="18"/>
                <w:szCs w:val="18"/>
              </w:rPr>
              <w:t>Pow.</w:t>
            </w:r>
          </w:p>
          <w:p w14:paraId="249347FF" w14:textId="77777777" w:rsidR="002010B2" w:rsidRPr="00C0340F" w:rsidRDefault="002010B2" w:rsidP="002010B2">
            <w:pPr>
              <w:jc w:val="center"/>
              <w:rPr>
                <w:b/>
                <w:sz w:val="18"/>
                <w:szCs w:val="18"/>
              </w:rPr>
            </w:pPr>
            <w:r w:rsidRPr="00C0340F">
              <w:rPr>
                <w:b/>
                <w:sz w:val="18"/>
                <w:szCs w:val="18"/>
              </w:rPr>
              <w:t>wg KW</w:t>
            </w:r>
          </w:p>
          <w:p w14:paraId="413DBDF4" w14:textId="77777777" w:rsidR="002010B2" w:rsidRPr="00C0340F" w:rsidRDefault="002010B2" w:rsidP="002010B2">
            <w:pPr>
              <w:jc w:val="center"/>
              <w:rPr>
                <w:b/>
                <w:sz w:val="18"/>
                <w:szCs w:val="18"/>
              </w:rPr>
            </w:pPr>
            <w:r w:rsidRPr="00C0340F">
              <w:rPr>
                <w:b/>
                <w:sz w:val="18"/>
                <w:szCs w:val="18"/>
              </w:rPr>
              <w:t>(P</w:t>
            </w:r>
            <w:r w:rsidRPr="00C0340F">
              <w:rPr>
                <w:b/>
                <w:sz w:val="18"/>
                <w:szCs w:val="18"/>
                <w:vertAlign w:val="subscript"/>
              </w:rPr>
              <w:t>H</w:t>
            </w:r>
            <w:r w:rsidRPr="00C0340F">
              <w:rPr>
                <w:b/>
                <w:sz w:val="18"/>
                <w:szCs w:val="18"/>
              </w:rPr>
              <w:t>)</w:t>
            </w:r>
          </w:p>
        </w:tc>
        <w:tc>
          <w:tcPr>
            <w:tcW w:w="992" w:type="dxa"/>
            <w:shd w:val="clear" w:color="auto" w:fill="D9D9D9"/>
            <w:vAlign w:val="center"/>
          </w:tcPr>
          <w:p w14:paraId="78AD1BF2" w14:textId="77777777" w:rsidR="002010B2" w:rsidRPr="00C0340F" w:rsidRDefault="002010B2" w:rsidP="002010B2">
            <w:pPr>
              <w:jc w:val="center"/>
              <w:rPr>
                <w:b/>
                <w:sz w:val="18"/>
                <w:szCs w:val="18"/>
              </w:rPr>
            </w:pPr>
            <w:r w:rsidRPr="00C0340F">
              <w:rPr>
                <w:b/>
                <w:sz w:val="18"/>
                <w:szCs w:val="18"/>
              </w:rPr>
              <w:t>dP</w:t>
            </w:r>
            <w:r w:rsidRPr="00C0340F">
              <w:rPr>
                <w:b/>
                <w:sz w:val="18"/>
                <w:szCs w:val="18"/>
                <w:vertAlign w:val="subscript"/>
              </w:rPr>
              <w:t>1</w:t>
            </w:r>
            <w:r w:rsidRPr="00C0340F">
              <w:rPr>
                <w:b/>
                <w:sz w:val="18"/>
                <w:szCs w:val="18"/>
              </w:rPr>
              <w:t>=</w:t>
            </w:r>
          </w:p>
          <w:p w14:paraId="2415F8BE" w14:textId="77777777" w:rsidR="002010B2" w:rsidRPr="00C0340F" w:rsidRDefault="002010B2" w:rsidP="002010B2">
            <w:pPr>
              <w:jc w:val="center"/>
              <w:rPr>
                <w:b/>
                <w:sz w:val="18"/>
                <w:szCs w:val="18"/>
              </w:rPr>
            </w:pPr>
            <w:r w:rsidRPr="00C0340F">
              <w:rPr>
                <w:b/>
                <w:sz w:val="18"/>
                <w:szCs w:val="18"/>
              </w:rPr>
              <w:t>P</w:t>
            </w:r>
            <w:r w:rsidRPr="00C0340F">
              <w:rPr>
                <w:b/>
                <w:sz w:val="18"/>
                <w:szCs w:val="18"/>
                <w:vertAlign w:val="subscript"/>
              </w:rPr>
              <w:t>G</w:t>
            </w:r>
            <w:r w:rsidRPr="00C0340F">
              <w:rPr>
                <w:b/>
                <w:sz w:val="18"/>
                <w:szCs w:val="18"/>
              </w:rPr>
              <w:t xml:space="preserve"> - P</w:t>
            </w:r>
            <w:r w:rsidRPr="00C0340F">
              <w:rPr>
                <w:b/>
                <w:sz w:val="18"/>
                <w:szCs w:val="18"/>
                <w:vertAlign w:val="subscript"/>
              </w:rPr>
              <w:t>E</w:t>
            </w:r>
          </w:p>
        </w:tc>
        <w:tc>
          <w:tcPr>
            <w:tcW w:w="993" w:type="dxa"/>
            <w:shd w:val="clear" w:color="auto" w:fill="D9D9D9"/>
            <w:vAlign w:val="center"/>
          </w:tcPr>
          <w:p w14:paraId="79F4652A" w14:textId="77777777" w:rsidR="002010B2" w:rsidRPr="00C0340F" w:rsidRDefault="002010B2" w:rsidP="002010B2">
            <w:pPr>
              <w:jc w:val="center"/>
              <w:rPr>
                <w:b/>
                <w:sz w:val="18"/>
                <w:szCs w:val="18"/>
              </w:rPr>
            </w:pPr>
            <w:r w:rsidRPr="00C0340F">
              <w:rPr>
                <w:b/>
                <w:sz w:val="18"/>
                <w:szCs w:val="18"/>
              </w:rPr>
              <w:t>dP</w:t>
            </w:r>
            <w:r w:rsidRPr="00C0340F">
              <w:rPr>
                <w:b/>
                <w:sz w:val="18"/>
                <w:szCs w:val="18"/>
                <w:vertAlign w:val="subscript"/>
              </w:rPr>
              <w:t>2</w:t>
            </w:r>
            <w:r w:rsidRPr="00C0340F">
              <w:rPr>
                <w:b/>
                <w:sz w:val="18"/>
                <w:szCs w:val="18"/>
              </w:rPr>
              <w:t>=</w:t>
            </w:r>
          </w:p>
          <w:p w14:paraId="2FD9FBC9" w14:textId="77777777" w:rsidR="002010B2" w:rsidRPr="00C0340F" w:rsidRDefault="002010B2" w:rsidP="002010B2">
            <w:pPr>
              <w:jc w:val="center"/>
              <w:rPr>
                <w:b/>
                <w:sz w:val="18"/>
                <w:szCs w:val="18"/>
              </w:rPr>
            </w:pPr>
            <w:r w:rsidRPr="00C0340F">
              <w:rPr>
                <w:b/>
                <w:sz w:val="18"/>
                <w:szCs w:val="18"/>
              </w:rPr>
              <w:t>P</w:t>
            </w:r>
            <w:r w:rsidRPr="00C0340F">
              <w:rPr>
                <w:b/>
                <w:sz w:val="18"/>
                <w:szCs w:val="18"/>
                <w:vertAlign w:val="subscript"/>
              </w:rPr>
              <w:t>G</w:t>
            </w:r>
            <w:r w:rsidRPr="00C0340F">
              <w:rPr>
                <w:b/>
                <w:sz w:val="18"/>
                <w:szCs w:val="18"/>
              </w:rPr>
              <w:t xml:space="preserve"> - P</w:t>
            </w:r>
            <w:r w:rsidRPr="00C0340F">
              <w:rPr>
                <w:b/>
                <w:sz w:val="18"/>
                <w:szCs w:val="18"/>
                <w:vertAlign w:val="subscript"/>
              </w:rPr>
              <w:t>H</w:t>
            </w:r>
          </w:p>
        </w:tc>
        <w:tc>
          <w:tcPr>
            <w:tcW w:w="992" w:type="dxa"/>
            <w:shd w:val="clear" w:color="auto" w:fill="D9D9D9"/>
            <w:vAlign w:val="center"/>
          </w:tcPr>
          <w:p w14:paraId="589D2DDA" w14:textId="77777777" w:rsidR="002010B2" w:rsidRPr="00C0340F" w:rsidRDefault="002010B2" w:rsidP="002010B2">
            <w:pPr>
              <w:jc w:val="center"/>
              <w:rPr>
                <w:b/>
                <w:sz w:val="18"/>
                <w:szCs w:val="18"/>
              </w:rPr>
            </w:pPr>
            <w:proofErr w:type="spellStart"/>
            <w:r w:rsidRPr="00C0340F">
              <w:rPr>
                <w:b/>
                <w:sz w:val="18"/>
                <w:szCs w:val="18"/>
              </w:rPr>
              <w:t>dP</w:t>
            </w:r>
            <w:r w:rsidRPr="00C0340F">
              <w:rPr>
                <w:b/>
                <w:sz w:val="18"/>
                <w:szCs w:val="18"/>
                <w:vertAlign w:val="subscript"/>
              </w:rPr>
              <w:t>max</w:t>
            </w:r>
            <w:proofErr w:type="spellEnd"/>
            <w:r w:rsidRPr="00C0340F">
              <w:rPr>
                <w:b/>
                <w:sz w:val="18"/>
                <w:szCs w:val="18"/>
                <w:vertAlign w:val="subscript"/>
              </w:rPr>
              <w:t xml:space="preserve"> </w:t>
            </w:r>
          </w:p>
          <w:p w14:paraId="20F4EA40" w14:textId="77777777" w:rsidR="002010B2" w:rsidRPr="00C0340F" w:rsidRDefault="002010B2" w:rsidP="002010B2">
            <w:pPr>
              <w:jc w:val="center"/>
              <w:rPr>
                <w:b/>
                <w:sz w:val="18"/>
                <w:szCs w:val="18"/>
              </w:rPr>
            </w:pPr>
            <w:r w:rsidRPr="00C0340F">
              <w:rPr>
                <w:b/>
                <w:sz w:val="18"/>
                <w:szCs w:val="18"/>
              </w:rPr>
              <w:t>(</w:t>
            </w:r>
            <w:proofErr w:type="spellStart"/>
            <w:r w:rsidRPr="00C0340F">
              <w:rPr>
                <w:b/>
                <w:sz w:val="18"/>
                <w:szCs w:val="18"/>
              </w:rPr>
              <w:t>dopusz</w:t>
            </w:r>
            <w:proofErr w:type="spellEnd"/>
            <w:r w:rsidRPr="00C0340F">
              <w:rPr>
                <w:b/>
                <w:sz w:val="18"/>
                <w:szCs w:val="18"/>
              </w:rPr>
              <w:t xml:space="preserve">- </w:t>
            </w:r>
            <w:proofErr w:type="spellStart"/>
            <w:r w:rsidRPr="00C0340F">
              <w:rPr>
                <w:b/>
                <w:sz w:val="18"/>
                <w:szCs w:val="18"/>
              </w:rPr>
              <w:t>czalna</w:t>
            </w:r>
            <w:proofErr w:type="spellEnd"/>
            <w:r w:rsidRPr="00C0340F">
              <w:rPr>
                <w:b/>
                <w:sz w:val="18"/>
                <w:szCs w:val="18"/>
              </w:rPr>
              <w:t>)</w:t>
            </w:r>
          </w:p>
        </w:tc>
        <w:tc>
          <w:tcPr>
            <w:tcW w:w="1559" w:type="dxa"/>
            <w:shd w:val="clear" w:color="auto" w:fill="D9D9D9"/>
            <w:vAlign w:val="center"/>
          </w:tcPr>
          <w:p w14:paraId="6ECB5BDC" w14:textId="77777777" w:rsidR="002010B2" w:rsidRPr="00C0340F" w:rsidRDefault="002010B2" w:rsidP="002010B2">
            <w:pPr>
              <w:jc w:val="center"/>
              <w:rPr>
                <w:b/>
                <w:sz w:val="18"/>
                <w:szCs w:val="18"/>
              </w:rPr>
            </w:pPr>
            <w:r w:rsidRPr="00C0340F">
              <w:rPr>
                <w:b/>
                <w:sz w:val="18"/>
                <w:szCs w:val="18"/>
              </w:rPr>
              <w:t>Pow. ostatecznie przyjęta do ewidencji</w:t>
            </w:r>
          </w:p>
          <w:p w14:paraId="0A8FF31F" w14:textId="77777777" w:rsidR="002010B2" w:rsidRPr="00C0340F" w:rsidRDefault="002010B2" w:rsidP="002010B2">
            <w:pPr>
              <w:jc w:val="center"/>
              <w:rPr>
                <w:b/>
                <w:sz w:val="18"/>
                <w:szCs w:val="18"/>
              </w:rPr>
            </w:pPr>
            <w:r w:rsidRPr="00C0340F">
              <w:rPr>
                <w:b/>
                <w:sz w:val="18"/>
                <w:szCs w:val="18"/>
              </w:rPr>
              <w:t>(P)</w:t>
            </w:r>
          </w:p>
        </w:tc>
        <w:tc>
          <w:tcPr>
            <w:tcW w:w="3119" w:type="dxa"/>
            <w:shd w:val="clear" w:color="auto" w:fill="D9D9D9"/>
            <w:vAlign w:val="center"/>
          </w:tcPr>
          <w:p w14:paraId="4F6EAAD4" w14:textId="77777777" w:rsidR="002010B2" w:rsidRPr="00C0340F" w:rsidRDefault="002010B2" w:rsidP="002010B2">
            <w:pPr>
              <w:jc w:val="center"/>
              <w:rPr>
                <w:b/>
                <w:sz w:val="18"/>
                <w:szCs w:val="18"/>
              </w:rPr>
            </w:pPr>
            <w:r w:rsidRPr="00C0340F">
              <w:rPr>
                <w:b/>
                <w:sz w:val="18"/>
                <w:szCs w:val="18"/>
              </w:rPr>
              <w:t xml:space="preserve">Uwagi i wyjaśnienia </w:t>
            </w:r>
            <w:r w:rsidRPr="00C0340F">
              <w:rPr>
                <w:b/>
                <w:sz w:val="18"/>
                <w:szCs w:val="18"/>
              </w:rPr>
              <w:br/>
              <w:t>Wykonawcy</w:t>
            </w:r>
          </w:p>
        </w:tc>
        <w:tc>
          <w:tcPr>
            <w:tcW w:w="1701" w:type="dxa"/>
            <w:shd w:val="clear" w:color="auto" w:fill="D9D9D9"/>
            <w:vAlign w:val="center"/>
          </w:tcPr>
          <w:p w14:paraId="639C5431" w14:textId="77777777" w:rsidR="002010B2" w:rsidRPr="00C0340F" w:rsidRDefault="002010B2" w:rsidP="002010B2">
            <w:pPr>
              <w:jc w:val="center"/>
              <w:rPr>
                <w:b/>
                <w:sz w:val="18"/>
                <w:szCs w:val="18"/>
              </w:rPr>
            </w:pPr>
            <w:r w:rsidRPr="00C0340F">
              <w:rPr>
                <w:b/>
                <w:sz w:val="18"/>
                <w:szCs w:val="18"/>
              </w:rPr>
              <w:t>Uwagi</w:t>
            </w:r>
            <w:r w:rsidRPr="00C0340F">
              <w:rPr>
                <w:b/>
                <w:sz w:val="18"/>
                <w:szCs w:val="18"/>
                <w:vertAlign w:val="superscript"/>
              </w:rPr>
              <w:footnoteReference w:id="38"/>
            </w:r>
          </w:p>
        </w:tc>
      </w:tr>
      <w:tr w:rsidR="002010B2" w:rsidRPr="00C0340F" w14:paraId="68E3E34B" w14:textId="77777777" w:rsidTr="002010B2">
        <w:trPr>
          <w:cantSplit/>
          <w:trHeight w:val="213"/>
        </w:trPr>
        <w:tc>
          <w:tcPr>
            <w:tcW w:w="454" w:type="dxa"/>
            <w:shd w:val="clear" w:color="auto" w:fill="D9D9D9"/>
            <w:vAlign w:val="center"/>
          </w:tcPr>
          <w:p w14:paraId="3D07604D" w14:textId="77777777" w:rsidR="002010B2" w:rsidRPr="00C0340F" w:rsidRDefault="002010B2" w:rsidP="002010B2">
            <w:pPr>
              <w:jc w:val="center"/>
              <w:rPr>
                <w:sz w:val="16"/>
                <w:szCs w:val="18"/>
              </w:rPr>
            </w:pPr>
            <w:r w:rsidRPr="00C0340F">
              <w:rPr>
                <w:sz w:val="16"/>
                <w:szCs w:val="18"/>
              </w:rPr>
              <w:t>1</w:t>
            </w:r>
          </w:p>
        </w:tc>
        <w:tc>
          <w:tcPr>
            <w:tcW w:w="907" w:type="dxa"/>
            <w:shd w:val="clear" w:color="auto" w:fill="D9D9D9"/>
            <w:vAlign w:val="center"/>
          </w:tcPr>
          <w:p w14:paraId="5F06459C" w14:textId="77777777" w:rsidR="002010B2" w:rsidRPr="00C0340F" w:rsidRDefault="002010B2" w:rsidP="002010B2">
            <w:pPr>
              <w:jc w:val="center"/>
              <w:rPr>
                <w:sz w:val="16"/>
                <w:szCs w:val="18"/>
              </w:rPr>
            </w:pPr>
            <w:r w:rsidRPr="00C0340F">
              <w:rPr>
                <w:sz w:val="16"/>
                <w:szCs w:val="18"/>
              </w:rPr>
              <w:t>2</w:t>
            </w:r>
          </w:p>
        </w:tc>
        <w:tc>
          <w:tcPr>
            <w:tcW w:w="1079" w:type="dxa"/>
            <w:shd w:val="clear" w:color="auto" w:fill="D9D9D9"/>
            <w:vAlign w:val="center"/>
          </w:tcPr>
          <w:p w14:paraId="0EA95122" w14:textId="77777777" w:rsidR="002010B2" w:rsidRPr="00C0340F" w:rsidRDefault="002010B2" w:rsidP="002010B2">
            <w:pPr>
              <w:jc w:val="center"/>
              <w:rPr>
                <w:sz w:val="16"/>
                <w:szCs w:val="18"/>
              </w:rPr>
            </w:pPr>
            <w:r w:rsidRPr="00C0340F">
              <w:rPr>
                <w:sz w:val="16"/>
                <w:szCs w:val="18"/>
              </w:rPr>
              <w:t>3</w:t>
            </w:r>
          </w:p>
        </w:tc>
        <w:tc>
          <w:tcPr>
            <w:tcW w:w="1276" w:type="dxa"/>
            <w:shd w:val="clear" w:color="auto" w:fill="D9D9D9"/>
            <w:vAlign w:val="center"/>
          </w:tcPr>
          <w:p w14:paraId="109A4891" w14:textId="77777777" w:rsidR="002010B2" w:rsidRPr="00C0340F" w:rsidRDefault="002010B2" w:rsidP="002010B2">
            <w:pPr>
              <w:jc w:val="center"/>
              <w:rPr>
                <w:sz w:val="16"/>
                <w:szCs w:val="18"/>
              </w:rPr>
            </w:pPr>
            <w:r w:rsidRPr="00C0340F">
              <w:rPr>
                <w:sz w:val="16"/>
                <w:szCs w:val="18"/>
              </w:rPr>
              <w:t>4</w:t>
            </w:r>
          </w:p>
        </w:tc>
        <w:tc>
          <w:tcPr>
            <w:tcW w:w="992" w:type="dxa"/>
            <w:shd w:val="clear" w:color="auto" w:fill="D9D9D9"/>
            <w:vAlign w:val="center"/>
          </w:tcPr>
          <w:p w14:paraId="09DE9388" w14:textId="77777777" w:rsidR="002010B2" w:rsidRPr="00C0340F" w:rsidRDefault="002010B2" w:rsidP="002010B2">
            <w:pPr>
              <w:jc w:val="center"/>
              <w:rPr>
                <w:sz w:val="16"/>
                <w:szCs w:val="18"/>
              </w:rPr>
            </w:pPr>
            <w:r w:rsidRPr="00C0340F">
              <w:rPr>
                <w:sz w:val="16"/>
                <w:szCs w:val="18"/>
              </w:rPr>
              <w:t>5</w:t>
            </w:r>
          </w:p>
        </w:tc>
        <w:tc>
          <w:tcPr>
            <w:tcW w:w="992" w:type="dxa"/>
            <w:shd w:val="clear" w:color="auto" w:fill="D9D9D9"/>
            <w:vAlign w:val="center"/>
          </w:tcPr>
          <w:p w14:paraId="3ACE8C5E" w14:textId="77777777" w:rsidR="002010B2" w:rsidRPr="00C0340F" w:rsidRDefault="002010B2" w:rsidP="002010B2">
            <w:pPr>
              <w:jc w:val="center"/>
              <w:rPr>
                <w:sz w:val="16"/>
                <w:szCs w:val="18"/>
              </w:rPr>
            </w:pPr>
            <w:r w:rsidRPr="00C0340F">
              <w:rPr>
                <w:sz w:val="16"/>
                <w:szCs w:val="18"/>
              </w:rPr>
              <w:t>6</w:t>
            </w:r>
          </w:p>
        </w:tc>
        <w:tc>
          <w:tcPr>
            <w:tcW w:w="993" w:type="dxa"/>
            <w:shd w:val="clear" w:color="auto" w:fill="D9D9D9"/>
            <w:vAlign w:val="center"/>
          </w:tcPr>
          <w:p w14:paraId="20EBC253" w14:textId="77777777" w:rsidR="002010B2" w:rsidRPr="00C0340F" w:rsidRDefault="002010B2" w:rsidP="002010B2">
            <w:pPr>
              <w:jc w:val="center"/>
              <w:rPr>
                <w:sz w:val="16"/>
                <w:szCs w:val="18"/>
              </w:rPr>
            </w:pPr>
            <w:r w:rsidRPr="00C0340F">
              <w:rPr>
                <w:sz w:val="16"/>
                <w:szCs w:val="18"/>
              </w:rPr>
              <w:t>7</w:t>
            </w:r>
          </w:p>
        </w:tc>
        <w:tc>
          <w:tcPr>
            <w:tcW w:w="992" w:type="dxa"/>
            <w:shd w:val="clear" w:color="auto" w:fill="D9D9D9"/>
            <w:vAlign w:val="center"/>
          </w:tcPr>
          <w:p w14:paraId="0F8AAB45" w14:textId="77777777" w:rsidR="002010B2" w:rsidRPr="00C0340F" w:rsidRDefault="002010B2" w:rsidP="002010B2">
            <w:pPr>
              <w:jc w:val="center"/>
              <w:rPr>
                <w:sz w:val="16"/>
                <w:szCs w:val="18"/>
              </w:rPr>
            </w:pPr>
            <w:r w:rsidRPr="00C0340F">
              <w:rPr>
                <w:sz w:val="16"/>
                <w:szCs w:val="18"/>
              </w:rPr>
              <w:t>8</w:t>
            </w:r>
          </w:p>
        </w:tc>
        <w:tc>
          <w:tcPr>
            <w:tcW w:w="1559" w:type="dxa"/>
            <w:shd w:val="clear" w:color="auto" w:fill="D9D9D9"/>
            <w:vAlign w:val="center"/>
          </w:tcPr>
          <w:p w14:paraId="55D9239F" w14:textId="77777777" w:rsidR="002010B2" w:rsidRPr="00C0340F" w:rsidRDefault="002010B2" w:rsidP="002010B2">
            <w:pPr>
              <w:jc w:val="center"/>
              <w:rPr>
                <w:sz w:val="16"/>
                <w:szCs w:val="18"/>
              </w:rPr>
            </w:pPr>
            <w:r w:rsidRPr="00C0340F">
              <w:rPr>
                <w:sz w:val="16"/>
                <w:szCs w:val="18"/>
              </w:rPr>
              <w:t>9</w:t>
            </w:r>
          </w:p>
        </w:tc>
        <w:tc>
          <w:tcPr>
            <w:tcW w:w="3119" w:type="dxa"/>
            <w:shd w:val="clear" w:color="auto" w:fill="D9D9D9"/>
            <w:vAlign w:val="center"/>
          </w:tcPr>
          <w:p w14:paraId="06387563" w14:textId="77777777" w:rsidR="002010B2" w:rsidRPr="00C0340F" w:rsidRDefault="002010B2" w:rsidP="002010B2">
            <w:pPr>
              <w:jc w:val="center"/>
              <w:rPr>
                <w:sz w:val="16"/>
                <w:szCs w:val="18"/>
              </w:rPr>
            </w:pPr>
            <w:r w:rsidRPr="00C0340F">
              <w:rPr>
                <w:sz w:val="16"/>
                <w:szCs w:val="18"/>
              </w:rPr>
              <w:t>10</w:t>
            </w:r>
          </w:p>
        </w:tc>
        <w:tc>
          <w:tcPr>
            <w:tcW w:w="1701" w:type="dxa"/>
            <w:shd w:val="clear" w:color="auto" w:fill="D9D9D9"/>
            <w:vAlign w:val="center"/>
          </w:tcPr>
          <w:p w14:paraId="3EFC1CA6" w14:textId="77777777" w:rsidR="002010B2" w:rsidRPr="00C0340F" w:rsidRDefault="002010B2" w:rsidP="002010B2">
            <w:pPr>
              <w:jc w:val="center"/>
              <w:rPr>
                <w:sz w:val="16"/>
                <w:szCs w:val="18"/>
              </w:rPr>
            </w:pPr>
            <w:r w:rsidRPr="00C0340F">
              <w:rPr>
                <w:sz w:val="16"/>
                <w:szCs w:val="18"/>
              </w:rPr>
              <w:t>11</w:t>
            </w:r>
          </w:p>
        </w:tc>
      </w:tr>
      <w:tr w:rsidR="002010B2" w:rsidRPr="00C0340F" w14:paraId="03A322A6" w14:textId="77777777" w:rsidTr="002010B2">
        <w:trPr>
          <w:cantSplit/>
          <w:trHeight w:val="269"/>
        </w:trPr>
        <w:tc>
          <w:tcPr>
            <w:tcW w:w="454" w:type="dxa"/>
          </w:tcPr>
          <w:p w14:paraId="0993B008"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1</w:t>
            </w:r>
          </w:p>
        </w:tc>
        <w:tc>
          <w:tcPr>
            <w:tcW w:w="907" w:type="dxa"/>
          </w:tcPr>
          <w:p w14:paraId="01D4D915"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5D98BA9E"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473C1DE3"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685359D1"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60A98449" w14:textId="77777777" w:rsidR="002010B2" w:rsidRPr="00C0340F" w:rsidRDefault="002010B2" w:rsidP="002010B2">
            <w:pPr>
              <w:shd w:val="clear" w:color="auto" w:fill="FFFFFF"/>
              <w:jc w:val="right"/>
              <w:rPr>
                <w:rFonts w:eastAsia="Calibri"/>
                <w:sz w:val="18"/>
                <w:szCs w:val="18"/>
                <w:lang w:eastAsia="en-US"/>
              </w:rPr>
            </w:pPr>
          </w:p>
        </w:tc>
        <w:tc>
          <w:tcPr>
            <w:tcW w:w="993" w:type="dxa"/>
          </w:tcPr>
          <w:p w14:paraId="6244CACB"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0424CBA1" w14:textId="77777777" w:rsidR="002010B2" w:rsidRPr="00C0340F" w:rsidRDefault="002010B2" w:rsidP="002010B2">
            <w:pPr>
              <w:shd w:val="clear" w:color="auto" w:fill="FFFFFF"/>
              <w:jc w:val="right"/>
              <w:rPr>
                <w:rFonts w:eastAsia="Calibri"/>
                <w:sz w:val="18"/>
                <w:szCs w:val="18"/>
                <w:lang w:eastAsia="en-US"/>
              </w:rPr>
            </w:pPr>
          </w:p>
        </w:tc>
        <w:tc>
          <w:tcPr>
            <w:tcW w:w="1559" w:type="dxa"/>
          </w:tcPr>
          <w:p w14:paraId="12A498F6" w14:textId="77777777" w:rsidR="002010B2" w:rsidRPr="00C0340F" w:rsidRDefault="002010B2" w:rsidP="002010B2">
            <w:pPr>
              <w:shd w:val="clear" w:color="auto" w:fill="FFFFFF"/>
              <w:jc w:val="right"/>
              <w:rPr>
                <w:rFonts w:eastAsia="Calibri"/>
                <w:sz w:val="18"/>
                <w:szCs w:val="18"/>
                <w:lang w:eastAsia="en-US"/>
              </w:rPr>
            </w:pPr>
          </w:p>
        </w:tc>
        <w:tc>
          <w:tcPr>
            <w:tcW w:w="3119" w:type="dxa"/>
          </w:tcPr>
          <w:p w14:paraId="4F8CD50E" w14:textId="77777777" w:rsidR="002010B2" w:rsidRPr="00C0340F" w:rsidRDefault="002010B2" w:rsidP="002010B2">
            <w:pPr>
              <w:shd w:val="clear" w:color="auto" w:fill="FFFFFF"/>
              <w:rPr>
                <w:rFonts w:eastAsia="Calibri"/>
                <w:sz w:val="18"/>
                <w:szCs w:val="18"/>
                <w:lang w:eastAsia="en-US"/>
              </w:rPr>
            </w:pPr>
          </w:p>
        </w:tc>
        <w:tc>
          <w:tcPr>
            <w:tcW w:w="1701" w:type="dxa"/>
          </w:tcPr>
          <w:p w14:paraId="68D6630F" w14:textId="77777777" w:rsidR="002010B2" w:rsidRPr="00C0340F" w:rsidRDefault="002010B2" w:rsidP="002010B2">
            <w:pPr>
              <w:shd w:val="clear" w:color="auto" w:fill="FFFFFF"/>
              <w:rPr>
                <w:rFonts w:eastAsia="Calibri"/>
                <w:sz w:val="18"/>
                <w:szCs w:val="18"/>
                <w:lang w:eastAsia="en-US"/>
              </w:rPr>
            </w:pPr>
          </w:p>
        </w:tc>
      </w:tr>
      <w:tr w:rsidR="002010B2" w:rsidRPr="00C0340F" w14:paraId="58584BF4" w14:textId="77777777" w:rsidTr="002010B2">
        <w:trPr>
          <w:cantSplit/>
          <w:trHeight w:val="269"/>
        </w:trPr>
        <w:tc>
          <w:tcPr>
            <w:tcW w:w="454" w:type="dxa"/>
          </w:tcPr>
          <w:p w14:paraId="2474F8DF"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2</w:t>
            </w:r>
          </w:p>
        </w:tc>
        <w:tc>
          <w:tcPr>
            <w:tcW w:w="907" w:type="dxa"/>
          </w:tcPr>
          <w:p w14:paraId="367C5030"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5A1D1EB9"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2A307E84"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21726998"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3D49A551" w14:textId="77777777" w:rsidR="002010B2" w:rsidRPr="00C0340F" w:rsidRDefault="002010B2" w:rsidP="002010B2">
            <w:pPr>
              <w:shd w:val="clear" w:color="auto" w:fill="FFFFFF"/>
              <w:jc w:val="right"/>
              <w:rPr>
                <w:rFonts w:eastAsia="Calibri"/>
                <w:sz w:val="18"/>
                <w:szCs w:val="18"/>
                <w:lang w:eastAsia="en-US"/>
              </w:rPr>
            </w:pPr>
          </w:p>
        </w:tc>
        <w:tc>
          <w:tcPr>
            <w:tcW w:w="993" w:type="dxa"/>
          </w:tcPr>
          <w:p w14:paraId="4D57D7A3"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3DF85F6F" w14:textId="77777777" w:rsidR="002010B2" w:rsidRPr="00C0340F" w:rsidRDefault="002010B2" w:rsidP="002010B2">
            <w:pPr>
              <w:shd w:val="clear" w:color="auto" w:fill="FFFFFF"/>
              <w:jc w:val="right"/>
              <w:rPr>
                <w:rFonts w:eastAsia="Calibri"/>
                <w:sz w:val="18"/>
                <w:szCs w:val="18"/>
                <w:lang w:eastAsia="en-US"/>
              </w:rPr>
            </w:pPr>
          </w:p>
        </w:tc>
        <w:tc>
          <w:tcPr>
            <w:tcW w:w="1559" w:type="dxa"/>
          </w:tcPr>
          <w:p w14:paraId="7C71E948" w14:textId="77777777" w:rsidR="002010B2" w:rsidRPr="00C0340F" w:rsidRDefault="002010B2" w:rsidP="002010B2">
            <w:pPr>
              <w:shd w:val="clear" w:color="auto" w:fill="FFFFFF"/>
              <w:jc w:val="right"/>
              <w:rPr>
                <w:rFonts w:eastAsia="Calibri"/>
                <w:sz w:val="18"/>
                <w:szCs w:val="18"/>
                <w:lang w:eastAsia="en-US"/>
              </w:rPr>
            </w:pPr>
          </w:p>
        </w:tc>
        <w:tc>
          <w:tcPr>
            <w:tcW w:w="3119" w:type="dxa"/>
          </w:tcPr>
          <w:p w14:paraId="390F65B2" w14:textId="77777777" w:rsidR="002010B2" w:rsidRPr="00C0340F" w:rsidRDefault="002010B2" w:rsidP="002010B2">
            <w:pPr>
              <w:shd w:val="clear" w:color="auto" w:fill="FFFFFF"/>
              <w:rPr>
                <w:rFonts w:eastAsia="Calibri"/>
                <w:sz w:val="18"/>
                <w:szCs w:val="18"/>
                <w:lang w:eastAsia="en-US"/>
              </w:rPr>
            </w:pPr>
          </w:p>
        </w:tc>
        <w:tc>
          <w:tcPr>
            <w:tcW w:w="1701" w:type="dxa"/>
          </w:tcPr>
          <w:p w14:paraId="1EBD1EEE" w14:textId="77777777" w:rsidR="002010B2" w:rsidRPr="00C0340F" w:rsidRDefault="002010B2" w:rsidP="002010B2">
            <w:pPr>
              <w:shd w:val="clear" w:color="auto" w:fill="FFFFFF"/>
              <w:rPr>
                <w:rFonts w:eastAsia="Calibri"/>
                <w:sz w:val="18"/>
                <w:szCs w:val="18"/>
                <w:lang w:eastAsia="en-US"/>
              </w:rPr>
            </w:pPr>
          </w:p>
        </w:tc>
      </w:tr>
      <w:tr w:rsidR="002010B2" w:rsidRPr="00C0340F" w14:paraId="3AB21BA2" w14:textId="77777777" w:rsidTr="002010B2">
        <w:trPr>
          <w:cantSplit/>
          <w:trHeight w:val="269"/>
        </w:trPr>
        <w:tc>
          <w:tcPr>
            <w:tcW w:w="454" w:type="dxa"/>
          </w:tcPr>
          <w:p w14:paraId="4E66B205"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3</w:t>
            </w:r>
          </w:p>
        </w:tc>
        <w:tc>
          <w:tcPr>
            <w:tcW w:w="907" w:type="dxa"/>
          </w:tcPr>
          <w:p w14:paraId="54C8569D"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24AF94FC"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7EF35A1D"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58D5112E"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0100FB4A" w14:textId="77777777" w:rsidR="002010B2" w:rsidRPr="00C0340F" w:rsidRDefault="002010B2" w:rsidP="002010B2">
            <w:pPr>
              <w:shd w:val="clear" w:color="auto" w:fill="FFFFFF"/>
              <w:jc w:val="right"/>
              <w:rPr>
                <w:rFonts w:eastAsia="Calibri"/>
                <w:sz w:val="18"/>
                <w:szCs w:val="18"/>
                <w:lang w:eastAsia="en-US"/>
              </w:rPr>
            </w:pPr>
          </w:p>
        </w:tc>
        <w:tc>
          <w:tcPr>
            <w:tcW w:w="993" w:type="dxa"/>
          </w:tcPr>
          <w:p w14:paraId="1DB4F6BD"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426A749F" w14:textId="77777777" w:rsidR="002010B2" w:rsidRPr="00C0340F" w:rsidRDefault="002010B2" w:rsidP="002010B2">
            <w:pPr>
              <w:shd w:val="clear" w:color="auto" w:fill="FFFFFF"/>
              <w:jc w:val="right"/>
              <w:rPr>
                <w:rFonts w:eastAsia="Calibri"/>
                <w:sz w:val="18"/>
                <w:szCs w:val="18"/>
                <w:lang w:eastAsia="en-US"/>
              </w:rPr>
            </w:pPr>
          </w:p>
        </w:tc>
        <w:tc>
          <w:tcPr>
            <w:tcW w:w="1559" w:type="dxa"/>
          </w:tcPr>
          <w:p w14:paraId="0908D371" w14:textId="77777777" w:rsidR="002010B2" w:rsidRPr="00C0340F" w:rsidRDefault="002010B2" w:rsidP="002010B2">
            <w:pPr>
              <w:shd w:val="clear" w:color="auto" w:fill="FFFFFF"/>
              <w:jc w:val="right"/>
              <w:rPr>
                <w:rFonts w:eastAsia="Calibri"/>
                <w:sz w:val="18"/>
                <w:szCs w:val="18"/>
                <w:lang w:eastAsia="en-US"/>
              </w:rPr>
            </w:pPr>
          </w:p>
        </w:tc>
        <w:tc>
          <w:tcPr>
            <w:tcW w:w="3119" w:type="dxa"/>
          </w:tcPr>
          <w:p w14:paraId="32A43F6A" w14:textId="77777777" w:rsidR="002010B2" w:rsidRPr="00C0340F" w:rsidRDefault="002010B2" w:rsidP="002010B2">
            <w:pPr>
              <w:shd w:val="clear" w:color="auto" w:fill="FFFFFF"/>
              <w:rPr>
                <w:rFonts w:eastAsia="Calibri"/>
                <w:sz w:val="18"/>
                <w:szCs w:val="18"/>
                <w:lang w:eastAsia="en-US"/>
              </w:rPr>
            </w:pPr>
          </w:p>
        </w:tc>
        <w:tc>
          <w:tcPr>
            <w:tcW w:w="1701" w:type="dxa"/>
          </w:tcPr>
          <w:p w14:paraId="6221832C" w14:textId="77777777" w:rsidR="002010B2" w:rsidRPr="00C0340F" w:rsidRDefault="002010B2" w:rsidP="002010B2">
            <w:pPr>
              <w:shd w:val="clear" w:color="auto" w:fill="FFFFFF"/>
              <w:rPr>
                <w:rFonts w:eastAsia="Calibri"/>
                <w:sz w:val="18"/>
                <w:szCs w:val="18"/>
                <w:lang w:eastAsia="en-US"/>
              </w:rPr>
            </w:pPr>
          </w:p>
        </w:tc>
      </w:tr>
      <w:tr w:rsidR="002010B2" w:rsidRPr="00C0340F" w14:paraId="02BBB0DF" w14:textId="77777777" w:rsidTr="002010B2">
        <w:trPr>
          <w:cantSplit/>
          <w:trHeight w:val="269"/>
        </w:trPr>
        <w:tc>
          <w:tcPr>
            <w:tcW w:w="454" w:type="dxa"/>
          </w:tcPr>
          <w:p w14:paraId="5DDAD7DD"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4</w:t>
            </w:r>
          </w:p>
        </w:tc>
        <w:tc>
          <w:tcPr>
            <w:tcW w:w="907" w:type="dxa"/>
          </w:tcPr>
          <w:p w14:paraId="2F981419"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7847E29D"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78CD9193"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0156AE04"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755E7B6F" w14:textId="77777777" w:rsidR="002010B2" w:rsidRPr="00C0340F" w:rsidRDefault="002010B2" w:rsidP="002010B2">
            <w:pPr>
              <w:shd w:val="clear" w:color="auto" w:fill="FFFFFF"/>
              <w:jc w:val="right"/>
              <w:rPr>
                <w:rFonts w:eastAsia="Calibri"/>
                <w:sz w:val="18"/>
                <w:szCs w:val="18"/>
                <w:lang w:eastAsia="en-US"/>
              </w:rPr>
            </w:pPr>
          </w:p>
        </w:tc>
        <w:tc>
          <w:tcPr>
            <w:tcW w:w="993" w:type="dxa"/>
          </w:tcPr>
          <w:p w14:paraId="44B24311"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05C3BE38" w14:textId="77777777" w:rsidR="002010B2" w:rsidRPr="00C0340F" w:rsidRDefault="002010B2" w:rsidP="002010B2">
            <w:pPr>
              <w:shd w:val="clear" w:color="auto" w:fill="FFFFFF"/>
              <w:jc w:val="right"/>
              <w:rPr>
                <w:rFonts w:eastAsia="Calibri"/>
                <w:sz w:val="18"/>
                <w:szCs w:val="18"/>
                <w:lang w:eastAsia="en-US"/>
              </w:rPr>
            </w:pPr>
          </w:p>
        </w:tc>
        <w:tc>
          <w:tcPr>
            <w:tcW w:w="1559" w:type="dxa"/>
          </w:tcPr>
          <w:p w14:paraId="4165120E" w14:textId="77777777" w:rsidR="002010B2" w:rsidRPr="00C0340F" w:rsidRDefault="002010B2" w:rsidP="002010B2">
            <w:pPr>
              <w:shd w:val="clear" w:color="auto" w:fill="FFFFFF"/>
              <w:jc w:val="right"/>
              <w:rPr>
                <w:rFonts w:eastAsia="Calibri"/>
                <w:sz w:val="18"/>
                <w:szCs w:val="18"/>
                <w:lang w:eastAsia="en-US"/>
              </w:rPr>
            </w:pPr>
          </w:p>
        </w:tc>
        <w:tc>
          <w:tcPr>
            <w:tcW w:w="3119" w:type="dxa"/>
          </w:tcPr>
          <w:p w14:paraId="5D728743" w14:textId="77777777" w:rsidR="002010B2" w:rsidRPr="00C0340F" w:rsidRDefault="002010B2" w:rsidP="002010B2">
            <w:pPr>
              <w:shd w:val="clear" w:color="auto" w:fill="FFFFFF"/>
              <w:rPr>
                <w:rFonts w:eastAsia="Calibri"/>
                <w:sz w:val="18"/>
                <w:szCs w:val="18"/>
                <w:lang w:eastAsia="en-US"/>
              </w:rPr>
            </w:pPr>
          </w:p>
        </w:tc>
        <w:tc>
          <w:tcPr>
            <w:tcW w:w="1701" w:type="dxa"/>
          </w:tcPr>
          <w:p w14:paraId="0DBC0FED" w14:textId="77777777" w:rsidR="002010B2" w:rsidRPr="00C0340F" w:rsidRDefault="002010B2" w:rsidP="002010B2">
            <w:pPr>
              <w:shd w:val="clear" w:color="auto" w:fill="FFFFFF"/>
              <w:rPr>
                <w:rFonts w:eastAsia="Calibri"/>
                <w:sz w:val="18"/>
                <w:szCs w:val="18"/>
                <w:lang w:eastAsia="en-US"/>
              </w:rPr>
            </w:pPr>
          </w:p>
        </w:tc>
      </w:tr>
      <w:tr w:rsidR="002010B2" w:rsidRPr="00C0340F" w14:paraId="6E9CA9B9" w14:textId="77777777" w:rsidTr="002010B2">
        <w:trPr>
          <w:cantSplit/>
          <w:trHeight w:val="269"/>
        </w:trPr>
        <w:tc>
          <w:tcPr>
            <w:tcW w:w="454" w:type="dxa"/>
          </w:tcPr>
          <w:p w14:paraId="757D1035"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5</w:t>
            </w:r>
          </w:p>
        </w:tc>
        <w:tc>
          <w:tcPr>
            <w:tcW w:w="907" w:type="dxa"/>
          </w:tcPr>
          <w:p w14:paraId="59E3C01C"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114DD083"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7144D900"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7945C3AA"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04705BE7" w14:textId="77777777" w:rsidR="002010B2" w:rsidRPr="00C0340F" w:rsidRDefault="002010B2" w:rsidP="002010B2">
            <w:pPr>
              <w:shd w:val="clear" w:color="auto" w:fill="FFFFFF"/>
              <w:jc w:val="right"/>
              <w:rPr>
                <w:rFonts w:eastAsia="Calibri"/>
                <w:sz w:val="18"/>
                <w:szCs w:val="18"/>
                <w:lang w:eastAsia="en-US"/>
              </w:rPr>
            </w:pPr>
          </w:p>
        </w:tc>
        <w:tc>
          <w:tcPr>
            <w:tcW w:w="993" w:type="dxa"/>
          </w:tcPr>
          <w:p w14:paraId="65826C3B"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577EFFEE" w14:textId="77777777" w:rsidR="002010B2" w:rsidRPr="00C0340F" w:rsidRDefault="002010B2" w:rsidP="002010B2">
            <w:pPr>
              <w:shd w:val="clear" w:color="auto" w:fill="FFFFFF"/>
              <w:jc w:val="right"/>
              <w:rPr>
                <w:rFonts w:eastAsia="Calibri"/>
                <w:sz w:val="18"/>
                <w:szCs w:val="18"/>
                <w:lang w:eastAsia="en-US"/>
              </w:rPr>
            </w:pPr>
          </w:p>
        </w:tc>
        <w:tc>
          <w:tcPr>
            <w:tcW w:w="1559" w:type="dxa"/>
          </w:tcPr>
          <w:p w14:paraId="3E2D27E6" w14:textId="77777777" w:rsidR="002010B2" w:rsidRPr="00C0340F" w:rsidRDefault="002010B2" w:rsidP="002010B2">
            <w:pPr>
              <w:shd w:val="clear" w:color="auto" w:fill="FFFFFF"/>
              <w:jc w:val="right"/>
              <w:rPr>
                <w:rFonts w:eastAsia="Calibri"/>
                <w:sz w:val="18"/>
                <w:szCs w:val="18"/>
                <w:lang w:eastAsia="en-US"/>
              </w:rPr>
            </w:pPr>
          </w:p>
        </w:tc>
        <w:tc>
          <w:tcPr>
            <w:tcW w:w="3119" w:type="dxa"/>
          </w:tcPr>
          <w:p w14:paraId="6560859C" w14:textId="77777777" w:rsidR="002010B2" w:rsidRPr="00C0340F" w:rsidRDefault="002010B2" w:rsidP="002010B2">
            <w:pPr>
              <w:shd w:val="clear" w:color="auto" w:fill="FFFFFF"/>
              <w:rPr>
                <w:rFonts w:eastAsia="Calibri"/>
                <w:sz w:val="18"/>
                <w:szCs w:val="18"/>
                <w:lang w:eastAsia="en-US"/>
              </w:rPr>
            </w:pPr>
          </w:p>
        </w:tc>
        <w:tc>
          <w:tcPr>
            <w:tcW w:w="1701" w:type="dxa"/>
          </w:tcPr>
          <w:p w14:paraId="42F29075" w14:textId="77777777" w:rsidR="002010B2" w:rsidRPr="00C0340F" w:rsidRDefault="002010B2" w:rsidP="002010B2">
            <w:pPr>
              <w:shd w:val="clear" w:color="auto" w:fill="FFFFFF"/>
              <w:rPr>
                <w:rFonts w:eastAsia="Calibri"/>
                <w:sz w:val="18"/>
                <w:szCs w:val="18"/>
                <w:lang w:eastAsia="en-US"/>
              </w:rPr>
            </w:pPr>
          </w:p>
        </w:tc>
      </w:tr>
      <w:tr w:rsidR="002010B2" w:rsidRPr="00C0340F" w14:paraId="59D927E7" w14:textId="77777777" w:rsidTr="002010B2">
        <w:trPr>
          <w:cantSplit/>
          <w:trHeight w:val="269"/>
        </w:trPr>
        <w:tc>
          <w:tcPr>
            <w:tcW w:w="454" w:type="dxa"/>
          </w:tcPr>
          <w:p w14:paraId="0B281A84"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6</w:t>
            </w:r>
          </w:p>
        </w:tc>
        <w:tc>
          <w:tcPr>
            <w:tcW w:w="907" w:type="dxa"/>
          </w:tcPr>
          <w:p w14:paraId="1C8DFA9E"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0DD44FE0"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2508FB00"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6491F26F"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4E0E7872" w14:textId="77777777" w:rsidR="002010B2" w:rsidRPr="00C0340F" w:rsidRDefault="002010B2" w:rsidP="002010B2">
            <w:pPr>
              <w:shd w:val="clear" w:color="auto" w:fill="FFFFFF"/>
              <w:jc w:val="right"/>
              <w:rPr>
                <w:rFonts w:eastAsia="Calibri"/>
                <w:sz w:val="18"/>
                <w:szCs w:val="18"/>
                <w:lang w:eastAsia="en-US"/>
              </w:rPr>
            </w:pPr>
          </w:p>
        </w:tc>
        <w:tc>
          <w:tcPr>
            <w:tcW w:w="993" w:type="dxa"/>
          </w:tcPr>
          <w:p w14:paraId="1C2F8B60"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6702B32C" w14:textId="77777777" w:rsidR="002010B2" w:rsidRPr="00C0340F" w:rsidRDefault="002010B2" w:rsidP="002010B2">
            <w:pPr>
              <w:shd w:val="clear" w:color="auto" w:fill="FFFFFF"/>
              <w:jc w:val="right"/>
              <w:rPr>
                <w:rFonts w:eastAsia="Calibri"/>
                <w:sz w:val="18"/>
                <w:szCs w:val="18"/>
                <w:lang w:eastAsia="en-US"/>
              </w:rPr>
            </w:pPr>
          </w:p>
        </w:tc>
        <w:tc>
          <w:tcPr>
            <w:tcW w:w="1559" w:type="dxa"/>
          </w:tcPr>
          <w:p w14:paraId="6DA07BE5" w14:textId="77777777" w:rsidR="002010B2" w:rsidRPr="00C0340F" w:rsidRDefault="002010B2" w:rsidP="002010B2">
            <w:pPr>
              <w:shd w:val="clear" w:color="auto" w:fill="FFFFFF"/>
              <w:jc w:val="right"/>
              <w:rPr>
                <w:rFonts w:eastAsia="Calibri"/>
                <w:sz w:val="18"/>
                <w:szCs w:val="18"/>
                <w:lang w:eastAsia="en-US"/>
              </w:rPr>
            </w:pPr>
          </w:p>
        </w:tc>
        <w:tc>
          <w:tcPr>
            <w:tcW w:w="3119" w:type="dxa"/>
          </w:tcPr>
          <w:p w14:paraId="40BDE306" w14:textId="77777777" w:rsidR="002010B2" w:rsidRPr="00C0340F" w:rsidRDefault="002010B2" w:rsidP="002010B2">
            <w:pPr>
              <w:shd w:val="clear" w:color="auto" w:fill="FFFFFF"/>
              <w:rPr>
                <w:rFonts w:eastAsia="Calibri"/>
                <w:sz w:val="18"/>
                <w:szCs w:val="18"/>
                <w:lang w:eastAsia="en-US"/>
              </w:rPr>
            </w:pPr>
          </w:p>
        </w:tc>
        <w:tc>
          <w:tcPr>
            <w:tcW w:w="1701" w:type="dxa"/>
          </w:tcPr>
          <w:p w14:paraId="4FBB2722" w14:textId="77777777" w:rsidR="002010B2" w:rsidRPr="00C0340F" w:rsidRDefault="002010B2" w:rsidP="002010B2">
            <w:pPr>
              <w:shd w:val="clear" w:color="auto" w:fill="FFFFFF"/>
              <w:rPr>
                <w:rFonts w:eastAsia="Calibri"/>
                <w:sz w:val="18"/>
                <w:szCs w:val="18"/>
                <w:lang w:eastAsia="en-US"/>
              </w:rPr>
            </w:pPr>
          </w:p>
        </w:tc>
      </w:tr>
      <w:tr w:rsidR="002010B2" w:rsidRPr="00C0340F" w14:paraId="4B854063" w14:textId="77777777" w:rsidTr="002010B2">
        <w:trPr>
          <w:cantSplit/>
          <w:trHeight w:val="269"/>
        </w:trPr>
        <w:tc>
          <w:tcPr>
            <w:tcW w:w="454" w:type="dxa"/>
          </w:tcPr>
          <w:p w14:paraId="7ADCBFFA"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7</w:t>
            </w:r>
          </w:p>
        </w:tc>
        <w:tc>
          <w:tcPr>
            <w:tcW w:w="907" w:type="dxa"/>
          </w:tcPr>
          <w:p w14:paraId="01BDCBB7"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693CE28D"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5FCC2878"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36396DFE"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543D806A" w14:textId="77777777" w:rsidR="002010B2" w:rsidRPr="00C0340F" w:rsidRDefault="002010B2" w:rsidP="002010B2">
            <w:pPr>
              <w:shd w:val="clear" w:color="auto" w:fill="FFFFFF"/>
              <w:jc w:val="right"/>
              <w:rPr>
                <w:rFonts w:eastAsia="Calibri"/>
                <w:sz w:val="18"/>
                <w:szCs w:val="18"/>
                <w:lang w:eastAsia="en-US"/>
              </w:rPr>
            </w:pPr>
          </w:p>
        </w:tc>
        <w:tc>
          <w:tcPr>
            <w:tcW w:w="993" w:type="dxa"/>
          </w:tcPr>
          <w:p w14:paraId="567445DD"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45A90394" w14:textId="77777777" w:rsidR="002010B2" w:rsidRPr="00C0340F" w:rsidRDefault="002010B2" w:rsidP="002010B2">
            <w:pPr>
              <w:shd w:val="clear" w:color="auto" w:fill="FFFFFF"/>
              <w:jc w:val="right"/>
              <w:rPr>
                <w:rFonts w:eastAsia="Calibri"/>
                <w:sz w:val="18"/>
                <w:szCs w:val="18"/>
                <w:lang w:eastAsia="en-US"/>
              </w:rPr>
            </w:pPr>
          </w:p>
        </w:tc>
        <w:tc>
          <w:tcPr>
            <w:tcW w:w="1559" w:type="dxa"/>
          </w:tcPr>
          <w:p w14:paraId="7FFB2BDD" w14:textId="77777777" w:rsidR="002010B2" w:rsidRPr="00C0340F" w:rsidRDefault="002010B2" w:rsidP="002010B2">
            <w:pPr>
              <w:shd w:val="clear" w:color="auto" w:fill="FFFFFF"/>
              <w:jc w:val="right"/>
              <w:rPr>
                <w:rFonts w:eastAsia="Calibri"/>
                <w:sz w:val="18"/>
                <w:szCs w:val="18"/>
                <w:lang w:eastAsia="en-US"/>
              </w:rPr>
            </w:pPr>
          </w:p>
        </w:tc>
        <w:tc>
          <w:tcPr>
            <w:tcW w:w="3119" w:type="dxa"/>
          </w:tcPr>
          <w:p w14:paraId="61CEBB17" w14:textId="77777777" w:rsidR="002010B2" w:rsidRPr="00C0340F" w:rsidRDefault="002010B2" w:rsidP="002010B2">
            <w:pPr>
              <w:shd w:val="clear" w:color="auto" w:fill="FFFFFF"/>
              <w:rPr>
                <w:rFonts w:eastAsia="Calibri"/>
                <w:sz w:val="18"/>
                <w:szCs w:val="18"/>
                <w:lang w:eastAsia="en-US"/>
              </w:rPr>
            </w:pPr>
          </w:p>
        </w:tc>
        <w:tc>
          <w:tcPr>
            <w:tcW w:w="1701" w:type="dxa"/>
          </w:tcPr>
          <w:p w14:paraId="52EC3A4B" w14:textId="77777777" w:rsidR="002010B2" w:rsidRPr="00C0340F" w:rsidRDefault="002010B2" w:rsidP="002010B2">
            <w:pPr>
              <w:shd w:val="clear" w:color="auto" w:fill="FFFFFF"/>
              <w:rPr>
                <w:rFonts w:eastAsia="Calibri"/>
                <w:sz w:val="18"/>
                <w:szCs w:val="18"/>
                <w:lang w:eastAsia="en-US"/>
              </w:rPr>
            </w:pPr>
          </w:p>
        </w:tc>
      </w:tr>
      <w:tr w:rsidR="002010B2" w:rsidRPr="00C0340F" w14:paraId="525E46EB" w14:textId="77777777" w:rsidTr="002010B2">
        <w:trPr>
          <w:cantSplit/>
          <w:trHeight w:val="269"/>
        </w:trPr>
        <w:tc>
          <w:tcPr>
            <w:tcW w:w="454" w:type="dxa"/>
          </w:tcPr>
          <w:p w14:paraId="5203FA71"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10</w:t>
            </w:r>
          </w:p>
        </w:tc>
        <w:tc>
          <w:tcPr>
            <w:tcW w:w="907" w:type="dxa"/>
          </w:tcPr>
          <w:p w14:paraId="7DABB124"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3EB7A817"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26B8577E"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09014E26"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121FC553" w14:textId="77777777" w:rsidR="002010B2" w:rsidRPr="00C0340F" w:rsidRDefault="002010B2" w:rsidP="002010B2">
            <w:pPr>
              <w:shd w:val="clear" w:color="auto" w:fill="FFFFFF"/>
              <w:jc w:val="right"/>
              <w:rPr>
                <w:rFonts w:eastAsia="Calibri"/>
                <w:sz w:val="18"/>
                <w:szCs w:val="18"/>
                <w:lang w:eastAsia="en-US"/>
              </w:rPr>
            </w:pPr>
          </w:p>
        </w:tc>
        <w:tc>
          <w:tcPr>
            <w:tcW w:w="993" w:type="dxa"/>
          </w:tcPr>
          <w:p w14:paraId="67E1B97F"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59962DC1" w14:textId="77777777" w:rsidR="002010B2" w:rsidRPr="00C0340F" w:rsidRDefault="002010B2" w:rsidP="002010B2">
            <w:pPr>
              <w:shd w:val="clear" w:color="auto" w:fill="FFFFFF"/>
              <w:jc w:val="right"/>
              <w:rPr>
                <w:rFonts w:eastAsia="Calibri"/>
                <w:sz w:val="18"/>
                <w:szCs w:val="18"/>
                <w:lang w:eastAsia="en-US"/>
              </w:rPr>
            </w:pPr>
          </w:p>
        </w:tc>
        <w:tc>
          <w:tcPr>
            <w:tcW w:w="1559" w:type="dxa"/>
          </w:tcPr>
          <w:p w14:paraId="71661F2D" w14:textId="77777777" w:rsidR="002010B2" w:rsidRPr="00C0340F" w:rsidRDefault="002010B2" w:rsidP="002010B2">
            <w:pPr>
              <w:shd w:val="clear" w:color="auto" w:fill="FFFFFF"/>
              <w:jc w:val="right"/>
              <w:rPr>
                <w:rFonts w:eastAsia="Calibri"/>
                <w:sz w:val="18"/>
                <w:szCs w:val="18"/>
                <w:lang w:eastAsia="en-US"/>
              </w:rPr>
            </w:pPr>
          </w:p>
        </w:tc>
        <w:tc>
          <w:tcPr>
            <w:tcW w:w="3119" w:type="dxa"/>
          </w:tcPr>
          <w:p w14:paraId="75C6E7EC" w14:textId="77777777" w:rsidR="002010B2" w:rsidRPr="00C0340F" w:rsidRDefault="002010B2" w:rsidP="002010B2">
            <w:pPr>
              <w:shd w:val="clear" w:color="auto" w:fill="FFFFFF"/>
              <w:rPr>
                <w:rFonts w:eastAsia="Calibri"/>
                <w:sz w:val="18"/>
                <w:szCs w:val="18"/>
                <w:lang w:eastAsia="en-US"/>
              </w:rPr>
            </w:pPr>
          </w:p>
        </w:tc>
        <w:tc>
          <w:tcPr>
            <w:tcW w:w="1701" w:type="dxa"/>
          </w:tcPr>
          <w:p w14:paraId="6ABC3C32" w14:textId="77777777" w:rsidR="002010B2" w:rsidRPr="00C0340F" w:rsidRDefault="002010B2" w:rsidP="002010B2">
            <w:pPr>
              <w:shd w:val="clear" w:color="auto" w:fill="FFFFFF"/>
              <w:rPr>
                <w:rFonts w:eastAsia="Calibri"/>
                <w:sz w:val="18"/>
                <w:szCs w:val="18"/>
                <w:lang w:eastAsia="en-US"/>
              </w:rPr>
            </w:pPr>
          </w:p>
        </w:tc>
      </w:tr>
      <w:tr w:rsidR="002010B2" w:rsidRPr="00C0340F" w14:paraId="77A89B8C" w14:textId="77777777" w:rsidTr="002010B2">
        <w:trPr>
          <w:cantSplit/>
          <w:trHeight w:val="269"/>
        </w:trPr>
        <w:tc>
          <w:tcPr>
            <w:tcW w:w="454" w:type="dxa"/>
            <w:tcBorders>
              <w:bottom w:val="single" w:sz="4" w:space="0" w:color="auto"/>
            </w:tcBorders>
          </w:tcPr>
          <w:p w14:paraId="05D38FC6"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11</w:t>
            </w:r>
          </w:p>
        </w:tc>
        <w:tc>
          <w:tcPr>
            <w:tcW w:w="907" w:type="dxa"/>
            <w:tcBorders>
              <w:bottom w:val="single" w:sz="4" w:space="0" w:color="auto"/>
            </w:tcBorders>
          </w:tcPr>
          <w:p w14:paraId="203F4FB6" w14:textId="77777777" w:rsidR="002010B2" w:rsidRPr="00C0340F" w:rsidRDefault="002010B2" w:rsidP="002010B2">
            <w:pPr>
              <w:shd w:val="clear" w:color="auto" w:fill="FFFFFF"/>
              <w:jc w:val="right"/>
              <w:rPr>
                <w:rFonts w:eastAsia="Calibri"/>
                <w:sz w:val="18"/>
                <w:szCs w:val="18"/>
                <w:lang w:eastAsia="en-US"/>
              </w:rPr>
            </w:pPr>
          </w:p>
        </w:tc>
        <w:tc>
          <w:tcPr>
            <w:tcW w:w="1079" w:type="dxa"/>
            <w:tcBorders>
              <w:bottom w:val="single" w:sz="4" w:space="0" w:color="auto"/>
            </w:tcBorders>
          </w:tcPr>
          <w:p w14:paraId="37E1B61C" w14:textId="77777777" w:rsidR="002010B2" w:rsidRPr="00C0340F" w:rsidRDefault="002010B2" w:rsidP="002010B2">
            <w:pPr>
              <w:shd w:val="clear" w:color="auto" w:fill="FFFFFF"/>
              <w:jc w:val="right"/>
              <w:rPr>
                <w:rFonts w:eastAsia="Calibri"/>
                <w:sz w:val="18"/>
                <w:szCs w:val="18"/>
                <w:lang w:eastAsia="en-US"/>
              </w:rPr>
            </w:pPr>
          </w:p>
        </w:tc>
        <w:tc>
          <w:tcPr>
            <w:tcW w:w="1276" w:type="dxa"/>
            <w:tcBorders>
              <w:bottom w:val="single" w:sz="4" w:space="0" w:color="auto"/>
            </w:tcBorders>
          </w:tcPr>
          <w:p w14:paraId="69142477" w14:textId="77777777" w:rsidR="002010B2" w:rsidRPr="00C0340F" w:rsidRDefault="002010B2" w:rsidP="002010B2">
            <w:pPr>
              <w:shd w:val="clear" w:color="auto" w:fill="FFFFFF"/>
              <w:jc w:val="right"/>
              <w:rPr>
                <w:rFonts w:eastAsia="Calibri"/>
                <w:sz w:val="18"/>
                <w:szCs w:val="18"/>
                <w:lang w:eastAsia="en-US"/>
              </w:rPr>
            </w:pPr>
          </w:p>
        </w:tc>
        <w:tc>
          <w:tcPr>
            <w:tcW w:w="992" w:type="dxa"/>
            <w:tcBorders>
              <w:bottom w:val="single" w:sz="4" w:space="0" w:color="auto"/>
            </w:tcBorders>
          </w:tcPr>
          <w:p w14:paraId="44C7D055" w14:textId="77777777" w:rsidR="002010B2" w:rsidRPr="00C0340F" w:rsidRDefault="002010B2" w:rsidP="002010B2">
            <w:pPr>
              <w:shd w:val="clear" w:color="auto" w:fill="FFFFFF"/>
              <w:jc w:val="right"/>
              <w:rPr>
                <w:rFonts w:eastAsia="Calibri"/>
                <w:sz w:val="18"/>
                <w:szCs w:val="18"/>
                <w:lang w:eastAsia="en-US"/>
              </w:rPr>
            </w:pPr>
          </w:p>
        </w:tc>
        <w:tc>
          <w:tcPr>
            <w:tcW w:w="992" w:type="dxa"/>
            <w:tcBorders>
              <w:bottom w:val="single" w:sz="4" w:space="0" w:color="auto"/>
            </w:tcBorders>
          </w:tcPr>
          <w:p w14:paraId="40902452" w14:textId="77777777" w:rsidR="002010B2" w:rsidRPr="00C0340F" w:rsidRDefault="002010B2" w:rsidP="002010B2">
            <w:pPr>
              <w:shd w:val="clear" w:color="auto" w:fill="FFFFFF"/>
              <w:jc w:val="right"/>
              <w:rPr>
                <w:rFonts w:eastAsia="Calibri"/>
                <w:sz w:val="18"/>
                <w:szCs w:val="18"/>
                <w:lang w:eastAsia="en-US"/>
              </w:rPr>
            </w:pPr>
          </w:p>
        </w:tc>
        <w:tc>
          <w:tcPr>
            <w:tcW w:w="993" w:type="dxa"/>
            <w:tcBorders>
              <w:bottom w:val="single" w:sz="4" w:space="0" w:color="auto"/>
            </w:tcBorders>
          </w:tcPr>
          <w:p w14:paraId="74CE36A7" w14:textId="77777777" w:rsidR="002010B2" w:rsidRPr="00C0340F" w:rsidRDefault="002010B2" w:rsidP="002010B2">
            <w:pPr>
              <w:shd w:val="clear" w:color="auto" w:fill="FFFFFF"/>
              <w:jc w:val="right"/>
              <w:rPr>
                <w:rFonts w:eastAsia="Calibri"/>
                <w:sz w:val="18"/>
                <w:szCs w:val="18"/>
                <w:lang w:eastAsia="en-US"/>
              </w:rPr>
            </w:pPr>
          </w:p>
        </w:tc>
        <w:tc>
          <w:tcPr>
            <w:tcW w:w="992" w:type="dxa"/>
            <w:tcBorders>
              <w:bottom w:val="single" w:sz="4" w:space="0" w:color="auto"/>
            </w:tcBorders>
          </w:tcPr>
          <w:p w14:paraId="26138ED8" w14:textId="77777777" w:rsidR="002010B2" w:rsidRPr="00C0340F" w:rsidRDefault="002010B2" w:rsidP="002010B2">
            <w:pPr>
              <w:shd w:val="clear" w:color="auto" w:fill="FFFFFF"/>
              <w:jc w:val="right"/>
              <w:rPr>
                <w:rFonts w:eastAsia="Calibri"/>
                <w:sz w:val="18"/>
                <w:szCs w:val="18"/>
                <w:lang w:eastAsia="en-US"/>
              </w:rPr>
            </w:pPr>
          </w:p>
        </w:tc>
        <w:tc>
          <w:tcPr>
            <w:tcW w:w="1559" w:type="dxa"/>
            <w:tcBorders>
              <w:bottom w:val="single" w:sz="4" w:space="0" w:color="auto"/>
            </w:tcBorders>
          </w:tcPr>
          <w:p w14:paraId="575BB6C7" w14:textId="77777777" w:rsidR="002010B2" w:rsidRPr="00C0340F" w:rsidRDefault="002010B2" w:rsidP="002010B2">
            <w:pPr>
              <w:shd w:val="clear" w:color="auto" w:fill="FFFFFF"/>
              <w:jc w:val="right"/>
              <w:rPr>
                <w:rFonts w:eastAsia="Calibri"/>
                <w:sz w:val="18"/>
                <w:szCs w:val="18"/>
                <w:lang w:eastAsia="en-US"/>
              </w:rPr>
            </w:pPr>
          </w:p>
        </w:tc>
        <w:tc>
          <w:tcPr>
            <w:tcW w:w="3119" w:type="dxa"/>
            <w:tcBorders>
              <w:bottom w:val="single" w:sz="4" w:space="0" w:color="auto"/>
            </w:tcBorders>
          </w:tcPr>
          <w:p w14:paraId="747FE6FA" w14:textId="77777777" w:rsidR="002010B2" w:rsidRPr="00C0340F" w:rsidRDefault="002010B2" w:rsidP="002010B2">
            <w:pPr>
              <w:shd w:val="clear" w:color="auto" w:fill="FFFFFF"/>
              <w:rPr>
                <w:rFonts w:eastAsia="Calibri"/>
                <w:sz w:val="18"/>
                <w:szCs w:val="18"/>
                <w:lang w:eastAsia="en-US"/>
              </w:rPr>
            </w:pPr>
          </w:p>
        </w:tc>
        <w:tc>
          <w:tcPr>
            <w:tcW w:w="1701" w:type="dxa"/>
            <w:tcBorders>
              <w:bottom w:val="single" w:sz="4" w:space="0" w:color="auto"/>
            </w:tcBorders>
          </w:tcPr>
          <w:p w14:paraId="69CCFA3B" w14:textId="77777777" w:rsidR="002010B2" w:rsidRPr="00C0340F" w:rsidRDefault="002010B2" w:rsidP="002010B2">
            <w:pPr>
              <w:shd w:val="clear" w:color="auto" w:fill="FFFFFF"/>
              <w:rPr>
                <w:rFonts w:eastAsia="Calibri"/>
                <w:sz w:val="18"/>
                <w:szCs w:val="18"/>
                <w:lang w:eastAsia="en-US"/>
              </w:rPr>
            </w:pPr>
          </w:p>
        </w:tc>
      </w:tr>
      <w:tr w:rsidR="002010B2" w:rsidRPr="00C0340F" w14:paraId="12D5CF92" w14:textId="77777777" w:rsidTr="002010B2">
        <w:trPr>
          <w:cantSplit/>
          <w:trHeight w:val="269"/>
        </w:trPr>
        <w:tc>
          <w:tcPr>
            <w:tcW w:w="454" w:type="dxa"/>
            <w:tcBorders>
              <w:bottom w:val="single" w:sz="4" w:space="0" w:color="auto"/>
            </w:tcBorders>
          </w:tcPr>
          <w:p w14:paraId="1A643C34"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12</w:t>
            </w:r>
          </w:p>
        </w:tc>
        <w:tc>
          <w:tcPr>
            <w:tcW w:w="907" w:type="dxa"/>
            <w:tcBorders>
              <w:bottom w:val="single" w:sz="4" w:space="0" w:color="auto"/>
            </w:tcBorders>
          </w:tcPr>
          <w:p w14:paraId="12665190" w14:textId="77777777" w:rsidR="002010B2" w:rsidRPr="00C0340F" w:rsidRDefault="002010B2" w:rsidP="002010B2">
            <w:pPr>
              <w:shd w:val="clear" w:color="auto" w:fill="FFFFFF"/>
              <w:jc w:val="right"/>
              <w:rPr>
                <w:rFonts w:eastAsia="Calibri"/>
                <w:sz w:val="18"/>
                <w:szCs w:val="18"/>
                <w:lang w:eastAsia="en-US"/>
              </w:rPr>
            </w:pPr>
          </w:p>
        </w:tc>
        <w:tc>
          <w:tcPr>
            <w:tcW w:w="1079" w:type="dxa"/>
            <w:tcBorders>
              <w:bottom w:val="single" w:sz="4" w:space="0" w:color="auto"/>
            </w:tcBorders>
          </w:tcPr>
          <w:p w14:paraId="7A53BD67" w14:textId="77777777" w:rsidR="002010B2" w:rsidRPr="00C0340F" w:rsidRDefault="002010B2" w:rsidP="002010B2">
            <w:pPr>
              <w:shd w:val="clear" w:color="auto" w:fill="FFFFFF"/>
              <w:jc w:val="right"/>
              <w:rPr>
                <w:rFonts w:eastAsia="Calibri"/>
                <w:sz w:val="18"/>
                <w:szCs w:val="18"/>
                <w:lang w:eastAsia="en-US"/>
              </w:rPr>
            </w:pPr>
          </w:p>
        </w:tc>
        <w:tc>
          <w:tcPr>
            <w:tcW w:w="1276" w:type="dxa"/>
            <w:tcBorders>
              <w:bottom w:val="single" w:sz="4" w:space="0" w:color="auto"/>
            </w:tcBorders>
          </w:tcPr>
          <w:p w14:paraId="79960C2E" w14:textId="77777777" w:rsidR="002010B2" w:rsidRPr="00C0340F" w:rsidRDefault="002010B2" w:rsidP="002010B2">
            <w:pPr>
              <w:shd w:val="clear" w:color="auto" w:fill="FFFFFF"/>
              <w:jc w:val="right"/>
              <w:rPr>
                <w:rFonts w:eastAsia="Calibri"/>
                <w:sz w:val="18"/>
                <w:szCs w:val="18"/>
                <w:lang w:eastAsia="en-US"/>
              </w:rPr>
            </w:pPr>
          </w:p>
        </w:tc>
        <w:tc>
          <w:tcPr>
            <w:tcW w:w="992" w:type="dxa"/>
            <w:tcBorders>
              <w:bottom w:val="single" w:sz="4" w:space="0" w:color="auto"/>
            </w:tcBorders>
          </w:tcPr>
          <w:p w14:paraId="0C5E32FB" w14:textId="77777777" w:rsidR="002010B2" w:rsidRPr="00C0340F" w:rsidRDefault="002010B2" w:rsidP="002010B2">
            <w:pPr>
              <w:shd w:val="clear" w:color="auto" w:fill="FFFFFF"/>
              <w:jc w:val="right"/>
              <w:rPr>
                <w:rFonts w:eastAsia="Calibri"/>
                <w:sz w:val="18"/>
                <w:szCs w:val="18"/>
                <w:lang w:eastAsia="en-US"/>
              </w:rPr>
            </w:pPr>
          </w:p>
        </w:tc>
        <w:tc>
          <w:tcPr>
            <w:tcW w:w="992" w:type="dxa"/>
            <w:tcBorders>
              <w:bottom w:val="single" w:sz="4" w:space="0" w:color="auto"/>
            </w:tcBorders>
          </w:tcPr>
          <w:p w14:paraId="14D67AD0" w14:textId="77777777" w:rsidR="002010B2" w:rsidRPr="00C0340F" w:rsidRDefault="002010B2" w:rsidP="002010B2">
            <w:pPr>
              <w:shd w:val="clear" w:color="auto" w:fill="FFFFFF"/>
              <w:jc w:val="right"/>
              <w:rPr>
                <w:rFonts w:eastAsia="Calibri"/>
                <w:sz w:val="18"/>
                <w:szCs w:val="18"/>
                <w:lang w:eastAsia="en-US"/>
              </w:rPr>
            </w:pPr>
          </w:p>
        </w:tc>
        <w:tc>
          <w:tcPr>
            <w:tcW w:w="993" w:type="dxa"/>
            <w:tcBorders>
              <w:bottom w:val="single" w:sz="4" w:space="0" w:color="auto"/>
            </w:tcBorders>
          </w:tcPr>
          <w:p w14:paraId="033236D0" w14:textId="77777777" w:rsidR="002010B2" w:rsidRPr="00C0340F" w:rsidRDefault="002010B2" w:rsidP="002010B2">
            <w:pPr>
              <w:shd w:val="clear" w:color="auto" w:fill="FFFFFF"/>
              <w:jc w:val="right"/>
              <w:rPr>
                <w:rFonts w:eastAsia="Calibri"/>
                <w:sz w:val="18"/>
                <w:szCs w:val="18"/>
                <w:lang w:eastAsia="en-US"/>
              </w:rPr>
            </w:pPr>
          </w:p>
        </w:tc>
        <w:tc>
          <w:tcPr>
            <w:tcW w:w="992" w:type="dxa"/>
            <w:tcBorders>
              <w:bottom w:val="single" w:sz="4" w:space="0" w:color="auto"/>
            </w:tcBorders>
          </w:tcPr>
          <w:p w14:paraId="386D7459" w14:textId="77777777" w:rsidR="002010B2" w:rsidRPr="00C0340F" w:rsidRDefault="002010B2" w:rsidP="002010B2">
            <w:pPr>
              <w:shd w:val="clear" w:color="auto" w:fill="FFFFFF"/>
              <w:jc w:val="right"/>
              <w:rPr>
                <w:rFonts w:eastAsia="Calibri"/>
                <w:sz w:val="18"/>
                <w:szCs w:val="18"/>
                <w:lang w:eastAsia="en-US"/>
              </w:rPr>
            </w:pPr>
          </w:p>
        </w:tc>
        <w:tc>
          <w:tcPr>
            <w:tcW w:w="1559" w:type="dxa"/>
            <w:tcBorders>
              <w:bottom w:val="single" w:sz="4" w:space="0" w:color="auto"/>
            </w:tcBorders>
          </w:tcPr>
          <w:p w14:paraId="5A15494F" w14:textId="77777777" w:rsidR="002010B2" w:rsidRPr="00C0340F" w:rsidRDefault="002010B2" w:rsidP="002010B2">
            <w:pPr>
              <w:shd w:val="clear" w:color="auto" w:fill="FFFFFF"/>
              <w:jc w:val="right"/>
              <w:rPr>
                <w:rFonts w:eastAsia="Calibri"/>
                <w:sz w:val="18"/>
                <w:szCs w:val="18"/>
                <w:lang w:eastAsia="en-US"/>
              </w:rPr>
            </w:pPr>
          </w:p>
        </w:tc>
        <w:tc>
          <w:tcPr>
            <w:tcW w:w="3119" w:type="dxa"/>
            <w:tcBorders>
              <w:bottom w:val="single" w:sz="4" w:space="0" w:color="auto"/>
            </w:tcBorders>
          </w:tcPr>
          <w:p w14:paraId="7DAA3768" w14:textId="77777777" w:rsidR="002010B2" w:rsidRPr="00C0340F" w:rsidRDefault="002010B2" w:rsidP="002010B2">
            <w:pPr>
              <w:shd w:val="clear" w:color="auto" w:fill="FFFFFF"/>
              <w:rPr>
                <w:rFonts w:eastAsia="Calibri"/>
                <w:sz w:val="18"/>
                <w:szCs w:val="18"/>
                <w:lang w:eastAsia="en-US"/>
              </w:rPr>
            </w:pPr>
          </w:p>
        </w:tc>
        <w:tc>
          <w:tcPr>
            <w:tcW w:w="1701" w:type="dxa"/>
            <w:tcBorders>
              <w:bottom w:val="single" w:sz="4" w:space="0" w:color="auto"/>
            </w:tcBorders>
          </w:tcPr>
          <w:p w14:paraId="061C9D93" w14:textId="77777777" w:rsidR="002010B2" w:rsidRPr="00C0340F" w:rsidRDefault="002010B2" w:rsidP="002010B2">
            <w:pPr>
              <w:shd w:val="clear" w:color="auto" w:fill="FFFFFF"/>
              <w:rPr>
                <w:rFonts w:eastAsia="Calibri"/>
                <w:sz w:val="18"/>
                <w:szCs w:val="18"/>
                <w:lang w:eastAsia="en-US"/>
              </w:rPr>
            </w:pPr>
          </w:p>
        </w:tc>
      </w:tr>
      <w:tr w:rsidR="002010B2" w:rsidRPr="00C0340F" w14:paraId="24E4F86B" w14:textId="77777777" w:rsidTr="002010B2">
        <w:trPr>
          <w:cantSplit/>
          <w:trHeight w:val="269"/>
        </w:trPr>
        <w:tc>
          <w:tcPr>
            <w:tcW w:w="454" w:type="dxa"/>
            <w:tcBorders>
              <w:top w:val="single" w:sz="4" w:space="0" w:color="auto"/>
              <w:left w:val="nil"/>
              <w:bottom w:val="nil"/>
              <w:right w:val="nil"/>
            </w:tcBorders>
          </w:tcPr>
          <w:p w14:paraId="2F88CC3D" w14:textId="77777777" w:rsidR="002010B2" w:rsidRPr="00C0340F" w:rsidRDefault="002010B2" w:rsidP="002010B2">
            <w:pPr>
              <w:shd w:val="clear" w:color="auto" w:fill="FFFFFF"/>
              <w:ind w:right="-30"/>
              <w:jc w:val="center"/>
              <w:rPr>
                <w:rFonts w:eastAsia="Calibri"/>
                <w:sz w:val="20"/>
                <w:szCs w:val="20"/>
                <w:lang w:eastAsia="en-US"/>
              </w:rPr>
            </w:pPr>
          </w:p>
        </w:tc>
        <w:tc>
          <w:tcPr>
            <w:tcW w:w="907" w:type="dxa"/>
            <w:tcBorders>
              <w:top w:val="single" w:sz="4" w:space="0" w:color="auto"/>
              <w:left w:val="nil"/>
              <w:bottom w:val="nil"/>
              <w:right w:val="nil"/>
            </w:tcBorders>
          </w:tcPr>
          <w:p w14:paraId="2E0FFC7B" w14:textId="77777777" w:rsidR="002010B2" w:rsidRPr="00C0340F" w:rsidRDefault="002010B2" w:rsidP="002010B2">
            <w:pPr>
              <w:shd w:val="clear" w:color="auto" w:fill="FFFFFF"/>
              <w:jc w:val="right"/>
              <w:rPr>
                <w:rFonts w:eastAsia="Calibri"/>
                <w:sz w:val="20"/>
                <w:szCs w:val="20"/>
                <w:lang w:eastAsia="en-US"/>
              </w:rPr>
            </w:pPr>
          </w:p>
        </w:tc>
        <w:tc>
          <w:tcPr>
            <w:tcW w:w="1079" w:type="dxa"/>
            <w:tcBorders>
              <w:top w:val="single" w:sz="4" w:space="0" w:color="auto"/>
              <w:left w:val="nil"/>
              <w:bottom w:val="nil"/>
              <w:right w:val="nil"/>
            </w:tcBorders>
          </w:tcPr>
          <w:p w14:paraId="3655B6A1" w14:textId="77777777" w:rsidR="002010B2" w:rsidRPr="00C0340F" w:rsidRDefault="002010B2" w:rsidP="002010B2">
            <w:pPr>
              <w:shd w:val="clear" w:color="auto" w:fill="FFFFFF"/>
              <w:jc w:val="right"/>
              <w:rPr>
                <w:rFonts w:eastAsia="Calibri"/>
                <w:sz w:val="20"/>
                <w:szCs w:val="20"/>
                <w:lang w:eastAsia="en-US"/>
              </w:rPr>
            </w:pPr>
          </w:p>
        </w:tc>
        <w:tc>
          <w:tcPr>
            <w:tcW w:w="1276" w:type="dxa"/>
            <w:tcBorders>
              <w:top w:val="single" w:sz="4" w:space="0" w:color="auto"/>
              <w:left w:val="nil"/>
              <w:bottom w:val="nil"/>
              <w:right w:val="nil"/>
            </w:tcBorders>
          </w:tcPr>
          <w:p w14:paraId="114BFDF5" w14:textId="77777777" w:rsidR="002010B2" w:rsidRPr="00C0340F" w:rsidRDefault="002010B2" w:rsidP="002010B2">
            <w:pPr>
              <w:shd w:val="clear" w:color="auto" w:fill="FFFFFF"/>
              <w:jc w:val="right"/>
              <w:rPr>
                <w:rFonts w:eastAsia="Calibri"/>
                <w:sz w:val="20"/>
                <w:szCs w:val="20"/>
                <w:lang w:eastAsia="en-US"/>
              </w:rPr>
            </w:pPr>
          </w:p>
        </w:tc>
        <w:tc>
          <w:tcPr>
            <w:tcW w:w="992" w:type="dxa"/>
            <w:tcBorders>
              <w:top w:val="single" w:sz="4" w:space="0" w:color="auto"/>
              <w:left w:val="nil"/>
              <w:bottom w:val="nil"/>
              <w:right w:val="nil"/>
            </w:tcBorders>
          </w:tcPr>
          <w:p w14:paraId="2B5A4DB6" w14:textId="77777777" w:rsidR="002010B2" w:rsidRPr="00C0340F" w:rsidRDefault="002010B2" w:rsidP="002010B2">
            <w:pPr>
              <w:shd w:val="clear" w:color="auto" w:fill="FFFFFF"/>
              <w:jc w:val="right"/>
              <w:rPr>
                <w:rFonts w:eastAsia="Calibri"/>
                <w:sz w:val="20"/>
                <w:szCs w:val="20"/>
                <w:lang w:eastAsia="en-US"/>
              </w:rPr>
            </w:pPr>
          </w:p>
        </w:tc>
        <w:tc>
          <w:tcPr>
            <w:tcW w:w="992" w:type="dxa"/>
            <w:tcBorders>
              <w:top w:val="single" w:sz="4" w:space="0" w:color="auto"/>
              <w:left w:val="nil"/>
              <w:bottom w:val="nil"/>
              <w:right w:val="nil"/>
            </w:tcBorders>
          </w:tcPr>
          <w:p w14:paraId="42641150" w14:textId="77777777" w:rsidR="002010B2" w:rsidRPr="00C0340F" w:rsidRDefault="002010B2" w:rsidP="002010B2">
            <w:pPr>
              <w:shd w:val="clear" w:color="auto" w:fill="FFFFFF"/>
              <w:jc w:val="right"/>
              <w:rPr>
                <w:rFonts w:eastAsia="Calibri"/>
                <w:sz w:val="20"/>
                <w:szCs w:val="20"/>
                <w:lang w:eastAsia="en-US"/>
              </w:rPr>
            </w:pPr>
          </w:p>
        </w:tc>
        <w:tc>
          <w:tcPr>
            <w:tcW w:w="993" w:type="dxa"/>
            <w:tcBorders>
              <w:top w:val="single" w:sz="4" w:space="0" w:color="auto"/>
              <w:left w:val="nil"/>
              <w:bottom w:val="nil"/>
              <w:right w:val="nil"/>
            </w:tcBorders>
          </w:tcPr>
          <w:p w14:paraId="13F90DDF" w14:textId="77777777" w:rsidR="002010B2" w:rsidRPr="00C0340F" w:rsidRDefault="002010B2" w:rsidP="002010B2">
            <w:pPr>
              <w:shd w:val="clear" w:color="auto" w:fill="FFFFFF"/>
              <w:jc w:val="right"/>
              <w:rPr>
                <w:rFonts w:eastAsia="Calibri"/>
                <w:sz w:val="20"/>
                <w:szCs w:val="20"/>
                <w:lang w:eastAsia="en-US"/>
              </w:rPr>
            </w:pPr>
          </w:p>
        </w:tc>
        <w:tc>
          <w:tcPr>
            <w:tcW w:w="992" w:type="dxa"/>
            <w:tcBorders>
              <w:top w:val="single" w:sz="4" w:space="0" w:color="auto"/>
              <w:left w:val="nil"/>
              <w:bottom w:val="nil"/>
              <w:right w:val="nil"/>
            </w:tcBorders>
          </w:tcPr>
          <w:p w14:paraId="5495D563" w14:textId="77777777" w:rsidR="002010B2" w:rsidRPr="00C0340F" w:rsidRDefault="002010B2" w:rsidP="002010B2">
            <w:pPr>
              <w:shd w:val="clear" w:color="auto" w:fill="FFFFFF"/>
              <w:jc w:val="right"/>
              <w:rPr>
                <w:rFonts w:eastAsia="Calibri"/>
                <w:sz w:val="20"/>
                <w:szCs w:val="20"/>
                <w:lang w:eastAsia="en-US"/>
              </w:rPr>
            </w:pPr>
          </w:p>
        </w:tc>
        <w:tc>
          <w:tcPr>
            <w:tcW w:w="1559" w:type="dxa"/>
            <w:tcBorders>
              <w:top w:val="single" w:sz="4" w:space="0" w:color="auto"/>
              <w:left w:val="nil"/>
              <w:bottom w:val="nil"/>
              <w:right w:val="nil"/>
            </w:tcBorders>
          </w:tcPr>
          <w:p w14:paraId="13282BB5" w14:textId="77777777" w:rsidR="002010B2" w:rsidRPr="00C0340F" w:rsidRDefault="002010B2" w:rsidP="002010B2">
            <w:pPr>
              <w:shd w:val="clear" w:color="auto" w:fill="FFFFFF"/>
              <w:jc w:val="right"/>
              <w:rPr>
                <w:rFonts w:eastAsia="Calibri"/>
                <w:sz w:val="20"/>
                <w:szCs w:val="20"/>
                <w:lang w:eastAsia="en-US"/>
              </w:rPr>
            </w:pPr>
          </w:p>
        </w:tc>
        <w:tc>
          <w:tcPr>
            <w:tcW w:w="3119" w:type="dxa"/>
            <w:tcBorders>
              <w:top w:val="single" w:sz="4" w:space="0" w:color="auto"/>
              <w:left w:val="nil"/>
              <w:bottom w:val="nil"/>
              <w:right w:val="nil"/>
            </w:tcBorders>
          </w:tcPr>
          <w:p w14:paraId="07217215" w14:textId="77777777" w:rsidR="002010B2" w:rsidRPr="00C0340F" w:rsidRDefault="002010B2" w:rsidP="002010B2">
            <w:pPr>
              <w:shd w:val="clear" w:color="auto" w:fill="FFFFFF"/>
              <w:rPr>
                <w:rFonts w:eastAsia="Calibri"/>
                <w:sz w:val="20"/>
                <w:szCs w:val="20"/>
                <w:lang w:eastAsia="en-US"/>
              </w:rPr>
            </w:pPr>
          </w:p>
        </w:tc>
        <w:tc>
          <w:tcPr>
            <w:tcW w:w="1701" w:type="dxa"/>
            <w:tcBorders>
              <w:top w:val="single" w:sz="4" w:space="0" w:color="auto"/>
              <w:left w:val="nil"/>
              <w:bottom w:val="nil"/>
              <w:right w:val="nil"/>
            </w:tcBorders>
          </w:tcPr>
          <w:p w14:paraId="2922535E" w14:textId="77777777" w:rsidR="002010B2" w:rsidRPr="00C0340F" w:rsidRDefault="002010B2" w:rsidP="002010B2">
            <w:pPr>
              <w:shd w:val="clear" w:color="auto" w:fill="FFFFFF"/>
              <w:rPr>
                <w:rFonts w:eastAsia="Calibri"/>
                <w:sz w:val="20"/>
                <w:szCs w:val="20"/>
                <w:lang w:eastAsia="en-US"/>
              </w:rPr>
            </w:pPr>
          </w:p>
        </w:tc>
      </w:tr>
      <w:tr w:rsidR="002010B2" w:rsidRPr="00C0340F" w14:paraId="3B91CF08" w14:textId="77777777" w:rsidTr="002010B2">
        <w:trPr>
          <w:cantSplit/>
          <w:trHeight w:val="269"/>
        </w:trPr>
        <w:tc>
          <w:tcPr>
            <w:tcW w:w="454" w:type="dxa"/>
            <w:tcBorders>
              <w:top w:val="nil"/>
              <w:left w:val="nil"/>
              <w:bottom w:val="single" w:sz="4" w:space="0" w:color="auto"/>
              <w:right w:val="nil"/>
            </w:tcBorders>
          </w:tcPr>
          <w:p w14:paraId="7F1AEE58" w14:textId="77777777" w:rsidR="002010B2" w:rsidRPr="00C0340F" w:rsidRDefault="002010B2" w:rsidP="002010B2">
            <w:pPr>
              <w:shd w:val="clear" w:color="auto" w:fill="FFFFFF"/>
              <w:ind w:right="-30"/>
              <w:jc w:val="center"/>
              <w:rPr>
                <w:rFonts w:eastAsia="Calibri"/>
                <w:sz w:val="20"/>
                <w:szCs w:val="20"/>
                <w:lang w:eastAsia="en-US"/>
              </w:rPr>
            </w:pPr>
          </w:p>
        </w:tc>
        <w:tc>
          <w:tcPr>
            <w:tcW w:w="907" w:type="dxa"/>
            <w:tcBorders>
              <w:top w:val="nil"/>
              <w:left w:val="nil"/>
              <w:bottom w:val="single" w:sz="4" w:space="0" w:color="auto"/>
              <w:right w:val="nil"/>
            </w:tcBorders>
          </w:tcPr>
          <w:p w14:paraId="47369F21" w14:textId="77777777" w:rsidR="002010B2" w:rsidRPr="00C0340F" w:rsidRDefault="002010B2" w:rsidP="002010B2">
            <w:pPr>
              <w:shd w:val="clear" w:color="auto" w:fill="FFFFFF"/>
              <w:jc w:val="right"/>
              <w:rPr>
                <w:rFonts w:eastAsia="Calibri"/>
                <w:sz w:val="20"/>
                <w:szCs w:val="20"/>
                <w:lang w:eastAsia="en-US"/>
              </w:rPr>
            </w:pPr>
          </w:p>
        </w:tc>
        <w:tc>
          <w:tcPr>
            <w:tcW w:w="1079" w:type="dxa"/>
            <w:tcBorders>
              <w:top w:val="nil"/>
              <w:left w:val="nil"/>
              <w:bottom w:val="single" w:sz="4" w:space="0" w:color="auto"/>
              <w:right w:val="nil"/>
            </w:tcBorders>
          </w:tcPr>
          <w:p w14:paraId="158383E4" w14:textId="77777777" w:rsidR="002010B2" w:rsidRPr="00C0340F" w:rsidRDefault="002010B2" w:rsidP="002010B2">
            <w:pPr>
              <w:shd w:val="clear" w:color="auto" w:fill="FFFFFF"/>
              <w:jc w:val="right"/>
              <w:rPr>
                <w:rFonts w:eastAsia="Calibri"/>
                <w:sz w:val="20"/>
                <w:szCs w:val="20"/>
                <w:lang w:eastAsia="en-US"/>
              </w:rPr>
            </w:pPr>
          </w:p>
        </w:tc>
        <w:tc>
          <w:tcPr>
            <w:tcW w:w="1276" w:type="dxa"/>
            <w:tcBorders>
              <w:top w:val="nil"/>
              <w:left w:val="nil"/>
              <w:bottom w:val="single" w:sz="4" w:space="0" w:color="auto"/>
              <w:right w:val="nil"/>
            </w:tcBorders>
          </w:tcPr>
          <w:p w14:paraId="71677F91" w14:textId="77777777" w:rsidR="002010B2" w:rsidRPr="00C0340F" w:rsidRDefault="002010B2" w:rsidP="002010B2">
            <w:pPr>
              <w:shd w:val="clear" w:color="auto" w:fill="FFFFFF"/>
              <w:jc w:val="right"/>
              <w:rPr>
                <w:rFonts w:eastAsia="Calibri"/>
                <w:sz w:val="20"/>
                <w:szCs w:val="20"/>
                <w:lang w:eastAsia="en-US"/>
              </w:rPr>
            </w:pPr>
          </w:p>
        </w:tc>
        <w:tc>
          <w:tcPr>
            <w:tcW w:w="992" w:type="dxa"/>
            <w:tcBorders>
              <w:top w:val="nil"/>
              <w:left w:val="nil"/>
              <w:bottom w:val="single" w:sz="4" w:space="0" w:color="auto"/>
              <w:right w:val="nil"/>
            </w:tcBorders>
          </w:tcPr>
          <w:p w14:paraId="2A95D14B" w14:textId="77777777" w:rsidR="002010B2" w:rsidRPr="00C0340F" w:rsidRDefault="002010B2" w:rsidP="002010B2">
            <w:pPr>
              <w:shd w:val="clear" w:color="auto" w:fill="FFFFFF"/>
              <w:jc w:val="right"/>
              <w:rPr>
                <w:rFonts w:eastAsia="Calibri"/>
                <w:sz w:val="20"/>
                <w:szCs w:val="20"/>
                <w:lang w:eastAsia="en-US"/>
              </w:rPr>
            </w:pPr>
          </w:p>
        </w:tc>
        <w:tc>
          <w:tcPr>
            <w:tcW w:w="992" w:type="dxa"/>
            <w:tcBorders>
              <w:top w:val="nil"/>
              <w:left w:val="nil"/>
              <w:bottom w:val="single" w:sz="4" w:space="0" w:color="auto"/>
              <w:right w:val="nil"/>
            </w:tcBorders>
          </w:tcPr>
          <w:p w14:paraId="508AE836" w14:textId="77777777" w:rsidR="002010B2" w:rsidRPr="00C0340F" w:rsidRDefault="002010B2" w:rsidP="002010B2">
            <w:pPr>
              <w:shd w:val="clear" w:color="auto" w:fill="FFFFFF"/>
              <w:jc w:val="right"/>
              <w:rPr>
                <w:rFonts w:eastAsia="Calibri"/>
                <w:sz w:val="20"/>
                <w:szCs w:val="20"/>
                <w:lang w:eastAsia="en-US"/>
              </w:rPr>
            </w:pPr>
          </w:p>
        </w:tc>
        <w:tc>
          <w:tcPr>
            <w:tcW w:w="993" w:type="dxa"/>
            <w:tcBorders>
              <w:top w:val="nil"/>
              <w:left w:val="nil"/>
              <w:bottom w:val="single" w:sz="4" w:space="0" w:color="auto"/>
              <w:right w:val="nil"/>
            </w:tcBorders>
          </w:tcPr>
          <w:p w14:paraId="7BFB41C5" w14:textId="77777777" w:rsidR="002010B2" w:rsidRPr="00C0340F" w:rsidRDefault="002010B2" w:rsidP="002010B2">
            <w:pPr>
              <w:shd w:val="clear" w:color="auto" w:fill="FFFFFF"/>
              <w:jc w:val="right"/>
              <w:rPr>
                <w:rFonts w:eastAsia="Calibri"/>
                <w:sz w:val="20"/>
                <w:szCs w:val="20"/>
                <w:lang w:eastAsia="en-US"/>
              </w:rPr>
            </w:pPr>
          </w:p>
        </w:tc>
        <w:tc>
          <w:tcPr>
            <w:tcW w:w="992" w:type="dxa"/>
            <w:tcBorders>
              <w:top w:val="nil"/>
              <w:left w:val="nil"/>
              <w:bottom w:val="single" w:sz="4" w:space="0" w:color="auto"/>
              <w:right w:val="nil"/>
            </w:tcBorders>
          </w:tcPr>
          <w:p w14:paraId="711720D1" w14:textId="77777777" w:rsidR="002010B2" w:rsidRPr="00C0340F" w:rsidRDefault="002010B2" w:rsidP="002010B2">
            <w:pPr>
              <w:shd w:val="clear" w:color="auto" w:fill="FFFFFF"/>
              <w:jc w:val="right"/>
              <w:rPr>
                <w:rFonts w:eastAsia="Calibri"/>
                <w:sz w:val="20"/>
                <w:szCs w:val="20"/>
                <w:lang w:eastAsia="en-US"/>
              </w:rPr>
            </w:pPr>
          </w:p>
        </w:tc>
        <w:tc>
          <w:tcPr>
            <w:tcW w:w="1559" w:type="dxa"/>
            <w:tcBorders>
              <w:top w:val="nil"/>
              <w:left w:val="nil"/>
              <w:bottom w:val="single" w:sz="4" w:space="0" w:color="auto"/>
              <w:right w:val="nil"/>
            </w:tcBorders>
          </w:tcPr>
          <w:p w14:paraId="1F52F4AE" w14:textId="77777777" w:rsidR="002010B2" w:rsidRPr="00C0340F" w:rsidRDefault="002010B2" w:rsidP="002010B2">
            <w:pPr>
              <w:shd w:val="clear" w:color="auto" w:fill="FFFFFF"/>
              <w:jc w:val="right"/>
              <w:rPr>
                <w:rFonts w:eastAsia="Calibri"/>
                <w:sz w:val="20"/>
                <w:szCs w:val="20"/>
                <w:lang w:eastAsia="en-US"/>
              </w:rPr>
            </w:pPr>
          </w:p>
        </w:tc>
        <w:tc>
          <w:tcPr>
            <w:tcW w:w="3119" w:type="dxa"/>
            <w:tcBorders>
              <w:top w:val="nil"/>
              <w:left w:val="nil"/>
              <w:bottom w:val="single" w:sz="4" w:space="0" w:color="auto"/>
              <w:right w:val="nil"/>
            </w:tcBorders>
          </w:tcPr>
          <w:p w14:paraId="4C816956" w14:textId="77777777" w:rsidR="002010B2" w:rsidRPr="00C0340F" w:rsidRDefault="002010B2" w:rsidP="002010B2">
            <w:pPr>
              <w:shd w:val="clear" w:color="auto" w:fill="FFFFFF"/>
              <w:rPr>
                <w:rFonts w:eastAsia="Calibri"/>
                <w:sz w:val="20"/>
                <w:szCs w:val="20"/>
                <w:lang w:eastAsia="en-US"/>
              </w:rPr>
            </w:pPr>
          </w:p>
        </w:tc>
        <w:tc>
          <w:tcPr>
            <w:tcW w:w="1701" w:type="dxa"/>
            <w:tcBorders>
              <w:top w:val="nil"/>
              <w:left w:val="nil"/>
              <w:bottom w:val="single" w:sz="4" w:space="0" w:color="auto"/>
              <w:right w:val="nil"/>
            </w:tcBorders>
          </w:tcPr>
          <w:p w14:paraId="1BB2F5F1" w14:textId="77777777" w:rsidR="002010B2" w:rsidRPr="00C0340F" w:rsidRDefault="002010B2" w:rsidP="002010B2">
            <w:pPr>
              <w:shd w:val="clear" w:color="auto" w:fill="FFFFFF"/>
              <w:rPr>
                <w:rFonts w:eastAsia="Calibri"/>
                <w:sz w:val="20"/>
                <w:szCs w:val="20"/>
                <w:lang w:eastAsia="en-US"/>
              </w:rPr>
            </w:pPr>
          </w:p>
        </w:tc>
      </w:tr>
      <w:tr w:rsidR="002010B2" w:rsidRPr="00C0340F" w14:paraId="57F445A0" w14:textId="77777777" w:rsidTr="002010B2">
        <w:trPr>
          <w:cantSplit/>
          <w:trHeight w:val="554"/>
        </w:trPr>
        <w:tc>
          <w:tcPr>
            <w:tcW w:w="6693" w:type="dxa"/>
            <w:gridSpan w:val="7"/>
            <w:tcBorders>
              <w:top w:val="single" w:sz="4" w:space="0" w:color="auto"/>
            </w:tcBorders>
            <w:vAlign w:val="center"/>
          </w:tcPr>
          <w:p w14:paraId="63C02D63" w14:textId="77777777" w:rsidR="002010B2" w:rsidRPr="00C0340F" w:rsidRDefault="002010B2" w:rsidP="002010B2">
            <w:pPr>
              <w:shd w:val="clear" w:color="auto" w:fill="FFFFFF"/>
              <w:ind w:right="-30"/>
              <w:rPr>
                <w:rFonts w:eastAsia="Calibri"/>
                <w:sz w:val="18"/>
                <w:szCs w:val="18"/>
                <w:lang w:eastAsia="en-US"/>
              </w:rPr>
            </w:pPr>
            <w:r w:rsidRPr="00C0340F">
              <w:rPr>
                <w:rFonts w:eastAsia="Calibri"/>
                <w:sz w:val="18"/>
                <w:szCs w:val="18"/>
                <w:lang w:eastAsia="en-US"/>
              </w:rPr>
              <w:t>Data sporządzenia:</w:t>
            </w:r>
          </w:p>
        </w:tc>
        <w:tc>
          <w:tcPr>
            <w:tcW w:w="7371" w:type="dxa"/>
            <w:gridSpan w:val="4"/>
            <w:tcBorders>
              <w:top w:val="single" w:sz="4" w:space="0" w:color="auto"/>
            </w:tcBorders>
            <w:vAlign w:val="center"/>
          </w:tcPr>
          <w:p w14:paraId="5E9A13BE" w14:textId="77777777" w:rsidR="002010B2" w:rsidRPr="00C0340F" w:rsidRDefault="002010B2" w:rsidP="002010B2">
            <w:pPr>
              <w:shd w:val="clear" w:color="auto" w:fill="FFFFFF"/>
              <w:ind w:right="-30"/>
              <w:rPr>
                <w:rFonts w:eastAsia="Calibri"/>
                <w:sz w:val="18"/>
                <w:szCs w:val="18"/>
                <w:lang w:eastAsia="en-US"/>
              </w:rPr>
            </w:pPr>
            <w:r w:rsidRPr="00C0340F">
              <w:rPr>
                <w:rFonts w:eastAsia="Calibri"/>
                <w:sz w:val="18"/>
                <w:szCs w:val="18"/>
                <w:lang w:eastAsia="en-US"/>
              </w:rPr>
              <w:t>Sporządził/a:</w:t>
            </w:r>
          </w:p>
        </w:tc>
      </w:tr>
    </w:tbl>
    <w:p w14:paraId="511FF0A7" w14:textId="77777777" w:rsidR="002010B2" w:rsidRPr="00C0340F" w:rsidRDefault="002010B2" w:rsidP="002010B2">
      <w:pPr>
        <w:shd w:val="clear" w:color="auto" w:fill="FFFFFF"/>
        <w:adjustRightInd w:val="0"/>
        <w:spacing w:before="360" w:after="240" w:line="276" w:lineRule="auto"/>
        <w:ind w:left="142"/>
        <w:jc w:val="both"/>
        <w:textAlignment w:val="baseline"/>
        <w:rPr>
          <w:b/>
        </w:rPr>
      </w:pPr>
    </w:p>
    <w:p w14:paraId="5160153A" w14:textId="77777777" w:rsidR="002010B2" w:rsidRPr="00C0340F" w:rsidRDefault="002010B2" w:rsidP="002010B2">
      <w:pPr>
        <w:rPr>
          <w:b/>
        </w:rPr>
      </w:pPr>
      <w:r w:rsidRPr="00C0340F">
        <w:rPr>
          <w:b/>
        </w:rPr>
        <w:br w:type="page"/>
      </w:r>
    </w:p>
    <w:p w14:paraId="6E1B34C0" w14:textId="697CB359" w:rsidR="002010B2" w:rsidRPr="00C0340F" w:rsidRDefault="002010B2" w:rsidP="00375155">
      <w:pPr>
        <w:pStyle w:val="AKrakowzacznik"/>
      </w:pPr>
      <w:bookmarkStart w:id="123" w:name="_Toc496083178"/>
      <w:bookmarkStart w:id="124" w:name="_Toc497467730"/>
      <w:bookmarkStart w:id="125" w:name="_Toc521404677"/>
      <w:bookmarkStart w:id="126" w:name="_Toc21328730"/>
      <w:r w:rsidRPr="00C0340F">
        <w:lastRenderedPageBreak/>
        <w:t>Załącznik nr 5c - Wykaz rozbieżności powierzchni</w:t>
      </w:r>
      <w:r w:rsidRPr="009E23E0">
        <w:t xml:space="preserve"> </w:t>
      </w:r>
      <w:bookmarkEnd w:id="123"/>
      <w:bookmarkEnd w:id="124"/>
      <w:proofErr w:type="spellStart"/>
      <w:r w:rsidR="00964EE5" w:rsidRPr="009E23E0">
        <w:t>klasoużytków</w:t>
      </w:r>
      <w:proofErr w:type="spellEnd"/>
      <w:r w:rsidRPr="009E23E0">
        <w:t xml:space="preserve"> </w:t>
      </w:r>
      <w:r w:rsidRPr="00C0340F">
        <w:t>w działkach</w:t>
      </w:r>
      <w:bookmarkEnd w:id="125"/>
      <w:bookmarkEnd w:id="126"/>
    </w:p>
    <w:p w14:paraId="24C38C0F" w14:textId="77777777" w:rsidR="002010B2" w:rsidRPr="00C0340F" w:rsidRDefault="002010B2" w:rsidP="002010B2">
      <w:pPr>
        <w:shd w:val="clear" w:color="auto" w:fill="FFFFFF"/>
        <w:ind w:right="395"/>
        <w:jc w:val="right"/>
      </w:pPr>
      <w:r w:rsidRPr="00C0340F">
        <w:t>Powiat:................................</w:t>
      </w:r>
    </w:p>
    <w:p w14:paraId="7CE0DAE9" w14:textId="77777777" w:rsidR="002010B2" w:rsidRPr="00C0340F" w:rsidRDefault="002010B2" w:rsidP="002010B2">
      <w:pPr>
        <w:shd w:val="clear" w:color="auto" w:fill="FFFFFF"/>
        <w:ind w:right="395"/>
        <w:jc w:val="right"/>
        <w:rPr>
          <w:bCs/>
        </w:rPr>
      </w:pPr>
      <w:r w:rsidRPr="00C0340F">
        <w:rPr>
          <w:bCs/>
        </w:rPr>
        <w:t>Jednostka ewidencyjna:................................</w:t>
      </w:r>
    </w:p>
    <w:p w14:paraId="593B1713" w14:textId="77777777" w:rsidR="002010B2" w:rsidRPr="00C0340F" w:rsidRDefault="002010B2" w:rsidP="002010B2">
      <w:pPr>
        <w:shd w:val="clear" w:color="auto" w:fill="FFFFFF"/>
        <w:ind w:right="395"/>
        <w:jc w:val="right"/>
        <w:rPr>
          <w:rFonts w:eastAsia="Calibri"/>
        </w:rPr>
      </w:pPr>
      <w:r w:rsidRPr="00C0340F">
        <w:rPr>
          <w:rFonts w:eastAsia="Calibri"/>
        </w:rPr>
        <w:t>Obręb ewidencyjny [ID]:............................ [...........................]</w:t>
      </w:r>
    </w:p>
    <w:p w14:paraId="4AF12C9D" w14:textId="1DAF0FFC" w:rsidR="002010B2" w:rsidRPr="00C0340F" w:rsidRDefault="003B0C59" w:rsidP="002010B2">
      <w:pPr>
        <w:shd w:val="clear" w:color="auto" w:fill="FFFFFF"/>
        <w:ind w:right="395"/>
        <w:jc w:val="right"/>
        <w:rPr>
          <w:rFonts w:eastAsia="Calibri"/>
        </w:rPr>
      </w:pPr>
      <w:r>
        <w:rPr>
          <w:rFonts w:eastAsia="Calibri"/>
        </w:rPr>
        <w:t>Etap</w:t>
      </w:r>
      <w:r w:rsidR="002010B2" w:rsidRPr="00C0340F">
        <w:rPr>
          <w:rFonts w:eastAsia="Calibri"/>
        </w:rPr>
        <w:t xml:space="preserve"> nr: ...</w:t>
      </w:r>
      <w:r w:rsidR="002010B2" w:rsidRPr="00C0340F">
        <w:rPr>
          <w:b/>
          <w:color w:val="000000"/>
          <w:sz w:val="18"/>
          <w:szCs w:val="18"/>
          <w:vertAlign w:val="superscript"/>
        </w:rPr>
        <w:footnoteReference w:id="39"/>
      </w:r>
    </w:p>
    <w:tbl>
      <w:tblPr>
        <w:tblW w:w="14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54"/>
        <w:gridCol w:w="907"/>
        <w:gridCol w:w="1079"/>
        <w:gridCol w:w="1276"/>
        <w:gridCol w:w="992"/>
        <w:gridCol w:w="992"/>
        <w:gridCol w:w="1241"/>
        <w:gridCol w:w="1134"/>
        <w:gridCol w:w="762"/>
        <w:gridCol w:w="1931"/>
        <w:gridCol w:w="2463"/>
        <w:gridCol w:w="1560"/>
      </w:tblGrid>
      <w:tr w:rsidR="002010B2" w:rsidRPr="00C0340F" w14:paraId="60CB11FA" w14:textId="77777777" w:rsidTr="004E28E0">
        <w:trPr>
          <w:trHeight w:val="773"/>
          <w:tblHeader/>
        </w:trPr>
        <w:tc>
          <w:tcPr>
            <w:tcW w:w="454" w:type="dxa"/>
            <w:shd w:val="clear" w:color="auto" w:fill="D9D9D9"/>
            <w:vAlign w:val="center"/>
          </w:tcPr>
          <w:p w14:paraId="21494E6A" w14:textId="77777777" w:rsidR="002010B2" w:rsidRPr="00C0340F" w:rsidRDefault="002010B2" w:rsidP="002010B2">
            <w:pPr>
              <w:jc w:val="center"/>
              <w:rPr>
                <w:b/>
                <w:sz w:val="18"/>
                <w:szCs w:val="18"/>
              </w:rPr>
            </w:pPr>
            <w:r w:rsidRPr="00C0340F">
              <w:rPr>
                <w:b/>
                <w:sz w:val="18"/>
                <w:szCs w:val="18"/>
              </w:rPr>
              <w:t>Lp.</w:t>
            </w:r>
          </w:p>
        </w:tc>
        <w:tc>
          <w:tcPr>
            <w:tcW w:w="907" w:type="dxa"/>
            <w:shd w:val="clear" w:color="auto" w:fill="D9D9D9"/>
            <w:vAlign w:val="center"/>
          </w:tcPr>
          <w:p w14:paraId="14520802" w14:textId="77777777" w:rsidR="002010B2" w:rsidRPr="00C0340F" w:rsidRDefault="002010B2" w:rsidP="002010B2">
            <w:pPr>
              <w:jc w:val="center"/>
              <w:rPr>
                <w:b/>
                <w:sz w:val="18"/>
                <w:szCs w:val="18"/>
              </w:rPr>
            </w:pPr>
            <w:r w:rsidRPr="00C0340F">
              <w:rPr>
                <w:b/>
                <w:sz w:val="18"/>
                <w:szCs w:val="18"/>
              </w:rPr>
              <w:t>Numer</w:t>
            </w:r>
          </w:p>
          <w:p w14:paraId="2A0A03DA" w14:textId="77777777" w:rsidR="002010B2" w:rsidRPr="00C0340F" w:rsidRDefault="002010B2" w:rsidP="002010B2">
            <w:pPr>
              <w:jc w:val="center"/>
              <w:rPr>
                <w:b/>
                <w:sz w:val="18"/>
                <w:szCs w:val="18"/>
              </w:rPr>
            </w:pPr>
            <w:r w:rsidRPr="00C0340F">
              <w:rPr>
                <w:b/>
                <w:sz w:val="18"/>
                <w:szCs w:val="18"/>
              </w:rPr>
              <w:t>działki</w:t>
            </w:r>
          </w:p>
        </w:tc>
        <w:tc>
          <w:tcPr>
            <w:tcW w:w="1079" w:type="dxa"/>
            <w:shd w:val="clear" w:color="auto" w:fill="D9D9D9"/>
            <w:vAlign w:val="center"/>
          </w:tcPr>
          <w:p w14:paraId="5D4294D7" w14:textId="77777777" w:rsidR="002010B2" w:rsidRPr="00C0340F" w:rsidRDefault="002010B2" w:rsidP="002010B2">
            <w:pPr>
              <w:jc w:val="center"/>
              <w:rPr>
                <w:b/>
                <w:sz w:val="18"/>
                <w:szCs w:val="18"/>
              </w:rPr>
            </w:pPr>
            <w:r w:rsidRPr="00C0340F">
              <w:rPr>
                <w:b/>
                <w:sz w:val="18"/>
                <w:szCs w:val="18"/>
              </w:rPr>
              <w:t>Pow.</w:t>
            </w:r>
          </w:p>
          <w:p w14:paraId="5E54E35B" w14:textId="77777777" w:rsidR="002010B2" w:rsidRPr="00C0340F" w:rsidRDefault="002010B2" w:rsidP="002010B2">
            <w:pPr>
              <w:jc w:val="center"/>
              <w:rPr>
                <w:b/>
                <w:sz w:val="18"/>
                <w:szCs w:val="18"/>
              </w:rPr>
            </w:pPr>
            <w:r w:rsidRPr="00C0340F">
              <w:rPr>
                <w:b/>
                <w:sz w:val="18"/>
                <w:szCs w:val="18"/>
              </w:rPr>
              <w:t>geodezyjna (obliczona)</w:t>
            </w:r>
          </w:p>
          <w:p w14:paraId="79A2FF6F" w14:textId="77777777" w:rsidR="002010B2" w:rsidRPr="00C0340F" w:rsidRDefault="002010B2" w:rsidP="002010B2">
            <w:pPr>
              <w:jc w:val="center"/>
              <w:rPr>
                <w:b/>
                <w:sz w:val="18"/>
                <w:szCs w:val="18"/>
              </w:rPr>
            </w:pPr>
            <w:r w:rsidRPr="00C0340F">
              <w:rPr>
                <w:b/>
                <w:sz w:val="18"/>
                <w:szCs w:val="18"/>
              </w:rPr>
              <w:t>(P</w:t>
            </w:r>
            <w:r w:rsidRPr="00C0340F">
              <w:rPr>
                <w:b/>
                <w:sz w:val="18"/>
                <w:szCs w:val="18"/>
                <w:vertAlign w:val="subscript"/>
              </w:rPr>
              <w:t>G</w:t>
            </w:r>
            <w:r w:rsidRPr="00C0340F">
              <w:rPr>
                <w:b/>
                <w:sz w:val="18"/>
                <w:szCs w:val="18"/>
              </w:rPr>
              <w:t>)</w:t>
            </w:r>
          </w:p>
        </w:tc>
        <w:tc>
          <w:tcPr>
            <w:tcW w:w="1276" w:type="dxa"/>
            <w:shd w:val="clear" w:color="auto" w:fill="D9D9D9"/>
            <w:vAlign w:val="center"/>
          </w:tcPr>
          <w:p w14:paraId="7D2E3C4F" w14:textId="77777777" w:rsidR="002010B2" w:rsidRPr="00C0340F" w:rsidRDefault="002010B2" w:rsidP="002010B2">
            <w:pPr>
              <w:jc w:val="center"/>
              <w:rPr>
                <w:b/>
                <w:sz w:val="18"/>
                <w:szCs w:val="18"/>
              </w:rPr>
            </w:pPr>
            <w:r w:rsidRPr="00C0340F">
              <w:rPr>
                <w:b/>
                <w:sz w:val="18"/>
                <w:szCs w:val="18"/>
              </w:rPr>
              <w:t>Pow. ewidencyjna (</w:t>
            </w:r>
            <w:proofErr w:type="spellStart"/>
            <w:r w:rsidRPr="00C0340F">
              <w:rPr>
                <w:b/>
                <w:sz w:val="18"/>
                <w:szCs w:val="18"/>
              </w:rPr>
              <w:t>dotych</w:t>
            </w:r>
            <w:proofErr w:type="spellEnd"/>
            <w:r w:rsidRPr="00C0340F">
              <w:rPr>
                <w:b/>
                <w:sz w:val="18"/>
                <w:szCs w:val="18"/>
              </w:rPr>
              <w:t>-czasowa)</w:t>
            </w:r>
          </w:p>
          <w:p w14:paraId="71CC8D9F" w14:textId="77777777" w:rsidR="002010B2" w:rsidRPr="00C0340F" w:rsidRDefault="002010B2" w:rsidP="002010B2">
            <w:pPr>
              <w:jc w:val="center"/>
              <w:rPr>
                <w:b/>
                <w:sz w:val="18"/>
                <w:szCs w:val="18"/>
              </w:rPr>
            </w:pPr>
            <w:r w:rsidRPr="00C0340F">
              <w:rPr>
                <w:b/>
                <w:sz w:val="18"/>
                <w:szCs w:val="18"/>
              </w:rPr>
              <w:t>(P</w:t>
            </w:r>
            <w:r w:rsidRPr="00C0340F">
              <w:rPr>
                <w:b/>
                <w:sz w:val="18"/>
                <w:szCs w:val="18"/>
                <w:vertAlign w:val="subscript"/>
              </w:rPr>
              <w:t>E</w:t>
            </w:r>
            <w:r w:rsidRPr="00C0340F">
              <w:rPr>
                <w:b/>
                <w:sz w:val="18"/>
                <w:szCs w:val="18"/>
              </w:rPr>
              <w:t>)</w:t>
            </w:r>
          </w:p>
        </w:tc>
        <w:tc>
          <w:tcPr>
            <w:tcW w:w="992" w:type="dxa"/>
            <w:shd w:val="clear" w:color="auto" w:fill="D9D9D9"/>
            <w:vAlign w:val="center"/>
          </w:tcPr>
          <w:p w14:paraId="4F61EE65" w14:textId="77777777" w:rsidR="002010B2" w:rsidRPr="00C0340F" w:rsidRDefault="002010B2" w:rsidP="002010B2">
            <w:pPr>
              <w:jc w:val="center"/>
              <w:rPr>
                <w:b/>
                <w:sz w:val="18"/>
                <w:szCs w:val="18"/>
              </w:rPr>
            </w:pPr>
            <w:r w:rsidRPr="00C0340F">
              <w:rPr>
                <w:b/>
                <w:sz w:val="18"/>
                <w:szCs w:val="18"/>
              </w:rPr>
              <w:t>dP</w:t>
            </w:r>
            <w:r w:rsidRPr="00C0340F">
              <w:rPr>
                <w:b/>
                <w:sz w:val="18"/>
                <w:szCs w:val="18"/>
                <w:vertAlign w:val="subscript"/>
              </w:rPr>
              <w:t>1</w:t>
            </w:r>
            <w:r w:rsidRPr="00C0340F">
              <w:rPr>
                <w:b/>
                <w:sz w:val="18"/>
                <w:szCs w:val="18"/>
              </w:rPr>
              <w:t>=</w:t>
            </w:r>
          </w:p>
          <w:p w14:paraId="7B03663D" w14:textId="77777777" w:rsidR="002010B2" w:rsidRPr="00C0340F" w:rsidRDefault="002010B2" w:rsidP="002010B2">
            <w:pPr>
              <w:jc w:val="center"/>
              <w:rPr>
                <w:b/>
                <w:sz w:val="18"/>
                <w:szCs w:val="18"/>
              </w:rPr>
            </w:pPr>
            <w:r w:rsidRPr="00C0340F">
              <w:rPr>
                <w:b/>
                <w:sz w:val="18"/>
                <w:szCs w:val="18"/>
              </w:rPr>
              <w:t>P</w:t>
            </w:r>
            <w:r w:rsidRPr="00C0340F">
              <w:rPr>
                <w:b/>
                <w:sz w:val="18"/>
                <w:szCs w:val="18"/>
                <w:vertAlign w:val="subscript"/>
              </w:rPr>
              <w:t>G</w:t>
            </w:r>
            <w:r w:rsidRPr="00C0340F">
              <w:rPr>
                <w:b/>
                <w:sz w:val="18"/>
                <w:szCs w:val="18"/>
              </w:rPr>
              <w:t xml:space="preserve"> - P</w:t>
            </w:r>
            <w:r w:rsidRPr="00C0340F">
              <w:rPr>
                <w:b/>
                <w:sz w:val="18"/>
                <w:szCs w:val="18"/>
                <w:vertAlign w:val="subscript"/>
              </w:rPr>
              <w:t>E</w:t>
            </w:r>
          </w:p>
        </w:tc>
        <w:tc>
          <w:tcPr>
            <w:tcW w:w="992" w:type="dxa"/>
            <w:shd w:val="clear" w:color="auto" w:fill="D9D9D9"/>
            <w:vAlign w:val="center"/>
          </w:tcPr>
          <w:p w14:paraId="4C76324A" w14:textId="77777777" w:rsidR="002010B2" w:rsidRPr="00C0340F" w:rsidRDefault="002010B2" w:rsidP="002010B2">
            <w:pPr>
              <w:jc w:val="center"/>
              <w:rPr>
                <w:b/>
                <w:sz w:val="18"/>
                <w:szCs w:val="18"/>
              </w:rPr>
            </w:pPr>
            <w:proofErr w:type="spellStart"/>
            <w:r w:rsidRPr="00C0340F">
              <w:rPr>
                <w:b/>
                <w:sz w:val="18"/>
                <w:szCs w:val="18"/>
              </w:rPr>
              <w:t>dP</w:t>
            </w:r>
            <w:r w:rsidRPr="00C0340F">
              <w:rPr>
                <w:b/>
                <w:sz w:val="18"/>
                <w:szCs w:val="18"/>
                <w:vertAlign w:val="subscript"/>
              </w:rPr>
              <w:t>max</w:t>
            </w:r>
            <w:proofErr w:type="spellEnd"/>
            <w:r w:rsidRPr="00C0340F">
              <w:rPr>
                <w:b/>
                <w:sz w:val="18"/>
                <w:szCs w:val="18"/>
                <w:vertAlign w:val="subscript"/>
              </w:rPr>
              <w:t xml:space="preserve"> </w:t>
            </w:r>
          </w:p>
          <w:p w14:paraId="6D740BBC" w14:textId="77777777" w:rsidR="002010B2" w:rsidRPr="00C0340F" w:rsidRDefault="002010B2" w:rsidP="002010B2">
            <w:pPr>
              <w:jc w:val="center"/>
              <w:rPr>
                <w:b/>
                <w:sz w:val="18"/>
                <w:szCs w:val="18"/>
              </w:rPr>
            </w:pPr>
            <w:r w:rsidRPr="00C0340F">
              <w:rPr>
                <w:b/>
                <w:sz w:val="18"/>
                <w:szCs w:val="18"/>
              </w:rPr>
              <w:t>(</w:t>
            </w:r>
            <w:proofErr w:type="spellStart"/>
            <w:r w:rsidRPr="00C0340F">
              <w:rPr>
                <w:b/>
                <w:sz w:val="18"/>
                <w:szCs w:val="18"/>
              </w:rPr>
              <w:t>dopusz</w:t>
            </w:r>
            <w:proofErr w:type="spellEnd"/>
            <w:r w:rsidRPr="00C0340F">
              <w:rPr>
                <w:b/>
                <w:sz w:val="18"/>
                <w:szCs w:val="18"/>
              </w:rPr>
              <w:t xml:space="preserve">- </w:t>
            </w:r>
            <w:proofErr w:type="spellStart"/>
            <w:r w:rsidRPr="00C0340F">
              <w:rPr>
                <w:b/>
                <w:sz w:val="18"/>
                <w:szCs w:val="18"/>
              </w:rPr>
              <w:t>czalna</w:t>
            </w:r>
            <w:proofErr w:type="spellEnd"/>
            <w:r w:rsidRPr="00C0340F">
              <w:rPr>
                <w:b/>
                <w:sz w:val="18"/>
                <w:szCs w:val="18"/>
              </w:rPr>
              <w:t>)</w:t>
            </w:r>
          </w:p>
        </w:tc>
        <w:tc>
          <w:tcPr>
            <w:tcW w:w="1241" w:type="dxa"/>
            <w:shd w:val="clear" w:color="auto" w:fill="D9D9D9"/>
            <w:vAlign w:val="center"/>
          </w:tcPr>
          <w:p w14:paraId="17F316BF" w14:textId="77777777" w:rsidR="002010B2" w:rsidRPr="00C0340F" w:rsidRDefault="002010B2" w:rsidP="002010B2">
            <w:pPr>
              <w:jc w:val="center"/>
              <w:rPr>
                <w:b/>
                <w:sz w:val="18"/>
                <w:szCs w:val="18"/>
              </w:rPr>
            </w:pPr>
            <w:r w:rsidRPr="00C0340F">
              <w:rPr>
                <w:b/>
                <w:sz w:val="18"/>
                <w:szCs w:val="18"/>
              </w:rPr>
              <w:t>Pow. geodezyjna</w:t>
            </w:r>
          </w:p>
          <w:p w14:paraId="63BC6325" w14:textId="5B796A0F" w:rsidR="002010B2" w:rsidRPr="00C0340F" w:rsidRDefault="00D06750" w:rsidP="002010B2">
            <w:pPr>
              <w:jc w:val="center"/>
              <w:rPr>
                <w:b/>
                <w:sz w:val="18"/>
                <w:szCs w:val="18"/>
              </w:rPr>
            </w:pPr>
            <w:proofErr w:type="spellStart"/>
            <w:r>
              <w:rPr>
                <w:b/>
                <w:sz w:val="18"/>
                <w:szCs w:val="18"/>
              </w:rPr>
              <w:t>klasoużytków</w:t>
            </w:r>
            <w:proofErr w:type="spellEnd"/>
            <w:r w:rsidR="002010B2" w:rsidRPr="00C0340F">
              <w:rPr>
                <w:b/>
                <w:sz w:val="18"/>
                <w:szCs w:val="18"/>
              </w:rPr>
              <w:t xml:space="preserve"> </w:t>
            </w:r>
          </w:p>
          <w:p w14:paraId="4D346067" w14:textId="77777777" w:rsidR="002010B2" w:rsidRPr="00C0340F" w:rsidRDefault="002010B2" w:rsidP="002010B2">
            <w:pPr>
              <w:jc w:val="center"/>
              <w:rPr>
                <w:b/>
                <w:sz w:val="18"/>
                <w:szCs w:val="18"/>
              </w:rPr>
            </w:pPr>
            <w:r w:rsidRPr="00C0340F">
              <w:rPr>
                <w:b/>
                <w:sz w:val="18"/>
                <w:szCs w:val="18"/>
              </w:rPr>
              <w:t>(</w:t>
            </w:r>
            <w:proofErr w:type="spellStart"/>
            <w:r w:rsidRPr="00C0340F">
              <w:rPr>
                <w:b/>
                <w:sz w:val="18"/>
                <w:szCs w:val="18"/>
              </w:rPr>
              <w:t>P</w:t>
            </w:r>
            <w:r w:rsidRPr="00C0340F">
              <w:rPr>
                <w:b/>
                <w:sz w:val="18"/>
                <w:szCs w:val="18"/>
                <w:vertAlign w:val="subscript"/>
              </w:rPr>
              <w:t>Gu</w:t>
            </w:r>
            <w:proofErr w:type="spellEnd"/>
            <w:r w:rsidRPr="00C0340F">
              <w:rPr>
                <w:b/>
                <w:sz w:val="18"/>
                <w:szCs w:val="18"/>
              </w:rPr>
              <w:t xml:space="preserve">) </w:t>
            </w:r>
          </w:p>
        </w:tc>
        <w:tc>
          <w:tcPr>
            <w:tcW w:w="1134" w:type="dxa"/>
            <w:shd w:val="clear" w:color="auto" w:fill="D9D9D9"/>
            <w:vAlign w:val="center"/>
          </w:tcPr>
          <w:p w14:paraId="6D6320B6" w14:textId="3C780E2C" w:rsidR="002010B2" w:rsidRPr="00C0340F" w:rsidRDefault="00D06750" w:rsidP="002010B2">
            <w:pPr>
              <w:jc w:val="center"/>
              <w:rPr>
                <w:b/>
                <w:sz w:val="18"/>
                <w:szCs w:val="18"/>
              </w:rPr>
            </w:pPr>
            <w:r>
              <w:rPr>
                <w:b/>
                <w:sz w:val="18"/>
                <w:szCs w:val="18"/>
              </w:rPr>
              <w:t xml:space="preserve">Pow. ewidencyjna </w:t>
            </w:r>
            <w:proofErr w:type="spellStart"/>
            <w:r>
              <w:rPr>
                <w:b/>
                <w:sz w:val="18"/>
                <w:szCs w:val="18"/>
              </w:rPr>
              <w:t>klasoużytków</w:t>
            </w:r>
            <w:proofErr w:type="spellEnd"/>
          </w:p>
          <w:p w14:paraId="0EEAE965" w14:textId="77777777" w:rsidR="002010B2" w:rsidRPr="00C0340F" w:rsidRDefault="002010B2" w:rsidP="002010B2">
            <w:pPr>
              <w:jc w:val="center"/>
              <w:rPr>
                <w:b/>
                <w:sz w:val="18"/>
                <w:szCs w:val="18"/>
              </w:rPr>
            </w:pPr>
            <w:r w:rsidRPr="00C0340F">
              <w:rPr>
                <w:b/>
                <w:sz w:val="18"/>
                <w:szCs w:val="18"/>
              </w:rPr>
              <w:t>(</w:t>
            </w:r>
            <w:proofErr w:type="spellStart"/>
            <w:r w:rsidRPr="00C0340F">
              <w:rPr>
                <w:b/>
                <w:sz w:val="18"/>
                <w:szCs w:val="18"/>
              </w:rPr>
              <w:t>P</w:t>
            </w:r>
            <w:r w:rsidRPr="00C0340F">
              <w:rPr>
                <w:b/>
                <w:sz w:val="18"/>
                <w:szCs w:val="18"/>
                <w:vertAlign w:val="subscript"/>
              </w:rPr>
              <w:t>Eu</w:t>
            </w:r>
            <w:proofErr w:type="spellEnd"/>
            <w:r w:rsidRPr="00C0340F">
              <w:rPr>
                <w:b/>
                <w:sz w:val="18"/>
                <w:szCs w:val="18"/>
              </w:rPr>
              <w:t>)</w:t>
            </w:r>
          </w:p>
        </w:tc>
        <w:tc>
          <w:tcPr>
            <w:tcW w:w="762" w:type="dxa"/>
            <w:shd w:val="clear" w:color="auto" w:fill="D9D9D9"/>
            <w:vAlign w:val="center"/>
          </w:tcPr>
          <w:p w14:paraId="65088428" w14:textId="77777777" w:rsidR="002010B2" w:rsidRPr="00C0340F" w:rsidRDefault="002010B2" w:rsidP="002010B2">
            <w:pPr>
              <w:jc w:val="center"/>
              <w:rPr>
                <w:b/>
                <w:sz w:val="18"/>
                <w:szCs w:val="18"/>
              </w:rPr>
            </w:pPr>
            <w:r w:rsidRPr="00C0340F">
              <w:rPr>
                <w:b/>
                <w:sz w:val="18"/>
                <w:szCs w:val="18"/>
              </w:rPr>
              <w:t>dP</w:t>
            </w:r>
            <w:r w:rsidRPr="00C0340F">
              <w:rPr>
                <w:b/>
                <w:sz w:val="18"/>
                <w:szCs w:val="18"/>
                <w:vertAlign w:val="subscript"/>
              </w:rPr>
              <w:t>3</w:t>
            </w:r>
            <w:r w:rsidRPr="00C0340F">
              <w:rPr>
                <w:b/>
                <w:sz w:val="18"/>
                <w:szCs w:val="18"/>
              </w:rPr>
              <w:t>=</w:t>
            </w:r>
          </w:p>
          <w:p w14:paraId="12C2E2C7" w14:textId="77777777" w:rsidR="002010B2" w:rsidRPr="00C0340F" w:rsidRDefault="002010B2" w:rsidP="002010B2">
            <w:pPr>
              <w:jc w:val="center"/>
              <w:rPr>
                <w:b/>
                <w:sz w:val="18"/>
                <w:szCs w:val="18"/>
              </w:rPr>
            </w:pPr>
            <w:proofErr w:type="spellStart"/>
            <w:r w:rsidRPr="00C0340F">
              <w:rPr>
                <w:b/>
                <w:sz w:val="18"/>
                <w:szCs w:val="18"/>
              </w:rPr>
              <w:t>P</w:t>
            </w:r>
            <w:r w:rsidRPr="00C0340F">
              <w:rPr>
                <w:b/>
                <w:sz w:val="18"/>
                <w:szCs w:val="18"/>
                <w:vertAlign w:val="subscript"/>
              </w:rPr>
              <w:t>Gu</w:t>
            </w:r>
            <w:proofErr w:type="spellEnd"/>
            <w:r w:rsidRPr="00C0340F">
              <w:rPr>
                <w:b/>
                <w:sz w:val="18"/>
                <w:szCs w:val="18"/>
              </w:rPr>
              <w:t xml:space="preserve"> - </w:t>
            </w:r>
            <w:proofErr w:type="spellStart"/>
            <w:r w:rsidRPr="00C0340F">
              <w:rPr>
                <w:b/>
                <w:sz w:val="18"/>
                <w:szCs w:val="18"/>
              </w:rPr>
              <w:t>P</w:t>
            </w:r>
            <w:r w:rsidRPr="00C0340F">
              <w:rPr>
                <w:b/>
                <w:sz w:val="18"/>
                <w:szCs w:val="18"/>
                <w:vertAlign w:val="subscript"/>
              </w:rPr>
              <w:t>Eu</w:t>
            </w:r>
            <w:proofErr w:type="spellEnd"/>
          </w:p>
        </w:tc>
        <w:tc>
          <w:tcPr>
            <w:tcW w:w="1931" w:type="dxa"/>
            <w:shd w:val="clear" w:color="auto" w:fill="D9D9D9"/>
            <w:vAlign w:val="center"/>
          </w:tcPr>
          <w:p w14:paraId="5982A384" w14:textId="77777777" w:rsidR="002010B2" w:rsidRPr="00C0340F" w:rsidRDefault="002010B2" w:rsidP="002010B2">
            <w:pPr>
              <w:jc w:val="center"/>
              <w:rPr>
                <w:b/>
                <w:sz w:val="18"/>
                <w:szCs w:val="18"/>
              </w:rPr>
            </w:pPr>
            <w:r w:rsidRPr="00C0340F">
              <w:rPr>
                <w:b/>
                <w:sz w:val="18"/>
                <w:szCs w:val="18"/>
              </w:rPr>
              <w:t>Pow. użytku ostatecznie przyjęta do ewidencji</w:t>
            </w:r>
          </w:p>
          <w:p w14:paraId="03C7D3C7" w14:textId="77777777" w:rsidR="002010B2" w:rsidRPr="00C0340F" w:rsidRDefault="002010B2" w:rsidP="002010B2">
            <w:pPr>
              <w:jc w:val="center"/>
              <w:rPr>
                <w:b/>
                <w:sz w:val="18"/>
                <w:szCs w:val="18"/>
              </w:rPr>
            </w:pPr>
            <w:r w:rsidRPr="00C0340F">
              <w:rPr>
                <w:b/>
                <w:sz w:val="18"/>
                <w:szCs w:val="18"/>
              </w:rPr>
              <w:t>(P</w:t>
            </w:r>
            <w:r w:rsidRPr="00C0340F">
              <w:rPr>
                <w:b/>
                <w:sz w:val="18"/>
                <w:szCs w:val="18"/>
                <w:vertAlign w:val="subscript"/>
              </w:rPr>
              <w:t>u</w:t>
            </w:r>
            <w:r w:rsidRPr="00C0340F">
              <w:rPr>
                <w:b/>
                <w:sz w:val="18"/>
                <w:szCs w:val="18"/>
              </w:rPr>
              <w:t>)</w:t>
            </w:r>
          </w:p>
        </w:tc>
        <w:tc>
          <w:tcPr>
            <w:tcW w:w="2463" w:type="dxa"/>
            <w:shd w:val="clear" w:color="auto" w:fill="D9D9D9"/>
            <w:vAlign w:val="center"/>
          </w:tcPr>
          <w:p w14:paraId="24141E16" w14:textId="77777777" w:rsidR="002010B2" w:rsidRPr="00C0340F" w:rsidRDefault="002010B2" w:rsidP="002010B2">
            <w:pPr>
              <w:jc w:val="center"/>
              <w:rPr>
                <w:b/>
                <w:sz w:val="18"/>
                <w:szCs w:val="18"/>
              </w:rPr>
            </w:pPr>
            <w:r w:rsidRPr="00C0340F">
              <w:rPr>
                <w:b/>
                <w:sz w:val="18"/>
                <w:szCs w:val="18"/>
              </w:rPr>
              <w:t xml:space="preserve">Uwagi i wyjaśnienia </w:t>
            </w:r>
            <w:r w:rsidRPr="00C0340F">
              <w:rPr>
                <w:b/>
                <w:sz w:val="18"/>
                <w:szCs w:val="18"/>
              </w:rPr>
              <w:br/>
              <w:t>Wykonawcy</w:t>
            </w:r>
          </w:p>
        </w:tc>
        <w:tc>
          <w:tcPr>
            <w:tcW w:w="1560" w:type="dxa"/>
            <w:shd w:val="clear" w:color="auto" w:fill="D9D9D9"/>
            <w:vAlign w:val="center"/>
          </w:tcPr>
          <w:p w14:paraId="32D2EC96" w14:textId="77777777" w:rsidR="002010B2" w:rsidRPr="00C0340F" w:rsidRDefault="002010B2" w:rsidP="002010B2">
            <w:pPr>
              <w:jc w:val="center"/>
              <w:rPr>
                <w:b/>
                <w:sz w:val="18"/>
                <w:szCs w:val="18"/>
              </w:rPr>
            </w:pPr>
            <w:r w:rsidRPr="00C0340F">
              <w:rPr>
                <w:b/>
                <w:sz w:val="18"/>
                <w:szCs w:val="18"/>
              </w:rPr>
              <w:t>Uwagi</w:t>
            </w:r>
            <w:r w:rsidRPr="00C0340F">
              <w:rPr>
                <w:b/>
                <w:sz w:val="18"/>
                <w:szCs w:val="18"/>
                <w:vertAlign w:val="superscript"/>
              </w:rPr>
              <w:footnoteReference w:id="40"/>
            </w:r>
          </w:p>
        </w:tc>
      </w:tr>
      <w:tr w:rsidR="002010B2" w:rsidRPr="00C0340F" w14:paraId="41571917" w14:textId="77777777" w:rsidTr="004E28E0">
        <w:trPr>
          <w:trHeight w:val="213"/>
          <w:tblHeader/>
        </w:trPr>
        <w:tc>
          <w:tcPr>
            <w:tcW w:w="454" w:type="dxa"/>
            <w:shd w:val="clear" w:color="auto" w:fill="D9D9D9"/>
            <w:vAlign w:val="center"/>
          </w:tcPr>
          <w:p w14:paraId="697D9BB4" w14:textId="77777777" w:rsidR="002010B2" w:rsidRPr="00C0340F" w:rsidRDefault="002010B2" w:rsidP="002010B2">
            <w:pPr>
              <w:jc w:val="center"/>
              <w:rPr>
                <w:sz w:val="16"/>
                <w:szCs w:val="18"/>
              </w:rPr>
            </w:pPr>
            <w:r w:rsidRPr="00C0340F">
              <w:rPr>
                <w:sz w:val="16"/>
                <w:szCs w:val="18"/>
              </w:rPr>
              <w:t>1</w:t>
            </w:r>
          </w:p>
        </w:tc>
        <w:tc>
          <w:tcPr>
            <w:tcW w:w="907" w:type="dxa"/>
            <w:shd w:val="clear" w:color="auto" w:fill="D9D9D9"/>
            <w:vAlign w:val="center"/>
          </w:tcPr>
          <w:p w14:paraId="12CB3A36" w14:textId="77777777" w:rsidR="002010B2" w:rsidRPr="00C0340F" w:rsidRDefault="002010B2" w:rsidP="002010B2">
            <w:pPr>
              <w:jc w:val="center"/>
              <w:rPr>
                <w:sz w:val="16"/>
                <w:szCs w:val="18"/>
              </w:rPr>
            </w:pPr>
            <w:r w:rsidRPr="00C0340F">
              <w:rPr>
                <w:sz w:val="16"/>
                <w:szCs w:val="18"/>
              </w:rPr>
              <w:t>2</w:t>
            </w:r>
          </w:p>
        </w:tc>
        <w:tc>
          <w:tcPr>
            <w:tcW w:w="1079" w:type="dxa"/>
            <w:shd w:val="clear" w:color="auto" w:fill="D9D9D9"/>
            <w:vAlign w:val="center"/>
          </w:tcPr>
          <w:p w14:paraId="1984D9B9" w14:textId="77777777" w:rsidR="002010B2" w:rsidRPr="00C0340F" w:rsidRDefault="002010B2" w:rsidP="002010B2">
            <w:pPr>
              <w:jc w:val="center"/>
              <w:rPr>
                <w:sz w:val="16"/>
                <w:szCs w:val="18"/>
              </w:rPr>
            </w:pPr>
            <w:r w:rsidRPr="00C0340F">
              <w:rPr>
                <w:sz w:val="16"/>
                <w:szCs w:val="18"/>
              </w:rPr>
              <w:t>3</w:t>
            </w:r>
          </w:p>
        </w:tc>
        <w:tc>
          <w:tcPr>
            <w:tcW w:w="1276" w:type="dxa"/>
            <w:shd w:val="clear" w:color="auto" w:fill="D9D9D9"/>
            <w:vAlign w:val="center"/>
          </w:tcPr>
          <w:p w14:paraId="18A15937" w14:textId="77777777" w:rsidR="002010B2" w:rsidRPr="00C0340F" w:rsidRDefault="002010B2" w:rsidP="002010B2">
            <w:pPr>
              <w:jc w:val="center"/>
              <w:rPr>
                <w:sz w:val="16"/>
                <w:szCs w:val="18"/>
              </w:rPr>
            </w:pPr>
            <w:r w:rsidRPr="00C0340F">
              <w:rPr>
                <w:sz w:val="16"/>
                <w:szCs w:val="18"/>
              </w:rPr>
              <w:t>4</w:t>
            </w:r>
          </w:p>
        </w:tc>
        <w:tc>
          <w:tcPr>
            <w:tcW w:w="992" w:type="dxa"/>
            <w:shd w:val="clear" w:color="auto" w:fill="D9D9D9"/>
            <w:vAlign w:val="center"/>
          </w:tcPr>
          <w:p w14:paraId="00E83FA4" w14:textId="77777777" w:rsidR="002010B2" w:rsidRPr="00C0340F" w:rsidRDefault="002010B2" w:rsidP="002010B2">
            <w:pPr>
              <w:jc w:val="center"/>
              <w:rPr>
                <w:sz w:val="16"/>
                <w:szCs w:val="18"/>
              </w:rPr>
            </w:pPr>
            <w:r w:rsidRPr="00C0340F">
              <w:rPr>
                <w:sz w:val="16"/>
                <w:szCs w:val="18"/>
              </w:rPr>
              <w:t>5</w:t>
            </w:r>
          </w:p>
        </w:tc>
        <w:tc>
          <w:tcPr>
            <w:tcW w:w="992" w:type="dxa"/>
            <w:shd w:val="clear" w:color="auto" w:fill="D9D9D9"/>
            <w:vAlign w:val="center"/>
          </w:tcPr>
          <w:p w14:paraId="68DE33F1" w14:textId="77777777" w:rsidR="002010B2" w:rsidRPr="00C0340F" w:rsidRDefault="002010B2" w:rsidP="002010B2">
            <w:pPr>
              <w:jc w:val="center"/>
              <w:rPr>
                <w:sz w:val="16"/>
                <w:szCs w:val="18"/>
              </w:rPr>
            </w:pPr>
            <w:r w:rsidRPr="00C0340F">
              <w:rPr>
                <w:sz w:val="16"/>
                <w:szCs w:val="18"/>
              </w:rPr>
              <w:t>6</w:t>
            </w:r>
          </w:p>
        </w:tc>
        <w:tc>
          <w:tcPr>
            <w:tcW w:w="1241" w:type="dxa"/>
            <w:shd w:val="clear" w:color="auto" w:fill="D9D9D9"/>
            <w:vAlign w:val="center"/>
          </w:tcPr>
          <w:p w14:paraId="2F7B9BB0" w14:textId="77777777" w:rsidR="002010B2" w:rsidRPr="00C0340F" w:rsidRDefault="002010B2" w:rsidP="002010B2">
            <w:pPr>
              <w:jc w:val="center"/>
              <w:rPr>
                <w:sz w:val="16"/>
                <w:szCs w:val="18"/>
              </w:rPr>
            </w:pPr>
            <w:r w:rsidRPr="00C0340F">
              <w:rPr>
                <w:sz w:val="16"/>
                <w:szCs w:val="18"/>
              </w:rPr>
              <w:t>7</w:t>
            </w:r>
          </w:p>
        </w:tc>
        <w:tc>
          <w:tcPr>
            <w:tcW w:w="1134" w:type="dxa"/>
            <w:shd w:val="clear" w:color="auto" w:fill="D9D9D9"/>
            <w:vAlign w:val="center"/>
          </w:tcPr>
          <w:p w14:paraId="34108CE6" w14:textId="77777777" w:rsidR="002010B2" w:rsidRPr="00C0340F" w:rsidRDefault="002010B2" w:rsidP="002010B2">
            <w:pPr>
              <w:jc w:val="center"/>
              <w:rPr>
                <w:sz w:val="16"/>
                <w:szCs w:val="18"/>
              </w:rPr>
            </w:pPr>
            <w:r w:rsidRPr="00C0340F">
              <w:rPr>
                <w:sz w:val="16"/>
                <w:szCs w:val="18"/>
              </w:rPr>
              <w:t>8</w:t>
            </w:r>
          </w:p>
        </w:tc>
        <w:tc>
          <w:tcPr>
            <w:tcW w:w="762" w:type="dxa"/>
            <w:shd w:val="clear" w:color="auto" w:fill="D9D9D9"/>
            <w:vAlign w:val="center"/>
          </w:tcPr>
          <w:p w14:paraId="79FA24D9" w14:textId="77777777" w:rsidR="002010B2" w:rsidRPr="00C0340F" w:rsidRDefault="002010B2" w:rsidP="002010B2">
            <w:pPr>
              <w:jc w:val="center"/>
              <w:rPr>
                <w:sz w:val="16"/>
                <w:szCs w:val="18"/>
              </w:rPr>
            </w:pPr>
            <w:r w:rsidRPr="00C0340F">
              <w:rPr>
                <w:sz w:val="16"/>
                <w:szCs w:val="18"/>
              </w:rPr>
              <w:t>9</w:t>
            </w:r>
          </w:p>
        </w:tc>
        <w:tc>
          <w:tcPr>
            <w:tcW w:w="1931" w:type="dxa"/>
            <w:shd w:val="clear" w:color="auto" w:fill="D9D9D9"/>
            <w:vAlign w:val="center"/>
          </w:tcPr>
          <w:p w14:paraId="0C649C1C" w14:textId="77777777" w:rsidR="002010B2" w:rsidRPr="00C0340F" w:rsidRDefault="002010B2" w:rsidP="002010B2">
            <w:pPr>
              <w:jc w:val="center"/>
              <w:rPr>
                <w:sz w:val="16"/>
                <w:szCs w:val="18"/>
              </w:rPr>
            </w:pPr>
            <w:r w:rsidRPr="00C0340F">
              <w:rPr>
                <w:sz w:val="16"/>
                <w:szCs w:val="18"/>
              </w:rPr>
              <w:t>10</w:t>
            </w:r>
          </w:p>
        </w:tc>
        <w:tc>
          <w:tcPr>
            <w:tcW w:w="2463" w:type="dxa"/>
            <w:shd w:val="clear" w:color="auto" w:fill="D9D9D9"/>
            <w:vAlign w:val="center"/>
          </w:tcPr>
          <w:p w14:paraId="0AC59AA5" w14:textId="77777777" w:rsidR="002010B2" w:rsidRPr="00C0340F" w:rsidRDefault="002010B2" w:rsidP="002010B2">
            <w:pPr>
              <w:jc w:val="center"/>
              <w:rPr>
                <w:sz w:val="16"/>
                <w:szCs w:val="18"/>
              </w:rPr>
            </w:pPr>
            <w:r w:rsidRPr="00C0340F">
              <w:rPr>
                <w:sz w:val="16"/>
                <w:szCs w:val="18"/>
              </w:rPr>
              <w:t>11</w:t>
            </w:r>
          </w:p>
        </w:tc>
        <w:tc>
          <w:tcPr>
            <w:tcW w:w="1560" w:type="dxa"/>
            <w:shd w:val="clear" w:color="auto" w:fill="D9D9D9"/>
            <w:vAlign w:val="center"/>
          </w:tcPr>
          <w:p w14:paraId="59CA4F75" w14:textId="77777777" w:rsidR="002010B2" w:rsidRPr="00C0340F" w:rsidRDefault="002010B2" w:rsidP="002010B2">
            <w:pPr>
              <w:jc w:val="center"/>
              <w:rPr>
                <w:sz w:val="16"/>
                <w:szCs w:val="18"/>
              </w:rPr>
            </w:pPr>
            <w:r w:rsidRPr="00C0340F">
              <w:rPr>
                <w:sz w:val="16"/>
                <w:szCs w:val="18"/>
              </w:rPr>
              <w:t>12</w:t>
            </w:r>
          </w:p>
        </w:tc>
      </w:tr>
      <w:tr w:rsidR="002010B2" w:rsidRPr="00C0340F" w14:paraId="29CC3280" w14:textId="77777777" w:rsidTr="004E28E0">
        <w:trPr>
          <w:cantSplit/>
          <w:trHeight w:val="269"/>
        </w:trPr>
        <w:tc>
          <w:tcPr>
            <w:tcW w:w="454" w:type="dxa"/>
          </w:tcPr>
          <w:p w14:paraId="456A5C2D"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1</w:t>
            </w:r>
          </w:p>
        </w:tc>
        <w:tc>
          <w:tcPr>
            <w:tcW w:w="907" w:type="dxa"/>
          </w:tcPr>
          <w:p w14:paraId="1C5EF581"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01FD1076"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646D33FD"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4C7068CC"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0F713C92" w14:textId="77777777" w:rsidR="002010B2" w:rsidRPr="00C0340F" w:rsidRDefault="002010B2" w:rsidP="002010B2">
            <w:pPr>
              <w:shd w:val="clear" w:color="auto" w:fill="FFFFFF"/>
              <w:jc w:val="right"/>
              <w:rPr>
                <w:rFonts w:eastAsia="Calibri"/>
                <w:sz w:val="18"/>
                <w:szCs w:val="18"/>
                <w:lang w:eastAsia="en-US"/>
              </w:rPr>
            </w:pPr>
          </w:p>
        </w:tc>
        <w:tc>
          <w:tcPr>
            <w:tcW w:w="1241" w:type="dxa"/>
          </w:tcPr>
          <w:p w14:paraId="062D5415" w14:textId="77777777" w:rsidR="002010B2" w:rsidRPr="00C0340F" w:rsidRDefault="002010B2" w:rsidP="002010B2">
            <w:pPr>
              <w:shd w:val="clear" w:color="auto" w:fill="FFFFFF"/>
              <w:jc w:val="right"/>
              <w:rPr>
                <w:rFonts w:eastAsia="Calibri"/>
                <w:sz w:val="18"/>
                <w:szCs w:val="18"/>
                <w:lang w:eastAsia="en-US"/>
              </w:rPr>
            </w:pPr>
          </w:p>
        </w:tc>
        <w:tc>
          <w:tcPr>
            <w:tcW w:w="1134" w:type="dxa"/>
          </w:tcPr>
          <w:p w14:paraId="13FF4F19" w14:textId="77777777" w:rsidR="002010B2" w:rsidRPr="00C0340F" w:rsidRDefault="002010B2" w:rsidP="002010B2">
            <w:pPr>
              <w:shd w:val="clear" w:color="auto" w:fill="FFFFFF"/>
              <w:jc w:val="right"/>
              <w:rPr>
                <w:rFonts w:eastAsia="Calibri"/>
                <w:sz w:val="18"/>
                <w:szCs w:val="18"/>
                <w:lang w:eastAsia="en-US"/>
              </w:rPr>
            </w:pPr>
          </w:p>
        </w:tc>
        <w:tc>
          <w:tcPr>
            <w:tcW w:w="762" w:type="dxa"/>
          </w:tcPr>
          <w:p w14:paraId="448A1EAA" w14:textId="77777777" w:rsidR="002010B2" w:rsidRPr="00C0340F" w:rsidRDefault="002010B2" w:rsidP="002010B2">
            <w:pPr>
              <w:shd w:val="clear" w:color="auto" w:fill="FFFFFF"/>
              <w:jc w:val="right"/>
              <w:rPr>
                <w:rFonts w:eastAsia="Calibri"/>
                <w:sz w:val="18"/>
                <w:szCs w:val="18"/>
                <w:lang w:eastAsia="en-US"/>
              </w:rPr>
            </w:pPr>
          </w:p>
        </w:tc>
        <w:tc>
          <w:tcPr>
            <w:tcW w:w="1931" w:type="dxa"/>
          </w:tcPr>
          <w:p w14:paraId="01C73C86" w14:textId="77777777" w:rsidR="002010B2" w:rsidRPr="00C0340F" w:rsidRDefault="002010B2" w:rsidP="002010B2">
            <w:pPr>
              <w:shd w:val="clear" w:color="auto" w:fill="FFFFFF"/>
              <w:jc w:val="right"/>
              <w:rPr>
                <w:rFonts w:eastAsia="Calibri"/>
                <w:sz w:val="18"/>
                <w:szCs w:val="18"/>
                <w:lang w:eastAsia="en-US"/>
              </w:rPr>
            </w:pPr>
          </w:p>
        </w:tc>
        <w:tc>
          <w:tcPr>
            <w:tcW w:w="2463" w:type="dxa"/>
          </w:tcPr>
          <w:p w14:paraId="53698F36" w14:textId="77777777" w:rsidR="002010B2" w:rsidRPr="00C0340F" w:rsidRDefault="002010B2" w:rsidP="002010B2">
            <w:pPr>
              <w:shd w:val="clear" w:color="auto" w:fill="FFFFFF"/>
              <w:rPr>
                <w:rFonts w:eastAsia="Calibri"/>
                <w:sz w:val="18"/>
                <w:szCs w:val="18"/>
                <w:lang w:eastAsia="en-US"/>
              </w:rPr>
            </w:pPr>
          </w:p>
        </w:tc>
        <w:tc>
          <w:tcPr>
            <w:tcW w:w="1560" w:type="dxa"/>
          </w:tcPr>
          <w:p w14:paraId="13A7DCBE" w14:textId="77777777" w:rsidR="002010B2" w:rsidRPr="00C0340F" w:rsidRDefault="002010B2" w:rsidP="002010B2">
            <w:pPr>
              <w:shd w:val="clear" w:color="auto" w:fill="FFFFFF"/>
              <w:rPr>
                <w:rFonts w:eastAsia="Calibri"/>
                <w:sz w:val="18"/>
                <w:szCs w:val="18"/>
                <w:lang w:eastAsia="en-US"/>
              </w:rPr>
            </w:pPr>
          </w:p>
        </w:tc>
      </w:tr>
      <w:tr w:rsidR="002010B2" w:rsidRPr="00C0340F" w14:paraId="4F1EE789" w14:textId="77777777" w:rsidTr="004E28E0">
        <w:trPr>
          <w:cantSplit/>
          <w:trHeight w:val="269"/>
        </w:trPr>
        <w:tc>
          <w:tcPr>
            <w:tcW w:w="454" w:type="dxa"/>
          </w:tcPr>
          <w:p w14:paraId="19BA2B4C"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2</w:t>
            </w:r>
          </w:p>
        </w:tc>
        <w:tc>
          <w:tcPr>
            <w:tcW w:w="907" w:type="dxa"/>
          </w:tcPr>
          <w:p w14:paraId="161BD170"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443E6C76"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29D3BC3E"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3AE9540A"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2449E258" w14:textId="77777777" w:rsidR="002010B2" w:rsidRPr="00C0340F" w:rsidRDefault="002010B2" w:rsidP="002010B2">
            <w:pPr>
              <w:shd w:val="clear" w:color="auto" w:fill="FFFFFF"/>
              <w:jc w:val="right"/>
              <w:rPr>
                <w:rFonts w:eastAsia="Calibri"/>
                <w:sz w:val="18"/>
                <w:szCs w:val="18"/>
                <w:lang w:eastAsia="en-US"/>
              </w:rPr>
            </w:pPr>
          </w:p>
        </w:tc>
        <w:tc>
          <w:tcPr>
            <w:tcW w:w="1241" w:type="dxa"/>
          </w:tcPr>
          <w:p w14:paraId="417D1439" w14:textId="77777777" w:rsidR="002010B2" w:rsidRPr="00C0340F" w:rsidRDefault="002010B2" w:rsidP="002010B2">
            <w:pPr>
              <w:shd w:val="clear" w:color="auto" w:fill="FFFFFF"/>
              <w:jc w:val="right"/>
              <w:rPr>
                <w:rFonts w:eastAsia="Calibri"/>
                <w:sz w:val="18"/>
                <w:szCs w:val="18"/>
                <w:lang w:eastAsia="en-US"/>
              </w:rPr>
            </w:pPr>
          </w:p>
        </w:tc>
        <w:tc>
          <w:tcPr>
            <w:tcW w:w="1134" w:type="dxa"/>
          </w:tcPr>
          <w:p w14:paraId="767DA8C5" w14:textId="77777777" w:rsidR="002010B2" w:rsidRPr="00C0340F" w:rsidRDefault="002010B2" w:rsidP="002010B2">
            <w:pPr>
              <w:shd w:val="clear" w:color="auto" w:fill="FFFFFF"/>
              <w:jc w:val="right"/>
              <w:rPr>
                <w:rFonts w:eastAsia="Calibri"/>
                <w:sz w:val="18"/>
                <w:szCs w:val="18"/>
                <w:lang w:eastAsia="en-US"/>
              </w:rPr>
            </w:pPr>
          </w:p>
        </w:tc>
        <w:tc>
          <w:tcPr>
            <w:tcW w:w="762" w:type="dxa"/>
          </w:tcPr>
          <w:p w14:paraId="4DC07425" w14:textId="77777777" w:rsidR="002010B2" w:rsidRPr="00C0340F" w:rsidRDefault="002010B2" w:rsidP="002010B2">
            <w:pPr>
              <w:shd w:val="clear" w:color="auto" w:fill="FFFFFF"/>
              <w:jc w:val="right"/>
              <w:rPr>
                <w:rFonts w:eastAsia="Calibri"/>
                <w:sz w:val="18"/>
                <w:szCs w:val="18"/>
                <w:lang w:eastAsia="en-US"/>
              </w:rPr>
            </w:pPr>
          </w:p>
        </w:tc>
        <w:tc>
          <w:tcPr>
            <w:tcW w:w="1931" w:type="dxa"/>
          </w:tcPr>
          <w:p w14:paraId="6B347C8A" w14:textId="77777777" w:rsidR="002010B2" w:rsidRPr="00C0340F" w:rsidRDefault="002010B2" w:rsidP="002010B2">
            <w:pPr>
              <w:shd w:val="clear" w:color="auto" w:fill="FFFFFF"/>
              <w:jc w:val="right"/>
              <w:rPr>
                <w:rFonts w:eastAsia="Calibri"/>
                <w:sz w:val="18"/>
                <w:szCs w:val="18"/>
                <w:lang w:eastAsia="en-US"/>
              </w:rPr>
            </w:pPr>
          </w:p>
        </w:tc>
        <w:tc>
          <w:tcPr>
            <w:tcW w:w="2463" w:type="dxa"/>
          </w:tcPr>
          <w:p w14:paraId="579AB6D0" w14:textId="77777777" w:rsidR="002010B2" w:rsidRPr="00C0340F" w:rsidRDefault="002010B2" w:rsidP="002010B2">
            <w:pPr>
              <w:shd w:val="clear" w:color="auto" w:fill="FFFFFF"/>
              <w:rPr>
                <w:rFonts w:eastAsia="Calibri"/>
                <w:sz w:val="18"/>
                <w:szCs w:val="18"/>
                <w:lang w:eastAsia="en-US"/>
              </w:rPr>
            </w:pPr>
          </w:p>
        </w:tc>
        <w:tc>
          <w:tcPr>
            <w:tcW w:w="1560" w:type="dxa"/>
          </w:tcPr>
          <w:p w14:paraId="65642CFE" w14:textId="77777777" w:rsidR="002010B2" w:rsidRPr="00C0340F" w:rsidRDefault="002010B2" w:rsidP="002010B2">
            <w:pPr>
              <w:shd w:val="clear" w:color="auto" w:fill="FFFFFF"/>
              <w:rPr>
                <w:rFonts w:eastAsia="Calibri"/>
                <w:sz w:val="18"/>
                <w:szCs w:val="18"/>
                <w:lang w:eastAsia="en-US"/>
              </w:rPr>
            </w:pPr>
          </w:p>
        </w:tc>
      </w:tr>
      <w:tr w:rsidR="002010B2" w:rsidRPr="00C0340F" w14:paraId="70C1DA9B" w14:textId="77777777" w:rsidTr="004E28E0">
        <w:trPr>
          <w:cantSplit/>
          <w:trHeight w:val="269"/>
        </w:trPr>
        <w:tc>
          <w:tcPr>
            <w:tcW w:w="454" w:type="dxa"/>
          </w:tcPr>
          <w:p w14:paraId="6FA555BF"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3</w:t>
            </w:r>
          </w:p>
        </w:tc>
        <w:tc>
          <w:tcPr>
            <w:tcW w:w="907" w:type="dxa"/>
          </w:tcPr>
          <w:p w14:paraId="34D77E91"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4A1F5605"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2F33D363"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72414112"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4C6A5403" w14:textId="77777777" w:rsidR="002010B2" w:rsidRPr="00C0340F" w:rsidRDefault="002010B2" w:rsidP="002010B2">
            <w:pPr>
              <w:shd w:val="clear" w:color="auto" w:fill="FFFFFF"/>
              <w:jc w:val="right"/>
              <w:rPr>
                <w:rFonts w:eastAsia="Calibri"/>
                <w:sz w:val="18"/>
                <w:szCs w:val="18"/>
                <w:lang w:eastAsia="en-US"/>
              </w:rPr>
            </w:pPr>
          </w:p>
        </w:tc>
        <w:tc>
          <w:tcPr>
            <w:tcW w:w="1241" w:type="dxa"/>
          </w:tcPr>
          <w:p w14:paraId="2625D653" w14:textId="77777777" w:rsidR="002010B2" w:rsidRPr="00C0340F" w:rsidRDefault="002010B2" w:rsidP="002010B2">
            <w:pPr>
              <w:shd w:val="clear" w:color="auto" w:fill="FFFFFF"/>
              <w:jc w:val="right"/>
              <w:rPr>
                <w:rFonts w:eastAsia="Calibri"/>
                <w:sz w:val="18"/>
                <w:szCs w:val="18"/>
                <w:lang w:eastAsia="en-US"/>
              </w:rPr>
            </w:pPr>
          </w:p>
        </w:tc>
        <w:tc>
          <w:tcPr>
            <w:tcW w:w="1134" w:type="dxa"/>
          </w:tcPr>
          <w:p w14:paraId="149C02D3" w14:textId="77777777" w:rsidR="002010B2" w:rsidRPr="00C0340F" w:rsidRDefault="002010B2" w:rsidP="002010B2">
            <w:pPr>
              <w:shd w:val="clear" w:color="auto" w:fill="FFFFFF"/>
              <w:jc w:val="right"/>
              <w:rPr>
                <w:rFonts w:eastAsia="Calibri"/>
                <w:sz w:val="18"/>
                <w:szCs w:val="18"/>
                <w:lang w:eastAsia="en-US"/>
              </w:rPr>
            </w:pPr>
          </w:p>
        </w:tc>
        <w:tc>
          <w:tcPr>
            <w:tcW w:w="762" w:type="dxa"/>
          </w:tcPr>
          <w:p w14:paraId="402515DE" w14:textId="77777777" w:rsidR="002010B2" w:rsidRPr="00C0340F" w:rsidRDefault="002010B2" w:rsidP="002010B2">
            <w:pPr>
              <w:shd w:val="clear" w:color="auto" w:fill="FFFFFF"/>
              <w:jc w:val="right"/>
              <w:rPr>
                <w:rFonts w:eastAsia="Calibri"/>
                <w:sz w:val="18"/>
                <w:szCs w:val="18"/>
                <w:lang w:eastAsia="en-US"/>
              </w:rPr>
            </w:pPr>
          </w:p>
        </w:tc>
        <w:tc>
          <w:tcPr>
            <w:tcW w:w="1931" w:type="dxa"/>
          </w:tcPr>
          <w:p w14:paraId="69C4CED8" w14:textId="77777777" w:rsidR="002010B2" w:rsidRPr="00C0340F" w:rsidRDefault="002010B2" w:rsidP="002010B2">
            <w:pPr>
              <w:shd w:val="clear" w:color="auto" w:fill="FFFFFF"/>
              <w:jc w:val="right"/>
              <w:rPr>
                <w:rFonts w:eastAsia="Calibri"/>
                <w:sz w:val="18"/>
                <w:szCs w:val="18"/>
                <w:lang w:eastAsia="en-US"/>
              </w:rPr>
            </w:pPr>
          </w:p>
        </w:tc>
        <w:tc>
          <w:tcPr>
            <w:tcW w:w="2463" w:type="dxa"/>
          </w:tcPr>
          <w:p w14:paraId="3E403592" w14:textId="77777777" w:rsidR="002010B2" w:rsidRPr="00C0340F" w:rsidRDefault="002010B2" w:rsidP="002010B2">
            <w:pPr>
              <w:shd w:val="clear" w:color="auto" w:fill="FFFFFF"/>
              <w:rPr>
                <w:rFonts w:eastAsia="Calibri"/>
                <w:sz w:val="18"/>
                <w:szCs w:val="18"/>
                <w:lang w:eastAsia="en-US"/>
              </w:rPr>
            </w:pPr>
          </w:p>
        </w:tc>
        <w:tc>
          <w:tcPr>
            <w:tcW w:w="1560" w:type="dxa"/>
          </w:tcPr>
          <w:p w14:paraId="4053FA9B" w14:textId="77777777" w:rsidR="002010B2" w:rsidRPr="00C0340F" w:rsidRDefault="002010B2" w:rsidP="002010B2">
            <w:pPr>
              <w:shd w:val="clear" w:color="auto" w:fill="FFFFFF"/>
              <w:rPr>
                <w:rFonts w:eastAsia="Calibri"/>
                <w:sz w:val="18"/>
                <w:szCs w:val="18"/>
                <w:lang w:eastAsia="en-US"/>
              </w:rPr>
            </w:pPr>
          </w:p>
        </w:tc>
      </w:tr>
      <w:tr w:rsidR="002010B2" w:rsidRPr="00C0340F" w14:paraId="4A62A341" w14:textId="77777777" w:rsidTr="004E28E0">
        <w:trPr>
          <w:cantSplit/>
          <w:trHeight w:val="269"/>
        </w:trPr>
        <w:tc>
          <w:tcPr>
            <w:tcW w:w="454" w:type="dxa"/>
          </w:tcPr>
          <w:p w14:paraId="57EC6564"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4</w:t>
            </w:r>
          </w:p>
        </w:tc>
        <w:tc>
          <w:tcPr>
            <w:tcW w:w="907" w:type="dxa"/>
          </w:tcPr>
          <w:p w14:paraId="22FA9B8D"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032E2B1F"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1D38EEE6"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2C31AE99"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0903E12D" w14:textId="77777777" w:rsidR="002010B2" w:rsidRPr="00C0340F" w:rsidRDefault="002010B2" w:rsidP="002010B2">
            <w:pPr>
              <w:shd w:val="clear" w:color="auto" w:fill="FFFFFF"/>
              <w:jc w:val="right"/>
              <w:rPr>
                <w:rFonts w:eastAsia="Calibri"/>
                <w:sz w:val="18"/>
                <w:szCs w:val="18"/>
                <w:lang w:eastAsia="en-US"/>
              </w:rPr>
            </w:pPr>
          </w:p>
        </w:tc>
        <w:tc>
          <w:tcPr>
            <w:tcW w:w="1241" w:type="dxa"/>
          </w:tcPr>
          <w:p w14:paraId="74E23AA9" w14:textId="77777777" w:rsidR="002010B2" w:rsidRPr="00C0340F" w:rsidRDefault="002010B2" w:rsidP="002010B2">
            <w:pPr>
              <w:shd w:val="clear" w:color="auto" w:fill="FFFFFF"/>
              <w:jc w:val="right"/>
              <w:rPr>
                <w:rFonts w:eastAsia="Calibri"/>
                <w:sz w:val="18"/>
                <w:szCs w:val="18"/>
                <w:lang w:eastAsia="en-US"/>
              </w:rPr>
            </w:pPr>
          </w:p>
        </w:tc>
        <w:tc>
          <w:tcPr>
            <w:tcW w:w="1134" w:type="dxa"/>
          </w:tcPr>
          <w:p w14:paraId="25F151E5" w14:textId="77777777" w:rsidR="002010B2" w:rsidRPr="00C0340F" w:rsidRDefault="002010B2" w:rsidP="002010B2">
            <w:pPr>
              <w:shd w:val="clear" w:color="auto" w:fill="FFFFFF"/>
              <w:jc w:val="right"/>
              <w:rPr>
                <w:rFonts w:eastAsia="Calibri"/>
                <w:sz w:val="18"/>
                <w:szCs w:val="18"/>
                <w:lang w:eastAsia="en-US"/>
              </w:rPr>
            </w:pPr>
          </w:p>
        </w:tc>
        <w:tc>
          <w:tcPr>
            <w:tcW w:w="762" w:type="dxa"/>
          </w:tcPr>
          <w:p w14:paraId="35DF7244" w14:textId="77777777" w:rsidR="002010B2" w:rsidRPr="00C0340F" w:rsidRDefault="002010B2" w:rsidP="002010B2">
            <w:pPr>
              <w:shd w:val="clear" w:color="auto" w:fill="FFFFFF"/>
              <w:jc w:val="right"/>
              <w:rPr>
                <w:rFonts w:eastAsia="Calibri"/>
                <w:sz w:val="18"/>
                <w:szCs w:val="18"/>
                <w:lang w:eastAsia="en-US"/>
              </w:rPr>
            </w:pPr>
          </w:p>
        </w:tc>
        <w:tc>
          <w:tcPr>
            <w:tcW w:w="1931" w:type="dxa"/>
          </w:tcPr>
          <w:p w14:paraId="582F7DC2" w14:textId="77777777" w:rsidR="002010B2" w:rsidRPr="00C0340F" w:rsidRDefault="002010B2" w:rsidP="002010B2">
            <w:pPr>
              <w:shd w:val="clear" w:color="auto" w:fill="FFFFFF"/>
              <w:jc w:val="right"/>
              <w:rPr>
                <w:rFonts w:eastAsia="Calibri"/>
                <w:sz w:val="18"/>
                <w:szCs w:val="18"/>
                <w:lang w:eastAsia="en-US"/>
              </w:rPr>
            </w:pPr>
          </w:p>
        </w:tc>
        <w:tc>
          <w:tcPr>
            <w:tcW w:w="2463" w:type="dxa"/>
          </w:tcPr>
          <w:p w14:paraId="30F85A43" w14:textId="77777777" w:rsidR="002010B2" w:rsidRPr="00C0340F" w:rsidRDefault="002010B2" w:rsidP="002010B2">
            <w:pPr>
              <w:shd w:val="clear" w:color="auto" w:fill="FFFFFF"/>
              <w:rPr>
                <w:rFonts w:eastAsia="Calibri"/>
                <w:sz w:val="18"/>
                <w:szCs w:val="18"/>
                <w:lang w:eastAsia="en-US"/>
              </w:rPr>
            </w:pPr>
          </w:p>
        </w:tc>
        <w:tc>
          <w:tcPr>
            <w:tcW w:w="1560" w:type="dxa"/>
          </w:tcPr>
          <w:p w14:paraId="42AB8D90" w14:textId="77777777" w:rsidR="002010B2" w:rsidRPr="00C0340F" w:rsidRDefault="002010B2" w:rsidP="002010B2">
            <w:pPr>
              <w:shd w:val="clear" w:color="auto" w:fill="FFFFFF"/>
              <w:rPr>
                <w:rFonts w:eastAsia="Calibri"/>
                <w:sz w:val="18"/>
                <w:szCs w:val="18"/>
                <w:lang w:eastAsia="en-US"/>
              </w:rPr>
            </w:pPr>
          </w:p>
        </w:tc>
      </w:tr>
      <w:tr w:rsidR="002010B2" w:rsidRPr="00C0340F" w14:paraId="683A73DA" w14:textId="77777777" w:rsidTr="004E28E0">
        <w:trPr>
          <w:cantSplit/>
          <w:trHeight w:val="269"/>
        </w:trPr>
        <w:tc>
          <w:tcPr>
            <w:tcW w:w="454" w:type="dxa"/>
          </w:tcPr>
          <w:p w14:paraId="451DDB91"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5</w:t>
            </w:r>
          </w:p>
        </w:tc>
        <w:tc>
          <w:tcPr>
            <w:tcW w:w="907" w:type="dxa"/>
          </w:tcPr>
          <w:p w14:paraId="257D132F"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4A55ACD1"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53D3B759"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7C2DC0F9"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02510307" w14:textId="77777777" w:rsidR="002010B2" w:rsidRPr="00C0340F" w:rsidRDefault="002010B2" w:rsidP="002010B2">
            <w:pPr>
              <w:shd w:val="clear" w:color="auto" w:fill="FFFFFF"/>
              <w:jc w:val="right"/>
              <w:rPr>
                <w:rFonts w:eastAsia="Calibri"/>
                <w:sz w:val="18"/>
                <w:szCs w:val="18"/>
                <w:lang w:eastAsia="en-US"/>
              </w:rPr>
            </w:pPr>
          </w:p>
        </w:tc>
        <w:tc>
          <w:tcPr>
            <w:tcW w:w="1241" w:type="dxa"/>
          </w:tcPr>
          <w:p w14:paraId="78EDCCAD" w14:textId="77777777" w:rsidR="002010B2" w:rsidRPr="00C0340F" w:rsidRDefault="002010B2" w:rsidP="002010B2">
            <w:pPr>
              <w:shd w:val="clear" w:color="auto" w:fill="FFFFFF"/>
              <w:jc w:val="right"/>
              <w:rPr>
                <w:rFonts w:eastAsia="Calibri"/>
                <w:sz w:val="18"/>
                <w:szCs w:val="18"/>
                <w:lang w:eastAsia="en-US"/>
              </w:rPr>
            </w:pPr>
          </w:p>
        </w:tc>
        <w:tc>
          <w:tcPr>
            <w:tcW w:w="1134" w:type="dxa"/>
          </w:tcPr>
          <w:p w14:paraId="55D1FE56" w14:textId="77777777" w:rsidR="002010B2" w:rsidRPr="00C0340F" w:rsidRDefault="002010B2" w:rsidP="002010B2">
            <w:pPr>
              <w:shd w:val="clear" w:color="auto" w:fill="FFFFFF"/>
              <w:jc w:val="right"/>
              <w:rPr>
                <w:rFonts w:eastAsia="Calibri"/>
                <w:sz w:val="18"/>
                <w:szCs w:val="18"/>
                <w:lang w:eastAsia="en-US"/>
              </w:rPr>
            </w:pPr>
          </w:p>
        </w:tc>
        <w:tc>
          <w:tcPr>
            <w:tcW w:w="762" w:type="dxa"/>
          </w:tcPr>
          <w:p w14:paraId="741712F7" w14:textId="77777777" w:rsidR="002010B2" w:rsidRPr="00C0340F" w:rsidRDefault="002010B2" w:rsidP="002010B2">
            <w:pPr>
              <w:shd w:val="clear" w:color="auto" w:fill="FFFFFF"/>
              <w:jc w:val="right"/>
              <w:rPr>
                <w:rFonts w:eastAsia="Calibri"/>
                <w:sz w:val="18"/>
                <w:szCs w:val="18"/>
                <w:lang w:eastAsia="en-US"/>
              </w:rPr>
            </w:pPr>
          </w:p>
        </w:tc>
        <w:tc>
          <w:tcPr>
            <w:tcW w:w="1931" w:type="dxa"/>
          </w:tcPr>
          <w:p w14:paraId="343F72E2" w14:textId="77777777" w:rsidR="002010B2" w:rsidRPr="00C0340F" w:rsidRDefault="002010B2" w:rsidP="002010B2">
            <w:pPr>
              <w:shd w:val="clear" w:color="auto" w:fill="FFFFFF"/>
              <w:jc w:val="right"/>
              <w:rPr>
                <w:rFonts w:eastAsia="Calibri"/>
                <w:sz w:val="18"/>
                <w:szCs w:val="18"/>
                <w:lang w:eastAsia="en-US"/>
              </w:rPr>
            </w:pPr>
          </w:p>
        </w:tc>
        <w:tc>
          <w:tcPr>
            <w:tcW w:w="2463" w:type="dxa"/>
          </w:tcPr>
          <w:p w14:paraId="01272A56" w14:textId="77777777" w:rsidR="002010B2" w:rsidRPr="00C0340F" w:rsidRDefault="002010B2" w:rsidP="002010B2">
            <w:pPr>
              <w:shd w:val="clear" w:color="auto" w:fill="FFFFFF"/>
              <w:rPr>
                <w:rFonts w:eastAsia="Calibri"/>
                <w:sz w:val="18"/>
                <w:szCs w:val="18"/>
                <w:lang w:eastAsia="en-US"/>
              </w:rPr>
            </w:pPr>
          </w:p>
        </w:tc>
        <w:tc>
          <w:tcPr>
            <w:tcW w:w="1560" w:type="dxa"/>
          </w:tcPr>
          <w:p w14:paraId="568FDDBD" w14:textId="77777777" w:rsidR="002010B2" w:rsidRPr="00C0340F" w:rsidRDefault="002010B2" w:rsidP="002010B2">
            <w:pPr>
              <w:shd w:val="clear" w:color="auto" w:fill="FFFFFF"/>
              <w:rPr>
                <w:rFonts w:eastAsia="Calibri"/>
                <w:sz w:val="18"/>
                <w:szCs w:val="18"/>
                <w:lang w:eastAsia="en-US"/>
              </w:rPr>
            </w:pPr>
          </w:p>
        </w:tc>
      </w:tr>
      <w:tr w:rsidR="002010B2" w:rsidRPr="00C0340F" w14:paraId="2A6C8F46" w14:textId="77777777" w:rsidTr="004E28E0">
        <w:trPr>
          <w:cantSplit/>
          <w:trHeight w:val="269"/>
        </w:trPr>
        <w:tc>
          <w:tcPr>
            <w:tcW w:w="454" w:type="dxa"/>
          </w:tcPr>
          <w:p w14:paraId="257B4F7C"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6</w:t>
            </w:r>
          </w:p>
        </w:tc>
        <w:tc>
          <w:tcPr>
            <w:tcW w:w="907" w:type="dxa"/>
          </w:tcPr>
          <w:p w14:paraId="06A500FF"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0323EBEA"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141E291B"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641BB405"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15D6120A" w14:textId="77777777" w:rsidR="002010B2" w:rsidRPr="00C0340F" w:rsidRDefault="002010B2" w:rsidP="002010B2">
            <w:pPr>
              <w:shd w:val="clear" w:color="auto" w:fill="FFFFFF"/>
              <w:jc w:val="right"/>
              <w:rPr>
                <w:rFonts w:eastAsia="Calibri"/>
                <w:sz w:val="18"/>
                <w:szCs w:val="18"/>
                <w:lang w:eastAsia="en-US"/>
              </w:rPr>
            </w:pPr>
          </w:p>
        </w:tc>
        <w:tc>
          <w:tcPr>
            <w:tcW w:w="1241" w:type="dxa"/>
          </w:tcPr>
          <w:p w14:paraId="507EC487" w14:textId="77777777" w:rsidR="002010B2" w:rsidRPr="00C0340F" w:rsidRDefault="002010B2" w:rsidP="002010B2">
            <w:pPr>
              <w:shd w:val="clear" w:color="auto" w:fill="FFFFFF"/>
              <w:jc w:val="right"/>
              <w:rPr>
                <w:rFonts w:eastAsia="Calibri"/>
                <w:sz w:val="18"/>
                <w:szCs w:val="18"/>
                <w:lang w:eastAsia="en-US"/>
              </w:rPr>
            </w:pPr>
          </w:p>
        </w:tc>
        <w:tc>
          <w:tcPr>
            <w:tcW w:w="1134" w:type="dxa"/>
          </w:tcPr>
          <w:p w14:paraId="2A46400B" w14:textId="77777777" w:rsidR="002010B2" w:rsidRPr="00C0340F" w:rsidRDefault="002010B2" w:rsidP="002010B2">
            <w:pPr>
              <w:shd w:val="clear" w:color="auto" w:fill="FFFFFF"/>
              <w:jc w:val="right"/>
              <w:rPr>
                <w:rFonts w:eastAsia="Calibri"/>
                <w:sz w:val="18"/>
                <w:szCs w:val="18"/>
                <w:lang w:eastAsia="en-US"/>
              </w:rPr>
            </w:pPr>
          </w:p>
        </w:tc>
        <w:tc>
          <w:tcPr>
            <w:tcW w:w="762" w:type="dxa"/>
          </w:tcPr>
          <w:p w14:paraId="6413A708" w14:textId="77777777" w:rsidR="002010B2" w:rsidRPr="00C0340F" w:rsidRDefault="002010B2" w:rsidP="002010B2">
            <w:pPr>
              <w:shd w:val="clear" w:color="auto" w:fill="FFFFFF"/>
              <w:jc w:val="right"/>
              <w:rPr>
                <w:rFonts w:eastAsia="Calibri"/>
                <w:sz w:val="18"/>
                <w:szCs w:val="18"/>
                <w:lang w:eastAsia="en-US"/>
              </w:rPr>
            </w:pPr>
          </w:p>
        </w:tc>
        <w:tc>
          <w:tcPr>
            <w:tcW w:w="1931" w:type="dxa"/>
          </w:tcPr>
          <w:p w14:paraId="60FBD138" w14:textId="77777777" w:rsidR="002010B2" w:rsidRPr="00C0340F" w:rsidRDefault="002010B2" w:rsidP="002010B2">
            <w:pPr>
              <w:shd w:val="clear" w:color="auto" w:fill="FFFFFF"/>
              <w:jc w:val="right"/>
              <w:rPr>
                <w:rFonts w:eastAsia="Calibri"/>
                <w:sz w:val="18"/>
                <w:szCs w:val="18"/>
                <w:lang w:eastAsia="en-US"/>
              </w:rPr>
            </w:pPr>
          </w:p>
        </w:tc>
        <w:tc>
          <w:tcPr>
            <w:tcW w:w="2463" w:type="dxa"/>
          </w:tcPr>
          <w:p w14:paraId="37964017" w14:textId="77777777" w:rsidR="002010B2" w:rsidRPr="00C0340F" w:rsidRDefault="002010B2" w:rsidP="002010B2">
            <w:pPr>
              <w:shd w:val="clear" w:color="auto" w:fill="FFFFFF"/>
              <w:rPr>
                <w:rFonts w:eastAsia="Calibri"/>
                <w:sz w:val="18"/>
                <w:szCs w:val="18"/>
                <w:lang w:eastAsia="en-US"/>
              </w:rPr>
            </w:pPr>
          </w:p>
        </w:tc>
        <w:tc>
          <w:tcPr>
            <w:tcW w:w="1560" w:type="dxa"/>
          </w:tcPr>
          <w:p w14:paraId="1A2577AB" w14:textId="77777777" w:rsidR="002010B2" w:rsidRPr="00C0340F" w:rsidRDefault="002010B2" w:rsidP="002010B2">
            <w:pPr>
              <w:shd w:val="clear" w:color="auto" w:fill="FFFFFF"/>
              <w:rPr>
                <w:rFonts w:eastAsia="Calibri"/>
                <w:sz w:val="18"/>
                <w:szCs w:val="18"/>
                <w:lang w:eastAsia="en-US"/>
              </w:rPr>
            </w:pPr>
          </w:p>
        </w:tc>
      </w:tr>
      <w:tr w:rsidR="002010B2" w:rsidRPr="00C0340F" w14:paraId="0F339F12" w14:textId="77777777" w:rsidTr="004E28E0">
        <w:trPr>
          <w:cantSplit/>
          <w:trHeight w:val="269"/>
        </w:trPr>
        <w:tc>
          <w:tcPr>
            <w:tcW w:w="454" w:type="dxa"/>
          </w:tcPr>
          <w:p w14:paraId="21C13418"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7</w:t>
            </w:r>
          </w:p>
        </w:tc>
        <w:tc>
          <w:tcPr>
            <w:tcW w:w="907" w:type="dxa"/>
          </w:tcPr>
          <w:p w14:paraId="0BF83106"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4B7D5E6A"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239BDAEE"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2D2AAECF"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59810693" w14:textId="77777777" w:rsidR="002010B2" w:rsidRPr="00C0340F" w:rsidRDefault="002010B2" w:rsidP="002010B2">
            <w:pPr>
              <w:shd w:val="clear" w:color="auto" w:fill="FFFFFF"/>
              <w:jc w:val="right"/>
              <w:rPr>
                <w:rFonts w:eastAsia="Calibri"/>
                <w:sz w:val="18"/>
                <w:szCs w:val="18"/>
                <w:lang w:eastAsia="en-US"/>
              </w:rPr>
            </w:pPr>
          </w:p>
        </w:tc>
        <w:tc>
          <w:tcPr>
            <w:tcW w:w="1241" w:type="dxa"/>
          </w:tcPr>
          <w:p w14:paraId="45E62B44" w14:textId="77777777" w:rsidR="002010B2" w:rsidRPr="00C0340F" w:rsidRDefault="002010B2" w:rsidP="002010B2">
            <w:pPr>
              <w:shd w:val="clear" w:color="auto" w:fill="FFFFFF"/>
              <w:jc w:val="right"/>
              <w:rPr>
                <w:rFonts w:eastAsia="Calibri"/>
                <w:sz w:val="18"/>
                <w:szCs w:val="18"/>
                <w:lang w:eastAsia="en-US"/>
              </w:rPr>
            </w:pPr>
          </w:p>
        </w:tc>
        <w:tc>
          <w:tcPr>
            <w:tcW w:w="1134" w:type="dxa"/>
          </w:tcPr>
          <w:p w14:paraId="2A169ED4" w14:textId="77777777" w:rsidR="002010B2" w:rsidRPr="00C0340F" w:rsidRDefault="002010B2" w:rsidP="002010B2">
            <w:pPr>
              <w:shd w:val="clear" w:color="auto" w:fill="FFFFFF"/>
              <w:jc w:val="right"/>
              <w:rPr>
                <w:rFonts w:eastAsia="Calibri"/>
                <w:sz w:val="18"/>
                <w:szCs w:val="18"/>
                <w:lang w:eastAsia="en-US"/>
              </w:rPr>
            </w:pPr>
          </w:p>
        </w:tc>
        <w:tc>
          <w:tcPr>
            <w:tcW w:w="762" w:type="dxa"/>
          </w:tcPr>
          <w:p w14:paraId="40D7FDA9" w14:textId="77777777" w:rsidR="002010B2" w:rsidRPr="00C0340F" w:rsidRDefault="002010B2" w:rsidP="002010B2">
            <w:pPr>
              <w:shd w:val="clear" w:color="auto" w:fill="FFFFFF"/>
              <w:jc w:val="right"/>
              <w:rPr>
                <w:rFonts w:eastAsia="Calibri"/>
                <w:sz w:val="18"/>
                <w:szCs w:val="18"/>
                <w:lang w:eastAsia="en-US"/>
              </w:rPr>
            </w:pPr>
          </w:p>
        </w:tc>
        <w:tc>
          <w:tcPr>
            <w:tcW w:w="1931" w:type="dxa"/>
          </w:tcPr>
          <w:p w14:paraId="392B23A5" w14:textId="77777777" w:rsidR="002010B2" w:rsidRPr="00C0340F" w:rsidRDefault="002010B2" w:rsidP="002010B2">
            <w:pPr>
              <w:shd w:val="clear" w:color="auto" w:fill="FFFFFF"/>
              <w:jc w:val="right"/>
              <w:rPr>
                <w:rFonts w:eastAsia="Calibri"/>
                <w:sz w:val="18"/>
                <w:szCs w:val="18"/>
                <w:lang w:eastAsia="en-US"/>
              </w:rPr>
            </w:pPr>
          </w:p>
        </w:tc>
        <w:tc>
          <w:tcPr>
            <w:tcW w:w="2463" w:type="dxa"/>
          </w:tcPr>
          <w:p w14:paraId="47035652" w14:textId="77777777" w:rsidR="002010B2" w:rsidRPr="00C0340F" w:rsidRDefault="002010B2" w:rsidP="002010B2">
            <w:pPr>
              <w:shd w:val="clear" w:color="auto" w:fill="FFFFFF"/>
              <w:rPr>
                <w:rFonts w:eastAsia="Calibri"/>
                <w:sz w:val="18"/>
                <w:szCs w:val="18"/>
                <w:lang w:eastAsia="en-US"/>
              </w:rPr>
            </w:pPr>
          </w:p>
        </w:tc>
        <w:tc>
          <w:tcPr>
            <w:tcW w:w="1560" w:type="dxa"/>
          </w:tcPr>
          <w:p w14:paraId="66135869" w14:textId="77777777" w:rsidR="002010B2" w:rsidRPr="00C0340F" w:rsidRDefault="002010B2" w:rsidP="002010B2">
            <w:pPr>
              <w:shd w:val="clear" w:color="auto" w:fill="FFFFFF"/>
              <w:rPr>
                <w:rFonts w:eastAsia="Calibri"/>
                <w:sz w:val="18"/>
                <w:szCs w:val="18"/>
                <w:lang w:eastAsia="en-US"/>
              </w:rPr>
            </w:pPr>
          </w:p>
        </w:tc>
      </w:tr>
      <w:tr w:rsidR="002010B2" w:rsidRPr="00C0340F" w14:paraId="71C3DB8D" w14:textId="77777777" w:rsidTr="004E28E0">
        <w:trPr>
          <w:cantSplit/>
          <w:trHeight w:val="269"/>
        </w:trPr>
        <w:tc>
          <w:tcPr>
            <w:tcW w:w="454" w:type="dxa"/>
          </w:tcPr>
          <w:p w14:paraId="4A6A30BB"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10</w:t>
            </w:r>
          </w:p>
        </w:tc>
        <w:tc>
          <w:tcPr>
            <w:tcW w:w="907" w:type="dxa"/>
          </w:tcPr>
          <w:p w14:paraId="66DC62CD"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2FC74FC1"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0C4B6D91"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44B70DF8"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3D9FC912" w14:textId="77777777" w:rsidR="002010B2" w:rsidRPr="00C0340F" w:rsidRDefault="002010B2" w:rsidP="002010B2">
            <w:pPr>
              <w:shd w:val="clear" w:color="auto" w:fill="FFFFFF"/>
              <w:jc w:val="right"/>
              <w:rPr>
                <w:rFonts w:eastAsia="Calibri"/>
                <w:sz w:val="18"/>
                <w:szCs w:val="18"/>
                <w:lang w:eastAsia="en-US"/>
              </w:rPr>
            </w:pPr>
          </w:p>
        </w:tc>
        <w:tc>
          <w:tcPr>
            <w:tcW w:w="1241" w:type="dxa"/>
          </w:tcPr>
          <w:p w14:paraId="35F1998C" w14:textId="77777777" w:rsidR="002010B2" w:rsidRPr="00C0340F" w:rsidRDefault="002010B2" w:rsidP="002010B2">
            <w:pPr>
              <w:shd w:val="clear" w:color="auto" w:fill="FFFFFF"/>
              <w:jc w:val="right"/>
              <w:rPr>
                <w:rFonts w:eastAsia="Calibri"/>
                <w:sz w:val="18"/>
                <w:szCs w:val="18"/>
                <w:lang w:eastAsia="en-US"/>
              </w:rPr>
            </w:pPr>
          </w:p>
        </w:tc>
        <w:tc>
          <w:tcPr>
            <w:tcW w:w="1134" w:type="dxa"/>
          </w:tcPr>
          <w:p w14:paraId="109C59D1" w14:textId="77777777" w:rsidR="002010B2" w:rsidRPr="00C0340F" w:rsidRDefault="002010B2" w:rsidP="002010B2">
            <w:pPr>
              <w:shd w:val="clear" w:color="auto" w:fill="FFFFFF"/>
              <w:jc w:val="right"/>
              <w:rPr>
                <w:rFonts w:eastAsia="Calibri"/>
                <w:sz w:val="18"/>
                <w:szCs w:val="18"/>
                <w:lang w:eastAsia="en-US"/>
              </w:rPr>
            </w:pPr>
          </w:p>
        </w:tc>
        <w:tc>
          <w:tcPr>
            <w:tcW w:w="762" w:type="dxa"/>
          </w:tcPr>
          <w:p w14:paraId="592E651D" w14:textId="77777777" w:rsidR="002010B2" w:rsidRPr="00C0340F" w:rsidRDefault="002010B2" w:rsidP="002010B2">
            <w:pPr>
              <w:shd w:val="clear" w:color="auto" w:fill="FFFFFF"/>
              <w:jc w:val="right"/>
              <w:rPr>
                <w:rFonts w:eastAsia="Calibri"/>
                <w:sz w:val="18"/>
                <w:szCs w:val="18"/>
                <w:lang w:eastAsia="en-US"/>
              </w:rPr>
            </w:pPr>
          </w:p>
        </w:tc>
        <w:tc>
          <w:tcPr>
            <w:tcW w:w="1931" w:type="dxa"/>
          </w:tcPr>
          <w:p w14:paraId="63EA0098" w14:textId="77777777" w:rsidR="002010B2" w:rsidRPr="00C0340F" w:rsidRDefault="002010B2" w:rsidP="002010B2">
            <w:pPr>
              <w:shd w:val="clear" w:color="auto" w:fill="FFFFFF"/>
              <w:jc w:val="right"/>
              <w:rPr>
                <w:rFonts w:eastAsia="Calibri"/>
                <w:sz w:val="18"/>
                <w:szCs w:val="18"/>
                <w:lang w:eastAsia="en-US"/>
              </w:rPr>
            </w:pPr>
          </w:p>
        </w:tc>
        <w:tc>
          <w:tcPr>
            <w:tcW w:w="2463" w:type="dxa"/>
          </w:tcPr>
          <w:p w14:paraId="2325B91D" w14:textId="77777777" w:rsidR="002010B2" w:rsidRPr="00C0340F" w:rsidRDefault="002010B2" w:rsidP="002010B2">
            <w:pPr>
              <w:shd w:val="clear" w:color="auto" w:fill="FFFFFF"/>
              <w:rPr>
                <w:rFonts w:eastAsia="Calibri"/>
                <w:sz w:val="18"/>
                <w:szCs w:val="18"/>
                <w:lang w:eastAsia="en-US"/>
              </w:rPr>
            </w:pPr>
          </w:p>
        </w:tc>
        <w:tc>
          <w:tcPr>
            <w:tcW w:w="1560" w:type="dxa"/>
          </w:tcPr>
          <w:p w14:paraId="793B449B" w14:textId="77777777" w:rsidR="002010B2" w:rsidRPr="00C0340F" w:rsidRDefault="002010B2" w:rsidP="002010B2">
            <w:pPr>
              <w:shd w:val="clear" w:color="auto" w:fill="FFFFFF"/>
              <w:rPr>
                <w:rFonts w:eastAsia="Calibri"/>
                <w:sz w:val="18"/>
                <w:szCs w:val="18"/>
                <w:lang w:eastAsia="en-US"/>
              </w:rPr>
            </w:pPr>
          </w:p>
        </w:tc>
      </w:tr>
      <w:tr w:rsidR="002010B2" w:rsidRPr="00C0340F" w14:paraId="58722E74" w14:textId="77777777" w:rsidTr="004E28E0">
        <w:trPr>
          <w:cantSplit/>
          <w:trHeight w:val="269"/>
        </w:trPr>
        <w:tc>
          <w:tcPr>
            <w:tcW w:w="454" w:type="dxa"/>
            <w:tcBorders>
              <w:bottom w:val="single" w:sz="4" w:space="0" w:color="auto"/>
            </w:tcBorders>
          </w:tcPr>
          <w:p w14:paraId="01CAAA23"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11</w:t>
            </w:r>
          </w:p>
        </w:tc>
        <w:tc>
          <w:tcPr>
            <w:tcW w:w="907" w:type="dxa"/>
            <w:tcBorders>
              <w:bottom w:val="single" w:sz="4" w:space="0" w:color="auto"/>
            </w:tcBorders>
          </w:tcPr>
          <w:p w14:paraId="56EDA235" w14:textId="77777777" w:rsidR="002010B2" w:rsidRPr="00C0340F" w:rsidRDefault="002010B2" w:rsidP="002010B2">
            <w:pPr>
              <w:shd w:val="clear" w:color="auto" w:fill="FFFFFF"/>
              <w:jc w:val="right"/>
              <w:rPr>
                <w:rFonts w:eastAsia="Calibri"/>
                <w:sz w:val="18"/>
                <w:szCs w:val="18"/>
                <w:lang w:eastAsia="en-US"/>
              </w:rPr>
            </w:pPr>
          </w:p>
        </w:tc>
        <w:tc>
          <w:tcPr>
            <w:tcW w:w="1079" w:type="dxa"/>
            <w:tcBorders>
              <w:bottom w:val="single" w:sz="4" w:space="0" w:color="auto"/>
            </w:tcBorders>
          </w:tcPr>
          <w:p w14:paraId="7574AC83" w14:textId="77777777" w:rsidR="002010B2" w:rsidRPr="00C0340F" w:rsidRDefault="002010B2" w:rsidP="002010B2">
            <w:pPr>
              <w:shd w:val="clear" w:color="auto" w:fill="FFFFFF"/>
              <w:jc w:val="right"/>
              <w:rPr>
                <w:rFonts w:eastAsia="Calibri"/>
                <w:sz w:val="18"/>
                <w:szCs w:val="18"/>
                <w:lang w:eastAsia="en-US"/>
              </w:rPr>
            </w:pPr>
          </w:p>
        </w:tc>
        <w:tc>
          <w:tcPr>
            <w:tcW w:w="1276" w:type="dxa"/>
            <w:tcBorders>
              <w:bottom w:val="single" w:sz="4" w:space="0" w:color="auto"/>
            </w:tcBorders>
          </w:tcPr>
          <w:p w14:paraId="180B0598" w14:textId="77777777" w:rsidR="002010B2" w:rsidRPr="00C0340F" w:rsidRDefault="002010B2" w:rsidP="002010B2">
            <w:pPr>
              <w:shd w:val="clear" w:color="auto" w:fill="FFFFFF"/>
              <w:jc w:val="right"/>
              <w:rPr>
                <w:rFonts w:eastAsia="Calibri"/>
                <w:sz w:val="18"/>
                <w:szCs w:val="18"/>
                <w:lang w:eastAsia="en-US"/>
              </w:rPr>
            </w:pPr>
          </w:p>
        </w:tc>
        <w:tc>
          <w:tcPr>
            <w:tcW w:w="992" w:type="dxa"/>
            <w:tcBorders>
              <w:bottom w:val="single" w:sz="4" w:space="0" w:color="auto"/>
            </w:tcBorders>
          </w:tcPr>
          <w:p w14:paraId="79E25030" w14:textId="77777777" w:rsidR="002010B2" w:rsidRPr="00C0340F" w:rsidRDefault="002010B2" w:rsidP="002010B2">
            <w:pPr>
              <w:shd w:val="clear" w:color="auto" w:fill="FFFFFF"/>
              <w:jc w:val="right"/>
              <w:rPr>
                <w:rFonts w:eastAsia="Calibri"/>
                <w:sz w:val="18"/>
                <w:szCs w:val="18"/>
                <w:lang w:eastAsia="en-US"/>
              </w:rPr>
            </w:pPr>
          </w:p>
        </w:tc>
        <w:tc>
          <w:tcPr>
            <w:tcW w:w="992" w:type="dxa"/>
            <w:tcBorders>
              <w:bottom w:val="single" w:sz="4" w:space="0" w:color="auto"/>
            </w:tcBorders>
          </w:tcPr>
          <w:p w14:paraId="7A2B3593" w14:textId="77777777" w:rsidR="002010B2" w:rsidRPr="00C0340F" w:rsidRDefault="002010B2" w:rsidP="002010B2">
            <w:pPr>
              <w:shd w:val="clear" w:color="auto" w:fill="FFFFFF"/>
              <w:jc w:val="right"/>
              <w:rPr>
                <w:rFonts w:eastAsia="Calibri"/>
                <w:sz w:val="18"/>
                <w:szCs w:val="18"/>
                <w:lang w:eastAsia="en-US"/>
              </w:rPr>
            </w:pPr>
          </w:p>
        </w:tc>
        <w:tc>
          <w:tcPr>
            <w:tcW w:w="1241" w:type="dxa"/>
            <w:tcBorders>
              <w:bottom w:val="single" w:sz="4" w:space="0" w:color="auto"/>
            </w:tcBorders>
          </w:tcPr>
          <w:p w14:paraId="66B33738" w14:textId="77777777" w:rsidR="002010B2" w:rsidRPr="00C0340F" w:rsidRDefault="002010B2" w:rsidP="002010B2">
            <w:pPr>
              <w:shd w:val="clear" w:color="auto" w:fill="FFFFFF"/>
              <w:jc w:val="right"/>
              <w:rPr>
                <w:rFonts w:eastAsia="Calibri"/>
                <w:sz w:val="18"/>
                <w:szCs w:val="18"/>
                <w:lang w:eastAsia="en-US"/>
              </w:rPr>
            </w:pPr>
          </w:p>
        </w:tc>
        <w:tc>
          <w:tcPr>
            <w:tcW w:w="1134" w:type="dxa"/>
            <w:tcBorders>
              <w:bottom w:val="single" w:sz="4" w:space="0" w:color="auto"/>
            </w:tcBorders>
          </w:tcPr>
          <w:p w14:paraId="045A5210" w14:textId="77777777" w:rsidR="002010B2" w:rsidRPr="00C0340F" w:rsidRDefault="002010B2" w:rsidP="002010B2">
            <w:pPr>
              <w:shd w:val="clear" w:color="auto" w:fill="FFFFFF"/>
              <w:jc w:val="right"/>
              <w:rPr>
                <w:rFonts w:eastAsia="Calibri"/>
                <w:sz w:val="18"/>
                <w:szCs w:val="18"/>
                <w:lang w:eastAsia="en-US"/>
              </w:rPr>
            </w:pPr>
          </w:p>
        </w:tc>
        <w:tc>
          <w:tcPr>
            <w:tcW w:w="762" w:type="dxa"/>
            <w:tcBorders>
              <w:bottom w:val="single" w:sz="4" w:space="0" w:color="auto"/>
            </w:tcBorders>
          </w:tcPr>
          <w:p w14:paraId="180AE6D0" w14:textId="77777777" w:rsidR="002010B2" w:rsidRPr="00C0340F" w:rsidRDefault="002010B2" w:rsidP="002010B2">
            <w:pPr>
              <w:shd w:val="clear" w:color="auto" w:fill="FFFFFF"/>
              <w:jc w:val="right"/>
              <w:rPr>
                <w:rFonts w:eastAsia="Calibri"/>
                <w:sz w:val="18"/>
                <w:szCs w:val="18"/>
                <w:lang w:eastAsia="en-US"/>
              </w:rPr>
            </w:pPr>
          </w:p>
        </w:tc>
        <w:tc>
          <w:tcPr>
            <w:tcW w:w="1931" w:type="dxa"/>
            <w:tcBorders>
              <w:bottom w:val="single" w:sz="4" w:space="0" w:color="auto"/>
            </w:tcBorders>
          </w:tcPr>
          <w:p w14:paraId="75457979" w14:textId="77777777" w:rsidR="002010B2" w:rsidRPr="00C0340F" w:rsidRDefault="002010B2" w:rsidP="002010B2">
            <w:pPr>
              <w:shd w:val="clear" w:color="auto" w:fill="FFFFFF"/>
              <w:jc w:val="right"/>
              <w:rPr>
                <w:rFonts w:eastAsia="Calibri"/>
                <w:sz w:val="18"/>
                <w:szCs w:val="18"/>
                <w:lang w:eastAsia="en-US"/>
              </w:rPr>
            </w:pPr>
          </w:p>
        </w:tc>
        <w:tc>
          <w:tcPr>
            <w:tcW w:w="2463" w:type="dxa"/>
            <w:tcBorders>
              <w:bottom w:val="single" w:sz="4" w:space="0" w:color="auto"/>
            </w:tcBorders>
          </w:tcPr>
          <w:p w14:paraId="055214D7" w14:textId="77777777" w:rsidR="002010B2" w:rsidRPr="00C0340F" w:rsidRDefault="002010B2" w:rsidP="002010B2">
            <w:pPr>
              <w:shd w:val="clear" w:color="auto" w:fill="FFFFFF"/>
              <w:rPr>
                <w:rFonts w:eastAsia="Calibri"/>
                <w:sz w:val="18"/>
                <w:szCs w:val="18"/>
                <w:lang w:eastAsia="en-US"/>
              </w:rPr>
            </w:pPr>
          </w:p>
        </w:tc>
        <w:tc>
          <w:tcPr>
            <w:tcW w:w="1560" w:type="dxa"/>
            <w:tcBorders>
              <w:bottom w:val="single" w:sz="4" w:space="0" w:color="auto"/>
            </w:tcBorders>
          </w:tcPr>
          <w:p w14:paraId="38F63594" w14:textId="77777777" w:rsidR="002010B2" w:rsidRPr="00C0340F" w:rsidRDefault="002010B2" w:rsidP="002010B2">
            <w:pPr>
              <w:shd w:val="clear" w:color="auto" w:fill="FFFFFF"/>
              <w:rPr>
                <w:rFonts w:eastAsia="Calibri"/>
                <w:sz w:val="18"/>
                <w:szCs w:val="18"/>
                <w:lang w:eastAsia="en-US"/>
              </w:rPr>
            </w:pPr>
          </w:p>
        </w:tc>
      </w:tr>
      <w:tr w:rsidR="002010B2" w:rsidRPr="00C0340F" w14:paraId="5C605E55" w14:textId="77777777" w:rsidTr="004E28E0">
        <w:trPr>
          <w:cantSplit/>
          <w:trHeight w:val="269"/>
        </w:trPr>
        <w:tc>
          <w:tcPr>
            <w:tcW w:w="454" w:type="dxa"/>
            <w:tcBorders>
              <w:bottom w:val="single" w:sz="4" w:space="0" w:color="auto"/>
            </w:tcBorders>
          </w:tcPr>
          <w:p w14:paraId="2F6D011E"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12</w:t>
            </w:r>
          </w:p>
        </w:tc>
        <w:tc>
          <w:tcPr>
            <w:tcW w:w="907" w:type="dxa"/>
            <w:tcBorders>
              <w:bottom w:val="single" w:sz="4" w:space="0" w:color="auto"/>
            </w:tcBorders>
          </w:tcPr>
          <w:p w14:paraId="03D0A1BC" w14:textId="77777777" w:rsidR="002010B2" w:rsidRPr="00C0340F" w:rsidRDefault="002010B2" w:rsidP="002010B2">
            <w:pPr>
              <w:shd w:val="clear" w:color="auto" w:fill="FFFFFF"/>
              <w:jc w:val="right"/>
              <w:rPr>
                <w:rFonts w:eastAsia="Calibri"/>
                <w:sz w:val="18"/>
                <w:szCs w:val="18"/>
                <w:lang w:eastAsia="en-US"/>
              </w:rPr>
            </w:pPr>
          </w:p>
        </w:tc>
        <w:tc>
          <w:tcPr>
            <w:tcW w:w="1079" w:type="dxa"/>
            <w:tcBorders>
              <w:bottom w:val="single" w:sz="4" w:space="0" w:color="auto"/>
            </w:tcBorders>
          </w:tcPr>
          <w:p w14:paraId="75D967DC" w14:textId="77777777" w:rsidR="002010B2" w:rsidRPr="00C0340F" w:rsidRDefault="002010B2" w:rsidP="002010B2">
            <w:pPr>
              <w:shd w:val="clear" w:color="auto" w:fill="FFFFFF"/>
              <w:jc w:val="right"/>
              <w:rPr>
                <w:rFonts w:eastAsia="Calibri"/>
                <w:sz w:val="18"/>
                <w:szCs w:val="18"/>
                <w:lang w:eastAsia="en-US"/>
              </w:rPr>
            </w:pPr>
          </w:p>
        </w:tc>
        <w:tc>
          <w:tcPr>
            <w:tcW w:w="1276" w:type="dxa"/>
            <w:tcBorders>
              <w:bottom w:val="single" w:sz="4" w:space="0" w:color="auto"/>
            </w:tcBorders>
          </w:tcPr>
          <w:p w14:paraId="30725676" w14:textId="77777777" w:rsidR="002010B2" w:rsidRPr="00C0340F" w:rsidRDefault="002010B2" w:rsidP="002010B2">
            <w:pPr>
              <w:shd w:val="clear" w:color="auto" w:fill="FFFFFF"/>
              <w:jc w:val="right"/>
              <w:rPr>
                <w:rFonts w:eastAsia="Calibri"/>
                <w:sz w:val="18"/>
                <w:szCs w:val="18"/>
                <w:lang w:eastAsia="en-US"/>
              </w:rPr>
            </w:pPr>
          </w:p>
        </w:tc>
        <w:tc>
          <w:tcPr>
            <w:tcW w:w="992" w:type="dxa"/>
            <w:tcBorders>
              <w:bottom w:val="single" w:sz="4" w:space="0" w:color="auto"/>
            </w:tcBorders>
          </w:tcPr>
          <w:p w14:paraId="2D6BCA4E" w14:textId="77777777" w:rsidR="002010B2" w:rsidRPr="00C0340F" w:rsidRDefault="002010B2" w:rsidP="002010B2">
            <w:pPr>
              <w:shd w:val="clear" w:color="auto" w:fill="FFFFFF"/>
              <w:jc w:val="right"/>
              <w:rPr>
                <w:rFonts w:eastAsia="Calibri"/>
                <w:sz w:val="18"/>
                <w:szCs w:val="18"/>
                <w:lang w:eastAsia="en-US"/>
              </w:rPr>
            </w:pPr>
          </w:p>
        </w:tc>
        <w:tc>
          <w:tcPr>
            <w:tcW w:w="992" w:type="dxa"/>
            <w:tcBorders>
              <w:bottom w:val="single" w:sz="4" w:space="0" w:color="auto"/>
            </w:tcBorders>
          </w:tcPr>
          <w:p w14:paraId="1B3CD938" w14:textId="77777777" w:rsidR="002010B2" w:rsidRPr="00C0340F" w:rsidRDefault="002010B2" w:rsidP="002010B2">
            <w:pPr>
              <w:shd w:val="clear" w:color="auto" w:fill="FFFFFF"/>
              <w:jc w:val="right"/>
              <w:rPr>
                <w:rFonts w:eastAsia="Calibri"/>
                <w:sz w:val="18"/>
                <w:szCs w:val="18"/>
                <w:lang w:eastAsia="en-US"/>
              </w:rPr>
            </w:pPr>
          </w:p>
        </w:tc>
        <w:tc>
          <w:tcPr>
            <w:tcW w:w="1241" w:type="dxa"/>
            <w:tcBorders>
              <w:bottom w:val="single" w:sz="4" w:space="0" w:color="auto"/>
            </w:tcBorders>
          </w:tcPr>
          <w:p w14:paraId="08660CBE" w14:textId="77777777" w:rsidR="002010B2" w:rsidRPr="00C0340F" w:rsidRDefault="002010B2" w:rsidP="002010B2">
            <w:pPr>
              <w:shd w:val="clear" w:color="auto" w:fill="FFFFFF"/>
              <w:jc w:val="right"/>
              <w:rPr>
                <w:rFonts w:eastAsia="Calibri"/>
                <w:sz w:val="18"/>
                <w:szCs w:val="18"/>
                <w:lang w:eastAsia="en-US"/>
              </w:rPr>
            </w:pPr>
          </w:p>
        </w:tc>
        <w:tc>
          <w:tcPr>
            <w:tcW w:w="1134" w:type="dxa"/>
            <w:tcBorders>
              <w:bottom w:val="single" w:sz="4" w:space="0" w:color="auto"/>
            </w:tcBorders>
          </w:tcPr>
          <w:p w14:paraId="4E038EDE" w14:textId="77777777" w:rsidR="002010B2" w:rsidRPr="00C0340F" w:rsidRDefault="002010B2" w:rsidP="002010B2">
            <w:pPr>
              <w:shd w:val="clear" w:color="auto" w:fill="FFFFFF"/>
              <w:jc w:val="right"/>
              <w:rPr>
                <w:rFonts w:eastAsia="Calibri"/>
                <w:sz w:val="18"/>
                <w:szCs w:val="18"/>
                <w:lang w:eastAsia="en-US"/>
              </w:rPr>
            </w:pPr>
          </w:p>
        </w:tc>
        <w:tc>
          <w:tcPr>
            <w:tcW w:w="762" w:type="dxa"/>
            <w:tcBorders>
              <w:bottom w:val="single" w:sz="4" w:space="0" w:color="auto"/>
            </w:tcBorders>
          </w:tcPr>
          <w:p w14:paraId="798CBD2D" w14:textId="77777777" w:rsidR="002010B2" w:rsidRPr="00C0340F" w:rsidRDefault="002010B2" w:rsidP="002010B2">
            <w:pPr>
              <w:shd w:val="clear" w:color="auto" w:fill="FFFFFF"/>
              <w:jc w:val="right"/>
              <w:rPr>
                <w:rFonts w:eastAsia="Calibri"/>
                <w:sz w:val="18"/>
                <w:szCs w:val="18"/>
                <w:lang w:eastAsia="en-US"/>
              </w:rPr>
            </w:pPr>
          </w:p>
        </w:tc>
        <w:tc>
          <w:tcPr>
            <w:tcW w:w="1931" w:type="dxa"/>
            <w:tcBorders>
              <w:bottom w:val="single" w:sz="4" w:space="0" w:color="auto"/>
            </w:tcBorders>
          </w:tcPr>
          <w:p w14:paraId="27426215" w14:textId="77777777" w:rsidR="002010B2" w:rsidRPr="00C0340F" w:rsidRDefault="002010B2" w:rsidP="002010B2">
            <w:pPr>
              <w:shd w:val="clear" w:color="auto" w:fill="FFFFFF"/>
              <w:jc w:val="right"/>
              <w:rPr>
                <w:rFonts w:eastAsia="Calibri"/>
                <w:sz w:val="18"/>
                <w:szCs w:val="18"/>
                <w:lang w:eastAsia="en-US"/>
              </w:rPr>
            </w:pPr>
          </w:p>
        </w:tc>
        <w:tc>
          <w:tcPr>
            <w:tcW w:w="2463" w:type="dxa"/>
            <w:tcBorders>
              <w:bottom w:val="single" w:sz="4" w:space="0" w:color="auto"/>
            </w:tcBorders>
          </w:tcPr>
          <w:p w14:paraId="38B9877C" w14:textId="77777777" w:rsidR="002010B2" w:rsidRPr="00C0340F" w:rsidRDefault="002010B2" w:rsidP="002010B2">
            <w:pPr>
              <w:shd w:val="clear" w:color="auto" w:fill="FFFFFF"/>
              <w:rPr>
                <w:rFonts w:eastAsia="Calibri"/>
                <w:sz w:val="18"/>
                <w:szCs w:val="18"/>
                <w:lang w:eastAsia="en-US"/>
              </w:rPr>
            </w:pPr>
          </w:p>
        </w:tc>
        <w:tc>
          <w:tcPr>
            <w:tcW w:w="1560" w:type="dxa"/>
            <w:tcBorders>
              <w:bottom w:val="single" w:sz="4" w:space="0" w:color="auto"/>
            </w:tcBorders>
          </w:tcPr>
          <w:p w14:paraId="408F814E" w14:textId="77777777" w:rsidR="002010B2" w:rsidRPr="00C0340F" w:rsidRDefault="002010B2" w:rsidP="002010B2">
            <w:pPr>
              <w:shd w:val="clear" w:color="auto" w:fill="FFFFFF"/>
              <w:rPr>
                <w:rFonts w:eastAsia="Calibri"/>
                <w:sz w:val="18"/>
                <w:szCs w:val="18"/>
                <w:lang w:eastAsia="en-US"/>
              </w:rPr>
            </w:pPr>
          </w:p>
        </w:tc>
      </w:tr>
      <w:tr w:rsidR="002010B2" w:rsidRPr="00C0340F" w14:paraId="10CFF91C" w14:textId="77777777" w:rsidTr="00D06750">
        <w:trPr>
          <w:cantSplit/>
          <w:trHeight w:val="463"/>
        </w:trPr>
        <w:tc>
          <w:tcPr>
            <w:tcW w:w="14791" w:type="dxa"/>
            <w:gridSpan w:val="12"/>
            <w:tcBorders>
              <w:top w:val="single" w:sz="4" w:space="0" w:color="auto"/>
              <w:left w:val="nil"/>
              <w:bottom w:val="single" w:sz="4" w:space="0" w:color="auto"/>
              <w:right w:val="nil"/>
            </w:tcBorders>
          </w:tcPr>
          <w:p w14:paraId="780FCA47" w14:textId="77777777" w:rsidR="002010B2" w:rsidRPr="00C0340F" w:rsidRDefault="002010B2" w:rsidP="002010B2">
            <w:pPr>
              <w:shd w:val="clear" w:color="auto" w:fill="FFFFFF"/>
              <w:rPr>
                <w:rFonts w:eastAsia="Calibri"/>
                <w:sz w:val="18"/>
                <w:szCs w:val="18"/>
                <w:lang w:eastAsia="en-US"/>
              </w:rPr>
            </w:pPr>
          </w:p>
        </w:tc>
      </w:tr>
      <w:tr w:rsidR="002010B2" w:rsidRPr="00C0340F" w14:paraId="4B1A1898" w14:textId="77777777" w:rsidTr="00D06750">
        <w:trPr>
          <w:cantSplit/>
          <w:trHeight w:val="555"/>
        </w:trPr>
        <w:tc>
          <w:tcPr>
            <w:tcW w:w="8075" w:type="dxa"/>
            <w:gridSpan w:val="8"/>
            <w:tcBorders>
              <w:top w:val="single" w:sz="4" w:space="0" w:color="auto"/>
              <w:bottom w:val="single" w:sz="4" w:space="0" w:color="auto"/>
            </w:tcBorders>
            <w:vAlign w:val="center"/>
          </w:tcPr>
          <w:p w14:paraId="15946FA1" w14:textId="77777777" w:rsidR="002010B2" w:rsidRPr="00C0340F" w:rsidRDefault="002010B2" w:rsidP="002010B2">
            <w:pPr>
              <w:shd w:val="clear" w:color="auto" w:fill="FFFFFF"/>
              <w:rPr>
                <w:snapToGrid w:val="0"/>
                <w:sz w:val="18"/>
                <w:szCs w:val="18"/>
              </w:rPr>
            </w:pPr>
            <w:r w:rsidRPr="00C0340F">
              <w:rPr>
                <w:rFonts w:eastAsia="Calibri"/>
                <w:sz w:val="18"/>
                <w:szCs w:val="18"/>
              </w:rPr>
              <w:t>Data sporządzenia:</w:t>
            </w:r>
          </w:p>
        </w:tc>
        <w:tc>
          <w:tcPr>
            <w:tcW w:w="6716" w:type="dxa"/>
            <w:gridSpan w:val="4"/>
            <w:tcBorders>
              <w:top w:val="single" w:sz="4" w:space="0" w:color="auto"/>
              <w:bottom w:val="single" w:sz="4" w:space="0" w:color="auto"/>
            </w:tcBorders>
            <w:vAlign w:val="center"/>
          </w:tcPr>
          <w:p w14:paraId="7A8B3FC3" w14:textId="77777777" w:rsidR="002010B2" w:rsidRPr="00C0340F" w:rsidRDefault="002010B2" w:rsidP="002010B2">
            <w:pPr>
              <w:shd w:val="clear" w:color="auto" w:fill="FFFFFF"/>
              <w:rPr>
                <w:snapToGrid w:val="0"/>
                <w:sz w:val="18"/>
                <w:szCs w:val="18"/>
              </w:rPr>
            </w:pPr>
            <w:r w:rsidRPr="00C0340F">
              <w:rPr>
                <w:rFonts w:eastAsia="Calibri"/>
                <w:sz w:val="18"/>
                <w:szCs w:val="18"/>
              </w:rPr>
              <w:t>Sporządził/a:</w:t>
            </w:r>
          </w:p>
        </w:tc>
      </w:tr>
    </w:tbl>
    <w:p w14:paraId="432E69B1" w14:textId="77777777" w:rsidR="002010B2" w:rsidRPr="00C0340F" w:rsidRDefault="002010B2" w:rsidP="002010B2">
      <w:pPr>
        <w:shd w:val="clear" w:color="auto" w:fill="FFFFFF"/>
        <w:adjustRightInd w:val="0"/>
        <w:spacing w:before="360" w:after="240" w:line="276" w:lineRule="auto"/>
        <w:ind w:left="142"/>
        <w:jc w:val="both"/>
        <w:textAlignment w:val="baseline"/>
        <w:rPr>
          <w:b/>
        </w:rPr>
      </w:pPr>
    </w:p>
    <w:p w14:paraId="66998969" w14:textId="77777777" w:rsidR="002010B2" w:rsidRPr="00C0340F" w:rsidRDefault="002010B2" w:rsidP="002010B2">
      <w:pPr>
        <w:rPr>
          <w:b/>
        </w:rPr>
      </w:pPr>
      <w:r w:rsidRPr="00C0340F">
        <w:rPr>
          <w:b/>
        </w:rPr>
        <w:br w:type="page"/>
      </w:r>
    </w:p>
    <w:p w14:paraId="2B396061" w14:textId="77777777" w:rsidR="002010B2" w:rsidRPr="00C0340F" w:rsidRDefault="002010B2" w:rsidP="00375155">
      <w:pPr>
        <w:pStyle w:val="AKrakowzacznik"/>
      </w:pPr>
      <w:bookmarkStart w:id="127" w:name="_Toc496083179"/>
      <w:bookmarkStart w:id="128" w:name="_Toc497467731"/>
      <w:bookmarkStart w:id="129" w:name="_Toc521404678"/>
      <w:bookmarkStart w:id="130" w:name="_Toc21328731"/>
      <w:r w:rsidRPr="00C0340F">
        <w:lastRenderedPageBreak/>
        <w:t>Załącznik nr 6 - Wykaz kolizji konturów budynków z granicami nieruchomości</w:t>
      </w:r>
      <w:bookmarkEnd w:id="127"/>
      <w:bookmarkEnd w:id="128"/>
      <w:bookmarkEnd w:id="129"/>
      <w:bookmarkEnd w:id="130"/>
    </w:p>
    <w:p w14:paraId="53333DE8" w14:textId="77777777" w:rsidR="002010B2" w:rsidRPr="00C0340F" w:rsidRDefault="002010B2" w:rsidP="002010B2">
      <w:pPr>
        <w:shd w:val="clear" w:color="auto" w:fill="FFFFFF"/>
        <w:ind w:right="536"/>
        <w:jc w:val="right"/>
      </w:pPr>
      <w:r w:rsidRPr="00C0340F">
        <w:t>Powiat:................................</w:t>
      </w:r>
    </w:p>
    <w:p w14:paraId="6FDAD0DC" w14:textId="77777777" w:rsidR="002010B2" w:rsidRPr="00C0340F" w:rsidRDefault="002010B2" w:rsidP="002010B2">
      <w:pPr>
        <w:shd w:val="clear" w:color="auto" w:fill="FFFFFF"/>
        <w:ind w:right="536"/>
        <w:jc w:val="right"/>
      </w:pPr>
      <w:r w:rsidRPr="00C0340F">
        <w:t>Jednostka ewidencyjna:................................</w:t>
      </w:r>
    </w:p>
    <w:p w14:paraId="388B711F" w14:textId="77777777" w:rsidR="002010B2" w:rsidRPr="00C0340F" w:rsidRDefault="002010B2" w:rsidP="002010B2">
      <w:pPr>
        <w:shd w:val="clear" w:color="auto" w:fill="FFFFFF"/>
        <w:ind w:right="536"/>
        <w:jc w:val="right"/>
      </w:pPr>
      <w:r w:rsidRPr="00C0340F">
        <w:t>Obręb ewidencyjny [ID]:............................[...........................]</w:t>
      </w:r>
    </w:p>
    <w:p w14:paraId="587F8D00" w14:textId="3BD9E894" w:rsidR="002010B2" w:rsidRPr="00C0340F" w:rsidRDefault="003B0C59" w:rsidP="002010B2">
      <w:pPr>
        <w:shd w:val="clear" w:color="auto" w:fill="FFFFFF"/>
        <w:ind w:right="536"/>
        <w:jc w:val="right"/>
      </w:pPr>
      <w:r>
        <w:t>Etap</w:t>
      </w:r>
      <w:r w:rsidR="002010B2" w:rsidRPr="00C0340F">
        <w:t xml:space="preserve"> nr: ...</w:t>
      </w:r>
      <w:r w:rsidR="002010B2" w:rsidRPr="00C0340F">
        <w:rPr>
          <w:b/>
          <w:sz w:val="18"/>
          <w:vertAlign w:val="superscript"/>
        </w:rPr>
        <w:footnoteReference w:id="41"/>
      </w:r>
    </w:p>
    <w:tbl>
      <w:tblPr>
        <w:tblW w:w="1460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67"/>
        <w:gridCol w:w="1418"/>
        <w:gridCol w:w="1134"/>
        <w:gridCol w:w="1276"/>
        <w:gridCol w:w="2516"/>
        <w:gridCol w:w="2268"/>
        <w:gridCol w:w="1843"/>
        <w:gridCol w:w="3579"/>
      </w:tblGrid>
      <w:tr w:rsidR="002010B2" w:rsidRPr="00C0340F" w14:paraId="3E1C3E55" w14:textId="77777777" w:rsidTr="002010B2">
        <w:trPr>
          <w:trHeight w:val="926"/>
          <w:tblHeader/>
        </w:trPr>
        <w:tc>
          <w:tcPr>
            <w:tcW w:w="567" w:type="dxa"/>
            <w:shd w:val="clear" w:color="auto" w:fill="D9D9D9"/>
            <w:vAlign w:val="center"/>
          </w:tcPr>
          <w:p w14:paraId="30511191" w14:textId="77777777" w:rsidR="002010B2" w:rsidRPr="00C0340F" w:rsidRDefault="002010B2" w:rsidP="002010B2">
            <w:pPr>
              <w:jc w:val="center"/>
              <w:rPr>
                <w:b/>
                <w:sz w:val="18"/>
                <w:szCs w:val="18"/>
              </w:rPr>
            </w:pPr>
            <w:r w:rsidRPr="00C0340F">
              <w:rPr>
                <w:b/>
                <w:sz w:val="18"/>
                <w:szCs w:val="18"/>
              </w:rPr>
              <w:t>Lp.</w:t>
            </w:r>
            <w:r w:rsidRPr="00C0340F">
              <w:rPr>
                <w:b/>
                <w:sz w:val="18"/>
                <w:szCs w:val="18"/>
                <w:vertAlign w:val="superscript"/>
              </w:rPr>
              <w:footnoteReference w:id="42"/>
            </w:r>
          </w:p>
        </w:tc>
        <w:tc>
          <w:tcPr>
            <w:tcW w:w="1418" w:type="dxa"/>
            <w:shd w:val="clear" w:color="auto" w:fill="D9D9D9"/>
            <w:vAlign w:val="center"/>
          </w:tcPr>
          <w:p w14:paraId="311BB5FA" w14:textId="77777777" w:rsidR="002010B2" w:rsidRPr="00C0340F" w:rsidRDefault="002010B2" w:rsidP="002010B2">
            <w:pPr>
              <w:jc w:val="center"/>
              <w:rPr>
                <w:b/>
                <w:sz w:val="18"/>
                <w:szCs w:val="18"/>
              </w:rPr>
            </w:pPr>
            <w:r w:rsidRPr="00C0340F">
              <w:rPr>
                <w:b/>
                <w:sz w:val="18"/>
                <w:szCs w:val="18"/>
              </w:rPr>
              <w:t xml:space="preserve">Nr </w:t>
            </w:r>
            <w:proofErr w:type="spellStart"/>
            <w:r w:rsidRPr="00C0340F">
              <w:rPr>
                <w:b/>
                <w:sz w:val="18"/>
                <w:szCs w:val="18"/>
              </w:rPr>
              <w:t>ewid</w:t>
            </w:r>
            <w:proofErr w:type="spellEnd"/>
            <w:r w:rsidRPr="00C0340F">
              <w:rPr>
                <w:b/>
                <w:sz w:val="18"/>
                <w:szCs w:val="18"/>
              </w:rPr>
              <w:t>. budynku</w:t>
            </w:r>
          </w:p>
        </w:tc>
        <w:tc>
          <w:tcPr>
            <w:tcW w:w="1134" w:type="dxa"/>
            <w:shd w:val="clear" w:color="auto" w:fill="D9D9D9"/>
            <w:vAlign w:val="center"/>
          </w:tcPr>
          <w:p w14:paraId="0F210A8B" w14:textId="77777777" w:rsidR="002010B2" w:rsidRPr="00C0340F" w:rsidRDefault="002010B2" w:rsidP="002010B2">
            <w:pPr>
              <w:jc w:val="center"/>
              <w:rPr>
                <w:b/>
                <w:sz w:val="18"/>
                <w:szCs w:val="18"/>
              </w:rPr>
            </w:pPr>
            <w:r w:rsidRPr="00C0340F">
              <w:rPr>
                <w:b/>
                <w:sz w:val="18"/>
                <w:szCs w:val="18"/>
              </w:rPr>
              <w:t>Nr działki</w:t>
            </w:r>
            <w:r w:rsidRPr="00C0340F">
              <w:rPr>
                <w:b/>
                <w:sz w:val="18"/>
                <w:szCs w:val="18"/>
                <w:vertAlign w:val="superscript"/>
              </w:rPr>
              <w:footnoteReference w:id="43"/>
            </w:r>
          </w:p>
        </w:tc>
        <w:tc>
          <w:tcPr>
            <w:tcW w:w="1276" w:type="dxa"/>
            <w:shd w:val="clear" w:color="auto" w:fill="D9D9D9"/>
            <w:vAlign w:val="center"/>
          </w:tcPr>
          <w:p w14:paraId="019E3E5B" w14:textId="77777777" w:rsidR="002010B2" w:rsidRPr="00C0340F" w:rsidRDefault="002010B2" w:rsidP="002010B2">
            <w:pPr>
              <w:jc w:val="center"/>
              <w:rPr>
                <w:b/>
                <w:sz w:val="18"/>
                <w:szCs w:val="18"/>
              </w:rPr>
            </w:pPr>
            <w:r w:rsidRPr="00C0340F">
              <w:rPr>
                <w:b/>
                <w:sz w:val="18"/>
                <w:szCs w:val="18"/>
              </w:rPr>
              <w:t>Nr jedn. rej. działki</w:t>
            </w:r>
          </w:p>
        </w:tc>
        <w:tc>
          <w:tcPr>
            <w:tcW w:w="2516" w:type="dxa"/>
            <w:shd w:val="clear" w:color="auto" w:fill="D9D9D9"/>
            <w:vAlign w:val="center"/>
          </w:tcPr>
          <w:p w14:paraId="2ECAE3F4" w14:textId="77777777" w:rsidR="002010B2" w:rsidRPr="00C0340F" w:rsidRDefault="002010B2" w:rsidP="002010B2">
            <w:pPr>
              <w:jc w:val="center"/>
              <w:rPr>
                <w:b/>
                <w:sz w:val="18"/>
                <w:szCs w:val="18"/>
              </w:rPr>
            </w:pPr>
            <w:r w:rsidRPr="00C0340F">
              <w:rPr>
                <w:b/>
                <w:sz w:val="18"/>
                <w:szCs w:val="18"/>
              </w:rPr>
              <w:t>Oznaczenie</w:t>
            </w:r>
          </w:p>
          <w:p w14:paraId="3897D8A4" w14:textId="77777777" w:rsidR="002010B2" w:rsidRPr="00C0340F" w:rsidRDefault="002010B2" w:rsidP="002010B2">
            <w:pPr>
              <w:jc w:val="center"/>
              <w:rPr>
                <w:b/>
                <w:sz w:val="18"/>
                <w:szCs w:val="18"/>
              </w:rPr>
            </w:pPr>
            <w:r w:rsidRPr="00C0340F">
              <w:rPr>
                <w:b/>
                <w:sz w:val="18"/>
                <w:szCs w:val="18"/>
              </w:rPr>
              <w:t>KW lub ZD działki</w:t>
            </w:r>
          </w:p>
        </w:tc>
        <w:tc>
          <w:tcPr>
            <w:tcW w:w="2268" w:type="dxa"/>
            <w:shd w:val="clear" w:color="auto" w:fill="D9D9D9"/>
            <w:vAlign w:val="center"/>
          </w:tcPr>
          <w:p w14:paraId="345ED81E" w14:textId="77777777" w:rsidR="002010B2" w:rsidRPr="00C0340F" w:rsidRDefault="002010B2" w:rsidP="002010B2">
            <w:pPr>
              <w:jc w:val="center"/>
              <w:rPr>
                <w:b/>
                <w:sz w:val="18"/>
                <w:szCs w:val="18"/>
              </w:rPr>
            </w:pPr>
            <w:r w:rsidRPr="00C0340F">
              <w:rPr>
                <w:b/>
                <w:sz w:val="18"/>
                <w:szCs w:val="18"/>
              </w:rPr>
              <w:t>Przekroczenie</w:t>
            </w:r>
            <w:r w:rsidRPr="00C0340F">
              <w:rPr>
                <w:b/>
                <w:sz w:val="18"/>
                <w:vertAlign w:val="superscript"/>
              </w:rPr>
              <w:footnoteReference w:id="44"/>
            </w:r>
          </w:p>
          <w:p w14:paraId="3595D276" w14:textId="77777777" w:rsidR="002010B2" w:rsidRPr="00C0340F" w:rsidRDefault="002010B2" w:rsidP="002010B2">
            <w:pPr>
              <w:jc w:val="center"/>
              <w:rPr>
                <w:b/>
                <w:sz w:val="18"/>
                <w:szCs w:val="18"/>
              </w:rPr>
            </w:pPr>
            <w:r w:rsidRPr="00C0340F">
              <w:rPr>
                <w:b/>
                <w:sz w:val="18"/>
                <w:szCs w:val="18"/>
              </w:rPr>
              <w:t>[m]</w:t>
            </w:r>
          </w:p>
        </w:tc>
        <w:tc>
          <w:tcPr>
            <w:tcW w:w="1843" w:type="dxa"/>
            <w:shd w:val="clear" w:color="auto" w:fill="D9D9D9"/>
            <w:vAlign w:val="center"/>
          </w:tcPr>
          <w:p w14:paraId="4FB7D15B" w14:textId="77777777" w:rsidR="002010B2" w:rsidRPr="00C0340F" w:rsidRDefault="002010B2" w:rsidP="002010B2">
            <w:pPr>
              <w:jc w:val="center"/>
              <w:rPr>
                <w:b/>
                <w:sz w:val="18"/>
                <w:szCs w:val="18"/>
              </w:rPr>
            </w:pPr>
            <w:r w:rsidRPr="00C0340F">
              <w:rPr>
                <w:b/>
                <w:sz w:val="18"/>
                <w:szCs w:val="18"/>
              </w:rPr>
              <w:t>Przekroczenie</w:t>
            </w:r>
          </w:p>
          <w:p w14:paraId="59E77DC1" w14:textId="77777777" w:rsidR="002010B2" w:rsidRPr="00C0340F" w:rsidRDefault="002010B2" w:rsidP="002010B2">
            <w:pPr>
              <w:jc w:val="center"/>
              <w:rPr>
                <w:b/>
                <w:sz w:val="18"/>
                <w:szCs w:val="18"/>
              </w:rPr>
            </w:pPr>
            <w:r w:rsidRPr="00C0340F">
              <w:rPr>
                <w:b/>
                <w:sz w:val="18"/>
                <w:szCs w:val="18"/>
              </w:rPr>
              <w:t>graniczne</w:t>
            </w:r>
            <w:r w:rsidRPr="00C0340F">
              <w:rPr>
                <w:b/>
                <w:sz w:val="18"/>
                <w:vertAlign w:val="superscript"/>
              </w:rPr>
              <w:footnoteReference w:id="45"/>
            </w:r>
          </w:p>
          <w:p w14:paraId="20D02BF5" w14:textId="77777777" w:rsidR="002010B2" w:rsidRPr="00C0340F" w:rsidRDefault="002010B2" w:rsidP="002010B2">
            <w:pPr>
              <w:jc w:val="center"/>
              <w:rPr>
                <w:b/>
                <w:sz w:val="18"/>
                <w:szCs w:val="18"/>
              </w:rPr>
            </w:pPr>
            <w:r w:rsidRPr="00C0340F">
              <w:rPr>
                <w:b/>
                <w:sz w:val="18"/>
                <w:szCs w:val="18"/>
              </w:rPr>
              <w:t>[m]</w:t>
            </w:r>
          </w:p>
        </w:tc>
        <w:tc>
          <w:tcPr>
            <w:tcW w:w="3579" w:type="dxa"/>
            <w:shd w:val="clear" w:color="auto" w:fill="D9D9D9"/>
            <w:vAlign w:val="center"/>
          </w:tcPr>
          <w:p w14:paraId="6D331D7C" w14:textId="77777777" w:rsidR="002010B2" w:rsidRPr="00C0340F" w:rsidRDefault="002010B2" w:rsidP="002010B2">
            <w:pPr>
              <w:jc w:val="center"/>
              <w:rPr>
                <w:b/>
                <w:sz w:val="18"/>
                <w:szCs w:val="18"/>
              </w:rPr>
            </w:pPr>
          </w:p>
          <w:p w14:paraId="5CFF02D3" w14:textId="77777777" w:rsidR="002010B2" w:rsidRPr="00C0340F" w:rsidRDefault="002010B2" w:rsidP="002010B2">
            <w:pPr>
              <w:jc w:val="center"/>
              <w:rPr>
                <w:b/>
                <w:sz w:val="18"/>
                <w:szCs w:val="18"/>
              </w:rPr>
            </w:pPr>
            <w:r w:rsidRPr="00C0340F">
              <w:rPr>
                <w:b/>
                <w:sz w:val="18"/>
                <w:szCs w:val="18"/>
              </w:rPr>
              <w:t>Uwagi</w:t>
            </w:r>
            <w:r w:rsidRPr="00C0340F">
              <w:rPr>
                <w:b/>
                <w:sz w:val="18"/>
                <w:szCs w:val="18"/>
                <w:vertAlign w:val="superscript"/>
              </w:rPr>
              <w:footnoteReference w:id="46"/>
            </w:r>
          </w:p>
        </w:tc>
      </w:tr>
      <w:tr w:rsidR="002010B2" w:rsidRPr="00C0340F" w14:paraId="796FFF50" w14:textId="77777777" w:rsidTr="002010B2">
        <w:trPr>
          <w:trHeight w:val="135"/>
          <w:tblHeader/>
        </w:trPr>
        <w:tc>
          <w:tcPr>
            <w:tcW w:w="567" w:type="dxa"/>
            <w:tcBorders>
              <w:bottom w:val="single" w:sz="4" w:space="0" w:color="auto"/>
            </w:tcBorders>
            <w:shd w:val="clear" w:color="auto" w:fill="D9D9D9"/>
            <w:vAlign w:val="center"/>
          </w:tcPr>
          <w:p w14:paraId="5C900903" w14:textId="77777777" w:rsidR="002010B2" w:rsidRPr="00C0340F" w:rsidRDefault="002010B2" w:rsidP="002010B2">
            <w:pPr>
              <w:jc w:val="center"/>
              <w:rPr>
                <w:sz w:val="16"/>
                <w:szCs w:val="18"/>
              </w:rPr>
            </w:pPr>
            <w:r w:rsidRPr="00C0340F">
              <w:rPr>
                <w:sz w:val="16"/>
                <w:szCs w:val="18"/>
              </w:rPr>
              <w:t>1</w:t>
            </w:r>
          </w:p>
        </w:tc>
        <w:tc>
          <w:tcPr>
            <w:tcW w:w="1418" w:type="dxa"/>
            <w:tcBorders>
              <w:bottom w:val="single" w:sz="4" w:space="0" w:color="auto"/>
            </w:tcBorders>
            <w:shd w:val="clear" w:color="auto" w:fill="D9D9D9"/>
            <w:vAlign w:val="center"/>
          </w:tcPr>
          <w:p w14:paraId="1CB69288" w14:textId="77777777" w:rsidR="002010B2" w:rsidRPr="00C0340F" w:rsidRDefault="002010B2" w:rsidP="002010B2">
            <w:pPr>
              <w:jc w:val="center"/>
              <w:rPr>
                <w:sz w:val="16"/>
                <w:szCs w:val="18"/>
              </w:rPr>
            </w:pPr>
            <w:r w:rsidRPr="00C0340F">
              <w:rPr>
                <w:sz w:val="16"/>
                <w:szCs w:val="18"/>
              </w:rPr>
              <w:t>2</w:t>
            </w:r>
          </w:p>
        </w:tc>
        <w:tc>
          <w:tcPr>
            <w:tcW w:w="1134" w:type="dxa"/>
            <w:tcBorders>
              <w:bottom w:val="single" w:sz="4" w:space="0" w:color="auto"/>
            </w:tcBorders>
            <w:shd w:val="clear" w:color="auto" w:fill="D9D9D9"/>
            <w:vAlign w:val="center"/>
          </w:tcPr>
          <w:p w14:paraId="2320281A" w14:textId="77777777" w:rsidR="002010B2" w:rsidRPr="00C0340F" w:rsidRDefault="002010B2" w:rsidP="002010B2">
            <w:pPr>
              <w:jc w:val="center"/>
              <w:rPr>
                <w:sz w:val="16"/>
                <w:szCs w:val="18"/>
              </w:rPr>
            </w:pPr>
            <w:r w:rsidRPr="00C0340F">
              <w:rPr>
                <w:sz w:val="16"/>
                <w:szCs w:val="18"/>
              </w:rPr>
              <w:t>3</w:t>
            </w:r>
          </w:p>
        </w:tc>
        <w:tc>
          <w:tcPr>
            <w:tcW w:w="1276" w:type="dxa"/>
            <w:tcBorders>
              <w:bottom w:val="single" w:sz="4" w:space="0" w:color="auto"/>
            </w:tcBorders>
            <w:shd w:val="clear" w:color="auto" w:fill="D9D9D9"/>
            <w:vAlign w:val="center"/>
          </w:tcPr>
          <w:p w14:paraId="23AF25DE" w14:textId="77777777" w:rsidR="002010B2" w:rsidRPr="00C0340F" w:rsidRDefault="002010B2" w:rsidP="002010B2">
            <w:pPr>
              <w:jc w:val="center"/>
              <w:rPr>
                <w:sz w:val="16"/>
                <w:szCs w:val="18"/>
              </w:rPr>
            </w:pPr>
            <w:r w:rsidRPr="00C0340F">
              <w:rPr>
                <w:sz w:val="16"/>
                <w:szCs w:val="18"/>
              </w:rPr>
              <w:t>4</w:t>
            </w:r>
          </w:p>
        </w:tc>
        <w:tc>
          <w:tcPr>
            <w:tcW w:w="2516" w:type="dxa"/>
            <w:tcBorders>
              <w:bottom w:val="single" w:sz="4" w:space="0" w:color="auto"/>
            </w:tcBorders>
            <w:shd w:val="clear" w:color="auto" w:fill="D9D9D9"/>
            <w:vAlign w:val="center"/>
          </w:tcPr>
          <w:p w14:paraId="114C86E0" w14:textId="77777777" w:rsidR="002010B2" w:rsidRPr="00C0340F" w:rsidRDefault="002010B2" w:rsidP="002010B2">
            <w:pPr>
              <w:jc w:val="center"/>
              <w:rPr>
                <w:sz w:val="16"/>
                <w:szCs w:val="18"/>
              </w:rPr>
            </w:pPr>
            <w:r w:rsidRPr="00C0340F">
              <w:rPr>
                <w:sz w:val="16"/>
                <w:szCs w:val="18"/>
              </w:rPr>
              <w:t>5</w:t>
            </w:r>
          </w:p>
        </w:tc>
        <w:tc>
          <w:tcPr>
            <w:tcW w:w="2268" w:type="dxa"/>
            <w:tcBorders>
              <w:bottom w:val="single" w:sz="4" w:space="0" w:color="auto"/>
            </w:tcBorders>
            <w:shd w:val="clear" w:color="auto" w:fill="D9D9D9"/>
            <w:vAlign w:val="center"/>
          </w:tcPr>
          <w:p w14:paraId="3FDEEEF4" w14:textId="77777777" w:rsidR="002010B2" w:rsidRPr="00C0340F" w:rsidRDefault="002010B2" w:rsidP="002010B2">
            <w:pPr>
              <w:jc w:val="center"/>
              <w:rPr>
                <w:sz w:val="16"/>
                <w:szCs w:val="18"/>
              </w:rPr>
            </w:pPr>
            <w:r w:rsidRPr="00C0340F">
              <w:rPr>
                <w:sz w:val="16"/>
                <w:szCs w:val="18"/>
              </w:rPr>
              <w:t>6</w:t>
            </w:r>
          </w:p>
        </w:tc>
        <w:tc>
          <w:tcPr>
            <w:tcW w:w="1843" w:type="dxa"/>
            <w:tcBorders>
              <w:bottom w:val="single" w:sz="4" w:space="0" w:color="auto"/>
            </w:tcBorders>
            <w:shd w:val="clear" w:color="auto" w:fill="D9D9D9"/>
            <w:vAlign w:val="center"/>
          </w:tcPr>
          <w:p w14:paraId="6681ED97" w14:textId="77777777" w:rsidR="002010B2" w:rsidRPr="00C0340F" w:rsidRDefault="002010B2" w:rsidP="002010B2">
            <w:pPr>
              <w:jc w:val="center"/>
              <w:rPr>
                <w:sz w:val="16"/>
                <w:szCs w:val="18"/>
              </w:rPr>
            </w:pPr>
            <w:r w:rsidRPr="00C0340F">
              <w:rPr>
                <w:sz w:val="16"/>
                <w:szCs w:val="18"/>
              </w:rPr>
              <w:t>7</w:t>
            </w:r>
          </w:p>
        </w:tc>
        <w:tc>
          <w:tcPr>
            <w:tcW w:w="3579" w:type="dxa"/>
            <w:tcBorders>
              <w:bottom w:val="single" w:sz="4" w:space="0" w:color="auto"/>
            </w:tcBorders>
            <w:shd w:val="clear" w:color="auto" w:fill="D9D9D9"/>
            <w:vAlign w:val="center"/>
          </w:tcPr>
          <w:p w14:paraId="2184A9BA" w14:textId="77777777" w:rsidR="002010B2" w:rsidRPr="00C0340F" w:rsidRDefault="002010B2" w:rsidP="002010B2">
            <w:pPr>
              <w:jc w:val="center"/>
              <w:rPr>
                <w:sz w:val="16"/>
                <w:szCs w:val="18"/>
              </w:rPr>
            </w:pPr>
            <w:r w:rsidRPr="00C0340F">
              <w:rPr>
                <w:sz w:val="16"/>
                <w:szCs w:val="18"/>
              </w:rPr>
              <w:t>8</w:t>
            </w:r>
          </w:p>
        </w:tc>
      </w:tr>
      <w:tr w:rsidR="002010B2" w:rsidRPr="00C0340F" w14:paraId="4B5DF6B3" w14:textId="77777777" w:rsidTr="002010B2">
        <w:trPr>
          <w:cantSplit/>
          <w:trHeight w:val="454"/>
        </w:trPr>
        <w:tc>
          <w:tcPr>
            <w:tcW w:w="567" w:type="dxa"/>
            <w:vAlign w:val="center"/>
          </w:tcPr>
          <w:p w14:paraId="58A2897C" w14:textId="77777777" w:rsidR="002010B2" w:rsidRPr="00C0340F" w:rsidRDefault="002010B2" w:rsidP="002010B2">
            <w:pPr>
              <w:shd w:val="clear" w:color="auto" w:fill="FFFFFF"/>
              <w:jc w:val="center"/>
              <w:rPr>
                <w:snapToGrid w:val="0"/>
                <w:sz w:val="18"/>
                <w:szCs w:val="18"/>
              </w:rPr>
            </w:pPr>
            <w:r w:rsidRPr="00C0340F">
              <w:rPr>
                <w:snapToGrid w:val="0"/>
                <w:sz w:val="18"/>
                <w:szCs w:val="18"/>
              </w:rPr>
              <w:t>1</w:t>
            </w:r>
          </w:p>
        </w:tc>
        <w:tc>
          <w:tcPr>
            <w:tcW w:w="1418" w:type="dxa"/>
            <w:vAlign w:val="center"/>
          </w:tcPr>
          <w:p w14:paraId="6E8149C3" w14:textId="77777777" w:rsidR="002010B2" w:rsidRPr="00C0340F" w:rsidRDefault="002010B2" w:rsidP="002010B2">
            <w:pPr>
              <w:shd w:val="clear" w:color="auto" w:fill="FFFFFF"/>
              <w:ind w:right="170"/>
              <w:jc w:val="center"/>
              <w:rPr>
                <w:snapToGrid w:val="0"/>
                <w:sz w:val="18"/>
                <w:szCs w:val="18"/>
              </w:rPr>
            </w:pPr>
          </w:p>
        </w:tc>
        <w:tc>
          <w:tcPr>
            <w:tcW w:w="1134" w:type="dxa"/>
            <w:vAlign w:val="center"/>
          </w:tcPr>
          <w:p w14:paraId="70F7B75F" w14:textId="77777777" w:rsidR="002010B2" w:rsidRPr="00C0340F" w:rsidRDefault="002010B2" w:rsidP="002010B2">
            <w:pPr>
              <w:shd w:val="clear" w:color="auto" w:fill="FFFFFF"/>
              <w:ind w:right="170"/>
              <w:jc w:val="center"/>
              <w:rPr>
                <w:snapToGrid w:val="0"/>
                <w:sz w:val="18"/>
                <w:szCs w:val="18"/>
              </w:rPr>
            </w:pPr>
          </w:p>
        </w:tc>
        <w:tc>
          <w:tcPr>
            <w:tcW w:w="1276" w:type="dxa"/>
            <w:vAlign w:val="center"/>
          </w:tcPr>
          <w:p w14:paraId="6A42A953" w14:textId="77777777" w:rsidR="002010B2" w:rsidRPr="00C0340F" w:rsidRDefault="002010B2" w:rsidP="002010B2">
            <w:pPr>
              <w:shd w:val="clear" w:color="auto" w:fill="FFFFFF"/>
              <w:ind w:right="170"/>
              <w:jc w:val="center"/>
              <w:rPr>
                <w:snapToGrid w:val="0"/>
                <w:sz w:val="18"/>
                <w:szCs w:val="18"/>
              </w:rPr>
            </w:pPr>
          </w:p>
        </w:tc>
        <w:tc>
          <w:tcPr>
            <w:tcW w:w="2516" w:type="dxa"/>
            <w:vAlign w:val="center"/>
          </w:tcPr>
          <w:p w14:paraId="1A66D20F" w14:textId="77777777" w:rsidR="002010B2" w:rsidRPr="00C0340F" w:rsidRDefault="002010B2" w:rsidP="002010B2">
            <w:pPr>
              <w:shd w:val="clear" w:color="auto" w:fill="FFFFFF"/>
              <w:ind w:right="170"/>
              <w:jc w:val="center"/>
              <w:rPr>
                <w:snapToGrid w:val="0"/>
                <w:sz w:val="18"/>
                <w:szCs w:val="18"/>
              </w:rPr>
            </w:pPr>
          </w:p>
        </w:tc>
        <w:tc>
          <w:tcPr>
            <w:tcW w:w="2268" w:type="dxa"/>
            <w:vAlign w:val="center"/>
          </w:tcPr>
          <w:p w14:paraId="75955B6B" w14:textId="77777777" w:rsidR="002010B2" w:rsidRPr="00C0340F" w:rsidRDefault="002010B2" w:rsidP="002010B2">
            <w:pPr>
              <w:shd w:val="clear" w:color="auto" w:fill="FFFFFF"/>
              <w:ind w:right="170"/>
              <w:jc w:val="center"/>
              <w:rPr>
                <w:snapToGrid w:val="0"/>
                <w:sz w:val="18"/>
                <w:szCs w:val="18"/>
              </w:rPr>
            </w:pPr>
          </w:p>
        </w:tc>
        <w:tc>
          <w:tcPr>
            <w:tcW w:w="1843" w:type="dxa"/>
            <w:vAlign w:val="center"/>
          </w:tcPr>
          <w:p w14:paraId="7DE10D21" w14:textId="77777777" w:rsidR="002010B2" w:rsidRPr="00C0340F" w:rsidRDefault="002010B2" w:rsidP="002010B2">
            <w:pPr>
              <w:shd w:val="clear" w:color="auto" w:fill="FFFFFF"/>
              <w:ind w:right="170"/>
              <w:jc w:val="center"/>
              <w:rPr>
                <w:i/>
                <w:snapToGrid w:val="0"/>
                <w:sz w:val="18"/>
                <w:szCs w:val="18"/>
              </w:rPr>
            </w:pPr>
          </w:p>
        </w:tc>
        <w:tc>
          <w:tcPr>
            <w:tcW w:w="3579" w:type="dxa"/>
            <w:vAlign w:val="center"/>
          </w:tcPr>
          <w:p w14:paraId="3DC1B588" w14:textId="77777777" w:rsidR="002010B2" w:rsidRPr="00C0340F" w:rsidRDefault="002010B2" w:rsidP="002010B2">
            <w:pPr>
              <w:shd w:val="clear" w:color="auto" w:fill="FFFFFF"/>
              <w:ind w:right="170"/>
              <w:jc w:val="center"/>
              <w:rPr>
                <w:snapToGrid w:val="0"/>
                <w:sz w:val="18"/>
                <w:szCs w:val="18"/>
              </w:rPr>
            </w:pPr>
          </w:p>
        </w:tc>
      </w:tr>
      <w:tr w:rsidR="002010B2" w:rsidRPr="00C0340F" w14:paraId="3BAEE652" w14:textId="77777777" w:rsidTr="002010B2">
        <w:trPr>
          <w:cantSplit/>
          <w:trHeight w:val="454"/>
        </w:trPr>
        <w:tc>
          <w:tcPr>
            <w:tcW w:w="567" w:type="dxa"/>
            <w:vAlign w:val="center"/>
          </w:tcPr>
          <w:p w14:paraId="6ECE1820" w14:textId="77777777" w:rsidR="002010B2" w:rsidRPr="00C0340F" w:rsidRDefault="002010B2" w:rsidP="002010B2">
            <w:pPr>
              <w:shd w:val="clear" w:color="auto" w:fill="FFFFFF"/>
              <w:jc w:val="center"/>
              <w:rPr>
                <w:snapToGrid w:val="0"/>
                <w:sz w:val="18"/>
                <w:szCs w:val="18"/>
              </w:rPr>
            </w:pPr>
            <w:r w:rsidRPr="00C0340F">
              <w:rPr>
                <w:snapToGrid w:val="0"/>
                <w:sz w:val="18"/>
                <w:szCs w:val="18"/>
              </w:rPr>
              <w:t>2</w:t>
            </w:r>
          </w:p>
        </w:tc>
        <w:tc>
          <w:tcPr>
            <w:tcW w:w="1418" w:type="dxa"/>
            <w:vAlign w:val="center"/>
          </w:tcPr>
          <w:p w14:paraId="7380816D" w14:textId="77777777" w:rsidR="002010B2" w:rsidRPr="00C0340F" w:rsidRDefault="002010B2" w:rsidP="002010B2">
            <w:pPr>
              <w:shd w:val="clear" w:color="auto" w:fill="FFFFFF"/>
              <w:ind w:right="170"/>
              <w:jc w:val="center"/>
              <w:rPr>
                <w:snapToGrid w:val="0"/>
                <w:sz w:val="18"/>
                <w:szCs w:val="18"/>
              </w:rPr>
            </w:pPr>
          </w:p>
        </w:tc>
        <w:tc>
          <w:tcPr>
            <w:tcW w:w="1134" w:type="dxa"/>
            <w:vAlign w:val="center"/>
          </w:tcPr>
          <w:p w14:paraId="23F231E7" w14:textId="77777777" w:rsidR="002010B2" w:rsidRPr="00C0340F" w:rsidRDefault="002010B2" w:rsidP="002010B2">
            <w:pPr>
              <w:shd w:val="clear" w:color="auto" w:fill="FFFFFF"/>
              <w:ind w:right="170"/>
              <w:jc w:val="center"/>
              <w:rPr>
                <w:snapToGrid w:val="0"/>
                <w:sz w:val="18"/>
                <w:szCs w:val="18"/>
              </w:rPr>
            </w:pPr>
          </w:p>
        </w:tc>
        <w:tc>
          <w:tcPr>
            <w:tcW w:w="1276" w:type="dxa"/>
            <w:vAlign w:val="center"/>
          </w:tcPr>
          <w:p w14:paraId="1D7135C6" w14:textId="77777777" w:rsidR="002010B2" w:rsidRPr="00C0340F" w:rsidRDefault="002010B2" w:rsidP="002010B2">
            <w:pPr>
              <w:shd w:val="clear" w:color="auto" w:fill="FFFFFF"/>
              <w:ind w:right="170"/>
              <w:jc w:val="center"/>
              <w:rPr>
                <w:snapToGrid w:val="0"/>
                <w:sz w:val="18"/>
                <w:szCs w:val="18"/>
              </w:rPr>
            </w:pPr>
          </w:p>
        </w:tc>
        <w:tc>
          <w:tcPr>
            <w:tcW w:w="2516" w:type="dxa"/>
            <w:vAlign w:val="center"/>
          </w:tcPr>
          <w:p w14:paraId="1B28B204" w14:textId="77777777" w:rsidR="002010B2" w:rsidRPr="00C0340F" w:rsidRDefault="002010B2" w:rsidP="002010B2">
            <w:pPr>
              <w:shd w:val="clear" w:color="auto" w:fill="FFFFFF"/>
              <w:ind w:right="170"/>
              <w:jc w:val="center"/>
              <w:rPr>
                <w:snapToGrid w:val="0"/>
                <w:sz w:val="18"/>
                <w:szCs w:val="18"/>
              </w:rPr>
            </w:pPr>
          </w:p>
        </w:tc>
        <w:tc>
          <w:tcPr>
            <w:tcW w:w="2268" w:type="dxa"/>
            <w:vAlign w:val="center"/>
          </w:tcPr>
          <w:p w14:paraId="03420911" w14:textId="77777777" w:rsidR="002010B2" w:rsidRPr="00C0340F" w:rsidRDefault="002010B2" w:rsidP="002010B2">
            <w:pPr>
              <w:shd w:val="clear" w:color="auto" w:fill="FFFFFF"/>
              <w:ind w:right="170"/>
              <w:jc w:val="center"/>
              <w:rPr>
                <w:snapToGrid w:val="0"/>
                <w:sz w:val="18"/>
                <w:szCs w:val="18"/>
              </w:rPr>
            </w:pPr>
          </w:p>
        </w:tc>
        <w:tc>
          <w:tcPr>
            <w:tcW w:w="1843" w:type="dxa"/>
            <w:vAlign w:val="center"/>
          </w:tcPr>
          <w:p w14:paraId="17627AD7" w14:textId="77777777" w:rsidR="002010B2" w:rsidRPr="00C0340F" w:rsidRDefault="002010B2" w:rsidP="002010B2">
            <w:pPr>
              <w:shd w:val="clear" w:color="auto" w:fill="FFFFFF"/>
              <w:ind w:right="170"/>
              <w:jc w:val="center"/>
              <w:rPr>
                <w:i/>
                <w:snapToGrid w:val="0"/>
                <w:sz w:val="18"/>
                <w:szCs w:val="18"/>
              </w:rPr>
            </w:pPr>
          </w:p>
        </w:tc>
        <w:tc>
          <w:tcPr>
            <w:tcW w:w="3579" w:type="dxa"/>
            <w:vAlign w:val="center"/>
          </w:tcPr>
          <w:p w14:paraId="380F3D49" w14:textId="77777777" w:rsidR="002010B2" w:rsidRPr="00C0340F" w:rsidRDefault="002010B2" w:rsidP="002010B2">
            <w:pPr>
              <w:shd w:val="clear" w:color="auto" w:fill="FFFFFF"/>
              <w:ind w:right="170"/>
              <w:jc w:val="center"/>
              <w:rPr>
                <w:snapToGrid w:val="0"/>
                <w:sz w:val="18"/>
                <w:szCs w:val="18"/>
              </w:rPr>
            </w:pPr>
          </w:p>
        </w:tc>
      </w:tr>
      <w:tr w:rsidR="002010B2" w:rsidRPr="00C0340F" w14:paraId="4998CDE0" w14:textId="77777777" w:rsidTr="002010B2">
        <w:trPr>
          <w:cantSplit/>
          <w:trHeight w:val="454"/>
        </w:trPr>
        <w:tc>
          <w:tcPr>
            <w:tcW w:w="567" w:type="dxa"/>
            <w:vAlign w:val="center"/>
          </w:tcPr>
          <w:p w14:paraId="3FC6B899" w14:textId="77777777" w:rsidR="002010B2" w:rsidRPr="00C0340F" w:rsidRDefault="002010B2" w:rsidP="002010B2">
            <w:pPr>
              <w:shd w:val="clear" w:color="auto" w:fill="FFFFFF"/>
              <w:jc w:val="center"/>
              <w:rPr>
                <w:snapToGrid w:val="0"/>
                <w:sz w:val="18"/>
                <w:szCs w:val="18"/>
              </w:rPr>
            </w:pPr>
            <w:r w:rsidRPr="00C0340F">
              <w:rPr>
                <w:snapToGrid w:val="0"/>
                <w:sz w:val="18"/>
                <w:szCs w:val="18"/>
              </w:rPr>
              <w:t>3</w:t>
            </w:r>
          </w:p>
        </w:tc>
        <w:tc>
          <w:tcPr>
            <w:tcW w:w="1418" w:type="dxa"/>
            <w:vAlign w:val="center"/>
          </w:tcPr>
          <w:p w14:paraId="45A49322" w14:textId="77777777" w:rsidR="002010B2" w:rsidRPr="00C0340F" w:rsidRDefault="002010B2" w:rsidP="002010B2">
            <w:pPr>
              <w:shd w:val="clear" w:color="auto" w:fill="FFFFFF"/>
              <w:ind w:right="170"/>
              <w:jc w:val="center"/>
              <w:rPr>
                <w:snapToGrid w:val="0"/>
                <w:sz w:val="18"/>
                <w:szCs w:val="18"/>
              </w:rPr>
            </w:pPr>
          </w:p>
        </w:tc>
        <w:tc>
          <w:tcPr>
            <w:tcW w:w="1134" w:type="dxa"/>
            <w:vAlign w:val="center"/>
          </w:tcPr>
          <w:p w14:paraId="55AD591D" w14:textId="77777777" w:rsidR="002010B2" w:rsidRPr="00C0340F" w:rsidRDefault="002010B2" w:rsidP="002010B2">
            <w:pPr>
              <w:shd w:val="clear" w:color="auto" w:fill="FFFFFF"/>
              <w:ind w:right="170"/>
              <w:jc w:val="center"/>
              <w:rPr>
                <w:snapToGrid w:val="0"/>
                <w:sz w:val="18"/>
                <w:szCs w:val="18"/>
              </w:rPr>
            </w:pPr>
          </w:p>
        </w:tc>
        <w:tc>
          <w:tcPr>
            <w:tcW w:w="1276" w:type="dxa"/>
            <w:vAlign w:val="center"/>
          </w:tcPr>
          <w:p w14:paraId="76409E99" w14:textId="77777777" w:rsidR="002010B2" w:rsidRPr="00C0340F" w:rsidRDefault="002010B2" w:rsidP="002010B2">
            <w:pPr>
              <w:shd w:val="clear" w:color="auto" w:fill="FFFFFF"/>
              <w:ind w:right="170"/>
              <w:jc w:val="center"/>
              <w:rPr>
                <w:snapToGrid w:val="0"/>
                <w:sz w:val="18"/>
                <w:szCs w:val="18"/>
              </w:rPr>
            </w:pPr>
          </w:p>
        </w:tc>
        <w:tc>
          <w:tcPr>
            <w:tcW w:w="2516" w:type="dxa"/>
            <w:vAlign w:val="center"/>
          </w:tcPr>
          <w:p w14:paraId="28115775" w14:textId="77777777" w:rsidR="002010B2" w:rsidRPr="00C0340F" w:rsidRDefault="002010B2" w:rsidP="002010B2">
            <w:pPr>
              <w:shd w:val="clear" w:color="auto" w:fill="FFFFFF"/>
              <w:ind w:right="170"/>
              <w:jc w:val="center"/>
              <w:rPr>
                <w:snapToGrid w:val="0"/>
                <w:sz w:val="18"/>
                <w:szCs w:val="18"/>
              </w:rPr>
            </w:pPr>
          </w:p>
        </w:tc>
        <w:tc>
          <w:tcPr>
            <w:tcW w:w="2268" w:type="dxa"/>
            <w:vAlign w:val="center"/>
          </w:tcPr>
          <w:p w14:paraId="3C54F15B" w14:textId="77777777" w:rsidR="002010B2" w:rsidRPr="00C0340F" w:rsidRDefault="002010B2" w:rsidP="002010B2">
            <w:pPr>
              <w:shd w:val="clear" w:color="auto" w:fill="FFFFFF"/>
              <w:ind w:right="170"/>
              <w:jc w:val="center"/>
              <w:rPr>
                <w:snapToGrid w:val="0"/>
                <w:sz w:val="18"/>
                <w:szCs w:val="18"/>
              </w:rPr>
            </w:pPr>
          </w:p>
        </w:tc>
        <w:tc>
          <w:tcPr>
            <w:tcW w:w="1843" w:type="dxa"/>
            <w:vAlign w:val="center"/>
          </w:tcPr>
          <w:p w14:paraId="21BBFF56" w14:textId="77777777" w:rsidR="002010B2" w:rsidRPr="00C0340F" w:rsidRDefault="002010B2" w:rsidP="002010B2">
            <w:pPr>
              <w:shd w:val="clear" w:color="auto" w:fill="FFFFFF"/>
              <w:ind w:right="170"/>
              <w:jc w:val="center"/>
              <w:rPr>
                <w:i/>
                <w:snapToGrid w:val="0"/>
                <w:sz w:val="18"/>
                <w:szCs w:val="18"/>
              </w:rPr>
            </w:pPr>
          </w:p>
        </w:tc>
        <w:tc>
          <w:tcPr>
            <w:tcW w:w="3579" w:type="dxa"/>
            <w:vAlign w:val="center"/>
          </w:tcPr>
          <w:p w14:paraId="443F4076" w14:textId="77777777" w:rsidR="002010B2" w:rsidRPr="00C0340F" w:rsidRDefault="002010B2" w:rsidP="002010B2">
            <w:pPr>
              <w:shd w:val="clear" w:color="auto" w:fill="FFFFFF"/>
              <w:ind w:right="170"/>
              <w:jc w:val="center"/>
              <w:rPr>
                <w:snapToGrid w:val="0"/>
                <w:sz w:val="18"/>
                <w:szCs w:val="18"/>
              </w:rPr>
            </w:pPr>
          </w:p>
        </w:tc>
      </w:tr>
      <w:tr w:rsidR="002010B2" w:rsidRPr="00C0340F" w14:paraId="42B00422" w14:textId="77777777" w:rsidTr="002010B2">
        <w:trPr>
          <w:cantSplit/>
          <w:trHeight w:val="454"/>
        </w:trPr>
        <w:tc>
          <w:tcPr>
            <w:tcW w:w="567" w:type="dxa"/>
            <w:vAlign w:val="center"/>
          </w:tcPr>
          <w:p w14:paraId="061EF082" w14:textId="77777777" w:rsidR="002010B2" w:rsidRPr="00C0340F" w:rsidRDefault="002010B2" w:rsidP="002010B2">
            <w:pPr>
              <w:shd w:val="clear" w:color="auto" w:fill="FFFFFF"/>
              <w:jc w:val="center"/>
              <w:rPr>
                <w:snapToGrid w:val="0"/>
                <w:sz w:val="18"/>
                <w:szCs w:val="18"/>
              </w:rPr>
            </w:pPr>
            <w:r w:rsidRPr="00C0340F">
              <w:rPr>
                <w:snapToGrid w:val="0"/>
                <w:sz w:val="18"/>
                <w:szCs w:val="18"/>
              </w:rPr>
              <w:t>4</w:t>
            </w:r>
          </w:p>
        </w:tc>
        <w:tc>
          <w:tcPr>
            <w:tcW w:w="1418" w:type="dxa"/>
            <w:vAlign w:val="center"/>
          </w:tcPr>
          <w:p w14:paraId="6BFD4E71" w14:textId="77777777" w:rsidR="002010B2" w:rsidRPr="00C0340F" w:rsidRDefault="002010B2" w:rsidP="002010B2">
            <w:pPr>
              <w:shd w:val="clear" w:color="auto" w:fill="FFFFFF"/>
              <w:jc w:val="center"/>
              <w:rPr>
                <w:snapToGrid w:val="0"/>
                <w:sz w:val="18"/>
                <w:szCs w:val="18"/>
              </w:rPr>
            </w:pPr>
          </w:p>
        </w:tc>
        <w:tc>
          <w:tcPr>
            <w:tcW w:w="1134" w:type="dxa"/>
            <w:vAlign w:val="center"/>
          </w:tcPr>
          <w:p w14:paraId="6FB72D20" w14:textId="77777777" w:rsidR="002010B2" w:rsidRPr="00C0340F" w:rsidRDefault="002010B2" w:rsidP="002010B2">
            <w:pPr>
              <w:shd w:val="clear" w:color="auto" w:fill="FFFFFF"/>
              <w:jc w:val="center"/>
              <w:rPr>
                <w:snapToGrid w:val="0"/>
                <w:sz w:val="18"/>
                <w:szCs w:val="18"/>
              </w:rPr>
            </w:pPr>
          </w:p>
        </w:tc>
        <w:tc>
          <w:tcPr>
            <w:tcW w:w="1276" w:type="dxa"/>
            <w:vAlign w:val="center"/>
          </w:tcPr>
          <w:p w14:paraId="614B0A00" w14:textId="77777777" w:rsidR="002010B2" w:rsidRPr="00C0340F" w:rsidRDefault="002010B2" w:rsidP="002010B2">
            <w:pPr>
              <w:shd w:val="clear" w:color="auto" w:fill="FFFFFF"/>
              <w:jc w:val="center"/>
              <w:rPr>
                <w:snapToGrid w:val="0"/>
                <w:sz w:val="18"/>
                <w:szCs w:val="18"/>
              </w:rPr>
            </w:pPr>
          </w:p>
        </w:tc>
        <w:tc>
          <w:tcPr>
            <w:tcW w:w="2516" w:type="dxa"/>
            <w:vAlign w:val="center"/>
          </w:tcPr>
          <w:p w14:paraId="16CB9910" w14:textId="77777777" w:rsidR="002010B2" w:rsidRPr="00C0340F" w:rsidRDefault="002010B2" w:rsidP="002010B2">
            <w:pPr>
              <w:shd w:val="clear" w:color="auto" w:fill="FFFFFF"/>
              <w:jc w:val="center"/>
              <w:rPr>
                <w:snapToGrid w:val="0"/>
                <w:sz w:val="18"/>
                <w:szCs w:val="18"/>
              </w:rPr>
            </w:pPr>
          </w:p>
        </w:tc>
        <w:tc>
          <w:tcPr>
            <w:tcW w:w="2268" w:type="dxa"/>
            <w:vAlign w:val="center"/>
          </w:tcPr>
          <w:p w14:paraId="1BBBC658" w14:textId="77777777" w:rsidR="002010B2" w:rsidRPr="00C0340F" w:rsidRDefault="002010B2" w:rsidP="002010B2">
            <w:pPr>
              <w:shd w:val="clear" w:color="auto" w:fill="FFFFFF"/>
              <w:jc w:val="center"/>
              <w:rPr>
                <w:snapToGrid w:val="0"/>
                <w:sz w:val="18"/>
                <w:szCs w:val="18"/>
              </w:rPr>
            </w:pPr>
          </w:p>
        </w:tc>
        <w:tc>
          <w:tcPr>
            <w:tcW w:w="1843" w:type="dxa"/>
            <w:vAlign w:val="center"/>
          </w:tcPr>
          <w:p w14:paraId="0DB4D50B" w14:textId="77777777" w:rsidR="002010B2" w:rsidRPr="00C0340F" w:rsidRDefault="002010B2" w:rsidP="002010B2">
            <w:pPr>
              <w:shd w:val="clear" w:color="auto" w:fill="FFFFFF"/>
              <w:jc w:val="center"/>
              <w:rPr>
                <w:snapToGrid w:val="0"/>
                <w:sz w:val="18"/>
                <w:szCs w:val="18"/>
              </w:rPr>
            </w:pPr>
          </w:p>
        </w:tc>
        <w:tc>
          <w:tcPr>
            <w:tcW w:w="3579" w:type="dxa"/>
            <w:vAlign w:val="center"/>
          </w:tcPr>
          <w:p w14:paraId="6D5DCDE0" w14:textId="77777777" w:rsidR="002010B2" w:rsidRPr="00C0340F" w:rsidRDefault="002010B2" w:rsidP="002010B2">
            <w:pPr>
              <w:shd w:val="clear" w:color="auto" w:fill="FFFFFF"/>
              <w:jc w:val="center"/>
              <w:rPr>
                <w:snapToGrid w:val="0"/>
                <w:sz w:val="18"/>
                <w:szCs w:val="18"/>
              </w:rPr>
            </w:pPr>
          </w:p>
        </w:tc>
      </w:tr>
      <w:tr w:rsidR="002010B2" w:rsidRPr="00C0340F" w14:paraId="283D93DB" w14:textId="77777777" w:rsidTr="002010B2">
        <w:trPr>
          <w:cantSplit/>
          <w:trHeight w:val="454"/>
        </w:trPr>
        <w:tc>
          <w:tcPr>
            <w:tcW w:w="567" w:type="dxa"/>
            <w:tcBorders>
              <w:bottom w:val="single" w:sz="4" w:space="0" w:color="auto"/>
            </w:tcBorders>
            <w:vAlign w:val="center"/>
          </w:tcPr>
          <w:p w14:paraId="759B6CA2" w14:textId="77777777" w:rsidR="002010B2" w:rsidRPr="00C0340F" w:rsidRDefault="002010B2" w:rsidP="002010B2">
            <w:pPr>
              <w:shd w:val="clear" w:color="auto" w:fill="FFFFFF"/>
              <w:jc w:val="center"/>
              <w:rPr>
                <w:snapToGrid w:val="0"/>
                <w:sz w:val="18"/>
                <w:szCs w:val="18"/>
              </w:rPr>
            </w:pPr>
            <w:r w:rsidRPr="00C0340F">
              <w:rPr>
                <w:snapToGrid w:val="0"/>
                <w:sz w:val="18"/>
                <w:szCs w:val="18"/>
              </w:rPr>
              <w:t>5</w:t>
            </w:r>
          </w:p>
        </w:tc>
        <w:tc>
          <w:tcPr>
            <w:tcW w:w="1418" w:type="dxa"/>
            <w:tcBorders>
              <w:bottom w:val="single" w:sz="4" w:space="0" w:color="auto"/>
            </w:tcBorders>
            <w:vAlign w:val="center"/>
          </w:tcPr>
          <w:p w14:paraId="66A36C59" w14:textId="77777777" w:rsidR="002010B2" w:rsidRPr="00C0340F" w:rsidRDefault="002010B2" w:rsidP="002010B2">
            <w:pPr>
              <w:shd w:val="clear" w:color="auto" w:fill="FFFFFF"/>
              <w:jc w:val="center"/>
              <w:rPr>
                <w:snapToGrid w:val="0"/>
                <w:sz w:val="18"/>
                <w:szCs w:val="18"/>
              </w:rPr>
            </w:pPr>
          </w:p>
        </w:tc>
        <w:tc>
          <w:tcPr>
            <w:tcW w:w="1134" w:type="dxa"/>
            <w:tcBorders>
              <w:bottom w:val="single" w:sz="4" w:space="0" w:color="auto"/>
            </w:tcBorders>
            <w:vAlign w:val="center"/>
          </w:tcPr>
          <w:p w14:paraId="268088F2" w14:textId="77777777" w:rsidR="002010B2" w:rsidRPr="00C0340F" w:rsidRDefault="002010B2" w:rsidP="002010B2">
            <w:pPr>
              <w:shd w:val="clear" w:color="auto" w:fill="FFFFFF"/>
              <w:jc w:val="center"/>
              <w:rPr>
                <w:snapToGrid w:val="0"/>
                <w:sz w:val="18"/>
                <w:szCs w:val="18"/>
              </w:rPr>
            </w:pPr>
          </w:p>
        </w:tc>
        <w:tc>
          <w:tcPr>
            <w:tcW w:w="1276" w:type="dxa"/>
            <w:tcBorders>
              <w:bottom w:val="single" w:sz="4" w:space="0" w:color="auto"/>
            </w:tcBorders>
            <w:vAlign w:val="center"/>
          </w:tcPr>
          <w:p w14:paraId="2C1273FF" w14:textId="77777777" w:rsidR="002010B2" w:rsidRPr="00C0340F" w:rsidRDefault="002010B2" w:rsidP="002010B2">
            <w:pPr>
              <w:shd w:val="clear" w:color="auto" w:fill="FFFFFF"/>
              <w:jc w:val="center"/>
              <w:rPr>
                <w:snapToGrid w:val="0"/>
                <w:sz w:val="18"/>
                <w:szCs w:val="18"/>
              </w:rPr>
            </w:pPr>
          </w:p>
        </w:tc>
        <w:tc>
          <w:tcPr>
            <w:tcW w:w="2516" w:type="dxa"/>
            <w:tcBorders>
              <w:bottom w:val="single" w:sz="4" w:space="0" w:color="auto"/>
            </w:tcBorders>
            <w:vAlign w:val="center"/>
          </w:tcPr>
          <w:p w14:paraId="5AF8CD6F" w14:textId="77777777" w:rsidR="002010B2" w:rsidRPr="00C0340F" w:rsidRDefault="002010B2" w:rsidP="002010B2">
            <w:pPr>
              <w:shd w:val="clear" w:color="auto" w:fill="FFFFFF"/>
              <w:jc w:val="center"/>
              <w:rPr>
                <w:snapToGrid w:val="0"/>
                <w:sz w:val="18"/>
                <w:szCs w:val="18"/>
              </w:rPr>
            </w:pPr>
          </w:p>
        </w:tc>
        <w:tc>
          <w:tcPr>
            <w:tcW w:w="2268" w:type="dxa"/>
            <w:tcBorders>
              <w:bottom w:val="single" w:sz="4" w:space="0" w:color="auto"/>
            </w:tcBorders>
            <w:vAlign w:val="center"/>
          </w:tcPr>
          <w:p w14:paraId="15EE0653" w14:textId="77777777" w:rsidR="002010B2" w:rsidRPr="00C0340F" w:rsidRDefault="002010B2" w:rsidP="002010B2">
            <w:pPr>
              <w:shd w:val="clear" w:color="auto" w:fill="FFFFFF"/>
              <w:jc w:val="center"/>
              <w:rPr>
                <w:snapToGrid w:val="0"/>
                <w:sz w:val="18"/>
                <w:szCs w:val="18"/>
              </w:rPr>
            </w:pPr>
          </w:p>
        </w:tc>
        <w:tc>
          <w:tcPr>
            <w:tcW w:w="1843" w:type="dxa"/>
            <w:tcBorders>
              <w:bottom w:val="single" w:sz="4" w:space="0" w:color="auto"/>
            </w:tcBorders>
            <w:vAlign w:val="center"/>
          </w:tcPr>
          <w:p w14:paraId="67756050" w14:textId="77777777" w:rsidR="002010B2" w:rsidRPr="00C0340F" w:rsidRDefault="002010B2" w:rsidP="002010B2">
            <w:pPr>
              <w:shd w:val="clear" w:color="auto" w:fill="FFFFFF"/>
              <w:jc w:val="center"/>
              <w:rPr>
                <w:snapToGrid w:val="0"/>
                <w:sz w:val="18"/>
                <w:szCs w:val="18"/>
              </w:rPr>
            </w:pPr>
          </w:p>
        </w:tc>
        <w:tc>
          <w:tcPr>
            <w:tcW w:w="3579" w:type="dxa"/>
            <w:tcBorders>
              <w:bottom w:val="single" w:sz="4" w:space="0" w:color="auto"/>
            </w:tcBorders>
            <w:vAlign w:val="center"/>
          </w:tcPr>
          <w:p w14:paraId="1CFCC5D1" w14:textId="77777777" w:rsidR="002010B2" w:rsidRPr="00C0340F" w:rsidRDefault="002010B2" w:rsidP="002010B2">
            <w:pPr>
              <w:shd w:val="clear" w:color="auto" w:fill="FFFFFF"/>
              <w:jc w:val="center"/>
              <w:rPr>
                <w:snapToGrid w:val="0"/>
                <w:sz w:val="18"/>
                <w:szCs w:val="18"/>
              </w:rPr>
            </w:pPr>
          </w:p>
        </w:tc>
      </w:tr>
      <w:tr w:rsidR="002010B2" w:rsidRPr="00C0340F" w14:paraId="7AB89E76" w14:textId="77777777" w:rsidTr="002010B2">
        <w:trPr>
          <w:cantSplit/>
          <w:trHeight w:val="454"/>
        </w:trPr>
        <w:tc>
          <w:tcPr>
            <w:tcW w:w="14601" w:type="dxa"/>
            <w:gridSpan w:val="8"/>
            <w:tcBorders>
              <w:top w:val="single" w:sz="4" w:space="0" w:color="auto"/>
              <w:left w:val="nil"/>
              <w:bottom w:val="single" w:sz="4" w:space="0" w:color="auto"/>
              <w:right w:val="nil"/>
            </w:tcBorders>
            <w:vAlign w:val="center"/>
          </w:tcPr>
          <w:p w14:paraId="5D5E037C" w14:textId="77777777" w:rsidR="002010B2" w:rsidRPr="00C0340F" w:rsidRDefault="002010B2" w:rsidP="002010B2">
            <w:pPr>
              <w:shd w:val="clear" w:color="auto" w:fill="FFFFFF"/>
              <w:jc w:val="center"/>
              <w:rPr>
                <w:snapToGrid w:val="0"/>
                <w:sz w:val="18"/>
                <w:szCs w:val="18"/>
              </w:rPr>
            </w:pPr>
          </w:p>
        </w:tc>
      </w:tr>
      <w:tr w:rsidR="002010B2" w:rsidRPr="00C0340F" w14:paraId="1C46B349" w14:textId="77777777" w:rsidTr="002010B2">
        <w:trPr>
          <w:cantSplit/>
          <w:trHeight w:val="454"/>
        </w:trPr>
        <w:tc>
          <w:tcPr>
            <w:tcW w:w="9179" w:type="dxa"/>
            <w:gridSpan w:val="6"/>
            <w:tcBorders>
              <w:top w:val="single" w:sz="4" w:space="0" w:color="auto"/>
            </w:tcBorders>
            <w:vAlign w:val="center"/>
          </w:tcPr>
          <w:p w14:paraId="17A3FCB8" w14:textId="77777777" w:rsidR="002010B2" w:rsidRPr="00C0340F" w:rsidRDefault="002010B2" w:rsidP="002010B2">
            <w:pPr>
              <w:shd w:val="clear" w:color="auto" w:fill="FFFFFF"/>
              <w:rPr>
                <w:snapToGrid w:val="0"/>
                <w:sz w:val="18"/>
                <w:szCs w:val="18"/>
              </w:rPr>
            </w:pPr>
            <w:r w:rsidRPr="00C0340F">
              <w:rPr>
                <w:rFonts w:eastAsia="Calibri"/>
                <w:sz w:val="18"/>
                <w:szCs w:val="18"/>
              </w:rPr>
              <w:t>Data sporządzenia:</w:t>
            </w:r>
          </w:p>
        </w:tc>
        <w:tc>
          <w:tcPr>
            <w:tcW w:w="5422" w:type="dxa"/>
            <w:gridSpan w:val="2"/>
            <w:tcBorders>
              <w:top w:val="single" w:sz="4" w:space="0" w:color="auto"/>
            </w:tcBorders>
            <w:vAlign w:val="center"/>
          </w:tcPr>
          <w:p w14:paraId="0922EF65" w14:textId="77777777" w:rsidR="002010B2" w:rsidRPr="00C0340F" w:rsidRDefault="002010B2" w:rsidP="002010B2">
            <w:pPr>
              <w:shd w:val="clear" w:color="auto" w:fill="FFFFFF"/>
              <w:rPr>
                <w:snapToGrid w:val="0"/>
                <w:sz w:val="18"/>
                <w:szCs w:val="18"/>
              </w:rPr>
            </w:pPr>
            <w:r w:rsidRPr="00C0340F">
              <w:rPr>
                <w:rFonts w:eastAsia="Calibri"/>
                <w:sz w:val="18"/>
                <w:szCs w:val="18"/>
              </w:rPr>
              <w:t>Sporządził/a:</w:t>
            </w:r>
          </w:p>
        </w:tc>
      </w:tr>
    </w:tbl>
    <w:p w14:paraId="37961DE1" w14:textId="77777777" w:rsidR="00081CC1" w:rsidRDefault="00081CC1" w:rsidP="002010B2"/>
    <w:p w14:paraId="15051F27" w14:textId="77777777" w:rsidR="00081CC1" w:rsidRDefault="00081CC1" w:rsidP="002010B2"/>
    <w:p w14:paraId="0088C98E" w14:textId="77777777" w:rsidR="00081CC1" w:rsidRDefault="00081CC1" w:rsidP="002010B2"/>
    <w:p w14:paraId="1AA8EA69" w14:textId="77777777" w:rsidR="00081CC1" w:rsidRDefault="00081CC1" w:rsidP="002010B2"/>
    <w:p w14:paraId="5D357CDC" w14:textId="77777777" w:rsidR="00081CC1" w:rsidRPr="00C0340F" w:rsidRDefault="00081CC1" w:rsidP="00081CC1">
      <w:pPr>
        <w:pStyle w:val="AKrakowzacznik"/>
      </w:pPr>
      <w:bookmarkStart w:id="131" w:name="_Toc21328732"/>
      <w:r w:rsidRPr="00C0340F">
        <w:lastRenderedPageBreak/>
        <w:t>Załącznik nr 6</w:t>
      </w:r>
      <w:r>
        <w:t>a</w:t>
      </w:r>
      <w:r w:rsidRPr="00C0340F">
        <w:t xml:space="preserve"> </w:t>
      </w:r>
      <w:r>
        <w:t>–</w:t>
      </w:r>
      <w:r w:rsidRPr="00C0340F">
        <w:t xml:space="preserve"> </w:t>
      </w:r>
      <w:r>
        <w:t xml:space="preserve">Wykaz budynków pozyskanych z </w:t>
      </w:r>
      <w:proofErr w:type="spellStart"/>
      <w:r>
        <w:t>PZGiK</w:t>
      </w:r>
      <w:proofErr w:type="spellEnd"/>
      <w:r>
        <w:t xml:space="preserve"> dla których stwierdzono błędy</w:t>
      </w:r>
      <w:bookmarkEnd w:id="131"/>
      <w:r>
        <w:t xml:space="preserve"> </w:t>
      </w:r>
    </w:p>
    <w:p w14:paraId="6803EA89" w14:textId="77777777" w:rsidR="00081CC1" w:rsidRPr="00C0340F" w:rsidRDefault="00081CC1" w:rsidP="00081CC1">
      <w:pPr>
        <w:shd w:val="clear" w:color="auto" w:fill="FFFFFF"/>
        <w:ind w:right="536"/>
        <w:jc w:val="right"/>
      </w:pPr>
      <w:r w:rsidRPr="00C0340F">
        <w:t>Powiat:................................</w:t>
      </w:r>
    </w:p>
    <w:p w14:paraId="79496D6C" w14:textId="77777777" w:rsidR="00081CC1" w:rsidRPr="00C0340F" w:rsidRDefault="00081CC1" w:rsidP="00081CC1">
      <w:pPr>
        <w:shd w:val="clear" w:color="auto" w:fill="FFFFFF"/>
        <w:ind w:right="536"/>
        <w:jc w:val="right"/>
      </w:pPr>
      <w:r w:rsidRPr="00C0340F">
        <w:t>Jednostka ewidencyjna:................................</w:t>
      </w:r>
    </w:p>
    <w:p w14:paraId="10F7B868" w14:textId="77777777" w:rsidR="00081CC1" w:rsidRPr="00C0340F" w:rsidRDefault="00081CC1" w:rsidP="00081CC1">
      <w:pPr>
        <w:shd w:val="clear" w:color="auto" w:fill="FFFFFF"/>
        <w:ind w:right="536"/>
        <w:jc w:val="right"/>
      </w:pPr>
      <w:r w:rsidRPr="00C0340F">
        <w:t>Obręb ewidencyjny [ID]:............................[...........................]</w:t>
      </w:r>
    </w:p>
    <w:p w14:paraId="0A6A1E1D" w14:textId="77777777" w:rsidR="00081CC1" w:rsidRPr="00C0340F" w:rsidRDefault="00081CC1" w:rsidP="00081CC1">
      <w:pPr>
        <w:shd w:val="clear" w:color="auto" w:fill="FFFFFF"/>
        <w:ind w:right="536"/>
        <w:jc w:val="right"/>
      </w:pPr>
      <w:r>
        <w:t>Etap</w:t>
      </w:r>
      <w:r w:rsidRPr="00C0340F">
        <w:t xml:space="preserve"> nr: ...</w:t>
      </w:r>
      <w:r w:rsidRPr="00C0340F">
        <w:rPr>
          <w:b/>
          <w:sz w:val="18"/>
          <w:vertAlign w:val="superscript"/>
        </w:rPr>
        <w:footnoteReference w:id="47"/>
      </w:r>
    </w:p>
    <w:tbl>
      <w:tblPr>
        <w:tblW w:w="1460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67"/>
        <w:gridCol w:w="1418"/>
        <w:gridCol w:w="1134"/>
        <w:gridCol w:w="1276"/>
        <w:gridCol w:w="2516"/>
        <w:gridCol w:w="2268"/>
        <w:gridCol w:w="5422"/>
      </w:tblGrid>
      <w:tr w:rsidR="00081CC1" w:rsidRPr="00C0340F" w14:paraId="459C50F1" w14:textId="77777777" w:rsidTr="00A00755">
        <w:trPr>
          <w:trHeight w:val="926"/>
          <w:tblHeader/>
        </w:trPr>
        <w:tc>
          <w:tcPr>
            <w:tcW w:w="567" w:type="dxa"/>
            <w:shd w:val="clear" w:color="auto" w:fill="D9D9D9"/>
            <w:vAlign w:val="center"/>
          </w:tcPr>
          <w:p w14:paraId="2411F815" w14:textId="77777777" w:rsidR="00081CC1" w:rsidRPr="00C0340F" w:rsidRDefault="00081CC1" w:rsidP="00A00755">
            <w:pPr>
              <w:jc w:val="center"/>
              <w:rPr>
                <w:b/>
                <w:sz w:val="18"/>
                <w:szCs w:val="18"/>
              </w:rPr>
            </w:pPr>
            <w:r w:rsidRPr="00C0340F">
              <w:rPr>
                <w:b/>
                <w:sz w:val="18"/>
                <w:szCs w:val="18"/>
              </w:rPr>
              <w:t>Lp.</w:t>
            </w:r>
            <w:r w:rsidRPr="00C0340F">
              <w:rPr>
                <w:b/>
                <w:sz w:val="18"/>
                <w:szCs w:val="18"/>
                <w:vertAlign w:val="superscript"/>
              </w:rPr>
              <w:footnoteReference w:id="48"/>
            </w:r>
          </w:p>
        </w:tc>
        <w:tc>
          <w:tcPr>
            <w:tcW w:w="1418" w:type="dxa"/>
            <w:shd w:val="clear" w:color="auto" w:fill="D9D9D9"/>
            <w:vAlign w:val="center"/>
          </w:tcPr>
          <w:p w14:paraId="60670449" w14:textId="77777777" w:rsidR="00081CC1" w:rsidRPr="00C0340F" w:rsidRDefault="00081CC1" w:rsidP="00A00755">
            <w:pPr>
              <w:jc w:val="center"/>
              <w:rPr>
                <w:b/>
                <w:sz w:val="18"/>
                <w:szCs w:val="18"/>
              </w:rPr>
            </w:pPr>
            <w:r w:rsidRPr="00C0340F">
              <w:rPr>
                <w:b/>
                <w:sz w:val="18"/>
                <w:szCs w:val="18"/>
              </w:rPr>
              <w:t xml:space="preserve">Nr </w:t>
            </w:r>
            <w:proofErr w:type="spellStart"/>
            <w:r w:rsidRPr="00C0340F">
              <w:rPr>
                <w:b/>
                <w:sz w:val="18"/>
                <w:szCs w:val="18"/>
              </w:rPr>
              <w:t>ewid</w:t>
            </w:r>
            <w:proofErr w:type="spellEnd"/>
            <w:r w:rsidRPr="00C0340F">
              <w:rPr>
                <w:b/>
                <w:sz w:val="18"/>
                <w:szCs w:val="18"/>
              </w:rPr>
              <w:t xml:space="preserve">. </w:t>
            </w:r>
            <w:r>
              <w:rPr>
                <w:b/>
                <w:sz w:val="18"/>
                <w:szCs w:val="18"/>
              </w:rPr>
              <w:t>b</w:t>
            </w:r>
            <w:r w:rsidRPr="00C0340F">
              <w:rPr>
                <w:b/>
                <w:sz w:val="18"/>
                <w:szCs w:val="18"/>
              </w:rPr>
              <w:t>udynku</w:t>
            </w:r>
            <w:r>
              <w:rPr>
                <w:b/>
                <w:sz w:val="18"/>
                <w:szCs w:val="18"/>
              </w:rPr>
              <w:t xml:space="preserve"> w obrębie</w:t>
            </w:r>
          </w:p>
        </w:tc>
        <w:tc>
          <w:tcPr>
            <w:tcW w:w="1134" w:type="dxa"/>
            <w:shd w:val="clear" w:color="auto" w:fill="D9D9D9"/>
            <w:vAlign w:val="center"/>
          </w:tcPr>
          <w:p w14:paraId="6B1C495F" w14:textId="77777777" w:rsidR="00081CC1" w:rsidRPr="00C0340F" w:rsidRDefault="00081CC1" w:rsidP="00A00755">
            <w:pPr>
              <w:jc w:val="center"/>
              <w:rPr>
                <w:b/>
                <w:sz w:val="18"/>
                <w:szCs w:val="18"/>
              </w:rPr>
            </w:pPr>
            <w:r>
              <w:rPr>
                <w:b/>
                <w:sz w:val="18"/>
                <w:szCs w:val="18"/>
              </w:rPr>
              <w:t>Nr działki</w:t>
            </w:r>
          </w:p>
        </w:tc>
        <w:tc>
          <w:tcPr>
            <w:tcW w:w="1276" w:type="dxa"/>
            <w:shd w:val="clear" w:color="auto" w:fill="D9D9D9"/>
            <w:vAlign w:val="center"/>
          </w:tcPr>
          <w:p w14:paraId="3737AE15" w14:textId="77777777" w:rsidR="00081CC1" w:rsidRPr="00C0340F" w:rsidRDefault="00081CC1" w:rsidP="00A00755">
            <w:pPr>
              <w:jc w:val="center"/>
              <w:rPr>
                <w:b/>
                <w:sz w:val="18"/>
                <w:szCs w:val="18"/>
              </w:rPr>
            </w:pPr>
            <w:r w:rsidRPr="00C0340F">
              <w:rPr>
                <w:b/>
                <w:sz w:val="18"/>
                <w:szCs w:val="18"/>
              </w:rPr>
              <w:t xml:space="preserve">Nr </w:t>
            </w:r>
            <w:r>
              <w:rPr>
                <w:b/>
                <w:sz w:val="18"/>
                <w:szCs w:val="18"/>
              </w:rPr>
              <w:t xml:space="preserve">punktu budynku </w:t>
            </w:r>
          </w:p>
        </w:tc>
        <w:tc>
          <w:tcPr>
            <w:tcW w:w="2516" w:type="dxa"/>
            <w:shd w:val="clear" w:color="auto" w:fill="D9D9D9"/>
            <w:vAlign w:val="center"/>
          </w:tcPr>
          <w:p w14:paraId="6E1E3D1C" w14:textId="77777777" w:rsidR="00081CC1" w:rsidRPr="00C0340F" w:rsidRDefault="00081CC1" w:rsidP="00A00755">
            <w:pPr>
              <w:jc w:val="center"/>
              <w:rPr>
                <w:b/>
                <w:sz w:val="18"/>
                <w:szCs w:val="18"/>
              </w:rPr>
            </w:pPr>
            <w:r>
              <w:rPr>
                <w:b/>
                <w:sz w:val="18"/>
                <w:szCs w:val="18"/>
              </w:rPr>
              <w:t xml:space="preserve">Oznaczenie operatu źródłowego </w:t>
            </w:r>
          </w:p>
        </w:tc>
        <w:tc>
          <w:tcPr>
            <w:tcW w:w="7690" w:type="dxa"/>
            <w:gridSpan w:val="2"/>
            <w:shd w:val="clear" w:color="auto" w:fill="D9D9D9"/>
            <w:vAlign w:val="center"/>
          </w:tcPr>
          <w:p w14:paraId="191B4114" w14:textId="77777777" w:rsidR="00081CC1" w:rsidRPr="00C0340F" w:rsidRDefault="00081CC1" w:rsidP="00A00755">
            <w:pPr>
              <w:jc w:val="center"/>
              <w:rPr>
                <w:b/>
                <w:sz w:val="18"/>
                <w:szCs w:val="18"/>
              </w:rPr>
            </w:pPr>
            <w:r w:rsidRPr="00C0340F">
              <w:rPr>
                <w:b/>
                <w:sz w:val="18"/>
                <w:szCs w:val="18"/>
              </w:rPr>
              <w:t>Uwagi</w:t>
            </w:r>
            <w:r>
              <w:rPr>
                <w:b/>
                <w:sz w:val="18"/>
                <w:szCs w:val="18"/>
              </w:rPr>
              <w:t xml:space="preserve"> określające stwierdzony błąd(rozbieżność)</w:t>
            </w:r>
          </w:p>
        </w:tc>
      </w:tr>
      <w:tr w:rsidR="00081CC1" w:rsidRPr="00C0340F" w14:paraId="4A5928C3" w14:textId="77777777" w:rsidTr="00A00755">
        <w:trPr>
          <w:trHeight w:val="135"/>
          <w:tblHeader/>
        </w:trPr>
        <w:tc>
          <w:tcPr>
            <w:tcW w:w="567" w:type="dxa"/>
            <w:tcBorders>
              <w:bottom w:val="single" w:sz="4" w:space="0" w:color="auto"/>
            </w:tcBorders>
            <w:shd w:val="clear" w:color="auto" w:fill="D9D9D9"/>
            <w:vAlign w:val="center"/>
          </w:tcPr>
          <w:p w14:paraId="18D9FBA1" w14:textId="77777777" w:rsidR="00081CC1" w:rsidRPr="00C0340F" w:rsidRDefault="00081CC1" w:rsidP="00A00755">
            <w:pPr>
              <w:jc w:val="center"/>
              <w:rPr>
                <w:sz w:val="16"/>
                <w:szCs w:val="18"/>
              </w:rPr>
            </w:pPr>
            <w:r w:rsidRPr="00C0340F">
              <w:rPr>
                <w:sz w:val="16"/>
                <w:szCs w:val="18"/>
              </w:rPr>
              <w:t>1</w:t>
            </w:r>
          </w:p>
        </w:tc>
        <w:tc>
          <w:tcPr>
            <w:tcW w:w="1418" w:type="dxa"/>
            <w:tcBorders>
              <w:bottom w:val="single" w:sz="4" w:space="0" w:color="auto"/>
            </w:tcBorders>
            <w:shd w:val="clear" w:color="auto" w:fill="D9D9D9"/>
            <w:vAlign w:val="center"/>
          </w:tcPr>
          <w:p w14:paraId="7D970D4D" w14:textId="77777777" w:rsidR="00081CC1" w:rsidRPr="00C0340F" w:rsidRDefault="00081CC1" w:rsidP="00A00755">
            <w:pPr>
              <w:jc w:val="center"/>
              <w:rPr>
                <w:sz w:val="16"/>
                <w:szCs w:val="18"/>
              </w:rPr>
            </w:pPr>
            <w:r w:rsidRPr="00C0340F">
              <w:rPr>
                <w:sz w:val="16"/>
                <w:szCs w:val="18"/>
              </w:rPr>
              <w:t>2</w:t>
            </w:r>
          </w:p>
        </w:tc>
        <w:tc>
          <w:tcPr>
            <w:tcW w:w="1134" w:type="dxa"/>
            <w:tcBorders>
              <w:bottom w:val="single" w:sz="4" w:space="0" w:color="auto"/>
            </w:tcBorders>
            <w:shd w:val="clear" w:color="auto" w:fill="D9D9D9"/>
            <w:vAlign w:val="center"/>
          </w:tcPr>
          <w:p w14:paraId="26E63D8F" w14:textId="77777777" w:rsidR="00081CC1" w:rsidRPr="00C0340F" w:rsidRDefault="00081CC1" w:rsidP="00A00755">
            <w:pPr>
              <w:jc w:val="center"/>
              <w:rPr>
                <w:sz w:val="16"/>
                <w:szCs w:val="18"/>
              </w:rPr>
            </w:pPr>
            <w:r w:rsidRPr="00C0340F">
              <w:rPr>
                <w:sz w:val="16"/>
                <w:szCs w:val="18"/>
              </w:rPr>
              <w:t>3</w:t>
            </w:r>
          </w:p>
        </w:tc>
        <w:tc>
          <w:tcPr>
            <w:tcW w:w="1276" w:type="dxa"/>
            <w:tcBorders>
              <w:bottom w:val="single" w:sz="4" w:space="0" w:color="auto"/>
            </w:tcBorders>
            <w:shd w:val="clear" w:color="auto" w:fill="D9D9D9"/>
            <w:vAlign w:val="center"/>
          </w:tcPr>
          <w:p w14:paraId="69D450B7" w14:textId="77777777" w:rsidR="00081CC1" w:rsidRPr="00C0340F" w:rsidRDefault="00081CC1" w:rsidP="00A00755">
            <w:pPr>
              <w:jc w:val="center"/>
              <w:rPr>
                <w:sz w:val="16"/>
                <w:szCs w:val="18"/>
              </w:rPr>
            </w:pPr>
            <w:r w:rsidRPr="00C0340F">
              <w:rPr>
                <w:sz w:val="16"/>
                <w:szCs w:val="18"/>
              </w:rPr>
              <w:t>4</w:t>
            </w:r>
          </w:p>
        </w:tc>
        <w:tc>
          <w:tcPr>
            <w:tcW w:w="2516" w:type="dxa"/>
            <w:tcBorders>
              <w:bottom w:val="single" w:sz="4" w:space="0" w:color="auto"/>
            </w:tcBorders>
            <w:shd w:val="clear" w:color="auto" w:fill="D9D9D9"/>
            <w:vAlign w:val="center"/>
          </w:tcPr>
          <w:p w14:paraId="11297E69" w14:textId="77777777" w:rsidR="00081CC1" w:rsidRPr="00C0340F" w:rsidRDefault="00081CC1" w:rsidP="00A00755">
            <w:pPr>
              <w:jc w:val="center"/>
              <w:rPr>
                <w:sz w:val="16"/>
                <w:szCs w:val="18"/>
              </w:rPr>
            </w:pPr>
            <w:r w:rsidRPr="00C0340F">
              <w:rPr>
                <w:sz w:val="16"/>
                <w:szCs w:val="18"/>
              </w:rPr>
              <w:t>5</w:t>
            </w:r>
          </w:p>
        </w:tc>
        <w:tc>
          <w:tcPr>
            <w:tcW w:w="7690" w:type="dxa"/>
            <w:gridSpan w:val="2"/>
            <w:tcBorders>
              <w:bottom w:val="single" w:sz="4" w:space="0" w:color="auto"/>
            </w:tcBorders>
            <w:shd w:val="clear" w:color="auto" w:fill="D9D9D9"/>
            <w:vAlign w:val="center"/>
          </w:tcPr>
          <w:p w14:paraId="7FE33445" w14:textId="77777777" w:rsidR="00081CC1" w:rsidRPr="00C0340F" w:rsidRDefault="00081CC1" w:rsidP="00A00755">
            <w:pPr>
              <w:jc w:val="center"/>
              <w:rPr>
                <w:sz w:val="16"/>
                <w:szCs w:val="18"/>
              </w:rPr>
            </w:pPr>
            <w:r w:rsidRPr="00C0340F">
              <w:rPr>
                <w:sz w:val="16"/>
                <w:szCs w:val="18"/>
              </w:rPr>
              <w:t>6</w:t>
            </w:r>
          </w:p>
        </w:tc>
      </w:tr>
      <w:tr w:rsidR="00081CC1" w:rsidRPr="00C0340F" w14:paraId="3FEC7D0F" w14:textId="77777777" w:rsidTr="00A00755">
        <w:trPr>
          <w:cantSplit/>
          <w:trHeight w:val="454"/>
        </w:trPr>
        <w:tc>
          <w:tcPr>
            <w:tcW w:w="567" w:type="dxa"/>
            <w:vAlign w:val="center"/>
          </w:tcPr>
          <w:p w14:paraId="597D97AE" w14:textId="77777777" w:rsidR="00081CC1" w:rsidRPr="00C0340F" w:rsidRDefault="00081CC1" w:rsidP="00A00755">
            <w:pPr>
              <w:shd w:val="clear" w:color="auto" w:fill="FFFFFF"/>
              <w:jc w:val="center"/>
              <w:rPr>
                <w:snapToGrid w:val="0"/>
                <w:sz w:val="18"/>
                <w:szCs w:val="18"/>
              </w:rPr>
            </w:pPr>
            <w:r w:rsidRPr="00C0340F">
              <w:rPr>
                <w:snapToGrid w:val="0"/>
                <w:sz w:val="18"/>
                <w:szCs w:val="18"/>
              </w:rPr>
              <w:t>1</w:t>
            </w:r>
          </w:p>
        </w:tc>
        <w:tc>
          <w:tcPr>
            <w:tcW w:w="1418" w:type="dxa"/>
            <w:vAlign w:val="center"/>
          </w:tcPr>
          <w:p w14:paraId="4230DC0E" w14:textId="77777777" w:rsidR="00081CC1" w:rsidRPr="00C0340F" w:rsidRDefault="00081CC1" w:rsidP="00A00755">
            <w:pPr>
              <w:shd w:val="clear" w:color="auto" w:fill="FFFFFF"/>
              <w:ind w:right="170"/>
              <w:jc w:val="center"/>
              <w:rPr>
                <w:snapToGrid w:val="0"/>
                <w:sz w:val="18"/>
                <w:szCs w:val="18"/>
              </w:rPr>
            </w:pPr>
          </w:p>
        </w:tc>
        <w:tc>
          <w:tcPr>
            <w:tcW w:w="1134" w:type="dxa"/>
            <w:vAlign w:val="center"/>
          </w:tcPr>
          <w:p w14:paraId="6776E9DD" w14:textId="77777777" w:rsidR="00081CC1" w:rsidRPr="00C0340F" w:rsidRDefault="00081CC1" w:rsidP="00A00755">
            <w:pPr>
              <w:shd w:val="clear" w:color="auto" w:fill="FFFFFF"/>
              <w:ind w:right="170"/>
              <w:jc w:val="center"/>
              <w:rPr>
                <w:snapToGrid w:val="0"/>
                <w:sz w:val="18"/>
                <w:szCs w:val="18"/>
              </w:rPr>
            </w:pPr>
          </w:p>
        </w:tc>
        <w:tc>
          <w:tcPr>
            <w:tcW w:w="1276" w:type="dxa"/>
            <w:vAlign w:val="center"/>
          </w:tcPr>
          <w:p w14:paraId="57F6A8E3" w14:textId="77777777" w:rsidR="00081CC1" w:rsidRPr="00C0340F" w:rsidRDefault="00081CC1" w:rsidP="00A00755">
            <w:pPr>
              <w:shd w:val="clear" w:color="auto" w:fill="FFFFFF"/>
              <w:ind w:right="170"/>
              <w:jc w:val="center"/>
              <w:rPr>
                <w:snapToGrid w:val="0"/>
                <w:sz w:val="18"/>
                <w:szCs w:val="18"/>
              </w:rPr>
            </w:pPr>
          </w:p>
        </w:tc>
        <w:tc>
          <w:tcPr>
            <w:tcW w:w="2516" w:type="dxa"/>
            <w:vAlign w:val="center"/>
          </w:tcPr>
          <w:p w14:paraId="2CB9F1FF" w14:textId="77777777" w:rsidR="00081CC1" w:rsidRPr="00C0340F" w:rsidRDefault="00081CC1" w:rsidP="00A00755">
            <w:pPr>
              <w:shd w:val="clear" w:color="auto" w:fill="FFFFFF"/>
              <w:ind w:right="170"/>
              <w:jc w:val="center"/>
              <w:rPr>
                <w:snapToGrid w:val="0"/>
                <w:sz w:val="18"/>
                <w:szCs w:val="18"/>
              </w:rPr>
            </w:pPr>
          </w:p>
        </w:tc>
        <w:tc>
          <w:tcPr>
            <w:tcW w:w="7690" w:type="dxa"/>
            <w:gridSpan w:val="2"/>
            <w:vAlign w:val="center"/>
          </w:tcPr>
          <w:p w14:paraId="74857BD4" w14:textId="77777777" w:rsidR="00081CC1" w:rsidRPr="00C0340F" w:rsidRDefault="00081CC1" w:rsidP="00A00755">
            <w:pPr>
              <w:shd w:val="clear" w:color="auto" w:fill="FFFFFF"/>
              <w:ind w:right="170"/>
              <w:jc w:val="center"/>
              <w:rPr>
                <w:snapToGrid w:val="0"/>
                <w:sz w:val="18"/>
                <w:szCs w:val="18"/>
              </w:rPr>
            </w:pPr>
          </w:p>
        </w:tc>
      </w:tr>
      <w:tr w:rsidR="00081CC1" w:rsidRPr="00C0340F" w14:paraId="38817315" w14:textId="77777777" w:rsidTr="00A00755">
        <w:trPr>
          <w:cantSplit/>
          <w:trHeight w:val="454"/>
        </w:trPr>
        <w:tc>
          <w:tcPr>
            <w:tcW w:w="567" w:type="dxa"/>
            <w:vAlign w:val="center"/>
          </w:tcPr>
          <w:p w14:paraId="6E868AD4" w14:textId="77777777" w:rsidR="00081CC1" w:rsidRPr="00C0340F" w:rsidRDefault="00081CC1" w:rsidP="00A00755">
            <w:pPr>
              <w:shd w:val="clear" w:color="auto" w:fill="FFFFFF"/>
              <w:jc w:val="center"/>
              <w:rPr>
                <w:snapToGrid w:val="0"/>
                <w:sz w:val="18"/>
                <w:szCs w:val="18"/>
              </w:rPr>
            </w:pPr>
            <w:r w:rsidRPr="00C0340F">
              <w:rPr>
                <w:snapToGrid w:val="0"/>
                <w:sz w:val="18"/>
                <w:szCs w:val="18"/>
              </w:rPr>
              <w:t>2</w:t>
            </w:r>
          </w:p>
        </w:tc>
        <w:tc>
          <w:tcPr>
            <w:tcW w:w="1418" w:type="dxa"/>
            <w:vAlign w:val="center"/>
          </w:tcPr>
          <w:p w14:paraId="3A88D3D0" w14:textId="77777777" w:rsidR="00081CC1" w:rsidRPr="00C0340F" w:rsidRDefault="00081CC1" w:rsidP="00A00755">
            <w:pPr>
              <w:shd w:val="clear" w:color="auto" w:fill="FFFFFF"/>
              <w:ind w:right="170"/>
              <w:jc w:val="center"/>
              <w:rPr>
                <w:snapToGrid w:val="0"/>
                <w:sz w:val="18"/>
                <w:szCs w:val="18"/>
              </w:rPr>
            </w:pPr>
          </w:p>
        </w:tc>
        <w:tc>
          <w:tcPr>
            <w:tcW w:w="1134" w:type="dxa"/>
            <w:vAlign w:val="center"/>
          </w:tcPr>
          <w:p w14:paraId="2E32A283" w14:textId="77777777" w:rsidR="00081CC1" w:rsidRPr="00C0340F" w:rsidRDefault="00081CC1" w:rsidP="00A00755">
            <w:pPr>
              <w:shd w:val="clear" w:color="auto" w:fill="FFFFFF"/>
              <w:ind w:right="170"/>
              <w:jc w:val="center"/>
              <w:rPr>
                <w:snapToGrid w:val="0"/>
                <w:sz w:val="18"/>
                <w:szCs w:val="18"/>
              </w:rPr>
            </w:pPr>
          </w:p>
        </w:tc>
        <w:tc>
          <w:tcPr>
            <w:tcW w:w="1276" w:type="dxa"/>
            <w:vAlign w:val="center"/>
          </w:tcPr>
          <w:p w14:paraId="67914E29" w14:textId="77777777" w:rsidR="00081CC1" w:rsidRPr="00C0340F" w:rsidRDefault="00081CC1" w:rsidP="00A00755">
            <w:pPr>
              <w:shd w:val="clear" w:color="auto" w:fill="FFFFFF"/>
              <w:ind w:right="170"/>
              <w:jc w:val="center"/>
              <w:rPr>
                <w:snapToGrid w:val="0"/>
                <w:sz w:val="18"/>
                <w:szCs w:val="18"/>
              </w:rPr>
            </w:pPr>
          </w:p>
        </w:tc>
        <w:tc>
          <w:tcPr>
            <w:tcW w:w="2516" w:type="dxa"/>
            <w:vAlign w:val="center"/>
          </w:tcPr>
          <w:p w14:paraId="4C705B2D" w14:textId="77777777" w:rsidR="00081CC1" w:rsidRPr="00C0340F" w:rsidRDefault="00081CC1" w:rsidP="00A00755">
            <w:pPr>
              <w:shd w:val="clear" w:color="auto" w:fill="FFFFFF"/>
              <w:ind w:right="170"/>
              <w:jc w:val="center"/>
              <w:rPr>
                <w:snapToGrid w:val="0"/>
                <w:sz w:val="18"/>
                <w:szCs w:val="18"/>
              </w:rPr>
            </w:pPr>
          </w:p>
        </w:tc>
        <w:tc>
          <w:tcPr>
            <w:tcW w:w="7690" w:type="dxa"/>
            <w:gridSpan w:val="2"/>
            <w:vAlign w:val="center"/>
          </w:tcPr>
          <w:p w14:paraId="0D66B6DA" w14:textId="77777777" w:rsidR="00081CC1" w:rsidRPr="00C0340F" w:rsidRDefault="00081CC1" w:rsidP="00A00755">
            <w:pPr>
              <w:shd w:val="clear" w:color="auto" w:fill="FFFFFF"/>
              <w:ind w:right="170"/>
              <w:jc w:val="center"/>
              <w:rPr>
                <w:snapToGrid w:val="0"/>
                <w:sz w:val="18"/>
                <w:szCs w:val="18"/>
              </w:rPr>
            </w:pPr>
          </w:p>
        </w:tc>
      </w:tr>
      <w:tr w:rsidR="00081CC1" w:rsidRPr="00C0340F" w14:paraId="4C32056F" w14:textId="77777777" w:rsidTr="00A00755">
        <w:trPr>
          <w:cantSplit/>
          <w:trHeight w:val="454"/>
        </w:trPr>
        <w:tc>
          <w:tcPr>
            <w:tcW w:w="567" w:type="dxa"/>
            <w:vAlign w:val="center"/>
          </w:tcPr>
          <w:p w14:paraId="5928B4B5" w14:textId="77777777" w:rsidR="00081CC1" w:rsidRPr="00C0340F" w:rsidRDefault="00081CC1" w:rsidP="00A00755">
            <w:pPr>
              <w:shd w:val="clear" w:color="auto" w:fill="FFFFFF"/>
              <w:jc w:val="center"/>
              <w:rPr>
                <w:snapToGrid w:val="0"/>
                <w:sz w:val="18"/>
                <w:szCs w:val="18"/>
              </w:rPr>
            </w:pPr>
            <w:r w:rsidRPr="00C0340F">
              <w:rPr>
                <w:snapToGrid w:val="0"/>
                <w:sz w:val="18"/>
                <w:szCs w:val="18"/>
              </w:rPr>
              <w:t>3</w:t>
            </w:r>
          </w:p>
        </w:tc>
        <w:tc>
          <w:tcPr>
            <w:tcW w:w="1418" w:type="dxa"/>
            <w:vAlign w:val="center"/>
          </w:tcPr>
          <w:p w14:paraId="09A979EB" w14:textId="77777777" w:rsidR="00081CC1" w:rsidRPr="00C0340F" w:rsidRDefault="00081CC1" w:rsidP="00A00755">
            <w:pPr>
              <w:shd w:val="clear" w:color="auto" w:fill="FFFFFF"/>
              <w:ind w:right="170"/>
              <w:jc w:val="center"/>
              <w:rPr>
                <w:snapToGrid w:val="0"/>
                <w:sz w:val="18"/>
                <w:szCs w:val="18"/>
              </w:rPr>
            </w:pPr>
          </w:p>
        </w:tc>
        <w:tc>
          <w:tcPr>
            <w:tcW w:w="1134" w:type="dxa"/>
            <w:vAlign w:val="center"/>
          </w:tcPr>
          <w:p w14:paraId="45B6F101" w14:textId="77777777" w:rsidR="00081CC1" w:rsidRPr="00C0340F" w:rsidRDefault="00081CC1" w:rsidP="00A00755">
            <w:pPr>
              <w:shd w:val="clear" w:color="auto" w:fill="FFFFFF"/>
              <w:ind w:right="170"/>
              <w:jc w:val="center"/>
              <w:rPr>
                <w:snapToGrid w:val="0"/>
                <w:sz w:val="18"/>
                <w:szCs w:val="18"/>
              </w:rPr>
            </w:pPr>
          </w:p>
        </w:tc>
        <w:tc>
          <w:tcPr>
            <w:tcW w:w="1276" w:type="dxa"/>
            <w:vAlign w:val="center"/>
          </w:tcPr>
          <w:p w14:paraId="16489BE4" w14:textId="77777777" w:rsidR="00081CC1" w:rsidRPr="00C0340F" w:rsidRDefault="00081CC1" w:rsidP="00A00755">
            <w:pPr>
              <w:shd w:val="clear" w:color="auto" w:fill="FFFFFF"/>
              <w:ind w:right="170"/>
              <w:jc w:val="center"/>
              <w:rPr>
                <w:snapToGrid w:val="0"/>
                <w:sz w:val="18"/>
                <w:szCs w:val="18"/>
              </w:rPr>
            </w:pPr>
          </w:p>
        </w:tc>
        <w:tc>
          <w:tcPr>
            <w:tcW w:w="2516" w:type="dxa"/>
            <w:vAlign w:val="center"/>
          </w:tcPr>
          <w:p w14:paraId="7A913C36" w14:textId="77777777" w:rsidR="00081CC1" w:rsidRPr="00C0340F" w:rsidRDefault="00081CC1" w:rsidP="00A00755">
            <w:pPr>
              <w:shd w:val="clear" w:color="auto" w:fill="FFFFFF"/>
              <w:ind w:right="170"/>
              <w:jc w:val="center"/>
              <w:rPr>
                <w:snapToGrid w:val="0"/>
                <w:sz w:val="18"/>
                <w:szCs w:val="18"/>
              </w:rPr>
            </w:pPr>
          </w:p>
        </w:tc>
        <w:tc>
          <w:tcPr>
            <w:tcW w:w="7690" w:type="dxa"/>
            <w:gridSpan w:val="2"/>
            <w:vAlign w:val="center"/>
          </w:tcPr>
          <w:p w14:paraId="30BFE146" w14:textId="77777777" w:rsidR="00081CC1" w:rsidRPr="00C0340F" w:rsidRDefault="00081CC1" w:rsidP="00A00755">
            <w:pPr>
              <w:shd w:val="clear" w:color="auto" w:fill="FFFFFF"/>
              <w:ind w:right="170"/>
              <w:jc w:val="center"/>
              <w:rPr>
                <w:snapToGrid w:val="0"/>
                <w:sz w:val="18"/>
                <w:szCs w:val="18"/>
              </w:rPr>
            </w:pPr>
          </w:p>
        </w:tc>
      </w:tr>
      <w:tr w:rsidR="00081CC1" w:rsidRPr="00C0340F" w14:paraId="2FAD635E" w14:textId="77777777" w:rsidTr="00A00755">
        <w:trPr>
          <w:cantSplit/>
          <w:trHeight w:val="454"/>
        </w:trPr>
        <w:tc>
          <w:tcPr>
            <w:tcW w:w="567" w:type="dxa"/>
            <w:vAlign w:val="center"/>
          </w:tcPr>
          <w:p w14:paraId="36074658" w14:textId="77777777" w:rsidR="00081CC1" w:rsidRPr="00C0340F" w:rsidRDefault="00081CC1" w:rsidP="00A00755">
            <w:pPr>
              <w:shd w:val="clear" w:color="auto" w:fill="FFFFFF"/>
              <w:jc w:val="center"/>
              <w:rPr>
                <w:snapToGrid w:val="0"/>
                <w:sz w:val="18"/>
                <w:szCs w:val="18"/>
              </w:rPr>
            </w:pPr>
            <w:r w:rsidRPr="00C0340F">
              <w:rPr>
                <w:snapToGrid w:val="0"/>
                <w:sz w:val="18"/>
                <w:szCs w:val="18"/>
              </w:rPr>
              <w:t>4</w:t>
            </w:r>
          </w:p>
        </w:tc>
        <w:tc>
          <w:tcPr>
            <w:tcW w:w="1418" w:type="dxa"/>
            <w:vAlign w:val="center"/>
          </w:tcPr>
          <w:p w14:paraId="502281B3" w14:textId="77777777" w:rsidR="00081CC1" w:rsidRPr="00C0340F" w:rsidRDefault="00081CC1" w:rsidP="00A00755">
            <w:pPr>
              <w:shd w:val="clear" w:color="auto" w:fill="FFFFFF"/>
              <w:jc w:val="center"/>
              <w:rPr>
                <w:snapToGrid w:val="0"/>
                <w:sz w:val="18"/>
                <w:szCs w:val="18"/>
              </w:rPr>
            </w:pPr>
          </w:p>
        </w:tc>
        <w:tc>
          <w:tcPr>
            <w:tcW w:w="1134" w:type="dxa"/>
            <w:vAlign w:val="center"/>
          </w:tcPr>
          <w:p w14:paraId="56D680CD" w14:textId="77777777" w:rsidR="00081CC1" w:rsidRPr="00C0340F" w:rsidRDefault="00081CC1" w:rsidP="00A00755">
            <w:pPr>
              <w:shd w:val="clear" w:color="auto" w:fill="FFFFFF"/>
              <w:jc w:val="center"/>
              <w:rPr>
                <w:snapToGrid w:val="0"/>
                <w:sz w:val="18"/>
                <w:szCs w:val="18"/>
              </w:rPr>
            </w:pPr>
          </w:p>
        </w:tc>
        <w:tc>
          <w:tcPr>
            <w:tcW w:w="1276" w:type="dxa"/>
            <w:vAlign w:val="center"/>
          </w:tcPr>
          <w:p w14:paraId="7E180AF7" w14:textId="77777777" w:rsidR="00081CC1" w:rsidRPr="00C0340F" w:rsidRDefault="00081CC1" w:rsidP="00A00755">
            <w:pPr>
              <w:shd w:val="clear" w:color="auto" w:fill="FFFFFF"/>
              <w:jc w:val="center"/>
              <w:rPr>
                <w:snapToGrid w:val="0"/>
                <w:sz w:val="18"/>
                <w:szCs w:val="18"/>
              </w:rPr>
            </w:pPr>
          </w:p>
        </w:tc>
        <w:tc>
          <w:tcPr>
            <w:tcW w:w="2516" w:type="dxa"/>
            <w:vAlign w:val="center"/>
          </w:tcPr>
          <w:p w14:paraId="7B69A568" w14:textId="77777777" w:rsidR="00081CC1" w:rsidRPr="00C0340F" w:rsidRDefault="00081CC1" w:rsidP="00A00755">
            <w:pPr>
              <w:shd w:val="clear" w:color="auto" w:fill="FFFFFF"/>
              <w:jc w:val="center"/>
              <w:rPr>
                <w:snapToGrid w:val="0"/>
                <w:sz w:val="18"/>
                <w:szCs w:val="18"/>
              </w:rPr>
            </w:pPr>
          </w:p>
        </w:tc>
        <w:tc>
          <w:tcPr>
            <w:tcW w:w="7690" w:type="dxa"/>
            <w:gridSpan w:val="2"/>
            <w:vAlign w:val="center"/>
          </w:tcPr>
          <w:p w14:paraId="1EFB7467" w14:textId="77777777" w:rsidR="00081CC1" w:rsidRPr="00C0340F" w:rsidRDefault="00081CC1" w:rsidP="00A00755">
            <w:pPr>
              <w:shd w:val="clear" w:color="auto" w:fill="FFFFFF"/>
              <w:jc w:val="center"/>
              <w:rPr>
                <w:snapToGrid w:val="0"/>
                <w:sz w:val="18"/>
                <w:szCs w:val="18"/>
              </w:rPr>
            </w:pPr>
          </w:p>
        </w:tc>
      </w:tr>
      <w:tr w:rsidR="00081CC1" w:rsidRPr="00C0340F" w14:paraId="46CC57F8" w14:textId="77777777" w:rsidTr="00A00755">
        <w:trPr>
          <w:cantSplit/>
          <w:trHeight w:val="454"/>
        </w:trPr>
        <w:tc>
          <w:tcPr>
            <w:tcW w:w="567" w:type="dxa"/>
            <w:tcBorders>
              <w:bottom w:val="single" w:sz="4" w:space="0" w:color="auto"/>
            </w:tcBorders>
            <w:vAlign w:val="center"/>
          </w:tcPr>
          <w:p w14:paraId="29C9DFB9" w14:textId="77777777" w:rsidR="00081CC1" w:rsidRPr="00C0340F" w:rsidRDefault="00081CC1" w:rsidP="00A00755">
            <w:pPr>
              <w:shd w:val="clear" w:color="auto" w:fill="FFFFFF"/>
              <w:jc w:val="center"/>
              <w:rPr>
                <w:snapToGrid w:val="0"/>
                <w:sz w:val="18"/>
                <w:szCs w:val="18"/>
              </w:rPr>
            </w:pPr>
            <w:r w:rsidRPr="00C0340F">
              <w:rPr>
                <w:snapToGrid w:val="0"/>
                <w:sz w:val="18"/>
                <w:szCs w:val="18"/>
              </w:rPr>
              <w:t>5</w:t>
            </w:r>
          </w:p>
        </w:tc>
        <w:tc>
          <w:tcPr>
            <w:tcW w:w="1418" w:type="dxa"/>
            <w:tcBorders>
              <w:bottom w:val="single" w:sz="4" w:space="0" w:color="auto"/>
            </w:tcBorders>
            <w:vAlign w:val="center"/>
          </w:tcPr>
          <w:p w14:paraId="40987620" w14:textId="77777777" w:rsidR="00081CC1" w:rsidRPr="00C0340F" w:rsidRDefault="00081CC1" w:rsidP="00A00755">
            <w:pPr>
              <w:shd w:val="clear" w:color="auto" w:fill="FFFFFF"/>
              <w:jc w:val="center"/>
              <w:rPr>
                <w:snapToGrid w:val="0"/>
                <w:sz w:val="18"/>
                <w:szCs w:val="18"/>
              </w:rPr>
            </w:pPr>
          </w:p>
        </w:tc>
        <w:tc>
          <w:tcPr>
            <w:tcW w:w="1134" w:type="dxa"/>
            <w:tcBorders>
              <w:bottom w:val="single" w:sz="4" w:space="0" w:color="auto"/>
            </w:tcBorders>
            <w:vAlign w:val="center"/>
          </w:tcPr>
          <w:p w14:paraId="33F89320" w14:textId="77777777" w:rsidR="00081CC1" w:rsidRPr="00C0340F" w:rsidRDefault="00081CC1" w:rsidP="00A00755">
            <w:pPr>
              <w:shd w:val="clear" w:color="auto" w:fill="FFFFFF"/>
              <w:jc w:val="center"/>
              <w:rPr>
                <w:snapToGrid w:val="0"/>
                <w:sz w:val="18"/>
                <w:szCs w:val="18"/>
              </w:rPr>
            </w:pPr>
          </w:p>
        </w:tc>
        <w:tc>
          <w:tcPr>
            <w:tcW w:w="1276" w:type="dxa"/>
            <w:tcBorders>
              <w:bottom w:val="single" w:sz="4" w:space="0" w:color="auto"/>
            </w:tcBorders>
            <w:vAlign w:val="center"/>
          </w:tcPr>
          <w:p w14:paraId="623102DF" w14:textId="77777777" w:rsidR="00081CC1" w:rsidRPr="00C0340F" w:rsidRDefault="00081CC1" w:rsidP="00A00755">
            <w:pPr>
              <w:shd w:val="clear" w:color="auto" w:fill="FFFFFF"/>
              <w:jc w:val="center"/>
              <w:rPr>
                <w:snapToGrid w:val="0"/>
                <w:sz w:val="18"/>
                <w:szCs w:val="18"/>
              </w:rPr>
            </w:pPr>
          </w:p>
        </w:tc>
        <w:tc>
          <w:tcPr>
            <w:tcW w:w="2516" w:type="dxa"/>
            <w:tcBorders>
              <w:bottom w:val="single" w:sz="4" w:space="0" w:color="auto"/>
            </w:tcBorders>
            <w:vAlign w:val="center"/>
          </w:tcPr>
          <w:p w14:paraId="0D481376" w14:textId="77777777" w:rsidR="00081CC1" w:rsidRPr="00C0340F" w:rsidRDefault="00081CC1" w:rsidP="00A00755">
            <w:pPr>
              <w:shd w:val="clear" w:color="auto" w:fill="FFFFFF"/>
              <w:jc w:val="center"/>
              <w:rPr>
                <w:snapToGrid w:val="0"/>
                <w:sz w:val="18"/>
                <w:szCs w:val="18"/>
              </w:rPr>
            </w:pPr>
          </w:p>
        </w:tc>
        <w:tc>
          <w:tcPr>
            <w:tcW w:w="7690" w:type="dxa"/>
            <w:gridSpan w:val="2"/>
            <w:tcBorders>
              <w:bottom w:val="single" w:sz="4" w:space="0" w:color="auto"/>
            </w:tcBorders>
            <w:vAlign w:val="center"/>
          </w:tcPr>
          <w:p w14:paraId="211F3F4E" w14:textId="77777777" w:rsidR="00081CC1" w:rsidRPr="00C0340F" w:rsidRDefault="00081CC1" w:rsidP="00A00755">
            <w:pPr>
              <w:shd w:val="clear" w:color="auto" w:fill="FFFFFF"/>
              <w:jc w:val="center"/>
              <w:rPr>
                <w:snapToGrid w:val="0"/>
                <w:sz w:val="18"/>
                <w:szCs w:val="18"/>
              </w:rPr>
            </w:pPr>
          </w:p>
        </w:tc>
      </w:tr>
      <w:tr w:rsidR="00081CC1" w:rsidRPr="00C0340F" w14:paraId="46AC6F26" w14:textId="77777777" w:rsidTr="00A00755">
        <w:trPr>
          <w:cantSplit/>
          <w:trHeight w:val="454"/>
        </w:trPr>
        <w:tc>
          <w:tcPr>
            <w:tcW w:w="14601" w:type="dxa"/>
            <w:gridSpan w:val="7"/>
            <w:tcBorders>
              <w:top w:val="single" w:sz="4" w:space="0" w:color="auto"/>
              <w:left w:val="nil"/>
              <w:bottom w:val="single" w:sz="4" w:space="0" w:color="auto"/>
              <w:right w:val="nil"/>
            </w:tcBorders>
            <w:vAlign w:val="center"/>
          </w:tcPr>
          <w:p w14:paraId="2857AD9F" w14:textId="77777777" w:rsidR="00081CC1" w:rsidRPr="00C0340F" w:rsidRDefault="00081CC1" w:rsidP="00A00755">
            <w:pPr>
              <w:shd w:val="clear" w:color="auto" w:fill="FFFFFF"/>
              <w:jc w:val="center"/>
              <w:rPr>
                <w:snapToGrid w:val="0"/>
                <w:sz w:val="18"/>
                <w:szCs w:val="18"/>
              </w:rPr>
            </w:pPr>
          </w:p>
        </w:tc>
      </w:tr>
      <w:tr w:rsidR="00081CC1" w:rsidRPr="00C0340F" w14:paraId="21541D25" w14:textId="77777777" w:rsidTr="00A00755">
        <w:trPr>
          <w:cantSplit/>
          <w:trHeight w:val="454"/>
        </w:trPr>
        <w:tc>
          <w:tcPr>
            <w:tcW w:w="9179" w:type="dxa"/>
            <w:gridSpan w:val="6"/>
            <w:tcBorders>
              <w:top w:val="single" w:sz="4" w:space="0" w:color="auto"/>
            </w:tcBorders>
            <w:vAlign w:val="center"/>
          </w:tcPr>
          <w:p w14:paraId="6030DC18" w14:textId="77777777" w:rsidR="00081CC1" w:rsidRPr="00C0340F" w:rsidRDefault="00081CC1" w:rsidP="00A00755">
            <w:pPr>
              <w:shd w:val="clear" w:color="auto" w:fill="FFFFFF"/>
              <w:rPr>
                <w:snapToGrid w:val="0"/>
                <w:sz w:val="18"/>
                <w:szCs w:val="18"/>
              </w:rPr>
            </w:pPr>
            <w:r w:rsidRPr="00C0340F">
              <w:rPr>
                <w:rFonts w:eastAsia="Calibri"/>
                <w:sz w:val="18"/>
                <w:szCs w:val="18"/>
              </w:rPr>
              <w:t>Data sporządzenia:</w:t>
            </w:r>
          </w:p>
        </w:tc>
        <w:tc>
          <w:tcPr>
            <w:tcW w:w="5422" w:type="dxa"/>
            <w:tcBorders>
              <w:top w:val="single" w:sz="4" w:space="0" w:color="auto"/>
            </w:tcBorders>
            <w:vAlign w:val="center"/>
          </w:tcPr>
          <w:p w14:paraId="4D787603" w14:textId="77777777" w:rsidR="00081CC1" w:rsidRPr="00C0340F" w:rsidRDefault="00081CC1" w:rsidP="00A00755">
            <w:pPr>
              <w:shd w:val="clear" w:color="auto" w:fill="FFFFFF"/>
              <w:rPr>
                <w:snapToGrid w:val="0"/>
                <w:sz w:val="18"/>
                <w:szCs w:val="18"/>
              </w:rPr>
            </w:pPr>
            <w:r w:rsidRPr="00C0340F">
              <w:rPr>
                <w:rFonts w:eastAsia="Calibri"/>
                <w:sz w:val="18"/>
                <w:szCs w:val="18"/>
              </w:rPr>
              <w:t>Sporządził/a:</w:t>
            </w:r>
          </w:p>
        </w:tc>
      </w:tr>
    </w:tbl>
    <w:p w14:paraId="32EED5EE" w14:textId="77777777" w:rsidR="00081CC1" w:rsidRDefault="00081CC1" w:rsidP="00081CC1">
      <w:pPr>
        <w:tabs>
          <w:tab w:val="left" w:pos="12634"/>
        </w:tabs>
      </w:pPr>
      <w:r>
        <w:tab/>
      </w:r>
    </w:p>
    <w:p w14:paraId="5F58B6D5" w14:textId="1A12648F" w:rsidR="002010B2" w:rsidRPr="00C0340F" w:rsidRDefault="00081CC1" w:rsidP="00081CC1">
      <w:r w:rsidRPr="003950F3">
        <w:br w:type="page"/>
      </w:r>
    </w:p>
    <w:p w14:paraId="696AF5DF" w14:textId="77777777" w:rsidR="002010B2" w:rsidRPr="00C0340F" w:rsidRDefault="002010B2" w:rsidP="002010B2">
      <w:pPr>
        <w:shd w:val="clear" w:color="auto" w:fill="FFFFFF"/>
        <w:tabs>
          <w:tab w:val="left" w:pos="1267"/>
        </w:tabs>
        <w:sectPr w:rsidR="002010B2" w:rsidRPr="00C0340F" w:rsidSect="002F74D5">
          <w:footnotePr>
            <w:numRestart w:val="eachPage"/>
          </w:footnotePr>
          <w:pgSz w:w="16838" w:h="11906" w:orient="landscape"/>
          <w:pgMar w:top="1134" w:right="1134" w:bottom="1134" w:left="1134" w:header="709" w:footer="709" w:gutter="0"/>
          <w:cols w:space="708"/>
          <w:docGrid w:linePitch="360"/>
        </w:sectPr>
      </w:pPr>
    </w:p>
    <w:p w14:paraId="47676CD0" w14:textId="77777777" w:rsidR="002010B2" w:rsidRPr="00C0340F" w:rsidRDefault="002010B2" w:rsidP="00375155">
      <w:pPr>
        <w:pStyle w:val="AKrakowzacznik"/>
      </w:pPr>
      <w:bookmarkStart w:id="132" w:name="_Toc521404679"/>
      <w:bookmarkStart w:id="133" w:name="_Toc21328733"/>
      <w:bookmarkStart w:id="134" w:name="_Toc496083181"/>
      <w:bookmarkStart w:id="135" w:name="_Toc497467734"/>
      <w:r w:rsidRPr="00C0340F">
        <w:lastRenderedPageBreak/>
        <w:t>Załącznik nr 7a - Wzór protokołu uwag zgłoszonych do projektu operatu</w:t>
      </w:r>
      <w:bookmarkEnd w:id="132"/>
      <w:bookmarkEnd w:id="133"/>
    </w:p>
    <w:p w14:paraId="65C64A9E" w14:textId="77777777" w:rsidR="002010B2" w:rsidRPr="00C0340F" w:rsidRDefault="002010B2" w:rsidP="002010B2">
      <w:pPr>
        <w:tabs>
          <w:tab w:val="left" w:pos="180"/>
        </w:tabs>
        <w:ind w:left="360"/>
      </w:pPr>
      <w:r w:rsidRPr="00C0340F">
        <w:t xml:space="preserve">Województwo: </w:t>
      </w:r>
      <w:r w:rsidRPr="00C0340F">
        <w:tab/>
        <w:t>małopolskie</w:t>
      </w:r>
      <w:r w:rsidRPr="00C0340F">
        <w:tab/>
      </w:r>
      <w:r w:rsidRPr="00C0340F">
        <w:tab/>
      </w:r>
      <w:r w:rsidRPr="00C0340F">
        <w:tab/>
        <w:t>Dąbrowa Tarnowska , ………………………</w:t>
      </w:r>
    </w:p>
    <w:p w14:paraId="03296E30" w14:textId="77777777" w:rsidR="002010B2" w:rsidRPr="00C0340F" w:rsidRDefault="002010B2" w:rsidP="002010B2">
      <w:pPr>
        <w:tabs>
          <w:tab w:val="left" w:pos="180"/>
        </w:tabs>
        <w:ind w:left="360"/>
      </w:pPr>
      <w:r w:rsidRPr="00C0340F">
        <w:t xml:space="preserve">Powiat: </w:t>
      </w:r>
      <w:r w:rsidRPr="00C0340F">
        <w:tab/>
      </w:r>
      <w:r w:rsidRPr="00C0340F">
        <w:tab/>
        <w:t>dąbrowski</w:t>
      </w:r>
    </w:p>
    <w:p w14:paraId="6774D24B" w14:textId="77777777" w:rsidR="002010B2" w:rsidRPr="00C0340F" w:rsidRDefault="002010B2" w:rsidP="002010B2">
      <w:pPr>
        <w:tabs>
          <w:tab w:val="left" w:pos="180"/>
        </w:tabs>
        <w:ind w:left="360"/>
      </w:pPr>
    </w:p>
    <w:p w14:paraId="07B4838F" w14:textId="77777777" w:rsidR="002010B2" w:rsidRPr="00C0340F" w:rsidRDefault="002010B2" w:rsidP="002010B2">
      <w:pPr>
        <w:spacing w:after="120"/>
        <w:ind w:left="357"/>
      </w:pPr>
      <w:r w:rsidRPr="00C0340F">
        <w:t xml:space="preserve">Jednostka </w:t>
      </w:r>
      <w:proofErr w:type="spellStart"/>
      <w:r w:rsidRPr="00C0340F">
        <w:t>ewid</w:t>
      </w:r>
      <w:proofErr w:type="spellEnd"/>
      <w:r w:rsidRPr="00C0340F">
        <w:t xml:space="preserve">.: </w:t>
      </w:r>
      <w:r w:rsidRPr="00C0340F">
        <w:tab/>
        <w:t>………………………</w:t>
      </w:r>
    </w:p>
    <w:p w14:paraId="3327B62E" w14:textId="77777777" w:rsidR="002010B2" w:rsidRPr="00C0340F" w:rsidRDefault="002010B2" w:rsidP="002010B2">
      <w:pPr>
        <w:spacing w:after="120"/>
        <w:ind w:left="357"/>
      </w:pPr>
      <w:r w:rsidRPr="00C0340F">
        <w:t xml:space="preserve">Obręb: nazwa: </w:t>
      </w:r>
      <w:r w:rsidRPr="00C0340F">
        <w:tab/>
        <w:t xml:space="preserve">……………………... </w:t>
      </w:r>
    </w:p>
    <w:p w14:paraId="1584C327" w14:textId="77777777" w:rsidR="002010B2" w:rsidRPr="00C0340F" w:rsidRDefault="002010B2" w:rsidP="002010B2">
      <w:pPr>
        <w:ind w:left="360"/>
      </w:pPr>
    </w:p>
    <w:p w14:paraId="213F6ABD" w14:textId="77777777" w:rsidR="002010B2" w:rsidRPr="00C0340F" w:rsidRDefault="002010B2" w:rsidP="002010B2">
      <w:pPr>
        <w:ind w:left="360"/>
        <w:jc w:val="center"/>
        <w:rPr>
          <w:b/>
          <w:sz w:val="28"/>
          <w:szCs w:val="28"/>
        </w:rPr>
      </w:pPr>
      <w:r w:rsidRPr="00C0340F">
        <w:rPr>
          <w:b/>
          <w:sz w:val="28"/>
          <w:szCs w:val="28"/>
        </w:rPr>
        <w:t>PROTOKÓŁ</w:t>
      </w:r>
    </w:p>
    <w:p w14:paraId="18EE97A6" w14:textId="77777777" w:rsidR="002010B2" w:rsidRPr="00C0340F" w:rsidRDefault="002010B2" w:rsidP="002010B2">
      <w:pPr>
        <w:ind w:left="360"/>
        <w:jc w:val="center"/>
        <w:rPr>
          <w:sz w:val="20"/>
          <w:szCs w:val="20"/>
        </w:rPr>
      </w:pPr>
      <w:r w:rsidRPr="00C0340F">
        <w:t xml:space="preserve"> </w:t>
      </w:r>
    </w:p>
    <w:p w14:paraId="143C7D9F" w14:textId="5EE2969C" w:rsidR="002010B2" w:rsidRPr="00C0340F" w:rsidRDefault="002010B2" w:rsidP="002010B2">
      <w:pPr>
        <w:spacing w:line="360" w:lineRule="auto"/>
        <w:ind w:left="357"/>
        <w:jc w:val="center"/>
      </w:pPr>
      <w:r w:rsidRPr="00C0340F">
        <w:rPr>
          <w:b/>
        </w:rPr>
        <w:t>uwag zgłoszonych do projektu ewidencyjnego operatu opisowo-kartograficznego</w:t>
      </w:r>
      <w:r w:rsidRPr="00C0340F">
        <w:t xml:space="preserve"> spo</w:t>
      </w:r>
      <w:r w:rsidR="00B36C3F">
        <w:t xml:space="preserve">rządzonego w wyniku </w:t>
      </w:r>
      <w:r w:rsidRPr="00C0340F">
        <w:t>modernizacji ewidencji gruntów i budynków przeprowadzonej w trybie art. 24a ustawy z dnia 17 maja 1989 r. Prawo geodezyjne i kartograficzne, dla obrębu ewidencyjnego ............................................., położonego w jednostce ewidencyjnej ………………………………… wyłożonego do publicznego wglądu</w:t>
      </w:r>
    </w:p>
    <w:p w14:paraId="6FABE6B8" w14:textId="77777777" w:rsidR="002010B2" w:rsidRPr="00C0340F" w:rsidRDefault="002010B2" w:rsidP="002010B2">
      <w:pPr>
        <w:spacing w:line="360" w:lineRule="auto"/>
        <w:ind w:left="357"/>
        <w:jc w:val="center"/>
      </w:pPr>
      <w:r w:rsidRPr="00C0340F">
        <w:t xml:space="preserve"> w okresie od ………………… r. do ………………… r.</w:t>
      </w:r>
    </w:p>
    <w:p w14:paraId="30BF1642" w14:textId="77777777" w:rsidR="002010B2" w:rsidRPr="00C0340F" w:rsidRDefault="002010B2" w:rsidP="002010B2"/>
    <w:tbl>
      <w:tblPr>
        <w:tblW w:w="10312"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8"/>
        <w:gridCol w:w="1609"/>
        <w:gridCol w:w="4056"/>
        <w:gridCol w:w="4571"/>
        <w:gridCol w:w="38"/>
      </w:tblGrid>
      <w:tr w:rsidR="002010B2" w:rsidRPr="00C0340F" w14:paraId="62FD488F" w14:textId="77777777" w:rsidTr="002010B2">
        <w:trPr>
          <w:gridAfter w:val="1"/>
          <w:wAfter w:w="38" w:type="dxa"/>
          <w:trHeight w:val="585"/>
          <w:jc w:val="right"/>
        </w:trPr>
        <w:tc>
          <w:tcPr>
            <w:tcW w:w="1647" w:type="dxa"/>
            <w:gridSpan w:val="2"/>
            <w:vAlign w:val="center"/>
          </w:tcPr>
          <w:p w14:paraId="2DC5ADBB" w14:textId="77777777" w:rsidR="002010B2" w:rsidRPr="00C0340F" w:rsidRDefault="002010B2" w:rsidP="002010B2">
            <w:pPr>
              <w:rPr>
                <w:b/>
              </w:rPr>
            </w:pPr>
            <w:r w:rsidRPr="00C0340F">
              <w:rPr>
                <w:i/>
              </w:rPr>
              <w:t>Lp.</w:t>
            </w:r>
            <w:r w:rsidRPr="00C0340F">
              <w:rPr>
                <w:b/>
              </w:rPr>
              <w:t xml:space="preserve"> </w:t>
            </w:r>
            <w:r w:rsidRPr="00C0340F">
              <w:t>…………</w:t>
            </w:r>
          </w:p>
        </w:tc>
        <w:tc>
          <w:tcPr>
            <w:tcW w:w="8627" w:type="dxa"/>
            <w:gridSpan w:val="2"/>
            <w:vMerge w:val="restart"/>
            <w:vAlign w:val="center"/>
          </w:tcPr>
          <w:p w14:paraId="13A6AAEA" w14:textId="77777777" w:rsidR="002010B2" w:rsidRPr="00C0340F" w:rsidRDefault="002010B2" w:rsidP="002010B2">
            <w:pPr>
              <w:jc w:val="center"/>
            </w:pPr>
            <w:r w:rsidRPr="00C0340F">
              <w:t>………………………………………………………………………………………………………………………………………………………………………………………………………………………………………………………………………………………</w:t>
            </w:r>
          </w:p>
          <w:p w14:paraId="7BF78D86" w14:textId="77777777" w:rsidR="002010B2" w:rsidRPr="00C0340F" w:rsidRDefault="002010B2" w:rsidP="002010B2">
            <w:pPr>
              <w:jc w:val="center"/>
              <w:rPr>
                <w:i/>
                <w:sz w:val="16"/>
                <w:szCs w:val="16"/>
              </w:rPr>
            </w:pPr>
            <w:r w:rsidRPr="00C0340F">
              <w:rPr>
                <w:i/>
                <w:sz w:val="16"/>
                <w:szCs w:val="16"/>
              </w:rPr>
              <w:t xml:space="preserve"> (Nazwisko i imię lub nazwa zgłaszającego)</w:t>
            </w:r>
          </w:p>
        </w:tc>
      </w:tr>
      <w:tr w:rsidR="002010B2" w:rsidRPr="00C0340F" w14:paraId="621B1702" w14:textId="77777777" w:rsidTr="002010B2">
        <w:trPr>
          <w:gridAfter w:val="1"/>
          <w:wAfter w:w="38" w:type="dxa"/>
          <w:trHeight w:val="585"/>
          <w:jc w:val="right"/>
        </w:trPr>
        <w:tc>
          <w:tcPr>
            <w:tcW w:w="1647" w:type="dxa"/>
            <w:gridSpan w:val="2"/>
          </w:tcPr>
          <w:p w14:paraId="29D591F5" w14:textId="77777777" w:rsidR="002010B2" w:rsidRPr="00C0340F" w:rsidRDefault="002010B2" w:rsidP="002010B2">
            <w:pPr>
              <w:spacing w:before="120"/>
              <w:jc w:val="center"/>
            </w:pPr>
            <w:r w:rsidRPr="00C0340F">
              <w:t>.……………..</w:t>
            </w:r>
          </w:p>
          <w:p w14:paraId="014D2F16" w14:textId="77777777" w:rsidR="002010B2" w:rsidRPr="00C0340F" w:rsidRDefault="002010B2" w:rsidP="002010B2">
            <w:pPr>
              <w:jc w:val="center"/>
            </w:pPr>
            <w:r w:rsidRPr="00C0340F">
              <w:rPr>
                <w:i/>
                <w:sz w:val="16"/>
                <w:szCs w:val="16"/>
              </w:rPr>
              <w:t>(Data zgłoszenia)</w:t>
            </w:r>
          </w:p>
        </w:tc>
        <w:tc>
          <w:tcPr>
            <w:tcW w:w="8627" w:type="dxa"/>
            <w:gridSpan w:val="2"/>
            <w:vMerge/>
          </w:tcPr>
          <w:p w14:paraId="0914129F" w14:textId="77777777" w:rsidR="002010B2" w:rsidRPr="00C0340F" w:rsidRDefault="002010B2" w:rsidP="002010B2">
            <w:pPr>
              <w:jc w:val="center"/>
              <w:rPr>
                <w:i/>
                <w:sz w:val="16"/>
                <w:szCs w:val="16"/>
              </w:rPr>
            </w:pPr>
          </w:p>
        </w:tc>
      </w:tr>
      <w:tr w:rsidR="002010B2" w:rsidRPr="00C0340F" w14:paraId="14A1478F" w14:textId="77777777" w:rsidTr="002010B2">
        <w:trPr>
          <w:gridAfter w:val="1"/>
          <w:wAfter w:w="38" w:type="dxa"/>
          <w:jc w:val="right"/>
        </w:trPr>
        <w:tc>
          <w:tcPr>
            <w:tcW w:w="10274" w:type="dxa"/>
            <w:gridSpan w:val="4"/>
          </w:tcPr>
          <w:p w14:paraId="444E8460" w14:textId="77777777" w:rsidR="002010B2" w:rsidRPr="00C0340F" w:rsidRDefault="002010B2" w:rsidP="002010B2">
            <w:pPr>
              <w:spacing w:before="120"/>
              <w:rPr>
                <w:b/>
                <w:sz w:val="16"/>
                <w:szCs w:val="16"/>
              </w:rPr>
            </w:pPr>
            <w:r w:rsidRPr="00C0340F">
              <w:t>………………………………….………………………………………………………………………….</w:t>
            </w:r>
          </w:p>
          <w:p w14:paraId="1339348A" w14:textId="77777777" w:rsidR="002010B2" w:rsidRPr="00C0340F" w:rsidRDefault="002010B2" w:rsidP="002010B2">
            <w:pPr>
              <w:jc w:val="center"/>
            </w:pPr>
            <w:r w:rsidRPr="00C0340F">
              <w:rPr>
                <w:i/>
                <w:sz w:val="16"/>
                <w:szCs w:val="16"/>
              </w:rPr>
              <w:t>(Numer dowodu osobistego, PESEL)</w:t>
            </w:r>
          </w:p>
        </w:tc>
      </w:tr>
      <w:tr w:rsidR="002010B2" w:rsidRPr="00C0340F" w14:paraId="41099CEB" w14:textId="77777777" w:rsidTr="002010B2">
        <w:trPr>
          <w:gridAfter w:val="1"/>
          <w:wAfter w:w="38" w:type="dxa"/>
          <w:jc w:val="right"/>
        </w:trPr>
        <w:tc>
          <w:tcPr>
            <w:tcW w:w="10274" w:type="dxa"/>
            <w:gridSpan w:val="4"/>
          </w:tcPr>
          <w:p w14:paraId="0A42FFFC" w14:textId="77777777" w:rsidR="002010B2" w:rsidRPr="00C0340F" w:rsidRDefault="002010B2" w:rsidP="002010B2">
            <w:pPr>
              <w:spacing w:before="120"/>
            </w:pPr>
            <w:r w:rsidRPr="00C0340F">
              <w:t>………..……………………………………………………………………........................................……</w:t>
            </w:r>
          </w:p>
          <w:p w14:paraId="47632184" w14:textId="77777777" w:rsidR="002010B2" w:rsidRPr="00C0340F" w:rsidRDefault="002010B2" w:rsidP="002010B2">
            <w:pPr>
              <w:jc w:val="center"/>
              <w:rPr>
                <w:i/>
                <w:sz w:val="16"/>
                <w:szCs w:val="16"/>
              </w:rPr>
            </w:pPr>
            <w:r w:rsidRPr="00C0340F">
              <w:rPr>
                <w:i/>
                <w:sz w:val="16"/>
                <w:szCs w:val="16"/>
              </w:rPr>
              <w:t xml:space="preserve"> (Adres zamieszkania lub siedziba)</w:t>
            </w:r>
          </w:p>
        </w:tc>
      </w:tr>
      <w:tr w:rsidR="002010B2" w:rsidRPr="00C0340F" w14:paraId="5B937925" w14:textId="77777777" w:rsidTr="002010B2">
        <w:trPr>
          <w:gridAfter w:val="1"/>
          <w:wAfter w:w="38" w:type="dxa"/>
          <w:trHeight w:val="534"/>
          <w:jc w:val="right"/>
        </w:trPr>
        <w:tc>
          <w:tcPr>
            <w:tcW w:w="1647" w:type="dxa"/>
            <w:gridSpan w:val="2"/>
            <w:vMerge w:val="restart"/>
            <w:vAlign w:val="center"/>
          </w:tcPr>
          <w:p w14:paraId="28D5C6A7" w14:textId="77777777" w:rsidR="002010B2" w:rsidRPr="00C0340F" w:rsidRDefault="002010B2" w:rsidP="002010B2">
            <w:pPr>
              <w:spacing w:before="120"/>
              <w:jc w:val="center"/>
            </w:pPr>
            <w:r w:rsidRPr="00C0340F">
              <w:t>..……….…...</w:t>
            </w:r>
          </w:p>
          <w:p w14:paraId="2C32C1FF" w14:textId="77777777" w:rsidR="002010B2" w:rsidRPr="00C0340F" w:rsidRDefault="002010B2" w:rsidP="002010B2">
            <w:pPr>
              <w:jc w:val="center"/>
            </w:pPr>
            <w:r w:rsidRPr="00C0340F">
              <w:t>..……………</w:t>
            </w:r>
          </w:p>
          <w:p w14:paraId="3249187F" w14:textId="77777777" w:rsidR="002010B2" w:rsidRPr="00C0340F" w:rsidRDefault="002010B2" w:rsidP="002010B2">
            <w:pPr>
              <w:jc w:val="center"/>
            </w:pPr>
            <w:r w:rsidRPr="00C0340F">
              <w:t>……….…….</w:t>
            </w:r>
          </w:p>
          <w:p w14:paraId="393D9734" w14:textId="77777777" w:rsidR="002010B2" w:rsidRPr="00C0340F" w:rsidRDefault="002010B2" w:rsidP="002010B2">
            <w:pPr>
              <w:jc w:val="center"/>
              <w:rPr>
                <w:i/>
                <w:sz w:val="16"/>
                <w:szCs w:val="16"/>
              </w:rPr>
            </w:pPr>
            <w:r w:rsidRPr="00C0340F">
              <w:rPr>
                <w:i/>
                <w:sz w:val="16"/>
                <w:szCs w:val="16"/>
              </w:rPr>
              <w:t>(Nr jednostki rejestrowej)</w:t>
            </w:r>
          </w:p>
        </w:tc>
        <w:tc>
          <w:tcPr>
            <w:tcW w:w="8627" w:type="dxa"/>
            <w:gridSpan w:val="2"/>
            <w:tcBorders>
              <w:top w:val="single" w:sz="4" w:space="0" w:color="auto"/>
              <w:bottom w:val="nil"/>
            </w:tcBorders>
          </w:tcPr>
          <w:p w14:paraId="0ADE8248" w14:textId="77777777" w:rsidR="002010B2" w:rsidRPr="00C0340F" w:rsidRDefault="002010B2" w:rsidP="002010B2">
            <w:pPr>
              <w:contextualSpacing/>
            </w:pPr>
          </w:p>
          <w:p w14:paraId="1538B636" w14:textId="77777777" w:rsidR="002010B2" w:rsidRPr="00C0340F" w:rsidRDefault="002010B2" w:rsidP="002010B2">
            <w:pPr>
              <w:contextualSpacing/>
            </w:pPr>
            <w:r w:rsidRPr="00C0340F">
              <w:t>…………………………………....………………………………………...……….…...</w:t>
            </w:r>
          </w:p>
          <w:p w14:paraId="3BB2F5FB" w14:textId="77777777" w:rsidR="002010B2" w:rsidRPr="00C0340F" w:rsidRDefault="002010B2" w:rsidP="002010B2">
            <w:pPr>
              <w:jc w:val="center"/>
              <w:rPr>
                <w:i/>
                <w:sz w:val="16"/>
                <w:szCs w:val="16"/>
              </w:rPr>
            </w:pPr>
          </w:p>
        </w:tc>
      </w:tr>
      <w:tr w:rsidR="002010B2" w:rsidRPr="00C0340F" w14:paraId="30305422" w14:textId="77777777" w:rsidTr="002010B2">
        <w:trPr>
          <w:gridAfter w:val="1"/>
          <w:wAfter w:w="38" w:type="dxa"/>
          <w:trHeight w:val="372"/>
          <w:jc w:val="right"/>
        </w:trPr>
        <w:tc>
          <w:tcPr>
            <w:tcW w:w="1647" w:type="dxa"/>
            <w:gridSpan w:val="2"/>
            <w:vMerge/>
          </w:tcPr>
          <w:p w14:paraId="439B6DE9" w14:textId="77777777" w:rsidR="002010B2" w:rsidRPr="00C0340F" w:rsidRDefault="002010B2" w:rsidP="002010B2">
            <w:pPr>
              <w:spacing w:before="120" w:after="120"/>
            </w:pPr>
          </w:p>
        </w:tc>
        <w:tc>
          <w:tcPr>
            <w:tcW w:w="8627" w:type="dxa"/>
            <w:gridSpan w:val="2"/>
            <w:tcBorders>
              <w:top w:val="nil"/>
              <w:bottom w:val="single" w:sz="4" w:space="0" w:color="auto"/>
            </w:tcBorders>
            <w:vAlign w:val="center"/>
          </w:tcPr>
          <w:p w14:paraId="3CD46BF2" w14:textId="77777777" w:rsidR="002010B2" w:rsidRPr="00C0340F" w:rsidRDefault="002010B2" w:rsidP="002010B2">
            <w:r w:rsidRPr="00C0340F">
              <w:t>………..………………………………...……………………….……………………..…</w:t>
            </w:r>
          </w:p>
          <w:p w14:paraId="3C3DF6C2" w14:textId="77777777" w:rsidR="002010B2" w:rsidRPr="00C0340F" w:rsidRDefault="002010B2" w:rsidP="002010B2">
            <w:pPr>
              <w:jc w:val="center"/>
              <w:rPr>
                <w:i/>
                <w:sz w:val="16"/>
                <w:szCs w:val="16"/>
              </w:rPr>
            </w:pPr>
            <w:r w:rsidRPr="00C0340F">
              <w:rPr>
                <w:i/>
                <w:sz w:val="16"/>
                <w:szCs w:val="16"/>
              </w:rPr>
              <w:t>(Numery działek)</w:t>
            </w:r>
          </w:p>
        </w:tc>
      </w:tr>
      <w:tr w:rsidR="002010B2" w:rsidRPr="00C0340F" w14:paraId="4DD89738" w14:textId="77777777" w:rsidTr="002010B2">
        <w:tblPrEx>
          <w:tblCellMar>
            <w:left w:w="70" w:type="dxa"/>
            <w:right w:w="70" w:type="dxa"/>
          </w:tblCellMar>
          <w:tblLook w:val="0000" w:firstRow="0" w:lastRow="0" w:firstColumn="0" w:lastColumn="0" w:noHBand="0" w:noVBand="0"/>
        </w:tblPrEx>
        <w:trPr>
          <w:gridBefore w:val="1"/>
          <w:wBefore w:w="38" w:type="dxa"/>
          <w:trHeight w:val="5954"/>
          <w:jc w:val="right"/>
        </w:trPr>
        <w:tc>
          <w:tcPr>
            <w:tcW w:w="5665" w:type="dxa"/>
            <w:gridSpan w:val="2"/>
            <w:tcBorders>
              <w:top w:val="single" w:sz="12" w:space="0" w:color="auto"/>
              <w:bottom w:val="single" w:sz="12" w:space="0" w:color="auto"/>
            </w:tcBorders>
          </w:tcPr>
          <w:p w14:paraId="49186628" w14:textId="77777777" w:rsidR="002010B2" w:rsidRPr="00C0340F" w:rsidRDefault="002010B2" w:rsidP="002010B2">
            <w:pPr>
              <w:spacing w:before="120"/>
              <w:rPr>
                <w:b/>
              </w:rPr>
            </w:pPr>
            <w:r w:rsidRPr="00C0340F">
              <w:rPr>
                <w:b/>
              </w:rPr>
              <w:lastRenderedPageBreak/>
              <w:t>Treść zgłoszonych uwag i wniosków z datą i podpisem zgłaszającego:</w:t>
            </w:r>
          </w:p>
          <w:p w14:paraId="4813E326" w14:textId="77777777" w:rsidR="002010B2" w:rsidRPr="00C0340F" w:rsidRDefault="002010B2" w:rsidP="002010B2">
            <w:pPr>
              <w:spacing w:before="120"/>
              <w:rPr>
                <w:b/>
              </w:rPr>
            </w:pPr>
          </w:p>
          <w:p w14:paraId="3DFE01BF" w14:textId="77777777" w:rsidR="002010B2" w:rsidRPr="00C0340F" w:rsidRDefault="002010B2" w:rsidP="002010B2">
            <w:pPr>
              <w:spacing w:before="120"/>
              <w:rPr>
                <w:b/>
              </w:rPr>
            </w:pPr>
          </w:p>
          <w:p w14:paraId="5495C72A" w14:textId="77777777" w:rsidR="002010B2" w:rsidRPr="00C0340F" w:rsidRDefault="002010B2" w:rsidP="002010B2">
            <w:pPr>
              <w:spacing w:before="120"/>
              <w:rPr>
                <w:b/>
              </w:rPr>
            </w:pPr>
          </w:p>
          <w:p w14:paraId="11067ABD" w14:textId="77777777" w:rsidR="002010B2" w:rsidRPr="00C0340F" w:rsidRDefault="002010B2" w:rsidP="002010B2">
            <w:pPr>
              <w:spacing w:before="120"/>
              <w:rPr>
                <w:b/>
              </w:rPr>
            </w:pPr>
          </w:p>
          <w:p w14:paraId="409F6E64" w14:textId="77777777" w:rsidR="002010B2" w:rsidRPr="00C0340F" w:rsidRDefault="002010B2" w:rsidP="002010B2">
            <w:pPr>
              <w:spacing w:before="120"/>
              <w:rPr>
                <w:b/>
              </w:rPr>
            </w:pPr>
          </w:p>
          <w:p w14:paraId="3F5AC1FA" w14:textId="77777777" w:rsidR="002010B2" w:rsidRPr="00C0340F" w:rsidRDefault="002010B2" w:rsidP="002010B2">
            <w:pPr>
              <w:spacing w:before="120"/>
              <w:rPr>
                <w:b/>
              </w:rPr>
            </w:pPr>
          </w:p>
          <w:p w14:paraId="17D070E2" w14:textId="77777777" w:rsidR="002010B2" w:rsidRPr="00C0340F" w:rsidRDefault="002010B2" w:rsidP="002010B2">
            <w:pPr>
              <w:spacing w:before="120"/>
              <w:rPr>
                <w:b/>
              </w:rPr>
            </w:pPr>
          </w:p>
          <w:p w14:paraId="32875882" w14:textId="77777777" w:rsidR="002010B2" w:rsidRPr="00C0340F" w:rsidRDefault="002010B2" w:rsidP="002010B2">
            <w:pPr>
              <w:spacing w:before="120"/>
              <w:rPr>
                <w:b/>
              </w:rPr>
            </w:pPr>
          </w:p>
          <w:p w14:paraId="0D5B34DE" w14:textId="77777777" w:rsidR="002010B2" w:rsidRPr="00C0340F" w:rsidRDefault="002010B2" w:rsidP="002010B2">
            <w:pPr>
              <w:spacing w:before="120"/>
              <w:rPr>
                <w:b/>
              </w:rPr>
            </w:pPr>
          </w:p>
          <w:p w14:paraId="7F07E09E" w14:textId="77777777" w:rsidR="002010B2" w:rsidRPr="00C0340F" w:rsidRDefault="002010B2" w:rsidP="002010B2">
            <w:pPr>
              <w:spacing w:before="120"/>
              <w:rPr>
                <w:b/>
              </w:rPr>
            </w:pPr>
          </w:p>
          <w:p w14:paraId="6C410189" w14:textId="77777777" w:rsidR="002010B2" w:rsidRPr="00C0340F" w:rsidRDefault="002010B2" w:rsidP="002010B2">
            <w:pPr>
              <w:spacing w:before="120"/>
              <w:rPr>
                <w:b/>
              </w:rPr>
            </w:pPr>
          </w:p>
          <w:p w14:paraId="14E4D397" w14:textId="77777777" w:rsidR="002010B2" w:rsidRPr="00C0340F" w:rsidRDefault="002010B2" w:rsidP="002010B2">
            <w:pPr>
              <w:spacing w:before="120"/>
              <w:rPr>
                <w:b/>
              </w:rPr>
            </w:pPr>
          </w:p>
          <w:p w14:paraId="29961436" w14:textId="77777777" w:rsidR="002010B2" w:rsidRPr="00C0340F" w:rsidRDefault="002010B2" w:rsidP="002010B2">
            <w:pPr>
              <w:spacing w:before="120"/>
              <w:rPr>
                <w:b/>
              </w:rPr>
            </w:pPr>
          </w:p>
          <w:p w14:paraId="7D92129C" w14:textId="77777777" w:rsidR="002010B2" w:rsidRPr="00C0340F" w:rsidRDefault="002010B2" w:rsidP="002010B2">
            <w:pPr>
              <w:spacing w:before="120"/>
              <w:rPr>
                <w:b/>
              </w:rPr>
            </w:pPr>
          </w:p>
          <w:p w14:paraId="67E0F74F" w14:textId="77777777" w:rsidR="002010B2" w:rsidRPr="00C0340F" w:rsidRDefault="002010B2" w:rsidP="002010B2">
            <w:pPr>
              <w:spacing w:before="120"/>
              <w:rPr>
                <w:b/>
              </w:rPr>
            </w:pPr>
          </w:p>
          <w:p w14:paraId="3C7C8FA7" w14:textId="77777777" w:rsidR="002010B2" w:rsidRPr="00C0340F" w:rsidRDefault="002010B2" w:rsidP="002010B2">
            <w:pPr>
              <w:spacing w:before="120"/>
              <w:rPr>
                <w:b/>
              </w:rPr>
            </w:pPr>
          </w:p>
          <w:p w14:paraId="119FE079" w14:textId="77777777" w:rsidR="002010B2" w:rsidRPr="00C0340F" w:rsidRDefault="002010B2" w:rsidP="002010B2">
            <w:pPr>
              <w:spacing w:before="120"/>
              <w:rPr>
                <w:b/>
              </w:rPr>
            </w:pPr>
          </w:p>
          <w:p w14:paraId="3D733D87" w14:textId="77777777" w:rsidR="002010B2" w:rsidRPr="00C0340F" w:rsidRDefault="002010B2" w:rsidP="002010B2">
            <w:pPr>
              <w:spacing w:before="120"/>
              <w:rPr>
                <w:b/>
              </w:rPr>
            </w:pPr>
          </w:p>
          <w:p w14:paraId="090C2708" w14:textId="77777777" w:rsidR="002010B2" w:rsidRPr="00C0340F" w:rsidRDefault="002010B2" w:rsidP="002010B2">
            <w:pPr>
              <w:spacing w:before="120"/>
              <w:rPr>
                <w:b/>
              </w:rPr>
            </w:pPr>
          </w:p>
          <w:p w14:paraId="32422038" w14:textId="77777777" w:rsidR="002010B2" w:rsidRPr="00C0340F" w:rsidRDefault="002010B2" w:rsidP="002010B2">
            <w:pPr>
              <w:spacing w:before="120"/>
              <w:rPr>
                <w:b/>
              </w:rPr>
            </w:pPr>
          </w:p>
          <w:p w14:paraId="2DDAD4AB" w14:textId="77777777" w:rsidR="002010B2" w:rsidRPr="00C0340F" w:rsidRDefault="002010B2" w:rsidP="002010B2">
            <w:pPr>
              <w:spacing w:before="120"/>
              <w:rPr>
                <w:b/>
              </w:rPr>
            </w:pPr>
          </w:p>
          <w:p w14:paraId="3F1D732C" w14:textId="77777777" w:rsidR="002010B2" w:rsidRPr="00C0340F" w:rsidRDefault="002010B2" w:rsidP="002010B2">
            <w:pPr>
              <w:spacing w:before="120"/>
              <w:rPr>
                <w:b/>
              </w:rPr>
            </w:pPr>
          </w:p>
          <w:p w14:paraId="67D82AA9" w14:textId="77777777" w:rsidR="002010B2" w:rsidRPr="00C0340F" w:rsidRDefault="002010B2" w:rsidP="002010B2">
            <w:pPr>
              <w:spacing w:before="120"/>
              <w:rPr>
                <w:b/>
              </w:rPr>
            </w:pPr>
          </w:p>
          <w:p w14:paraId="6AE980C4" w14:textId="77777777" w:rsidR="002010B2" w:rsidRPr="00C0340F" w:rsidRDefault="002010B2" w:rsidP="002010B2">
            <w:pPr>
              <w:spacing w:before="120"/>
              <w:rPr>
                <w:b/>
              </w:rPr>
            </w:pPr>
          </w:p>
          <w:p w14:paraId="1AFDC436" w14:textId="77777777" w:rsidR="002010B2" w:rsidRPr="00C0340F" w:rsidRDefault="002010B2" w:rsidP="002010B2">
            <w:pPr>
              <w:spacing w:before="120"/>
              <w:rPr>
                <w:b/>
              </w:rPr>
            </w:pPr>
          </w:p>
        </w:tc>
        <w:tc>
          <w:tcPr>
            <w:tcW w:w="4609" w:type="dxa"/>
            <w:gridSpan w:val="2"/>
            <w:tcBorders>
              <w:top w:val="single" w:sz="12" w:space="0" w:color="auto"/>
              <w:bottom w:val="single" w:sz="12" w:space="0" w:color="auto"/>
            </w:tcBorders>
          </w:tcPr>
          <w:p w14:paraId="145CF967" w14:textId="77777777" w:rsidR="002010B2" w:rsidRPr="00C0340F" w:rsidRDefault="002010B2" w:rsidP="002010B2">
            <w:pPr>
              <w:spacing w:before="120"/>
              <w:rPr>
                <w:b/>
              </w:rPr>
            </w:pPr>
            <w:r w:rsidRPr="00C0340F">
              <w:rPr>
                <w:b/>
              </w:rPr>
              <w:t>Stanowisko organu prowadzącego ewidencję w sprawie zasadności zgłoszonych uwag i wniosków:</w:t>
            </w:r>
          </w:p>
        </w:tc>
      </w:tr>
      <w:tr w:rsidR="002010B2" w:rsidRPr="00C0340F" w14:paraId="7EBDE155" w14:textId="77777777" w:rsidTr="002010B2">
        <w:tblPrEx>
          <w:tblCellMar>
            <w:left w:w="70" w:type="dxa"/>
            <w:right w:w="70" w:type="dxa"/>
          </w:tblCellMar>
          <w:tblLook w:val="0000" w:firstRow="0" w:lastRow="0" w:firstColumn="0" w:lastColumn="0" w:noHBand="0" w:noVBand="0"/>
        </w:tblPrEx>
        <w:trPr>
          <w:gridBefore w:val="1"/>
          <w:wBefore w:w="38" w:type="dxa"/>
          <w:jc w:val="right"/>
        </w:trPr>
        <w:tc>
          <w:tcPr>
            <w:tcW w:w="10274" w:type="dxa"/>
            <w:gridSpan w:val="4"/>
            <w:tcBorders>
              <w:top w:val="single" w:sz="12" w:space="0" w:color="auto"/>
              <w:bottom w:val="single" w:sz="12" w:space="0" w:color="auto"/>
            </w:tcBorders>
          </w:tcPr>
          <w:p w14:paraId="092E1F08" w14:textId="77777777" w:rsidR="002010B2" w:rsidRPr="00C0340F" w:rsidRDefault="002010B2" w:rsidP="002010B2">
            <w:pPr>
              <w:spacing w:before="120" w:line="360" w:lineRule="auto"/>
              <w:rPr>
                <w:b/>
              </w:rPr>
            </w:pPr>
            <w:r w:rsidRPr="00C0340F">
              <w:rPr>
                <w:b/>
              </w:rPr>
              <w:t>Potwierdzenie wprowadzenia zmiany do projektu operatu opisowo kartograficznego:</w:t>
            </w:r>
          </w:p>
          <w:p w14:paraId="496927A9" w14:textId="77777777" w:rsidR="002010B2" w:rsidRPr="00C0340F" w:rsidRDefault="002010B2" w:rsidP="002010B2">
            <w:pPr>
              <w:spacing w:line="360" w:lineRule="auto"/>
            </w:pPr>
            <w:r w:rsidRPr="00C0340F">
              <w:t>……………………………………………………..…………………………………………………....….</w:t>
            </w:r>
          </w:p>
          <w:p w14:paraId="6223493F" w14:textId="77777777" w:rsidR="002010B2" w:rsidRPr="00C0340F" w:rsidRDefault="002010B2" w:rsidP="002010B2">
            <w:pPr>
              <w:spacing w:before="120"/>
              <w:ind w:left="8272"/>
              <w:rPr>
                <w:b/>
              </w:rPr>
            </w:pPr>
            <w:r w:rsidRPr="00C0340F">
              <w:rPr>
                <w:i/>
                <w:sz w:val="16"/>
                <w:szCs w:val="16"/>
              </w:rPr>
              <w:t>(data i podpis)</w:t>
            </w:r>
          </w:p>
        </w:tc>
      </w:tr>
    </w:tbl>
    <w:p w14:paraId="557A65D9" w14:textId="77777777" w:rsidR="002010B2" w:rsidRPr="00C0340F" w:rsidRDefault="002010B2" w:rsidP="002010B2"/>
    <w:p w14:paraId="53A22C4B" w14:textId="77777777" w:rsidR="002010B2" w:rsidRPr="00C0340F" w:rsidRDefault="002010B2" w:rsidP="002010B2">
      <w:pPr>
        <w:rPr>
          <w:b/>
          <w:kern w:val="28"/>
        </w:rPr>
      </w:pPr>
      <w:r w:rsidRPr="00C0340F">
        <w:rPr>
          <w:kern w:val="28"/>
        </w:rPr>
        <w:br w:type="page"/>
      </w:r>
    </w:p>
    <w:p w14:paraId="0F8A19C2" w14:textId="77777777" w:rsidR="002010B2" w:rsidRPr="00C0340F" w:rsidRDefault="002010B2" w:rsidP="00375155">
      <w:pPr>
        <w:pStyle w:val="AKrakowzacznik"/>
      </w:pPr>
      <w:bookmarkStart w:id="136" w:name="_Toc496083182"/>
      <w:bookmarkStart w:id="137" w:name="_Toc497467735"/>
      <w:bookmarkStart w:id="138" w:name="_Toc521404680"/>
      <w:bookmarkStart w:id="139" w:name="_Toc21328734"/>
      <w:bookmarkEnd w:id="134"/>
      <w:bookmarkEnd w:id="135"/>
      <w:r w:rsidRPr="00C0340F">
        <w:lastRenderedPageBreak/>
        <w:t xml:space="preserve">Załącznik nr 7b - </w:t>
      </w:r>
      <w:bookmarkEnd w:id="136"/>
      <w:bookmarkEnd w:id="137"/>
      <w:r w:rsidRPr="00C0340F">
        <w:t>Wzór opinii technicznej dotyczącej uwagi zgłoszonej do Protokołu</w:t>
      </w:r>
      <w:bookmarkEnd w:id="138"/>
      <w:bookmarkEnd w:id="139"/>
    </w:p>
    <w:p w14:paraId="400AD928" w14:textId="77777777" w:rsidR="002010B2" w:rsidRPr="00C0340F" w:rsidRDefault="002010B2" w:rsidP="002010B2">
      <w:pPr>
        <w:shd w:val="clear" w:color="auto" w:fill="FFFFFF"/>
        <w:ind w:right="395"/>
        <w:jc w:val="right"/>
      </w:pPr>
      <w:r w:rsidRPr="00C0340F">
        <w:t>Powiat:................................</w:t>
      </w:r>
    </w:p>
    <w:p w14:paraId="7B39976A" w14:textId="77777777" w:rsidR="002010B2" w:rsidRPr="00C0340F" w:rsidRDefault="002010B2" w:rsidP="002010B2">
      <w:pPr>
        <w:shd w:val="clear" w:color="auto" w:fill="FFFFFF"/>
        <w:ind w:right="395"/>
        <w:jc w:val="right"/>
      </w:pPr>
      <w:r w:rsidRPr="00C0340F">
        <w:t>Jednostka ewidencyjna:................................</w:t>
      </w:r>
    </w:p>
    <w:p w14:paraId="6B72AD13" w14:textId="77777777" w:rsidR="002010B2" w:rsidRPr="00C0340F" w:rsidRDefault="002010B2" w:rsidP="002010B2">
      <w:pPr>
        <w:shd w:val="clear" w:color="auto" w:fill="FFFFFF"/>
        <w:ind w:right="395"/>
        <w:jc w:val="right"/>
        <w:rPr>
          <w:szCs w:val="20"/>
        </w:rPr>
      </w:pPr>
      <w:r w:rsidRPr="00C0340F">
        <w:t>Obręb ewidencyjny [ID]:............................[...........................]</w:t>
      </w:r>
    </w:p>
    <w:p w14:paraId="29669D93" w14:textId="77777777" w:rsidR="002010B2" w:rsidRPr="00C0340F" w:rsidRDefault="002010B2" w:rsidP="002010B2">
      <w:pPr>
        <w:shd w:val="clear" w:color="auto" w:fill="FFFFFF"/>
        <w:jc w:val="both"/>
      </w:pPr>
    </w:p>
    <w:p w14:paraId="60B7EAFD" w14:textId="77777777" w:rsidR="002010B2" w:rsidRPr="00C0340F" w:rsidRDefault="002010B2" w:rsidP="002010B2">
      <w:pPr>
        <w:shd w:val="clear" w:color="auto" w:fill="FFFFFF"/>
      </w:pPr>
    </w:p>
    <w:p w14:paraId="0ABEDCE8" w14:textId="77777777" w:rsidR="002010B2" w:rsidRPr="00C0340F" w:rsidRDefault="002010B2" w:rsidP="002010B2">
      <w:pPr>
        <w:shd w:val="clear" w:color="auto" w:fill="FFFFFF"/>
        <w:spacing w:line="360" w:lineRule="auto"/>
        <w:jc w:val="center"/>
        <w:rPr>
          <w:b/>
        </w:rPr>
      </w:pPr>
      <w:r w:rsidRPr="00C0340F">
        <w:rPr>
          <w:b/>
        </w:rPr>
        <w:t>OPINIA TECHNICZNA</w:t>
      </w:r>
    </w:p>
    <w:p w14:paraId="572D6076" w14:textId="77777777" w:rsidR="002010B2" w:rsidRPr="00C0340F" w:rsidRDefault="002010B2" w:rsidP="002010B2">
      <w:pPr>
        <w:shd w:val="clear" w:color="auto" w:fill="FFFFFF"/>
        <w:spacing w:line="360" w:lineRule="auto"/>
        <w:jc w:val="center"/>
        <w:rPr>
          <w:b/>
        </w:rPr>
      </w:pPr>
      <w:r w:rsidRPr="00C0340F">
        <w:rPr>
          <w:b/>
        </w:rPr>
        <w:t>dotycząca Uwagi nr …………….. zgłoszonej do Protokołu</w:t>
      </w:r>
    </w:p>
    <w:p w14:paraId="02DA60D8" w14:textId="77777777" w:rsidR="002010B2" w:rsidRPr="00C0340F" w:rsidRDefault="002010B2" w:rsidP="002010B2">
      <w:pPr>
        <w:shd w:val="clear" w:color="auto" w:fill="FFFFFF"/>
        <w:spacing w:line="360" w:lineRule="auto"/>
        <w:jc w:val="center"/>
        <w:rPr>
          <w:b/>
        </w:rPr>
      </w:pPr>
      <w:r w:rsidRPr="00C0340F">
        <w:rPr>
          <w:b/>
        </w:rPr>
        <w:t>w trakcie wyłożenia projektu operatu opisowo-kartograficznego ewidencji</w:t>
      </w:r>
    </w:p>
    <w:p w14:paraId="0EC1E702" w14:textId="77777777" w:rsidR="002010B2" w:rsidRPr="00C0340F" w:rsidRDefault="002010B2" w:rsidP="002010B2">
      <w:pPr>
        <w:shd w:val="clear" w:color="auto" w:fill="FFFFFF"/>
        <w:jc w:val="center"/>
      </w:pPr>
      <w:r w:rsidRPr="00C0340F">
        <w:t>w trybie art. 24a ustawy Prawo geodezyjne i kartograficzne</w:t>
      </w:r>
    </w:p>
    <w:p w14:paraId="3FC7F578" w14:textId="7F19BEB6" w:rsidR="002010B2" w:rsidRPr="00C0340F" w:rsidRDefault="00512FD3" w:rsidP="002010B2">
      <w:pPr>
        <w:shd w:val="clear" w:color="auto" w:fill="FFFFFF"/>
        <w:jc w:val="center"/>
      </w:pPr>
      <w:r>
        <w:t xml:space="preserve"> (</w:t>
      </w:r>
      <w:proofErr w:type="spellStart"/>
      <w:r>
        <w:t>t.j</w:t>
      </w:r>
      <w:proofErr w:type="spellEnd"/>
      <w:r>
        <w:t>. Dz.U. z 2019r., poz. 725</w:t>
      </w:r>
      <w:r w:rsidR="002010B2" w:rsidRPr="00C0340F">
        <w:t>.)</w:t>
      </w:r>
    </w:p>
    <w:p w14:paraId="7520E0D8" w14:textId="77777777" w:rsidR="002010B2" w:rsidRPr="00C0340F" w:rsidRDefault="002010B2" w:rsidP="002010B2">
      <w:pPr>
        <w:shd w:val="clear" w:color="auto" w:fill="FFFFFF"/>
      </w:pPr>
    </w:p>
    <w:p w14:paraId="095EC006" w14:textId="77777777" w:rsidR="002010B2" w:rsidRPr="00C0340F" w:rsidRDefault="002010B2" w:rsidP="002010B2">
      <w:pPr>
        <w:shd w:val="clear" w:color="auto" w:fill="FFFFFF"/>
        <w:rPr>
          <w:b/>
        </w:rPr>
      </w:pPr>
      <w:r w:rsidRPr="00C0340F">
        <w:rPr>
          <w:b/>
        </w:rPr>
        <w:t>I. Dane formalno-organizacyjne</w:t>
      </w:r>
    </w:p>
    <w:p w14:paraId="12F95BE8" w14:textId="77777777" w:rsidR="002010B2" w:rsidRPr="00C0340F" w:rsidRDefault="002010B2" w:rsidP="002010B2">
      <w:pPr>
        <w:shd w:val="clear" w:color="auto" w:fill="FFFFFF"/>
        <w:rPr>
          <w:b/>
        </w:rPr>
      </w:pPr>
    </w:p>
    <w:p w14:paraId="03478FD4" w14:textId="77777777" w:rsidR="002010B2" w:rsidRPr="00C0340F" w:rsidRDefault="002010B2" w:rsidP="00C427E0">
      <w:pPr>
        <w:widowControl/>
        <w:numPr>
          <w:ilvl w:val="0"/>
          <w:numId w:val="88"/>
        </w:numPr>
        <w:shd w:val="clear" w:color="auto" w:fill="FFFFFF"/>
        <w:tabs>
          <w:tab w:val="num" w:pos="540"/>
        </w:tabs>
        <w:autoSpaceDE/>
        <w:autoSpaceDN/>
        <w:ind w:left="540"/>
        <w:jc w:val="both"/>
      </w:pPr>
      <w:r w:rsidRPr="00C0340F">
        <w:t>Zleceniodawca</w:t>
      </w:r>
      <w:r w:rsidRPr="00C0340F">
        <w:rPr>
          <w:b/>
        </w:rPr>
        <w:t>:</w:t>
      </w:r>
      <w:r w:rsidRPr="00C0340F">
        <w:t xml:space="preserve"> ............…………….</w:t>
      </w:r>
    </w:p>
    <w:p w14:paraId="6B65627F" w14:textId="77777777" w:rsidR="002010B2" w:rsidRPr="00C0340F" w:rsidRDefault="002010B2" w:rsidP="00C427E0">
      <w:pPr>
        <w:widowControl/>
        <w:numPr>
          <w:ilvl w:val="0"/>
          <w:numId w:val="88"/>
        </w:numPr>
        <w:shd w:val="clear" w:color="auto" w:fill="FFFFFF"/>
        <w:tabs>
          <w:tab w:val="num" w:pos="540"/>
        </w:tabs>
        <w:autoSpaceDE/>
        <w:autoSpaceDN/>
        <w:ind w:left="540"/>
        <w:jc w:val="both"/>
      </w:pPr>
      <w:r w:rsidRPr="00C0340F">
        <w:t>Wykonawca</w:t>
      </w:r>
      <w:r w:rsidRPr="00C0340F">
        <w:rPr>
          <w:b/>
        </w:rPr>
        <w:t>:</w:t>
      </w:r>
      <w:r w:rsidRPr="00C0340F">
        <w:t xml:space="preserve"> …………………………..…… </w:t>
      </w:r>
    </w:p>
    <w:p w14:paraId="2B80A1F8" w14:textId="77777777" w:rsidR="002010B2" w:rsidRPr="00C0340F" w:rsidRDefault="002010B2" w:rsidP="00C427E0">
      <w:pPr>
        <w:widowControl/>
        <w:numPr>
          <w:ilvl w:val="0"/>
          <w:numId w:val="88"/>
        </w:numPr>
        <w:shd w:val="clear" w:color="auto" w:fill="FFFFFF"/>
        <w:tabs>
          <w:tab w:val="num" w:pos="540"/>
        </w:tabs>
        <w:autoSpaceDE/>
        <w:autoSpaceDN/>
        <w:ind w:left="540"/>
        <w:jc w:val="both"/>
      </w:pPr>
      <w:r w:rsidRPr="00C0340F">
        <w:t>Kierownik prac</w:t>
      </w:r>
      <w:r w:rsidRPr="00C0340F">
        <w:rPr>
          <w:b/>
        </w:rPr>
        <w:t xml:space="preserve">: </w:t>
      </w:r>
      <w:r w:rsidRPr="00C0340F">
        <w:t>………………………….…</w:t>
      </w:r>
    </w:p>
    <w:p w14:paraId="00D26D02" w14:textId="77777777" w:rsidR="002010B2" w:rsidRPr="00C0340F" w:rsidRDefault="002010B2" w:rsidP="00C427E0">
      <w:pPr>
        <w:widowControl/>
        <w:numPr>
          <w:ilvl w:val="0"/>
          <w:numId w:val="88"/>
        </w:numPr>
        <w:shd w:val="clear" w:color="auto" w:fill="FFFFFF"/>
        <w:tabs>
          <w:tab w:val="num" w:pos="540"/>
        </w:tabs>
        <w:autoSpaceDE/>
        <w:autoSpaceDN/>
        <w:ind w:left="540"/>
        <w:jc w:val="both"/>
      </w:pPr>
      <w:r w:rsidRPr="00C0340F">
        <w:t>Geodeta uprawniony działający w imieniu Wykonawcy: …………………..</w:t>
      </w:r>
    </w:p>
    <w:p w14:paraId="23AC84E6" w14:textId="77777777" w:rsidR="002010B2" w:rsidRPr="00C0340F" w:rsidRDefault="002010B2" w:rsidP="00C427E0">
      <w:pPr>
        <w:widowControl/>
        <w:numPr>
          <w:ilvl w:val="0"/>
          <w:numId w:val="88"/>
        </w:numPr>
        <w:shd w:val="clear" w:color="auto" w:fill="FFFFFF"/>
        <w:tabs>
          <w:tab w:val="num" w:pos="540"/>
        </w:tabs>
        <w:autoSpaceDE/>
        <w:autoSpaceDN/>
        <w:ind w:left="540"/>
        <w:jc w:val="both"/>
      </w:pPr>
      <w:r w:rsidRPr="00C0340F">
        <w:t>Rodzaj prac</w:t>
      </w:r>
      <w:r w:rsidRPr="00C0340F">
        <w:rPr>
          <w:b/>
        </w:rPr>
        <w:t>:</w:t>
      </w:r>
      <w:r w:rsidRPr="00C0340F">
        <w:t xml:space="preserve"> </w:t>
      </w:r>
      <w:r w:rsidRPr="00C0340F">
        <w:rPr>
          <w:b/>
        </w:rPr>
        <w:t>Modernizacja ewidencji gruntów i budynków obrębu</w:t>
      </w:r>
      <w:r w:rsidRPr="00C0340F">
        <w:t xml:space="preserve"> ……….</w:t>
      </w:r>
    </w:p>
    <w:p w14:paraId="2C73349D" w14:textId="77777777" w:rsidR="002010B2" w:rsidRPr="00C0340F" w:rsidRDefault="002010B2" w:rsidP="00C427E0">
      <w:pPr>
        <w:widowControl/>
        <w:numPr>
          <w:ilvl w:val="0"/>
          <w:numId w:val="88"/>
        </w:numPr>
        <w:shd w:val="clear" w:color="auto" w:fill="FFFFFF"/>
        <w:tabs>
          <w:tab w:val="num" w:pos="540"/>
        </w:tabs>
        <w:autoSpaceDE/>
        <w:autoSpaceDN/>
        <w:ind w:left="540"/>
        <w:jc w:val="both"/>
      </w:pPr>
      <w:r w:rsidRPr="00C0340F">
        <w:t>Podstawa prawna</w:t>
      </w:r>
      <w:r w:rsidRPr="00C0340F">
        <w:rPr>
          <w:b/>
        </w:rPr>
        <w:t>:</w:t>
      </w:r>
      <w:r w:rsidRPr="00C0340F">
        <w:t xml:space="preserve"> </w:t>
      </w:r>
    </w:p>
    <w:p w14:paraId="5AB62DD5" w14:textId="23AE2C9E" w:rsidR="002010B2" w:rsidRPr="00C0340F" w:rsidRDefault="002010B2" w:rsidP="00C427E0">
      <w:pPr>
        <w:widowControl/>
        <w:numPr>
          <w:ilvl w:val="0"/>
          <w:numId w:val="89"/>
        </w:numPr>
        <w:shd w:val="clear" w:color="auto" w:fill="FFFFFF"/>
        <w:autoSpaceDE/>
        <w:autoSpaceDN/>
        <w:jc w:val="both"/>
      </w:pPr>
      <w:r w:rsidRPr="00C0340F">
        <w:t>Ustawa Prawo geodez</w:t>
      </w:r>
      <w:r w:rsidR="00512FD3">
        <w:t>yjne i kartograficzne (</w:t>
      </w:r>
      <w:proofErr w:type="spellStart"/>
      <w:r w:rsidR="00512FD3">
        <w:t>t.j</w:t>
      </w:r>
      <w:proofErr w:type="spellEnd"/>
      <w:r w:rsidR="00512FD3">
        <w:t>. Dz.U. z 2019r. poz.725</w:t>
      </w:r>
      <w:r w:rsidRPr="00C0340F">
        <w:t>),</w:t>
      </w:r>
    </w:p>
    <w:p w14:paraId="1A092ED1" w14:textId="3CF79805" w:rsidR="002010B2" w:rsidRPr="00C0340F" w:rsidRDefault="002010B2" w:rsidP="00C427E0">
      <w:pPr>
        <w:widowControl/>
        <w:numPr>
          <w:ilvl w:val="0"/>
          <w:numId w:val="89"/>
        </w:numPr>
        <w:shd w:val="clear" w:color="auto" w:fill="FFFFFF"/>
        <w:autoSpaceDE/>
        <w:autoSpaceDN/>
        <w:jc w:val="both"/>
      </w:pPr>
      <w:r w:rsidRPr="00C0340F">
        <w:t>Rozporządzenie z dnia 29 marca 2001 r. w sprawie ewidenc</w:t>
      </w:r>
      <w:r w:rsidR="00512FD3">
        <w:t>ji gruntów i budynków (</w:t>
      </w:r>
      <w:proofErr w:type="spellStart"/>
      <w:r w:rsidR="00512FD3">
        <w:t>t.j</w:t>
      </w:r>
      <w:proofErr w:type="spellEnd"/>
      <w:r w:rsidR="00512FD3">
        <w:t>. Dz.U. z 2019 r., poz. 393</w:t>
      </w:r>
      <w:r w:rsidRPr="00C0340F">
        <w:t>),</w:t>
      </w:r>
    </w:p>
    <w:p w14:paraId="6D55CF68" w14:textId="77777777" w:rsidR="002010B2" w:rsidRPr="00C0340F" w:rsidRDefault="002010B2" w:rsidP="00C427E0">
      <w:pPr>
        <w:widowControl/>
        <w:numPr>
          <w:ilvl w:val="0"/>
          <w:numId w:val="89"/>
        </w:numPr>
        <w:shd w:val="clear" w:color="auto" w:fill="FFFFFF"/>
        <w:autoSpaceDE/>
        <w:autoSpaceDN/>
        <w:jc w:val="both"/>
      </w:pPr>
      <w:r w:rsidRPr="00C0340F">
        <w:t>Umowa nr ………….….…. zawarta w dniu ………..…. z ………………….……………</w:t>
      </w:r>
    </w:p>
    <w:p w14:paraId="1002AD90" w14:textId="77777777" w:rsidR="002010B2" w:rsidRPr="00C0340F" w:rsidRDefault="002010B2" w:rsidP="00C427E0">
      <w:pPr>
        <w:widowControl/>
        <w:numPr>
          <w:ilvl w:val="0"/>
          <w:numId w:val="89"/>
        </w:numPr>
        <w:shd w:val="clear" w:color="auto" w:fill="FFFFFF"/>
        <w:autoSpaceDE/>
        <w:autoSpaceDN/>
        <w:jc w:val="both"/>
      </w:pPr>
      <w:r w:rsidRPr="00C0340F">
        <w:t>Upoważnienie Starosty ……………………… nr …..….. z dnia ……….….. .</w:t>
      </w:r>
    </w:p>
    <w:p w14:paraId="51C92CA0" w14:textId="77777777" w:rsidR="002010B2" w:rsidRPr="00C0340F" w:rsidRDefault="002010B2" w:rsidP="00C427E0">
      <w:pPr>
        <w:widowControl/>
        <w:numPr>
          <w:ilvl w:val="0"/>
          <w:numId w:val="88"/>
        </w:numPr>
        <w:shd w:val="clear" w:color="auto" w:fill="FFFFFF"/>
        <w:tabs>
          <w:tab w:val="num" w:pos="540"/>
        </w:tabs>
        <w:autoSpaceDE/>
        <w:autoSpaceDN/>
        <w:ind w:left="540"/>
        <w:jc w:val="both"/>
      </w:pPr>
      <w:r w:rsidRPr="00C0340F">
        <w:t>Termin wyłożenia projektu operatu do publicznego wglądu: od ……20…r. do ………. 20… r.</w:t>
      </w:r>
    </w:p>
    <w:p w14:paraId="2DC1E29F" w14:textId="77777777" w:rsidR="002010B2" w:rsidRPr="00C0340F" w:rsidRDefault="002010B2" w:rsidP="00C427E0">
      <w:pPr>
        <w:widowControl/>
        <w:numPr>
          <w:ilvl w:val="0"/>
          <w:numId w:val="88"/>
        </w:numPr>
        <w:shd w:val="clear" w:color="auto" w:fill="FFFFFF"/>
        <w:tabs>
          <w:tab w:val="num" w:pos="540"/>
        </w:tabs>
        <w:autoSpaceDE/>
        <w:autoSpaceDN/>
        <w:ind w:left="540"/>
        <w:jc w:val="both"/>
      </w:pPr>
      <w:r w:rsidRPr="00C0340F">
        <w:t>Osoba zgłaszająca Uwagę do projektu operatu: ……………………….</w:t>
      </w:r>
    </w:p>
    <w:p w14:paraId="021FC834" w14:textId="77777777" w:rsidR="002010B2" w:rsidRPr="00C0340F" w:rsidRDefault="002010B2" w:rsidP="00C427E0">
      <w:pPr>
        <w:widowControl/>
        <w:numPr>
          <w:ilvl w:val="0"/>
          <w:numId w:val="88"/>
        </w:numPr>
        <w:shd w:val="clear" w:color="auto" w:fill="FFFFFF"/>
        <w:tabs>
          <w:tab w:val="num" w:pos="540"/>
        </w:tabs>
        <w:autoSpaceDE/>
        <w:autoSpaceDN/>
        <w:ind w:left="540"/>
        <w:jc w:val="both"/>
      </w:pPr>
      <w:r w:rsidRPr="00C0340F">
        <w:t>Nr działki objętej Uwagą: ………………………………………….</w:t>
      </w:r>
    </w:p>
    <w:p w14:paraId="18502F96" w14:textId="77777777" w:rsidR="002010B2" w:rsidRPr="00C0340F" w:rsidRDefault="002010B2" w:rsidP="00C427E0">
      <w:pPr>
        <w:widowControl/>
        <w:numPr>
          <w:ilvl w:val="0"/>
          <w:numId w:val="88"/>
        </w:numPr>
        <w:shd w:val="clear" w:color="auto" w:fill="FFFFFF"/>
        <w:tabs>
          <w:tab w:val="num" w:pos="540"/>
        </w:tabs>
        <w:autoSpaceDE/>
        <w:autoSpaceDN/>
        <w:ind w:left="540"/>
        <w:jc w:val="both"/>
      </w:pPr>
      <w:r w:rsidRPr="00C0340F">
        <w:t>Dokładna treść Uwagi zgłoszonej przez stronę w trakcie wyłożenia: …………………..</w:t>
      </w:r>
    </w:p>
    <w:p w14:paraId="573E45EA" w14:textId="77777777" w:rsidR="002010B2" w:rsidRPr="00C0340F" w:rsidRDefault="002010B2" w:rsidP="002010B2">
      <w:pPr>
        <w:shd w:val="clear" w:color="auto" w:fill="FFFFFF"/>
        <w:jc w:val="both"/>
      </w:pPr>
    </w:p>
    <w:p w14:paraId="0B0D0A3D" w14:textId="77777777" w:rsidR="002010B2" w:rsidRPr="00C0340F" w:rsidRDefault="002010B2" w:rsidP="002010B2">
      <w:pPr>
        <w:shd w:val="clear" w:color="auto" w:fill="FFFFFF"/>
      </w:pPr>
    </w:p>
    <w:p w14:paraId="0E4E6CAD" w14:textId="77777777" w:rsidR="002010B2" w:rsidRPr="00C0340F" w:rsidRDefault="002010B2" w:rsidP="002010B2">
      <w:pPr>
        <w:shd w:val="clear" w:color="auto" w:fill="FFFFFF"/>
        <w:rPr>
          <w:b/>
        </w:rPr>
      </w:pPr>
      <w:r w:rsidRPr="00C0340F">
        <w:rPr>
          <w:b/>
        </w:rPr>
        <w:t>II. Wyniki weryfikacji materiałów dotyczących zgłoszonej Uwagi</w:t>
      </w:r>
    </w:p>
    <w:p w14:paraId="71ABEA42" w14:textId="77777777" w:rsidR="002010B2" w:rsidRPr="00C0340F" w:rsidRDefault="002010B2" w:rsidP="002010B2">
      <w:pPr>
        <w:shd w:val="clear" w:color="auto" w:fill="FFFFFF"/>
        <w:rPr>
          <w:b/>
        </w:rPr>
      </w:pPr>
    </w:p>
    <w:p w14:paraId="6B46D5C4" w14:textId="77777777" w:rsidR="002010B2" w:rsidRPr="00C0340F" w:rsidRDefault="002010B2" w:rsidP="00C427E0">
      <w:pPr>
        <w:widowControl/>
        <w:numPr>
          <w:ilvl w:val="0"/>
          <w:numId w:val="90"/>
        </w:numPr>
        <w:shd w:val="clear" w:color="auto" w:fill="FFFFFF"/>
        <w:tabs>
          <w:tab w:val="num" w:pos="540"/>
        </w:tabs>
        <w:autoSpaceDE/>
        <w:autoSpaceDN/>
        <w:ind w:left="540"/>
        <w:jc w:val="both"/>
      </w:pPr>
      <w:r w:rsidRPr="00C0340F">
        <w:t>Wyniki weryfikacji dotychczasowego operatu ewidencyjnego (tekst z wynikami weryfikacji oraz ewentualne odwołanie do kopii załączonych dokumentów źródłowych): ………………………………</w:t>
      </w:r>
    </w:p>
    <w:p w14:paraId="1783C0B5" w14:textId="77777777" w:rsidR="002010B2" w:rsidRPr="00C0340F" w:rsidRDefault="002010B2" w:rsidP="00C427E0">
      <w:pPr>
        <w:widowControl/>
        <w:numPr>
          <w:ilvl w:val="0"/>
          <w:numId w:val="90"/>
        </w:numPr>
        <w:shd w:val="clear" w:color="auto" w:fill="FFFFFF"/>
        <w:tabs>
          <w:tab w:val="num" w:pos="540"/>
        </w:tabs>
        <w:autoSpaceDE/>
        <w:autoSpaceDN/>
        <w:ind w:left="540"/>
        <w:jc w:val="both"/>
      </w:pPr>
      <w:r w:rsidRPr="00C0340F">
        <w:t>Wyniki weryfikacji powierzchni działki przedmiotowej i działek sąsiednich (zgodnie z załącznikiem nr 11 do instrukcji G-5): ………………….………..</w:t>
      </w:r>
    </w:p>
    <w:p w14:paraId="3484A703" w14:textId="77777777" w:rsidR="002010B2" w:rsidRPr="00C0340F" w:rsidRDefault="002010B2" w:rsidP="00C427E0">
      <w:pPr>
        <w:widowControl/>
        <w:numPr>
          <w:ilvl w:val="0"/>
          <w:numId w:val="90"/>
        </w:numPr>
        <w:shd w:val="clear" w:color="auto" w:fill="FFFFFF"/>
        <w:tabs>
          <w:tab w:val="num" w:pos="540"/>
        </w:tabs>
        <w:autoSpaceDE/>
        <w:autoSpaceDN/>
        <w:ind w:left="540"/>
        <w:jc w:val="both"/>
      </w:pPr>
      <w:r w:rsidRPr="00C0340F">
        <w:t>Wyniki weryfikacji dokumentów źródłowych dotyczących przedmiotu zgłoszonej Uwagi:</w:t>
      </w:r>
    </w:p>
    <w:p w14:paraId="6007EDF6" w14:textId="341CC840" w:rsidR="002010B2" w:rsidRPr="00C0340F" w:rsidRDefault="002010B2" w:rsidP="00C427E0">
      <w:pPr>
        <w:widowControl/>
        <w:numPr>
          <w:ilvl w:val="0"/>
          <w:numId w:val="91"/>
        </w:numPr>
        <w:shd w:val="clear" w:color="auto" w:fill="FFFFFF"/>
        <w:autoSpaceDE/>
        <w:autoSpaceDN/>
        <w:jc w:val="both"/>
      </w:pPr>
      <w:r w:rsidRPr="00C0340F">
        <w:t xml:space="preserve">znajdującej się w </w:t>
      </w:r>
      <w:proofErr w:type="spellStart"/>
      <w:r w:rsidR="007A094E" w:rsidRPr="00C0340F">
        <w:t>ODGiK</w:t>
      </w:r>
      <w:proofErr w:type="spellEnd"/>
      <w:r w:rsidRPr="00C0340F">
        <w:t>: …………..</w:t>
      </w:r>
    </w:p>
    <w:p w14:paraId="2B40E856" w14:textId="77777777" w:rsidR="002010B2" w:rsidRPr="00C0340F" w:rsidRDefault="002010B2" w:rsidP="00C427E0">
      <w:pPr>
        <w:widowControl/>
        <w:numPr>
          <w:ilvl w:val="0"/>
          <w:numId w:val="91"/>
        </w:numPr>
        <w:shd w:val="clear" w:color="auto" w:fill="FFFFFF"/>
        <w:autoSpaceDE/>
        <w:autoSpaceDN/>
      </w:pPr>
      <w:r w:rsidRPr="00C0340F">
        <w:t>znajdującej się w dowodach zmian przechowywanych w Starostwie: …………</w:t>
      </w:r>
    </w:p>
    <w:p w14:paraId="741DE948" w14:textId="77777777" w:rsidR="002010B2" w:rsidRPr="00C0340F" w:rsidRDefault="002010B2" w:rsidP="00C427E0">
      <w:pPr>
        <w:widowControl/>
        <w:numPr>
          <w:ilvl w:val="0"/>
          <w:numId w:val="91"/>
        </w:numPr>
        <w:shd w:val="clear" w:color="auto" w:fill="FFFFFF"/>
        <w:autoSpaceDE/>
        <w:autoSpaceDN/>
        <w:jc w:val="both"/>
      </w:pPr>
      <w:r w:rsidRPr="00C0340F">
        <w:t>znajdującej się w Wydziale Ksiąg Wieczystych Sądu Rejonowego: …………….</w:t>
      </w:r>
    </w:p>
    <w:p w14:paraId="3A8B5848" w14:textId="77777777" w:rsidR="002010B2" w:rsidRPr="00C0340F" w:rsidRDefault="002010B2" w:rsidP="00C427E0">
      <w:pPr>
        <w:widowControl/>
        <w:numPr>
          <w:ilvl w:val="0"/>
          <w:numId w:val="91"/>
        </w:numPr>
        <w:shd w:val="clear" w:color="auto" w:fill="FFFFFF"/>
        <w:autoSpaceDE/>
        <w:autoSpaceDN/>
        <w:jc w:val="both"/>
      </w:pPr>
      <w:r w:rsidRPr="00C0340F">
        <w:t>będących w posiadaniu strony lub innych osób i organów: ……………….</w:t>
      </w:r>
    </w:p>
    <w:p w14:paraId="0EC69601" w14:textId="77777777" w:rsidR="002010B2" w:rsidRPr="00C0340F" w:rsidRDefault="002010B2" w:rsidP="002010B2">
      <w:pPr>
        <w:shd w:val="clear" w:color="auto" w:fill="FFFFFF"/>
        <w:jc w:val="both"/>
      </w:pPr>
    </w:p>
    <w:p w14:paraId="737561A7" w14:textId="77777777" w:rsidR="002010B2" w:rsidRPr="00C0340F" w:rsidRDefault="002010B2" w:rsidP="002010B2">
      <w:pPr>
        <w:shd w:val="clear" w:color="auto" w:fill="FFFFFF"/>
        <w:jc w:val="both"/>
      </w:pPr>
    </w:p>
    <w:p w14:paraId="793033D5" w14:textId="77777777" w:rsidR="002010B2" w:rsidRPr="00C0340F" w:rsidRDefault="002010B2" w:rsidP="00C427E0">
      <w:pPr>
        <w:widowControl/>
        <w:numPr>
          <w:ilvl w:val="0"/>
          <w:numId w:val="90"/>
        </w:numPr>
        <w:shd w:val="clear" w:color="auto" w:fill="FFFFFF"/>
        <w:tabs>
          <w:tab w:val="num" w:pos="540"/>
        </w:tabs>
        <w:autoSpaceDE/>
        <w:autoSpaceDN/>
        <w:ind w:left="540"/>
        <w:jc w:val="both"/>
      </w:pPr>
      <w:r w:rsidRPr="00C0340F">
        <w:t>Ustalenia poczynione przez Wykonawcę w trakcie prowadzenia prac modernizacyjnych (np. ustalenia przebiegu granic, terminy doręczenia zawiadomień o ustalaniu przebiegu granic, wyniki wywiadu i pomiarów terenowych, badania ksiąg wieczystych itp.)</w:t>
      </w:r>
    </w:p>
    <w:p w14:paraId="49416F6F" w14:textId="77777777" w:rsidR="002010B2" w:rsidRPr="00C0340F" w:rsidRDefault="002010B2" w:rsidP="002010B2">
      <w:pPr>
        <w:shd w:val="clear" w:color="auto" w:fill="FFFFFF"/>
        <w:jc w:val="both"/>
      </w:pPr>
    </w:p>
    <w:p w14:paraId="6E5CD54E" w14:textId="77777777" w:rsidR="002010B2" w:rsidRPr="00C0340F" w:rsidRDefault="002010B2" w:rsidP="002010B2">
      <w:pPr>
        <w:shd w:val="clear" w:color="auto" w:fill="FFFFFF"/>
        <w:jc w:val="both"/>
      </w:pPr>
    </w:p>
    <w:p w14:paraId="7A700552" w14:textId="77777777" w:rsidR="002010B2" w:rsidRPr="00C0340F" w:rsidRDefault="002010B2" w:rsidP="00C427E0">
      <w:pPr>
        <w:widowControl/>
        <w:numPr>
          <w:ilvl w:val="0"/>
          <w:numId w:val="90"/>
        </w:numPr>
        <w:shd w:val="clear" w:color="auto" w:fill="FFFFFF"/>
        <w:tabs>
          <w:tab w:val="num" w:pos="540"/>
        </w:tabs>
        <w:autoSpaceDE/>
        <w:autoSpaceDN/>
        <w:ind w:left="540"/>
        <w:jc w:val="both"/>
      </w:pPr>
      <w:r w:rsidRPr="00C0340F">
        <w:t>Inne ustalenia Wykonawcy istotne dla wyjaśnienia Uwagi: …………….</w:t>
      </w:r>
    </w:p>
    <w:p w14:paraId="368921E3" w14:textId="77777777" w:rsidR="002010B2" w:rsidRPr="00C0340F" w:rsidRDefault="002010B2" w:rsidP="002010B2">
      <w:pPr>
        <w:shd w:val="clear" w:color="auto" w:fill="FFFFFF"/>
        <w:jc w:val="both"/>
        <w:rPr>
          <w:b/>
        </w:rPr>
      </w:pPr>
      <w:r w:rsidRPr="00C0340F">
        <w:rPr>
          <w:b/>
        </w:rPr>
        <w:lastRenderedPageBreak/>
        <w:t>III. Propozycja Wykonawcy w sprawie sposobu rozstrzygnięcia Uwagi</w:t>
      </w:r>
    </w:p>
    <w:p w14:paraId="45E5C81F" w14:textId="77777777" w:rsidR="002010B2" w:rsidRPr="00C0340F" w:rsidRDefault="002010B2" w:rsidP="002010B2">
      <w:pPr>
        <w:shd w:val="clear" w:color="auto" w:fill="FFFFFF"/>
        <w:jc w:val="both"/>
      </w:pPr>
    </w:p>
    <w:p w14:paraId="1B3B321E" w14:textId="77777777" w:rsidR="002010B2" w:rsidRPr="00C0340F" w:rsidRDefault="002010B2" w:rsidP="00C427E0">
      <w:pPr>
        <w:widowControl/>
        <w:numPr>
          <w:ilvl w:val="0"/>
          <w:numId w:val="85"/>
        </w:numPr>
        <w:shd w:val="clear" w:color="auto" w:fill="FFFFFF"/>
        <w:tabs>
          <w:tab w:val="num" w:pos="540"/>
        </w:tabs>
        <w:autoSpaceDE/>
        <w:autoSpaceDN/>
        <w:ind w:left="540"/>
        <w:jc w:val="both"/>
      </w:pPr>
      <w:r w:rsidRPr="00C0340F">
        <w:t xml:space="preserve">Uwagę należy </w:t>
      </w:r>
      <w:r w:rsidRPr="00C0340F">
        <w:rPr>
          <w:u w:val="single"/>
        </w:rPr>
        <w:t>uwzględnić</w:t>
      </w:r>
      <w:r w:rsidRPr="00C0340F">
        <w:t xml:space="preserve"> ze względu na: …………………………………….……………………….</w:t>
      </w:r>
    </w:p>
    <w:p w14:paraId="48FE6F1B" w14:textId="77777777" w:rsidR="002010B2" w:rsidRPr="00C0340F" w:rsidRDefault="002010B2" w:rsidP="002010B2">
      <w:pPr>
        <w:shd w:val="clear" w:color="auto" w:fill="FFFFFF"/>
        <w:jc w:val="both"/>
      </w:pPr>
    </w:p>
    <w:p w14:paraId="63F94037" w14:textId="77777777" w:rsidR="002010B2" w:rsidRPr="00C0340F" w:rsidRDefault="002010B2" w:rsidP="002010B2">
      <w:pPr>
        <w:shd w:val="clear" w:color="auto" w:fill="FFFFFF"/>
        <w:jc w:val="both"/>
      </w:pPr>
    </w:p>
    <w:p w14:paraId="6C215CEA" w14:textId="77777777" w:rsidR="002010B2" w:rsidRPr="00C0340F" w:rsidRDefault="002010B2" w:rsidP="00C427E0">
      <w:pPr>
        <w:widowControl/>
        <w:numPr>
          <w:ilvl w:val="0"/>
          <w:numId w:val="85"/>
        </w:numPr>
        <w:shd w:val="clear" w:color="auto" w:fill="FFFFFF"/>
        <w:tabs>
          <w:tab w:val="num" w:pos="540"/>
        </w:tabs>
        <w:autoSpaceDE/>
        <w:autoSpaceDN/>
        <w:ind w:left="540"/>
        <w:jc w:val="both"/>
      </w:pPr>
      <w:r w:rsidRPr="00C0340F">
        <w:t xml:space="preserve">Uwagę należy </w:t>
      </w:r>
      <w:r w:rsidRPr="00C0340F">
        <w:rPr>
          <w:u w:val="single"/>
        </w:rPr>
        <w:t>odrzucić</w:t>
      </w:r>
      <w:r w:rsidRPr="00C0340F">
        <w:t xml:space="preserve"> ze względu na: ………………………….………………………….…………</w:t>
      </w:r>
    </w:p>
    <w:p w14:paraId="56F65C2A" w14:textId="77777777" w:rsidR="002010B2" w:rsidRPr="00C0340F" w:rsidRDefault="002010B2" w:rsidP="002010B2">
      <w:pPr>
        <w:shd w:val="clear" w:color="auto" w:fill="FFFFFF"/>
        <w:jc w:val="both"/>
      </w:pPr>
    </w:p>
    <w:p w14:paraId="443AAB79" w14:textId="77777777" w:rsidR="002010B2" w:rsidRPr="00C0340F" w:rsidRDefault="002010B2" w:rsidP="002010B2">
      <w:pPr>
        <w:shd w:val="clear" w:color="auto" w:fill="FFFFFF"/>
        <w:jc w:val="both"/>
      </w:pPr>
    </w:p>
    <w:p w14:paraId="19D1103C" w14:textId="77777777" w:rsidR="002010B2" w:rsidRPr="00C0340F" w:rsidRDefault="002010B2" w:rsidP="00C427E0">
      <w:pPr>
        <w:widowControl/>
        <w:numPr>
          <w:ilvl w:val="0"/>
          <w:numId w:val="85"/>
        </w:numPr>
        <w:shd w:val="clear" w:color="auto" w:fill="FFFFFF"/>
        <w:tabs>
          <w:tab w:val="num" w:pos="540"/>
        </w:tabs>
        <w:autoSpaceDE/>
        <w:autoSpaceDN/>
        <w:ind w:left="540"/>
        <w:jc w:val="both"/>
      </w:pPr>
      <w:r w:rsidRPr="00C0340F">
        <w:t xml:space="preserve">Do rozpatrzenia uwagi </w:t>
      </w:r>
      <w:r w:rsidRPr="00C0340F">
        <w:rPr>
          <w:u w:val="single"/>
        </w:rPr>
        <w:t>konieczne jest wykonanie dodatkowych czynności</w:t>
      </w:r>
      <w:r w:rsidRPr="00C0340F">
        <w:t>, takich jak: ………………………………………………………………………………………………………., które zostaną zakończone w dniu …..……….. 20… r.</w:t>
      </w:r>
    </w:p>
    <w:p w14:paraId="04688805" w14:textId="77777777" w:rsidR="002010B2" w:rsidRPr="00C0340F" w:rsidRDefault="002010B2" w:rsidP="002010B2">
      <w:pPr>
        <w:shd w:val="clear" w:color="auto" w:fill="FFFFFF"/>
        <w:ind w:left="540"/>
        <w:jc w:val="both"/>
      </w:pPr>
    </w:p>
    <w:p w14:paraId="3936E077" w14:textId="77777777" w:rsidR="002010B2" w:rsidRPr="00C0340F" w:rsidRDefault="002010B2" w:rsidP="00C427E0">
      <w:pPr>
        <w:widowControl/>
        <w:numPr>
          <w:ilvl w:val="0"/>
          <w:numId w:val="85"/>
        </w:numPr>
        <w:shd w:val="clear" w:color="auto" w:fill="FFFFFF"/>
        <w:tabs>
          <w:tab w:val="num" w:pos="540"/>
        </w:tabs>
        <w:autoSpaceDE/>
        <w:autoSpaceDN/>
        <w:ind w:left="540"/>
        <w:jc w:val="both"/>
      </w:pPr>
      <w:r w:rsidRPr="00C0340F">
        <w:t>Szczegółowe uzasadnienie sposobu rozpatrzenia uwagi ……………………………………………….</w:t>
      </w:r>
    </w:p>
    <w:p w14:paraId="094DF500" w14:textId="77777777" w:rsidR="002010B2" w:rsidRPr="00C0340F" w:rsidRDefault="002010B2" w:rsidP="002010B2">
      <w:pPr>
        <w:shd w:val="clear" w:color="auto" w:fill="FFFFFF"/>
        <w:ind w:left="540"/>
        <w:jc w:val="both"/>
      </w:pPr>
      <w:r w:rsidRPr="00C0340F">
        <w:t>…………………………………………………………………………………………………………………………………………………………………………………………………………………………………………………………………………………………………………………………………………………………………………………………………………………………………………….…….</w:t>
      </w:r>
    </w:p>
    <w:p w14:paraId="0EBCA438" w14:textId="77777777" w:rsidR="002010B2" w:rsidRPr="00C0340F" w:rsidRDefault="002010B2" w:rsidP="002010B2">
      <w:pPr>
        <w:shd w:val="clear" w:color="auto" w:fill="FFFFFF"/>
        <w:jc w:val="both"/>
      </w:pPr>
    </w:p>
    <w:p w14:paraId="75F4BA0E" w14:textId="77777777" w:rsidR="002010B2" w:rsidRPr="00C0340F" w:rsidRDefault="002010B2" w:rsidP="002010B2">
      <w:pPr>
        <w:shd w:val="clear" w:color="auto" w:fill="FFFFFF"/>
        <w:jc w:val="both"/>
      </w:pPr>
    </w:p>
    <w:p w14:paraId="48929064" w14:textId="77777777" w:rsidR="002010B2" w:rsidRPr="00C0340F" w:rsidRDefault="002010B2" w:rsidP="002010B2">
      <w:pPr>
        <w:shd w:val="clear" w:color="auto" w:fill="FFFFFF"/>
        <w:jc w:val="both"/>
      </w:pPr>
    </w:p>
    <w:p w14:paraId="39BA15FC" w14:textId="77777777" w:rsidR="002010B2" w:rsidRPr="00C0340F" w:rsidRDefault="002010B2" w:rsidP="002010B2">
      <w:pPr>
        <w:shd w:val="clear" w:color="auto" w:fill="FFFFFF"/>
      </w:pPr>
      <w:r w:rsidRPr="00C0340F">
        <w:t xml:space="preserve">………… dnia……..20….r. </w:t>
      </w:r>
      <w:r w:rsidRPr="00C0340F">
        <w:tab/>
      </w:r>
      <w:r w:rsidRPr="00C0340F">
        <w:tab/>
      </w:r>
      <w:r w:rsidRPr="00C0340F">
        <w:tab/>
        <w:t>podpis Wykonawcy: ………………………………</w:t>
      </w:r>
    </w:p>
    <w:p w14:paraId="32EA2D3A" w14:textId="77777777" w:rsidR="002010B2" w:rsidRPr="00C0340F" w:rsidRDefault="002010B2" w:rsidP="002010B2">
      <w:pPr>
        <w:shd w:val="clear" w:color="auto" w:fill="FFFFFF"/>
        <w:jc w:val="both"/>
      </w:pPr>
    </w:p>
    <w:p w14:paraId="5CD5EB40" w14:textId="77777777" w:rsidR="002010B2" w:rsidRPr="00C0340F" w:rsidRDefault="002010B2" w:rsidP="002010B2">
      <w:pPr>
        <w:shd w:val="clear" w:color="auto" w:fill="FFFFFF"/>
        <w:jc w:val="both"/>
      </w:pPr>
    </w:p>
    <w:p w14:paraId="15AEE6A5" w14:textId="77777777" w:rsidR="002010B2" w:rsidRPr="00C0340F" w:rsidRDefault="002010B2" w:rsidP="002010B2">
      <w:pPr>
        <w:shd w:val="clear" w:color="auto" w:fill="FFFFFF"/>
        <w:jc w:val="both"/>
      </w:pPr>
    </w:p>
    <w:p w14:paraId="71D30D19" w14:textId="77777777" w:rsidR="002010B2" w:rsidRPr="00C0340F" w:rsidRDefault="002010B2" w:rsidP="002010B2">
      <w:pPr>
        <w:pBdr>
          <w:bottom w:val="single" w:sz="4" w:space="1" w:color="auto"/>
        </w:pBdr>
        <w:shd w:val="clear" w:color="auto" w:fill="FFFFFF"/>
        <w:jc w:val="both"/>
      </w:pPr>
    </w:p>
    <w:p w14:paraId="48AA6B06" w14:textId="77777777" w:rsidR="002010B2" w:rsidRPr="00C0340F" w:rsidRDefault="002010B2" w:rsidP="002010B2">
      <w:pPr>
        <w:pBdr>
          <w:bottom w:val="single" w:sz="4" w:space="1" w:color="auto"/>
        </w:pBdr>
        <w:shd w:val="clear" w:color="auto" w:fill="FFFFFF"/>
        <w:jc w:val="both"/>
      </w:pPr>
    </w:p>
    <w:p w14:paraId="4CD8913B" w14:textId="77777777" w:rsidR="002010B2" w:rsidRPr="00C0340F" w:rsidRDefault="002010B2" w:rsidP="002010B2">
      <w:pPr>
        <w:shd w:val="clear" w:color="auto" w:fill="FFFFFF"/>
        <w:jc w:val="both"/>
      </w:pPr>
    </w:p>
    <w:p w14:paraId="2B486C49" w14:textId="77777777" w:rsidR="002010B2" w:rsidRPr="00C0340F" w:rsidRDefault="002010B2" w:rsidP="002010B2">
      <w:pPr>
        <w:shd w:val="clear" w:color="auto" w:fill="FFFFFF"/>
        <w:jc w:val="both"/>
        <w:rPr>
          <w:b/>
        </w:rPr>
      </w:pPr>
      <w:r w:rsidRPr="00C0340F">
        <w:rPr>
          <w:b/>
        </w:rPr>
        <w:t>IV. Rozstrzygnięcie Uwagi przyjęte przez upoważnionego przedstawiciela Starosty</w:t>
      </w:r>
    </w:p>
    <w:p w14:paraId="146EFCEC" w14:textId="77777777" w:rsidR="002010B2" w:rsidRPr="00C0340F" w:rsidRDefault="002010B2" w:rsidP="002010B2">
      <w:pPr>
        <w:shd w:val="clear" w:color="auto" w:fill="FFFFFF"/>
        <w:jc w:val="both"/>
      </w:pPr>
    </w:p>
    <w:p w14:paraId="00E99965" w14:textId="77777777" w:rsidR="002010B2" w:rsidRPr="00C0340F" w:rsidRDefault="002010B2" w:rsidP="002010B2">
      <w:pPr>
        <w:shd w:val="clear" w:color="auto" w:fill="FFFFFF"/>
        <w:jc w:val="both"/>
      </w:pPr>
    </w:p>
    <w:p w14:paraId="1CAE58E3" w14:textId="77777777" w:rsidR="002010B2" w:rsidRPr="00C0340F" w:rsidRDefault="002010B2" w:rsidP="002010B2">
      <w:pPr>
        <w:shd w:val="clear" w:color="auto" w:fill="FFFFFF"/>
        <w:jc w:val="both"/>
      </w:pPr>
      <w:r w:rsidRPr="00C0340F">
        <w:t>…………………………………………………………………………..…………………………………</w:t>
      </w:r>
    </w:p>
    <w:p w14:paraId="6794C1D9" w14:textId="77777777" w:rsidR="002010B2" w:rsidRPr="00C0340F" w:rsidRDefault="002010B2" w:rsidP="002010B2">
      <w:pPr>
        <w:shd w:val="clear" w:color="auto" w:fill="FFFFFF"/>
        <w:jc w:val="both"/>
      </w:pPr>
      <w:r w:rsidRPr="00C0340F">
        <w:t>…………………………………………………………………………..…………………………………</w:t>
      </w:r>
    </w:p>
    <w:p w14:paraId="50DD8ED1" w14:textId="77777777" w:rsidR="002010B2" w:rsidRPr="00C0340F" w:rsidRDefault="002010B2" w:rsidP="002010B2">
      <w:pPr>
        <w:shd w:val="clear" w:color="auto" w:fill="FFFFFF"/>
        <w:jc w:val="both"/>
      </w:pPr>
      <w:r w:rsidRPr="00C0340F">
        <w:t>…………………………………………………………………………..…………………………………</w:t>
      </w:r>
    </w:p>
    <w:p w14:paraId="5EBCB626" w14:textId="77777777" w:rsidR="002010B2" w:rsidRPr="00C0340F" w:rsidRDefault="002010B2" w:rsidP="002010B2">
      <w:pPr>
        <w:shd w:val="clear" w:color="auto" w:fill="FFFFFF"/>
        <w:jc w:val="both"/>
      </w:pPr>
      <w:r w:rsidRPr="00C0340F">
        <w:t>…………………………………………………………………………..…………………………………</w:t>
      </w:r>
    </w:p>
    <w:p w14:paraId="08A4C1ED" w14:textId="77777777" w:rsidR="002010B2" w:rsidRPr="00C0340F" w:rsidRDefault="002010B2" w:rsidP="002010B2">
      <w:pPr>
        <w:shd w:val="clear" w:color="auto" w:fill="FFFFFF"/>
        <w:jc w:val="both"/>
      </w:pPr>
    </w:p>
    <w:p w14:paraId="33B046B6" w14:textId="77777777" w:rsidR="002010B2" w:rsidRPr="00C0340F" w:rsidRDefault="002010B2" w:rsidP="002010B2">
      <w:pPr>
        <w:shd w:val="clear" w:color="auto" w:fill="FFFFFF"/>
        <w:jc w:val="both"/>
        <w:rPr>
          <w:i/>
        </w:rPr>
      </w:pPr>
      <w:r w:rsidRPr="00C0340F">
        <w:rPr>
          <w:i/>
        </w:rPr>
        <w:t>(tekst ten należy też przepisać do Protokołu z wyłożenia)</w:t>
      </w:r>
    </w:p>
    <w:p w14:paraId="0C959501" w14:textId="77777777" w:rsidR="002010B2" w:rsidRPr="00C0340F" w:rsidRDefault="002010B2" w:rsidP="002010B2">
      <w:pPr>
        <w:shd w:val="clear" w:color="auto" w:fill="FFFFFF"/>
        <w:jc w:val="both"/>
      </w:pPr>
    </w:p>
    <w:p w14:paraId="6181F584" w14:textId="77777777" w:rsidR="002010B2" w:rsidRPr="00C0340F" w:rsidRDefault="002010B2" w:rsidP="002010B2">
      <w:pPr>
        <w:shd w:val="clear" w:color="auto" w:fill="FFFFFF"/>
      </w:pPr>
    </w:p>
    <w:p w14:paraId="51B4C4F5" w14:textId="77777777" w:rsidR="002010B2" w:rsidRPr="00C0340F" w:rsidRDefault="002010B2" w:rsidP="002010B2">
      <w:pPr>
        <w:shd w:val="clear" w:color="auto" w:fill="FFFFFF"/>
      </w:pPr>
      <w:r w:rsidRPr="00C0340F">
        <w:t xml:space="preserve">………… dnia……..20 …. r. </w:t>
      </w:r>
      <w:r w:rsidRPr="00C0340F">
        <w:tab/>
      </w:r>
      <w:r w:rsidRPr="00C0340F">
        <w:tab/>
      </w:r>
      <w:r w:rsidRPr="00C0340F">
        <w:tab/>
        <w:t>podpis: ……………………..…………………</w:t>
      </w:r>
    </w:p>
    <w:p w14:paraId="1EF4DC73" w14:textId="77777777" w:rsidR="002010B2" w:rsidRPr="00C0340F" w:rsidRDefault="002010B2" w:rsidP="00C427E0">
      <w:pPr>
        <w:pageBreakBefore/>
        <w:widowControl/>
        <w:numPr>
          <w:ilvl w:val="0"/>
          <w:numId w:val="77"/>
        </w:numPr>
        <w:shd w:val="clear" w:color="auto" w:fill="FFFFFF"/>
        <w:suppressAutoHyphens/>
        <w:autoSpaceDE/>
        <w:autoSpaceDN/>
        <w:spacing w:before="480" w:after="360" w:line="360" w:lineRule="auto"/>
        <w:contextualSpacing/>
        <w:jc w:val="both"/>
        <w:outlineLvl w:val="0"/>
        <w:rPr>
          <w:kern w:val="28"/>
        </w:rPr>
        <w:sectPr w:rsidR="002010B2" w:rsidRPr="00C0340F" w:rsidSect="002F74D5">
          <w:headerReference w:type="default" r:id="rId25"/>
          <w:footerReference w:type="default" r:id="rId26"/>
          <w:pgSz w:w="11906" w:h="16838"/>
          <w:pgMar w:top="1134" w:right="1134" w:bottom="1134" w:left="1134" w:header="720" w:footer="611" w:gutter="0"/>
          <w:cols w:space="708"/>
          <w:docGrid w:linePitch="600" w:charSpace="32768"/>
        </w:sectPr>
      </w:pPr>
      <w:bookmarkStart w:id="140" w:name="_Toc496083183"/>
    </w:p>
    <w:p w14:paraId="32B9DB67" w14:textId="77777777" w:rsidR="002010B2" w:rsidRPr="00C0340F" w:rsidRDefault="002010B2" w:rsidP="00375155">
      <w:pPr>
        <w:pStyle w:val="AKrakowzacznik"/>
        <w:rPr>
          <w:rFonts w:eastAsia="Calibri"/>
        </w:rPr>
      </w:pPr>
      <w:bookmarkStart w:id="141" w:name="_Toc497467737"/>
      <w:bookmarkStart w:id="142" w:name="_Toc521404681"/>
      <w:bookmarkStart w:id="143" w:name="_Toc21328735"/>
      <w:bookmarkEnd w:id="140"/>
      <w:r w:rsidRPr="00C0340F">
        <w:rPr>
          <w:rFonts w:eastAsia="Calibri"/>
        </w:rPr>
        <w:lastRenderedPageBreak/>
        <w:t xml:space="preserve">Załącznik nr 8 - Harmonogram </w:t>
      </w:r>
      <w:bookmarkEnd w:id="141"/>
      <w:r w:rsidRPr="00C0340F">
        <w:rPr>
          <w:rFonts w:eastAsia="Calibri"/>
        </w:rPr>
        <w:t>kontroli</w:t>
      </w:r>
      <w:bookmarkEnd w:id="142"/>
      <w:bookmarkEnd w:id="143"/>
    </w:p>
    <w:tbl>
      <w:tblPr>
        <w:tblpPr w:leftFromText="141" w:rightFromText="141" w:vertAnchor="text" w:tblpY="1"/>
        <w:tblOverlap w:val="never"/>
        <w:tblW w:w="95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08"/>
        <w:gridCol w:w="800"/>
        <w:gridCol w:w="3959"/>
        <w:gridCol w:w="683"/>
        <w:gridCol w:w="678"/>
        <w:gridCol w:w="960"/>
        <w:gridCol w:w="1336"/>
      </w:tblGrid>
      <w:tr w:rsidR="007759C6" w:rsidRPr="004E28E0" w14:paraId="6FA71A61" w14:textId="77777777" w:rsidTr="002E1362">
        <w:trPr>
          <w:trHeight w:val="515"/>
          <w:tblHeader/>
        </w:trPr>
        <w:tc>
          <w:tcPr>
            <w:tcW w:w="1108" w:type="dxa"/>
            <w:vMerge w:val="restart"/>
            <w:shd w:val="clear" w:color="auto" w:fill="D9D9D9"/>
            <w:vAlign w:val="center"/>
          </w:tcPr>
          <w:p w14:paraId="2F4B4556" w14:textId="77777777" w:rsidR="007759C6" w:rsidRPr="004E28E0" w:rsidRDefault="007759C6" w:rsidP="002E1362">
            <w:pPr>
              <w:ind w:left="-180" w:firstLine="180"/>
              <w:jc w:val="center"/>
              <w:rPr>
                <w:b/>
                <w:bCs/>
                <w:sz w:val="20"/>
                <w:szCs w:val="20"/>
              </w:rPr>
            </w:pPr>
            <w:bookmarkStart w:id="144" w:name="_Hlk504496792"/>
            <w:r w:rsidRPr="004E28E0">
              <w:rPr>
                <w:b/>
                <w:bCs/>
                <w:sz w:val="20"/>
                <w:szCs w:val="20"/>
              </w:rPr>
              <w:t>Zadanie</w:t>
            </w:r>
          </w:p>
        </w:tc>
        <w:tc>
          <w:tcPr>
            <w:tcW w:w="800" w:type="dxa"/>
            <w:vMerge w:val="restart"/>
            <w:shd w:val="clear" w:color="auto" w:fill="D9D9D9"/>
            <w:vAlign w:val="center"/>
          </w:tcPr>
          <w:p w14:paraId="75AFC7A2" w14:textId="77777777" w:rsidR="007759C6" w:rsidRPr="004E28E0" w:rsidRDefault="007759C6" w:rsidP="002E1362">
            <w:pPr>
              <w:jc w:val="center"/>
              <w:rPr>
                <w:b/>
                <w:bCs/>
                <w:sz w:val="20"/>
                <w:szCs w:val="20"/>
              </w:rPr>
            </w:pPr>
            <w:r w:rsidRPr="004E28E0">
              <w:rPr>
                <w:b/>
                <w:bCs/>
                <w:sz w:val="20"/>
                <w:szCs w:val="20"/>
              </w:rPr>
              <w:t>Etap</w:t>
            </w:r>
          </w:p>
        </w:tc>
        <w:tc>
          <w:tcPr>
            <w:tcW w:w="3959" w:type="dxa"/>
            <w:vMerge w:val="restart"/>
            <w:shd w:val="clear" w:color="auto" w:fill="D9D9D9"/>
            <w:vAlign w:val="center"/>
          </w:tcPr>
          <w:p w14:paraId="738A986C" w14:textId="77777777" w:rsidR="007759C6" w:rsidRPr="004E28E0" w:rsidRDefault="007759C6" w:rsidP="002E1362">
            <w:pPr>
              <w:jc w:val="center"/>
              <w:rPr>
                <w:b/>
                <w:bCs/>
                <w:sz w:val="20"/>
                <w:szCs w:val="20"/>
              </w:rPr>
            </w:pPr>
            <w:r w:rsidRPr="004E28E0">
              <w:rPr>
                <w:b/>
                <w:bCs/>
                <w:sz w:val="20"/>
                <w:szCs w:val="20"/>
              </w:rPr>
              <w:t>Wykonywane czynności/kontrola</w:t>
            </w:r>
          </w:p>
        </w:tc>
        <w:tc>
          <w:tcPr>
            <w:tcW w:w="1361" w:type="dxa"/>
            <w:gridSpan w:val="2"/>
            <w:shd w:val="clear" w:color="auto" w:fill="D9D9D9"/>
            <w:vAlign w:val="center"/>
          </w:tcPr>
          <w:p w14:paraId="270649C4" w14:textId="77777777" w:rsidR="007759C6" w:rsidRPr="004E28E0" w:rsidRDefault="007759C6" w:rsidP="002E1362">
            <w:pPr>
              <w:jc w:val="center"/>
              <w:rPr>
                <w:b/>
                <w:bCs/>
                <w:sz w:val="20"/>
                <w:szCs w:val="20"/>
              </w:rPr>
            </w:pPr>
            <w:r w:rsidRPr="004E28E0">
              <w:rPr>
                <w:b/>
                <w:bCs/>
                <w:sz w:val="20"/>
                <w:szCs w:val="20"/>
              </w:rPr>
              <w:t>Dotyczy</w:t>
            </w:r>
          </w:p>
        </w:tc>
        <w:tc>
          <w:tcPr>
            <w:tcW w:w="960" w:type="dxa"/>
            <w:vMerge w:val="restart"/>
            <w:shd w:val="clear" w:color="auto" w:fill="D9D9D9"/>
            <w:vAlign w:val="center"/>
          </w:tcPr>
          <w:p w14:paraId="3748B8A6" w14:textId="77777777" w:rsidR="007759C6" w:rsidRPr="004E28E0" w:rsidRDefault="007759C6" w:rsidP="002E1362">
            <w:pPr>
              <w:jc w:val="center"/>
              <w:rPr>
                <w:b/>
                <w:bCs/>
                <w:sz w:val="20"/>
                <w:szCs w:val="20"/>
              </w:rPr>
            </w:pPr>
            <w:r w:rsidRPr="004E28E0">
              <w:rPr>
                <w:b/>
                <w:bCs/>
                <w:sz w:val="20"/>
                <w:szCs w:val="20"/>
              </w:rPr>
              <w:t>Nr iteracji kontrolnej</w:t>
            </w:r>
          </w:p>
        </w:tc>
        <w:tc>
          <w:tcPr>
            <w:tcW w:w="1336" w:type="dxa"/>
            <w:vMerge w:val="restart"/>
            <w:shd w:val="clear" w:color="auto" w:fill="D9D9D9"/>
            <w:vAlign w:val="center"/>
          </w:tcPr>
          <w:p w14:paraId="7BE086FA" w14:textId="77777777" w:rsidR="007759C6" w:rsidRPr="004E28E0" w:rsidRDefault="007759C6" w:rsidP="002E1362">
            <w:pPr>
              <w:jc w:val="center"/>
              <w:rPr>
                <w:b/>
                <w:bCs/>
                <w:sz w:val="20"/>
                <w:szCs w:val="20"/>
              </w:rPr>
            </w:pPr>
            <w:r w:rsidRPr="004E28E0">
              <w:rPr>
                <w:b/>
                <w:bCs/>
                <w:sz w:val="20"/>
                <w:szCs w:val="20"/>
              </w:rPr>
              <w:t>Okres trwania</w:t>
            </w:r>
          </w:p>
        </w:tc>
      </w:tr>
      <w:tr w:rsidR="007759C6" w:rsidRPr="004E28E0" w14:paraId="49B5C739" w14:textId="77777777" w:rsidTr="002E1362">
        <w:trPr>
          <w:trHeight w:val="312"/>
          <w:tblHeader/>
        </w:trPr>
        <w:tc>
          <w:tcPr>
            <w:tcW w:w="1108" w:type="dxa"/>
            <w:vMerge/>
            <w:shd w:val="clear" w:color="auto" w:fill="D9D9D9"/>
            <w:vAlign w:val="center"/>
          </w:tcPr>
          <w:p w14:paraId="78ABFB4A" w14:textId="77777777" w:rsidR="007759C6" w:rsidRPr="004E28E0" w:rsidRDefault="007759C6" w:rsidP="002E1362">
            <w:pPr>
              <w:jc w:val="center"/>
              <w:rPr>
                <w:b/>
                <w:bCs/>
                <w:sz w:val="16"/>
                <w:szCs w:val="16"/>
              </w:rPr>
            </w:pPr>
          </w:p>
        </w:tc>
        <w:tc>
          <w:tcPr>
            <w:tcW w:w="800" w:type="dxa"/>
            <w:vMerge/>
            <w:shd w:val="clear" w:color="auto" w:fill="D9D9D9"/>
            <w:vAlign w:val="center"/>
          </w:tcPr>
          <w:p w14:paraId="78D4300E" w14:textId="77777777" w:rsidR="007759C6" w:rsidRPr="004E28E0" w:rsidRDefault="007759C6" w:rsidP="002E1362">
            <w:pPr>
              <w:jc w:val="center"/>
              <w:rPr>
                <w:b/>
                <w:bCs/>
                <w:sz w:val="16"/>
                <w:szCs w:val="16"/>
              </w:rPr>
            </w:pPr>
          </w:p>
        </w:tc>
        <w:tc>
          <w:tcPr>
            <w:tcW w:w="3959" w:type="dxa"/>
            <w:vMerge/>
            <w:shd w:val="clear" w:color="auto" w:fill="D9D9D9"/>
            <w:vAlign w:val="center"/>
          </w:tcPr>
          <w:p w14:paraId="7F4471C2" w14:textId="77777777" w:rsidR="007759C6" w:rsidRPr="004E28E0" w:rsidRDefault="007759C6" w:rsidP="002E1362">
            <w:pPr>
              <w:jc w:val="center"/>
              <w:rPr>
                <w:b/>
                <w:bCs/>
                <w:sz w:val="16"/>
                <w:szCs w:val="16"/>
              </w:rPr>
            </w:pPr>
          </w:p>
        </w:tc>
        <w:tc>
          <w:tcPr>
            <w:tcW w:w="683" w:type="dxa"/>
            <w:shd w:val="clear" w:color="auto" w:fill="D9D9D9"/>
            <w:vAlign w:val="center"/>
          </w:tcPr>
          <w:p w14:paraId="7FCD163C" w14:textId="77777777" w:rsidR="007759C6" w:rsidRPr="004E28E0" w:rsidRDefault="007759C6" w:rsidP="002E1362">
            <w:pPr>
              <w:jc w:val="center"/>
              <w:rPr>
                <w:b/>
                <w:bCs/>
                <w:sz w:val="20"/>
                <w:szCs w:val="20"/>
              </w:rPr>
            </w:pPr>
            <w:r w:rsidRPr="004E28E0">
              <w:rPr>
                <w:b/>
                <w:bCs/>
                <w:sz w:val="20"/>
                <w:szCs w:val="20"/>
              </w:rPr>
              <w:t>PMK</w:t>
            </w:r>
          </w:p>
        </w:tc>
        <w:tc>
          <w:tcPr>
            <w:tcW w:w="678" w:type="dxa"/>
            <w:shd w:val="clear" w:color="auto" w:fill="D9D9D9"/>
            <w:vAlign w:val="center"/>
          </w:tcPr>
          <w:p w14:paraId="79DAF840" w14:textId="77777777" w:rsidR="007759C6" w:rsidRPr="004E28E0" w:rsidRDefault="007759C6" w:rsidP="002E1362">
            <w:pPr>
              <w:jc w:val="center"/>
              <w:rPr>
                <w:b/>
                <w:bCs/>
                <w:sz w:val="20"/>
                <w:szCs w:val="20"/>
              </w:rPr>
            </w:pPr>
            <w:r w:rsidRPr="004E28E0">
              <w:rPr>
                <w:b/>
                <w:bCs/>
                <w:sz w:val="20"/>
                <w:szCs w:val="20"/>
              </w:rPr>
              <w:t>Wyk.</w:t>
            </w:r>
          </w:p>
        </w:tc>
        <w:tc>
          <w:tcPr>
            <w:tcW w:w="960" w:type="dxa"/>
            <w:vMerge/>
            <w:shd w:val="clear" w:color="auto" w:fill="D9D9D9"/>
            <w:vAlign w:val="center"/>
          </w:tcPr>
          <w:p w14:paraId="6072A436" w14:textId="77777777" w:rsidR="007759C6" w:rsidRPr="004E28E0" w:rsidRDefault="007759C6" w:rsidP="002E1362">
            <w:pPr>
              <w:jc w:val="center"/>
              <w:rPr>
                <w:b/>
                <w:bCs/>
                <w:sz w:val="16"/>
                <w:szCs w:val="16"/>
              </w:rPr>
            </w:pPr>
          </w:p>
        </w:tc>
        <w:tc>
          <w:tcPr>
            <w:tcW w:w="1336" w:type="dxa"/>
            <w:vMerge/>
            <w:shd w:val="clear" w:color="auto" w:fill="D9D9D9"/>
            <w:vAlign w:val="center"/>
          </w:tcPr>
          <w:p w14:paraId="29129A4A" w14:textId="77777777" w:rsidR="007759C6" w:rsidRPr="004E28E0" w:rsidRDefault="007759C6" w:rsidP="002E1362">
            <w:pPr>
              <w:jc w:val="center"/>
              <w:rPr>
                <w:b/>
                <w:bCs/>
                <w:sz w:val="16"/>
                <w:szCs w:val="16"/>
              </w:rPr>
            </w:pPr>
          </w:p>
        </w:tc>
      </w:tr>
      <w:tr w:rsidR="007759C6" w:rsidRPr="004E28E0" w14:paraId="0CE3C2B7" w14:textId="77777777" w:rsidTr="002E1362">
        <w:trPr>
          <w:trHeight w:val="188"/>
          <w:tblHeader/>
        </w:trPr>
        <w:tc>
          <w:tcPr>
            <w:tcW w:w="1108" w:type="dxa"/>
            <w:shd w:val="clear" w:color="auto" w:fill="D9D9D9"/>
            <w:vAlign w:val="center"/>
          </w:tcPr>
          <w:p w14:paraId="5DA8B457" w14:textId="77777777" w:rsidR="007759C6" w:rsidRPr="004E28E0" w:rsidRDefault="007759C6" w:rsidP="002E1362">
            <w:pPr>
              <w:jc w:val="center"/>
              <w:rPr>
                <w:bCs/>
                <w:sz w:val="16"/>
                <w:szCs w:val="16"/>
              </w:rPr>
            </w:pPr>
            <w:r w:rsidRPr="004E28E0">
              <w:rPr>
                <w:bCs/>
                <w:sz w:val="16"/>
                <w:szCs w:val="16"/>
              </w:rPr>
              <w:t>1</w:t>
            </w:r>
          </w:p>
        </w:tc>
        <w:tc>
          <w:tcPr>
            <w:tcW w:w="800" w:type="dxa"/>
            <w:shd w:val="clear" w:color="auto" w:fill="D9D9D9"/>
            <w:vAlign w:val="center"/>
          </w:tcPr>
          <w:p w14:paraId="2C1B5742" w14:textId="77777777" w:rsidR="007759C6" w:rsidRPr="004E28E0" w:rsidRDefault="007759C6" w:rsidP="002E1362">
            <w:pPr>
              <w:jc w:val="center"/>
              <w:rPr>
                <w:bCs/>
                <w:sz w:val="16"/>
                <w:szCs w:val="16"/>
              </w:rPr>
            </w:pPr>
            <w:r w:rsidRPr="004E28E0">
              <w:rPr>
                <w:bCs/>
                <w:sz w:val="16"/>
                <w:szCs w:val="16"/>
              </w:rPr>
              <w:t>2</w:t>
            </w:r>
          </w:p>
        </w:tc>
        <w:tc>
          <w:tcPr>
            <w:tcW w:w="3959" w:type="dxa"/>
            <w:shd w:val="clear" w:color="auto" w:fill="D9D9D9"/>
            <w:vAlign w:val="center"/>
          </w:tcPr>
          <w:p w14:paraId="2FEF36CD" w14:textId="77777777" w:rsidR="007759C6" w:rsidRPr="004E28E0" w:rsidRDefault="007759C6" w:rsidP="002E1362">
            <w:pPr>
              <w:jc w:val="center"/>
              <w:rPr>
                <w:bCs/>
                <w:sz w:val="16"/>
                <w:szCs w:val="16"/>
              </w:rPr>
            </w:pPr>
            <w:r w:rsidRPr="004E28E0">
              <w:rPr>
                <w:bCs/>
                <w:sz w:val="16"/>
                <w:szCs w:val="16"/>
              </w:rPr>
              <w:t>3</w:t>
            </w:r>
          </w:p>
        </w:tc>
        <w:tc>
          <w:tcPr>
            <w:tcW w:w="683" w:type="dxa"/>
            <w:shd w:val="clear" w:color="auto" w:fill="D9D9D9"/>
            <w:vAlign w:val="center"/>
          </w:tcPr>
          <w:p w14:paraId="07161651" w14:textId="77777777" w:rsidR="007759C6" w:rsidRPr="004E28E0" w:rsidRDefault="007759C6" w:rsidP="002E1362">
            <w:pPr>
              <w:jc w:val="center"/>
              <w:rPr>
                <w:bCs/>
                <w:sz w:val="16"/>
                <w:szCs w:val="16"/>
              </w:rPr>
            </w:pPr>
            <w:r w:rsidRPr="004E28E0">
              <w:rPr>
                <w:bCs/>
                <w:sz w:val="16"/>
                <w:szCs w:val="16"/>
              </w:rPr>
              <w:t>4</w:t>
            </w:r>
          </w:p>
        </w:tc>
        <w:tc>
          <w:tcPr>
            <w:tcW w:w="678" w:type="dxa"/>
            <w:shd w:val="clear" w:color="auto" w:fill="D9D9D9"/>
            <w:vAlign w:val="center"/>
          </w:tcPr>
          <w:p w14:paraId="7562CB9C" w14:textId="77777777" w:rsidR="007759C6" w:rsidRPr="004E28E0" w:rsidRDefault="007759C6" w:rsidP="002E1362">
            <w:pPr>
              <w:jc w:val="center"/>
              <w:rPr>
                <w:bCs/>
                <w:sz w:val="16"/>
                <w:szCs w:val="16"/>
              </w:rPr>
            </w:pPr>
            <w:r w:rsidRPr="004E28E0">
              <w:rPr>
                <w:bCs/>
                <w:sz w:val="16"/>
                <w:szCs w:val="16"/>
              </w:rPr>
              <w:t>5</w:t>
            </w:r>
          </w:p>
        </w:tc>
        <w:tc>
          <w:tcPr>
            <w:tcW w:w="960" w:type="dxa"/>
            <w:shd w:val="clear" w:color="auto" w:fill="D9D9D9"/>
            <w:vAlign w:val="center"/>
          </w:tcPr>
          <w:p w14:paraId="6A2A03A0" w14:textId="77777777" w:rsidR="007759C6" w:rsidRPr="004E28E0" w:rsidRDefault="007759C6" w:rsidP="002E1362">
            <w:pPr>
              <w:jc w:val="center"/>
              <w:rPr>
                <w:bCs/>
                <w:sz w:val="16"/>
                <w:szCs w:val="16"/>
              </w:rPr>
            </w:pPr>
            <w:r w:rsidRPr="004E28E0">
              <w:rPr>
                <w:bCs/>
                <w:sz w:val="16"/>
                <w:szCs w:val="16"/>
              </w:rPr>
              <w:t>6</w:t>
            </w:r>
          </w:p>
        </w:tc>
        <w:tc>
          <w:tcPr>
            <w:tcW w:w="1336" w:type="dxa"/>
            <w:shd w:val="clear" w:color="auto" w:fill="D9D9D9"/>
            <w:vAlign w:val="center"/>
          </w:tcPr>
          <w:p w14:paraId="68D9F6F3" w14:textId="77777777" w:rsidR="007759C6" w:rsidRPr="004E28E0" w:rsidRDefault="007759C6" w:rsidP="002E1362">
            <w:pPr>
              <w:jc w:val="center"/>
              <w:rPr>
                <w:bCs/>
                <w:sz w:val="16"/>
                <w:szCs w:val="16"/>
              </w:rPr>
            </w:pPr>
            <w:r w:rsidRPr="004E28E0">
              <w:rPr>
                <w:bCs/>
                <w:sz w:val="16"/>
                <w:szCs w:val="16"/>
              </w:rPr>
              <w:t>7</w:t>
            </w:r>
          </w:p>
        </w:tc>
      </w:tr>
      <w:tr w:rsidR="007759C6" w:rsidRPr="004E28E0" w14:paraId="09C3708B" w14:textId="77777777" w:rsidTr="002E1362">
        <w:trPr>
          <w:trHeight w:val="1436"/>
        </w:trPr>
        <w:tc>
          <w:tcPr>
            <w:tcW w:w="1108" w:type="dxa"/>
            <w:vMerge w:val="restart"/>
            <w:shd w:val="clear" w:color="auto" w:fill="auto"/>
            <w:textDirection w:val="btLr"/>
            <w:vAlign w:val="center"/>
          </w:tcPr>
          <w:p w14:paraId="18B19251" w14:textId="221A87F1" w:rsidR="007759C6" w:rsidRPr="004E28E0" w:rsidRDefault="007759C6" w:rsidP="002E1362">
            <w:pPr>
              <w:ind w:left="113" w:right="113"/>
              <w:jc w:val="center"/>
              <w:rPr>
                <w:sz w:val="16"/>
                <w:szCs w:val="16"/>
              </w:rPr>
            </w:pPr>
            <w:r w:rsidRPr="004E28E0">
              <w:rPr>
                <w:sz w:val="16"/>
                <w:szCs w:val="16"/>
              </w:rPr>
              <w:t xml:space="preserve">Digitalizacja, weryfikacja, poprawa jakości mapy ewidencyjnej oraz modernizacja bazy danych </w:t>
            </w:r>
            <w:proofErr w:type="spellStart"/>
            <w:r w:rsidRPr="004E28E0">
              <w:rPr>
                <w:sz w:val="16"/>
                <w:szCs w:val="16"/>
              </w:rPr>
              <w:t>EGiB</w:t>
            </w:r>
            <w:proofErr w:type="spellEnd"/>
            <w:r w:rsidRPr="004E28E0">
              <w:rPr>
                <w:sz w:val="16"/>
                <w:szCs w:val="16"/>
              </w:rPr>
              <w:t xml:space="preserve"> wraz z utworzeniem baz danych BDOT500 i GESUT dla jednostki ewidencyjnej </w:t>
            </w:r>
            <w:r w:rsidR="000526F0">
              <w:rPr>
                <w:sz w:val="16"/>
                <w:szCs w:val="16"/>
              </w:rPr>
              <w:t xml:space="preserve">Dąbrowa Tarnowska – obszar wiejski </w:t>
            </w:r>
            <w:r w:rsidRPr="004E28E0">
              <w:rPr>
                <w:sz w:val="16"/>
                <w:szCs w:val="16"/>
              </w:rPr>
              <w:t>w projekcie E-usługi w informacji przestrzennej Powiatu Dąbrowskiego, realizowanego w ramach Regionalnego programu Operacyjnego województwa Małopolskiego na lata 2014-2020</w:t>
            </w:r>
          </w:p>
        </w:tc>
        <w:tc>
          <w:tcPr>
            <w:tcW w:w="800" w:type="dxa"/>
            <w:vMerge w:val="restart"/>
            <w:shd w:val="clear" w:color="auto" w:fill="auto"/>
          </w:tcPr>
          <w:p w14:paraId="6F46EADD" w14:textId="77777777" w:rsidR="007759C6" w:rsidRPr="004E28E0" w:rsidRDefault="007759C6" w:rsidP="002E1362">
            <w:pPr>
              <w:rPr>
                <w:b/>
                <w:bCs/>
                <w:sz w:val="16"/>
                <w:szCs w:val="16"/>
              </w:rPr>
            </w:pPr>
            <w:r w:rsidRPr="004E28E0">
              <w:rPr>
                <w:b/>
                <w:bCs/>
                <w:sz w:val="16"/>
                <w:szCs w:val="16"/>
              </w:rPr>
              <w:t>Etap I</w:t>
            </w:r>
          </w:p>
        </w:tc>
        <w:tc>
          <w:tcPr>
            <w:tcW w:w="3959" w:type="dxa"/>
            <w:shd w:val="clear" w:color="auto" w:fill="auto"/>
          </w:tcPr>
          <w:p w14:paraId="0EAD1E65" w14:textId="77777777" w:rsidR="007759C6" w:rsidRPr="004E28E0" w:rsidRDefault="007759C6" w:rsidP="002E1362">
            <w:pPr>
              <w:rPr>
                <w:sz w:val="16"/>
                <w:szCs w:val="16"/>
              </w:rPr>
            </w:pPr>
            <w:r w:rsidRPr="004E28E0">
              <w:rPr>
                <w:sz w:val="16"/>
                <w:szCs w:val="16"/>
              </w:rPr>
              <w:t>Sporządzenie projektu operatu opisowo – kartograficznego ewidencji gruntów i budynków oraz całej dokumentacji uzasadniającej wprowadzane zmiany.</w:t>
            </w:r>
          </w:p>
          <w:p w14:paraId="2273B0C8" w14:textId="77777777" w:rsidR="007759C6" w:rsidRPr="004E28E0" w:rsidRDefault="007759C6" w:rsidP="002E1362">
            <w:pPr>
              <w:rPr>
                <w:sz w:val="16"/>
                <w:szCs w:val="16"/>
              </w:rPr>
            </w:pPr>
            <w:r w:rsidRPr="004E28E0">
              <w:rPr>
                <w:sz w:val="16"/>
                <w:szCs w:val="16"/>
              </w:rPr>
              <w:t xml:space="preserve">Wprowadzenie danych </w:t>
            </w:r>
            <w:proofErr w:type="spellStart"/>
            <w:r w:rsidRPr="004E28E0">
              <w:rPr>
                <w:sz w:val="16"/>
                <w:szCs w:val="16"/>
              </w:rPr>
              <w:t>EGiB</w:t>
            </w:r>
            <w:proofErr w:type="spellEnd"/>
            <w:r w:rsidRPr="004E28E0">
              <w:rPr>
                <w:sz w:val="16"/>
                <w:szCs w:val="16"/>
              </w:rPr>
              <w:t xml:space="preserve"> do kopii bazy systemu EWID 2007 u Zamawiającego.</w:t>
            </w:r>
          </w:p>
          <w:p w14:paraId="4B51A2F3" w14:textId="77777777" w:rsidR="007759C6" w:rsidRPr="004E28E0" w:rsidRDefault="007759C6" w:rsidP="002E1362">
            <w:pPr>
              <w:tabs>
                <w:tab w:val="left" w:pos="993"/>
              </w:tabs>
              <w:jc w:val="both"/>
              <w:rPr>
                <w:sz w:val="16"/>
                <w:szCs w:val="16"/>
                <w:lang w:eastAsia="ar-SA"/>
              </w:rPr>
            </w:pPr>
            <w:r w:rsidRPr="004E28E0">
              <w:rPr>
                <w:sz w:val="16"/>
                <w:szCs w:val="16"/>
                <w:lang w:eastAsia="ar-SA"/>
              </w:rPr>
              <w:t>Przekazanie zamawiającemu (PMK) do kontroli, przed wyłożeniem do publicznego wglądu, kompletnego projektu operatu ewidencyjnego oraz całej dokumentacji uzasadniającej wprowadzone zmiany.</w:t>
            </w:r>
          </w:p>
          <w:p w14:paraId="15E52A42" w14:textId="77777777" w:rsidR="007759C6" w:rsidRPr="004E28E0" w:rsidRDefault="007759C6" w:rsidP="002E1362">
            <w:pPr>
              <w:tabs>
                <w:tab w:val="left" w:pos="993"/>
              </w:tabs>
              <w:jc w:val="both"/>
              <w:rPr>
                <w:sz w:val="16"/>
                <w:szCs w:val="16"/>
                <w:lang w:eastAsia="ar-SA"/>
              </w:rPr>
            </w:pPr>
            <w:r w:rsidRPr="004E28E0">
              <w:rPr>
                <w:sz w:val="16"/>
                <w:szCs w:val="16"/>
                <w:lang w:eastAsia="ar-SA"/>
              </w:rPr>
              <w:t>Kontrola przez Zamawiającego (PMK) projektu operatu ewidencyjnego, w tym  dokumentacji uzasadniającej wprowadzone zmiany oraz operatu technicznego.</w:t>
            </w:r>
          </w:p>
          <w:p w14:paraId="1392E19F" w14:textId="77777777" w:rsidR="007759C6" w:rsidRPr="004E28E0" w:rsidRDefault="007759C6" w:rsidP="002E1362">
            <w:pPr>
              <w:pStyle w:val="NormalnyWeb"/>
              <w:spacing w:before="0" w:after="0"/>
              <w:contextualSpacing/>
              <w:jc w:val="both"/>
              <w:rPr>
                <w:sz w:val="16"/>
                <w:szCs w:val="16"/>
              </w:rPr>
            </w:pPr>
            <w:r w:rsidRPr="004E28E0">
              <w:rPr>
                <w:sz w:val="16"/>
                <w:szCs w:val="16"/>
              </w:rPr>
              <w:t>Sporządzenie roboczych baz BDOT500 i GESUT oraz operatu technicznego. Kontrola przez Zamawiającego (PMK) roboczych baz danych BDOT500 i GESUT oraz operatu technicznego</w:t>
            </w:r>
            <w:r w:rsidRPr="004E28E0">
              <w:t>.</w:t>
            </w:r>
          </w:p>
          <w:p w14:paraId="04E65AB8" w14:textId="77777777" w:rsidR="007759C6" w:rsidRPr="004E28E0" w:rsidRDefault="007759C6" w:rsidP="002E1362">
            <w:pPr>
              <w:pStyle w:val="NormalnyWeb"/>
              <w:spacing w:before="0" w:after="0"/>
              <w:jc w:val="both"/>
            </w:pPr>
            <w:r w:rsidRPr="004E28E0">
              <w:rPr>
                <w:sz w:val="16"/>
                <w:szCs w:val="16"/>
              </w:rPr>
              <w:t>Skanowanie dokumentów składowych operatu technicznego powstałych w wyniku realizacji prac.</w:t>
            </w:r>
          </w:p>
          <w:p w14:paraId="1433030A" w14:textId="77777777" w:rsidR="007759C6" w:rsidRPr="004E28E0" w:rsidRDefault="007759C6" w:rsidP="002E1362">
            <w:pPr>
              <w:jc w:val="both"/>
              <w:rPr>
                <w:b/>
                <w:bCs/>
                <w:sz w:val="16"/>
                <w:szCs w:val="16"/>
                <w:lang w:eastAsia="ar-SA"/>
              </w:rPr>
            </w:pPr>
            <w:r w:rsidRPr="004E28E0">
              <w:rPr>
                <w:b/>
                <w:bCs/>
                <w:sz w:val="16"/>
                <w:szCs w:val="16"/>
                <w:lang w:eastAsia="ar-SA"/>
              </w:rPr>
              <w:t>Przekazanie danych i dokumentów do kontroli.</w:t>
            </w:r>
          </w:p>
        </w:tc>
        <w:tc>
          <w:tcPr>
            <w:tcW w:w="683" w:type="dxa"/>
            <w:shd w:val="clear" w:color="auto" w:fill="auto"/>
            <w:vAlign w:val="center"/>
          </w:tcPr>
          <w:p w14:paraId="040840F9" w14:textId="77777777" w:rsidR="007759C6" w:rsidRPr="004E28E0" w:rsidRDefault="007759C6" w:rsidP="002E1362">
            <w:pPr>
              <w:jc w:val="center"/>
              <w:rPr>
                <w:b/>
                <w:bCs/>
                <w:sz w:val="16"/>
                <w:szCs w:val="16"/>
              </w:rPr>
            </w:pPr>
            <w:r w:rsidRPr="004E28E0">
              <w:rPr>
                <w:b/>
                <w:bCs/>
                <w:sz w:val="16"/>
                <w:szCs w:val="16"/>
              </w:rPr>
              <w:t>NIE</w:t>
            </w:r>
          </w:p>
        </w:tc>
        <w:tc>
          <w:tcPr>
            <w:tcW w:w="678" w:type="dxa"/>
            <w:shd w:val="clear" w:color="auto" w:fill="auto"/>
            <w:vAlign w:val="center"/>
          </w:tcPr>
          <w:p w14:paraId="4BB1359F" w14:textId="77777777" w:rsidR="007759C6" w:rsidRPr="004E28E0" w:rsidRDefault="007759C6" w:rsidP="002E1362">
            <w:pPr>
              <w:jc w:val="center"/>
              <w:rPr>
                <w:b/>
                <w:bCs/>
                <w:sz w:val="16"/>
                <w:szCs w:val="16"/>
              </w:rPr>
            </w:pPr>
            <w:r w:rsidRPr="004E28E0">
              <w:rPr>
                <w:b/>
                <w:bCs/>
                <w:sz w:val="16"/>
                <w:szCs w:val="16"/>
              </w:rPr>
              <w:t>TAK</w:t>
            </w:r>
          </w:p>
        </w:tc>
        <w:tc>
          <w:tcPr>
            <w:tcW w:w="960" w:type="dxa"/>
            <w:shd w:val="clear" w:color="auto" w:fill="auto"/>
            <w:vAlign w:val="center"/>
          </w:tcPr>
          <w:p w14:paraId="6862F232" w14:textId="77777777" w:rsidR="007759C6" w:rsidRPr="004E28E0" w:rsidRDefault="007759C6" w:rsidP="002E1362">
            <w:pPr>
              <w:jc w:val="center"/>
              <w:rPr>
                <w:sz w:val="16"/>
                <w:szCs w:val="16"/>
              </w:rPr>
            </w:pPr>
          </w:p>
        </w:tc>
        <w:tc>
          <w:tcPr>
            <w:tcW w:w="1336" w:type="dxa"/>
            <w:shd w:val="clear" w:color="auto" w:fill="auto"/>
            <w:vAlign w:val="center"/>
          </w:tcPr>
          <w:p w14:paraId="36F25569" w14:textId="77777777" w:rsidR="007759C6" w:rsidRPr="004E28E0" w:rsidRDefault="007759C6" w:rsidP="002E1362">
            <w:pPr>
              <w:jc w:val="center"/>
              <w:rPr>
                <w:sz w:val="16"/>
                <w:szCs w:val="16"/>
              </w:rPr>
            </w:pPr>
            <w:r w:rsidRPr="004E28E0">
              <w:rPr>
                <w:sz w:val="16"/>
                <w:szCs w:val="16"/>
              </w:rPr>
              <w:t>Termin oddania do kontroli: 241 dni od daty zawarcia umowy.</w:t>
            </w:r>
          </w:p>
        </w:tc>
      </w:tr>
      <w:tr w:rsidR="007759C6" w:rsidRPr="004E28E0" w14:paraId="73DCD487" w14:textId="77777777" w:rsidTr="002E1362">
        <w:tc>
          <w:tcPr>
            <w:tcW w:w="1108" w:type="dxa"/>
            <w:vMerge/>
            <w:shd w:val="clear" w:color="auto" w:fill="auto"/>
          </w:tcPr>
          <w:p w14:paraId="29C13E58" w14:textId="77777777" w:rsidR="007759C6" w:rsidRPr="004E28E0" w:rsidRDefault="007759C6" w:rsidP="002E1362">
            <w:pPr>
              <w:rPr>
                <w:sz w:val="16"/>
                <w:szCs w:val="16"/>
              </w:rPr>
            </w:pPr>
          </w:p>
        </w:tc>
        <w:tc>
          <w:tcPr>
            <w:tcW w:w="800" w:type="dxa"/>
            <w:vMerge/>
            <w:shd w:val="clear" w:color="auto" w:fill="auto"/>
          </w:tcPr>
          <w:p w14:paraId="75817222" w14:textId="77777777" w:rsidR="007759C6" w:rsidRPr="004E28E0" w:rsidRDefault="007759C6" w:rsidP="002E1362">
            <w:pPr>
              <w:rPr>
                <w:sz w:val="16"/>
                <w:szCs w:val="16"/>
              </w:rPr>
            </w:pPr>
          </w:p>
        </w:tc>
        <w:tc>
          <w:tcPr>
            <w:tcW w:w="3959" w:type="dxa"/>
            <w:shd w:val="clear" w:color="auto" w:fill="auto"/>
            <w:vAlign w:val="center"/>
          </w:tcPr>
          <w:p w14:paraId="02047D17" w14:textId="77777777" w:rsidR="007759C6" w:rsidRPr="004E28E0" w:rsidRDefault="007759C6" w:rsidP="002E1362">
            <w:pPr>
              <w:rPr>
                <w:sz w:val="16"/>
                <w:szCs w:val="16"/>
              </w:rPr>
            </w:pPr>
            <w:r w:rsidRPr="004E28E0">
              <w:rPr>
                <w:sz w:val="16"/>
                <w:szCs w:val="16"/>
              </w:rPr>
              <w:t>Kontrola ilościowa i struktury</w:t>
            </w:r>
          </w:p>
        </w:tc>
        <w:tc>
          <w:tcPr>
            <w:tcW w:w="683" w:type="dxa"/>
            <w:shd w:val="clear" w:color="auto" w:fill="auto"/>
            <w:vAlign w:val="center"/>
          </w:tcPr>
          <w:p w14:paraId="013F7CDA" w14:textId="77777777" w:rsidR="007759C6" w:rsidRPr="004E28E0" w:rsidRDefault="007759C6" w:rsidP="002E1362">
            <w:pPr>
              <w:jc w:val="center"/>
              <w:rPr>
                <w:sz w:val="16"/>
                <w:szCs w:val="16"/>
              </w:rPr>
            </w:pPr>
            <w:r w:rsidRPr="004E28E0">
              <w:rPr>
                <w:sz w:val="16"/>
                <w:szCs w:val="16"/>
              </w:rPr>
              <w:t>TAK</w:t>
            </w:r>
          </w:p>
        </w:tc>
        <w:tc>
          <w:tcPr>
            <w:tcW w:w="678" w:type="dxa"/>
            <w:shd w:val="clear" w:color="auto" w:fill="auto"/>
            <w:vAlign w:val="center"/>
          </w:tcPr>
          <w:p w14:paraId="7BA57217" w14:textId="77777777" w:rsidR="007759C6" w:rsidRPr="004E28E0" w:rsidRDefault="007759C6" w:rsidP="002E1362">
            <w:pPr>
              <w:jc w:val="center"/>
              <w:rPr>
                <w:sz w:val="16"/>
                <w:szCs w:val="16"/>
              </w:rPr>
            </w:pPr>
            <w:r w:rsidRPr="004E28E0">
              <w:rPr>
                <w:sz w:val="16"/>
                <w:szCs w:val="16"/>
              </w:rPr>
              <w:t>NIE</w:t>
            </w:r>
          </w:p>
        </w:tc>
        <w:tc>
          <w:tcPr>
            <w:tcW w:w="960" w:type="dxa"/>
            <w:shd w:val="clear" w:color="auto" w:fill="auto"/>
            <w:vAlign w:val="center"/>
          </w:tcPr>
          <w:p w14:paraId="1516C45A" w14:textId="77777777" w:rsidR="007759C6" w:rsidRPr="004E28E0" w:rsidRDefault="007759C6" w:rsidP="002E1362">
            <w:pPr>
              <w:jc w:val="center"/>
              <w:rPr>
                <w:sz w:val="16"/>
                <w:szCs w:val="16"/>
              </w:rPr>
            </w:pPr>
            <w:r w:rsidRPr="004E28E0">
              <w:rPr>
                <w:sz w:val="16"/>
                <w:szCs w:val="16"/>
              </w:rPr>
              <w:t>1</w:t>
            </w:r>
          </w:p>
        </w:tc>
        <w:tc>
          <w:tcPr>
            <w:tcW w:w="1336" w:type="dxa"/>
            <w:shd w:val="clear" w:color="auto" w:fill="auto"/>
            <w:vAlign w:val="center"/>
          </w:tcPr>
          <w:p w14:paraId="25777C00" w14:textId="77777777" w:rsidR="007759C6" w:rsidRPr="004E28E0" w:rsidRDefault="007759C6" w:rsidP="002E1362">
            <w:pPr>
              <w:jc w:val="center"/>
              <w:rPr>
                <w:sz w:val="16"/>
                <w:szCs w:val="16"/>
              </w:rPr>
            </w:pPr>
            <w:r w:rsidRPr="004E28E0">
              <w:rPr>
                <w:sz w:val="16"/>
                <w:szCs w:val="16"/>
              </w:rPr>
              <w:t>20</w:t>
            </w:r>
          </w:p>
        </w:tc>
      </w:tr>
      <w:tr w:rsidR="007759C6" w:rsidRPr="004E28E0" w14:paraId="664B6066" w14:textId="77777777" w:rsidTr="002E1362">
        <w:tc>
          <w:tcPr>
            <w:tcW w:w="1108" w:type="dxa"/>
            <w:vMerge/>
            <w:shd w:val="clear" w:color="auto" w:fill="auto"/>
          </w:tcPr>
          <w:p w14:paraId="79D238A6" w14:textId="77777777" w:rsidR="007759C6" w:rsidRPr="004E28E0" w:rsidRDefault="007759C6" w:rsidP="002E1362">
            <w:pPr>
              <w:rPr>
                <w:sz w:val="16"/>
                <w:szCs w:val="16"/>
              </w:rPr>
            </w:pPr>
          </w:p>
        </w:tc>
        <w:tc>
          <w:tcPr>
            <w:tcW w:w="800" w:type="dxa"/>
            <w:vMerge/>
            <w:shd w:val="clear" w:color="auto" w:fill="auto"/>
          </w:tcPr>
          <w:p w14:paraId="10D43104" w14:textId="77777777" w:rsidR="007759C6" w:rsidRPr="004E28E0" w:rsidRDefault="007759C6" w:rsidP="002E1362">
            <w:pPr>
              <w:rPr>
                <w:sz w:val="16"/>
                <w:szCs w:val="16"/>
              </w:rPr>
            </w:pPr>
          </w:p>
        </w:tc>
        <w:tc>
          <w:tcPr>
            <w:tcW w:w="3959" w:type="dxa"/>
            <w:shd w:val="clear" w:color="auto" w:fill="auto"/>
            <w:vAlign w:val="center"/>
          </w:tcPr>
          <w:p w14:paraId="376931E8" w14:textId="77777777" w:rsidR="007759C6" w:rsidRPr="004E28E0" w:rsidRDefault="007759C6" w:rsidP="002E1362">
            <w:pPr>
              <w:rPr>
                <w:sz w:val="16"/>
                <w:szCs w:val="16"/>
              </w:rPr>
            </w:pPr>
            <w:r w:rsidRPr="004E28E0">
              <w:rPr>
                <w:sz w:val="16"/>
                <w:szCs w:val="16"/>
              </w:rPr>
              <w:t>Poprawa danych oraz przygotowanie danych i dokumentów do ponownej kontroli</w:t>
            </w:r>
          </w:p>
        </w:tc>
        <w:tc>
          <w:tcPr>
            <w:tcW w:w="683" w:type="dxa"/>
            <w:shd w:val="clear" w:color="auto" w:fill="auto"/>
            <w:vAlign w:val="center"/>
          </w:tcPr>
          <w:p w14:paraId="59AC67BF" w14:textId="77777777" w:rsidR="007759C6" w:rsidRPr="004E28E0" w:rsidRDefault="007759C6" w:rsidP="002E1362">
            <w:pPr>
              <w:jc w:val="center"/>
              <w:rPr>
                <w:sz w:val="16"/>
                <w:szCs w:val="16"/>
              </w:rPr>
            </w:pPr>
            <w:r w:rsidRPr="004E28E0">
              <w:rPr>
                <w:sz w:val="16"/>
                <w:szCs w:val="16"/>
              </w:rPr>
              <w:t>NIE</w:t>
            </w:r>
          </w:p>
        </w:tc>
        <w:tc>
          <w:tcPr>
            <w:tcW w:w="678" w:type="dxa"/>
            <w:shd w:val="clear" w:color="auto" w:fill="auto"/>
            <w:vAlign w:val="center"/>
          </w:tcPr>
          <w:p w14:paraId="4614FBC1" w14:textId="77777777" w:rsidR="007759C6" w:rsidRPr="004E28E0" w:rsidRDefault="007759C6" w:rsidP="002E1362">
            <w:pPr>
              <w:jc w:val="center"/>
              <w:rPr>
                <w:sz w:val="16"/>
                <w:szCs w:val="16"/>
              </w:rPr>
            </w:pPr>
            <w:r w:rsidRPr="004E28E0">
              <w:rPr>
                <w:sz w:val="16"/>
                <w:szCs w:val="16"/>
              </w:rPr>
              <w:t>TAK</w:t>
            </w:r>
          </w:p>
        </w:tc>
        <w:tc>
          <w:tcPr>
            <w:tcW w:w="960" w:type="dxa"/>
            <w:shd w:val="clear" w:color="auto" w:fill="auto"/>
            <w:vAlign w:val="center"/>
          </w:tcPr>
          <w:p w14:paraId="2E0AEE23" w14:textId="77777777" w:rsidR="007759C6" w:rsidRPr="004E28E0" w:rsidRDefault="007759C6" w:rsidP="002E1362">
            <w:pPr>
              <w:jc w:val="center"/>
              <w:rPr>
                <w:sz w:val="16"/>
                <w:szCs w:val="16"/>
              </w:rPr>
            </w:pPr>
            <w:r w:rsidRPr="004E28E0">
              <w:rPr>
                <w:sz w:val="16"/>
                <w:szCs w:val="16"/>
              </w:rPr>
              <w:t>1</w:t>
            </w:r>
          </w:p>
        </w:tc>
        <w:tc>
          <w:tcPr>
            <w:tcW w:w="1336" w:type="dxa"/>
            <w:shd w:val="clear" w:color="auto" w:fill="auto"/>
            <w:vAlign w:val="center"/>
          </w:tcPr>
          <w:p w14:paraId="745E7214" w14:textId="77777777" w:rsidR="007759C6" w:rsidRPr="004E28E0" w:rsidRDefault="007759C6" w:rsidP="002E1362">
            <w:pPr>
              <w:jc w:val="center"/>
              <w:rPr>
                <w:sz w:val="16"/>
                <w:szCs w:val="16"/>
              </w:rPr>
            </w:pPr>
            <w:r w:rsidRPr="004E28E0">
              <w:rPr>
                <w:sz w:val="16"/>
                <w:szCs w:val="16"/>
              </w:rPr>
              <w:t>10</w:t>
            </w:r>
          </w:p>
        </w:tc>
      </w:tr>
      <w:tr w:rsidR="007759C6" w:rsidRPr="004E28E0" w14:paraId="3A309B04" w14:textId="77777777" w:rsidTr="002E1362">
        <w:tc>
          <w:tcPr>
            <w:tcW w:w="1108" w:type="dxa"/>
            <w:vMerge/>
            <w:shd w:val="clear" w:color="auto" w:fill="auto"/>
          </w:tcPr>
          <w:p w14:paraId="74BE2210" w14:textId="77777777" w:rsidR="007759C6" w:rsidRPr="004E28E0" w:rsidRDefault="007759C6" w:rsidP="002E1362">
            <w:pPr>
              <w:rPr>
                <w:sz w:val="16"/>
                <w:szCs w:val="16"/>
              </w:rPr>
            </w:pPr>
          </w:p>
        </w:tc>
        <w:tc>
          <w:tcPr>
            <w:tcW w:w="800" w:type="dxa"/>
            <w:vMerge/>
            <w:shd w:val="clear" w:color="auto" w:fill="auto"/>
          </w:tcPr>
          <w:p w14:paraId="3D2DA710" w14:textId="77777777" w:rsidR="007759C6" w:rsidRPr="004E28E0" w:rsidRDefault="007759C6" w:rsidP="002E1362">
            <w:pPr>
              <w:rPr>
                <w:sz w:val="16"/>
                <w:szCs w:val="16"/>
              </w:rPr>
            </w:pPr>
          </w:p>
        </w:tc>
        <w:tc>
          <w:tcPr>
            <w:tcW w:w="3959" w:type="dxa"/>
            <w:shd w:val="clear" w:color="auto" w:fill="auto"/>
            <w:vAlign w:val="center"/>
          </w:tcPr>
          <w:p w14:paraId="1B6EF658" w14:textId="77777777" w:rsidR="007759C6" w:rsidRPr="004E28E0" w:rsidRDefault="007759C6" w:rsidP="002E1362">
            <w:pPr>
              <w:rPr>
                <w:sz w:val="16"/>
                <w:szCs w:val="16"/>
              </w:rPr>
            </w:pPr>
            <w:r w:rsidRPr="004E28E0">
              <w:rPr>
                <w:sz w:val="16"/>
                <w:szCs w:val="16"/>
              </w:rPr>
              <w:t>Kontrola ilościowa i struktury</w:t>
            </w:r>
          </w:p>
        </w:tc>
        <w:tc>
          <w:tcPr>
            <w:tcW w:w="683" w:type="dxa"/>
            <w:shd w:val="clear" w:color="auto" w:fill="auto"/>
            <w:vAlign w:val="center"/>
          </w:tcPr>
          <w:p w14:paraId="0AED462B" w14:textId="77777777" w:rsidR="007759C6" w:rsidRPr="004E28E0" w:rsidRDefault="007759C6" w:rsidP="002E1362">
            <w:pPr>
              <w:jc w:val="center"/>
              <w:rPr>
                <w:sz w:val="16"/>
                <w:szCs w:val="16"/>
              </w:rPr>
            </w:pPr>
            <w:r w:rsidRPr="004E28E0">
              <w:rPr>
                <w:sz w:val="16"/>
                <w:szCs w:val="16"/>
              </w:rPr>
              <w:t>TAK</w:t>
            </w:r>
          </w:p>
        </w:tc>
        <w:tc>
          <w:tcPr>
            <w:tcW w:w="678" w:type="dxa"/>
            <w:shd w:val="clear" w:color="auto" w:fill="auto"/>
            <w:vAlign w:val="center"/>
          </w:tcPr>
          <w:p w14:paraId="4BA99BF0" w14:textId="77777777" w:rsidR="007759C6" w:rsidRPr="004E28E0" w:rsidRDefault="007759C6" w:rsidP="002E1362">
            <w:pPr>
              <w:jc w:val="center"/>
              <w:rPr>
                <w:sz w:val="16"/>
                <w:szCs w:val="16"/>
              </w:rPr>
            </w:pPr>
            <w:r w:rsidRPr="004E28E0">
              <w:rPr>
                <w:sz w:val="16"/>
                <w:szCs w:val="16"/>
              </w:rPr>
              <w:t>NIE</w:t>
            </w:r>
          </w:p>
        </w:tc>
        <w:tc>
          <w:tcPr>
            <w:tcW w:w="960" w:type="dxa"/>
            <w:shd w:val="clear" w:color="auto" w:fill="auto"/>
            <w:vAlign w:val="center"/>
          </w:tcPr>
          <w:p w14:paraId="44D0287E" w14:textId="77777777" w:rsidR="007759C6" w:rsidRPr="004E28E0" w:rsidRDefault="007759C6" w:rsidP="002E1362">
            <w:pPr>
              <w:jc w:val="center"/>
              <w:rPr>
                <w:sz w:val="16"/>
                <w:szCs w:val="16"/>
              </w:rPr>
            </w:pPr>
            <w:r w:rsidRPr="004E28E0">
              <w:rPr>
                <w:sz w:val="16"/>
                <w:szCs w:val="16"/>
              </w:rPr>
              <w:t>2</w:t>
            </w:r>
          </w:p>
        </w:tc>
        <w:tc>
          <w:tcPr>
            <w:tcW w:w="1336" w:type="dxa"/>
            <w:shd w:val="clear" w:color="auto" w:fill="auto"/>
            <w:vAlign w:val="center"/>
          </w:tcPr>
          <w:p w14:paraId="00AE4F9B" w14:textId="77777777" w:rsidR="007759C6" w:rsidRPr="004E28E0" w:rsidRDefault="007759C6" w:rsidP="002E1362">
            <w:pPr>
              <w:jc w:val="center"/>
              <w:rPr>
                <w:sz w:val="16"/>
                <w:szCs w:val="16"/>
              </w:rPr>
            </w:pPr>
            <w:r w:rsidRPr="004E28E0">
              <w:rPr>
                <w:sz w:val="16"/>
                <w:szCs w:val="16"/>
              </w:rPr>
              <w:t>10</w:t>
            </w:r>
          </w:p>
        </w:tc>
      </w:tr>
      <w:tr w:rsidR="007759C6" w:rsidRPr="004E28E0" w14:paraId="3D4CE0D5" w14:textId="77777777" w:rsidTr="002E1362">
        <w:tc>
          <w:tcPr>
            <w:tcW w:w="1108" w:type="dxa"/>
            <w:vMerge/>
            <w:shd w:val="clear" w:color="auto" w:fill="auto"/>
          </w:tcPr>
          <w:p w14:paraId="75B7BAA6" w14:textId="77777777" w:rsidR="007759C6" w:rsidRPr="004E28E0" w:rsidRDefault="007759C6" w:rsidP="002E1362">
            <w:pPr>
              <w:rPr>
                <w:sz w:val="16"/>
                <w:szCs w:val="16"/>
              </w:rPr>
            </w:pPr>
          </w:p>
        </w:tc>
        <w:tc>
          <w:tcPr>
            <w:tcW w:w="800" w:type="dxa"/>
            <w:vMerge/>
            <w:shd w:val="clear" w:color="auto" w:fill="auto"/>
          </w:tcPr>
          <w:p w14:paraId="24806193" w14:textId="77777777" w:rsidR="007759C6" w:rsidRPr="004E28E0" w:rsidRDefault="007759C6" w:rsidP="002E1362">
            <w:pPr>
              <w:rPr>
                <w:sz w:val="16"/>
                <w:szCs w:val="16"/>
              </w:rPr>
            </w:pPr>
          </w:p>
        </w:tc>
        <w:tc>
          <w:tcPr>
            <w:tcW w:w="3959" w:type="dxa"/>
            <w:shd w:val="clear" w:color="auto" w:fill="auto"/>
            <w:vAlign w:val="center"/>
          </w:tcPr>
          <w:p w14:paraId="6C2C1433" w14:textId="77777777" w:rsidR="007759C6" w:rsidRPr="004E28E0" w:rsidRDefault="007759C6" w:rsidP="002E1362">
            <w:pPr>
              <w:rPr>
                <w:sz w:val="16"/>
                <w:szCs w:val="16"/>
              </w:rPr>
            </w:pPr>
            <w:r w:rsidRPr="004E28E0">
              <w:rPr>
                <w:sz w:val="16"/>
                <w:szCs w:val="16"/>
              </w:rPr>
              <w:t>Poprawa danych oraz przygotowanie danych i dokumentów do ponownej kontroli</w:t>
            </w:r>
          </w:p>
        </w:tc>
        <w:tc>
          <w:tcPr>
            <w:tcW w:w="683" w:type="dxa"/>
            <w:shd w:val="clear" w:color="auto" w:fill="auto"/>
            <w:vAlign w:val="center"/>
          </w:tcPr>
          <w:p w14:paraId="720FD386" w14:textId="77777777" w:rsidR="007759C6" w:rsidRPr="004E28E0" w:rsidRDefault="007759C6" w:rsidP="002E1362">
            <w:pPr>
              <w:jc w:val="center"/>
              <w:rPr>
                <w:sz w:val="16"/>
                <w:szCs w:val="16"/>
              </w:rPr>
            </w:pPr>
            <w:r w:rsidRPr="004E28E0">
              <w:rPr>
                <w:sz w:val="16"/>
                <w:szCs w:val="16"/>
              </w:rPr>
              <w:t>NIE</w:t>
            </w:r>
          </w:p>
        </w:tc>
        <w:tc>
          <w:tcPr>
            <w:tcW w:w="678" w:type="dxa"/>
            <w:shd w:val="clear" w:color="auto" w:fill="auto"/>
            <w:vAlign w:val="center"/>
          </w:tcPr>
          <w:p w14:paraId="6432A434" w14:textId="77777777" w:rsidR="007759C6" w:rsidRPr="004E28E0" w:rsidRDefault="007759C6" w:rsidP="002E1362">
            <w:pPr>
              <w:jc w:val="center"/>
              <w:rPr>
                <w:sz w:val="16"/>
                <w:szCs w:val="16"/>
              </w:rPr>
            </w:pPr>
            <w:r w:rsidRPr="004E28E0">
              <w:rPr>
                <w:sz w:val="16"/>
                <w:szCs w:val="16"/>
              </w:rPr>
              <w:t>TAK</w:t>
            </w:r>
          </w:p>
        </w:tc>
        <w:tc>
          <w:tcPr>
            <w:tcW w:w="960" w:type="dxa"/>
            <w:shd w:val="clear" w:color="auto" w:fill="auto"/>
            <w:vAlign w:val="center"/>
          </w:tcPr>
          <w:p w14:paraId="05D247B8" w14:textId="77777777" w:rsidR="007759C6" w:rsidRPr="004E28E0" w:rsidRDefault="007759C6" w:rsidP="002E1362">
            <w:pPr>
              <w:jc w:val="center"/>
              <w:rPr>
                <w:sz w:val="16"/>
                <w:szCs w:val="16"/>
              </w:rPr>
            </w:pPr>
            <w:r w:rsidRPr="004E28E0">
              <w:rPr>
                <w:sz w:val="16"/>
                <w:szCs w:val="16"/>
              </w:rPr>
              <w:t>2</w:t>
            </w:r>
          </w:p>
        </w:tc>
        <w:tc>
          <w:tcPr>
            <w:tcW w:w="1336" w:type="dxa"/>
            <w:shd w:val="clear" w:color="auto" w:fill="auto"/>
            <w:vAlign w:val="center"/>
          </w:tcPr>
          <w:p w14:paraId="6F1615BD" w14:textId="77777777" w:rsidR="007759C6" w:rsidRPr="004E28E0" w:rsidRDefault="007759C6" w:rsidP="002E1362">
            <w:pPr>
              <w:jc w:val="center"/>
              <w:rPr>
                <w:sz w:val="16"/>
                <w:szCs w:val="16"/>
              </w:rPr>
            </w:pPr>
            <w:r w:rsidRPr="004E28E0">
              <w:rPr>
                <w:sz w:val="16"/>
                <w:szCs w:val="16"/>
              </w:rPr>
              <w:t>10</w:t>
            </w:r>
          </w:p>
        </w:tc>
      </w:tr>
      <w:tr w:rsidR="007759C6" w:rsidRPr="004E28E0" w14:paraId="12EB46B1" w14:textId="77777777" w:rsidTr="002E1362">
        <w:tc>
          <w:tcPr>
            <w:tcW w:w="1108" w:type="dxa"/>
            <w:vMerge/>
            <w:shd w:val="clear" w:color="auto" w:fill="auto"/>
          </w:tcPr>
          <w:p w14:paraId="495A17E1" w14:textId="77777777" w:rsidR="007759C6" w:rsidRPr="004E28E0" w:rsidRDefault="007759C6" w:rsidP="002E1362">
            <w:pPr>
              <w:rPr>
                <w:sz w:val="16"/>
                <w:szCs w:val="16"/>
              </w:rPr>
            </w:pPr>
          </w:p>
        </w:tc>
        <w:tc>
          <w:tcPr>
            <w:tcW w:w="800" w:type="dxa"/>
            <w:vMerge/>
            <w:shd w:val="clear" w:color="auto" w:fill="auto"/>
          </w:tcPr>
          <w:p w14:paraId="2052FE0A" w14:textId="77777777" w:rsidR="007759C6" w:rsidRPr="004E28E0" w:rsidRDefault="007759C6" w:rsidP="002E1362">
            <w:pPr>
              <w:rPr>
                <w:sz w:val="16"/>
                <w:szCs w:val="16"/>
              </w:rPr>
            </w:pPr>
          </w:p>
        </w:tc>
        <w:tc>
          <w:tcPr>
            <w:tcW w:w="3959" w:type="dxa"/>
            <w:shd w:val="clear" w:color="auto" w:fill="auto"/>
            <w:vAlign w:val="center"/>
          </w:tcPr>
          <w:p w14:paraId="2AE87D4E" w14:textId="77777777" w:rsidR="007759C6" w:rsidRPr="004E28E0" w:rsidRDefault="007759C6" w:rsidP="002E1362">
            <w:pPr>
              <w:rPr>
                <w:sz w:val="16"/>
                <w:szCs w:val="16"/>
              </w:rPr>
            </w:pPr>
            <w:r w:rsidRPr="004E28E0">
              <w:rPr>
                <w:sz w:val="16"/>
                <w:szCs w:val="16"/>
              </w:rPr>
              <w:t>Kontrola ilościowa i struktury/jakościowa</w:t>
            </w:r>
          </w:p>
        </w:tc>
        <w:tc>
          <w:tcPr>
            <w:tcW w:w="683" w:type="dxa"/>
            <w:shd w:val="clear" w:color="auto" w:fill="auto"/>
            <w:vAlign w:val="center"/>
          </w:tcPr>
          <w:p w14:paraId="341BF19A" w14:textId="77777777" w:rsidR="007759C6" w:rsidRPr="004E28E0" w:rsidRDefault="007759C6" w:rsidP="002E1362">
            <w:pPr>
              <w:jc w:val="center"/>
              <w:rPr>
                <w:sz w:val="16"/>
                <w:szCs w:val="16"/>
              </w:rPr>
            </w:pPr>
            <w:r w:rsidRPr="004E28E0">
              <w:rPr>
                <w:sz w:val="16"/>
                <w:szCs w:val="16"/>
              </w:rPr>
              <w:t>TAK</w:t>
            </w:r>
          </w:p>
        </w:tc>
        <w:tc>
          <w:tcPr>
            <w:tcW w:w="678" w:type="dxa"/>
            <w:shd w:val="clear" w:color="auto" w:fill="auto"/>
            <w:vAlign w:val="center"/>
          </w:tcPr>
          <w:p w14:paraId="2F1079BD" w14:textId="77777777" w:rsidR="007759C6" w:rsidRPr="004E28E0" w:rsidRDefault="007759C6" w:rsidP="002E1362">
            <w:pPr>
              <w:jc w:val="center"/>
              <w:rPr>
                <w:sz w:val="16"/>
                <w:szCs w:val="16"/>
              </w:rPr>
            </w:pPr>
            <w:r w:rsidRPr="004E28E0">
              <w:rPr>
                <w:sz w:val="16"/>
                <w:szCs w:val="16"/>
              </w:rPr>
              <w:t>NIE</w:t>
            </w:r>
          </w:p>
        </w:tc>
        <w:tc>
          <w:tcPr>
            <w:tcW w:w="960" w:type="dxa"/>
            <w:shd w:val="clear" w:color="auto" w:fill="auto"/>
            <w:vAlign w:val="center"/>
          </w:tcPr>
          <w:p w14:paraId="261B0481" w14:textId="77777777" w:rsidR="007759C6" w:rsidRPr="004E28E0" w:rsidRDefault="007759C6" w:rsidP="002E1362">
            <w:pPr>
              <w:jc w:val="center"/>
              <w:rPr>
                <w:sz w:val="16"/>
                <w:szCs w:val="16"/>
              </w:rPr>
            </w:pPr>
            <w:r w:rsidRPr="004E28E0">
              <w:rPr>
                <w:sz w:val="16"/>
                <w:szCs w:val="16"/>
              </w:rPr>
              <w:t>2</w:t>
            </w:r>
          </w:p>
        </w:tc>
        <w:tc>
          <w:tcPr>
            <w:tcW w:w="1336" w:type="dxa"/>
            <w:shd w:val="clear" w:color="auto" w:fill="auto"/>
            <w:vAlign w:val="center"/>
          </w:tcPr>
          <w:p w14:paraId="75888F38" w14:textId="77777777" w:rsidR="007759C6" w:rsidRPr="004E28E0" w:rsidRDefault="007759C6" w:rsidP="002E1362">
            <w:pPr>
              <w:jc w:val="center"/>
              <w:rPr>
                <w:sz w:val="16"/>
                <w:szCs w:val="16"/>
              </w:rPr>
            </w:pPr>
            <w:r w:rsidRPr="004E28E0">
              <w:rPr>
                <w:sz w:val="16"/>
                <w:szCs w:val="16"/>
              </w:rPr>
              <w:t>5</w:t>
            </w:r>
          </w:p>
        </w:tc>
      </w:tr>
      <w:tr w:rsidR="007759C6" w:rsidRPr="004E28E0" w14:paraId="761054CE" w14:textId="77777777" w:rsidTr="002E1362">
        <w:tc>
          <w:tcPr>
            <w:tcW w:w="1108" w:type="dxa"/>
            <w:vMerge/>
            <w:shd w:val="clear" w:color="auto" w:fill="auto"/>
          </w:tcPr>
          <w:p w14:paraId="6703A4C7" w14:textId="77777777" w:rsidR="007759C6" w:rsidRPr="004E28E0" w:rsidRDefault="007759C6" w:rsidP="002E1362">
            <w:pPr>
              <w:rPr>
                <w:sz w:val="16"/>
                <w:szCs w:val="16"/>
              </w:rPr>
            </w:pPr>
          </w:p>
        </w:tc>
        <w:tc>
          <w:tcPr>
            <w:tcW w:w="800" w:type="dxa"/>
            <w:vMerge/>
            <w:shd w:val="clear" w:color="auto" w:fill="auto"/>
          </w:tcPr>
          <w:p w14:paraId="11D55424" w14:textId="77777777" w:rsidR="007759C6" w:rsidRPr="004E28E0" w:rsidRDefault="007759C6" w:rsidP="002E1362">
            <w:pPr>
              <w:rPr>
                <w:sz w:val="16"/>
                <w:szCs w:val="16"/>
              </w:rPr>
            </w:pPr>
          </w:p>
        </w:tc>
        <w:tc>
          <w:tcPr>
            <w:tcW w:w="3959" w:type="dxa"/>
            <w:shd w:val="clear" w:color="auto" w:fill="auto"/>
            <w:vAlign w:val="center"/>
          </w:tcPr>
          <w:p w14:paraId="4009A77E" w14:textId="77777777" w:rsidR="007759C6" w:rsidRPr="004E28E0" w:rsidRDefault="007759C6" w:rsidP="002E1362">
            <w:pPr>
              <w:rPr>
                <w:sz w:val="16"/>
                <w:szCs w:val="16"/>
              </w:rPr>
            </w:pPr>
            <w:r w:rsidRPr="004E28E0">
              <w:rPr>
                <w:sz w:val="16"/>
                <w:szCs w:val="16"/>
              </w:rPr>
              <w:t>Poprawa danych oraz przygotowanie danych i dokumentów do ponownej kontroli</w:t>
            </w:r>
          </w:p>
        </w:tc>
        <w:tc>
          <w:tcPr>
            <w:tcW w:w="683" w:type="dxa"/>
            <w:shd w:val="clear" w:color="auto" w:fill="auto"/>
            <w:vAlign w:val="center"/>
          </w:tcPr>
          <w:p w14:paraId="4D6B7260" w14:textId="77777777" w:rsidR="007759C6" w:rsidRPr="004E28E0" w:rsidRDefault="007759C6" w:rsidP="002E1362">
            <w:pPr>
              <w:jc w:val="center"/>
              <w:rPr>
                <w:sz w:val="16"/>
                <w:szCs w:val="16"/>
              </w:rPr>
            </w:pPr>
            <w:r w:rsidRPr="004E28E0">
              <w:rPr>
                <w:sz w:val="16"/>
                <w:szCs w:val="16"/>
              </w:rPr>
              <w:t>NIE</w:t>
            </w:r>
          </w:p>
        </w:tc>
        <w:tc>
          <w:tcPr>
            <w:tcW w:w="678" w:type="dxa"/>
            <w:shd w:val="clear" w:color="auto" w:fill="auto"/>
            <w:vAlign w:val="center"/>
          </w:tcPr>
          <w:p w14:paraId="2E0FB267" w14:textId="77777777" w:rsidR="007759C6" w:rsidRPr="004E28E0" w:rsidRDefault="007759C6" w:rsidP="002E1362">
            <w:pPr>
              <w:jc w:val="center"/>
              <w:rPr>
                <w:sz w:val="16"/>
                <w:szCs w:val="16"/>
              </w:rPr>
            </w:pPr>
            <w:r w:rsidRPr="004E28E0">
              <w:rPr>
                <w:sz w:val="16"/>
                <w:szCs w:val="16"/>
              </w:rPr>
              <w:t>TAK</w:t>
            </w:r>
          </w:p>
        </w:tc>
        <w:tc>
          <w:tcPr>
            <w:tcW w:w="960" w:type="dxa"/>
            <w:shd w:val="clear" w:color="auto" w:fill="auto"/>
            <w:vAlign w:val="center"/>
          </w:tcPr>
          <w:p w14:paraId="2B3BF7FB" w14:textId="77777777" w:rsidR="007759C6" w:rsidRPr="004E28E0" w:rsidRDefault="007759C6" w:rsidP="002E1362">
            <w:pPr>
              <w:jc w:val="center"/>
              <w:rPr>
                <w:sz w:val="16"/>
                <w:szCs w:val="16"/>
              </w:rPr>
            </w:pPr>
            <w:r w:rsidRPr="004E28E0">
              <w:rPr>
                <w:sz w:val="16"/>
                <w:szCs w:val="16"/>
              </w:rPr>
              <w:t>2</w:t>
            </w:r>
          </w:p>
        </w:tc>
        <w:tc>
          <w:tcPr>
            <w:tcW w:w="1336" w:type="dxa"/>
            <w:shd w:val="clear" w:color="auto" w:fill="auto"/>
            <w:vAlign w:val="center"/>
          </w:tcPr>
          <w:p w14:paraId="36A51480" w14:textId="77777777" w:rsidR="007759C6" w:rsidRPr="004E28E0" w:rsidRDefault="007759C6" w:rsidP="002E1362">
            <w:pPr>
              <w:jc w:val="center"/>
              <w:rPr>
                <w:sz w:val="16"/>
                <w:szCs w:val="16"/>
              </w:rPr>
            </w:pPr>
            <w:r w:rsidRPr="004E28E0">
              <w:rPr>
                <w:sz w:val="16"/>
                <w:szCs w:val="16"/>
              </w:rPr>
              <w:t>5</w:t>
            </w:r>
          </w:p>
        </w:tc>
      </w:tr>
      <w:tr w:rsidR="007759C6" w:rsidRPr="004E28E0" w14:paraId="066FA15C" w14:textId="77777777" w:rsidTr="002E1362">
        <w:tc>
          <w:tcPr>
            <w:tcW w:w="1108" w:type="dxa"/>
            <w:vMerge/>
            <w:shd w:val="clear" w:color="auto" w:fill="auto"/>
          </w:tcPr>
          <w:p w14:paraId="6B9248A9" w14:textId="77777777" w:rsidR="007759C6" w:rsidRPr="004E28E0" w:rsidRDefault="007759C6" w:rsidP="002E1362">
            <w:pPr>
              <w:rPr>
                <w:sz w:val="16"/>
                <w:szCs w:val="16"/>
              </w:rPr>
            </w:pPr>
          </w:p>
        </w:tc>
        <w:tc>
          <w:tcPr>
            <w:tcW w:w="800" w:type="dxa"/>
            <w:vMerge/>
            <w:shd w:val="clear" w:color="auto" w:fill="auto"/>
          </w:tcPr>
          <w:p w14:paraId="65FA75E6" w14:textId="77777777" w:rsidR="007759C6" w:rsidRPr="004E28E0" w:rsidRDefault="007759C6" w:rsidP="002E1362">
            <w:pPr>
              <w:rPr>
                <w:sz w:val="16"/>
                <w:szCs w:val="16"/>
              </w:rPr>
            </w:pPr>
          </w:p>
        </w:tc>
        <w:tc>
          <w:tcPr>
            <w:tcW w:w="3959" w:type="dxa"/>
            <w:shd w:val="clear" w:color="auto" w:fill="auto"/>
            <w:vAlign w:val="center"/>
          </w:tcPr>
          <w:p w14:paraId="5489F828" w14:textId="77777777" w:rsidR="007759C6" w:rsidRPr="004E28E0" w:rsidRDefault="007759C6" w:rsidP="002E1362">
            <w:pPr>
              <w:rPr>
                <w:sz w:val="16"/>
                <w:szCs w:val="16"/>
              </w:rPr>
            </w:pPr>
            <w:r w:rsidRPr="004E28E0">
              <w:rPr>
                <w:sz w:val="16"/>
                <w:szCs w:val="16"/>
              </w:rPr>
              <w:t>Kontrola jakościowa</w:t>
            </w:r>
          </w:p>
        </w:tc>
        <w:tc>
          <w:tcPr>
            <w:tcW w:w="683" w:type="dxa"/>
            <w:shd w:val="clear" w:color="auto" w:fill="auto"/>
            <w:vAlign w:val="center"/>
          </w:tcPr>
          <w:p w14:paraId="4C01FD2F" w14:textId="77777777" w:rsidR="007759C6" w:rsidRPr="004E28E0" w:rsidRDefault="007759C6" w:rsidP="002E1362">
            <w:pPr>
              <w:jc w:val="center"/>
              <w:rPr>
                <w:sz w:val="16"/>
                <w:szCs w:val="16"/>
              </w:rPr>
            </w:pPr>
            <w:r w:rsidRPr="004E28E0">
              <w:rPr>
                <w:sz w:val="16"/>
                <w:szCs w:val="16"/>
              </w:rPr>
              <w:t>TAK</w:t>
            </w:r>
          </w:p>
        </w:tc>
        <w:tc>
          <w:tcPr>
            <w:tcW w:w="678" w:type="dxa"/>
            <w:shd w:val="clear" w:color="auto" w:fill="auto"/>
            <w:vAlign w:val="center"/>
          </w:tcPr>
          <w:p w14:paraId="035AC813" w14:textId="77777777" w:rsidR="007759C6" w:rsidRPr="004E28E0" w:rsidRDefault="007759C6" w:rsidP="002E1362">
            <w:pPr>
              <w:jc w:val="center"/>
              <w:rPr>
                <w:sz w:val="16"/>
                <w:szCs w:val="16"/>
              </w:rPr>
            </w:pPr>
            <w:r w:rsidRPr="004E28E0">
              <w:rPr>
                <w:sz w:val="16"/>
                <w:szCs w:val="16"/>
              </w:rPr>
              <w:t>NIE</w:t>
            </w:r>
          </w:p>
        </w:tc>
        <w:tc>
          <w:tcPr>
            <w:tcW w:w="960" w:type="dxa"/>
            <w:shd w:val="clear" w:color="auto" w:fill="auto"/>
            <w:vAlign w:val="center"/>
          </w:tcPr>
          <w:p w14:paraId="4CBA25C4" w14:textId="77777777" w:rsidR="007759C6" w:rsidRPr="004E28E0" w:rsidRDefault="007759C6" w:rsidP="002E1362">
            <w:pPr>
              <w:jc w:val="center"/>
              <w:rPr>
                <w:sz w:val="16"/>
                <w:szCs w:val="16"/>
              </w:rPr>
            </w:pPr>
            <w:r w:rsidRPr="004E28E0">
              <w:rPr>
                <w:sz w:val="16"/>
                <w:szCs w:val="16"/>
              </w:rPr>
              <w:t>2</w:t>
            </w:r>
          </w:p>
        </w:tc>
        <w:tc>
          <w:tcPr>
            <w:tcW w:w="1336" w:type="dxa"/>
            <w:shd w:val="clear" w:color="auto" w:fill="auto"/>
            <w:vAlign w:val="center"/>
          </w:tcPr>
          <w:p w14:paraId="1C47B822" w14:textId="77777777" w:rsidR="007759C6" w:rsidRPr="004E28E0" w:rsidRDefault="007759C6" w:rsidP="002E1362">
            <w:pPr>
              <w:jc w:val="center"/>
              <w:rPr>
                <w:sz w:val="16"/>
                <w:szCs w:val="16"/>
              </w:rPr>
            </w:pPr>
            <w:r w:rsidRPr="004E28E0">
              <w:rPr>
                <w:sz w:val="16"/>
                <w:szCs w:val="16"/>
              </w:rPr>
              <w:t>4</w:t>
            </w:r>
          </w:p>
        </w:tc>
      </w:tr>
      <w:tr w:rsidR="007759C6" w:rsidRPr="004E28E0" w14:paraId="2FD6E4CB" w14:textId="77777777" w:rsidTr="002E1362">
        <w:tc>
          <w:tcPr>
            <w:tcW w:w="1108" w:type="dxa"/>
            <w:vMerge/>
            <w:shd w:val="clear" w:color="auto" w:fill="auto"/>
          </w:tcPr>
          <w:p w14:paraId="038DF1F6" w14:textId="77777777" w:rsidR="007759C6" w:rsidRPr="004E28E0" w:rsidRDefault="007759C6" w:rsidP="002E1362">
            <w:pPr>
              <w:rPr>
                <w:sz w:val="16"/>
                <w:szCs w:val="16"/>
              </w:rPr>
            </w:pPr>
          </w:p>
        </w:tc>
        <w:tc>
          <w:tcPr>
            <w:tcW w:w="800" w:type="dxa"/>
            <w:vMerge/>
            <w:shd w:val="clear" w:color="auto" w:fill="auto"/>
          </w:tcPr>
          <w:p w14:paraId="77880BEF" w14:textId="77777777" w:rsidR="007759C6" w:rsidRPr="004E28E0" w:rsidRDefault="007759C6" w:rsidP="002E1362">
            <w:pPr>
              <w:rPr>
                <w:sz w:val="16"/>
                <w:szCs w:val="16"/>
              </w:rPr>
            </w:pPr>
          </w:p>
        </w:tc>
        <w:tc>
          <w:tcPr>
            <w:tcW w:w="3959" w:type="dxa"/>
            <w:shd w:val="clear" w:color="auto" w:fill="auto"/>
            <w:vAlign w:val="center"/>
          </w:tcPr>
          <w:p w14:paraId="393EB80D" w14:textId="77777777" w:rsidR="007759C6" w:rsidRPr="004E28E0" w:rsidRDefault="007759C6" w:rsidP="002E1362">
            <w:pPr>
              <w:rPr>
                <w:sz w:val="16"/>
                <w:szCs w:val="16"/>
              </w:rPr>
            </w:pPr>
            <w:r w:rsidRPr="004E28E0">
              <w:rPr>
                <w:sz w:val="16"/>
                <w:szCs w:val="16"/>
              </w:rPr>
              <w:t>Poprawa danych oraz przygotowanie danych i dokumentów do ponownej kontroli</w:t>
            </w:r>
          </w:p>
        </w:tc>
        <w:tc>
          <w:tcPr>
            <w:tcW w:w="683" w:type="dxa"/>
            <w:shd w:val="clear" w:color="auto" w:fill="auto"/>
            <w:vAlign w:val="center"/>
          </w:tcPr>
          <w:p w14:paraId="362797AD" w14:textId="77777777" w:rsidR="007759C6" w:rsidRPr="004E28E0" w:rsidRDefault="007759C6" w:rsidP="002E1362">
            <w:pPr>
              <w:jc w:val="center"/>
              <w:rPr>
                <w:sz w:val="16"/>
                <w:szCs w:val="16"/>
              </w:rPr>
            </w:pPr>
            <w:r w:rsidRPr="004E28E0">
              <w:rPr>
                <w:sz w:val="16"/>
                <w:szCs w:val="16"/>
              </w:rPr>
              <w:t>NIE</w:t>
            </w:r>
          </w:p>
        </w:tc>
        <w:tc>
          <w:tcPr>
            <w:tcW w:w="678" w:type="dxa"/>
            <w:shd w:val="clear" w:color="auto" w:fill="auto"/>
            <w:vAlign w:val="center"/>
          </w:tcPr>
          <w:p w14:paraId="27F2903B" w14:textId="77777777" w:rsidR="007759C6" w:rsidRPr="004E28E0" w:rsidRDefault="007759C6" w:rsidP="002E1362">
            <w:pPr>
              <w:jc w:val="center"/>
              <w:rPr>
                <w:sz w:val="16"/>
                <w:szCs w:val="16"/>
              </w:rPr>
            </w:pPr>
            <w:r w:rsidRPr="004E28E0">
              <w:rPr>
                <w:sz w:val="16"/>
                <w:szCs w:val="16"/>
              </w:rPr>
              <w:t>TAK</w:t>
            </w:r>
          </w:p>
        </w:tc>
        <w:tc>
          <w:tcPr>
            <w:tcW w:w="960" w:type="dxa"/>
            <w:shd w:val="clear" w:color="auto" w:fill="auto"/>
            <w:vAlign w:val="center"/>
          </w:tcPr>
          <w:p w14:paraId="1F93ECBF" w14:textId="77777777" w:rsidR="007759C6" w:rsidRPr="004E28E0" w:rsidRDefault="007759C6" w:rsidP="002E1362">
            <w:pPr>
              <w:jc w:val="center"/>
              <w:rPr>
                <w:sz w:val="16"/>
                <w:szCs w:val="16"/>
              </w:rPr>
            </w:pPr>
            <w:r w:rsidRPr="004E28E0">
              <w:rPr>
                <w:sz w:val="16"/>
                <w:szCs w:val="16"/>
              </w:rPr>
              <w:t>2</w:t>
            </w:r>
          </w:p>
        </w:tc>
        <w:tc>
          <w:tcPr>
            <w:tcW w:w="1336" w:type="dxa"/>
            <w:shd w:val="clear" w:color="auto" w:fill="auto"/>
            <w:vAlign w:val="center"/>
          </w:tcPr>
          <w:p w14:paraId="08EE0F8A" w14:textId="77777777" w:rsidR="007759C6" w:rsidRPr="004E28E0" w:rsidRDefault="007759C6" w:rsidP="002E1362">
            <w:pPr>
              <w:jc w:val="center"/>
              <w:rPr>
                <w:sz w:val="16"/>
                <w:szCs w:val="16"/>
              </w:rPr>
            </w:pPr>
            <w:r w:rsidRPr="004E28E0">
              <w:rPr>
                <w:sz w:val="16"/>
                <w:szCs w:val="16"/>
              </w:rPr>
              <w:t>3</w:t>
            </w:r>
          </w:p>
        </w:tc>
      </w:tr>
      <w:tr w:rsidR="007759C6" w:rsidRPr="004E28E0" w14:paraId="27744F12" w14:textId="77777777" w:rsidTr="002E1362">
        <w:tc>
          <w:tcPr>
            <w:tcW w:w="1108" w:type="dxa"/>
            <w:vMerge/>
            <w:shd w:val="clear" w:color="auto" w:fill="auto"/>
          </w:tcPr>
          <w:p w14:paraId="62141A68" w14:textId="77777777" w:rsidR="007759C6" w:rsidRPr="004E28E0" w:rsidRDefault="007759C6" w:rsidP="002E1362">
            <w:pPr>
              <w:rPr>
                <w:sz w:val="16"/>
                <w:szCs w:val="16"/>
              </w:rPr>
            </w:pPr>
          </w:p>
        </w:tc>
        <w:tc>
          <w:tcPr>
            <w:tcW w:w="800" w:type="dxa"/>
            <w:vMerge/>
            <w:shd w:val="clear" w:color="auto" w:fill="auto"/>
          </w:tcPr>
          <w:p w14:paraId="3845FFBE" w14:textId="77777777" w:rsidR="007759C6" w:rsidRPr="004E28E0" w:rsidRDefault="007759C6" w:rsidP="002E1362">
            <w:pPr>
              <w:rPr>
                <w:sz w:val="16"/>
                <w:szCs w:val="16"/>
              </w:rPr>
            </w:pPr>
          </w:p>
        </w:tc>
        <w:tc>
          <w:tcPr>
            <w:tcW w:w="3959" w:type="dxa"/>
            <w:shd w:val="clear" w:color="auto" w:fill="auto"/>
            <w:vAlign w:val="center"/>
          </w:tcPr>
          <w:p w14:paraId="7070EE71" w14:textId="77777777" w:rsidR="007759C6" w:rsidRPr="004E28E0" w:rsidRDefault="007759C6" w:rsidP="002E1362">
            <w:pPr>
              <w:rPr>
                <w:sz w:val="16"/>
                <w:szCs w:val="16"/>
              </w:rPr>
            </w:pPr>
            <w:r w:rsidRPr="004E28E0">
              <w:rPr>
                <w:sz w:val="16"/>
                <w:szCs w:val="16"/>
              </w:rPr>
              <w:t>Kontrola jakościowa/zakończenie kontroli</w:t>
            </w:r>
          </w:p>
        </w:tc>
        <w:tc>
          <w:tcPr>
            <w:tcW w:w="683" w:type="dxa"/>
            <w:shd w:val="clear" w:color="auto" w:fill="auto"/>
            <w:vAlign w:val="center"/>
          </w:tcPr>
          <w:p w14:paraId="37785DC3" w14:textId="77777777" w:rsidR="007759C6" w:rsidRPr="004E28E0" w:rsidRDefault="007759C6" w:rsidP="002E1362">
            <w:pPr>
              <w:jc w:val="center"/>
              <w:rPr>
                <w:sz w:val="16"/>
                <w:szCs w:val="16"/>
              </w:rPr>
            </w:pPr>
            <w:r w:rsidRPr="004E28E0">
              <w:rPr>
                <w:sz w:val="16"/>
                <w:szCs w:val="16"/>
              </w:rPr>
              <w:t>TAK</w:t>
            </w:r>
          </w:p>
        </w:tc>
        <w:tc>
          <w:tcPr>
            <w:tcW w:w="678" w:type="dxa"/>
            <w:shd w:val="clear" w:color="auto" w:fill="auto"/>
            <w:vAlign w:val="center"/>
          </w:tcPr>
          <w:p w14:paraId="1FB1CD4C" w14:textId="77777777" w:rsidR="007759C6" w:rsidRPr="004E28E0" w:rsidRDefault="007759C6" w:rsidP="002E1362">
            <w:pPr>
              <w:jc w:val="center"/>
              <w:rPr>
                <w:sz w:val="16"/>
                <w:szCs w:val="16"/>
              </w:rPr>
            </w:pPr>
            <w:r w:rsidRPr="004E28E0">
              <w:rPr>
                <w:sz w:val="16"/>
                <w:szCs w:val="16"/>
              </w:rPr>
              <w:t>NIE</w:t>
            </w:r>
          </w:p>
        </w:tc>
        <w:tc>
          <w:tcPr>
            <w:tcW w:w="960" w:type="dxa"/>
            <w:shd w:val="clear" w:color="auto" w:fill="auto"/>
            <w:vAlign w:val="center"/>
          </w:tcPr>
          <w:p w14:paraId="031D8CB8" w14:textId="77777777" w:rsidR="007759C6" w:rsidRPr="004E28E0" w:rsidRDefault="007759C6" w:rsidP="002E1362">
            <w:pPr>
              <w:jc w:val="center"/>
              <w:rPr>
                <w:sz w:val="16"/>
                <w:szCs w:val="16"/>
              </w:rPr>
            </w:pPr>
            <w:r w:rsidRPr="004E28E0">
              <w:rPr>
                <w:sz w:val="16"/>
                <w:szCs w:val="16"/>
              </w:rPr>
              <w:t>3</w:t>
            </w:r>
          </w:p>
        </w:tc>
        <w:tc>
          <w:tcPr>
            <w:tcW w:w="1336" w:type="dxa"/>
            <w:shd w:val="clear" w:color="auto" w:fill="auto"/>
            <w:vAlign w:val="center"/>
          </w:tcPr>
          <w:p w14:paraId="1FAC137C" w14:textId="77777777" w:rsidR="007759C6" w:rsidRPr="004E28E0" w:rsidRDefault="007759C6" w:rsidP="002E1362">
            <w:pPr>
              <w:jc w:val="center"/>
              <w:rPr>
                <w:sz w:val="16"/>
                <w:szCs w:val="16"/>
              </w:rPr>
            </w:pPr>
            <w:r w:rsidRPr="004E28E0">
              <w:rPr>
                <w:sz w:val="16"/>
                <w:szCs w:val="16"/>
              </w:rPr>
              <w:t>3</w:t>
            </w:r>
          </w:p>
        </w:tc>
      </w:tr>
      <w:tr w:rsidR="007759C6" w:rsidRPr="004E28E0" w14:paraId="50CBC2B7" w14:textId="77777777" w:rsidTr="002E1362">
        <w:tc>
          <w:tcPr>
            <w:tcW w:w="1108" w:type="dxa"/>
            <w:vMerge/>
            <w:shd w:val="clear" w:color="auto" w:fill="auto"/>
          </w:tcPr>
          <w:p w14:paraId="340A39E9" w14:textId="77777777" w:rsidR="007759C6" w:rsidRPr="004E28E0" w:rsidRDefault="007759C6" w:rsidP="002E1362">
            <w:pPr>
              <w:rPr>
                <w:sz w:val="16"/>
                <w:szCs w:val="16"/>
              </w:rPr>
            </w:pPr>
          </w:p>
        </w:tc>
        <w:tc>
          <w:tcPr>
            <w:tcW w:w="800" w:type="dxa"/>
            <w:vMerge w:val="restart"/>
            <w:shd w:val="clear" w:color="auto" w:fill="auto"/>
          </w:tcPr>
          <w:p w14:paraId="075C675B" w14:textId="77777777" w:rsidR="007759C6" w:rsidRPr="004E28E0" w:rsidRDefault="007759C6" w:rsidP="002E1362">
            <w:pPr>
              <w:rPr>
                <w:b/>
                <w:bCs/>
                <w:sz w:val="16"/>
                <w:szCs w:val="16"/>
              </w:rPr>
            </w:pPr>
            <w:r w:rsidRPr="004E28E0">
              <w:rPr>
                <w:b/>
                <w:bCs/>
                <w:sz w:val="16"/>
                <w:szCs w:val="16"/>
              </w:rPr>
              <w:t>Etap II</w:t>
            </w:r>
          </w:p>
        </w:tc>
        <w:tc>
          <w:tcPr>
            <w:tcW w:w="3959" w:type="dxa"/>
            <w:shd w:val="clear" w:color="auto" w:fill="auto"/>
          </w:tcPr>
          <w:p w14:paraId="7EF5BB03" w14:textId="77777777" w:rsidR="007759C6" w:rsidRPr="004E28E0" w:rsidRDefault="007759C6" w:rsidP="002E1362">
            <w:pPr>
              <w:pStyle w:val="NormalnyWeb"/>
              <w:tabs>
                <w:tab w:val="left" w:pos="993"/>
              </w:tabs>
              <w:spacing w:before="0" w:after="0"/>
              <w:jc w:val="both"/>
              <w:rPr>
                <w:sz w:val="16"/>
                <w:szCs w:val="16"/>
              </w:rPr>
            </w:pPr>
            <w:r w:rsidRPr="004E28E0">
              <w:rPr>
                <w:sz w:val="16"/>
                <w:szCs w:val="16"/>
              </w:rPr>
              <w:t xml:space="preserve">Wyłożenie do publicznego wglądu projektu operatu opisowo-kartograficznego </w:t>
            </w:r>
            <w:proofErr w:type="spellStart"/>
            <w:r w:rsidRPr="004E28E0">
              <w:rPr>
                <w:sz w:val="16"/>
                <w:szCs w:val="16"/>
              </w:rPr>
              <w:t>EGiB</w:t>
            </w:r>
            <w:proofErr w:type="spellEnd"/>
            <w:r w:rsidRPr="004E28E0">
              <w:rPr>
                <w:sz w:val="16"/>
                <w:szCs w:val="16"/>
              </w:rPr>
              <w:t xml:space="preserve"> zgodnie z obowiązującymi przepisami oraz rozpatrzenie uwag zgłoszonych przez strony.</w:t>
            </w:r>
            <w:r w:rsidRPr="004E28E0">
              <w:t xml:space="preserve"> </w:t>
            </w:r>
          </w:p>
          <w:p w14:paraId="341461B2" w14:textId="77777777" w:rsidR="007759C6" w:rsidRPr="004E28E0" w:rsidRDefault="007759C6" w:rsidP="002E1362">
            <w:pPr>
              <w:pStyle w:val="NormalnyWeb"/>
              <w:tabs>
                <w:tab w:val="left" w:pos="993"/>
              </w:tabs>
              <w:spacing w:before="0" w:after="0"/>
              <w:jc w:val="both"/>
              <w:rPr>
                <w:sz w:val="16"/>
                <w:szCs w:val="16"/>
              </w:rPr>
            </w:pPr>
            <w:r w:rsidRPr="004E28E0">
              <w:rPr>
                <w:sz w:val="16"/>
                <w:szCs w:val="16"/>
              </w:rPr>
              <w:t xml:space="preserve">Ostateczne wprowadzenie danych </w:t>
            </w:r>
            <w:proofErr w:type="spellStart"/>
            <w:r w:rsidRPr="004E28E0">
              <w:rPr>
                <w:sz w:val="16"/>
                <w:szCs w:val="16"/>
              </w:rPr>
              <w:t>EGiB</w:t>
            </w:r>
            <w:proofErr w:type="spellEnd"/>
            <w:r w:rsidRPr="004E28E0">
              <w:rPr>
                <w:sz w:val="16"/>
                <w:szCs w:val="16"/>
              </w:rPr>
              <w:t xml:space="preserve"> do bazy podstawowej programu EWID 2007 w Starostwie Powiatowym w Dąbrowie Tarnowskiej.</w:t>
            </w:r>
          </w:p>
          <w:p w14:paraId="0CF4AA08" w14:textId="77777777" w:rsidR="007759C6" w:rsidRPr="004E28E0" w:rsidRDefault="007759C6" w:rsidP="002E1362">
            <w:pPr>
              <w:pStyle w:val="NormalnyWeb"/>
              <w:tabs>
                <w:tab w:val="left" w:pos="993"/>
              </w:tabs>
              <w:spacing w:before="0" w:after="0"/>
              <w:jc w:val="both"/>
              <w:rPr>
                <w:sz w:val="16"/>
                <w:szCs w:val="16"/>
              </w:rPr>
            </w:pPr>
            <w:r w:rsidRPr="004E28E0">
              <w:rPr>
                <w:sz w:val="16"/>
                <w:szCs w:val="16"/>
              </w:rPr>
              <w:t xml:space="preserve">Kontrola końcowa przez Zamawiającego (PMK) operatu powstałego w wyniku modernizacji ewidencji gruntów i budynków. </w:t>
            </w:r>
          </w:p>
          <w:p w14:paraId="212BA982" w14:textId="02948262" w:rsidR="007759C6" w:rsidRPr="004E28E0" w:rsidRDefault="007759C6" w:rsidP="002E1362">
            <w:pPr>
              <w:pStyle w:val="NormalnyWeb"/>
              <w:tabs>
                <w:tab w:val="left" w:pos="993"/>
              </w:tabs>
              <w:spacing w:before="0" w:after="0"/>
              <w:jc w:val="both"/>
              <w:rPr>
                <w:sz w:val="16"/>
                <w:szCs w:val="16"/>
              </w:rPr>
            </w:pPr>
            <w:r w:rsidRPr="004E28E0">
              <w:rPr>
                <w:sz w:val="16"/>
                <w:szCs w:val="16"/>
              </w:rPr>
              <w:t xml:space="preserve">Wygenerowanie numerycznej mapy ewidencyjnej na podstawie bazy </w:t>
            </w:r>
            <w:proofErr w:type="spellStart"/>
            <w:r w:rsidRPr="004E28E0">
              <w:rPr>
                <w:sz w:val="16"/>
                <w:szCs w:val="16"/>
              </w:rPr>
              <w:t>EGiB</w:t>
            </w:r>
            <w:proofErr w:type="spellEnd"/>
            <w:r w:rsidR="002E1362">
              <w:rPr>
                <w:sz w:val="16"/>
                <w:szCs w:val="16"/>
              </w:rPr>
              <w:t>.</w:t>
            </w:r>
          </w:p>
          <w:p w14:paraId="2312A756" w14:textId="77777777" w:rsidR="007759C6" w:rsidRPr="004E28E0" w:rsidRDefault="007759C6" w:rsidP="002E1362">
            <w:pPr>
              <w:pStyle w:val="NormalnyWeb"/>
              <w:tabs>
                <w:tab w:val="left" w:pos="993"/>
              </w:tabs>
              <w:spacing w:before="0" w:after="0"/>
              <w:jc w:val="both"/>
              <w:rPr>
                <w:sz w:val="16"/>
                <w:szCs w:val="16"/>
              </w:rPr>
            </w:pPr>
            <w:r w:rsidRPr="004E28E0">
              <w:rPr>
                <w:sz w:val="16"/>
                <w:szCs w:val="16"/>
              </w:rPr>
              <w:t xml:space="preserve">Udział w czynnościach związanych z przedłożeniem podmiotom władającym poszczególnymi sieciami uzbrojenia terenu odpowiedniej treści inicjalnej bazy danych GESUT w celu jej weryfikacji, a następnie jej modyfikacja w związku z uwzględnieniem zgłoszonych uwag. </w:t>
            </w:r>
          </w:p>
          <w:p w14:paraId="1DAA502E" w14:textId="77777777" w:rsidR="007759C6" w:rsidRPr="004E28E0" w:rsidRDefault="007759C6" w:rsidP="002E1362">
            <w:pPr>
              <w:pStyle w:val="NormalnyWeb"/>
              <w:tabs>
                <w:tab w:val="left" w:pos="993"/>
              </w:tabs>
              <w:spacing w:before="0" w:after="0"/>
              <w:jc w:val="both"/>
              <w:rPr>
                <w:sz w:val="16"/>
                <w:szCs w:val="16"/>
              </w:rPr>
            </w:pPr>
            <w:r w:rsidRPr="004E28E0">
              <w:rPr>
                <w:sz w:val="16"/>
                <w:szCs w:val="16"/>
              </w:rPr>
              <w:t>Wprowadzenie zmodernizowanych danych BDOT500 i GESUT do kopii bazy systemu EWID2007 w Starostwie.</w:t>
            </w:r>
          </w:p>
          <w:p w14:paraId="29D2C88F" w14:textId="77777777" w:rsidR="007759C6" w:rsidRPr="004E28E0" w:rsidRDefault="007759C6" w:rsidP="002E1362">
            <w:pPr>
              <w:pStyle w:val="NormalnyWeb"/>
              <w:tabs>
                <w:tab w:val="left" w:pos="993"/>
              </w:tabs>
              <w:spacing w:before="0" w:after="0"/>
              <w:jc w:val="both"/>
              <w:rPr>
                <w:sz w:val="16"/>
                <w:szCs w:val="16"/>
              </w:rPr>
            </w:pPr>
            <w:r w:rsidRPr="004E28E0">
              <w:rPr>
                <w:sz w:val="16"/>
                <w:szCs w:val="16"/>
              </w:rPr>
              <w:t>Kontrola baz danych BDOT500 i GESUT zapisanych w kopii bazy zarządzanej przez system EWID2007 w Starostwie,</w:t>
            </w:r>
          </w:p>
          <w:p w14:paraId="1664D33E" w14:textId="77777777" w:rsidR="007759C6" w:rsidRPr="004E28E0" w:rsidRDefault="007759C6" w:rsidP="002E1362">
            <w:pPr>
              <w:pStyle w:val="NormalnyWeb"/>
              <w:spacing w:before="0" w:after="0"/>
              <w:jc w:val="both"/>
            </w:pPr>
            <w:r w:rsidRPr="004E28E0">
              <w:rPr>
                <w:sz w:val="16"/>
                <w:szCs w:val="16"/>
              </w:rPr>
              <w:t xml:space="preserve">Wprowadzenie zmodernizowanych danych BDOT500 i GESUT do bazy podstawowej programu EWID2007 w </w:t>
            </w:r>
            <w:r w:rsidRPr="004E28E0">
              <w:rPr>
                <w:sz w:val="16"/>
                <w:szCs w:val="16"/>
              </w:rPr>
              <w:lastRenderedPageBreak/>
              <w:t>Starostwie.</w:t>
            </w:r>
            <w:r w:rsidRPr="004E28E0">
              <w:t xml:space="preserve"> </w:t>
            </w:r>
          </w:p>
          <w:p w14:paraId="3508BB54" w14:textId="77777777" w:rsidR="007759C6" w:rsidRPr="004E28E0" w:rsidRDefault="007759C6" w:rsidP="002E1362">
            <w:pPr>
              <w:pStyle w:val="NormalnyWeb"/>
              <w:spacing w:before="0" w:after="0"/>
              <w:jc w:val="both"/>
              <w:rPr>
                <w:sz w:val="16"/>
                <w:szCs w:val="16"/>
              </w:rPr>
            </w:pPr>
            <w:r w:rsidRPr="004E28E0">
              <w:rPr>
                <w:sz w:val="16"/>
                <w:szCs w:val="16"/>
              </w:rPr>
              <w:t xml:space="preserve">Wygenerowanie numerycznej mapy zasadniczej na podstawie bazy </w:t>
            </w:r>
            <w:proofErr w:type="spellStart"/>
            <w:r w:rsidRPr="004E28E0">
              <w:rPr>
                <w:sz w:val="16"/>
                <w:szCs w:val="16"/>
              </w:rPr>
              <w:t>EGiB</w:t>
            </w:r>
            <w:proofErr w:type="spellEnd"/>
            <w:r w:rsidRPr="004E28E0">
              <w:rPr>
                <w:sz w:val="16"/>
                <w:szCs w:val="16"/>
              </w:rPr>
              <w:t xml:space="preserve"> i zmodernizowanych baz BDOT500 i GESUT.</w:t>
            </w:r>
          </w:p>
          <w:p w14:paraId="2B075C22" w14:textId="77777777" w:rsidR="007759C6" w:rsidRPr="004E28E0" w:rsidRDefault="007759C6" w:rsidP="002E1362">
            <w:pPr>
              <w:pStyle w:val="NormalnyWeb"/>
              <w:spacing w:before="0" w:after="0"/>
              <w:jc w:val="both"/>
              <w:rPr>
                <w:sz w:val="16"/>
                <w:szCs w:val="16"/>
              </w:rPr>
            </w:pPr>
            <w:r w:rsidRPr="004E28E0">
              <w:rPr>
                <w:sz w:val="16"/>
                <w:szCs w:val="16"/>
              </w:rPr>
              <w:t xml:space="preserve">Kontrola końcowa założonych baz przez Zmawiającego (PMK). </w:t>
            </w:r>
          </w:p>
          <w:p w14:paraId="54665D4A" w14:textId="77777777" w:rsidR="007759C6" w:rsidRPr="004E28E0" w:rsidRDefault="007759C6" w:rsidP="002E1362">
            <w:pPr>
              <w:pStyle w:val="NormalnyWeb"/>
              <w:spacing w:before="0" w:after="0"/>
              <w:jc w:val="both"/>
              <w:rPr>
                <w:sz w:val="16"/>
                <w:szCs w:val="16"/>
              </w:rPr>
            </w:pPr>
            <w:r w:rsidRPr="004E28E0">
              <w:rPr>
                <w:sz w:val="16"/>
                <w:szCs w:val="16"/>
              </w:rPr>
              <w:t>Wprowadzenie</w:t>
            </w:r>
            <w:r w:rsidRPr="004E28E0">
              <w:rPr>
                <w:bCs/>
                <w:sz w:val="16"/>
                <w:szCs w:val="16"/>
              </w:rPr>
              <w:t xml:space="preserve"> przez Wykonawcę do BDST </w:t>
            </w:r>
            <w:r w:rsidRPr="004E28E0">
              <w:rPr>
                <w:sz w:val="16"/>
                <w:szCs w:val="16"/>
              </w:rPr>
              <w:t>cyfrowych postaci dokumentów analogowych, wytworzonych przez Wykonawcę oraz sporządzenie dla nich zakresów przestrzennych w formacie WKT w celu utworzenia rejestrów przestrzennych.</w:t>
            </w:r>
          </w:p>
          <w:p w14:paraId="7615D106" w14:textId="77777777" w:rsidR="007759C6" w:rsidRPr="004E28E0" w:rsidRDefault="007759C6" w:rsidP="002E1362">
            <w:pPr>
              <w:jc w:val="both"/>
              <w:rPr>
                <w:b/>
                <w:bCs/>
                <w:sz w:val="16"/>
                <w:szCs w:val="16"/>
                <w:lang w:eastAsia="ar-SA"/>
              </w:rPr>
            </w:pPr>
            <w:r w:rsidRPr="004E28E0">
              <w:rPr>
                <w:b/>
                <w:bCs/>
                <w:sz w:val="16"/>
                <w:szCs w:val="16"/>
                <w:lang w:eastAsia="ar-SA"/>
              </w:rPr>
              <w:t>Przekazanie danych i dokumentów do kontroli.</w:t>
            </w:r>
          </w:p>
        </w:tc>
        <w:tc>
          <w:tcPr>
            <w:tcW w:w="683" w:type="dxa"/>
            <w:shd w:val="clear" w:color="auto" w:fill="auto"/>
            <w:vAlign w:val="center"/>
          </w:tcPr>
          <w:p w14:paraId="3E00B7A9" w14:textId="77777777" w:rsidR="007759C6" w:rsidRPr="004E28E0" w:rsidRDefault="007759C6" w:rsidP="002E1362">
            <w:pPr>
              <w:jc w:val="center"/>
              <w:rPr>
                <w:b/>
                <w:bCs/>
                <w:sz w:val="16"/>
                <w:szCs w:val="16"/>
              </w:rPr>
            </w:pPr>
            <w:r w:rsidRPr="004E28E0">
              <w:rPr>
                <w:b/>
                <w:bCs/>
                <w:sz w:val="16"/>
                <w:szCs w:val="16"/>
              </w:rPr>
              <w:lastRenderedPageBreak/>
              <w:t>NIE</w:t>
            </w:r>
          </w:p>
        </w:tc>
        <w:tc>
          <w:tcPr>
            <w:tcW w:w="678" w:type="dxa"/>
            <w:shd w:val="clear" w:color="auto" w:fill="auto"/>
            <w:vAlign w:val="center"/>
          </w:tcPr>
          <w:p w14:paraId="3C929833" w14:textId="77777777" w:rsidR="007759C6" w:rsidRPr="004E28E0" w:rsidRDefault="007759C6" w:rsidP="002E1362">
            <w:pPr>
              <w:jc w:val="center"/>
              <w:rPr>
                <w:b/>
                <w:bCs/>
                <w:sz w:val="16"/>
                <w:szCs w:val="16"/>
              </w:rPr>
            </w:pPr>
            <w:r w:rsidRPr="004E28E0">
              <w:rPr>
                <w:b/>
                <w:bCs/>
                <w:sz w:val="16"/>
                <w:szCs w:val="16"/>
              </w:rPr>
              <w:t>TAK</w:t>
            </w:r>
          </w:p>
        </w:tc>
        <w:tc>
          <w:tcPr>
            <w:tcW w:w="960" w:type="dxa"/>
            <w:shd w:val="clear" w:color="auto" w:fill="auto"/>
            <w:vAlign w:val="center"/>
          </w:tcPr>
          <w:p w14:paraId="5EE5B325" w14:textId="77777777" w:rsidR="007759C6" w:rsidRPr="004E28E0" w:rsidRDefault="007759C6" w:rsidP="002E1362">
            <w:pPr>
              <w:jc w:val="center"/>
              <w:rPr>
                <w:sz w:val="16"/>
                <w:szCs w:val="16"/>
              </w:rPr>
            </w:pPr>
          </w:p>
        </w:tc>
        <w:tc>
          <w:tcPr>
            <w:tcW w:w="1336" w:type="dxa"/>
            <w:shd w:val="clear" w:color="auto" w:fill="auto"/>
            <w:vAlign w:val="center"/>
          </w:tcPr>
          <w:p w14:paraId="2D166B62" w14:textId="77777777" w:rsidR="007759C6" w:rsidRPr="004E28E0" w:rsidRDefault="007759C6" w:rsidP="002E1362">
            <w:pPr>
              <w:jc w:val="center"/>
              <w:rPr>
                <w:sz w:val="16"/>
                <w:szCs w:val="16"/>
              </w:rPr>
            </w:pPr>
            <w:r w:rsidRPr="004E28E0">
              <w:rPr>
                <w:sz w:val="16"/>
                <w:szCs w:val="16"/>
              </w:rPr>
              <w:t>Termin oddania do kontroli: 100</w:t>
            </w:r>
          </w:p>
          <w:p w14:paraId="50225961" w14:textId="77777777" w:rsidR="007759C6" w:rsidRPr="004E28E0" w:rsidRDefault="007759C6" w:rsidP="002E1362">
            <w:pPr>
              <w:jc w:val="center"/>
              <w:rPr>
                <w:sz w:val="16"/>
                <w:szCs w:val="16"/>
              </w:rPr>
            </w:pPr>
            <w:r w:rsidRPr="004E28E0">
              <w:rPr>
                <w:sz w:val="16"/>
                <w:szCs w:val="16"/>
              </w:rPr>
              <w:t>dni od daty podpisania pozytywnego protokołu odbioru etapu I</w:t>
            </w:r>
          </w:p>
        </w:tc>
      </w:tr>
      <w:tr w:rsidR="007759C6" w:rsidRPr="004E28E0" w14:paraId="0FF5E072" w14:textId="77777777" w:rsidTr="002E1362">
        <w:tc>
          <w:tcPr>
            <w:tcW w:w="1108" w:type="dxa"/>
            <w:vMerge/>
            <w:shd w:val="clear" w:color="auto" w:fill="auto"/>
          </w:tcPr>
          <w:p w14:paraId="33F9D693" w14:textId="77777777" w:rsidR="007759C6" w:rsidRPr="004E28E0" w:rsidRDefault="007759C6" w:rsidP="002E1362">
            <w:pPr>
              <w:rPr>
                <w:sz w:val="16"/>
                <w:szCs w:val="16"/>
              </w:rPr>
            </w:pPr>
          </w:p>
        </w:tc>
        <w:tc>
          <w:tcPr>
            <w:tcW w:w="800" w:type="dxa"/>
            <w:vMerge/>
            <w:shd w:val="clear" w:color="auto" w:fill="auto"/>
          </w:tcPr>
          <w:p w14:paraId="12A9950E" w14:textId="77777777" w:rsidR="007759C6" w:rsidRPr="004E28E0" w:rsidRDefault="007759C6" w:rsidP="002E1362">
            <w:pPr>
              <w:rPr>
                <w:sz w:val="16"/>
                <w:szCs w:val="16"/>
              </w:rPr>
            </w:pPr>
          </w:p>
        </w:tc>
        <w:tc>
          <w:tcPr>
            <w:tcW w:w="3959" w:type="dxa"/>
            <w:shd w:val="clear" w:color="auto" w:fill="auto"/>
            <w:vAlign w:val="center"/>
          </w:tcPr>
          <w:p w14:paraId="0EC7F0C9" w14:textId="77777777" w:rsidR="007759C6" w:rsidRPr="004E28E0" w:rsidRDefault="007759C6" w:rsidP="002E1362">
            <w:pPr>
              <w:rPr>
                <w:sz w:val="16"/>
                <w:szCs w:val="16"/>
              </w:rPr>
            </w:pPr>
            <w:r w:rsidRPr="004E28E0">
              <w:rPr>
                <w:sz w:val="16"/>
                <w:szCs w:val="16"/>
              </w:rPr>
              <w:t>Kontrola ilościowa i struktury</w:t>
            </w:r>
          </w:p>
        </w:tc>
        <w:tc>
          <w:tcPr>
            <w:tcW w:w="683" w:type="dxa"/>
            <w:shd w:val="clear" w:color="auto" w:fill="auto"/>
            <w:vAlign w:val="center"/>
          </w:tcPr>
          <w:p w14:paraId="276D196D" w14:textId="77777777" w:rsidR="007759C6" w:rsidRPr="004E28E0" w:rsidRDefault="007759C6" w:rsidP="002E1362">
            <w:pPr>
              <w:jc w:val="center"/>
              <w:rPr>
                <w:sz w:val="16"/>
                <w:szCs w:val="16"/>
              </w:rPr>
            </w:pPr>
            <w:r w:rsidRPr="004E28E0">
              <w:rPr>
                <w:sz w:val="16"/>
                <w:szCs w:val="16"/>
              </w:rPr>
              <w:t>TAK</w:t>
            </w:r>
          </w:p>
        </w:tc>
        <w:tc>
          <w:tcPr>
            <w:tcW w:w="678" w:type="dxa"/>
            <w:shd w:val="clear" w:color="auto" w:fill="auto"/>
            <w:vAlign w:val="center"/>
          </w:tcPr>
          <w:p w14:paraId="1F752C3D" w14:textId="77777777" w:rsidR="007759C6" w:rsidRPr="004E28E0" w:rsidRDefault="007759C6" w:rsidP="002E1362">
            <w:pPr>
              <w:jc w:val="center"/>
              <w:rPr>
                <w:sz w:val="16"/>
                <w:szCs w:val="16"/>
              </w:rPr>
            </w:pPr>
            <w:r w:rsidRPr="004E28E0">
              <w:rPr>
                <w:sz w:val="16"/>
                <w:szCs w:val="16"/>
              </w:rPr>
              <w:t>NIE</w:t>
            </w:r>
          </w:p>
        </w:tc>
        <w:tc>
          <w:tcPr>
            <w:tcW w:w="960" w:type="dxa"/>
            <w:shd w:val="clear" w:color="auto" w:fill="auto"/>
            <w:vAlign w:val="center"/>
          </w:tcPr>
          <w:p w14:paraId="6D2ED821" w14:textId="77777777" w:rsidR="007759C6" w:rsidRPr="004E28E0" w:rsidRDefault="007759C6" w:rsidP="002E1362">
            <w:pPr>
              <w:jc w:val="center"/>
              <w:rPr>
                <w:sz w:val="16"/>
                <w:szCs w:val="16"/>
              </w:rPr>
            </w:pPr>
            <w:r w:rsidRPr="004E28E0">
              <w:rPr>
                <w:sz w:val="16"/>
                <w:szCs w:val="16"/>
              </w:rPr>
              <w:t>1</w:t>
            </w:r>
          </w:p>
        </w:tc>
        <w:tc>
          <w:tcPr>
            <w:tcW w:w="1336" w:type="dxa"/>
            <w:shd w:val="clear" w:color="auto" w:fill="auto"/>
            <w:vAlign w:val="center"/>
          </w:tcPr>
          <w:p w14:paraId="39265E21" w14:textId="77777777" w:rsidR="007759C6" w:rsidRPr="004E28E0" w:rsidRDefault="007759C6" w:rsidP="002E1362">
            <w:pPr>
              <w:jc w:val="center"/>
              <w:rPr>
                <w:sz w:val="16"/>
                <w:szCs w:val="16"/>
              </w:rPr>
            </w:pPr>
            <w:r w:rsidRPr="004E28E0">
              <w:rPr>
                <w:sz w:val="16"/>
                <w:szCs w:val="16"/>
              </w:rPr>
              <w:t>8</w:t>
            </w:r>
          </w:p>
        </w:tc>
      </w:tr>
      <w:tr w:rsidR="007759C6" w:rsidRPr="004E28E0" w14:paraId="264679A8" w14:textId="77777777" w:rsidTr="002E1362">
        <w:tc>
          <w:tcPr>
            <w:tcW w:w="1108" w:type="dxa"/>
            <w:vMerge/>
            <w:shd w:val="clear" w:color="auto" w:fill="auto"/>
          </w:tcPr>
          <w:p w14:paraId="66B041B0" w14:textId="77777777" w:rsidR="007759C6" w:rsidRPr="004E28E0" w:rsidRDefault="007759C6" w:rsidP="002E1362">
            <w:pPr>
              <w:rPr>
                <w:sz w:val="16"/>
                <w:szCs w:val="16"/>
              </w:rPr>
            </w:pPr>
          </w:p>
        </w:tc>
        <w:tc>
          <w:tcPr>
            <w:tcW w:w="800" w:type="dxa"/>
            <w:vMerge/>
            <w:shd w:val="clear" w:color="auto" w:fill="auto"/>
          </w:tcPr>
          <w:p w14:paraId="12D4F9B2" w14:textId="77777777" w:rsidR="007759C6" w:rsidRPr="004E28E0" w:rsidRDefault="007759C6" w:rsidP="002E1362">
            <w:pPr>
              <w:rPr>
                <w:sz w:val="16"/>
                <w:szCs w:val="16"/>
              </w:rPr>
            </w:pPr>
          </w:p>
        </w:tc>
        <w:tc>
          <w:tcPr>
            <w:tcW w:w="3959" w:type="dxa"/>
            <w:shd w:val="clear" w:color="auto" w:fill="auto"/>
            <w:vAlign w:val="center"/>
          </w:tcPr>
          <w:p w14:paraId="0F7BE5B4" w14:textId="77777777" w:rsidR="007759C6" w:rsidRPr="004E28E0" w:rsidRDefault="007759C6" w:rsidP="002E1362">
            <w:pPr>
              <w:rPr>
                <w:sz w:val="16"/>
                <w:szCs w:val="16"/>
              </w:rPr>
            </w:pPr>
            <w:r w:rsidRPr="004E28E0">
              <w:rPr>
                <w:sz w:val="16"/>
                <w:szCs w:val="16"/>
              </w:rPr>
              <w:t>Poprawa danych oraz przygotowanie danych i dokumentów do ponownej kontroli</w:t>
            </w:r>
          </w:p>
        </w:tc>
        <w:tc>
          <w:tcPr>
            <w:tcW w:w="683" w:type="dxa"/>
            <w:shd w:val="clear" w:color="auto" w:fill="auto"/>
            <w:vAlign w:val="center"/>
          </w:tcPr>
          <w:p w14:paraId="1F27DB2C" w14:textId="77777777" w:rsidR="007759C6" w:rsidRPr="004E28E0" w:rsidRDefault="007759C6" w:rsidP="002E1362">
            <w:pPr>
              <w:jc w:val="center"/>
              <w:rPr>
                <w:sz w:val="16"/>
                <w:szCs w:val="16"/>
              </w:rPr>
            </w:pPr>
            <w:r w:rsidRPr="004E28E0">
              <w:rPr>
                <w:sz w:val="16"/>
                <w:szCs w:val="16"/>
              </w:rPr>
              <w:t>NIE</w:t>
            </w:r>
          </w:p>
        </w:tc>
        <w:tc>
          <w:tcPr>
            <w:tcW w:w="678" w:type="dxa"/>
            <w:shd w:val="clear" w:color="auto" w:fill="auto"/>
            <w:vAlign w:val="center"/>
          </w:tcPr>
          <w:p w14:paraId="570FE3FA" w14:textId="77777777" w:rsidR="007759C6" w:rsidRPr="004E28E0" w:rsidRDefault="007759C6" w:rsidP="002E1362">
            <w:pPr>
              <w:jc w:val="center"/>
              <w:rPr>
                <w:sz w:val="16"/>
                <w:szCs w:val="16"/>
              </w:rPr>
            </w:pPr>
            <w:r w:rsidRPr="004E28E0">
              <w:rPr>
                <w:sz w:val="16"/>
                <w:szCs w:val="16"/>
              </w:rPr>
              <w:t>TAK</w:t>
            </w:r>
          </w:p>
        </w:tc>
        <w:tc>
          <w:tcPr>
            <w:tcW w:w="960" w:type="dxa"/>
            <w:shd w:val="clear" w:color="auto" w:fill="auto"/>
            <w:vAlign w:val="center"/>
          </w:tcPr>
          <w:p w14:paraId="17A9C21E" w14:textId="77777777" w:rsidR="007759C6" w:rsidRPr="004E28E0" w:rsidRDefault="007759C6" w:rsidP="002E1362">
            <w:pPr>
              <w:jc w:val="center"/>
              <w:rPr>
                <w:sz w:val="16"/>
                <w:szCs w:val="16"/>
              </w:rPr>
            </w:pPr>
            <w:r w:rsidRPr="004E28E0">
              <w:rPr>
                <w:sz w:val="16"/>
                <w:szCs w:val="16"/>
              </w:rPr>
              <w:t>1</w:t>
            </w:r>
          </w:p>
        </w:tc>
        <w:tc>
          <w:tcPr>
            <w:tcW w:w="1336" w:type="dxa"/>
            <w:shd w:val="clear" w:color="auto" w:fill="auto"/>
            <w:vAlign w:val="center"/>
          </w:tcPr>
          <w:p w14:paraId="6688B9A2" w14:textId="77777777" w:rsidR="007759C6" w:rsidRPr="004E28E0" w:rsidRDefault="007759C6" w:rsidP="002E1362">
            <w:pPr>
              <w:jc w:val="center"/>
              <w:rPr>
                <w:sz w:val="16"/>
                <w:szCs w:val="16"/>
              </w:rPr>
            </w:pPr>
            <w:r w:rsidRPr="004E28E0">
              <w:rPr>
                <w:sz w:val="16"/>
                <w:szCs w:val="16"/>
              </w:rPr>
              <w:t>8</w:t>
            </w:r>
          </w:p>
        </w:tc>
      </w:tr>
      <w:tr w:rsidR="007759C6" w:rsidRPr="004E28E0" w14:paraId="0F52F9FA" w14:textId="77777777" w:rsidTr="002E1362">
        <w:tc>
          <w:tcPr>
            <w:tcW w:w="1108" w:type="dxa"/>
            <w:vMerge/>
            <w:shd w:val="clear" w:color="auto" w:fill="auto"/>
          </w:tcPr>
          <w:p w14:paraId="78B5FAE5" w14:textId="77777777" w:rsidR="007759C6" w:rsidRPr="004E28E0" w:rsidRDefault="007759C6" w:rsidP="002E1362">
            <w:pPr>
              <w:rPr>
                <w:sz w:val="16"/>
                <w:szCs w:val="16"/>
              </w:rPr>
            </w:pPr>
          </w:p>
        </w:tc>
        <w:tc>
          <w:tcPr>
            <w:tcW w:w="800" w:type="dxa"/>
            <w:vMerge/>
            <w:shd w:val="clear" w:color="auto" w:fill="auto"/>
          </w:tcPr>
          <w:p w14:paraId="78670D5D" w14:textId="77777777" w:rsidR="007759C6" w:rsidRPr="004E28E0" w:rsidRDefault="007759C6" w:rsidP="002E1362">
            <w:pPr>
              <w:rPr>
                <w:sz w:val="16"/>
                <w:szCs w:val="16"/>
              </w:rPr>
            </w:pPr>
          </w:p>
        </w:tc>
        <w:tc>
          <w:tcPr>
            <w:tcW w:w="3959" w:type="dxa"/>
            <w:shd w:val="clear" w:color="auto" w:fill="auto"/>
            <w:vAlign w:val="center"/>
          </w:tcPr>
          <w:p w14:paraId="24789176" w14:textId="77777777" w:rsidR="007759C6" w:rsidRPr="004E28E0" w:rsidRDefault="007759C6" w:rsidP="002E1362">
            <w:pPr>
              <w:rPr>
                <w:sz w:val="16"/>
                <w:szCs w:val="16"/>
              </w:rPr>
            </w:pPr>
            <w:r w:rsidRPr="004E28E0">
              <w:rPr>
                <w:sz w:val="16"/>
                <w:szCs w:val="16"/>
              </w:rPr>
              <w:t>Kontrola ilościowa i struktury</w:t>
            </w:r>
          </w:p>
        </w:tc>
        <w:tc>
          <w:tcPr>
            <w:tcW w:w="683" w:type="dxa"/>
            <w:shd w:val="clear" w:color="auto" w:fill="auto"/>
            <w:vAlign w:val="center"/>
          </w:tcPr>
          <w:p w14:paraId="40712C44" w14:textId="77777777" w:rsidR="007759C6" w:rsidRPr="004E28E0" w:rsidRDefault="007759C6" w:rsidP="002E1362">
            <w:pPr>
              <w:jc w:val="center"/>
              <w:rPr>
                <w:sz w:val="16"/>
                <w:szCs w:val="16"/>
              </w:rPr>
            </w:pPr>
            <w:r w:rsidRPr="004E28E0">
              <w:rPr>
                <w:sz w:val="16"/>
                <w:szCs w:val="16"/>
              </w:rPr>
              <w:t>TAK</w:t>
            </w:r>
          </w:p>
        </w:tc>
        <w:tc>
          <w:tcPr>
            <w:tcW w:w="678" w:type="dxa"/>
            <w:shd w:val="clear" w:color="auto" w:fill="auto"/>
            <w:vAlign w:val="center"/>
          </w:tcPr>
          <w:p w14:paraId="50BC02B8" w14:textId="77777777" w:rsidR="007759C6" w:rsidRPr="004E28E0" w:rsidRDefault="007759C6" w:rsidP="002E1362">
            <w:pPr>
              <w:jc w:val="center"/>
              <w:rPr>
                <w:sz w:val="16"/>
                <w:szCs w:val="16"/>
              </w:rPr>
            </w:pPr>
            <w:r w:rsidRPr="004E28E0">
              <w:rPr>
                <w:sz w:val="16"/>
                <w:szCs w:val="16"/>
              </w:rPr>
              <w:t>NIE</w:t>
            </w:r>
          </w:p>
        </w:tc>
        <w:tc>
          <w:tcPr>
            <w:tcW w:w="960" w:type="dxa"/>
            <w:shd w:val="clear" w:color="auto" w:fill="auto"/>
            <w:vAlign w:val="center"/>
          </w:tcPr>
          <w:p w14:paraId="57C13AC3" w14:textId="77777777" w:rsidR="007759C6" w:rsidRPr="004E28E0" w:rsidRDefault="007759C6" w:rsidP="002E1362">
            <w:pPr>
              <w:jc w:val="center"/>
              <w:rPr>
                <w:sz w:val="16"/>
                <w:szCs w:val="16"/>
              </w:rPr>
            </w:pPr>
            <w:r w:rsidRPr="004E28E0">
              <w:rPr>
                <w:sz w:val="16"/>
                <w:szCs w:val="16"/>
              </w:rPr>
              <w:t>2</w:t>
            </w:r>
          </w:p>
        </w:tc>
        <w:tc>
          <w:tcPr>
            <w:tcW w:w="1336" w:type="dxa"/>
            <w:shd w:val="clear" w:color="auto" w:fill="auto"/>
            <w:vAlign w:val="center"/>
          </w:tcPr>
          <w:p w14:paraId="2AF83697" w14:textId="77777777" w:rsidR="007759C6" w:rsidRPr="004E28E0" w:rsidRDefault="007759C6" w:rsidP="002E1362">
            <w:pPr>
              <w:jc w:val="center"/>
              <w:rPr>
                <w:sz w:val="16"/>
                <w:szCs w:val="16"/>
              </w:rPr>
            </w:pPr>
            <w:r w:rsidRPr="004E28E0">
              <w:rPr>
                <w:sz w:val="16"/>
                <w:szCs w:val="16"/>
              </w:rPr>
              <w:t>7</w:t>
            </w:r>
          </w:p>
        </w:tc>
      </w:tr>
      <w:tr w:rsidR="007759C6" w:rsidRPr="004E28E0" w14:paraId="118BF565" w14:textId="77777777" w:rsidTr="002E1362">
        <w:tc>
          <w:tcPr>
            <w:tcW w:w="1108" w:type="dxa"/>
            <w:vMerge/>
            <w:shd w:val="clear" w:color="auto" w:fill="auto"/>
          </w:tcPr>
          <w:p w14:paraId="7D4CAB5B" w14:textId="77777777" w:rsidR="007759C6" w:rsidRPr="004E28E0" w:rsidRDefault="007759C6" w:rsidP="002E1362">
            <w:pPr>
              <w:rPr>
                <w:sz w:val="16"/>
                <w:szCs w:val="16"/>
              </w:rPr>
            </w:pPr>
          </w:p>
        </w:tc>
        <w:tc>
          <w:tcPr>
            <w:tcW w:w="800" w:type="dxa"/>
            <w:vMerge/>
            <w:shd w:val="clear" w:color="auto" w:fill="auto"/>
          </w:tcPr>
          <w:p w14:paraId="0156C377" w14:textId="77777777" w:rsidR="007759C6" w:rsidRPr="004E28E0" w:rsidRDefault="007759C6" w:rsidP="002E1362">
            <w:pPr>
              <w:rPr>
                <w:sz w:val="16"/>
                <w:szCs w:val="16"/>
              </w:rPr>
            </w:pPr>
          </w:p>
        </w:tc>
        <w:tc>
          <w:tcPr>
            <w:tcW w:w="3959" w:type="dxa"/>
            <w:shd w:val="clear" w:color="auto" w:fill="auto"/>
            <w:vAlign w:val="center"/>
          </w:tcPr>
          <w:p w14:paraId="78955404" w14:textId="77777777" w:rsidR="007759C6" w:rsidRPr="004E28E0" w:rsidRDefault="007759C6" w:rsidP="002E1362">
            <w:pPr>
              <w:rPr>
                <w:sz w:val="16"/>
                <w:szCs w:val="16"/>
              </w:rPr>
            </w:pPr>
            <w:r w:rsidRPr="004E28E0">
              <w:rPr>
                <w:sz w:val="16"/>
                <w:szCs w:val="16"/>
              </w:rPr>
              <w:t>Poprawa danych oraz przygotowanie danych i dokumentów do ponownej kontroli</w:t>
            </w:r>
          </w:p>
        </w:tc>
        <w:tc>
          <w:tcPr>
            <w:tcW w:w="683" w:type="dxa"/>
            <w:shd w:val="clear" w:color="auto" w:fill="auto"/>
            <w:vAlign w:val="center"/>
          </w:tcPr>
          <w:p w14:paraId="13C5089B" w14:textId="77777777" w:rsidR="007759C6" w:rsidRPr="004E28E0" w:rsidRDefault="007759C6" w:rsidP="002E1362">
            <w:pPr>
              <w:jc w:val="center"/>
              <w:rPr>
                <w:sz w:val="16"/>
                <w:szCs w:val="16"/>
              </w:rPr>
            </w:pPr>
            <w:r w:rsidRPr="004E28E0">
              <w:rPr>
                <w:sz w:val="16"/>
                <w:szCs w:val="16"/>
              </w:rPr>
              <w:t>NIE</w:t>
            </w:r>
          </w:p>
        </w:tc>
        <w:tc>
          <w:tcPr>
            <w:tcW w:w="678" w:type="dxa"/>
            <w:shd w:val="clear" w:color="auto" w:fill="auto"/>
            <w:vAlign w:val="center"/>
          </w:tcPr>
          <w:p w14:paraId="08E7D796" w14:textId="77777777" w:rsidR="007759C6" w:rsidRPr="004E28E0" w:rsidRDefault="007759C6" w:rsidP="002E1362">
            <w:pPr>
              <w:jc w:val="center"/>
              <w:rPr>
                <w:sz w:val="16"/>
                <w:szCs w:val="16"/>
              </w:rPr>
            </w:pPr>
            <w:r w:rsidRPr="004E28E0">
              <w:rPr>
                <w:sz w:val="16"/>
                <w:szCs w:val="16"/>
              </w:rPr>
              <w:t>TAK</w:t>
            </w:r>
          </w:p>
        </w:tc>
        <w:tc>
          <w:tcPr>
            <w:tcW w:w="960" w:type="dxa"/>
            <w:shd w:val="clear" w:color="auto" w:fill="auto"/>
            <w:vAlign w:val="center"/>
          </w:tcPr>
          <w:p w14:paraId="41464E96" w14:textId="77777777" w:rsidR="007759C6" w:rsidRPr="004E28E0" w:rsidRDefault="007759C6" w:rsidP="002E1362">
            <w:pPr>
              <w:jc w:val="center"/>
              <w:rPr>
                <w:sz w:val="16"/>
                <w:szCs w:val="16"/>
              </w:rPr>
            </w:pPr>
            <w:r w:rsidRPr="004E28E0">
              <w:rPr>
                <w:sz w:val="16"/>
                <w:szCs w:val="16"/>
              </w:rPr>
              <w:t>2</w:t>
            </w:r>
          </w:p>
        </w:tc>
        <w:tc>
          <w:tcPr>
            <w:tcW w:w="1336" w:type="dxa"/>
            <w:shd w:val="clear" w:color="auto" w:fill="auto"/>
            <w:vAlign w:val="center"/>
          </w:tcPr>
          <w:p w14:paraId="4141BA11" w14:textId="77777777" w:rsidR="007759C6" w:rsidRPr="004E28E0" w:rsidRDefault="007759C6" w:rsidP="002E1362">
            <w:pPr>
              <w:jc w:val="center"/>
              <w:rPr>
                <w:sz w:val="16"/>
                <w:szCs w:val="16"/>
              </w:rPr>
            </w:pPr>
            <w:r w:rsidRPr="004E28E0">
              <w:rPr>
                <w:sz w:val="16"/>
                <w:szCs w:val="16"/>
              </w:rPr>
              <w:t>7</w:t>
            </w:r>
          </w:p>
        </w:tc>
      </w:tr>
      <w:tr w:rsidR="007759C6" w:rsidRPr="004E28E0" w14:paraId="77A68B62" w14:textId="77777777" w:rsidTr="002E1362">
        <w:tc>
          <w:tcPr>
            <w:tcW w:w="1108" w:type="dxa"/>
            <w:vMerge/>
            <w:shd w:val="clear" w:color="auto" w:fill="auto"/>
          </w:tcPr>
          <w:p w14:paraId="4151E7A7" w14:textId="77777777" w:rsidR="007759C6" w:rsidRPr="004E28E0" w:rsidRDefault="007759C6" w:rsidP="002E1362">
            <w:pPr>
              <w:rPr>
                <w:sz w:val="16"/>
                <w:szCs w:val="16"/>
              </w:rPr>
            </w:pPr>
          </w:p>
        </w:tc>
        <w:tc>
          <w:tcPr>
            <w:tcW w:w="800" w:type="dxa"/>
            <w:vMerge/>
            <w:shd w:val="clear" w:color="auto" w:fill="auto"/>
          </w:tcPr>
          <w:p w14:paraId="7E30C1D6" w14:textId="77777777" w:rsidR="007759C6" w:rsidRPr="004E28E0" w:rsidRDefault="007759C6" w:rsidP="002E1362">
            <w:pPr>
              <w:rPr>
                <w:sz w:val="16"/>
                <w:szCs w:val="16"/>
              </w:rPr>
            </w:pPr>
          </w:p>
        </w:tc>
        <w:tc>
          <w:tcPr>
            <w:tcW w:w="3959" w:type="dxa"/>
            <w:shd w:val="clear" w:color="auto" w:fill="auto"/>
            <w:vAlign w:val="center"/>
          </w:tcPr>
          <w:p w14:paraId="2F893C95" w14:textId="77777777" w:rsidR="007759C6" w:rsidRPr="004E28E0" w:rsidRDefault="007759C6" w:rsidP="002E1362">
            <w:pPr>
              <w:rPr>
                <w:sz w:val="16"/>
                <w:szCs w:val="16"/>
              </w:rPr>
            </w:pPr>
            <w:r w:rsidRPr="004E28E0">
              <w:rPr>
                <w:sz w:val="16"/>
                <w:szCs w:val="16"/>
              </w:rPr>
              <w:t>Kontrola jakościowa</w:t>
            </w:r>
          </w:p>
        </w:tc>
        <w:tc>
          <w:tcPr>
            <w:tcW w:w="683" w:type="dxa"/>
            <w:shd w:val="clear" w:color="auto" w:fill="auto"/>
            <w:vAlign w:val="center"/>
          </w:tcPr>
          <w:p w14:paraId="3EE5F420" w14:textId="77777777" w:rsidR="007759C6" w:rsidRPr="004E28E0" w:rsidRDefault="007759C6" w:rsidP="002E1362">
            <w:pPr>
              <w:jc w:val="center"/>
              <w:rPr>
                <w:sz w:val="16"/>
                <w:szCs w:val="16"/>
              </w:rPr>
            </w:pPr>
            <w:r w:rsidRPr="004E28E0">
              <w:rPr>
                <w:sz w:val="16"/>
                <w:szCs w:val="16"/>
              </w:rPr>
              <w:t>TAK</w:t>
            </w:r>
          </w:p>
        </w:tc>
        <w:tc>
          <w:tcPr>
            <w:tcW w:w="678" w:type="dxa"/>
            <w:shd w:val="clear" w:color="auto" w:fill="auto"/>
            <w:vAlign w:val="center"/>
          </w:tcPr>
          <w:p w14:paraId="16D33ADB" w14:textId="77777777" w:rsidR="007759C6" w:rsidRPr="004E28E0" w:rsidRDefault="007759C6" w:rsidP="002E1362">
            <w:pPr>
              <w:jc w:val="center"/>
              <w:rPr>
                <w:sz w:val="16"/>
                <w:szCs w:val="16"/>
              </w:rPr>
            </w:pPr>
            <w:r w:rsidRPr="004E28E0">
              <w:rPr>
                <w:sz w:val="16"/>
                <w:szCs w:val="16"/>
              </w:rPr>
              <w:t>NIE</w:t>
            </w:r>
          </w:p>
        </w:tc>
        <w:tc>
          <w:tcPr>
            <w:tcW w:w="960" w:type="dxa"/>
            <w:shd w:val="clear" w:color="auto" w:fill="auto"/>
            <w:vAlign w:val="center"/>
          </w:tcPr>
          <w:p w14:paraId="4085A51F" w14:textId="77777777" w:rsidR="007759C6" w:rsidRPr="004E28E0" w:rsidRDefault="007759C6" w:rsidP="002E1362">
            <w:pPr>
              <w:jc w:val="center"/>
              <w:rPr>
                <w:sz w:val="16"/>
                <w:szCs w:val="16"/>
              </w:rPr>
            </w:pPr>
            <w:r w:rsidRPr="004E28E0">
              <w:rPr>
                <w:sz w:val="16"/>
                <w:szCs w:val="16"/>
              </w:rPr>
              <w:t>2</w:t>
            </w:r>
          </w:p>
        </w:tc>
        <w:tc>
          <w:tcPr>
            <w:tcW w:w="1336" w:type="dxa"/>
            <w:shd w:val="clear" w:color="auto" w:fill="auto"/>
            <w:vAlign w:val="center"/>
          </w:tcPr>
          <w:p w14:paraId="621C6DA0" w14:textId="77777777" w:rsidR="007759C6" w:rsidRPr="004E28E0" w:rsidRDefault="007759C6" w:rsidP="002E1362">
            <w:pPr>
              <w:jc w:val="center"/>
              <w:rPr>
                <w:sz w:val="16"/>
                <w:szCs w:val="16"/>
              </w:rPr>
            </w:pPr>
            <w:r w:rsidRPr="004E28E0">
              <w:rPr>
                <w:sz w:val="16"/>
                <w:szCs w:val="16"/>
              </w:rPr>
              <w:t>8</w:t>
            </w:r>
          </w:p>
        </w:tc>
      </w:tr>
      <w:tr w:rsidR="007759C6" w:rsidRPr="004E28E0" w14:paraId="07DC058F" w14:textId="77777777" w:rsidTr="002E1362">
        <w:tc>
          <w:tcPr>
            <w:tcW w:w="1108" w:type="dxa"/>
            <w:vMerge/>
            <w:shd w:val="clear" w:color="auto" w:fill="auto"/>
          </w:tcPr>
          <w:p w14:paraId="4B3E1CE5" w14:textId="77777777" w:rsidR="007759C6" w:rsidRPr="004E28E0" w:rsidRDefault="007759C6" w:rsidP="002E1362">
            <w:pPr>
              <w:rPr>
                <w:sz w:val="16"/>
                <w:szCs w:val="16"/>
              </w:rPr>
            </w:pPr>
          </w:p>
        </w:tc>
        <w:tc>
          <w:tcPr>
            <w:tcW w:w="800" w:type="dxa"/>
            <w:vMerge/>
            <w:shd w:val="clear" w:color="auto" w:fill="auto"/>
          </w:tcPr>
          <w:p w14:paraId="28E7656B" w14:textId="77777777" w:rsidR="007759C6" w:rsidRPr="004E28E0" w:rsidRDefault="007759C6" w:rsidP="002E1362">
            <w:pPr>
              <w:rPr>
                <w:sz w:val="16"/>
                <w:szCs w:val="16"/>
              </w:rPr>
            </w:pPr>
          </w:p>
        </w:tc>
        <w:tc>
          <w:tcPr>
            <w:tcW w:w="3959" w:type="dxa"/>
            <w:shd w:val="clear" w:color="auto" w:fill="auto"/>
            <w:vAlign w:val="center"/>
          </w:tcPr>
          <w:p w14:paraId="502A86BF" w14:textId="77777777" w:rsidR="007759C6" w:rsidRPr="004E28E0" w:rsidRDefault="007759C6" w:rsidP="002E1362">
            <w:pPr>
              <w:rPr>
                <w:sz w:val="16"/>
                <w:szCs w:val="16"/>
              </w:rPr>
            </w:pPr>
            <w:r w:rsidRPr="004E28E0">
              <w:rPr>
                <w:sz w:val="16"/>
                <w:szCs w:val="16"/>
              </w:rPr>
              <w:t>Poprawa danych oraz przygotowanie danych i dokumentów do ponownej kontroli</w:t>
            </w:r>
          </w:p>
        </w:tc>
        <w:tc>
          <w:tcPr>
            <w:tcW w:w="683" w:type="dxa"/>
            <w:shd w:val="clear" w:color="auto" w:fill="auto"/>
            <w:vAlign w:val="center"/>
          </w:tcPr>
          <w:p w14:paraId="0A80352A" w14:textId="77777777" w:rsidR="007759C6" w:rsidRPr="004E28E0" w:rsidRDefault="007759C6" w:rsidP="002E1362">
            <w:pPr>
              <w:jc w:val="center"/>
              <w:rPr>
                <w:sz w:val="16"/>
                <w:szCs w:val="16"/>
              </w:rPr>
            </w:pPr>
            <w:r w:rsidRPr="004E28E0">
              <w:rPr>
                <w:sz w:val="16"/>
                <w:szCs w:val="16"/>
              </w:rPr>
              <w:t>NIE</w:t>
            </w:r>
          </w:p>
        </w:tc>
        <w:tc>
          <w:tcPr>
            <w:tcW w:w="678" w:type="dxa"/>
            <w:shd w:val="clear" w:color="auto" w:fill="auto"/>
            <w:vAlign w:val="center"/>
          </w:tcPr>
          <w:p w14:paraId="738455AF" w14:textId="77777777" w:rsidR="007759C6" w:rsidRPr="004E28E0" w:rsidRDefault="007759C6" w:rsidP="002E1362">
            <w:pPr>
              <w:jc w:val="center"/>
              <w:rPr>
                <w:sz w:val="16"/>
                <w:szCs w:val="16"/>
              </w:rPr>
            </w:pPr>
            <w:r w:rsidRPr="004E28E0">
              <w:rPr>
                <w:sz w:val="16"/>
                <w:szCs w:val="16"/>
              </w:rPr>
              <w:t>TAK</w:t>
            </w:r>
          </w:p>
        </w:tc>
        <w:tc>
          <w:tcPr>
            <w:tcW w:w="960" w:type="dxa"/>
            <w:shd w:val="clear" w:color="auto" w:fill="auto"/>
            <w:vAlign w:val="center"/>
          </w:tcPr>
          <w:p w14:paraId="36D81B14" w14:textId="77777777" w:rsidR="007759C6" w:rsidRPr="004E28E0" w:rsidRDefault="007759C6" w:rsidP="002E1362">
            <w:pPr>
              <w:jc w:val="center"/>
              <w:rPr>
                <w:sz w:val="16"/>
                <w:szCs w:val="16"/>
              </w:rPr>
            </w:pPr>
            <w:r w:rsidRPr="004E28E0">
              <w:rPr>
                <w:sz w:val="16"/>
                <w:szCs w:val="16"/>
              </w:rPr>
              <w:t>2</w:t>
            </w:r>
          </w:p>
        </w:tc>
        <w:tc>
          <w:tcPr>
            <w:tcW w:w="1336" w:type="dxa"/>
            <w:shd w:val="clear" w:color="auto" w:fill="auto"/>
            <w:vAlign w:val="center"/>
          </w:tcPr>
          <w:p w14:paraId="1B939586" w14:textId="77777777" w:rsidR="007759C6" w:rsidRPr="004E28E0" w:rsidRDefault="007759C6" w:rsidP="002E1362">
            <w:pPr>
              <w:jc w:val="center"/>
              <w:rPr>
                <w:sz w:val="16"/>
                <w:szCs w:val="16"/>
              </w:rPr>
            </w:pPr>
            <w:r w:rsidRPr="004E28E0">
              <w:rPr>
                <w:sz w:val="16"/>
                <w:szCs w:val="16"/>
              </w:rPr>
              <w:t>4</w:t>
            </w:r>
          </w:p>
        </w:tc>
      </w:tr>
      <w:tr w:rsidR="007759C6" w:rsidRPr="004E28E0" w14:paraId="64825BF5" w14:textId="77777777" w:rsidTr="002E1362">
        <w:tc>
          <w:tcPr>
            <w:tcW w:w="1108" w:type="dxa"/>
            <w:vMerge/>
            <w:shd w:val="clear" w:color="auto" w:fill="auto"/>
          </w:tcPr>
          <w:p w14:paraId="1ECDE431" w14:textId="77777777" w:rsidR="007759C6" w:rsidRPr="004E28E0" w:rsidRDefault="007759C6" w:rsidP="002E1362">
            <w:pPr>
              <w:rPr>
                <w:sz w:val="16"/>
                <w:szCs w:val="16"/>
              </w:rPr>
            </w:pPr>
          </w:p>
        </w:tc>
        <w:tc>
          <w:tcPr>
            <w:tcW w:w="800" w:type="dxa"/>
            <w:vMerge/>
            <w:shd w:val="clear" w:color="auto" w:fill="auto"/>
          </w:tcPr>
          <w:p w14:paraId="5BB7E9D7" w14:textId="77777777" w:rsidR="007759C6" w:rsidRPr="004E28E0" w:rsidRDefault="007759C6" w:rsidP="002E1362">
            <w:pPr>
              <w:rPr>
                <w:sz w:val="16"/>
                <w:szCs w:val="16"/>
              </w:rPr>
            </w:pPr>
          </w:p>
        </w:tc>
        <w:tc>
          <w:tcPr>
            <w:tcW w:w="3959" w:type="dxa"/>
            <w:shd w:val="clear" w:color="auto" w:fill="auto"/>
            <w:vAlign w:val="center"/>
          </w:tcPr>
          <w:p w14:paraId="3992C63B" w14:textId="77777777" w:rsidR="007759C6" w:rsidRPr="004E28E0" w:rsidRDefault="007759C6" w:rsidP="002E1362">
            <w:pPr>
              <w:rPr>
                <w:sz w:val="16"/>
                <w:szCs w:val="16"/>
              </w:rPr>
            </w:pPr>
            <w:r w:rsidRPr="004E28E0">
              <w:rPr>
                <w:sz w:val="16"/>
                <w:szCs w:val="16"/>
              </w:rPr>
              <w:t>Kontrola jakościowa/zakończenie kontroli</w:t>
            </w:r>
          </w:p>
        </w:tc>
        <w:tc>
          <w:tcPr>
            <w:tcW w:w="683" w:type="dxa"/>
            <w:shd w:val="clear" w:color="auto" w:fill="auto"/>
            <w:vAlign w:val="center"/>
          </w:tcPr>
          <w:p w14:paraId="4ECB9934" w14:textId="77777777" w:rsidR="007759C6" w:rsidRPr="004E28E0" w:rsidRDefault="007759C6" w:rsidP="002E1362">
            <w:pPr>
              <w:jc w:val="center"/>
              <w:rPr>
                <w:sz w:val="16"/>
                <w:szCs w:val="16"/>
              </w:rPr>
            </w:pPr>
            <w:r w:rsidRPr="004E28E0">
              <w:rPr>
                <w:sz w:val="16"/>
                <w:szCs w:val="16"/>
              </w:rPr>
              <w:t>TAK</w:t>
            </w:r>
          </w:p>
        </w:tc>
        <w:tc>
          <w:tcPr>
            <w:tcW w:w="678" w:type="dxa"/>
            <w:shd w:val="clear" w:color="auto" w:fill="auto"/>
            <w:vAlign w:val="center"/>
          </w:tcPr>
          <w:p w14:paraId="73C13C93" w14:textId="77777777" w:rsidR="007759C6" w:rsidRPr="004E28E0" w:rsidRDefault="007759C6" w:rsidP="002E1362">
            <w:pPr>
              <w:jc w:val="center"/>
              <w:rPr>
                <w:sz w:val="16"/>
                <w:szCs w:val="16"/>
              </w:rPr>
            </w:pPr>
            <w:r w:rsidRPr="004E28E0">
              <w:rPr>
                <w:sz w:val="16"/>
                <w:szCs w:val="16"/>
              </w:rPr>
              <w:t>NIE</w:t>
            </w:r>
          </w:p>
        </w:tc>
        <w:tc>
          <w:tcPr>
            <w:tcW w:w="960" w:type="dxa"/>
            <w:shd w:val="clear" w:color="auto" w:fill="auto"/>
            <w:vAlign w:val="center"/>
          </w:tcPr>
          <w:p w14:paraId="573DC7B1" w14:textId="77777777" w:rsidR="007759C6" w:rsidRPr="004E28E0" w:rsidRDefault="007759C6" w:rsidP="002E1362">
            <w:pPr>
              <w:jc w:val="center"/>
              <w:rPr>
                <w:sz w:val="16"/>
                <w:szCs w:val="16"/>
              </w:rPr>
            </w:pPr>
            <w:r w:rsidRPr="004E28E0">
              <w:rPr>
                <w:sz w:val="16"/>
                <w:szCs w:val="16"/>
              </w:rPr>
              <w:t>3</w:t>
            </w:r>
          </w:p>
        </w:tc>
        <w:tc>
          <w:tcPr>
            <w:tcW w:w="1336" w:type="dxa"/>
            <w:shd w:val="clear" w:color="auto" w:fill="auto"/>
            <w:vAlign w:val="center"/>
          </w:tcPr>
          <w:p w14:paraId="7822A78A" w14:textId="77777777" w:rsidR="007759C6" w:rsidRPr="004E28E0" w:rsidRDefault="007759C6" w:rsidP="002E1362">
            <w:pPr>
              <w:jc w:val="center"/>
              <w:rPr>
                <w:sz w:val="16"/>
                <w:szCs w:val="16"/>
              </w:rPr>
            </w:pPr>
            <w:r w:rsidRPr="004E28E0">
              <w:rPr>
                <w:sz w:val="16"/>
                <w:szCs w:val="16"/>
              </w:rPr>
              <w:t>3</w:t>
            </w:r>
          </w:p>
        </w:tc>
      </w:tr>
    </w:tbl>
    <w:bookmarkEnd w:id="144"/>
    <w:p w14:paraId="780EA589" w14:textId="165A9F07" w:rsidR="007759C6" w:rsidRPr="00FF4071" w:rsidRDefault="002E1362" w:rsidP="007759C6">
      <w:pPr>
        <w:pStyle w:val="AZywiec6Za"/>
        <w:rPr>
          <w:kern w:val="1"/>
        </w:rPr>
      </w:pPr>
      <w:r>
        <w:rPr>
          <w:kern w:val="1"/>
        </w:rPr>
        <w:br w:type="textWrapping" w:clear="all"/>
      </w:r>
    </w:p>
    <w:p w14:paraId="2B978B2E" w14:textId="77777777" w:rsidR="007759C6" w:rsidRPr="00C0340F" w:rsidRDefault="007759C6" w:rsidP="00375155">
      <w:pPr>
        <w:pStyle w:val="AKrakowzacznik"/>
        <w:rPr>
          <w:rFonts w:eastAsia="Calibri"/>
        </w:rPr>
        <w:sectPr w:rsidR="007759C6" w:rsidRPr="00C0340F" w:rsidSect="002F74D5">
          <w:pgSz w:w="11906" w:h="16838"/>
          <w:pgMar w:top="1134" w:right="1134" w:bottom="1134" w:left="1134" w:header="720" w:footer="1191" w:gutter="0"/>
          <w:cols w:space="708"/>
          <w:docGrid w:linePitch="600" w:charSpace="32768"/>
        </w:sectPr>
      </w:pPr>
    </w:p>
    <w:p w14:paraId="58CA6037" w14:textId="77777777" w:rsidR="002010B2" w:rsidRPr="00C0340F" w:rsidRDefault="002010B2" w:rsidP="00375155">
      <w:pPr>
        <w:pStyle w:val="AKrakowzacznik"/>
        <w:rPr>
          <w:rFonts w:eastAsia="Calibri"/>
        </w:rPr>
      </w:pPr>
      <w:bookmarkStart w:id="145" w:name="_Toc521404682"/>
      <w:bookmarkStart w:id="146" w:name="_Toc21328736"/>
      <w:r w:rsidRPr="00C0340F">
        <w:rPr>
          <w:rFonts w:eastAsia="Calibri"/>
        </w:rPr>
        <w:lastRenderedPageBreak/>
        <w:t>Załącznik nr 9 - Słownik wzorców nazw dokumentów powiązanych</w:t>
      </w:r>
      <w:bookmarkEnd w:id="145"/>
      <w:bookmarkEnd w:id="146"/>
    </w:p>
    <w:tbl>
      <w:tblPr>
        <w:tblW w:w="9214" w:type="dxa"/>
        <w:tblInd w:w="212" w:type="dxa"/>
        <w:tblCellMar>
          <w:left w:w="70" w:type="dxa"/>
          <w:right w:w="70" w:type="dxa"/>
        </w:tblCellMar>
        <w:tblLook w:val="04A0" w:firstRow="1" w:lastRow="0" w:firstColumn="1" w:lastColumn="0" w:noHBand="0" w:noVBand="1"/>
      </w:tblPr>
      <w:tblGrid>
        <w:gridCol w:w="567"/>
        <w:gridCol w:w="1701"/>
        <w:gridCol w:w="4678"/>
        <w:gridCol w:w="2268"/>
      </w:tblGrid>
      <w:tr w:rsidR="00932ACF" w:rsidRPr="003705B9" w14:paraId="6307630F" w14:textId="77777777" w:rsidTr="00466960">
        <w:trPr>
          <w:trHeight w:val="430"/>
          <w:tblHeader/>
        </w:trPr>
        <w:tc>
          <w:tcPr>
            <w:tcW w:w="567" w:type="dxa"/>
            <w:tcBorders>
              <w:top w:val="single" w:sz="4" w:space="0" w:color="auto"/>
              <w:left w:val="single" w:sz="4" w:space="0" w:color="auto"/>
              <w:bottom w:val="single" w:sz="4" w:space="0" w:color="auto"/>
              <w:right w:val="single" w:sz="4" w:space="0" w:color="auto"/>
            </w:tcBorders>
            <w:shd w:val="clear" w:color="auto" w:fill="D9D9D9"/>
            <w:noWrap/>
            <w:vAlign w:val="center"/>
          </w:tcPr>
          <w:bookmarkEnd w:id="82"/>
          <w:p w14:paraId="3CBEFA1B" w14:textId="77777777" w:rsidR="00932ACF" w:rsidRPr="0035746C" w:rsidRDefault="00932ACF" w:rsidP="00466960">
            <w:pPr>
              <w:jc w:val="center"/>
              <w:rPr>
                <w:b/>
                <w:bCs/>
                <w:color w:val="000000"/>
                <w:sz w:val="16"/>
                <w:szCs w:val="16"/>
              </w:rPr>
            </w:pPr>
            <w:r w:rsidRPr="0035746C">
              <w:rPr>
                <w:b/>
                <w:bCs/>
                <w:color w:val="000000"/>
                <w:sz w:val="16"/>
                <w:szCs w:val="16"/>
              </w:rPr>
              <w:t>Lp.</w:t>
            </w:r>
          </w:p>
        </w:tc>
        <w:tc>
          <w:tcPr>
            <w:tcW w:w="1701" w:type="dxa"/>
            <w:tcBorders>
              <w:top w:val="single" w:sz="4" w:space="0" w:color="auto"/>
              <w:left w:val="nil"/>
              <w:bottom w:val="single" w:sz="4" w:space="0" w:color="auto"/>
              <w:right w:val="single" w:sz="4" w:space="0" w:color="auto"/>
            </w:tcBorders>
            <w:shd w:val="clear" w:color="auto" w:fill="D9D9D9"/>
            <w:noWrap/>
            <w:vAlign w:val="center"/>
          </w:tcPr>
          <w:p w14:paraId="058DB81A" w14:textId="77777777" w:rsidR="00932ACF" w:rsidRPr="0035746C" w:rsidRDefault="00932ACF" w:rsidP="00466960">
            <w:pPr>
              <w:jc w:val="center"/>
              <w:rPr>
                <w:b/>
                <w:bCs/>
                <w:color w:val="000000"/>
                <w:sz w:val="16"/>
                <w:szCs w:val="16"/>
              </w:rPr>
            </w:pPr>
            <w:r w:rsidRPr="0035746C">
              <w:rPr>
                <w:b/>
                <w:bCs/>
                <w:color w:val="000000"/>
                <w:sz w:val="16"/>
                <w:szCs w:val="16"/>
              </w:rPr>
              <w:t>Wzorzec</w:t>
            </w:r>
          </w:p>
        </w:tc>
        <w:tc>
          <w:tcPr>
            <w:tcW w:w="4678" w:type="dxa"/>
            <w:tcBorders>
              <w:top w:val="single" w:sz="4" w:space="0" w:color="auto"/>
              <w:left w:val="nil"/>
              <w:bottom w:val="single" w:sz="4" w:space="0" w:color="auto"/>
              <w:right w:val="single" w:sz="4" w:space="0" w:color="auto"/>
            </w:tcBorders>
            <w:shd w:val="clear" w:color="auto" w:fill="D9D9D9"/>
            <w:noWrap/>
            <w:vAlign w:val="center"/>
          </w:tcPr>
          <w:p w14:paraId="28DC6C34" w14:textId="77777777" w:rsidR="00932ACF" w:rsidRPr="0035746C" w:rsidRDefault="00932ACF" w:rsidP="00466960">
            <w:pPr>
              <w:jc w:val="center"/>
              <w:rPr>
                <w:b/>
                <w:bCs/>
                <w:color w:val="000000"/>
                <w:sz w:val="16"/>
                <w:szCs w:val="16"/>
              </w:rPr>
            </w:pPr>
            <w:r w:rsidRPr="0035746C">
              <w:rPr>
                <w:b/>
                <w:bCs/>
                <w:color w:val="000000"/>
                <w:sz w:val="16"/>
                <w:szCs w:val="16"/>
              </w:rPr>
              <w:t>Opis</w:t>
            </w:r>
          </w:p>
        </w:tc>
        <w:tc>
          <w:tcPr>
            <w:tcW w:w="2268" w:type="dxa"/>
            <w:tcBorders>
              <w:top w:val="single" w:sz="4" w:space="0" w:color="auto"/>
              <w:left w:val="nil"/>
              <w:bottom w:val="single" w:sz="4" w:space="0" w:color="auto"/>
              <w:right w:val="single" w:sz="4" w:space="0" w:color="auto"/>
            </w:tcBorders>
            <w:shd w:val="clear" w:color="auto" w:fill="D9D9D9"/>
            <w:vAlign w:val="center"/>
          </w:tcPr>
          <w:p w14:paraId="2B2FC78E" w14:textId="77777777" w:rsidR="00932ACF" w:rsidRPr="0035746C" w:rsidRDefault="00932ACF" w:rsidP="00466960">
            <w:pPr>
              <w:jc w:val="center"/>
              <w:rPr>
                <w:b/>
                <w:bCs/>
                <w:color w:val="000000"/>
                <w:sz w:val="16"/>
                <w:szCs w:val="16"/>
              </w:rPr>
            </w:pPr>
            <w:r w:rsidRPr="0035746C">
              <w:rPr>
                <w:b/>
                <w:bCs/>
                <w:color w:val="000000"/>
                <w:sz w:val="16"/>
                <w:szCs w:val="16"/>
              </w:rPr>
              <w:t xml:space="preserve">Nazwa dokumentu </w:t>
            </w:r>
            <w:proofErr w:type="spellStart"/>
            <w:r w:rsidRPr="0035746C">
              <w:rPr>
                <w:b/>
                <w:bCs/>
                <w:color w:val="000000"/>
                <w:sz w:val="16"/>
                <w:szCs w:val="16"/>
              </w:rPr>
              <w:t>PZGiK</w:t>
            </w:r>
            <w:proofErr w:type="spellEnd"/>
          </w:p>
        </w:tc>
      </w:tr>
      <w:tr w:rsidR="00932ACF" w:rsidRPr="003705B9" w14:paraId="0402B6C3" w14:textId="77777777" w:rsidTr="00466960">
        <w:trPr>
          <w:trHeight w:val="135"/>
          <w:tblHeader/>
        </w:trPr>
        <w:tc>
          <w:tcPr>
            <w:tcW w:w="567" w:type="dxa"/>
            <w:tcBorders>
              <w:top w:val="nil"/>
              <w:left w:val="single" w:sz="4" w:space="0" w:color="auto"/>
              <w:bottom w:val="single" w:sz="4" w:space="0" w:color="auto"/>
              <w:right w:val="single" w:sz="4" w:space="0" w:color="auto"/>
            </w:tcBorders>
            <w:shd w:val="clear" w:color="auto" w:fill="D9D9D9"/>
            <w:noWrap/>
            <w:vAlign w:val="bottom"/>
          </w:tcPr>
          <w:p w14:paraId="2D701370" w14:textId="77777777" w:rsidR="00932ACF" w:rsidRPr="0035746C" w:rsidRDefault="00932ACF" w:rsidP="00466960">
            <w:pPr>
              <w:jc w:val="center"/>
              <w:rPr>
                <w:color w:val="000000"/>
                <w:sz w:val="16"/>
                <w:szCs w:val="16"/>
              </w:rPr>
            </w:pPr>
            <w:r w:rsidRPr="0035746C">
              <w:rPr>
                <w:bCs/>
                <w:color w:val="000000"/>
                <w:sz w:val="16"/>
                <w:szCs w:val="16"/>
              </w:rPr>
              <w:t>1</w:t>
            </w:r>
          </w:p>
        </w:tc>
        <w:tc>
          <w:tcPr>
            <w:tcW w:w="1701" w:type="dxa"/>
            <w:tcBorders>
              <w:top w:val="nil"/>
              <w:left w:val="nil"/>
              <w:bottom w:val="single" w:sz="4" w:space="0" w:color="auto"/>
              <w:right w:val="single" w:sz="4" w:space="0" w:color="auto"/>
            </w:tcBorders>
            <w:shd w:val="clear" w:color="auto" w:fill="D9D9D9"/>
            <w:noWrap/>
            <w:vAlign w:val="bottom"/>
          </w:tcPr>
          <w:p w14:paraId="3FA67320" w14:textId="77777777" w:rsidR="00932ACF" w:rsidRPr="0035746C" w:rsidRDefault="00932ACF" w:rsidP="00466960">
            <w:pPr>
              <w:jc w:val="center"/>
              <w:rPr>
                <w:color w:val="000000"/>
                <w:sz w:val="16"/>
                <w:szCs w:val="16"/>
              </w:rPr>
            </w:pPr>
            <w:r w:rsidRPr="0035746C">
              <w:rPr>
                <w:bCs/>
                <w:color w:val="000000"/>
                <w:sz w:val="16"/>
                <w:szCs w:val="16"/>
              </w:rPr>
              <w:t>2</w:t>
            </w:r>
          </w:p>
        </w:tc>
        <w:tc>
          <w:tcPr>
            <w:tcW w:w="4678" w:type="dxa"/>
            <w:tcBorders>
              <w:top w:val="nil"/>
              <w:left w:val="nil"/>
              <w:bottom w:val="single" w:sz="4" w:space="0" w:color="auto"/>
              <w:right w:val="single" w:sz="4" w:space="0" w:color="auto"/>
            </w:tcBorders>
            <w:shd w:val="clear" w:color="auto" w:fill="D9D9D9"/>
            <w:noWrap/>
            <w:vAlign w:val="bottom"/>
          </w:tcPr>
          <w:p w14:paraId="6F9B5861" w14:textId="77777777" w:rsidR="00932ACF" w:rsidRPr="0035746C" w:rsidRDefault="00932ACF" w:rsidP="00466960">
            <w:pPr>
              <w:jc w:val="center"/>
              <w:rPr>
                <w:color w:val="000000"/>
                <w:sz w:val="16"/>
                <w:szCs w:val="16"/>
              </w:rPr>
            </w:pPr>
            <w:r w:rsidRPr="0035746C">
              <w:rPr>
                <w:bCs/>
                <w:color w:val="000000"/>
                <w:sz w:val="16"/>
                <w:szCs w:val="16"/>
              </w:rPr>
              <w:t>3</w:t>
            </w:r>
          </w:p>
        </w:tc>
        <w:tc>
          <w:tcPr>
            <w:tcW w:w="2268" w:type="dxa"/>
            <w:tcBorders>
              <w:top w:val="nil"/>
              <w:left w:val="nil"/>
              <w:bottom w:val="single" w:sz="4" w:space="0" w:color="auto"/>
              <w:right w:val="single" w:sz="4" w:space="0" w:color="auto"/>
            </w:tcBorders>
            <w:shd w:val="clear" w:color="auto" w:fill="D9D9D9"/>
            <w:vAlign w:val="bottom"/>
          </w:tcPr>
          <w:p w14:paraId="359A8590" w14:textId="77777777" w:rsidR="00932ACF" w:rsidRPr="0035746C" w:rsidRDefault="00932ACF" w:rsidP="00466960">
            <w:pPr>
              <w:jc w:val="center"/>
              <w:rPr>
                <w:color w:val="000000"/>
                <w:sz w:val="16"/>
                <w:szCs w:val="16"/>
              </w:rPr>
            </w:pPr>
            <w:r w:rsidRPr="0035746C">
              <w:rPr>
                <w:bCs/>
                <w:color w:val="000000"/>
                <w:sz w:val="16"/>
                <w:szCs w:val="16"/>
              </w:rPr>
              <w:t>4</w:t>
            </w:r>
          </w:p>
        </w:tc>
      </w:tr>
      <w:tr w:rsidR="00932ACF" w:rsidRPr="003705B9" w14:paraId="2D52B47B"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72A1B52" w14:textId="77777777" w:rsidR="00932ACF" w:rsidRPr="0035746C" w:rsidRDefault="00932ACF" w:rsidP="00466960">
            <w:pPr>
              <w:jc w:val="center"/>
              <w:rPr>
                <w:color w:val="000000"/>
                <w:sz w:val="16"/>
                <w:szCs w:val="16"/>
              </w:rPr>
            </w:pPr>
            <w:r w:rsidRPr="0035746C">
              <w:rPr>
                <w:color w:val="000000"/>
                <w:sz w:val="16"/>
                <w:szCs w:val="16"/>
              </w:rPr>
              <w:t>1</w:t>
            </w:r>
          </w:p>
        </w:tc>
        <w:tc>
          <w:tcPr>
            <w:tcW w:w="1701" w:type="dxa"/>
            <w:tcBorders>
              <w:top w:val="nil"/>
              <w:left w:val="nil"/>
              <w:bottom w:val="single" w:sz="4" w:space="0" w:color="auto"/>
              <w:right w:val="single" w:sz="4" w:space="0" w:color="auto"/>
            </w:tcBorders>
            <w:shd w:val="clear" w:color="auto" w:fill="auto"/>
            <w:noWrap/>
            <w:vAlign w:val="center"/>
          </w:tcPr>
          <w:p w14:paraId="256719BE"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akn</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7F5358B9" w14:textId="77777777" w:rsidR="00932ACF" w:rsidRPr="0035746C" w:rsidRDefault="00932ACF" w:rsidP="00466960">
            <w:pPr>
              <w:rPr>
                <w:color w:val="000000"/>
                <w:sz w:val="16"/>
                <w:szCs w:val="16"/>
              </w:rPr>
            </w:pPr>
            <w:r w:rsidRPr="0035746C">
              <w:rPr>
                <w:color w:val="000000"/>
                <w:sz w:val="16"/>
                <w:szCs w:val="16"/>
              </w:rPr>
              <w:t>akt notarialny</w:t>
            </w:r>
          </w:p>
        </w:tc>
        <w:tc>
          <w:tcPr>
            <w:tcW w:w="2268" w:type="dxa"/>
            <w:tcBorders>
              <w:top w:val="nil"/>
              <w:left w:val="nil"/>
              <w:bottom w:val="single" w:sz="4" w:space="0" w:color="auto"/>
              <w:right w:val="single" w:sz="4" w:space="0" w:color="auto"/>
            </w:tcBorders>
            <w:shd w:val="clear" w:color="auto" w:fill="auto"/>
            <w:noWrap/>
            <w:vAlign w:val="center"/>
          </w:tcPr>
          <w:p w14:paraId="3B7FB515"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21F67312"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8E2A1F5" w14:textId="77777777" w:rsidR="00932ACF" w:rsidRPr="0035746C" w:rsidRDefault="00932ACF" w:rsidP="00466960">
            <w:pPr>
              <w:jc w:val="center"/>
              <w:rPr>
                <w:color w:val="000000"/>
                <w:sz w:val="16"/>
                <w:szCs w:val="16"/>
              </w:rPr>
            </w:pPr>
            <w:r w:rsidRPr="0035746C">
              <w:rPr>
                <w:color w:val="000000"/>
                <w:sz w:val="16"/>
                <w:szCs w:val="16"/>
              </w:rPr>
              <w:t>2</w:t>
            </w:r>
          </w:p>
        </w:tc>
        <w:tc>
          <w:tcPr>
            <w:tcW w:w="1701" w:type="dxa"/>
            <w:tcBorders>
              <w:top w:val="nil"/>
              <w:left w:val="nil"/>
              <w:bottom w:val="single" w:sz="4" w:space="0" w:color="auto"/>
              <w:right w:val="single" w:sz="4" w:space="0" w:color="auto"/>
            </w:tcBorders>
            <w:shd w:val="clear" w:color="auto" w:fill="auto"/>
            <w:noWrap/>
            <w:vAlign w:val="center"/>
          </w:tcPr>
          <w:p w14:paraId="096C1497"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amz</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125E9D81" w14:textId="77777777" w:rsidR="00932ACF" w:rsidRPr="0035746C" w:rsidRDefault="00932ACF" w:rsidP="00466960">
            <w:pPr>
              <w:rPr>
                <w:color w:val="000000"/>
                <w:sz w:val="16"/>
                <w:szCs w:val="16"/>
              </w:rPr>
            </w:pPr>
            <w:r w:rsidRPr="0035746C">
              <w:rPr>
                <w:color w:val="000000"/>
                <w:sz w:val="16"/>
                <w:szCs w:val="16"/>
              </w:rPr>
              <w:t>analiza materiałów źródłowych z zakresem ich wykorzystania</w:t>
            </w:r>
          </w:p>
        </w:tc>
        <w:tc>
          <w:tcPr>
            <w:tcW w:w="2268" w:type="dxa"/>
            <w:tcBorders>
              <w:top w:val="nil"/>
              <w:left w:val="nil"/>
              <w:bottom w:val="single" w:sz="4" w:space="0" w:color="auto"/>
              <w:right w:val="single" w:sz="4" w:space="0" w:color="auto"/>
            </w:tcBorders>
            <w:shd w:val="clear" w:color="auto" w:fill="auto"/>
            <w:noWrap/>
            <w:vAlign w:val="center"/>
          </w:tcPr>
          <w:p w14:paraId="52CD1DA0"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0F6E833A"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6A93B41" w14:textId="77777777" w:rsidR="00932ACF" w:rsidRPr="0035746C" w:rsidRDefault="00932ACF" w:rsidP="00466960">
            <w:pPr>
              <w:jc w:val="center"/>
              <w:rPr>
                <w:color w:val="000000"/>
                <w:sz w:val="16"/>
                <w:szCs w:val="16"/>
              </w:rPr>
            </w:pPr>
            <w:r w:rsidRPr="0035746C">
              <w:rPr>
                <w:color w:val="000000"/>
                <w:sz w:val="16"/>
                <w:szCs w:val="16"/>
              </w:rPr>
              <w:t>3</w:t>
            </w:r>
          </w:p>
        </w:tc>
        <w:tc>
          <w:tcPr>
            <w:tcW w:w="1701" w:type="dxa"/>
            <w:tcBorders>
              <w:top w:val="nil"/>
              <w:left w:val="nil"/>
              <w:bottom w:val="single" w:sz="4" w:space="0" w:color="auto"/>
              <w:right w:val="single" w:sz="4" w:space="0" w:color="auto"/>
            </w:tcBorders>
            <w:shd w:val="clear" w:color="auto" w:fill="auto"/>
            <w:noWrap/>
            <w:vAlign w:val="center"/>
          </w:tcPr>
          <w:p w14:paraId="2552EB8E"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ane</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7923703D" w14:textId="77777777" w:rsidR="00932ACF" w:rsidRPr="0035746C" w:rsidRDefault="00932ACF" w:rsidP="00466960">
            <w:pPr>
              <w:rPr>
                <w:color w:val="000000"/>
                <w:sz w:val="16"/>
                <w:szCs w:val="16"/>
              </w:rPr>
            </w:pPr>
            <w:r w:rsidRPr="0035746C">
              <w:rPr>
                <w:color w:val="000000"/>
                <w:sz w:val="16"/>
                <w:szCs w:val="16"/>
              </w:rPr>
              <w:t>aneks do zgłoszenia roboty</w:t>
            </w:r>
          </w:p>
        </w:tc>
        <w:tc>
          <w:tcPr>
            <w:tcW w:w="2268" w:type="dxa"/>
            <w:tcBorders>
              <w:top w:val="nil"/>
              <w:left w:val="nil"/>
              <w:bottom w:val="single" w:sz="4" w:space="0" w:color="auto"/>
              <w:right w:val="single" w:sz="4" w:space="0" w:color="auto"/>
            </w:tcBorders>
            <w:shd w:val="clear" w:color="auto" w:fill="auto"/>
            <w:noWrap/>
            <w:vAlign w:val="center"/>
          </w:tcPr>
          <w:p w14:paraId="5F95C334"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258DF7D9"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DACF9AD" w14:textId="77777777" w:rsidR="00932ACF" w:rsidRPr="0035746C" w:rsidRDefault="00932ACF" w:rsidP="00466960">
            <w:pPr>
              <w:jc w:val="center"/>
              <w:rPr>
                <w:color w:val="000000"/>
                <w:sz w:val="16"/>
                <w:szCs w:val="16"/>
              </w:rPr>
            </w:pPr>
            <w:r w:rsidRPr="0035746C">
              <w:rPr>
                <w:color w:val="000000"/>
                <w:sz w:val="16"/>
                <w:szCs w:val="16"/>
              </w:rPr>
              <w:t>4</w:t>
            </w:r>
          </w:p>
        </w:tc>
        <w:tc>
          <w:tcPr>
            <w:tcW w:w="1701" w:type="dxa"/>
            <w:tcBorders>
              <w:top w:val="nil"/>
              <w:left w:val="nil"/>
              <w:bottom w:val="single" w:sz="4" w:space="0" w:color="auto"/>
              <w:right w:val="single" w:sz="4" w:space="0" w:color="auto"/>
            </w:tcBorders>
            <w:shd w:val="clear" w:color="auto" w:fill="auto"/>
            <w:noWrap/>
            <w:vAlign w:val="center"/>
          </w:tcPr>
          <w:p w14:paraId="0FF31EC5"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adeb</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7CF01287" w14:textId="77777777" w:rsidR="00932ACF" w:rsidRPr="0035746C" w:rsidRDefault="00932ACF" w:rsidP="00466960">
            <w:pPr>
              <w:rPr>
                <w:color w:val="000000"/>
                <w:sz w:val="16"/>
                <w:szCs w:val="16"/>
              </w:rPr>
            </w:pPr>
            <w:r w:rsidRPr="0035746C">
              <w:rPr>
                <w:color w:val="000000"/>
                <w:sz w:val="16"/>
                <w:szCs w:val="16"/>
              </w:rPr>
              <w:t>arkusz danych ewidencyjnych budynków</w:t>
            </w:r>
          </w:p>
        </w:tc>
        <w:tc>
          <w:tcPr>
            <w:tcW w:w="2268" w:type="dxa"/>
            <w:tcBorders>
              <w:top w:val="nil"/>
              <w:left w:val="nil"/>
              <w:bottom w:val="single" w:sz="4" w:space="0" w:color="auto"/>
              <w:right w:val="single" w:sz="4" w:space="0" w:color="auto"/>
            </w:tcBorders>
            <w:shd w:val="clear" w:color="auto" w:fill="auto"/>
            <w:noWrap/>
            <w:vAlign w:val="center"/>
          </w:tcPr>
          <w:p w14:paraId="2103B044"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4CE3930E"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269FCD3" w14:textId="77777777" w:rsidR="00932ACF" w:rsidRPr="0035746C" w:rsidRDefault="00932ACF" w:rsidP="00466960">
            <w:pPr>
              <w:jc w:val="center"/>
              <w:rPr>
                <w:color w:val="000000"/>
                <w:sz w:val="16"/>
                <w:szCs w:val="16"/>
              </w:rPr>
            </w:pPr>
            <w:r w:rsidRPr="0035746C">
              <w:rPr>
                <w:color w:val="000000"/>
                <w:sz w:val="16"/>
                <w:szCs w:val="16"/>
              </w:rPr>
              <w:t>5</w:t>
            </w:r>
          </w:p>
        </w:tc>
        <w:tc>
          <w:tcPr>
            <w:tcW w:w="1701" w:type="dxa"/>
            <w:tcBorders>
              <w:top w:val="nil"/>
              <w:left w:val="nil"/>
              <w:bottom w:val="single" w:sz="4" w:space="0" w:color="auto"/>
              <w:right w:val="single" w:sz="4" w:space="0" w:color="auto"/>
            </w:tcBorders>
            <w:shd w:val="clear" w:color="auto" w:fill="auto"/>
            <w:noWrap/>
            <w:vAlign w:val="center"/>
          </w:tcPr>
          <w:p w14:paraId="4714FEF2"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adel</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0B857105" w14:textId="77777777" w:rsidR="00932ACF" w:rsidRPr="0035746C" w:rsidRDefault="00932ACF" w:rsidP="00466960">
            <w:pPr>
              <w:rPr>
                <w:color w:val="000000"/>
                <w:sz w:val="16"/>
                <w:szCs w:val="16"/>
              </w:rPr>
            </w:pPr>
            <w:r w:rsidRPr="0035746C">
              <w:rPr>
                <w:color w:val="000000"/>
                <w:sz w:val="16"/>
                <w:szCs w:val="16"/>
              </w:rPr>
              <w:t>arkusz danych ewidencyjnych lokali</w:t>
            </w:r>
          </w:p>
        </w:tc>
        <w:tc>
          <w:tcPr>
            <w:tcW w:w="2268" w:type="dxa"/>
            <w:tcBorders>
              <w:top w:val="nil"/>
              <w:left w:val="nil"/>
              <w:bottom w:val="single" w:sz="4" w:space="0" w:color="auto"/>
              <w:right w:val="single" w:sz="4" w:space="0" w:color="auto"/>
            </w:tcBorders>
            <w:shd w:val="clear" w:color="auto" w:fill="auto"/>
            <w:noWrap/>
            <w:vAlign w:val="center"/>
          </w:tcPr>
          <w:p w14:paraId="194D7DE6"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25007AA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18D6A42" w14:textId="77777777" w:rsidR="00932ACF" w:rsidRPr="0035746C" w:rsidRDefault="00932ACF" w:rsidP="00466960">
            <w:pPr>
              <w:jc w:val="center"/>
              <w:rPr>
                <w:color w:val="000000"/>
                <w:sz w:val="16"/>
                <w:szCs w:val="16"/>
              </w:rPr>
            </w:pPr>
            <w:r w:rsidRPr="0035746C">
              <w:rPr>
                <w:color w:val="000000"/>
                <w:sz w:val="16"/>
                <w:szCs w:val="16"/>
              </w:rPr>
              <w:t>6</w:t>
            </w:r>
          </w:p>
        </w:tc>
        <w:tc>
          <w:tcPr>
            <w:tcW w:w="1701" w:type="dxa"/>
            <w:tcBorders>
              <w:top w:val="nil"/>
              <w:left w:val="nil"/>
              <w:bottom w:val="single" w:sz="4" w:space="0" w:color="auto"/>
              <w:right w:val="single" w:sz="4" w:space="0" w:color="auto"/>
            </w:tcBorders>
            <w:shd w:val="clear" w:color="auto" w:fill="auto"/>
            <w:noWrap/>
            <w:vAlign w:val="center"/>
          </w:tcPr>
          <w:p w14:paraId="39324E94" w14:textId="77777777" w:rsidR="00932ACF" w:rsidRPr="0035746C" w:rsidRDefault="00932ACF" w:rsidP="00466960">
            <w:pPr>
              <w:rPr>
                <w:color w:val="000000"/>
                <w:sz w:val="16"/>
                <w:szCs w:val="16"/>
              </w:rPr>
            </w:pPr>
            <w:r w:rsidRPr="0035746C">
              <w:rPr>
                <w:color w:val="000000"/>
                <w:sz w:val="16"/>
                <w:szCs w:val="16"/>
              </w:rPr>
              <w:t>%dan-in%</w:t>
            </w:r>
          </w:p>
        </w:tc>
        <w:tc>
          <w:tcPr>
            <w:tcW w:w="4678" w:type="dxa"/>
            <w:tcBorders>
              <w:top w:val="nil"/>
              <w:left w:val="nil"/>
              <w:bottom w:val="single" w:sz="4" w:space="0" w:color="auto"/>
              <w:right w:val="single" w:sz="4" w:space="0" w:color="auto"/>
            </w:tcBorders>
            <w:shd w:val="clear" w:color="auto" w:fill="auto"/>
            <w:noWrap/>
            <w:vAlign w:val="center"/>
          </w:tcPr>
          <w:p w14:paraId="59FD4D1F" w14:textId="77777777" w:rsidR="00932ACF" w:rsidRPr="0035746C" w:rsidRDefault="00932ACF" w:rsidP="00466960">
            <w:pPr>
              <w:rPr>
                <w:color w:val="000000"/>
                <w:sz w:val="16"/>
                <w:szCs w:val="16"/>
              </w:rPr>
            </w:pPr>
            <w:r w:rsidRPr="0035746C">
              <w:rPr>
                <w:color w:val="000000"/>
                <w:sz w:val="16"/>
                <w:szCs w:val="16"/>
              </w:rPr>
              <w:t>dane zawarte w innych ewidencjach i rejestrach</w:t>
            </w:r>
          </w:p>
        </w:tc>
        <w:tc>
          <w:tcPr>
            <w:tcW w:w="2268" w:type="dxa"/>
            <w:tcBorders>
              <w:top w:val="nil"/>
              <w:left w:val="nil"/>
              <w:bottom w:val="single" w:sz="4" w:space="0" w:color="auto"/>
              <w:right w:val="single" w:sz="4" w:space="0" w:color="auto"/>
            </w:tcBorders>
            <w:shd w:val="clear" w:color="auto" w:fill="auto"/>
            <w:noWrap/>
            <w:vAlign w:val="center"/>
          </w:tcPr>
          <w:p w14:paraId="6584716E"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0AA3150B"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E6D3B05" w14:textId="77777777" w:rsidR="00932ACF" w:rsidRPr="0035746C" w:rsidRDefault="00932ACF" w:rsidP="00466960">
            <w:pPr>
              <w:jc w:val="center"/>
              <w:rPr>
                <w:color w:val="000000"/>
                <w:sz w:val="16"/>
                <w:szCs w:val="16"/>
              </w:rPr>
            </w:pPr>
            <w:r w:rsidRPr="0035746C">
              <w:rPr>
                <w:color w:val="000000"/>
                <w:sz w:val="16"/>
                <w:szCs w:val="16"/>
              </w:rPr>
              <w:t>7</w:t>
            </w:r>
          </w:p>
        </w:tc>
        <w:tc>
          <w:tcPr>
            <w:tcW w:w="1701" w:type="dxa"/>
            <w:tcBorders>
              <w:top w:val="nil"/>
              <w:left w:val="nil"/>
              <w:bottom w:val="single" w:sz="4" w:space="0" w:color="auto"/>
              <w:right w:val="single" w:sz="4" w:space="0" w:color="auto"/>
            </w:tcBorders>
            <w:shd w:val="clear" w:color="auto" w:fill="auto"/>
            <w:noWrap/>
            <w:vAlign w:val="center"/>
          </w:tcPr>
          <w:p w14:paraId="5F7E020F"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dec</w:t>
            </w:r>
            <w:proofErr w:type="spellEnd"/>
            <w:r w:rsidRPr="0035746C">
              <w:rPr>
                <w:color w:val="000000"/>
                <w:sz w:val="16"/>
                <w:szCs w:val="16"/>
              </w:rPr>
              <w:t>-in%</w:t>
            </w:r>
          </w:p>
        </w:tc>
        <w:tc>
          <w:tcPr>
            <w:tcW w:w="4678" w:type="dxa"/>
            <w:tcBorders>
              <w:top w:val="nil"/>
              <w:left w:val="nil"/>
              <w:bottom w:val="single" w:sz="4" w:space="0" w:color="auto"/>
              <w:right w:val="single" w:sz="4" w:space="0" w:color="auto"/>
            </w:tcBorders>
            <w:shd w:val="clear" w:color="auto" w:fill="auto"/>
            <w:noWrap/>
            <w:vAlign w:val="center"/>
          </w:tcPr>
          <w:p w14:paraId="0021F217" w14:textId="77777777" w:rsidR="00932ACF" w:rsidRPr="0035746C" w:rsidRDefault="00932ACF" w:rsidP="00466960">
            <w:pPr>
              <w:rPr>
                <w:color w:val="000000"/>
                <w:sz w:val="16"/>
                <w:szCs w:val="16"/>
              </w:rPr>
            </w:pPr>
            <w:r w:rsidRPr="0035746C">
              <w:rPr>
                <w:color w:val="000000"/>
                <w:sz w:val="16"/>
                <w:szCs w:val="16"/>
              </w:rPr>
              <w:t>decyzja administracyjna</w:t>
            </w:r>
          </w:p>
        </w:tc>
        <w:tc>
          <w:tcPr>
            <w:tcW w:w="2268" w:type="dxa"/>
            <w:tcBorders>
              <w:top w:val="nil"/>
              <w:left w:val="nil"/>
              <w:bottom w:val="single" w:sz="4" w:space="0" w:color="auto"/>
              <w:right w:val="single" w:sz="4" w:space="0" w:color="auto"/>
            </w:tcBorders>
            <w:shd w:val="clear" w:color="auto" w:fill="auto"/>
            <w:noWrap/>
            <w:vAlign w:val="center"/>
          </w:tcPr>
          <w:p w14:paraId="3150FA67"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46B95E97"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D6AFDC5" w14:textId="77777777" w:rsidR="00932ACF" w:rsidRPr="0035746C" w:rsidRDefault="00932ACF" w:rsidP="00466960">
            <w:pPr>
              <w:jc w:val="center"/>
              <w:rPr>
                <w:color w:val="000000"/>
                <w:sz w:val="16"/>
                <w:szCs w:val="16"/>
              </w:rPr>
            </w:pPr>
            <w:r w:rsidRPr="0035746C">
              <w:rPr>
                <w:color w:val="000000"/>
                <w:sz w:val="16"/>
                <w:szCs w:val="16"/>
              </w:rPr>
              <w:t>8</w:t>
            </w:r>
          </w:p>
        </w:tc>
        <w:tc>
          <w:tcPr>
            <w:tcW w:w="1701" w:type="dxa"/>
            <w:tcBorders>
              <w:top w:val="nil"/>
              <w:left w:val="nil"/>
              <w:bottom w:val="single" w:sz="4" w:space="0" w:color="auto"/>
              <w:right w:val="single" w:sz="4" w:space="0" w:color="auto"/>
            </w:tcBorders>
            <w:shd w:val="clear" w:color="auto" w:fill="auto"/>
            <w:noWrap/>
            <w:vAlign w:val="center"/>
          </w:tcPr>
          <w:p w14:paraId="7C963FEF"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dec-rozg</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2B1FBE12" w14:textId="77777777" w:rsidR="00932ACF" w:rsidRPr="0035746C" w:rsidRDefault="00932ACF" w:rsidP="00466960">
            <w:pPr>
              <w:rPr>
                <w:color w:val="000000"/>
                <w:sz w:val="16"/>
                <w:szCs w:val="16"/>
              </w:rPr>
            </w:pPr>
            <w:r w:rsidRPr="0035746C">
              <w:rPr>
                <w:color w:val="000000"/>
                <w:sz w:val="16"/>
                <w:szCs w:val="16"/>
              </w:rPr>
              <w:t>decyzja administracyjna o rozgraniczeniu</w:t>
            </w:r>
          </w:p>
        </w:tc>
        <w:tc>
          <w:tcPr>
            <w:tcW w:w="2268" w:type="dxa"/>
            <w:tcBorders>
              <w:top w:val="nil"/>
              <w:left w:val="nil"/>
              <w:bottom w:val="single" w:sz="4" w:space="0" w:color="auto"/>
              <w:right w:val="single" w:sz="4" w:space="0" w:color="auto"/>
            </w:tcBorders>
            <w:shd w:val="clear" w:color="auto" w:fill="auto"/>
            <w:noWrap/>
            <w:vAlign w:val="center"/>
          </w:tcPr>
          <w:p w14:paraId="7BCB70F5"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13E15ED5"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06E9CCC" w14:textId="77777777" w:rsidR="00932ACF" w:rsidRPr="0035746C" w:rsidRDefault="00932ACF" w:rsidP="00466960">
            <w:pPr>
              <w:jc w:val="center"/>
              <w:rPr>
                <w:color w:val="000000"/>
                <w:sz w:val="16"/>
                <w:szCs w:val="16"/>
              </w:rPr>
            </w:pPr>
            <w:r w:rsidRPr="0035746C">
              <w:rPr>
                <w:color w:val="000000"/>
                <w:sz w:val="16"/>
                <w:szCs w:val="16"/>
              </w:rPr>
              <w:t>9</w:t>
            </w:r>
          </w:p>
        </w:tc>
        <w:tc>
          <w:tcPr>
            <w:tcW w:w="1701" w:type="dxa"/>
            <w:tcBorders>
              <w:top w:val="nil"/>
              <w:left w:val="nil"/>
              <w:bottom w:val="single" w:sz="4" w:space="0" w:color="auto"/>
              <w:right w:val="single" w:sz="4" w:space="0" w:color="auto"/>
            </w:tcBorders>
            <w:shd w:val="clear" w:color="auto" w:fill="auto"/>
            <w:noWrap/>
            <w:vAlign w:val="center"/>
          </w:tcPr>
          <w:p w14:paraId="3E822510"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dec-podz</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21D4A052" w14:textId="77777777" w:rsidR="00932ACF" w:rsidRPr="0035746C" w:rsidRDefault="00932ACF" w:rsidP="00466960">
            <w:pPr>
              <w:rPr>
                <w:color w:val="000000"/>
                <w:sz w:val="16"/>
                <w:szCs w:val="16"/>
              </w:rPr>
            </w:pPr>
            <w:r w:rsidRPr="0035746C">
              <w:rPr>
                <w:color w:val="000000"/>
                <w:sz w:val="16"/>
                <w:szCs w:val="16"/>
              </w:rPr>
              <w:t>decyzja administracyjna zatwierdzająca podział</w:t>
            </w:r>
          </w:p>
        </w:tc>
        <w:tc>
          <w:tcPr>
            <w:tcW w:w="2268" w:type="dxa"/>
            <w:tcBorders>
              <w:top w:val="nil"/>
              <w:left w:val="nil"/>
              <w:bottom w:val="single" w:sz="4" w:space="0" w:color="auto"/>
              <w:right w:val="single" w:sz="4" w:space="0" w:color="auto"/>
            </w:tcBorders>
            <w:shd w:val="clear" w:color="auto" w:fill="auto"/>
            <w:noWrap/>
            <w:vAlign w:val="center"/>
          </w:tcPr>
          <w:p w14:paraId="75172488"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70ADCA3C"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7FFDABC" w14:textId="77777777" w:rsidR="00932ACF" w:rsidRPr="0035746C" w:rsidRDefault="00932ACF" w:rsidP="00466960">
            <w:pPr>
              <w:jc w:val="center"/>
              <w:rPr>
                <w:color w:val="000000"/>
                <w:sz w:val="16"/>
                <w:szCs w:val="16"/>
              </w:rPr>
            </w:pPr>
            <w:r w:rsidRPr="0035746C">
              <w:rPr>
                <w:color w:val="000000"/>
                <w:sz w:val="16"/>
                <w:szCs w:val="16"/>
              </w:rPr>
              <w:t>10</w:t>
            </w:r>
          </w:p>
        </w:tc>
        <w:tc>
          <w:tcPr>
            <w:tcW w:w="1701" w:type="dxa"/>
            <w:tcBorders>
              <w:top w:val="nil"/>
              <w:left w:val="nil"/>
              <w:bottom w:val="single" w:sz="4" w:space="0" w:color="auto"/>
              <w:right w:val="single" w:sz="4" w:space="0" w:color="auto"/>
            </w:tcBorders>
            <w:shd w:val="clear" w:color="auto" w:fill="auto"/>
            <w:noWrap/>
            <w:vAlign w:val="center"/>
          </w:tcPr>
          <w:p w14:paraId="3D773178"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dec</w:t>
            </w:r>
            <w:proofErr w:type="spellEnd"/>
            <w:r w:rsidRPr="0035746C">
              <w:rPr>
                <w:color w:val="000000"/>
                <w:sz w:val="16"/>
                <w:szCs w:val="16"/>
              </w:rPr>
              <w:t>-bud%</w:t>
            </w:r>
          </w:p>
        </w:tc>
        <w:tc>
          <w:tcPr>
            <w:tcW w:w="4678" w:type="dxa"/>
            <w:tcBorders>
              <w:top w:val="nil"/>
              <w:left w:val="nil"/>
              <w:bottom w:val="single" w:sz="4" w:space="0" w:color="auto"/>
              <w:right w:val="single" w:sz="4" w:space="0" w:color="auto"/>
            </w:tcBorders>
            <w:shd w:val="clear" w:color="auto" w:fill="auto"/>
            <w:noWrap/>
            <w:vAlign w:val="center"/>
          </w:tcPr>
          <w:p w14:paraId="20B193E6" w14:textId="77777777" w:rsidR="00932ACF" w:rsidRPr="0035746C" w:rsidRDefault="00932ACF" w:rsidP="00466960">
            <w:pPr>
              <w:rPr>
                <w:color w:val="000000"/>
                <w:sz w:val="16"/>
                <w:szCs w:val="16"/>
              </w:rPr>
            </w:pPr>
            <w:r w:rsidRPr="0035746C">
              <w:rPr>
                <w:color w:val="000000"/>
                <w:sz w:val="16"/>
                <w:szCs w:val="16"/>
              </w:rPr>
              <w:t>decyzja o pozwolenie na budowę</w:t>
            </w:r>
          </w:p>
        </w:tc>
        <w:tc>
          <w:tcPr>
            <w:tcW w:w="2268" w:type="dxa"/>
            <w:tcBorders>
              <w:top w:val="nil"/>
              <w:left w:val="nil"/>
              <w:bottom w:val="single" w:sz="4" w:space="0" w:color="auto"/>
              <w:right w:val="single" w:sz="4" w:space="0" w:color="auto"/>
            </w:tcBorders>
            <w:shd w:val="clear" w:color="auto" w:fill="auto"/>
            <w:noWrap/>
            <w:vAlign w:val="center"/>
          </w:tcPr>
          <w:p w14:paraId="5783A716"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7CDA56D5"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634586E" w14:textId="77777777" w:rsidR="00932ACF" w:rsidRPr="0035746C" w:rsidRDefault="00932ACF" w:rsidP="00466960">
            <w:pPr>
              <w:jc w:val="center"/>
              <w:rPr>
                <w:color w:val="000000"/>
                <w:sz w:val="16"/>
                <w:szCs w:val="16"/>
              </w:rPr>
            </w:pPr>
            <w:r w:rsidRPr="0035746C">
              <w:rPr>
                <w:color w:val="000000"/>
                <w:sz w:val="16"/>
                <w:szCs w:val="16"/>
              </w:rPr>
              <w:t>11</w:t>
            </w:r>
          </w:p>
        </w:tc>
        <w:tc>
          <w:tcPr>
            <w:tcW w:w="1701" w:type="dxa"/>
            <w:tcBorders>
              <w:top w:val="nil"/>
              <w:left w:val="nil"/>
              <w:bottom w:val="single" w:sz="4" w:space="0" w:color="auto"/>
              <w:right w:val="single" w:sz="4" w:space="0" w:color="auto"/>
            </w:tcBorders>
            <w:shd w:val="clear" w:color="auto" w:fill="auto"/>
            <w:noWrap/>
            <w:vAlign w:val="center"/>
          </w:tcPr>
          <w:p w14:paraId="31315EE3"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dec-wyl</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4E11E5A8" w14:textId="77777777" w:rsidR="00932ACF" w:rsidRPr="0035746C" w:rsidRDefault="00932ACF" w:rsidP="00466960">
            <w:pPr>
              <w:rPr>
                <w:color w:val="000000"/>
                <w:sz w:val="16"/>
                <w:szCs w:val="16"/>
              </w:rPr>
            </w:pPr>
            <w:r w:rsidRPr="0035746C">
              <w:rPr>
                <w:color w:val="000000"/>
                <w:sz w:val="16"/>
                <w:szCs w:val="16"/>
              </w:rPr>
              <w:t xml:space="preserve">decyzja o wyłączeniu gr. z </w:t>
            </w:r>
            <w:proofErr w:type="spellStart"/>
            <w:r w:rsidRPr="0035746C">
              <w:rPr>
                <w:color w:val="000000"/>
                <w:sz w:val="16"/>
                <w:szCs w:val="16"/>
              </w:rPr>
              <w:t>prod</w:t>
            </w:r>
            <w:proofErr w:type="spellEnd"/>
            <w:r w:rsidRPr="0035746C">
              <w:rPr>
                <w:color w:val="000000"/>
                <w:sz w:val="16"/>
                <w:szCs w:val="16"/>
              </w:rPr>
              <w:t>. rol.</w:t>
            </w:r>
          </w:p>
        </w:tc>
        <w:tc>
          <w:tcPr>
            <w:tcW w:w="2268" w:type="dxa"/>
            <w:tcBorders>
              <w:top w:val="nil"/>
              <w:left w:val="nil"/>
              <w:bottom w:val="single" w:sz="4" w:space="0" w:color="auto"/>
              <w:right w:val="single" w:sz="4" w:space="0" w:color="auto"/>
            </w:tcBorders>
            <w:shd w:val="clear" w:color="auto" w:fill="auto"/>
            <w:noWrap/>
            <w:vAlign w:val="center"/>
          </w:tcPr>
          <w:p w14:paraId="1FA44AE8"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0CFFA489"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F421E31" w14:textId="77777777" w:rsidR="00932ACF" w:rsidRPr="0035746C" w:rsidRDefault="00932ACF" w:rsidP="00466960">
            <w:pPr>
              <w:jc w:val="center"/>
              <w:rPr>
                <w:color w:val="000000"/>
                <w:sz w:val="16"/>
                <w:szCs w:val="16"/>
              </w:rPr>
            </w:pPr>
            <w:r w:rsidRPr="0035746C">
              <w:rPr>
                <w:color w:val="000000"/>
                <w:sz w:val="16"/>
                <w:szCs w:val="16"/>
              </w:rPr>
              <w:t>12</w:t>
            </w:r>
          </w:p>
        </w:tc>
        <w:tc>
          <w:tcPr>
            <w:tcW w:w="1701" w:type="dxa"/>
            <w:tcBorders>
              <w:top w:val="nil"/>
              <w:left w:val="nil"/>
              <w:bottom w:val="single" w:sz="4" w:space="0" w:color="auto"/>
              <w:right w:val="single" w:sz="4" w:space="0" w:color="auto"/>
            </w:tcBorders>
            <w:shd w:val="clear" w:color="auto" w:fill="auto"/>
            <w:noWrap/>
            <w:vAlign w:val="center"/>
          </w:tcPr>
          <w:p w14:paraId="068D1E89" w14:textId="77777777" w:rsidR="00932ACF" w:rsidRPr="0035746C" w:rsidRDefault="00932ACF" w:rsidP="00466960">
            <w:pPr>
              <w:rPr>
                <w:color w:val="000000"/>
                <w:sz w:val="16"/>
                <w:szCs w:val="16"/>
              </w:rPr>
            </w:pPr>
            <w:r w:rsidRPr="0035746C">
              <w:rPr>
                <w:color w:val="000000"/>
                <w:sz w:val="16"/>
                <w:szCs w:val="16"/>
              </w:rPr>
              <w:t> </w:t>
            </w:r>
          </w:p>
        </w:tc>
        <w:tc>
          <w:tcPr>
            <w:tcW w:w="4678" w:type="dxa"/>
            <w:tcBorders>
              <w:top w:val="nil"/>
              <w:left w:val="nil"/>
              <w:bottom w:val="single" w:sz="4" w:space="0" w:color="auto"/>
              <w:right w:val="single" w:sz="4" w:space="0" w:color="auto"/>
            </w:tcBorders>
            <w:shd w:val="clear" w:color="auto" w:fill="auto"/>
            <w:noWrap/>
            <w:vAlign w:val="center"/>
          </w:tcPr>
          <w:p w14:paraId="6ED93459" w14:textId="77777777" w:rsidR="00932ACF" w:rsidRPr="0035746C" w:rsidRDefault="00932ACF" w:rsidP="00466960">
            <w:pPr>
              <w:rPr>
                <w:color w:val="000000"/>
                <w:sz w:val="16"/>
                <w:szCs w:val="16"/>
              </w:rPr>
            </w:pPr>
            <w:r w:rsidRPr="0035746C">
              <w:rPr>
                <w:color w:val="000000"/>
                <w:sz w:val="16"/>
                <w:szCs w:val="16"/>
              </w:rPr>
              <w:t>dokumentacja fotograficzna</w:t>
            </w:r>
          </w:p>
        </w:tc>
        <w:tc>
          <w:tcPr>
            <w:tcW w:w="2268" w:type="dxa"/>
            <w:tcBorders>
              <w:top w:val="nil"/>
              <w:left w:val="nil"/>
              <w:bottom w:val="single" w:sz="4" w:space="0" w:color="auto"/>
              <w:right w:val="single" w:sz="4" w:space="0" w:color="auto"/>
            </w:tcBorders>
            <w:shd w:val="clear" w:color="auto" w:fill="auto"/>
            <w:noWrap/>
            <w:vAlign w:val="center"/>
          </w:tcPr>
          <w:p w14:paraId="1DBA3E95"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3685DAD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657DD68" w14:textId="77777777" w:rsidR="00932ACF" w:rsidRPr="0035746C" w:rsidRDefault="00932ACF" w:rsidP="00466960">
            <w:pPr>
              <w:jc w:val="center"/>
              <w:rPr>
                <w:color w:val="000000"/>
                <w:sz w:val="16"/>
                <w:szCs w:val="16"/>
              </w:rPr>
            </w:pPr>
            <w:r w:rsidRPr="0035746C">
              <w:rPr>
                <w:color w:val="000000"/>
                <w:sz w:val="16"/>
                <w:szCs w:val="16"/>
              </w:rPr>
              <w:t>13</w:t>
            </w:r>
          </w:p>
        </w:tc>
        <w:tc>
          <w:tcPr>
            <w:tcW w:w="1701" w:type="dxa"/>
            <w:tcBorders>
              <w:top w:val="nil"/>
              <w:left w:val="nil"/>
              <w:bottom w:val="single" w:sz="4" w:space="0" w:color="auto"/>
              <w:right w:val="single" w:sz="4" w:space="0" w:color="auto"/>
            </w:tcBorders>
            <w:shd w:val="clear" w:color="auto" w:fill="auto"/>
            <w:noWrap/>
            <w:vAlign w:val="center"/>
          </w:tcPr>
          <w:p w14:paraId="33D5BD1E" w14:textId="77777777" w:rsidR="00932ACF" w:rsidRPr="0035746C" w:rsidRDefault="00932ACF" w:rsidP="00466960">
            <w:pPr>
              <w:rPr>
                <w:color w:val="000000"/>
                <w:sz w:val="16"/>
                <w:szCs w:val="16"/>
              </w:rPr>
            </w:pPr>
            <w:r w:rsidRPr="0035746C">
              <w:rPr>
                <w:color w:val="000000"/>
                <w:sz w:val="16"/>
                <w:szCs w:val="16"/>
              </w:rPr>
              <w:t>%dok-wyj%</w:t>
            </w:r>
          </w:p>
        </w:tc>
        <w:tc>
          <w:tcPr>
            <w:tcW w:w="4678" w:type="dxa"/>
            <w:tcBorders>
              <w:top w:val="nil"/>
              <w:left w:val="nil"/>
              <w:bottom w:val="single" w:sz="4" w:space="0" w:color="auto"/>
              <w:right w:val="single" w:sz="4" w:space="0" w:color="auto"/>
            </w:tcBorders>
            <w:shd w:val="clear" w:color="auto" w:fill="auto"/>
            <w:noWrap/>
            <w:vAlign w:val="center"/>
          </w:tcPr>
          <w:p w14:paraId="29C4F5AD" w14:textId="77777777" w:rsidR="00932ACF" w:rsidRPr="0035746C" w:rsidRDefault="00932ACF" w:rsidP="00466960">
            <w:pPr>
              <w:rPr>
                <w:color w:val="000000"/>
                <w:sz w:val="16"/>
                <w:szCs w:val="16"/>
              </w:rPr>
            </w:pPr>
            <w:r w:rsidRPr="0035746C">
              <w:rPr>
                <w:color w:val="000000"/>
                <w:sz w:val="16"/>
                <w:szCs w:val="16"/>
              </w:rPr>
              <w:t>dokumenty wyjściowe</w:t>
            </w:r>
          </w:p>
        </w:tc>
        <w:tc>
          <w:tcPr>
            <w:tcW w:w="2268" w:type="dxa"/>
            <w:tcBorders>
              <w:top w:val="nil"/>
              <w:left w:val="nil"/>
              <w:bottom w:val="single" w:sz="4" w:space="0" w:color="auto"/>
              <w:right w:val="single" w:sz="4" w:space="0" w:color="auto"/>
            </w:tcBorders>
            <w:shd w:val="clear" w:color="auto" w:fill="auto"/>
            <w:noWrap/>
            <w:vAlign w:val="center"/>
          </w:tcPr>
          <w:p w14:paraId="0411B628"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0146E44B"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82A7BA5" w14:textId="77777777" w:rsidR="00932ACF" w:rsidRPr="0035746C" w:rsidRDefault="00932ACF" w:rsidP="00466960">
            <w:pPr>
              <w:jc w:val="center"/>
              <w:rPr>
                <w:color w:val="000000"/>
                <w:sz w:val="16"/>
                <w:szCs w:val="16"/>
              </w:rPr>
            </w:pPr>
            <w:r w:rsidRPr="0035746C">
              <w:rPr>
                <w:color w:val="000000"/>
                <w:sz w:val="16"/>
                <w:szCs w:val="16"/>
              </w:rPr>
              <w:t>14</w:t>
            </w:r>
          </w:p>
        </w:tc>
        <w:tc>
          <w:tcPr>
            <w:tcW w:w="1701" w:type="dxa"/>
            <w:tcBorders>
              <w:top w:val="nil"/>
              <w:left w:val="nil"/>
              <w:bottom w:val="single" w:sz="4" w:space="0" w:color="auto"/>
              <w:right w:val="single" w:sz="4" w:space="0" w:color="auto"/>
            </w:tcBorders>
            <w:shd w:val="clear" w:color="auto" w:fill="auto"/>
            <w:noWrap/>
            <w:vAlign w:val="center"/>
          </w:tcPr>
          <w:p w14:paraId="20D65298"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zw</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592B490A" w14:textId="77777777" w:rsidR="00932ACF" w:rsidRPr="0035746C" w:rsidRDefault="00932ACF" w:rsidP="00466960">
            <w:pPr>
              <w:rPr>
                <w:color w:val="000000"/>
                <w:sz w:val="16"/>
                <w:szCs w:val="16"/>
              </w:rPr>
            </w:pPr>
            <w:r w:rsidRPr="0035746C">
              <w:rPr>
                <w:color w:val="000000"/>
                <w:sz w:val="16"/>
                <w:szCs w:val="16"/>
              </w:rPr>
              <w:t>dowód doręczenia zawiadomienia</w:t>
            </w:r>
          </w:p>
        </w:tc>
        <w:tc>
          <w:tcPr>
            <w:tcW w:w="2268" w:type="dxa"/>
            <w:tcBorders>
              <w:top w:val="nil"/>
              <w:left w:val="nil"/>
              <w:bottom w:val="single" w:sz="4" w:space="0" w:color="auto"/>
              <w:right w:val="single" w:sz="4" w:space="0" w:color="auto"/>
            </w:tcBorders>
            <w:shd w:val="clear" w:color="auto" w:fill="auto"/>
            <w:noWrap/>
            <w:vAlign w:val="center"/>
          </w:tcPr>
          <w:p w14:paraId="6C9DEAD5" w14:textId="77777777" w:rsidR="00932ACF" w:rsidRPr="0035746C" w:rsidRDefault="00932ACF" w:rsidP="00466960">
            <w:pPr>
              <w:rPr>
                <w:color w:val="000000"/>
                <w:sz w:val="16"/>
                <w:szCs w:val="16"/>
              </w:rPr>
            </w:pPr>
            <w:proofErr w:type="spellStart"/>
            <w:r w:rsidRPr="0035746C">
              <w:rPr>
                <w:color w:val="000000"/>
                <w:sz w:val="16"/>
                <w:szCs w:val="16"/>
              </w:rPr>
              <w:t>dowódDoreczeniaZaw</w:t>
            </w:r>
            <w:proofErr w:type="spellEnd"/>
          </w:p>
        </w:tc>
      </w:tr>
      <w:tr w:rsidR="00932ACF" w:rsidRPr="003705B9" w14:paraId="071A90F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7B0CEEA" w14:textId="77777777" w:rsidR="00932ACF" w:rsidRPr="0035746C" w:rsidRDefault="00932ACF" w:rsidP="00466960">
            <w:pPr>
              <w:jc w:val="center"/>
              <w:rPr>
                <w:color w:val="000000"/>
                <w:sz w:val="16"/>
                <w:szCs w:val="16"/>
              </w:rPr>
            </w:pPr>
            <w:r w:rsidRPr="0035746C">
              <w:rPr>
                <w:color w:val="000000"/>
                <w:sz w:val="16"/>
                <w:szCs w:val="16"/>
              </w:rPr>
              <w:t>15</w:t>
            </w:r>
          </w:p>
        </w:tc>
        <w:tc>
          <w:tcPr>
            <w:tcW w:w="1701" w:type="dxa"/>
            <w:tcBorders>
              <w:top w:val="nil"/>
              <w:left w:val="nil"/>
              <w:bottom w:val="single" w:sz="4" w:space="0" w:color="auto"/>
              <w:right w:val="single" w:sz="4" w:space="0" w:color="auto"/>
            </w:tcBorders>
            <w:shd w:val="clear" w:color="auto" w:fill="auto"/>
            <w:noWrap/>
            <w:vAlign w:val="center"/>
          </w:tcPr>
          <w:p w14:paraId="74FEAD4A"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dz</w:t>
            </w:r>
            <w:proofErr w:type="spellEnd"/>
            <w:r w:rsidRPr="0035746C">
              <w:rPr>
                <w:color w:val="000000"/>
                <w:sz w:val="16"/>
                <w:szCs w:val="16"/>
              </w:rPr>
              <w:t>-in%</w:t>
            </w:r>
          </w:p>
        </w:tc>
        <w:tc>
          <w:tcPr>
            <w:tcW w:w="4678" w:type="dxa"/>
            <w:tcBorders>
              <w:top w:val="nil"/>
              <w:left w:val="nil"/>
              <w:bottom w:val="single" w:sz="4" w:space="0" w:color="auto"/>
              <w:right w:val="single" w:sz="4" w:space="0" w:color="auto"/>
            </w:tcBorders>
            <w:shd w:val="clear" w:color="auto" w:fill="auto"/>
            <w:noWrap/>
            <w:vAlign w:val="center"/>
          </w:tcPr>
          <w:p w14:paraId="694AE3C2" w14:textId="77777777" w:rsidR="00932ACF" w:rsidRPr="0035746C" w:rsidRDefault="00932ACF" w:rsidP="00466960">
            <w:pPr>
              <w:rPr>
                <w:color w:val="000000"/>
                <w:sz w:val="16"/>
                <w:szCs w:val="16"/>
              </w:rPr>
            </w:pPr>
            <w:r w:rsidRPr="0035746C">
              <w:rPr>
                <w:color w:val="000000"/>
                <w:sz w:val="16"/>
                <w:szCs w:val="16"/>
              </w:rPr>
              <w:t>dziennik inny</w:t>
            </w:r>
          </w:p>
        </w:tc>
        <w:tc>
          <w:tcPr>
            <w:tcW w:w="2268" w:type="dxa"/>
            <w:tcBorders>
              <w:top w:val="nil"/>
              <w:left w:val="nil"/>
              <w:bottom w:val="single" w:sz="4" w:space="0" w:color="auto"/>
              <w:right w:val="single" w:sz="4" w:space="0" w:color="auto"/>
            </w:tcBorders>
            <w:shd w:val="clear" w:color="auto" w:fill="auto"/>
            <w:noWrap/>
            <w:vAlign w:val="center"/>
          </w:tcPr>
          <w:p w14:paraId="7910730C" w14:textId="77777777" w:rsidR="00932ACF" w:rsidRPr="0035746C" w:rsidRDefault="00932ACF" w:rsidP="00466960">
            <w:pPr>
              <w:rPr>
                <w:color w:val="000000"/>
                <w:sz w:val="16"/>
                <w:szCs w:val="16"/>
              </w:rPr>
            </w:pPr>
            <w:proofErr w:type="spellStart"/>
            <w:r w:rsidRPr="0035746C">
              <w:rPr>
                <w:color w:val="000000"/>
                <w:sz w:val="16"/>
                <w:szCs w:val="16"/>
              </w:rPr>
              <w:t>dziennikPomiarowy</w:t>
            </w:r>
            <w:proofErr w:type="spellEnd"/>
          </w:p>
        </w:tc>
      </w:tr>
      <w:tr w:rsidR="00932ACF" w:rsidRPr="003705B9" w14:paraId="6B392B97"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1373183" w14:textId="77777777" w:rsidR="00932ACF" w:rsidRPr="0035746C" w:rsidRDefault="00932ACF" w:rsidP="00466960">
            <w:pPr>
              <w:jc w:val="center"/>
              <w:rPr>
                <w:color w:val="000000"/>
                <w:sz w:val="16"/>
                <w:szCs w:val="16"/>
              </w:rPr>
            </w:pPr>
            <w:r w:rsidRPr="0035746C">
              <w:rPr>
                <w:color w:val="000000"/>
                <w:sz w:val="16"/>
                <w:szCs w:val="16"/>
              </w:rPr>
              <w:t>16</w:t>
            </w:r>
          </w:p>
        </w:tc>
        <w:tc>
          <w:tcPr>
            <w:tcW w:w="1701" w:type="dxa"/>
            <w:tcBorders>
              <w:top w:val="nil"/>
              <w:left w:val="nil"/>
              <w:bottom w:val="single" w:sz="4" w:space="0" w:color="auto"/>
              <w:right w:val="single" w:sz="4" w:space="0" w:color="auto"/>
            </w:tcBorders>
            <w:shd w:val="clear" w:color="auto" w:fill="auto"/>
            <w:noWrap/>
            <w:vAlign w:val="center"/>
          </w:tcPr>
          <w:p w14:paraId="5D733EC3"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dzp</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293BA651" w14:textId="77777777" w:rsidR="00932ACF" w:rsidRPr="0035746C" w:rsidRDefault="00932ACF" w:rsidP="00466960">
            <w:pPr>
              <w:rPr>
                <w:color w:val="000000"/>
                <w:sz w:val="16"/>
                <w:szCs w:val="16"/>
              </w:rPr>
            </w:pPr>
            <w:r w:rsidRPr="0035746C">
              <w:rPr>
                <w:color w:val="000000"/>
                <w:sz w:val="16"/>
                <w:szCs w:val="16"/>
              </w:rPr>
              <w:t>dziennik pomiarowy</w:t>
            </w:r>
          </w:p>
        </w:tc>
        <w:tc>
          <w:tcPr>
            <w:tcW w:w="2268" w:type="dxa"/>
            <w:tcBorders>
              <w:top w:val="nil"/>
              <w:left w:val="nil"/>
              <w:bottom w:val="single" w:sz="4" w:space="0" w:color="auto"/>
              <w:right w:val="single" w:sz="4" w:space="0" w:color="auto"/>
            </w:tcBorders>
            <w:shd w:val="clear" w:color="auto" w:fill="auto"/>
            <w:noWrap/>
            <w:vAlign w:val="center"/>
          </w:tcPr>
          <w:p w14:paraId="70684558" w14:textId="77777777" w:rsidR="00932ACF" w:rsidRPr="0035746C" w:rsidRDefault="00932ACF" w:rsidP="00466960">
            <w:pPr>
              <w:rPr>
                <w:color w:val="000000"/>
                <w:sz w:val="16"/>
                <w:szCs w:val="16"/>
              </w:rPr>
            </w:pPr>
            <w:proofErr w:type="spellStart"/>
            <w:r w:rsidRPr="0035746C">
              <w:rPr>
                <w:color w:val="000000"/>
                <w:sz w:val="16"/>
                <w:szCs w:val="16"/>
              </w:rPr>
              <w:t>dziennikPomiarowy</w:t>
            </w:r>
            <w:proofErr w:type="spellEnd"/>
          </w:p>
        </w:tc>
      </w:tr>
      <w:tr w:rsidR="00932ACF" w:rsidRPr="003705B9" w14:paraId="3C037D42"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B4A2BFB" w14:textId="77777777" w:rsidR="00932ACF" w:rsidRPr="0035746C" w:rsidRDefault="00932ACF" w:rsidP="00466960">
            <w:pPr>
              <w:jc w:val="center"/>
              <w:rPr>
                <w:color w:val="000000"/>
                <w:sz w:val="16"/>
                <w:szCs w:val="16"/>
              </w:rPr>
            </w:pPr>
            <w:r w:rsidRPr="0035746C">
              <w:rPr>
                <w:color w:val="000000"/>
                <w:sz w:val="16"/>
                <w:szCs w:val="16"/>
              </w:rPr>
              <w:t>17</w:t>
            </w:r>
          </w:p>
        </w:tc>
        <w:tc>
          <w:tcPr>
            <w:tcW w:w="1701" w:type="dxa"/>
            <w:tcBorders>
              <w:top w:val="nil"/>
              <w:left w:val="nil"/>
              <w:bottom w:val="single" w:sz="4" w:space="0" w:color="auto"/>
              <w:right w:val="single" w:sz="4" w:space="0" w:color="auto"/>
            </w:tcBorders>
            <w:shd w:val="clear" w:color="auto" w:fill="auto"/>
            <w:noWrap/>
            <w:vAlign w:val="center"/>
          </w:tcPr>
          <w:p w14:paraId="3785F3DB"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dz</w:t>
            </w:r>
            <w:proofErr w:type="spellEnd"/>
            <w:r w:rsidRPr="0035746C">
              <w:rPr>
                <w:color w:val="000000"/>
                <w:sz w:val="16"/>
                <w:szCs w:val="16"/>
              </w:rPr>
              <w:t>-niw%</w:t>
            </w:r>
          </w:p>
        </w:tc>
        <w:tc>
          <w:tcPr>
            <w:tcW w:w="4678" w:type="dxa"/>
            <w:tcBorders>
              <w:top w:val="nil"/>
              <w:left w:val="nil"/>
              <w:bottom w:val="single" w:sz="4" w:space="0" w:color="auto"/>
              <w:right w:val="single" w:sz="4" w:space="0" w:color="auto"/>
            </w:tcBorders>
            <w:shd w:val="clear" w:color="auto" w:fill="auto"/>
            <w:noWrap/>
            <w:vAlign w:val="center"/>
          </w:tcPr>
          <w:p w14:paraId="28E8F0D3" w14:textId="77777777" w:rsidR="00932ACF" w:rsidRPr="0035746C" w:rsidRDefault="00932ACF" w:rsidP="00466960">
            <w:pPr>
              <w:rPr>
                <w:color w:val="000000"/>
                <w:sz w:val="16"/>
                <w:szCs w:val="16"/>
              </w:rPr>
            </w:pPr>
            <w:r w:rsidRPr="0035746C">
              <w:rPr>
                <w:color w:val="000000"/>
                <w:sz w:val="16"/>
                <w:szCs w:val="16"/>
              </w:rPr>
              <w:t>dziennik pomiaru niwelacyjnego</w:t>
            </w:r>
          </w:p>
        </w:tc>
        <w:tc>
          <w:tcPr>
            <w:tcW w:w="2268" w:type="dxa"/>
            <w:tcBorders>
              <w:top w:val="nil"/>
              <w:left w:val="nil"/>
              <w:bottom w:val="single" w:sz="4" w:space="0" w:color="auto"/>
              <w:right w:val="single" w:sz="4" w:space="0" w:color="auto"/>
            </w:tcBorders>
            <w:shd w:val="clear" w:color="auto" w:fill="auto"/>
            <w:noWrap/>
            <w:vAlign w:val="center"/>
          </w:tcPr>
          <w:p w14:paraId="0B6BA772" w14:textId="77777777" w:rsidR="00932ACF" w:rsidRPr="0035746C" w:rsidRDefault="00932ACF" w:rsidP="00466960">
            <w:pPr>
              <w:rPr>
                <w:color w:val="000000"/>
                <w:sz w:val="16"/>
                <w:szCs w:val="16"/>
              </w:rPr>
            </w:pPr>
            <w:proofErr w:type="spellStart"/>
            <w:r w:rsidRPr="0035746C">
              <w:rPr>
                <w:color w:val="000000"/>
                <w:sz w:val="16"/>
                <w:szCs w:val="16"/>
              </w:rPr>
              <w:t>dziennikPomiarowy</w:t>
            </w:r>
            <w:proofErr w:type="spellEnd"/>
          </w:p>
        </w:tc>
      </w:tr>
      <w:tr w:rsidR="00932ACF" w:rsidRPr="003705B9" w14:paraId="551D2E2B"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CE91355" w14:textId="77777777" w:rsidR="00932ACF" w:rsidRPr="0035746C" w:rsidRDefault="00932ACF" w:rsidP="00466960">
            <w:pPr>
              <w:jc w:val="center"/>
              <w:rPr>
                <w:color w:val="000000"/>
                <w:sz w:val="16"/>
                <w:szCs w:val="16"/>
              </w:rPr>
            </w:pPr>
            <w:r w:rsidRPr="0035746C">
              <w:rPr>
                <w:color w:val="000000"/>
                <w:sz w:val="16"/>
                <w:szCs w:val="16"/>
              </w:rPr>
              <w:t>18</w:t>
            </w:r>
          </w:p>
        </w:tc>
        <w:tc>
          <w:tcPr>
            <w:tcW w:w="1701" w:type="dxa"/>
            <w:tcBorders>
              <w:top w:val="nil"/>
              <w:left w:val="nil"/>
              <w:bottom w:val="single" w:sz="4" w:space="0" w:color="auto"/>
              <w:right w:val="single" w:sz="4" w:space="0" w:color="auto"/>
            </w:tcBorders>
            <w:shd w:val="clear" w:color="auto" w:fill="auto"/>
            <w:noWrap/>
            <w:vAlign w:val="center"/>
          </w:tcPr>
          <w:p w14:paraId="44979339" w14:textId="77777777" w:rsidR="00932ACF" w:rsidRPr="0035746C" w:rsidRDefault="00932ACF" w:rsidP="00466960">
            <w:pPr>
              <w:rPr>
                <w:color w:val="000000"/>
                <w:sz w:val="16"/>
                <w:szCs w:val="16"/>
              </w:rPr>
            </w:pPr>
            <w:r w:rsidRPr="0035746C">
              <w:rPr>
                <w:color w:val="000000"/>
                <w:sz w:val="16"/>
                <w:szCs w:val="16"/>
              </w:rPr>
              <w:t>%dok-in%</w:t>
            </w:r>
          </w:p>
        </w:tc>
        <w:tc>
          <w:tcPr>
            <w:tcW w:w="4678" w:type="dxa"/>
            <w:tcBorders>
              <w:top w:val="nil"/>
              <w:left w:val="nil"/>
              <w:bottom w:val="single" w:sz="4" w:space="0" w:color="auto"/>
              <w:right w:val="single" w:sz="4" w:space="0" w:color="auto"/>
            </w:tcBorders>
            <w:shd w:val="clear" w:color="auto" w:fill="auto"/>
            <w:noWrap/>
            <w:vAlign w:val="center"/>
          </w:tcPr>
          <w:p w14:paraId="05F7C88E" w14:textId="77777777" w:rsidR="00932ACF" w:rsidRPr="0035746C" w:rsidRDefault="00932ACF" w:rsidP="00466960">
            <w:pPr>
              <w:rPr>
                <w:color w:val="000000"/>
                <w:sz w:val="16"/>
                <w:szCs w:val="16"/>
              </w:rPr>
            </w:pPr>
            <w:r w:rsidRPr="0035746C">
              <w:rPr>
                <w:color w:val="000000"/>
                <w:sz w:val="16"/>
                <w:szCs w:val="16"/>
              </w:rPr>
              <w:t>inny</w:t>
            </w:r>
          </w:p>
        </w:tc>
        <w:tc>
          <w:tcPr>
            <w:tcW w:w="2268" w:type="dxa"/>
            <w:tcBorders>
              <w:top w:val="nil"/>
              <w:left w:val="nil"/>
              <w:bottom w:val="single" w:sz="4" w:space="0" w:color="auto"/>
              <w:right w:val="single" w:sz="4" w:space="0" w:color="auto"/>
            </w:tcBorders>
            <w:shd w:val="clear" w:color="auto" w:fill="auto"/>
            <w:noWrap/>
            <w:vAlign w:val="center"/>
          </w:tcPr>
          <w:p w14:paraId="0DD590B5"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46A11A94"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B810D39" w14:textId="77777777" w:rsidR="00932ACF" w:rsidRPr="0035746C" w:rsidRDefault="00932ACF" w:rsidP="00466960">
            <w:pPr>
              <w:jc w:val="center"/>
              <w:rPr>
                <w:color w:val="000000"/>
                <w:sz w:val="16"/>
                <w:szCs w:val="16"/>
              </w:rPr>
            </w:pPr>
            <w:r w:rsidRPr="0035746C">
              <w:rPr>
                <w:color w:val="000000"/>
                <w:sz w:val="16"/>
                <w:szCs w:val="16"/>
              </w:rPr>
              <w:t>19</w:t>
            </w:r>
          </w:p>
        </w:tc>
        <w:tc>
          <w:tcPr>
            <w:tcW w:w="1701" w:type="dxa"/>
            <w:tcBorders>
              <w:top w:val="nil"/>
              <w:left w:val="nil"/>
              <w:bottom w:val="single" w:sz="4" w:space="0" w:color="auto"/>
              <w:right w:val="single" w:sz="4" w:space="0" w:color="auto"/>
            </w:tcBorders>
            <w:shd w:val="clear" w:color="auto" w:fill="auto"/>
            <w:noWrap/>
            <w:vAlign w:val="center"/>
          </w:tcPr>
          <w:p w14:paraId="00E5293D" w14:textId="77777777" w:rsidR="00932ACF" w:rsidRPr="0035746C" w:rsidRDefault="00932ACF" w:rsidP="00466960">
            <w:pPr>
              <w:rPr>
                <w:color w:val="000000"/>
                <w:sz w:val="16"/>
                <w:szCs w:val="16"/>
              </w:rPr>
            </w:pPr>
            <w:r w:rsidRPr="0035746C">
              <w:rPr>
                <w:color w:val="000000"/>
                <w:sz w:val="16"/>
                <w:szCs w:val="16"/>
              </w:rPr>
              <w:t> </w:t>
            </w:r>
          </w:p>
        </w:tc>
        <w:tc>
          <w:tcPr>
            <w:tcW w:w="4678" w:type="dxa"/>
            <w:tcBorders>
              <w:top w:val="nil"/>
              <w:left w:val="nil"/>
              <w:bottom w:val="single" w:sz="4" w:space="0" w:color="auto"/>
              <w:right w:val="single" w:sz="4" w:space="0" w:color="auto"/>
            </w:tcBorders>
            <w:shd w:val="clear" w:color="auto" w:fill="auto"/>
            <w:noWrap/>
            <w:vAlign w:val="center"/>
          </w:tcPr>
          <w:p w14:paraId="726BC15B" w14:textId="77777777" w:rsidR="00932ACF" w:rsidRPr="0035746C" w:rsidRDefault="00932ACF" w:rsidP="00466960">
            <w:pPr>
              <w:rPr>
                <w:color w:val="000000"/>
                <w:sz w:val="16"/>
                <w:szCs w:val="16"/>
              </w:rPr>
            </w:pPr>
            <w:r w:rsidRPr="0035746C">
              <w:rPr>
                <w:color w:val="000000"/>
                <w:sz w:val="16"/>
                <w:szCs w:val="16"/>
              </w:rPr>
              <w:t>karta adresowa zabytku</w:t>
            </w:r>
          </w:p>
        </w:tc>
        <w:tc>
          <w:tcPr>
            <w:tcW w:w="2268" w:type="dxa"/>
            <w:tcBorders>
              <w:top w:val="nil"/>
              <w:left w:val="nil"/>
              <w:bottom w:val="single" w:sz="4" w:space="0" w:color="auto"/>
              <w:right w:val="single" w:sz="4" w:space="0" w:color="auto"/>
            </w:tcBorders>
            <w:shd w:val="clear" w:color="auto" w:fill="auto"/>
            <w:noWrap/>
            <w:vAlign w:val="center"/>
          </w:tcPr>
          <w:p w14:paraId="2AE5A2BE"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3743046E"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D858B84" w14:textId="77777777" w:rsidR="00932ACF" w:rsidRPr="0035746C" w:rsidRDefault="00932ACF" w:rsidP="00466960">
            <w:pPr>
              <w:jc w:val="center"/>
              <w:rPr>
                <w:color w:val="000000"/>
                <w:sz w:val="16"/>
                <w:szCs w:val="16"/>
              </w:rPr>
            </w:pPr>
            <w:r w:rsidRPr="0035746C">
              <w:rPr>
                <w:color w:val="000000"/>
                <w:sz w:val="16"/>
                <w:szCs w:val="16"/>
              </w:rPr>
              <w:t>20</w:t>
            </w:r>
          </w:p>
        </w:tc>
        <w:tc>
          <w:tcPr>
            <w:tcW w:w="1701" w:type="dxa"/>
            <w:tcBorders>
              <w:top w:val="nil"/>
              <w:left w:val="nil"/>
              <w:bottom w:val="single" w:sz="4" w:space="0" w:color="auto"/>
              <w:right w:val="single" w:sz="4" w:space="0" w:color="auto"/>
            </w:tcBorders>
            <w:shd w:val="clear" w:color="auto" w:fill="auto"/>
            <w:noWrap/>
            <w:vAlign w:val="center"/>
          </w:tcPr>
          <w:p w14:paraId="77460212"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kbud</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53CA5271" w14:textId="77777777" w:rsidR="00932ACF" w:rsidRPr="0035746C" w:rsidRDefault="00932ACF" w:rsidP="00466960">
            <w:pPr>
              <w:rPr>
                <w:color w:val="000000"/>
                <w:sz w:val="16"/>
                <w:szCs w:val="16"/>
              </w:rPr>
            </w:pPr>
            <w:r w:rsidRPr="0035746C">
              <w:rPr>
                <w:color w:val="000000"/>
                <w:sz w:val="16"/>
                <w:szCs w:val="16"/>
              </w:rPr>
              <w:t>kartoteka budynków</w:t>
            </w:r>
          </w:p>
        </w:tc>
        <w:tc>
          <w:tcPr>
            <w:tcW w:w="2268" w:type="dxa"/>
            <w:tcBorders>
              <w:top w:val="nil"/>
              <w:left w:val="nil"/>
              <w:bottom w:val="single" w:sz="4" w:space="0" w:color="auto"/>
              <w:right w:val="single" w:sz="4" w:space="0" w:color="auto"/>
            </w:tcBorders>
            <w:shd w:val="clear" w:color="auto" w:fill="auto"/>
            <w:noWrap/>
            <w:vAlign w:val="center"/>
          </w:tcPr>
          <w:p w14:paraId="13C99417"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139BA323"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10DD424" w14:textId="77777777" w:rsidR="00932ACF" w:rsidRPr="0035746C" w:rsidRDefault="00932ACF" w:rsidP="00466960">
            <w:pPr>
              <w:jc w:val="center"/>
              <w:rPr>
                <w:color w:val="000000"/>
                <w:sz w:val="16"/>
                <w:szCs w:val="16"/>
              </w:rPr>
            </w:pPr>
            <w:r w:rsidRPr="0035746C">
              <w:rPr>
                <w:color w:val="000000"/>
                <w:sz w:val="16"/>
                <w:szCs w:val="16"/>
              </w:rPr>
              <w:t>21</w:t>
            </w:r>
          </w:p>
        </w:tc>
        <w:tc>
          <w:tcPr>
            <w:tcW w:w="1701" w:type="dxa"/>
            <w:tcBorders>
              <w:top w:val="nil"/>
              <w:left w:val="nil"/>
              <w:bottom w:val="single" w:sz="4" w:space="0" w:color="auto"/>
              <w:right w:val="single" w:sz="4" w:space="0" w:color="auto"/>
            </w:tcBorders>
            <w:shd w:val="clear" w:color="auto" w:fill="auto"/>
            <w:noWrap/>
            <w:vAlign w:val="center"/>
          </w:tcPr>
          <w:p w14:paraId="2A903D4D"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klok</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7A8C6CBD" w14:textId="77777777" w:rsidR="00932ACF" w:rsidRPr="0035746C" w:rsidRDefault="00932ACF" w:rsidP="00466960">
            <w:pPr>
              <w:rPr>
                <w:color w:val="000000"/>
                <w:sz w:val="16"/>
                <w:szCs w:val="16"/>
              </w:rPr>
            </w:pPr>
            <w:r w:rsidRPr="0035746C">
              <w:rPr>
                <w:color w:val="000000"/>
                <w:sz w:val="16"/>
                <w:szCs w:val="16"/>
              </w:rPr>
              <w:t>kartoteka lokali</w:t>
            </w:r>
          </w:p>
        </w:tc>
        <w:tc>
          <w:tcPr>
            <w:tcW w:w="2268" w:type="dxa"/>
            <w:tcBorders>
              <w:top w:val="nil"/>
              <w:left w:val="nil"/>
              <w:bottom w:val="single" w:sz="4" w:space="0" w:color="auto"/>
              <w:right w:val="single" w:sz="4" w:space="0" w:color="auto"/>
            </w:tcBorders>
            <w:shd w:val="clear" w:color="auto" w:fill="auto"/>
            <w:noWrap/>
            <w:vAlign w:val="center"/>
          </w:tcPr>
          <w:p w14:paraId="78349095"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18242C9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4CE24B2" w14:textId="77777777" w:rsidR="00932ACF" w:rsidRPr="0035746C" w:rsidRDefault="00932ACF" w:rsidP="00466960">
            <w:pPr>
              <w:jc w:val="center"/>
              <w:rPr>
                <w:color w:val="000000"/>
                <w:sz w:val="16"/>
                <w:szCs w:val="16"/>
              </w:rPr>
            </w:pPr>
            <w:r w:rsidRPr="0035746C">
              <w:rPr>
                <w:color w:val="000000"/>
                <w:sz w:val="16"/>
                <w:szCs w:val="16"/>
              </w:rPr>
              <w:t>22</w:t>
            </w:r>
          </w:p>
        </w:tc>
        <w:tc>
          <w:tcPr>
            <w:tcW w:w="1701" w:type="dxa"/>
            <w:tcBorders>
              <w:top w:val="nil"/>
              <w:left w:val="nil"/>
              <w:bottom w:val="single" w:sz="4" w:space="0" w:color="auto"/>
              <w:right w:val="single" w:sz="4" w:space="0" w:color="auto"/>
            </w:tcBorders>
            <w:shd w:val="clear" w:color="auto" w:fill="auto"/>
            <w:noWrap/>
            <w:vAlign w:val="center"/>
          </w:tcPr>
          <w:p w14:paraId="0362963C" w14:textId="77777777" w:rsidR="00932ACF" w:rsidRPr="0035746C" w:rsidRDefault="00932ACF" w:rsidP="00466960">
            <w:pPr>
              <w:rPr>
                <w:color w:val="000000"/>
                <w:sz w:val="16"/>
                <w:szCs w:val="16"/>
              </w:rPr>
            </w:pPr>
            <w:r w:rsidRPr="0035746C">
              <w:rPr>
                <w:color w:val="000000"/>
                <w:sz w:val="16"/>
                <w:szCs w:val="16"/>
              </w:rPr>
              <w:t> </w:t>
            </w:r>
          </w:p>
        </w:tc>
        <w:tc>
          <w:tcPr>
            <w:tcW w:w="4678" w:type="dxa"/>
            <w:tcBorders>
              <w:top w:val="nil"/>
              <w:left w:val="nil"/>
              <w:bottom w:val="single" w:sz="4" w:space="0" w:color="auto"/>
              <w:right w:val="single" w:sz="4" w:space="0" w:color="auto"/>
            </w:tcBorders>
            <w:shd w:val="clear" w:color="auto" w:fill="auto"/>
            <w:noWrap/>
            <w:vAlign w:val="center"/>
          </w:tcPr>
          <w:p w14:paraId="782A3FE7" w14:textId="77777777" w:rsidR="00932ACF" w:rsidRPr="0035746C" w:rsidRDefault="00932ACF" w:rsidP="00466960">
            <w:pPr>
              <w:rPr>
                <w:color w:val="000000"/>
                <w:sz w:val="16"/>
                <w:szCs w:val="16"/>
              </w:rPr>
            </w:pPr>
            <w:r w:rsidRPr="0035746C">
              <w:rPr>
                <w:color w:val="000000"/>
                <w:sz w:val="16"/>
                <w:szCs w:val="16"/>
              </w:rPr>
              <w:t>kopia doręczenia wezwania</w:t>
            </w:r>
          </w:p>
        </w:tc>
        <w:tc>
          <w:tcPr>
            <w:tcW w:w="2268" w:type="dxa"/>
            <w:tcBorders>
              <w:top w:val="nil"/>
              <w:left w:val="nil"/>
              <w:bottom w:val="single" w:sz="4" w:space="0" w:color="auto"/>
              <w:right w:val="single" w:sz="4" w:space="0" w:color="auto"/>
            </w:tcBorders>
            <w:shd w:val="clear" w:color="auto" w:fill="auto"/>
            <w:noWrap/>
            <w:vAlign w:val="center"/>
          </w:tcPr>
          <w:p w14:paraId="07E28565" w14:textId="77777777" w:rsidR="00932ACF" w:rsidRPr="0035746C" w:rsidRDefault="00932ACF" w:rsidP="00466960">
            <w:pPr>
              <w:rPr>
                <w:color w:val="000000"/>
                <w:sz w:val="16"/>
                <w:szCs w:val="16"/>
              </w:rPr>
            </w:pPr>
            <w:proofErr w:type="spellStart"/>
            <w:r w:rsidRPr="0035746C">
              <w:rPr>
                <w:color w:val="000000"/>
                <w:sz w:val="16"/>
                <w:szCs w:val="16"/>
              </w:rPr>
              <w:t>kopiaDoreczeniaWezw</w:t>
            </w:r>
            <w:proofErr w:type="spellEnd"/>
          </w:p>
        </w:tc>
      </w:tr>
      <w:tr w:rsidR="00932ACF" w:rsidRPr="003705B9" w14:paraId="2A949D14"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ECE64FB" w14:textId="77777777" w:rsidR="00932ACF" w:rsidRPr="0035746C" w:rsidRDefault="00932ACF" w:rsidP="00466960">
            <w:pPr>
              <w:jc w:val="center"/>
              <w:rPr>
                <w:color w:val="000000"/>
                <w:sz w:val="16"/>
                <w:szCs w:val="16"/>
              </w:rPr>
            </w:pPr>
            <w:r w:rsidRPr="0035746C">
              <w:rPr>
                <w:color w:val="000000"/>
                <w:sz w:val="16"/>
                <w:szCs w:val="16"/>
              </w:rPr>
              <w:t>23</w:t>
            </w:r>
          </w:p>
        </w:tc>
        <w:tc>
          <w:tcPr>
            <w:tcW w:w="1701" w:type="dxa"/>
            <w:tcBorders>
              <w:top w:val="nil"/>
              <w:left w:val="nil"/>
              <w:bottom w:val="single" w:sz="4" w:space="0" w:color="auto"/>
              <w:right w:val="single" w:sz="4" w:space="0" w:color="auto"/>
            </w:tcBorders>
            <w:shd w:val="clear" w:color="auto" w:fill="auto"/>
            <w:noWrap/>
            <w:vAlign w:val="center"/>
          </w:tcPr>
          <w:p w14:paraId="0F04D4C4" w14:textId="77777777" w:rsidR="00932ACF" w:rsidRPr="0035746C" w:rsidRDefault="00932ACF" w:rsidP="00466960">
            <w:pPr>
              <w:rPr>
                <w:color w:val="000000"/>
                <w:sz w:val="16"/>
                <w:szCs w:val="16"/>
              </w:rPr>
            </w:pPr>
            <w:r w:rsidRPr="0035746C">
              <w:rPr>
                <w:color w:val="000000"/>
                <w:sz w:val="16"/>
                <w:szCs w:val="16"/>
              </w:rPr>
              <w:t>%map%</w:t>
            </w:r>
          </w:p>
        </w:tc>
        <w:tc>
          <w:tcPr>
            <w:tcW w:w="4678" w:type="dxa"/>
            <w:tcBorders>
              <w:top w:val="nil"/>
              <w:left w:val="nil"/>
              <w:bottom w:val="single" w:sz="4" w:space="0" w:color="auto"/>
              <w:right w:val="single" w:sz="4" w:space="0" w:color="auto"/>
            </w:tcBorders>
            <w:shd w:val="clear" w:color="auto" w:fill="auto"/>
            <w:noWrap/>
            <w:vAlign w:val="center"/>
          </w:tcPr>
          <w:p w14:paraId="4763260A" w14:textId="77777777" w:rsidR="00932ACF" w:rsidRPr="0035746C" w:rsidRDefault="00932ACF" w:rsidP="00466960">
            <w:pPr>
              <w:rPr>
                <w:color w:val="000000"/>
                <w:sz w:val="16"/>
                <w:szCs w:val="16"/>
              </w:rPr>
            </w:pPr>
            <w:r w:rsidRPr="0035746C">
              <w:rPr>
                <w:color w:val="000000"/>
                <w:sz w:val="16"/>
                <w:szCs w:val="16"/>
              </w:rPr>
              <w:t>mapa</w:t>
            </w:r>
          </w:p>
        </w:tc>
        <w:tc>
          <w:tcPr>
            <w:tcW w:w="2268" w:type="dxa"/>
            <w:tcBorders>
              <w:top w:val="nil"/>
              <w:left w:val="nil"/>
              <w:bottom w:val="single" w:sz="4" w:space="0" w:color="auto"/>
              <w:right w:val="single" w:sz="4" w:space="0" w:color="auto"/>
            </w:tcBorders>
            <w:shd w:val="clear" w:color="auto" w:fill="auto"/>
            <w:noWrap/>
            <w:vAlign w:val="center"/>
          </w:tcPr>
          <w:p w14:paraId="41B7285F"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199E34EB"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25AD691" w14:textId="77777777" w:rsidR="00932ACF" w:rsidRPr="0035746C" w:rsidRDefault="00932ACF" w:rsidP="00466960">
            <w:pPr>
              <w:jc w:val="center"/>
              <w:rPr>
                <w:color w:val="000000"/>
                <w:sz w:val="16"/>
                <w:szCs w:val="16"/>
              </w:rPr>
            </w:pPr>
            <w:r w:rsidRPr="0035746C">
              <w:rPr>
                <w:color w:val="000000"/>
                <w:sz w:val="16"/>
                <w:szCs w:val="16"/>
              </w:rPr>
              <w:t>24</w:t>
            </w:r>
          </w:p>
        </w:tc>
        <w:tc>
          <w:tcPr>
            <w:tcW w:w="1701" w:type="dxa"/>
            <w:tcBorders>
              <w:top w:val="nil"/>
              <w:left w:val="nil"/>
              <w:bottom w:val="single" w:sz="4" w:space="0" w:color="auto"/>
              <w:right w:val="single" w:sz="4" w:space="0" w:color="auto"/>
            </w:tcBorders>
            <w:shd w:val="clear" w:color="auto" w:fill="auto"/>
            <w:noWrap/>
            <w:vAlign w:val="center"/>
          </w:tcPr>
          <w:p w14:paraId="11E64B66"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mklas</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4AE74FE9" w14:textId="77777777" w:rsidR="00932ACF" w:rsidRPr="0035746C" w:rsidRDefault="00932ACF" w:rsidP="00466960">
            <w:pPr>
              <w:rPr>
                <w:color w:val="000000"/>
                <w:sz w:val="16"/>
                <w:szCs w:val="16"/>
              </w:rPr>
            </w:pPr>
            <w:r w:rsidRPr="0035746C">
              <w:rPr>
                <w:color w:val="000000"/>
                <w:sz w:val="16"/>
                <w:szCs w:val="16"/>
              </w:rPr>
              <w:t>mapa gleboznawczej klasyfikacji gruntów</w:t>
            </w:r>
          </w:p>
        </w:tc>
        <w:tc>
          <w:tcPr>
            <w:tcW w:w="2268" w:type="dxa"/>
            <w:tcBorders>
              <w:top w:val="nil"/>
              <w:left w:val="nil"/>
              <w:bottom w:val="single" w:sz="4" w:space="0" w:color="auto"/>
              <w:right w:val="single" w:sz="4" w:space="0" w:color="auto"/>
            </w:tcBorders>
            <w:shd w:val="clear" w:color="auto" w:fill="auto"/>
            <w:noWrap/>
            <w:vAlign w:val="center"/>
          </w:tcPr>
          <w:p w14:paraId="26F17EE7"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26EEC2B9"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560DC68" w14:textId="77777777" w:rsidR="00932ACF" w:rsidRPr="0035746C" w:rsidRDefault="00932ACF" w:rsidP="00466960">
            <w:pPr>
              <w:jc w:val="center"/>
              <w:rPr>
                <w:color w:val="000000"/>
                <w:sz w:val="16"/>
                <w:szCs w:val="16"/>
              </w:rPr>
            </w:pPr>
            <w:r w:rsidRPr="0035746C">
              <w:rPr>
                <w:color w:val="000000"/>
                <w:sz w:val="16"/>
                <w:szCs w:val="16"/>
              </w:rPr>
              <w:t>25</w:t>
            </w:r>
          </w:p>
        </w:tc>
        <w:tc>
          <w:tcPr>
            <w:tcW w:w="1701" w:type="dxa"/>
            <w:tcBorders>
              <w:top w:val="nil"/>
              <w:left w:val="nil"/>
              <w:bottom w:val="single" w:sz="4" w:space="0" w:color="auto"/>
              <w:right w:val="single" w:sz="4" w:space="0" w:color="auto"/>
            </w:tcBorders>
            <w:shd w:val="clear" w:color="auto" w:fill="auto"/>
            <w:noWrap/>
            <w:vAlign w:val="center"/>
          </w:tcPr>
          <w:p w14:paraId="4FF47518" w14:textId="77777777" w:rsidR="00932ACF" w:rsidRPr="0035746C" w:rsidRDefault="00932ACF" w:rsidP="00466960">
            <w:pPr>
              <w:rPr>
                <w:color w:val="000000"/>
                <w:sz w:val="16"/>
                <w:szCs w:val="16"/>
              </w:rPr>
            </w:pPr>
            <w:r w:rsidRPr="0035746C">
              <w:rPr>
                <w:color w:val="000000"/>
                <w:sz w:val="16"/>
                <w:szCs w:val="16"/>
              </w:rPr>
              <w:t>%min%</w:t>
            </w:r>
          </w:p>
        </w:tc>
        <w:tc>
          <w:tcPr>
            <w:tcW w:w="4678" w:type="dxa"/>
            <w:tcBorders>
              <w:top w:val="nil"/>
              <w:left w:val="nil"/>
              <w:bottom w:val="single" w:sz="4" w:space="0" w:color="auto"/>
              <w:right w:val="single" w:sz="4" w:space="0" w:color="auto"/>
            </w:tcBorders>
            <w:shd w:val="clear" w:color="auto" w:fill="auto"/>
            <w:noWrap/>
            <w:vAlign w:val="center"/>
          </w:tcPr>
          <w:p w14:paraId="703D0876" w14:textId="77777777" w:rsidR="00932ACF" w:rsidRPr="0035746C" w:rsidRDefault="00932ACF" w:rsidP="00466960">
            <w:pPr>
              <w:rPr>
                <w:color w:val="000000"/>
                <w:sz w:val="16"/>
                <w:szCs w:val="16"/>
              </w:rPr>
            </w:pPr>
            <w:r w:rsidRPr="0035746C">
              <w:rPr>
                <w:color w:val="000000"/>
                <w:sz w:val="16"/>
                <w:szCs w:val="16"/>
              </w:rPr>
              <w:t>mapa inna</w:t>
            </w:r>
          </w:p>
        </w:tc>
        <w:tc>
          <w:tcPr>
            <w:tcW w:w="2268" w:type="dxa"/>
            <w:tcBorders>
              <w:top w:val="nil"/>
              <w:left w:val="nil"/>
              <w:bottom w:val="single" w:sz="4" w:space="0" w:color="auto"/>
              <w:right w:val="single" w:sz="4" w:space="0" w:color="auto"/>
            </w:tcBorders>
            <w:shd w:val="clear" w:color="auto" w:fill="auto"/>
            <w:noWrap/>
            <w:vAlign w:val="center"/>
          </w:tcPr>
          <w:p w14:paraId="707A8289"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29B5D8F6"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0B0FDE9" w14:textId="77777777" w:rsidR="00932ACF" w:rsidRPr="0035746C" w:rsidRDefault="00932ACF" w:rsidP="00466960">
            <w:pPr>
              <w:jc w:val="center"/>
              <w:rPr>
                <w:color w:val="000000"/>
                <w:sz w:val="16"/>
                <w:szCs w:val="16"/>
              </w:rPr>
            </w:pPr>
            <w:r w:rsidRPr="0035746C">
              <w:rPr>
                <w:color w:val="000000"/>
                <w:sz w:val="16"/>
                <w:szCs w:val="16"/>
              </w:rPr>
              <w:t>26</w:t>
            </w:r>
          </w:p>
        </w:tc>
        <w:tc>
          <w:tcPr>
            <w:tcW w:w="1701" w:type="dxa"/>
            <w:tcBorders>
              <w:top w:val="nil"/>
              <w:left w:val="nil"/>
              <w:bottom w:val="single" w:sz="4" w:space="0" w:color="auto"/>
              <w:right w:val="single" w:sz="4" w:space="0" w:color="auto"/>
            </w:tcBorders>
            <w:shd w:val="clear" w:color="auto" w:fill="auto"/>
            <w:noWrap/>
            <w:vAlign w:val="center"/>
          </w:tcPr>
          <w:p w14:paraId="1109B129" w14:textId="77777777" w:rsidR="00932ACF" w:rsidRPr="0035746C" w:rsidRDefault="00932ACF" w:rsidP="00466960">
            <w:pPr>
              <w:rPr>
                <w:color w:val="000000"/>
                <w:sz w:val="16"/>
                <w:szCs w:val="16"/>
              </w:rPr>
            </w:pPr>
            <w:r w:rsidRPr="0035746C">
              <w:rPr>
                <w:color w:val="000000"/>
                <w:sz w:val="16"/>
                <w:szCs w:val="16"/>
              </w:rPr>
              <w:t>%me2880%</w:t>
            </w:r>
          </w:p>
        </w:tc>
        <w:tc>
          <w:tcPr>
            <w:tcW w:w="4678" w:type="dxa"/>
            <w:tcBorders>
              <w:top w:val="nil"/>
              <w:left w:val="nil"/>
              <w:bottom w:val="single" w:sz="4" w:space="0" w:color="auto"/>
              <w:right w:val="single" w:sz="4" w:space="0" w:color="auto"/>
            </w:tcBorders>
            <w:shd w:val="clear" w:color="auto" w:fill="auto"/>
            <w:noWrap/>
            <w:vAlign w:val="center"/>
          </w:tcPr>
          <w:p w14:paraId="3BDE1962" w14:textId="77777777" w:rsidR="00932ACF" w:rsidRPr="0035746C" w:rsidRDefault="00932ACF" w:rsidP="00466960">
            <w:pPr>
              <w:rPr>
                <w:color w:val="000000"/>
                <w:sz w:val="16"/>
                <w:szCs w:val="16"/>
              </w:rPr>
            </w:pPr>
            <w:r w:rsidRPr="0035746C">
              <w:rPr>
                <w:color w:val="000000"/>
                <w:sz w:val="16"/>
                <w:szCs w:val="16"/>
              </w:rPr>
              <w:t>mapa katastralna 1:2880</w:t>
            </w:r>
          </w:p>
        </w:tc>
        <w:tc>
          <w:tcPr>
            <w:tcW w:w="2268" w:type="dxa"/>
            <w:tcBorders>
              <w:top w:val="nil"/>
              <w:left w:val="nil"/>
              <w:bottom w:val="single" w:sz="4" w:space="0" w:color="auto"/>
              <w:right w:val="single" w:sz="4" w:space="0" w:color="auto"/>
            </w:tcBorders>
            <w:shd w:val="clear" w:color="auto" w:fill="auto"/>
            <w:noWrap/>
            <w:vAlign w:val="center"/>
          </w:tcPr>
          <w:p w14:paraId="528093E0"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4D65870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0510E03" w14:textId="77777777" w:rsidR="00932ACF" w:rsidRPr="0035746C" w:rsidRDefault="00932ACF" w:rsidP="00466960">
            <w:pPr>
              <w:jc w:val="center"/>
              <w:rPr>
                <w:color w:val="000000"/>
                <w:sz w:val="16"/>
                <w:szCs w:val="16"/>
              </w:rPr>
            </w:pPr>
            <w:r w:rsidRPr="0035746C">
              <w:rPr>
                <w:color w:val="000000"/>
                <w:sz w:val="16"/>
                <w:szCs w:val="16"/>
              </w:rPr>
              <w:t>27</w:t>
            </w:r>
          </w:p>
        </w:tc>
        <w:tc>
          <w:tcPr>
            <w:tcW w:w="1701" w:type="dxa"/>
            <w:tcBorders>
              <w:top w:val="nil"/>
              <w:left w:val="nil"/>
              <w:bottom w:val="single" w:sz="4" w:space="0" w:color="auto"/>
              <w:right w:val="single" w:sz="4" w:space="0" w:color="auto"/>
            </w:tcBorders>
            <w:shd w:val="clear" w:color="auto" w:fill="auto"/>
            <w:noWrap/>
            <w:vAlign w:val="center"/>
          </w:tcPr>
          <w:p w14:paraId="00936F39" w14:textId="77777777" w:rsidR="00932ACF" w:rsidRPr="0035746C" w:rsidRDefault="00932ACF" w:rsidP="00466960">
            <w:pPr>
              <w:rPr>
                <w:color w:val="000000"/>
                <w:sz w:val="16"/>
                <w:szCs w:val="16"/>
              </w:rPr>
            </w:pPr>
            <w:r w:rsidRPr="0035746C">
              <w:rPr>
                <w:color w:val="000000"/>
                <w:sz w:val="16"/>
                <w:szCs w:val="16"/>
              </w:rPr>
              <w:t>%muz%</w:t>
            </w:r>
          </w:p>
        </w:tc>
        <w:tc>
          <w:tcPr>
            <w:tcW w:w="4678" w:type="dxa"/>
            <w:tcBorders>
              <w:top w:val="nil"/>
              <w:left w:val="nil"/>
              <w:bottom w:val="single" w:sz="4" w:space="0" w:color="auto"/>
              <w:right w:val="single" w:sz="4" w:space="0" w:color="auto"/>
            </w:tcBorders>
            <w:shd w:val="clear" w:color="auto" w:fill="auto"/>
            <w:noWrap/>
            <w:vAlign w:val="center"/>
          </w:tcPr>
          <w:p w14:paraId="331E80ED" w14:textId="77777777" w:rsidR="00932ACF" w:rsidRPr="0035746C" w:rsidRDefault="00932ACF" w:rsidP="00466960">
            <w:pPr>
              <w:rPr>
                <w:color w:val="000000"/>
                <w:sz w:val="16"/>
                <w:szCs w:val="16"/>
              </w:rPr>
            </w:pPr>
            <w:r w:rsidRPr="0035746C">
              <w:rPr>
                <w:color w:val="000000"/>
                <w:sz w:val="16"/>
                <w:szCs w:val="16"/>
              </w:rPr>
              <w:t>mapa uzupełniająca</w:t>
            </w:r>
          </w:p>
        </w:tc>
        <w:tc>
          <w:tcPr>
            <w:tcW w:w="2268" w:type="dxa"/>
            <w:tcBorders>
              <w:top w:val="nil"/>
              <w:left w:val="nil"/>
              <w:bottom w:val="single" w:sz="4" w:space="0" w:color="auto"/>
              <w:right w:val="single" w:sz="4" w:space="0" w:color="auto"/>
            </w:tcBorders>
            <w:shd w:val="clear" w:color="auto" w:fill="auto"/>
            <w:noWrap/>
            <w:vAlign w:val="center"/>
          </w:tcPr>
          <w:p w14:paraId="3444C5D0"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236D493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AF909AA" w14:textId="77777777" w:rsidR="00932ACF" w:rsidRPr="0035746C" w:rsidRDefault="00932ACF" w:rsidP="00466960">
            <w:pPr>
              <w:jc w:val="center"/>
              <w:rPr>
                <w:color w:val="000000"/>
                <w:sz w:val="16"/>
                <w:szCs w:val="16"/>
              </w:rPr>
            </w:pPr>
            <w:r w:rsidRPr="0035746C">
              <w:rPr>
                <w:color w:val="000000"/>
                <w:sz w:val="16"/>
                <w:szCs w:val="16"/>
              </w:rPr>
              <w:t>28</w:t>
            </w:r>
          </w:p>
        </w:tc>
        <w:tc>
          <w:tcPr>
            <w:tcW w:w="1701" w:type="dxa"/>
            <w:tcBorders>
              <w:top w:val="nil"/>
              <w:left w:val="nil"/>
              <w:bottom w:val="single" w:sz="4" w:space="0" w:color="auto"/>
              <w:right w:val="single" w:sz="4" w:space="0" w:color="auto"/>
            </w:tcBorders>
            <w:shd w:val="clear" w:color="auto" w:fill="auto"/>
            <w:noWrap/>
            <w:vAlign w:val="center"/>
          </w:tcPr>
          <w:p w14:paraId="4EF4AE40"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mug</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1BCDB1E2" w14:textId="77777777" w:rsidR="00932ACF" w:rsidRPr="0035746C" w:rsidRDefault="00932ACF" w:rsidP="00466960">
            <w:pPr>
              <w:rPr>
                <w:color w:val="000000"/>
                <w:sz w:val="16"/>
                <w:szCs w:val="16"/>
              </w:rPr>
            </w:pPr>
            <w:r w:rsidRPr="0035746C">
              <w:rPr>
                <w:color w:val="000000"/>
                <w:sz w:val="16"/>
                <w:szCs w:val="16"/>
              </w:rPr>
              <w:t>mapa uzupełniająca dla nieruchomości</w:t>
            </w:r>
          </w:p>
        </w:tc>
        <w:tc>
          <w:tcPr>
            <w:tcW w:w="2268" w:type="dxa"/>
            <w:tcBorders>
              <w:top w:val="nil"/>
              <w:left w:val="nil"/>
              <w:bottom w:val="single" w:sz="4" w:space="0" w:color="auto"/>
              <w:right w:val="single" w:sz="4" w:space="0" w:color="auto"/>
            </w:tcBorders>
            <w:shd w:val="clear" w:color="auto" w:fill="auto"/>
            <w:noWrap/>
            <w:vAlign w:val="center"/>
          </w:tcPr>
          <w:p w14:paraId="3D2DDC68"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0BB04039"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29D9440" w14:textId="77777777" w:rsidR="00932ACF" w:rsidRPr="0035746C" w:rsidRDefault="00932ACF" w:rsidP="00466960">
            <w:pPr>
              <w:jc w:val="center"/>
              <w:rPr>
                <w:color w:val="000000"/>
                <w:sz w:val="16"/>
                <w:szCs w:val="16"/>
              </w:rPr>
            </w:pPr>
            <w:r w:rsidRPr="0035746C">
              <w:rPr>
                <w:color w:val="000000"/>
                <w:sz w:val="16"/>
                <w:szCs w:val="16"/>
              </w:rPr>
              <w:t>29</w:t>
            </w:r>
          </w:p>
        </w:tc>
        <w:tc>
          <w:tcPr>
            <w:tcW w:w="1701" w:type="dxa"/>
            <w:tcBorders>
              <w:top w:val="nil"/>
              <w:left w:val="nil"/>
              <w:bottom w:val="single" w:sz="4" w:space="0" w:color="auto"/>
              <w:right w:val="single" w:sz="4" w:space="0" w:color="auto"/>
            </w:tcBorders>
            <w:shd w:val="clear" w:color="auto" w:fill="auto"/>
            <w:noWrap/>
            <w:vAlign w:val="center"/>
          </w:tcPr>
          <w:p w14:paraId="624D1E9C"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mwynpr</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439C2BD3" w14:textId="77777777" w:rsidR="00932ACF" w:rsidRPr="0035746C" w:rsidRDefault="00932ACF" w:rsidP="00466960">
            <w:pPr>
              <w:rPr>
                <w:color w:val="000000"/>
                <w:sz w:val="16"/>
                <w:szCs w:val="16"/>
              </w:rPr>
            </w:pPr>
            <w:r w:rsidRPr="0035746C">
              <w:rPr>
                <w:color w:val="000000"/>
                <w:sz w:val="16"/>
                <w:szCs w:val="16"/>
              </w:rPr>
              <w:t>mapa wynikowa pracy</w:t>
            </w:r>
          </w:p>
        </w:tc>
        <w:tc>
          <w:tcPr>
            <w:tcW w:w="2268" w:type="dxa"/>
            <w:tcBorders>
              <w:top w:val="nil"/>
              <w:left w:val="nil"/>
              <w:bottom w:val="single" w:sz="4" w:space="0" w:color="auto"/>
              <w:right w:val="single" w:sz="4" w:space="0" w:color="auto"/>
            </w:tcBorders>
            <w:shd w:val="clear" w:color="auto" w:fill="auto"/>
            <w:noWrap/>
            <w:vAlign w:val="center"/>
          </w:tcPr>
          <w:p w14:paraId="594A1FBB"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1686448B"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39C84C8" w14:textId="77777777" w:rsidR="00932ACF" w:rsidRPr="0035746C" w:rsidRDefault="00932ACF" w:rsidP="00466960">
            <w:pPr>
              <w:jc w:val="center"/>
              <w:rPr>
                <w:color w:val="000000"/>
                <w:sz w:val="16"/>
                <w:szCs w:val="16"/>
              </w:rPr>
            </w:pPr>
            <w:r w:rsidRPr="0035746C">
              <w:rPr>
                <w:color w:val="000000"/>
                <w:sz w:val="16"/>
                <w:szCs w:val="16"/>
              </w:rPr>
              <w:t>30</w:t>
            </w:r>
          </w:p>
        </w:tc>
        <w:tc>
          <w:tcPr>
            <w:tcW w:w="1701" w:type="dxa"/>
            <w:tcBorders>
              <w:top w:val="nil"/>
              <w:left w:val="nil"/>
              <w:bottom w:val="single" w:sz="4" w:space="0" w:color="auto"/>
              <w:right w:val="single" w:sz="4" w:space="0" w:color="auto"/>
            </w:tcBorders>
            <w:shd w:val="clear" w:color="auto" w:fill="auto"/>
            <w:noWrap/>
            <w:vAlign w:val="center"/>
          </w:tcPr>
          <w:p w14:paraId="269E975E"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mwyw</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2D21B928" w14:textId="77777777" w:rsidR="00932ACF" w:rsidRPr="0035746C" w:rsidRDefault="00932ACF" w:rsidP="00466960">
            <w:pPr>
              <w:rPr>
                <w:color w:val="000000"/>
                <w:sz w:val="16"/>
                <w:szCs w:val="16"/>
              </w:rPr>
            </w:pPr>
            <w:r w:rsidRPr="0035746C">
              <w:rPr>
                <w:color w:val="000000"/>
                <w:sz w:val="16"/>
                <w:szCs w:val="16"/>
              </w:rPr>
              <w:t>mapa wywiadu terenowego</w:t>
            </w:r>
          </w:p>
        </w:tc>
        <w:tc>
          <w:tcPr>
            <w:tcW w:w="2268" w:type="dxa"/>
            <w:tcBorders>
              <w:top w:val="nil"/>
              <w:left w:val="nil"/>
              <w:bottom w:val="single" w:sz="4" w:space="0" w:color="auto"/>
              <w:right w:val="single" w:sz="4" w:space="0" w:color="auto"/>
            </w:tcBorders>
            <w:shd w:val="clear" w:color="auto" w:fill="auto"/>
            <w:noWrap/>
            <w:vAlign w:val="center"/>
          </w:tcPr>
          <w:p w14:paraId="01C8FC5E"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2ACE3195"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8004A49" w14:textId="77777777" w:rsidR="00932ACF" w:rsidRPr="0035746C" w:rsidRDefault="00932ACF" w:rsidP="00466960">
            <w:pPr>
              <w:jc w:val="center"/>
              <w:rPr>
                <w:color w:val="000000"/>
                <w:sz w:val="16"/>
                <w:szCs w:val="16"/>
              </w:rPr>
            </w:pPr>
            <w:r w:rsidRPr="0035746C">
              <w:rPr>
                <w:color w:val="000000"/>
                <w:sz w:val="16"/>
                <w:szCs w:val="16"/>
              </w:rPr>
              <w:t>31</w:t>
            </w:r>
          </w:p>
        </w:tc>
        <w:tc>
          <w:tcPr>
            <w:tcW w:w="1701" w:type="dxa"/>
            <w:tcBorders>
              <w:top w:val="nil"/>
              <w:left w:val="nil"/>
              <w:bottom w:val="single" w:sz="4" w:space="0" w:color="auto"/>
              <w:right w:val="single" w:sz="4" w:space="0" w:color="auto"/>
            </w:tcBorders>
            <w:shd w:val="clear" w:color="auto" w:fill="auto"/>
            <w:noWrap/>
            <w:vAlign w:val="center"/>
          </w:tcPr>
          <w:p w14:paraId="7E2EAF6D"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mrwh</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600CF1CA" w14:textId="77777777" w:rsidR="00932ACF" w:rsidRPr="0035746C" w:rsidRDefault="00932ACF" w:rsidP="00466960">
            <w:pPr>
              <w:rPr>
                <w:color w:val="000000"/>
                <w:sz w:val="16"/>
                <w:szCs w:val="16"/>
              </w:rPr>
            </w:pPr>
            <w:r w:rsidRPr="0035746C">
              <w:rPr>
                <w:color w:val="000000"/>
                <w:sz w:val="16"/>
                <w:szCs w:val="16"/>
              </w:rPr>
              <w:t>mapa z rozdzielenia własności hipotecznej</w:t>
            </w:r>
          </w:p>
        </w:tc>
        <w:tc>
          <w:tcPr>
            <w:tcW w:w="2268" w:type="dxa"/>
            <w:tcBorders>
              <w:top w:val="nil"/>
              <w:left w:val="nil"/>
              <w:bottom w:val="single" w:sz="4" w:space="0" w:color="auto"/>
              <w:right w:val="single" w:sz="4" w:space="0" w:color="auto"/>
            </w:tcBorders>
            <w:shd w:val="clear" w:color="auto" w:fill="auto"/>
            <w:noWrap/>
            <w:vAlign w:val="center"/>
          </w:tcPr>
          <w:p w14:paraId="6BA4C2B3"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2A0606E4"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350F1FA" w14:textId="77777777" w:rsidR="00932ACF" w:rsidRPr="0035746C" w:rsidRDefault="00932ACF" w:rsidP="00466960">
            <w:pPr>
              <w:jc w:val="center"/>
              <w:rPr>
                <w:color w:val="000000"/>
                <w:sz w:val="16"/>
                <w:szCs w:val="16"/>
              </w:rPr>
            </w:pPr>
            <w:r w:rsidRPr="0035746C">
              <w:rPr>
                <w:color w:val="000000"/>
                <w:sz w:val="16"/>
                <w:szCs w:val="16"/>
              </w:rPr>
              <w:t>32</w:t>
            </w:r>
          </w:p>
        </w:tc>
        <w:tc>
          <w:tcPr>
            <w:tcW w:w="1701" w:type="dxa"/>
            <w:tcBorders>
              <w:top w:val="nil"/>
              <w:left w:val="nil"/>
              <w:bottom w:val="single" w:sz="4" w:space="0" w:color="auto"/>
              <w:right w:val="single" w:sz="4" w:space="0" w:color="auto"/>
            </w:tcBorders>
            <w:shd w:val="clear" w:color="auto" w:fill="auto"/>
            <w:noWrap/>
            <w:vAlign w:val="center"/>
          </w:tcPr>
          <w:p w14:paraId="135FDD4A"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obl-pow</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5FB90EB6" w14:textId="77777777" w:rsidR="00932ACF" w:rsidRPr="0035746C" w:rsidRDefault="00932ACF" w:rsidP="00466960">
            <w:pPr>
              <w:rPr>
                <w:color w:val="000000"/>
                <w:sz w:val="16"/>
                <w:szCs w:val="16"/>
              </w:rPr>
            </w:pPr>
            <w:r w:rsidRPr="0035746C">
              <w:rPr>
                <w:color w:val="000000"/>
                <w:sz w:val="16"/>
                <w:szCs w:val="16"/>
              </w:rPr>
              <w:t>obliczenia powierzchni</w:t>
            </w:r>
          </w:p>
        </w:tc>
        <w:tc>
          <w:tcPr>
            <w:tcW w:w="2268" w:type="dxa"/>
            <w:tcBorders>
              <w:top w:val="nil"/>
              <w:left w:val="nil"/>
              <w:bottom w:val="single" w:sz="4" w:space="0" w:color="auto"/>
              <w:right w:val="single" w:sz="4" w:space="0" w:color="auto"/>
            </w:tcBorders>
            <w:shd w:val="clear" w:color="auto" w:fill="auto"/>
            <w:noWrap/>
            <w:vAlign w:val="center"/>
          </w:tcPr>
          <w:p w14:paraId="59764A1C"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0D4C46B9"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4430FD3" w14:textId="77777777" w:rsidR="00932ACF" w:rsidRPr="0035746C" w:rsidRDefault="00932ACF" w:rsidP="00466960">
            <w:pPr>
              <w:jc w:val="center"/>
              <w:rPr>
                <w:color w:val="000000"/>
                <w:sz w:val="16"/>
                <w:szCs w:val="16"/>
              </w:rPr>
            </w:pPr>
            <w:r w:rsidRPr="0035746C">
              <w:rPr>
                <w:color w:val="000000"/>
                <w:sz w:val="16"/>
                <w:szCs w:val="16"/>
              </w:rPr>
              <w:t>33</w:t>
            </w:r>
          </w:p>
        </w:tc>
        <w:tc>
          <w:tcPr>
            <w:tcW w:w="1701" w:type="dxa"/>
            <w:tcBorders>
              <w:top w:val="nil"/>
              <w:left w:val="nil"/>
              <w:bottom w:val="single" w:sz="4" w:space="0" w:color="auto"/>
              <w:right w:val="single" w:sz="4" w:space="0" w:color="auto"/>
            </w:tcBorders>
            <w:shd w:val="clear" w:color="auto" w:fill="auto"/>
            <w:noWrap/>
            <w:vAlign w:val="center"/>
          </w:tcPr>
          <w:p w14:paraId="5BC2F7EE"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obl-wsp</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61AE3CFA" w14:textId="77777777" w:rsidR="00932ACF" w:rsidRPr="0035746C" w:rsidRDefault="00932ACF" w:rsidP="00466960">
            <w:pPr>
              <w:rPr>
                <w:color w:val="000000"/>
                <w:sz w:val="16"/>
                <w:szCs w:val="16"/>
              </w:rPr>
            </w:pPr>
            <w:r w:rsidRPr="0035746C">
              <w:rPr>
                <w:color w:val="000000"/>
                <w:sz w:val="16"/>
                <w:szCs w:val="16"/>
              </w:rPr>
              <w:t>obliczenia współrzędnych</w:t>
            </w:r>
          </w:p>
        </w:tc>
        <w:tc>
          <w:tcPr>
            <w:tcW w:w="2268" w:type="dxa"/>
            <w:tcBorders>
              <w:top w:val="nil"/>
              <w:left w:val="nil"/>
              <w:bottom w:val="single" w:sz="4" w:space="0" w:color="auto"/>
              <w:right w:val="single" w:sz="4" w:space="0" w:color="auto"/>
            </w:tcBorders>
            <w:shd w:val="clear" w:color="auto" w:fill="auto"/>
            <w:noWrap/>
            <w:vAlign w:val="center"/>
          </w:tcPr>
          <w:p w14:paraId="746622A7"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14A2BFCB"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241E9F8" w14:textId="77777777" w:rsidR="00932ACF" w:rsidRPr="0035746C" w:rsidRDefault="00932ACF" w:rsidP="00466960">
            <w:pPr>
              <w:jc w:val="center"/>
              <w:rPr>
                <w:color w:val="000000"/>
                <w:sz w:val="16"/>
                <w:szCs w:val="16"/>
              </w:rPr>
            </w:pPr>
            <w:r w:rsidRPr="0035746C">
              <w:rPr>
                <w:color w:val="000000"/>
                <w:sz w:val="16"/>
                <w:szCs w:val="16"/>
              </w:rPr>
              <w:t>34</w:t>
            </w:r>
          </w:p>
        </w:tc>
        <w:tc>
          <w:tcPr>
            <w:tcW w:w="1701" w:type="dxa"/>
            <w:tcBorders>
              <w:top w:val="nil"/>
              <w:left w:val="nil"/>
              <w:bottom w:val="single" w:sz="4" w:space="0" w:color="auto"/>
              <w:right w:val="single" w:sz="4" w:space="0" w:color="auto"/>
            </w:tcBorders>
            <w:shd w:val="clear" w:color="auto" w:fill="auto"/>
            <w:noWrap/>
            <w:vAlign w:val="center"/>
          </w:tcPr>
          <w:p w14:paraId="75B9A2DC"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obl-pgr</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6DA9D4F8" w14:textId="77777777" w:rsidR="00932ACF" w:rsidRPr="0035746C" w:rsidRDefault="00932ACF" w:rsidP="00466960">
            <w:pPr>
              <w:rPr>
                <w:color w:val="000000"/>
                <w:sz w:val="16"/>
                <w:szCs w:val="16"/>
              </w:rPr>
            </w:pPr>
            <w:r w:rsidRPr="0035746C">
              <w:rPr>
                <w:color w:val="000000"/>
                <w:sz w:val="16"/>
                <w:szCs w:val="16"/>
              </w:rPr>
              <w:t>obliczenie powierzchni graficznej działki</w:t>
            </w:r>
          </w:p>
        </w:tc>
        <w:tc>
          <w:tcPr>
            <w:tcW w:w="2268" w:type="dxa"/>
            <w:tcBorders>
              <w:top w:val="nil"/>
              <w:left w:val="nil"/>
              <w:bottom w:val="single" w:sz="4" w:space="0" w:color="auto"/>
              <w:right w:val="single" w:sz="4" w:space="0" w:color="auto"/>
            </w:tcBorders>
            <w:shd w:val="clear" w:color="auto" w:fill="auto"/>
            <w:noWrap/>
            <w:vAlign w:val="center"/>
          </w:tcPr>
          <w:p w14:paraId="275C2276"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5884F82B"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2A487B1" w14:textId="77777777" w:rsidR="00932ACF" w:rsidRPr="0035746C" w:rsidRDefault="00932ACF" w:rsidP="00466960">
            <w:pPr>
              <w:jc w:val="center"/>
              <w:rPr>
                <w:color w:val="000000"/>
                <w:sz w:val="16"/>
                <w:szCs w:val="16"/>
              </w:rPr>
            </w:pPr>
            <w:r w:rsidRPr="0035746C">
              <w:rPr>
                <w:color w:val="000000"/>
                <w:sz w:val="16"/>
                <w:szCs w:val="16"/>
              </w:rPr>
              <w:t>35</w:t>
            </w:r>
          </w:p>
        </w:tc>
        <w:tc>
          <w:tcPr>
            <w:tcW w:w="1701" w:type="dxa"/>
            <w:tcBorders>
              <w:top w:val="nil"/>
              <w:left w:val="nil"/>
              <w:bottom w:val="single" w:sz="4" w:space="0" w:color="auto"/>
              <w:right w:val="single" w:sz="4" w:space="0" w:color="auto"/>
            </w:tcBorders>
            <w:shd w:val="clear" w:color="auto" w:fill="auto"/>
            <w:noWrap/>
            <w:vAlign w:val="center"/>
          </w:tcPr>
          <w:p w14:paraId="3CF66CF0"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optech</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54BE12A5" w14:textId="77777777" w:rsidR="00932ACF" w:rsidRPr="0035746C" w:rsidRDefault="00932ACF" w:rsidP="00466960">
            <w:pPr>
              <w:rPr>
                <w:color w:val="000000"/>
                <w:sz w:val="16"/>
                <w:szCs w:val="16"/>
              </w:rPr>
            </w:pPr>
            <w:r w:rsidRPr="0035746C">
              <w:rPr>
                <w:color w:val="000000"/>
                <w:sz w:val="16"/>
                <w:szCs w:val="16"/>
              </w:rPr>
              <w:t>operat techniczny</w:t>
            </w:r>
          </w:p>
        </w:tc>
        <w:tc>
          <w:tcPr>
            <w:tcW w:w="2268" w:type="dxa"/>
            <w:tcBorders>
              <w:top w:val="nil"/>
              <w:left w:val="nil"/>
              <w:bottom w:val="single" w:sz="4" w:space="0" w:color="auto"/>
              <w:right w:val="single" w:sz="4" w:space="0" w:color="auto"/>
            </w:tcBorders>
            <w:shd w:val="clear" w:color="auto" w:fill="auto"/>
            <w:noWrap/>
            <w:vAlign w:val="center"/>
          </w:tcPr>
          <w:p w14:paraId="1ADE2D85"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15CB6E7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03173F3" w14:textId="77777777" w:rsidR="00932ACF" w:rsidRPr="0035746C" w:rsidRDefault="00932ACF" w:rsidP="00466960">
            <w:pPr>
              <w:jc w:val="center"/>
              <w:rPr>
                <w:color w:val="000000"/>
                <w:sz w:val="16"/>
                <w:szCs w:val="16"/>
              </w:rPr>
            </w:pPr>
            <w:r w:rsidRPr="0035746C">
              <w:rPr>
                <w:color w:val="000000"/>
                <w:sz w:val="16"/>
                <w:szCs w:val="16"/>
              </w:rPr>
              <w:t>36</w:t>
            </w:r>
          </w:p>
        </w:tc>
        <w:tc>
          <w:tcPr>
            <w:tcW w:w="1701" w:type="dxa"/>
            <w:tcBorders>
              <w:top w:val="nil"/>
              <w:left w:val="nil"/>
              <w:bottom w:val="single" w:sz="4" w:space="0" w:color="auto"/>
              <w:right w:val="single" w:sz="4" w:space="0" w:color="auto"/>
            </w:tcBorders>
            <w:shd w:val="clear" w:color="auto" w:fill="auto"/>
            <w:noWrap/>
            <w:vAlign w:val="center"/>
          </w:tcPr>
          <w:p w14:paraId="0439DB17"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oim</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3A96C278" w14:textId="77777777" w:rsidR="00932ACF" w:rsidRPr="0035746C" w:rsidRDefault="00932ACF" w:rsidP="00466960">
            <w:pPr>
              <w:rPr>
                <w:color w:val="000000"/>
                <w:sz w:val="16"/>
                <w:szCs w:val="16"/>
              </w:rPr>
            </w:pPr>
            <w:r w:rsidRPr="0035746C">
              <w:rPr>
                <w:color w:val="000000"/>
                <w:sz w:val="16"/>
                <w:szCs w:val="16"/>
              </w:rPr>
              <w:t>opis i mapa</w:t>
            </w:r>
          </w:p>
        </w:tc>
        <w:tc>
          <w:tcPr>
            <w:tcW w:w="2268" w:type="dxa"/>
            <w:tcBorders>
              <w:top w:val="nil"/>
              <w:left w:val="nil"/>
              <w:bottom w:val="single" w:sz="4" w:space="0" w:color="auto"/>
              <w:right w:val="single" w:sz="4" w:space="0" w:color="auto"/>
            </w:tcBorders>
            <w:shd w:val="clear" w:color="auto" w:fill="auto"/>
            <w:noWrap/>
            <w:vAlign w:val="center"/>
          </w:tcPr>
          <w:p w14:paraId="44AF57E3"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36E8A4E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858A9C3" w14:textId="77777777" w:rsidR="00932ACF" w:rsidRPr="0035746C" w:rsidRDefault="00932ACF" w:rsidP="00466960">
            <w:pPr>
              <w:jc w:val="center"/>
              <w:rPr>
                <w:color w:val="000000"/>
                <w:sz w:val="16"/>
                <w:szCs w:val="16"/>
              </w:rPr>
            </w:pPr>
            <w:r w:rsidRPr="0035746C">
              <w:rPr>
                <w:color w:val="000000"/>
                <w:sz w:val="16"/>
                <w:szCs w:val="16"/>
              </w:rPr>
              <w:t>37</w:t>
            </w:r>
          </w:p>
        </w:tc>
        <w:tc>
          <w:tcPr>
            <w:tcW w:w="1701" w:type="dxa"/>
            <w:tcBorders>
              <w:top w:val="nil"/>
              <w:left w:val="nil"/>
              <w:bottom w:val="single" w:sz="4" w:space="0" w:color="auto"/>
              <w:right w:val="single" w:sz="4" w:space="0" w:color="auto"/>
            </w:tcBorders>
            <w:shd w:val="clear" w:color="auto" w:fill="auto"/>
            <w:noWrap/>
            <w:vAlign w:val="center"/>
          </w:tcPr>
          <w:p w14:paraId="3C7566F8"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otop</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7EFC1CB8" w14:textId="77777777" w:rsidR="00932ACF" w:rsidRPr="0035746C" w:rsidRDefault="00932ACF" w:rsidP="00466960">
            <w:pPr>
              <w:rPr>
                <w:color w:val="000000"/>
                <w:sz w:val="16"/>
                <w:szCs w:val="16"/>
              </w:rPr>
            </w:pPr>
            <w:r w:rsidRPr="0035746C">
              <w:rPr>
                <w:color w:val="000000"/>
                <w:sz w:val="16"/>
                <w:szCs w:val="16"/>
              </w:rPr>
              <w:t>opis topograficzny</w:t>
            </w:r>
          </w:p>
        </w:tc>
        <w:tc>
          <w:tcPr>
            <w:tcW w:w="2268" w:type="dxa"/>
            <w:tcBorders>
              <w:top w:val="nil"/>
              <w:left w:val="nil"/>
              <w:bottom w:val="single" w:sz="4" w:space="0" w:color="auto"/>
              <w:right w:val="single" w:sz="4" w:space="0" w:color="auto"/>
            </w:tcBorders>
            <w:shd w:val="clear" w:color="auto" w:fill="auto"/>
            <w:noWrap/>
            <w:vAlign w:val="center"/>
          </w:tcPr>
          <w:p w14:paraId="28E6BCE0" w14:textId="77777777" w:rsidR="00932ACF" w:rsidRPr="0035746C" w:rsidRDefault="00932ACF" w:rsidP="00466960">
            <w:pPr>
              <w:rPr>
                <w:color w:val="000000"/>
                <w:sz w:val="16"/>
                <w:szCs w:val="16"/>
              </w:rPr>
            </w:pPr>
            <w:proofErr w:type="spellStart"/>
            <w:r w:rsidRPr="0035746C">
              <w:rPr>
                <w:color w:val="000000"/>
                <w:sz w:val="16"/>
                <w:szCs w:val="16"/>
              </w:rPr>
              <w:t>opisTopoZbOpisowTopo</w:t>
            </w:r>
            <w:proofErr w:type="spellEnd"/>
          </w:p>
        </w:tc>
      </w:tr>
      <w:tr w:rsidR="00932ACF" w:rsidRPr="003705B9" w14:paraId="164431C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60C2A36" w14:textId="77777777" w:rsidR="00932ACF" w:rsidRPr="0035746C" w:rsidRDefault="00932ACF" w:rsidP="00466960">
            <w:pPr>
              <w:jc w:val="center"/>
              <w:rPr>
                <w:color w:val="000000"/>
                <w:sz w:val="16"/>
                <w:szCs w:val="16"/>
              </w:rPr>
            </w:pPr>
            <w:r w:rsidRPr="0035746C">
              <w:rPr>
                <w:color w:val="000000"/>
                <w:sz w:val="16"/>
                <w:szCs w:val="16"/>
              </w:rPr>
              <w:t>38</w:t>
            </w:r>
          </w:p>
        </w:tc>
        <w:tc>
          <w:tcPr>
            <w:tcW w:w="1701" w:type="dxa"/>
            <w:tcBorders>
              <w:top w:val="nil"/>
              <w:left w:val="nil"/>
              <w:bottom w:val="single" w:sz="4" w:space="0" w:color="auto"/>
              <w:right w:val="single" w:sz="4" w:space="0" w:color="auto"/>
            </w:tcBorders>
            <w:shd w:val="clear" w:color="auto" w:fill="auto"/>
            <w:noWrap/>
            <w:vAlign w:val="center"/>
          </w:tcPr>
          <w:p w14:paraId="6BBC14BC"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opbdrn</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29745633" w14:textId="77777777" w:rsidR="00932ACF" w:rsidRPr="0035746C" w:rsidRDefault="00932ACF" w:rsidP="00466960">
            <w:pPr>
              <w:rPr>
                <w:color w:val="000000"/>
                <w:sz w:val="16"/>
                <w:szCs w:val="16"/>
              </w:rPr>
            </w:pPr>
            <w:proofErr w:type="spellStart"/>
            <w:r w:rsidRPr="0035746C">
              <w:rPr>
                <w:color w:val="000000"/>
                <w:sz w:val="16"/>
                <w:szCs w:val="16"/>
              </w:rPr>
              <w:t>ośw</w:t>
            </w:r>
            <w:proofErr w:type="spellEnd"/>
            <w:r w:rsidRPr="0035746C">
              <w:rPr>
                <w:color w:val="000000"/>
                <w:sz w:val="16"/>
                <w:szCs w:val="16"/>
              </w:rPr>
              <w:t>. dot. położenia budynku na dz. ew. należących do różnych nieruchomości</w:t>
            </w:r>
          </w:p>
        </w:tc>
        <w:tc>
          <w:tcPr>
            <w:tcW w:w="2268" w:type="dxa"/>
            <w:tcBorders>
              <w:top w:val="nil"/>
              <w:left w:val="nil"/>
              <w:bottom w:val="single" w:sz="4" w:space="0" w:color="auto"/>
              <w:right w:val="single" w:sz="4" w:space="0" w:color="auto"/>
            </w:tcBorders>
            <w:shd w:val="clear" w:color="auto" w:fill="auto"/>
            <w:noWrap/>
            <w:vAlign w:val="center"/>
          </w:tcPr>
          <w:p w14:paraId="6F1BBD90"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11F87EA3"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1357714" w14:textId="77777777" w:rsidR="00932ACF" w:rsidRPr="0035746C" w:rsidRDefault="00932ACF" w:rsidP="00466960">
            <w:pPr>
              <w:jc w:val="center"/>
              <w:rPr>
                <w:color w:val="000000"/>
                <w:sz w:val="16"/>
                <w:szCs w:val="16"/>
              </w:rPr>
            </w:pPr>
            <w:r w:rsidRPr="0035746C">
              <w:rPr>
                <w:color w:val="000000"/>
                <w:sz w:val="16"/>
                <w:szCs w:val="16"/>
              </w:rPr>
              <w:t>39</w:t>
            </w:r>
          </w:p>
        </w:tc>
        <w:tc>
          <w:tcPr>
            <w:tcW w:w="1701" w:type="dxa"/>
            <w:tcBorders>
              <w:top w:val="nil"/>
              <w:left w:val="nil"/>
              <w:bottom w:val="single" w:sz="4" w:space="0" w:color="auto"/>
              <w:right w:val="single" w:sz="4" w:space="0" w:color="auto"/>
            </w:tcBorders>
            <w:shd w:val="clear" w:color="auto" w:fill="auto"/>
            <w:noWrap/>
            <w:vAlign w:val="center"/>
          </w:tcPr>
          <w:p w14:paraId="0B261C6D"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pzp</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501D3320" w14:textId="77777777" w:rsidR="00932ACF" w:rsidRPr="0035746C" w:rsidRDefault="00932ACF" w:rsidP="00466960">
            <w:pPr>
              <w:rPr>
                <w:color w:val="000000"/>
                <w:sz w:val="16"/>
                <w:szCs w:val="16"/>
              </w:rPr>
            </w:pPr>
            <w:r w:rsidRPr="0035746C">
              <w:rPr>
                <w:color w:val="000000"/>
                <w:sz w:val="16"/>
                <w:szCs w:val="16"/>
              </w:rPr>
              <w:t>plan zagospodarowania przestrzennego</w:t>
            </w:r>
          </w:p>
        </w:tc>
        <w:tc>
          <w:tcPr>
            <w:tcW w:w="2268" w:type="dxa"/>
            <w:tcBorders>
              <w:top w:val="nil"/>
              <w:left w:val="nil"/>
              <w:bottom w:val="single" w:sz="4" w:space="0" w:color="auto"/>
              <w:right w:val="single" w:sz="4" w:space="0" w:color="auto"/>
            </w:tcBorders>
            <w:shd w:val="clear" w:color="auto" w:fill="auto"/>
            <w:noWrap/>
            <w:vAlign w:val="center"/>
          </w:tcPr>
          <w:p w14:paraId="0B3F2EF1"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649ED4F6"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51EF7B4" w14:textId="77777777" w:rsidR="00932ACF" w:rsidRPr="0035746C" w:rsidRDefault="00932ACF" w:rsidP="00466960">
            <w:pPr>
              <w:jc w:val="center"/>
              <w:rPr>
                <w:color w:val="000000"/>
                <w:sz w:val="16"/>
                <w:szCs w:val="16"/>
              </w:rPr>
            </w:pPr>
            <w:r w:rsidRPr="0035746C">
              <w:rPr>
                <w:color w:val="000000"/>
                <w:sz w:val="16"/>
                <w:szCs w:val="16"/>
              </w:rPr>
              <w:t>40</w:t>
            </w:r>
          </w:p>
        </w:tc>
        <w:tc>
          <w:tcPr>
            <w:tcW w:w="1701" w:type="dxa"/>
            <w:tcBorders>
              <w:top w:val="nil"/>
              <w:left w:val="nil"/>
              <w:bottom w:val="single" w:sz="4" w:space="0" w:color="auto"/>
              <w:right w:val="single" w:sz="4" w:space="0" w:color="auto"/>
            </w:tcBorders>
            <w:shd w:val="clear" w:color="auto" w:fill="auto"/>
            <w:noWrap/>
            <w:vAlign w:val="center"/>
          </w:tcPr>
          <w:p w14:paraId="1011689E"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dgn</w:t>
            </w:r>
            <w:proofErr w:type="spellEnd"/>
          </w:p>
        </w:tc>
        <w:tc>
          <w:tcPr>
            <w:tcW w:w="4678" w:type="dxa"/>
            <w:tcBorders>
              <w:top w:val="nil"/>
              <w:left w:val="nil"/>
              <w:bottom w:val="single" w:sz="4" w:space="0" w:color="auto"/>
              <w:right w:val="single" w:sz="4" w:space="0" w:color="auto"/>
            </w:tcBorders>
            <w:shd w:val="clear" w:color="auto" w:fill="auto"/>
            <w:noWrap/>
            <w:vAlign w:val="center"/>
          </w:tcPr>
          <w:p w14:paraId="06E74008" w14:textId="77777777" w:rsidR="00932ACF" w:rsidRPr="0035746C" w:rsidRDefault="00932ACF" w:rsidP="00466960">
            <w:pPr>
              <w:rPr>
                <w:color w:val="000000"/>
                <w:sz w:val="16"/>
                <w:szCs w:val="16"/>
              </w:rPr>
            </w:pPr>
            <w:r w:rsidRPr="0035746C">
              <w:rPr>
                <w:color w:val="000000"/>
                <w:sz w:val="16"/>
                <w:szCs w:val="16"/>
              </w:rPr>
              <w:t xml:space="preserve">plik danych </w:t>
            </w:r>
            <w:proofErr w:type="spellStart"/>
            <w:r w:rsidRPr="0035746C">
              <w:rPr>
                <w:color w:val="000000"/>
                <w:sz w:val="16"/>
                <w:szCs w:val="16"/>
              </w:rPr>
              <w:t>dgn</w:t>
            </w:r>
            <w:proofErr w:type="spellEnd"/>
          </w:p>
        </w:tc>
        <w:tc>
          <w:tcPr>
            <w:tcW w:w="2268" w:type="dxa"/>
            <w:tcBorders>
              <w:top w:val="nil"/>
              <w:left w:val="nil"/>
              <w:bottom w:val="single" w:sz="4" w:space="0" w:color="auto"/>
              <w:right w:val="single" w:sz="4" w:space="0" w:color="auto"/>
            </w:tcBorders>
            <w:shd w:val="clear" w:color="auto" w:fill="auto"/>
            <w:noWrap/>
            <w:vAlign w:val="center"/>
          </w:tcPr>
          <w:p w14:paraId="70902315" w14:textId="77777777" w:rsidR="00932ACF" w:rsidRPr="0035746C" w:rsidRDefault="00932ACF" w:rsidP="00466960">
            <w:pPr>
              <w:rPr>
                <w:color w:val="000000"/>
                <w:sz w:val="16"/>
                <w:szCs w:val="16"/>
              </w:rPr>
            </w:pPr>
            <w:proofErr w:type="spellStart"/>
            <w:r w:rsidRPr="0035746C">
              <w:rPr>
                <w:color w:val="000000"/>
                <w:sz w:val="16"/>
                <w:szCs w:val="16"/>
              </w:rPr>
              <w:t>plikiDanych</w:t>
            </w:r>
            <w:proofErr w:type="spellEnd"/>
          </w:p>
        </w:tc>
      </w:tr>
      <w:tr w:rsidR="00932ACF" w:rsidRPr="003705B9" w14:paraId="37B10FC2"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C5CD6C8" w14:textId="77777777" w:rsidR="00932ACF" w:rsidRPr="0035746C" w:rsidRDefault="00932ACF" w:rsidP="00466960">
            <w:pPr>
              <w:jc w:val="center"/>
              <w:rPr>
                <w:color w:val="000000"/>
                <w:sz w:val="16"/>
                <w:szCs w:val="16"/>
              </w:rPr>
            </w:pPr>
            <w:r w:rsidRPr="0035746C">
              <w:rPr>
                <w:color w:val="000000"/>
                <w:sz w:val="16"/>
                <w:szCs w:val="16"/>
              </w:rPr>
              <w:t>41</w:t>
            </w:r>
          </w:p>
        </w:tc>
        <w:tc>
          <w:tcPr>
            <w:tcW w:w="1701" w:type="dxa"/>
            <w:tcBorders>
              <w:top w:val="nil"/>
              <w:left w:val="nil"/>
              <w:bottom w:val="single" w:sz="4" w:space="0" w:color="auto"/>
              <w:right w:val="single" w:sz="4" w:space="0" w:color="auto"/>
            </w:tcBorders>
            <w:shd w:val="clear" w:color="auto" w:fill="auto"/>
            <w:noWrap/>
            <w:vAlign w:val="center"/>
          </w:tcPr>
          <w:p w14:paraId="50A88255"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dwg</w:t>
            </w:r>
            <w:proofErr w:type="spellEnd"/>
          </w:p>
        </w:tc>
        <w:tc>
          <w:tcPr>
            <w:tcW w:w="4678" w:type="dxa"/>
            <w:tcBorders>
              <w:top w:val="nil"/>
              <w:left w:val="nil"/>
              <w:bottom w:val="single" w:sz="4" w:space="0" w:color="auto"/>
              <w:right w:val="single" w:sz="4" w:space="0" w:color="auto"/>
            </w:tcBorders>
            <w:shd w:val="clear" w:color="auto" w:fill="auto"/>
            <w:noWrap/>
            <w:vAlign w:val="center"/>
          </w:tcPr>
          <w:p w14:paraId="6B9CE240" w14:textId="77777777" w:rsidR="00932ACF" w:rsidRPr="0035746C" w:rsidRDefault="00932ACF" w:rsidP="00466960">
            <w:pPr>
              <w:rPr>
                <w:color w:val="000000"/>
                <w:sz w:val="16"/>
                <w:szCs w:val="16"/>
              </w:rPr>
            </w:pPr>
            <w:r w:rsidRPr="0035746C">
              <w:rPr>
                <w:color w:val="000000"/>
                <w:sz w:val="16"/>
                <w:szCs w:val="16"/>
              </w:rPr>
              <w:t xml:space="preserve">plik danych </w:t>
            </w:r>
            <w:proofErr w:type="spellStart"/>
            <w:r w:rsidRPr="0035746C">
              <w:rPr>
                <w:color w:val="000000"/>
                <w:sz w:val="16"/>
                <w:szCs w:val="16"/>
              </w:rPr>
              <w:t>dwg</w:t>
            </w:r>
            <w:proofErr w:type="spellEnd"/>
          </w:p>
        </w:tc>
        <w:tc>
          <w:tcPr>
            <w:tcW w:w="2268" w:type="dxa"/>
            <w:tcBorders>
              <w:top w:val="nil"/>
              <w:left w:val="nil"/>
              <w:bottom w:val="single" w:sz="4" w:space="0" w:color="auto"/>
              <w:right w:val="single" w:sz="4" w:space="0" w:color="auto"/>
            </w:tcBorders>
            <w:shd w:val="clear" w:color="auto" w:fill="auto"/>
            <w:noWrap/>
            <w:vAlign w:val="center"/>
          </w:tcPr>
          <w:p w14:paraId="7CA09640" w14:textId="77777777" w:rsidR="00932ACF" w:rsidRPr="0035746C" w:rsidRDefault="00932ACF" w:rsidP="00466960">
            <w:pPr>
              <w:rPr>
                <w:color w:val="000000"/>
                <w:sz w:val="16"/>
                <w:szCs w:val="16"/>
              </w:rPr>
            </w:pPr>
            <w:proofErr w:type="spellStart"/>
            <w:r w:rsidRPr="0035746C">
              <w:rPr>
                <w:color w:val="000000"/>
                <w:sz w:val="16"/>
                <w:szCs w:val="16"/>
              </w:rPr>
              <w:t>plikiDanych</w:t>
            </w:r>
            <w:proofErr w:type="spellEnd"/>
          </w:p>
        </w:tc>
      </w:tr>
      <w:tr w:rsidR="00932ACF" w:rsidRPr="003705B9" w14:paraId="092AFBE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EB65EB8" w14:textId="77777777" w:rsidR="00932ACF" w:rsidRPr="0035746C" w:rsidRDefault="00932ACF" w:rsidP="00466960">
            <w:pPr>
              <w:jc w:val="center"/>
              <w:rPr>
                <w:color w:val="000000"/>
                <w:sz w:val="16"/>
                <w:szCs w:val="16"/>
              </w:rPr>
            </w:pPr>
            <w:r w:rsidRPr="0035746C">
              <w:rPr>
                <w:color w:val="000000"/>
                <w:sz w:val="16"/>
                <w:szCs w:val="16"/>
              </w:rPr>
              <w:t>42</w:t>
            </w:r>
          </w:p>
        </w:tc>
        <w:tc>
          <w:tcPr>
            <w:tcW w:w="1701" w:type="dxa"/>
            <w:tcBorders>
              <w:top w:val="nil"/>
              <w:left w:val="nil"/>
              <w:bottom w:val="single" w:sz="4" w:space="0" w:color="auto"/>
              <w:right w:val="single" w:sz="4" w:space="0" w:color="auto"/>
            </w:tcBorders>
            <w:shd w:val="clear" w:color="auto" w:fill="auto"/>
            <w:noWrap/>
            <w:vAlign w:val="center"/>
          </w:tcPr>
          <w:p w14:paraId="555C7922"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dxf</w:t>
            </w:r>
            <w:proofErr w:type="spellEnd"/>
          </w:p>
        </w:tc>
        <w:tc>
          <w:tcPr>
            <w:tcW w:w="4678" w:type="dxa"/>
            <w:tcBorders>
              <w:top w:val="nil"/>
              <w:left w:val="nil"/>
              <w:bottom w:val="single" w:sz="4" w:space="0" w:color="auto"/>
              <w:right w:val="single" w:sz="4" w:space="0" w:color="auto"/>
            </w:tcBorders>
            <w:shd w:val="clear" w:color="auto" w:fill="auto"/>
            <w:noWrap/>
            <w:vAlign w:val="center"/>
          </w:tcPr>
          <w:p w14:paraId="579FE158" w14:textId="77777777" w:rsidR="00932ACF" w:rsidRPr="0035746C" w:rsidRDefault="00932ACF" w:rsidP="00466960">
            <w:pPr>
              <w:rPr>
                <w:color w:val="000000"/>
                <w:sz w:val="16"/>
                <w:szCs w:val="16"/>
              </w:rPr>
            </w:pPr>
            <w:r w:rsidRPr="0035746C">
              <w:rPr>
                <w:color w:val="000000"/>
                <w:sz w:val="16"/>
                <w:szCs w:val="16"/>
              </w:rPr>
              <w:t xml:space="preserve">plik danych </w:t>
            </w:r>
            <w:proofErr w:type="spellStart"/>
            <w:r w:rsidRPr="0035746C">
              <w:rPr>
                <w:color w:val="000000"/>
                <w:sz w:val="16"/>
                <w:szCs w:val="16"/>
              </w:rPr>
              <w:t>dxf</w:t>
            </w:r>
            <w:proofErr w:type="spellEnd"/>
          </w:p>
        </w:tc>
        <w:tc>
          <w:tcPr>
            <w:tcW w:w="2268" w:type="dxa"/>
            <w:tcBorders>
              <w:top w:val="nil"/>
              <w:left w:val="nil"/>
              <w:bottom w:val="single" w:sz="4" w:space="0" w:color="auto"/>
              <w:right w:val="single" w:sz="4" w:space="0" w:color="auto"/>
            </w:tcBorders>
            <w:shd w:val="clear" w:color="auto" w:fill="auto"/>
            <w:noWrap/>
            <w:vAlign w:val="center"/>
          </w:tcPr>
          <w:p w14:paraId="2B94DE90" w14:textId="77777777" w:rsidR="00932ACF" w:rsidRPr="0035746C" w:rsidRDefault="00932ACF" w:rsidP="00466960">
            <w:pPr>
              <w:rPr>
                <w:color w:val="000000"/>
                <w:sz w:val="16"/>
                <w:szCs w:val="16"/>
              </w:rPr>
            </w:pPr>
            <w:proofErr w:type="spellStart"/>
            <w:r w:rsidRPr="0035746C">
              <w:rPr>
                <w:color w:val="000000"/>
                <w:sz w:val="16"/>
                <w:szCs w:val="16"/>
              </w:rPr>
              <w:t>plikiDanych</w:t>
            </w:r>
            <w:proofErr w:type="spellEnd"/>
          </w:p>
        </w:tc>
      </w:tr>
      <w:tr w:rsidR="00932ACF" w:rsidRPr="003705B9" w14:paraId="751F937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10D97BE" w14:textId="77777777" w:rsidR="00932ACF" w:rsidRPr="0035746C" w:rsidRDefault="00932ACF" w:rsidP="00466960">
            <w:pPr>
              <w:jc w:val="center"/>
              <w:rPr>
                <w:color w:val="000000"/>
                <w:sz w:val="16"/>
                <w:szCs w:val="16"/>
              </w:rPr>
            </w:pPr>
            <w:r w:rsidRPr="0035746C">
              <w:rPr>
                <w:color w:val="000000"/>
                <w:sz w:val="16"/>
                <w:szCs w:val="16"/>
              </w:rPr>
              <w:t>43</w:t>
            </w:r>
          </w:p>
        </w:tc>
        <w:tc>
          <w:tcPr>
            <w:tcW w:w="1701" w:type="dxa"/>
            <w:tcBorders>
              <w:top w:val="nil"/>
              <w:left w:val="nil"/>
              <w:bottom w:val="single" w:sz="4" w:space="0" w:color="auto"/>
              <w:right w:val="single" w:sz="4" w:space="0" w:color="auto"/>
            </w:tcBorders>
            <w:shd w:val="clear" w:color="auto" w:fill="auto"/>
            <w:noWrap/>
            <w:vAlign w:val="center"/>
          </w:tcPr>
          <w:p w14:paraId="118325EC"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gml</w:t>
            </w:r>
            <w:proofErr w:type="spellEnd"/>
          </w:p>
        </w:tc>
        <w:tc>
          <w:tcPr>
            <w:tcW w:w="4678" w:type="dxa"/>
            <w:tcBorders>
              <w:top w:val="nil"/>
              <w:left w:val="nil"/>
              <w:bottom w:val="single" w:sz="4" w:space="0" w:color="auto"/>
              <w:right w:val="single" w:sz="4" w:space="0" w:color="auto"/>
            </w:tcBorders>
            <w:shd w:val="clear" w:color="auto" w:fill="auto"/>
            <w:noWrap/>
            <w:vAlign w:val="center"/>
          </w:tcPr>
          <w:p w14:paraId="6F5296AA" w14:textId="77777777" w:rsidR="00932ACF" w:rsidRPr="0035746C" w:rsidRDefault="00932ACF" w:rsidP="00466960">
            <w:pPr>
              <w:rPr>
                <w:color w:val="000000"/>
                <w:sz w:val="16"/>
                <w:szCs w:val="16"/>
              </w:rPr>
            </w:pPr>
            <w:r w:rsidRPr="0035746C">
              <w:rPr>
                <w:color w:val="000000"/>
                <w:sz w:val="16"/>
                <w:szCs w:val="16"/>
              </w:rPr>
              <w:t xml:space="preserve">plik danych </w:t>
            </w:r>
            <w:proofErr w:type="spellStart"/>
            <w:r w:rsidRPr="0035746C">
              <w:rPr>
                <w:color w:val="000000"/>
                <w:sz w:val="16"/>
                <w:szCs w:val="16"/>
              </w:rPr>
              <w:t>gml</w:t>
            </w:r>
            <w:proofErr w:type="spellEnd"/>
          </w:p>
        </w:tc>
        <w:tc>
          <w:tcPr>
            <w:tcW w:w="2268" w:type="dxa"/>
            <w:tcBorders>
              <w:top w:val="nil"/>
              <w:left w:val="nil"/>
              <w:bottom w:val="single" w:sz="4" w:space="0" w:color="auto"/>
              <w:right w:val="single" w:sz="4" w:space="0" w:color="auto"/>
            </w:tcBorders>
            <w:shd w:val="clear" w:color="auto" w:fill="auto"/>
            <w:noWrap/>
            <w:vAlign w:val="center"/>
          </w:tcPr>
          <w:p w14:paraId="4E6ADFFC" w14:textId="77777777" w:rsidR="00932ACF" w:rsidRPr="0035746C" w:rsidRDefault="00932ACF" w:rsidP="00466960">
            <w:pPr>
              <w:rPr>
                <w:color w:val="000000"/>
                <w:sz w:val="16"/>
                <w:szCs w:val="16"/>
              </w:rPr>
            </w:pPr>
            <w:proofErr w:type="spellStart"/>
            <w:r w:rsidRPr="0035746C">
              <w:rPr>
                <w:color w:val="000000"/>
                <w:sz w:val="16"/>
                <w:szCs w:val="16"/>
              </w:rPr>
              <w:t>plikiDanych</w:t>
            </w:r>
            <w:proofErr w:type="spellEnd"/>
          </w:p>
        </w:tc>
      </w:tr>
      <w:tr w:rsidR="00932ACF" w:rsidRPr="003705B9" w14:paraId="0D99D13C"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76A5DE1" w14:textId="77777777" w:rsidR="00932ACF" w:rsidRPr="0035746C" w:rsidRDefault="00932ACF" w:rsidP="00466960">
            <w:pPr>
              <w:jc w:val="center"/>
              <w:rPr>
                <w:color w:val="000000"/>
                <w:sz w:val="16"/>
                <w:szCs w:val="16"/>
              </w:rPr>
            </w:pPr>
            <w:r w:rsidRPr="0035746C">
              <w:rPr>
                <w:color w:val="000000"/>
                <w:sz w:val="16"/>
                <w:szCs w:val="16"/>
              </w:rPr>
              <w:t>44</w:t>
            </w:r>
          </w:p>
        </w:tc>
        <w:tc>
          <w:tcPr>
            <w:tcW w:w="1701" w:type="dxa"/>
            <w:tcBorders>
              <w:top w:val="nil"/>
              <w:left w:val="nil"/>
              <w:bottom w:val="single" w:sz="4" w:space="0" w:color="auto"/>
              <w:right w:val="single" w:sz="4" w:space="0" w:color="auto"/>
            </w:tcBorders>
            <w:shd w:val="clear" w:color="auto" w:fill="auto"/>
            <w:noWrap/>
            <w:vAlign w:val="center"/>
          </w:tcPr>
          <w:p w14:paraId="26A06C90"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kcd</w:t>
            </w:r>
            <w:proofErr w:type="spellEnd"/>
          </w:p>
        </w:tc>
        <w:tc>
          <w:tcPr>
            <w:tcW w:w="4678" w:type="dxa"/>
            <w:tcBorders>
              <w:top w:val="nil"/>
              <w:left w:val="nil"/>
              <w:bottom w:val="single" w:sz="4" w:space="0" w:color="auto"/>
              <w:right w:val="single" w:sz="4" w:space="0" w:color="auto"/>
            </w:tcBorders>
            <w:shd w:val="clear" w:color="auto" w:fill="auto"/>
            <w:noWrap/>
            <w:vAlign w:val="center"/>
          </w:tcPr>
          <w:p w14:paraId="73719265" w14:textId="77777777" w:rsidR="00932ACF" w:rsidRPr="0035746C" w:rsidRDefault="00932ACF" w:rsidP="00466960">
            <w:pPr>
              <w:rPr>
                <w:color w:val="000000"/>
                <w:sz w:val="16"/>
                <w:szCs w:val="16"/>
              </w:rPr>
            </w:pPr>
            <w:r w:rsidRPr="0035746C">
              <w:rPr>
                <w:color w:val="000000"/>
                <w:sz w:val="16"/>
                <w:szCs w:val="16"/>
              </w:rPr>
              <w:t xml:space="preserve">plik danych </w:t>
            </w:r>
            <w:proofErr w:type="spellStart"/>
            <w:r w:rsidRPr="0035746C">
              <w:rPr>
                <w:color w:val="000000"/>
                <w:sz w:val="16"/>
                <w:szCs w:val="16"/>
              </w:rPr>
              <w:t>kcd</w:t>
            </w:r>
            <w:proofErr w:type="spellEnd"/>
          </w:p>
        </w:tc>
        <w:tc>
          <w:tcPr>
            <w:tcW w:w="2268" w:type="dxa"/>
            <w:tcBorders>
              <w:top w:val="nil"/>
              <w:left w:val="nil"/>
              <w:bottom w:val="single" w:sz="4" w:space="0" w:color="auto"/>
              <w:right w:val="single" w:sz="4" w:space="0" w:color="auto"/>
            </w:tcBorders>
            <w:shd w:val="clear" w:color="auto" w:fill="auto"/>
            <w:noWrap/>
            <w:vAlign w:val="center"/>
          </w:tcPr>
          <w:p w14:paraId="670A34D6" w14:textId="77777777" w:rsidR="00932ACF" w:rsidRPr="0035746C" w:rsidRDefault="00932ACF" w:rsidP="00466960">
            <w:pPr>
              <w:rPr>
                <w:color w:val="000000"/>
                <w:sz w:val="16"/>
                <w:szCs w:val="16"/>
              </w:rPr>
            </w:pPr>
            <w:proofErr w:type="spellStart"/>
            <w:r w:rsidRPr="0035746C">
              <w:rPr>
                <w:color w:val="000000"/>
                <w:sz w:val="16"/>
                <w:szCs w:val="16"/>
              </w:rPr>
              <w:t>plikiDanych</w:t>
            </w:r>
            <w:proofErr w:type="spellEnd"/>
          </w:p>
        </w:tc>
      </w:tr>
      <w:tr w:rsidR="00932ACF" w:rsidRPr="003705B9" w14:paraId="0E424DE4"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0FC95F4" w14:textId="77777777" w:rsidR="00932ACF" w:rsidRPr="0035746C" w:rsidRDefault="00932ACF" w:rsidP="00466960">
            <w:pPr>
              <w:jc w:val="center"/>
              <w:rPr>
                <w:color w:val="000000"/>
                <w:sz w:val="16"/>
                <w:szCs w:val="16"/>
              </w:rPr>
            </w:pPr>
            <w:r w:rsidRPr="0035746C">
              <w:rPr>
                <w:color w:val="000000"/>
                <w:sz w:val="16"/>
                <w:szCs w:val="16"/>
              </w:rPr>
              <w:t>45</w:t>
            </w:r>
          </w:p>
        </w:tc>
        <w:tc>
          <w:tcPr>
            <w:tcW w:w="1701" w:type="dxa"/>
            <w:tcBorders>
              <w:top w:val="nil"/>
              <w:left w:val="nil"/>
              <w:bottom w:val="single" w:sz="4" w:space="0" w:color="auto"/>
              <w:right w:val="single" w:sz="4" w:space="0" w:color="auto"/>
            </w:tcBorders>
            <w:shd w:val="clear" w:color="auto" w:fill="auto"/>
            <w:noWrap/>
            <w:vAlign w:val="center"/>
          </w:tcPr>
          <w:p w14:paraId="5511A375"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rdl</w:t>
            </w:r>
            <w:proofErr w:type="spellEnd"/>
          </w:p>
        </w:tc>
        <w:tc>
          <w:tcPr>
            <w:tcW w:w="4678" w:type="dxa"/>
            <w:tcBorders>
              <w:top w:val="nil"/>
              <w:left w:val="nil"/>
              <w:bottom w:val="single" w:sz="4" w:space="0" w:color="auto"/>
              <w:right w:val="single" w:sz="4" w:space="0" w:color="auto"/>
            </w:tcBorders>
            <w:shd w:val="clear" w:color="auto" w:fill="auto"/>
            <w:noWrap/>
            <w:vAlign w:val="center"/>
          </w:tcPr>
          <w:p w14:paraId="20B895F9" w14:textId="77777777" w:rsidR="00932ACF" w:rsidRPr="0035746C" w:rsidRDefault="00932ACF" w:rsidP="00466960">
            <w:pPr>
              <w:rPr>
                <w:color w:val="000000"/>
                <w:sz w:val="16"/>
                <w:szCs w:val="16"/>
              </w:rPr>
            </w:pPr>
            <w:r w:rsidRPr="0035746C">
              <w:rPr>
                <w:color w:val="000000"/>
                <w:sz w:val="16"/>
                <w:szCs w:val="16"/>
              </w:rPr>
              <w:t xml:space="preserve">plik danych </w:t>
            </w:r>
            <w:proofErr w:type="spellStart"/>
            <w:r w:rsidRPr="0035746C">
              <w:rPr>
                <w:color w:val="000000"/>
                <w:sz w:val="16"/>
                <w:szCs w:val="16"/>
              </w:rPr>
              <w:t>rdl</w:t>
            </w:r>
            <w:proofErr w:type="spellEnd"/>
          </w:p>
        </w:tc>
        <w:tc>
          <w:tcPr>
            <w:tcW w:w="2268" w:type="dxa"/>
            <w:tcBorders>
              <w:top w:val="nil"/>
              <w:left w:val="nil"/>
              <w:bottom w:val="single" w:sz="4" w:space="0" w:color="auto"/>
              <w:right w:val="single" w:sz="4" w:space="0" w:color="auto"/>
            </w:tcBorders>
            <w:shd w:val="clear" w:color="auto" w:fill="auto"/>
            <w:noWrap/>
            <w:vAlign w:val="center"/>
          </w:tcPr>
          <w:p w14:paraId="645E3C75" w14:textId="77777777" w:rsidR="00932ACF" w:rsidRPr="0035746C" w:rsidRDefault="00932ACF" w:rsidP="00466960">
            <w:pPr>
              <w:rPr>
                <w:color w:val="000000"/>
                <w:sz w:val="16"/>
                <w:szCs w:val="16"/>
              </w:rPr>
            </w:pPr>
            <w:proofErr w:type="spellStart"/>
            <w:r w:rsidRPr="0035746C">
              <w:rPr>
                <w:color w:val="000000"/>
                <w:sz w:val="16"/>
                <w:szCs w:val="16"/>
              </w:rPr>
              <w:t>plikiDanych</w:t>
            </w:r>
            <w:proofErr w:type="spellEnd"/>
          </w:p>
        </w:tc>
      </w:tr>
      <w:tr w:rsidR="00932ACF" w:rsidRPr="003705B9" w14:paraId="12A58417"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0B2E132" w14:textId="77777777" w:rsidR="00932ACF" w:rsidRPr="0035746C" w:rsidRDefault="00932ACF" w:rsidP="00466960">
            <w:pPr>
              <w:jc w:val="center"/>
              <w:rPr>
                <w:color w:val="000000"/>
                <w:sz w:val="16"/>
                <w:szCs w:val="16"/>
              </w:rPr>
            </w:pPr>
            <w:r w:rsidRPr="0035746C">
              <w:rPr>
                <w:color w:val="000000"/>
                <w:sz w:val="16"/>
                <w:szCs w:val="16"/>
              </w:rPr>
              <w:t>46</w:t>
            </w:r>
          </w:p>
        </w:tc>
        <w:tc>
          <w:tcPr>
            <w:tcW w:w="1701" w:type="dxa"/>
            <w:tcBorders>
              <w:top w:val="nil"/>
              <w:left w:val="nil"/>
              <w:bottom w:val="single" w:sz="4" w:space="0" w:color="auto"/>
              <w:right w:val="single" w:sz="4" w:space="0" w:color="auto"/>
            </w:tcBorders>
            <w:shd w:val="clear" w:color="auto" w:fill="auto"/>
            <w:noWrap/>
            <w:vAlign w:val="center"/>
          </w:tcPr>
          <w:p w14:paraId="09760BF1" w14:textId="77777777" w:rsidR="00932ACF" w:rsidRPr="0035746C" w:rsidRDefault="00932ACF" w:rsidP="00466960">
            <w:pPr>
              <w:rPr>
                <w:color w:val="000000"/>
                <w:sz w:val="16"/>
                <w:szCs w:val="16"/>
              </w:rPr>
            </w:pPr>
            <w:r w:rsidRPr="0035746C">
              <w:rPr>
                <w:color w:val="000000"/>
                <w:sz w:val="16"/>
                <w:szCs w:val="16"/>
              </w:rPr>
              <w:t> </w:t>
            </w:r>
          </w:p>
        </w:tc>
        <w:tc>
          <w:tcPr>
            <w:tcW w:w="4678" w:type="dxa"/>
            <w:tcBorders>
              <w:top w:val="nil"/>
              <w:left w:val="nil"/>
              <w:bottom w:val="single" w:sz="4" w:space="0" w:color="auto"/>
              <w:right w:val="single" w:sz="4" w:space="0" w:color="auto"/>
            </w:tcBorders>
            <w:shd w:val="clear" w:color="auto" w:fill="auto"/>
            <w:noWrap/>
            <w:vAlign w:val="center"/>
          </w:tcPr>
          <w:p w14:paraId="10B4C8B0" w14:textId="77777777" w:rsidR="00932ACF" w:rsidRPr="0035746C" w:rsidRDefault="00932ACF" w:rsidP="00466960">
            <w:pPr>
              <w:rPr>
                <w:color w:val="000000"/>
                <w:sz w:val="16"/>
                <w:szCs w:val="16"/>
              </w:rPr>
            </w:pPr>
            <w:r w:rsidRPr="0035746C">
              <w:rPr>
                <w:color w:val="000000"/>
                <w:sz w:val="16"/>
                <w:szCs w:val="16"/>
              </w:rPr>
              <w:t xml:space="preserve">plik danych </w:t>
            </w:r>
            <w:proofErr w:type="spellStart"/>
            <w:r w:rsidRPr="0035746C">
              <w:rPr>
                <w:color w:val="000000"/>
                <w:sz w:val="16"/>
                <w:szCs w:val="16"/>
              </w:rPr>
              <w:t>rinex</w:t>
            </w:r>
            <w:proofErr w:type="spellEnd"/>
          </w:p>
        </w:tc>
        <w:tc>
          <w:tcPr>
            <w:tcW w:w="2268" w:type="dxa"/>
            <w:tcBorders>
              <w:top w:val="nil"/>
              <w:left w:val="nil"/>
              <w:bottom w:val="single" w:sz="4" w:space="0" w:color="auto"/>
              <w:right w:val="single" w:sz="4" w:space="0" w:color="auto"/>
            </w:tcBorders>
            <w:shd w:val="clear" w:color="auto" w:fill="auto"/>
            <w:noWrap/>
            <w:vAlign w:val="center"/>
          </w:tcPr>
          <w:p w14:paraId="0283BAE5" w14:textId="77777777" w:rsidR="00932ACF" w:rsidRPr="0035746C" w:rsidRDefault="00932ACF" w:rsidP="00466960">
            <w:pPr>
              <w:rPr>
                <w:color w:val="000000"/>
                <w:sz w:val="16"/>
                <w:szCs w:val="16"/>
              </w:rPr>
            </w:pPr>
            <w:proofErr w:type="spellStart"/>
            <w:r w:rsidRPr="0035746C">
              <w:rPr>
                <w:color w:val="000000"/>
                <w:sz w:val="16"/>
                <w:szCs w:val="16"/>
              </w:rPr>
              <w:t>plikiDanych</w:t>
            </w:r>
            <w:proofErr w:type="spellEnd"/>
          </w:p>
        </w:tc>
      </w:tr>
      <w:tr w:rsidR="00932ACF" w:rsidRPr="003705B9" w14:paraId="5FFB62C3"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2C90FDE" w14:textId="77777777" w:rsidR="00932ACF" w:rsidRPr="0035746C" w:rsidRDefault="00932ACF" w:rsidP="00466960">
            <w:pPr>
              <w:jc w:val="center"/>
              <w:rPr>
                <w:color w:val="000000"/>
                <w:sz w:val="16"/>
                <w:szCs w:val="16"/>
              </w:rPr>
            </w:pPr>
            <w:r w:rsidRPr="0035746C">
              <w:rPr>
                <w:color w:val="000000"/>
                <w:sz w:val="16"/>
                <w:szCs w:val="16"/>
              </w:rPr>
              <w:t>47</w:t>
            </w:r>
          </w:p>
        </w:tc>
        <w:tc>
          <w:tcPr>
            <w:tcW w:w="1701" w:type="dxa"/>
            <w:tcBorders>
              <w:top w:val="nil"/>
              <w:left w:val="nil"/>
              <w:bottom w:val="single" w:sz="4" w:space="0" w:color="auto"/>
              <w:right w:val="single" w:sz="4" w:space="0" w:color="auto"/>
            </w:tcBorders>
            <w:shd w:val="clear" w:color="auto" w:fill="auto"/>
            <w:noWrap/>
            <w:vAlign w:val="center"/>
          </w:tcPr>
          <w:p w14:paraId="26729A42"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swd</w:t>
            </w:r>
            <w:proofErr w:type="spellEnd"/>
          </w:p>
        </w:tc>
        <w:tc>
          <w:tcPr>
            <w:tcW w:w="4678" w:type="dxa"/>
            <w:tcBorders>
              <w:top w:val="nil"/>
              <w:left w:val="nil"/>
              <w:bottom w:val="single" w:sz="4" w:space="0" w:color="auto"/>
              <w:right w:val="single" w:sz="4" w:space="0" w:color="auto"/>
            </w:tcBorders>
            <w:shd w:val="clear" w:color="auto" w:fill="auto"/>
            <w:noWrap/>
            <w:vAlign w:val="center"/>
          </w:tcPr>
          <w:p w14:paraId="15948AF4" w14:textId="77777777" w:rsidR="00932ACF" w:rsidRPr="0035746C" w:rsidRDefault="00932ACF" w:rsidP="00466960">
            <w:pPr>
              <w:rPr>
                <w:color w:val="000000"/>
                <w:sz w:val="16"/>
                <w:szCs w:val="16"/>
              </w:rPr>
            </w:pPr>
            <w:r w:rsidRPr="0035746C">
              <w:rPr>
                <w:color w:val="000000"/>
                <w:sz w:val="16"/>
                <w:szCs w:val="16"/>
              </w:rPr>
              <w:t xml:space="preserve">plik danych </w:t>
            </w:r>
            <w:proofErr w:type="spellStart"/>
            <w:r w:rsidRPr="0035746C">
              <w:rPr>
                <w:color w:val="000000"/>
                <w:sz w:val="16"/>
                <w:szCs w:val="16"/>
              </w:rPr>
              <w:t>swde</w:t>
            </w:r>
            <w:proofErr w:type="spellEnd"/>
          </w:p>
        </w:tc>
        <w:tc>
          <w:tcPr>
            <w:tcW w:w="2268" w:type="dxa"/>
            <w:tcBorders>
              <w:top w:val="nil"/>
              <w:left w:val="nil"/>
              <w:bottom w:val="single" w:sz="4" w:space="0" w:color="auto"/>
              <w:right w:val="single" w:sz="4" w:space="0" w:color="auto"/>
            </w:tcBorders>
            <w:shd w:val="clear" w:color="auto" w:fill="auto"/>
            <w:noWrap/>
            <w:vAlign w:val="center"/>
          </w:tcPr>
          <w:p w14:paraId="7EA37639" w14:textId="77777777" w:rsidR="00932ACF" w:rsidRPr="0035746C" w:rsidRDefault="00932ACF" w:rsidP="00466960">
            <w:pPr>
              <w:rPr>
                <w:color w:val="000000"/>
                <w:sz w:val="16"/>
                <w:szCs w:val="16"/>
              </w:rPr>
            </w:pPr>
            <w:proofErr w:type="spellStart"/>
            <w:r w:rsidRPr="0035746C">
              <w:rPr>
                <w:color w:val="000000"/>
                <w:sz w:val="16"/>
                <w:szCs w:val="16"/>
              </w:rPr>
              <w:t>plikiDanych</w:t>
            </w:r>
            <w:proofErr w:type="spellEnd"/>
          </w:p>
        </w:tc>
      </w:tr>
      <w:tr w:rsidR="00932ACF" w:rsidRPr="003705B9" w14:paraId="276499C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A08CEFF" w14:textId="77777777" w:rsidR="00932ACF" w:rsidRPr="0035746C" w:rsidRDefault="00932ACF" w:rsidP="00466960">
            <w:pPr>
              <w:jc w:val="center"/>
              <w:rPr>
                <w:color w:val="000000"/>
                <w:sz w:val="16"/>
                <w:szCs w:val="16"/>
              </w:rPr>
            </w:pPr>
            <w:r w:rsidRPr="0035746C">
              <w:rPr>
                <w:color w:val="000000"/>
                <w:sz w:val="16"/>
                <w:szCs w:val="16"/>
              </w:rPr>
              <w:t>48</w:t>
            </w:r>
          </w:p>
        </w:tc>
        <w:tc>
          <w:tcPr>
            <w:tcW w:w="1701" w:type="dxa"/>
            <w:tcBorders>
              <w:top w:val="nil"/>
              <w:left w:val="nil"/>
              <w:bottom w:val="single" w:sz="4" w:space="0" w:color="auto"/>
              <w:right w:val="single" w:sz="4" w:space="0" w:color="auto"/>
            </w:tcBorders>
            <w:shd w:val="clear" w:color="auto" w:fill="auto"/>
            <w:noWrap/>
            <w:vAlign w:val="center"/>
          </w:tcPr>
          <w:p w14:paraId="4EF9E5A7"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geo</w:t>
            </w:r>
            <w:proofErr w:type="spellEnd"/>
          </w:p>
        </w:tc>
        <w:tc>
          <w:tcPr>
            <w:tcW w:w="4678" w:type="dxa"/>
            <w:tcBorders>
              <w:top w:val="nil"/>
              <w:left w:val="nil"/>
              <w:bottom w:val="single" w:sz="4" w:space="0" w:color="auto"/>
              <w:right w:val="single" w:sz="4" w:space="0" w:color="auto"/>
            </w:tcBorders>
            <w:shd w:val="clear" w:color="auto" w:fill="auto"/>
            <w:noWrap/>
            <w:vAlign w:val="center"/>
          </w:tcPr>
          <w:p w14:paraId="63EC096A" w14:textId="77777777" w:rsidR="00932ACF" w:rsidRPr="0035746C" w:rsidRDefault="00932ACF" w:rsidP="00466960">
            <w:pPr>
              <w:rPr>
                <w:color w:val="000000"/>
                <w:sz w:val="16"/>
                <w:szCs w:val="16"/>
              </w:rPr>
            </w:pPr>
            <w:r w:rsidRPr="0035746C">
              <w:rPr>
                <w:color w:val="000000"/>
                <w:sz w:val="16"/>
                <w:szCs w:val="16"/>
              </w:rPr>
              <w:t xml:space="preserve">plik </w:t>
            </w:r>
            <w:proofErr w:type="spellStart"/>
            <w:r w:rsidRPr="0035746C">
              <w:rPr>
                <w:color w:val="000000"/>
                <w:sz w:val="16"/>
                <w:szCs w:val="16"/>
              </w:rPr>
              <w:t>georeferencji</w:t>
            </w:r>
            <w:proofErr w:type="spellEnd"/>
            <w:r w:rsidRPr="0035746C">
              <w:rPr>
                <w:color w:val="000000"/>
                <w:sz w:val="16"/>
                <w:szCs w:val="16"/>
              </w:rPr>
              <w:t xml:space="preserve"> </w:t>
            </w:r>
            <w:proofErr w:type="spellStart"/>
            <w:r w:rsidRPr="0035746C">
              <w:rPr>
                <w:color w:val="000000"/>
                <w:sz w:val="16"/>
                <w:szCs w:val="16"/>
              </w:rPr>
              <w:t>geo</w:t>
            </w:r>
            <w:proofErr w:type="spellEnd"/>
            <w:r w:rsidRPr="0035746C">
              <w:rPr>
                <w:color w:val="000000"/>
                <w:sz w:val="16"/>
                <w:szCs w:val="16"/>
              </w:rPr>
              <w:t xml:space="preserve"> skanu</w:t>
            </w:r>
          </w:p>
        </w:tc>
        <w:tc>
          <w:tcPr>
            <w:tcW w:w="2268" w:type="dxa"/>
            <w:tcBorders>
              <w:top w:val="nil"/>
              <w:left w:val="nil"/>
              <w:bottom w:val="single" w:sz="4" w:space="0" w:color="auto"/>
              <w:right w:val="single" w:sz="4" w:space="0" w:color="auto"/>
            </w:tcBorders>
            <w:shd w:val="clear" w:color="auto" w:fill="auto"/>
            <w:noWrap/>
            <w:vAlign w:val="center"/>
          </w:tcPr>
          <w:p w14:paraId="713207DD"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54B89EBE"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96B4D50" w14:textId="77777777" w:rsidR="00932ACF" w:rsidRPr="0035746C" w:rsidRDefault="00932ACF" w:rsidP="00466960">
            <w:pPr>
              <w:jc w:val="center"/>
              <w:rPr>
                <w:color w:val="000000"/>
                <w:sz w:val="16"/>
                <w:szCs w:val="16"/>
              </w:rPr>
            </w:pPr>
            <w:r w:rsidRPr="0035746C">
              <w:rPr>
                <w:color w:val="000000"/>
                <w:sz w:val="16"/>
                <w:szCs w:val="16"/>
              </w:rPr>
              <w:t>49</w:t>
            </w:r>
          </w:p>
        </w:tc>
        <w:tc>
          <w:tcPr>
            <w:tcW w:w="1701" w:type="dxa"/>
            <w:tcBorders>
              <w:top w:val="nil"/>
              <w:left w:val="nil"/>
              <w:bottom w:val="single" w:sz="4" w:space="0" w:color="auto"/>
              <w:right w:val="single" w:sz="4" w:space="0" w:color="auto"/>
            </w:tcBorders>
            <w:shd w:val="clear" w:color="auto" w:fill="auto"/>
            <w:noWrap/>
            <w:vAlign w:val="center"/>
          </w:tcPr>
          <w:p w14:paraId="0481EBDB" w14:textId="77777777" w:rsidR="00932ACF" w:rsidRPr="0035746C" w:rsidRDefault="00932ACF" w:rsidP="00466960">
            <w:pPr>
              <w:rPr>
                <w:color w:val="000000"/>
                <w:sz w:val="16"/>
                <w:szCs w:val="16"/>
              </w:rPr>
            </w:pPr>
            <w:r w:rsidRPr="0035746C">
              <w:rPr>
                <w:color w:val="000000"/>
                <w:sz w:val="16"/>
                <w:szCs w:val="16"/>
              </w:rPr>
              <w:t>%.txt</w:t>
            </w:r>
          </w:p>
        </w:tc>
        <w:tc>
          <w:tcPr>
            <w:tcW w:w="4678" w:type="dxa"/>
            <w:tcBorders>
              <w:top w:val="nil"/>
              <w:left w:val="nil"/>
              <w:bottom w:val="single" w:sz="4" w:space="0" w:color="auto"/>
              <w:right w:val="single" w:sz="4" w:space="0" w:color="auto"/>
            </w:tcBorders>
            <w:shd w:val="clear" w:color="auto" w:fill="auto"/>
            <w:noWrap/>
            <w:vAlign w:val="center"/>
          </w:tcPr>
          <w:p w14:paraId="0741D25B" w14:textId="77777777" w:rsidR="00932ACF" w:rsidRPr="0035746C" w:rsidRDefault="00932ACF" w:rsidP="00466960">
            <w:pPr>
              <w:rPr>
                <w:color w:val="000000"/>
                <w:sz w:val="16"/>
                <w:szCs w:val="16"/>
              </w:rPr>
            </w:pPr>
            <w:r w:rsidRPr="0035746C">
              <w:rPr>
                <w:color w:val="000000"/>
                <w:sz w:val="16"/>
                <w:szCs w:val="16"/>
              </w:rPr>
              <w:t xml:space="preserve">plik tekstowy </w:t>
            </w:r>
            <w:proofErr w:type="spellStart"/>
            <w:r w:rsidRPr="0035746C">
              <w:rPr>
                <w:color w:val="000000"/>
                <w:sz w:val="16"/>
                <w:szCs w:val="16"/>
              </w:rPr>
              <w:t>xyz</w:t>
            </w:r>
            <w:proofErr w:type="spellEnd"/>
          </w:p>
        </w:tc>
        <w:tc>
          <w:tcPr>
            <w:tcW w:w="2268" w:type="dxa"/>
            <w:tcBorders>
              <w:top w:val="nil"/>
              <w:left w:val="nil"/>
              <w:bottom w:val="single" w:sz="4" w:space="0" w:color="auto"/>
              <w:right w:val="single" w:sz="4" w:space="0" w:color="auto"/>
            </w:tcBorders>
            <w:shd w:val="clear" w:color="auto" w:fill="auto"/>
            <w:noWrap/>
            <w:vAlign w:val="center"/>
          </w:tcPr>
          <w:p w14:paraId="032F9D77" w14:textId="77777777" w:rsidR="00932ACF" w:rsidRPr="0035746C" w:rsidRDefault="00932ACF" w:rsidP="00466960">
            <w:pPr>
              <w:rPr>
                <w:color w:val="000000"/>
                <w:sz w:val="16"/>
                <w:szCs w:val="16"/>
              </w:rPr>
            </w:pPr>
            <w:proofErr w:type="spellStart"/>
            <w:r w:rsidRPr="0035746C">
              <w:rPr>
                <w:color w:val="000000"/>
                <w:sz w:val="16"/>
                <w:szCs w:val="16"/>
              </w:rPr>
              <w:t>wykazWspZbWykazowWsp</w:t>
            </w:r>
            <w:proofErr w:type="spellEnd"/>
          </w:p>
        </w:tc>
      </w:tr>
      <w:tr w:rsidR="00932ACF" w:rsidRPr="003705B9" w14:paraId="7F476D8A"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9AEC7ED" w14:textId="77777777" w:rsidR="00932ACF" w:rsidRPr="0035746C" w:rsidRDefault="00932ACF" w:rsidP="00466960">
            <w:pPr>
              <w:jc w:val="center"/>
              <w:rPr>
                <w:color w:val="000000"/>
                <w:sz w:val="16"/>
                <w:szCs w:val="16"/>
              </w:rPr>
            </w:pPr>
            <w:r w:rsidRPr="0035746C">
              <w:rPr>
                <w:color w:val="000000"/>
                <w:sz w:val="16"/>
                <w:szCs w:val="16"/>
              </w:rPr>
              <w:t>50</w:t>
            </w:r>
          </w:p>
        </w:tc>
        <w:tc>
          <w:tcPr>
            <w:tcW w:w="1701" w:type="dxa"/>
            <w:tcBorders>
              <w:top w:val="nil"/>
              <w:left w:val="nil"/>
              <w:bottom w:val="single" w:sz="4" w:space="0" w:color="auto"/>
              <w:right w:val="single" w:sz="4" w:space="0" w:color="auto"/>
            </w:tcBorders>
            <w:shd w:val="clear" w:color="auto" w:fill="auto"/>
            <w:noWrap/>
            <w:vAlign w:val="center"/>
          </w:tcPr>
          <w:p w14:paraId="5138A4F7"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wkt</w:t>
            </w:r>
            <w:proofErr w:type="spellEnd"/>
          </w:p>
        </w:tc>
        <w:tc>
          <w:tcPr>
            <w:tcW w:w="4678" w:type="dxa"/>
            <w:tcBorders>
              <w:top w:val="nil"/>
              <w:left w:val="nil"/>
              <w:bottom w:val="single" w:sz="4" w:space="0" w:color="auto"/>
              <w:right w:val="single" w:sz="4" w:space="0" w:color="auto"/>
            </w:tcBorders>
            <w:shd w:val="clear" w:color="auto" w:fill="auto"/>
            <w:noWrap/>
            <w:vAlign w:val="center"/>
          </w:tcPr>
          <w:p w14:paraId="051D77B8" w14:textId="77777777" w:rsidR="00932ACF" w:rsidRPr="0035746C" w:rsidRDefault="00932ACF" w:rsidP="00466960">
            <w:pPr>
              <w:rPr>
                <w:color w:val="000000"/>
                <w:sz w:val="16"/>
                <w:szCs w:val="16"/>
              </w:rPr>
            </w:pPr>
            <w:r w:rsidRPr="0035746C">
              <w:rPr>
                <w:color w:val="000000"/>
                <w:sz w:val="16"/>
                <w:szCs w:val="16"/>
              </w:rPr>
              <w:t xml:space="preserve">plik zakresu </w:t>
            </w:r>
            <w:proofErr w:type="spellStart"/>
            <w:r w:rsidRPr="0035746C">
              <w:rPr>
                <w:color w:val="000000"/>
                <w:sz w:val="16"/>
                <w:szCs w:val="16"/>
              </w:rPr>
              <w:t>wkt</w:t>
            </w:r>
            <w:proofErr w:type="spellEnd"/>
            <w:r w:rsidRPr="0035746C">
              <w:rPr>
                <w:color w:val="000000"/>
                <w:sz w:val="16"/>
                <w:szCs w:val="16"/>
              </w:rPr>
              <w:t xml:space="preserve"> dokumentu</w:t>
            </w:r>
          </w:p>
        </w:tc>
        <w:tc>
          <w:tcPr>
            <w:tcW w:w="2268" w:type="dxa"/>
            <w:tcBorders>
              <w:top w:val="nil"/>
              <w:left w:val="nil"/>
              <w:bottom w:val="single" w:sz="4" w:space="0" w:color="auto"/>
              <w:right w:val="single" w:sz="4" w:space="0" w:color="auto"/>
            </w:tcBorders>
            <w:shd w:val="clear" w:color="auto" w:fill="auto"/>
            <w:noWrap/>
            <w:vAlign w:val="center"/>
          </w:tcPr>
          <w:p w14:paraId="5686751B"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064DDA3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2423413" w14:textId="77777777" w:rsidR="00932ACF" w:rsidRPr="0035746C" w:rsidRDefault="00932ACF" w:rsidP="00466960">
            <w:pPr>
              <w:jc w:val="center"/>
              <w:rPr>
                <w:color w:val="000000"/>
                <w:sz w:val="16"/>
                <w:szCs w:val="16"/>
              </w:rPr>
            </w:pPr>
            <w:r w:rsidRPr="0035746C">
              <w:rPr>
                <w:color w:val="000000"/>
                <w:sz w:val="16"/>
                <w:szCs w:val="16"/>
              </w:rPr>
              <w:lastRenderedPageBreak/>
              <w:t>51</w:t>
            </w:r>
          </w:p>
        </w:tc>
        <w:tc>
          <w:tcPr>
            <w:tcW w:w="1701" w:type="dxa"/>
            <w:tcBorders>
              <w:top w:val="nil"/>
              <w:left w:val="nil"/>
              <w:bottom w:val="single" w:sz="4" w:space="0" w:color="auto"/>
              <w:right w:val="single" w:sz="4" w:space="0" w:color="auto"/>
            </w:tcBorders>
            <w:shd w:val="clear" w:color="auto" w:fill="auto"/>
            <w:noWrap/>
            <w:vAlign w:val="center"/>
          </w:tcPr>
          <w:p w14:paraId="70D4C14C"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wsp</w:t>
            </w:r>
            <w:proofErr w:type="spellEnd"/>
          </w:p>
        </w:tc>
        <w:tc>
          <w:tcPr>
            <w:tcW w:w="4678" w:type="dxa"/>
            <w:tcBorders>
              <w:top w:val="nil"/>
              <w:left w:val="nil"/>
              <w:bottom w:val="single" w:sz="4" w:space="0" w:color="auto"/>
              <w:right w:val="single" w:sz="4" w:space="0" w:color="auto"/>
            </w:tcBorders>
            <w:shd w:val="clear" w:color="auto" w:fill="auto"/>
            <w:noWrap/>
            <w:vAlign w:val="center"/>
          </w:tcPr>
          <w:p w14:paraId="2D087F51" w14:textId="77777777" w:rsidR="00932ACF" w:rsidRPr="0035746C" w:rsidRDefault="00932ACF" w:rsidP="00466960">
            <w:pPr>
              <w:rPr>
                <w:color w:val="000000"/>
                <w:sz w:val="16"/>
                <w:szCs w:val="16"/>
              </w:rPr>
            </w:pPr>
            <w:r w:rsidRPr="0035746C">
              <w:rPr>
                <w:color w:val="000000"/>
                <w:sz w:val="16"/>
                <w:szCs w:val="16"/>
              </w:rPr>
              <w:t xml:space="preserve">plik zakresu </w:t>
            </w:r>
            <w:proofErr w:type="spellStart"/>
            <w:r w:rsidRPr="0035746C">
              <w:rPr>
                <w:color w:val="000000"/>
                <w:sz w:val="16"/>
                <w:szCs w:val="16"/>
              </w:rPr>
              <w:t>wsp</w:t>
            </w:r>
            <w:proofErr w:type="spellEnd"/>
            <w:r w:rsidRPr="0035746C">
              <w:rPr>
                <w:color w:val="000000"/>
                <w:sz w:val="16"/>
                <w:szCs w:val="16"/>
              </w:rPr>
              <w:t xml:space="preserve"> dokumentu</w:t>
            </w:r>
          </w:p>
        </w:tc>
        <w:tc>
          <w:tcPr>
            <w:tcW w:w="2268" w:type="dxa"/>
            <w:tcBorders>
              <w:top w:val="nil"/>
              <w:left w:val="nil"/>
              <w:bottom w:val="single" w:sz="4" w:space="0" w:color="auto"/>
              <w:right w:val="single" w:sz="4" w:space="0" w:color="auto"/>
            </w:tcBorders>
            <w:shd w:val="clear" w:color="auto" w:fill="auto"/>
            <w:noWrap/>
            <w:vAlign w:val="center"/>
          </w:tcPr>
          <w:p w14:paraId="3A08FFE5"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013E2C2A"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3BA657F" w14:textId="77777777" w:rsidR="00932ACF" w:rsidRPr="0035746C" w:rsidRDefault="00932ACF" w:rsidP="00466960">
            <w:pPr>
              <w:jc w:val="center"/>
              <w:rPr>
                <w:color w:val="000000"/>
                <w:sz w:val="16"/>
                <w:szCs w:val="16"/>
              </w:rPr>
            </w:pPr>
            <w:r w:rsidRPr="0035746C">
              <w:rPr>
                <w:color w:val="000000"/>
                <w:sz w:val="16"/>
                <w:szCs w:val="16"/>
              </w:rPr>
              <w:t>52</w:t>
            </w:r>
          </w:p>
        </w:tc>
        <w:tc>
          <w:tcPr>
            <w:tcW w:w="1701" w:type="dxa"/>
            <w:tcBorders>
              <w:top w:val="nil"/>
              <w:left w:val="nil"/>
              <w:bottom w:val="single" w:sz="4" w:space="0" w:color="auto"/>
              <w:right w:val="single" w:sz="4" w:space="0" w:color="auto"/>
            </w:tcBorders>
            <w:shd w:val="clear" w:color="auto" w:fill="auto"/>
            <w:noWrap/>
            <w:vAlign w:val="center"/>
          </w:tcPr>
          <w:p w14:paraId="50D4A555"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pcok</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08D792D0" w14:textId="77777777" w:rsidR="00932ACF" w:rsidRPr="0035746C" w:rsidRDefault="00932ACF" w:rsidP="00466960">
            <w:pPr>
              <w:rPr>
                <w:color w:val="000000"/>
                <w:sz w:val="16"/>
                <w:szCs w:val="16"/>
              </w:rPr>
            </w:pPr>
            <w:r w:rsidRPr="0035746C">
              <w:rPr>
                <w:color w:val="000000"/>
                <w:sz w:val="16"/>
                <w:szCs w:val="16"/>
              </w:rPr>
              <w:t>porównanie rejestru i mapy z ustaleniem sposobu usunięcia rozbieżności</w:t>
            </w:r>
          </w:p>
        </w:tc>
        <w:tc>
          <w:tcPr>
            <w:tcW w:w="2268" w:type="dxa"/>
            <w:tcBorders>
              <w:top w:val="nil"/>
              <w:left w:val="nil"/>
              <w:bottom w:val="single" w:sz="4" w:space="0" w:color="auto"/>
              <w:right w:val="single" w:sz="4" w:space="0" w:color="auto"/>
            </w:tcBorders>
            <w:shd w:val="clear" w:color="auto" w:fill="auto"/>
            <w:noWrap/>
            <w:vAlign w:val="center"/>
          </w:tcPr>
          <w:p w14:paraId="5127DC60"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37A83943"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9310034" w14:textId="77777777" w:rsidR="00932ACF" w:rsidRPr="0035746C" w:rsidRDefault="00932ACF" w:rsidP="00466960">
            <w:pPr>
              <w:jc w:val="center"/>
              <w:rPr>
                <w:color w:val="000000"/>
                <w:sz w:val="16"/>
                <w:szCs w:val="16"/>
              </w:rPr>
            </w:pPr>
            <w:r w:rsidRPr="0035746C">
              <w:rPr>
                <w:color w:val="000000"/>
                <w:sz w:val="16"/>
                <w:szCs w:val="16"/>
              </w:rPr>
              <w:t>53</w:t>
            </w:r>
          </w:p>
        </w:tc>
        <w:tc>
          <w:tcPr>
            <w:tcW w:w="1701" w:type="dxa"/>
            <w:tcBorders>
              <w:top w:val="nil"/>
              <w:left w:val="nil"/>
              <w:bottom w:val="single" w:sz="4" w:space="0" w:color="auto"/>
              <w:right w:val="single" w:sz="4" w:space="0" w:color="auto"/>
            </w:tcBorders>
            <w:shd w:val="clear" w:color="auto" w:fill="auto"/>
            <w:noWrap/>
            <w:vAlign w:val="center"/>
          </w:tcPr>
          <w:p w14:paraId="77E1A687"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pos</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26BE73F8" w14:textId="77777777" w:rsidR="00932ACF" w:rsidRPr="0035746C" w:rsidRDefault="00932ACF" w:rsidP="00466960">
            <w:pPr>
              <w:rPr>
                <w:color w:val="000000"/>
                <w:sz w:val="16"/>
                <w:szCs w:val="16"/>
              </w:rPr>
            </w:pPr>
            <w:r w:rsidRPr="0035746C">
              <w:rPr>
                <w:color w:val="000000"/>
                <w:sz w:val="16"/>
                <w:szCs w:val="16"/>
              </w:rPr>
              <w:t>postanowienie</w:t>
            </w:r>
          </w:p>
        </w:tc>
        <w:tc>
          <w:tcPr>
            <w:tcW w:w="2268" w:type="dxa"/>
            <w:tcBorders>
              <w:top w:val="nil"/>
              <w:left w:val="nil"/>
              <w:bottom w:val="single" w:sz="4" w:space="0" w:color="auto"/>
              <w:right w:val="single" w:sz="4" w:space="0" w:color="auto"/>
            </w:tcBorders>
            <w:shd w:val="clear" w:color="auto" w:fill="auto"/>
            <w:noWrap/>
            <w:vAlign w:val="center"/>
          </w:tcPr>
          <w:p w14:paraId="7373AC5C"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4D5E794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BA99249" w14:textId="77777777" w:rsidR="00932ACF" w:rsidRPr="0035746C" w:rsidRDefault="00932ACF" w:rsidP="00466960">
            <w:pPr>
              <w:jc w:val="center"/>
              <w:rPr>
                <w:color w:val="000000"/>
                <w:sz w:val="16"/>
                <w:szCs w:val="16"/>
              </w:rPr>
            </w:pPr>
            <w:r w:rsidRPr="0035746C">
              <w:rPr>
                <w:color w:val="000000"/>
                <w:sz w:val="16"/>
                <w:szCs w:val="16"/>
              </w:rPr>
              <w:t>54</w:t>
            </w:r>
          </w:p>
        </w:tc>
        <w:tc>
          <w:tcPr>
            <w:tcW w:w="1701" w:type="dxa"/>
            <w:tcBorders>
              <w:top w:val="nil"/>
              <w:left w:val="nil"/>
              <w:bottom w:val="single" w:sz="4" w:space="0" w:color="auto"/>
              <w:right w:val="single" w:sz="4" w:space="0" w:color="auto"/>
            </w:tcBorders>
            <w:shd w:val="clear" w:color="auto" w:fill="auto"/>
            <w:noWrap/>
            <w:vAlign w:val="center"/>
          </w:tcPr>
          <w:p w14:paraId="435DD748"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potwprz</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0218BA0E" w14:textId="77777777" w:rsidR="00932ACF" w:rsidRPr="0035746C" w:rsidRDefault="00932ACF" w:rsidP="00466960">
            <w:pPr>
              <w:rPr>
                <w:color w:val="000000"/>
                <w:sz w:val="16"/>
                <w:szCs w:val="16"/>
              </w:rPr>
            </w:pPr>
            <w:r w:rsidRPr="0035746C">
              <w:rPr>
                <w:color w:val="000000"/>
                <w:sz w:val="16"/>
                <w:szCs w:val="16"/>
              </w:rPr>
              <w:t>potwierdzenie przelewu</w:t>
            </w:r>
          </w:p>
        </w:tc>
        <w:tc>
          <w:tcPr>
            <w:tcW w:w="2268" w:type="dxa"/>
            <w:tcBorders>
              <w:top w:val="nil"/>
              <w:left w:val="nil"/>
              <w:bottom w:val="single" w:sz="4" w:space="0" w:color="auto"/>
              <w:right w:val="single" w:sz="4" w:space="0" w:color="auto"/>
            </w:tcBorders>
            <w:shd w:val="clear" w:color="auto" w:fill="auto"/>
            <w:noWrap/>
            <w:vAlign w:val="center"/>
          </w:tcPr>
          <w:p w14:paraId="09A656D9"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462F81A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C609831" w14:textId="77777777" w:rsidR="00932ACF" w:rsidRPr="0035746C" w:rsidRDefault="00932ACF" w:rsidP="00466960">
            <w:pPr>
              <w:jc w:val="center"/>
              <w:rPr>
                <w:color w:val="000000"/>
                <w:sz w:val="16"/>
                <w:szCs w:val="16"/>
              </w:rPr>
            </w:pPr>
            <w:r w:rsidRPr="0035746C">
              <w:rPr>
                <w:color w:val="000000"/>
                <w:sz w:val="16"/>
                <w:szCs w:val="16"/>
              </w:rPr>
              <w:t>55</w:t>
            </w:r>
          </w:p>
        </w:tc>
        <w:tc>
          <w:tcPr>
            <w:tcW w:w="1701" w:type="dxa"/>
            <w:tcBorders>
              <w:top w:val="nil"/>
              <w:left w:val="nil"/>
              <w:bottom w:val="single" w:sz="4" w:space="0" w:color="auto"/>
              <w:right w:val="single" w:sz="4" w:space="0" w:color="auto"/>
            </w:tcBorders>
            <w:shd w:val="clear" w:color="auto" w:fill="auto"/>
            <w:noWrap/>
            <w:vAlign w:val="center"/>
          </w:tcPr>
          <w:p w14:paraId="60BB6BD0"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przel</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1123E681" w14:textId="77777777" w:rsidR="00932ACF" w:rsidRPr="0035746C" w:rsidRDefault="00932ACF" w:rsidP="00466960">
            <w:pPr>
              <w:rPr>
                <w:color w:val="000000"/>
                <w:sz w:val="16"/>
                <w:szCs w:val="16"/>
              </w:rPr>
            </w:pPr>
            <w:r w:rsidRPr="0035746C">
              <w:rPr>
                <w:color w:val="000000"/>
                <w:sz w:val="16"/>
                <w:szCs w:val="16"/>
              </w:rPr>
              <w:t>potwierdzenie zapłaty</w:t>
            </w:r>
          </w:p>
        </w:tc>
        <w:tc>
          <w:tcPr>
            <w:tcW w:w="2268" w:type="dxa"/>
            <w:tcBorders>
              <w:top w:val="nil"/>
              <w:left w:val="nil"/>
              <w:bottom w:val="single" w:sz="4" w:space="0" w:color="auto"/>
              <w:right w:val="single" w:sz="4" w:space="0" w:color="auto"/>
            </w:tcBorders>
            <w:shd w:val="clear" w:color="auto" w:fill="auto"/>
            <w:noWrap/>
            <w:vAlign w:val="center"/>
          </w:tcPr>
          <w:p w14:paraId="294E9178"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3D949CB4"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78EEF4B" w14:textId="77777777" w:rsidR="00932ACF" w:rsidRPr="0035746C" w:rsidRDefault="00932ACF" w:rsidP="00466960">
            <w:pPr>
              <w:jc w:val="center"/>
              <w:rPr>
                <w:color w:val="000000"/>
                <w:sz w:val="16"/>
                <w:szCs w:val="16"/>
              </w:rPr>
            </w:pPr>
            <w:r w:rsidRPr="0035746C">
              <w:rPr>
                <w:color w:val="000000"/>
                <w:sz w:val="16"/>
                <w:szCs w:val="16"/>
              </w:rPr>
              <w:t>56</w:t>
            </w:r>
          </w:p>
        </w:tc>
        <w:tc>
          <w:tcPr>
            <w:tcW w:w="1701" w:type="dxa"/>
            <w:tcBorders>
              <w:top w:val="nil"/>
              <w:left w:val="nil"/>
              <w:bottom w:val="single" w:sz="4" w:space="0" w:color="auto"/>
              <w:right w:val="single" w:sz="4" w:space="0" w:color="auto"/>
            </w:tcBorders>
            <w:shd w:val="clear" w:color="auto" w:fill="auto"/>
            <w:noWrap/>
            <w:vAlign w:val="center"/>
          </w:tcPr>
          <w:p w14:paraId="317EC61F"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ppodz</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67835DBD" w14:textId="77777777" w:rsidR="00932ACF" w:rsidRPr="0035746C" w:rsidRDefault="00932ACF" w:rsidP="00466960">
            <w:pPr>
              <w:rPr>
                <w:color w:val="000000"/>
                <w:sz w:val="16"/>
                <w:szCs w:val="16"/>
              </w:rPr>
            </w:pPr>
            <w:r w:rsidRPr="0035746C">
              <w:rPr>
                <w:color w:val="000000"/>
                <w:sz w:val="16"/>
                <w:szCs w:val="16"/>
              </w:rPr>
              <w:t>projekt podziału</w:t>
            </w:r>
          </w:p>
        </w:tc>
        <w:tc>
          <w:tcPr>
            <w:tcW w:w="2268" w:type="dxa"/>
            <w:tcBorders>
              <w:top w:val="nil"/>
              <w:left w:val="nil"/>
              <w:bottom w:val="single" w:sz="4" w:space="0" w:color="auto"/>
              <w:right w:val="single" w:sz="4" w:space="0" w:color="auto"/>
            </w:tcBorders>
            <w:shd w:val="clear" w:color="auto" w:fill="auto"/>
            <w:noWrap/>
            <w:vAlign w:val="center"/>
          </w:tcPr>
          <w:p w14:paraId="35B00AA1"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01D5AD4E"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94C738B" w14:textId="77777777" w:rsidR="00932ACF" w:rsidRPr="0035746C" w:rsidRDefault="00932ACF" w:rsidP="00466960">
            <w:pPr>
              <w:jc w:val="center"/>
              <w:rPr>
                <w:color w:val="000000"/>
                <w:sz w:val="16"/>
                <w:szCs w:val="16"/>
              </w:rPr>
            </w:pPr>
            <w:r w:rsidRPr="0035746C">
              <w:rPr>
                <w:color w:val="000000"/>
                <w:sz w:val="16"/>
                <w:szCs w:val="16"/>
              </w:rPr>
              <w:t>57</w:t>
            </w:r>
          </w:p>
        </w:tc>
        <w:tc>
          <w:tcPr>
            <w:tcW w:w="1701" w:type="dxa"/>
            <w:tcBorders>
              <w:top w:val="nil"/>
              <w:left w:val="nil"/>
              <w:bottom w:val="single" w:sz="4" w:space="0" w:color="auto"/>
              <w:right w:val="single" w:sz="4" w:space="0" w:color="auto"/>
            </w:tcBorders>
            <w:shd w:val="clear" w:color="auto" w:fill="auto"/>
            <w:noWrap/>
            <w:vAlign w:val="center"/>
          </w:tcPr>
          <w:p w14:paraId="54F96048"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pzt</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7DEF7A40" w14:textId="77777777" w:rsidR="00932ACF" w:rsidRPr="0035746C" w:rsidRDefault="00932ACF" w:rsidP="00466960">
            <w:pPr>
              <w:rPr>
                <w:color w:val="000000"/>
                <w:sz w:val="16"/>
                <w:szCs w:val="16"/>
              </w:rPr>
            </w:pPr>
            <w:r w:rsidRPr="0035746C">
              <w:rPr>
                <w:color w:val="000000"/>
                <w:sz w:val="16"/>
                <w:szCs w:val="16"/>
              </w:rPr>
              <w:t>projekt zagospodarowania terenu</w:t>
            </w:r>
          </w:p>
        </w:tc>
        <w:tc>
          <w:tcPr>
            <w:tcW w:w="2268" w:type="dxa"/>
            <w:tcBorders>
              <w:top w:val="nil"/>
              <w:left w:val="nil"/>
              <w:bottom w:val="single" w:sz="4" w:space="0" w:color="auto"/>
              <w:right w:val="single" w:sz="4" w:space="0" w:color="auto"/>
            </w:tcBorders>
            <w:shd w:val="clear" w:color="auto" w:fill="auto"/>
            <w:noWrap/>
            <w:vAlign w:val="center"/>
          </w:tcPr>
          <w:p w14:paraId="6731F01E"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0F4CDEC2"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D664D38" w14:textId="77777777" w:rsidR="00932ACF" w:rsidRPr="0035746C" w:rsidRDefault="00932ACF" w:rsidP="00466960">
            <w:pPr>
              <w:jc w:val="center"/>
              <w:rPr>
                <w:color w:val="000000"/>
                <w:sz w:val="16"/>
                <w:szCs w:val="16"/>
              </w:rPr>
            </w:pPr>
            <w:r w:rsidRPr="0035746C">
              <w:rPr>
                <w:color w:val="000000"/>
                <w:sz w:val="16"/>
                <w:szCs w:val="16"/>
              </w:rPr>
              <w:t>58</w:t>
            </w:r>
          </w:p>
        </w:tc>
        <w:tc>
          <w:tcPr>
            <w:tcW w:w="1701" w:type="dxa"/>
            <w:tcBorders>
              <w:top w:val="nil"/>
              <w:left w:val="nil"/>
              <w:bottom w:val="single" w:sz="4" w:space="0" w:color="auto"/>
              <w:right w:val="single" w:sz="4" w:space="0" w:color="auto"/>
            </w:tcBorders>
            <w:shd w:val="clear" w:color="auto" w:fill="auto"/>
            <w:noWrap/>
            <w:vAlign w:val="center"/>
          </w:tcPr>
          <w:p w14:paraId="58AD4CEA" w14:textId="77777777" w:rsidR="00932ACF" w:rsidRPr="0035746C" w:rsidRDefault="00932ACF" w:rsidP="00466960">
            <w:pPr>
              <w:rPr>
                <w:color w:val="000000"/>
                <w:sz w:val="16"/>
                <w:szCs w:val="16"/>
              </w:rPr>
            </w:pPr>
            <w:r w:rsidRPr="0035746C">
              <w:rPr>
                <w:color w:val="000000"/>
                <w:sz w:val="16"/>
                <w:szCs w:val="16"/>
              </w:rPr>
              <w:t>%p-</w:t>
            </w:r>
            <w:proofErr w:type="spellStart"/>
            <w:r w:rsidRPr="0035746C">
              <w:rPr>
                <w:color w:val="000000"/>
                <w:sz w:val="16"/>
                <w:szCs w:val="16"/>
              </w:rPr>
              <w:t>kw</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0B6C8940" w14:textId="77777777" w:rsidR="00932ACF" w:rsidRPr="0035746C" w:rsidRDefault="00932ACF" w:rsidP="00466960">
            <w:pPr>
              <w:rPr>
                <w:color w:val="000000"/>
                <w:sz w:val="16"/>
                <w:szCs w:val="16"/>
              </w:rPr>
            </w:pPr>
            <w:r w:rsidRPr="0035746C">
              <w:rPr>
                <w:color w:val="000000"/>
                <w:sz w:val="16"/>
                <w:szCs w:val="16"/>
              </w:rPr>
              <w:t>protokoły badania księgi wieczystej, odpisy</w:t>
            </w:r>
          </w:p>
        </w:tc>
        <w:tc>
          <w:tcPr>
            <w:tcW w:w="2268" w:type="dxa"/>
            <w:tcBorders>
              <w:top w:val="nil"/>
              <w:left w:val="nil"/>
              <w:bottom w:val="single" w:sz="4" w:space="0" w:color="auto"/>
              <w:right w:val="single" w:sz="4" w:space="0" w:color="auto"/>
            </w:tcBorders>
            <w:shd w:val="clear" w:color="auto" w:fill="auto"/>
            <w:noWrap/>
            <w:vAlign w:val="center"/>
          </w:tcPr>
          <w:p w14:paraId="5DDA005D" w14:textId="77777777" w:rsidR="00932ACF" w:rsidRPr="0035746C" w:rsidRDefault="00932ACF" w:rsidP="00466960">
            <w:pPr>
              <w:rPr>
                <w:color w:val="000000"/>
                <w:sz w:val="16"/>
                <w:szCs w:val="16"/>
              </w:rPr>
            </w:pPr>
            <w:proofErr w:type="spellStart"/>
            <w:r w:rsidRPr="0035746C">
              <w:rPr>
                <w:color w:val="000000"/>
                <w:sz w:val="16"/>
                <w:szCs w:val="16"/>
              </w:rPr>
              <w:t>protokolZbProtokolow</w:t>
            </w:r>
            <w:proofErr w:type="spellEnd"/>
          </w:p>
        </w:tc>
      </w:tr>
      <w:tr w:rsidR="00932ACF" w:rsidRPr="003705B9" w14:paraId="56E9D1D2"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30A6C54" w14:textId="77777777" w:rsidR="00932ACF" w:rsidRPr="0035746C" w:rsidRDefault="00932ACF" w:rsidP="00466960">
            <w:pPr>
              <w:jc w:val="center"/>
              <w:rPr>
                <w:color w:val="000000"/>
                <w:sz w:val="16"/>
                <w:szCs w:val="16"/>
              </w:rPr>
            </w:pPr>
            <w:r w:rsidRPr="0035746C">
              <w:rPr>
                <w:color w:val="000000"/>
                <w:sz w:val="16"/>
                <w:szCs w:val="16"/>
              </w:rPr>
              <w:t>59</w:t>
            </w:r>
          </w:p>
        </w:tc>
        <w:tc>
          <w:tcPr>
            <w:tcW w:w="1701" w:type="dxa"/>
            <w:tcBorders>
              <w:top w:val="nil"/>
              <w:left w:val="nil"/>
              <w:bottom w:val="single" w:sz="4" w:space="0" w:color="auto"/>
              <w:right w:val="single" w:sz="4" w:space="0" w:color="auto"/>
            </w:tcBorders>
            <w:shd w:val="clear" w:color="auto" w:fill="auto"/>
            <w:noWrap/>
            <w:vAlign w:val="center"/>
          </w:tcPr>
          <w:p w14:paraId="11EAA0AB" w14:textId="77777777" w:rsidR="00932ACF" w:rsidRPr="0035746C" w:rsidRDefault="00932ACF" w:rsidP="00466960">
            <w:pPr>
              <w:rPr>
                <w:color w:val="000000"/>
                <w:sz w:val="16"/>
                <w:szCs w:val="16"/>
              </w:rPr>
            </w:pPr>
            <w:r w:rsidRPr="0035746C">
              <w:rPr>
                <w:color w:val="000000"/>
                <w:sz w:val="16"/>
                <w:szCs w:val="16"/>
              </w:rPr>
              <w:t>%p-in%</w:t>
            </w:r>
          </w:p>
        </w:tc>
        <w:tc>
          <w:tcPr>
            <w:tcW w:w="4678" w:type="dxa"/>
            <w:tcBorders>
              <w:top w:val="nil"/>
              <w:left w:val="nil"/>
              <w:bottom w:val="single" w:sz="4" w:space="0" w:color="auto"/>
              <w:right w:val="single" w:sz="4" w:space="0" w:color="auto"/>
            </w:tcBorders>
            <w:shd w:val="clear" w:color="auto" w:fill="auto"/>
            <w:noWrap/>
            <w:vAlign w:val="center"/>
          </w:tcPr>
          <w:p w14:paraId="712284E7" w14:textId="77777777" w:rsidR="00932ACF" w:rsidRPr="0035746C" w:rsidRDefault="00932ACF" w:rsidP="00466960">
            <w:pPr>
              <w:rPr>
                <w:color w:val="000000"/>
                <w:sz w:val="16"/>
                <w:szCs w:val="16"/>
              </w:rPr>
            </w:pPr>
            <w:r w:rsidRPr="0035746C">
              <w:rPr>
                <w:color w:val="000000"/>
                <w:sz w:val="16"/>
                <w:szCs w:val="16"/>
              </w:rPr>
              <w:t>protokoły inne</w:t>
            </w:r>
          </w:p>
        </w:tc>
        <w:tc>
          <w:tcPr>
            <w:tcW w:w="2268" w:type="dxa"/>
            <w:tcBorders>
              <w:top w:val="nil"/>
              <w:left w:val="nil"/>
              <w:bottom w:val="single" w:sz="4" w:space="0" w:color="auto"/>
              <w:right w:val="single" w:sz="4" w:space="0" w:color="auto"/>
            </w:tcBorders>
            <w:shd w:val="clear" w:color="auto" w:fill="auto"/>
            <w:noWrap/>
            <w:vAlign w:val="center"/>
          </w:tcPr>
          <w:p w14:paraId="54518861" w14:textId="77777777" w:rsidR="00932ACF" w:rsidRPr="0035746C" w:rsidRDefault="00932ACF" w:rsidP="00466960">
            <w:pPr>
              <w:rPr>
                <w:color w:val="000000"/>
                <w:sz w:val="16"/>
                <w:szCs w:val="16"/>
              </w:rPr>
            </w:pPr>
            <w:proofErr w:type="spellStart"/>
            <w:r w:rsidRPr="0035746C">
              <w:rPr>
                <w:color w:val="000000"/>
                <w:sz w:val="16"/>
                <w:szCs w:val="16"/>
              </w:rPr>
              <w:t>protokolZbProtokolow</w:t>
            </w:r>
            <w:proofErr w:type="spellEnd"/>
          </w:p>
        </w:tc>
      </w:tr>
      <w:tr w:rsidR="00932ACF" w:rsidRPr="003705B9" w14:paraId="147B2C1A"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323444C" w14:textId="77777777" w:rsidR="00932ACF" w:rsidRPr="0035746C" w:rsidRDefault="00932ACF" w:rsidP="00466960">
            <w:pPr>
              <w:jc w:val="center"/>
              <w:rPr>
                <w:color w:val="000000"/>
                <w:sz w:val="16"/>
                <w:szCs w:val="16"/>
              </w:rPr>
            </w:pPr>
            <w:r w:rsidRPr="0035746C">
              <w:rPr>
                <w:color w:val="000000"/>
                <w:sz w:val="16"/>
                <w:szCs w:val="16"/>
              </w:rPr>
              <w:t>60</w:t>
            </w:r>
          </w:p>
        </w:tc>
        <w:tc>
          <w:tcPr>
            <w:tcW w:w="1701" w:type="dxa"/>
            <w:tcBorders>
              <w:top w:val="nil"/>
              <w:left w:val="nil"/>
              <w:bottom w:val="single" w:sz="4" w:space="0" w:color="auto"/>
              <w:right w:val="single" w:sz="4" w:space="0" w:color="auto"/>
            </w:tcBorders>
            <w:shd w:val="clear" w:color="auto" w:fill="auto"/>
            <w:noWrap/>
            <w:vAlign w:val="center"/>
          </w:tcPr>
          <w:p w14:paraId="5AFFFDBC" w14:textId="77777777" w:rsidR="00932ACF" w:rsidRPr="0035746C" w:rsidRDefault="00932ACF" w:rsidP="00466960">
            <w:pPr>
              <w:rPr>
                <w:color w:val="000000"/>
                <w:sz w:val="16"/>
                <w:szCs w:val="16"/>
              </w:rPr>
            </w:pPr>
            <w:r w:rsidRPr="0035746C">
              <w:rPr>
                <w:color w:val="000000"/>
                <w:sz w:val="16"/>
                <w:szCs w:val="16"/>
              </w:rPr>
              <w:t>%p-przyj%</w:t>
            </w:r>
          </w:p>
        </w:tc>
        <w:tc>
          <w:tcPr>
            <w:tcW w:w="4678" w:type="dxa"/>
            <w:tcBorders>
              <w:top w:val="nil"/>
              <w:left w:val="nil"/>
              <w:bottom w:val="single" w:sz="4" w:space="0" w:color="auto"/>
              <w:right w:val="single" w:sz="4" w:space="0" w:color="auto"/>
            </w:tcBorders>
            <w:shd w:val="clear" w:color="auto" w:fill="auto"/>
            <w:noWrap/>
            <w:vAlign w:val="center"/>
          </w:tcPr>
          <w:p w14:paraId="29B6053E" w14:textId="77777777" w:rsidR="00932ACF" w:rsidRPr="0035746C" w:rsidRDefault="00932ACF" w:rsidP="00466960">
            <w:pPr>
              <w:rPr>
                <w:color w:val="000000"/>
                <w:sz w:val="16"/>
                <w:szCs w:val="16"/>
              </w:rPr>
            </w:pPr>
            <w:r w:rsidRPr="0035746C">
              <w:rPr>
                <w:color w:val="000000"/>
                <w:sz w:val="16"/>
                <w:szCs w:val="16"/>
              </w:rPr>
              <w:t>protokoły przyjęcia</w:t>
            </w:r>
          </w:p>
        </w:tc>
        <w:tc>
          <w:tcPr>
            <w:tcW w:w="2268" w:type="dxa"/>
            <w:tcBorders>
              <w:top w:val="nil"/>
              <w:left w:val="nil"/>
              <w:bottom w:val="single" w:sz="4" w:space="0" w:color="auto"/>
              <w:right w:val="single" w:sz="4" w:space="0" w:color="auto"/>
            </w:tcBorders>
            <w:shd w:val="clear" w:color="auto" w:fill="auto"/>
            <w:noWrap/>
            <w:vAlign w:val="center"/>
          </w:tcPr>
          <w:p w14:paraId="46F3DD3C" w14:textId="77777777" w:rsidR="00932ACF" w:rsidRPr="0035746C" w:rsidRDefault="00932ACF" w:rsidP="00466960">
            <w:pPr>
              <w:rPr>
                <w:color w:val="000000"/>
                <w:sz w:val="16"/>
                <w:szCs w:val="16"/>
              </w:rPr>
            </w:pPr>
            <w:proofErr w:type="spellStart"/>
            <w:r w:rsidRPr="0035746C">
              <w:rPr>
                <w:color w:val="000000"/>
                <w:sz w:val="16"/>
                <w:szCs w:val="16"/>
              </w:rPr>
              <w:t>protokolZbProtokolow</w:t>
            </w:r>
            <w:proofErr w:type="spellEnd"/>
          </w:p>
        </w:tc>
      </w:tr>
      <w:tr w:rsidR="00932ACF" w:rsidRPr="003705B9" w14:paraId="1638DC98"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457AB19" w14:textId="77777777" w:rsidR="00932ACF" w:rsidRPr="0035746C" w:rsidRDefault="00932ACF" w:rsidP="00466960">
            <w:pPr>
              <w:jc w:val="center"/>
              <w:rPr>
                <w:color w:val="000000"/>
                <w:sz w:val="16"/>
                <w:szCs w:val="16"/>
              </w:rPr>
            </w:pPr>
            <w:r w:rsidRPr="0035746C">
              <w:rPr>
                <w:color w:val="000000"/>
                <w:sz w:val="16"/>
                <w:szCs w:val="16"/>
              </w:rPr>
              <w:t>61</w:t>
            </w:r>
          </w:p>
        </w:tc>
        <w:tc>
          <w:tcPr>
            <w:tcW w:w="1701" w:type="dxa"/>
            <w:tcBorders>
              <w:top w:val="nil"/>
              <w:left w:val="nil"/>
              <w:bottom w:val="single" w:sz="4" w:space="0" w:color="auto"/>
              <w:right w:val="single" w:sz="4" w:space="0" w:color="auto"/>
            </w:tcBorders>
            <w:shd w:val="clear" w:color="auto" w:fill="auto"/>
            <w:noWrap/>
            <w:vAlign w:val="center"/>
          </w:tcPr>
          <w:p w14:paraId="424BCD20" w14:textId="77777777" w:rsidR="00932ACF" w:rsidRPr="0035746C" w:rsidRDefault="00932ACF" w:rsidP="00466960">
            <w:pPr>
              <w:rPr>
                <w:color w:val="000000"/>
                <w:sz w:val="16"/>
                <w:szCs w:val="16"/>
              </w:rPr>
            </w:pPr>
            <w:r w:rsidRPr="0035746C">
              <w:rPr>
                <w:color w:val="000000"/>
                <w:sz w:val="16"/>
                <w:szCs w:val="16"/>
              </w:rPr>
              <w:t>%p-</w:t>
            </w:r>
            <w:proofErr w:type="spellStart"/>
            <w:r w:rsidRPr="0035746C">
              <w:rPr>
                <w:color w:val="000000"/>
                <w:sz w:val="16"/>
                <w:szCs w:val="16"/>
              </w:rPr>
              <w:t>rozg</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710925CE" w14:textId="77777777" w:rsidR="00932ACF" w:rsidRPr="0035746C" w:rsidRDefault="00932ACF" w:rsidP="00466960">
            <w:pPr>
              <w:rPr>
                <w:color w:val="000000"/>
                <w:sz w:val="16"/>
                <w:szCs w:val="16"/>
              </w:rPr>
            </w:pPr>
            <w:r w:rsidRPr="0035746C">
              <w:rPr>
                <w:color w:val="000000"/>
                <w:sz w:val="16"/>
                <w:szCs w:val="16"/>
              </w:rPr>
              <w:t>protokoły rozgraniczenia</w:t>
            </w:r>
          </w:p>
        </w:tc>
        <w:tc>
          <w:tcPr>
            <w:tcW w:w="2268" w:type="dxa"/>
            <w:tcBorders>
              <w:top w:val="nil"/>
              <w:left w:val="nil"/>
              <w:bottom w:val="single" w:sz="4" w:space="0" w:color="auto"/>
              <w:right w:val="single" w:sz="4" w:space="0" w:color="auto"/>
            </w:tcBorders>
            <w:shd w:val="clear" w:color="auto" w:fill="auto"/>
            <w:noWrap/>
            <w:vAlign w:val="center"/>
          </w:tcPr>
          <w:p w14:paraId="06FC403B" w14:textId="77777777" w:rsidR="00932ACF" w:rsidRPr="0035746C" w:rsidRDefault="00932ACF" w:rsidP="00466960">
            <w:pPr>
              <w:rPr>
                <w:color w:val="000000"/>
                <w:sz w:val="16"/>
                <w:szCs w:val="16"/>
              </w:rPr>
            </w:pPr>
            <w:proofErr w:type="spellStart"/>
            <w:r w:rsidRPr="0035746C">
              <w:rPr>
                <w:color w:val="000000"/>
                <w:sz w:val="16"/>
                <w:szCs w:val="16"/>
              </w:rPr>
              <w:t>protokolZbProtokolow</w:t>
            </w:r>
            <w:proofErr w:type="spellEnd"/>
          </w:p>
        </w:tc>
      </w:tr>
      <w:tr w:rsidR="00932ACF" w:rsidRPr="003705B9" w14:paraId="769698A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E737FCC" w14:textId="77777777" w:rsidR="00932ACF" w:rsidRPr="0035746C" w:rsidRDefault="00932ACF" w:rsidP="00466960">
            <w:pPr>
              <w:jc w:val="center"/>
              <w:rPr>
                <w:color w:val="000000"/>
                <w:sz w:val="16"/>
                <w:szCs w:val="16"/>
              </w:rPr>
            </w:pPr>
            <w:r w:rsidRPr="0035746C">
              <w:rPr>
                <w:color w:val="000000"/>
                <w:sz w:val="16"/>
                <w:szCs w:val="16"/>
              </w:rPr>
              <w:t>62</w:t>
            </w:r>
          </w:p>
        </w:tc>
        <w:tc>
          <w:tcPr>
            <w:tcW w:w="1701" w:type="dxa"/>
            <w:tcBorders>
              <w:top w:val="nil"/>
              <w:left w:val="nil"/>
              <w:bottom w:val="single" w:sz="4" w:space="0" w:color="auto"/>
              <w:right w:val="single" w:sz="4" w:space="0" w:color="auto"/>
            </w:tcBorders>
            <w:shd w:val="clear" w:color="auto" w:fill="auto"/>
            <w:noWrap/>
            <w:vAlign w:val="center"/>
          </w:tcPr>
          <w:p w14:paraId="4FFA8103" w14:textId="77777777" w:rsidR="00932ACF" w:rsidRPr="0035746C" w:rsidRDefault="00932ACF" w:rsidP="00466960">
            <w:pPr>
              <w:rPr>
                <w:color w:val="000000"/>
                <w:sz w:val="16"/>
                <w:szCs w:val="16"/>
              </w:rPr>
            </w:pPr>
            <w:r w:rsidRPr="0035746C">
              <w:rPr>
                <w:color w:val="000000"/>
                <w:sz w:val="16"/>
                <w:szCs w:val="16"/>
              </w:rPr>
              <w:t>%p-ust%</w:t>
            </w:r>
          </w:p>
        </w:tc>
        <w:tc>
          <w:tcPr>
            <w:tcW w:w="4678" w:type="dxa"/>
            <w:tcBorders>
              <w:top w:val="nil"/>
              <w:left w:val="nil"/>
              <w:bottom w:val="single" w:sz="4" w:space="0" w:color="auto"/>
              <w:right w:val="single" w:sz="4" w:space="0" w:color="auto"/>
            </w:tcBorders>
            <w:shd w:val="clear" w:color="auto" w:fill="auto"/>
            <w:noWrap/>
            <w:vAlign w:val="center"/>
          </w:tcPr>
          <w:p w14:paraId="58342A01" w14:textId="77777777" w:rsidR="00932ACF" w:rsidRPr="0035746C" w:rsidRDefault="00932ACF" w:rsidP="00466960">
            <w:pPr>
              <w:rPr>
                <w:color w:val="000000"/>
                <w:sz w:val="16"/>
                <w:szCs w:val="16"/>
              </w:rPr>
            </w:pPr>
            <w:r w:rsidRPr="0035746C">
              <w:rPr>
                <w:color w:val="000000"/>
                <w:sz w:val="16"/>
                <w:szCs w:val="16"/>
              </w:rPr>
              <w:t>protokoły ustalenia</w:t>
            </w:r>
          </w:p>
        </w:tc>
        <w:tc>
          <w:tcPr>
            <w:tcW w:w="2268" w:type="dxa"/>
            <w:tcBorders>
              <w:top w:val="nil"/>
              <w:left w:val="nil"/>
              <w:bottom w:val="single" w:sz="4" w:space="0" w:color="auto"/>
              <w:right w:val="single" w:sz="4" w:space="0" w:color="auto"/>
            </w:tcBorders>
            <w:shd w:val="clear" w:color="auto" w:fill="auto"/>
            <w:noWrap/>
            <w:vAlign w:val="center"/>
          </w:tcPr>
          <w:p w14:paraId="643C4100" w14:textId="77777777" w:rsidR="00932ACF" w:rsidRPr="0035746C" w:rsidRDefault="00932ACF" w:rsidP="00466960">
            <w:pPr>
              <w:rPr>
                <w:color w:val="000000"/>
                <w:sz w:val="16"/>
                <w:szCs w:val="16"/>
              </w:rPr>
            </w:pPr>
            <w:proofErr w:type="spellStart"/>
            <w:r w:rsidRPr="0035746C">
              <w:rPr>
                <w:color w:val="000000"/>
                <w:sz w:val="16"/>
                <w:szCs w:val="16"/>
              </w:rPr>
              <w:t>protokolZbProtokolow</w:t>
            </w:r>
            <w:proofErr w:type="spellEnd"/>
          </w:p>
        </w:tc>
      </w:tr>
      <w:tr w:rsidR="00932ACF" w:rsidRPr="003705B9" w14:paraId="12840D0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A6A4D74" w14:textId="77777777" w:rsidR="00932ACF" w:rsidRPr="0035746C" w:rsidRDefault="00932ACF" w:rsidP="00466960">
            <w:pPr>
              <w:jc w:val="center"/>
              <w:rPr>
                <w:color w:val="000000"/>
                <w:sz w:val="16"/>
                <w:szCs w:val="16"/>
              </w:rPr>
            </w:pPr>
            <w:r w:rsidRPr="0035746C">
              <w:rPr>
                <w:color w:val="000000"/>
                <w:sz w:val="16"/>
                <w:szCs w:val="16"/>
              </w:rPr>
              <w:t>63</w:t>
            </w:r>
          </w:p>
        </w:tc>
        <w:tc>
          <w:tcPr>
            <w:tcW w:w="1701" w:type="dxa"/>
            <w:tcBorders>
              <w:top w:val="nil"/>
              <w:left w:val="nil"/>
              <w:bottom w:val="single" w:sz="4" w:space="0" w:color="auto"/>
              <w:right w:val="single" w:sz="4" w:space="0" w:color="auto"/>
            </w:tcBorders>
            <w:shd w:val="clear" w:color="auto" w:fill="auto"/>
            <w:noWrap/>
            <w:vAlign w:val="center"/>
          </w:tcPr>
          <w:p w14:paraId="2B2A2373" w14:textId="77777777" w:rsidR="00932ACF" w:rsidRPr="0035746C" w:rsidRDefault="00932ACF" w:rsidP="00466960">
            <w:pPr>
              <w:rPr>
                <w:color w:val="000000"/>
                <w:sz w:val="16"/>
                <w:szCs w:val="16"/>
              </w:rPr>
            </w:pPr>
            <w:r w:rsidRPr="0035746C">
              <w:rPr>
                <w:color w:val="000000"/>
                <w:sz w:val="16"/>
                <w:szCs w:val="16"/>
              </w:rPr>
              <w:t>%p-</w:t>
            </w:r>
            <w:proofErr w:type="spellStart"/>
            <w:r w:rsidRPr="0035746C">
              <w:rPr>
                <w:color w:val="000000"/>
                <w:sz w:val="16"/>
                <w:szCs w:val="16"/>
              </w:rPr>
              <w:t>wzn</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0A9EB11F" w14:textId="77777777" w:rsidR="00932ACF" w:rsidRPr="0035746C" w:rsidRDefault="00932ACF" w:rsidP="00466960">
            <w:pPr>
              <w:rPr>
                <w:color w:val="000000"/>
                <w:sz w:val="16"/>
                <w:szCs w:val="16"/>
              </w:rPr>
            </w:pPr>
            <w:r w:rsidRPr="0035746C">
              <w:rPr>
                <w:color w:val="000000"/>
                <w:sz w:val="16"/>
                <w:szCs w:val="16"/>
              </w:rPr>
              <w:t>protokoły wznowienia</w:t>
            </w:r>
          </w:p>
        </w:tc>
        <w:tc>
          <w:tcPr>
            <w:tcW w:w="2268" w:type="dxa"/>
            <w:tcBorders>
              <w:top w:val="nil"/>
              <w:left w:val="nil"/>
              <w:bottom w:val="single" w:sz="4" w:space="0" w:color="auto"/>
              <w:right w:val="single" w:sz="4" w:space="0" w:color="auto"/>
            </w:tcBorders>
            <w:shd w:val="clear" w:color="auto" w:fill="auto"/>
            <w:noWrap/>
            <w:vAlign w:val="center"/>
          </w:tcPr>
          <w:p w14:paraId="04FDAA89" w14:textId="77777777" w:rsidR="00932ACF" w:rsidRPr="0035746C" w:rsidRDefault="00932ACF" w:rsidP="00466960">
            <w:pPr>
              <w:rPr>
                <w:color w:val="000000"/>
                <w:sz w:val="16"/>
                <w:szCs w:val="16"/>
              </w:rPr>
            </w:pPr>
            <w:proofErr w:type="spellStart"/>
            <w:r w:rsidRPr="0035746C">
              <w:rPr>
                <w:color w:val="000000"/>
                <w:sz w:val="16"/>
                <w:szCs w:val="16"/>
              </w:rPr>
              <w:t>protokolZbProtokolow</w:t>
            </w:r>
            <w:proofErr w:type="spellEnd"/>
          </w:p>
        </w:tc>
      </w:tr>
      <w:tr w:rsidR="00932ACF" w:rsidRPr="003705B9" w14:paraId="3BA2D197"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EF5B045" w14:textId="77777777" w:rsidR="00932ACF" w:rsidRPr="0035746C" w:rsidRDefault="00932ACF" w:rsidP="00466960">
            <w:pPr>
              <w:jc w:val="center"/>
              <w:rPr>
                <w:color w:val="000000"/>
                <w:sz w:val="16"/>
                <w:szCs w:val="16"/>
              </w:rPr>
            </w:pPr>
            <w:r w:rsidRPr="0035746C">
              <w:rPr>
                <w:color w:val="000000"/>
                <w:sz w:val="16"/>
                <w:szCs w:val="16"/>
              </w:rPr>
              <w:t>64</w:t>
            </w:r>
          </w:p>
        </w:tc>
        <w:tc>
          <w:tcPr>
            <w:tcW w:w="1701" w:type="dxa"/>
            <w:tcBorders>
              <w:top w:val="nil"/>
              <w:left w:val="nil"/>
              <w:bottom w:val="single" w:sz="4" w:space="0" w:color="auto"/>
              <w:right w:val="single" w:sz="4" w:space="0" w:color="auto"/>
            </w:tcBorders>
            <w:shd w:val="clear" w:color="auto" w:fill="auto"/>
            <w:noWrap/>
            <w:vAlign w:val="center"/>
          </w:tcPr>
          <w:p w14:paraId="62782D44"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prot</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376D809D" w14:textId="77777777" w:rsidR="00932ACF" w:rsidRPr="0035746C" w:rsidRDefault="00932ACF" w:rsidP="00466960">
            <w:pPr>
              <w:rPr>
                <w:color w:val="000000"/>
                <w:sz w:val="16"/>
                <w:szCs w:val="16"/>
              </w:rPr>
            </w:pPr>
            <w:r w:rsidRPr="0035746C">
              <w:rPr>
                <w:color w:val="000000"/>
                <w:sz w:val="16"/>
                <w:szCs w:val="16"/>
              </w:rPr>
              <w:t>protokół</w:t>
            </w:r>
          </w:p>
        </w:tc>
        <w:tc>
          <w:tcPr>
            <w:tcW w:w="2268" w:type="dxa"/>
            <w:tcBorders>
              <w:top w:val="nil"/>
              <w:left w:val="nil"/>
              <w:bottom w:val="single" w:sz="4" w:space="0" w:color="auto"/>
              <w:right w:val="single" w:sz="4" w:space="0" w:color="auto"/>
            </w:tcBorders>
            <w:shd w:val="clear" w:color="auto" w:fill="auto"/>
            <w:noWrap/>
            <w:vAlign w:val="center"/>
          </w:tcPr>
          <w:p w14:paraId="7EEBEAFC" w14:textId="77777777" w:rsidR="00932ACF" w:rsidRPr="0035746C" w:rsidRDefault="00932ACF" w:rsidP="00466960">
            <w:pPr>
              <w:rPr>
                <w:color w:val="000000"/>
                <w:sz w:val="16"/>
                <w:szCs w:val="16"/>
              </w:rPr>
            </w:pPr>
            <w:proofErr w:type="spellStart"/>
            <w:r w:rsidRPr="0035746C">
              <w:rPr>
                <w:color w:val="000000"/>
                <w:sz w:val="16"/>
                <w:szCs w:val="16"/>
              </w:rPr>
              <w:t>protokolZbProtokolow</w:t>
            </w:r>
            <w:proofErr w:type="spellEnd"/>
          </w:p>
        </w:tc>
      </w:tr>
      <w:tr w:rsidR="00932ACF" w:rsidRPr="003705B9" w14:paraId="7A842A57"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04F5410" w14:textId="77777777" w:rsidR="00932ACF" w:rsidRPr="0035746C" w:rsidRDefault="00932ACF" w:rsidP="00466960">
            <w:pPr>
              <w:jc w:val="center"/>
              <w:rPr>
                <w:color w:val="000000"/>
                <w:sz w:val="16"/>
                <w:szCs w:val="16"/>
              </w:rPr>
            </w:pPr>
            <w:r w:rsidRPr="0035746C">
              <w:rPr>
                <w:color w:val="000000"/>
                <w:sz w:val="16"/>
                <w:szCs w:val="16"/>
              </w:rPr>
              <w:t>65</w:t>
            </w:r>
          </w:p>
        </w:tc>
        <w:tc>
          <w:tcPr>
            <w:tcW w:w="1701" w:type="dxa"/>
            <w:tcBorders>
              <w:top w:val="nil"/>
              <w:left w:val="nil"/>
              <w:bottom w:val="single" w:sz="4" w:space="0" w:color="auto"/>
              <w:right w:val="single" w:sz="4" w:space="0" w:color="auto"/>
            </w:tcBorders>
            <w:shd w:val="clear" w:color="auto" w:fill="auto"/>
            <w:noWrap/>
            <w:vAlign w:val="center"/>
          </w:tcPr>
          <w:p w14:paraId="2E58CB38"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pr-kon</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1F790248" w14:textId="77777777" w:rsidR="00932ACF" w:rsidRPr="0035746C" w:rsidRDefault="00932ACF" w:rsidP="00466960">
            <w:pPr>
              <w:rPr>
                <w:color w:val="000000"/>
                <w:sz w:val="16"/>
                <w:szCs w:val="16"/>
              </w:rPr>
            </w:pPr>
            <w:r w:rsidRPr="0035746C">
              <w:rPr>
                <w:color w:val="000000"/>
                <w:sz w:val="16"/>
                <w:szCs w:val="16"/>
              </w:rPr>
              <w:t>protokół kontroli</w:t>
            </w:r>
          </w:p>
        </w:tc>
        <w:tc>
          <w:tcPr>
            <w:tcW w:w="2268" w:type="dxa"/>
            <w:tcBorders>
              <w:top w:val="nil"/>
              <w:left w:val="nil"/>
              <w:bottom w:val="single" w:sz="4" w:space="0" w:color="auto"/>
              <w:right w:val="single" w:sz="4" w:space="0" w:color="auto"/>
            </w:tcBorders>
            <w:shd w:val="clear" w:color="auto" w:fill="auto"/>
            <w:noWrap/>
            <w:vAlign w:val="center"/>
          </w:tcPr>
          <w:p w14:paraId="00593CF5" w14:textId="77777777" w:rsidR="00932ACF" w:rsidRPr="0035746C" w:rsidRDefault="00932ACF" w:rsidP="00466960">
            <w:pPr>
              <w:rPr>
                <w:color w:val="000000"/>
                <w:sz w:val="16"/>
                <w:szCs w:val="16"/>
              </w:rPr>
            </w:pPr>
            <w:proofErr w:type="spellStart"/>
            <w:r w:rsidRPr="0035746C">
              <w:rPr>
                <w:color w:val="000000"/>
                <w:sz w:val="16"/>
                <w:szCs w:val="16"/>
              </w:rPr>
              <w:t>protokolZbProtokolow</w:t>
            </w:r>
            <w:proofErr w:type="spellEnd"/>
          </w:p>
        </w:tc>
      </w:tr>
      <w:tr w:rsidR="00932ACF" w:rsidRPr="003705B9" w14:paraId="4CE488F7"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B59334F" w14:textId="77777777" w:rsidR="00932ACF" w:rsidRPr="0035746C" w:rsidRDefault="00932ACF" w:rsidP="00466960">
            <w:pPr>
              <w:jc w:val="center"/>
              <w:rPr>
                <w:color w:val="000000"/>
                <w:sz w:val="16"/>
                <w:szCs w:val="16"/>
              </w:rPr>
            </w:pPr>
            <w:r w:rsidRPr="0035746C">
              <w:rPr>
                <w:color w:val="000000"/>
                <w:sz w:val="16"/>
                <w:szCs w:val="16"/>
              </w:rPr>
              <w:t>66</w:t>
            </w:r>
          </w:p>
        </w:tc>
        <w:tc>
          <w:tcPr>
            <w:tcW w:w="1701" w:type="dxa"/>
            <w:tcBorders>
              <w:top w:val="nil"/>
              <w:left w:val="nil"/>
              <w:bottom w:val="single" w:sz="4" w:space="0" w:color="auto"/>
              <w:right w:val="single" w:sz="4" w:space="0" w:color="auto"/>
            </w:tcBorders>
            <w:shd w:val="clear" w:color="auto" w:fill="auto"/>
            <w:noWrap/>
            <w:vAlign w:val="center"/>
          </w:tcPr>
          <w:p w14:paraId="68122E8B"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pdt</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1C908A54" w14:textId="77777777" w:rsidR="00932ACF" w:rsidRPr="0035746C" w:rsidRDefault="00932ACF" w:rsidP="00466960">
            <w:pPr>
              <w:rPr>
                <w:color w:val="000000"/>
                <w:sz w:val="16"/>
                <w:szCs w:val="16"/>
              </w:rPr>
            </w:pPr>
            <w:r w:rsidRPr="0035746C">
              <w:rPr>
                <w:color w:val="000000"/>
                <w:sz w:val="16"/>
                <w:szCs w:val="16"/>
              </w:rPr>
              <w:t>punkty dostosowania do transformacji</w:t>
            </w:r>
          </w:p>
        </w:tc>
        <w:tc>
          <w:tcPr>
            <w:tcW w:w="2268" w:type="dxa"/>
            <w:tcBorders>
              <w:top w:val="nil"/>
              <w:left w:val="nil"/>
              <w:bottom w:val="single" w:sz="4" w:space="0" w:color="auto"/>
              <w:right w:val="single" w:sz="4" w:space="0" w:color="auto"/>
            </w:tcBorders>
            <w:shd w:val="clear" w:color="auto" w:fill="auto"/>
            <w:noWrap/>
            <w:vAlign w:val="center"/>
          </w:tcPr>
          <w:p w14:paraId="70176758"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365A1E20"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6673814" w14:textId="77777777" w:rsidR="00932ACF" w:rsidRPr="0035746C" w:rsidRDefault="00932ACF" w:rsidP="00466960">
            <w:pPr>
              <w:jc w:val="center"/>
              <w:rPr>
                <w:color w:val="000000"/>
                <w:sz w:val="16"/>
                <w:szCs w:val="16"/>
              </w:rPr>
            </w:pPr>
            <w:r w:rsidRPr="0035746C">
              <w:rPr>
                <w:color w:val="000000"/>
                <w:sz w:val="16"/>
                <w:szCs w:val="16"/>
              </w:rPr>
              <w:t>67</w:t>
            </w:r>
          </w:p>
        </w:tc>
        <w:tc>
          <w:tcPr>
            <w:tcW w:w="1701" w:type="dxa"/>
            <w:tcBorders>
              <w:top w:val="nil"/>
              <w:left w:val="nil"/>
              <w:bottom w:val="single" w:sz="4" w:space="0" w:color="auto"/>
              <w:right w:val="single" w:sz="4" w:space="0" w:color="auto"/>
            </w:tcBorders>
            <w:shd w:val="clear" w:color="auto" w:fill="auto"/>
            <w:noWrap/>
            <w:vAlign w:val="center"/>
          </w:tcPr>
          <w:p w14:paraId="70DF5AFD"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swde_semantyka</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43B28256" w14:textId="77777777" w:rsidR="00932ACF" w:rsidRPr="0035746C" w:rsidRDefault="00932ACF" w:rsidP="00466960">
            <w:pPr>
              <w:rPr>
                <w:color w:val="000000"/>
                <w:sz w:val="16"/>
                <w:szCs w:val="16"/>
              </w:rPr>
            </w:pPr>
            <w:r w:rsidRPr="0035746C">
              <w:rPr>
                <w:color w:val="000000"/>
                <w:sz w:val="16"/>
                <w:szCs w:val="16"/>
              </w:rPr>
              <w:t xml:space="preserve">raport kontroli semantycznej plików </w:t>
            </w:r>
            <w:proofErr w:type="spellStart"/>
            <w:r w:rsidRPr="0035746C">
              <w:rPr>
                <w:color w:val="000000"/>
                <w:sz w:val="16"/>
                <w:szCs w:val="16"/>
              </w:rPr>
              <w:t>swde</w:t>
            </w:r>
            <w:proofErr w:type="spellEnd"/>
            <w:r w:rsidRPr="0035746C">
              <w:rPr>
                <w:color w:val="000000"/>
                <w:sz w:val="16"/>
                <w:szCs w:val="16"/>
              </w:rPr>
              <w:t xml:space="preserve"> (a-</w:t>
            </w:r>
            <w:proofErr w:type="spellStart"/>
            <w:r w:rsidRPr="0035746C">
              <w:rPr>
                <w:color w:val="000000"/>
                <w:sz w:val="16"/>
                <w:szCs w:val="16"/>
              </w:rPr>
              <w:t>swde</w:t>
            </w:r>
            <w:proofErr w:type="spellEnd"/>
            <w:r w:rsidRPr="0035746C">
              <w:rPr>
                <w:color w:val="000000"/>
                <w:sz w:val="16"/>
                <w:szCs w:val="16"/>
              </w:rPr>
              <w:t>)</w:t>
            </w:r>
          </w:p>
        </w:tc>
        <w:tc>
          <w:tcPr>
            <w:tcW w:w="2268" w:type="dxa"/>
            <w:tcBorders>
              <w:top w:val="nil"/>
              <w:left w:val="nil"/>
              <w:bottom w:val="single" w:sz="4" w:space="0" w:color="auto"/>
              <w:right w:val="single" w:sz="4" w:space="0" w:color="auto"/>
            </w:tcBorders>
            <w:shd w:val="clear" w:color="auto" w:fill="auto"/>
            <w:noWrap/>
            <w:vAlign w:val="center"/>
          </w:tcPr>
          <w:p w14:paraId="323F02C5"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57485164"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A42944E" w14:textId="77777777" w:rsidR="00932ACF" w:rsidRPr="0035746C" w:rsidRDefault="00932ACF" w:rsidP="00466960">
            <w:pPr>
              <w:jc w:val="center"/>
              <w:rPr>
                <w:color w:val="000000"/>
                <w:sz w:val="16"/>
                <w:szCs w:val="16"/>
              </w:rPr>
            </w:pPr>
            <w:r w:rsidRPr="0035746C">
              <w:rPr>
                <w:color w:val="000000"/>
                <w:sz w:val="16"/>
                <w:szCs w:val="16"/>
              </w:rPr>
              <w:t>68</w:t>
            </w:r>
          </w:p>
        </w:tc>
        <w:tc>
          <w:tcPr>
            <w:tcW w:w="1701" w:type="dxa"/>
            <w:tcBorders>
              <w:top w:val="nil"/>
              <w:left w:val="nil"/>
              <w:bottom w:val="single" w:sz="4" w:space="0" w:color="auto"/>
              <w:right w:val="single" w:sz="4" w:space="0" w:color="auto"/>
            </w:tcBorders>
            <w:shd w:val="clear" w:color="auto" w:fill="auto"/>
            <w:noWrap/>
            <w:vAlign w:val="center"/>
          </w:tcPr>
          <w:p w14:paraId="274056A5"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swde_syntaktyka</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6A48B767" w14:textId="77777777" w:rsidR="00932ACF" w:rsidRPr="0035746C" w:rsidRDefault="00932ACF" w:rsidP="00466960">
            <w:pPr>
              <w:rPr>
                <w:color w:val="000000"/>
                <w:sz w:val="16"/>
                <w:szCs w:val="16"/>
              </w:rPr>
            </w:pPr>
            <w:r w:rsidRPr="0035746C">
              <w:rPr>
                <w:color w:val="000000"/>
                <w:sz w:val="16"/>
                <w:szCs w:val="16"/>
              </w:rPr>
              <w:t xml:space="preserve">raport kontroli syntaktycznej plików </w:t>
            </w:r>
            <w:proofErr w:type="spellStart"/>
            <w:r w:rsidRPr="0035746C">
              <w:rPr>
                <w:color w:val="000000"/>
                <w:sz w:val="16"/>
                <w:szCs w:val="16"/>
              </w:rPr>
              <w:t>swde</w:t>
            </w:r>
            <w:proofErr w:type="spellEnd"/>
            <w:r w:rsidRPr="0035746C">
              <w:rPr>
                <w:color w:val="000000"/>
                <w:sz w:val="16"/>
                <w:szCs w:val="16"/>
              </w:rPr>
              <w:t xml:space="preserve"> (a-</w:t>
            </w:r>
            <w:proofErr w:type="spellStart"/>
            <w:r w:rsidRPr="0035746C">
              <w:rPr>
                <w:color w:val="000000"/>
                <w:sz w:val="16"/>
                <w:szCs w:val="16"/>
              </w:rPr>
              <w:t>swde</w:t>
            </w:r>
            <w:proofErr w:type="spellEnd"/>
            <w:r w:rsidRPr="0035746C">
              <w:rPr>
                <w:color w:val="000000"/>
                <w:sz w:val="16"/>
                <w:szCs w:val="16"/>
              </w:rPr>
              <w:t>)</w:t>
            </w:r>
          </w:p>
        </w:tc>
        <w:tc>
          <w:tcPr>
            <w:tcW w:w="2268" w:type="dxa"/>
            <w:tcBorders>
              <w:top w:val="nil"/>
              <w:left w:val="nil"/>
              <w:bottom w:val="single" w:sz="4" w:space="0" w:color="auto"/>
              <w:right w:val="single" w:sz="4" w:space="0" w:color="auto"/>
            </w:tcBorders>
            <w:shd w:val="clear" w:color="auto" w:fill="auto"/>
            <w:noWrap/>
            <w:vAlign w:val="center"/>
          </w:tcPr>
          <w:p w14:paraId="02B0E4DB"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359F6400"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C674D23" w14:textId="77777777" w:rsidR="00932ACF" w:rsidRPr="0035746C" w:rsidRDefault="00932ACF" w:rsidP="00466960">
            <w:pPr>
              <w:jc w:val="center"/>
              <w:rPr>
                <w:color w:val="000000"/>
                <w:sz w:val="16"/>
                <w:szCs w:val="16"/>
              </w:rPr>
            </w:pPr>
            <w:r w:rsidRPr="0035746C">
              <w:rPr>
                <w:color w:val="000000"/>
                <w:sz w:val="16"/>
                <w:szCs w:val="16"/>
              </w:rPr>
              <w:t>69</w:t>
            </w:r>
          </w:p>
        </w:tc>
        <w:tc>
          <w:tcPr>
            <w:tcW w:w="1701" w:type="dxa"/>
            <w:tcBorders>
              <w:top w:val="nil"/>
              <w:left w:val="nil"/>
              <w:bottom w:val="single" w:sz="4" w:space="0" w:color="auto"/>
              <w:right w:val="single" w:sz="4" w:space="0" w:color="auto"/>
            </w:tcBorders>
            <w:shd w:val="clear" w:color="auto" w:fill="auto"/>
            <w:noWrap/>
            <w:vAlign w:val="center"/>
          </w:tcPr>
          <w:p w14:paraId="72070018"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rpp</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119B8465" w14:textId="77777777" w:rsidR="00932ACF" w:rsidRPr="0035746C" w:rsidRDefault="00932ACF" w:rsidP="00466960">
            <w:pPr>
              <w:rPr>
                <w:color w:val="000000"/>
                <w:sz w:val="16"/>
                <w:szCs w:val="16"/>
              </w:rPr>
            </w:pPr>
            <w:r w:rsidRPr="0035746C">
              <w:rPr>
                <w:color w:val="000000"/>
                <w:sz w:val="16"/>
                <w:szCs w:val="16"/>
              </w:rPr>
              <w:t>raport pomiarowy</w:t>
            </w:r>
          </w:p>
        </w:tc>
        <w:tc>
          <w:tcPr>
            <w:tcW w:w="2268" w:type="dxa"/>
            <w:tcBorders>
              <w:top w:val="nil"/>
              <w:left w:val="nil"/>
              <w:bottom w:val="single" w:sz="4" w:space="0" w:color="auto"/>
              <w:right w:val="single" w:sz="4" w:space="0" w:color="auto"/>
            </w:tcBorders>
            <w:shd w:val="clear" w:color="auto" w:fill="auto"/>
            <w:noWrap/>
            <w:vAlign w:val="center"/>
          </w:tcPr>
          <w:p w14:paraId="1632CAEB"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363237FE"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ECC2A8B" w14:textId="77777777" w:rsidR="00932ACF" w:rsidRPr="0035746C" w:rsidRDefault="00932ACF" w:rsidP="00466960">
            <w:pPr>
              <w:jc w:val="center"/>
              <w:rPr>
                <w:color w:val="000000"/>
                <w:sz w:val="16"/>
                <w:szCs w:val="16"/>
              </w:rPr>
            </w:pPr>
            <w:r w:rsidRPr="0035746C">
              <w:rPr>
                <w:color w:val="000000"/>
                <w:sz w:val="16"/>
                <w:szCs w:val="16"/>
              </w:rPr>
              <w:t>70</w:t>
            </w:r>
          </w:p>
        </w:tc>
        <w:tc>
          <w:tcPr>
            <w:tcW w:w="1701" w:type="dxa"/>
            <w:tcBorders>
              <w:top w:val="nil"/>
              <w:left w:val="nil"/>
              <w:bottom w:val="single" w:sz="4" w:space="0" w:color="auto"/>
              <w:right w:val="single" w:sz="4" w:space="0" w:color="auto"/>
            </w:tcBorders>
            <w:shd w:val="clear" w:color="auto" w:fill="auto"/>
            <w:noWrap/>
            <w:vAlign w:val="center"/>
          </w:tcPr>
          <w:p w14:paraId="3988E878"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swde_raporter</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544B127E" w14:textId="77777777" w:rsidR="00932ACF" w:rsidRPr="0035746C" w:rsidRDefault="00932ACF" w:rsidP="00466960">
            <w:pPr>
              <w:rPr>
                <w:color w:val="000000"/>
                <w:sz w:val="16"/>
                <w:szCs w:val="16"/>
              </w:rPr>
            </w:pPr>
            <w:r w:rsidRPr="0035746C">
              <w:rPr>
                <w:color w:val="000000"/>
                <w:sz w:val="16"/>
                <w:szCs w:val="16"/>
              </w:rPr>
              <w:t xml:space="preserve">raport programem </w:t>
            </w:r>
            <w:proofErr w:type="spellStart"/>
            <w:r w:rsidRPr="0035746C">
              <w:rPr>
                <w:color w:val="000000"/>
                <w:sz w:val="16"/>
                <w:szCs w:val="16"/>
              </w:rPr>
              <w:t>raporter</w:t>
            </w:r>
            <w:proofErr w:type="spellEnd"/>
          </w:p>
        </w:tc>
        <w:tc>
          <w:tcPr>
            <w:tcW w:w="2268" w:type="dxa"/>
            <w:tcBorders>
              <w:top w:val="nil"/>
              <w:left w:val="nil"/>
              <w:bottom w:val="single" w:sz="4" w:space="0" w:color="auto"/>
              <w:right w:val="single" w:sz="4" w:space="0" w:color="auto"/>
            </w:tcBorders>
            <w:shd w:val="clear" w:color="auto" w:fill="auto"/>
            <w:noWrap/>
            <w:vAlign w:val="center"/>
          </w:tcPr>
          <w:p w14:paraId="5F114FE0"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21BE39D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F9AC92A" w14:textId="77777777" w:rsidR="00932ACF" w:rsidRPr="0035746C" w:rsidRDefault="00932ACF" w:rsidP="00466960">
            <w:pPr>
              <w:jc w:val="center"/>
              <w:rPr>
                <w:color w:val="000000"/>
                <w:sz w:val="16"/>
                <w:szCs w:val="16"/>
              </w:rPr>
            </w:pPr>
            <w:r w:rsidRPr="0035746C">
              <w:rPr>
                <w:color w:val="000000"/>
                <w:sz w:val="16"/>
                <w:szCs w:val="16"/>
              </w:rPr>
              <w:t>71</w:t>
            </w:r>
          </w:p>
        </w:tc>
        <w:tc>
          <w:tcPr>
            <w:tcW w:w="1701" w:type="dxa"/>
            <w:tcBorders>
              <w:top w:val="nil"/>
              <w:left w:val="nil"/>
              <w:bottom w:val="single" w:sz="4" w:space="0" w:color="auto"/>
              <w:right w:val="single" w:sz="4" w:space="0" w:color="auto"/>
            </w:tcBorders>
            <w:shd w:val="clear" w:color="auto" w:fill="auto"/>
            <w:noWrap/>
            <w:vAlign w:val="center"/>
          </w:tcPr>
          <w:p w14:paraId="30242B72"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rtk</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76A3906C" w14:textId="77777777" w:rsidR="00932ACF" w:rsidRPr="0035746C" w:rsidRDefault="00932ACF" w:rsidP="00466960">
            <w:pPr>
              <w:rPr>
                <w:color w:val="000000"/>
                <w:sz w:val="16"/>
                <w:szCs w:val="16"/>
              </w:rPr>
            </w:pPr>
            <w:r w:rsidRPr="0035746C">
              <w:rPr>
                <w:color w:val="000000"/>
                <w:sz w:val="16"/>
                <w:szCs w:val="16"/>
              </w:rPr>
              <w:t xml:space="preserve">raport </w:t>
            </w:r>
            <w:proofErr w:type="spellStart"/>
            <w:r w:rsidRPr="0035746C">
              <w:rPr>
                <w:color w:val="000000"/>
                <w:sz w:val="16"/>
                <w:szCs w:val="16"/>
              </w:rPr>
              <w:t>rtk</w:t>
            </w:r>
            <w:proofErr w:type="spellEnd"/>
          </w:p>
        </w:tc>
        <w:tc>
          <w:tcPr>
            <w:tcW w:w="2268" w:type="dxa"/>
            <w:tcBorders>
              <w:top w:val="nil"/>
              <w:left w:val="nil"/>
              <w:bottom w:val="single" w:sz="4" w:space="0" w:color="auto"/>
              <w:right w:val="single" w:sz="4" w:space="0" w:color="auto"/>
            </w:tcBorders>
            <w:shd w:val="clear" w:color="auto" w:fill="auto"/>
            <w:noWrap/>
            <w:vAlign w:val="center"/>
          </w:tcPr>
          <w:p w14:paraId="7BE88188" w14:textId="77777777" w:rsidR="00932ACF" w:rsidRPr="0035746C" w:rsidRDefault="00932ACF" w:rsidP="00466960">
            <w:pPr>
              <w:rPr>
                <w:color w:val="000000"/>
                <w:sz w:val="16"/>
                <w:szCs w:val="16"/>
              </w:rPr>
            </w:pPr>
            <w:proofErr w:type="spellStart"/>
            <w:r w:rsidRPr="0035746C">
              <w:rPr>
                <w:color w:val="000000"/>
                <w:sz w:val="16"/>
                <w:szCs w:val="16"/>
              </w:rPr>
              <w:t>dziennikPomiarowy</w:t>
            </w:r>
            <w:proofErr w:type="spellEnd"/>
          </w:p>
        </w:tc>
      </w:tr>
      <w:tr w:rsidR="00932ACF" w:rsidRPr="003705B9" w14:paraId="679178A7"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9BCC0B3" w14:textId="77777777" w:rsidR="00932ACF" w:rsidRPr="0035746C" w:rsidRDefault="00932ACF" w:rsidP="00466960">
            <w:pPr>
              <w:jc w:val="center"/>
              <w:rPr>
                <w:color w:val="000000"/>
                <w:sz w:val="16"/>
                <w:szCs w:val="16"/>
              </w:rPr>
            </w:pPr>
            <w:r w:rsidRPr="0035746C">
              <w:rPr>
                <w:color w:val="000000"/>
                <w:sz w:val="16"/>
                <w:szCs w:val="16"/>
              </w:rPr>
              <w:t>72</w:t>
            </w:r>
          </w:p>
        </w:tc>
        <w:tc>
          <w:tcPr>
            <w:tcW w:w="1701" w:type="dxa"/>
            <w:tcBorders>
              <w:top w:val="nil"/>
              <w:left w:val="nil"/>
              <w:bottom w:val="single" w:sz="4" w:space="0" w:color="auto"/>
              <w:right w:val="single" w:sz="4" w:space="0" w:color="auto"/>
            </w:tcBorders>
            <w:shd w:val="clear" w:color="auto" w:fill="auto"/>
            <w:noWrap/>
            <w:vAlign w:val="center"/>
          </w:tcPr>
          <w:p w14:paraId="79394839" w14:textId="77777777" w:rsidR="00932ACF" w:rsidRPr="0035746C" w:rsidRDefault="00932ACF" w:rsidP="00466960">
            <w:pPr>
              <w:rPr>
                <w:color w:val="000000"/>
                <w:sz w:val="16"/>
                <w:szCs w:val="16"/>
              </w:rPr>
            </w:pPr>
            <w:r w:rsidRPr="0035746C">
              <w:rPr>
                <w:color w:val="000000"/>
                <w:sz w:val="16"/>
                <w:szCs w:val="16"/>
              </w:rPr>
              <w:t> </w:t>
            </w:r>
          </w:p>
        </w:tc>
        <w:tc>
          <w:tcPr>
            <w:tcW w:w="4678" w:type="dxa"/>
            <w:tcBorders>
              <w:top w:val="nil"/>
              <w:left w:val="nil"/>
              <w:bottom w:val="single" w:sz="4" w:space="0" w:color="auto"/>
              <w:right w:val="single" w:sz="4" w:space="0" w:color="auto"/>
            </w:tcBorders>
            <w:shd w:val="clear" w:color="auto" w:fill="auto"/>
            <w:noWrap/>
            <w:vAlign w:val="center"/>
          </w:tcPr>
          <w:p w14:paraId="2594B190" w14:textId="77777777" w:rsidR="00932ACF" w:rsidRPr="0035746C" w:rsidRDefault="00932ACF" w:rsidP="00466960">
            <w:pPr>
              <w:rPr>
                <w:color w:val="000000"/>
                <w:sz w:val="16"/>
                <w:szCs w:val="16"/>
              </w:rPr>
            </w:pPr>
            <w:r w:rsidRPr="0035746C">
              <w:rPr>
                <w:color w:val="000000"/>
                <w:sz w:val="16"/>
                <w:szCs w:val="16"/>
              </w:rPr>
              <w:t>raptularz glebowy</w:t>
            </w:r>
          </w:p>
        </w:tc>
        <w:tc>
          <w:tcPr>
            <w:tcW w:w="2268" w:type="dxa"/>
            <w:tcBorders>
              <w:top w:val="nil"/>
              <w:left w:val="nil"/>
              <w:bottom w:val="single" w:sz="4" w:space="0" w:color="auto"/>
              <w:right w:val="single" w:sz="4" w:space="0" w:color="auto"/>
            </w:tcBorders>
            <w:shd w:val="clear" w:color="auto" w:fill="auto"/>
            <w:noWrap/>
            <w:vAlign w:val="center"/>
          </w:tcPr>
          <w:p w14:paraId="546CA8B8"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4BD3590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2CE8864" w14:textId="77777777" w:rsidR="00932ACF" w:rsidRPr="0035746C" w:rsidRDefault="00932ACF" w:rsidP="00466960">
            <w:pPr>
              <w:jc w:val="center"/>
              <w:rPr>
                <w:color w:val="000000"/>
                <w:sz w:val="16"/>
                <w:szCs w:val="16"/>
              </w:rPr>
            </w:pPr>
            <w:r w:rsidRPr="0035746C">
              <w:rPr>
                <w:color w:val="000000"/>
                <w:sz w:val="16"/>
                <w:szCs w:val="16"/>
              </w:rPr>
              <w:t>73</w:t>
            </w:r>
          </w:p>
        </w:tc>
        <w:tc>
          <w:tcPr>
            <w:tcW w:w="1701" w:type="dxa"/>
            <w:tcBorders>
              <w:top w:val="nil"/>
              <w:left w:val="nil"/>
              <w:bottom w:val="single" w:sz="4" w:space="0" w:color="auto"/>
              <w:right w:val="single" w:sz="4" w:space="0" w:color="auto"/>
            </w:tcBorders>
            <w:shd w:val="clear" w:color="auto" w:fill="auto"/>
            <w:noWrap/>
            <w:vAlign w:val="center"/>
          </w:tcPr>
          <w:p w14:paraId="5853497B" w14:textId="77777777" w:rsidR="00932ACF" w:rsidRPr="0035746C" w:rsidRDefault="00932ACF" w:rsidP="00466960">
            <w:pPr>
              <w:rPr>
                <w:color w:val="000000"/>
                <w:sz w:val="16"/>
                <w:szCs w:val="16"/>
              </w:rPr>
            </w:pPr>
            <w:r w:rsidRPr="0035746C">
              <w:rPr>
                <w:color w:val="000000"/>
                <w:sz w:val="16"/>
                <w:szCs w:val="16"/>
              </w:rPr>
              <w:t>%rmzass2000%</w:t>
            </w:r>
          </w:p>
        </w:tc>
        <w:tc>
          <w:tcPr>
            <w:tcW w:w="4678" w:type="dxa"/>
            <w:tcBorders>
              <w:top w:val="nil"/>
              <w:left w:val="nil"/>
              <w:bottom w:val="single" w:sz="4" w:space="0" w:color="auto"/>
              <w:right w:val="single" w:sz="4" w:space="0" w:color="auto"/>
            </w:tcBorders>
            <w:shd w:val="clear" w:color="auto" w:fill="auto"/>
            <w:noWrap/>
            <w:vAlign w:val="center"/>
          </w:tcPr>
          <w:p w14:paraId="0E36D5C5" w14:textId="77777777" w:rsidR="00932ACF" w:rsidRPr="0035746C" w:rsidRDefault="00932ACF" w:rsidP="00466960">
            <w:pPr>
              <w:rPr>
                <w:color w:val="000000"/>
                <w:sz w:val="16"/>
                <w:szCs w:val="16"/>
              </w:rPr>
            </w:pPr>
            <w:r w:rsidRPr="0035746C">
              <w:rPr>
                <w:color w:val="000000"/>
                <w:sz w:val="16"/>
                <w:szCs w:val="16"/>
              </w:rPr>
              <w:t>raster mapy zasadniczej 2001</w:t>
            </w:r>
          </w:p>
        </w:tc>
        <w:tc>
          <w:tcPr>
            <w:tcW w:w="2268" w:type="dxa"/>
            <w:tcBorders>
              <w:top w:val="nil"/>
              <w:left w:val="nil"/>
              <w:bottom w:val="single" w:sz="4" w:space="0" w:color="auto"/>
              <w:right w:val="single" w:sz="4" w:space="0" w:color="auto"/>
            </w:tcBorders>
            <w:shd w:val="clear" w:color="auto" w:fill="auto"/>
            <w:noWrap/>
            <w:vAlign w:val="center"/>
          </w:tcPr>
          <w:p w14:paraId="68B39120"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6797B0F0"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60C6587" w14:textId="77777777" w:rsidR="00932ACF" w:rsidRPr="0035746C" w:rsidRDefault="00932ACF" w:rsidP="00466960">
            <w:pPr>
              <w:jc w:val="center"/>
              <w:rPr>
                <w:color w:val="000000"/>
                <w:sz w:val="16"/>
                <w:szCs w:val="16"/>
              </w:rPr>
            </w:pPr>
            <w:r w:rsidRPr="0035746C">
              <w:rPr>
                <w:color w:val="000000"/>
                <w:sz w:val="16"/>
                <w:szCs w:val="16"/>
              </w:rPr>
              <w:t>74</w:t>
            </w:r>
          </w:p>
        </w:tc>
        <w:tc>
          <w:tcPr>
            <w:tcW w:w="1701" w:type="dxa"/>
            <w:tcBorders>
              <w:top w:val="nil"/>
              <w:left w:val="nil"/>
              <w:bottom w:val="single" w:sz="4" w:space="0" w:color="auto"/>
              <w:right w:val="single" w:sz="4" w:space="0" w:color="auto"/>
            </w:tcBorders>
            <w:shd w:val="clear" w:color="auto" w:fill="auto"/>
            <w:noWrap/>
            <w:vAlign w:val="center"/>
          </w:tcPr>
          <w:p w14:paraId="249F8DB0"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pzudp</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180B61C5" w14:textId="77777777" w:rsidR="00932ACF" w:rsidRPr="0035746C" w:rsidRDefault="00932ACF" w:rsidP="00466960">
            <w:pPr>
              <w:rPr>
                <w:color w:val="000000"/>
                <w:sz w:val="16"/>
                <w:szCs w:val="16"/>
              </w:rPr>
            </w:pPr>
            <w:r w:rsidRPr="0035746C">
              <w:rPr>
                <w:color w:val="000000"/>
                <w:sz w:val="16"/>
                <w:szCs w:val="16"/>
              </w:rPr>
              <w:t xml:space="preserve">raster projektu do </w:t>
            </w:r>
            <w:proofErr w:type="spellStart"/>
            <w:r w:rsidRPr="0035746C">
              <w:rPr>
                <w:color w:val="000000"/>
                <w:sz w:val="16"/>
                <w:szCs w:val="16"/>
              </w:rPr>
              <w:t>zudp</w:t>
            </w:r>
            <w:proofErr w:type="spellEnd"/>
          </w:p>
        </w:tc>
        <w:tc>
          <w:tcPr>
            <w:tcW w:w="2268" w:type="dxa"/>
            <w:tcBorders>
              <w:top w:val="nil"/>
              <w:left w:val="nil"/>
              <w:bottom w:val="single" w:sz="4" w:space="0" w:color="auto"/>
              <w:right w:val="single" w:sz="4" w:space="0" w:color="auto"/>
            </w:tcBorders>
            <w:shd w:val="clear" w:color="auto" w:fill="auto"/>
            <w:noWrap/>
            <w:vAlign w:val="center"/>
          </w:tcPr>
          <w:p w14:paraId="07B28B53"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0EE5AB30"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16BD376" w14:textId="77777777" w:rsidR="00932ACF" w:rsidRPr="0035746C" w:rsidRDefault="00932ACF" w:rsidP="00466960">
            <w:pPr>
              <w:jc w:val="center"/>
              <w:rPr>
                <w:color w:val="000000"/>
                <w:sz w:val="16"/>
                <w:szCs w:val="16"/>
              </w:rPr>
            </w:pPr>
            <w:r w:rsidRPr="0035746C">
              <w:rPr>
                <w:color w:val="000000"/>
                <w:sz w:val="16"/>
                <w:szCs w:val="16"/>
              </w:rPr>
              <w:t>75</w:t>
            </w:r>
          </w:p>
        </w:tc>
        <w:tc>
          <w:tcPr>
            <w:tcW w:w="1701" w:type="dxa"/>
            <w:tcBorders>
              <w:top w:val="nil"/>
              <w:left w:val="nil"/>
              <w:bottom w:val="single" w:sz="4" w:space="0" w:color="auto"/>
              <w:right w:val="single" w:sz="4" w:space="0" w:color="auto"/>
            </w:tcBorders>
            <w:shd w:val="clear" w:color="auto" w:fill="auto"/>
            <w:noWrap/>
            <w:vAlign w:val="center"/>
          </w:tcPr>
          <w:p w14:paraId="609C1B66" w14:textId="77777777" w:rsidR="00932ACF" w:rsidRPr="0035746C" w:rsidRDefault="00932ACF" w:rsidP="00466960">
            <w:pPr>
              <w:rPr>
                <w:color w:val="000000"/>
                <w:sz w:val="16"/>
                <w:szCs w:val="16"/>
              </w:rPr>
            </w:pPr>
            <w:r w:rsidRPr="0035746C">
              <w:rPr>
                <w:color w:val="000000"/>
                <w:sz w:val="16"/>
                <w:szCs w:val="16"/>
              </w:rPr>
              <w:t>%rb.doc</w:t>
            </w:r>
          </w:p>
        </w:tc>
        <w:tc>
          <w:tcPr>
            <w:tcW w:w="4678" w:type="dxa"/>
            <w:tcBorders>
              <w:top w:val="nil"/>
              <w:left w:val="nil"/>
              <w:bottom w:val="single" w:sz="4" w:space="0" w:color="auto"/>
              <w:right w:val="single" w:sz="4" w:space="0" w:color="auto"/>
            </w:tcBorders>
            <w:shd w:val="clear" w:color="auto" w:fill="auto"/>
            <w:noWrap/>
            <w:vAlign w:val="center"/>
          </w:tcPr>
          <w:p w14:paraId="5FD40779" w14:textId="77777777" w:rsidR="00932ACF" w:rsidRPr="0035746C" w:rsidRDefault="00932ACF" w:rsidP="00466960">
            <w:pPr>
              <w:rPr>
                <w:color w:val="000000"/>
                <w:sz w:val="16"/>
                <w:szCs w:val="16"/>
              </w:rPr>
            </w:pPr>
            <w:r w:rsidRPr="0035746C">
              <w:rPr>
                <w:color w:val="000000"/>
                <w:sz w:val="16"/>
                <w:szCs w:val="16"/>
              </w:rPr>
              <w:t>rejestr budynków</w:t>
            </w:r>
          </w:p>
        </w:tc>
        <w:tc>
          <w:tcPr>
            <w:tcW w:w="2268" w:type="dxa"/>
            <w:tcBorders>
              <w:top w:val="nil"/>
              <w:left w:val="nil"/>
              <w:bottom w:val="single" w:sz="4" w:space="0" w:color="auto"/>
              <w:right w:val="single" w:sz="4" w:space="0" w:color="auto"/>
            </w:tcBorders>
            <w:shd w:val="clear" w:color="auto" w:fill="auto"/>
            <w:noWrap/>
            <w:vAlign w:val="center"/>
          </w:tcPr>
          <w:p w14:paraId="642F8A9E"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2F1B3A0C"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BE51779" w14:textId="77777777" w:rsidR="00932ACF" w:rsidRPr="0035746C" w:rsidRDefault="00932ACF" w:rsidP="00466960">
            <w:pPr>
              <w:jc w:val="center"/>
              <w:rPr>
                <w:color w:val="000000"/>
                <w:sz w:val="16"/>
                <w:szCs w:val="16"/>
              </w:rPr>
            </w:pPr>
            <w:r w:rsidRPr="0035746C">
              <w:rPr>
                <w:color w:val="000000"/>
                <w:sz w:val="16"/>
                <w:szCs w:val="16"/>
              </w:rPr>
              <w:t>76</w:t>
            </w:r>
          </w:p>
        </w:tc>
        <w:tc>
          <w:tcPr>
            <w:tcW w:w="1701" w:type="dxa"/>
            <w:tcBorders>
              <w:top w:val="nil"/>
              <w:left w:val="nil"/>
              <w:bottom w:val="single" w:sz="4" w:space="0" w:color="auto"/>
              <w:right w:val="single" w:sz="4" w:space="0" w:color="auto"/>
            </w:tcBorders>
            <w:shd w:val="clear" w:color="auto" w:fill="auto"/>
            <w:noWrap/>
            <w:vAlign w:val="center"/>
          </w:tcPr>
          <w:p w14:paraId="3EC237ED" w14:textId="77777777" w:rsidR="00932ACF" w:rsidRPr="0035746C" w:rsidRDefault="00932ACF" w:rsidP="00466960">
            <w:pPr>
              <w:rPr>
                <w:color w:val="000000"/>
                <w:sz w:val="16"/>
                <w:szCs w:val="16"/>
              </w:rPr>
            </w:pPr>
            <w:r w:rsidRPr="0035746C">
              <w:rPr>
                <w:color w:val="000000"/>
                <w:sz w:val="16"/>
                <w:szCs w:val="16"/>
              </w:rPr>
              <w:t>%rg.doc</w:t>
            </w:r>
          </w:p>
        </w:tc>
        <w:tc>
          <w:tcPr>
            <w:tcW w:w="4678" w:type="dxa"/>
            <w:tcBorders>
              <w:top w:val="nil"/>
              <w:left w:val="nil"/>
              <w:bottom w:val="single" w:sz="4" w:space="0" w:color="auto"/>
              <w:right w:val="single" w:sz="4" w:space="0" w:color="auto"/>
            </w:tcBorders>
            <w:shd w:val="clear" w:color="auto" w:fill="auto"/>
            <w:noWrap/>
            <w:vAlign w:val="center"/>
          </w:tcPr>
          <w:p w14:paraId="3BE85710" w14:textId="77777777" w:rsidR="00932ACF" w:rsidRPr="0035746C" w:rsidRDefault="00932ACF" w:rsidP="00466960">
            <w:pPr>
              <w:rPr>
                <w:color w:val="000000"/>
                <w:sz w:val="16"/>
                <w:szCs w:val="16"/>
              </w:rPr>
            </w:pPr>
            <w:r w:rsidRPr="0035746C">
              <w:rPr>
                <w:color w:val="000000"/>
                <w:sz w:val="16"/>
                <w:szCs w:val="16"/>
              </w:rPr>
              <w:t>rejestr gruntów</w:t>
            </w:r>
          </w:p>
        </w:tc>
        <w:tc>
          <w:tcPr>
            <w:tcW w:w="2268" w:type="dxa"/>
            <w:tcBorders>
              <w:top w:val="nil"/>
              <w:left w:val="nil"/>
              <w:bottom w:val="single" w:sz="4" w:space="0" w:color="auto"/>
              <w:right w:val="single" w:sz="4" w:space="0" w:color="auto"/>
            </w:tcBorders>
            <w:shd w:val="clear" w:color="auto" w:fill="auto"/>
            <w:noWrap/>
            <w:vAlign w:val="center"/>
          </w:tcPr>
          <w:p w14:paraId="5B60E417"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0AEC85E4"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28EA338" w14:textId="77777777" w:rsidR="00932ACF" w:rsidRPr="0035746C" w:rsidRDefault="00932ACF" w:rsidP="00466960">
            <w:pPr>
              <w:jc w:val="center"/>
              <w:rPr>
                <w:color w:val="000000"/>
                <w:sz w:val="16"/>
                <w:szCs w:val="16"/>
              </w:rPr>
            </w:pPr>
            <w:r w:rsidRPr="0035746C">
              <w:rPr>
                <w:color w:val="000000"/>
                <w:sz w:val="16"/>
                <w:szCs w:val="16"/>
              </w:rPr>
              <w:t>77</w:t>
            </w:r>
          </w:p>
        </w:tc>
        <w:tc>
          <w:tcPr>
            <w:tcW w:w="1701" w:type="dxa"/>
            <w:tcBorders>
              <w:top w:val="nil"/>
              <w:left w:val="nil"/>
              <w:bottom w:val="single" w:sz="4" w:space="0" w:color="auto"/>
              <w:right w:val="single" w:sz="4" w:space="0" w:color="auto"/>
            </w:tcBorders>
            <w:shd w:val="clear" w:color="auto" w:fill="auto"/>
            <w:noWrap/>
            <w:vAlign w:val="center"/>
          </w:tcPr>
          <w:p w14:paraId="75187268" w14:textId="77777777" w:rsidR="00932ACF" w:rsidRPr="0035746C" w:rsidRDefault="00932ACF" w:rsidP="00466960">
            <w:pPr>
              <w:rPr>
                <w:color w:val="000000"/>
                <w:sz w:val="16"/>
                <w:szCs w:val="16"/>
              </w:rPr>
            </w:pPr>
            <w:r w:rsidRPr="0035746C">
              <w:rPr>
                <w:color w:val="000000"/>
                <w:sz w:val="16"/>
                <w:szCs w:val="16"/>
              </w:rPr>
              <w:t>%rl.doc</w:t>
            </w:r>
          </w:p>
        </w:tc>
        <w:tc>
          <w:tcPr>
            <w:tcW w:w="4678" w:type="dxa"/>
            <w:tcBorders>
              <w:top w:val="nil"/>
              <w:left w:val="nil"/>
              <w:bottom w:val="single" w:sz="4" w:space="0" w:color="auto"/>
              <w:right w:val="single" w:sz="4" w:space="0" w:color="auto"/>
            </w:tcBorders>
            <w:shd w:val="clear" w:color="auto" w:fill="auto"/>
            <w:noWrap/>
            <w:vAlign w:val="center"/>
          </w:tcPr>
          <w:p w14:paraId="45EA0288" w14:textId="77777777" w:rsidR="00932ACF" w:rsidRPr="0035746C" w:rsidRDefault="00932ACF" w:rsidP="00466960">
            <w:pPr>
              <w:rPr>
                <w:color w:val="000000"/>
                <w:sz w:val="16"/>
                <w:szCs w:val="16"/>
              </w:rPr>
            </w:pPr>
            <w:r w:rsidRPr="0035746C">
              <w:rPr>
                <w:color w:val="000000"/>
                <w:sz w:val="16"/>
                <w:szCs w:val="16"/>
              </w:rPr>
              <w:t>rejestr lokali</w:t>
            </w:r>
          </w:p>
        </w:tc>
        <w:tc>
          <w:tcPr>
            <w:tcW w:w="2268" w:type="dxa"/>
            <w:tcBorders>
              <w:top w:val="nil"/>
              <w:left w:val="nil"/>
              <w:bottom w:val="single" w:sz="4" w:space="0" w:color="auto"/>
              <w:right w:val="single" w:sz="4" w:space="0" w:color="auto"/>
            </w:tcBorders>
            <w:shd w:val="clear" w:color="auto" w:fill="auto"/>
            <w:noWrap/>
            <w:vAlign w:val="center"/>
          </w:tcPr>
          <w:p w14:paraId="3D6FF3E6"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194AA89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ED92C4F" w14:textId="77777777" w:rsidR="00932ACF" w:rsidRPr="0035746C" w:rsidRDefault="00932ACF" w:rsidP="00466960">
            <w:pPr>
              <w:jc w:val="center"/>
              <w:rPr>
                <w:color w:val="000000"/>
                <w:sz w:val="16"/>
                <w:szCs w:val="16"/>
              </w:rPr>
            </w:pPr>
            <w:r w:rsidRPr="0035746C">
              <w:rPr>
                <w:color w:val="000000"/>
                <w:sz w:val="16"/>
                <w:szCs w:val="16"/>
              </w:rPr>
              <w:t>78</w:t>
            </w:r>
          </w:p>
        </w:tc>
        <w:tc>
          <w:tcPr>
            <w:tcW w:w="1701" w:type="dxa"/>
            <w:tcBorders>
              <w:top w:val="nil"/>
              <w:left w:val="nil"/>
              <w:bottom w:val="single" w:sz="4" w:space="0" w:color="auto"/>
              <w:right w:val="single" w:sz="4" w:space="0" w:color="auto"/>
            </w:tcBorders>
            <w:shd w:val="clear" w:color="auto" w:fill="auto"/>
            <w:noWrap/>
            <w:vAlign w:val="center"/>
          </w:tcPr>
          <w:p w14:paraId="5C859A2E" w14:textId="77777777" w:rsidR="00932ACF" w:rsidRPr="0035746C" w:rsidRDefault="00932ACF" w:rsidP="00466960">
            <w:pPr>
              <w:rPr>
                <w:color w:val="000000"/>
                <w:sz w:val="16"/>
                <w:szCs w:val="16"/>
              </w:rPr>
            </w:pPr>
            <w:r w:rsidRPr="0035746C">
              <w:rPr>
                <w:color w:val="000000"/>
                <w:sz w:val="16"/>
                <w:szCs w:val="16"/>
              </w:rPr>
              <w:t>%spis%</w:t>
            </w:r>
          </w:p>
        </w:tc>
        <w:tc>
          <w:tcPr>
            <w:tcW w:w="4678" w:type="dxa"/>
            <w:tcBorders>
              <w:top w:val="nil"/>
              <w:left w:val="nil"/>
              <w:bottom w:val="single" w:sz="4" w:space="0" w:color="auto"/>
              <w:right w:val="single" w:sz="4" w:space="0" w:color="auto"/>
            </w:tcBorders>
            <w:shd w:val="clear" w:color="auto" w:fill="auto"/>
            <w:noWrap/>
            <w:vAlign w:val="center"/>
          </w:tcPr>
          <w:p w14:paraId="0C78BB7E" w14:textId="77777777" w:rsidR="00932ACF" w:rsidRPr="0035746C" w:rsidRDefault="00932ACF" w:rsidP="00466960">
            <w:pPr>
              <w:rPr>
                <w:color w:val="000000"/>
                <w:sz w:val="16"/>
                <w:szCs w:val="16"/>
              </w:rPr>
            </w:pPr>
            <w:r w:rsidRPr="0035746C">
              <w:rPr>
                <w:color w:val="000000"/>
                <w:sz w:val="16"/>
                <w:szCs w:val="16"/>
              </w:rPr>
              <w:t>spis dokumentów operatu technicznego</w:t>
            </w:r>
          </w:p>
        </w:tc>
        <w:tc>
          <w:tcPr>
            <w:tcW w:w="2268" w:type="dxa"/>
            <w:tcBorders>
              <w:top w:val="nil"/>
              <w:left w:val="nil"/>
              <w:bottom w:val="single" w:sz="4" w:space="0" w:color="auto"/>
              <w:right w:val="single" w:sz="4" w:space="0" w:color="auto"/>
            </w:tcBorders>
            <w:shd w:val="clear" w:color="auto" w:fill="auto"/>
            <w:noWrap/>
            <w:vAlign w:val="center"/>
          </w:tcPr>
          <w:p w14:paraId="0EBD9004" w14:textId="77777777" w:rsidR="00932ACF" w:rsidRPr="0035746C" w:rsidRDefault="00932ACF" w:rsidP="00466960">
            <w:pPr>
              <w:rPr>
                <w:color w:val="000000"/>
                <w:sz w:val="16"/>
                <w:szCs w:val="16"/>
              </w:rPr>
            </w:pPr>
            <w:proofErr w:type="spellStart"/>
            <w:r w:rsidRPr="0035746C">
              <w:rPr>
                <w:color w:val="000000"/>
                <w:sz w:val="16"/>
                <w:szCs w:val="16"/>
              </w:rPr>
              <w:t>spisDokumentówOperatu</w:t>
            </w:r>
            <w:proofErr w:type="spellEnd"/>
          </w:p>
        </w:tc>
      </w:tr>
      <w:tr w:rsidR="00932ACF" w:rsidRPr="003705B9" w14:paraId="48C2CAB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03393F5" w14:textId="77777777" w:rsidR="00932ACF" w:rsidRPr="0035746C" w:rsidRDefault="00932ACF" w:rsidP="00466960">
            <w:pPr>
              <w:jc w:val="center"/>
              <w:rPr>
                <w:color w:val="000000"/>
                <w:sz w:val="16"/>
                <w:szCs w:val="16"/>
              </w:rPr>
            </w:pPr>
            <w:r w:rsidRPr="0035746C">
              <w:rPr>
                <w:color w:val="000000"/>
                <w:sz w:val="16"/>
                <w:szCs w:val="16"/>
              </w:rPr>
              <w:t>79</w:t>
            </w:r>
          </w:p>
        </w:tc>
        <w:tc>
          <w:tcPr>
            <w:tcW w:w="1701" w:type="dxa"/>
            <w:tcBorders>
              <w:top w:val="nil"/>
              <w:left w:val="nil"/>
              <w:bottom w:val="single" w:sz="4" w:space="0" w:color="auto"/>
              <w:right w:val="single" w:sz="4" w:space="0" w:color="auto"/>
            </w:tcBorders>
            <w:shd w:val="clear" w:color="auto" w:fill="auto"/>
            <w:noWrap/>
            <w:vAlign w:val="center"/>
          </w:tcPr>
          <w:p w14:paraId="35C000AF"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stech</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21E71BE2" w14:textId="77777777" w:rsidR="00932ACF" w:rsidRPr="0035746C" w:rsidRDefault="00932ACF" w:rsidP="00466960">
            <w:pPr>
              <w:rPr>
                <w:color w:val="000000"/>
                <w:sz w:val="16"/>
                <w:szCs w:val="16"/>
              </w:rPr>
            </w:pPr>
            <w:r w:rsidRPr="0035746C">
              <w:rPr>
                <w:color w:val="000000"/>
                <w:sz w:val="16"/>
                <w:szCs w:val="16"/>
              </w:rPr>
              <w:t>sprawozdanie techniczne</w:t>
            </w:r>
          </w:p>
        </w:tc>
        <w:tc>
          <w:tcPr>
            <w:tcW w:w="2268" w:type="dxa"/>
            <w:tcBorders>
              <w:top w:val="nil"/>
              <w:left w:val="nil"/>
              <w:bottom w:val="single" w:sz="4" w:space="0" w:color="auto"/>
              <w:right w:val="single" w:sz="4" w:space="0" w:color="auto"/>
            </w:tcBorders>
            <w:shd w:val="clear" w:color="auto" w:fill="auto"/>
            <w:noWrap/>
            <w:vAlign w:val="center"/>
          </w:tcPr>
          <w:p w14:paraId="3A256C91" w14:textId="77777777" w:rsidR="00932ACF" w:rsidRPr="0035746C" w:rsidRDefault="00932ACF" w:rsidP="00466960">
            <w:pPr>
              <w:rPr>
                <w:color w:val="000000"/>
                <w:sz w:val="16"/>
                <w:szCs w:val="16"/>
              </w:rPr>
            </w:pPr>
            <w:proofErr w:type="spellStart"/>
            <w:r w:rsidRPr="0035746C">
              <w:rPr>
                <w:color w:val="000000"/>
                <w:sz w:val="16"/>
                <w:szCs w:val="16"/>
              </w:rPr>
              <w:t>sprawTechniczne</w:t>
            </w:r>
            <w:proofErr w:type="spellEnd"/>
          </w:p>
        </w:tc>
      </w:tr>
      <w:tr w:rsidR="00932ACF" w:rsidRPr="003705B9" w14:paraId="41CDCF69"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3E8D395" w14:textId="77777777" w:rsidR="00932ACF" w:rsidRPr="0035746C" w:rsidRDefault="00932ACF" w:rsidP="00466960">
            <w:pPr>
              <w:jc w:val="center"/>
              <w:rPr>
                <w:color w:val="000000"/>
                <w:sz w:val="16"/>
                <w:szCs w:val="16"/>
              </w:rPr>
            </w:pPr>
            <w:r w:rsidRPr="0035746C">
              <w:rPr>
                <w:color w:val="000000"/>
                <w:sz w:val="16"/>
                <w:szCs w:val="16"/>
              </w:rPr>
              <w:t>80</w:t>
            </w:r>
          </w:p>
        </w:tc>
        <w:tc>
          <w:tcPr>
            <w:tcW w:w="1701" w:type="dxa"/>
            <w:tcBorders>
              <w:top w:val="nil"/>
              <w:left w:val="nil"/>
              <w:bottom w:val="single" w:sz="4" w:space="0" w:color="auto"/>
              <w:right w:val="single" w:sz="4" w:space="0" w:color="auto"/>
            </w:tcBorders>
            <w:shd w:val="clear" w:color="auto" w:fill="auto"/>
            <w:noWrap/>
            <w:vAlign w:val="center"/>
          </w:tcPr>
          <w:p w14:paraId="4609DEEF"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str-tyt</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03BA4E92" w14:textId="77777777" w:rsidR="00932ACF" w:rsidRPr="0035746C" w:rsidRDefault="00932ACF" w:rsidP="00466960">
            <w:pPr>
              <w:rPr>
                <w:color w:val="000000"/>
                <w:sz w:val="16"/>
                <w:szCs w:val="16"/>
              </w:rPr>
            </w:pPr>
            <w:r w:rsidRPr="0035746C">
              <w:rPr>
                <w:color w:val="000000"/>
                <w:sz w:val="16"/>
                <w:szCs w:val="16"/>
              </w:rPr>
              <w:t>strona tytułowa operatu</w:t>
            </w:r>
          </w:p>
        </w:tc>
        <w:tc>
          <w:tcPr>
            <w:tcW w:w="2268" w:type="dxa"/>
            <w:tcBorders>
              <w:top w:val="nil"/>
              <w:left w:val="nil"/>
              <w:bottom w:val="single" w:sz="4" w:space="0" w:color="auto"/>
              <w:right w:val="single" w:sz="4" w:space="0" w:color="auto"/>
            </w:tcBorders>
            <w:shd w:val="clear" w:color="auto" w:fill="auto"/>
            <w:noWrap/>
            <w:vAlign w:val="center"/>
          </w:tcPr>
          <w:p w14:paraId="1D64DF0E"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00665782"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F9AD93F" w14:textId="77777777" w:rsidR="00932ACF" w:rsidRPr="0035746C" w:rsidRDefault="00932ACF" w:rsidP="00466960">
            <w:pPr>
              <w:jc w:val="center"/>
              <w:rPr>
                <w:color w:val="000000"/>
                <w:sz w:val="16"/>
                <w:szCs w:val="16"/>
              </w:rPr>
            </w:pPr>
            <w:r w:rsidRPr="0035746C">
              <w:rPr>
                <w:color w:val="000000"/>
                <w:sz w:val="16"/>
                <w:szCs w:val="16"/>
              </w:rPr>
              <w:t>81</w:t>
            </w:r>
          </w:p>
        </w:tc>
        <w:tc>
          <w:tcPr>
            <w:tcW w:w="1701" w:type="dxa"/>
            <w:tcBorders>
              <w:top w:val="nil"/>
              <w:left w:val="nil"/>
              <w:bottom w:val="single" w:sz="4" w:space="0" w:color="auto"/>
              <w:right w:val="single" w:sz="4" w:space="0" w:color="auto"/>
            </w:tcBorders>
            <w:shd w:val="clear" w:color="auto" w:fill="auto"/>
            <w:noWrap/>
            <w:vAlign w:val="center"/>
          </w:tcPr>
          <w:p w14:paraId="428D0128"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szkk</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36722902" w14:textId="77777777" w:rsidR="00932ACF" w:rsidRPr="0035746C" w:rsidRDefault="00932ACF" w:rsidP="00466960">
            <w:pPr>
              <w:rPr>
                <w:color w:val="000000"/>
                <w:sz w:val="16"/>
                <w:szCs w:val="16"/>
              </w:rPr>
            </w:pPr>
            <w:r w:rsidRPr="0035746C">
              <w:rPr>
                <w:color w:val="000000"/>
                <w:sz w:val="16"/>
                <w:szCs w:val="16"/>
              </w:rPr>
              <w:t>szkic graniczny</w:t>
            </w:r>
          </w:p>
        </w:tc>
        <w:tc>
          <w:tcPr>
            <w:tcW w:w="2268" w:type="dxa"/>
            <w:tcBorders>
              <w:top w:val="nil"/>
              <w:left w:val="nil"/>
              <w:bottom w:val="single" w:sz="4" w:space="0" w:color="auto"/>
              <w:right w:val="single" w:sz="4" w:space="0" w:color="auto"/>
            </w:tcBorders>
            <w:shd w:val="clear" w:color="auto" w:fill="auto"/>
            <w:noWrap/>
            <w:vAlign w:val="center"/>
          </w:tcPr>
          <w:p w14:paraId="549C0485" w14:textId="77777777" w:rsidR="00932ACF" w:rsidRPr="0035746C" w:rsidRDefault="00932ACF" w:rsidP="00466960">
            <w:pPr>
              <w:rPr>
                <w:color w:val="000000"/>
                <w:sz w:val="16"/>
                <w:szCs w:val="16"/>
              </w:rPr>
            </w:pPr>
            <w:proofErr w:type="spellStart"/>
            <w:r w:rsidRPr="0035746C">
              <w:rPr>
                <w:color w:val="000000"/>
                <w:sz w:val="16"/>
                <w:szCs w:val="16"/>
              </w:rPr>
              <w:t>szkicPolowyZbSzkicow</w:t>
            </w:r>
            <w:proofErr w:type="spellEnd"/>
          </w:p>
        </w:tc>
      </w:tr>
      <w:tr w:rsidR="00932ACF" w:rsidRPr="003705B9" w14:paraId="49FBD5E5"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137CCFF" w14:textId="77777777" w:rsidR="00932ACF" w:rsidRPr="0035746C" w:rsidRDefault="00932ACF" w:rsidP="00466960">
            <w:pPr>
              <w:jc w:val="center"/>
              <w:rPr>
                <w:color w:val="000000"/>
                <w:sz w:val="16"/>
                <w:szCs w:val="16"/>
              </w:rPr>
            </w:pPr>
            <w:r w:rsidRPr="0035746C">
              <w:rPr>
                <w:color w:val="000000"/>
                <w:sz w:val="16"/>
                <w:szCs w:val="16"/>
              </w:rPr>
              <w:t>82</w:t>
            </w:r>
          </w:p>
        </w:tc>
        <w:tc>
          <w:tcPr>
            <w:tcW w:w="1701" w:type="dxa"/>
            <w:tcBorders>
              <w:top w:val="nil"/>
              <w:left w:val="nil"/>
              <w:bottom w:val="single" w:sz="4" w:space="0" w:color="auto"/>
              <w:right w:val="single" w:sz="4" w:space="0" w:color="auto"/>
            </w:tcBorders>
            <w:shd w:val="clear" w:color="auto" w:fill="auto"/>
            <w:noWrap/>
            <w:vAlign w:val="center"/>
          </w:tcPr>
          <w:p w14:paraId="04C04A61"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szobl</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5FF210C7" w14:textId="77777777" w:rsidR="00932ACF" w:rsidRPr="0035746C" w:rsidRDefault="00932ACF" w:rsidP="00466960">
            <w:pPr>
              <w:rPr>
                <w:color w:val="000000"/>
                <w:sz w:val="16"/>
                <w:szCs w:val="16"/>
              </w:rPr>
            </w:pPr>
            <w:r w:rsidRPr="0035746C">
              <w:rPr>
                <w:color w:val="000000"/>
                <w:sz w:val="16"/>
                <w:szCs w:val="16"/>
              </w:rPr>
              <w:t>szkic obliczenia powierzchni</w:t>
            </w:r>
          </w:p>
        </w:tc>
        <w:tc>
          <w:tcPr>
            <w:tcW w:w="2268" w:type="dxa"/>
            <w:tcBorders>
              <w:top w:val="nil"/>
              <w:left w:val="nil"/>
              <w:bottom w:val="single" w:sz="4" w:space="0" w:color="auto"/>
              <w:right w:val="single" w:sz="4" w:space="0" w:color="auto"/>
            </w:tcBorders>
            <w:shd w:val="clear" w:color="auto" w:fill="auto"/>
            <w:noWrap/>
            <w:vAlign w:val="center"/>
          </w:tcPr>
          <w:p w14:paraId="647A7C34" w14:textId="77777777" w:rsidR="00932ACF" w:rsidRPr="0035746C" w:rsidRDefault="00932ACF" w:rsidP="00466960">
            <w:pPr>
              <w:rPr>
                <w:color w:val="000000"/>
                <w:sz w:val="16"/>
                <w:szCs w:val="16"/>
              </w:rPr>
            </w:pPr>
            <w:proofErr w:type="spellStart"/>
            <w:r w:rsidRPr="0035746C">
              <w:rPr>
                <w:color w:val="000000"/>
                <w:sz w:val="16"/>
                <w:szCs w:val="16"/>
              </w:rPr>
              <w:t>szkicPolowyZbSzkicow</w:t>
            </w:r>
            <w:proofErr w:type="spellEnd"/>
          </w:p>
        </w:tc>
      </w:tr>
      <w:tr w:rsidR="00932ACF" w:rsidRPr="003705B9" w14:paraId="116387B9"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D498775" w14:textId="77777777" w:rsidR="00932ACF" w:rsidRPr="0035746C" w:rsidRDefault="00932ACF" w:rsidP="00466960">
            <w:pPr>
              <w:jc w:val="center"/>
              <w:rPr>
                <w:color w:val="000000"/>
                <w:sz w:val="16"/>
                <w:szCs w:val="16"/>
              </w:rPr>
            </w:pPr>
            <w:r w:rsidRPr="0035746C">
              <w:rPr>
                <w:color w:val="000000"/>
                <w:sz w:val="16"/>
                <w:szCs w:val="16"/>
              </w:rPr>
              <w:t>83</w:t>
            </w:r>
          </w:p>
        </w:tc>
        <w:tc>
          <w:tcPr>
            <w:tcW w:w="1701" w:type="dxa"/>
            <w:tcBorders>
              <w:top w:val="nil"/>
              <w:left w:val="nil"/>
              <w:bottom w:val="single" w:sz="4" w:space="0" w:color="auto"/>
              <w:right w:val="single" w:sz="4" w:space="0" w:color="auto"/>
            </w:tcBorders>
            <w:shd w:val="clear" w:color="auto" w:fill="auto"/>
            <w:noWrap/>
            <w:vAlign w:val="center"/>
          </w:tcPr>
          <w:p w14:paraId="68DE8877"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szko</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3C262BD3" w14:textId="77777777" w:rsidR="00932ACF" w:rsidRPr="0035746C" w:rsidRDefault="00932ACF" w:rsidP="00466960">
            <w:pPr>
              <w:rPr>
                <w:color w:val="000000"/>
                <w:sz w:val="16"/>
                <w:szCs w:val="16"/>
              </w:rPr>
            </w:pPr>
            <w:r w:rsidRPr="0035746C">
              <w:rPr>
                <w:color w:val="000000"/>
                <w:sz w:val="16"/>
                <w:szCs w:val="16"/>
              </w:rPr>
              <w:t>szkic osnowy</w:t>
            </w:r>
          </w:p>
        </w:tc>
        <w:tc>
          <w:tcPr>
            <w:tcW w:w="2268" w:type="dxa"/>
            <w:tcBorders>
              <w:top w:val="nil"/>
              <w:left w:val="nil"/>
              <w:bottom w:val="single" w:sz="4" w:space="0" w:color="auto"/>
              <w:right w:val="single" w:sz="4" w:space="0" w:color="auto"/>
            </w:tcBorders>
            <w:shd w:val="clear" w:color="auto" w:fill="auto"/>
            <w:noWrap/>
            <w:vAlign w:val="center"/>
          </w:tcPr>
          <w:p w14:paraId="1F6C1B64" w14:textId="77777777" w:rsidR="00932ACF" w:rsidRPr="0035746C" w:rsidRDefault="00932ACF" w:rsidP="00466960">
            <w:pPr>
              <w:rPr>
                <w:color w:val="000000"/>
                <w:sz w:val="16"/>
                <w:szCs w:val="16"/>
              </w:rPr>
            </w:pPr>
            <w:proofErr w:type="spellStart"/>
            <w:r w:rsidRPr="0035746C">
              <w:rPr>
                <w:color w:val="000000"/>
                <w:sz w:val="16"/>
                <w:szCs w:val="16"/>
              </w:rPr>
              <w:t>szkicPolowyZbSzkicow</w:t>
            </w:r>
            <w:proofErr w:type="spellEnd"/>
          </w:p>
        </w:tc>
      </w:tr>
      <w:tr w:rsidR="00932ACF" w:rsidRPr="003705B9" w14:paraId="2D24BB95"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25A871F" w14:textId="77777777" w:rsidR="00932ACF" w:rsidRPr="0035746C" w:rsidRDefault="00932ACF" w:rsidP="00466960">
            <w:pPr>
              <w:jc w:val="center"/>
              <w:rPr>
                <w:color w:val="000000"/>
                <w:sz w:val="16"/>
                <w:szCs w:val="16"/>
              </w:rPr>
            </w:pPr>
            <w:r w:rsidRPr="0035746C">
              <w:rPr>
                <w:color w:val="000000"/>
                <w:sz w:val="16"/>
                <w:szCs w:val="16"/>
              </w:rPr>
              <w:t>84</w:t>
            </w:r>
          </w:p>
        </w:tc>
        <w:tc>
          <w:tcPr>
            <w:tcW w:w="1701" w:type="dxa"/>
            <w:tcBorders>
              <w:top w:val="nil"/>
              <w:left w:val="nil"/>
              <w:bottom w:val="single" w:sz="4" w:space="0" w:color="auto"/>
              <w:right w:val="single" w:sz="4" w:space="0" w:color="auto"/>
            </w:tcBorders>
            <w:shd w:val="clear" w:color="auto" w:fill="auto"/>
            <w:noWrap/>
            <w:vAlign w:val="center"/>
          </w:tcPr>
          <w:p w14:paraId="55FE6B9B"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szkp</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1C72EDC1" w14:textId="77777777" w:rsidR="00932ACF" w:rsidRPr="0035746C" w:rsidRDefault="00932ACF" w:rsidP="00466960">
            <w:pPr>
              <w:rPr>
                <w:color w:val="000000"/>
                <w:sz w:val="16"/>
                <w:szCs w:val="16"/>
              </w:rPr>
            </w:pPr>
            <w:r w:rsidRPr="0035746C">
              <w:rPr>
                <w:color w:val="000000"/>
                <w:sz w:val="16"/>
                <w:szCs w:val="16"/>
              </w:rPr>
              <w:t>szkic polowy</w:t>
            </w:r>
          </w:p>
        </w:tc>
        <w:tc>
          <w:tcPr>
            <w:tcW w:w="2268" w:type="dxa"/>
            <w:tcBorders>
              <w:top w:val="nil"/>
              <w:left w:val="nil"/>
              <w:bottom w:val="single" w:sz="4" w:space="0" w:color="auto"/>
              <w:right w:val="single" w:sz="4" w:space="0" w:color="auto"/>
            </w:tcBorders>
            <w:shd w:val="clear" w:color="auto" w:fill="auto"/>
            <w:noWrap/>
            <w:vAlign w:val="center"/>
          </w:tcPr>
          <w:p w14:paraId="0017D3CB" w14:textId="77777777" w:rsidR="00932ACF" w:rsidRPr="0035746C" w:rsidRDefault="00932ACF" w:rsidP="00466960">
            <w:pPr>
              <w:rPr>
                <w:color w:val="000000"/>
                <w:sz w:val="16"/>
                <w:szCs w:val="16"/>
              </w:rPr>
            </w:pPr>
            <w:proofErr w:type="spellStart"/>
            <w:r w:rsidRPr="0035746C">
              <w:rPr>
                <w:color w:val="000000"/>
                <w:sz w:val="16"/>
                <w:szCs w:val="16"/>
              </w:rPr>
              <w:t>szkicPolowyZbSzkicow</w:t>
            </w:r>
            <w:proofErr w:type="spellEnd"/>
          </w:p>
        </w:tc>
      </w:tr>
      <w:tr w:rsidR="00932ACF" w:rsidRPr="003705B9" w14:paraId="7B85A5DA"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53D1CBE" w14:textId="77777777" w:rsidR="00932ACF" w:rsidRPr="0035746C" w:rsidRDefault="00932ACF" w:rsidP="00466960">
            <w:pPr>
              <w:jc w:val="center"/>
              <w:rPr>
                <w:color w:val="000000"/>
                <w:sz w:val="16"/>
                <w:szCs w:val="16"/>
              </w:rPr>
            </w:pPr>
            <w:r w:rsidRPr="0035746C">
              <w:rPr>
                <w:color w:val="000000"/>
                <w:sz w:val="16"/>
                <w:szCs w:val="16"/>
              </w:rPr>
              <w:t>85</w:t>
            </w:r>
          </w:p>
        </w:tc>
        <w:tc>
          <w:tcPr>
            <w:tcW w:w="1701" w:type="dxa"/>
            <w:tcBorders>
              <w:top w:val="nil"/>
              <w:left w:val="nil"/>
              <w:bottom w:val="single" w:sz="4" w:space="0" w:color="auto"/>
              <w:right w:val="single" w:sz="4" w:space="0" w:color="auto"/>
            </w:tcBorders>
            <w:shd w:val="clear" w:color="auto" w:fill="auto"/>
            <w:noWrap/>
            <w:vAlign w:val="center"/>
          </w:tcPr>
          <w:p w14:paraId="448495CA"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szkw</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2D734E76" w14:textId="77777777" w:rsidR="00932ACF" w:rsidRPr="0035746C" w:rsidRDefault="00932ACF" w:rsidP="00466960">
            <w:pPr>
              <w:rPr>
                <w:color w:val="000000"/>
                <w:sz w:val="16"/>
                <w:szCs w:val="16"/>
              </w:rPr>
            </w:pPr>
            <w:r w:rsidRPr="0035746C">
              <w:rPr>
                <w:color w:val="000000"/>
                <w:sz w:val="16"/>
                <w:szCs w:val="16"/>
              </w:rPr>
              <w:t>szkic polowy wytyczenia</w:t>
            </w:r>
          </w:p>
        </w:tc>
        <w:tc>
          <w:tcPr>
            <w:tcW w:w="2268" w:type="dxa"/>
            <w:tcBorders>
              <w:top w:val="nil"/>
              <w:left w:val="nil"/>
              <w:bottom w:val="single" w:sz="4" w:space="0" w:color="auto"/>
              <w:right w:val="single" w:sz="4" w:space="0" w:color="auto"/>
            </w:tcBorders>
            <w:shd w:val="clear" w:color="auto" w:fill="auto"/>
            <w:noWrap/>
            <w:vAlign w:val="center"/>
          </w:tcPr>
          <w:p w14:paraId="3B95C3CF" w14:textId="77777777" w:rsidR="00932ACF" w:rsidRPr="0035746C" w:rsidRDefault="00932ACF" w:rsidP="00466960">
            <w:pPr>
              <w:rPr>
                <w:color w:val="000000"/>
                <w:sz w:val="16"/>
                <w:szCs w:val="16"/>
              </w:rPr>
            </w:pPr>
            <w:proofErr w:type="spellStart"/>
            <w:r w:rsidRPr="0035746C">
              <w:rPr>
                <w:color w:val="000000"/>
                <w:sz w:val="16"/>
                <w:szCs w:val="16"/>
              </w:rPr>
              <w:t>szkicPolowyZbSzkicow</w:t>
            </w:r>
            <w:proofErr w:type="spellEnd"/>
          </w:p>
        </w:tc>
      </w:tr>
      <w:tr w:rsidR="00932ACF" w:rsidRPr="003705B9" w14:paraId="1EF10C7E"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1388B3D" w14:textId="77777777" w:rsidR="00932ACF" w:rsidRPr="0035746C" w:rsidRDefault="00932ACF" w:rsidP="00466960">
            <w:pPr>
              <w:jc w:val="center"/>
              <w:rPr>
                <w:color w:val="000000"/>
                <w:sz w:val="16"/>
                <w:szCs w:val="16"/>
              </w:rPr>
            </w:pPr>
            <w:r w:rsidRPr="0035746C">
              <w:rPr>
                <w:color w:val="000000"/>
                <w:sz w:val="16"/>
                <w:szCs w:val="16"/>
              </w:rPr>
              <w:t>86</w:t>
            </w:r>
          </w:p>
        </w:tc>
        <w:tc>
          <w:tcPr>
            <w:tcW w:w="1701" w:type="dxa"/>
            <w:tcBorders>
              <w:top w:val="nil"/>
              <w:left w:val="nil"/>
              <w:bottom w:val="single" w:sz="4" w:space="0" w:color="auto"/>
              <w:right w:val="single" w:sz="4" w:space="0" w:color="auto"/>
            </w:tcBorders>
            <w:shd w:val="clear" w:color="auto" w:fill="auto"/>
            <w:noWrap/>
            <w:vAlign w:val="center"/>
          </w:tcPr>
          <w:p w14:paraId="0142847F"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pmw</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6FE1ADBD" w14:textId="77777777" w:rsidR="00932ACF" w:rsidRPr="0035746C" w:rsidRDefault="00932ACF" w:rsidP="00466960">
            <w:pPr>
              <w:rPr>
                <w:color w:val="000000"/>
                <w:sz w:val="16"/>
                <w:szCs w:val="16"/>
              </w:rPr>
            </w:pPr>
            <w:r w:rsidRPr="0035746C">
              <w:rPr>
                <w:color w:val="000000"/>
                <w:sz w:val="16"/>
                <w:szCs w:val="16"/>
              </w:rPr>
              <w:t>szkic przeglądowy map wywiadu</w:t>
            </w:r>
          </w:p>
        </w:tc>
        <w:tc>
          <w:tcPr>
            <w:tcW w:w="2268" w:type="dxa"/>
            <w:tcBorders>
              <w:top w:val="nil"/>
              <w:left w:val="nil"/>
              <w:bottom w:val="single" w:sz="4" w:space="0" w:color="auto"/>
              <w:right w:val="single" w:sz="4" w:space="0" w:color="auto"/>
            </w:tcBorders>
            <w:shd w:val="clear" w:color="auto" w:fill="auto"/>
            <w:noWrap/>
            <w:vAlign w:val="center"/>
          </w:tcPr>
          <w:p w14:paraId="3FD30EF1" w14:textId="77777777" w:rsidR="00932ACF" w:rsidRPr="0035746C" w:rsidRDefault="00932ACF" w:rsidP="00466960">
            <w:pPr>
              <w:rPr>
                <w:color w:val="000000"/>
                <w:sz w:val="16"/>
                <w:szCs w:val="16"/>
              </w:rPr>
            </w:pPr>
            <w:proofErr w:type="spellStart"/>
            <w:r w:rsidRPr="0035746C">
              <w:rPr>
                <w:color w:val="000000"/>
                <w:sz w:val="16"/>
                <w:szCs w:val="16"/>
              </w:rPr>
              <w:t>szkicPolowyZbSzkicow</w:t>
            </w:r>
            <w:proofErr w:type="spellEnd"/>
          </w:p>
        </w:tc>
      </w:tr>
      <w:tr w:rsidR="00932ACF" w:rsidRPr="003705B9" w14:paraId="2187A7B5"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079088E" w14:textId="77777777" w:rsidR="00932ACF" w:rsidRPr="0035746C" w:rsidRDefault="00932ACF" w:rsidP="00466960">
            <w:pPr>
              <w:jc w:val="center"/>
              <w:rPr>
                <w:color w:val="000000"/>
                <w:sz w:val="16"/>
                <w:szCs w:val="16"/>
              </w:rPr>
            </w:pPr>
            <w:r w:rsidRPr="0035746C">
              <w:rPr>
                <w:color w:val="000000"/>
                <w:sz w:val="16"/>
                <w:szCs w:val="16"/>
              </w:rPr>
              <w:t>87</w:t>
            </w:r>
          </w:p>
        </w:tc>
        <w:tc>
          <w:tcPr>
            <w:tcW w:w="1701" w:type="dxa"/>
            <w:tcBorders>
              <w:top w:val="nil"/>
              <w:left w:val="nil"/>
              <w:bottom w:val="single" w:sz="4" w:space="0" w:color="auto"/>
              <w:right w:val="single" w:sz="4" w:space="0" w:color="auto"/>
            </w:tcBorders>
            <w:shd w:val="clear" w:color="auto" w:fill="auto"/>
            <w:noWrap/>
            <w:vAlign w:val="center"/>
          </w:tcPr>
          <w:p w14:paraId="5E49EDB3"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psz</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5530DC1E" w14:textId="77777777" w:rsidR="00932ACF" w:rsidRPr="0035746C" w:rsidRDefault="00932ACF" w:rsidP="00466960">
            <w:pPr>
              <w:rPr>
                <w:color w:val="000000"/>
                <w:sz w:val="16"/>
                <w:szCs w:val="16"/>
              </w:rPr>
            </w:pPr>
            <w:r w:rsidRPr="0035746C">
              <w:rPr>
                <w:color w:val="000000"/>
                <w:sz w:val="16"/>
                <w:szCs w:val="16"/>
              </w:rPr>
              <w:t>szkic przeglądowy szkiców polowych</w:t>
            </w:r>
          </w:p>
        </w:tc>
        <w:tc>
          <w:tcPr>
            <w:tcW w:w="2268" w:type="dxa"/>
            <w:tcBorders>
              <w:top w:val="nil"/>
              <w:left w:val="nil"/>
              <w:bottom w:val="single" w:sz="4" w:space="0" w:color="auto"/>
              <w:right w:val="single" w:sz="4" w:space="0" w:color="auto"/>
            </w:tcBorders>
            <w:shd w:val="clear" w:color="auto" w:fill="auto"/>
            <w:noWrap/>
            <w:vAlign w:val="center"/>
          </w:tcPr>
          <w:p w14:paraId="4E7960E9" w14:textId="77777777" w:rsidR="00932ACF" w:rsidRPr="0035746C" w:rsidRDefault="00932ACF" w:rsidP="00466960">
            <w:pPr>
              <w:rPr>
                <w:color w:val="000000"/>
                <w:sz w:val="16"/>
                <w:szCs w:val="16"/>
              </w:rPr>
            </w:pPr>
            <w:proofErr w:type="spellStart"/>
            <w:r w:rsidRPr="0035746C">
              <w:rPr>
                <w:color w:val="000000"/>
                <w:sz w:val="16"/>
                <w:szCs w:val="16"/>
              </w:rPr>
              <w:t>szkicPolowyZbSzkicow</w:t>
            </w:r>
            <w:proofErr w:type="spellEnd"/>
          </w:p>
        </w:tc>
      </w:tr>
      <w:tr w:rsidR="00932ACF" w:rsidRPr="003705B9" w14:paraId="763268A5"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C399528" w14:textId="77777777" w:rsidR="00932ACF" w:rsidRPr="0035746C" w:rsidRDefault="00932ACF" w:rsidP="00466960">
            <w:pPr>
              <w:jc w:val="center"/>
              <w:rPr>
                <w:color w:val="000000"/>
                <w:sz w:val="16"/>
                <w:szCs w:val="16"/>
              </w:rPr>
            </w:pPr>
            <w:r w:rsidRPr="0035746C">
              <w:rPr>
                <w:color w:val="000000"/>
                <w:sz w:val="16"/>
                <w:szCs w:val="16"/>
              </w:rPr>
              <w:t>88</w:t>
            </w:r>
          </w:p>
        </w:tc>
        <w:tc>
          <w:tcPr>
            <w:tcW w:w="1701" w:type="dxa"/>
            <w:tcBorders>
              <w:top w:val="nil"/>
              <w:left w:val="nil"/>
              <w:bottom w:val="single" w:sz="4" w:space="0" w:color="auto"/>
              <w:right w:val="single" w:sz="4" w:space="0" w:color="auto"/>
            </w:tcBorders>
            <w:shd w:val="clear" w:color="auto" w:fill="auto"/>
            <w:noWrap/>
            <w:vAlign w:val="center"/>
          </w:tcPr>
          <w:p w14:paraId="781C0787" w14:textId="77777777" w:rsidR="00932ACF" w:rsidRPr="0035746C" w:rsidRDefault="00932ACF" w:rsidP="00466960">
            <w:pPr>
              <w:rPr>
                <w:color w:val="000000"/>
                <w:sz w:val="16"/>
                <w:szCs w:val="16"/>
              </w:rPr>
            </w:pPr>
            <w:r w:rsidRPr="0035746C">
              <w:rPr>
                <w:color w:val="000000"/>
                <w:sz w:val="16"/>
                <w:szCs w:val="16"/>
              </w:rPr>
              <w:t>%sz_2880%</w:t>
            </w:r>
          </w:p>
        </w:tc>
        <w:tc>
          <w:tcPr>
            <w:tcW w:w="4678" w:type="dxa"/>
            <w:tcBorders>
              <w:top w:val="nil"/>
              <w:left w:val="nil"/>
              <w:bottom w:val="single" w:sz="4" w:space="0" w:color="auto"/>
              <w:right w:val="single" w:sz="4" w:space="0" w:color="auto"/>
            </w:tcBorders>
            <w:shd w:val="clear" w:color="auto" w:fill="auto"/>
            <w:noWrap/>
            <w:vAlign w:val="center"/>
          </w:tcPr>
          <w:p w14:paraId="6659CABD" w14:textId="77777777" w:rsidR="00932ACF" w:rsidRPr="0035746C" w:rsidRDefault="00932ACF" w:rsidP="00466960">
            <w:pPr>
              <w:rPr>
                <w:color w:val="000000"/>
                <w:sz w:val="16"/>
                <w:szCs w:val="16"/>
              </w:rPr>
            </w:pPr>
            <w:r w:rsidRPr="0035746C">
              <w:rPr>
                <w:color w:val="000000"/>
                <w:sz w:val="16"/>
                <w:szCs w:val="16"/>
              </w:rPr>
              <w:t>szkic przeskalowania</w:t>
            </w:r>
          </w:p>
        </w:tc>
        <w:tc>
          <w:tcPr>
            <w:tcW w:w="2268" w:type="dxa"/>
            <w:tcBorders>
              <w:top w:val="nil"/>
              <w:left w:val="nil"/>
              <w:bottom w:val="single" w:sz="4" w:space="0" w:color="auto"/>
              <w:right w:val="single" w:sz="4" w:space="0" w:color="auto"/>
            </w:tcBorders>
            <w:shd w:val="clear" w:color="auto" w:fill="auto"/>
            <w:noWrap/>
            <w:vAlign w:val="center"/>
          </w:tcPr>
          <w:p w14:paraId="1DC3A8E0"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4008795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6E588E4" w14:textId="77777777" w:rsidR="00932ACF" w:rsidRPr="0035746C" w:rsidRDefault="00932ACF" w:rsidP="00466960">
            <w:pPr>
              <w:jc w:val="center"/>
              <w:rPr>
                <w:color w:val="000000"/>
                <w:sz w:val="16"/>
                <w:szCs w:val="16"/>
              </w:rPr>
            </w:pPr>
            <w:r w:rsidRPr="0035746C">
              <w:rPr>
                <w:color w:val="000000"/>
                <w:sz w:val="16"/>
                <w:szCs w:val="16"/>
              </w:rPr>
              <w:t>89</w:t>
            </w:r>
          </w:p>
        </w:tc>
        <w:tc>
          <w:tcPr>
            <w:tcW w:w="1701" w:type="dxa"/>
            <w:tcBorders>
              <w:top w:val="nil"/>
              <w:left w:val="nil"/>
              <w:bottom w:val="single" w:sz="4" w:space="0" w:color="auto"/>
              <w:right w:val="single" w:sz="4" w:space="0" w:color="auto"/>
            </w:tcBorders>
            <w:shd w:val="clear" w:color="auto" w:fill="auto"/>
            <w:noWrap/>
            <w:vAlign w:val="center"/>
          </w:tcPr>
          <w:p w14:paraId="2EC14B8D"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tr-wsp</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487C26F4" w14:textId="77777777" w:rsidR="00932ACF" w:rsidRPr="0035746C" w:rsidRDefault="00932ACF" w:rsidP="00466960">
            <w:pPr>
              <w:rPr>
                <w:color w:val="000000"/>
                <w:sz w:val="16"/>
                <w:szCs w:val="16"/>
              </w:rPr>
            </w:pPr>
            <w:r w:rsidRPr="0035746C">
              <w:rPr>
                <w:color w:val="000000"/>
                <w:sz w:val="16"/>
                <w:szCs w:val="16"/>
              </w:rPr>
              <w:t>transformacja współrzędnych</w:t>
            </w:r>
          </w:p>
        </w:tc>
        <w:tc>
          <w:tcPr>
            <w:tcW w:w="2268" w:type="dxa"/>
            <w:tcBorders>
              <w:top w:val="nil"/>
              <w:left w:val="nil"/>
              <w:bottom w:val="single" w:sz="4" w:space="0" w:color="auto"/>
              <w:right w:val="single" w:sz="4" w:space="0" w:color="auto"/>
            </w:tcBorders>
            <w:shd w:val="clear" w:color="auto" w:fill="auto"/>
            <w:noWrap/>
            <w:vAlign w:val="center"/>
          </w:tcPr>
          <w:p w14:paraId="5DEF4A76"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75718132"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022FA36" w14:textId="77777777" w:rsidR="00932ACF" w:rsidRPr="0035746C" w:rsidRDefault="00932ACF" w:rsidP="00466960">
            <w:pPr>
              <w:jc w:val="center"/>
              <w:rPr>
                <w:color w:val="000000"/>
                <w:sz w:val="16"/>
                <w:szCs w:val="16"/>
              </w:rPr>
            </w:pPr>
            <w:r w:rsidRPr="0035746C">
              <w:rPr>
                <w:color w:val="000000"/>
                <w:sz w:val="16"/>
                <w:szCs w:val="16"/>
              </w:rPr>
              <w:t>90</w:t>
            </w:r>
          </w:p>
        </w:tc>
        <w:tc>
          <w:tcPr>
            <w:tcW w:w="1701" w:type="dxa"/>
            <w:tcBorders>
              <w:top w:val="nil"/>
              <w:left w:val="nil"/>
              <w:bottom w:val="single" w:sz="4" w:space="0" w:color="auto"/>
              <w:right w:val="single" w:sz="4" w:space="0" w:color="auto"/>
            </w:tcBorders>
            <w:shd w:val="clear" w:color="auto" w:fill="auto"/>
            <w:noWrap/>
            <w:vAlign w:val="center"/>
          </w:tcPr>
          <w:p w14:paraId="78E59EAA" w14:textId="77777777" w:rsidR="00932ACF" w:rsidRPr="0035746C" w:rsidRDefault="00932ACF" w:rsidP="00466960">
            <w:pPr>
              <w:rPr>
                <w:color w:val="000000"/>
                <w:sz w:val="16"/>
                <w:szCs w:val="16"/>
              </w:rPr>
            </w:pPr>
            <w:r w:rsidRPr="0035746C">
              <w:rPr>
                <w:color w:val="000000"/>
                <w:sz w:val="16"/>
                <w:szCs w:val="16"/>
              </w:rPr>
              <w:t>%upraw%</w:t>
            </w:r>
          </w:p>
        </w:tc>
        <w:tc>
          <w:tcPr>
            <w:tcW w:w="4678" w:type="dxa"/>
            <w:tcBorders>
              <w:top w:val="nil"/>
              <w:left w:val="nil"/>
              <w:bottom w:val="single" w:sz="4" w:space="0" w:color="auto"/>
              <w:right w:val="single" w:sz="4" w:space="0" w:color="auto"/>
            </w:tcBorders>
            <w:shd w:val="clear" w:color="auto" w:fill="auto"/>
            <w:noWrap/>
            <w:vAlign w:val="center"/>
          </w:tcPr>
          <w:p w14:paraId="1C04D0AD" w14:textId="77777777" w:rsidR="00932ACF" w:rsidRPr="0035746C" w:rsidRDefault="00932ACF" w:rsidP="00466960">
            <w:pPr>
              <w:rPr>
                <w:color w:val="000000"/>
                <w:sz w:val="16"/>
                <w:szCs w:val="16"/>
              </w:rPr>
            </w:pPr>
            <w:r w:rsidRPr="0035746C">
              <w:rPr>
                <w:color w:val="000000"/>
                <w:sz w:val="16"/>
                <w:szCs w:val="16"/>
              </w:rPr>
              <w:t>uprawnienia zawodowe</w:t>
            </w:r>
          </w:p>
        </w:tc>
        <w:tc>
          <w:tcPr>
            <w:tcW w:w="2268" w:type="dxa"/>
            <w:tcBorders>
              <w:top w:val="nil"/>
              <w:left w:val="nil"/>
              <w:bottom w:val="single" w:sz="4" w:space="0" w:color="auto"/>
              <w:right w:val="single" w:sz="4" w:space="0" w:color="auto"/>
            </w:tcBorders>
            <w:shd w:val="clear" w:color="auto" w:fill="auto"/>
            <w:noWrap/>
            <w:vAlign w:val="center"/>
          </w:tcPr>
          <w:p w14:paraId="7FC64C7E"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4398695E"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E764C15" w14:textId="77777777" w:rsidR="00932ACF" w:rsidRPr="0035746C" w:rsidRDefault="00932ACF" w:rsidP="00466960">
            <w:pPr>
              <w:jc w:val="center"/>
              <w:rPr>
                <w:color w:val="000000"/>
                <w:sz w:val="16"/>
                <w:szCs w:val="16"/>
              </w:rPr>
            </w:pPr>
            <w:r w:rsidRPr="0035746C">
              <w:rPr>
                <w:color w:val="000000"/>
                <w:sz w:val="16"/>
                <w:szCs w:val="16"/>
              </w:rPr>
              <w:t>91</w:t>
            </w:r>
          </w:p>
        </w:tc>
        <w:tc>
          <w:tcPr>
            <w:tcW w:w="1701" w:type="dxa"/>
            <w:tcBorders>
              <w:top w:val="nil"/>
              <w:left w:val="nil"/>
              <w:bottom w:val="single" w:sz="4" w:space="0" w:color="auto"/>
              <w:right w:val="single" w:sz="4" w:space="0" w:color="auto"/>
            </w:tcBorders>
            <w:shd w:val="clear" w:color="auto" w:fill="auto"/>
            <w:noWrap/>
            <w:vAlign w:val="center"/>
          </w:tcPr>
          <w:p w14:paraId="3B519147"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wt</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433F2DDB" w14:textId="77777777" w:rsidR="00932ACF" w:rsidRPr="0035746C" w:rsidRDefault="00932ACF" w:rsidP="00466960">
            <w:pPr>
              <w:rPr>
                <w:color w:val="000000"/>
                <w:sz w:val="16"/>
                <w:szCs w:val="16"/>
              </w:rPr>
            </w:pPr>
            <w:r w:rsidRPr="0035746C">
              <w:rPr>
                <w:color w:val="000000"/>
                <w:sz w:val="16"/>
                <w:szCs w:val="16"/>
              </w:rPr>
              <w:t>warunki techniczne</w:t>
            </w:r>
          </w:p>
        </w:tc>
        <w:tc>
          <w:tcPr>
            <w:tcW w:w="2268" w:type="dxa"/>
            <w:tcBorders>
              <w:top w:val="nil"/>
              <w:left w:val="nil"/>
              <w:bottom w:val="single" w:sz="4" w:space="0" w:color="auto"/>
              <w:right w:val="single" w:sz="4" w:space="0" w:color="auto"/>
            </w:tcBorders>
            <w:shd w:val="clear" w:color="auto" w:fill="auto"/>
            <w:noWrap/>
            <w:vAlign w:val="center"/>
          </w:tcPr>
          <w:p w14:paraId="69CEF4F6"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3AE8B664"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90F197C" w14:textId="77777777" w:rsidR="00932ACF" w:rsidRPr="0035746C" w:rsidRDefault="00932ACF" w:rsidP="00466960">
            <w:pPr>
              <w:jc w:val="center"/>
              <w:rPr>
                <w:color w:val="000000"/>
                <w:sz w:val="16"/>
                <w:szCs w:val="16"/>
              </w:rPr>
            </w:pPr>
            <w:r w:rsidRPr="0035746C">
              <w:rPr>
                <w:color w:val="000000"/>
                <w:sz w:val="16"/>
                <w:szCs w:val="16"/>
              </w:rPr>
              <w:t>92</w:t>
            </w:r>
          </w:p>
        </w:tc>
        <w:tc>
          <w:tcPr>
            <w:tcW w:w="1701" w:type="dxa"/>
            <w:tcBorders>
              <w:top w:val="nil"/>
              <w:left w:val="nil"/>
              <w:bottom w:val="single" w:sz="4" w:space="0" w:color="auto"/>
              <w:right w:val="single" w:sz="4" w:space="0" w:color="auto"/>
            </w:tcBorders>
            <w:shd w:val="clear" w:color="auto" w:fill="auto"/>
            <w:noWrap/>
            <w:vAlign w:val="center"/>
          </w:tcPr>
          <w:p w14:paraId="635177D2"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wni</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476EA1F5" w14:textId="77777777" w:rsidR="00932ACF" w:rsidRPr="0035746C" w:rsidRDefault="00932ACF" w:rsidP="00466960">
            <w:pPr>
              <w:rPr>
                <w:color w:val="000000"/>
                <w:sz w:val="16"/>
                <w:szCs w:val="16"/>
              </w:rPr>
            </w:pPr>
            <w:r w:rsidRPr="0035746C">
              <w:rPr>
                <w:color w:val="000000"/>
                <w:sz w:val="16"/>
                <w:szCs w:val="16"/>
              </w:rPr>
              <w:t>wniosek o przyjęcie do zasobu</w:t>
            </w:r>
          </w:p>
        </w:tc>
        <w:tc>
          <w:tcPr>
            <w:tcW w:w="2268" w:type="dxa"/>
            <w:tcBorders>
              <w:top w:val="nil"/>
              <w:left w:val="nil"/>
              <w:bottom w:val="single" w:sz="4" w:space="0" w:color="auto"/>
              <w:right w:val="single" w:sz="4" w:space="0" w:color="auto"/>
            </w:tcBorders>
            <w:shd w:val="clear" w:color="auto" w:fill="auto"/>
            <w:noWrap/>
            <w:vAlign w:val="center"/>
          </w:tcPr>
          <w:p w14:paraId="7A4818B4"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36B86FFA"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CA9DDB1" w14:textId="77777777" w:rsidR="00932ACF" w:rsidRPr="0035746C" w:rsidRDefault="00932ACF" w:rsidP="00466960">
            <w:pPr>
              <w:jc w:val="center"/>
              <w:rPr>
                <w:color w:val="000000"/>
                <w:sz w:val="16"/>
                <w:szCs w:val="16"/>
              </w:rPr>
            </w:pPr>
            <w:r w:rsidRPr="0035746C">
              <w:rPr>
                <w:color w:val="000000"/>
                <w:sz w:val="16"/>
                <w:szCs w:val="16"/>
              </w:rPr>
              <w:t>93</w:t>
            </w:r>
          </w:p>
        </w:tc>
        <w:tc>
          <w:tcPr>
            <w:tcW w:w="1701" w:type="dxa"/>
            <w:tcBorders>
              <w:top w:val="nil"/>
              <w:left w:val="nil"/>
              <w:bottom w:val="single" w:sz="4" w:space="0" w:color="auto"/>
              <w:right w:val="single" w:sz="4" w:space="0" w:color="auto"/>
            </w:tcBorders>
            <w:shd w:val="clear" w:color="auto" w:fill="auto"/>
            <w:noWrap/>
            <w:vAlign w:val="center"/>
          </w:tcPr>
          <w:p w14:paraId="6BAA8E17"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wzzp</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0919EA71" w14:textId="77777777" w:rsidR="00932ACF" w:rsidRPr="0035746C" w:rsidRDefault="00932ACF" w:rsidP="00466960">
            <w:pPr>
              <w:rPr>
                <w:color w:val="000000"/>
                <w:sz w:val="16"/>
                <w:szCs w:val="16"/>
              </w:rPr>
            </w:pPr>
            <w:r w:rsidRPr="0035746C">
              <w:rPr>
                <w:color w:val="000000"/>
                <w:sz w:val="16"/>
                <w:szCs w:val="16"/>
              </w:rPr>
              <w:t>wniosek o zmianę zgłoszenia pierwotnego</w:t>
            </w:r>
          </w:p>
        </w:tc>
        <w:tc>
          <w:tcPr>
            <w:tcW w:w="2268" w:type="dxa"/>
            <w:tcBorders>
              <w:top w:val="nil"/>
              <w:left w:val="nil"/>
              <w:bottom w:val="single" w:sz="4" w:space="0" w:color="auto"/>
              <w:right w:val="single" w:sz="4" w:space="0" w:color="auto"/>
            </w:tcBorders>
            <w:shd w:val="clear" w:color="auto" w:fill="auto"/>
            <w:noWrap/>
            <w:vAlign w:val="center"/>
          </w:tcPr>
          <w:p w14:paraId="42439BAF"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6CAE3733"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CAC96C5" w14:textId="77777777" w:rsidR="00932ACF" w:rsidRPr="0035746C" w:rsidRDefault="00932ACF" w:rsidP="00466960">
            <w:pPr>
              <w:jc w:val="center"/>
              <w:rPr>
                <w:color w:val="000000"/>
                <w:sz w:val="16"/>
                <w:szCs w:val="16"/>
              </w:rPr>
            </w:pPr>
            <w:r w:rsidRPr="0035746C">
              <w:rPr>
                <w:color w:val="000000"/>
                <w:sz w:val="16"/>
                <w:szCs w:val="16"/>
              </w:rPr>
              <w:t>94</w:t>
            </w:r>
          </w:p>
        </w:tc>
        <w:tc>
          <w:tcPr>
            <w:tcW w:w="1701" w:type="dxa"/>
            <w:tcBorders>
              <w:top w:val="nil"/>
              <w:left w:val="nil"/>
              <w:bottom w:val="single" w:sz="4" w:space="0" w:color="auto"/>
              <w:right w:val="single" w:sz="4" w:space="0" w:color="auto"/>
            </w:tcBorders>
            <w:shd w:val="clear" w:color="auto" w:fill="auto"/>
            <w:noWrap/>
            <w:vAlign w:val="center"/>
          </w:tcPr>
          <w:p w14:paraId="6420F24F"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wkkb</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5EFCAC5F" w14:textId="77777777" w:rsidR="00932ACF" w:rsidRPr="0035746C" w:rsidRDefault="00932ACF" w:rsidP="00466960">
            <w:pPr>
              <w:rPr>
                <w:color w:val="000000"/>
                <w:sz w:val="16"/>
                <w:szCs w:val="16"/>
              </w:rPr>
            </w:pPr>
            <w:r w:rsidRPr="0035746C">
              <w:rPr>
                <w:color w:val="000000"/>
                <w:sz w:val="16"/>
                <w:szCs w:val="16"/>
              </w:rPr>
              <w:t>wykaz kolizji konturów budynków z granicami różnych nieruch.</w:t>
            </w:r>
          </w:p>
        </w:tc>
        <w:tc>
          <w:tcPr>
            <w:tcW w:w="2268" w:type="dxa"/>
            <w:tcBorders>
              <w:top w:val="nil"/>
              <w:left w:val="nil"/>
              <w:bottom w:val="single" w:sz="4" w:space="0" w:color="auto"/>
              <w:right w:val="single" w:sz="4" w:space="0" w:color="auto"/>
            </w:tcBorders>
            <w:shd w:val="clear" w:color="auto" w:fill="auto"/>
            <w:noWrap/>
            <w:vAlign w:val="center"/>
          </w:tcPr>
          <w:p w14:paraId="1E6D9307"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34CE1E98"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288A08D" w14:textId="77777777" w:rsidR="00932ACF" w:rsidRPr="0035746C" w:rsidRDefault="00932ACF" w:rsidP="00466960">
            <w:pPr>
              <w:jc w:val="center"/>
              <w:rPr>
                <w:color w:val="000000"/>
                <w:sz w:val="16"/>
                <w:szCs w:val="16"/>
              </w:rPr>
            </w:pPr>
            <w:r w:rsidRPr="0035746C">
              <w:rPr>
                <w:color w:val="000000"/>
                <w:sz w:val="16"/>
                <w:szCs w:val="16"/>
              </w:rPr>
              <w:t>95</w:t>
            </w:r>
          </w:p>
        </w:tc>
        <w:tc>
          <w:tcPr>
            <w:tcW w:w="1701" w:type="dxa"/>
            <w:tcBorders>
              <w:top w:val="nil"/>
              <w:left w:val="nil"/>
              <w:bottom w:val="single" w:sz="4" w:space="0" w:color="auto"/>
              <w:right w:val="single" w:sz="4" w:space="0" w:color="auto"/>
            </w:tcBorders>
            <w:shd w:val="clear" w:color="auto" w:fill="auto"/>
            <w:noWrap/>
            <w:vAlign w:val="center"/>
          </w:tcPr>
          <w:p w14:paraId="7E843954"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synchro</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31985250" w14:textId="77777777" w:rsidR="00932ACF" w:rsidRPr="0035746C" w:rsidRDefault="00932ACF" w:rsidP="00466960">
            <w:pPr>
              <w:rPr>
                <w:color w:val="000000"/>
                <w:sz w:val="16"/>
                <w:szCs w:val="16"/>
              </w:rPr>
            </w:pPr>
            <w:r w:rsidRPr="0035746C">
              <w:rPr>
                <w:color w:val="000000"/>
                <w:sz w:val="16"/>
                <w:szCs w:val="16"/>
              </w:rPr>
              <w:t>wykaz synchronizacyjny</w:t>
            </w:r>
          </w:p>
        </w:tc>
        <w:tc>
          <w:tcPr>
            <w:tcW w:w="2268" w:type="dxa"/>
            <w:tcBorders>
              <w:top w:val="nil"/>
              <w:left w:val="nil"/>
              <w:bottom w:val="single" w:sz="4" w:space="0" w:color="auto"/>
              <w:right w:val="single" w:sz="4" w:space="0" w:color="auto"/>
            </w:tcBorders>
            <w:shd w:val="clear" w:color="auto" w:fill="auto"/>
            <w:noWrap/>
            <w:vAlign w:val="center"/>
          </w:tcPr>
          <w:p w14:paraId="3B9A9836" w14:textId="77777777" w:rsidR="00932ACF" w:rsidRPr="0035746C" w:rsidRDefault="00932ACF" w:rsidP="00466960">
            <w:pPr>
              <w:rPr>
                <w:color w:val="000000"/>
                <w:sz w:val="16"/>
                <w:szCs w:val="16"/>
              </w:rPr>
            </w:pPr>
            <w:proofErr w:type="spellStart"/>
            <w:r w:rsidRPr="0035746C">
              <w:rPr>
                <w:color w:val="000000"/>
                <w:sz w:val="16"/>
                <w:szCs w:val="16"/>
              </w:rPr>
              <w:t>wykazZmian</w:t>
            </w:r>
            <w:proofErr w:type="spellEnd"/>
          </w:p>
        </w:tc>
      </w:tr>
      <w:tr w:rsidR="00932ACF" w:rsidRPr="003705B9" w14:paraId="07445CE4"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27871ED" w14:textId="77777777" w:rsidR="00932ACF" w:rsidRPr="0035746C" w:rsidRDefault="00932ACF" w:rsidP="00466960">
            <w:pPr>
              <w:jc w:val="center"/>
              <w:rPr>
                <w:color w:val="000000"/>
                <w:sz w:val="16"/>
                <w:szCs w:val="16"/>
              </w:rPr>
            </w:pPr>
            <w:r w:rsidRPr="0035746C">
              <w:rPr>
                <w:color w:val="000000"/>
                <w:sz w:val="16"/>
                <w:szCs w:val="16"/>
              </w:rPr>
              <w:t>96</w:t>
            </w:r>
          </w:p>
        </w:tc>
        <w:tc>
          <w:tcPr>
            <w:tcW w:w="1701" w:type="dxa"/>
            <w:tcBorders>
              <w:top w:val="nil"/>
              <w:left w:val="nil"/>
              <w:bottom w:val="single" w:sz="4" w:space="0" w:color="auto"/>
              <w:right w:val="single" w:sz="4" w:space="0" w:color="auto"/>
            </w:tcBorders>
            <w:shd w:val="clear" w:color="auto" w:fill="auto"/>
            <w:noWrap/>
            <w:vAlign w:val="center"/>
          </w:tcPr>
          <w:p w14:paraId="41B78097" w14:textId="77777777" w:rsidR="00932ACF" w:rsidRPr="0035746C" w:rsidRDefault="00932ACF" w:rsidP="00466960">
            <w:pPr>
              <w:rPr>
                <w:color w:val="000000"/>
                <w:sz w:val="16"/>
                <w:szCs w:val="16"/>
              </w:rPr>
            </w:pPr>
            <w:r w:rsidRPr="0035746C">
              <w:rPr>
                <w:color w:val="000000"/>
                <w:sz w:val="16"/>
                <w:szCs w:val="16"/>
              </w:rPr>
              <w:t>%wyk-</w:t>
            </w:r>
            <w:proofErr w:type="spellStart"/>
            <w:r w:rsidRPr="0035746C">
              <w:rPr>
                <w:color w:val="000000"/>
                <w:sz w:val="16"/>
                <w:szCs w:val="16"/>
              </w:rPr>
              <w:t>wsp</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37CD057C" w14:textId="77777777" w:rsidR="00932ACF" w:rsidRPr="0035746C" w:rsidRDefault="00932ACF" w:rsidP="00466960">
            <w:pPr>
              <w:rPr>
                <w:color w:val="000000"/>
                <w:sz w:val="16"/>
                <w:szCs w:val="16"/>
              </w:rPr>
            </w:pPr>
            <w:r w:rsidRPr="0035746C">
              <w:rPr>
                <w:color w:val="000000"/>
                <w:sz w:val="16"/>
                <w:szCs w:val="16"/>
              </w:rPr>
              <w:t>wykaz współrzędnych</w:t>
            </w:r>
          </w:p>
        </w:tc>
        <w:tc>
          <w:tcPr>
            <w:tcW w:w="2268" w:type="dxa"/>
            <w:tcBorders>
              <w:top w:val="nil"/>
              <w:left w:val="nil"/>
              <w:bottom w:val="single" w:sz="4" w:space="0" w:color="auto"/>
              <w:right w:val="single" w:sz="4" w:space="0" w:color="auto"/>
            </w:tcBorders>
            <w:shd w:val="clear" w:color="auto" w:fill="auto"/>
            <w:noWrap/>
            <w:vAlign w:val="center"/>
          </w:tcPr>
          <w:p w14:paraId="4F583DB6" w14:textId="77777777" w:rsidR="00932ACF" w:rsidRPr="0035746C" w:rsidRDefault="00932ACF" w:rsidP="00466960">
            <w:pPr>
              <w:rPr>
                <w:color w:val="000000"/>
                <w:sz w:val="16"/>
                <w:szCs w:val="16"/>
              </w:rPr>
            </w:pPr>
            <w:proofErr w:type="spellStart"/>
            <w:r w:rsidRPr="0035746C">
              <w:rPr>
                <w:color w:val="000000"/>
                <w:sz w:val="16"/>
                <w:szCs w:val="16"/>
              </w:rPr>
              <w:t>wykazWspZbWykazowWsp</w:t>
            </w:r>
            <w:proofErr w:type="spellEnd"/>
          </w:p>
        </w:tc>
      </w:tr>
      <w:tr w:rsidR="00932ACF" w:rsidRPr="003705B9" w14:paraId="42EEF0E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4AC4E46" w14:textId="77777777" w:rsidR="00932ACF" w:rsidRPr="0035746C" w:rsidRDefault="00932ACF" w:rsidP="00466960">
            <w:pPr>
              <w:jc w:val="center"/>
              <w:rPr>
                <w:color w:val="000000"/>
                <w:sz w:val="16"/>
                <w:szCs w:val="16"/>
              </w:rPr>
            </w:pPr>
            <w:r w:rsidRPr="0035746C">
              <w:rPr>
                <w:color w:val="000000"/>
                <w:sz w:val="16"/>
                <w:szCs w:val="16"/>
              </w:rPr>
              <w:t>97</w:t>
            </w:r>
          </w:p>
        </w:tc>
        <w:tc>
          <w:tcPr>
            <w:tcW w:w="1701" w:type="dxa"/>
            <w:tcBorders>
              <w:top w:val="nil"/>
              <w:left w:val="nil"/>
              <w:bottom w:val="single" w:sz="4" w:space="0" w:color="auto"/>
              <w:right w:val="single" w:sz="4" w:space="0" w:color="auto"/>
            </w:tcBorders>
            <w:shd w:val="clear" w:color="auto" w:fill="auto"/>
            <w:noWrap/>
            <w:vAlign w:val="center"/>
          </w:tcPr>
          <w:p w14:paraId="4143BD27" w14:textId="77777777" w:rsidR="00932ACF" w:rsidRPr="0035746C" w:rsidRDefault="00932ACF" w:rsidP="00466960">
            <w:pPr>
              <w:rPr>
                <w:color w:val="000000"/>
                <w:sz w:val="16"/>
                <w:szCs w:val="16"/>
              </w:rPr>
            </w:pPr>
            <w:r w:rsidRPr="0035746C">
              <w:rPr>
                <w:color w:val="000000"/>
                <w:sz w:val="16"/>
                <w:szCs w:val="16"/>
              </w:rPr>
              <w:t>%wyk-</w:t>
            </w:r>
            <w:proofErr w:type="spellStart"/>
            <w:r w:rsidRPr="0035746C">
              <w:rPr>
                <w:color w:val="000000"/>
                <w:sz w:val="16"/>
                <w:szCs w:val="16"/>
              </w:rPr>
              <w:t>prg</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5EBC6652" w14:textId="77777777" w:rsidR="00932ACF" w:rsidRPr="0035746C" w:rsidRDefault="00932ACF" w:rsidP="00466960">
            <w:pPr>
              <w:rPr>
                <w:color w:val="000000"/>
                <w:sz w:val="16"/>
                <w:szCs w:val="16"/>
              </w:rPr>
            </w:pPr>
            <w:r w:rsidRPr="0035746C">
              <w:rPr>
                <w:color w:val="000000"/>
                <w:sz w:val="16"/>
                <w:szCs w:val="16"/>
              </w:rPr>
              <w:t xml:space="preserve">wykaz współrzędnych </w:t>
            </w:r>
            <w:proofErr w:type="spellStart"/>
            <w:r w:rsidRPr="0035746C">
              <w:rPr>
                <w:color w:val="000000"/>
                <w:sz w:val="16"/>
                <w:szCs w:val="16"/>
              </w:rPr>
              <w:t>prg</w:t>
            </w:r>
            <w:proofErr w:type="spellEnd"/>
          </w:p>
        </w:tc>
        <w:tc>
          <w:tcPr>
            <w:tcW w:w="2268" w:type="dxa"/>
            <w:tcBorders>
              <w:top w:val="nil"/>
              <w:left w:val="nil"/>
              <w:bottom w:val="single" w:sz="4" w:space="0" w:color="auto"/>
              <w:right w:val="single" w:sz="4" w:space="0" w:color="auto"/>
            </w:tcBorders>
            <w:shd w:val="clear" w:color="auto" w:fill="auto"/>
            <w:noWrap/>
            <w:vAlign w:val="center"/>
          </w:tcPr>
          <w:p w14:paraId="7CAE39DE" w14:textId="77777777" w:rsidR="00932ACF" w:rsidRPr="0035746C" w:rsidRDefault="00932ACF" w:rsidP="00466960">
            <w:pPr>
              <w:rPr>
                <w:color w:val="000000"/>
                <w:sz w:val="16"/>
                <w:szCs w:val="16"/>
              </w:rPr>
            </w:pPr>
            <w:proofErr w:type="spellStart"/>
            <w:r w:rsidRPr="0035746C">
              <w:rPr>
                <w:color w:val="000000"/>
                <w:sz w:val="16"/>
                <w:szCs w:val="16"/>
              </w:rPr>
              <w:t>wykazWspZbWykazowWsp</w:t>
            </w:r>
            <w:proofErr w:type="spellEnd"/>
          </w:p>
        </w:tc>
      </w:tr>
      <w:tr w:rsidR="00932ACF" w:rsidRPr="003705B9" w14:paraId="58B841F5"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39DE141" w14:textId="77777777" w:rsidR="00932ACF" w:rsidRPr="0035746C" w:rsidRDefault="00932ACF" w:rsidP="00466960">
            <w:pPr>
              <w:jc w:val="center"/>
              <w:rPr>
                <w:color w:val="000000"/>
                <w:sz w:val="16"/>
                <w:szCs w:val="16"/>
              </w:rPr>
            </w:pPr>
            <w:r w:rsidRPr="0035746C">
              <w:rPr>
                <w:color w:val="000000"/>
                <w:sz w:val="16"/>
                <w:szCs w:val="16"/>
              </w:rPr>
              <w:t>98</w:t>
            </w:r>
          </w:p>
        </w:tc>
        <w:tc>
          <w:tcPr>
            <w:tcW w:w="1701" w:type="dxa"/>
            <w:tcBorders>
              <w:top w:val="nil"/>
              <w:left w:val="nil"/>
              <w:bottom w:val="single" w:sz="4" w:space="0" w:color="auto"/>
              <w:right w:val="single" w:sz="4" w:space="0" w:color="auto"/>
            </w:tcBorders>
            <w:shd w:val="clear" w:color="auto" w:fill="auto"/>
            <w:noWrap/>
            <w:vAlign w:val="center"/>
          </w:tcPr>
          <w:p w14:paraId="3AD7720D" w14:textId="77777777" w:rsidR="00932ACF" w:rsidRPr="0035746C" w:rsidRDefault="00932ACF" w:rsidP="00466960">
            <w:pPr>
              <w:rPr>
                <w:color w:val="000000"/>
                <w:sz w:val="16"/>
                <w:szCs w:val="16"/>
              </w:rPr>
            </w:pPr>
            <w:r w:rsidRPr="0035746C">
              <w:rPr>
                <w:color w:val="000000"/>
                <w:sz w:val="16"/>
                <w:szCs w:val="16"/>
              </w:rPr>
              <w:t>%wyk-</w:t>
            </w:r>
            <w:proofErr w:type="spellStart"/>
            <w:r w:rsidRPr="0035746C">
              <w:rPr>
                <w:color w:val="000000"/>
                <w:sz w:val="16"/>
                <w:szCs w:val="16"/>
              </w:rPr>
              <w:t>osn</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763F24BA" w14:textId="77777777" w:rsidR="00932ACF" w:rsidRPr="0035746C" w:rsidRDefault="00932ACF" w:rsidP="00466960">
            <w:pPr>
              <w:rPr>
                <w:color w:val="000000"/>
                <w:sz w:val="16"/>
                <w:szCs w:val="16"/>
              </w:rPr>
            </w:pPr>
            <w:r w:rsidRPr="0035746C">
              <w:rPr>
                <w:color w:val="000000"/>
                <w:sz w:val="16"/>
                <w:szCs w:val="16"/>
              </w:rPr>
              <w:t>wykaz współrzędnych punktów osnowy</w:t>
            </w:r>
          </w:p>
        </w:tc>
        <w:tc>
          <w:tcPr>
            <w:tcW w:w="2268" w:type="dxa"/>
            <w:tcBorders>
              <w:top w:val="nil"/>
              <w:left w:val="nil"/>
              <w:bottom w:val="single" w:sz="4" w:space="0" w:color="auto"/>
              <w:right w:val="single" w:sz="4" w:space="0" w:color="auto"/>
            </w:tcBorders>
            <w:shd w:val="clear" w:color="auto" w:fill="auto"/>
            <w:noWrap/>
            <w:vAlign w:val="center"/>
          </w:tcPr>
          <w:p w14:paraId="6F70E2C3" w14:textId="77777777" w:rsidR="00932ACF" w:rsidRPr="0035746C" w:rsidRDefault="00932ACF" w:rsidP="00466960">
            <w:pPr>
              <w:rPr>
                <w:color w:val="000000"/>
                <w:sz w:val="16"/>
                <w:szCs w:val="16"/>
              </w:rPr>
            </w:pPr>
            <w:proofErr w:type="spellStart"/>
            <w:r w:rsidRPr="0035746C">
              <w:rPr>
                <w:color w:val="000000"/>
                <w:sz w:val="16"/>
                <w:szCs w:val="16"/>
              </w:rPr>
              <w:t>wykazWspZbWykazowWsp</w:t>
            </w:r>
            <w:proofErr w:type="spellEnd"/>
          </w:p>
        </w:tc>
      </w:tr>
      <w:tr w:rsidR="00932ACF" w:rsidRPr="003705B9" w14:paraId="25042AE4"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FC73C3B" w14:textId="77777777" w:rsidR="00932ACF" w:rsidRPr="0035746C" w:rsidRDefault="00932ACF" w:rsidP="00466960">
            <w:pPr>
              <w:jc w:val="center"/>
              <w:rPr>
                <w:color w:val="000000"/>
                <w:sz w:val="16"/>
                <w:szCs w:val="16"/>
              </w:rPr>
            </w:pPr>
            <w:r w:rsidRPr="0035746C">
              <w:rPr>
                <w:color w:val="000000"/>
                <w:sz w:val="16"/>
                <w:szCs w:val="16"/>
              </w:rPr>
              <w:t>99</w:t>
            </w:r>
          </w:p>
        </w:tc>
        <w:tc>
          <w:tcPr>
            <w:tcW w:w="1701" w:type="dxa"/>
            <w:tcBorders>
              <w:top w:val="nil"/>
              <w:left w:val="nil"/>
              <w:bottom w:val="single" w:sz="4" w:space="0" w:color="auto"/>
              <w:right w:val="single" w:sz="4" w:space="0" w:color="auto"/>
            </w:tcBorders>
            <w:shd w:val="clear" w:color="auto" w:fill="auto"/>
            <w:noWrap/>
            <w:vAlign w:val="center"/>
          </w:tcPr>
          <w:p w14:paraId="095E7050" w14:textId="77777777" w:rsidR="00932ACF" w:rsidRPr="0035746C" w:rsidRDefault="00932ACF" w:rsidP="00466960">
            <w:pPr>
              <w:rPr>
                <w:color w:val="000000"/>
                <w:sz w:val="16"/>
                <w:szCs w:val="16"/>
              </w:rPr>
            </w:pPr>
            <w:r w:rsidRPr="0035746C">
              <w:rPr>
                <w:color w:val="000000"/>
                <w:sz w:val="16"/>
                <w:szCs w:val="16"/>
              </w:rPr>
              <w:t>%wyk-</w:t>
            </w:r>
            <w:proofErr w:type="spellStart"/>
            <w:r w:rsidRPr="0035746C">
              <w:rPr>
                <w:color w:val="000000"/>
                <w:sz w:val="16"/>
                <w:szCs w:val="16"/>
              </w:rPr>
              <w:t>wyw</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07076E7B" w14:textId="77777777" w:rsidR="00932ACF" w:rsidRPr="0035746C" w:rsidRDefault="00932ACF" w:rsidP="00466960">
            <w:pPr>
              <w:rPr>
                <w:color w:val="000000"/>
                <w:sz w:val="16"/>
                <w:szCs w:val="16"/>
              </w:rPr>
            </w:pPr>
            <w:r w:rsidRPr="0035746C">
              <w:rPr>
                <w:color w:val="000000"/>
                <w:sz w:val="16"/>
                <w:szCs w:val="16"/>
              </w:rPr>
              <w:t>wykaz wywłaszczeniowy</w:t>
            </w:r>
          </w:p>
        </w:tc>
        <w:tc>
          <w:tcPr>
            <w:tcW w:w="2268" w:type="dxa"/>
            <w:tcBorders>
              <w:top w:val="nil"/>
              <w:left w:val="nil"/>
              <w:bottom w:val="single" w:sz="4" w:space="0" w:color="auto"/>
              <w:right w:val="single" w:sz="4" w:space="0" w:color="auto"/>
            </w:tcBorders>
            <w:shd w:val="clear" w:color="auto" w:fill="auto"/>
            <w:noWrap/>
            <w:vAlign w:val="center"/>
          </w:tcPr>
          <w:p w14:paraId="432607C0"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1CB9526D"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BEE3403" w14:textId="77777777" w:rsidR="00932ACF" w:rsidRPr="0035746C" w:rsidRDefault="00932ACF" w:rsidP="00466960">
            <w:pPr>
              <w:jc w:val="center"/>
              <w:rPr>
                <w:color w:val="000000"/>
                <w:sz w:val="16"/>
                <w:szCs w:val="16"/>
              </w:rPr>
            </w:pPr>
            <w:r w:rsidRPr="0035746C">
              <w:rPr>
                <w:color w:val="000000"/>
                <w:sz w:val="16"/>
                <w:szCs w:val="16"/>
              </w:rPr>
              <w:t>100</w:t>
            </w:r>
          </w:p>
        </w:tc>
        <w:tc>
          <w:tcPr>
            <w:tcW w:w="1701" w:type="dxa"/>
            <w:tcBorders>
              <w:top w:val="nil"/>
              <w:left w:val="nil"/>
              <w:bottom w:val="single" w:sz="4" w:space="0" w:color="auto"/>
              <w:right w:val="single" w:sz="4" w:space="0" w:color="auto"/>
            </w:tcBorders>
            <w:shd w:val="clear" w:color="auto" w:fill="auto"/>
            <w:noWrap/>
            <w:vAlign w:val="center"/>
          </w:tcPr>
          <w:p w14:paraId="6C4E1FFE" w14:textId="77777777" w:rsidR="00932ACF" w:rsidRPr="0035746C" w:rsidRDefault="00932ACF" w:rsidP="00466960">
            <w:pPr>
              <w:rPr>
                <w:color w:val="000000"/>
                <w:sz w:val="16"/>
                <w:szCs w:val="16"/>
              </w:rPr>
            </w:pPr>
            <w:r w:rsidRPr="0035746C">
              <w:rPr>
                <w:color w:val="000000"/>
                <w:sz w:val="16"/>
                <w:szCs w:val="16"/>
              </w:rPr>
              <w:t>%wyk-</w:t>
            </w:r>
            <w:proofErr w:type="spellStart"/>
            <w:r w:rsidRPr="0035746C">
              <w:rPr>
                <w:color w:val="000000"/>
                <w:sz w:val="16"/>
                <w:szCs w:val="16"/>
              </w:rPr>
              <w:t>zde</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0C2E495D" w14:textId="77777777" w:rsidR="00932ACF" w:rsidRPr="0035746C" w:rsidRDefault="00932ACF" w:rsidP="00466960">
            <w:pPr>
              <w:rPr>
                <w:color w:val="000000"/>
                <w:sz w:val="16"/>
                <w:szCs w:val="16"/>
              </w:rPr>
            </w:pPr>
            <w:r w:rsidRPr="0035746C">
              <w:rPr>
                <w:color w:val="000000"/>
                <w:sz w:val="16"/>
                <w:szCs w:val="16"/>
              </w:rPr>
              <w:t>wykaz zmian danych ewidencyjnych</w:t>
            </w:r>
          </w:p>
        </w:tc>
        <w:tc>
          <w:tcPr>
            <w:tcW w:w="2268" w:type="dxa"/>
            <w:tcBorders>
              <w:top w:val="nil"/>
              <w:left w:val="nil"/>
              <w:bottom w:val="single" w:sz="4" w:space="0" w:color="auto"/>
              <w:right w:val="single" w:sz="4" w:space="0" w:color="auto"/>
            </w:tcBorders>
            <w:shd w:val="clear" w:color="auto" w:fill="auto"/>
            <w:noWrap/>
            <w:vAlign w:val="center"/>
          </w:tcPr>
          <w:p w14:paraId="66C13273" w14:textId="77777777" w:rsidR="00932ACF" w:rsidRPr="0035746C" w:rsidRDefault="00932ACF" w:rsidP="00466960">
            <w:pPr>
              <w:rPr>
                <w:color w:val="000000"/>
                <w:sz w:val="16"/>
                <w:szCs w:val="16"/>
              </w:rPr>
            </w:pPr>
            <w:proofErr w:type="spellStart"/>
            <w:r w:rsidRPr="0035746C">
              <w:rPr>
                <w:color w:val="000000"/>
                <w:sz w:val="16"/>
                <w:szCs w:val="16"/>
              </w:rPr>
              <w:t>wykazZmian</w:t>
            </w:r>
            <w:proofErr w:type="spellEnd"/>
          </w:p>
        </w:tc>
      </w:tr>
      <w:tr w:rsidR="00932ACF" w:rsidRPr="003705B9" w14:paraId="573B7BCB"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C9BE19D" w14:textId="77777777" w:rsidR="00932ACF" w:rsidRPr="0035746C" w:rsidRDefault="00932ACF" w:rsidP="00466960">
            <w:pPr>
              <w:jc w:val="center"/>
              <w:rPr>
                <w:color w:val="000000"/>
                <w:sz w:val="16"/>
                <w:szCs w:val="16"/>
              </w:rPr>
            </w:pPr>
            <w:r w:rsidRPr="0035746C">
              <w:rPr>
                <w:color w:val="000000"/>
                <w:sz w:val="16"/>
                <w:szCs w:val="16"/>
              </w:rPr>
              <w:t>101</w:t>
            </w:r>
          </w:p>
        </w:tc>
        <w:tc>
          <w:tcPr>
            <w:tcW w:w="1701" w:type="dxa"/>
            <w:tcBorders>
              <w:top w:val="nil"/>
              <w:left w:val="nil"/>
              <w:bottom w:val="single" w:sz="4" w:space="0" w:color="auto"/>
              <w:right w:val="single" w:sz="4" w:space="0" w:color="auto"/>
            </w:tcBorders>
            <w:shd w:val="clear" w:color="auto" w:fill="auto"/>
            <w:noWrap/>
            <w:vAlign w:val="center"/>
          </w:tcPr>
          <w:p w14:paraId="532AF87C" w14:textId="77777777" w:rsidR="00932ACF" w:rsidRPr="0035746C" w:rsidRDefault="00932ACF" w:rsidP="00466960">
            <w:pPr>
              <w:rPr>
                <w:color w:val="000000"/>
                <w:sz w:val="16"/>
                <w:szCs w:val="16"/>
              </w:rPr>
            </w:pPr>
            <w:r w:rsidRPr="0035746C">
              <w:rPr>
                <w:color w:val="000000"/>
                <w:sz w:val="16"/>
                <w:szCs w:val="16"/>
              </w:rPr>
              <w:t>%wypis%</w:t>
            </w:r>
          </w:p>
        </w:tc>
        <w:tc>
          <w:tcPr>
            <w:tcW w:w="4678" w:type="dxa"/>
            <w:tcBorders>
              <w:top w:val="nil"/>
              <w:left w:val="nil"/>
              <w:bottom w:val="single" w:sz="4" w:space="0" w:color="auto"/>
              <w:right w:val="single" w:sz="4" w:space="0" w:color="auto"/>
            </w:tcBorders>
            <w:shd w:val="clear" w:color="auto" w:fill="auto"/>
            <w:noWrap/>
            <w:vAlign w:val="center"/>
          </w:tcPr>
          <w:p w14:paraId="328B8C95" w14:textId="77777777" w:rsidR="00932ACF" w:rsidRPr="0035746C" w:rsidRDefault="00932ACF" w:rsidP="00466960">
            <w:pPr>
              <w:rPr>
                <w:color w:val="000000"/>
                <w:sz w:val="16"/>
                <w:szCs w:val="16"/>
              </w:rPr>
            </w:pPr>
            <w:r w:rsidRPr="0035746C">
              <w:rPr>
                <w:color w:val="000000"/>
                <w:sz w:val="16"/>
                <w:szCs w:val="16"/>
              </w:rPr>
              <w:t>wypis z rejestru gruntów</w:t>
            </w:r>
          </w:p>
        </w:tc>
        <w:tc>
          <w:tcPr>
            <w:tcW w:w="2268" w:type="dxa"/>
            <w:tcBorders>
              <w:top w:val="nil"/>
              <w:left w:val="nil"/>
              <w:bottom w:val="single" w:sz="4" w:space="0" w:color="auto"/>
              <w:right w:val="single" w:sz="4" w:space="0" w:color="auto"/>
            </w:tcBorders>
            <w:shd w:val="clear" w:color="auto" w:fill="auto"/>
            <w:noWrap/>
            <w:vAlign w:val="center"/>
          </w:tcPr>
          <w:p w14:paraId="2E9CFA4F"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2329A143"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0090572" w14:textId="77777777" w:rsidR="00932ACF" w:rsidRPr="0035746C" w:rsidRDefault="00932ACF" w:rsidP="00466960">
            <w:pPr>
              <w:jc w:val="center"/>
              <w:rPr>
                <w:color w:val="000000"/>
                <w:sz w:val="16"/>
                <w:szCs w:val="16"/>
              </w:rPr>
            </w:pPr>
            <w:r w:rsidRPr="0035746C">
              <w:rPr>
                <w:color w:val="000000"/>
                <w:sz w:val="16"/>
                <w:szCs w:val="16"/>
              </w:rPr>
              <w:t>102</w:t>
            </w:r>
          </w:p>
        </w:tc>
        <w:tc>
          <w:tcPr>
            <w:tcW w:w="1701" w:type="dxa"/>
            <w:tcBorders>
              <w:top w:val="nil"/>
              <w:left w:val="nil"/>
              <w:bottom w:val="single" w:sz="4" w:space="0" w:color="auto"/>
              <w:right w:val="single" w:sz="4" w:space="0" w:color="auto"/>
            </w:tcBorders>
            <w:shd w:val="clear" w:color="auto" w:fill="auto"/>
            <w:noWrap/>
            <w:vAlign w:val="center"/>
          </w:tcPr>
          <w:p w14:paraId="1522B312"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wyp-opl</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6F3C660B" w14:textId="77777777" w:rsidR="00932ACF" w:rsidRPr="0035746C" w:rsidRDefault="00932ACF" w:rsidP="00466960">
            <w:pPr>
              <w:rPr>
                <w:color w:val="000000"/>
                <w:sz w:val="16"/>
                <w:szCs w:val="16"/>
              </w:rPr>
            </w:pPr>
            <w:r w:rsidRPr="0035746C">
              <w:rPr>
                <w:color w:val="000000"/>
                <w:sz w:val="16"/>
                <w:szCs w:val="16"/>
              </w:rPr>
              <w:t>wypowiedzenie opłaty</w:t>
            </w:r>
          </w:p>
        </w:tc>
        <w:tc>
          <w:tcPr>
            <w:tcW w:w="2268" w:type="dxa"/>
            <w:tcBorders>
              <w:top w:val="nil"/>
              <w:left w:val="nil"/>
              <w:bottom w:val="single" w:sz="4" w:space="0" w:color="auto"/>
              <w:right w:val="single" w:sz="4" w:space="0" w:color="auto"/>
            </w:tcBorders>
            <w:shd w:val="clear" w:color="auto" w:fill="auto"/>
            <w:noWrap/>
            <w:vAlign w:val="center"/>
          </w:tcPr>
          <w:p w14:paraId="7B23B026"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4FDEA34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F1C39C5" w14:textId="77777777" w:rsidR="00932ACF" w:rsidRPr="0035746C" w:rsidRDefault="00932ACF" w:rsidP="00466960">
            <w:pPr>
              <w:jc w:val="center"/>
              <w:rPr>
                <w:color w:val="000000"/>
                <w:sz w:val="16"/>
                <w:szCs w:val="16"/>
              </w:rPr>
            </w:pPr>
            <w:r w:rsidRPr="0035746C">
              <w:rPr>
                <w:color w:val="000000"/>
                <w:sz w:val="16"/>
                <w:szCs w:val="16"/>
              </w:rPr>
              <w:lastRenderedPageBreak/>
              <w:t>103</w:t>
            </w:r>
          </w:p>
        </w:tc>
        <w:tc>
          <w:tcPr>
            <w:tcW w:w="1701" w:type="dxa"/>
            <w:tcBorders>
              <w:top w:val="nil"/>
              <w:left w:val="nil"/>
              <w:bottom w:val="single" w:sz="4" w:space="0" w:color="auto"/>
              <w:right w:val="single" w:sz="4" w:space="0" w:color="auto"/>
            </w:tcBorders>
            <w:shd w:val="clear" w:color="auto" w:fill="auto"/>
            <w:noWrap/>
            <w:vAlign w:val="center"/>
          </w:tcPr>
          <w:p w14:paraId="48E0F768"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zam</w:t>
            </w:r>
            <w:proofErr w:type="spellEnd"/>
            <w:r w:rsidRPr="0035746C">
              <w:rPr>
                <w:color w:val="000000"/>
                <w:sz w:val="16"/>
                <w:szCs w:val="16"/>
              </w:rPr>
              <w:t>-mat%</w:t>
            </w:r>
          </w:p>
        </w:tc>
        <w:tc>
          <w:tcPr>
            <w:tcW w:w="4678" w:type="dxa"/>
            <w:tcBorders>
              <w:top w:val="nil"/>
              <w:left w:val="nil"/>
              <w:bottom w:val="single" w:sz="4" w:space="0" w:color="auto"/>
              <w:right w:val="single" w:sz="4" w:space="0" w:color="auto"/>
            </w:tcBorders>
            <w:shd w:val="clear" w:color="auto" w:fill="auto"/>
            <w:noWrap/>
            <w:vAlign w:val="center"/>
          </w:tcPr>
          <w:p w14:paraId="79803D80" w14:textId="77777777" w:rsidR="00932ACF" w:rsidRPr="0035746C" w:rsidRDefault="00932ACF" w:rsidP="00466960">
            <w:pPr>
              <w:rPr>
                <w:color w:val="000000"/>
                <w:sz w:val="16"/>
                <w:szCs w:val="16"/>
              </w:rPr>
            </w:pPr>
            <w:r w:rsidRPr="0035746C">
              <w:rPr>
                <w:color w:val="000000"/>
                <w:sz w:val="16"/>
                <w:szCs w:val="16"/>
              </w:rPr>
              <w:t>zamówienie na materiały</w:t>
            </w:r>
          </w:p>
        </w:tc>
        <w:tc>
          <w:tcPr>
            <w:tcW w:w="2268" w:type="dxa"/>
            <w:tcBorders>
              <w:top w:val="nil"/>
              <w:left w:val="nil"/>
              <w:bottom w:val="single" w:sz="4" w:space="0" w:color="auto"/>
              <w:right w:val="single" w:sz="4" w:space="0" w:color="auto"/>
            </w:tcBorders>
            <w:shd w:val="clear" w:color="auto" w:fill="auto"/>
            <w:noWrap/>
            <w:vAlign w:val="center"/>
          </w:tcPr>
          <w:p w14:paraId="47C446D8"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19557BE3"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B2BFB8C" w14:textId="77777777" w:rsidR="00932ACF" w:rsidRPr="0035746C" w:rsidRDefault="00932ACF" w:rsidP="00466960">
            <w:pPr>
              <w:jc w:val="center"/>
              <w:rPr>
                <w:color w:val="000000"/>
                <w:sz w:val="16"/>
                <w:szCs w:val="16"/>
              </w:rPr>
            </w:pPr>
            <w:r w:rsidRPr="0035746C">
              <w:rPr>
                <w:color w:val="000000"/>
                <w:sz w:val="16"/>
                <w:szCs w:val="16"/>
              </w:rPr>
              <w:t>104</w:t>
            </w:r>
          </w:p>
        </w:tc>
        <w:tc>
          <w:tcPr>
            <w:tcW w:w="1701" w:type="dxa"/>
            <w:tcBorders>
              <w:top w:val="nil"/>
              <w:left w:val="nil"/>
              <w:bottom w:val="single" w:sz="4" w:space="0" w:color="auto"/>
              <w:right w:val="single" w:sz="4" w:space="0" w:color="auto"/>
            </w:tcBorders>
            <w:shd w:val="clear" w:color="auto" w:fill="auto"/>
            <w:noWrap/>
            <w:vAlign w:val="center"/>
          </w:tcPr>
          <w:p w14:paraId="515DE846" w14:textId="77777777" w:rsidR="00932ACF" w:rsidRPr="0035746C" w:rsidRDefault="00932ACF" w:rsidP="00466960">
            <w:pPr>
              <w:rPr>
                <w:color w:val="000000"/>
                <w:sz w:val="16"/>
                <w:szCs w:val="16"/>
              </w:rPr>
            </w:pPr>
            <w:r w:rsidRPr="0035746C">
              <w:rPr>
                <w:color w:val="000000"/>
                <w:sz w:val="16"/>
                <w:szCs w:val="16"/>
              </w:rPr>
              <w:t>%z-pom%</w:t>
            </w:r>
          </w:p>
        </w:tc>
        <w:tc>
          <w:tcPr>
            <w:tcW w:w="4678" w:type="dxa"/>
            <w:tcBorders>
              <w:top w:val="nil"/>
              <w:left w:val="nil"/>
              <w:bottom w:val="single" w:sz="4" w:space="0" w:color="auto"/>
              <w:right w:val="single" w:sz="4" w:space="0" w:color="auto"/>
            </w:tcBorders>
            <w:shd w:val="clear" w:color="auto" w:fill="auto"/>
            <w:noWrap/>
            <w:vAlign w:val="center"/>
          </w:tcPr>
          <w:p w14:paraId="1AA4AB09" w14:textId="77777777" w:rsidR="00932ACF" w:rsidRPr="0035746C" w:rsidRDefault="00932ACF" w:rsidP="00466960">
            <w:pPr>
              <w:rPr>
                <w:color w:val="000000"/>
                <w:sz w:val="16"/>
                <w:szCs w:val="16"/>
              </w:rPr>
            </w:pPr>
            <w:r w:rsidRPr="0035746C">
              <w:rPr>
                <w:color w:val="000000"/>
                <w:sz w:val="16"/>
                <w:szCs w:val="16"/>
              </w:rPr>
              <w:t>zarys pomiarowy</w:t>
            </w:r>
          </w:p>
        </w:tc>
        <w:tc>
          <w:tcPr>
            <w:tcW w:w="2268" w:type="dxa"/>
            <w:tcBorders>
              <w:top w:val="nil"/>
              <w:left w:val="nil"/>
              <w:bottom w:val="single" w:sz="4" w:space="0" w:color="auto"/>
              <w:right w:val="single" w:sz="4" w:space="0" w:color="auto"/>
            </w:tcBorders>
            <w:shd w:val="clear" w:color="auto" w:fill="auto"/>
            <w:noWrap/>
            <w:vAlign w:val="center"/>
          </w:tcPr>
          <w:p w14:paraId="3A42376F"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0EB495F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F7E6FC7" w14:textId="77777777" w:rsidR="00932ACF" w:rsidRPr="0035746C" w:rsidRDefault="00932ACF" w:rsidP="00466960">
            <w:pPr>
              <w:jc w:val="center"/>
              <w:rPr>
                <w:color w:val="000000"/>
                <w:sz w:val="16"/>
                <w:szCs w:val="16"/>
              </w:rPr>
            </w:pPr>
            <w:r w:rsidRPr="0035746C">
              <w:rPr>
                <w:color w:val="000000"/>
                <w:sz w:val="16"/>
                <w:szCs w:val="16"/>
              </w:rPr>
              <w:t>105</w:t>
            </w:r>
          </w:p>
        </w:tc>
        <w:tc>
          <w:tcPr>
            <w:tcW w:w="1701" w:type="dxa"/>
            <w:tcBorders>
              <w:top w:val="nil"/>
              <w:left w:val="nil"/>
              <w:bottom w:val="single" w:sz="4" w:space="0" w:color="auto"/>
              <w:right w:val="single" w:sz="4" w:space="0" w:color="auto"/>
            </w:tcBorders>
            <w:shd w:val="clear" w:color="auto" w:fill="auto"/>
            <w:noWrap/>
            <w:vAlign w:val="center"/>
          </w:tcPr>
          <w:p w14:paraId="30932DF7"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zas</w:t>
            </w:r>
            <w:proofErr w:type="spellEnd"/>
            <w:r w:rsidRPr="0035746C">
              <w:rPr>
                <w:color w:val="000000"/>
                <w:sz w:val="16"/>
                <w:szCs w:val="16"/>
              </w:rPr>
              <w:t>-p%</w:t>
            </w:r>
          </w:p>
        </w:tc>
        <w:tc>
          <w:tcPr>
            <w:tcW w:w="4678" w:type="dxa"/>
            <w:tcBorders>
              <w:top w:val="nil"/>
              <w:left w:val="nil"/>
              <w:bottom w:val="single" w:sz="4" w:space="0" w:color="auto"/>
              <w:right w:val="single" w:sz="4" w:space="0" w:color="auto"/>
            </w:tcBorders>
            <w:shd w:val="clear" w:color="auto" w:fill="auto"/>
            <w:noWrap/>
            <w:vAlign w:val="center"/>
          </w:tcPr>
          <w:p w14:paraId="19571C33" w14:textId="77777777" w:rsidR="00932ACF" w:rsidRPr="0035746C" w:rsidRDefault="00932ACF" w:rsidP="00466960">
            <w:pPr>
              <w:rPr>
                <w:color w:val="000000"/>
                <w:sz w:val="16"/>
                <w:szCs w:val="16"/>
              </w:rPr>
            </w:pPr>
            <w:r w:rsidRPr="0035746C">
              <w:rPr>
                <w:color w:val="000000"/>
                <w:sz w:val="16"/>
                <w:szCs w:val="16"/>
              </w:rPr>
              <w:t>zasób przejściowy</w:t>
            </w:r>
          </w:p>
        </w:tc>
        <w:tc>
          <w:tcPr>
            <w:tcW w:w="2268" w:type="dxa"/>
            <w:tcBorders>
              <w:top w:val="nil"/>
              <w:left w:val="nil"/>
              <w:bottom w:val="single" w:sz="4" w:space="0" w:color="auto"/>
              <w:right w:val="single" w:sz="4" w:space="0" w:color="auto"/>
            </w:tcBorders>
            <w:shd w:val="clear" w:color="auto" w:fill="auto"/>
            <w:noWrap/>
            <w:vAlign w:val="center"/>
          </w:tcPr>
          <w:p w14:paraId="3DE17E3C"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4D60F086"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0EB1514" w14:textId="77777777" w:rsidR="00932ACF" w:rsidRPr="0035746C" w:rsidRDefault="00932ACF" w:rsidP="00466960">
            <w:pPr>
              <w:jc w:val="center"/>
              <w:rPr>
                <w:color w:val="000000"/>
                <w:sz w:val="16"/>
                <w:szCs w:val="16"/>
              </w:rPr>
            </w:pPr>
            <w:r w:rsidRPr="0035746C">
              <w:rPr>
                <w:color w:val="000000"/>
                <w:sz w:val="16"/>
                <w:szCs w:val="16"/>
              </w:rPr>
              <w:t>106</w:t>
            </w:r>
          </w:p>
        </w:tc>
        <w:tc>
          <w:tcPr>
            <w:tcW w:w="1701" w:type="dxa"/>
            <w:tcBorders>
              <w:top w:val="nil"/>
              <w:left w:val="nil"/>
              <w:bottom w:val="single" w:sz="4" w:space="0" w:color="auto"/>
              <w:right w:val="single" w:sz="4" w:space="0" w:color="auto"/>
            </w:tcBorders>
            <w:shd w:val="clear" w:color="auto" w:fill="auto"/>
            <w:noWrap/>
            <w:vAlign w:val="center"/>
          </w:tcPr>
          <w:p w14:paraId="15947802"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zasw</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7BCCB319" w14:textId="77777777" w:rsidR="00932ACF" w:rsidRPr="0035746C" w:rsidRDefault="00932ACF" w:rsidP="00466960">
            <w:pPr>
              <w:rPr>
                <w:color w:val="000000"/>
                <w:sz w:val="16"/>
                <w:szCs w:val="16"/>
              </w:rPr>
            </w:pPr>
            <w:r w:rsidRPr="0035746C">
              <w:rPr>
                <w:color w:val="000000"/>
                <w:sz w:val="16"/>
                <w:szCs w:val="16"/>
              </w:rPr>
              <w:t>zaświadczenie</w:t>
            </w:r>
          </w:p>
        </w:tc>
        <w:tc>
          <w:tcPr>
            <w:tcW w:w="2268" w:type="dxa"/>
            <w:tcBorders>
              <w:top w:val="nil"/>
              <w:left w:val="nil"/>
              <w:bottom w:val="single" w:sz="4" w:space="0" w:color="auto"/>
              <w:right w:val="single" w:sz="4" w:space="0" w:color="auto"/>
            </w:tcBorders>
            <w:shd w:val="clear" w:color="auto" w:fill="auto"/>
            <w:noWrap/>
            <w:vAlign w:val="center"/>
          </w:tcPr>
          <w:p w14:paraId="76FFC622"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24B34F58"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AF82D5B" w14:textId="77777777" w:rsidR="00932ACF" w:rsidRPr="0035746C" w:rsidRDefault="00932ACF" w:rsidP="00466960">
            <w:pPr>
              <w:jc w:val="center"/>
              <w:rPr>
                <w:color w:val="000000"/>
                <w:sz w:val="16"/>
                <w:szCs w:val="16"/>
              </w:rPr>
            </w:pPr>
            <w:r w:rsidRPr="0035746C">
              <w:rPr>
                <w:color w:val="000000"/>
                <w:sz w:val="16"/>
                <w:szCs w:val="16"/>
              </w:rPr>
              <w:t>107</w:t>
            </w:r>
          </w:p>
        </w:tc>
        <w:tc>
          <w:tcPr>
            <w:tcW w:w="1701" w:type="dxa"/>
            <w:tcBorders>
              <w:top w:val="nil"/>
              <w:left w:val="nil"/>
              <w:bottom w:val="single" w:sz="4" w:space="0" w:color="auto"/>
              <w:right w:val="single" w:sz="4" w:space="0" w:color="auto"/>
            </w:tcBorders>
            <w:shd w:val="clear" w:color="auto" w:fill="auto"/>
            <w:noWrap/>
            <w:vAlign w:val="center"/>
          </w:tcPr>
          <w:p w14:paraId="3DF0CC62"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zaw-adr</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59DD9AA6" w14:textId="77777777" w:rsidR="00932ACF" w:rsidRPr="0035746C" w:rsidRDefault="00932ACF" w:rsidP="00466960">
            <w:pPr>
              <w:rPr>
                <w:color w:val="000000"/>
                <w:sz w:val="16"/>
                <w:szCs w:val="16"/>
              </w:rPr>
            </w:pPr>
            <w:r w:rsidRPr="0035746C">
              <w:rPr>
                <w:color w:val="000000"/>
                <w:sz w:val="16"/>
                <w:szCs w:val="16"/>
              </w:rPr>
              <w:t>zawiadomienie o nadaniu numeru porządkowego</w:t>
            </w:r>
          </w:p>
        </w:tc>
        <w:tc>
          <w:tcPr>
            <w:tcW w:w="2268" w:type="dxa"/>
            <w:tcBorders>
              <w:top w:val="nil"/>
              <w:left w:val="nil"/>
              <w:bottom w:val="single" w:sz="4" w:space="0" w:color="auto"/>
              <w:right w:val="single" w:sz="4" w:space="0" w:color="auto"/>
            </w:tcBorders>
            <w:shd w:val="clear" w:color="auto" w:fill="auto"/>
            <w:noWrap/>
            <w:vAlign w:val="center"/>
          </w:tcPr>
          <w:p w14:paraId="2582C459"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37E1197E"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DF7A19D" w14:textId="77777777" w:rsidR="00932ACF" w:rsidRPr="0035746C" w:rsidRDefault="00932ACF" w:rsidP="00466960">
            <w:pPr>
              <w:jc w:val="center"/>
              <w:rPr>
                <w:color w:val="000000"/>
                <w:sz w:val="16"/>
                <w:szCs w:val="16"/>
              </w:rPr>
            </w:pPr>
            <w:r w:rsidRPr="0035746C">
              <w:rPr>
                <w:color w:val="000000"/>
                <w:sz w:val="16"/>
                <w:szCs w:val="16"/>
              </w:rPr>
              <w:t>108</w:t>
            </w:r>
          </w:p>
        </w:tc>
        <w:tc>
          <w:tcPr>
            <w:tcW w:w="1701" w:type="dxa"/>
            <w:tcBorders>
              <w:top w:val="nil"/>
              <w:left w:val="nil"/>
              <w:bottom w:val="single" w:sz="4" w:space="0" w:color="auto"/>
              <w:right w:val="single" w:sz="4" w:space="0" w:color="auto"/>
            </w:tcBorders>
            <w:shd w:val="clear" w:color="auto" w:fill="auto"/>
            <w:noWrap/>
            <w:vAlign w:val="center"/>
          </w:tcPr>
          <w:p w14:paraId="6FFFB1D0" w14:textId="77777777" w:rsidR="00932ACF" w:rsidRPr="0035746C" w:rsidRDefault="00932ACF" w:rsidP="00466960">
            <w:pPr>
              <w:rPr>
                <w:color w:val="000000"/>
                <w:sz w:val="16"/>
                <w:szCs w:val="16"/>
              </w:rPr>
            </w:pPr>
            <w:r w:rsidRPr="0035746C">
              <w:rPr>
                <w:color w:val="000000"/>
                <w:sz w:val="16"/>
                <w:szCs w:val="16"/>
              </w:rPr>
              <w:t> </w:t>
            </w:r>
          </w:p>
        </w:tc>
        <w:tc>
          <w:tcPr>
            <w:tcW w:w="4678" w:type="dxa"/>
            <w:tcBorders>
              <w:top w:val="nil"/>
              <w:left w:val="nil"/>
              <w:bottom w:val="single" w:sz="4" w:space="0" w:color="auto"/>
              <w:right w:val="single" w:sz="4" w:space="0" w:color="auto"/>
            </w:tcBorders>
            <w:shd w:val="clear" w:color="auto" w:fill="auto"/>
            <w:noWrap/>
            <w:vAlign w:val="center"/>
          </w:tcPr>
          <w:p w14:paraId="3F557817" w14:textId="77777777" w:rsidR="00932ACF" w:rsidRPr="0035746C" w:rsidRDefault="00932ACF" w:rsidP="00466960">
            <w:pPr>
              <w:rPr>
                <w:color w:val="000000"/>
                <w:sz w:val="16"/>
                <w:szCs w:val="16"/>
              </w:rPr>
            </w:pPr>
            <w:r w:rsidRPr="0035746C">
              <w:rPr>
                <w:color w:val="000000"/>
                <w:sz w:val="16"/>
                <w:szCs w:val="16"/>
              </w:rPr>
              <w:t>zawiadomienie o zakończeniu pracy geodezyjnej</w:t>
            </w:r>
          </w:p>
        </w:tc>
        <w:tc>
          <w:tcPr>
            <w:tcW w:w="2268" w:type="dxa"/>
            <w:tcBorders>
              <w:top w:val="nil"/>
              <w:left w:val="nil"/>
              <w:bottom w:val="single" w:sz="4" w:space="0" w:color="auto"/>
              <w:right w:val="single" w:sz="4" w:space="0" w:color="auto"/>
            </w:tcBorders>
            <w:shd w:val="clear" w:color="auto" w:fill="auto"/>
            <w:noWrap/>
            <w:vAlign w:val="center"/>
          </w:tcPr>
          <w:p w14:paraId="4CECEA30"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04D3FD7D"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19BB962" w14:textId="77777777" w:rsidR="00932ACF" w:rsidRPr="0035746C" w:rsidRDefault="00932ACF" w:rsidP="00466960">
            <w:pPr>
              <w:jc w:val="center"/>
              <w:rPr>
                <w:color w:val="000000"/>
                <w:sz w:val="16"/>
                <w:szCs w:val="16"/>
              </w:rPr>
            </w:pPr>
            <w:r w:rsidRPr="0035746C">
              <w:rPr>
                <w:color w:val="000000"/>
                <w:sz w:val="16"/>
                <w:szCs w:val="16"/>
              </w:rPr>
              <w:t>109</w:t>
            </w:r>
          </w:p>
        </w:tc>
        <w:tc>
          <w:tcPr>
            <w:tcW w:w="1701" w:type="dxa"/>
            <w:tcBorders>
              <w:top w:val="nil"/>
              <w:left w:val="nil"/>
              <w:bottom w:val="single" w:sz="4" w:space="0" w:color="auto"/>
              <w:right w:val="single" w:sz="4" w:space="0" w:color="auto"/>
            </w:tcBorders>
            <w:shd w:val="clear" w:color="auto" w:fill="auto"/>
            <w:noWrap/>
            <w:vAlign w:val="center"/>
          </w:tcPr>
          <w:p w14:paraId="5E23D0CC"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zawiad</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1F0E070A" w14:textId="77777777" w:rsidR="00932ACF" w:rsidRPr="0035746C" w:rsidRDefault="00932ACF" w:rsidP="00466960">
            <w:pPr>
              <w:rPr>
                <w:color w:val="000000"/>
                <w:sz w:val="16"/>
                <w:szCs w:val="16"/>
              </w:rPr>
            </w:pPr>
            <w:r w:rsidRPr="0035746C">
              <w:rPr>
                <w:color w:val="000000"/>
                <w:sz w:val="16"/>
                <w:szCs w:val="16"/>
              </w:rPr>
              <w:t>zawiadomienie, powiadomienie</w:t>
            </w:r>
          </w:p>
        </w:tc>
        <w:tc>
          <w:tcPr>
            <w:tcW w:w="2268" w:type="dxa"/>
            <w:tcBorders>
              <w:top w:val="nil"/>
              <w:left w:val="nil"/>
              <w:bottom w:val="single" w:sz="4" w:space="0" w:color="auto"/>
              <w:right w:val="single" w:sz="4" w:space="0" w:color="auto"/>
            </w:tcBorders>
            <w:shd w:val="clear" w:color="auto" w:fill="auto"/>
            <w:noWrap/>
            <w:vAlign w:val="center"/>
          </w:tcPr>
          <w:p w14:paraId="7830D7CE"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0706A555"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3B05D6E" w14:textId="77777777" w:rsidR="00932ACF" w:rsidRPr="0035746C" w:rsidRDefault="00932ACF" w:rsidP="00466960">
            <w:pPr>
              <w:jc w:val="center"/>
              <w:rPr>
                <w:color w:val="000000"/>
                <w:sz w:val="16"/>
                <w:szCs w:val="16"/>
              </w:rPr>
            </w:pPr>
            <w:r w:rsidRPr="0035746C">
              <w:rPr>
                <w:color w:val="000000"/>
                <w:sz w:val="16"/>
                <w:szCs w:val="16"/>
              </w:rPr>
              <w:t>110</w:t>
            </w:r>
          </w:p>
        </w:tc>
        <w:tc>
          <w:tcPr>
            <w:tcW w:w="1701" w:type="dxa"/>
            <w:tcBorders>
              <w:top w:val="nil"/>
              <w:left w:val="nil"/>
              <w:bottom w:val="single" w:sz="4" w:space="0" w:color="auto"/>
              <w:right w:val="single" w:sz="4" w:space="0" w:color="auto"/>
            </w:tcBorders>
            <w:shd w:val="clear" w:color="auto" w:fill="auto"/>
            <w:noWrap/>
            <w:vAlign w:val="center"/>
          </w:tcPr>
          <w:p w14:paraId="2FFD2791"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zdjbud</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1DE3C104" w14:textId="77777777" w:rsidR="00932ACF" w:rsidRPr="0035746C" w:rsidRDefault="00932ACF" w:rsidP="00466960">
            <w:pPr>
              <w:rPr>
                <w:color w:val="000000"/>
                <w:sz w:val="16"/>
                <w:szCs w:val="16"/>
              </w:rPr>
            </w:pPr>
            <w:r w:rsidRPr="0035746C">
              <w:rPr>
                <w:color w:val="000000"/>
                <w:sz w:val="16"/>
                <w:szCs w:val="16"/>
              </w:rPr>
              <w:t>zdjęcie budynku</w:t>
            </w:r>
          </w:p>
        </w:tc>
        <w:tc>
          <w:tcPr>
            <w:tcW w:w="2268" w:type="dxa"/>
            <w:tcBorders>
              <w:top w:val="nil"/>
              <w:left w:val="nil"/>
              <w:bottom w:val="single" w:sz="4" w:space="0" w:color="auto"/>
              <w:right w:val="single" w:sz="4" w:space="0" w:color="auto"/>
            </w:tcBorders>
            <w:shd w:val="clear" w:color="auto" w:fill="auto"/>
            <w:noWrap/>
            <w:vAlign w:val="center"/>
          </w:tcPr>
          <w:p w14:paraId="45707A0A"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58F221B2"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5015D3C" w14:textId="77777777" w:rsidR="00932ACF" w:rsidRPr="0035746C" w:rsidRDefault="00932ACF" w:rsidP="00466960">
            <w:pPr>
              <w:jc w:val="center"/>
              <w:rPr>
                <w:color w:val="000000"/>
                <w:sz w:val="16"/>
                <w:szCs w:val="16"/>
              </w:rPr>
            </w:pPr>
            <w:r w:rsidRPr="0035746C">
              <w:rPr>
                <w:color w:val="000000"/>
                <w:sz w:val="16"/>
                <w:szCs w:val="16"/>
              </w:rPr>
              <w:t>111</w:t>
            </w:r>
          </w:p>
        </w:tc>
        <w:tc>
          <w:tcPr>
            <w:tcW w:w="1701" w:type="dxa"/>
            <w:tcBorders>
              <w:top w:val="nil"/>
              <w:left w:val="nil"/>
              <w:bottom w:val="single" w:sz="4" w:space="0" w:color="auto"/>
              <w:right w:val="single" w:sz="4" w:space="0" w:color="auto"/>
            </w:tcBorders>
            <w:shd w:val="clear" w:color="auto" w:fill="auto"/>
            <w:noWrap/>
            <w:vAlign w:val="center"/>
          </w:tcPr>
          <w:p w14:paraId="406298D8"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zdjzagosp</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218E6C57" w14:textId="77777777" w:rsidR="00932ACF" w:rsidRPr="0035746C" w:rsidRDefault="00932ACF" w:rsidP="00466960">
            <w:pPr>
              <w:rPr>
                <w:color w:val="000000"/>
                <w:sz w:val="16"/>
                <w:szCs w:val="16"/>
              </w:rPr>
            </w:pPr>
            <w:r w:rsidRPr="0035746C">
              <w:rPr>
                <w:color w:val="000000"/>
                <w:sz w:val="16"/>
                <w:szCs w:val="16"/>
              </w:rPr>
              <w:t>zdjęcie zagospodarowania</w:t>
            </w:r>
          </w:p>
        </w:tc>
        <w:tc>
          <w:tcPr>
            <w:tcW w:w="2268" w:type="dxa"/>
            <w:tcBorders>
              <w:top w:val="nil"/>
              <w:left w:val="nil"/>
              <w:bottom w:val="single" w:sz="4" w:space="0" w:color="auto"/>
              <w:right w:val="single" w:sz="4" w:space="0" w:color="auto"/>
            </w:tcBorders>
            <w:shd w:val="clear" w:color="auto" w:fill="auto"/>
            <w:noWrap/>
            <w:vAlign w:val="center"/>
          </w:tcPr>
          <w:p w14:paraId="6FDEFF39"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5388F7F6"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C038A65" w14:textId="77777777" w:rsidR="00932ACF" w:rsidRPr="0035746C" w:rsidRDefault="00932ACF" w:rsidP="00466960">
            <w:pPr>
              <w:jc w:val="center"/>
              <w:rPr>
                <w:color w:val="000000"/>
                <w:sz w:val="16"/>
                <w:szCs w:val="16"/>
              </w:rPr>
            </w:pPr>
            <w:r w:rsidRPr="0035746C">
              <w:rPr>
                <w:color w:val="000000"/>
                <w:sz w:val="16"/>
                <w:szCs w:val="16"/>
              </w:rPr>
              <w:t>112</w:t>
            </w:r>
          </w:p>
        </w:tc>
        <w:tc>
          <w:tcPr>
            <w:tcW w:w="1701" w:type="dxa"/>
            <w:tcBorders>
              <w:top w:val="nil"/>
              <w:left w:val="nil"/>
              <w:bottom w:val="single" w:sz="4" w:space="0" w:color="auto"/>
              <w:right w:val="single" w:sz="4" w:space="0" w:color="auto"/>
            </w:tcBorders>
            <w:shd w:val="clear" w:color="auto" w:fill="auto"/>
            <w:noWrap/>
            <w:vAlign w:val="center"/>
          </w:tcPr>
          <w:p w14:paraId="0EE131A4"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zrib</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703A1819" w14:textId="77777777" w:rsidR="00932ACF" w:rsidRPr="0035746C" w:rsidRDefault="00932ACF" w:rsidP="00466960">
            <w:pPr>
              <w:rPr>
                <w:color w:val="000000"/>
                <w:sz w:val="16"/>
                <w:szCs w:val="16"/>
              </w:rPr>
            </w:pPr>
            <w:r w:rsidRPr="0035746C">
              <w:rPr>
                <w:color w:val="000000"/>
                <w:sz w:val="16"/>
                <w:szCs w:val="16"/>
              </w:rPr>
              <w:t>zestawienie roboczych identyfikatorów budynków</w:t>
            </w:r>
          </w:p>
        </w:tc>
        <w:tc>
          <w:tcPr>
            <w:tcW w:w="2268" w:type="dxa"/>
            <w:tcBorders>
              <w:top w:val="nil"/>
              <w:left w:val="nil"/>
              <w:bottom w:val="single" w:sz="4" w:space="0" w:color="auto"/>
              <w:right w:val="single" w:sz="4" w:space="0" w:color="auto"/>
            </w:tcBorders>
            <w:shd w:val="clear" w:color="auto" w:fill="auto"/>
            <w:noWrap/>
            <w:vAlign w:val="center"/>
          </w:tcPr>
          <w:p w14:paraId="7FBB67C5"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1BD375C6"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89D7AE6" w14:textId="77777777" w:rsidR="00932ACF" w:rsidRPr="0035746C" w:rsidRDefault="00932ACF" w:rsidP="00466960">
            <w:pPr>
              <w:jc w:val="center"/>
              <w:rPr>
                <w:color w:val="000000"/>
                <w:sz w:val="16"/>
                <w:szCs w:val="16"/>
              </w:rPr>
            </w:pPr>
            <w:r w:rsidRPr="0035746C">
              <w:rPr>
                <w:color w:val="000000"/>
                <w:sz w:val="16"/>
                <w:szCs w:val="16"/>
              </w:rPr>
              <w:t>113</w:t>
            </w:r>
          </w:p>
        </w:tc>
        <w:tc>
          <w:tcPr>
            <w:tcW w:w="1701" w:type="dxa"/>
            <w:tcBorders>
              <w:top w:val="nil"/>
              <w:left w:val="nil"/>
              <w:bottom w:val="single" w:sz="4" w:space="0" w:color="auto"/>
              <w:right w:val="single" w:sz="4" w:space="0" w:color="auto"/>
            </w:tcBorders>
            <w:shd w:val="clear" w:color="auto" w:fill="auto"/>
            <w:noWrap/>
            <w:vAlign w:val="center"/>
          </w:tcPr>
          <w:p w14:paraId="5C809DEC"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zzpr</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4D3754CE" w14:textId="77777777" w:rsidR="00932ACF" w:rsidRPr="0035746C" w:rsidRDefault="00932ACF" w:rsidP="00466960">
            <w:pPr>
              <w:rPr>
                <w:color w:val="000000"/>
                <w:sz w:val="16"/>
                <w:szCs w:val="16"/>
              </w:rPr>
            </w:pPr>
            <w:r w:rsidRPr="0035746C">
              <w:rPr>
                <w:color w:val="000000"/>
                <w:sz w:val="16"/>
                <w:szCs w:val="16"/>
              </w:rPr>
              <w:t>zestawienie zmian podgrup rejestrowych</w:t>
            </w:r>
          </w:p>
        </w:tc>
        <w:tc>
          <w:tcPr>
            <w:tcW w:w="2268" w:type="dxa"/>
            <w:tcBorders>
              <w:top w:val="nil"/>
              <w:left w:val="nil"/>
              <w:bottom w:val="single" w:sz="4" w:space="0" w:color="auto"/>
              <w:right w:val="single" w:sz="4" w:space="0" w:color="auto"/>
            </w:tcBorders>
            <w:shd w:val="clear" w:color="auto" w:fill="auto"/>
            <w:noWrap/>
            <w:vAlign w:val="center"/>
          </w:tcPr>
          <w:p w14:paraId="5EBD3628"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3B6E37C7"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A59ED39" w14:textId="77777777" w:rsidR="00932ACF" w:rsidRPr="0035746C" w:rsidRDefault="00932ACF" w:rsidP="00466960">
            <w:pPr>
              <w:jc w:val="center"/>
              <w:rPr>
                <w:color w:val="000000"/>
                <w:sz w:val="16"/>
                <w:szCs w:val="16"/>
              </w:rPr>
            </w:pPr>
            <w:r w:rsidRPr="0035746C">
              <w:rPr>
                <w:color w:val="000000"/>
                <w:sz w:val="16"/>
                <w:szCs w:val="16"/>
              </w:rPr>
              <w:t>114</w:t>
            </w:r>
          </w:p>
        </w:tc>
        <w:tc>
          <w:tcPr>
            <w:tcW w:w="1701" w:type="dxa"/>
            <w:tcBorders>
              <w:top w:val="nil"/>
              <w:left w:val="nil"/>
              <w:bottom w:val="single" w:sz="4" w:space="0" w:color="auto"/>
              <w:right w:val="single" w:sz="4" w:space="0" w:color="auto"/>
            </w:tcBorders>
            <w:shd w:val="clear" w:color="auto" w:fill="auto"/>
            <w:noWrap/>
            <w:vAlign w:val="center"/>
          </w:tcPr>
          <w:p w14:paraId="06EE5158"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zgl</w:t>
            </w:r>
            <w:proofErr w:type="spellEnd"/>
            <w:r w:rsidRPr="0035746C">
              <w:rPr>
                <w:color w:val="000000"/>
                <w:sz w:val="16"/>
                <w:szCs w:val="16"/>
              </w:rPr>
              <w:t>-prac%</w:t>
            </w:r>
          </w:p>
        </w:tc>
        <w:tc>
          <w:tcPr>
            <w:tcW w:w="4678" w:type="dxa"/>
            <w:tcBorders>
              <w:top w:val="nil"/>
              <w:left w:val="nil"/>
              <w:bottom w:val="single" w:sz="4" w:space="0" w:color="auto"/>
              <w:right w:val="single" w:sz="4" w:space="0" w:color="auto"/>
            </w:tcBorders>
            <w:shd w:val="clear" w:color="auto" w:fill="auto"/>
            <w:noWrap/>
            <w:vAlign w:val="center"/>
          </w:tcPr>
          <w:p w14:paraId="7FB341D4" w14:textId="77777777" w:rsidR="00932ACF" w:rsidRPr="0035746C" w:rsidRDefault="00932ACF" w:rsidP="00466960">
            <w:pPr>
              <w:rPr>
                <w:color w:val="000000"/>
                <w:sz w:val="16"/>
                <w:szCs w:val="16"/>
              </w:rPr>
            </w:pPr>
            <w:r w:rsidRPr="0035746C">
              <w:rPr>
                <w:color w:val="000000"/>
                <w:sz w:val="16"/>
                <w:szCs w:val="16"/>
              </w:rPr>
              <w:t>zgłoszenie pracy geodezyjnej</w:t>
            </w:r>
          </w:p>
        </w:tc>
        <w:tc>
          <w:tcPr>
            <w:tcW w:w="2268" w:type="dxa"/>
            <w:tcBorders>
              <w:top w:val="nil"/>
              <w:left w:val="nil"/>
              <w:bottom w:val="single" w:sz="4" w:space="0" w:color="auto"/>
              <w:right w:val="single" w:sz="4" w:space="0" w:color="auto"/>
            </w:tcBorders>
            <w:shd w:val="clear" w:color="auto" w:fill="auto"/>
            <w:noWrap/>
            <w:vAlign w:val="center"/>
          </w:tcPr>
          <w:p w14:paraId="1AF1704F"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3FEE7FA9"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E5EA629" w14:textId="77777777" w:rsidR="00932ACF" w:rsidRPr="0035746C" w:rsidRDefault="00932ACF" w:rsidP="00466960">
            <w:pPr>
              <w:jc w:val="center"/>
              <w:rPr>
                <w:color w:val="000000"/>
                <w:sz w:val="16"/>
                <w:szCs w:val="16"/>
              </w:rPr>
            </w:pPr>
            <w:r w:rsidRPr="0035746C">
              <w:rPr>
                <w:color w:val="000000"/>
                <w:sz w:val="16"/>
                <w:szCs w:val="16"/>
              </w:rPr>
              <w:t>115</w:t>
            </w:r>
          </w:p>
        </w:tc>
        <w:tc>
          <w:tcPr>
            <w:tcW w:w="1701" w:type="dxa"/>
            <w:tcBorders>
              <w:top w:val="nil"/>
              <w:left w:val="nil"/>
              <w:bottom w:val="single" w:sz="4" w:space="0" w:color="auto"/>
              <w:right w:val="single" w:sz="4" w:space="0" w:color="auto"/>
            </w:tcBorders>
            <w:shd w:val="clear" w:color="auto" w:fill="auto"/>
            <w:noWrap/>
            <w:vAlign w:val="center"/>
          </w:tcPr>
          <w:p w14:paraId="601936B4"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zgl-rbud</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42547FFE" w14:textId="77777777" w:rsidR="00932ACF" w:rsidRPr="0035746C" w:rsidRDefault="00932ACF" w:rsidP="00466960">
            <w:pPr>
              <w:rPr>
                <w:color w:val="000000"/>
                <w:sz w:val="16"/>
                <w:szCs w:val="16"/>
              </w:rPr>
            </w:pPr>
            <w:r w:rsidRPr="0035746C">
              <w:rPr>
                <w:color w:val="000000"/>
                <w:sz w:val="16"/>
                <w:szCs w:val="16"/>
              </w:rPr>
              <w:t>zgłoszenie robót budowlanych</w:t>
            </w:r>
          </w:p>
        </w:tc>
        <w:tc>
          <w:tcPr>
            <w:tcW w:w="2268" w:type="dxa"/>
            <w:tcBorders>
              <w:top w:val="nil"/>
              <w:left w:val="nil"/>
              <w:bottom w:val="single" w:sz="4" w:space="0" w:color="auto"/>
              <w:right w:val="single" w:sz="4" w:space="0" w:color="auto"/>
            </w:tcBorders>
            <w:shd w:val="clear" w:color="auto" w:fill="auto"/>
            <w:noWrap/>
            <w:vAlign w:val="center"/>
          </w:tcPr>
          <w:p w14:paraId="3EBEFCA1"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2D5EBE40"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BA441B3" w14:textId="77777777" w:rsidR="00932ACF" w:rsidRPr="0035746C" w:rsidRDefault="00932ACF" w:rsidP="00466960">
            <w:pPr>
              <w:jc w:val="center"/>
              <w:rPr>
                <w:color w:val="000000"/>
                <w:sz w:val="16"/>
                <w:szCs w:val="16"/>
              </w:rPr>
            </w:pPr>
            <w:r w:rsidRPr="0035746C">
              <w:rPr>
                <w:color w:val="000000"/>
                <w:sz w:val="16"/>
                <w:szCs w:val="16"/>
              </w:rPr>
              <w:t>116</w:t>
            </w:r>
          </w:p>
        </w:tc>
        <w:tc>
          <w:tcPr>
            <w:tcW w:w="1701" w:type="dxa"/>
            <w:tcBorders>
              <w:top w:val="nil"/>
              <w:left w:val="nil"/>
              <w:bottom w:val="single" w:sz="4" w:space="0" w:color="auto"/>
              <w:right w:val="single" w:sz="4" w:space="0" w:color="auto"/>
            </w:tcBorders>
            <w:shd w:val="clear" w:color="auto" w:fill="auto"/>
            <w:noWrap/>
            <w:vAlign w:val="center"/>
          </w:tcPr>
          <w:p w14:paraId="2779388F" w14:textId="77777777" w:rsidR="00932ACF" w:rsidRPr="0035746C" w:rsidRDefault="00932ACF" w:rsidP="00466960">
            <w:pPr>
              <w:rPr>
                <w:color w:val="000000"/>
                <w:sz w:val="16"/>
                <w:szCs w:val="16"/>
              </w:rPr>
            </w:pPr>
            <w:r w:rsidRPr="0035746C">
              <w:rPr>
                <w:color w:val="000000"/>
                <w:sz w:val="16"/>
                <w:szCs w:val="16"/>
              </w:rPr>
              <w:t>%rmes2000%</w:t>
            </w:r>
          </w:p>
        </w:tc>
        <w:tc>
          <w:tcPr>
            <w:tcW w:w="4678" w:type="dxa"/>
            <w:tcBorders>
              <w:top w:val="nil"/>
              <w:left w:val="nil"/>
              <w:bottom w:val="single" w:sz="4" w:space="0" w:color="auto"/>
              <w:right w:val="single" w:sz="4" w:space="0" w:color="auto"/>
            </w:tcBorders>
            <w:shd w:val="clear" w:color="auto" w:fill="auto"/>
            <w:noWrap/>
            <w:vAlign w:val="center"/>
          </w:tcPr>
          <w:p w14:paraId="707B9931" w14:textId="77777777" w:rsidR="00932ACF" w:rsidRPr="0035746C" w:rsidRDefault="00932ACF" w:rsidP="00466960">
            <w:pPr>
              <w:rPr>
                <w:color w:val="000000"/>
                <w:sz w:val="16"/>
                <w:szCs w:val="16"/>
              </w:rPr>
            </w:pPr>
            <w:r w:rsidRPr="0035746C">
              <w:rPr>
                <w:color w:val="000000"/>
                <w:sz w:val="16"/>
                <w:szCs w:val="16"/>
              </w:rPr>
              <w:t>2001 matryce ewidencyjne</w:t>
            </w:r>
          </w:p>
        </w:tc>
        <w:tc>
          <w:tcPr>
            <w:tcW w:w="2268" w:type="dxa"/>
            <w:tcBorders>
              <w:top w:val="nil"/>
              <w:left w:val="nil"/>
              <w:bottom w:val="single" w:sz="4" w:space="0" w:color="auto"/>
              <w:right w:val="single" w:sz="4" w:space="0" w:color="auto"/>
            </w:tcBorders>
            <w:shd w:val="clear" w:color="auto" w:fill="auto"/>
            <w:noWrap/>
            <w:vAlign w:val="center"/>
          </w:tcPr>
          <w:p w14:paraId="50B0E56F"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3CCCB38E"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6B55872" w14:textId="77777777" w:rsidR="00932ACF" w:rsidRPr="0035746C" w:rsidRDefault="00932ACF" w:rsidP="00466960">
            <w:pPr>
              <w:jc w:val="center"/>
              <w:rPr>
                <w:color w:val="000000"/>
                <w:sz w:val="16"/>
                <w:szCs w:val="16"/>
              </w:rPr>
            </w:pPr>
            <w:r w:rsidRPr="0035746C">
              <w:rPr>
                <w:color w:val="000000"/>
                <w:sz w:val="16"/>
                <w:szCs w:val="16"/>
              </w:rPr>
              <w:t>117</w:t>
            </w:r>
          </w:p>
        </w:tc>
        <w:tc>
          <w:tcPr>
            <w:tcW w:w="1701" w:type="dxa"/>
            <w:tcBorders>
              <w:top w:val="nil"/>
              <w:left w:val="nil"/>
              <w:bottom w:val="single" w:sz="4" w:space="0" w:color="auto"/>
              <w:right w:val="single" w:sz="4" w:space="0" w:color="auto"/>
            </w:tcBorders>
            <w:shd w:val="clear" w:color="auto" w:fill="auto"/>
            <w:noWrap/>
            <w:vAlign w:val="center"/>
          </w:tcPr>
          <w:p w14:paraId="160ED3ED" w14:textId="77777777" w:rsidR="00932ACF" w:rsidRPr="0035746C" w:rsidRDefault="00932ACF" w:rsidP="00466960">
            <w:pPr>
              <w:rPr>
                <w:color w:val="000000"/>
                <w:sz w:val="16"/>
                <w:szCs w:val="16"/>
              </w:rPr>
            </w:pPr>
            <w:r w:rsidRPr="0035746C">
              <w:rPr>
                <w:color w:val="000000"/>
                <w:sz w:val="16"/>
                <w:szCs w:val="16"/>
              </w:rPr>
              <w:t>%rtopp2000%</w:t>
            </w:r>
          </w:p>
        </w:tc>
        <w:tc>
          <w:tcPr>
            <w:tcW w:w="4678" w:type="dxa"/>
            <w:tcBorders>
              <w:top w:val="nil"/>
              <w:left w:val="nil"/>
              <w:bottom w:val="single" w:sz="4" w:space="0" w:color="auto"/>
              <w:right w:val="single" w:sz="4" w:space="0" w:color="auto"/>
            </w:tcBorders>
            <w:shd w:val="clear" w:color="auto" w:fill="auto"/>
            <w:noWrap/>
            <w:vAlign w:val="center"/>
          </w:tcPr>
          <w:p w14:paraId="51E4DBA7" w14:textId="77777777" w:rsidR="00932ACF" w:rsidRPr="0035746C" w:rsidRDefault="00932ACF" w:rsidP="00466960">
            <w:pPr>
              <w:rPr>
                <w:color w:val="000000"/>
                <w:sz w:val="16"/>
                <w:szCs w:val="16"/>
              </w:rPr>
            </w:pPr>
            <w:r w:rsidRPr="0035746C">
              <w:rPr>
                <w:color w:val="000000"/>
                <w:sz w:val="16"/>
                <w:szCs w:val="16"/>
              </w:rPr>
              <w:t>2001 topograficzne poz. 1:10 000</w:t>
            </w:r>
          </w:p>
        </w:tc>
        <w:tc>
          <w:tcPr>
            <w:tcW w:w="2268" w:type="dxa"/>
            <w:tcBorders>
              <w:top w:val="nil"/>
              <w:left w:val="nil"/>
              <w:bottom w:val="single" w:sz="4" w:space="0" w:color="auto"/>
              <w:right w:val="single" w:sz="4" w:space="0" w:color="auto"/>
            </w:tcBorders>
            <w:shd w:val="clear" w:color="auto" w:fill="auto"/>
            <w:noWrap/>
            <w:vAlign w:val="center"/>
          </w:tcPr>
          <w:p w14:paraId="53CB641E"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17855456"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4113491" w14:textId="77777777" w:rsidR="00932ACF" w:rsidRPr="0035746C" w:rsidRDefault="00932ACF" w:rsidP="00466960">
            <w:pPr>
              <w:jc w:val="center"/>
              <w:rPr>
                <w:color w:val="000000"/>
                <w:sz w:val="16"/>
                <w:szCs w:val="16"/>
              </w:rPr>
            </w:pPr>
            <w:r w:rsidRPr="0035746C">
              <w:rPr>
                <w:color w:val="000000"/>
                <w:sz w:val="16"/>
                <w:szCs w:val="16"/>
              </w:rPr>
              <w:t>118</w:t>
            </w:r>
          </w:p>
        </w:tc>
        <w:tc>
          <w:tcPr>
            <w:tcW w:w="1701" w:type="dxa"/>
            <w:tcBorders>
              <w:top w:val="nil"/>
              <w:left w:val="nil"/>
              <w:bottom w:val="single" w:sz="4" w:space="0" w:color="auto"/>
              <w:right w:val="single" w:sz="4" w:space="0" w:color="auto"/>
            </w:tcBorders>
            <w:shd w:val="clear" w:color="auto" w:fill="auto"/>
            <w:noWrap/>
            <w:vAlign w:val="center"/>
          </w:tcPr>
          <w:p w14:paraId="731A5A51" w14:textId="77777777" w:rsidR="00932ACF" w:rsidRPr="0035746C" w:rsidRDefault="00932ACF" w:rsidP="00466960">
            <w:pPr>
              <w:rPr>
                <w:color w:val="000000"/>
                <w:sz w:val="16"/>
                <w:szCs w:val="16"/>
              </w:rPr>
            </w:pPr>
            <w:r w:rsidRPr="0035746C">
              <w:rPr>
                <w:color w:val="000000"/>
                <w:sz w:val="16"/>
                <w:szCs w:val="16"/>
              </w:rPr>
              <w:t>%rtopw2000%</w:t>
            </w:r>
          </w:p>
        </w:tc>
        <w:tc>
          <w:tcPr>
            <w:tcW w:w="4678" w:type="dxa"/>
            <w:tcBorders>
              <w:top w:val="nil"/>
              <w:left w:val="nil"/>
              <w:bottom w:val="single" w:sz="4" w:space="0" w:color="auto"/>
              <w:right w:val="single" w:sz="4" w:space="0" w:color="auto"/>
            </w:tcBorders>
            <w:shd w:val="clear" w:color="auto" w:fill="auto"/>
            <w:noWrap/>
            <w:vAlign w:val="center"/>
          </w:tcPr>
          <w:p w14:paraId="5507C5BE" w14:textId="77777777" w:rsidR="00932ACF" w:rsidRPr="0035746C" w:rsidRDefault="00932ACF" w:rsidP="00466960">
            <w:pPr>
              <w:rPr>
                <w:color w:val="000000"/>
                <w:sz w:val="16"/>
                <w:szCs w:val="16"/>
              </w:rPr>
            </w:pPr>
            <w:r w:rsidRPr="0035746C">
              <w:rPr>
                <w:color w:val="000000"/>
                <w:sz w:val="16"/>
                <w:szCs w:val="16"/>
              </w:rPr>
              <w:t>2001 topograficzne wys. 1:10 000</w:t>
            </w:r>
          </w:p>
        </w:tc>
        <w:tc>
          <w:tcPr>
            <w:tcW w:w="2268" w:type="dxa"/>
            <w:tcBorders>
              <w:top w:val="nil"/>
              <w:left w:val="nil"/>
              <w:bottom w:val="single" w:sz="4" w:space="0" w:color="auto"/>
              <w:right w:val="single" w:sz="4" w:space="0" w:color="auto"/>
            </w:tcBorders>
            <w:shd w:val="clear" w:color="auto" w:fill="auto"/>
            <w:noWrap/>
            <w:vAlign w:val="center"/>
          </w:tcPr>
          <w:p w14:paraId="2639EEA7"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2A1AEF39"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1012EA5" w14:textId="77777777" w:rsidR="00932ACF" w:rsidRPr="0035746C" w:rsidRDefault="00932ACF" w:rsidP="00466960">
            <w:pPr>
              <w:jc w:val="center"/>
              <w:rPr>
                <w:color w:val="000000"/>
                <w:sz w:val="16"/>
                <w:szCs w:val="16"/>
              </w:rPr>
            </w:pPr>
            <w:r w:rsidRPr="0035746C">
              <w:rPr>
                <w:color w:val="000000"/>
                <w:sz w:val="16"/>
                <w:szCs w:val="16"/>
              </w:rPr>
              <w:t>119</w:t>
            </w:r>
          </w:p>
        </w:tc>
        <w:tc>
          <w:tcPr>
            <w:tcW w:w="1701" w:type="dxa"/>
            <w:tcBorders>
              <w:top w:val="nil"/>
              <w:left w:val="nil"/>
              <w:bottom w:val="single" w:sz="4" w:space="0" w:color="auto"/>
              <w:right w:val="single" w:sz="4" w:space="0" w:color="auto"/>
            </w:tcBorders>
            <w:shd w:val="clear" w:color="auto" w:fill="auto"/>
            <w:noWrap/>
            <w:vAlign w:val="center"/>
          </w:tcPr>
          <w:p w14:paraId="5567741D" w14:textId="77777777" w:rsidR="00932ACF" w:rsidRPr="0035746C" w:rsidRDefault="00932ACF" w:rsidP="00466960">
            <w:pPr>
              <w:rPr>
                <w:color w:val="000000"/>
                <w:sz w:val="16"/>
                <w:szCs w:val="16"/>
              </w:rPr>
            </w:pPr>
            <w:r w:rsidRPr="0035746C">
              <w:rPr>
                <w:color w:val="000000"/>
                <w:sz w:val="16"/>
                <w:szCs w:val="16"/>
              </w:rPr>
              <w:t>%orto2009-20%</w:t>
            </w:r>
          </w:p>
        </w:tc>
        <w:tc>
          <w:tcPr>
            <w:tcW w:w="4678" w:type="dxa"/>
            <w:tcBorders>
              <w:top w:val="nil"/>
              <w:left w:val="nil"/>
              <w:bottom w:val="single" w:sz="4" w:space="0" w:color="auto"/>
              <w:right w:val="single" w:sz="4" w:space="0" w:color="auto"/>
            </w:tcBorders>
            <w:shd w:val="clear" w:color="auto" w:fill="auto"/>
            <w:noWrap/>
            <w:vAlign w:val="center"/>
          </w:tcPr>
          <w:p w14:paraId="7CDE6641" w14:textId="77777777" w:rsidR="00932ACF" w:rsidRPr="0035746C" w:rsidRDefault="00932ACF" w:rsidP="00466960">
            <w:pPr>
              <w:rPr>
                <w:color w:val="000000"/>
                <w:sz w:val="16"/>
                <w:szCs w:val="16"/>
              </w:rPr>
            </w:pPr>
            <w:r w:rsidRPr="0035746C">
              <w:rPr>
                <w:color w:val="000000"/>
                <w:sz w:val="16"/>
                <w:szCs w:val="16"/>
              </w:rPr>
              <w:t xml:space="preserve">2009 </w:t>
            </w:r>
            <w:proofErr w:type="spellStart"/>
            <w:r w:rsidRPr="0035746C">
              <w:rPr>
                <w:color w:val="000000"/>
                <w:sz w:val="16"/>
                <w:szCs w:val="16"/>
              </w:rPr>
              <w:t>ortofotomapa</w:t>
            </w:r>
            <w:proofErr w:type="spellEnd"/>
          </w:p>
        </w:tc>
        <w:tc>
          <w:tcPr>
            <w:tcW w:w="2268" w:type="dxa"/>
            <w:tcBorders>
              <w:top w:val="nil"/>
              <w:left w:val="nil"/>
              <w:bottom w:val="single" w:sz="4" w:space="0" w:color="auto"/>
              <w:right w:val="single" w:sz="4" w:space="0" w:color="auto"/>
            </w:tcBorders>
            <w:shd w:val="clear" w:color="auto" w:fill="auto"/>
            <w:noWrap/>
            <w:vAlign w:val="center"/>
          </w:tcPr>
          <w:p w14:paraId="7B05D720"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053D742A"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6581647" w14:textId="77777777" w:rsidR="00932ACF" w:rsidRPr="0035746C" w:rsidRDefault="00932ACF" w:rsidP="00466960">
            <w:pPr>
              <w:jc w:val="center"/>
              <w:rPr>
                <w:color w:val="000000"/>
                <w:sz w:val="16"/>
                <w:szCs w:val="16"/>
              </w:rPr>
            </w:pPr>
            <w:r w:rsidRPr="0035746C">
              <w:rPr>
                <w:color w:val="000000"/>
                <w:sz w:val="16"/>
                <w:szCs w:val="16"/>
              </w:rPr>
              <w:t>120</w:t>
            </w:r>
          </w:p>
        </w:tc>
        <w:tc>
          <w:tcPr>
            <w:tcW w:w="1701" w:type="dxa"/>
            <w:tcBorders>
              <w:top w:val="nil"/>
              <w:left w:val="nil"/>
              <w:bottom w:val="single" w:sz="4" w:space="0" w:color="auto"/>
              <w:right w:val="single" w:sz="4" w:space="0" w:color="auto"/>
            </w:tcBorders>
            <w:shd w:val="clear" w:color="auto" w:fill="auto"/>
            <w:noWrap/>
            <w:vAlign w:val="center"/>
          </w:tcPr>
          <w:p w14:paraId="5C5B80F3" w14:textId="77777777" w:rsidR="00932ACF" w:rsidRPr="0035746C" w:rsidRDefault="00932ACF" w:rsidP="00466960">
            <w:pPr>
              <w:rPr>
                <w:color w:val="000000"/>
                <w:sz w:val="16"/>
                <w:szCs w:val="16"/>
              </w:rPr>
            </w:pPr>
            <w:r w:rsidRPr="0035746C">
              <w:rPr>
                <w:color w:val="000000"/>
                <w:sz w:val="16"/>
                <w:szCs w:val="16"/>
              </w:rPr>
              <w:t>%rmew2000%</w:t>
            </w:r>
          </w:p>
        </w:tc>
        <w:tc>
          <w:tcPr>
            <w:tcW w:w="4678" w:type="dxa"/>
            <w:tcBorders>
              <w:top w:val="nil"/>
              <w:left w:val="nil"/>
              <w:bottom w:val="single" w:sz="4" w:space="0" w:color="auto"/>
              <w:right w:val="single" w:sz="4" w:space="0" w:color="auto"/>
            </w:tcBorders>
            <w:shd w:val="clear" w:color="auto" w:fill="auto"/>
            <w:noWrap/>
            <w:vAlign w:val="center"/>
          </w:tcPr>
          <w:p w14:paraId="3D6EDE57" w14:textId="77777777" w:rsidR="00932ACF" w:rsidRPr="0035746C" w:rsidRDefault="00932ACF" w:rsidP="00466960">
            <w:pPr>
              <w:rPr>
                <w:color w:val="000000"/>
                <w:sz w:val="16"/>
                <w:szCs w:val="16"/>
              </w:rPr>
            </w:pPr>
            <w:r w:rsidRPr="0035746C">
              <w:rPr>
                <w:color w:val="000000"/>
                <w:sz w:val="16"/>
                <w:szCs w:val="16"/>
              </w:rPr>
              <w:t>2013 matryce ewidencyjne po modernizacji</w:t>
            </w:r>
          </w:p>
        </w:tc>
        <w:tc>
          <w:tcPr>
            <w:tcW w:w="2268" w:type="dxa"/>
            <w:tcBorders>
              <w:top w:val="nil"/>
              <w:left w:val="nil"/>
              <w:bottom w:val="single" w:sz="4" w:space="0" w:color="auto"/>
              <w:right w:val="single" w:sz="4" w:space="0" w:color="auto"/>
            </w:tcBorders>
            <w:shd w:val="clear" w:color="auto" w:fill="auto"/>
            <w:noWrap/>
            <w:vAlign w:val="center"/>
          </w:tcPr>
          <w:p w14:paraId="6154974E"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0EF9F108"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19E2728" w14:textId="77777777" w:rsidR="00932ACF" w:rsidRPr="0035746C" w:rsidRDefault="00932ACF" w:rsidP="00466960">
            <w:pPr>
              <w:jc w:val="center"/>
              <w:rPr>
                <w:color w:val="000000"/>
                <w:sz w:val="16"/>
                <w:szCs w:val="16"/>
              </w:rPr>
            </w:pPr>
            <w:r w:rsidRPr="0035746C">
              <w:rPr>
                <w:color w:val="000000"/>
                <w:sz w:val="16"/>
                <w:szCs w:val="16"/>
              </w:rPr>
              <w:t>121</w:t>
            </w:r>
          </w:p>
        </w:tc>
        <w:tc>
          <w:tcPr>
            <w:tcW w:w="1701" w:type="dxa"/>
            <w:tcBorders>
              <w:top w:val="nil"/>
              <w:left w:val="nil"/>
              <w:bottom w:val="single" w:sz="4" w:space="0" w:color="auto"/>
              <w:right w:val="single" w:sz="4" w:space="0" w:color="auto"/>
            </w:tcBorders>
            <w:shd w:val="clear" w:color="auto" w:fill="auto"/>
            <w:noWrap/>
            <w:vAlign w:val="center"/>
          </w:tcPr>
          <w:p w14:paraId="4B50F057" w14:textId="77777777" w:rsidR="00932ACF" w:rsidRPr="0035746C" w:rsidRDefault="00932ACF" w:rsidP="00466960">
            <w:pPr>
              <w:rPr>
                <w:color w:val="000000"/>
                <w:sz w:val="16"/>
                <w:szCs w:val="16"/>
              </w:rPr>
            </w:pPr>
            <w:r w:rsidRPr="0035746C">
              <w:rPr>
                <w:color w:val="000000"/>
                <w:sz w:val="16"/>
                <w:szCs w:val="16"/>
              </w:rPr>
              <w:t>%rmk2000%</w:t>
            </w:r>
          </w:p>
        </w:tc>
        <w:tc>
          <w:tcPr>
            <w:tcW w:w="4678" w:type="dxa"/>
            <w:tcBorders>
              <w:top w:val="nil"/>
              <w:left w:val="nil"/>
              <w:bottom w:val="single" w:sz="4" w:space="0" w:color="auto"/>
              <w:right w:val="single" w:sz="4" w:space="0" w:color="auto"/>
            </w:tcBorders>
            <w:shd w:val="clear" w:color="auto" w:fill="auto"/>
            <w:noWrap/>
            <w:vAlign w:val="center"/>
          </w:tcPr>
          <w:p w14:paraId="7B210607" w14:textId="77777777" w:rsidR="00932ACF" w:rsidRPr="0035746C" w:rsidRDefault="00932ACF" w:rsidP="00466960">
            <w:pPr>
              <w:rPr>
                <w:color w:val="000000"/>
                <w:sz w:val="16"/>
                <w:szCs w:val="16"/>
              </w:rPr>
            </w:pPr>
            <w:r w:rsidRPr="0035746C">
              <w:rPr>
                <w:color w:val="000000"/>
                <w:sz w:val="16"/>
                <w:szCs w:val="16"/>
              </w:rPr>
              <w:t>2013 matryce klasyfikacyjne po modernizacji</w:t>
            </w:r>
          </w:p>
        </w:tc>
        <w:tc>
          <w:tcPr>
            <w:tcW w:w="2268" w:type="dxa"/>
            <w:tcBorders>
              <w:top w:val="nil"/>
              <w:left w:val="nil"/>
              <w:bottom w:val="single" w:sz="4" w:space="0" w:color="auto"/>
              <w:right w:val="single" w:sz="4" w:space="0" w:color="auto"/>
            </w:tcBorders>
            <w:shd w:val="clear" w:color="auto" w:fill="auto"/>
            <w:noWrap/>
            <w:vAlign w:val="center"/>
          </w:tcPr>
          <w:p w14:paraId="3CF1453C"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70174D6D"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5A07867" w14:textId="77777777" w:rsidR="00932ACF" w:rsidRPr="0035746C" w:rsidRDefault="00932ACF" w:rsidP="00466960">
            <w:pPr>
              <w:jc w:val="center"/>
              <w:rPr>
                <w:color w:val="000000"/>
                <w:sz w:val="16"/>
                <w:szCs w:val="16"/>
              </w:rPr>
            </w:pPr>
            <w:r w:rsidRPr="0035746C">
              <w:rPr>
                <w:color w:val="000000"/>
                <w:sz w:val="16"/>
                <w:szCs w:val="16"/>
              </w:rPr>
              <w:t>122</w:t>
            </w:r>
          </w:p>
        </w:tc>
        <w:tc>
          <w:tcPr>
            <w:tcW w:w="1701" w:type="dxa"/>
            <w:tcBorders>
              <w:top w:val="nil"/>
              <w:left w:val="nil"/>
              <w:bottom w:val="single" w:sz="4" w:space="0" w:color="auto"/>
              <w:right w:val="single" w:sz="4" w:space="0" w:color="auto"/>
            </w:tcBorders>
            <w:shd w:val="clear" w:color="auto" w:fill="auto"/>
            <w:noWrap/>
            <w:vAlign w:val="center"/>
          </w:tcPr>
          <w:p w14:paraId="1837DF9C" w14:textId="77777777" w:rsidR="00932ACF" w:rsidRPr="0035746C" w:rsidRDefault="00932ACF" w:rsidP="00466960">
            <w:pPr>
              <w:rPr>
                <w:color w:val="000000"/>
                <w:sz w:val="16"/>
                <w:szCs w:val="16"/>
              </w:rPr>
            </w:pPr>
            <w:r w:rsidRPr="0035746C">
              <w:rPr>
                <w:color w:val="000000"/>
                <w:sz w:val="16"/>
                <w:szCs w:val="16"/>
              </w:rPr>
              <w:t>%rmzasm2000%</w:t>
            </w:r>
          </w:p>
        </w:tc>
        <w:tc>
          <w:tcPr>
            <w:tcW w:w="4678" w:type="dxa"/>
            <w:tcBorders>
              <w:top w:val="nil"/>
              <w:left w:val="nil"/>
              <w:bottom w:val="single" w:sz="4" w:space="0" w:color="auto"/>
              <w:right w:val="single" w:sz="4" w:space="0" w:color="auto"/>
            </w:tcBorders>
            <w:shd w:val="clear" w:color="auto" w:fill="auto"/>
            <w:noWrap/>
            <w:vAlign w:val="center"/>
          </w:tcPr>
          <w:p w14:paraId="328A357F" w14:textId="77777777" w:rsidR="00932ACF" w:rsidRPr="0035746C" w:rsidRDefault="00932ACF" w:rsidP="00466960">
            <w:pPr>
              <w:rPr>
                <w:color w:val="000000"/>
                <w:sz w:val="16"/>
                <w:szCs w:val="16"/>
              </w:rPr>
            </w:pPr>
            <w:r w:rsidRPr="0035746C">
              <w:rPr>
                <w:color w:val="000000"/>
                <w:sz w:val="16"/>
                <w:szCs w:val="16"/>
              </w:rPr>
              <w:t>2013 matryce zasadnicze po modernizacji</w:t>
            </w:r>
          </w:p>
        </w:tc>
        <w:tc>
          <w:tcPr>
            <w:tcW w:w="2268" w:type="dxa"/>
            <w:tcBorders>
              <w:top w:val="nil"/>
              <w:left w:val="nil"/>
              <w:bottom w:val="single" w:sz="4" w:space="0" w:color="auto"/>
              <w:right w:val="single" w:sz="4" w:space="0" w:color="auto"/>
            </w:tcBorders>
            <w:shd w:val="clear" w:color="auto" w:fill="auto"/>
            <w:noWrap/>
            <w:vAlign w:val="center"/>
          </w:tcPr>
          <w:p w14:paraId="7B330A19"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15C91E1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902419D" w14:textId="77777777" w:rsidR="00932ACF" w:rsidRPr="0035746C" w:rsidRDefault="00932ACF" w:rsidP="00466960">
            <w:pPr>
              <w:jc w:val="center"/>
              <w:rPr>
                <w:color w:val="000000"/>
                <w:sz w:val="16"/>
                <w:szCs w:val="16"/>
              </w:rPr>
            </w:pPr>
            <w:r w:rsidRPr="0035746C">
              <w:rPr>
                <w:color w:val="000000"/>
                <w:sz w:val="16"/>
                <w:szCs w:val="16"/>
              </w:rPr>
              <w:t>123</w:t>
            </w:r>
          </w:p>
        </w:tc>
        <w:tc>
          <w:tcPr>
            <w:tcW w:w="1701" w:type="dxa"/>
            <w:tcBorders>
              <w:top w:val="nil"/>
              <w:left w:val="nil"/>
              <w:bottom w:val="single" w:sz="4" w:space="0" w:color="auto"/>
              <w:right w:val="single" w:sz="4" w:space="0" w:color="auto"/>
            </w:tcBorders>
            <w:shd w:val="clear" w:color="auto" w:fill="auto"/>
            <w:noWrap/>
            <w:vAlign w:val="center"/>
          </w:tcPr>
          <w:p w14:paraId="769BF6FA" w14:textId="77777777" w:rsidR="00932ACF" w:rsidRPr="0035746C" w:rsidRDefault="00932ACF" w:rsidP="00466960">
            <w:pPr>
              <w:rPr>
                <w:color w:val="000000"/>
                <w:sz w:val="16"/>
                <w:szCs w:val="16"/>
              </w:rPr>
            </w:pPr>
            <w:r w:rsidRPr="0035746C">
              <w:rPr>
                <w:color w:val="000000"/>
                <w:sz w:val="16"/>
                <w:szCs w:val="16"/>
              </w:rPr>
              <w:t>%rmzasp2000%</w:t>
            </w:r>
          </w:p>
        </w:tc>
        <w:tc>
          <w:tcPr>
            <w:tcW w:w="4678" w:type="dxa"/>
            <w:tcBorders>
              <w:top w:val="nil"/>
              <w:left w:val="nil"/>
              <w:bottom w:val="single" w:sz="4" w:space="0" w:color="auto"/>
              <w:right w:val="single" w:sz="4" w:space="0" w:color="auto"/>
            </w:tcBorders>
            <w:shd w:val="clear" w:color="auto" w:fill="auto"/>
            <w:noWrap/>
            <w:vAlign w:val="center"/>
          </w:tcPr>
          <w:p w14:paraId="585ED7F2" w14:textId="77777777" w:rsidR="00932ACF" w:rsidRPr="0035746C" w:rsidRDefault="00932ACF" w:rsidP="00466960">
            <w:pPr>
              <w:rPr>
                <w:color w:val="000000"/>
                <w:sz w:val="16"/>
                <w:szCs w:val="16"/>
              </w:rPr>
            </w:pPr>
            <w:r w:rsidRPr="0035746C">
              <w:rPr>
                <w:color w:val="000000"/>
                <w:sz w:val="16"/>
                <w:szCs w:val="16"/>
              </w:rPr>
              <w:t>2013 pierworysy zasadnicze po modernizacji</w:t>
            </w:r>
          </w:p>
        </w:tc>
        <w:tc>
          <w:tcPr>
            <w:tcW w:w="2268" w:type="dxa"/>
            <w:tcBorders>
              <w:top w:val="nil"/>
              <w:left w:val="nil"/>
              <w:bottom w:val="single" w:sz="4" w:space="0" w:color="auto"/>
              <w:right w:val="single" w:sz="4" w:space="0" w:color="auto"/>
            </w:tcBorders>
            <w:shd w:val="clear" w:color="auto" w:fill="auto"/>
            <w:noWrap/>
            <w:vAlign w:val="center"/>
          </w:tcPr>
          <w:p w14:paraId="498F33F5"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3C015935"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F932068" w14:textId="77777777" w:rsidR="00932ACF" w:rsidRPr="0035746C" w:rsidRDefault="00932ACF" w:rsidP="00466960">
            <w:pPr>
              <w:jc w:val="center"/>
              <w:rPr>
                <w:color w:val="000000"/>
                <w:sz w:val="16"/>
                <w:szCs w:val="16"/>
              </w:rPr>
            </w:pPr>
            <w:r w:rsidRPr="0035746C">
              <w:rPr>
                <w:color w:val="000000"/>
                <w:sz w:val="16"/>
                <w:szCs w:val="16"/>
              </w:rPr>
              <w:t>124</w:t>
            </w:r>
          </w:p>
        </w:tc>
        <w:tc>
          <w:tcPr>
            <w:tcW w:w="1701" w:type="dxa"/>
            <w:tcBorders>
              <w:top w:val="nil"/>
              <w:left w:val="nil"/>
              <w:bottom w:val="single" w:sz="4" w:space="0" w:color="auto"/>
              <w:right w:val="single" w:sz="4" w:space="0" w:color="auto"/>
            </w:tcBorders>
            <w:shd w:val="clear" w:color="auto" w:fill="auto"/>
            <w:noWrap/>
            <w:vAlign w:val="center"/>
          </w:tcPr>
          <w:p w14:paraId="2A4F1265" w14:textId="77777777" w:rsidR="00932ACF" w:rsidRPr="0035746C" w:rsidRDefault="00932ACF" w:rsidP="00466960">
            <w:pPr>
              <w:rPr>
                <w:color w:val="000000"/>
                <w:sz w:val="16"/>
                <w:szCs w:val="16"/>
              </w:rPr>
            </w:pPr>
            <w:r w:rsidRPr="0035746C">
              <w:rPr>
                <w:color w:val="000000"/>
                <w:sz w:val="16"/>
                <w:szCs w:val="16"/>
              </w:rPr>
              <w:t>%2014zudp%</w:t>
            </w:r>
          </w:p>
        </w:tc>
        <w:tc>
          <w:tcPr>
            <w:tcW w:w="4678" w:type="dxa"/>
            <w:tcBorders>
              <w:top w:val="nil"/>
              <w:left w:val="nil"/>
              <w:bottom w:val="single" w:sz="4" w:space="0" w:color="auto"/>
              <w:right w:val="single" w:sz="4" w:space="0" w:color="auto"/>
            </w:tcBorders>
            <w:shd w:val="clear" w:color="auto" w:fill="auto"/>
            <w:noWrap/>
            <w:vAlign w:val="center"/>
          </w:tcPr>
          <w:p w14:paraId="368173A6" w14:textId="77777777" w:rsidR="00932ACF" w:rsidRPr="0035746C" w:rsidRDefault="00932ACF" w:rsidP="00466960">
            <w:pPr>
              <w:rPr>
                <w:color w:val="000000"/>
                <w:sz w:val="16"/>
                <w:szCs w:val="16"/>
              </w:rPr>
            </w:pPr>
            <w:r w:rsidRPr="0035746C">
              <w:rPr>
                <w:color w:val="000000"/>
                <w:sz w:val="16"/>
                <w:szCs w:val="16"/>
              </w:rPr>
              <w:t xml:space="preserve">2014 mapy </w:t>
            </w:r>
            <w:proofErr w:type="spellStart"/>
            <w:r w:rsidRPr="0035746C">
              <w:rPr>
                <w:color w:val="000000"/>
                <w:sz w:val="16"/>
                <w:szCs w:val="16"/>
              </w:rPr>
              <w:t>zudp</w:t>
            </w:r>
            <w:proofErr w:type="spellEnd"/>
          </w:p>
        </w:tc>
        <w:tc>
          <w:tcPr>
            <w:tcW w:w="2268" w:type="dxa"/>
            <w:tcBorders>
              <w:top w:val="nil"/>
              <w:left w:val="nil"/>
              <w:bottom w:val="single" w:sz="4" w:space="0" w:color="auto"/>
              <w:right w:val="single" w:sz="4" w:space="0" w:color="auto"/>
            </w:tcBorders>
            <w:shd w:val="clear" w:color="auto" w:fill="auto"/>
            <w:noWrap/>
            <w:vAlign w:val="center"/>
          </w:tcPr>
          <w:p w14:paraId="1F3E81AC"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73A5F5F0"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AC82929" w14:textId="77777777" w:rsidR="00932ACF" w:rsidRPr="0035746C" w:rsidRDefault="00932ACF" w:rsidP="00466960">
            <w:pPr>
              <w:jc w:val="center"/>
              <w:rPr>
                <w:color w:val="000000"/>
                <w:sz w:val="16"/>
                <w:szCs w:val="16"/>
              </w:rPr>
            </w:pPr>
            <w:r w:rsidRPr="0035746C">
              <w:rPr>
                <w:color w:val="000000"/>
                <w:sz w:val="16"/>
                <w:szCs w:val="16"/>
              </w:rPr>
              <w:t>125</w:t>
            </w:r>
          </w:p>
        </w:tc>
        <w:tc>
          <w:tcPr>
            <w:tcW w:w="1701" w:type="dxa"/>
            <w:tcBorders>
              <w:top w:val="nil"/>
              <w:left w:val="nil"/>
              <w:bottom w:val="single" w:sz="4" w:space="0" w:color="auto"/>
              <w:right w:val="single" w:sz="4" w:space="0" w:color="auto"/>
            </w:tcBorders>
            <w:shd w:val="clear" w:color="auto" w:fill="auto"/>
            <w:noWrap/>
            <w:vAlign w:val="center"/>
          </w:tcPr>
          <w:p w14:paraId="0BDFDABF" w14:textId="77777777" w:rsidR="00932ACF" w:rsidRPr="0035746C" w:rsidRDefault="00932ACF" w:rsidP="00466960">
            <w:pPr>
              <w:rPr>
                <w:color w:val="000000"/>
                <w:sz w:val="16"/>
                <w:szCs w:val="16"/>
              </w:rPr>
            </w:pPr>
            <w:r w:rsidRPr="0035746C">
              <w:rPr>
                <w:color w:val="000000"/>
                <w:sz w:val="16"/>
                <w:szCs w:val="16"/>
              </w:rPr>
              <w:t>%rm2014m%</w:t>
            </w:r>
          </w:p>
        </w:tc>
        <w:tc>
          <w:tcPr>
            <w:tcW w:w="4678" w:type="dxa"/>
            <w:tcBorders>
              <w:top w:val="nil"/>
              <w:left w:val="nil"/>
              <w:bottom w:val="single" w:sz="4" w:space="0" w:color="auto"/>
              <w:right w:val="single" w:sz="4" w:space="0" w:color="auto"/>
            </w:tcBorders>
            <w:shd w:val="clear" w:color="auto" w:fill="auto"/>
            <w:noWrap/>
            <w:vAlign w:val="center"/>
          </w:tcPr>
          <w:p w14:paraId="25D7847D" w14:textId="77777777" w:rsidR="00932ACF" w:rsidRPr="0035746C" w:rsidRDefault="00932ACF" w:rsidP="00466960">
            <w:pPr>
              <w:rPr>
                <w:color w:val="000000"/>
                <w:sz w:val="16"/>
                <w:szCs w:val="16"/>
              </w:rPr>
            </w:pPr>
            <w:r w:rsidRPr="0035746C">
              <w:rPr>
                <w:color w:val="000000"/>
                <w:sz w:val="16"/>
                <w:szCs w:val="16"/>
              </w:rPr>
              <w:t>2014 matryce zasadnicze 1:500</w:t>
            </w:r>
          </w:p>
        </w:tc>
        <w:tc>
          <w:tcPr>
            <w:tcW w:w="2268" w:type="dxa"/>
            <w:tcBorders>
              <w:top w:val="nil"/>
              <w:left w:val="nil"/>
              <w:bottom w:val="single" w:sz="4" w:space="0" w:color="auto"/>
              <w:right w:val="single" w:sz="4" w:space="0" w:color="auto"/>
            </w:tcBorders>
            <w:shd w:val="clear" w:color="auto" w:fill="auto"/>
            <w:noWrap/>
            <w:vAlign w:val="center"/>
          </w:tcPr>
          <w:p w14:paraId="5802849A"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561C361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0D8EAE7" w14:textId="77777777" w:rsidR="00932ACF" w:rsidRPr="0035746C" w:rsidRDefault="00932ACF" w:rsidP="00466960">
            <w:pPr>
              <w:jc w:val="center"/>
              <w:rPr>
                <w:color w:val="000000"/>
                <w:sz w:val="16"/>
                <w:szCs w:val="16"/>
              </w:rPr>
            </w:pPr>
            <w:r w:rsidRPr="0035746C">
              <w:rPr>
                <w:color w:val="000000"/>
                <w:sz w:val="16"/>
                <w:szCs w:val="16"/>
              </w:rPr>
              <w:t>126</w:t>
            </w:r>
          </w:p>
        </w:tc>
        <w:tc>
          <w:tcPr>
            <w:tcW w:w="1701" w:type="dxa"/>
            <w:tcBorders>
              <w:top w:val="nil"/>
              <w:left w:val="nil"/>
              <w:bottom w:val="single" w:sz="4" w:space="0" w:color="auto"/>
              <w:right w:val="single" w:sz="4" w:space="0" w:color="auto"/>
            </w:tcBorders>
            <w:shd w:val="clear" w:color="auto" w:fill="auto"/>
            <w:noWrap/>
            <w:vAlign w:val="center"/>
          </w:tcPr>
          <w:p w14:paraId="5CB87D5A" w14:textId="77777777" w:rsidR="00932ACF" w:rsidRPr="0035746C" w:rsidRDefault="00932ACF" w:rsidP="00466960">
            <w:pPr>
              <w:rPr>
                <w:color w:val="000000"/>
                <w:sz w:val="16"/>
                <w:szCs w:val="16"/>
              </w:rPr>
            </w:pPr>
            <w:r w:rsidRPr="0035746C">
              <w:rPr>
                <w:color w:val="000000"/>
                <w:sz w:val="16"/>
                <w:szCs w:val="16"/>
              </w:rPr>
              <w:t>%rm2014p%</w:t>
            </w:r>
          </w:p>
        </w:tc>
        <w:tc>
          <w:tcPr>
            <w:tcW w:w="4678" w:type="dxa"/>
            <w:tcBorders>
              <w:top w:val="nil"/>
              <w:left w:val="nil"/>
              <w:bottom w:val="single" w:sz="4" w:space="0" w:color="auto"/>
              <w:right w:val="single" w:sz="4" w:space="0" w:color="auto"/>
            </w:tcBorders>
            <w:shd w:val="clear" w:color="auto" w:fill="auto"/>
            <w:noWrap/>
            <w:vAlign w:val="center"/>
          </w:tcPr>
          <w:p w14:paraId="2CADD2F1" w14:textId="77777777" w:rsidR="00932ACF" w:rsidRPr="0035746C" w:rsidRDefault="00932ACF" w:rsidP="00466960">
            <w:pPr>
              <w:rPr>
                <w:color w:val="000000"/>
                <w:sz w:val="16"/>
                <w:szCs w:val="16"/>
              </w:rPr>
            </w:pPr>
            <w:r w:rsidRPr="0035746C">
              <w:rPr>
                <w:color w:val="000000"/>
                <w:sz w:val="16"/>
                <w:szCs w:val="16"/>
              </w:rPr>
              <w:t>2014 pierworysy zasadnicze 1:500</w:t>
            </w:r>
          </w:p>
        </w:tc>
        <w:tc>
          <w:tcPr>
            <w:tcW w:w="2268" w:type="dxa"/>
            <w:tcBorders>
              <w:top w:val="nil"/>
              <w:left w:val="nil"/>
              <w:bottom w:val="single" w:sz="4" w:space="0" w:color="auto"/>
              <w:right w:val="single" w:sz="4" w:space="0" w:color="auto"/>
            </w:tcBorders>
            <w:shd w:val="clear" w:color="auto" w:fill="auto"/>
            <w:noWrap/>
            <w:vAlign w:val="center"/>
          </w:tcPr>
          <w:p w14:paraId="23823AF3"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48A81DBA"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35525CC" w14:textId="77777777" w:rsidR="00932ACF" w:rsidRPr="0035746C" w:rsidRDefault="00932ACF" w:rsidP="00466960">
            <w:pPr>
              <w:jc w:val="center"/>
              <w:rPr>
                <w:color w:val="000000"/>
                <w:sz w:val="16"/>
                <w:szCs w:val="16"/>
              </w:rPr>
            </w:pPr>
            <w:r w:rsidRPr="0035746C">
              <w:rPr>
                <w:color w:val="000000"/>
                <w:sz w:val="16"/>
                <w:szCs w:val="16"/>
              </w:rPr>
              <w:t>127</w:t>
            </w:r>
          </w:p>
        </w:tc>
        <w:tc>
          <w:tcPr>
            <w:tcW w:w="1701" w:type="dxa"/>
            <w:tcBorders>
              <w:top w:val="nil"/>
              <w:left w:val="nil"/>
              <w:bottom w:val="single" w:sz="4" w:space="0" w:color="auto"/>
              <w:right w:val="single" w:sz="4" w:space="0" w:color="auto"/>
            </w:tcBorders>
            <w:shd w:val="clear" w:color="auto" w:fill="auto"/>
            <w:noWrap/>
            <w:vAlign w:val="center"/>
          </w:tcPr>
          <w:p w14:paraId="4497B11E" w14:textId="77777777" w:rsidR="00932ACF" w:rsidRPr="0035746C" w:rsidRDefault="00932ACF" w:rsidP="00466960">
            <w:pPr>
              <w:rPr>
                <w:color w:val="000000"/>
                <w:sz w:val="16"/>
                <w:szCs w:val="16"/>
              </w:rPr>
            </w:pPr>
            <w:r w:rsidRPr="0035746C">
              <w:rPr>
                <w:color w:val="000000"/>
                <w:sz w:val="16"/>
                <w:szCs w:val="16"/>
              </w:rPr>
              <w:t>%</w:t>
            </w:r>
            <w:proofErr w:type="spellStart"/>
            <w:r w:rsidRPr="0035746C">
              <w:rPr>
                <w:color w:val="000000"/>
                <w:sz w:val="16"/>
                <w:szCs w:val="16"/>
              </w:rPr>
              <w:t>rmpzu</w:t>
            </w:r>
            <w:proofErr w:type="spellEnd"/>
            <w:r w:rsidRPr="0035746C">
              <w:rPr>
                <w:color w:val="000000"/>
                <w:sz w:val="16"/>
                <w:szCs w:val="16"/>
              </w:rPr>
              <w:t>%</w:t>
            </w:r>
          </w:p>
        </w:tc>
        <w:tc>
          <w:tcPr>
            <w:tcW w:w="4678" w:type="dxa"/>
            <w:tcBorders>
              <w:top w:val="nil"/>
              <w:left w:val="nil"/>
              <w:bottom w:val="single" w:sz="4" w:space="0" w:color="auto"/>
              <w:right w:val="single" w:sz="4" w:space="0" w:color="auto"/>
            </w:tcBorders>
            <w:shd w:val="clear" w:color="auto" w:fill="auto"/>
            <w:noWrap/>
            <w:vAlign w:val="center"/>
          </w:tcPr>
          <w:p w14:paraId="0A72939C" w14:textId="77777777" w:rsidR="00932ACF" w:rsidRPr="0035746C" w:rsidRDefault="00932ACF" w:rsidP="00466960">
            <w:pPr>
              <w:rPr>
                <w:color w:val="000000"/>
                <w:sz w:val="16"/>
                <w:szCs w:val="16"/>
              </w:rPr>
            </w:pPr>
            <w:r w:rsidRPr="0035746C">
              <w:rPr>
                <w:color w:val="000000"/>
                <w:sz w:val="16"/>
                <w:szCs w:val="16"/>
              </w:rPr>
              <w:t xml:space="preserve">2015 mapy </w:t>
            </w:r>
            <w:proofErr w:type="spellStart"/>
            <w:r w:rsidRPr="0035746C">
              <w:rPr>
                <w:color w:val="000000"/>
                <w:sz w:val="16"/>
                <w:szCs w:val="16"/>
              </w:rPr>
              <w:t>zudp</w:t>
            </w:r>
            <w:proofErr w:type="spellEnd"/>
          </w:p>
        </w:tc>
        <w:tc>
          <w:tcPr>
            <w:tcW w:w="2268" w:type="dxa"/>
            <w:tcBorders>
              <w:top w:val="nil"/>
              <w:left w:val="nil"/>
              <w:bottom w:val="single" w:sz="4" w:space="0" w:color="auto"/>
              <w:right w:val="single" w:sz="4" w:space="0" w:color="auto"/>
            </w:tcBorders>
            <w:shd w:val="clear" w:color="auto" w:fill="auto"/>
            <w:noWrap/>
            <w:vAlign w:val="center"/>
          </w:tcPr>
          <w:p w14:paraId="689574A0"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33720B69"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4894F38" w14:textId="77777777" w:rsidR="00932ACF" w:rsidRPr="0035746C" w:rsidRDefault="00932ACF" w:rsidP="00466960">
            <w:pPr>
              <w:jc w:val="center"/>
              <w:rPr>
                <w:color w:val="000000"/>
                <w:sz w:val="16"/>
                <w:szCs w:val="16"/>
              </w:rPr>
            </w:pPr>
            <w:r w:rsidRPr="0035746C">
              <w:rPr>
                <w:color w:val="000000"/>
                <w:sz w:val="16"/>
                <w:szCs w:val="16"/>
              </w:rPr>
              <w:t>128</w:t>
            </w:r>
          </w:p>
        </w:tc>
        <w:tc>
          <w:tcPr>
            <w:tcW w:w="1701" w:type="dxa"/>
            <w:tcBorders>
              <w:top w:val="nil"/>
              <w:left w:val="nil"/>
              <w:bottom w:val="single" w:sz="4" w:space="0" w:color="auto"/>
              <w:right w:val="single" w:sz="4" w:space="0" w:color="auto"/>
            </w:tcBorders>
            <w:shd w:val="clear" w:color="auto" w:fill="auto"/>
            <w:noWrap/>
            <w:vAlign w:val="center"/>
          </w:tcPr>
          <w:p w14:paraId="52B111B3" w14:textId="77777777" w:rsidR="00932ACF" w:rsidRPr="0035746C" w:rsidRDefault="00932ACF" w:rsidP="00466960">
            <w:pPr>
              <w:rPr>
                <w:color w:val="000000"/>
                <w:sz w:val="16"/>
                <w:szCs w:val="16"/>
              </w:rPr>
            </w:pPr>
            <w:r w:rsidRPr="0035746C">
              <w:rPr>
                <w:color w:val="000000"/>
                <w:sz w:val="16"/>
                <w:szCs w:val="16"/>
              </w:rPr>
              <w:t>%rmzm15-20%</w:t>
            </w:r>
          </w:p>
        </w:tc>
        <w:tc>
          <w:tcPr>
            <w:tcW w:w="4678" w:type="dxa"/>
            <w:tcBorders>
              <w:top w:val="nil"/>
              <w:left w:val="nil"/>
              <w:bottom w:val="single" w:sz="4" w:space="0" w:color="auto"/>
              <w:right w:val="single" w:sz="4" w:space="0" w:color="auto"/>
            </w:tcBorders>
            <w:shd w:val="clear" w:color="auto" w:fill="auto"/>
            <w:noWrap/>
            <w:vAlign w:val="center"/>
          </w:tcPr>
          <w:p w14:paraId="6E00F1B1" w14:textId="77777777" w:rsidR="00932ACF" w:rsidRPr="0035746C" w:rsidRDefault="00932ACF" w:rsidP="00466960">
            <w:pPr>
              <w:rPr>
                <w:color w:val="000000"/>
                <w:sz w:val="16"/>
                <w:szCs w:val="16"/>
              </w:rPr>
            </w:pPr>
            <w:r w:rsidRPr="0035746C">
              <w:rPr>
                <w:color w:val="000000"/>
                <w:sz w:val="16"/>
                <w:szCs w:val="16"/>
              </w:rPr>
              <w:t>2015 matryce zasadnicze (hybryda)</w:t>
            </w:r>
          </w:p>
        </w:tc>
        <w:tc>
          <w:tcPr>
            <w:tcW w:w="2268" w:type="dxa"/>
            <w:tcBorders>
              <w:top w:val="nil"/>
              <w:left w:val="nil"/>
              <w:bottom w:val="single" w:sz="4" w:space="0" w:color="auto"/>
              <w:right w:val="single" w:sz="4" w:space="0" w:color="auto"/>
            </w:tcBorders>
            <w:shd w:val="clear" w:color="auto" w:fill="auto"/>
            <w:noWrap/>
            <w:vAlign w:val="center"/>
          </w:tcPr>
          <w:p w14:paraId="35450232"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5DB65C2A"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92C8D6B" w14:textId="77777777" w:rsidR="00932ACF" w:rsidRPr="0035746C" w:rsidRDefault="00932ACF" w:rsidP="00466960">
            <w:pPr>
              <w:jc w:val="center"/>
              <w:rPr>
                <w:color w:val="000000"/>
                <w:sz w:val="16"/>
                <w:szCs w:val="16"/>
              </w:rPr>
            </w:pPr>
            <w:r w:rsidRPr="0035746C">
              <w:rPr>
                <w:color w:val="000000"/>
                <w:sz w:val="16"/>
                <w:szCs w:val="16"/>
              </w:rPr>
              <w:t>129</w:t>
            </w:r>
          </w:p>
        </w:tc>
        <w:tc>
          <w:tcPr>
            <w:tcW w:w="1701" w:type="dxa"/>
            <w:tcBorders>
              <w:top w:val="nil"/>
              <w:left w:val="nil"/>
              <w:bottom w:val="single" w:sz="4" w:space="0" w:color="auto"/>
              <w:right w:val="single" w:sz="4" w:space="0" w:color="auto"/>
            </w:tcBorders>
            <w:shd w:val="clear" w:color="auto" w:fill="auto"/>
            <w:noWrap/>
            <w:vAlign w:val="center"/>
          </w:tcPr>
          <w:p w14:paraId="7D3A0647" w14:textId="77777777" w:rsidR="00932ACF" w:rsidRPr="0035746C" w:rsidRDefault="00932ACF" w:rsidP="00466960">
            <w:pPr>
              <w:rPr>
                <w:color w:val="000000"/>
                <w:sz w:val="16"/>
                <w:szCs w:val="16"/>
              </w:rPr>
            </w:pPr>
            <w:r w:rsidRPr="0035746C">
              <w:rPr>
                <w:color w:val="000000"/>
                <w:sz w:val="16"/>
                <w:szCs w:val="16"/>
              </w:rPr>
              <w:t> </w:t>
            </w:r>
          </w:p>
        </w:tc>
        <w:tc>
          <w:tcPr>
            <w:tcW w:w="4678" w:type="dxa"/>
            <w:tcBorders>
              <w:top w:val="nil"/>
              <w:left w:val="nil"/>
              <w:bottom w:val="single" w:sz="4" w:space="0" w:color="auto"/>
              <w:right w:val="single" w:sz="4" w:space="0" w:color="auto"/>
            </w:tcBorders>
            <w:shd w:val="clear" w:color="auto" w:fill="auto"/>
            <w:noWrap/>
            <w:vAlign w:val="center"/>
          </w:tcPr>
          <w:p w14:paraId="360FCBC7" w14:textId="77777777" w:rsidR="00932ACF" w:rsidRPr="0035746C" w:rsidRDefault="00932ACF" w:rsidP="00466960">
            <w:pPr>
              <w:rPr>
                <w:color w:val="000000"/>
                <w:sz w:val="16"/>
                <w:szCs w:val="16"/>
              </w:rPr>
            </w:pPr>
            <w:r w:rsidRPr="0035746C">
              <w:rPr>
                <w:color w:val="000000"/>
                <w:sz w:val="16"/>
                <w:szCs w:val="16"/>
              </w:rPr>
              <w:t>2015 pierworysy zasadnicze (hybryda)</w:t>
            </w:r>
          </w:p>
        </w:tc>
        <w:tc>
          <w:tcPr>
            <w:tcW w:w="2268" w:type="dxa"/>
            <w:tcBorders>
              <w:top w:val="nil"/>
              <w:left w:val="nil"/>
              <w:bottom w:val="single" w:sz="4" w:space="0" w:color="auto"/>
              <w:right w:val="single" w:sz="4" w:space="0" w:color="auto"/>
            </w:tcBorders>
            <w:shd w:val="clear" w:color="auto" w:fill="auto"/>
            <w:noWrap/>
            <w:vAlign w:val="center"/>
          </w:tcPr>
          <w:p w14:paraId="1709600C" w14:textId="77777777" w:rsidR="00932ACF" w:rsidRPr="0035746C" w:rsidRDefault="00932ACF" w:rsidP="00466960">
            <w:pPr>
              <w:rPr>
                <w:color w:val="000000"/>
                <w:sz w:val="16"/>
                <w:szCs w:val="16"/>
              </w:rPr>
            </w:pPr>
            <w:r w:rsidRPr="0035746C">
              <w:rPr>
                <w:color w:val="000000"/>
                <w:sz w:val="16"/>
                <w:szCs w:val="16"/>
              </w:rPr>
              <w:t> </w:t>
            </w:r>
          </w:p>
        </w:tc>
      </w:tr>
    </w:tbl>
    <w:p w14:paraId="3E08FCBB" w14:textId="4C56A5CD" w:rsidR="002010B2" w:rsidRDefault="002010B2" w:rsidP="002010B2"/>
    <w:p w14:paraId="332391B3" w14:textId="76994CE7" w:rsidR="00951FDD" w:rsidRDefault="00951FDD" w:rsidP="002010B2"/>
    <w:p w14:paraId="722821B1" w14:textId="08A1732C" w:rsidR="00951FDD" w:rsidRDefault="00951FDD" w:rsidP="002010B2"/>
    <w:p w14:paraId="34CC19CE" w14:textId="43B57C93" w:rsidR="00BE2B74" w:rsidRDefault="00BE2B74">
      <w:r>
        <w:br w:type="page"/>
      </w:r>
    </w:p>
    <w:p w14:paraId="5BB2C19F" w14:textId="77777777" w:rsidR="00D0068C" w:rsidRPr="001B6D55" w:rsidRDefault="00D0068C" w:rsidP="00D0068C">
      <w:pPr>
        <w:jc w:val="right"/>
        <w:rPr>
          <w:b/>
          <w:i/>
        </w:rPr>
      </w:pPr>
    </w:p>
    <w:p w14:paraId="73BACA73" w14:textId="66A9EA5A" w:rsidR="00D0068C" w:rsidRPr="00A65F7D" w:rsidRDefault="00D0068C" w:rsidP="00375155">
      <w:pPr>
        <w:pStyle w:val="AKrakowzacznik"/>
      </w:pPr>
      <w:bookmarkStart w:id="147" w:name="_Toc21328737"/>
      <w:r w:rsidRPr="00A65F7D">
        <w:rPr>
          <w:rFonts w:eastAsia="Calibri"/>
        </w:rPr>
        <w:t xml:space="preserve">Załącznik nr 10 </w:t>
      </w:r>
      <w:r w:rsidRPr="00A65F7D">
        <w:t>Lista podmiotów władających sieciami uzbrojenia terenu</w:t>
      </w:r>
      <w:bookmarkEnd w:id="147"/>
    </w:p>
    <w:p w14:paraId="5FF587E0" w14:textId="77777777" w:rsidR="00D0068C" w:rsidRDefault="00D0068C" w:rsidP="00D0068C"/>
    <w:tbl>
      <w:tblPr>
        <w:tblStyle w:val="Tabela-Siatka"/>
        <w:tblW w:w="9740" w:type="dxa"/>
        <w:tblLook w:val="01E0" w:firstRow="1" w:lastRow="1" w:firstColumn="1" w:lastColumn="1" w:noHBand="0" w:noVBand="0"/>
      </w:tblPr>
      <w:tblGrid>
        <w:gridCol w:w="508"/>
        <w:gridCol w:w="5758"/>
        <w:gridCol w:w="3474"/>
      </w:tblGrid>
      <w:tr w:rsidR="00375155" w:rsidRPr="00375155" w14:paraId="1C423EF1" w14:textId="77777777" w:rsidTr="00375155">
        <w:tc>
          <w:tcPr>
            <w:tcW w:w="508" w:type="dxa"/>
            <w:shd w:val="clear" w:color="auto" w:fill="A6A6A6" w:themeFill="background1" w:themeFillShade="A6"/>
            <w:vAlign w:val="center"/>
          </w:tcPr>
          <w:p w14:paraId="4D74A624" w14:textId="7E3C99AD" w:rsidR="00375155" w:rsidRPr="00375155" w:rsidRDefault="00375155" w:rsidP="00375155">
            <w:pPr>
              <w:tabs>
                <w:tab w:val="left" w:pos="1035"/>
              </w:tabs>
              <w:snapToGrid w:val="0"/>
              <w:ind w:left="-3"/>
              <w:rPr>
                <w:rFonts w:asciiTheme="minorHAnsi" w:hAnsiTheme="minorHAnsi" w:cstheme="minorHAnsi"/>
                <w:b/>
                <w:sz w:val="24"/>
                <w:szCs w:val="24"/>
              </w:rPr>
            </w:pPr>
            <w:r w:rsidRPr="00375155">
              <w:rPr>
                <w:rFonts w:asciiTheme="minorHAnsi" w:hAnsiTheme="minorHAnsi" w:cstheme="minorHAnsi"/>
                <w:b/>
                <w:sz w:val="24"/>
                <w:szCs w:val="24"/>
              </w:rPr>
              <w:t>Lp.</w:t>
            </w:r>
          </w:p>
        </w:tc>
        <w:tc>
          <w:tcPr>
            <w:tcW w:w="5758" w:type="dxa"/>
            <w:shd w:val="clear" w:color="auto" w:fill="A6A6A6" w:themeFill="background1" w:themeFillShade="A6"/>
            <w:vAlign w:val="center"/>
          </w:tcPr>
          <w:p w14:paraId="18C8DBFB" w14:textId="3509D5F2" w:rsidR="00375155" w:rsidRPr="00375155" w:rsidRDefault="00375155" w:rsidP="00375155">
            <w:pPr>
              <w:tabs>
                <w:tab w:val="left" w:pos="1035"/>
              </w:tabs>
              <w:snapToGrid w:val="0"/>
              <w:ind w:left="-3"/>
              <w:rPr>
                <w:rFonts w:asciiTheme="minorHAnsi" w:hAnsiTheme="minorHAnsi" w:cstheme="minorHAnsi"/>
                <w:b/>
                <w:sz w:val="24"/>
                <w:szCs w:val="24"/>
              </w:rPr>
            </w:pPr>
            <w:r w:rsidRPr="00375155">
              <w:rPr>
                <w:rFonts w:asciiTheme="minorHAnsi" w:hAnsiTheme="minorHAnsi" w:cstheme="minorHAnsi"/>
                <w:b/>
                <w:sz w:val="24"/>
                <w:szCs w:val="24"/>
              </w:rPr>
              <w:t>Nazwa branży</w:t>
            </w:r>
          </w:p>
        </w:tc>
        <w:tc>
          <w:tcPr>
            <w:tcW w:w="3474" w:type="dxa"/>
            <w:shd w:val="clear" w:color="auto" w:fill="A6A6A6" w:themeFill="background1" w:themeFillShade="A6"/>
          </w:tcPr>
          <w:p w14:paraId="6CABF77C" w14:textId="400D1695" w:rsidR="00375155" w:rsidRPr="00375155" w:rsidRDefault="00375155" w:rsidP="00375155">
            <w:pPr>
              <w:rPr>
                <w:rFonts w:asciiTheme="minorHAnsi" w:hAnsiTheme="minorHAnsi" w:cstheme="minorHAnsi"/>
                <w:b/>
                <w:sz w:val="24"/>
                <w:szCs w:val="24"/>
              </w:rPr>
            </w:pPr>
            <w:r w:rsidRPr="00375155">
              <w:rPr>
                <w:rFonts w:asciiTheme="minorHAnsi" w:hAnsiTheme="minorHAnsi" w:cstheme="minorHAnsi"/>
                <w:b/>
                <w:sz w:val="24"/>
                <w:szCs w:val="24"/>
              </w:rPr>
              <w:t>Rodzaj sieci jaką włada</w:t>
            </w:r>
          </w:p>
        </w:tc>
      </w:tr>
      <w:tr w:rsidR="00375155" w:rsidRPr="00375155" w14:paraId="5DA8F844" w14:textId="77777777" w:rsidTr="00375155">
        <w:tc>
          <w:tcPr>
            <w:tcW w:w="508" w:type="dxa"/>
            <w:vAlign w:val="center"/>
          </w:tcPr>
          <w:p w14:paraId="7139CD3F" w14:textId="7279934F" w:rsidR="00375155" w:rsidRPr="00375155" w:rsidRDefault="00375155" w:rsidP="00375155">
            <w:pPr>
              <w:tabs>
                <w:tab w:val="left" w:pos="1035"/>
              </w:tabs>
              <w:snapToGrid w:val="0"/>
              <w:ind w:left="-3"/>
              <w:rPr>
                <w:rFonts w:asciiTheme="minorHAnsi" w:hAnsiTheme="minorHAnsi" w:cstheme="minorHAnsi"/>
                <w:b/>
                <w:sz w:val="20"/>
                <w:szCs w:val="20"/>
              </w:rPr>
            </w:pPr>
            <w:r>
              <w:rPr>
                <w:rFonts w:asciiTheme="minorHAnsi" w:hAnsiTheme="minorHAnsi" w:cstheme="minorHAnsi"/>
                <w:b/>
                <w:sz w:val="20"/>
                <w:szCs w:val="20"/>
              </w:rPr>
              <w:t>1</w:t>
            </w:r>
          </w:p>
        </w:tc>
        <w:tc>
          <w:tcPr>
            <w:tcW w:w="5758" w:type="dxa"/>
            <w:vAlign w:val="center"/>
          </w:tcPr>
          <w:p w14:paraId="696A7E01" w14:textId="0F169AB5" w:rsidR="00375155" w:rsidRPr="00534AB0" w:rsidRDefault="00375155" w:rsidP="00375155">
            <w:pPr>
              <w:tabs>
                <w:tab w:val="left" w:pos="1035"/>
              </w:tabs>
              <w:snapToGrid w:val="0"/>
              <w:ind w:left="-3"/>
              <w:rPr>
                <w:rFonts w:asciiTheme="minorHAnsi" w:hAnsiTheme="minorHAnsi" w:cstheme="minorHAnsi"/>
                <w:b/>
                <w:sz w:val="20"/>
                <w:szCs w:val="20"/>
              </w:rPr>
            </w:pPr>
            <w:r w:rsidRPr="00534AB0">
              <w:rPr>
                <w:rFonts w:asciiTheme="minorHAnsi" w:hAnsiTheme="minorHAnsi" w:cstheme="minorHAnsi"/>
                <w:b/>
                <w:sz w:val="20"/>
                <w:szCs w:val="20"/>
              </w:rPr>
              <w:t xml:space="preserve">TAURON DYSTRYBUCJA S.A. </w:t>
            </w:r>
          </w:p>
          <w:p w14:paraId="3570E034" w14:textId="77777777" w:rsidR="00375155" w:rsidRPr="00534AB0" w:rsidRDefault="00375155" w:rsidP="00375155">
            <w:pPr>
              <w:tabs>
                <w:tab w:val="left" w:pos="1035"/>
              </w:tabs>
              <w:ind w:left="-3"/>
              <w:rPr>
                <w:rFonts w:asciiTheme="minorHAnsi" w:hAnsiTheme="minorHAnsi" w:cstheme="minorHAnsi"/>
                <w:b/>
                <w:sz w:val="20"/>
                <w:szCs w:val="20"/>
              </w:rPr>
            </w:pPr>
            <w:r w:rsidRPr="00534AB0">
              <w:rPr>
                <w:rFonts w:asciiTheme="minorHAnsi" w:hAnsiTheme="minorHAnsi" w:cstheme="minorHAnsi"/>
                <w:b/>
                <w:sz w:val="20"/>
                <w:szCs w:val="20"/>
              </w:rPr>
              <w:t>Oddział w Tarnowie Rejon Dystrybucji Dąbrowa Tarnowska</w:t>
            </w:r>
          </w:p>
          <w:p w14:paraId="4655FDB0" w14:textId="77777777" w:rsidR="00375155" w:rsidRPr="00534AB0" w:rsidRDefault="00375155" w:rsidP="00375155">
            <w:pPr>
              <w:tabs>
                <w:tab w:val="left" w:pos="1035"/>
              </w:tabs>
              <w:ind w:left="-3"/>
              <w:rPr>
                <w:rFonts w:asciiTheme="minorHAnsi" w:hAnsiTheme="minorHAnsi" w:cstheme="minorHAnsi"/>
                <w:sz w:val="20"/>
                <w:szCs w:val="20"/>
              </w:rPr>
            </w:pPr>
            <w:r w:rsidRPr="00534AB0">
              <w:rPr>
                <w:rFonts w:asciiTheme="minorHAnsi" w:hAnsiTheme="minorHAnsi" w:cstheme="minorHAnsi"/>
                <w:sz w:val="20"/>
                <w:szCs w:val="20"/>
              </w:rPr>
              <w:t>Ul. Oleśnicka 32</w:t>
            </w:r>
          </w:p>
          <w:p w14:paraId="6BF217C2" w14:textId="77777777" w:rsidR="00375155" w:rsidRPr="00534AB0" w:rsidRDefault="00375155" w:rsidP="00375155">
            <w:pPr>
              <w:tabs>
                <w:tab w:val="left" w:pos="1035"/>
              </w:tabs>
              <w:ind w:left="-3"/>
              <w:rPr>
                <w:rFonts w:asciiTheme="minorHAnsi" w:hAnsiTheme="minorHAnsi" w:cstheme="minorHAnsi"/>
                <w:sz w:val="20"/>
                <w:szCs w:val="20"/>
              </w:rPr>
            </w:pPr>
            <w:r w:rsidRPr="00534AB0">
              <w:rPr>
                <w:rFonts w:asciiTheme="minorHAnsi" w:hAnsiTheme="minorHAnsi" w:cstheme="minorHAnsi"/>
                <w:sz w:val="20"/>
                <w:szCs w:val="20"/>
              </w:rPr>
              <w:t>33-200 Dąbrowa Tarnowska</w:t>
            </w:r>
          </w:p>
        </w:tc>
        <w:tc>
          <w:tcPr>
            <w:tcW w:w="3474" w:type="dxa"/>
          </w:tcPr>
          <w:p w14:paraId="418670FA" w14:textId="6A2F7FF6" w:rsidR="00375155" w:rsidRPr="00375155" w:rsidRDefault="00375155" w:rsidP="00375155">
            <w:pPr>
              <w:rPr>
                <w:rFonts w:asciiTheme="minorHAnsi" w:hAnsiTheme="minorHAnsi" w:cstheme="minorHAnsi"/>
                <w:sz w:val="20"/>
                <w:szCs w:val="20"/>
              </w:rPr>
            </w:pPr>
            <w:r w:rsidRPr="00375155">
              <w:rPr>
                <w:rFonts w:asciiTheme="minorHAnsi" w:hAnsiTheme="minorHAnsi" w:cstheme="minorHAnsi"/>
                <w:sz w:val="20"/>
                <w:szCs w:val="20"/>
              </w:rPr>
              <w:t>Sieć energetyczna</w:t>
            </w:r>
          </w:p>
        </w:tc>
      </w:tr>
      <w:tr w:rsidR="00375155" w:rsidRPr="00375155" w14:paraId="5E6E67F0" w14:textId="77777777" w:rsidTr="00375155">
        <w:tc>
          <w:tcPr>
            <w:tcW w:w="508" w:type="dxa"/>
          </w:tcPr>
          <w:p w14:paraId="48403993" w14:textId="3D152F24" w:rsidR="00375155" w:rsidRPr="00375155" w:rsidRDefault="00375155" w:rsidP="00375155">
            <w:pPr>
              <w:tabs>
                <w:tab w:val="left" w:pos="1035"/>
              </w:tabs>
              <w:snapToGrid w:val="0"/>
              <w:ind w:left="-3"/>
              <w:rPr>
                <w:rFonts w:asciiTheme="minorHAnsi" w:hAnsiTheme="minorHAnsi" w:cstheme="minorHAnsi"/>
                <w:b/>
                <w:sz w:val="20"/>
                <w:szCs w:val="20"/>
              </w:rPr>
            </w:pPr>
            <w:r>
              <w:rPr>
                <w:rFonts w:asciiTheme="minorHAnsi" w:hAnsiTheme="minorHAnsi" w:cstheme="minorHAnsi"/>
                <w:b/>
                <w:sz w:val="20"/>
                <w:szCs w:val="20"/>
              </w:rPr>
              <w:t>2</w:t>
            </w:r>
          </w:p>
        </w:tc>
        <w:tc>
          <w:tcPr>
            <w:tcW w:w="5758" w:type="dxa"/>
            <w:vAlign w:val="center"/>
          </w:tcPr>
          <w:p w14:paraId="3649338D" w14:textId="5D0FD6AE" w:rsidR="00375155" w:rsidRPr="00534AB0" w:rsidRDefault="00375155" w:rsidP="00375155">
            <w:pPr>
              <w:tabs>
                <w:tab w:val="left" w:pos="1035"/>
              </w:tabs>
              <w:snapToGrid w:val="0"/>
              <w:ind w:left="-3"/>
              <w:rPr>
                <w:rFonts w:asciiTheme="minorHAnsi" w:hAnsiTheme="minorHAnsi" w:cstheme="minorHAnsi"/>
                <w:b/>
                <w:sz w:val="20"/>
                <w:szCs w:val="20"/>
              </w:rPr>
            </w:pPr>
            <w:r w:rsidRPr="00534AB0">
              <w:rPr>
                <w:rFonts w:asciiTheme="minorHAnsi" w:hAnsiTheme="minorHAnsi" w:cstheme="minorHAnsi"/>
                <w:b/>
                <w:sz w:val="20"/>
                <w:szCs w:val="20"/>
              </w:rPr>
              <w:t>Polska Spółka Gazownictwa  Sp. z o.o. Oddział Zakład Gazowniczy w Krakowie – Gazownia w Dąbrowie Tarno</w:t>
            </w:r>
            <w:r w:rsidR="00DC1F76" w:rsidRPr="00534AB0">
              <w:rPr>
                <w:rFonts w:asciiTheme="minorHAnsi" w:hAnsiTheme="minorHAnsi" w:cstheme="minorHAnsi"/>
                <w:b/>
                <w:sz w:val="20"/>
                <w:szCs w:val="20"/>
              </w:rPr>
              <w:t>wskiej</w:t>
            </w:r>
          </w:p>
          <w:p w14:paraId="314B82D0" w14:textId="77777777" w:rsidR="00375155" w:rsidRPr="00534AB0" w:rsidRDefault="00375155" w:rsidP="00375155">
            <w:pPr>
              <w:tabs>
                <w:tab w:val="left" w:pos="1035"/>
              </w:tabs>
              <w:ind w:left="-3"/>
              <w:rPr>
                <w:rFonts w:asciiTheme="minorHAnsi" w:hAnsiTheme="minorHAnsi" w:cstheme="minorHAnsi"/>
                <w:sz w:val="20"/>
                <w:szCs w:val="20"/>
              </w:rPr>
            </w:pPr>
            <w:r w:rsidRPr="00534AB0">
              <w:rPr>
                <w:rFonts w:asciiTheme="minorHAnsi" w:hAnsiTheme="minorHAnsi" w:cstheme="minorHAnsi"/>
                <w:sz w:val="20"/>
                <w:szCs w:val="20"/>
              </w:rPr>
              <w:t>ul Br. Al. Chmielowskiego 14,</w:t>
            </w:r>
          </w:p>
          <w:p w14:paraId="38E63031" w14:textId="77777777" w:rsidR="00375155" w:rsidRPr="00534AB0" w:rsidRDefault="00375155" w:rsidP="00375155">
            <w:pPr>
              <w:tabs>
                <w:tab w:val="left" w:pos="1035"/>
              </w:tabs>
              <w:ind w:left="-3"/>
              <w:rPr>
                <w:rFonts w:asciiTheme="minorHAnsi" w:hAnsiTheme="minorHAnsi" w:cstheme="minorHAnsi"/>
                <w:sz w:val="20"/>
                <w:szCs w:val="20"/>
              </w:rPr>
            </w:pPr>
            <w:r w:rsidRPr="00534AB0">
              <w:rPr>
                <w:rFonts w:asciiTheme="minorHAnsi" w:hAnsiTheme="minorHAnsi" w:cstheme="minorHAnsi"/>
                <w:sz w:val="20"/>
                <w:szCs w:val="20"/>
              </w:rPr>
              <w:t>33-200 Dąbrowa Tarnowska</w:t>
            </w:r>
          </w:p>
        </w:tc>
        <w:tc>
          <w:tcPr>
            <w:tcW w:w="3474" w:type="dxa"/>
          </w:tcPr>
          <w:p w14:paraId="71D39E57" w14:textId="77777777" w:rsidR="00375155" w:rsidRPr="00375155" w:rsidRDefault="00375155" w:rsidP="00375155">
            <w:pPr>
              <w:rPr>
                <w:rFonts w:asciiTheme="minorHAnsi" w:hAnsiTheme="minorHAnsi" w:cstheme="minorHAnsi"/>
                <w:sz w:val="20"/>
                <w:szCs w:val="20"/>
              </w:rPr>
            </w:pPr>
            <w:r w:rsidRPr="00375155">
              <w:rPr>
                <w:rFonts w:asciiTheme="minorHAnsi" w:hAnsiTheme="minorHAnsi" w:cstheme="minorHAnsi"/>
                <w:sz w:val="20"/>
                <w:szCs w:val="20"/>
              </w:rPr>
              <w:t>Sieci gazowe niskiego i średniego ciśnienia</w:t>
            </w:r>
          </w:p>
        </w:tc>
      </w:tr>
      <w:tr w:rsidR="00375155" w:rsidRPr="00375155" w14:paraId="4CB7B934" w14:textId="77777777" w:rsidTr="00375155">
        <w:tc>
          <w:tcPr>
            <w:tcW w:w="508" w:type="dxa"/>
          </w:tcPr>
          <w:p w14:paraId="4F397F3D" w14:textId="70BE5237" w:rsidR="00375155" w:rsidRPr="00375155" w:rsidRDefault="00375155" w:rsidP="00375155">
            <w:pPr>
              <w:tabs>
                <w:tab w:val="left" w:pos="1035"/>
              </w:tabs>
              <w:snapToGrid w:val="0"/>
              <w:ind w:left="-3"/>
              <w:rPr>
                <w:rFonts w:asciiTheme="minorHAnsi" w:hAnsiTheme="minorHAnsi" w:cstheme="minorHAnsi"/>
                <w:b/>
                <w:sz w:val="20"/>
                <w:szCs w:val="20"/>
              </w:rPr>
            </w:pPr>
            <w:r>
              <w:rPr>
                <w:rFonts w:asciiTheme="minorHAnsi" w:hAnsiTheme="minorHAnsi" w:cstheme="minorHAnsi"/>
                <w:b/>
                <w:sz w:val="20"/>
                <w:szCs w:val="20"/>
              </w:rPr>
              <w:t>3</w:t>
            </w:r>
          </w:p>
        </w:tc>
        <w:tc>
          <w:tcPr>
            <w:tcW w:w="5758" w:type="dxa"/>
            <w:vAlign w:val="center"/>
          </w:tcPr>
          <w:p w14:paraId="4C96579A" w14:textId="62ED9351" w:rsidR="00375155" w:rsidRPr="00375155" w:rsidRDefault="00375155" w:rsidP="00375155">
            <w:pPr>
              <w:tabs>
                <w:tab w:val="left" w:pos="1035"/>
              </w:tabs>
              <w:snapToGrid w:val="0"/>
              <w:ind w:left="-3"/>
              <w:rPr>
                <w:rFonts w:asciiTheme="minorHAnsi" w:hAnsiTheme="minorHAnsi" w:cstheme="minorHAnsi"/>
                <w:b/>
                <w:sz w:val="20"/>
                <w:szCs w:val="20"/>
              </w:rPr>
            </w:pPr>
            <w:r w:rsidRPr="00375155">
              <w:rPr>
                <w:rFonts w:asciiTheme="minorHAnsi" w:hAnsiTheme="minorHAnsi" w:cstheme="minorHAnsi"/>
                <w:b/>
                <w:sz w:val="20"/>
                <w:szCs w:val="20"/>
              </w:rPr>
              <w:t>Operator Gazociągów Przesyłowych GAZ- SYSTEM S.A.  Oddział w Tarnowie</w:t>
            </w:r>
          </w:p>
          <w:p w14:paraId="3EAB7AA0" w14:textId="77777777" w:rsidR="00375155" w:rsidRPr="00375155" w:rsidRDefault="00375155" w:rsidP="00375155">
            <w:pPr>
              <w:tabs>
                <w:tab w:val="left" w:pos="1035"/>
              </w:tabs>
              <w:ind w:left="-3"/>
              <w:rPr>
                <w:rFonts w:asciiTheme="minorHAnsi" w:hAnsiTheme="minorHAnsi" w:cstheme="minorHAnsi"/>
                <w:sz w:val="20"/>
                <w:szCs w:val="20"/>
              </w:rPr>
            </w:pPr>
            <w:r w:rsidRPr="00375155">
              <w:rPr>
                <w:rFonts w:asciiTheme="minorHAnsi" w:hAnsiTheme="minorHAnsi" w:cstheme="minorHAnsi"/>
                <w:sz w:val="20"/>
                <w:szCs w:val="20"/>
              </w:rPr>
              <w:t>ul. Bandrowskiego 16A</w:t>
            </w:r>
          </w:p>
          <w:p w14:paraId="538C1122" w14:textId="77777777" w:rsidR="00375155" w:rsidRPr="00375155" w:rsidRDefault="00375155" w:rsidP="00375155">
            <w:pPr>
              <w:tabs>
                <w:tab w:val="left" w:pos="1035"/>
              </w:tabs>
              <w:ind w:left="-3"/>
              <w:rPr>
                <w:rFonts w:asciiTheme="minorHAnsi" w:hAnsiTheme="minorHAnsi" w:cstheme="minorHAnsi"/>
                <w:sz w:val="20"/>
                <w:szCs w:val="20"/>
              </w:rPr>
            </w:pPr>
            <w:r w:rsidRPr="00375155">
              <w:rPr>
                <w:rFonts w:asciiTheme="minorHAnsi" w:hAnsiTheme="minorHAnsi" w:cstheme="minorHAnsi"/>
                <w:sz w:val="20"/>
                <w:szCs w:val="20"/>
              </w:rPr>
              <w:t>33-100 Tarnów (obsługuje sieci gazowe wysokoprężne na terenie powiatu)</w:t>
            </w:r>
          </w:p>
        </w:tc>
        <w:tc>
          <w:tcPr>
            <w:tcW w:w="3474" w:type="dxa"/>
          </w:tcPr>
          <w:p w14:paraId="3F7A2A5B" w14:textId="77777777" w:rsidR="00375155" w:rsidRPr="00375155" w:rsidRDefault="00375155" w:rsidP="00375155">
            <w:pPr>
              <w:rPr>
                <w:rFonts w:asciiTheme="minorHAnsi" w:hAnsiTheme="minorHAnsi" w:cstheme="minorHAnsi"/>
                <w:sz w:val="20"/>
                <w:szCs w:val="20"/>
              </w:rPr>
            </w:pPr>
            <w:r w:rsidRPr="00375155">
              <w:rPr>
                <w:rFonts w:asciiTheme="minorHAnsi" w:hAnsiTheme="minorHAnsi" w:cstheme="minorHAnsi"/>
                <w:sz w:val="20"/>
                <w:szCs w:val="20"/>
              </w:rPr>
              <w:t>Sieci gazowe wysokiego ciśnienia</w:t>
            </w:r>
          </w:p>
        </w:tc>
      </w:tr>
      <w:tr w:rsidR="00375155" w:rsidRPr="00375155" w14:paraId="7BA0BB0B" w14:textId="77777777" w:rsidTr="00375155">
        <w:tc>
          <w:tcPr>
            <w:tcW w:w="508" w:type="dxa"/>
          </w:tcPr>
          <w:p w14:paraId="1EAB62E8" w14:textId="5064F586" w:rsidR="00375155" w:rsidRPr="00375155" w:rsidRDefault="00375155" w:rsidP="00375155">
            <w:pPr>
              <w:tabs>
                <w:tab w:val="left" w:pos="1035"/>
              </w:tabs>
              <w:snapToGrid w:val="0"/>
              <w:ind w:left="-3"/>
              <w:rPr>
                <w:rFonts w:asciiTheme="minorHAnsi" w:hAnsiTheme="minorHAnsi" w:cstheme="minorHAnsi"/>
                <w:b/>
                <w:sz w:val="20"/>
                <w:szCs w:val="20"/>
              </w:rPr>
            </w:pPr>
            <w:r>
              <w:rPr>
                <w:rFonts w:asciiTheme="minorHAnsi" w:hAnsiTheme="minorHAnsi" w:cstheme="minorHAnsi"/>
                <w:b/>
                <w:sz w:val="20"/>
                <w:szCs w:val="20"/>
              </w:rPr>
              <w:t>4</w:t>
            </w:r>
          </w:p>
        </w:tc>
        <w:tc>
          <w:tcPr>
            <w:tcW w:w="5758" w:type="dxa"/>
            <w:vAlign w:val="center"/>
          </w:tcPr>
          <w:p w14:paraId="3F48D90E" w14:textId="2BCB0386" w:rsidR="00375155" w:rsidRPr="00375155" w:rsidRDefault="00DC1F76" w:rsidP="00375155">
            <w:pPr>
              <w:tabs>
                <w:tab w:val="left" w:pos="1035"/>
              </w:tabs>
              <w:snapToGrid w:val="0"/>
              <w:ind w:left="-3"/>
              <w:rPr>
                <w:rFonts w:asciiTheme="minorHAnsi" w:hAnsiTheme="minorHAnsi" w:cstheme="minorHAnsi"/>
                <w:b/>
                <w:sz w:val="20"/>
                <w:szCs w:val="20"/>
              </w:rPr>
            </w:pPr>
            <w:r>
              <w:rPr>
                <w:rFonts w:asciiTheme="minorHAnsi" w:hAnsiTheme="minorHAnsi" w:cstheme="minorHAnsi"/>
                <w:b/>
                <w:sz w:val="20"/>
                <w:szCs w:val="20"/>
              </w:rPr>
              <w:t>ORANGE POLSKA  S.A.</w:t>
            </w:r>
            <w:r w:rsidR="00375155" w:rsidRPr="00375155">
              <w:rPr>
                <w:rFonts w:asciiTheme="minorHAnsi" w:hAnsiTheme="minorHAnsi" w:cstheme="minorHAnsi"/>
                <w:b/>
                <w:sz w:val="20"/>
                <w:szCs w:val="20"/>
              </w:rPr>
              <w:t>– Dostarczanie i Serwis Usług, Dział Ewidencji i Zarządzania Danymi o Infrastrukturze Kraków</w:t>
            </w:r>
          </w:p>
          <w:p w14:paraId="68BBCDC4" w14:textId="77777777" w:rsidR="00375155" w:rsidRPr="00375155" w:rsidRDefault="00375155" w:rsidP="00375155">
            <w:pPr>
              <w:tabs>
                <w:tab w:val="left" w:pos="1035"/>
              </w:tabs>
              <w:ind w:left="-3"/>
              <w:rPr>
                <w:rFonts w:asciiTheme="minorHAnsi" w:hAnsiTheme="minorHAnsi" w:cstheme="minorHAnsi"/>
                <w:sz w:val="20"/>
                <w:szCs w:val="20"/>
              </w:rPr>
            </w:pPr>
            <w:r w:rsidRPr="00375155">
              <w:rPr>
                <w:rFonts w:asciiTheme="minorHAnsi" w:hAnsiTheme="minorHAnsi" w:cstheme="minorHAnsi"/>
                <w:sz w:val="20"/>
                <w:szCs w:val="20"/>
              </w:rPr>
              <w:t xml:space="preserve">Ul. </w:t>
            </w:r>
            <w:proofErr w:type="spellStart"/>
            <w:r w:rsidRPr="00375155">
              <w:rPr>
                <w:rFonts w:asciiTheme="minorHAnsi" w:hAnsiTheme="minorHAnsi" w:cstheme="minorHAnsi"/>
                <w:sz w:val="20"/>
                <w:szCs w:val="20"/>
              </w:rPr>
              <w:t>Dauna</w:t>
            </w:r>
            <w:proofErr w:type="spellEnd"/>
            <w:r w:rsidRPr="00375155">
              <w:rPr>
                <w:rFonts w:asciiTheme="minorHAnsi" w:hAnsiTheme="minorHAnsi" w:cstheme="minorHAnsi"/>
                <w:sz w:val="20"/>
                <w:szCs w:val="20"/>
              </w:rPr>
              <w:t xml:space="preserve"> 66, 30-629 Kraków</w:t>
            </w:r>
          </w:p>
          <w:p w14:paraId="07D1D6B0" w14:textId="77777777" w:rsidR="00375155" w:rsidRPr="00375155" w:rsidRDefault="00375155" w:rsidP="00375155">
            <w:pPr>
              <w:tabs>
                <w:tab w:val="left" w:pos="1035"/>
              </w:tabs>
              <w:ind w:left="-3"/>
              <w:rPr>
                <w:rFonts w:asciiTheme="minorHAnsi" w:hAnsiTheme="minorHAnsi" w:cstheme="minorHAnsi"/>
                <w:sz w:val="20"/>
                <w:szCs w:val="20"/>
              </w:rPr>
            </w:pPr>
            <w:r w:rsidRPr="00375155">
              <w:rPr>
                <w:rFonts w:asciiTheme="minorHAnsi" w:hAnsiTheme="minorHAnsi" w:cstheme="minorHAnsi"/>
                <w:sz w:val="20"/>
                <w:szCs w:val="20"/>
              </w:rPr>
              <w:t>Tel. 12-265-10-05</w:t>
            </w:r>
          </w:p>
        </w:tc>
        <w:tc>
          <w:tcPr>
            <w:tcW w:w="3474" w:type="dxa"/>
          </w:tcPr>
          <w:p w14:paraId="1825C26E" w14:textId="77777777" w:rsidR="00375155" w:rsidRPr="00375155" w:rsidRDefault="00375155" w:rsidP="00375155">
            <w:pPr>
              <w:rPr>
                <w:rFonts w:asciiTheme="minorHAnsi" w:hAnsiTheme="minorHAnsi" w:cstheme="minorHAnsi"/>
                <w:sz w:val="20"/>
                <w:szCs w:val="20"/>
              </w:rPr>
            </w:pPr>
            <w:r w:rsidRPr="00375155">
              <w:rPr>
                <w:rFonts w:asciiTheme="minorHAnsi" w:hAnsiTheme="minorHAnsi" w:cstheme="minorHAnsi"/>
                <w:sz w:val="20"/>
                <w:szCs w:val="20"/>
              </w:rPr>
              <w:t>Sieci telekomunikacyjne</w:t>
            </w:r>
          </w:p>
        </w:tc>
      </w:tr>
      <w:tr w:rsidR="00375155" w:rsidRPr="00375155" w14:paraId="60D2CCE8" w14:textId="77777777" w:rsidTr="00375155">
        <w:tc>
          <w:tcPr>
            <w:tcW w:w="508" w:type="dxa"/>
          </w:tcPr>
          <w:p w14:paraId="423842EC" w14:textId="4C2C0519" w:rsidR="00375155" w:rsidRPr="00375155" w:rsidRDefault="00375155" w:rsidP="00375155">
            <w:pPr>
              <w:snapToGrid w:val="0"/>
              <w:ind w:left="-3"/>
              <w:rPr>
                <w:rFonts w:asciiTheme="minorHAnsi" w:hAnsiTheme="minorHAnsi" w:cstheme="minorHAnsi"/>
                <w:b/>
                <w:sz w:val="20"/>
                <w:szCs w:val="20"/>
              </w:rPr>
            </w:pPr>
            <w:r>
              <w:rPr>
                <w:rFonts w:asciiTheme="minorHAnsi" w:hAnsiTheme="minorHAnsi" w:cstheme="minorHAnsi"/>
                <w:b/>
                <w:sz w:val="20"/>
                <w:szCs w:val="20"/>
              </w:rPr>
              <w:t>5</w:t>
            </w:r>
          </w:p>
        </w:tc>
        <w:tc>
          <w:tcPr>
            <w:tcW w:w="5758" w:type="dxa"/>
            <w:vAlign w:val="center"/>
          </w:tcPr>
          <w:p w14:paraId="603480F7" w14:textId="2FFE1A00" w:rsidR="00375155" w:rsidRPr="00375155" w:rsidRDefault="00375155" w:rsidP="00375155">
            <w:pPr>
              <w:snapToGrid w:val="0"/>
              <w:ind w:left="-3"/>
              <w:rPr>
                <w:rFonts w:asciiTheme="minorHAnsi" w:hAnsiTheme="minorHAnsi" w:cstheme="minorHAnsi"/>
                <w:b/>
                <w:sz w:val="20"/>
                <w:szCs w:val="20"/>
              </w:rPr>
            </w:pPr>
            <w:r w:rsidRPr="00375155">
              <w:rPr>
                <w:rFonts w:asciiTheme="minorHAnsi" w:hAnsiTheme="minorHAnsi" w:cstheme="minorHAnsi"/>
                <w:b/>
                <w:sz w:val="20"/>
                <w:szCs w:val="20"/>
              </w:rPr>
              <w:t>MSS TELEKOM</w:t>
            </w:r>
          </w:p>
          <w:p w14:paraId="59447A31" w14:textId="77777777" w:rsidR="00375155" w:rsidRPr="00375155" w:rsidRDefault="00375155" w:rsidP="00375155">
            <w:pPr>
              <w:ind w:left="-3"/>
              <w:rPr>
                <w:rFonts w:asciiTheme="minorHAnsi" w:hAnsiTheme="minorHAnsi" w:cstheme="minorHAnsi"/>
                <w:sz w:val="20"/>
                <w:szCs w:val="20"/>
              </w:rPr>
            </w:pPr>
            <w:r w:rsidRPr="00375155">
              <w:rPr>
                <w:rFonts w:asciiTheme="minorHAnsi" w:hAnsiTheme="minorHAnsi" w:cstheme="minorHAnsi"/>
                <w:sz w:val="20"/>
                <w:szCs w:val="20"/>
              </w:rPr>
              <w:t>ul. Westerplatte 18</w:t>
            </w:r>
          </w:p>
          <w:p w14:paraId="33108A4F" w14:textId="77777777" w:rsidR="00375155" w:rsidRPr="00375155" w:rsidRDefault="00375155" w:rsidP="00375155">
            <w:pPr>
              <w:ind w:left="-3"/>
              <w:rPr>
                <w:rFonts w:asciiTheme="minorHAnsi" w:hAnsiTheme="minorHAnsi" w:cstheme="minorHAnsi"/>
                <w:sz w:val="20"/>
                <w:szCs w:val="20"/>
              </w:rPr>
            </w:pPr>
            <w:r w:rsidRPr="00375155">
              <w:rPr>
                <w:rFonts w:asciiTheme="minorHAnsi" w:hAnsiTheme="minorHAnsi" w:cstheme="minorHAnsi"/>
                <w:sz w:val="20"/>
                <w:szCs w:val="20"/>
              </w:rPr>
              <w:t>31-033Kraków</w:t>
            </w:r>
          </w:p>
        </w:tc>
        <w:tc>
          <w:tcPr>
            <w:tcW w:w="3474" w:type="dxa"/>
          </w:tcPr>
          <w:p w14:paraId="1C96D0BE" w14:textId="2D1D6445" w:rsidR="00375155" w:rsidRPr="00375155" w:rsidRDefault="00375155" w:rsidP="00375155">
            <w:pPr>
              <w:rPr>
                <w:rFonts w:asciiTheme="minorHAnsi" w:hAnsiTheme="minorHAnsi" w:cstheme="minorHAnsi"/>
                <w:sz w:val="20"/>
                <w:szCs w:val="20"/>
              </w:rPr>
            </w:pPr>
            <w:r w:rsidRPr="00375155">
              <w:rPr>
                <w:rFonts w:asciiTheme="minorHAnsi" w:hAnsiTheme="minorHAnsi" w:cstheme="minorHAnsi"/>
                <w:sz w:val="20"/>
                <w:szCs w:val="20"/>
              </w:rPr>
              <w:t xml:space="preserve">Sieci telekomunikacyjne </w:t>
            </w:r>
          </w:p>
        </w:tc>
      </w:tr>
      <w:tr w:rsidR="00375155" w:rsidRPr="00375155" w14:paraId="12CFD2A6" w14:textId="77777777" w:rsidTr="00375155">
        <w:tc>
          <w:tcPr>
            <w:tcW w:w="508" w:type="dxa"/>
          </w:tcPr>
          <w:p w14:paraId="69B39AB1" w14:textId="4FCC6DBE" w:rsidR="00375155" w:rsidRPr="00375155" w:rsidRDefault="00375155" w:rsidP="00375155">
            <w:pPr>
              <w:snapToGrid w:val="0"/>
              <w:ind w:left="-3"/>
              <w:rPr>
                <w:rFonts w:asciiTheme="minorHAnsi" w:hAnsiTheme="minorHAnsi" w:cstheme="minorHAnsi"/>
                <w:b/>
                <w:sz w:val="20"/>
                <w:szCs w:val="20"/>
              </w:rPr>
            </w:pPr>
            <w:r>
              <w:rPr>
                <w:rFonts w:asciiTheme="minorHAnsi" w:hAnsiTheme="minorHAnsi" w:cstheme="minorHAnsi"/>
                <w:b/>
                <w:sz w:val="20"/>
                <w:szCs w:val="20"/>
              </w:rPr>
              <w:t>6</w:t>
            </w:r>
          </w:p>
        </w:tc>
        <w:tc>
          <w:tcPr>
            <w:tcW w:w="5758" w:type="dxa"/>
            <w:vAlign w:val="center"/>
          </w:tcPr>
          <w:p w14:paraId="7A6C7D9D" w14:textId="0AF3D10E" w:rsidR="00375155" w:rsidRPr="00375155" w:rsidRDefault="00CC5C55" w:rsidP="00375155">
            <w:pPr>
              <w:tabs>
                <w:tab w:val="left" w:pos="1035"/>
              </w:tabs>
              <w:snapToGrid w:val="0"/>
              <w:ind w:left="-3"/>
              <w:rPr>
                <w:rFonts w:asciiTheme="minorHAnsi" w:hAnsiTheme="minorHAnsi" w:cstheme="minorHAnsi"/>
                <w:b/>
                <w:sz w:val="20"/>
                <w:szCs w:val="20"/>
              </w:rPr>
            </w:pPr>
            <w:r>
              <w:rPr>
                <w:rFonts w:asciiTheme="minorHAnsi" w:hAnsiTheme="minorHAnsi" w:cstheme="minorHAnsi"/>
                <w:b/>
                <w:sz w:val="20"/>
                <w:szCs w:val="20"/>
              </w:rPr>
              <w:t>Zarząd Drogowy w Dąbrowie Tarnowskiej</w:t>
            </w:r>
          </w:p>
          <w:p w14:paraId="2F1BFBA1" w14:textId="77777777" w:rsidR="00375155" w:rsidRPr="00375155" w:rsidRDefault="00375155" w:rsidP="00375155">
            <w:pPr>
              <w:tabs>
                <w:tab w:val="left" w:pos="1035"/>
              </w:tabs>
              <w:ind w:left="-3"/>
              <w:rPr>
                <w:rFonts w:asciiTheme="minorHAnsi" w:hAnsiTheme="minorHAnsi" w:cstheme="minorHAnsi"/>
                <w:sz w:val="20"/>
                <w:szCs w:val="20"/>
              </w:rPr>
            </w:pPr>
            <w:r w:rsidRPr="00375155">
              <w:rPr>
                <w:rFonts w:asciiTheme="minorHAnsi" w:hAnsiTheme="minorHAnsi" w:cstheme="minorHAnsi"/>
                <w:sz w:val="20"/>
                <w:szCs w:val="20"/>
              </w:rPr>
              <w:t>Ul. Warszawska 48</w:t>
            </w:r>
          </w:p>
          <w:p w14:paraId="71CFF101" w14:textId="5F91123F" w:rsidR="00375155" w:rsidRPr="00375155" w:rsidRDefault="00375155" w:rsidP="00375155">
            <w:pPr>
              <w:ind w:left="-3"/>
              <w:rPr>
                <w:rFonts w:asciiTheme="minorHAnsi" w:hAnsiTheme="minorHAnsi" w:cstheme="minorHAnsi"/>
                <w:b/>
                <w:sz w:val="20"/>
                <w:szCs w:val="20"/>
              </w:rPr>
            </w:pPr>
            <w:r w:rsidRPr="00375155">
              <w:rPr>
                <w:rFonts w:asciiTheme="minorHAnsi" w:hAnsiTheme="minorHAnsi" w:cstheme="minorHAnsi"/>
                <w:sz w:val="20"/>
                <w:szCs w:val="20"/>
              </w:rPr>
              <w:t xml:space="preserve">33-200 Dąbrowa Tarnowska </w:t>
            </w:r>
          </w:p>
        </w:tc>
        <w:tc>
          <w:tcPr>
            <w:tcW w:w="3474" w:type="dxa"/>
          </w:tcPr>
          <w:p w14:paraId="515DB404" w14:textId="46A7AD59" w:rsidR="00375155" w:rsidRPr="00375155" w:rsidRDefault="00375155" w:rsidP="00CC5C55">
            <w:pPr>
              <w:rPr>
                <w:rFonts w:asciiTheme="minorHAnsi" w:hAnsiTheme="minorHAnsi" w:cstheme="minorHAnsi"/>
                <w:sz w:val="20"/>
                <w:szCs w:val="20"/>
              </w:rPr>
            </w:pPr>
            <w:r>
              <w:rPr>
                <w:rFonts w:asciiTheme="minorHAnsi" w:hAnsiTheme="minorHAnsi" w:cstheme="minorHAnsi"/>
                <w:sz w:val="20"/>
                <w:szCs w:val="20"/>
              </w:rPr>
              <w:t>Drogi powiatowe</w:t>
            </w:r>
            <w:r w:rsidRPr="00375155">
              <w:rPr>
                <w:rFonts w:asciiTheme="minorHAnsi" w:hAnsiTheme="minorHAnsi" w:cstheme="minorHAnsi"/>
                <w:sz w:val="20"/>
                <w:szCs w:val="20"/>
              </w:rPr>
              <w:t xml:space="preserve"> wraz z ich infrastrukturą techniczną </w:t>
            </w:r>
          </w:p>
        </w:tc>
      </w:tr>
      <w:tr w:rsidR="00375155" w:rsidRPr="00375155" w14:paraId="411CE4FB" w14:textId="77777777" w:rsidTr="00375155">
        <w:tc>
          <w:tcPr>
            <w:tcW w:w="508" w:type="dxa"/>
          </w:tcPr>
          <w:p w14:paraId="50699D50" w14:textId="709AEDCF" w:rsidR="00375155" w:rsidRPr="00375155" w:rsidRDefault="00375155" w:rsidP="00375155">
            <w:pPr>
              <w:tabs>
                <w:tab w:val="left" w:pos="1035"/>
              </w:tabs>
              <w:snapToGrid w:val="0"/>
              <w:ind w:left="-3"/>
              <w:rPr>
                <w:rFonts w:asciiTheme="minorHAnsi" w:hAnsiTheme="minorHAnsi" w:cstheme="minorHAnsi"/>
                <w:b/>
                <w:sz w:val="20"/>
                <w:szCs w:val="20"/>
              </w:rPr>
            </w:pPr>
            <w:r>
              <w:rPr>
                <w:rFonts w:asciiTheme="minorHAnsi" w:hAnsiTheme="minorHAnsi" w:cstheme="minorHAnsi"/>
                <w:b/>
                <w:sz w:val="20"/>
                <w:szCs w:val="20"/>
              </w:rPr>
              <w:t>7</w:t>
            </w:r>
          </w:p>
        </w:tc>
        <w:tc>
          <w:tcPr>
            <w:tcW w:w="5758" w:type="dxa"/>
            <w:vAlign w:val="center"/>
          </w:tcPr>
          <w:p w14:paraId="6489E3E6" w14:textId="77777777" w:rsidR="00375155" w:rsidRDefault="00CC5C55" w:rsidP="00375155">
            <w:pPr>
              <w:tabs>
                <w:tab w:val="left" w:pos="1035"/>
              </w:tabs>
              <w:ind w:left="-3"/>
              <w:rPr>
                <w:rFonts w:asciiTheme="minorHAnsi" w:hAnsiTheme="minorHAnsi" w:cstheme="minorHAnsi"/>
                <w:b/>
                <w:sz w:val="20"/>
                <w:szCs w:val="20"/>
              </w:rPr>
            </w:pPr>
            <w:r>
              <w:rPr>
                <w:rFonts w:asciiTheme="minorHAnsi" w:hAnsiTheme="minorHAnsi" w:cstheme="minorHAnsi"/>
                <w:b/>
                <w:sz w:val="20"/>
                <w:szCs w:val="20"/>
              </w:rPr>
              <w:t>Polska Spółka Gazownictwa Sp. z o.o. Oddział w Tarnowie</w:t>
            </w:r>
          </w:p>
          <w:p w14:paraId="1F25B444" w14:textId="26BEDE97" w:rsidR="00CC5C55" w:rsidRPr="00375155" w:rsidRDefault="00CC5C55" w:rsidP="00CC5C55">
            <w:pPr>
              <w:tabs>
                <w:tab w:val="left" w:pos="1035"/>
              </w:tabs>
              <w:ind w:left="-3"/>
              <w:rPr>
                <w:rFonts w:asciiTheme="minorHAnsi" w:hAnsiTheme="minorHAnsi" w:cstheme="minorHAnsi"/>
                <w:sz w:val="20"/>
                <w:szCs w:val="20"/>
              </w:rPr>
            </w:pPr>
            <w:r>
              <w:rPr>
                <w:rFonts w:asciiTheme="minorHAnsi" w:hAnsiTheme="minorHAnsi" w:cstheme="minorHAnsi"/>
                <w:sz w:val="20"/>
                <w:szCs w:val="20"/>
              </w:rPr>
              <w:t>ul. Bandrowskiego 16</w:t>
            </w:r>
          </w:p>
          <w:p w14:paraId="3EC49B7E" w14:textId="036E0221" w:rsidR="00CC5C55" w:rsidRPr="00CC5C55" w:rsidRDefault="00CC5C55" w:rsidP="00CC5C55">
            <w:pPr>
              <w:tabs>
                <w:tab w:val="left" w:pos="1035"/>
              </w:tabs>
              <w:ind w:left="-3"/>
              <w:rPr>
                <w:rFonts w:asciiTheme="minorHAnsi" w:hAnsiTheme="minorHAnsi" w:cstheme="minorHAnsi"/>
                <w:b/>
                <w:sz w:val="20"/>
                <w:szCs w:val="20"/>
              </w:rPr>
            </w:pPr>
            <w:r w:rsidRPr="00375155">
              <w:rPr>
                <w:rFonts w:asciiTheme="minorHAnsi" w:hAnsiTheme="minorHAnsi" w:cstheme="minorHAnsi"/>
                <w:sz w:val="20"/>
                <w:szCs w:val="20"/>
              </w:rPr>
              <w:t>33-100 Tarnów (obsługuje sieci gazowe wysokoprężne na terenie powiatu)</w:t>
            </w:r>
          </w:p>
        </w:tc>
        <w:tc>
          <w:tcPr>
            <w:tcW w:w="3474" w:type="dxa"/>
          </w:tcPr>
          <w:p w14:paraId="178E1734" w14:textId="71F1CE72" w:rsidR="00375155" w:rsidRPr="00375155" w:rsidRDefault="00CC5C55" w:rsidP="00A44E58">
            <w:pPr>
              <w:rPr>
                <w:rFonts w:asciiTheme="minorHAnsi" w:hAnsiTheme="minorHAnsi" w:cstheme="minorHAnsi"/>
                <w:sz w:val="20"/>
                <w:szCs w:val="20"/>
              </w:rPr>
            </w:pPr>
            <w:r w:rsidRPr="00375155">
              <w:rPr>
                <w:rFonts w:asciiTheme="minorHAnsi" w:hAnsiTheme="minorHAnsi" w:cstheme="minorHAnsi"/>
                <w:sz w:val="20"/>
                <w:szCs w:val="20"/>
              </w:rPr>
              <w:t>Sieci gazowe wysokiego ciśnienia</w:t>
            </w:r>
          </w:p>
        </w:tc>
      </w:tr>
      <w:tr w:rsidR="00375155" w:rsidRPr="00375155" w14:paraId="4680BB87" w14:textId="77777777" w:rsidTr="00375155">
        <w:tc>
          <w:tcPr>
            <w:tcW w:w="508" w:type="dxa"/>
          </w:tcPr>
          <w:p w14:paraId="64FECDDC" w14:textId="02A20B99" w:rsidR="00375155" w:rsidRPr="00375155" w:rsidRDefault="00375155" w:rsidP="00375155">
            <w:pPr>
              <w:tabs>
                <w:tab w:val="left" w:pos="1035"/>
              </w:tabs>
              <w:snapToGrid w:val="0"/>
              <w:ind w:left="-3"/>
              <w:rPr>
                <w:rFonts w:asciiTheme="minorHAnsi" w:hAnsiTheme="minorHAnsi" w:cstheme="minorHAnsi"/>
                <w:b/>
                <w:sz w:val="20"/>
                <w:szCs w:val="20"/>
              </w:rPr>
            </w:pPr>
            <w:r>
              <w:rPr>
                <w:rFonts w:asciiTheme="minorHAnsi" w:hAnsiTheme="minorHAnsi" w:cstheme="minorHAnsi"/>
                <w:b/>
                <w:sz w:val="20"/>
                <w:szCs w:val="20"/>
              </w:rPr>
              <w:t>8</w:t>
            </w:r>
          </w:p>
        </w:tc>
        <w:tc>
          <w:tcPr>
            <w:tcW w:w="5758" w:type="dxa"/>
            <w:vAlign w:val="center"/>
          </w:tcPr>
          <w:p w14:paraId="464121E0" w14:textId="00AA9EDD" w:rsidR="00375155" w:rsidRPr="00375155" w:rsidRDefault="00375155" w:rsidP="00375155">
            <w:pPr>
              <w:tabs>
                <w:tab w:val="left" w:pos="1035"/>
              </w:tabs>
              <w:snapToGrid w:val="0"/>
              <w:ind w:left="-3"/>
              <w:rPr>
                <w:rFonts w:asciiTheme="minorHAnsi" w:hAnsiTheme="minorHAnsi" w:cstheme="minorHAnsi"/>
                <w:b/>
                <w:sz w:val="20"/>
                <w:szCs w:val="20"/>
              </w:rPr>
            </w:pPr>
            <w:r w:rsidRPr="00375155">
              <w:rPr>
                <w:rFonts w:asciiTheme="minorHAnsi" w:hAnsiTheme="minorHAnsi" w:cstheme="minorHAnsi"/>
                <w:b/>
                <w:sz w:val="20"/>
                <w:szCs w:val="20"/>
              </w:rPr>
              <w:t xml:space="preserve">Gmina </w:t>
            </w:r>
            <w:r w:rsidR="000526F0">
              <w:rPr>
                <w:rFonts w:asciiTheme="minorHAnsi" w:hAnsiTheme="minorHAnsi" w:cstheme="minorHAnsi"/>
                <w:b/>
                <w:sz w:val="20"/>
                <w:szCs w:val="20"/>
              </w:rPr>
              <w:t>Dąbrowa Tarnowska</w:t>
            </w:r>
            <w:r w:rsidRPr="00375155">
              <w:rPr>
                <w:rFonts w:asciiTheme="minorHAnsi" w:hAnsiTheme="minorHAnsi" w:cstheme="minorHAnsi"/>
                <w:b/>
                <w:sz w:val="20"/>
                <w:szCs w:val="20"/>
              </w:rPr>
              <w:t xml:space="preserve">    </w:t>
            </w:r>
          </w:p>
          <w:p w14:paraId="4BBD70FB" w14:textId="147BE93C" w:rsidR="00375155" w:rsidRPr="00375155" w:rsidRDefault="000526F0" w:rsidP="00375155">
            <w:pPr>
              <w:tabs>
                <w:tab w:val="left" w:pos="1035"/>
              </w:tabs>
              <w:ind w:left="-3"/>
              <w:rPr>
                <w:rFonts w:asciiTheme="minorHAnsi" w:hAnsiTheme="minorHAnsi" w:cstheme="minorHAnsi"/>
                <w:sz w:val="20"/>
                <w:szCs w:val="20"/>
              </w:rPr>
            </w:pPr>
            <w:r>
              <w:rPr>
                <w:rFonts w:asciiTheme="minorHAnsi" w:hAnsiTheme="minorHAnsi" w:cstheme="minorHAnsi"/>
                <w:sz w:val="20"/>
                <w:szCs w:val="20"/>
              </w:rPr>
              <w:t>Rynek 34</w:t>
            </w:r>
          </w:p>
          <w:p w14:paraId="353D79DE" w14:textId="0E2CAF7A" w:rsidR="00375155" w:rsidRPr="00375155" w:rsidRDefault="00375155" w:rsidP="00375155">
            <w:pPr>
              <w:tabs>
                <w:tab w:val="left" w:pos="1035"/>
              </w:tabs>
              <w:ind w:left="-3"/>
              <w:rPr>
                <w:rFonts w:asciiTheme="minorHAnsi" w:hAnsiTheme="minorHAnsi" w:cstheme="minorHAnsi"/>
                <w:sz w:val="20"/>
                <w:szCs w:val="20"/>
              </w:rPr>
            </w:pPr>
            <w:r w:rsidRPr="00375155">
              <w:rPr>
                <w:rFonts w:asciiTheme="minorHAnsi" w:hAnsiTheme="minorHAnsi" w:cstheme="minorHAnsi"/>
                <w:sz w:val="20"/>
                <w:szCs w:val="20"/>
              </w:rPr>
              <w:t>33-20</w:t>
            </w:r>
            <w:r w:rsidR="000526F0">
              <w:rPr>
                <w:rFonts w:asciiTheme="minorHAnsi" w:hAnsiTheme="minorHAnsi" w:cstheme="minorHAnsi"/>
                <w:sz w:val="20"/>
                <w:szCs w:val="20"/>
              </w:rPr>
              <w:t>0</w:t>
            </w:r>
            <w:r w:rsidRPr="00375155">
              <w:rPr>
                <w:rFonts w:asciiTheme="minorHAnsi" w:hAnsiTheme="minorHAnsi" w:cstheme="minorHAnsi"/>
                <w:sz w:val="20"/>
                <w:szCs w:val="20"/>
              </w:rPr>
              <w:t xml:space="preserve"> </w:t>
            </w:r>
            <w:r w:rsidR="000526F0">
              <w:rPr>
                <w:rFonts w:asciiTheme="minorHAnsi" w:hAnsiTheme="minorHAnsi" w:cstheme="minorHAnsi"/>
                <w:sz w:val="20"/>
                <w:szCs w:val="20"/>
              </w:rPr>
              <w:t>Dąbrowa Tarnowska</w:t>
            </w:r>
            <w:r w:rsidRPr="00375155">
              <w:rPr>
                <w:rFonts w:asciiTheme="minorHAnsi" w:hAnsiTheme="minorHAnsi" w:cstheme="minorHAnsi"/>
                <w:sz w:val="20"/>
                <w:szCs w:val="20"/>
              </w:rPr>
              <w:t xml:space="preserve"> </w:t>
            </w:r>
          </w:p>
        </w:tc>
        <w:tc>
          <w:tcPr>
            <w:tcW w:w="3474" w:type="dxa"/>
          </w:tcPr>
          <w:p w14:paraId="1278FCA3" w14:textId="7254500A" w:rsidR="00375155" w:rsidRPr="00375155" w:rsidRDefault="00375155" w:rsidP="00F44B4C">
            <w:pPr>
              <w:rPr>
                <w:rFonts w:asciiTheme="minorHAnsi" w:hAnsiTheme="minorHAnsi" w:cstheme="minorHAnsi"/>
                <w:sz w:val="20"/>
                <w:szCs w:val="20"/>
              </w:rPr>
            </w:pPr>
            <w:r>
              <w:rPr>
                <w:rFonts w:asciiTheme="minorHAnsi" w:hAnsiTheme="minorHAnsi" w:cstheme="minorHAnsi"/>
                <w:sz w:val="20"/>
                <w:szCs w:val="20"/>
              </w:rPr>
              <w:t>Drogi gminne</w:t>
            </w:r>
            <w:r w:rsidRPr="00375155">
              <w:rPr>
                <w:rFonts w:asciiTheme="minorHAnsi" w:hAnsiTheme="minorHAnsi" w:cstheme="minorHAnsi"/>
                <w:sz w:val="20"/>
                <w:szCs w:val="20"/>
              </w:rPr>
              <w:t xml:space="preserve"> wraz z ich infrastrukturą techniczną </w:t>
            </w:r>
          </w:p>
        </w:tc>
      </w:tr>
      <w:tr w:rsidR="00375155" w:rsidRPr="00375155" w14:paraId="71B3906A" w14:textId="77777777" w:rsidTr="00375155">
        <w:tc>
          <w:tcPr>
            <w:tcW w:w="508" w:type="dxa"/>
          </w:tcPr>
          <w:p w14:paraId="2705CC71" w14:textId="1DA3A78E" w:rsidR="00375155" w:rsidRPr="00375155" w:rsidRDefault="00375155" w:rsidP="00375155">
            <w:pPr>
              <w:tabs>
                <w:tab w:val="left" w:pos="1035"/>
              </w:tabs>
              <w:snapToGrid w:val="0"/>
              <w:ind w:left="-3"/>
              <w:rPr>
                <w:rFonts w:asciiTheme="minorHAnsi" w:hAnsiTheme="minorHAnsi" w:cstheme="minorHAnsi"/>
                <w:b/>
                <w:sz w:val="20"/>
                <w:szCs w:val="20"/>
              </w:rPr>
            </w:pPr>
            <w:r>
              <w:rPr>
                <w:rFonts w:asciiTheme="minorHAnsi" w:hAnsiTheme="minorHAnsi" w:cstheme="minorHAnsi"/>
                <w:b/>
                <w:sz w:val="20"/>
                <w:szCs w:val="20"/>
              </w:rPr>
              <w:t>9</w:t>
            </w:r>
          </w:p>
        </w:tc>
        <w:tc>
          <w:tcPr>
            <w:tcW w:w="5758" w:type="dxa"/>
            <w:vAlign w:val="center"/>
          </w:tcPr>
          <w:p w14:paraId="4580E466" w14:textId="77777777" w:rsidR="00375155" w:rsidRPr="00375155" w:rsidRDefault="00375155" w:rsidP="00375155">
            <w:pPr>
              <w:tabs>
                <w:tab w:val="left" w:pos="1035"/>
              </w:tabs>
              <w:snapToGrid w:val="0"/>
              <w:ind w:left="-3"/>
              <w:rPr>
                <w:rFonts w:asciiTheme="minorHAnsi" w:hAnsiTheme="minorHAnsi" w:cstheme="minorHAnsi"/>
                <w:b/>
                <w:sz w:val="20"/>
                <w:szCs w:val="20"/>
              </w:rPr>
            </w:pPr>
            <w:r w:rsidRPr="00375155">
              <w:rPr>
                <w:rFonts w:asciiTheme="minorHAnsi" w:hAnsiTheme="minorHAnsi" w:cstheme="minorHAnsi"/>
                <w:b/>
                <w:sz w:val="20"/>
                <w:szCs w:val="20"/>
              </w:rPr>
              <w:t>Zarząd Dróg Wojewódzkich w Krakowie</w:t>
            </w:r>
          </w:p>
          <w:p w14:paraId="7CC6F2C5" w14:textId="278F7A7B" w:rsidR="00375155" w:rsidRPr="00375155" w:rsidRDefault="00375155" w:rsidP="00375155">
            <w:pPr>
              <w:tabs>
                <w:tab w:val="left" w:pos="1035"/>
              </w:tabs>
              <w:ind w:left="-3"/>
              <w:rPr>
                <w:rFonts w:asciiTheme="minorHAnsi" w:hAnsiTheme="minorHAnsi" w:cstheme="minorHAnsi"/>
                <w:b/>
                <w:sz w:val="20"/>
                <w:szCs w:val="20"/>
              </w:rPr>
            </w:pPr>
            <w:r w:rsidRPr="00375155">
              <w:rPr>
                <w:rFonts w:asciiTheme="minorHAnsi" w:hAnsiTheme="minorHAnsi" w:cstheme="minorHAnsi"/>
                <w:b/>
                <w:sz w:val="20"/>
                <w:szCs w:val="20"/>
              </w:rPr>
              <w:t>Rejon Dróg Wojewódzkich w Tarnowie</w:t>
            </w:r>
          </w:p>
          <w:p w14:paraId="775C67F9" w14:textId="77777777" w:rsidR="00375155" w:rsidRPr="00375155" w:rsidRDefault="00375155" w:rsidP="00375155">
            <w:pPr>
              <w:tabs>
                <w:tab w:val="left" w:pos="1035"/>
              </w:tabs>
              <w:ind w:left="-3"/>
              <w:rPr>
                <w:rFonts w:asciiTheme="minorHAnsi" w:hAnsiTheme="minorHAnsi" w:cstheme="minorHAnsi"/>
                <w:sz w:val="20"/>
                <w:szCs w:val="20"/>
              </w:rPr>
            </w:pPr>
            <w:r w:rsidRPr="00375155">
              <w:rPr>
                <w:rFonts w:asciiTheme="minorHAnsi" w:hAnsiTheme="minorHAnsi" w:cstheme="minorHAnsi"/>
                <w:sz w:val="20"/>
                <w:szCs w:val="20"/>
              </w:rPr>
              <w:t>Ul. Ostrogskich 5a</w:t>
            </w:r>
          </w:p>
          <w:p w14:paraId="6C83EB34" w14:textId="2F0DB7C4" w:rsidR="00375155" w:rsidRPr="00375155" w:rsidRDefault="00375155" w:rsidP="00375155">
            <w:pPr>
              <w:tabs>
                <w:tab w:val="left" w:pos="1035"/>
              </w:tabs>
              <w:ind w:left="-3"/>
              <w:rPr>
                <w:rFonts w:asciiTheme="minorHAnsi" w:hAnsiTheme="minorHAnsi" w:cstheme="minorHAnsi"/>
                <w:sz w:val="20"/>
                <w:szCs w:val="20"/>
              </w:rPr>
            </w:pPr>
            <w:r w:rsidRPr="00375155">
              <w:rPr>
                <w:rFonts w:asciiTheme="minorHAnsi" w:hAnsiTheme="minorHAnsi" w:cstheme="minorHAnsi"/>
                <w:sz w:val="20"/>
                <w:szCs w:val="20"/>
              </w:rPr>
              <w:t>33-100 Tarnów</w:t>
            </w:r>
          </w:p>
        </w:tc>
        <w:tc>
          <w:tcPr>
            <w:tcW w:w="3474" w:type="dxa"/>
          </w:tcPr>
          <w:p w14:paraId="1BE31544" w14:textId="55943607" w:rsidR="00375155" w:rsidRPr="00375155" w:rsidRDefault="00375155" w:rsidP="00A44E58">
            <w:pPr>
              <w:rPr>
                <w:rFonts w:asciiTheme="minorHAnsi" w:hAnsiTheme="minorHAnsi" w:cstheme="minorHAnsi"/>
                <w:sz w:val="20"/>
                <w:szCs w:val="20"/>
              </w:rPr>
            </w:pPr>
            <w:r>
              <w:rPr>
                <w:rFonts w:asciiTheme="minorHAnsi" w:hAnsiTheme="minorHAnsi" w:cstheme="minorHAnsi"/>
                <w:sz w:val="20"/>
                <w:szCs w:val="20"/>
              </w:rPr>
              <w:t>Drogi wojewódzkie</w:t>
            </w:r>
            <w:r w:rsidRPr="00375155">
              <w:rPr>
                <w:rFonts w:asciiTheme="minorHAnsi" w:hAnsiTheme="minorHAnsi" w:cstheme="minorHAnsi"/>
                <w:sz w:val="20"/>
                <w:szCs w:val="20"/>
              </w:rPr>
              <w:t xml:space="preserve"> wraz z ich infrastrukturą techniczną </w:t>
            </w:r>
          </w:p>
        </w:tc>
      </w:tr>
    </w:tbl>
    <w:p w14:paraId="3EAEB2CF" w14:textId="77777777" w:rsidR="00951FDD" w:rsidRDefault="00951FDD" w:rsidP="002010B2"/>
    <w:sectPr w:rsidR="00951FDD" w:rsidSect="002F74D5">
      <w:footerReference w:type="default" r:id="rId27"/>
      <w:pgSz w:w="11910" w:h="16840"/>
      <w:pgMar w:top="1440" w:right="1080" w:bottom="1440" w:left="1080" w:header="0" w:footer="28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EB109" w14:textId="77777777" w:rsidR="00A97014" w:rsidRDefault="00A97014">
      <w:r>
        <w:separator/>
      </w:r>
    </w:p>
  </w:endnote>
  <w:endnote w:type="continuationSeparator" w:id="0">
    <w:p w14:paraId="33576072" w14:textId="77777777" w:rsidR="00A97014" w:rsidRDefault="00A97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Univers-BoldPL">
    <w:altName w:val="Yu Gothic"/>
    <w:charset w:val="80"/>
    <w:family w:val="swiss"/>
    <w:pitch w:val="default"/>
  </w:font>
  <w:font w:name="Arial">
    <w:panose1 w:val="020B0604020202020204"/>
    <w:charset w:val="EE"/>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HG Mincho Light J">
    <w:charset w:val="00"/>
    <w:family w:val="auto"/>
    <w:pitch w:val="variable"/>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936DE" w14:textId="77777777" w:rsidR="008A2F89" w:rsidRPr="00655B17" w:rsidRDefault="008A2F89" w:rsidP="00336D0D">
    <w:pPr>
      <w:jc w:val="center"/>
      <w:rPr>
        <w:rFonts w:asciiTheme="majorHAnsi" w:eastAsiaTheme="majorEastAsia" w:hAnsiTheme="majorHAnsi" w:cstheme="majorBidi"/>
        <w:sz w:val="24"/>
        <w:szCs w:val="24"/>
      </w:rPr>
    </w:pPr>
    <w:r w:rsidRPr="003B119E">
      <w:rPr>
        <w:b/>
        <w:bCs/>
        <w:smallCaps/>
        <w:color w:val="548DD4" w:themeColor="text2" w:themeTint="99"/>
        <w:sz w:val="12"/>
        <w:szCs w:val="12"/>
      </w:rPr>
      <w:t>Projekt współfinansowany przez Unię Europejską w ramach Regionalnego Programu Operacyjnego Województwa Małopolskiego na lata 2014 - 2020, Oś Priorytetowa 2 Cyfrowa Małopolska, Działanie 2.1 E-administracja i otwarte zasoby, Poddziałanie 2.1.4 E-usługi w informacji przestrzennej</w:t>
    </w:r>
  </w:p>
  <w:p w14:paraId="040AC0FD" w14:textId="77777777" w:rsidR="008A2F89" w:rsidRPr="003B119E" w:rsidRDefault="008A2F89" w:rsidP="00336D0D">
    <w:pPr>
      <w:pStyle w:val="Stopka"/>
      <w:jc w:val="center"/>
      <w:rPr>
        <w:rFonts w:eastAsiaTheme="majorEastAsia" w:cstheme="majorBidi"/>
        <w:b/>
        <w:bCs/>
        <w:smallCaps/>
        <w:color w:val="548DD4" w:themeColor="text2" w:themeTint="99"/>
        <w:sz w:val="12"/>
        <w:szCs w:val="12"/>
      </w:rPr>
    </w:pPr>
    <w:r w:rsidRPr="003B119E">
      <w:rPr>
        <w:rStyle w:val="Odwoanieintensywne"/>
        <w:color w:val="548DD4" w:themeColor="text2" w:themeTint="99"/>
        <w:sz w:val="12"/>
        <w:szCs w:val="12"/>
      </w:rPr>
      <w:t>POWIAT DABROWSKI - Wydział Geodezji, Kartografii, Katastru i Gospodarki Nieruchomościami, ul. Berka Joselewicza 5 tel. (14) 642-24-31, fax. (+48) 14 642-22-29 e-mail: geodezja@powiatdabrowski.pl, www.powiatdabrowski,  NIP 871-177-12-85 , REGON 851665150</w:t>
    </w:r>
  </w:p>
  <w:sdt>
    <w:sdtPr>
      <w:id w:val="1770813523"/>
      <w:docPartObj>
        <w:docPartGallery w:val="Page Numbers (Bottom of Page)"/>
        <w:docPartUnique/>
      </w:docPartObj>
    </w:sdtPr>
    <w:sdtContent>
      <w:p w14:paraId="7A58B528" w14:textId="6AAC3464" w:rsidR="008A2F89" w:rsidRDefault="008A2F89">
        <w:pPr>
          <w:pStyle w:val="Stopka"/>
          <w:jc w:val="center"/>
        </w:pPr>
        <w:r>
          <w:fldChar w:fldCharType="begin"/>
        </w:r>
        <w:r>
          <w:instrText>PAGE   \* MERGEFORMAT</w:instrText>
        </w:r>
        <w:r>
          <w:fldChar w:fldCharType="separate"/>
        </w:r>
        <w:r>
          <w:rPr>
            <w:noProof/>
          </w:rPr>
          <w:t>64</w:t>
        </w:r>
        <w:r>
          <w:fldChar w:fldCharType="end"/>
        </w:r>
      </w:p>
    </w:sdtContent>
  </w:sdt>
  <w:p w14:paraId="2C57522C" w14:textId="551DFBFB" w:rsidR="008A2F89" w:rsidRPr="00823F8C" w:rsidRDefault="008A2F89">
    <w:pPr>
      <w:pStyle w:val="Stopka"/>
      <w:jc w:val="right"/>
      <w:rPr>
        <w:rFonts w:asciiTheme="majorHAnsi" w:eastAsiaTheme="majorEastAsia" w:hAnsiTheme="majorHAnsi" w:cstheme="majorBidi"/>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6D0D4" w14:textId="77777777" w:rsidR="008A2F89" w:rsidRPr="00655B17" w:rsidRDefault="008A2F89" w:rsidP="004E28E0">
    <w:pPr>
      <w:jc w:val="center"/>
      <w:rPr>
        <w:rFonts w:asciiTheme="majorHAnsi" w:eastAsiaTheme="majorEastAsia" w:hAnsiTheme="majorHAnsi" w:cstheme="majorBidi"/>
        <w:sz w:val="24"/>
        <w:szCs w:val="24"/>
      </w:rPr>
    </w:pPr>
    <w:r w:rsidRPr="003B119E">
      <w:rPr>
        <w:b/>
        <w:bCs/>
        <w:smallCaps/>
        <w:color w:val="548DD4" w:themeColor="text2" w:themeTint="99"/>
        <w:sz w:val="12"/>
        <w:szCs w:val="12"/>
      </w:rPr>
      <w:t>Projekt współfinansowany przez Unię Europejską w ramach Regionalnego Programu Operacyjnego Województwa Małopolskiego na lata 2014 - 2020, Oś Priorytetowa 2 Cyfrowa Małopolska, Działanie 2.1 E-administracja i otwarte zasoby, Poddziałanie 2.1.4 E-usługi w informacji przestrzennej</w:t>
    </w:r>
  </w:p>
  <w:p w14:paraId="7E963F43" w14:textId="77777777" w:rsidR="008A2F89" w:rsidRPr="003B119E" w:rsidRDefault="008A2F89" w:rsidP="004E28E0">
    <w:pPr>
      <w:pStyle w:val="Stopka"/>
      <w:jc w:val="center"/>
      <w:rPr>
        <w:rFonts w:eastAsiaTheme="majorEastAsia" w:cstheme="majorBidi"/>
        <w:b/>
        <w:bCs/>
        <w:smallCaps/>
        <w:color w:val="548DD4" w:themeColor="text2" w:themeTint="99"/>
        <w:sz w:val="12"/>
        <w:szCs w:val="12"/>
      </w:rPr>
    </w:pPr>
    <w:r w:rsidRPr="003B119E">
      <w:rPr>
        <w:rStyle w:val="Odwoanieintensywne"/>
        <w:color w:val="548DD4" w:themeColor="text2" w:themeTint="99"/>
        <w:sz w:val="12"/>
        <w:szCs w:val="12"/>
      </w:rPr>
      <w:t>POWIAT DABROWSKI - Wydział Geodezji, Kartografii, Katastru i Gospodarki Nieruchomościami, ul. Berka Joselewicza 5 tel. (14) 642-24-31, fax. (+48) 14 642-22-29 e-mail: geodezja@powiatdabrowski.pl, www.powiatdabrowski,  NIP 871-177-12-85 , REGON 851665150</w:t>
    </w:r>
  </w:p>
  <w:sdt>
    <w:sdtPr>
      <w:id w:val="737982167"/>
      <w:docPartObj>
        <w:docPartGallery w:val="Page Numbers (Bottom of Page)"/>
        <w:docPartUnique/>
      </w:docPartObj>
    </w:sdtPr>
    <w:sdtContent>
      <w:p w14:paraId="7FFE7AA7" w14:textId="781087F3" w:rsidR="008A2F89" w:rsidRDefault="008A2F89">
        <w:pPr>
          <w:pStyle w:val="Stopka"/>
          <w:jc w:val="center"/>
        </w:pPr>
        <w:r>
          <w:fldChar w:fldCharType="begin"/>
        </w:r>
        <w:r>
          <w:instrText>PAGE   \* MERGEFORMAT</w:instrText>
        </w:r>
        <w:r>
          <w:fldChar w:fldCharType="separate"/>
        </w:r>
        <w:r>
          <w:rPr>
            <w:noProof/>
          </w:rPr>
          <w:t>88</w:t>
        </w:r>
        <w:r>
          <w:fldChar w:fldCharType="end"/>
        </w:r>
      </w:p>
    </w:sdtContent>
  </w:sdt>
  <w:p w14:paraId="2286E3D2" w14:textId="63C00560" w:rsidR="008A2F89" w:rsidRDefault="008A2F89">
    <w:pPr>
      <w:pStyle w:val="Tekstpodstawowy"/>
      <w:spacing w:line="14" w:lineRule="auto"/>
      <w:ind w:left="0" w:firstLine="0"/>
      <w:rPr>
        <w:sz w:val="20"/>
      </w:rPr>
    </w:pPr>
  </w:p>
  <w:p w14:paraId="53CDD2F9" w14:textId="77777777" w:rsidR="008A2F89" w:rsidRDefault="008A2F8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51832" w14:textId="71B1E882" w:rsidR="008A2F89" w:rsidRPr="003B119E" w:rsidRDefault="008A2F89" w:rsidP="006629F8">
    <w:pPr>
      <w:jc w:val="center"/>
      <w:rPr>
        <w:rFonts w:eastAsiaTheme="majorEastAsia" w:cstheme="majorBidi"/>
        <w:b/>
        <w:bCs/>
        <w:smallCaps/>
        <w:color w:val="548DD4" w:themeColor="text2" w:themeTint="99"/>
        <w:sz w:val="12"/>
        <w:szCs w:val="12"/>
      </w:rPr>
    </w:pPr>
    <w:r w:rsidRPr="003B119E">
      <w:rPr>
        <w:b/>
        <w:bCs/>
        <w:smallCaps/>
        <w:color w:val="548DD4" w:themeColor="text2" w:themeTint="99"/>
        <w:sz w:val="12"/>
        <w:szCs w:val="12"/>
      </w:rPr>
      <w:t>Projekt współfinansowany przez Unię Europejską w ramach Regionalnego Programu Operacyjnego Województwa Małopolskiego na lata 2014 - 2020, Oś Priorytetowa 2 Cyfrowa Małopolska, Działanie 2.1 E-administracja i otwarte zasoby, Poddziałanie 2.1.4 E-usługi w informacji przestrzennej</w:t>
    </w:r>
    <w:r>
      <w:rPr>
        <w:b/>
        <w:bCs/>
        <w:smallCaps/>
        <w:color w:val="548DD4" w:themeColor="text2" w:themeTint="99"/>
        <w:sz w:val="12"/>
        <w:szCs w:val="12"/>
      </w:rPr>
      <w:t xml:space="preserve"> </w:t>
    </w:r>
    <w:r w:rsidRPr="003B119E">
      <w:rPr>
        <w:rStyle w:val="Odwoanieintensywne"/>
        <w:color w:val="548DD4" w:themeColor="text2" w:themeTint="99"/>
        <w:sz w:val="12"/>
        <w:szCs w:val="12"/>
      </w:rPr>
      <w:t>POWIAT DABROWSKI - Wydział Geodezji, Kartografii, Katastru i Gospodarki Nieruchomościami, ul. Berka Joselewicza 5 tel. (14) 642-24-31, fax. (+48) 14 642-22-29 e-mail: geodezja@powiatdabrowski.pl, www.powiatdabrowski,  NIP 871-177-12-85 , REGON 851665150</w:t>
    </w:r>
  </w:p>
  <w:sdt>
    <w:sdtPr>
      <w:id w:val="2085864742"/>
      <w:docPartObj>
        <w:docPartGallery w:val="Page Numbers (Bottom of Page)"/>
        <w:docPartUnique/>
      </w:docPartObj>
    </w:sdtPr>
    <w:sdtContent>
      <w:p w14:paraId="75CC5EBB" w14:textId="0F8ED598" w:rsidR="008A2F89" w:rsidRDefault="008A2F89">
        <w:pPr>
          <w:pStyle w:val="Stopka"/>
          <w:jc w:val="center"/>
        </w:pPr>
        <w:r>
          <w:fldChar w:fldCharType="begin"/>
        </w:r>
        <w:r>
          <w:instrText>PAGE   \* MERGEFORMAT</w:instrText>
        </w:r>
        <w:r>
          <w:fldChar w:fldCharType="separate"/>
        </w:r>
        <w:r>
          <w:rPr>
            <w:noProof/>
          </w:rPr>
          <w:t>65</w:t>
        </w:r>
        <w:r>
          <w:fldChar w:fldCharType="end"/>
        </w:r>
      </w:p>
    </w:sdtContent>
  </w:sdt>
  <w:p w14:paraId="0000FD21" w14:textId="77777777" w:rsidR="008A2F89" w:rsidRDefault="008A2F89">
    <w:pPr>
      <w:pStyle w:val="Tekstpodstawowy"/>
      <w:spacing w:line="14" w:lineRule="auto"/>
      <w:ind w:left="0" w:firstLine="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073F3" w14:textId="77777777" w:rsidR="008A2F89" w:rsidRPr="00655B17" w:rsidRDefault="008A2F89" w:rsidP="006629F8">
    <w:pPr>
      <w:jc w:val="center"/>
      <w:rPr>
        <w:rFonts w:asciiTheme="majorHAnsi" w:eastAsiaTheme="majorEastAsia" w:hAnsiTheme="majorHAnsi" w:cstheme="majorBidi"/>
        <w:sz w:val="24"/>
        <w:szCs w:val="24"/>
      </w:rPr>
    </w:pPr>
    <w:r w:rsidRPr="003B119E">
      <w:rPr>
        <w:b/>
        <w:bCs/>
        <w:smallCaps/>
        <w:color w:val="548DD4" w:themeColor="text2" w:themeTint="99"/>
        <w:sz w:val="12"/>
        <w:szCs w:val="12"/>
      </w:rPr>
      <w:t>Projekt współfinansowany przez Unię Europejską w ramach Regionalnego Programu Operacyjnego Województwa Małopolskiego na lata 2014 - 2020, Oś Priorytetowa 2 Cyfrowa Małopolska, Działanie 2.1 E-administracja i otwarte zasoby, Poddziałanie 2.1.4 E-usługi w informacji przestrzennej</w:t>
    </w:r>
  </w:p>
  <w:p w14:paraId="054D24D2" w14:textId="77777777" w:rsidR="008A2F89" w:rsidRPr="003B119E" w:rsidRDefault="008A2F89" w:rsidP="006629F8">
    <w:pPr>
      <w:pStyle w:val="Stopka"/>
      <w:jc w:val="center"/>
      <w:rPr>
        <w:rFonts w:eastAsiaTheme="majorEastAsia" w:cstheme="majorBidi"/>
        <w:b/>
        <w:bCs/>
        <w:smallCaps/>
        <w:color w:val="548DD4" w:themeColor="text2" w:themeTint="99"/>
        <w:sz w:val="12"/>
        <w:szCs w:val="12"/>
      </w:rPr>
    </w:pPr>
    <w:r w:rsidRPr="003B119E">
      <w:rPr>
        <w:rStyle w:val="Odwoanieintensywne"/>
        <w:color w:val="548DD4" w:themeColor="text2" w:themeTint="99"/>
        <w:sz w:val="12"/>
        <w:szCs w:val="12"/>
      </w:rPr>
      <w:t>POWIAT DABROWSKI - Wydział Geodezji, Kartografii, Katastru i Gospodarki Nieruchomościami, ul. Berka Joselewicza 5 tel. (14) 642-24-31, fax. (+48) 14 642-22-29 e-mail: geodezja@powiatdabrowski.pl, www.powiatdabrowski,  NIP 871-177-12-85 , REGON 851665150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3B024" w14:textId="77777777" w:rsidR="008A2F89" w:rsidRPr="00655B17" w:rsidRDefault="008A2F89" w:rsidP="009F5ECC">
    <w:pPr>
      <w:jc w:val="center"/>
      <w:rPr>
        <w:rFonts w:asciiTheme="majorHAnsi" w:eastAsiaTheme="majorEastAsia" w:hAnsiTheme="majorHAnsi" w:cstheme="majorBidi"/>
        <w:sz w:val="24"/>
        <w:szCs w:val="24"/>
      </w:rPr>
    </w:pPr>
    <w:r w:rsidRPr="003B119E">
      <w:rPr>
        <w:b/>
        <w:bCs/>
        <w:smallCaps/>
        <w:color w:val="548DD4" w:themeColor="text2" w:themeTint="99"/>
        <w:sz w:val="12"/>
        <w:szCs w:val="12"/>
      </w:rPr>
      <w:t>Projekt współfinansowany przez Unię Europejską w ramach Regionalnego Programu Operacyjnego Województwa Małopolskiego na lata 2014 - 2020, Oś Priorytetowa 2 Cyfrowa Małopolska, Działanie 2.1 E-administracja i otwarte zasoby, Poddziałanie 2.1.4 E-usługi w informacji przestrzennej</w:t>
    </w:r>
  </w:p>
  <w:p w14:paraId="3E392EFE" w14:textId="77777777" w:rsidR="008A2F89" w:rsidRPr="003B119E" w:rsidRDefault="008A2F89" w:rsidP="009F5ECC">
    <w:pPr>
      <w:pStyle w:val="Stopka"/>
      <w:jc w:val="center"/>
      <w:rPr>
        <w:rFonts w:eastAsiaTheme="majorEastAsia" w:cstheme="majorBidi"/>
        <w:b/>
        <w:bCs/>
        <w:smallCaps/>
        <w:color w:val="548DD4" w:themeColor="text2" w:themeTint="99"/>
        <w:sz w:val="12"/>
        <w:szCs w:val="12"/>
      </w:rPr>
    </w:pPr>
    <w:r w:rsidRPr="003B119E">
      <w:rPr>
        <w:rStyle w:val="Odwoanieintensywne"/>
        <w:color w:val="548DD4" w:themeColor="text2" w:themeTint="99"/>
        <w:sz w:val="12"/>
        <w:szCs w:val="12"/>
      </w:rPr>
      <w:t>POWIAT DABROWSKI - Wydział Geodezji, Kartografii, Katastru i Gospodarki Nieruchomościami, ul. Berka Joselewicza 5 tel. (14) 642-24-31, fax. (+48) 14 642-22-29 e-mail: geodezja@powiatdabrowski.pl, www.powiatdabrowski,  NIP 871-177-12-85 , REGON 851665150</w:t>
    </w:r>
  </w:p>
  <w:sdt>
    <w:sdtPr>
      <w:id w:val="-122003206"/>
      <w:docPartObj>
        <w:docPartGallery w:val="Page Numbers (Bottom of Page)"/>
        <w:docPartUnique/>
      </w:docPartObj>
    </w:sdtPr>
    <w:sdtContent>
      <w:p w14:paraId="5C666D4E" w14:textId="0659D785" w:rsidR="008A2F89" w:rsidRDefault="008A2F89">
        <w:pPr>
          <w:pStyle w:val="Stopka"/>
          <w:jc w:val="center"/>
        </w:pPr>
        <w:r>
          <w:fldChar w:fldCharType="begin"/>
        </w:r>
        <w:r>
          <w:instrText>PAGE   \* MERGEFORMAT</w:instrText>
        </w:r>
        <w:r>
          <w:fldChar w:fldCharType="separate"/>
        </w:r>
        <w: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30A25" w14:textId="1A48C92E" w:rsidR="008A2F89" w:rsidRPr="003B119E" w:rsidRDefault="008A2F89" w:rsidP="006629F8">
    <w:pPr>
      <w:jc w:val="center"/>
      <w:rPr>
        <w:rFonts w:eastAsiaTheme="majorEastAsia" w:cstheme="majorBidi"/>
        <w:b/>
        <w:bCs/>
        <w:smallCaps/>
        <w:color w:val="548DD4" w:themeColor="text2" w:themeTint="99"/>
        <w:sz w:val="12"/>
        <w:szCs w:val="12"/>
      </w:rPr>
    </w:pPr>
    <w:r w:rsidRPr="003B119E">
      <w:rPr>
        <w:b/>
        <w:bCs/>
        <w:smallCaps/>
        <w:color w:val="548DD4" w:themeColor="text2" w:themeTint="99"/>
        <w:sz w:val="12"/>
        <w:szCs w:val="12"/>
      </w:rPr>
      <w:t>Projekt współfinansowany przez Unię Europejską w ramach Regionalnego Programu Operacyjnego Województwa Małopolskiego na lata 2014 - 2020, Oś Priorytetowa 2 Cyfrowa Małopolska, Działanie 2.1 E-administracja i otwarte zasoby, Poddziałanie 2.1.4 E-usługi w informacji przestrzennej</w:t>
    </w:r>
    <w:r>
      <w:rPr>
        <w:b/>
        <w:bCs/>
        <w:smallCaps/>
        <w:color w:val="548DD4" w:themeColor="text2" w:themeTint="99"/>
        <w:sz w:val="12"/>
        <w:szCs w:val="12"/>
      </w:rPr>
      <w:t xml:space="preserve"> </w:t>
    </w:r>
    <w:r w:rsidRPr="003B119E">
      <w:rPr>
        <w:rStyle w:val="Odwoanieintensywne"/>
        <w:color w:val="548DD4" w:themeColor="text2" w:themeTint="99"/>
        <w:sz w:val="12"/>
        <w:szCs w:val="12"/>
      </w:rPr>
      <w:t>POWIAT DABROWSKI - Wydział Geodezji, Kartografii, Katastru i Gospodarki Nieruchomościami, ul. Berka Joselewicza 5 tel. (14) 642-24-31, fax. (+48) 14 642-22-29 e-mail: geodezja@powiatdabrowski.pl, www.powiatdabrowski,  NIP 871-177-12-85 , REGON 851665150</w:t>
    </w:r>
  </w:p>
  <w:sdt>
    <w:sdtPr>
      <w:id w:val="1311134599"/>
      <w:docPartObj>
        <w:docPartGallery w:val="Page Numbers (Bottom of Page)"/>
        <w:docPartUnique/>
      </w:docPartObj>
    </w:sdtPr>
    <w:sdtContent>
      <w:p w14:paraId="601BA423" w14:textId="4BE581E8" w:rsidR="008A2F89" w:rsidRDefault="008A2F89">
        <w:pPr>
          <w:pStyle w:val="Stopka"/>
          <w:jc w:val="center"/>
        </w:pPr>
        <w:r>
          <w:fldChar w:fldCharType="begin"/>
        </w:r>
        <w:r>
          <w:instrText>PAGE   \* MERGEFORMAT</w:instrText>
        </w:r>
        <w:r>
          <w:fldChar w:fldCharType="separate"/>
        </w:r>
        <w:r>
          <w:rPr>
            <w:noProof/>
          </w:rPr>
          <w:t>71</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825A" w14:textId="77777777" w:rsidR="008A2F89" w:rsidRDefault="008A2F89">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C6EC2" w14:textId="0D6C08AC" w:rsidR="008A2F89" w:rsidRPr="003B119E" w:rsidRDefault="008A2F89" w:rsidP="006629F8">
    <w:pPr>
      <w:jc w:val="center"/>
      <w:rPr>
        <w:rFonts w:eastAsiaTheme="majorEastAsia" w:cstheme="majorBidi"/>
        <w:b/>
        <w:bCs/>
        <w:smallCaps/>
        <w:color w:val="548DD4" w:themeColor="text2" w:themeTint="99"/>
        <w:sz w:val="12"/>
        <w:szCs w:val="12"/>
      </w:rPr>
    </w:pPr>
    <w:r w:rsidRPr="003B119E">
      <w:rPr>
        <w:b/>
        <w:bCs/>
        <w:smallCaps/>
        <w:color w:val="548DD4" w:themeColor="text2" w:themeTint="99"/>
        <w:sz w:val="12"/>
        <w:szCs w:val="12"/>
      </w:rPr>
      <w:t>Projekt współfinansowany przez Unię Europejską w ramach Regionalnego Programu Operacyjnego Województwa Małopolskiego na lata 2014 - 2020, Oś Priorytetowa 2 Cyfrowa Małopolska, Działanie 2.1 E-administracja i otwarte zasoby, Poddziałanie 2.1.4 E-usługi w informacji przestrzennej</w:t>
    </w:r>
    <w:r>
      <w:rPr>
        <w:b/>
        <w:bCs/>
        <w:smallCaps/>
        <w:color w:val="548DD4" w:themeColor="text2" w:themeTint="99"/>
        <w:sz w:val="12"/>
        <w:szCs w:val="12"/>
      </w:rPr>
      <w:t xml:space="preserve"> </w:t>
    </w:r>
    <w:r w:rsidRPr="003B119E">
      <w:rPr>
        <w:rStyle w:val="Odwoanieintensywne"/>
        <w:color w:val="548DD4" w:themeColor="text2" w:themeTint="99"/>
        <w:sz w:val="12"/>
        <w:szCs w:val="12"/>
      </w:rPr>
      <w:t>POWIAT DABROWSKI - Wydział Geodezji, Kartografii, Katastru i Gospodarki Nieruchomościami, ul. Berka Joselewicza 5 tel. (14) 642-24-31, fax. (+48) 14 642-22-29 e-mail: geodezja@powiatdabrowski.pl, www.powiatdabrowski,  NIP 871-177-12-85 , REGON 851665150</w:t>
    </w:r>
  </w:p>
  <w:sdt>
    <w:sdtPr>
      <w:id w:val="-1683422763"/>
      <w:docPartObj>
        <w:docPartGallery w:val="Page Numbers (Bottom of Page)"/>
        <w:docPartUnique/>
      </w:docPartObj>
    </w:sdtPr>
    <w:sdtContent>
      <w:p w14:paraId="4FF50E64" w14:textId="6CC92DD2" w:rsidR="008A2F89" w:rsidRDefault="008A2F89">
        <w:pPr>
          <w:pStyle w:val="Stopka"/>
          <w:jc w:val="center"/>
        </w:pPr>
        <w:r>
          <w:fldChar w:fldCharType="begin"/>
        </w:r>
        <w:r>
          <w:instrText>PAGE   \* MERGEFORMAT</w:instrText>
        </w:r>
        <w:r>
          <w:fldChar w:fldCharType="separate"/>
        </w:r>
        <w:r>
          <w:rPr>
            <w:noProof/>
          </w:rPr>
          <w:t>76</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5F520" w14:textId="77777777" w:rsidR="008A2F89" w:rsidRDefault="008A2F89">
    <w:pPr>
      <w:pStyle w:val="Stopk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9E14F" w14:textId="77777777" w:rsidR="008A2F89" w:rsidRPr="00655B17" w:rsidRDefault="008A2F89" w:rsidP="006629F8">
    <w:pPr>
      <w:jc w:val="center"/>
      <w:rPr>
        <w:rFonts w:asciiTheme="majorHAnsi" w:eastAsiaTheme="majorEastAsia" w:hAnsiTheme="majorHAnsi" w:cstheme="majorBidi"/>
        <w:sz w:val="24"/>
        <w:szCs w:val="24"/>
      </w:rPr>
    </w:pPr>
    <w:r w:rsidRPr="003B119E">
      <w:rPr>
        <w:b/>
        <w:bCs/>
        <w:smallCaps/>
        <w:color w:val="548DD4" w:themeColor="text2" w:themeTint="99"/>
        <w:sz w:val="12"/>
        <w:szCs w:val="12"/>
      </w:rPr>
      <w:t>Projekt współfinansowany przez Unię Europejską w ramach Regionalnego Programu Operacyjnego Województwa Małopolskiego na lata 2014 - 2020, Oś Priorytetowa 2 Cyfrowa Małopolska, Działanie 2.1 E-administracja i otwarte zasoby, Poddziałanie 2.1.4 E-usługi w informacji przestrzennej</w:t>
    </w:r>
  </w:p>
  <w:p w14:paraId="11157496" w14:textId="77777777" w:rsidR="008A2F89" w:rsidRPr="003B119E" w:rsidRDefault="008A2F89" w:rsidP="006629F8">
    <w:pPr>
      <w:pStyle w:val="Stopka"/>
      <w:jc w:val="center"/>
      <w:rPr>
        <w:rFonts w:eastAsiaTheme="majorEastAsia" w:cstheme="majorBidi"/>
        <w:b/>
        <w:bCs/>
        <w:smallCaps/>
        <w:color w:val="548DD4" w:themeColor="text2" w:themeTint="99"/>
        <w:sz w:val="12"/>
        <w:szCs w:val="12"/>
      </w:rPr>
    </w:pPr>
    <w:r w:rsidRPr="003B119E">
      <w:rPr>
        <w:rStyle w:val="Odwoanieintensywne"/>
        <w:color w:val="548DD4" w:themeColor="text2" w:themeTint="99"/>
        <w:sz w:val="12"/>
        <w:szCs w:val="12"/>
      </w:rPr>
      <w:t>POWIAT DABROWSKI - Wydział Geodezji, Kartografii, Katastru i Gospodarki Nieruchomościami, ul. Berka Joselewicza 5 tel. (14) 642-24-31, fax. (+48) 14 642-22-29 e-mail: geodezja@powiatdabrowski.pl, www.powiatdabrowski,  NIP 871-177-12-85 , REGON 851665150</w:t>
    </w:r>
  </w:p>
  <w:sdt>
    <w:sdtPr>
      <w:id w:val="-1317797861"/>
      <w:docPartObj>
        <w:docPartGallery w:val="Page Numbers (Bottom of Page)"/>
        <w:docPartUnique/>
      </w:docPartObj>
    </w:sdtPr>
    <w:sdtContent>
      <w:p w14:paraId="2B8E3540" w14:textId="1A908CCA" w:rsidR="008A2F89" w:rsidRDefault="008A2F89">
        <w:pPr>
          <w:pStyle w:val="Stopka"/>
          <w:jc w:val="center"/>
        </w:pPr>
        <w:r>
          <w:fldChar w:fldCharType="begin"/>
        </w:r>
        <w:r>
          <w:instrText>PAGE   \* MERGEFORMAT</w:instrText>
        </w:r>
        <w:r>
          <w:fldChar w:fldCharType="separate"/>
        </w:r>
        <w:r>
          <w:rPr>
            <w:noProof/>
          </w:rPr>
          <w:t>84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F17C2" w14:textId="77777777" w:rsidR="00A97014" w:rsidRDefault="00A97014">
      <w:r>
        <w:separator/>
      </w:r>
    </w:p>
  </w:footnote>
  <w:footnote w:type="continuationSeparator" w:id="0">
    <w:p w14:paraId="4731E346" w14:textId="77777777" w:rsidR="00A97014" w:rsidRDefault="00A97014">
      <w:r>
        <w:continuationSeparator/>
      </w:r>
    </w:p>
  </w:footnote>
  <w:footnote w:id="1">
    <w:p w14:paraId="038BD4EE" w14:textId="77777777" w:rsidR="008A2F89" w:rsidRPr="00701E86" w:rsidRDefault="008A2F89" w:rsidP="002010B2">
      <w:pPr>
        <w:pStyle w:val="Tekstprzypisudolnego"/>
        <w:rPr>
          <w:sz w:val="16"/>
          <w:szCs w:val="16"/>
        </w:rPr>
      </w:pPr>
      <w:r w:rsidRPr="00701E86">
        <w:rPr>
          <w:rStyle w:val="Odwoanieprzypisudolnego"/>
          <w:sz w:val="16"/>
          <w:szCs w:val="16"/>
        </w:rPr>
        <w:footnoteRef/>
      </w:r>
      <w:r w:rsidRPr="00701E86">
        <w:rPr>
          <w:sz w:val="16"/>
          <w:szCs w:val="16"/>
        </w:rPr>
        <w:t xml:space="preserve"> </w:t>
      </w:r>
      <w:r w:rsidRPr="00701E86">
        <w:rPr>
          <w:rFonts w:eastAsia="Times New Roman" w:cs="Times New Roman"/>
          <w:kern w:val="0"/>
          <w:sz w:val="16"/>
          <w:szCs w:val="16"/>
        </w:rPr>
        <w:t xml:space="preserve">Dane wygenerowane z </w:t>
      </w:r>
      <w:proofErr w:type="spellStart"/>
      <w:r w:rsidRPr="00701E86">
        <w:rPr>
          <w:rFonts w:eastAsia="Times New Roman" w:cs="Times New Roman"/>
          <w:kern w:val="0"/>
          <w:sz w:val="16"/>
          <w:szCs w:val="16"/>
        </w:rPr>
        <w:t>BDPZGiK</w:t>
      </w:r>
      <w:proofErr w:type="spellEnd"/>
    </w:p>
  </w:footnote>
  <w:footnote w:id="2">
    <w:p w14:paraId="267470D9" w14:textId="4152610F" w:rsidR="008A2F89" w:rsidRPr="00C84A5C" w:rsidRDefault="008A2F89" w:rsidP="002010B2">
      <w:pPr>
        <w:pStyle w:val="Tekstprzypisudolnego"/>
        <w:rPr>
          <w:sz w:val="16"/>
          <w:szCs w:val="16"/>
        </w:rPr>
      </w:pPr>
      <w:r>
        <w:rPr>
          <w:rStyle w:val="Odwoanieprzypisudolnego"/>
        </w:rPr>
        <w:footnoteRef/>
      </w:r>
      <w:r w:rsidRPr="00C84A5C">
        <w:rPr>
          <w:sz w:val="16"/>
          <w:szCs w:val="16"/>
        </w:rPr>
        <w:t xml:space="preserve">Dane wygenerowane z </w:t>
      </w:r>
      <w:proofErr w:type="spellStart"/>
      <w:r w:rsidRPr="00C84A5C">
        <w:rPr>
          <w:sz w:val="16"/>
          <w:szCs w:val="16"/>
        </w:rPr>
        <w:t>BDPZGiK</w:t>
      </w:r>
      <w:proofErr w:type="spellEnd"/>
    </w:p>
  </w:footnote>
  <w:footnote w:id="3">
    <w:p w14:paraId="5C1A0C1F" w14:textId="3AB4B563" w:rsidR="008A2F89" w:rsidRPr="00C84A5C" w:rsidRDefault="008A2F89" w:rsidP="00E37D5D">
      <w:pPr>
        <w:pStyle w:val="Tekstprzypisudolnego"/>
        <w:ind w:left="0" w:firstLine="0"/>
        <w:rPr>
          <w:sz w:val="16"/>
          <w:szCs w:val="16"/>
        </w:rPr>
      </w:pPr>
      <w:r>
        <w:rPr>
          <w:rStyle w:val="Odwoanieprzypisudolnego"/>
        </w:rPr>
        <w:footnoteRef/>
      </w:r>
      <w:r w:rsidRPr="00C84A5C">
        <w:rPr>
          <w:sz w:val="16"/>
          <w:szCs w:val="16"/>
        </w:rPr>
        <w:t xml:space="preserve"> ZRD nieokreślone</w:t>
      </w:r>
    </w:p>
  </w:footnote>
  <w:footnote w:id="4">
    <w:p w14:paraId="6E4FF28D" w14:textId="54BAA70C" w:rsidR="008A2F89" w:rsidRPr="00C84A5C" w:rsidRDefault="008A2F89" w:rsidP="002010B2">
      <w:pPr>
        <w:pStyle w:val="Tekstprzypisudolnego"/>
        <w:rPr>
          <w:sz w:val="16"/>
          <w:szCs w:val="16"/>
        </w:rPr>
      </w:pPr>
      <w:r>
        <w:rPr>
          <w:rStyle w:val="Odwoanieprzypisudolnego"/>
        </w:rPr>
        <w:footnoteRef/>
      </w:r>
      <w:r w:rsidRPr="00C84A5C">
        <w:rPr>
          <w:sz w:val="16"/>
          <w:szCs w:val="16"/>
        </w:rPr>
        <w:t>BPP względem osnowy 1 klasy nieokreślone</w:t>
      </w:r>
    </w:p>
  </w:footnote>
  <w:footnote w:id="5">
    <w:p w14:paraId="0C18FDA4" w14:textId="2EA8EA7A" w:rsidR="008A2F89" w:rsidRPr="00C84A5C" w:rsidRDefault="008A2F89" w:rsidP="00AE12EE">
      <w:pPr>
        <w:pStyle w:val="Tekstprzypisudolnego"/>
        <w:ind w:left="0" w:firstLine="0"/>
        <w:rPr>
          <w:sz w:val="16"/>
          <w:szCs w:val="16"/>
        </w:rPr>
      </w:pPr>
      <w:r>
        <w:rPr>
          <w:rStyle w:val="Odwoanieprzypisudolnego"/>
        </w:rPr>
        <w:footnoteRef/>
      </w:r>
      <w:r w:rsidRPr="00C84A5C">
        <w:rPr>
          <w:sz w:val="16"/>
          <w:szCs w:val="16"/>
        </w:rPr>
        <w:t>BPP względem dowolnej osnowy nieokreślone</w:t>
      </w:r>
    </w:p>
  </w:footnote>
  <w:footnote w:id="6">
    <w:p w14:paraId="35C73E24" w14:textId="6A8A9781" w:rsidR="008A2F89" w:rsidRDefault="008A2F89" w:rsidP="00AE12EE">
      <w:pPr>
        <w:pStyle w:val="Tekstprzypisudolnego"/>
        <w:ind w:left="0" w:firstLine="0"/>
      </w:pPr>
      <w:r>
        <w:rPr>
          <w:rStyle w:val="Odwoanieprzypisudolnego"/>
        </w:rPr>
        <w:footnoteRef/>
      </w:r>
      <w:r w:rsidRPr="00C84A5C">
        <w:rPr>
          <w:sz w:val="16"/>
          <w:szCs w:val="16"/>
        </w:rPr>
        <w:t>STB nieokreślone</w:t>
      </w:r>
    </w:p>
  </w:footnote>
  <w:footnote w:id="7">
    <w:p w14:paraId="37A7C272" w14:textId="77777777" w:rsidR="008A2F89" w:rsidRPr="002C19B3" w:rsidRDefault="008A2F89" w:rsidP="002010B2">
      <w:pPr>
        <w:pStyle w:val="Tekstprzypisudolnego"/>
        <w:rPr>
          <w:sz w:val="16"/>
          <w:szCs w:val="16"/>
        </w:rPr>
      </w:pPr>
      <w:r w:rsidRPr="002C19B3">
        <w:rPr>
          <w:rStyle w:val="Odwoanieprzypisudolnego"/>
          <w:sz w:val="16"/>
          <w:szCs w:val="16"/>
        </w:rPr>
        <w:footnoteRef/>
      </w:r>
      <w:r w:rsidRPr="002C19B3">
        <w:rPr>
          <w:sz w:val="16"/>
          <w:szCs w:val="16"/>
        </w:rPr>
        <w:t xml:space="preserve"> Wpisać numer Etapu (numer wersji danych).</w:t>
      </w:r>
    </w:p>
  </w:footnote>
  <w:footnote w:id="8">
    <w:p w14:paraId="39DB6150" w14:textId="2A21293F" w:rsidR="008A2F89" w:rsidRPr="002C19B3" w:rsidRDefault="008A2F89" w:rsidP="002010B2">
      <w:pPr>
        <w:pStyle w:val="Tekstprzypisudolnego"/>
        <w:rPr>
          <w:sz w:val="16"/>
          <w:szCs w:val="16"/>
        </w:rPr>
      </w:pPr>
      <w:r w:rsidRPr="002C19B3">
        <w:rPr>
          <w:rStyle w:val="Odwoanieprzypisudolnego"/>
          <w:sz w:val="16"/>
          <w:szCs w:val="16"/>
        </w:rPr>
        <w:footnoteRef/>
      </w:r>
      <w:r w:rsidRPr="002C19B3">
        <w:rPr>
          <w:sz w:val="16"/>
          <w:szCs w:val="16"/>
        </w:rPr>
        <w:t xml:space="preserve"> Raport należy tworzyć według działek ewidencyjnych z kolumny </w:t>
      </w:r>
      <w:r>
        <w:rPr>
          <w:sz w:val="16"/>
          <w:szCs w:val="16"/>
        </w:rPr>
        <w:t>3</w:t>
      </w:r>
      <w:r w:rsidRPr="002C19B3">
        <w:rPr>
          <w:sz w:val="16"/>
          <w:szCs w:val="16"/>
        </w:rPr>
        <w:t xml:space="preserve">, Sortowanie: po liczniku i dalej po mianowniku działki z kolumny </w:t>
      </w:r>
      <w:r>
        <w:rPr>
          <w:sz w:val="16"/>
          <w:szCs w:val="16"/>
        </w:rPr>
        <w:t>3</w:t>
      </w:r>
      <w:r w:rsidRPr="002C19B3">
        <w:rPr>
          <w:sz w:val="16"/>
          <w:szCs w:val="16"/>
        </w:rPr>
        <w:t>. W przypadku, kiedy dla danej działki wprowadzono więcej niż jeden materiał, należy</w:t>
      </w:r>
      <w:r>
        <w:rPr>
          <w:sz w:val="16"/>
          <w:szCs w:val="16"/>
        </w:rPr>
        <w:t xml:space="preserve"> </w:t>
      </w:r>
      <w:r w:rsidRPr="002C19B3">
        <w:rPr>
          <w:sz w:val="16"/>
          <w:szCs w:val="16"/>
        </w:rPr>
        <w:t>wpisać tyle wierszy</w:t>
      </w:r>
      <w:r>
        <w:rPr>
          <w:sz w:val="16"/>
          <w:szCs w:val="16"/>
        </w:rPr>
        <w:t>,</w:t>
      </w:r>
      <w:r w:rsidRPr="002C19B3">
        <w:rPr>
          <w:sz w:val="16"/>
          <w:szCs w:val="16"/>
        </w:rPr>
        <w:t xml:space="preserve"> ile materiałów wprowadzono powtarzając działkę. </w:t>
      </w:r>
    </w:p>
  </w:footnote>
  <w:footnote w:id="9">
    <w:p w14:paraId="45D536A7" w14:textId="77777777" w:rsidR="008A2F89" w:rsidRPr="002C19B3" w:rsidRDefault="008A2F89" w:rsidP="002010B2">
      <w:pPr>
        <w:pStyle w:val="Tekstprzypisudolnego"/>
        <w:rPr>
          <w:sz w:val="16"/>
          <w:szCs w:val="16"/>
        </w:rPr>
      </w:pPr>
      <w:r w:rsidRPr="002C19B3">
        <w:rPr>
          <w:rStyle w:val="Odwoanieprzypisudolnego"/>
          <w:sz w:val="16"/>
          <w:szCs w:val="16"/>
        </w:rPr>
        <w:footnoteRef/>
      </w:r>
      <w:r w:rsidRPr="002C19B3">
        <w:rPr>
          <w:sz w:val="16"/>
          <w:szCs w:val="16"/>
        </w:rPr>
        <w:t xml:space="preserve"> Stosuje się skrócone nazwy układów współrzędnych, np.: PL-2000.</w:t>
      </w:r>
    </w:p>
  </w:footnote>
  <w:footnote w:id="10">
    <w:p w14:paraId="1F9E6E1A" w14:textId="77777777" w:rsidR="008A2F89" w:rsidRPr="002C19B3" w:rsidRDefault="008A2F89" w:rsidP="002010B2">
      <w:pPr>
        <w:pStyle w:val="Tekstprzypisudolnego"/>
        <w:rPr>
          <w:sz w:val="16"/>
          <w:szCs w:val="16"/>
        </w:rPr>
      </w:pPr>
      <w:r w:rsidRPr="002C19B3">
        <w:rPr>
          <w:rStyle w:val="Odwoanieprzypisudolnego"/>
          <w:sz w:val="16"/>
          <w:szCs w:val="16"/>
        </w:rPr>
        <w:footnoteRef/>
      </w:r>
      <w:r w:rsidRPr="002C19B3">
        <w:rPr>
          <w:sz w:val="16"/>
          <w:szCs w:val="16"/>
        </w:rPr>
        <w:t xml:space="preserve"> Należy opisać w sposób jednoznaczny zakres wykorzystania materiału wykorzystując wpisy: </w:t>
      </w:r>
      <w:r w:rsidRPr="002C19B3">
        <w:rPr>
          <w:i/>
          <w:sz w:val="16"/>
          <w:szCs w:val="16"/>
        </w:rPr>
        <w:t>wprowadzono</w:t>
      </w:r>
      <w:r w:rsidRPr="002C19B3">
        <w:rPr>
          <w:sz w:val="16"/>
          <w:szCs w:val="16"/>
        </w:rPr>
        <w:t xml:space="preserve">, </w:t>
      </w:r>
      <w:r w:rsidRPr="002C19B3">
        <w:rPr>
          <w:i/>
          <w:sz w:val="16"/>
          <w:szCs w:val="16"/>
        </w:rPr>
        <w:t>wprowadzono częściowo</w:t>
      </w:r>
      <w:r w:rsidRPr="002C19B3">
        <w:rPr>
          <w:sz w:val="16"/>
          <w:szCs w:val="16"/>
        </w:rPr>
        <w:t xml:space="preserve">, </w:t>
      </w:r>
      <w:r w:rsidRPr="002C19B3">
        <w:rPr>
          <w:i/>
          <w:sz w:val="16"/>
          <w:szCs w:val="16"/>
        </w:rPr>
        <w:t>nie wprowadzono</w:t>
      </w:r>
      <w:r w:rsidRPr="002C19B3">
        <w:rPr>
          <w:sz w:val="16"/>
          <w:szCs w:val="16"/>
        </w:rPr>
        <w:t>; a w przypadku, gdy materiał nadaje się do wykorzystania w części lub</w:t>
      </w:r>
      <w:r>
        <w:rPr>
          <w:sz w:val="16"/>
          <w:szCs w:val="16"/>
        </w:rPr>
        <w:t> </w:t>
      </w:r>
      <w:r w:rsidRPr="002C19B3">
        <w:rPr>
          <w:sz w:val="16"/>
          <w:szCs w:val="16"/>
        </w:rPr>
        <w:t>nie nadaje się do wykorzystania należy dodatkowo opisać uzasadnienie uznania materiału jako częściowo lub w całości nieprzydatnego do wykorzystania.</w:t>
      </w:r>
    </w:p>
  </w:footnote>
  <w:footnote w:id="11">
    <w:p w14:paraId="1BF28F39" w14:textId="77777777" w:rsidR="008A2F89" w:rsidRPr="005413F7" w:rsidRDefault="008A2F89" w:rsidP="002010B2">
      <w:pPr>
        <w:pStyle w:val="Tekstprzypisudolnego"/>
        <w:rPr>
          <w:sz w:val="18"/>
          <w:szCs w:val="18"/>
        </w:rPr>
      </w:pPr>
      <w:r w:rsidRPr="002C19B3">
        <w:rPr>
          <w:rStyle w:val="Odwoanieprzypisudolnego"/>
          <w:sz w:val="16"/>
          <w:szCs w:val="16"/>
        </w:rPr>
        <w:footnoteRef/>
      </w:r>
      <w:r w:rsidRPr="002C19B3">
        <w:rPr>
          <w:sz w:val="16"/>
          <w:szCs w:val="16"/>
        </w:rPr>
        <w:t xml:space="preserve"> Pole przeznaczone dla Inspektoratu/PMK lub Zamawiającego.</w:t>
      </w:r>
    </w:p>
  </w:footnote>
  <w:footnote w:id="12">
    <w:p w14:paraId="436D44E4" w14:textId="231ACDCA" w:rsidR="008A2F89" w:rsidRPr="00391E6D" w:rsidRDefault="008A2F89" w:rsidP="002010B2">
      <w:pPr>
        <w:pStyle w:val="Tekstprzypisudolnego"/>
        <w:rPr>
          <w:sz w:val="16"/>
          <w:szCs w:val="16"/>
        </w:rPr>
      </w:pPr>
      <w:r w:rsidRPr="00391E6D">
        <w:rPr>
          <w:rStyle w:val="Odwoanieprzypisudolnego"/>
          <w:sz w:val="16"/>
          <w:szCs w:val="16"/>
        </w:rPr>
        <w:footnoteRef/>
      </w:r>
      <w:r>
        <w:rPr>
          <w:sz w:val="16"/>
          <w:szCs w:val="16"/>
        </w:rPr>
        <w:t xml:space="preserve"> Wpisać numer Etapu</w:t>
      </w:r>
      <w:r w:rsidRPr="00391E6D">
        <w:rPr>
          <w:sz w:val="16"/>
          <w:szCs w:val="16"/>
        </w:rPr>
        <w:t xml:space="preserve"> (numer wersji danych).</w:t>
      </w:r>
    </w:p>
  </w:footnote>
  <w:footnote w:id="13">
    <w:p w14:paraId="51F8A7BC" w14:textId="1AFC8B4C" w:rsidR="008A2F89" w:rsidRPr="00391E6D" w:rsidRDefault="008A2F89" w:rsidP="002010B2">
      <w:pPr>
        <w:pStyle w:val="Tekstprzypisudolnego"/>
        <w:rPr>
          <w:sz w:val="16"/>
          <w:szCs w:val="16"/>
        </w:rPr>
      </w:pPr>
      <w:r w:rsidRPr="00391E6D">
        <w:rPr>
          <w:rStyle w:val="Odwoanieprzypisudolnego"/>
          <w:sz w:val="16"/>
          <w:szCs w:val="16"/>
        </w:rPr>
        <w:footnoteRef/>
      </w:r>
      <w:r w:rsidRPr="00391E6D">
        <w:rPr>
          <w:sz w:val="16"/>
          <w:szCs w:val="16"/>
        </w:rPr>
        <w:t xml:space="preserve"> Należy wpisać nazwę instytucji zgodnie z załącznikiem nr </w:t>
      </w:r>
      <w:r>
        <w:rPr>
          <w:sz w:val="16"/>
          <w:szCs w:val="16"/>
        </w:rPr>
        <w:t>3</w:t>
      </w:r>
      <w:r w:rsidRPr="00391E6D">
        <w:rPr>
          <w:sz w:val="16"/>
          <w:szCs w:val="16"/>
        </w:rPr>
        <w:t>do WT wraz z podaniem siedziby instytucji. Raport należy tworzyć i sortować według nazw instytucji z kolumny 2.</w:t>
      </w:r>
    </w:p>
  </w:footnote>
  <w:footnote w:id="14">
    <w:p w14:paraId="4B47A705" w14:textId="225C7528" w:rsidR="008A2F89" w:rsidRPr="00391E6D" w:rsidRDefault="008A2F89" w:rsidP="002010B2">
      <w:pPr>
        <w:pStyle w:val="Tekstprzypisudolnego"/>
        <w:rPr>
          <w:sz w:val="16"/>
          <w:szCs w:val="16"/>
        </w:rPr>
      </w:pPr>
      <w:r w:rsidRPr="00391E6D">
        <w:rPr>
          <w:rStyle w:val="Odwoanieprzypisudolnego"/>
          <w:sz w:val="16"/>
          <w:szCs w:val="16"/>
        </w:rPr>
        <w:footnoteRef/>
      </w:r>
      <w:r w:rsidRPr="00391E6D">
        <w:rPr>
          <w:sz w:val="16"/>
          <w:szCs w:val="16"/>
        </w:rPr>
        <w:t xml:space="preserve"> Należy wpisać nazwę źródła/bazy danych zgodnie z terminologią użytą w załączniku nr </w:t>
      </w:r>
      <w:r>
        <w:rPr>
          <w:sz w:val="16"/>
          <w:szCs w:val="16"/>
        </w:rPr>
        <w:t>3</w:t>
      </w:r>
      <w:r w:rsidRPr="00391E6D">
        <w:rPr>
          <w:sz w:val="16"/>
          <w:szCs w:val="16"/>
        </w:rPr>
        <w:t xml:space="preserve"> do WT.</w:t>
      </w:r>
    </w:p>
  </w:footnote>
  <w:footnote w:id="15">
    <w:p w14:paraId="16DF4ED9" w14:textId="77777777" w:rsidR="008A2F89" w:rsidRPr="00391E6D" w:rsidRDefault="008A2F89" w:rsidP="002010B2">
      <w:pPr>
        <w:pStyle w:val="Tekstprzypisudolnego"/>
        <w:rPr>
          <w:sz w:val="16"/>
          <w:szCs w:val="16"/>
        </w:rPr>
      </w:pPr>
      <w:r w:rsidRPr="00391E6D">
        <w:rPr>
          <w:rStyle w:val="Odwoanieprzypisudolnego"/>
          <w:sz w:val="16"/>
          <w:szCs w:val="16"/>
        </w:rPr>
        <w:footnoteRef/>
      </w:r>
      <w:r w:rsidRPr="00391E6D">
        <w:rPr>
          <w:sz w:val="16"/>
          <w:szCs w:val="16"/>
        </w:rPr>
        <w:t xml:space="preserve"> Należy wpisać datę pisma Wykonawcy lub Zamawiającego do instytucji, przesłanego w celu pozyskania materiału oraz datę otrzymania materiału lub datę pisma odmownego.</w:t>
      </w:r>
    </w:p>
  </w:footnote>
  <w:footnote w:id="16">
    <w:p w14:paraId="0FE0A11E" w14:textId="77777777" w:rsidR="008A2F89" w:rsidRPr="00391E6D" w:rsidRDefault="008A2F89" w:rsidP="002010B2">
      <w:pPr>
        <w:pStyle w:val="Tekstprzypisudolnego"/>
        <w:rPr>
          <w:sz w:val="16"/>
          <w:szCs w:val="16"/>
        </w:rPr>
      </w:pPr>
      <w:r w:rsidRPr="00391E6D">
        <w:rPr>
          <w:rStyle w:val="Odwoanieprzypisudolnego"/>
          <w:sz w:val="16"/>
          <w:szCs w:val="16"/>
        </w:rPr>
        <w:footnoteRef/>
      </w:r>
      <w:r w:rsidRPr="00391E6D">
        <w:rPr>
          <w:sz w:val="16"/>
          <w:szCs w:val="16"/>
        </w:rPr>
        <w:t xml:space="preserve"> Należy określić formę i zawartość przekazanych dokumentów, np.: wydruk wykazu numerów dróg wraz z przyporządkowaniem do działek ewidencyjnych, zbiór danych GML zawierający dane adresowe, </w:t>
      </w:r>
    </w:p>
  </w:footnote>
  <w:footnote w:id="17">
    <w:p w14:paraId="3791BDE9" w14:textId="77777777" w:rsidR="008A2F89" w:rsidRPr="00391E6D" w:rsidRDefault="008A2F89" w:rsidP="002010B2">
      <w:pPr>
        <w:pStyle w:val="Tekstprzypisudolnego"/>
        <w:rPr>
          <w:sz w:val="16"/>
          <w:szCs w:val="16"/>
        </w:rPr>
      </w:pPr>
      <w:r w:rsidRPr="00391E6D">
        <w:rPr>
          <w:rStyle w:val="Odwoanieprzypisudolnego"/>
          <w:sz w:val="16"/>
          <w:szCs w:val="16"/>
        </w:rPr>
        <w:footnoteRef/>
      </w:r>
      <w:r w:rsidRPr="00391E6D">
        <w:rPr>
          <w:sz w:val="16"/>
          <w:szCs w:val="16"/>
        </w:rPr>
        <w:t xml:space="preserve"> Należy wpisać nazwę oraz liczbę zaktualizowanych obiektów bazy </w:t>
      </w:r>
      <w:proofErr w:type="spellStart"/>
      <w:r w:rsidRPr="00391E6D">
        <w:rPr>
          <w:sz w:val="16"/>
          <w:szCs w:val="16"/>
        </w:rPr>
        <w:t>EGiB</w:t>
      </w:r>
      <w:proofErr w:type="spellEnd"/>
      <w:r w:rsidRPr="00391E6D">
        <w:rPr>
          <w:sz w:val="16"/>
          <w:szCs w:val="16"/>
        </w:rPr>
        <w:t xml:space="preserve"> na podstawie pozyskanych danych i dokumentów. Należy podać klasę obiektu schematu aplikacyjnego </w:t>
      </w:r>
      <w:proofErr w:type="spellStart"/>
      <w:r w:rsidRPr="00391E6D">
        <w:rPr>
          <w:sz w:val="16"/>
          <w:szCs w:val="16"/>
        </w:rPr>
        <w:t>EGiB</w:t>
      </w:r>
      <w:proofErr w:type="spellEnd"/>
      <w:r w:rsidRPr="00391E6D">
        <w:rPr>
          <w:sz w:val="16"/>
          <w:szCs w:val="16"/>
        </w:rPr>
        <w:t xml:space="preserve"> określonego w Załączniku nr 1a do</w:t>
      </w:r>
      <w:r>
        <w:rPr>
          <w:sz w:val="16"/>
          <w:szCs w:val="16"/>
        </w:rPr>
        <w:t> </w:t>
      </w:r>
      <w:proofErr w:type="spellStart"/>
      <w:r w:rsidRPr="00391E6D">
        <w:rPr>
          <w:sz w:val="16"/>
          <w:szCs w:val="16"/>
        </w:rPr>
        <w:t>Rozp</w:t>
      </w:r>
      <w:proofErr w:type="spellEnd"/>
      <w:r w:rsidRPr="00391E6D">
        <w:rPr>
          <w:sz w:val="16"/>
          <w:szCs w:val="16"/>
        </w:rPr>
        <w:t xml:space="preserve">. </w:t>
      </w:r>
      <w:proofErr w:type="spellStart"/>
      <w:r w:rsidRPr="00391E6D">
        <w:rPr>
          <w:sz w:val="16"/>
          <w:szCs w:val="16"/>
        </w:rPr>
        <w:t>EGiB</w:t>
      </w:r>
      <w:proofErr w:type="spellEnd"/>
      <w:r w:rsidRPr="00391E6D">
        <w:rPr>
          <w:sz w:val="16"/>
          <w:szCs w:val="16"/>
        </w:rPr>
        <w:t xml:space="preserve"> (np.: </w:t>
      </w:r>
      <w:proofErr w:type="spellStart"/>
      <w:r w:rsidRPr="00391E6D">
        <w:rPr>
          <w:sz w:val="16"/>
          <w:szCs w:val="16"/>
        </w:rPr>
        <w:t>EGB_Budynek</w:t>
      </w:r>
      <w:proofErr w:type="spellEnd"/>
      <w:r w:rsidRPr="00391E6D">
        <w:rPr>
          <w:sz w:val="16"/>
          <w:szCs w:val="16"/>
        </w:rPr>
        <w:t xml:space="preserve">, </w:t>
      </w:r>
      <w:proofErr w:type="spellStart"/>
      <w:r w:rsidRPr="00391E6D">
        <w:rPr>
          <w:sz w:val="16"/>
          <w:szCs w:val="16"/>
        </w:rPr>
        <w:t>EGB_UdzialWlasnosci</w:t>
      </w:r>
      <w:proofErr w:type="spellEnd"/>
      <w:r w:rsidRPr="00391E6D">
        <w:rPr>
          <w:sz w:val="16"/>
          <w:szCs w:val="16"/>
        </w:rPr>
        <w:t xml:space="preserve">, </w:t>
      </w:r>
      <w:proofErr w:type="spellStart"/>
      <w:r w:rsidRPr="00391E6D">
        <w:rPr>
          <w:sz w:val="16"/>
          <w:szCs w:val="16"/>
        </w:rPr>
        <w:t>EGB_Dokument</w:t>
      </w:r>
      <w:proofErr w:type="spellEnd"/>
      <w:r w:rsidRPr="00391E6D">
        <w:rPr>
          <w:sz w:val="16"/>
          <w:szCs w:val="16"/>
        </w:rPr>
        <w:t xml:space="preserve"> czy </w:t>
      </w:r>
      <w:proofErr w:type="spellStart"/>
      <w:r w:rsidRPr="00391E6D">
        <w:rPr>
          <w:sz w:val="16"/>
          <w:szCs w:val="16"/>
        </w:rPr>
        <w:t>EGB_PunktGraniczny</w:t>
      </w:r>
      <w:proofErr w:type="spellEnd"/>
      <w:r w:rsidRPr="00391E6D">
        <w:rPr>
          <w:sz w:val="16"/>
          <w:szCs w:val="16"/>
        </w:rPr>
        <w:t xml:space="preserve">), przy czym nie może to być obiekt ogólny </w:t>
      </w:r>
      <w:proofErr w:type="spellStart"/>
      <w:r w:rsidRPr="00391E6D">
        <w:rPr>
          <w:sz w:val="16"/>
          <w:szCs w:val="16"/>
        </w:rPr>
        <w:t>EGB_OgolnyObiekt</w:t>
      </w:r>
      <w:proofErr w:type="spellEnd"/>
      <w:r w:rsidRPr="00391E6D">
        <w:rPr>
          <w:sz w:val="16"/>
          <w:szCs w:val="16"/>
        </w:rPr>
        <w:t>, z którego obiekty schematu dziedziczą.</w:t>
      </w:r>
    </w:p>
  </w:footnote>
  <w:footnote w:id="18">
    <w:p w14:paraId="6D2F6E75" w14:textId="77777777" w:rsidR="008A2F89" w:rsidRPr="00391E6D" w:rsidRDefault="008A2F89" w:rsidP="002010B2">
      <w:pPr>
        <w:pStyle w:val="Tekstprzypisudolnego"/>
        <w:rPr>
          <w:sz w:val="16"/>
          <w:szCs w:val="16"/>
        </w:rPr>
      </w:pPr>
      <w:r w:rsidRPr="00391E6D">
        <w:rPr>
          <w:rStyle w:val="Odwoanieprzypisudolnego"/>
          <w:sz w:val="16"/>
          <w:szCs w:val="16"/>
        </w:rPr>
        <w:footnoteRef/>
      </w:r>
      <w:r w:rsidRPr="00391E6D">
        <w:rPr>
          <w:sz w:val="16"/>
          <w:szCs w:val="16"/>
        </w:rPr>
        <w:t xml:space="preserve"> Stosuje się skrócone nazwy układów współrzędnych, np.: PL-2000; jeżeli dotyczy materiałów odnoszących się do danych przestrzennych.</w:t>
      </w:r>
    </w:p>
  </w:footnote>
  <w:footnote w:id="19">
    <w:p w14:paraId="4FAD5E09" w14:textId="77777777" w:rsidR="008A2F89" w:rsidRPr="00391E6D" w:rsidRDefault="008A2F89" w:rsidP="002010B2">
      <w:pPr>
        <w:pStyle w:val="Tekstprzypisudolnego"/>
        <w:rPr>
          <w:sz w:val="16"/>
          <w:szCs w:val="16"/>
        </w:rPr>
      </w:pPr>
      <w:r w:rsidRPr="00391E6D">
        <w:rPr>
          <w:rStyle w:val="Odwoanieprzypisudolnego"/>
          <w:sz w:val="16"/>
          <w:szCs w:val="16"/>
        </w:rPr>
        <w:footnoteRef/>
      </w:r>
      <w:r w:rsidRPr="00391E6D">
        <w:rPr>
          <w:sz w:val="16"/>
          <w:szCs w:val="16"/>
        </w:rPr>
        <w:t xml:space="preserve"> Należy opisać w sposób jednoznaczny zakres wykorzystania materiału wykorzystując wpisy: </w:t>
      </w:r>
      <w:r w:rsidRPr="00391E6D">
        <w:rPr>
          <w:i/>
          <w:sz w:val="16"/>
          <w:szCs w:val="16"/>
        </w:rPr>
        <w:t>wprowadzono</w:t>
      </w:r>
      <w:r w:rsidRPr="00391E6D">
        <w:rPr>
          <w:sz w:val="16"/>
          <w:szCs w:val="16"/>
        </w:rPr>
        <w:t xml:space="preserve">, </w:t>
      </w:r>
      <w:r w:rsidRPr="00391E6D">
        <w:rPr>
          <w:i/>
          <w:sz w:val="16"/>
          <w:szCs w:val="16"/>
        </w:rPr>
        <w:t>wprowadzono częściowo</w:t>
      </w:r>
      <w:r w:rsidRPr="00391E6D">
        <w:rPr>
          <w:sz w:val="16"/>
          <w:szCs w:val="16"/>
        </w:rPr>
        <w:t xml:space="preserve">, </w:t>
      </w:r>
      <w:r w:rsidRPr="00391E6D">
        <w:rPr>
          <w:i/>
          <w:sz w:val="16"/>
          <w:szCs w:val="16"/>
        </w:rPr>
        <w:t>nie wprowadzono</w:t>
      </w:r>
      <w:r w:rsidRPr="00391E6D">
        <w:rPr>
          <w:sz w:val="16"/>
          <w:szCs w:val="16"/>
        </w:rPr>
        <w:t>; a w przypadku, gdy materiał nadaje się do wykorzystania w części lub</w:t>
      </w:r>
      <w:r>
        <w:rPr>
          <w:sz w:val="16"/>
          <w:szCs w:val="16"/>
        </w:rPr>
        <w:t> </w:t>
      </w:r>
      <w:r w:rsidRPr="00391E6D">
        <w:rPr>
          <w:sz w:val="16"/>
          <w:szCs w:val="16"/>
        </w:rPr>
        <w:t>nie nadaje się do wykorzystania należy dodatkowo opisać uzasadnienie uznania materiału jako częściowo lub w całości nieprzydatnego do wykorzystania.</w:t>
      </w:r>
    </w:p>
  </w:footnote>
  <w:footnote w:id="20">
    <w:p w14:paraId="48FD6FE3" w14:textId="77777777" w:rsidR="008A2F89" w:rsidRPr="005413F7" w:rsidRDefault="008A2F89" w:rsidP="002010B2">
      <w:pPr>
        <w:pStyle w:val="Tekstprzypisudolnego"/>
        <w:rPr>
          <w:sz w:val="18"/>
          <w:szCs w:val="18"/>
        </w:rPr>
      </w:pPr>
      <w:r w:rsidRPr="00391E6D">
        <w:rPr>
          <w:rStyle w:val="Odwoanieprzypisudolnego"/>
          <w:sz w:val="16"/>
          <w:szCs w:val="16"/>
        </w:rPr>
        <w:footnoteRef/>
      </w:r>
      <w:r w:rsidRPr="00391E6D">
        <w:rPr>
          <w:sz w:val="16"/>
          <w:szCs w:val="16"/>
        </w:rPr>
        <w:t xml:space="preserve"> Pole przeznaczone dla Inspektoratu/PMK lub Zamawiającego.</w:t>
      </w:r>
    </w:p>
  </w:footnote>
  <w:footnote w:id="21">
    <w:p w14:paraId="34441F2E" w14:textId="77777777" w:rsidR="008A2F89" w:rsidRPr="00391E6D" w:rsidRDefault="008A2F89" w:rsidP="004E28E0">
      <w:pPr>
        <w:pStyle w:val="Tekstprzypisudolnego"/>
        <w:rPr>
          <w:sz w:val="16"/>
          <w:szCs w:val="16"/>
        </w:rPr>
      </w:pPr>
      <w:r w:rsidRPr="00391E6D">
        <w:rPr>
          <w:rStyle w:val="Odwoanieprzypisudolnego"/>
          <w:sz w:val="16"/>
          <w:szCs w:val="16"/>
        </w:rPr>
        <w:footnoteRef/>
      </w:r>
      <w:r>
        <w:rPr>
          <w:sz w:val="16"/>
          <w:szCs w:val="16"/>
        </w:rPr>
        <w:t xml:space="preserve"> Wpisać numer Etapu</w:t>
      </w:r>
      <w:r w:rsidRPr="00391E6D">
        <w:rPr>
          <w:sz w:val="16"/>
          <w:szCs w:val="16"/>
        </w:rPr>
        <w:t xml:space="preserve"> (numer wersji danych).</w:t>
      </w:r>
    </w:p>
  </w:footnote>
  <w:footnote w:id="22">
    <w:p w14:paraId="3DBA3187" w14:textId="61DF0F08" w:rsidR="008A2F89" w:rsidRPr="00D353F5" w:rsidRDefault="008A2F89" w:rsidP="002010B2">
      <w:pPr>
        <w:pStyle w:val="Tekstprzypisudolnego"/>
        <w:rPr>
          <w:sz w:val="16"/>
          <w:szCs w:val="16"/>
        </w:rPr>
      </w:pPr>
      <w:r w:rsidRPr="00D353F5">
        <w:rPr>
          <w:rStyle w:val="Odwoanieprzypisudolnego"/>
          <w:sz w:val="16"/>
          <w:szCs w:val="16"/>
        </w:rPr>
        <w:footnoteRef/>
      </w:r>
      <w:r w:rsidRPr="00D353F5">
        <w:rPr>
          <w:sz w:val="16"/>
          <w:szCs w:val="16"/>
        </w:rPr>
        <w:t xml:space="preserve"> Wpisać numer </w:t>
      </w:r>
      <w:r>
        <w:rPr>
          <w:sz w:val="16"/>
          <w:szCs w:val="16"/>
        </w:rPr>
        <w:t>Etapu</w:t>
      </w:r>
      <w:r w:rsidRPr="00D353F5">
        <w:rPr>
          <w:sz w:val="16"/>
          <w:szCs w:val="16"/>
        </w:rPr>
        <w:t xml:space="preserve"> (numer wersji danych).</w:t>
      </w:r>
    </w:p>
  </w:footnote>
  <w:footnote w:id="23">
    <w:p w14:paraId="2B0AEE9F" w14:textId="77777777" w:rsidR="008A2F89" w:rsidRPr="00D353F5" w:rsidRDefault="008A2F89" w:rsidP="002010B2">
      <w:pPr>
        <w:pStyle w:val="Tekstprzypisudolnego"/>
        <w:rPr>
          <w:sz w:val="16"/>
          <w:szCs w:val="16"/>
        </w:rPr>
      </w:pPr>
      <w:r w:rsidRPr="00D353F5">
        <w:rPr>
          <w:rStyle w:val="Odwoanieprzypisudolnego"/>
          <w:sz w:val="16"/>
          <w:szCs w:val="16"/>
        </w:rPr>
        <w:footnoteRef/>
      </w:r>
      <w:r>
        <w:rPr>
          <w:sz w:val="16"/>
          <w:szCs w:val="16"/>
        </w:rPr>
        <w:t xml:space="preserve"> </w:t>
      </w:r>
      <w:r w:rsidRPr="00D353F5">
        <w:rPr>
          <w:sz w:val="16"/>
          <w:szCs w:val="16"/>
        </w:rPr>
        <w:t>Raport należy tworzyć według przedmiotowych działek ewidencyjnych z kolumny 2. Sortowanie: po liczniku i po mianowniku działki przedmiotowej z kolumny 2.</w:t>
      </w:r>
    </w:p>
  </w:footnote>
  <w:footnote w:id="24">
    <w:p w14:paraId="5D7116C9" w14:textId="77777777" w:rsidR="008A2F89" w:rsidRPr="00D353F5" w:rsidRDefault="008A2F89" w:rsidP="002010B2">
      <w:pPr>
        <w:pStyle w:val="Tekstprzypisudolnego"/>
        <w:rPr>
          <w:sz w:val="16"/>
          <w:szCs w:val="16"/>
        </w:rPr>
      </w:pPr>
      <w:r w:rsidRPr="00D353F5">
        <w:rPr>
          <w:rStyle w:val="Odwoanieprzypisudolnego"/>
          <w:sz w:val="16"/>
          <w:szCs w:val="16"/>
        </w:rPr>
        <w:footnoteRef/>
      </w:r>
      <w:r w:rsidRPr="00D353F5">
        <w:rPr>
          <w:sz w:val="16"/>
          <w:szCs w:val="16"/>
        </w:rPr>
        <w:t xml:space="preserve"> Wpisujemy wyłącznie działki, z którymi planowane jest ustalenie granic działki przedmiotowej.</w:t>
      </w:r>
    </w:p>
  </w:footnote>
  <w:footnote w:id="25">
    <w:p w14:paraId="568412BB" w14:textId="77777777" w:rsidR="008A2F89" w:rsidRPr="00D353F5" w:rsidRDefault="008A2F89" w:rsidP="002010B2">
      <w:pPr>
        <w:pStyle w:val="Tekstprzypisudolnego"/>
        <w:rPr>
          <w:sz w:val="16"/>
          <w:szCs w:val="16"/>
        </w:rPr>
      </w:pPr>
      <w:r w:rsidRPr="00D353F5">
        <w:rPr>
          <w:rStyle w:val="Odwoanieprzypisudolnego"/>
          <w:sz w:val="16"/>
          <w:szCs w:val="16"/>
        </w:rPr>
        <w:footnoteRef/>
      </w:r>
      <w:r w:rsidRPr="00D353F5">
        <w:rPr>
          <w:sz w:val="16"/>
          <w:szCs w:val="16"/>
        </w:rPr>
        <w:t xml:space="preserve"> W zależności od powodów ustalania granic</w:t>
      </w:r>
      <w:r>
        <w:rPr>
          <w:sz w:val="16"/>
          <w:szCs w:val="16"/>
        </w:rPr>
        <w:t xml:space="preserve"> lub zaniechania ustalenia</w:t>
      </w:r>
      <w:r w:rsidRPr="00D353F5">
        <w:rPr>
          <w:sz w:val="16"/>
          <w:szCs w:val="16"/>
        </w:rPr>
        <w:t xml:space="preserve"> wpisujemy oznaczenia spośród poniższych:</w:t>
      </w:r>
    </w:p>
    <w:p w14:paraId="23CF777D" w14:textId="77777777" w:rsidR="008A2F89" w:rsidRPr="00D353F5" w:rsidRDefault="008A2F89" w:rsidP="00C427E0">
      <w:pPr>
        <w:pStyle w:val="Tekstprzypisudolnego"/>
        <w:widowControl/>
        <w:numPr>
          <w:ilvl w:val="0"/>
          <w:numId w:val="86"/>
        </w:numPr>
        <w:suppressLineNumbers w:val="0"/>
        <w:suppressAutoHyphens w:val="0"/>
        <w:rPr>
          <w:sz w:val="16"/>
          <w:szCs w:val="16"/>
        </w:rPr>
      </w:pPr>
      <w:r w:rsidRPr="00D353F5">
        <w:rPr>
          <w:sz w:val="16"/>
          <w:szCs w:val="16"/>
        </w:rPr>
        <w:t>występują w dotychczas obowiązującej analogowej mapie ewidencyjnej działki niespełniające wymagania ciągłości obszaru,</w:t>
      </w:r>
    </w:p>
    <w:p w14:paraId="6927AAEF" w14:textId="77777777" w:rsidR="008A2F89" w:rsidRPr="00D353F5" w:rsidRDefault="008A2F89" w:rsidP="00C427E0">
      <w:pPr>
        <w:pStyle w:val="Tekstprzypisudolnego"/>
        <w:widowControl/>
        <w:numPr>
          <w:ilvl w:val="0"/>
          <w:numId w:val="86"/>
        </w:numPr>
        <w:suppressLineNumbers w:val="0"/>
        <w:suppressAutoHyphens w:val="0"/>
        <w:rPr>
          <w:sz w:val="16"/>
          <w:szCs w:val="16"/>
        </w:rPr>
      </w:pPr>
      <w:r w:rsidRPr="00D353F5">
        <w:rPr>
          <w:sz w:val="16"/>
          <w:szCs w:val="16"/>
        </w:rPr>
        <w:t xml:space="preserve">występują w bazie opisowej </w:t>
      </w:r>
      <w:proofErr w:type="spellStart"/>
      <w:r w:rsidRPr="00D353F5">
        <w:rPr>
          <w:sz w:val="16"/>
          <w:szCs w:val="16"/>
        </w:rPr>
        <w:t>EGiB</w:t>
      </w:r>
      <w:proofErr w:type="spellEnd"/>
      <w:r w:rsidRPr="00D353F5">
        <w:rPr>
          <w:sz w:val="16"/>
          <w:szCs w:val="16"/>
        </w:rPr>
        <w:t xml:space="preserve"> działki o zerowym polu powierzchni,</w:t>
      </w:r>
    </w:p>
    <w:p w14:paraId="31D57954" w14:textId="77777777" w:rsidR="008A2F89" w:rsidRPr="00D353F5" w:rsidRDefault="008A2F89" w:rsidP="00C427E0">
      <w:pPr>
        <w:pStyle w:val="Tekstprzypisudolnego"/>
        <w:widowControl/>
        <w:numPr>
          <w:ilvl w:val="0"/>
          <w:numId w:val="86"/>
        </w:numPr>
        <w:suppressLineNumbers w:val="0"/>
        <w:suppressAutoHyphens w:val="0"/>
        <w:rPr>
          <w:sz w:val="16"/>
          <w:szCs w:val="16"/>
        </w:rPr>
      </w:pPr>
      <w:r w:rsidRPr="00D353F5">
        <w:rPr>
          <w:sz w:val="16"/>
          <w:szCs w:val="16"/>
        </w:rPr>
        <w:t>występują kolizje granic obrębów ewidencyjnych,</w:t>
      </w:r>
    </w:p>
    <w:p w14:paraId="659C5192" w14:textId="77777777" w:rsidR="008A2F89" w:rsidRPr="00D353F5" w:rsidRDefault="008A2F89" w:rsidP="00C427E0">
      <w:pPr>
        <w:pStyle w:val="Tekstprzypisudolnego"/>
        <w:widowControl/>
        <w:numPr>
          <w:ilvl w:val="0"/>
          <w:numId w:val="86"/>
        </w:numPr>
        <w:suppressLineNumbers w:val="0"/>
        <w:suppressAutoHyphens w:val="0"/>
        <w:rPr>
          <w:sz w:val="16"/>
          <w:szCs w:val="16"/>
        </w:rPr>
      </w:pPr>
      <w:r w:rsidRPr="00D353F5">
        <w:rPr>
          <w:sz w:val="16"/>
          <w:szCs w:val="16"/>
        </w:rPr>
        <w:t xml:space="preserve">średni błąd położenia punktów granicznych przekracza wartości podane w § 82 </w:t>
      </w:r>
      <w:proofErr w:type="spellStart"/>
      <w:r w:rsidRPr="00D353F5">
        <w:rPr>
          <w:sz w:val="16"/>
          <w:szCs w:val="16"/>
        </w:rPr>
        <w:t>Rozp</w:t>
      </w:r>
      <w:proofErr w:type="spellEnd"/>
      <w:r w:rsidRPr="00D353F5">
        <w:rPr>
          <w:sz w:val="16"/>
          <w:szCs w:val="16"/>
        </w:rPr>
        <w:t xml:space="preserve">. </w:t>
      </w:r>
      <w:proofErr w:type="spellStart"/>
      <w:r w:rsidRPr="00D353F5">
        <w:rPr>
          <w:sz w:val="16"/>
          <w:szCs w:val="16"/>
        </w:rPr>
        <w:t>EGiB</w:t>
      </w:r>
      <w:proofErr w:type="spellEnd"/>
      <w:r w:rsidRPr="00D353F5">
        <w:rPr>
          <w:sz w:val="16"/>
          <w:szCs w:val="16"/>
        </w:rPr>
        <w:t xml:space="preserve"> lub wartość odchyłki liniowej określonej w §67 ust. 6 </w:t>
      </w:r>
      <w:proofErr w:type="spellStart"/>
      <w:r w:rsidRPr="00D353F5">
        <w:rPr>
          <w:sz w:val="16"/>
          <w:szCs w:val="16"/>
        </w:rPr>
        <w:t>Rozp</w:t>
      </w:r>
      <w:proofErr w:type="spellEnd"/>
      <w:r w:rsidRPr="00D353F5">
        <w:rPr>
          <w:sz w:val="16"/>
          <w:szCs w:val="16"/>
        </w:rPr>
        <w:t xml:space="preserve">. o standardach lub brak jest dokumentacji wymienionej w § 36 </w:t>
      </w:r>
      <w:proofErr w:type="spellStart"/>
      <w:r w:rsidRPr="00D353F5">
        <w:rPr>
          <w:sz w:val="16"/>
          <w:szCs w:val="16"/>
        </w:rPr>
        <w:t>Rozp</w:t>
      </w:r>
      <w:proofErr w:type="spellEnd"/>
      <w:r w:rsidRPr="00D353F5">
        <w:rPr>
          <w:sz w:val="16"/>
          <w:szCs w:val="16"/>
        </w:rPr>
        <w:t xml:space="preserve">. </w:t>
      </w:r>
      <w:proofErr w:type="spellStart"/>
      <w:r w:rsidRPr="00D353F5">
        <w:rPr>
          <w:sz w:val="16"/>
          <w:szCs w:val="16"/>
        </w:rPr>
        <w:t>EGiB</w:t>
      </w:r>
      <w:proofErr w:type="spellEnd"/>
      <w:r w:rsidRPr="00D353F5">
        <w:rPr>
          <w:sz w:val="16"/>
          <w:szCs w:val="16"/>
        </w:rPr>
        <w:t xml:space="preserve"> lub jeżeli zawarte w dokumentacji dane nie są wiarygodne</w:t>
      </w:r>
    </w:p>
    <w:p w14:paraId="38F247E0" w14:textId="77777777" w:rsidR="008A2F89" w:rsidRDefault="008A2F89" w:rsidP="00C427E0">
      <w:pPr>
        <w:pStyle w:val="Tekstprzypisudolnego"/>
        <w:widowControl/>
        <w:numPr>
          <w:ilvl w:val="0"/>
          <w:numId w:val="86"/>
        </w:numPr>
        <w:suppressLineNumbers w:val="0"/>
        <w:suppressAutoHyphens w:val="0"/>
        <w:rPr>
          <w:sz w:val="16"/>
          <w:szCs w:val="16"/>
        </w:rPr>
      </w:pPr>
      <w:r w:rsidRPr="00D353F5">
        <w:rPr>
          <w:sz w:val="16"/>
          <w:szCs w:val="16"/>
        </w:rPr>
        <w:t>inny, uzgodniony w dzienniku robót z Inspektorem/PMK lub Zamawiającym, w tym przypadku należy podać uzasadnienie</w:t>
      </w:r>
      <w:r>
        <w:rPr>
          <w:sz w:val="16"/>
          <w:szCs w:val="16"/>
        </w:rPr>
        <w:t>,</w:t>
      </w:r>
    </w:p>
    <w:p w14:paraId="41BC1D30" w14:textId="77777777" w:rsidR="008A2F89" w:rsidRPr="00D353F5" w:rsidRDefault="008A2F89" w:rsidP="00C427E0">
      <w:pPr>
        <w:pStyle w:val="Tekstprzypisudolnego"/>
        <w:widowControl/>
        <w:numPr>
          <w:ilvl w:val="0"/>
          <w:numId w:val="86"/>
        </w:numPr>
        <w:suppressLineNumbers w:val="0"/>
        <w:suppressAutoHyphens w:val="0"/>
        <w:rPr>
          <w:sz w:val="16"/>
          <w:szCs w:val="16"/>
        </w:rPr>
      </w:pPr>
      <w:r>
        <w:rPr>
          <w:sz w:val="16"/>
          <w:szCs w:val="16"/>
        </w:rPr>
        <w:t>nie wymaga się ustalenia granic działki ze względu na niewystąpienie okoliczności z punktów 1 do 5.</w:t>
      </w:r>
    </w:p>
    <w:p w14:paraId="68B898D8" w14:textId="77777777" w:rsidR="008A2F89" w:rsidRPr="00D353F5" w:rsidRDefault="008A2F89" w:rsidP="002010B2">
      <w:pPr>
        <w:pStyle w:val="Tekstprzypisudolnego"/>
        <w:rPr>
          <w:sz w:val="16"/>
          <w:szCs w:val="16"/>
        </w:rPr>
      </w:pPr>
      <w:r w:rsidRPr="00D353F5">
        <w:rPr>
          <w:sz w:val="16"/>
          <w:szCs w:val="16"/>
        </w:rPr>
        <w:t>W przypadku</w:t>
      </w:r>
      <w:r>
        <w:rPr>
          <w:sz w:val="16"/>
          <w:szCs w:val="16"/>
        </w:rPr>
        <w:t>,</w:t>
      </w:r>
      <w:r w:rsidRPr="00D353F5">
        <w:rPr>
          <w:sz w:val="16"/>
          <w:szCs w:val="16"/>
        </w:rPr>
        <w:t xml:space="preserve"> kiedy występuje więcej niż jeden wyżej wymieniony powód, </w:t>
      </w:r>
      <w:r>
        <w:rPr>
          <w:sz w:val="16"/>
          <w:szCs w:val="16"/>
        </w:rPr>
        <w:t>należy wpisać</w:t>
      </w:r>
      <w:r w:rsidRPr="00D353F5">
        <w:rPr>
          <w:sz w:val="16"/>
          <w:szCs w:val="16"/>
        </w:rPr>
        <w:t xml:space="preserve"> wszystkie stosując kolejność alfabetyczną.</w:t>
      </w:r>
    </w:p>
  </w:footnote>
  <w:footnote w:id="26">
    <w:p w14:paraId="0CCC9194" w14:textId="77777777" w:rsidR="008A2F89" w:rsidRPr="00D353F5" w:rsidRDefault="008A2F89" w:rsidP="002010B2">
      <w:pPr>
        <w:pStyle w:val="Tekstprzypisudolnego"/>
        <w:rPr>
          <w:sz w:val="16"/>
          <w:szCs w:val="16"/>
        </w:rPr>
      </w:pPr>
      <w:r w:rsidRPr="00D353F5">
        <w:rPr>
          <w:rStyle w:val="Odwoanieprzypisudolnego"/>
          <w:sz w:val="16"/>
          <w:szCs w:val="16"/>
        </w:rPr>
        <w:footnoteRef/>
      </w:r>
      <w:r w:rsidRPr="00D353F5">
        <w:rPr>
          <w:sz w:val="16"/>
          <w:szCs w:val="16"/>
        </w:rPr>
        <w:t xml:space="preserve"> Planowany rodzaj pomiarów służących ustaleniu granic działek, przy czym dla geodezyjnych pomiarów terenowych wpisujemy 'terenowe', dla geodezyjnych pomiarów fotogrametrycznych wpisujemy 'fotogrametryczne'</w:t>
      </w:r>
    </w:p>
  </w:footnote>
  <w:footnote w:id="27">
    <w:p w14:paraId="1EF99EF4" w14:textId="77777777" w:rsidR="008A2F89" w:rsidRPr="005413F7" w:rsidRDefault="008A2F89" w:rsidP="002010B2">
      <w:pPr>
        <w:pStyle w:val="Tekstprzypisudolnego"/>
        <w:rPr>
          <w:sz w:val="18"/>
          <w:szCs w:val="18"/>
        </w:rPr>
      </w:pPr>
      <w:r w:rsidRPr="00D353F5">
        <w:rPr>
          <w:rStyle w:val="Odwoanieprzypisudolnego"/>
          <w:sz w:val="16"/>
          <w:szCs w:val="16"/>
        </w:rPr>
        <w:footnoteRef/>
      </w:r>
      <w:r w:rsidRPr="00D353F5">
        <w:rPr>
          <w:sz w:val="16"/>
          <w:szCs w:val="16"/>
        </w:rPr>
        <w:t xml:space="preserve"> Pole przeznaczone dla Inspektoratu/PMK lub Zamawiającego.</w:t>
      </w:r>
    </w:p>
  </w:footnote>
  <w:footnote w:id="28">
    <w:p w14:paraId="6953B55A" w14:textId="1E61EEE4" w:rsidR="008A2F89" w:rsidRPr="003D4AD1" w:rsidRDefault="008A2F89" w:rsidP="002010B2">
      <w:pPr>
        <w:pStyle w:val="Tekstprzypisudolnego"/>
        <w:rPr>
          <w:sz w:val="16"/>
          <w:szCs w:val="16"/>
        </w:rPr>
      </w:pPr>
      <w:r w:rsidRPr="003D4AD1">
        <w:rPr>
          <w:rStyle w:val="Odwoanieprzypisudolnego"/>
          <w:sz w:val="16"/>
          <w:szCs w:val="16"/>
        </w:rPr>
        <w:footnoteRef/>
      </w:r>
      <w:r w:rsidRPr="003D4AD1">
        <w:rPr>
          <w:sz w:val="16"/>
          <w:szCs w:val="16"/>
        </w:rPr>
        <w:t xml:space="preserve"> Wpisać numer </w:t>
      </w:r>
      <w:r>
        <w:rPr>
          <w:sz w:val="16"/>
          <w:szCs w:val="16"/>
        </w:rPr>
        <w:t>Etapu</w:t>
      </w:r>
      <w:r w:rsidRPr="003D4AD1">
        <w:rPr>
          <w:sz w:val="16"/>
          <w:szCs w:val="16"/>
        </w:rPr>
        <w:t xml:space="preserve"> (numer wersji danych).</w:t>
      </w:r>
    </w:p>
  </w:footnote>
  <w:footnote w:id="29">
    <w:p w14:paraId="4B613F2C" w14:textId="77777777" w:rsidR="008A2F89" w:rsidRPr="003D4AD1" w:rsidRDefault="008A2F89" w:rsidP="002010B2">
      <w:pPr>
        <w:pStyle w:val="Tekstprzypisudolnego"/>
        <w:rPr>
          <w:sz w:val="16"/>
          <w:szCs w:val="16"/>
        </w:rPr>
      </w:pPr>
      <w:r w:rsidRPr="003D4AD1">
        <w:rPr>
          <w:rStyle w:val="Odwoanieprzypisudolnego"/>
          <w:sz w:val="16"/>
          <w:szCs w:val="16"/>
        </w:rPr>
        <w:footnoteRef/>
      </w:r>
      <w:r w:rsidRPr="003D4AD1">
        <w:rPr>
          <w:sz w:val="16"/>
          <w:szCs w:val="16"/>
        </w:rPr>
        <w:t xml:space="preserve"> Raport należy tworzyć według przedmiotowych działek ewidencyjnych z kolumny </w:t>
      </w:r>
      <w:r>
        <w:rPr>
          <w:sz w:val="16"/>
          <w:szCs w:val="16"/>
        </w:rPr>
        <w:t>3</w:t>
      </w:r>
      <w:r w:rsidRPr="003D4AD1">
        <w:rPr>
          <w:sz w:val="16"/>
          <w:szCs w:val="16"/>
        </w:rPr>
        <w:t xml:space="preserve">. Sortowanie: po liczniku i po mianowniku działki przedmiotowej z kolumny </w:t>
      </w:r>
      <w:r>
        <w:rPr>
          <w:sz w:val="16"/>
          <w:szCs w:val="16"/>
        </w:rPr>
        <w:t>3</w:t>
      </w:r>
      <w:r w:rsidRPr="003D4AD1">
        <w:rPr>
          <w:sz w:val="16"/>
          <w:szCs w:val="16"/>
        </w:rPr>
        <w:t>.</w:t>
      </w:r>
    </w:p>
  </w:footnote>
  <w:footnote w:id="30">
    <w:p w14:paraId="6CC15007" w14:textId="77777777" w:rsidR="008A2F89" w:rsidRPr="003D4AD1" w:rsidRDefault="008A2F89" w:rsidP="002010B2">
      <w:pPr>
        <w:pStyle w:val="Tekstprzypisudolnego"/>
        <w:rPr>
          <w:sz w:val="16"/>
          <w:szCs w:val="16"/>
        </w:rPr>
      </w:pPr>
      <w:r w:rsidRPr="003D4AD1">
        <w:rPr>
          <w:rStyle w:val="Odwoanieprzypisudolnego"/>
          <w:sz w:val="16"/>
          <w:szCs w:val="16"/>
        </w:rPr>
        <w:footnoteRef/>
      </w:r>
      <w:r w:rsidRPr="003D4AD1">
        <w:rPr>
          <w:sz w:val="16"/>
          <w:szCs w:val="16"/>
        </w:rPr>
        <w:t xml:space="preserve"> Wpisujemy wyłącznie działki, z którymi dokonano ustalenia granic w dniu wpisanym w kolumnie </w:t>
      </w:r>
      <w:r>
        <w:rPr>
          <w:sz w:val="16"/>
          <w:szCs w:val="16"/>
        </w:rPr>
        <w:t>7</w:t>
      </w:r>
      <w:r w:rsidRPr="003D4AD1">
        <w:rPr>
          <w:sz w:val="16"/>
          <w:szCs w:val="16"/>
        </w:rPr>
        <w:t>.</w:t>
      </w:r>
    </w:p>
  </w:footnote>
  <w:footnote w:id="31">
    <w:p w14:paraId="4F27FC9A" w14:textId="77777777" w:rsidR="008A2F89" w:rsidRPr="003D4AD1" w:rsidRDefault="008A2F89" w:rsidP="002010B2">
      <w:pPr>
        <w:pStyle w:val="Tekstprzypisudolnego"/>
        <w:rPr>
          <w:sz w:val="16"/>
          <w:szCs w:val="16"/>
        </w:rPr>
      </w:pPr>
      <w:r w:rsidRPr="003D4AD1">
        <w:rPr>
          <w:rStyle w:val="Odwoanieprzypisudolnego"/>
          <w:sz w:val="16"/>
          <w:szCs w:val="16"/>
        </w:rPr>
        <w:footnoteRef/>
      </w:r>
      <w:r w:rsidRPr="003D4AD1">
        <w:rPr>
          <w:sz w:val="16"/>
          <w:szCs w:val="16"/>
        </w:rPr>
        <w:t xml:space="preserve"> Wpisujemy rodzaj wykonanych pomiarów służących ustaleniu granic działek, przy czym dla geodezyjnych pomiarów terenowych wpisujemy 'terenowe', dla geodezyjnych pomiarów fotogrametrycznych wpisujemy 'fotogrametryczne'.</w:t>
      </w:r>
    </w:p>
  </w:footnote>
  <w:footnote w:id="32">
    <w:p w14:paraId="4C1274B0" w14:textId="77777777" w:rsidR="008A2F89" w:rsidRDefault="008A2F89" w:rsidP="002010B2">
      <w:pPr>
        <w:pStyle w:val="Tekstprzypisudolnego"/>
        <w:rPr>
          <w:sz w:val="16"/>
          <w:szCs w:val="16"/>
        </w:rPr>
      </w:pPr>
      <w:r w:rsidRPr="003D4AD1">
        <w:rPr>
          <w:rStyle w:val="Odwoanieprzypisudolnego"/>
          <w:sz w:val="16"/>
          <w:szCs w:val="16"/>
        </w:rPr>
        <w:footnoteRef/>
      </w:r>
      <w:r w:rsidRPr="003D4AD1">
        <w:rPr>
          <w:sz w:val="16"/>
          <w:szCs w:val="16"/>
        </w:rPr>
        <w:t xml:space="preserve"> Pole przeznaczone dla Inspektoratu/PMK lub Zamawiającego.</w:t>
      </w:r>
    </w:p>
    <w:p w14:paraId="7B136E7B" w14:textId="77777777" w:rsidR="008A2F89" w:rsidRPr="005413F7" w:rsidRDefault="008A2F89" w:rsidP="002010B2">
      <w:pPr>
        <w:pStyle w:val="Tekstprzypisudolnego"/>
        <w:rPr>
          <w:sz w:val="18"/>
          <w:szCs w:val="18"/>
        </w:rPr>
      </w:pPr>
    </w:p>
  </w:footnote>
  <w:footnote w:id="33">
    <w:p w14:paraId="2E1456D0" w14:textId="2BDAACEC" w:rsidR="008A2F89" w:rsidRPr="00E31D27" w:rsidRDefault="008A2F89" w:rsidP="002010B2">
      <w:pPr>
        <w:pStyle w:val="Tekstprzypisudolnego"/>
        <w:rPr>
          <w:sz w:val="16"/>
          <w:szCs w:val="16"/>
        </w:rPr>
      </w:pPr>
      <w:r w:rsidRPr="00E31D27">
        <w:rPr>
          <w:rStyle w:val="Odwoanieprzypisudolnego"/>
          <w:sz w:val="16"/>
          <w:szCs w:val="16"/>
        </w:rPr>
        <w:footnoteRef/>
      </w:r>
      <w:r w:rsidRPr="00E31D27">
        <w:rPr>
          <w:sz w:val="16"/>
          <w:szCs w:val="16"/>
        </w:rPr>
        <w:t xml:space="preserve"> Wpisać numer </w:t>
      </w:r>
      <w:r>
        <w:rPr>
          <w:sz w:val="16"/>
          <w:szCs w:val="16"/>
        </w:rPr>
        <w:t>Etapu</w:t>
      </w:r>
      <w:r w:rsidRPr="00E31D27">
        <w:rPr>
          <w:sz w:val="16"/>
          <w:szCs w:val="16"/>
        </w:rPr>
        <w:t xml:space="preserve"> (numer wersji danych).</w:t>
      </w:r>
    </w:p>
  </w:footnote>
  <w:footnote w:id="34">
    <w:p w14:paraId="5D534593" w14:textId="77777777" w:rsidR="008A2F89" w:rsidRPr="00E31D27" w:rsidRDefault="008A2F89" w:rsidP="002010B2">
      <w:pPr>
        <w:pStyle w:val="Tekstprzypisudolnego"/>
        <w:rPr>
          <w:sz w:val="16"/>
          <w:szCs w:val="16"/>
        </w:rPr>
      </w:pPr>
      <w:r w:rsidRPr="00E31D27">
        <w:rPr>
          <w:rStyle w:val="Odwoanieprzypisudolnego"/>
          <w:sz w:val="16"/>
          <w:szCs w:val="16"/>
        </w:rPr>
        <w:footnoteRef/>
      </w:r>
      <w:r w:rsidRPr="00E31D27">
        <w:rPr>
          <w:sz w:val="16"/>
          <w:szCs w:val="16"/>
        </w:rPr>
        <w:t xml:space="preserve"> Raport należy tworzyć według działek ewidencyjnych z kolumny 2, Sortowanie: po liczniku i dalej po mianowniku działki z kolumny 2.</w:t>
      </w:r>
    </w:p>
  </w:footnote>
  <w:footnote w:id="35">
    <w:p w14:paraId="5EA0F456" w14:textId="77777777" w:rsidR="008A2F89" w:rsidRPr="004E28E0" w:rsidRDefault="008A2F89" w:rsidP="004E28E0">
      <w:pPr>
        <w:rPr>
          <w:sz w:val="16"/>
          <w:szCs w:val="16"/>
        </w:rPr>
      </w:pPr>
      <w:r w:rsidRPr="00E31D27">
        <w:rPr>
          <w:rStyle w:val="Odwoanieprzypisudolnego"/>
          <w:rFonts w:eastAsia="Verdana"/>
          <w:sz w:val="16"/>
          <w:szCs w:val="16"/>
        </w:rPr>
        <w:footnoteRef/>
      </w:r>
      <w:r w:rsidRPr="004E28E0">
        <w:rPr>
          <w:sz w:val="16"/>
          <w:szCs w:val="16"/>
        </w:rPr>
        <w:t xml:space="preserve"> Stosuje się następujące wartości:</w:t>
      </w:r>
    </w:p>
    <w:p w14:paraId="5FCA8293" w14:textId="77777777" w:rsidR="008A2F89" w:rsidRPr="00E31D27" w:rsidRDefault="008A2F89" w:rsidP="00C427E0">
      <w:pPr>
        <w:pStyle w:val="Akapitzlist"/>
        <w:numPr>
          <w:ilvl w:val="0"/>
          <w:numId w:val="99"/>
        </w:numPr>
        <w:suppressAutoHyphens w:val="0"/>
        <w:spacing w:before="0" w:after="0"/>
        <w:contextualSpacing/>
        <w:jc w:val="left"/>
        <w:rPr>
          <w:sz w:val="16"/>
          <w:szCs w:val="16"/>
        </w:rPr>
      </w:pPr>
      <w:r w:rsidRPr="00E31D27">
        <w:rPr>
          <w:sz w:val="16"/>
          <w:szCs w:val="16"/>
        </w:rPr>
        <w:t>działka nie występuje w części geometrycznej</w:t>
      </w:r>
    </w:p>
    <w:p w14:paraId="77001A7D" w14:textId="77777777" w:rsidR="008A2F89" w:rsidRPr="00E31D27" w:rsidRDefault="008A2F89" w:rsidP="00C427E0">
      <w:pPr>
        <w:pStyle w:val="Akapitzlist"/>
        <w:numPr>
          <w:ilvl w:val="0"/>
          <w:numId w:val="99"/>
        </w:numPr>
        <w:suppressAutoHyphens w:val="0"/>
        <w:spacing w:before="0" w:after="0"/>
        <w:contextualSpacing/>
        <w:jc w:val="left"/>
        <w:rPr>
          <w:sz w:val="16"/>
          <w:szCs w:val="16"/>
        </w:rPr>
      </w:pPr>
      <w:r w:rsidRPr="00E31D27">
        <w:rPr>
          <w:sz w:val="16"/>
          <w:szCs w:val="16"/>
        </w:rPr>
        <w:t>działka nie występuje w części opisowej</w:t>
      </w:r>
    </w:p>
    <w:p w14:paraId="5A052C7D" w14:textId="77777777" w:rsidR="008A2F89" w:rsidRPr="00E31D27" w:rsidRDefault="008A2F89" w:rsidP="00C427E0">
      <w:pPr>
        <w:pStyle w:val="Akapitzlist"/>
        <w:numPr>
          <w:ilvl w:val="0"/>
          <w:numId w:val="99"/>
        </w:numPr>
        <w:suppressAutoHyphens w:val="0"/>
        <w:spacing w:before="0" w:after="0"/>
        <w:contextualSpacing/>
        <w:jc w:val="left"/>
        <w:rPr>
          <w:sz w:val="16"/>
          <w:szCs w:val="16"/>
        </w:rPr>
      </w:pPr>
      <w:r w:rsidRPr="00E31D27">
        <w:rPr>
          <w:sz w:val="16"/>
          <w:szCs w:val="16"/>
        </w:rPr>
        <w:t>niezgodność oznaczeń użytków gruntowych</w:t>
      </w:r>
    </w:p>
    <w:p w14:paraId="138893A6" w14:textId="77777777" w:rsidR="008A2F89" w:rsidRPr="00E31D27" w:rsidRDefault="008A2F89" w:rsidP="00C427E0">
      <w:pPr>
        <w:pStyle w:val="Akapitzlist"/>
        <w:numPr>
          <w:ilvl w:val="0"/>
          <w:numId w:val="99"/>
        </w:numPr>
        <w:suppressAutoHyphens w:val="0"/>
        <w:spacing w:before="0" w:after="0"/>
        <w:contextualSpacing/>
        <w:jc w:val="left"/>
        <w:rPr>
          <w:sz w:val="16"/>
          <w:szCs w:val="16"/>
        </w:rPr>
      </w:pPr>
      <w:r w:rsidRPr="00E31D27">
        <w:rPr>
          <w:sz w:val="16"/>
          <w:szCs w:val="16"/>
        </w:rPr>
        <w:t>niezgodność oznaczeń klas bonitacyjnych</w:t>
      </w:r>
    </w:p>
    <w:p w14:paraId="799511C8" w14:textId="77777777" w:rsidR="008A2F89" w:rsidRPr="00E31D27" w:rsidRDefault="008A2F89" w:rsidP="00C427E0">
      <w:pPr>
        <w:pStyle w:val="Akapitzlist"/>
        <w:numPr>
          <w:ilvl w:val="0"/>
          <w:numId w:val="99"/>
        </w:numPr>
        <w:suppressAutoHyphens w:val="0"/>
        <w:spacing w:before="0" w:after="0"/>
        <w:contextualSpacing/>
        <w:jc w:val="left"/>
        <w:rPr>
          <w:sz w:val="16"/>
          <w:szCs w:val="16"/>
        </w:rPr>
      </w:pPr>
      <w:r w:rsidRPr="00E31D27">
        <w:rPr>
          <w:sz w:val="16"/>
          <w:szCs w:val="16"/>
        </w:rPr>
        <w:t xml:space="preserve">niezgodność wynikająca z przekroczonej różnicy powierzchni pomiędzy częścią opisową a geometryczną </w:t>
      </w:r>
      <w:proofErr w:type="spellStart"/>
      <w:r w:rsidRPr="00E31D27">
        <w:rPr>
          <w:sz w:val="16"/>
          <w:szCs w:val="16"/>
        </w:rPr>
        <w:t>EGiB</w:t>
      </w:r>
      <w:proofErr w:type="spellEnd"/>
    </w:p>
    <w:p w14:paraId="66D8149F" w14:textId="77777777" w:rsidR="008A2F89" w:rsidRPr="00E31D27" w:rsidRDefault="008A2F89" w:rsidP="00C427E0">
      <w:pPr>
        <w:pStyle w:val="Akapitzlist"/>
        <w:numPr>
          <w:ilvl w:val="0"/>
          <w:numId w:val="99"/>
        </w:numPr>
        <w:suppressAutoHyphens w:val="0"/>
        <w:spacing w:before="0" w:after="0"/>
        <w:contextualSpacing/>
        <w:jc w:val="left"/>
        <w:rPr>
          <w:sz w:val="16"/>
          <w:szCs w:val="16"/>
        </w:rPr>
      </w:pPr>
      <w:r w:rsidRPr="00E31D27">
        <w:rPr>
          <w:sz w:val="16"/>
          <w:szCs w:val="16"/>
        </w:rPr>
        <w:t>inne niezgodności</w:t>
      </w:r>
    </w:p>
  </w:footnote>
  <w:footnote w:id="36">
    <w:p w14:paraId="0A9C186B" w14:textId="77777777" w:rsidR="008A2F89" w:rsidRDefault="008A2F89" w:rsidP="002010B2">
      <w:pPr>
        <w:pStyle w:val="Tekstprzypisudolnego"/>
      </w:pPr>
      <w:r w:rsidRPr="00E31D27">
        <w:rPr>
          <w:rStyle w:val="Odwoanieprzypisudolnego"/>
          <w:sz w:val="16"/>
          <w:szCs w:val="16"/>
        </w:rPr>
        <w:footnoteRef/>
      </w:r>
      <w:r w:rsidRPr="00E31D27">
        <w:rPr>
          <w:sz w:val="16"/>
          <w:szCs w:val="16"/>
        </w:rPr>
        <w:t xml:space="preserve"> Pole przeznaczone dla Inspektoratu/PMK lub Zamawiającego.</w:t>
      </w:r>
    </w:p>
  </w:footnote>
  <w:footnote w:id="37">
    <w:p w14:paraId="21616FA1" w14:textId="25A33FB7" w:rsidR="008A2F89" w:rsidRPr="00820963" w:rsidRDefault="008A2F89" w:rsidP="002010B2">
      <w:pPr>
        <w:pStyle w:val="Tekstprzypisudolnego"/>
        <w:rPr>
          <w:sz w:val="16"/>
          <w:szCs w:val="16"/>
        </w:rPr>
      </w:pPr>
      <w:r w:rsidRPr="00820963">
        <w:rPr>
          <w:rStyle w:val="Odwoanieprzypisudolnego"/>
          <w:sz w:val="16"/>
          <w:szCs w:val="16"/>
        </w:rPr>
        <w:footnoteRef/>
      </w:r>
      <w:r w:rsidRPr="00820963">
        <w:rPr>
          <w:sz w:val="16"/>
          <w:szCs w:val="16"/>
        </w:rPr>
        <w:t xml:space="preserve"> Wpisać numer </w:t>
      </w:r>
      <w:r>
        <w:rPr>
          <w:sz w:val="16"/>
          <w:szCs w:val="16"/>
        </w:rPr>
        <w:t>Etapu</w:t>
      </w:r>
      <w:r w:rsidRPr="00820963">
        <w:rPr>
          <w:sz w:val="16"/>
          <w:szCs w:val="16"/>
        </w:rPr>
        <w:t xml:space="preserve"> (numer wersji danych).</w:t>
      </w:r>
    </w:p>
  </w:footnote>
  <w:footnote w:id="38">
    <w:p w14:paraId="32043427" w14:textId="77777777" w:rsidR="008A2F89" w:rsidRDefault="008A2F89" w:rsidP="002010B2">
      <w:pPr>
        <w:pStyle w:val="Tekstprzypisudolnego"/>
      </w:pPr>
      <w:r w:rsidRPr="00820963">
        <w:rPr>
          <w:rStyle w:val="Odwoanieprzypisudolnego"/>
          <w:sz w:val="16"/>
          <w:szCs w:val="16"/>
        </w:rPr>
        <w:footnoteRef/>
      </w:r>
      <w:r w:rsidRPr="00820963">
        <w:rPr>
          <w:sz w:val="16"/>
          <w:szCs w:val="16"/>
        </w:rPr>
        <w:t xml:space="preserve"> Pole przeznaczone dla Inspektoratu/PMK lub Zamawiającego.</w:t>
      </w:r>
    </w:p>
  </w:footnote>
  <w:footnote w:id="39">
    <w:p w14:paraId="66518CA4" w14:textId="6679BCCE" w:rsidR="008A2F89" w:rsidRPr="00820963" w:rsidRDefault="008A2F89" w:rsidP="002010B2">
      <w:pPr>
        <w:pStyle w:val="Tekstprzypisudolnego"/>
        <w:rPr>
          <w:sz w:val="16"/>
          <w:szCs w:val="16"/>
        </w:rPr>
      </w:pPr>
      <w:r w:rsidRPr="00820963">
        <w:rPr>
          <w:rStyle w:val="Odwoanieprzypisudolnego"/>
          <w:sz w:val="16"/>
          <w:szCs w:val="16"/>
        </w:rPr>
        <w:footnoteRef/>
      </w:r>
      <w:r w:rsidRPr="00820963">
        <w:rPr>
          <w:sz w:val="16"/>
          <w:szCs w:val="16"/>
        </w:rPr>
        <w:t xml:space="preserve"> Wpisać numer </w:t>
      </w:r>
      <w:r>
        <w:rPr>
          <w:sz w:val="16"/>
          <w:szCs w:val="16"/>
        </w:rPr>
        <w:t>Etapu</w:t>
      </w:r>
      <w:r w:rsidRPr="00820963">
        <w:rPr>
          <w:sz w:val="16"/>
          <w:szCs w:val="16"/>
        </w:rPr>
        <w:t xml:space="preserve"> (numer wersji danych).</w:t>
      </w:r>
    </w:p>
  </w:footnote>
  <w:footnote w:id="40">
    <w:p w14:paraId="618D4C90" w14:textId="77777777" w:rsidR="008A2F89" w:rsidRDefault="008A2F89" w:rsidP="002010B2">
      <w:pPr>
        <w:pStyle w:val="Tekstprzypisudolnego"/>
      </w:pPr>
      <w:r w:rsidRPr="00820963">
        <w:rPr>
          <w:rStyle w:val="Odwoanieprzypisudolnego"/>
          <w:sz w:val="16"/>
          <w:szCs w:val="16"/>
        </w:rPr>
        <w:footnoteRef/>
      </w:r>
      <w:r w:rsidRPr="00820963">
        <w:rPr>
          <w:sz w:val="16"/>
          <w:szCs w:val="16"/>
        </w:rPr>
        <w:t xml:space="preserve"> Pole przeznaczone dla Inspektoratu/PMK lub Zamawiającego.</w:t>
      </w:r>
    </w:p>
  </w:footnote>
  <w:footnote w:id="41">
    <w:p w14:paraId="04BF1A1D" w14:textId="1342D54B" w:rsidR="008A2F89" w:rsidRPr="00882DF8" w:rsidRDefault="008A2F89" w:rsidP="002010B2">
      <w:pPr>
        <w:pStyle w:val="Tekstprzypisudolnego"/>
        <w:rPr>
          <w:sz w:val="16"/>
          <w:szCs w:val="16"/>
        </w:rPr>
      </w:pPr>
      <w:r w:rsidRPr="00E82E9E">
        <w:rPr>
          <w:rStyle w:val="Odwoanieprzypisudolnego"/>
          <w:sz w:val="16"/>
          <w:szCs w:val="16"/>
        </w:rPr>
        <w:footnoteRef/>
      </w:r>
      <w:r w:rsidRPr="00E82E9E">
        <w:rPr>
          <w:sz w:val="16"/>
          <w:szCs w:val="16"/>
        </w:rPr>
        <w:t xml:space="preserve"> </w:t>
      </w:r>
      <w:r w:rsidRPr="00882DF8">
        <w:rPr>
          <w:sz w:val="16"/>
          <w:szCs w:val="16"/>
        </w:rPr>
        <w:t xml:space="preserve">Wpisać numer </w:t>
      </w:r>
      <w:r>
        <w:rPr>
          <w:sz w:val="16"/>
          <w:szCs w:val="16"/>
        </w:rPr>
        <w:t>Etapu</w:t>
      </w:r>
      <w:r w:rsidRPr="00882DF8">
        <w:rPr>
          <w:sz w:val="16"/>
          <w:szCs w:val="16"/>
        </w:rPr>
        <w:t xml:space="preserve"> (numer wersji danych).</w:t>
      </w:r>
    </w:p>
  </w:footnote>
  <w:footnote w:id="42">
    <w:p w14:paraId="3259904B" w14:textId="77777777" w:rsidR="008A2F89" w:rsidRPr="00882DF8" w:rsidRDefault="008A2F89" w:rsidP="002010B2">
      <w:pPr>
        <w:pStyle w:val="Tekstprzypisudolnego"/>
        <w:ind w:left="284" w:hanging="284"/>
        <w:rPr>
          <w:sz w:val="16"/>
          <w:szCs w:val="16"/>
        </w:rPr>
      </w:pPr>
      <w:r w:rsidRPr="00882DF8">
        <w:rPr>
          <w:rStyle w:val="Odwoanieprzypisudolnego"/>
          <w:sz w:val="16"/>
          <w:szCs w:val="16"/>
        </w:rPr>
        <w:footnoteRef/>
      </w:r>
      <w:r w:rsidRPr="00882DF8">
        <w:rPr>
          <w:sz w:val="16"/>
          <w:szCs w:val="16"/>
        </w:rPr>
        <w:t xml:space="preserve"> Raport tworzymy według budynków z kolumny 2, tworząc tyle wierszy, ile jest wierzchołków budynku tworzących kolizję budynek-działka. Sortowanie: po numerze ewidencyjnym budynku z kolumny 2, dalej po wielkości przekroczenia z kolumny 6, dalej po numerze jednostki rejestrowej z kolumny 4, dalej po numerze działki z kolumny 3 po liczniku i po mianowniku.</w:t>
      </w:r>
    </w:p>
  </w:footnote>
  <w:footnote w:id="43">
    <w:p w14:paraId="31016B35" w14:textId="77777777" w:rsidR="008A2F89" w:rsidRPr="00882DF8" w:rsidRDefault="008A2F89" w:rsidP="002010B2">
      <w:pPr>
        <w:pStyle w:val="Tekstprzypisudolnego"/>
        <w:ind w:left="284" w:hanging="284"/>
        <w:rPr>
          <w:sz w:val="16"/>
          <w:szCs w:val="16"/>
        </w:rPr>
      </w:pPr>
      <w:r w:rsidRPr="00882DF8">
        <w:rPr>
          <w:sz w:val="16"/>
          <w:szCs w:val="16"/>
          <w:vertAlign w:val="superscript"/>
        </w:rPr>
        <w:footnoteRef/>
      </w:r>
      <w:r w:rsidRPr="00882DF8">
        <w:rPr>
          <w:sz w:val="16"/>
          <w:szCs w:val="16"/>
        </w:rPr>
        <w:t xml:space="preserve"> Należy wypisać wszystkie działki, na których występuje kolizja rozpoczynając od działki, do której przypisany jest budynek, przy czym każdą działkę należy umieścić w osobnym wierszu. Przy działce, którą nie ma kolizji (działka, do której przypisany jest budynek) nie wykazujemy wielkości przekroczenia.</w:t>
      </w:r>
    </w:p>
  </w:footnote>
  <w:footnote w:id="44">
    <w:p w14:paraId="1E7AA18E" w14:textId="77777777" w:rsidR="008A2F89" w:rsidRPr="00882DF8" w:rsidRDefault="008A2F89" w:rsidP="002010B2">
      <w:pPr>
        <w:pStyle w:val="Tekstprzypisudolnego"/>
        <w:ind w:left="284" w:hanging="284"/>
        <w:rPr>
          <w:sz w:val="16"/>
          <w:szCs w:val="16"/>
        </w:rPr>
      </w:pPr>
      <w:r w:rsidRPr="00882DF8">
        <w:rPr>
          <w:rStyle w:val="Odwoanieprzypisudolnego"/>
          <w:sz w:val="16"/>
          <w:szCs w:val="16"/>
        </w:rPr>
        <w:footnoteRef/>
      </w:r>
      <w:r w:rsidRPr="00882DF8">
        <w:rPr>
          <w:sz w:val="16"/>
          <w:szCs w:val="16"/>
        </w:rPr>
        <w:t>Odległość pomiędzy wierzchołkiem budynku a odcinkiem granicy działki tnącym budynek.</w:t>
      </w:r>
    </w:p>
  </w:footnote>
  <w:footnote w:id="45">
    <w:p w14:paraId="61947B22" w14:textId="77777777" w:rsidR="008A2F89" w:rsidRPr="00882DF8" w:rsidRDefault="008A2F89" w:rsidP="002010B2">
      <w:pPr>
        <w:pStyle w:val="Tekstprzypisudolnego"/>
        <w:ind w:left="284" w:hanging="284"/>
        <w:rPr>
          <w:sz w:val="16"/>
          <w:szCs w:val="16"/>
        </w:rPr>
      </w:pPr>
      <w:r w:rsidRPr="00882DF8">
        <w:rPr>
          <w:rStyle w:val="Odwoanieprzypisudolnego"/>
          <w:sz w:val="16"/>
          <w:szCs w:val="16"/>
        </w:rPr>
        <w:footnoteRef/>
      </w:r>
      <w:r w:rsidRPr="00882DF8">
        <w:rPr>
          <w:sz w:val="16"/>
          <w:szCs w:val="16"/>
        </w:rPr>
        <w:t>Wartość przekroczenia granicznego, liczona jako suma błędu położenia wierzchołka budynku wykazującego przekroczenie oraz błędu położenia odcinka granicy działki tnącego budynek liczona na podstawie wartości błędów położenia punktów odcinka w miejscu, gdzie odmierzana jest odległość przekroczenia.</w:t>
      </w:r>
    </w:p>
  </w:footnote>
  <w:footnote w:id="46">
    <w:p w14:paraId="1844AA2F" w14:textId="77777777" w:rsidR="008A2F89" w:rsidRPr="006D7F8A" w:rsidRDefault="008A2F89" w:rsidP="002010B2">
      <w:pPr>
        <w:pStyle w:val="Tekstprzypisudolnego"/>
        <w:ind w:left="284" w:hanging="284"/>
        <w:rPr>
          <w:sz w:val="16"/>
          <w:szCs w:val="16"/>
        </w:rPr>
      </w:pPr>
      <w:r w:rsidRPr="00882DF8">
        <w:rPr>
          <w:rStyle w:val="Odwoanieprzypisudolnego"/>
          <w:sz w:val="16"/>
          <w:szCs w:val="16"/>
        </w:rPr>
        <w:footnoteRef/>
      </w:r>
      <w:r w:rsidRPr="00882DF8">
        <w:rPr>
          <w:sz w:val="16"/>
          <w:szCs w:val="16"/>
        </w:rPr>
        <w:t xml:space="preserve"> Pole przeznaczone dla Inspektoratu/PMK lub Zamawiającego.</w:t>
      </w:r>
    </w:p>
  </w:footnote>
  <w:footnote w:id="47">
    <w:p w14:paraId="69AC5CF0" w14:textId="77777777" w:rsidR="008A2F89" w:rsidRPr="00882DF8" w:rsidRDefault="008A2F89" w:rsidP="00081CC1">
      <w:pPr>
        <w:pStyle w:val="Tekstprzypisudolnego"/>
        <w:rPr>
          <w:sz w:val="16"/>
          <w:szCs w:val="16"/>
        </w:rPr>
      </w:pPr>
      <w:r w:rsidRPr="00E82E9E">
        <w:rPr>
          <w:rStyle w:val="Odwoanieprzypisudolnego"/>
          <w:sz w:val="16"/>
          <w:szCs w:val="16"/>
        </w:rPr>
        <w:footnoteRef/>
      </w:r>
      <w:r w:rsidRPr="00E82E9E">
        <w:rPr>
          <w:sz w:val="16"/>
          <w:szCs w:val="16"/>
        </w:rPr>
        <w:t xml:space="preserve"> </w:t>
      </w:r>
      <w:r w:rsidRPr="00882DF8">
        <w:rPr>
          <w:sz w:val="16"/>
          <w:szCs w:val="16"/>
        </w:rPr>
        <w:t xml:space="preserve">Wpisać numer </w:t>
      </w:r>
      <w:r>
        <w:rPr>
          <w:sz w:val="16"/>
          <w:szCs w:val="16"/>
        </w:rPr>
        <w:t>Etapu</w:t>
      </w:r>
      <w:r w:rsidRPr="00882DF8">
        <w:rPr>
          <w:sz w:val="16"/>
          <w:szCs w:val="16"/>
        </w:rPr>
        <w:t xml:space="preserve"> (numer wersji danych).</w:t>
      </w:r>
    </w:p>
  </w:footnote>
  <w:footnote w:id="48">
    <w:p w14:paraId="1476511C" w14:textId="77777777" w:rsidR="008A2F89" w:rsidRPr="00882DF8" w:rsidRDefault="008A2F89" w:rsidP="00081CC1">
      <w:pPr>
        <w:pStyle w:val="Tekstprzypisudolnego"/>
        <w:ind w:left="284" w:hanging="284"/>
        <w:rPr>
          <w:sz w:val="16"/>
          <w:szCs w:val="16"/>
        </w:rPr>
      </w:pPr>
      <w:r w:rsidRPr="00882DF8">
        <w:rPr>
          <w:rStyle w:val="Odwoanieprzypisudolnego"/>
          <w:sz w:val="16"/>
          <w:szCs w:val="16"/>
        </w:rPr>
        <w:footnoteRef/>
      </w:r>
      <w:r w:rsidRPr="00882DF8">
        <w:rPr>
          <w:sz w:val="16"/>
          <w:szCs w:val="16"/>
        </w:rPr>
        <w:t xml:space="preserve"> Raport tworzymy według budynków z kolumny 2, tworząc tyle wierszy, ile jest</w:t>
      </w:r>
      <w:r>
        <w:rPr>
          <w:sz w:val="16"/>
          <w:szCs w:val="16"/>
        </w:rPr>
        <w:t xml:space="preserve"> punktów</w:t>
      </w:r>
      <w:r w:rsidRPr="00882DF8">
        <w:rPr>
          <w:sz w:val="16"/>
          <w:szCs w:val="16"/>
        </w:rPr>
        <w:t xml:space="preserve"> budynku </w:t>
      </w:r>
      <w:r>
        <w:rPr>
          <w:sz w:val="16"/>
          <w:szCs w:val="16"/>
        </w:rPr>
        <w:t>co do których stwierdzono rozbieżność</w:t>
      </w:r>
      <w:r w:rsidRPr="00882DF8">
        <w:rPr>
          <w:sz w:val="16"/>
          <w:szCs w:val="16"/>
        </w:rPr>
        <w:t xml:space="preserve"> Sortowanie: po numerze ewidencyjnym budynku z kolumny 2</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E9E39" w14:textId="11F533C6" w:rsidR="008A2F89" w:rsidRPr="00D76386" w:rsidRDefault="008A2F89" w:rsidP="00A65F7D">
    <w:pPr>
      <w:pStyle w:val="Nagwek"/>
      <w:jc w:val="center"/>
    </w:pPr>
    <w:r w:rsidRPr="000C52E2">
      <w:rPr>
        <w:b/>
        <w:i/>
        <w:noProof/>
        <w:lang w:eastAsia="pl-PL"/>
      </w:rPr>
      <w:drawing>
        <wp:inline distT="0" distB="0" distL="0" distR="0" wp14:anchorId="609147ED" wp14:editId="3C0E76ED">
          <wp:extent cx="5762625" cy="44767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447675"/>
                  </a:xfrm>
                  <a:prstGeom prst="rect">
                    <a:avLst/>
                  </a:prstGeom>
                  <a:solidFill>
                    <a:srgbClr val="FFFFFF">
                      <a:alpha val="0"/>
                    </a:srgbClr>
                  </a:solid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9A054" w14:textId="49F67055" w:rsidR="008A2F89" w:rsidRDefault="008A2F89">
    <w:pPr>
      <w:pStyle w:val="Tekstpodstawowy"/>
      <w:spacing w:line="14" w:lineRule="auto"/>
      <w:ind w:left="0" w:firstLine="0"/>
      <w:rPr>
        <w:sz w:val="20"/>
      </w:rPr>
    </w:pPr>
    <w:r w:rsidRPr="000C52E2">
      <w:rPr>
        <w:b/>
        <w:i/>
        <w:noProof/>
        <w:lang w:bidi="ar-SA"/>
      </w:rPr>
      <w:drawing>
        <wp:anchor distT="0" distB="0" distL="114300" distR="114300" simplePos="0" relativeHeight="251660288" behindDoc="0" locked="0" layoutInCell="1" allowOverlap="1" wp14:anchorId="7A03B508" wp14:editId="61755AA4">
          <wp:simplePos x="0" y="0"/>
          <wp:positionH relativeFrom="margin">
            <wp:align>center</wp:align>
          </wp:positionH>
          <wp:positionV relativeFrom="margin">
            <wp:posOffset>-537845</wp:posOffset>
          </wp:positionV>
          <wp:extent cx="5762625" cy="447675"/>
          <wp:effectExtent l="0" t="0" r="9525" b="952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447675"/>
                  </a:xfrm>
                  <a:prstGeom prst="rect">
                    <a:avLst/>
                  </a:prstGeom>
                  <a:solidFill>
                    <a:srgbClr val="FFFFFF">
                      <a:alpha val="0"/>
                    </a:srgbClr>
                  </a:solid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201ED" w14:textId="637930D3" w:rsidR="008A2F89" w:rsidRDefault="008A2F89" w:rsidP="00B56BBD">
    <w:pPr>
      <w:pStyle w:val="Nagwek"/>
      <w:jc w:val="center"/>
    </w:pPr>
    <w:r w:rsidRPr="000C52E2">
      <w:rPr>
        <w:b/>
        <w:i/>
        <w:noProof/>
        <w:lang w:eastAsia="pl-PL"/>
      </w:rPr>
      <w:drawing>
        <wp:inline distT="0" distB="0" distL="0" distR="0" wp14:anchorId="1016F0BB" wp14:editId="42C6E62D">
          <wp:extent cx="5762625" cy="44767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447675"/>
                  </a:xfrm>
                  <a:prstGeom prst="rect">
                    <a:avLst/>
                  </a:prstGeom>
                  <a:solidFill>
                    <a:srgbClr val="FFFFFF">
                      <a:alpha val="0"/>
                    </a:srgbClr>
                  </a:solid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DA8B7" w14:textId="315FFD91" w:rsidR="008A2F89" w:rsidRDefault="008A2F89" w:rsidP="002010B2">
    <w:pPr>
      <w:jc w:val="center"/>
    </w:pPr>
    <w:r w:rsidRPr="000C52E2">
      <w:rPr>
        <w:b/>
        <w:i/>
        <w:noProof/>
        <w:lang w:bidi="ar-SA"/>
      </w:rPr>
      <w:drawing>
        <wp:inline distT="0" distB="0" distL="0" distR="0" wp14:anchorId="4A8F5F78" wp14:editId="794E567B">
          <wp:extent cx="5762625" cy="447675"/>
          <wp:effectExtent l="0" t="0" r="9525"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447675"/>
                  </a:xfrm>
                  <a:prstGeom prst="rect">
                    <a:avLst/>
                  </a:prstGeom>
                  <a:solidFill>
                    <a:srgbClr val="FFFFFF">
                      <a:alpha val="0"/>
                    </a:srgbClr>
                  </a:solid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45652" w14:textId="3B842625" w:rsidR="008A2F89" w:rsidRDefault="008A2F89" w:rsidP="002010B2">
    <w:pPr>
      <w:pStyle w:val="Nagwek"/>
      <w:tabs>
        <w:tab w:val="right" w:pos="15309"/>
      </w:tabs>
      <w:ind w:right="360"/>
      <w:jc w:val="center"/>
      <w:rPr>
        <w:b/>
        <w:i/>
      </w:rPr>
    </w:pPr>
    <w:r w:rsidRPr="000C52E2">
      <w:rPr>
        <w:b/>
        <w:i/>
        <w:noProof/>
        <w:lang w:eastAsia="pl-PL"/>
      </w:rPr>
      <w:drawing>
        <wp:inline distT="0" distB="0" distL="0" distR="0" wp14:anchorId="57B834A1" wp14:editId="50C7E080">
          <wp:extent cx="5762625" cy="44767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447675"/>
                  </a:xfrm>
                  <a:prstGeom prst="rect">
                    <a:avLst/>
                  </a:prstGeom>
                  <a:solidFill>
                    <a:srgbClr val="FFFFFF">
                      <a:alpha val="0"/>
                    </a:srgbClr>
                  </a:solid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C752D" w14:textId="35584C78" w:rsidR="008A2F89" w:rsidRDefault="008A2F89" w:rsidP="00A65F7D">
    <w:pPr>
      <w:pStyle w:val="Nagwek"/>
      <w:jc w:val="center"/>
    </w:pPr>
    <w:r w:rsidRPr="000C52E2">
      <w:rPr>
        <w:b/>
        <w:i/>
        <w:noProof/>
        <w:lang w:eastAsia="pl-PL"/>
      </w:rPr>
      <w:drawing>
        <wp:inline distT="0" distB="0" distL="0" distR="0" wp14:anchorId="177A67B2" wp14:editId="4DE8D1CF">
          <wp:extent cx="5762625" cy="447675"/>
          <wp:effectExtent l="0" t="0" r="9525"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447675"/>
                  </a:xfrm>
                  <a:prstGeom prst="rect">
                    <a:avLst/>
                  </a:prstGeom>
                  <a:solidFill>
                    <a:srgbClr val="FFFFFF">
                      <a:alpha val="0"/>
                    </a:srgbClr>
                  </a:solid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70FB9" w14:textId="67627774" w:rsidR="008A2F89" w:rsidRPr="000D6EEF" w:rsidRDefault="008A2F89" w:rsidP="002010B2">
    <w:pPr>
      <w:pStyle w:val="Nagwek"/>
      <w:jc w:val="center"/>
    </w:pPr>
    <w:r w:rsidRPr="000C52E2">
      <w:rPr>
        <w:b/>
        <w:i/>
        <w:noProof/>
        <w:lang w:eastAsia="pl-PL"/>
      </w:rPr>
      <w:drawing>
        <wp:inline distT="0" distB="0" distL="0" distR="0" wp14:anchorId="478D9627" wp14:editId="1DC62E10">
          <wp:extent cx="5762625" cy="447675"/>
          <wp:effectExtent l="0" t="0" r="9525"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447675"/>
                  </a:xfrm>
                  <a:prstGeom prst="rect">
                    <a:avLst/>
                  </a:prstGeom>
                  <a:solidFill>
                    <a:srgbClr val="FFFFFF">
                      <a:alpha val="0"/>
                    </a:srgbClr>
                  </a:solid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CA59B" w14:textId="77777777" w:rsidR="008A2F89" w:rsidRDefault="008A2F89">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97454" w14:textId="5E930764" w:rsidR="008A2F89" w:rsidRDefault="008A2F89" w:rsidP="002010B2">
    <w:pPr>
      <w:jc w:val="center"/>
    </w:pPr>
    <w:r w:rsidRPr="000C52E2">
      <w:rPr>
        <w:b/>
        <w:i/>
        <w:noProof/>
        <w:lang w:bidi="ar-SA"/>
      </w:rPr>
      <w:drawing>
        <wp:inline distT="0" distB="0" distL="0" distR="0" wp14:anchorId="498F6284" wp14:editId="1CC33DF8">
          <wp:extent cx="5762625" cy="447675"/>
          <wp:effectExtent l="0" t="0" r="9525"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447675"/>
                  </a:xfrm>
                  <a:prstGeom prst="rect">
                    <a:avLst/>
                  </a:prstGeom>
                  <a:solidFill>
                    <a:srgbClr val="FFFFFF">
                      <a:alpha val="0"/>
                    </a:srgbClr>
                  </a:solidFill>
                  <a:ln>
                    <a:noFill/>
                  </a:ln>
                </pic:spPr>
              </pic:pic>
            </a:graphicData>
          </a:graphic>
        </wp:inline>
      </w:drawing>
    </w:r>
  </w:p>
  <w:p w14:paraId="47E097E0" w14:textId="77777777" w:rsidR="008A2F89" w:rsidRDefault="008A2F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3"/>
    <w:lvl w:ilvl="0">
      <w:start w:val="1"/>
      <w:numFmt w:val="bullet"/>
      <w:lvlText w:val=""/>
      <w:lvlJc w:val="left"/>
      <w:pPr>
        <w:tabs>
          <w:tab w:val="num" w:pos="360"/>
        </w:tabs>
        <w:ind w:left="360" w:hanging="360"/>
      </w:pPr>
      <w:rPr>
        <w:rFonts w:ascii="Wingdings" w:hAnsi="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746B9"/>
    <w:multiLevelType w:val="multilevel"/>
    <w:tmpl w:val="C76E4784"/>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15:restartNumberingAfterBreak="0">
    <w:nsid w:val="04991D67"/>
    <w:multiLevelType w:val="hybridMultilevel"/>
    <w:tmpl w:val="3ABA47BC"/>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 w15:restartNumberingAfterBreak="0">
    <w:nsid w:val="05941B91"/>
    <w:multiLevelType w:val="multilevel"/>
    <w:tmpl w:val="79D66EFA"/>
    <w:lvl w:ilvl="0">
      <w:start w:val="1"/>
      <w:numFmt w:val="decimal"/>
      <w:lvlText w:val="%1."/>
      <w:lvlJc w:val="left"/>
      <w:pPr>
        <w:ind w:left="1424" w:hanging="432"/>
      </w:pPr>
    </w:lvl>
    <w:lvl w:ilvl="1">
      <w:start w:val="1"/>
      <w:numFmt w:val="decimal"/>
      <w:lvlText w:val="%1.%2"/>
      <w:lvlJc w:val="left"/>
      <w:pPr>
        <w:ind w:left="576" w:hanging="576"/>
      </w:pPr>
    </w:lvl>
    <w:lvl w:ilvl="2">
      <w:start w:val="1"/>
      <w:numFmt w:val="decimal"/>
      <w:lvlText w:val="%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699403A"/>
    <w:multiLevelType w:val="hybridMultilevel"/>
    <w:tmpl w:val="93BAEC96"/>
    <w:lvl w:ilvl="0" w:tplc="E4008A1E">
      <w:start w:val="1"/>
      <w:numFmt w:val="decimal"/>
      <w:lvlText w:val="%1)"/>
      <w:lvlJc w:val="left"/>
      <w:pPr>
        <w:ind w:left="1353"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 w15:restartNumberingAfterBreak="0">
    <w:nsid w:val="07B255B4"/>
    <w:multiLevelType w:val="hybridMultilevel"/>
    <w:tmpl w:val="5A3ADA1E"/>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 w15:restartNumberingAfterBreak="0">
    <w:nsid w:val="0A1874D5"/>
    <w:multiLevelType w:val="hybridMultilevel"/>
    <w:tmpl w:val="9B56C188"/>
    <w:lvl w:ilvl="0" w:tplc="04150011">
      <w:start w:val="1"/>
      <w:numFmt w:val="decimal"/>
      <w:lvlText w:val="%1)"/>
      <w:lvlJc w:val="left"/>
      <w:pPr>
        <w:ind w:left="161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333" w:hanging="360"/>
      </w:pPr>
    </w:lvl>
    <w:lvl w:ilvl="2" w:tplc="0415001B" w:tentative="1">
      <w:start w:val="1"/>
      <w:numFmt w:val="lowerRoman"/>
      <w:lvlText w:val="%3."/>
      <w:lvlJc w:val="right"/>
      <w:pPr>
        <w:ind w:left="3053" w:hanging="180"/>
      </w:pPr>
    </w:lvl>
    <w:lvl w:ilvl="3" w:tplc="0415000F" w:tentative="1">
      <w:start w:val="1"/>
      <w:numFmt w:val="decimal"/>
      <w:lvlText w:val="%4."/>
      <w:lvlJc w:val="left"/>
      <w:pPr>
        <w:ind w:left="3773" w:hanging="360"/>
      </w:pPr>
    </w:lvl>
    <w:lvl w:ilvl="4" w:tplc="04150019" w:tentative="1">
      <w:start w:val="1"/>
      <w:numFmt w:val="lowerLetter"/>
      <w:lvlText w:val="%5."/>
      <w:lvlJc w:val="left"/>
      <w:pPr>
        <w:ind w:left="4493" w:hanging="360"/>
      </w:pPr>
    </w:lvl>
    <w:lvl w:ilvl="5" w:tplc="0415001B" w:tentative="1">
      <w:start w:val="1"/>
      <w:numFmt w:val="lowerRoman"/>
      <w:lvlText w:val="%6."/>
      <w:lvlJc w:val="right"/>
      <w:pPr>
        <w:ind w:left="5213" w:hanging="180"/>
      </w:pPr>
    </w:lvl>
    <w:lvl w:ilvl="6" w:tplc="0415000F" w:tentative="1">
      <w:start w:val="1"/>
      <w:numFmt w:val="decimal"/>
      <w:lvlText w:val="%7."/>
      <w:lvlJc w:val="left"/>
      <w:pPr>
        <w:ind w:left="5933" w:hanging="360"/>
      </w:pPr>
    </w:lvl>
    <w:lvl w:ilvl="7" w:tplc="04150019" w:tentative="1">
      <w:start w:val="1"/>
      <w:numFmt w:val="lowerLetter"/>
      <w:lvlText w:val="%8."/>
      <w:lvlJc w:val="left"/>
      <w:pPr>
        <w:ind w:left="6653" w:hanging="360"/>
      </w:pPr>
    </w:lvl>
    <w:lvl w:ilvl="8" w:tplc="0415001B" w:tentative="1">
      <w:start w:val="1"/>
      <w:numFmt w:val="lowerRoman"/>
      <w:lvlText w:val="%9."/>
      <w:lvlJc w:val="right"/>
      <w:pPr>
        <w:ind w:left="7373" w:hanging="180"/>
      </w:pPr>
    </w:lvl>
  </w:abstractNum>
  <w:abstractNum w:abstractNumId="7" w15:restartNumberingAfterBreak="0">
    <w:nsid w:val="0AA22C94"/>
    <w:multiLevelType w:val="hybridMultilevel"/>
    <w:tmpl w:val="D8283744"/>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 w15:restartNumberingAfterBreak="0">
    <w:nsid w:val="0AF511FA"/>
    <w:multiLevelType w:val="hybridMultilevel"/>
    <w:tmpl w:val="0E5EA5F2"/>
    <w:lvl w:ilvl="0" w:tplc="B100BFA2">
      <w:start w:val="1"/>
      <w:numFmt w:val="lowerLetter"/>
      <w:pStyle w:val="Akapitzlist"/>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 w15:restartNumberingAfterBreak="0">
    <w:nsid w:val="0BCA6F85"/>
    <w:multiLevelType w:val="hybridMultilevel"/>
    <w:tmpl w:val="981026E2"/>
    <w:lvl w:ilvl="0" w:tplc="0415000F">
      <w:start w:val="1"/>
      <w:numFmt w:val="decimal"/>
      <w:lvlText w:val="%1."/>
      <w:lvlJc w:val="left"/>
      <w:pPr>
        <w:tabs>
          <w:tab w:val="num" w:pos="720"/>
        </w:tabs>
        <w:ind w:left="720" w:hanging="360"/>
      </w:pPr>
    </w:lvl>
    <w:lvl w:ilvl="1" w:tplc="D2D844B2">
      <w:start w:val="1"/>
      <w:numFmt w:val="upperRoman"/>
      <w:lvlText w:val="%2."/>
      <w:lvlJc w:val="left"/>
      <w:pPr>
        <w:tabs>
          <w:tab w:val="num" w:pos="540"/>
        </w:tabs>
        <w:ind w:left="540" w:hanging="360"/>
      </w:pPr>
      <w:rPr>
        <w:rFonts w:hint="default"/>
        <w:b/>
      </w:r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C096B59"/>
    <w:multiLevelType w:val="hybridMultilevel"/>
    <w:tmpl w:val="05D64CD4"/>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 w15:restartNumberingAfterBreak="0">
    <w:nsid w:val="0D4D69DA"/>
    <w:multiLevelType w:val="multilevel"/>
    <w:tmpl w:val="06122420"/>
    <w:lvl w:ilvl="0">
      <w:start w:val="1"/>
      <w:numFmt w:val="decimal"/>
      <w:lvlText w:val="%1."/>
      <w:lvlJc w:val="left"/>
      <w:pPr>
        <w:tabs>
          <w:tab w:val="num" w:pos="360"/>
        </w:tabs>
        <w:ind w:left="360" w:hanging="360"/>
      </w:pPr>
      <w:rPr>
        <w:rFonts w:hint="default"/>
      </w:rPr>
    </w:lvl>
    <w:lvl w:ilvl="1">
      <w:start w:val="1"/>
      <w:numFmt w:val="decimal"/>
      <w:lvlText w:val="8.%2."/>
      <w:lvlJc w:val="left"/>
      <w:pPr>
        <w:tabs>
          <w:tab w:val="num" w:pos="792"/>
        </w:tabs>
        <w:ind w:left="792" w:hanging="432"/>
      </w:pPr>
      <w:rPr>
        <w:rFonts w:hint="default"/>
      </w:rPr>
    </w:lvl>
    <w:lvl w:ilvl="2">
      <w:start w:val="1"/>
      <w:numFmt w:val="decimal"/>
      <w:lvlText w:val="8.1.%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0DFF1C72"/>
    <w:multiLevelType w:val="hybridMultilevel"/>
    <w:tmpl w:val="032E53C8"/>
    <w:lvl w:ilvl="0" w:tplc="CAC4579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E0A4407"/>
    <w:multiLevelType w:val="hybridMultilevel"/>
    <w:tmpl w:val="9F60B770"/>
    <w:lvl w:ilvl="0" w:tplc="C25E398C">
      <w:start w:val="1"/>
      <w:numFmt w:val="decimal"/>
      <w:pStyle w:val="AKrakow2"/>
      <w:lvlText w:val="%1."/>
      <w:lvlJc w:val="left"/>
      <w:pPr>
        <w:ind w:left="786" w:hanging="360"/>
      </w:pPr>
      <w:rPr>
        <w:rFonts w:ascii="Times New Roman" w:eastAsia="SimSun" w:hAnsi="Times New Roman" w:cs="Times New Roman"/>
      </w:rPr>
    </w:lvl>
    <w:lvl w:ilvl="1" w:tplc="04150019">
      <w:start w:val="1"/>
      <w:numFmt w:val="lowerLetter"/>
      <w:lvlText w:val="%2."/>
      <w:lvlJc w:val="left"/>
      <w:pPr>
        <w:ind w:left="1222" w:hanging="360"/>
      </w:pPr>
      <w:rPr>
        <w:rFonts w:ascii="Times New Roman" w:eastAsia="SimSun" w:hAnsi="Times New Roman" w:cs="Times New Roman"/>
      </w:rPr>
    </w:lvl>
    <w:lvl w:ilvl="2" w:tplc="0415001B">
      <w:start w:val="1"/>
      <w:numFmt w:val="lowerRoman"/>
      <w:lvlText w:val="%3."/>
      <w:lvlJc w:val="right"/>
      <w:pPr>
        <w:ind w:left="1942" w:hanging="180"/>
      </w:pPr>
      <w:rPr>
        <w:rFonts w:ascii="Times New Roman" w:eastAsia="SimSun" w:hAnsi="Times New Roman" w:cs="Times New Roman"/>
      </w:rPr>
    </w:lvl>
    <w:lvl w:ilvl="3" w:tplc="0415000F">
      <w:start w:val="1"/>
      <w:numFmt w:val="decimal"/>
      <w:lvlText w:val="%4."/>
      <w:lvlJc w:val="left"/>
      <w:pPr>
        <w:ind w:left="2662" w:hanging="360"/>
      </w:pPr>
      <w:rPr>
        <w:rFonts w:ascii="Times New Roman" w:eastAsia="SimSun" w:hAnsi="Times New Roman" w:cs="Times New Roman"/>
      </w:rPr>
    </w:lvl>
    <w:lvl w:ilvl="4" w:tplc="04150019">
      <w:start w:val="1"/>
      <w:numFmt w:val="lowerLetter"/>
      <w:lvlText w:val="%5."/>
      <w:lvlJc w:val="left"/>
      <w:pPr>
        <w:ind w:left="3382" w:hanging="360"/>
      </w:pPr>
      <w:rPr>
        <w:rFonts w:ascii="Times New Roman" w:eastAsia="SimSun" w:hAnsi="Times New Roman" w:cs="Times New Roman"/>
      </w:rPr>
    </w:lvl>
    <w:lvl w:ilvl="5" w:tplc="0415001B">
      <w:start w:val="1"/>
      <w:numFmt w:val="lowerRoman"/>
      <w:lvlText w:val="%6."/>
      <w:lvlJc w:val="right"/>
      <w:pPr>
        <w:ind w:left="4102" w:hanging="180"/>
      </w:pPr>
      <w:rPr>
        <w:rFonts w:ascii="Times New Roman" w:eastAsia="SimSun" w:hAnsi="Times New Roman" w:cs="Times New Roman"/>
      </w:rPr>
    </w:lvl>
    <w:lvl w:ilvl="6" w:tplc="0415000F">
      <w:start w:val="1"/>
      <w:numFmt w:val="decimal"/>
      <w:lvlText w:val="%7."/>
      <w:lvlJc w:val="left"/>
      <w:pPr>
        <w:ind w:left="4822" w:hanging="360"/>
      </w:pPr>
      <w:rPr>
        <w:rFonts w:ascii="Times New Roman" w:eastAsia="SimSun" w:hAnsi="Times New Roman" w:cs="Times New Roman"/>
      </w:rPr>
    </w:lvl>
    <w:lvl w:ilvl="7" w:tplc="04150019">
      <w:start w:val="1"/>
      <w:numFmt w:val="lowerLetter"/>
      <w:lvlText w:val="%8."/>
      <w:lvlJc w:val="left"/>
      <w:pPr>
        <w:ind w:left="5542" w:hanging="360"/>
      </w:pPr>
      <w:rPr>
        <w:rFonts w:ascii="Times New Roman" w:eastAsia="SimSun" w:hAnsi="Times New Roman" w:cs="Times New Roman"/>
      </w:rPr>
    </w:lvl>
    <w:lvl w:ilvl="8" w:tplc="0415001B">
      <w:start w:val="1"/>
      <w:numFmt w:val="lowerRoman"/>
      <w:lvlText w:val="%9."/>
      <w:lvlJc w:val="right"/>
      <w:pPr>
        <w:ind w:left="6262" w:hanging="180"/>
      </w:pPr>
      <w:rPr>
        <w:rFonts w:ascii="Times New Roman" w:eastAsia="SimSun" w:hAnsi="Times New Roman" w:cs="Times New Roman"/>
      </w:rPr>
    </w:lvl>
  </w:abstractNum>
  <w:abstractNum w:abstractNumId="14" w15:restartNumberingAfterBreak="0">
    <w:nsid w:val="10221FBE"/>
    <w:multiLevelType w:val="hybridMultilevel"/>
    <w:tmpl w:val="E870C008"/>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15:restartNumberingAfterBreak="0">
    <w:nsid w:val="11EF34E4"/>
    <w:multiLevelType w:val="hybridMultilevel"/>
    <w:tmpl w:val="1AC2C31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12CA7BD1"/>
    <w:multiLevelType w:val="hybridMultilevel"/>
    <w:tmpl w:val="9E1032C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7" w15:restartNumberingAfterBreak="0">
    <w:nsid w:val="142174AB"/>
    <w:multiLevelType w:val="hybridMultilevel"/>
    <w:tmpl w:val="19FC34DA"/>
    <w:lvl w:ilvl="0" w:tplc="04150011">
      <w:start w:val="1"/>
      <w:numFmt w:val="decimal"/>
      <w:lvlText w:val="%1)"/>
      <w:lvlJc w:val="left"/>
      <w:pPr>
        <w:ind w:left="161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333" w:hanging="360"/>
      </w:pPr>
    </w:lvl>
    <w:lvl w:ilvl="2" w:tplc="0415001B" w:tentative="1">
      <w:start w:val="1"/>
      <w:numFmt w:val="lowerRoman"/>
      <w:lvlText w:val="%3."/>
      <w:lvlJc w:val="right"/>
      <w:pPr>
        <w:ind w:left="3053" w:hanging="180"/>
      </w:pPr>
    </w:lvl>
    <w:lvl w:ilvl="3" w:tplc="0415000F" w:tentative="1">
      <w:start w:val="1"/>
      <w:numFmt w:val="decimal"/>
      <w:lvlText w:val="%4."/>
      <w:lvlJc w:val="left"/>
      <w:pPr>
        <w:ind w:left="3773" w:hanging="360"/>
      </w:pPr>
    </w:lvl>
    <w:lvl w:ilvl="4" w:tplc="04150019" w:tentative="1">
      <w:start w:val="1"/>
      <w:numFmt w:val="lowerLetter"/>
      <w:lvlText w:val="%5."/>
      <w:lvlJc w:val="left"/>
      <w:pPr>
        <w:ind w:left="4493" w:hanging="360"/>
      </w:pPr>
    </w:lvl>
    <w:lvl w:ilvl="5" w:tplc="0415001B" w:tentative="1">
      <w:start w:val="1"/>
      <w:numFmt w:val="lowerRoman"/>
      <w:lvlText w:val="%6."/>
      <w:lvlJc w:val="right"/>
      <w:pPr>
        <w:ind w:left="5213" w:hanging="180"/>
      </w:pPr>
    </w:lvl>
    <w:lvl w:ilvl="6" w:tplc="0415000F" w:tentative="1">
      <w:start w:val="1"/>
      <w:numFmt w:val="decimal"/>
      <w:lvlText w:val="%7."/>
      <w:lvlJc w:val="left"/>
      <w:pPr>
        <w:ind w:left="5933" w:hanging="360"/>
      </w:pPr>
    </w:lvl>
    <w:lvl w:ilvl="7" w:tplc="04150019" w:tentative="1">
      <w:start w:val="1"/>
      <w:numFmt w:val="lowerLetter"/>
      <w:lvlText w:val="%8."/>
      <w:lvlJc w:val="left"/>
      <w:pPr>
        <w:ind w:left="6653" w:hanging="360"/>
      </w:pPr>
    </w:lvl>
    <w:lvl w:ilvl="8" w:tplc="0415001B" w:tentative="1">
      <w:start w:val="1"/>
      <w:numFmt w:val="lowerRoman"/>
      <w:lvlText w:val="%9."/>
      <w:lvlJc w:val="right"/>
      <w:pPr>
        <w:ind w:left="7373" w:hanging="180"/>
      </w:pPr>
    </w:lvl>
  </w:abstractNum>
  <w:abstractNum w:abstractNumId="18" w15:restartNumberingAfterBreak="0">
    <w:nsid w:val="14617C3E"/>
    <w:multiLevelType w:val="hybridMultilevel"/>
    <w:tmpl w:val="69CC22E4"/>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15:restartNumberingAfterBreak="0">
    <w:nsid w:val="16EF0DBC"/>
    <w:multiLevelType w:val="hybridMultilevel"/>
    <w:tmpl w:val="41EA27E6"/>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 w15:restartNumberingAfterBreak="0">
    <w:nsid w:val="18CF6D69"/>
    <w:multiLevelType w:val="hybridMultilevel"/>
    <w:tmpl w:val="463E1372"/>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15:restartNumberingAfterBreak="0">
    <w:nsid w:val="19883BD0"/>
    <w:multiLevelType w:val="hybridMultilevel"/>
    <w:tmpl w:val="D8909D66"/>
    <w:lvl w:ilvl="0" w:tplc="0415000F">
      <w:start w:val="1"/>
      <w:numFmt w:val="upperRoman"/>
      <w:pStyle w:val="StylW-punktoryZlewej125cm"/>
      <w:lvlText w:val="%1."/>
      <w:lvlJc w:val="righ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9F751A2"/>
    <w:multiLevelType w:val="hybridMultilevel"/>
    <w:tmpl w:val="115C592E"/>
    <w:lvl w:ilvl="0" w:tplc="04150011">
      <w:start w:val="1"/>
      <w:numFmt w:val="decimal"/>
      <w:lvlText w:val="%1)"/>
      <w:lvlJc w:val="left"/>
      <w:pPr>
        <w:ind w:left="1613" w:hanging="360"/>
      </w:pPr>
    </w:lvl>
    <w:lvl w:ilvl="1" w:tplc="04150019" w:tentative="1">
      <w:start w:val="1"/>
      <w:numFmt w:val="lowerLetter"/>
      <w:lvlText w:val="%2."/>
      <w:lvlJc w:val="left"/>
      <w:pPr>
        <w:ind w:left="2333" w:hanging="360"/>
      </w:pPr>
    </w:lvl>
    <w:lvl w:ilvl="2" w:tplc="0415001B" w:tentative="1">
      <w:start w:val="1"/>
      <w:numFmt w:val="lowerRoman"/>
      <w:lvlText w:val="%3."/>
      <w:lvlJc w:val="right"/>
      <w:pPr>
        <w:ind w:left="3053" w:hanging="180"/>
      </w:pPr>
    </w:lvl>
    <w:lvl w:ilvl="3" w:tplc="0415000F" w:tentative="1">
      <w:start w:val="1"/>
      <w:numFmt w:val="decimal"/>
      <w:lvlText w:val="%4."/>
      <w:lvlJc w:val="left"/>
      <w:pPr>
        <w:ind w:left="3773" w:hanging="360"/>
      </w:pPr>
    </w:lvl>
    <w:lvl w:ilvl="4" w:tplc="04150019" w:tentative="1">
      <w:start w:val="1"/>
      <w:numFmt w:val="lowerLetter"/>
      <w:lvlText w:val="%5."/>
      <w:lvlJc w:val="left"/>
      <w:pPr>
        <w:ind w:left="4493" w:hanging="360"/>
      </w:pPr>
    </w:lvl>
    <w:lvl w:ilvl="5" w:tplc="0415001B" w:tentative="1">
      <w:start w:val="1"/>
      <w:numFmt w:val="lowerRoman"/>
      <w:lvlText w:val="%6."/>
      <w:lvlJc w:val="right"/>
      <w:pPr>
        <w:ind w:left="5213" w:hanging="180"/>
      </w:pPr>
    </w:lvl>
    <w:lvl w:ilvl="6" w:tplc="0415000F" w:tentative="1">
      <w:start w:val="1"/>
      <w:numFmt w:val="decimal"/>
      <w:lvlText w:val="%7."/>
      <w:lvlJc w:val="left"/>
      <w:pPr>
        <w:ind w:left="5933" w:hanging="360"/>
      </w:pPr>
    </w:lvl>
    <w:lvl w:ilvl="7" w:tplc="04150019" w:tentative="1">
      <w:start w:val="1"/>
      <w:numFmt w:val="lowerLetter"/>
      <w:lvlText w:val="%8."/>
      <w:lvlJc w:val="left"/>
      <w:pPr>
        <w:ind w:left="6653" w:hanging="360"/>
      </w:pPr>
    </w:lvl>
    <w:lvl w:ilvl="8" w:tplc="0415001B" w:tentative="1">
      <w:start w:val="1"/>
      <w:numFmt w:val="lowerRoman"/>
      <w:lvlText w:val="%9."/>
      <w:lvlJc w:val="right"/>
      <w:pPr>
        <w:ind w:left="7373" w:hanging="180"/>
      </w:pPr>
    </w:lvl>
  </w:abstractNum>
  <w:abstractNum w:abstractNumId="23" w15:restartNumberingAfterBreak="0">
    <w:nsid w:val="1C0E76C0"/>
    <w:multiLevelType w:val="hybridMultilevel"/>
    <w:tmpl w:val="04EE73C2"/>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4" w15:restartNumberingAfterBreak="0">
    <w:nsid w:val="1F1F2262"/>
    <w:multiLevelType w:val="hybridMultilevel"/>
    <w:tmpl w:val="6E5C5C20"/>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5" w15:restartNumberingAfterBreak="0">
    <w:nsid w:val="1FBC2498"/>
    <w:multiLevelType w:val="hybridMultilevel"/>
    <w:tmpl w:val="2D08DAE6"/>
    <w:lvl w:ilvl="0" w:tplc="EDBCC960">
      <w:start w:val="2"/>
      <w:numFmt w:val="upperRoman"/>
      <w:lvlText w:val="%1."/>
      <w:lvlJc w:val="left"/>
      <w:pPr>
        <w:ind w:left="673" w:hanging="361"/>
      </w:pPr>
      <w:rPr>
        <w:rFonts w:ascii="Times New Roman" w:eastAsia="Times New Roman" w:hAnsi="Times New Roman" w:cs="Times New Roman" w:hint="default"/>
        <w:b/>
        <w:bCs/>
        <w:w w:val="99"/>
        <w:sz w:val="24"/>
        <w:szCs w:val="24"/>
        <w:lang w:val="pl-PL" w:eastAsia="pl-PL" w:bidi="pl-PL"/>
      </w:rPr>
    </w:lvl>
    <w:lvl w:ilvl="1" w:tplc="F384C402">
      <w:start w:val="1"/>
      <w:numFmt w:val="decimal"/>
      <w:lvlText w:val="%2."/>
      <w:lvlJc w:val="left"/>
      <w:pPr>
        <w:ind w:left="1100" w:hanging="360"/>
      </w:pPr>
      <w:rPr>
        <w:rFonts w:ascii="Times New Roman" w:eastAsia="Times New Roman" w:hAnsi="Times New Roman" w:cs="Times New Roman" w:hint="default"/>
        <w:spacing w:val="-5"/>
        <w:w w:val="99"/>
        <w:sz w:val="24"/>
        <w:szCs w:val="24"/>
        <w:lang w:val="pl-PL" w:eastAsia="pl-PL" w:bidi="pl-PL"/>
      </w:rPr>
    </w:lvl>
    <w:lvl w:ilvl="2" w:tplc="F6D275DE">
      <w:start w:val="1"/>
      <w:numFmt w:val="decimal"/>
      <w:lvlText w:val="%3)"/>
      <w:lvlJc w:val="left"/>
      <w:pPr>
        <w:ind w:left="1778" w:hanging="360"/>
      </w:pPr>
      <w:rPr>
        <w:rFonts w:ascii="Times New Roman" w:eastAsia="Times New Roman" w:hAnsi="Times New Roman" w:cs="Times New Roman" w:hint="default"/>
        <w:spacing w:val="-20"/>
        <w:w w:val="99"/>
        <w:sz w:val="24"/>
        <w:szCs w:val="24"/>
        <w:lang w:val="pl-PL" w:eastAsia="pl-PL" w:bidi="pl-PL"/>
      </w:rPr>
    </w:lvl>
    <w:lvl w:ilvl="3" w:tplc="04150011">
      <w:start w:val="1"/>
      <w:numFmt w:val="decimal"/>
      <w:lvlText w:val="%4)"/>
      <w:lvlJc w:val="left"/>
      <w:pPr>
        <w:ind w:left="1741" w:hanging="360"/>
      </w:pPr>
      <w:rPr>
        <w:rFonts w:hint="default"/>
        <w:spacing w:val="-6"/>
        <w:w w:val="99"/>
        <w:sz w:val="24"/>
        <w:szCs w:val="24"/>
        <w:lang w:val="pl-PL" w:eastAsia="pl-PL" w:bidi="pl-PL"/>
      </w:rPr>
    </w:lvl>
    <w:lvl w:ilvl="4" w:tplc="D8D63158">
      <w:numFmt w:val="bullet"/>
      <w:lvlText w:val="o"/>
      <w:lvlJc w:val="left"/>
      <w:pPr>
        <w:ind w:left="2461" w:hanging="360"/>
      </w:pPr>
      <w:rPr>
        <w:rFonts w:ascii="Courier New" w:eastAsia="Courier New" w:hAnsi="Courier New" w:cs="Courier New" w:hint="default"/>
        <w:w w:val="100"/>
        <w:sz w:val="24"/>
        <w:szCs w:val="24"/>
        <w:lang w:val="pl-PL" w:eastAsia="pl-PL" w:bidi="pl-PL"/>
      </w:rPr>
    </w:lvl>
    <w:lvl w:ilvl="5" w:tplc="8B96681A">
      <w:numFmt w:val="bullet"/>
      <w:lvlText w:val="•"/>
      <w:lvlJc w:val="left"/>
      <w:pPr>
        <w:ind w:left="3744" w:hanging="360"/>
      </w:pPr>
      <w:rPr>
        <w:rFonts w:hint="default"/>
        <w:lang w:val="pl-PL" w:eastAsia="pl-PL" w:bidi="pl-PL"/>
      </w:rPr>
    </w:lvl>
    <w:lvl w:ilvl="6" w:tplc="48680E56">
      <w:numFmt w:val="bullet"/>
      <w:lvlText w:val="•"/>
      <w:lvlJc w:val="left"/>
      <w:pPr>
        <w:ind w:left="5028" w:hanging="360"/>
      </w:pPr>
      <w:rPr>
        <w:rFonts w:hint="default"/>
        <w:lang w:val="pl-PL" w:eastAsia="pl-PL" w:bidi="pl-PL"/>
      </w:rPr>
    </w:lvl>
    <w:lvl w:ilvl="7" w:tplc="629A398E">
      <w:numFmt w:val="bullet"/>
      <w:lvlText w:val="•"/>
      <w:lvlJc w:val="left"/>
      <w:pPr>
        <w:ind w:left="6313" w:hanging="360"/>
      </w:pPr>
      <w:rPr>
        <w:rFonts w:hint="default"/>
        <w:lang w:val="pl-PL" w:eastAsia="pl-PL" w:bidi="pl-PL"/>
      </w:rPr>
    </w:lvl>
    <w:lvl w:ilvl="8" w:tplc="53FC44B6">
      <w:numFmt w:val="bullet"/>
      <w:lvlText w:val="•"/>
      <w:lvlJc w:val="left"/>
      <w:pPr>
        <w:ind w:left="7597" w:hanging="360"/>
      </w:pPr>
      <w:rPr>
        <w:rFonts w:hint="default"/>
        <w:lang w:val="pl-PL" w:eastAsia="pl-PL" w:bidi="pl-PL"/>
      </w:rPr>
    </w:lvl>
  </w:abstractNum>
  <w:abstractNum w:abstractNumId="26" w15:restartNumberingAfterBreak="0">
    <w:nsid w:val="208D6875"/>
    <w:multiLevelType w:val="hybridMultilevel"/>
    <w:tmpl w:val="615A39B6"/>
    <w:lvl w:ilvl="0" w:tplc="04150011">
      <w:start w:val="1"/>
      <w:numFmt w:val="decimal"/>
      <w:lvlText w:val="%1)"/>
      <w:lvlJc w:val="left"/>
      <w:pPr>
        <w:ind w:left="1741" w:hanging="360"/>
      </w:pPr>
    </w:lvl>
    <w:lvl w:ilvl="1" w:tplc="04150019" w:tentative="1">
      <w:start w:val="1"/>
      <w:numFmt w:val="lowerLetter"/>
      <w:lvlText w:val="%2."/>
      <w:lvlJc w:val="left"/>
      <w:pPr>
        <w:ind w:left="2461" w:hanging="360"/>
      </w:pPr>
    </w:lvl>
    <w:lvl w:ilvl="2" w:tplc="0415001B" w:tentative="1">
      <w:start w:val="1"/>
      <w:numFmt w:val="lowerRoman"/>
      <w:lvlText w:val="%3."/>
      <w:lvlJc w:val="right"/>
      <w:pPr>
        <w:ind w:left="3181" w:hanging="180"/>
      </w:pPr>
    </w:lvl>
    <w:lvl w:ilvl="3" w:tplc="0415000F" w:tentative="1">
      <w:start w:val="1"/>
      <w:numFmt w:val="decimal"/>
      <w:lvlText w:val="%4."/>
      <w:lvlJc w:val="left"/>
      <w:pPr>
        <w:ind w:left="3901" w:hanging="360"/>
      </w:pPr>
    </w:lvl>
    <w:lvl w:ilvl="4" w:tplc="04150019" w:tentative="1">
      <w:start w:val="1"/>
      <w:numFmt w:val="lowerLetter"/>
      <w:lvlText w:val="%5."/>
      <w:lvlJc w:val="left"/>
      <w:pPr>
        <w:ind w:left="4621" w:hanging="360"/>
      </w:pPr>
    </w:lvl>
    <w:lvl w:ilvl="5" w:tplc="0415001B" w:tentative="1">
      <w:start w:val="1"/>
      <w:numFmt w:val="lowerRoman"/>
      <w:lvlText w:val="%6."/>
      <w:lvlJc w:val="right"/>
      <w:pPr>
        <w:ind w:left="5341" w:hanging="180"/>
      </w:pPr>
    </w:lvl>
    <w:lvl w:ilvl="6" w:tplc="0415000F" w:tentative="1">
      <w:start w:val="1"/>
      <w:numFmt w:val="decimal"/>
      <w:lvlText w:val="%7."/>
      <w:lvlJc w:val="left"/>
      <w:pPr>
        <w:ind w:left="6061" w:hanging="360"/>
      </w:pPr>
    </w:lvl>
    <w:lvl w:ilvl="7" w:tplc="04150019" w:tentative="1">
      <w:start w:val="1"/>
      <w:numFmt w:val="lowerLetter"/>
      <w:lvlText w:val="%8."/>
      <w:lvlJc w:val="left"/>
      <w:pPr>
        <w:ind w:left="6781" w:hanging="360"/>
      </w:pPr>
    </w:lvl>
    <w:lvl w:ilvl="8" w:tplc="0415001B" w:tentative="1">
      <w:start w:val="1"/>
      <w:numFmt w:val="lowerRoman"/>
      <w:lvlText w:val="%9."/>
      <w:lvlJc w:val="right"/>
      <w:pPr>
        <w:ind w:left="7501" w:hanging="180"/>
      </w:pPr>
    </w:lvl>
  </w:abstractNum>
  <w:abstractNum w:abstractNumId="27" w15:restartNumberingAfterBreak="0">
    <w:nsid w:val="21980D24"/>
    <w:multiLevelType w:val="hybridMultilevel"/>
    <w:tmpl w:val="9B2EE2F6"/>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8" w15:restartNumberingAfterBreak="0">
    <w:nsid w:val="226E109B"/>
    <w:multiLevelType w:val="hybridMultilevel"/>
    <w:tmpl w:val="366ACA88"/>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723A7FE6">
      <w:start w:val="11"/>
      <w:numFmt w:val="decimal"/>
      <w:lvlText w:val="%3."/>
      <w:lvlJc w:val="left"/>
      <w:pPr>
        <w:ind w:left="2982" w:hanging="435"/>
      </w:pPr>
      <w:rPr>
        <w:rFonts w:hint="default"/>
      </w:r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9" w15:restartNumberingAfterBreak="0">
    <w:nsid w:val="23EB192C"/>
    <w:multiLevelType w:val="hybridMultilevel"/>
    <w:tmpl w:val="BDF0423E"/>
    <w:lvl w:ilvl="0" w:tplc="04150011">
      <w:start w:val="1"/>
      <w:numFmt w:val="upperRoman"/>
      <w:pStyle w:val="punktygwne"/>
      <w:lvlText w:val="%1."/>
      <w:lvlJc w:val="right"/>
      <w:pPr>
        <w:ind w:left="720" w:hanging="360"/>
      </w:pPr>
    </w:lvl>
    <w:lvl w:ilvl="1" w:tplc="44247846">
      <w:start w:val="1"/>
      <w:numFmt w:val="lowerLetter"/>
      <w:lvlText w:val="%2."/>
      <w:lvlJc w:val="left"/>
      <w:pPr>
        <w:ind w:left="1440" w:hanging="360"/>
      </w:pPr>
    </w:lvl>
    <w:lvl w:ilvl="2" w:tplc="B69E4BCC">
      <w:start w:val="1"/>
      <w:numFmt w:val="lowerRoman"/>
      <w:lvlText w:val="%3."/>
      <w:lvlJc w:val="right"/>
      <w:pPr>
        <w:ind w:left="2160" w:hanging="180"/>
      </w:pPr>
    </w:lvl>
    <w:lvl w:ilvl="3" w:tplc="4850B5E8" w:tentative="1">
      <w:start w:val="1"/>
      <w:numFmt w:val="decimal"/>
      <w:lvlText w:val="%4."/>
      <w:lvlJc w:val="left"/>
      <w:pPr>
        <w:ind w:left="2880" w:hanging="360"/>
      </w:pPr>
    </w:lvl>
    <w:lvl w:ilvl="4" w:tplc="F33041F8" w:tentative="1">
      <w:start w:val="1"/>
      <w:numFmt w:val="lowerLetter"/>
      <w:lvlText w:val="%5."/>
      <w:lvlJc w:val="left"/>
      <w:pPr>
        <w:ind w:left="3600" w:hanging="360"/>
      </w:pPr>
    </w:lvl>
    <w:lvl w:ilvl="5" w:tplc="54665AE6" w:tentative="1">
      <w:start w:val="1"/>
      <w:numFmt w:val="lowerRoman"/>
      <w:lvlText w:val="%6."/>
      <w:lvlJc w:val="right"/>
      <w:pPr>
        <w:ind w:left="4320" w:hanging="180"/>
      </w:pPr>
    </w:lvl>
    <w:lvl w:ilvl="6" w:tplc="C5A0376A" w:tentative="1">
      <w:start w:val="1"/>
      <w:numFmt w:val="decimal"/>
      <w:lvlText w:val="%7."/>
      <w:lvlJc w:val="left"/>
      <w:pPr>
        <w:ind w:left="5040" w:hanging="360"/>
      </w:pPr>
    </w:lvl>
    <w:lvl w:ilvl="7" w:tplc="27CE8700" w:tentative="1">
      <w:start w:val="1"/>
      <w:numFmt w:val="lowerLetter"/>
      <w:lvlText w:val="%8."/>
      <w:lvlJc w:val="left"/>
      <w:pPr>
        <w:ind w:left="5760" w:hanging="360"/>
      </w:pPr>
    </w:lvl>
    <w:lvl w:ilvl="8" w:tplc="92E62A4C" w:tentative="1">
      <w:start w:val="1"/>
      <w:numFmt w:val="lowerRoman"/>
      <w:lvlText w:val="%9."/>
      <w:lvlJc w:val="right"/>
      <w:pPr>
        <w:ind w:left="6480" w:hanging="180"/>
      </w:pPr>
    </w:lvl>
  </w:abstractNum>
  <w:abstractNum w:abstractNumId="30" w15:restartNumberingAfterBreak="0">
    <w:nsid w:val="26D27483"/>
    <w:multiLevelType w:val="hybridMultilevel"/>
    <w:tmpl w:val="51BE6CE8"/>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1" w15:restartNumberingAfterBreak="0">
    <w:nsid w:val="270C3FE9"/>
    <w:multiLevelType w:val="hybridMultilevel"/>
    <w:tmpl w:val="3C920462"/>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2" w15:restartNumberingAfterBreak="0">
    <w:nsid w:val="288A0367"/>
    <w:multiLevelType w:val="hybridMultilevel"/>
    <w:tmpl w:val="5516C77E"/>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3" w15:restartNumberingAfterBreak="0">
    <w:nsid w:val="2A083083"/>
    <w:multiLevelType w:val="hybridMultilevel"/>
    <w:tmpl w:val="83804F76"/>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4" w15:restartNumberingAfterBreak="0">
    <w:nsid w:val="2A617970"/>
    <w:multiLevelType w:val="multilevel"/>
    <w:tmpl w:val="3F145974"/>
    <w:lvl w:ilvl="0">
      <w:start w:val="1"/>
      <w:numFmt w:val="decimal"/>
      <w:lvlText w:val="%1"/>
      <w:lvlJc w:val="left"/>
      <w:pPr>
        <w:ind w:left="720" w:hanging="360"/>
      </w:pPr>
      <w:rPr>
        <w:rFonts w:hint="default"/>
      </w:rPr>
    </w:lvl>
    <w:lvl w:ilvl="1">
      <w:start w:val="1"/>
      <w:numFmt w:val="decimal"/>
      <w:lvlText w:val="%1.%2."/>
      <w:lvlJc w:val="left"/>
      <w:pPr>
        <w:ind w:left="1440" w:hanging="1440"/>
      </w:pPr>
      <w:rPr>
        <w:rFonts w:hint="default"/>
      </w:rPr>
    </w:lvl>
    <w:lvl w:ilvl="2">
      <w:start w:val="1"/>
      <w:numFmt w:val="lowerLetter"/>
      <w:lvlText w:val="%3)"/>
      <w:lvlJc w:val="left"/>
      <w:pPr>
        <w:ind w:left="686" w:hanging="11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2D636668"/>
    <w:multiLevelType w:val="hybridMultilevel"/>
    <w:tmpl w:val="F1D40BBC"/>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6" w15:restartNumberingAfterBreak="0">
    <w:nsid w:val="2D9447EC"/>
    <w:multiLevelType w:val="hybridMultilevel"/>
    <w:tmpl w:val="D5E08014"/>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7" w15:restartNumberingAfterBreak="0">
    <w:nsid w:val="30880B30"/>
    <w:multiLevelType w:val="hybridMultilevel"/>
    <w:tmpl w:val="C2AA74A6"/>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8" w15:restartNumberingAfterBreak="0">
    <w:nsid w:val="30B015DA"/>
    <w:multiLevelType w:val="hybridMultilevel"/>
    <w:tmpl w:val="1F6CE74A"/>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9" w15:restartNumberingAfterBreak="0">
    <w:nsid w:val="31C058A3"/>
    <w:multiLevelType w:val="hybridMultilevel"/>
    <w:tmpl w:val="52260314"/>
    <w:lvl w:ilvl="0" w:tplc="8C96E8CA">
      <w:start w:val="1"/>
      <w:numFmt w:val="decimal"/>
      <w:pStyle w:val="Caption2"/>
      <w:lvlText w:val="Rysunek %1"/>
      <w:lvlJc w:val="left"/>
      <w:pPr>
        <w:ind w:left="720" w:hanging="360"/>
      </w:pPr>
      <w:rPr>
        <w:b w:val="0"/>
        <w:bCs w:val="0"/>
        <w:i w:val="0"/>
        <w:iCs w:val="0"/>
        <w:caps w:val="0"/>
        <w:smallCaps w:val="0"/>
        <w:strike w:val="0"/>
        <w:dstrike w:val="0"/>
        <w:outline w:val="0"/>
        <w:shadow w:val="0"/>
        <w:emboss w:val="0"/>
        <w:imprint w:val="0"/>
        <w:noProof w:val="0"/>
        <w:vanish w:val="0"/>
        <w:color w:val="548DD4" w:themeColor="text2" w:themeTint="9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1D44D33"/>
    <w:multiLevelType w:val="hybridMultilevel"/>
    <w:tmpl w:val="EB2239F2"/>
    <w:lvl w:ilvl="0" w:tplc="04150017">
      <w:start w:val="1"/>
      <w:numFmt w:val="lowerLetter"/>
      <w:lvlText w:val="%1)"/>
      <w:lvlJc w:val="left"/>
      <w:pPr>
        <w:ind w:left="16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41" w15:restartNumberingAfterBreak="0">
    <w:nsid w:val="31FA0B87"/>
    <w:multiLevelType w:val="hybridMultilevel"/>
    <w:tmpl w:val="2CFAFB28"/>
    <w:lvl w:ilvl="0" w:tplc="EDBCC960">
      <w:start w:val="2"/>
      <w:numFmt w:val="upperRoman"/>
      <w:lvlText w:val="%1."/>
      <w:lvlJc w:val="left"/>
      <w:pPr>
        <w:ind w:left="673" w:hanging="361"/>
      </w:pPr>
      <w:rPr>
        <w:rFonts w:ascii="Times New Roman" w:eastAsia="Times New Roman" w:hAnsi="Times New Roman" w:cs="Times New Roman" w:hint="default"/>
        <w:b/>
        <w:bCs/>
        <w:w w:val="99"/>
        <w:sz w:val="24"/>
        <w:szCs w:val="24"/>
        <w:lang w:val="pl-PL" w:eastAsia="pl-PL" w:bidi="pl-PL"/>
      </w:rPr>
    </w:lvl>
    <w:lvl w:ilvl="1" w:tplc="F384C402">
      <w:start w:val="1"/>
      <w:numFmt w:val="decimal"/>
      <w:lvlText w:val="%2."/>
      <w:lvlJc w:val="left"/>
      <w:pPr>
        <w:ind w:left="1100" w:hanging="360"/>
      </w:pPr>
      <w:rPr>
        <w:rFonts w:ascii="Times New Roman" w:eastAsia="Times New Roman" w:hAnsi="Times New Roman" w:cs="Times New Roman" w:hint="default"/>
        <w:spacing w:val="-5"/>
        <w:w w:val="99"/>
        <w:sz w:val="24"/>
        <w:szCs w:val="24"/>
        <w:lang w:val="pl-PL" w:eastAsia="pl-PL" w:bidi="pl-PL"/>
      </w:rPr>
    </w:lvl>
    <w:lvl w:ilvl="2" w:tplc="B6240A1E">
      <w:start w:val="1"/>
      <w:numFmt w:val="decimal"/>
      <w:lvlText w:val="%3)"/>
      <w:lvlJc w:val="left"/>
      <w:pPr>
        <w:ind w:left="1494" w:hanging="360"/>
      </w:pPr>
      <w:rPr>
        <w:rFonts w:hint="default"/>
        <w:spacing w:val="-20"/>
        <w:w w:val="99"/>
        <w:sz w:val="22"/>
        <w:szCs w:val="22"/>
        <w:lang w:val="pl-PL" w:eastAsia="pl-PL" w:bidi="pl-PL"/>
      </w:rPr>
    </w:lvl>
    <w:lvl w:ilvl="3" w:tplc="04150017">
      <w:start w:val="1"/>
      <w:numFmt w:val="lowerLetter"/>
      <w:lvlText w:val="%4)"/>
      <w:lvlJc w:val="left"/>
      <w:pPr>
        <w:ind w:left="1919" w:hanging="360"/>
      </w:pPr>
      <w:rPr>
        <w:rFonts w:hint="default"/>
        <w:spacing w:val="-6"/>
        <w:w w:val="99"/>
        <w:sz w:val="24"/>
        <w:szCs w:val="24"/>
        <w:lang w:val="pl-PL" w:eastAsia="pl-PL" w:bidi="pl-PL"/>
      </w:rPr>
    </w:lvl>
    <w:lvl w:ilvl="4" w:tplc="D8D63158">
      <w:numFmt w:val="bullet"/>
      <w:lvlText w:val="o"/>
      <w:lvlJc w:val="left"/>
      <w:pPr>
        <w:ind w:left="2461" w:hanging="360"/>
      </w:pPr>
      <w:rPr>
        <w:rFonts w:ascii="Courier New" w:eastAsia="Courier New" w:hAnsi="Courier New" w:cs="Courier New" w:hint="default"/>
        <w:w w:val="100"/>
        <w:sz w:val="24"/>
        <w:szCs w:val="24"/>
        <w:lang w:val="pl-PL" w:eastAsia="pl-PL" w:bidi="pl-PL"/>
      </w:rPr>
    </w:lvl>
    <w:lvl w:ilvl="5" w:tplc="8B96681A">
      <w:numFmt w:val="bullet"/>
      <w:lvlText w:val="•"/>
      <w:lvlJc w:val="left"/>
      <w:pPr>
        <w:ind w:left="3744" w:hanging="360"/>
      </w:pPr>
      <w:rPr>
        <w:rFonts w:hint="default"/>
        <w:lang w:val="pl-PL" w:eastAsia="pl-PL" w:bidi="pl-PL"/>
      </w:rPr>
    </w:lvl>
    <w:lvl w:ilvl="6" w:tplc="48680E56">
      <w:numFmt w:val="bullet"/>
      <w:lvlText w:val="•"/>
      <w:lvlJc w:val="left"/>
      <w:pPr>
        <w:ind w:left="5028" w:hanging="360"/>
      </w:pPr>
      <w:rPr>
        <w:rFonts w:hint="default"/>
        <w:lang w:val="pl-PL" w:eastAsia="pl-PL" w:bidi="pl-PL"/>
      </w:rPr>
    </w:lvl>
    <w:lvl w:ilvl="7" w:tplc="629A398E">
      <w:numFmt w:val="bullet"/>
      <w:lvlText w:val="•"/>
      <w:lvlJc w:val="left"/>
      <w:pPr>
        <w:ind w:left="6313" w:hanging="360"/>
      </w:pPr>
      <w:rPr>
        <w:rFonts w:hint="default"/>
        <w:lang w:val="pl-PL" w:eastAsia="pl-PL" w:bidi="pl-PL"/>
      </w:rPr>
    </w:lvl>
    <w:lvl w:ilvl="8" w:tplc="53FC44B6">
      <w:numFmt w:val="bullet"/>
      <w:lvlText w:val="•"/>
      <w:lvlJc w:val="left"/>
      <w:pPr>
        <w:ind w:left="7597" w:hanging="360"/>
      </w:pPr>
      <w:rPr>
        <w:rFonts w:hint="default"/>
        <w:lang w:val="pl-PL" w:eastAsia="pl-PL" w:bidi="pl-PL"/>
      </w:rPr>
    </w:lvl>
  </w:abstractNum>
  <w:abstractNum w:abstractNumId="42" w15:restartNumberingAfterBreak="0">
    <w:nsid w:val="32565630"/>
    <w:multiLevelType w:val="hybridMultilevel"/>
    <w:tmpl w:val="4A60CCE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3" w15:restartNumberingAfterBreak="0">
    <w:nsid w:val="343509D5"/>
    <w:multiLevelType w:val="hybridMultilevel"/>
    <w:tmpl w:val="5B9A8E54"/>
    <w:lvl w:ilvl="0" w:tplc="04150011">
      <w:start w:val="1"/>
      <w:numFmt w:val="decimal"/>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4" w15:restartNumberingAfterBreak="0">
    <w:nsid w:val="343B7F03"/>
    <w:multiLevelType w:val="hybridMultilevel"/>
    <w:tmpl w:val="C30AF50C"/>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5" w15:restartNumberingAfterBreak="0">
    <w:nsid w:val="35E675F3"/>
    <w:multiLevelType w:val="hybridMultilevel"/>
    <w:tmpl w:val="C8D8BE38"/>
    <w:lvl w:ilvl="0" w:tplc="CB6C80F0">
      <w:start w:val="1"/>
      <w:numFmt w:val="lowerLetter"/>
      <w:pStyle w:val="AKrakow4"/>
      <w:lvlText w:val="%1)"/>
      <w:lvlJc w:val="left"/>
      <w:pPr>
        <w:ind w:left="1429" w:hanging="360"/>
      </w:pPr>
      <w:rPr>
        <w:rFonts w:hint="default"/>
        <w:lang w:val="pl-PL"/>
      </w:rPr>
    </w:lvl>
    <w:lvl w:ilvl="1" w:tplc="04150019">
      <w:start w:val="1"/>
      <w:numFmt w:val="bullet"/>
      <w:pStyle w:val="AKrakow5"/>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46" w15:restartNumberingAfterBreak="0">
    <w:nsid w:val="37A16350"/>
    <w:multiLevelType w:val="hybridMultilevel"/>
    <w:tmpl w:val="9AE488A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7" w15:restartNumberingAfterBreak="0">
    <w:nsid w:val="385C6D96"/>
    <w:multiLevelType w:val="hybridMultilevel"/>
    <w:tmpl w:val="9F5C13AE"/>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8" w15:restartNumberingAfterBreak="0">
    <w:nsid w:val="389A32A6"/>
    <w:multiLevelType w:val="hybridMultilevel"/>
    <w:tmpl w:val="8DB6F708"/>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9" w15:restartNumberingAfterBreak="0">
    <w:nsid w:val="38F37A9D"/>
    <w:multiLevelType w:val="hybridMultilevel"/>
    <w:tmpl w:val="40BE3284"/>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0" w15:restartNumberingAfterBreak="0">
    <w:nsid w:val="3A1D1C52"/>
    <w:multiLevelType w:val="hybridMultilevel"/>
    <w:tmpl w:val="33EC60A0"/>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1" w15:restartNumberingAfterBreak="0">
    <w:nsid w:val="3B6427E5"/>
    <w:multiLevelType w:val="hybridMultilevel"/>
    <w:tmpl w:val="5BA89CD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3B671B03"/>
    <w:multiLevelType w:val="hybridMultilevel"/>
    <w:tmpl w:val="0590CF00"/>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3" w15:restartNumberingAfterBreak="0">
    <w:nsid w:val="3B8D3F9F"/>
    <w:multiLevelType w:val="hybridMultilevel"/>
    <w:tmpl w:val="11507800"/>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4" w15:restartNumberingAfterBreak="0">
    <w:nsid w:val="3BBF56E0"/>
    <w:multiLevelType w:val="hybridMultilevel"/>
    <w:tmpl w:val="23D06050"/>
    <w:lvl w:ilvl="0" w:tplc="04150011">
      <w:start w:val="1"/>
      <w:numFmt w:val="decimal"/>
      <w:lvlText w:val="%1)"/>
      <w:lvlJc w:val="left"/>
      <w:pPr>
        <w:ind w:left="1613" w:hanging="360"/>
      </w:pPr>
    </w:lvl>
    <w:lvl w:ilvl="1" w:tplc="04150019" w:tentative="1">
      <w:start w:val="1"/>
      <w:numFmt w:val="lowerLetter"/>
      <w:lvlText w:val="%2."/>
      <w:lvlJc w:val="left"/>
      <w:pPr>
        <w:ind w:left="2333" w:hanging="360"/>
      </w:pPr>
    </w:lvl>
    <w:lvl w:ilvl="2" w:tplc="0415001B" w:tentative="1">
      <w:start w:val="1"/>
      <w:numFmt w:val="lowerRoman"/>
      <w:lvlText w:val="%3."/>
      <w:lvlJc w:val="right"/>
      <w:pPr>
        <w:ind w:left="3053" w:hanging="180"/>
      </w:pPr>
    </w:lvl>
    <w:lvl w:ilvl="3" w:tplc="0415000F" w:tentative="1">
      <w:start w:val="1"/>
      <w:numFmt w:val="decimal"/>
      <w:lvlText w:val="%4."/>
      <w:lvlJc w:val="left"/>
      <w:pPr>
        <w:ind w:left="3773" w:hanging="360"/>
      </w:pPr>
    </w:lvl>
    <w:lvl w:ilvl="4" w:tplc="04150019" w:tentative="1">
      <w:start w:val="1"/>
      <w:numFmt w:val="lowerLetter"/>
      <w:lvlText w:val="%5."/>
      <w:lvlJc w:val="left"/>
      <w:pPr>
        <w:ind w:left="4493" w:hanging="360"/>
      </w:pPr>
    </w:lvl>
    <w:lvl w:ilvl="5" w:tplc="0415001B" w:tentative="1">
      <w:start w:val="1"/>
      <w:numFmt w:val="lowerRoman"/>
      <w:lvlText w:val="%6."/>
      <w:lvlJc w:val="right"/>
      <w:pPr>
        <w:ind w:left="5213" w:hanging="180"/>
      </w:pPr>
    </w:lvl>
    <w:lvl w:ilvl="6" w:tplc="0415000F" w:tentative="1">
      <w:start w:val="1"/>
      <w:numFmt w:val="decimal"/>
      <w:lvlText w:val="%7."/>
      <w:lvlJc w:val="left"/>
      <w:pPr>
        <w:ind w:left="5933" w:hanging="360"/>
      </w:pPr>
    </w:lvl>
    <w:lvl w:ilvl="7" w:tplc="04150019" w:tentative="1">
      <w:start w:val="1"/>
      <w:numFmt w:val="lowerLetter"/>
      <w:lvlText w:val="%8."/>
      <w:lvlJc w:val="left"/>
      <w:pPr>
        <w:ind w:left="6653" w:hanging="360"/>
      </w:pPr>
    </w:lvl>
    <w:lvl w:ilvl="8" w:tplc="0415001B" w:tentative="1">
      <w:start w:val="1"/>
      <w:numFmt w:val="lowerRoman"/>
      <w:lvlText w:val="%9."/>
      <w:lvlJc w:val="right"/>
      <w:pPr>
        <w:ind w:left="7373" w:hanging="180"/>
      </w:pPr>
    </w:lvl>
  </w:abstractNum>
  <w:abstractNum w:abstractNumId="55" w15:restartNumberingAfterBreak="0">
    <w:nsid w:val="403B5FF8"/>
    <w:multiLevelType w:val="hybridMultilevel"/>
    <w:tmpl w:val="8794DAF2"/>
    <w:lvl w:ilvl="0" w:tplc="0415000F">
      <w:start w:val="1"/>
      <w:numFmt w:val="bullet"/>
      <w:pStyle w:val="Listapunktowana"/>
      <w:lvlText w:val=""/>
      <w:lvlJc w:val="left"/>
      <w:pPr>
        <w:tabs>
          <w:tab w:val="num" w:pos="360"/>
        </w:tabs>
        <w:ind w:left="170" w:hanging="170"/>
      </w:pPr>
      <w:rPr>
        <w:rFonts w:ascii="Symbol" w:hAnsi="Symbol" w:hint="default"/>
        <w:sz w:val="20"/>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131372E"/>
    <w:multiLevelType w:val="hybridMultilevel"/>
    <w:tmpl w:val="4BAC69EC"/>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7" w15:restartNumberingAfterBreak="0">
    <w:nsid w:val="42272092"/>
    <w:multiLevelType w:val="hybridMultilevel"/>
    <w:tmpl w:val="54861EA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8" w15:restartNumberingAfterBreak="0">
    <w:nsid w:val="42F9007A"/>
    <w:multiLevelType w:val="hybridMultilevel"/>
    <w:tmpl w:val="F82E9118"/>
    <w:lvl w:ilvl="0" w:tplc="04150019">
      <w:start w:val="1"/>
      <w:numFmt w:val="lowerLetter"/>
      <w:lvlText w:val="%1."/>
      <w:lvlJc w:val="left"/>
      <w:pPr>
        <w:ind w:left="16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59" w15:restartNumberingAfterBreak="0">
    <w:nsid w:val="43525EF5"/>
    <w:multiLevelType w:val="hybridMultilevel"/>
    <w:tmpl w:val="6F7E9E9C"/>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0" w15:restartNumberingAfterBreak="0">
    <w:nsid w:val="4476369D"/>
    <w:multiLevelType w:val="hybridMultilevel"/>
    <w:tmpl w:val="3E0CD05E"/>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1" w15:restartNumberingAfterBreak="0">
    <w:nsid w:val="47567516"/>
    <w:multiLevelType w:val="multilevel"/>
    <w:tmpl w:val="2E1090DC"/>
    <w:lvl w:ilvl="0">
      <w:start w:val="1"/>
      <w:numFmt w:val="upperRoman"/>
      <w:pStyle w:val="AKrakow1"/>
      <w:lvlText w:val="%1."/>
      <w:lvlJc w:val="left"/>
      <w:pPr>
        <w:tabs>
          <w:tab w:val="num" w:pos="0"/>
        </w:tabs>
        <w:ind w:left="360" w:hanging="360"/>
      </w:pPr>
      <w:rPr>
        <w:rFonts w:ascii="Times New Roman" w:eastAsia="SimSun" w:hAnsi="Times New Roman" w:cs="Times New Roman" w:hint="default"/>
        <w:b/>
        <w:bCs/>
        <w:i w:val="0"/>
        <w:color w:val="auto"/>
        <w:sz w:val="24"/>
        <w:szCs w:val="24"/>
        <w:lang w:val="pl-PL"/>
      </w:rPr>
    </w:lvl>
    <w:lvl w:ilvl="1">
      <w:start w:val="1"/>
      <w:numFmt w:val="decimal"/>
      <w:lvlText w:val="%1.%2."/>
      <w:lvlJc w:val="left"/>
      <w:pPr>
        <w:tabs>
          <w:tab w:val="num" w:pos="0"/>
        </w:tabs>
        <w:ind w:left="1142" w:hanging="432"/>
      </w:pPr>
    </w:lvl>
    <w:lvl w:ilvl="2">
      <w:start w:val="1"/>
      <w:numFmt w:val="decimal"/>
      <w:lvlText w:val="%1.%2.%3."/>
      <w:lvlJc w:val="left"/>
      <w:pPr>
        <w:tabs>
          <w:tab w:val="num" w:pos="0"/>
        </w:tabs>
        <w:ind w:left="1922"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2" w15:restartNumberingAfterBreak="0">
    <w:nsid w:val="483145DB"/>
    <w:multiLevelType w:val="multilevel"/>
    <w:tmpl w:val="2BAA78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0">
    <w:nsid w:val="48EE0F0C"/>
    <w:multiLevelType w:val="hybridMultilevel"/>
    <w:tmpl w:val="ECE00484"/>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4" w15:restartNumberingAfterBreak="0">
    <w:nsid w:val="4B2F1B30"/>
    <w:multiLevelType w:val="hybridMultilevel"/>
    <w:tmpl w:val="5CFCBA9E"/>
    <w:lvl w:ilvl="0" w:tplc="04150017">
      <w:start w:val="1"/>
      <w:numFmt w:val="lowerLetter"/>
      <w:lvlText w:val="%1)"/>
      <w:lvlJc w:val="left"/>
      <w:pPr>
        <w:ind w:left="1644" w:hanging="360"/>
      </w:pPr>
    </w:lvl>
    <w:lvl w:ilvl="1" w:tplc="04150019" w:tentative="1">
      <w:start w:val="1"/>
      <w:numFmt w:val="lowerLetter"/>
      <w:lvlText w:val="%2."/>
      <w:lvlJc w:val="left"/>
      <w:pPr>
        <w:ind w:left="2364" w:hanging="360"/>
      </w:pPr>
    </w:lvl>
    <w:lvl w:ilvl="2" w:tplc="0415001B" w:tentative="1">
      <w:start w:val="1"/>
      <w:numFmt w:val="lowerRoman"/>
      <w:lvlText w:val="%3."/>
      <w:lvlJc w:val="right"/>
      <w:pPr>
        <w:ind w:left="3084" w:hanging="180"/>
      </w:pPr>
    </w:lvl>
    <w:lvl w:ilvl="3" w:tplc="0415000F" w:tentative="1">
      <w:start w:val="1"/>
      <w:numFmt w:val="decimal"/>
      <w:lvlText w:val="%4."/>
      <w:lvlJc w:val="left"/>
      <w:pPr>
        <w:ind w:left="3804" w:hanging="360"/>
      </w:pPr>
    </w:lvl>
    <w:lvl w:ilvl="4" w:tplc="04150019" w:tentative="1">
      <w:start w:val="1"/>
      <w:numFmt w:val="lowerLetter"/>
      <w:lvlText w:val="%5."/>
      <w:lvlJc w:val="left"/>
      <w:pPr>
        <w:ind w:left="4524" w:hanging="360"/>
      </w:pPr>
    </w:lvl>
    <w:lvl w:ilvl="5" w:tplc="0415001B" w:tentative="1">
      <w:start w:val="1"/>
      <w:numFmt w:val="lowerRoman"/>
      <w:lvlText w:val="%6."/>
      <w:lvlJc w:val="right"/>
      <w:pPr>
        <w:ind w:left="5244" w:hanging="180"/>
      </w:pPr>
    </w:lvl>
    <w:lvl w:ilvl="6" w:tplc="0415000F" w:tentative="1">
      <w:start w:val="1"/>
      <w:numFmt w:val="decimal"/>
      <w:lvlText w:val="%7."/>
      <w:lvlJc w:val="left"/>
      <w:pPr>
        <w:ind w:left="5964" w:hanging="360"/>
      </w:pPr>
    </w:lvl>
    <w:lvl w:ilvl="7" w:tplc="04150019" w:tentative="1">
      <w:start w:val="1"/>
      <w:numFmt w:val="lowerLetter"/>
      <w:lvlText w:val="%8."/>
      <w:lvlJc w:val="left"/>
      <w:pPr>
        <w:ind w:left="6684" w:hanging="360"/>
      </w:pPr>
    </w:lvl>
    <w:lvl w:ilvl="8" w:tplc="0415001B" w:tentative="1">
      <w:start w:val="1"/>
      <w:numFmt w:val="lowerRoman"/>
      <w:lvlText w:val="%9."/>
      <w:lvlJc w:val="right"/>
      <w:pPr>
        <w:ind w:left="7404" w:hanging="180"/>
      </w:pPr>
    </w:lvl>
  </w:abstractNum>
  <w:abstractNum w:abstractNumId="65" w15:restartNumberingAfterBreak="0">
    <w:nsid w:val="4EF430BC"/>
    <w:multiLevelType w:val="hybridMultilevel"/>
    <w:tmpl w:val="AF32BA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6" w15:restartNumberingAfterBreak="0">
    <w:nsid w:val="4F4F516C"/>
    <w:multiLevelType w:val="hybridMultilevel"/>
    <w:tmpl w:val="A7A0428E"/>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7" w15:restartNumberingAfterBreak="0">
    <w:nsid w:val="50045D55"/>
    <w:multiLevelType w:val="hybridMultilevel"/>
    <w:tmpl w:val="883AAD6C"/>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8" w15:restartNumberingAfterBreak="0">
    <w:nsid w:val="50DE2374"/>
    <w:multiLevelType w:val="hybridMultilevel"/>
    <w:tmpl w:val="99E8E882"/>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9" w15:restartNumberingAfterBreak="0">
    <w:nsid w:val="519160B1"/>
    <w:multiLevelType w:val="hybridMultilevel"/>
    <w:tmpl w:val="71DECB08"/>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0" w15:restartNumberingAfterBreak="0">
    <w:nsid w:val="541D1DD0"/>
    <w:multiLevelType w:val="multilevel"/>
    <w:tmpl w:val="FD08D18A"/>
    <w:lvl w:ilvl="0">
      <w:start w:val="1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50C0723"/>
    <w:multiLevelType w:val="hybridMultilevel"/>
    <w:tmpl w:val="180ABF5A"/>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2" w15:restartNumberingAfterBreak="0">
    <w:nsid w:val="56CC0D1B"/>
    <w:multiLevelType w:val="hybridMultilevel"/>
    <w:tmpl w:val="E506B6B6"/>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3" w15:restartNumberingAfterBreak="0">
    <w:nsid w:val="56E14953"/>
    <w:multiLevelType w:val="hybridMultilevel"/>
    <w:tmpl w:val="935A6C06"/>
    <w:lvl w:ilvl="0" w:tplc="04150019">
      <w:start w:val="1"/>
      <w:numFmt w:val="lowerLetter"/>
      <w:lvlText w:val="%1."/>
      <w:lvlJc w:val="left"/>
      <w:pPr>
        <w:ind w:left="16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74" w15:restartNumberingAfterBreak="0">
    <w:nsid w:val="5B772A30"/>
    <w:multiLevelType w:val="hybridMultilevel"/>
    <w:tmpl w:val="501CA294"/>
    <w:lvl w:ilvl="0" w:tplc="824E5E78">
      <w:start w:val="1"/>
      <w:numFmt w:val="decimal"/>
      <w:pStyle w:val="AKrakow3"/>
      <w:lvlText w:val="%1)"/>
      <w:lvlJc w:val="left"/>
      <w:pPr>
        <w:ind w:left="1069" w:hanging="360"/>
      </w:pPr>
      <w:rPr>
        <w:rFonts w:hint="default"/>
        <w:strike w:val="0"/>
        <w:color w:val="auto"/>
      </w:rPr>
    </w:lvl>
    <w:lvl w:ilvl="1" w:tplc="A8CC3712">
      <w:start w:val="1"/>
      <w:numFmt w:val="lowerLetter"/>
      <w:lvlText w:val="%2."/>
      <w:lvlJc w:val="left"/>
      <w:pPr>
        <w:ind w:left="1440" w:hanging="360"/>
      </w:pPr>
    </w:lvl>
    <w:lvl w:ilvl="2" w:tplc="13922AA8" w:tentative="1">
      <w:start w:val="1"/>
      <w:numFmt w:val="lowerRoman"/>
      <w:lvlText w:val="%3."/>
      <w:lvlJc w:val="right"/>
      <w:pPr>
        <w:ind w:left="2160" w:hanging="180"/>
      </w:pPr>
    </w:lvl>
    <w:lvl w:ilvl="3" w:tplc="DF0EDF38" w:tentative="1">
      <w:start w:val="1"/>
      <w:numFmt w:val="decimal"/>
      <w:lvlText w:val="%4."/>
      <w:lvlJc w:val="left"/>
      <w:pPr>
        <w:ind w:left="2880" w:hanging="360"/>
      </w:pPr>
    </w:lvl>
    <w:lvl w:ilvl="4" w:tplc="2674A87E" w:tentative="1">
      <w:start w:val="1"/>
      <w:numFmt w:val="lowerLetter"/>
      <w:lvlText w:val="%5."/>
      <w:lvlJc w:val="left"/>
      <w:pPr>
        <w:ind w:left="3600" w:hanging="360"/>
      </w:pPr>
    </w:lvl>
    <w:lvl w:ilvl="5" w:tplc="608AFB4C" w:tentative="1">
      <w:start w:val="1"/>
      <w:numFmt w:val="lowerRoman"/>
      <w:lvlText w:val="%6."/>
      <w:lvlJc w:val="right"/>
      <w:pPr>
        <w:ind w:left="4320" w:hanging="180"/>
      </w:pPr>
    </w:lvl>
    <w:lvl w:ilvl="6" w:tplc="5D38C00A" w:tentative="1">
      <w:start w:val="1"/>
      <w:numFmt w:val="decimal"/>
      <w:lvlText w:val="%7."/>
      <w:lvlJc w:val="left"/>
      <w:pPr>
        <w:ind w:left="5040" w:hanging="360"/>
      </w:pPr>
    </w:lvl>
    <w:lvl w:ilvl="7" w:tplc="E5BA9AD4" w:tentative="1">
      <w:start w:val="1"/>
      <w:numFmt w:val="lowerLetter"/>
      <w:lvlText w:val="%8."/>
      <w:lvlJc w:val="left"/>
      <w:pPr>
        <w:ind w:left="5760" w:hanging="360"/>
      </w:pPr>
    </w:lvl>
    <w:lvl w:ilvl="8" w:tplc="22F67F22" w:tentative="1">
      <w:start w:val="1"/>
      <w:numFmt w:val="lowerRoman"/>
      <w:lvlText w:val="%9."/>
      <w:lvlJc w:val="right"/>
      <w:pPr>
        <w:ind w:left="6480" w:hanging="180"/>
      </w:pPr>
    </w:lvl>
  </w:abstractNum>
  <w:abstractNum w:abstractNumId="75" w15:restartNumberingAfterBreak="0">
    <w:nsid w:val="5BDB3A2D"/>
    <w:multiLevelType w:val="hybridMultilevel"/>
    <w:tmpl w:val="D8F6F53E"/>
    <w:lvl w:ilvl="0" w:tplc="FFFFFFFF">
      <w:start w:val="1"/>
      <w:numFmt w:val="bullet"/>
      <w:pStyle w:val="W-punktory"/>
      <w:lvlText w:val=""/>
      <w:lvlJc w:val="left"/>
      <w:pPr>
        <w:tabs>
          <w:tab w:val="num" w:pos="1004"/>
        </w:tabs>
        <w:ind w:left="1004" w:hanging="360"/>
      </w:pPr>
      <w:rPr>
        <w:rFonts w:ascii="Wingdings" w:hAnsi="Wingdings" w:cs="Wingdings" w:hint="default"/>
      </w:rPr>
    </w:lvl>
    <w:lvl w:ilvl="1" w:tplc="FFFFFFFF">
      <w:start w:val="10"/>
      <w:numFmt w:val="decimal"/>
      <w:lvlText w:val="%2."/>
      <w:lvlJc w:val="left"/>
      <w:pPr>
        <w:tabs>
          <w:tab w:val="num" w:pos="1724"/>
        </w:tabs>
        <w:ind w:left="1647" w:hanging="283"/>
      </w:pPr>
      <w:rPr>
        <w:rFonts w:hint="default"/>
      </w:rPr>
    </w:lvl>
    <w:lvl w:ilvl="2" w:tplc="FFFFFFFF">
      <w:start w:val="1"/>
      <w:numFmt w:val="bullet"/>
      <w:lvlText w:val=""/>
      <w:lvlJc w:val="left"/>
      <w:pPr>
        <w:tabs>
          <w:tab w:val="num" w:pos="2444"/>
        </w:tabs>
        <w:ind w:left="2444" w:hanging="360"/>
      </w:pPr>
      <w:rPr>
        <w:rFonts w:ascii="Wingdings" w:hAnsi="Wingdings" w:cs="Wingdings" w:hint="default"/>
      </w:rPr>
    </w:lvl>
    <w:lvl w:ilvl="3" w:tplc="FFFFFFFF">
      <w:start w:val="1"/>
      <w:numFmt w:val="bullet"/>
      <w:lvlText w:val=""/>
      <w:lvlJc w:val="left"/>
      <w:pPr>
        <w:tabs>
          <w:tab w:val="num" w:pos="3164"/>
        </w:tabs>
        <w:ind w:left="3164" w:hanging="360"/>
      </w:pPr>
      <w:rPr>
        <w:rFonts w:ascii="Symbol" w:hAnsi="Symbol" w:cs="Symbol" w:hint="default"/>
      </w:rPr>
    </w:lvl>
    <w:lvl w:ilvl="4" w:tplc="FFFFFFFF">
      <w:start w:val="1"/>
      <w:numFmt w:val="bullet"/>
      <w:lvlText w:val="o"/>
      <w:lvlJc w:val="left"/>
      <w:pPr>
        <w:tabs>
          <w:tab w:val="num" w:pos="3884"/>
        </w:tabs>
        <w:ind w:left="3884" w:hanging="360"/>
      </w:pPr>
      <w:rPr>
        <w:rFonts w:ascii="Courier New" w:hAnsi="Courier New" w:cs="Courier New" w:hint="default"/>
      </w:rPr>
    </w:lvl>
    <w:lvl w:ilvl="5" w:tplc="FFFFFFFF">
      <w:start w:val="1"/>
      <w:numFmt w:val="bullet"/>
      <w:lvlText w:val=""/>
      <w:lvlJc w:val="left"/>
      <w:pPr>
        <w:tabs>
          <w:tab w:val="num" w:pos="4604"/>
        </w:tabs>
        <w:ind w:left="4604" w:hanging="360"/>
      </w:pPr>
      <w:rPr>
        <w:rFonts w:ascii="Wingdings" w:hAnsi="Wingdings" w:cs="Wingdings" w:hint="default"/>
      </w:rPr>
    </w:lvl>
    <w:lvl w:ilvl="6" w:tplc="FFFFFFFF">
      <w:start w:val="1"/>
      <w:numFmt w:val="bullet"/>
      <w:lvlText w:val=""/>
      <w:lvlJc w:val="left"/>
      <w:pPr>
        <w:tabs>
          <w:tab w:val="num" w:pos="5324"/>
        </w:tabs>
        <w:ind w:left="5324" w:hanging="360"/>
      </w:pPr>
      <w:rPr>
        <w:rFonts w:ascii="Symbol" w:hAnsi="Symbol" w:cs="Symbol" w:hint="default"/>
      </w:rPr>
    </w:lvl>
    <w:lvl w:ilvl="7" w:tplc="FFFFFFFF">
      <w:start w:val="1"/>
      <w:numFmt w:val="bullet"/>
      <w:lvlText w:val="o"/>
      <w:lvlJc w:val="left"/>
      <w:pPr>
        <w:tabs>
          <w:tab w:val="num" w:pos="6044"/>
        </w:tabs>
        <w:ind w:left="6044" w:hanging="360"/>
      </w:pPr>
      <w:rPr>
        <w:rFonts w:ascii="Courier New" w:hAnsi="Courier New" w:cs="Courier New" w:hint="default"/>
      </w:rPr>
    </w:lvl>
    <w:lvl w:ilvl="8" w:tplc="FFFFFFFF">
      <w:start w:val="1"/>
      <w:numFmt w:val="bullet"/>
      <w:lvlText w:val=""/>
      <w:lvlJc w:val="left"/>
      <w:pPr>
        <w:tabs>
          <w:tab w:val="num" w:pos="6764"/>
        </w:tabs>
        <w:ind w:left="6764" w:hanging="360"/>
      </w:pPr>
      <w:rPr>
        <w:rFonts w:ascii="Wingdings" w:hAnsi="Wingdings" w:cs="Wingdings" w:hint="default"/>
      </w:rPr>
    </w:lvl>
  </w:abstractNum>
  <w:abstractNum w:abstractNumId="76" w15:restartNumberingAfterBreak="0">
    <w:nsid w:val="5EDE3F87"/>
    <w:multiLevelType w:val="hybridMultilevel"/>
    <w:tmpl w:val="E054B2E6"/>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7" w15:restartNumberingAfterBreak="0">
    <w:nsid w:val="5F434CFF"/>
    <w:multiLevelType w:val="hybridMultilevel"/>
    <w:tmpl w:val="9DA8B7C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15:restartNumberingAfterBreak="0">
    <w:nsid w:val="6065493C"/>
    <w:multiLevelType w:val="hybridMultilevel"/>
    <w:tmpl w:val="C69C057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9" w15:restartNumberingAfterBreak="0">
    <w:nsid w:val="61456D5A"/>
    <w:multiLevelType w:val="hybridMultilevel"/>
    <w:tmpl w:val="D8D2693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0" w15:restartNumberingAfterBreak="0">
    <w:nsid w:val="6306371B"/>
    <w:multiLevelType w:val="hybridMultilevel"/>
    <w:tmpl w:val="85FEE430"/>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1" w15:restartNumberingAfterBreak="0">
    <w:nsid w:val="65275AC1"/>
    <w:multiLevelType w:val="multilevel"/>
    <w:tmpl w:val="BC3AAC5C"/>
    <w:styleLink w:val="WW8Num2"/>
    <w:lvl w:ilvl="0">
      <w:start w:val="1"/>
      <w:numFmt w:val="decimal"/>
      <w:lvlText w:val="%1."/>
      <w:lvlJc w:val="left"/>
    </w:lvl>
    <w:lvl w:ilvl="1">
      <w:start w:val="1"/>
      <w:numFmt w:val="lowerLetter"/>
      <w:lvlText w:val="%2."/>
      <w:lvlJc w:val="left"/>
    </w:lvl>
    <w:lvl w:ilvl="2">
      <w:numFmt w:val="bullet"/>
      <w:lvlText w:val=""/>
      <w:lvlJc w:val="left"/>
      <w:rPr>
        <w:rFonts w:ascii="Symbol" w:hAnsi="Symbol" w:cs="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2" w15:restartNumberingAfterBreak="0">
    <w:nsid w:val="65B35888"/>
    <w:multiLevelType w:val="hybridMultilevel"/>
    <w:tmpl w:val="92B6B6B0"/>
    <w:lvl w:ilvl="0" w:tplc="F9E46332">
      <w:start w:val="1"/>
      <w:numFmt w:val="decimal"/>
      <w:pStyle w:val="numerowany1"/>
      <w:lvlText w:val="%1)"/>
      <w:lvlJc w:val="left"/>
      <w:pPr>
        <w:ind w:left="720" w:hanging="360"/>
      </w:pPr>
      <w:rPr>
        <w:color w:val="auto"/>
      </w:rPr>
    </w:lvl>
    <w:lvl w:ilvl="1" w:tplc="D11E28A0">
      <w:start w:val="1"/>
      <w:numFmt w:val="lowerLetter"/>
      <w:lvlText w:val="%2."/>
      <w:lvlJc w:val="left"/>
      <w:pPr>
        <w:ind w:left="1440" w:hanging="360"/>
      </w:pPr>
    </w:lvl>
    <w:lvl w:ilvl="2" w:tplc="D766F514">
      <w:start w:val="1"/>
      <w:numFmt w:val="lowerRoman"/>
      <w:lvlText w:val="%3."/>
      <w:lvlJc w:val="right"/>
      <w:pPr>
        <w:ind w:left="2160" w:hanging="180"/>
      </w:pPr>
    </w:lvl>
    <w:lvl w:ilvl="3" w:tplc="B0D0A60A">
      <w:start w:val="1"/>
      <w:numFmt w:val="decimal"/>
      <w:lvlText w:val="%4."/>
      <w:lvlJc w:val="left"/>
      <w:pPr>
        <w:ind w:left="2880" w:hanging="360"/>
      </w:pPr>
    </w:lvl>
    <w:lvl w:ilvl="4" w:tplc="38B4BB08">
      <w:start w:val="1"/>
      <w:numFmt w:val="lowerLetter"/>
      <w:lvlText w:val="%5."/>
      <w:lvlJc w:val="left"/>
      <w:pPr>
        <w:ind w:left="3600" w:hanging="360"/>
      </w:pPr>
    </w:lvl>
    <w:lvl w:ilvl="5" w:tplc="97B0E71C">
      <w:start w:val="1"/>
      <w:numFmt w:val="lowerRoman"/>
      <w:lvlText w:val="%6."/>
      <w:lvlJc w:val="right"/>
      <w:pPr>
        <w:ind w:left="4320" w:hanging="180"/>
      </w:pPr>
    </w:lvl>
    <w:lvl w:ilvl="6" w:tplc="D90E7B58">
      <w:start w:val="1"/>
      <w:numFmt w:val="decimal"/>
      <w:lvlText w:val="%7."/>
      <w:lvlJc w:val="left"/>
      <w:pPr>
        <w:ind w:left="5040" w:hanging="360"/>
      </w:pPr>
    </w:lvl>
    <w:lvl w:ilvl="7" w:tplc="550C2DE4">
      <w:start w:val="1"/>
      <w:numFmt w:val="lowerLetter"/>
      <w:lvlText w:val="%8."/>
      <w:lvlJc w:val="left"/>
      <w:pPr>
        <w:ind w:left="5760" w:hanging="360"/>
      </w:pPr>
    </w:lvl>
    <w:lvl w:ilvl="8" w:tplc="CE16DC92">
      <w:start w:val="1"/>
      <w:numFmt w:val="lowerRoman"/>
      <w:lvlText w:val="%9."/>
      <w:lvlJc w:val="right"/>
      <w:pPr>
        <w:ind w:left="6480" w:hanging="180"/>
      </w:pPr>
    </w:lvl>
  </w:abstractNum>
  <w:abstractNum w:abstractNumId="83" w15:restartNumberingAfterBreak="0">
    <w:nsid w:val="66213BBD"/>
    <w:multiLevelType w:val="hybridMultilevel"/>
    <w:tmpl w:val="069CCA1C"/>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4" w15:restartNumberingAfterBreak="0">
    <w:nsid w:val="69371F86"/>
    <w:multiLevelType w:val="hybridMultilevel"/>
    <w:tmpl w:val="FAD67F58"/>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5" w15:restartNumberingAfterBreak="0">
    <w:nsid w:val="698E391A"/>
    <w:multiLevelType w:val="hybridMultilevel"/>
    <w:tmpl w:val="A112BB60"/>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6" w15:restartNumberingAfterBreak="0">
    <w:nsid w:val="6A383CE8"/>
    <w:multiLevelType w:val="hybridMultilevel"/>
    <w:tmpl w:val="BC1AC842"/>
    <w:lvl w:ilvl="0" w:tplc="0D12E886">
      <w:start w:val="1"/>
      <w:numFmt w:val="decimal"/>
      <w:pStyle w:val="AZywiec3"/>
      <w:lvlText w:val="%1)"/>
      <w:lvlJc w:val="left"/>
      <w:pPr>
        <w:ind w:left="644" w:hanging="360"/>
      </w:pPr>
      <w:rPr>
        <w:rFonts w:hint="default"/>
        <w:strike w:val="0"/>
        <w:color w:val="auto"/>
      </w:r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87" w15:restartNumberingAfterBreak="0">
    <w:nsid w:val="6A6E4BDD"/>
    <w:multiLevelType w:val="hybridMultilevel"/>
    <w:tmpl w:val="32401E24"/>
    <w:lvl w:ilvl="0" w:tplc="008EBB4C">
      <w:start w:val="1"/>
      <w:numFmt w:val="decimal"/>
      <w:pStyle w:val="Legenda1"/>
      <w:lvlText w:val="Tabela %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D0F2327"/>
    <w:multiLevelType w:val="hybridMultilevel"/>
    <w:tmpl w:val="89F28B28"/>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9" w15:restartNumberingAfterBreak="0">
    <w:nsid w:val="6E365129"/>
    <w:multiLevelType w:val="hybridMultilevel"/>
    <w:tmpl w:val="8F588878"/>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0" w15:restartNumberingAfterBreak="0">
    <w:nsid w:val="710510EC"/>
    <w:multiLevelType w:val="hybridMultilevel"/>
    <w:tmpl w:val="D95A10EE"/>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1" w15:restartNumberingAfterBreak="0">
    <w:nsid w:val="71645586"/>
    <w:multiLevelType w:val="hybridMultilevel"/>
    <w:tmpl w:val="82C6765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92" w15:restartNumberingAfterBreak="0">
    <w:nsid w:val="72A44307"/>
    <w:multiLevelType w:val="hybridMultilevel"/>
    <w:tmpl w:val="4D6EF640"/>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3" w15:restartNumberingAfterBreak="0">
    <w:nsid w:val="72C00928"/>
    <w:multiLevelType w:val="hybridMultilevel"/>
    <w:tmpl w:val="E482D512"/>
    <w:lvl w:ilvl="0" w:tplc="04150011">
      <w:start w:val="1"/>
      <w:numFmt w:val="decimal"/>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4" w15:restartNumberingAfterBreak="0">
    <w:nsid w:val="73F55AAD"/>
    <w:multiLevelType w:val="hybridMultilevel"/>
    <w:tmpl w:val="D018CB76"/>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5" w15:restartNumberingAfterBreak="0">
    <w:nsid w:val="75326202"/>
    <w:multiLevelType w:val="hybridMultilevel"/>
    <w:tmpl w:val="80E0A588"/>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6" w15:restartNumberingAfterBreak="0">
    <w:nsid w:val="7A0E367F"/>
    <w:multiLevelType w:val="multilevel"/>
    <w:tmpl w:val="E7F8AB86"/>
    <w:styleLink w:val="WW8Num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7" w15:restartNumberingAfterBreak="0">
    <w:nsid w:val="7B3C06E1"/>
    <w:multiLevelType w:val="hybridMultilevel"/>
    <w:tmpl w:val="9DA8B7C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15:restartNumberingAfterBreak="0">
    <w:nsid w:val="7B87405E"/>
    <w:multiLevelType w:val="hybridMultilevel"/>
    <w:tmpl w:val="29CE3D62"/>
    <w:lvl w:ilvl="0" w:tplc="04150011">
      <w:start w:val="1"/>
      <w:numFmt w:val="decimal"/>
      <w:lvlText w:val="%1)"/>
      <w:lvlJc w:val="left"/>
      <w:pPr>
        <w:ind w:left="161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333" w:hanging="360"/>
      </w:pPr>
    </w:lvl>
    <w:lvl w:ilvl="2" w:tplc="0415001B" w:tentative="1">
      <w:start w:val="1"/>
      <w:numFmt w:val="lowerRoman"/>
      <w:lvlText w:val="%3."/>
      <w:lvlJc w:val="right"/>
      <w:pPr>
        <w:ind w:left="3053" w:hanging="180"/>
      </w:pPr>
    </w:lvl>
    <w:lvl w:ilvl="3" w:tplc="0415000F" w:tentative="1">
      <w:start w:val="1"/>
      <w:numFmt w:val="decimal"/>
      <w:lvlText w:val="%4."/>
      <w:lvlJc w:val="left"/>
      <w:pPr>
        <w:ind w:left="3773" w:hanging="360"/>
      </w:pPr>
    </w:lvl>
    <w:lvl w:ilvl="4" w:tplc="04150019" w:tentative="1">
      <w:start w:val="1"/>
      <w:numFmt w:val="lowerLetter"/>
      <w:lvlText w:val="%5."/>
      <w:lvlJc w:val="left"/>
      <w:pPr>
        <w:ind w:left="4493" w:hanging="360"/>
      </w:pPr>
    </w:lvl>
    <w:lvl w:ilvl="5" w:tplc="0415001B" w:tentative="1">
      <w:start w:val="1"/>
      <w:numFmt w:val="lowerRoman"/>
      <w:lvlText w:val="%6."/>
      <w:lvlJc w:val="right"/>
      <w:pPr>
        <w:ind w:left="5213" w:hanging="180"/>
      </w:pPr>
    </w:lvl>
    <w:lvl w:ilvl="6" w:tplc="0415000F" w:tentative="1">
      <w:start w:val="1"/>
      <w:numFmt w:val="decimal"/>
      <w:lvlText w:val="%7."/>
      <w:lvlJc w:val="left"/>
      <w:pPr>
        <w:ind w:left="5933" w:hanging="360"/>
      </w:pPr>
    </w:lvl>
    <w:lvl w:ilvl="7" w:tplc="04150019" w:tentative="1">
      <w:start w:val="1"/>
      <w:numFmt w:val="lowerLetter"/>
      <w:lvlText w:val="%8."/>
      <w:lvlJc w:val="left"/>
      <w:pPr>
        <w:ind w:left="6653" w:hanging="360"/>
      </w:pPr>
    </w:lvl>
    <w:lvl w:ilvl="8" w:tplc="0415001B" w:tentative="1">
      <w:start w:val="1"/>
      <w:numFmt w:val="lowerRoman"/>
      <w:lvlText w:val="%9."/>
      <w:lvlJc w:val="right"/>
      <w:pPr>
        <w:ind w:left="7373" w:hanging="180"/>
      </w:pPr>
    </w:lvl>
  </w:abstractNum>
  <w:abstractNum w:abstractNumId="99" w15:restartNumberingAfterBreak="0">
    <w:nsid w:val="7F36002D"/>
    <w:multiLevelType w:val="hybridMultilevel"/>
    <w:tmpl w:val="CD3052B8"/>
    <w:lvl w:ilvl="0" w:tplc="04150011">
      <w:start w:val="1"/>
      <w:numFmt w:val="decimal"/>
      <w:lvlText w:val="%1)"/>
      <w:lvlJc w:val="left"/>
      <w:pPr>
        <w:ind w:left="1741" w:hanging="360"/>
      </w:pPr>
    </w:lvl>
    <w:lvl w:ilvl="1" w:tplc="04150019" w:tentative="1">
      <w:start w:val="1"/>
      <w:numFmt w:val="lowerLetter"/>
      <w:lvlText w:val="%2."/>
      <w:lvlJc w:val="left"/>
      <w:pPr>
        <w:ind w:left="2461" w:hanging="360"/>
      </w:pPr>
    </w:lvl>
    <w:lvl w:ilvl="2" w:tplc="0415001B" w:tentative="1">
      <w:start w:val="1"/>
      <w:numFmt w:val="lowerRoman"/>
      <w:lvlText w:val="%3."/>
      <w:lvlJc w:val="right"/>
      <w:pPr>
        <w:ind w:left="3181" w:hanging="180"/>
      </w:pPr>
    </w:lvl>
    <w:lvl w:ilvl="3" w:tplc="0415000F" w:tentative="1">
      <w:start w:val="1"/>
      <w:numFmt w:val="decimal"/>
      <w:lvlText w:val="%4."/>
      <w:lvlJc w:val="left"/>
      <w:pPr>
        <w:ind w:left="3901" w:hanging="360"/>
      </w:pPr>
    </w:lvl>
    <w:lvl w:ilvl="4" w:tplc="04150019" w:tentative="1">
      <w:start w:val="1"/>
      <w:numFmt w:val="lowerLetter"/>
      <w:lvlText w:val="%5."/>
      <w:lvlJc w:val="left"/>
      <w:pPr>
        <w:ind w:left="4621" w:hanging="360"/>
      </w:pPr>
    </w:lvl>
    <w:lvl w:ilvl="5" w:tplc="0415001B" w:tentative="1">
      <w:start w:val="1"/>
      <w:numFmt w:val="lowerRoman"/>
      <w:lvlText w:val="%6."/>
      <w:lvlJc w:val="right"/>
      <w:pPr>
        <w:ind w:left="5341" w:hanging="180"/>
      </w:pPr>
    </w:lvl>
    <w:lvl w:ilvl="6" w:tplc="0415000F" w:tentative="1">
      <w:start w:val="1"/>
      <w:numFmt w:val="decimal"/>
      <w:lvlText w:val="%7."/>
      <w:lvlJc w:val="left"/>
      <w:pPr>
        <w:ind w:left="6061" w:hanging="360"/>
      </w:pPr>
    </w:lvl>
    <w:lvl w:ilvl="7" w:tplc="04150019" w:tentative="1">
      <w:start w:val="1"/>
      <w:numFmt w:val="lowerLetter"/>
      <w:lvlText w:val="%8."/>
      <w:lvlJc w:val="left"/>
      <w:pPr>
        <w:ind w:left="6781" w:hanging="360"/>
      </w:pPr>
    </w:lvl>
    <w:lvl w:ilvl="8" w:tplc="0415001B" w:tentative="1">
      <w:start w:val="1"/>
      <w:numFmt w:val="lowerRoman"/>
      <w:lvlText w:val="%9."/>
      <w:lvlJc w:val="right"/>
      <w:pPr>
        <w:ind w:left="7501" w:hanging="180"/>
      </w:pPr>
    </w:lvl>
  </w:abstractNum>
  <w:num w:numId="1">
    <w:abstractNumId w:val="41"/>
  </w:num>
  <w:num w:numId="2">
    <w:abstractNumId w:val="75"/>
  </w:num>
  <w:num w:numId="3">
    <w:abstractNumId w:val="79"/>
  </w:num>
  <w:num w:numId="4">
    <w:abstractNumId w:val="99"/>
  </w:num>
  <w:num w:numId="5">
    <w:abstractNumId w:val="16"/>
  </w:num>
  <w:num w:numId="6">
    <w:abstractNumId w:val="91"/>
  </w:num>
  <w:num w:numId="7">
    <w:abstractNumId w:val="43"/>
  </w:num>
  <w:num w:numId="8">
    <w:abstractNumId w:val="26"/>
  </w:num>
  <w:num w:numId="9">
    <w:abstractNumId w:val="8"/>
  </w:num>
  <w:num w:numId="10">
    <w:abstractNumId w:val="18"/>
  </w:num>
  <w:num w:numId="11">
    <w:abstractNumId w:val="63"/>
  </w:num>
  <w:num w:numId="12">
    <w:abstractNumId w:val="22"/>
  </w:num>
  <w:num w:numId="13">
    <w:abstractNumId w:val="54"/>
  </w:num>
  <w:num w:numId="14">
    <w:abstractNumId w:val="36"/>
  </w:num>
  <w:num w:numId="15">
    <w:abstractNumId w:val="42"/>
  </w:num>
  <w:num w:numId="16">
    <w:abstractNumId w:val="19"/>
  </w:num>
  <w:num w:numId="17">
    <w:abstractNumId w:val="25"/>
  </w:num>
  <w:num w:numId="18">
    <w:abstractNumId w:val="37"/>
  </w:num>
  <w:num w:numId="19">
    <w:abstractNumId w:val="76"/>
  </w:num>
  <w:num w:numId="20">
    <w:abstractNumId w:val="87"/>
  </w:num>
  <w:num w:numId="21">
    <w:abstractNumId w:val="65"/>
  </w:num>
  <w:num w:numId="22">
    <w:abstractNumId w:val="84"/>
  </w:num>
  <w:num w:numId="23">
    <w:abstractNumId w:val="57"/>
  </w:num>
  <w:num w:numId="24">
    <w:abstractNumId w:val="28"/>
  </w:num>
  <w:num w:numId="25">
    <w:abstractNumId w:val="6"/>
  </w:num>
  <w:num w:numId="26">
    <w:abstractNumId w:val="93"/>
  </w:num>
  <w:num w:numId="27">
    <w:abstractNumId w:val="69"/>
  </w:num>
  <w:num w:numId="28">
    <w:abstractNumId w:val="7"/>
  </w:num>
  <w:num w:numId="29">
    <w:abstractNumId w:val="72"/>
  </w:num>
  <w:num w:numId="30">
    <w:abstractNumId w:val="67"/>
  </w:num>
  <w:num w:numId="31">
    <w:abstractNumId w:val="44"/>
  </w:num>
  <w:num w:numId="32">
    <w:abstractNumId w:val="88"/>
  </w:num>
  <w:num w:numId="33">
    <w:abstractNumId w:val="52"/>
  </w:num>
  <w:num w:numId="34">
    <w:abstractNumId w:val="92"/>
  </w:num>
  <w:num w:numId="35">
    <w:abstractNumId w:val="39"/>
  </w:num>
  <w:num w:numId="36">
    <w:abstractNumId w:val="56"/>
  </w:num>
  <w:num w:numId="37">
    <w:abstractNumId w:val="30"/>
  </w:num>
  <w:num w:numId="38">
    <w:abstractNumId w:val="71"/>
  </w:num>
  <w:num w:numId="39">
    <w:abstractNumId w:val="94"/>
  </w:num>
  <w:num w:numId="40">
    <w:abstractNumId w:val="4"/>
  </w:num>
  <w:num w:numId="41">
    <w:abstractNumId w:val="8"/>
    <w:lvlOverride w:ilvl="0">
      <w:startOverride w:val="1"/>
    </w:lvlOverride>
  </w:num>
  <w:num w:numId="42">
    <w:abstractNumId w:val="17"/>
  </w:num>
  <w:num w:numId="43">
    <w:abstractNumId w:val="86"/>
  </w:num>
  <w:num w:numId="44">
    <w:abstractNumId w:val="98"/>
  </w:num>
  <w:num w:numId="45">
    <w:abstractNumId w:val="10"/>
  </w:num>
  <w:num w:numId="46">
    <w:abstractNumId w:val="59"/>
  </w:num>
  <w:num w:numId="47">
    <w:abstractNumId w:val="53"/>
  </w:num>
  <w:num w:numId="48">
    <w:abstractNumId w:val="27"/>
  </w:num>
  <w:num w:numId="49">
    <w:abstractNumId w:val="64"/>
  </w:num>
  <w:num w:numId="50">
    <w:abstractNumId w:val="90"/>
  </w:num>
  <w:num w:numId="51">
    <w:abstractNumId w:val="31"/>
  </w:num>
  <w:num w:numId="52">
    <w:abstractNumId w:val="50"/>
  </w:num>
  <w:num w:numId="53">
    <w:abstractNumId w:val="83"/>
  </w:num>
  <w:num w:numId="54">
    <w:abstractNumId w:val="14"/>
  </w:num>
  <w:num w:numId="55">
    <w:abstractNumId w:val="80"/>
  </w:num>
  <w:num w:numId="56">
    <w:abstractNumId w:val="89"/>
  </w:num>
  <w:num w:numId="57">
    <w:abstractNumId w:val="33"/>
  </w:num>
  <w:num w:numId="58">
    <w:abstractNumId w:val="38"/>
  </w:num>
  <w:num w:numId="59">
    <w:abstractNumId w:val="5"/>
  </w:num>
  <w:num w:numId="60">
    <w:abstractNumId w:val="20"/>
  </w:num>
  <w:num w:numId="61">
    <w:abstractNumId w:val="35"/>
  </w:num>
  <w:num w:numId="62">
    <w:abstractNumId w:val="68"/>
  </w:num>
  <w:num w:numId="63">
    <w:abstractNumId w:val="24"/>
  </w:num>
  <w:num w:numId="64">
    <w:abstractNumId w:val="23"/>
  </w:num>
  <w:num w:numId="65">
    <w:abstractNumId w:val="47"/>
  </w:num>
  <w:num w:numId="66">
    <w:abstractNumId w:val="48"/>
  </w:num>
  <w:num w:numId="67">
    <w:abstractNumId w:val="85"/>
  </w:num>
  <w:num w:numId="68">
    <w:abstractNumId w:val="32"/>
  </w:num>
  <w:num w:numId="69">
    <w:abstractNumId w:val="49"/>
  </w:num>
  <w:num w:numId="70">
    <w:abstractNumId w:val="40"/>
  </w:num>
  <w:num w:numId="71">
    <w:abstractNumId w:val="95"/>
  </w:num>
  <w:num w:numId="72">
    <w:abstractNumId w:val="73"/>
  </w:num>
  <w:num w:numId="73">
    <w:abstractNumId w:val="58"/>
  </w:num>
  <w:num w:numId="74">
    <w:abstractNumId w:val="66"/>
  </w:num>
  <w:num w:numId="75">
    <w:abstractNumId w:val="34"/>
  </w:num>
  <w:num w:numId="76">
    <w:abstractNumId w:val="2"/>
  </w:num>
  <w:num w:numId="77">
    <w:abstractNumId w:val="61"/>
  </w:num>
  <w:num w:numId="78">
    <w:abstractNumId w:val="13"/>
  </w:num>
  <w:num w:numId="79">
    <w:abstractNumId w:val="45"/>
    <w:lvlOverride w:ilvl="0">
      <w:startOverride w:val="1"/>
    </w:lvlOverride>
  </w:num>
  <w:num w:numId="80">
    <w:abstractNumId w:val="21"/>
  </w:num>
  <w:num w:numId="81">
    <w:abstractNumId w:val="55"/>
  </w:num>
  <w:num w:numId="82">
    <w:abstractNumId w:val="81"/>
  </w:num>
  <w:num w:numId="83">
    <w:abstractNumId w:val="96"/>
  </w:num>
  <w:num w:numId="84">
    <w:abstractNumId w:val="29"/>
  </w:num>
  <w:num w:numId="85">
    <w:abstractNumId w:val="15"/>
  </w:num>
  <w:num w:numId="86">
    <w:abstractNumId w:val="12"/>
  </w:num>
  <w:num w:numId="87">
    <w:abstractNumId w:val="74"/>
    <w:lvlOverride w:ilvl="0">
      <w:startOverride w:val="1"/>
    </w:lvlOverride>
  </w:num>
  <w:num w:numId="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7"/>
  </w:num>
  <w:num w:numId="92">
    <w:abstractNumId w:val="60"/>
  </w:num>
  <w:num w:numId="93">
    <w:abstractNumId w:val="46"/>
  </w:num>
  <w:num w:numId="9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
  </w:num>
  <w:num w:numId="96">
    <w:abstractNumId w:val="70"/>
  </w:num>
  <w:num w:numId="97">
    <w:abstractNumId w:val="1"/>
    <w:lvlOverride w:ilvl="0">
      <w:startOverride w:val="11"/>
    </w:lvlOverride>
    <w:lvlOverride w:ilvl="1">
      <w:startOverride w:val="2"/>
    </w:lvlOverride>
  </w:num>
  <w:num w:numId="98">
    <w:abstractNumId w:val="3"/>
  </w:num>
  <w:num w:numId="99">
    <w:abstractNumId w:val="78"/>
  </w:num>
  <w:num w:numId="100">
    <w:abstractNumId w:val="62"/>
  </w:num>
  <w:num w:numId="10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
  </w:num>
  <w:num w:numId="108">
    <w:abstractNumId w:val="1"/>
    <w:lvlOverride w:ilvl="0">
      <w:startOverride w:val="11"/>
    </w:lvlOverride>
    <w:lvlOverride w:ilvl="1">
      <w:startOverride w:val="3"/>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3A25"/>
    <w:rsid w:val="0000376B"/>
    <w:rsid w:val="00010272"/>
    <w:rsid w:val="0001336E"/>
    <w:rsid w:val="00015339"/>
    <w:rsid w:val="00016557"/>
    <w:rsid w:val="000241A4"/>
    <w:rsid w:val="0003499F"/>
    <w:rsid w:val="000349AA"/>
    <w:rsid w:val="000362F2"/>
    <w:rsid w:val="0004157B"/>
    <w:rsid w:val="000418D8"/>
    <w:rsid w:val="00044EE6"/>
    <w:rsid w:val="00045953"/>
    <w:rsid w:val="0004631C"/>
    <w:rsid w:val="000477C6"/>
    <w:rsid w:val="000526F0"/>
    <w:rsid w:val="00052A1E"/>
    <w:rsid w:val="0006139A"/>
    <w:rsid w:val="00064323"/>
    <w:rsid w:val="000676F3"/>
    <w:rsid w:val="00070387"/>
    <w:rsid w:val="0007449F"/>
    <w:rsid w:val="0007636D"/>
    <w:rsid w:val="00081CC1"/>
    <w:rsid w:val="00082CE5"/>
    <w:rsid w:val="00083F34"/>
    <w:rsid w:val="0008603A"/>
    <w:rsid w:val="0009061A"/>
    <w:rsid w:val="000A2C51"/>
    <w:rsid w:val="000A5B27"/>
    <w:rsid w:val="000B3A4D"/>
    <w:rsid w:val="000C2B7F"/>
    <w:rsid w:val="000C5601"/>
    <w:rsid w:val="000D1212"/>
    <w:rsid w:val="000D26D7"/>
    <w:rsid w:val="000D34D7"/>
    <w:rsid w:val="000D4295"/>
    <w:rsid w:val="000E0DB5"/>
    <w:rsid w:val="000E1B0F"/>
    <w:rsid w:val="000E6E2A"/>
    <w:rsid w:val="000F09DC"/>
    <w:rsid w:val="000F464A"/>
    <w:rsid w:val="000F6255"/>
    <w:rsid w:val="000F7126"/>
    <w:rsid w:val="00106287"/>
    <w:rsid w:val="0011246D"/>
    <w:rsid w:val="0011292D"/>
    <w:rsid w:val="001202CE"/>
    <w:rsid w:val="0012622B"/>
    <w:rsid w:val="001320A2"/>
    <w:rsid w:val="001473CF"/>
    <w:rsid w:val="00151AB6"/>
    <w:rsid w:val="00151CAE"/>
    <w:rsid w:val="001546CD"/>
    <w:rsid w:val="00154ECC"/>
    <w:rsid w:val="00155D55"/>
    <w:rsid w:val="001567F4"/>
    <w:rsid w:val="00163067"/>
    <w:rsid w:val="001643F0"/>
    <w:rsid w:val="001644CA"/>
    <w:rsid w:val="001655B2"/>
    <w:rsid w:val="00167618"/>
    <w:rsid w:val="001678E5"/>
    <w:rsid w:val="00174B09"/>
    <w:rsid w:val="001764A6"/>
    <w:rsid w:val="00176605"/>
    <w:rsid w:val="0018752B"/>
    <w:rsid w:val="00191406"/>
    <w:rsid w:val="001973DF"/>
    <w:rsid w:val="001B298B"/>
    <w:rsid w:val="001B4BAA"/>
    <w:rsid w:val="001B723B"/>
    <w:rsid w:val="001C2C63"/>
    <w:rsid w:val="001C4C50"/>
    <w:rsid w:val="001C6475"/>
    <w:rsid w:val="001D5DC6"/>
    <w:rsid w:val="001D5E71"/>
    <w:rsid w:val="001D635A"/>
    <w:rsid w:val="001D7BDD"/>
    <w:rsid w:val="001F0567"/>
    <w:rsid w:val="001F2B3B"/>
    <w:rsid w:val="001F4F7D"/>
    <w:rsid w:val="00200AB8"/>
    <w:rsid w:val="002010B2"/>
    <w:rsid w:val="00202021"/>
    <w:rsid w:val="00205C4B"/>
    <w:rsid w:val="00207CA0"/>
    <w:rsid w:val="002102F0"/>
    <w:rsid w:val="00210CEE"/>
    <w:rsid w:val="002149AA"/>
    <w:rsid w:val="00215B33"/>
    <w:rsid w:val="002274BE"/>
    <w:rsid w:val="00236FEF"/>
    <w:rsid w:val="002370DF"/>
    <w:rsid w:val="002407A5"/>
    <w:rsid w:val="00244857"/>
    <w:rsid w:val="00246835"/>
    <w:rsid w:val="00247112"/>
    <w:rsid w:val="002534C5"/>
    <w:rsid w:val="00257AA7"/>
    <w:rsid w:val="00260C68"/>
    <w:rsid w:val="00263DB3"/>
    <w:rsid w:val="00264A17"/>
    <w:rsid w:val="00270C14"/>
    <w:rsid w:val="002715B8"/>
    <w:rsid w:val="0027393A"/>
    <w:rsid w:val="00274B72"/>
    <w:rsid w:val="002A625F"/>
    <w:rsid w:val="002B163D"/>
    <w:rsid w:val="002B4AA8"/>
    <w:rsid w:val="002B4F85"/>
    <w:rsid w:val="002D59C0"/>
    <w:rsid w:val="002E02E9"/>
    <w:rsid w:val="002E1362"/>
    <w:rsid w:val="002E40B6"/>
    <w:rsid w:val="002F18F4"/>
    <w:rsid w:val="002F3594"/>
    <w:rsid w:val="002F74D5"/>
    <w:rsid w:val="00303F83"/>
    <w:rsid w:val="00306D15"/>
    <w:rsid w:val="003176F0"/>
    <w:rsid w:val="00320AB4"/>
    <w:rsid w:val="00320EE5"/>
    <w:rsid w:val="00324E17"/>
    <w:rsid w:val="0033085C"/>
    <w:rsid w:val="00336D0D"/>
    <w:rsid w:val="0035017B"/>
    <w:rsid w:val="00356818"/>
    <w:rsid w:val="003604BE"/>
    <w:rsid w:val="00361119"/>
    <w:rsid w:val="003620E8"/>
    <w:rsid w:val="0036326C"/>
    <w:rsid w:val="003647D1"/>
    <w:rsid w:val="003663E0"/>
    <w:rsid w:val="00370188"/>
    <w:rsid w:val="00370CE0"/>
    <w:rsid w:val="00375155"/>
    <w:rsid w:val="00376A79"/>
    <w:rsid w:val="00377A29"/>
    <w:rsid w:val="00381456"/>
    <w:rsid w:val="00384386"/>
    <w:rsid w:val="00387E62"/>
    <w:rsid w:val="003936F8"/>
    <w:rsid w:val="00393B26"/>
    <w:rsid w:val="00394D21"/>
    <w:rsid w:val="00396D30"/>
    <w:rsid w:val="00397EDD"/>
    <w:rsid w:val="003B0C59"/>
    <w:rsid w:val="003B119E"/>
    <w:rsid w:val="003B2364"/>
    <w:rsid w:val="003B2DCD"/>
    <w:rsid w:val="003B3711"/>
    <w:rsid w:val="003B4D61"/>
    <w:rsid w:val="003B6C42"/>
    <w:rsid w:val="003C0001"/>
    <w:rsid w:val="003C2260"/>
    <w:rsid w:val="003C2611"/>
    <w:rsid w:val="003C52DA"/>
    <w:rsid w:val="003C67A3"/>
    <w:rsid w:val="003C6BDB"/>
    <w:rsid w:val="003D0DD9"/>
    <w:rsid w:val="003F0083"/>
    <w:rsid w:val="003F390C"/>
    <w:rsid w:val="003F4E6D"/>
    <w:rsid w:val="00402A3E"/>
    <w:rsid w:val="004044E2"/>
    <w:rsid w:val="004117C3"/>
    <w:rsid w:val="00414D28"/>
    <w:rsid w:val="00420138"/>
    <w:rsid w:val="004216ED"/>
    <w:rsid w:val="0042500F"/>
    <w:rsid w:val="00426B10"/>
    <w:rsid w:val="00426E57"/>
    <w:rsid w:val="004311C4"/>
    <w:rsid w:val="0043417D"/>
    <w:rsid w:val="0044302F"/>
    <w:rsid w:val="00446498"/>
    <w:rsid w:val="00447D89"/>
    <w:rsid w:val="00450524"/>
    <w:rsid w:val="00452F27"/>
    <w:rsid w:val="00457479"/>
    <w:rsid w:val="00460ADD"/>
    <w:rsid w:val="00461DC9"/>
    <w:rsid w:val="004663B6"/>
    <w:rsid w:val="00466960"/>
    <w:rsid w:val="004716AB"/>
    <w:rsid w:val="00480C04"/>
    <w:rsid w:val="00481614"/>
    <w:rsid w:val="0048210F"/>
    <w:rsid w:val="00490F2C"/>
    <w:rsid w:val="004932F6"/>
    <w:rsid w:val="004A4D67"/>
    <w:rsid w:val="004B1454"/>
    <w:rsid w:val="004B5AB7"/>
    <w:rsid w:val="004B66D0"/>
    <w:rsid w:val="004C5F9E"/>
    <w:rsid w:val="004C6DDB"/>
    <w:rsid w:val="004D516A"/>
    <w:rsid w:val="004D6DCA"/>
    <w:rsid w:val="004D75D2"/>
    <w:rsid w:val="004E28E0"/>
    <w:rsid w:val="004F120C"/>
    <w:rsid w:val="004F5EEA"/>
    <w:rsid w:val="0050039A"/>
    <w:rsid w:val="00502B45"/>
    <w:rsid w:val="005040A8"/>
    <w:rsid w:val="00510B29"/>
    <w:rsid w:val="005117A4"/>
    <w:rsid w:val="00512FD3"/>
    <w:rsid w:val="005170FE"/>
    <w:rsid w:val="005262DC"/>
    <w:rsid w:val="0053244F"/>
    <w:rsid w:val="00534AB0"/>
    <w:rsid w:val="00534B48"/>
    <w:rsid w:val="00541A0C"/>
    <w:rsid w:val="00555FFD"/>
    <w:rsid w:val="00557F7A"/>
    <w:rsid w:val="00560317"/>
    <w:rsid w:val="00565EB4"/>
    <w:rsid w:val="005676CC"/>
    <w:rsid w:val="005677E3"/>
    <w:rsid w:val="00567996"/>
    <w:rsid w:val="00574B42"/>
    <w:rsid w:val="00575F56"/>
    <w:rsid w:val="005768E2"/>
    <w:rsid w:val="00583A06"/>
    <w:rsid w:val="005844A3"/>
    <w:rsid w:val="00584D18"/>
    <w:rsid w:val="00587D3F"/>
    <w:rsid w:val="005A22D1"/>
    <w:rsid w:val="005A5AFB"/>
    <w:rsid w:val="005B2850"/>
    <w:rsid w:val="005B2B1E"/>
    <w:rsid w:val="005B671A"/>
    <w:rsid w:val="005B7485"/>
    <w:rsid w:val="005C22D9"/>
    <w:rsid w:val="005C78CA"/>
    <w:rsid w:val="005D0A1C"/>
    <w:rsid w:val="005D24F4"/>
    <w:rsid w:val="005D70F1"/>
    <w:rsid w:val="005E0F99"/>
    <w:rsid w:val="005E1B95"/>
    <w:rsid w:val="005E501A"/>
    <w:rsid w:val="005E763F"/>
    <w:rsid w:val="005E771D"/>
    <w:rsid w:val="006011A8"/>
    <w:rsid w:val="0060530A"/>
    <w:rsid w:val="006068F0"/>
    <w:rsid w:val="00606BF8"/>
    <w:rsid w:val="00607653"/>
    <w:rsid w:val="00612E8D"/>
    <w:rsid w:val="006154F2"/>
    <w:rsid w:val="006165A0"/>
    <w:rsid w:val="00620568"/>
    <w:rsid w:val="00621591"/>
    <w:rsid w:val="00624F22"/>
    <w:rsid w:val="00625393"/>
    <w:rsid w:val="00625547"/>
    <w:rsid w:val="00625FDC"/>
    <w:rsid w:val="006272E8"/>
    <w:rsid w:val="00647149"/>
    <w:rsid w:val="006508BE"/>
    <w:rsid w:val="0065092B"/>
    <w:rsid w:val="00655573"/>
    <w:rsid w:val="00655B17"/>
    <w:rsid w:val="00657F04"/>
    <w:rsid w:val="006629F8"/>
    <w:rsid w:val="00663B3D"/>
    <w:rsid w:val="00665D22"/>
    <w:rsid w:val="00666926"/>
    <w:rsid w:val="00675D52"/>
    <w:rsid w:val="006762BA"/>
    <w:rsid w:val="00677532"/>
    <w:rsid w:val="006823C4"/>
    <w:rsid w:val="00690FC0"/>
    <w:rsid w:val="006A4C4C"/>
    <w:rsid w:val="006A6D45"/>
    <w:rsid w:val="006B3B63"/>
    <w:rsid w:val="006B640A"/>
    <w:rsid w:val="006C0856"/>
    <w:rsid w:val="006C1042"/>
    <w:rsid w:val="006D0F0E"/>
    <w:rsid w:val="006D203C"/>
    <w:rsid w:val="006D3C4A"/>
    <w:rsid w:val="006D4AC0"/>
    <w:rsid w:val="006E010E"/>
    <w:rsid w:val="006E0698"/>
    <w:rsid w:val="006E4DC8"/>
    <w:rsid w:val="006E6030"/>
    <w:rsid w:val="006E6B07"/>
    <w:rsid w:val="006E6CDB"/>
    <w:rsid w:val="006F029B"/>
    <w:rsid w:val="006F3221"/>
    <w:rsid w:val="006F4C61"/>
    <w:rsid w:val="00702AEB"/>
    <w:rsid w:val="0070584A"/>
    <w:rsid w:val="007115AD"/>
    <w:rsid w:val="0071544D"/>
    <w:rsid w:val="00717E45"/>
    <w:rsid w:val="00720628"/>
    <w:rsid w:val="007243A0"/>
    <w:rsid w:val="00724B8C"/>
    <w:rsid w:val="007315E0"/>
    <w:rsid w:val="007333B5"/>
    <w:rsid w:val="00743136"/>
    <w:rsid w:val="00743AC7"/>
    <w:rsid w:val="007449B2"/>
    <w:rsid w:val="0074505A"/>
    <w:rsid w:val="00747387"/>
    <w:rsid w:val="00754A28"/>
    <w:rsid w:val="007556E0"/>
    <w:rsid w:val="00755B60"/>
    <w:rsid w:val="007561B4"/>
    <w:rsid w:val="0076347E"/>
    <w:rsid w:val="007676A6"/>
    <w:rsid w:val="007704B5"/>
    <w:rsid w:val="007723D8"/>
    <w:rsid w:val="007759C6"/>
    <w:rsid w:val="00781C4D"/>
    <w:rsid w:val="0078394E"/>
    <w:rsid w:val="00792053"/>
    <w:rsid w:val="00793681"/>
    <w:rsid w:val="00794104"/>
    <w:rsid w:val="0079600E"/>
    <w:rsid w:val="007A094E"/>
    <w:rsid w:val="007B1F0E"/>
    <w:rsid w:val="007B32A9"/>
    <w:rsid w:val="007B3E3F"/>
    <w:rsid w:val="007B6A7D"/>
    <w:rsid w:val="007C2EA1"/>
    <w:rsid w:val="007D0FF2"/>
    <w:rsid w:val="007D4E84"/>
    <w:rsid w:val="007D53E2"/>
    <w:rsid w:val="007D701E"/>
    <w:rsid w:val="007E048F"/>
    <w:rsid w:val="007E3549"/>
    <w:rsid w:val="007E3977"/>
    <w:rsid w:val="007E6A88"/>
    <w:rsid w:val="007F07A3"/>
    <w:rsid w:val="007F161C"/>
    <w:rsid w:val="007F4294"/>
    <w:rsid w:val="007F4CBD"/>
    <w:rsid w:val="00803121"/>
    <w:rsid w:val="00805214"/>
    <w:rsid w:val="008109C9"/>
    <w:rsid w:val="008119C4"/>
    <w:rsid w:val="008123CE"/>
    <w:rsid w:val="00815BC7"/>
    <w:rsid w:val="00823F8C"/>
    <w:rsid w:val="00831539"/>
    <w:rsid w:val="00832993"/>
    <w:rsid w:val="00832A17"/>
    <w:rsid w:val="00833914"/>
    <w:rsid w:val="008344BD"/>
    <w:rsid w:val="00837C5C"/>
    <w:rsid w:val="00841D0A"/>
    <w:rsid w:val="00842220"/>
    <w:rsid w:val="00842D5A"/>
    <w:rsid w:val="00846C8F"/>
    <w:rsid w:val="00850BAB"/>
    <w:rsid w:val="0085262C"/>
    <w:rsid w:val="008526DD"/>
    <w:rsid w:val="008543FE"/>
    <w:rsid w:val="00854BA1"/>
    <w:rsid w:val="00867356"/>
    <w:rsid w:val="008720D6"/>
    <w:rsid w:val="00876ADC"/>
    <w:rsid w:val="0087797E"/>
    <w:rsid w:val="008803D0"/>
    <w:rsid w:val="00880649"/>
    <w:rsid w:val="00880F5F"/>
    <w:rsid w:val="0088436B"/>
    <w:rsid w:val="00884FEA"/>
    <w:rsid w:val="0089623F"/>
    <w:rsid w:val="008A2F89"/>
    <w:rsid w:val="008A361E"/>
    <w:rsid w:val="008A6166"/>
    <w:rsid w:val="008B14F1"/>
    <w:rsid w:val="008B3DCD"/>
    <w:rsid w:val="008C06C9"/>
    <w:rsid w:val="008C1DCC"/>
    <w:rsid w:val="008C4040"/>
    <w:rsid w:val="008C740C"/>
    <w:rsid w:val="008C7A72"/>
    <w:rsid w:val="008D1C52"/>
    <w:rsid w:val="008D29DC"/>
    <w:rsid w:val="008D34BA"/>
    <w:rsid w:val="008D4385"/>
    <w:rsid w:val="008D66D8"/>
    <w:rsid w:val="008D7D6E"/>
    <w:rsid w:val="008E3B69"/>
    <w:rsid w:val="008E3C0A"/>
    <w:rsid w:val="008E5BF1"/>
    <w:rsid w:val="008F6652"/>
    <w:rsid w:val="0090442D"/>
    <w:rsid w:val="009176F8"/>
    <w:rsid w:val="00921187"/>
    <w:rsid w:val="0092624C"/>
    <w:rsid w:val="00931204"/>
    <w:rsid w:val="00932ACF"/>
    <w:rsid w:val="00943FDD"/>
    <w:rsid w:val="0094718E"/>
    <w:rsid w:val="009474E6"/>
    <w:rsid w:val="00950849"/>
    <w:rsid w:val="00951FDD"/>
    <w:rsid w:val="00955358"/>
    <w:rsid w:val="00955957"/>
    <w:rsid w:val="00955AB8"/>
    <w:rsid w:val="00964EE5"/>
    <w:rsid w:val="009670F6"/>
    <w:rsid w:val="009742E7"/>
    <w:rsid w:val="00974632"/>
    <w:rsid w:val="0097533C"/>
    <w:rsid w:val="009775BC"/>
    <w:rsid w:val="0098698A"/>
    <w:rsid w:val="0099281D"/>
    <w:rsid w:val="009A02DB"/>
    <w:rsid w:val="009A0EAF"/>
    <w:rsid w:val="009A230C"/>
    <w:rsid w:val="009A41A3"/>
    <w:rsid w:val="009A465D"/>
    <w:rsid w:val="009A7914"/>
    <w:rsid w:val="009B0ACC"/>
    <w:rsid w:val="009B0EFA"/>
    <w:rsid w:val="009B3A37"/>
    <w:rsid w:val="009B585B"/>
    <w:rsid w:val="009B6C20"/>
    <w:rsid w:val="009C26C9"/>
    <w:rsid w:val="009D0449"/>
    <w:rsid w:val="009D1414"/>
    <w:rsid w:val="009D1577"/>
    <w:rsid w:val="009D20A2"/>
    <w:rsid w:val="009D347D"/>
    <w:rsid w:val="009D34A0"/>
    <w:rsid w:val="009E23E0"/>
    <w:rsid w:val="009E2541"/>
    <w:rsid w:val="009F08B5"/>
    <w:rsid w:val="009F5B4B"/>
    <w:rsid w:val="009F5DD2"/>
    <w:rsid w:val="009F5ECC"/>
    <w:rsid w:val="009F74E4"/>
    <w:rsid w:val="00A00755"/>
    <w:rsid w:val="00A037D2"/>
    <w:rsid w:val="00A1668A"/>
    <w:rsid w:val="00A27986"/>
    <w:rsid w:val="00A3360E"/>
    <w:rsid w:val="00A35483"/>
    <w:rsid w:val="00A37D32"/>
    <w:rsid w:val="00A42845"/>
    <w:rsid w:val="00A42EF1"/>
    <w:rsid w:val="00A44E58"/>
    <w:rsid w:val="00A46457"/>
    <w:rsid w:val="00A501F6"/>
    <w:rsid w:val="00A60903"/>
    <w:rsid w:val="00A6142C"/>
    <w:rsid w:val="00A638DE"/>
    <w:rsid w:val="00A65F7D"/>
    <w:rsid w:val="00A70E2C"/>
    <w:rsid w:val="00A73685"/>
    <w:rsid w:val="00A75654"/>
    <w:rsid w:val="00A80035"/>
    <w:rsid w:val="00A85049"/>
    <w:rsid w:val="00A85975"/>
    <w:rsid w:val="00A85C23"/>
    <w:rsid w:val="00A87AC8"/>
    <w:rsid w:val="00A97014"/>
    <w:rsid w:val="00AA105D"/>
    <w:rsid w:val="00AB14DE"/>
    <w:rsid w:val="00AB163A"/>
    <w:rsid w:val="00AB2580"/>
    <w:rsid w:val="00AB3DEA"/>
    <w:rsid w:val="00AB406E"/>
    <w:rsid w:val="00AB4BA6"/>
    <w:rsid w:val="00AC07C5"/>
    <w:rsid w:val="00AC33AA"/>
    <w:rsid w:val="00AC66B2"/>
    <w:rsid w:val="00AD113F"/>
    <w:rsid w:val="00AD5FA7"/>
    <w:rsid w:val="00AE12EE"/>
    <w:rsid w:val="00AE302C"/>
    <w:rsid w:val="00AE3727"/>
    <w:rsid w:val="00AE37B3"/>
    <w:rsid w:val="00AE4349"/>
    <w:rsid w:val="00AE486E"/>
    <w:rsid w:val="00AF1507"/>
    <w:rsid w:val="00AF263C"/>
    <w:rsid w:val="00B129EF"/>
    <w:rsid w:val="00B1357F"/>
    <w:rsid w:val="00B21DF5"/>
    <w:rsid w:val="00B22DDF"/>
    <w:rsid w:val="00B24065"/>
    <w:rsid w:val="00B245BE"/>
    <w:rsid w:val="00B24C9A"/>
    <w:rsid w:val="00B260CF"/>
    <w:rsid w:val="00B32FBD"/>
    <w:rsid w:val="00B36C3F"/>
    <w:rsid w:val="00B42CB8"/>
    <w:rsid w:val="00B43025"/>
    <w:rsid w:val="00B44229"/>
    <w:rsid w:val="00B50B36"/>
    <w:rsid w:val="00B51FF0"/>
    <w:rsid w:val="00B52A8F"/>
    <w:rsid w:val="00B53B5A"/>
    <w:rsid w:val="00B5407F"/>
    <w:rsid w:val="00B56BBD"/>
    <w:rsid w:val="00B60F60"/>
    <w:rsid w:val="00B65427"/>
    <w:rsid w:val="00B66D3E"/>
    <w:rsid w:val="00B66FAA"/>
    <w:rsid w:val="00B72562"/>
    <w:rsid w:val="00B75EFC"/>
    <w:rsid w:val="00B777E8"/>
    <w:rsid w:val="00B845AC"/>
    <w:rsid w:val="00B85D45"/>
    <w:rsid w:val="00B96C1A"/>
    <w:rsid w:val="00BA604A"/>
    <w:rsid w:val="00BA72D3"/>
    <w:rsid w:val="00BB2D96"/>
    <w:rsid w:val="00BB4007"/>
    <w:rsid w:val="00BC0883"/>
    <w:rsid w:val="00BC0A12"/>
    <w:rsid w:val="00BD5B9D"/>
    <w:rsid w:val="00BD5C5D"/>
    <w:rsid w:val="00BD6C97"/>
    <w:rsid w:val="00BE0654"/>
    <w:rsid w:val="00BE1A6D"/>
    <w:rsid w:val="00BE2B74"/>
    <w:rsid w:val="00BE5E2A"/>
    <w:rsid w:val="00BE7D97"/>
    <w:rsid w:val="00BF0B8D"/>
    <w:rsid w:val="00BF1426"/>
    <w:rsid w:val="00BF24A4"/>
    <w:rsid w:val="00C02B09"/>
    <w:rsid w:val="00C0340F"/>
    <w:rsid w:val="00C059D0"/>
    <w:rsid w:val="00C07DAB"/>
    <w:rsid w:val="00C113A9"/>
    <w:rsid w:val="00C1392E"/>
    <w:rsid w:val="00C13970"/>
    <w:rsid w:val="00C166C0"/>
    <w:rsid w:val="00C24FB3"/>
    <w:rsid w:val="00C27533"/>
    <w:rsid w:val="00C32A5D"/>
    <w:rsid w:val="00C32CCB"/>
    <w:rsid w:val="00C35294"/>
    <w:rsid w:val="00C35EA6"/>
    <w:rsid w:val="00C35F2D"/>
    <w:rsid w:val="00C41B88"/>
    <w:rsid w:val="00C427E0"/>
    <w:rsid w:val="00C43C54"/>
    <w:rsid w:val="00C476D4"/>
    <w:rsid w:val="00C47E46"/>
    <w:rsid w:val="00C52789"/>
    <w:rsid w:val="00C52AE4"/>
    <w:rsid w:val="00C557B6"/>
    <w:rsid w:val="00C60469"/>
    <w:rsid w:val="00C62641"/>
    <w:rsid w:val="00C65675"/>
    <w:rsid w:val="00C65A79"/>
    <w:rsid w:val="00C6772E"/>
    <w:rsid w:val="00C70187"/>
    <w:rsid w:val="00C7537F"/>
    <w:rsid w:val="00C76F63"/>
    <w:rsid w:val="00C82B7B"/>
    <w:rsid w:val="00C839AC"/>
    <w:rsid w:val="00C841D3"/>
    <w:rsid w:val="00C8479D"/>
    <w:rsid w:val="00C876CB"/>
    <w:rsid w:val="00C87EE3"/>
    <w:rsid w:val="00C91A16"/>
    <w:rsid w:val="00C930E3"/>
    <w:rsid w:val="00C931A1"/>
    <w:rsid w:val="00C974D9"/>
    <w:rsid w:val="00C97F67"/>
    <w:rsid w:val="00C97FCE"/>
    <w:rsid w:val="00CA05A1"/>
    <w:rsid w:val="00CA0A6C"/>
    <w:rsid w:val="00CA185E"/>
    <w:rsid w:val="00CA4EA6"/>
    <w:rsid w:val="00CB017A"/>
    <w:rsid w:val="00CB3271"/>
    <w:rsid w:val="00CB4D13"/>
    <w:rsid w:val="00CB65C5"/>
    <w:rsid w:val="00CB7A4F"/>
    <w:rsid w:val="00CC2CFC"/>
    <w:rsid w:val="00CC5C55"/>
    <w:rsid w:val="00CD02DA"/>
    <w:rsid w:val="00CD15FC"/>
    <w:rsid w:val="00CD2D7D"/>
    <w:rsid w:val="00CD679C"/>
    <w:rsid w:val="00CE3C57"/>
    <w:rsid w:val="00CF33F6"/>
    <w:rsid w:val="00CF3B78"/>
    <w:rsid w:val="00CF4053"/>
    <w:rsid w:val="00CF4F8A"/>
    <w:rsid w:val="00CF7BBD"/>
    <w:rsid w:val="00D0068C"/>
    <w:rsid w:val="00D00C55"/>
    <w:rsid w:val="00D06750"/>
    <w:rsid w:val="00D21CCD"/>
    <w:rsid w:val="00D254BA"/>
    <w:rsid w:val="00D31CE3"/>
    <w:rsid w:val="00D33961"/>
    <w:rsid w:val="00D342E6"/>
    <w:rsid w:val="00D349B1"/>
    <w:rsid w:val="00D35D9F"/>
    <w:rsid w:val="00D375C0"/>
    <w:rsid w:val="00D41B0C"/>
    <w:rsid w:val="00D46504"/>
    <w:rsid w:val="00D50D22"/>
    <w:rsid w:val="00D52347"/>
    <w:rsid w:val="00D5609F"/>
    <w:rsid w:val="00D61561"/>
    <w:rsid w:val="00D72A36"/>
    <w:rsid w:val="00D74B55"/>
    <w:rsid w:val="00D74DB1"/>
    <w:rsid w:val="00D75329"/>
    <w:rsid w:val="00D76321"/>
    <w:rsid w:val="00D76386"/>
    <w:rsid w:val="00D804B1"/>
    <w:rsid w:val="00D8066C"/>
    <w:rsid w:val="00D93511"/>
    <w:rsid w:val="00D94ADB"/>
    <w:rsid w:val="00D96FF3"/>
    <w:rsid w:val="00DA06C8"/>
    <w:rsid w:val="00DA0BBE"/>
    <w:rsid w:val="00DB7B7C"/>
    <w:rsid w:val="00DC1F76"/>
    <w:rsid w:val="00DC4806"/>
    <w:rsid w:val="00DC569B"/>
    <w:rsid w:val="00DC7031"/>
    <w:rsid w:val="00DD11B2"/>
    <w:rsid w:val="00DD3706"/>
    <w:rsid w:val="00DD3C66"/>
    <w:rsid w:val="00DD6C74"/>
    <w:rsid w:val="00DE332C"/>
    <w:rsid w:val="00DE5569"/>
    <w:rsid w:val="00DE64BF"/>
    <w:rsid w:val="00DE70D6"/>
    <w:rsid w:val="00DF29F4"/>
    <w:rsid w:val="00DF3A3A"/>
    <w:rsid w:val="00DF42BE"/>
    <w:rsid w:val="00DF5633"/>
    <w:rsid w:val="00DF7F38"/>
    <w:rsid w:val="00E000B7"/>
    <w:rsid w:val="00E04481"/>
    <w:rsid w:val="00E10EB7"/>
    <w:rsid w:val="00E13529"/>
    <w:rsid w:val="00E13A25"/>
    <w:rsid w:val="00E13C0D"/>
    <w:rsid w:val="00E13CB8"/>
    <w:rsid w:val="00E15E0B"/>
    <w:rsid w:val="00E1616A"/>
    <w:rsid w:val="00E213BF"/>
    <w:rsid w:val="00E25420"/>
    <w:rsid w:val="00E31E61"/>
    <w:rsid w:val="00E32172"/>
    <w:rsid w:val="00E33564"/>
    <w:rsid w:val="00E34586"/>
    <w:rsid w:val="00E36114"/>
    <w:rsid w:val="00E37D5D"/>
    <w:rsid w:val="00E44F1D"/>
    <w:rsid w:val="00E45FDD"/>
    <w:rsid w:val="00E470FA"/>
    <w:rsid w:val="00E55B14"/>
    <w:rsid w:val="00E567F4"/>
    <w:rsid w:val="00E648C6"/>
    <w:rsid w:val="00E66432"/>
    <w:rsid w:val="00E718C6"/>
    <w:rsid w:val="00E727FC"/>
    <w:rsid w:val="00E751E4"/>
    <w:rsid w:val="00E763FE"/>
    <w:rsid w:val="00E77814"/>
    <w:rsid w:val="00E814EC"/>
    <w:rsid w:val="00E82E26"/>
    <w:rsid w:val="00E84BB8"/>
    <w:rsid w:val="00E9163C"/>
    <w:rsid w:val="00E920F3"/>
    <w:rsid w:val="00E941A4"/>
    <w:rsid w:val="00EA14B4"/>
    <w:rsid w:val="00EA27C6"/>
    <w:rsid w:val="00EA35FF"/>
    <w:rsid w:val="00EB14E1"/>
    <w:rsid w:val="00EB341B"/>
    <w:rsid w:val="00EC238A"/>
    <w:rsid w:val="00ED17F2"/>
    <w:rsid w:val="00ED4EF5"/>
    <w:rsid w:val="00ED6AB7"/>
    <w:rsid w:val="00ED6F25"/>
    <w:rsid w:val="00EE4FEC"/>
    <w:rsid w:val="00EE6EF3"/>
    <w:rsid w:val="00EF13A4"/>
    <w:rsid w:val="00EF16DA"/>
    <w:rsid w:val="00EF341E"/>
    <w:rsid w:val="00EF3CE3"/>
    <w:rsid w:val="00F04F3C"/>
    <w:rsid w:val="00F109CC"/>
    <w:rsid w:val="00F112F2"/>
    <w:rsid w:val="00F155B3"/>
    <w:rsid w:val="00F16351"/>
    <w:rsid w:val="00F21B44"/>
    <w:rsid w:val="00F25330"/>
    <w:rsid w:val="00F301EC"/>
    <w:rsid w:val="00F3595C"/>
    <w:rsid w:val="00F36791"/>
    <w:rsid w:val="00F4051E"/>
    <w:rsid w:val="00F40B63"/>
    <w:rsid w:val="00F44B4C"/>
    <w:rsid w:val="00F478FC"/>
    <w:rsid w:val="00F65A7D"/>
    <w:rsid w:val="00F65C0D"/>
    <w:rsid w:val="00F75274"/>
    <w:rsid w:val="00F810A0"/>
    <w:rsid w:val="00F84477"/>
    <w:rsid w:val="00F84AD4"/>
    <w:rsid w:val="00F905AF"/>
    <w:rsid w:val="00F93212"/>
    <w:rsid w:val="00F945C8"/>
    <w:rsid w:val="00F9549C"/>
    <w:rsid w:val="00F9562B"/>
    <w:rsid w:val="00FA2691"/>
    <w:rsid w:val="00FA6D33"/>
    <w:rsid w:val="00FA70B9"/>
    <w:rsid w:val="00FB38A9"/>
    <w:rsid w:val="00FB4A55"/>
    <w:rsid w:val="00FC30FE"/>
    <w:rsid w:val="00FC7C4A"/>
    <w:rsid w:val="00FD2DF2"/>
    <w:rsid w:val="00FD6637"/>
    <w:rsid w:val="00FE0707"/>
    <w:rsid w:val="00FE0E9C"/>
    <w:rsid w:val="00FE4453"/>
    <w:rsid w:val="00FE713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DB5D5"/>
  <w15:docId w15:val="{F8160286-88F8-4152-B8BA-75314A418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D17F2"/>
    <w:rPr>
      <w:rFonts w:ascii="Cambria" w:eastAsia="Times New Roman" w:hAnsi="Cambria" w:cs="Times New Roman"/>
      <w:lang w:val="pl-PL" w:eastAsia="pl-PL" w:bidi="pl-PL"/>
    </w:rPr>
  </w:style>
  <w:style w:type="paragraph" w:styleId="Nagwek1">
    <w:name w:val="heading 1"/>
    <w:basedOn w:val="Normalny"/>
    <w:link w:val="Nagwek1Znak1"/>
    <w:qFormat/>
    <w:rsid w:val="003F4E6D"/>
    <w:pPr>
      <w:numPr>
        <w:numId w:val="95"/>
      </w:numPr>
      <w:spacing w:before="10" w:after="240"/>
      <w:outlineLvl w:val="0"/>
    </w:pPr>
    <w:rPr>
      <w:b/>
      <w:bCs/>
      <w:smallCaps/>
      <w:sz w:val="32"/>
      <w:szCs w:val="24"/>
    </w:rPr>
  </w:style>
  <w:style w:type="paragraph" w:styleId="Nagwek2">
    <w:name w:val="heading 2"/>
    <w:basedOn w:val="Normalny"/>
    <w:next w:val="Normalny"/>
    <w:link w:val="Nagwek2Znak"/>
    <w:autoRedefine/>
    <w:unhideWhenUsed/>
    <w:qFormat/>
    <w:rsid w:val="005E763F"/>
    <w:pPr>
      <w:numPr>
        <w:ilvl w:val="1"/>
        <w:numId w:val="95"/>
      </w:numPr>
      <w:spacing w:before="240" w:after="120"/>
      <w:jc w:val="both"/>
      <w:outlineLvl w:val="1"/>
    </w:pPr>
    <w:rPr>
      <w:rFonts w:eastAsia="Calibri" w:cstheme="majorBidi"/>
      <w:bCs/>
    </w:rPr>
  </w:style>
  <w:style w:type="paragraph" w:styleId="Nagwek3">
    <w:name w:val="heading 3"/>
    <w:basedOn w:val="Normalny"/>
    <w:next w:val="Normalny"/>
    <w:link w:val="Nagwek3Znak"/>
    <w:unhideWhenUsed/>
    <w:qFormat/>
    <w:rsid w:val="00466960"/>
    <w:pPr>
      <w:numPr>
        <w:ilvl w:val="2"/>
        <w:numId w:val="95"/>
      </w:numPr>
      <w:spacing w:before="120" w:after="120"/>
      <w:ind w:left="1287"/>
      <w:jc w:val="both"/>
      <w:outlineLvl w:val="2"/>
    </w:pPr>
    <w:rPr>
      <w:rFonts w:asciiTheme="majorHAnsi" w:eastAsiaTheme="majorEastAsia" w:hAnsiTheme="majorHAnsi" w:cstheme="majorBidi"/>
      <w:szCs w:val="24"/>
    </w:rPr>
  </w:style>
  <w:style w:type="paragraph" w:styleId="Nagwek4">
    <w:name w:val="heading 4"/>
    <w:basedOn w:val="Normalny"/>
    <w:next w:val="Normalny"/>
    <w:link w:val="Nagwek4Znak"/>
    <w:unhideWhenUsed/>
    <w:qFormat/>
    <w:rsid w:val="009775BC"/>
    <w:pPr>
      <w:keepNext/>
      <w:widowControl/>
      <w:numPr>
        <w:ilvl w:val="3"/>
        <w:numId w:val="95"/>
      </w:numPr>
      <w:suppressAutoHyphens/>
      <w:autoSpaceDE/>
      <w:autoSpaceDN/>
      <w:spacing w:before="240" w:after="60" w:line="276" w:lineRule="auto"/>
      <w:outlineLvl w:val="3"/>
    </w:pPr>
    <w:rPr>
      <w:rFonts w:ascii="Calibri" w:hAnsi="Calibri"/>
      <w:b/>
      <w:bCs/>
      <w:sz w:val="28"/>
      <w:szCs w:val="28"/>
      <w:lang w:eastAsia="ar-SA" w:bidi="ar-SA"/>
    </w:rPr>
  </w:style>
  <w:style w:type="paragraph" w:styleId="Nagwek5">
    <w:name w:val="heading 5"/>
    <w:basedOn w:val="Normalny"/>
    <w:next w:val="Normalny"/>
    <w:link w:val="Nagwek5Znak"/>
    <w:unhideWhenUsed/>
    <w:qFormat/>
    <w:rsid w:val="009775BC"/>
    <w:pPr>
      <w:widowControl/>
      <w:numPr>
        <w:ilvl w:val="4"/>
        <w:numId w:val="95"/>
      </w:numPr>
      <w:suppressAutoHyphens/>
      <w:autoSpaceDE/>
      <w:autoSpaceDN/>
      <w:spacing w:before="240" w:after="60" w:line="276" w:lineRule="auto"/>
      <w:outlineLvl w:val="4"/>
    </w:pPr>
    <w:rPr>
      <w:rFonts w:ascii="Calibri" w:hAnsi="Calibri"/>
      <w:b/>
      <w:bCs/>
      <w:i/>
      <w:iCs/>
      <w:sz w:val="26"/>
      <w:szCs w:val="26"/>
      <w:lang w:eastAsia="ar-SA" w:bidi="ar-SA"/>
    </w:rPr>
  </w:style>
  <w:style w:type="paragraph" w:styleId="Nagwek6">
    <w:name w:val="heading 6"/>
    <w:basedOn w:val="Normalny"/>
    <w:next w:val="Normalny"/>
    <w:link w:val="Nagwek6Znak"/>
    <w:unhideWhenUsed/>
    <w:qFormat/>
    <w:rsid w:val="009775BC"/>
    <w:pPr>
      <w:widowControl/>
      <w:numPr>
        <w:ilvl w:val="5"/>
        <w:numId w:val="95"/>
      </w:numPr>
      <w:suppressAutoHyphens/>
      <w:autoSpaceDE/>
      <w:autoSpaceDN/>
      <w:spacing w:before="240" w:after="60" w:line="276" w:lineRule="auto"/>
      <w:outlineLvl w:val="5"/>
    </w:pPr>
    <w:rPr>
      <w:rFonts w:ascii="Calibri" w:hAnsi="Calibri"/>
      <w:b/>
      <w:bCs/>
      <w:lang w:eastAsia="ar-SA" w:bidi="ar-SA"/>
    </w:rPr>
  </w:style>
  <w:style w:type="paragraph" w:styleId="Nagwek7">
    <w:name w:val="heading 7"/>
    <w:basedOn w:val="Normalny"/>
    <w:next w:val="Normalny"/>
    <w:link w:val="Nagwek7Znak"/>
    <w:unhideWhenUsed/>
    <w:qFormat/>
    <w:rsid w:val="009775BC"/>
    <w:pPr>
      <w:widowControl/>
      <w:numPr>
        <w:ilvl w:val="6"/>
        <w:numId w:val="95"/>
      </w:numPr>
      <w:suppressAutoHyphens/>
      <w:autoSpaceDE/>
      <w:autoSpaceDN/>
      <w:spacing w:before="240" w:after="60" w:line="276" w:lineRule="auto"/>
      <w:outlineLvl w:val="6"/>
    </w:pPr>
    <w:rPr>
      <w:rFonts w:ascii="Calibri" w:hAnsi="Calibri"/>
      <w:sz w:val="24"/>
      <w:szCs w:val="24"/>
      <w:lang w:eastAsia="ar-SA" w:bidi="ar-SA"/>
    </w:rPr>
  </w:style>
  <w:style w:type="paragraph" w:styleId="Nagwek8">
    <w:name w:val="heading 8"/>
    <w:basedOn w:val="Normalny"/>
    <w:next w:val="Normalny"/>
    <w:link w:val="Nagwek8Znak"/>
    <w:unhideWhenUsed/>
    <w:qFormat/>
    <w:rsid w:val="009775BC"/>
    <w:pPr>
      <w:widowControl/>
      <w:numPr>
        <w:ilvl w:val="7"/>
        <w:numId w:val="95"/>
      </w:numPr>
      <w:suppressAutoHyphens/>
      <w:autoSpaceDE/>
      <w:autoSpaceDN/>
      <w:spacing w:before="240" w:after="60" w:line="276" w:lineRule="auto"/>
      <w:outlineLvl w:val="7"/>
    </w:pPr>
    <w:rPr>
      <w:rFonts w:ascii="Calibri" w:hAnsi="Calibri"/>
      <w:i/>
      <w:iCs/>
      <w:sz w:val="24"/>
      <w:szCs w:val="24"/>
      <w:lang w:eastAsia="ar-SA" w:bidi="ar-SA"/>
    </w:rPr>
  </w:style>
  <w:style w:type="paragraph" w:styleId="Nagwek9">
    <w:name w:val="heading 9"/>
    <w:basedOn w:val="Normalny"/>
    <w:next w:val="Normalny"/>
    <w:link w:val="Nagwek9Znak"/>
    <w:unhideWhenUsed/>
    <w:qFormat/>
    <w:rsid w:val="009775BC"/>
    <w:pPr>
      <w:widowControl/>
      <w:numPr>
        <w:ilvl w:val="8"/>
        <w:numId w:val="95"/>
      </w:numPr>
      <w:suppressAutoHyphens/>
      <w:autoSpaceDE/>
      <w:autoSpaceDN/>
      <w:spacing w:before="240" w:after="60" w:line="276" w:lineRule="auto"/>
      <w:outlineLvl w:val="8"/>
    </w:pPr>
    <w:rPr>
      <w:rFonts w:ascii="Calibri Light" w:hAnsi="Calibri Light"/>
      <w:lang w:eastAsia="ar-SA"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5E763F"/>
    <w:rPr>
      <w:rFonts w:ascii="Cambria" w:eastAsia="Calibri" w:hAnsi="Cambria" w:cstheme="majorBidi"/>
      <w:bCs/>
      <w:lang w:val="pl-PL" w:eastAsia="pl-PL" w:bidi="pl-PL"/>
    </w:rPr>
  </w:style>
  <w:style w:type="character" w:customStyle="1" w:styleId="Nagwek3Znak">
    <w:name w:val="Nagłówek 3 Znak"/>
    <w:basedOn w:val="Domylnaczcionkaakapitu"/>
    <w:link w:val="Nagwek3"/>
    <w:rsid w:val="00466960"/>
    <w:rPr>
      <w:rFonts w:asciiTheme="majorHAnsi" w:eastAsiaTheme="majorEastAsia" w:hAnsiTheme="majorHAnsi" w:cstheme="majorBidi"/>
      <w:szCs w:val="24"/>
      <w:lang w:val="pl-PL" w:eastAsia="pl-PL" w:bidi="pl-PL"/>
    </w:rPr>
  </w:style>
  <w:style w:type="character" w:customStyle="1" w:styleId="Nagwek4Znak">
    <w:name w:val="Nagłówek 4 Znak"/>
    <w:basedOn w:val="Domylnaczcionkaakapitu"/>
    <w:link w:val="Nagwek4"/>
    <w:rsid w:val="009775BC"/>
    <w:rPr>
      <w:rFonts w:ascii="Calibri" w:eastAsia="Times New Roman" w:hAnsi="Calibri" w:cs="Times New Roman"/>
      <w:b/>
      <w:bCs/>
      <w:sz w:val="28"/>
      <w:szCs w:val="28"/>
      <w:lang w:val="pl-PL" w:eastAsia="ar-SA"/>
    </w:rPr>
  </w:style>
  <w:style w:type="character" w:customStyle="1" w:styleId="Nagwek5Znak">
    <w:name w:val="Nagłówek 5 Znak"/>
    <w:basedOn w:val="Domylnaczcionkaakapitu"/>
    <w:link w:val="Nagwek5"/>
    <w:rsid w:val="009775BC"/>
    <w:rPr>
      <w:rFonts w:ascii="Calibri" w:eastAsia="Times New Roman" w:hAnsi="Calibri" w:cs="Times New Roman"/>
      <w:b/>
      <w:bCs/>
      <w:i/>
      <w:iCs/>
      <w:sz w:val="26"/>
      <w:szCs w:val="26"/>
      <w:lang w:val="pl-PL" w:eastAsia="ar-SA"/>
    </w:rPr>
  </w:style>
  <w:style w:type="character" w:customStyle="1" w:styleId="Nagwek6Znak">
    <w:name w:val="Nagłówek 6 Znak"/>
    <w:basedOn w:val="Domylnaczcionkaakapitu"/>
    <w:link w:val="Nagwek6"/>
    <w:rsid w:val="009775BC"/>
    <w:rPr>
      <w:rFonts w:ascii="Calibri" w:eastAsia="Times New Roman" w:hAnsi="Calibri" w:cs="Times New Roman"/>
      <w:b/>
      <w:bCs/>
      <w:lang w:val="pl-PL" w:eastAsia="ar-SA"/>
    </w:rPr>
  </w:style>
  <w:style w:type="character" w:customStyle="1" w:styleId="Nagwek7Znak">
    <w:name w:val="Nagłówek 7 Znak"/>
    <w:basedOn w:val="Domylnaczcionkaakapitu"/>
    <w:link w:val="Nagwek7"/>
    <w:rsid w:val="009775BC"/>
    <w:rPr>
      <w:rFonts w:ascii="Calibri" w:eastAsia="Times New Roman" w:hAnsi="Calibri" w:cs="Times New Roman"/>
      <w:sz w:val="24"/>
      <w:szCs w:val="24"/>
      <w:lang w:val="pl-PL" w:eastAsia="ar-SA"/>
    </w:rPr>
  </w:style>
  <w:style w:type="character" w:customStyle="1" w:styleId="Nagwek8Znak">
    <w:name w:val="Nagłówek 8 Znak"/>
    <w:basedOn w:val="Domylnaczcionkaakapitu"/>
    <w:link w:val="Nagwek8"/>
    <w:rsid w:val="009775BC"/>
    <w:rPr>
      <w:rFonts w:ascii="Calibri" w:eastAsia="Times New Roman" w:hAnsi="Calibri" w:cs="Times New Roman"/>
      <w:i/>
      <w:iCs/>
      <w:sz w:val="24"/>
      <w:szCs w:val="24"/>
      <w:lang w:val="pl-PL" w:eastAsia="ar-SA"/>
    </w:rPr>
  </w:style>
  <w:style w:type="character" w:customStyle="1" w:styleId="Nagwek9Znak">
    <w:name w:val="Nagłówek 9 Znak"/>
    <w:basedOn w:val="Domylnaczcionkaakapitu"/>
    <w:link w:val="Nagwek9"/>
    <w:rsid w:val="009775BC"/>
    <w:rPr>
      <w:rFonts w:ascii="Calibri Light" w:eastAsia="Times New Roman" w:hAnsi="Calibri Light" w:cs="Times New Roman"/>
      <w:lang w:val="pl-PL" w:eastAsia="ar-SA"/>
    </w:rPr>
  </w:style>
  <w:style w:type="table" w:customStyle="1" w:styleId="TableNormal">
    <w:name w:val="Table Normal"/>
    <w:uiPriority w:val="2"/>
    <w:semiHidden/>
    <w:unhideWhenUsed/>
    <w:qFormat/>
    <w:rsid w:val="00E13CB8"/>
    <w:tblPr>
      <w:tblInd w:w="0" w:type="dxa"/>
      <w:tblCellMar>
        <w:top w:w="0" w:type="dxa"/>
        <w:left w:w="0" w:type="dxa"/>
        <w:bottom w:w="0" w:type="dxa"/>
        <w:right w:w="0" w:type="dxa"/>
      </w:tblCellMar>
    </w:tblPr>
  </w:style>
  <w:style w:type="paragraph" w:styleId="Spistreci1">
    <w:name w:val="toc 1"/>
    <w:aliases w:val="Spis treści 1WT,Spis WT Krakow"/>
    <w:basedOn w:val="Normalny"/>
    <w:uiPriority w:val="39"/>
    <w:qFormat/>
    <w:rsid w:val="00E13CB8"/>
    <w:pPr>
      <w:spacing w:before="120" w:after="120"/>
    </w:pPr>
    <w:rPr>
      <w:rFonts w:asciiTheme="minorHAnsi" w:hAnsiTheme="minorHAnsi" w:cstheme="minorHAnsi"/>
      <w:b/>
      <w:bCs/>
      <w:caps/>
      <w:sz w:val="20"/>
      <w:szCs w:val="20"/>
    </w:rPr>
  </w:style>
  <w:style w:type="paragraph" w:styleId="Tekstpodstawowy">
    <w:name w:val="Body Text"/>
    <w:basedOn w:val="Normalny"/>
    <w:link w:val="TekstpodstawowyZnak"/>
    <w:qFormat/>
    <w:rsid w:val="00E13CB8"/>
    <w:pPr>
      <w:ind w:left="1381" w:hanging="360"/>
    </w:pPr>
    <w:rPr>
      <w:sz w:val="24"/>
      <w:szCs w:val="24"/>
    </w:rPr>
  </w:style>
  <w:style w:type="paragraph" w:styleId="Akapitzlist">
    <w:name w:val="List Paragraph"/>
    <w:aliases w:val="Poziom 4"/>
    <w:basedOn w:val="Normalny"/>
    <w:uiPriority w:val="34"/>
    <w:qFormat/>
    <w:rsid w:val="0092624C"/>
    <w:pPr>
      <w:widowControl/>
      <w:numPr>
        <w:numId w:val="9"/>
      </w:numPr>
      <w:suppressAutoHyphens/>
      <w:autoSpaceDE/>
      <w:autoSpaceDN/>
      <w:spacing w:before="120" w:after="120"/>
      <w:ind w:left="1281" w:hanging="357"/>
      <w:jc w:val="both"/>
    </w:pPr>
  </w:style>
  <w:style w:type="paragraph" w:customStyle="1" w:styleId="TableParagraph">
    <w:name w:val="Table Paragraph"/>
    <w:basedOn w:val="Normalny"/>
    <w:uiPriority w:val="1"/>
    <w:qFormat/>
    <w:rsid w:val="00E13CB8"/>
  </w:style>
  <w:style w:type="character" w:styleId="Odwoaniedokomentarza">
    <w:name w:val="annotation reference"/>
    <w:uiPriority w:val="99"/>
    <w:unhideWhenUsed/>
    <w:qFormat/>
    <w:rsid w:val="0074505A"/>
    <w:rPr>
      <w:sz w:val="16"/>
      <w:szCs w:val="16"/>
    </w:rPr>
  </w:style>
  <w:style w:type="paragraph" w:styleId="Tekstkomentarza">
    <w:name w:val="annotation text"/>
    <w:basedOn w:val="Normalny"/>
    <w:link w:val="TekstkomentarzaZnak1"/>
    <w:uiPriority w:val="99"/>
    <w:unhideWhenUsed/>
    <w:qFormat/>
    <w:rsid w:val="0074505A"/>
    <w:pPr>
      <w:widowControl/>
      <w:suppressAutoHyphens/>
      <w:autoSpaceDE/>
      <w:autoSpaceDN/>
      <w:spacing w:after="200" w:line="276" w:lineRule="auto"/>
      <w:ind w:left="11" w:hanging="578"/>
    </w:pPr>
    <w:rPr>
      <w:rFonts w:ascii="Calibri" w:eastAsia="Calibri" w:hAnsi="Calibri"/>
      <w:sz w:val="20"/>
      <w:szCs w:val="20"/>
      <w:lang w:eastAsia="ar-SA" w:bidi="ar-SA"/>
    </w:rPr>
  </w:style>
  <w:style w:type="character" w:customStyle="1" w:styleId="TekstkomentarzaZnak1">
    <w:name w:val="Tekst komentarza Znak1"/>
    <w:link w:val="Tekstkomentarza"/>
    <w:uiPriority w:val="99"/>
    <w:rsid w:val="0074505A"/>
    <w:rPr>
      <w:rFonts w:ascii="Calibri" w:eastAsia="Calibri" w:hAnsi="Calibri" w:cs="Times New Roman"/>
      <w:sz w:val="20"/>
      <w:szCs w:val="20"/>
      <w:lang w:val="pl-PL" w:eastAsia="ar-SA"/>
    </w:rPr>
  </w:style>
  <w:style w:type="character" w:customStyle="1" w:styleId="TekstkomentarzaZnak">
    <w:name w:val="Tekst komentarza Znak"/>
    <w:basedOn w:val="Domylnaczcionkaakapitu"/>
    <w:rsid w:val="0074505A"/>
    <w:rPr>
      <w:rFonts w:ascii="Times New Roman" w:eastAsia="Times New Roman" w:hAnsi="Times New Roman" w:cs="Times New Roman"/>
      <w:sz w:val="20"/>
      <w:szCs w:val="20"/>
      <w:lang w:val="pl-PL" w:eastAsia="pl-PL" w:bidi="pl-PL"/>
    </w:rPr>
  </w:style>
  <w:style w:type="paragraph" w:styleId="Nagwek">
    <w:name w:val="header"/>
    <w:basedOn w:val="Normalny"/>
    <w:link w:val="NagwekZnak"/>
    <w:rsid w:val="00D8066C"/>
    <w:pPr>
      <w:widowControl/>
      <w:tabs>
        <w:tab w:val="center" w:pos="4536"/>
        <w:tab w:val="right" w:pos="9072"/>
      </w:tabs>
      <w:autoSpaceDE/>
      <w:autoSpaceDN/>
    </w:pPr>
    <w:rPr>
      <w:rFonts w:ascii="Calibri" w:eastAsia="Calibri" w:hAnsi="Calibri" w:cs="Calibri"/>
      <w:lang w:eastAsia="en-US" w:bidi="ar-SA"/>
    </w:rPr>
  </w:style>
  <w:style w:type="character" w:customStyle="1" w:styleId="NagwekZnak">
    <w:name w:val="Nagłówek Znak"/>
    <w:basedOn w:val="Domylnaczcionkaakapitu"/>
    <w:link w:val="Nagwek"/>
    <w:rsid w:val="00D8066C"/>
    <w:rPr>
      <w:rFonts w:ascii="Calibri" w:eastAsia="Calibri" w:hAnsi="Calibri" w:cs="Calibri"/>
      <w:lang w:val="pl-PL"/>
    </w:rPr>
  </w:style>
  <w:style w:type="paragraph" w:customStyle="1" w:styleId="W-punktory">
    <w:name w:val="W-punktory"/>
    <w:basedOn w:val="Normalny"/>
    <w:link w:val="W-punktoryZnakZnak"/>
    <w:rsid w:val="00D8066C"/>
    <w:pPr>
      <w:widowControl/>
      <w:numPr>
        <w:numId w:val="2"/>
      </w:numPr>
      <w:tabs>
        <w:tab w:val="clear" w:pos="1004"/>
        <w:tab w:val="num" w:pos="709"/>
      </w:tabs>
      <w:autoSpaceDE/>
      <w:autoSpaceDN/>
      <w:ind w:left="709"/>
    </w:pPr>
    <w:rPr>
      <w:lang w:bidi="ar-SA"/>
    </w:rPr>
  </w:style>
  <w:style w:type="paragraph" w:styleId="Tematkomentarza">
    <w:name w:val="annotation subject"/>
    <w:basedOn w:val="Tekstkomentarza"/>
    <w:next w:val="Tekstkomentarza"/>
    <w:link w:val="TematkomentarzaZnak"/>
    <w:unhideWhenUsed/>
    <w:rsid w:val="00457479"/>
    <w:pPr>
      <w:widowControl w:val="0"/>
      <w:suppressAutoHyphens w:val="0"/>
      <w:autoSpaceDE w:val="0"/>
      <w:autoSpaceDN w:val="0"/>
      <w:spacing w:after="0" w:line="240" w:lineRule="auto"/>
      <w:ind w:left="0" w:firstLine="0"/>
    </w:pPr>
    <w:rPr>
      <w:rFonts w:ascii="Times New Roman" w:eastAsia="Times New Roman" w:hAnsi="Times New Roman"/>
      <w:b/>
      <w:bCs/>
      <w:lang w:eastAsia="pl-PL" w:bidi="pl-PL"/>
    </w:rPr>
  </w:style>
  <w:style w:type="character" w:customStyle="1" w:styleId="TematkomentarzaZnak">
    <w:name w:val="Temat komentarza Znak"/>
    <w:basedOn w:val="TekstkomentarzaZnak1"/>
    <w:link w:val="Tematkomentarza"/>
    <w:rsid w:val="00457479"/>
    <w:rPr>
      <w:rFonts w:ascii="Times New Roman" w:eastAsia="Times New Roman" w:hAnsi="Times New Roman" w:cs="Times New Roman"/>
      <w:b/>
      <w:bCs/>
      <w:sz w:val="20"/>
      <w:szCs w:val="20"/>
      <w:lang w:val="pl-PL" w:eastAsia="pl-PL" w:bidi="pl-PL"/>
    </w:rPr>
  </w:style>
  <w:style w:type="paragraph" w:styleId="Poprawka">
    <w:name w:val="Revision"/>
    <w:hidden/>
    <w:uiPriority w:val="99"/>
    <w:rsid w:val="00457479"/>
    <w:pPr>
      <w:widowControl/>
      <w:autoSpaceDE/>
      <w:autoSpaceDN/>
    </w:pPr>
    <w:rPr>
      <w:rFonts w:ascii="Times New Roman" w:eastAsia="Times New Roman" w:hAnsi="Times New Roman" w:cs="Times New Roman"/>
      <w:lang w:val="pl-PL" w:eastAsia="pl-PL" w:bidi="pl-PL"/>
    </w:rPr>
  </w:style>
  <w:style w:type="paragraph" w:styleId="Tekstdymka">
    <w:name w:val="Balloon Text"/>
    <w:basedOn w:val="Normalny"/>
    <w:link w:val="TekstdymkaZnak"/>
    <w:unhideWhenUsed/>
    <w:rsid w:val="00457479"/>
    <w:rPr>
      <w:rFonts w:ascii="Tahoma" w:hAnsi="Tahoma" w:cs="Tahoma"/>
      <w:sz w:val="16"/>
      <w:szCs w:val="16"/>
    </w:rPr>
  </w:style>
  <w:style w:type="character" w:customStyle="1" w:styleId="TekstdymkaZnak">
    <w:name w:val="Tekst dymka Znak"/>
    <w:basedOn w:val="Domylnaczcionkaakapitu"/>
    <w:link w:val="Tekstdymka"/>
    <w:rsid w:val="00457479"/>
    <w:rPr>
      <w:rFonts w:ascii="Tahoma" w:eastAsia="Times New Roman" w:hAnsi="Tahoma" w:cs="Tahoma"/>
      <w:sz w:val="16"/>
      <w:szCs w:val="16"/>
      <w:lang w:val="pl-PL" w:eastAsia="pl-PL" w:bidi="pl-PL"/>
    </w:rPr>
  </w:style>
  <w:style w:type="table" w:styleId="Tabela-Siatka">
    <w:name w:val="Table Grid"/>
    <w:basedOn w:val="Standardowy"/>
    <w:unhideWhenUsed/>
    <w:rsid w:val="003C5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a1">
    <w:name w:val="Legenda1"/>
    <w:basedOn w:val="Normalny"/>
    <w:link w:val="CaptionZnak"/>
    <w:qFormat/>
    <w:rsid w:val="00370CE0"/>
    <w:pPr>
      <w:numPr>
        <w:numId w:val="20"/>
      </w:numPr>
      <w:jc w:val="center"/>
    </w:pPr>
    <w:rPr>
      <w:b/>
      <w:color w:val="548DD4" w:themeColor="text2" w:themeTint="99"/>
      <w:sz w:val="16"/>
    </w:rPr>
  </w:style>
  <w:style w:type="character" w:customStyle="1" w:styleId="CaptionZnak">
    <w:name w:val="Caption Znak"/>
    <w:basedOn w:val="Domylnaczcionkaakapitu"/>
    <w:link w:val="Legenda1"/>
    <w:rsid w:val="00370CE0"/>
    <w:rPr>
      <w:rFonts w:ascii="Cambria" w:eastAsia="Times New Roman" w:hAnsi="Cambria" w:cs="Times New Roman"/>
      <w:b/>
      <w:color w:val="548DD4" w:themeColor="text2" w:themeTint="99"/>
      <w:sz w:val="16"/>
      <w:lang w:val="pl-PL" w:eastAsia="pl-PL" w:bidi="pl-PL"/>
    </w:rPr>
  </w:style>
  <w:style w:type="paragraph" w:customStyle="1" w:styleId="Caption2">
    <w:name w:val="Caption2"/>
    <w:basedOn w:val="Normalny"/>
    <w:link w:val="Caption2Znak"/>
    <w:qFormat/>
    <w:rsid w:val="00370CE0"/>
    <w:pPr>
      <w:numPr>
        <w:numId w:val="35"/>
      </w:numPr>
    </w:pPr>
    <w:rPr>
      <w:b/>
      <w:color w:val="548DD4" w:themeColor="text2" w:themeTint="99"/>
      <w:sz w:val="16"/>
    </w:rPr>
  </w:style>
  <w:style w:type="character" w:customStyle="1" w:styleId="Caption2Znak">
    <w:name w:val="Caption2 Znak"/>
    <w:basedOn w:val="Domylnaczcionkaakapitu"/>
    <w:link w:val="Caption2"/>
    <w:rsid w:val="00370CE0"/>
    <w:rPr>
      <w:rFonts w:ascii="Cambria" w:eastAsia="Times New Roman" w:hAnsi="Cambria" w:cs="Times New Roman"/>
      <w:b/>
      <w:color w:val="548DD4" w:themeColor="text2" w:themeTint="99"/>
      <w:sz w:val="16"/>
      <w:lang w:val="pl-PL" w:eastAsia="pl-PL" w:bidi="pl-PL"/>
    </w:rPr>
  </w:style>
  <w:style w:type="paragraph" w:customStyle="1" w:styleId="AZywiec3">
    <w:name w:val="AZywiec3"/>
    <w:basedOn w:val="Normalny"/>
    <w:link w:val="AZywiec3Znak"/>
    <w:qFormat/>
    <w:rsid w:val="00D31CE3"/>
    <w:pPr>
      <w:widowControl/>
      <w:numPr>
        <w:numId w:val="43"/>
      </w:numPr>
      <w:autoSpaceDE/>
      <w:autoSpaceDN/>
      <w:adjustRightInd w:val="0"/>
      <w:spacing w:after="120" w:line="276" w:lineRule="auto"/>
      <w:jc w:val="both"/>
      <w:textAlignment w:val="baseline"/>
    </w:pPr>
    <w:rPr>
      <w:sz w:val="24"/>
      <w:szCs w:val="24"/>
      <w:lang w:eastAsia="zh-CN" w:bidi="ar-SA"/>
    </w:rPr>
  </w:style>
  <w:style w:type="character" w:customStyle="1" w:styleId="AZywiec3Znak">
    <w:name w:val="AZywiec3 Znak"/>
    <w:link w:val="AZywiec3"/>
    <w:rsid w:val="00D31CE3"/>
    <w:rPr>
      <w:rFonts w:ascii="Cambria" w:eastAsia="Times New Roman" w:hAnsi="Cambria" w:cs="Times New Roman"/>
      <w:sz w:val="24"/>
      <w:szCs w:val="24"/>
      <w:lang w:val="pl-PL" w:eastAsia="zh-CN"/>
    </w:rPr>
  </w:style>
  <w:style w:type="paragraph" w:styleId="Stopka">
    <w:name w:val="footer"/>
    <w:basedOn w:val="Normalny"/>
    <w:link w:val="StopkaZnak"/>
    <w:uiPriority w:val="99"/>
    <w:unhideWhenUsed/>
    <w:rsid w:val="009F74E4"/>
    <w:pPr>
      <w:tabs>
        <w:tab w:val="center" w:pos="4536"/>
        <w:tab w:val="right" w:pos="9072"/>
      </w:tabs>
    </w:pPr>
  </w:style>
  <w:style w:type="character" w:customStyle="1" w:styleId="StopkaZnak">
    <w:name w:val="Stopka Znak"/>
    <w:basedOn w:val="Domylnaczcionkaakapitu"/>
    <w:link w:val="Stopka"/>
    <w:uiPriority w:val="99"/>
    <w:rsid w:val="009F74E4"/>
    <w:rPr>
      <w:rFonts w:ascii="Times New Roman" w:eastAsia="Times New Roman" w:hAnsi="Times New Roman" w:cs="Times New Roman"/>
      <w:lang w:val="pl-PL" w:eastAsia="pl-PL" w:bidi="pl-PL"/>
    </w:rPr>
  </w:style>
  <w:style w:type="paragraph" w:customStyle="1" w:styleId="Poziom3">
    <w:name w:val="Poziom 3"/>
    <w:basedOn w:val="Normalny"/>
    <w:link w:val="Poziom3Znak"/>
    <w:qFormat/>
    <w:rsid w:val="009775BC"/>
    <w:pPr>
      <w:widowControl/>
      <w:suppressAutoHyphens/>
      <w:autoSpaceDE/>
      <w:autoSpaceDN/>
      <w:spacing w:line="200" w:lineRule="atLeast"/>
      <w:ind w:left="1287" w:hanging="720"/>
      <w:jc w:val="both"/>
    </w:pPr>
    <w:rPr>
      <w:rFonts w:ascii="Calibri" w:eastAsia="Calibri" w:hAnsi="Calibri" w:cs="Calibri"/>
      <w:lang w:eastAsia="ar-SA" w:bidi="ar-SA"/>
    </w:rPr>
  </w:style>
  <w:style w:type="paragraph" w:styleId="Tytu">
    <w:name w:val="Title"/>
    <w:basedOn w:val="Normalny"/>
    <w:next w:val="Normalny"/>
    <w:link w:val="TytuZnak"/>
    <w:uiPriority w:val="10"/>
    <w:qFormat/>
    <w:rsid w:val="005677E3"/>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5677E3"/>
    <w:rPr>
      <w:rFonts w:asciiTheme="majorHAnsi" w:eastAsiaTheme="majorEastAsia" w:hAnsiTheme="majorHAnsi" w:cstheme="majorBidi"/>
      <w:spacing w:val="-10"/>
      <w:kern w:val="28"/>
      <w:sz w:val="56"/>
      <w:szCs w:val="56"/>
      <w:lang w:val="pl-PL" w:eastAsia="pl-PL" w:bidi="pl-PL"/>
    </w:rPr>
  </w:style>
  <w:style w:type="paragraph" w:styleId="Podtytu">
    <w:name w:val="Subtitle"/>
    <w:basedOn w:val="Normalny"/>
    <w:next w:val="Normalny"/>
    <w:link w:val="PodtytuZnak"/>
    <w:uiPriority w:val="11"/>
    <w:qFormat/>
    <w:rsid w:val="005677E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tytuZnak">
    <w:name w:val="Podtytuł Znak"/>
    <w:basedOn w:val="Domylnaczcionkaakapitu"/>
    <w:link w:val="Podtytu"/>
    <w:uiPriority w:val="11"/>
    <w:rsid w:val="005677E3"/>
    <w:rPr>
      <w:rFonts w:eastAsiaTheme="minorEastAsia"/>
      <w:color w:val="5A5A5A" w:themeColor="text1" w:themeTint="A5"/>
      <w:spacing w:val="15"/>
      <w:lang w:val="pl-PL" w:eastAsia="pl-PL" w:bidi="pl-PL"/>
    </w:rPr>
  </w:style>
  <w:style w:type="paragraph" w:styleId="Bezodstpw">
    <w:name w:val="No Spacing"/>
    <w:link w:val="BezodstpwZnak"/>
    <w:qFormat/>
    <w:rsid w:val="00B56BBD"/>
    <w:pPr>
      <w:widowControl/>
      <w:autoSpaceDE/>
      <w:autoSpaceDN/>
    </w:pPr>
    <w:rPr>
      <w:rFonts w:eastAsiaTheme="minorEastAsia"/>
      <w:lang w:val="pl-PL" w:eastAsia="pl-PL"/>
    </w:rPr>
  </w:style>
  <w:style w:type="character" w:customStyle="1" w:styleId="BezodstpwZnak">
    <w:name w:val="Bez odstępów Znak"/>
    <w:basedOn w:val="Domylnaczcionkaakapitu"/>
    <w:link w:val="Bezodstpw"/>
    <w:rsid w:val="00B56BBD"/>
    <w:rPr>
      <w:rFonts w:eastAsiaTheme="minorEastAsia"/>
      <w:lang w:val="pl-PL" w:eastAsia="pl-PL"/>
    </w:rPr>
  </w:style>
  <w:style w:type="paragraph" w:styleId="Nagwekspisutreci">
    <w:name w:val="TOC Heading"/>
    <w:basedOn w:val="Nagwek1"/>
    <w:next w:val="Normalny"/>
    <w:uiPriority w:val="39"/>
    <w:unhideWhenUsed/>
    <w:qFormat/>
    <w:rsid w:val="00B56BBD"/>
    <w:pPr>
      <w:keepNext/>
      <w:keepLines/>
      <w:widowControl/>
      <w:numPr>
        <w:numId w:val="0"/>
      </w:numPr>
      <w:autoSpaceDE/>
      <w:autoSpaceDN/>
      <w:spacing w:before="240" w:line="259" w:lineRule="auto"/>
      <w:outlineLvl w:val="9"/>
    </w:pPr>
    <w:rPr>
      <w:rFonts w:asciiTheme="majorHAnsi" w:eastAsiaTheme="majorEastAsia" w:hAnsiTheme="majorHAnsi" w:cstheme="majorBidi"/>
      <w:b w:val="0"/>
      <w:bCs w:val="0"/>
      <w:smallCaps w:val="0"/>
      <w:color w:val="365F91" w:themeColor="accent1" w:themeShade="BF"/>
      <w:szCs w:val="32"/>
      <w:lang w:bidi="ar-SA"/>
    </w:rPr>
  </w:style>
  <w:style w:type="paragraph" w:styleId="Spistreci2">
    <w:name w:val="toc 2"/>
    <w:basedOn w:val="Normalny"/>
    <w:next w:val="Normalny"/>
    <w:autoRedefine/>
    <w:uiPriority w:val="39"/>
    <w:unhideWhenUsed/>
    <w:rsid w:val="00B56BBD"/>
    <w:pPr>
      <w:ind w:left="220"/>
    </w:pPr>
    <w:rPr>
      <w:rFonts w:asciiTheme="minorHAnsi" w:hAnsiTheme="minorHAnsi" w:cstheme="minorHAnsi"/>
      <w:smallCaps/>
      <w:sz w:val="20"/>
      <w:szCs w:val="20"/>
    </w:rPr>
  </w:style>
  <w:style w:type="paragraph" w:styleId="Spistreci3">
    <w:name w:val="toc 3"/>
    <w:basedOn w:val="Normalny"/>
    <w:next w:val="Normalny"/>
    <w:autoRedefine/>
    <w:uiPriority w:val="39"/>
    <w:unhideWhenUsed/>
    <w:rsid w:val="00B56BBD"/>
    <w:pPr>
      <w:ind w:left="440"/>
    </w:pPr>
    <w:rPr>
      <w:rFonts w:asciiTheme="minorHAnsi" w:hAnsiTheme="minorHAnsi" w:cstheme="minorHAnsi"/>
      <w:i/>
      <w:iCs/>
      <w:sz w:val="20"/>
      <w:szCs w:val="20"/>
    </w:rPr>
  </w:style>
  <w:style w:type="paragraph" w:styleId="Spistreci4">
    <w:name w:val="toc 4"/>
    <w:basedOn w:val="Normalny"/>
    <w:next w:val="Normalny"/>
    <w:autoRedefine/>
    <w:uiPriority w:val="39"/>
    <w:unhideWhenUsed/>
    <w:rsid w:val="00B56BBD"/>
    <w:pPr>
      <w:ind w:left="660"/>
    </w:pPr>
    <w:rPr>
      <w:rFonts w:asciiTheme="minorHAnsi" w:hAnsiTheme="minorHAnsi" w:cstheme="minorHAnsi"/>
      <w:sz w:val="18"/>
      <w:szCs w:val="18"/>
    </w:rPr>
  </w:style>
  <w:style w:type="paragraph" w:styleId="Spistreci5">
    <w:name w:val="toc 5"/>
    <w:basedOn w:val="Normalny"/>
    <w:next w:val="Normalny"/>
    <w:autoRedefine/>
    <w:uiPriority w:val="39"/>
    <w:unhideWhenUsed/>
    <w:rsid w:val="00B56BBD"/>
    <w:pPr>
      <w:ind w:left="880"/>
    </w:pPr>
    <w:rPr>
      <w:rFonts w:asciiTheme="minorHAnsi" w:hAnsiTheme="minorHAnsi" w:cstheme="minorHAnsi"/>
      <w:sz w:val="18"/>
      <w:szCs w:val="18"/>
    </w:rPr>
  </w:style>
  <w:style w:type="paragraph" w:styleId="Spistreci6">
    <w:name w:val="toc 6"/>
    <w:basedOn w:val="Normalny"/>
    <w:next w:val="Normalny"/>
    <w:autoRedefine/>
    <w:uiPriority w:val="39"/>
    <w:unhideWhenUsed/>
    <w:rsid w:val="00B56BBD"/>
    <w:pPr>
      <w:ind w:left="1100"/>
    </w:pPr>
    <w:rPr>
      <w:rFonts w:asciiTheme="minorHAnsi" w:hAnsiTheme="minorHAnsi" w:cstheme="minorHAnsi"/>
      <w:sz w:val="18"/>
      <w:szCs w:val="18"/>
    </w:rPr>
  </w:style>
  <w:style w:type="paragraph" w:styleId="Spistreci7">
    <w:name w:val="toc 7"/>
    <w:basedOn w:val="Normalny"/>
    <w:next w:val="Normalny"/>
    <w:autoRedefine/>
    <w:uiPriority w:val="39"/>
    <w:unhideWhenUsed/>
    <w:rsid w:val="00B56BBD"/>
    <w:pPr>
      <w:ind w:left="1320"/>
    </w:pPr>
    <w:rPr>
      <w:rFonts w:asciiTheme="minorHAnsi" w:hAnsiTheme="minorHAnsi" w:cstheme="minorHAnsi"/>
      <w:sz w:val="18"/>
      <w:szCs w:val="18"/>
    </w:rPr>
  </w:style>
  <w:style w:type="paragraph" w:styleId="Spistreci8">
    <w:name w:val="toc 8"/>
    <w:basedOn w:val="Normalny"/>
    <w:next w:val="Normalny"/>
    <w:autoRedefine/>
    <w:uiPriority w:val="39"/>
    <w:unhideWhenUsed/>
    <w:rsid w:val="00B56BBD"/>
    <w:pPr>
      <w:ind w:left="1540"/>
    </w:pPr>
    <w:rPr>
      <w:rFonts w:asciiTheme="minorHAnsi" w:hAnsiTheme="minorHAnsi" w:cstheme="minorHAnsi"/>
      <w:sz w:val="18"/>
      <w:szCs w:val="18"/>
    </w:rPr>
  </w:style>
  <w:style w:type="paragraph" w:styleId="Spistreci9">
    <w:name w:val="toc 9"/>
    <w:aliases w:val="WT Krakow"/>
    <w:basedOn w:val="Normalny"/>
    <w:next w:val="Normalny"/>
    <w:autoRedefine/>
    <w:uiPriority w:val="39"/>
    <w:unhideWhenUsed/>
    <w:rsid w:val="00B56BBD"/>
    <w:pPr>
      <w:ind w:left="1760"/>
    </w:pPr>
    <w:rPr>
      <w:rFonts w:asciiTheme="minorHAnsi" w:hAnsiTheme="minorHAnsi" w:cstheme="minorHAnsi"/>
      <w:sz w:val="18"/>
      <w:szCs w:val="18"/>
    </w:rPr>
  </w:style>
  <w:style w:type="character" w:styleId="Hipercze">
    <w:name w:val="Hyperlink"/>
    <w:basedOn w:val="Domylnaczcionkaakapitu"/>
    <w:uiPriority w:val="99"/>
    <w:unhideWhenUsed/>
    <w:rsid w:val="00B56BBD"/>
    <w:rPr>
      <w:color w:val="0000FF" w:themeColor="hyperlink"/>
      <w:u w:val="single"/>
    </w:rPr>
  </w:style>
  <w:style w:type="character" w:styleId="Odwoanieintensywne">
    <w:name w:val="Intense Reference"/>
    <w:uiPriority w:val="32"/>
    <w:qFormat/>
    <w:rsid w:val="003B119E"/>
    <w:rPr>
      <w:b/>
      <w:bCs/>
      <w:smallCaps/>
      <w:color w:val="4472C4"/>
      <w:spacing w:val="5"/>
    </w:rPr>
  </w:style>
  <w:style w:type="character" w:customStyle="1" w:styleId="Poziom3Znak">
    <w:name w:val="Poziom 3 Znak"/>
    <w:link w:val="Poziom3"/>
    <w:rsid w:val="00052A1E"/>
    <w:rPr>
      <w:rFonts w:ascii="Calibri" w:eastAsia="Calibri" w:hAnsi="Calibri" w:cs="Calibri"/>
      <w:lang w:val="pl-PL" w:eastAsia="ar-SA"/>
    </w:rPr>
  </w:style>
  <w:style w:type="character" w:customStyle="1" w:styleId="WW8Num1z0">
    <w:name w:val="WW8Num1z0"/>
    <w:rsid w:val="002010B2"/>
    <w:rPr>
      <w:lang w:val="pl-PL"/>
    </w:rPr>
  </w:style>
  <w:style w:type="character" w:customStyle="1" w:styleId="WW8Num1z1">
    <w:name w:val="WW8Num1z1"/>
    <w:rsid w:val="002010B2"/>
  </w:style>
  <w:style w:type="character" w:customStyle="1" w:styleId="WW8Num1z2">
    <w:name w:val="WW8Num1z2"/>
    <w:rsid w:val="002010B2"/>
  </w:style>
  <w:style w:type="character" w:customStyle="1" w:styleId="WW8Num1z3">
    <w:name w:val="WW8Num1z3"/>
    <w:rsid w:val="002010B2"/>
  </w:style>
  <w:style w:type="character" w:customStyle="1" w:styleId="WW8Num1z4">
    <w:name w:val="WW8Num1z4"/>
    <w:rsid w:val="002010B2"/>
  </w:style>
  <w:style w:type="character" w:customStyle="1" w:styleId="WW8Num1z5">
    <w:name w:val="WW8Num1z5"/>
    <w:rsid w:val="002010B2"/>
  </w:style>
  <w:style w:type="character" w:customStyle="1" w:styleId="WW8Num1z6">
    <w:name w:val="WW8Num1z6"/>
    <w:rsid w:val="002010B2"/>
  </w:style>
  <w:style w:type="character" w:customStyle="1" w:styleId="WW8Num1z7">
    <w:name w:val="WW8Num1z7"/>
    <w:rsid w:val="002010B2"/>
  </w:style>
  <w:style w:type="character" w:customStyle="1" w:styleId="WW8Num1z8">
    <w:name w:val="WW8Num1z8"/>
    <w:rsid w:val="002010B2"/>
  </w:style>
  <w:style w:type="character" w:customStyle="1" w:styleId="WW8Num2z0">
    <w:name w:val="WW8Num2z0"/>
    <w:rsid w:val="002010B2"/>
    <w:rPr>
      <w:rFonts w:ascii="Symbol" w:hAnsi="Symbol" w:cs="Symbol" w:hint="default"/>
    </w:rPr>
  </w:style>
  <w:style w:type="character" w:customStyle="1" w:styleId="WW8Num2z1">
    <w:name w:val="WW8Num2z1"/>
    <w:rsid w:val="002010B2"/>
    <w:rPr>
      <w:rFonts w:ascii="Times New Roman" w:eastAsia="Verdana" w:hAnsi="Times New Roman" w:cs="Times New Roman"/>
      <w:b/>
      <w:bCs/>
      <w:color w:val="auto"/>
      <w:sz w:val="22"/>
      <w:szCs w:val="24"/>
    </w:rPr>
  </w:style>
  <w:style w:type="character" w:customStyle="1" w:styleId="WW8Num2z2">
    <w:name w:val="WW8Num2z2"/>
    <w:rsid w:val="002010B2"/>
    <w:rPr>
      <w:rFonts w:ascii="Times New Roman" w:eastAsia="Univers-BoldPL" w:hAnsi="Times New Roman" w:cs="Times New Roman"/>
      <w:b w:val="0"/>
      <w:bCs/>
      <w:color w:val="auto"/>
      <w:sz w:val="24"/>
      <w:szCs w:val="24"/>
    </w:rPr>
  </w:style>
  <w:style w:type="character" w:customStyle="1" w:styleId="WW8Num2z3">
    <w:name w:val="WW8Num2z3"/>
    <w:rsid w:val="002010B2"/>
    <w:rPr>
      <w:rFonts w:ascii="Times New Roman" w:eastAsia="Times New Roman" w:hAnsi="Times New Roman" w:cs="Times New Roman"/>
      <w:b/>
      <w:color w:val="auto"/>
      <w:sz w:val="22"/>
      <w:szCs w:val="22"/>
    </w:rPr>
  </w:style>
  <w:style w:type="character" w:customStyle="1" w:styleId="WW8Num2z5">
    <w:name w:val="WW8Num2z5"/>
    <w:rsid w:val="002010B2"/>
  </w:style>
  <w:style w:type="character" w:customStyle="1" w:styleId="WW8Num2z6">
    <w:name w:val="WW8Num2z6"/>
    <w:rsid w:val="002010B2"/>
  </w:style>
  <w:style w:type="character" w:customStyle="1" w:styleId="WW8Num2z7">
    <w:name w:val="WW8Num2z7"/>
    <w:rsid w:val="002010B2"/>
  </w:style>
  <w:style w:type="character" w:customStyle="1" w:styleId="WW8Num2z8">
    <w:name w:val="WW8Num2z8"/>
    <w:rsid w:val="002010B2"/>
  </w:style>
  <w:style w:type="character" w:customStyle="1" w:styleId="WW8Num3z0">
    <w:name w:val="WW8Num3z0"/>
    <w:rsid w:val="002010B2"/>
    <w:rPr>
      <w:rFonts w:ascii="Symbol" w:hAnsi="Symbol" w:cs="Symbol"/>
    </w:rPr>
  </w:style>
  <w:style w:type="character" w:customStyle="1" w:styleId="WW8Num4z0">
    <w:name w:val="WW8Num4z0"/>
    <w:rsid w:val="002010B2"/>
    <w:rPr>
      <w:rFonts w:ascii="Wingdings" w:hAnsi="Wingdings" w:cs="Arial"/>
      <w:color w:val="auto"/>
    </w:rPr>
  </w:style>
  <w:style w:type="character" w:customStyle="1" w:styleId="WW8Num4z1">
    <w:name w:val="WW8Num4z1"/>
    <w:rsid w:val="002010B2"/>
    <w:rPr>
      <w:color w:val="FF0000"/>
    </w:rPr>
  </w:style>
  <w:style w:type="character" w:customStyle="1" w:styleId="WW8Num4z3">
    <w:name w:val="WW8Num4z3"/>
    <w:rsid w:val="002010B2"/>
    <w:rPr>
      <w:rFonts w:ascii="Symbol" w:hAnsi="Symbol" w:cs="Symbol"/>
    </w:rPr>
  </w:style>
  <w:style w:type="character" w:customStyle="1" w:styleId="WW8Num4z4">
    <w:name w:val="WW8Num4z4"/>
    <w:rsid w:val="002010B2"/>
    <w:rPr>
      <w:rFonts w:ascii="Courier New" w:hAnsi="Courier New" w:cs="Courier New"/>
    </w:rPr>
  </w:style>
  <w:style w:type="character" w:customStyle="1" w:styleId="WW8Num5z0">
    <w:name w:val="WW8Num5z0"/>
    <w:rsid w:val="002010B2"/>
    <w:rPr>
      <w:rFonts w:ascii="Times New Roman" w:hAnsi="Times New Roman" w:cs="Times New Roman" w:hint="default"/>
      <w:b/>
      <w:bCs/>
      <w:iCs/>
      <w:color w:val="000000"/>
      <w:sz w:val="22"/>
      <w:szCs w:val="22"/>
    </w:rPr>
  </w:style>
  <w:style w:type="character" w:customStyle="1" w:styleId="WW8Num5z1">
    <w:name w:val="WW8Num5z1"/>
    <w:rsid w:val="002010B2"/>
    <w:rPr>
      <w:b/>
    </w:rPr>
  </w:style>
  <w:style w:type="character" w:customStyle="1" w:styleId="WW8Num5z2">
    <w:name w:val="WW8Num5z2"/>
    <w:rsid w:val="002010B2"/>
    <w:rPr>
      <w:b w:val="0"/>
    </w:rPr>
  </w:style>
  <w:style w:type="character" w:customStyle="1" w:styleId="WW8Num5z3">
    <w:name w:val="WW8Num5z3"/>
    <w:rsid w:val="002010B2"/>
  </w:style>
  <w:style w:type="character" w:customStyle="1" w:styleId="WW8Num5z4">
    <w:name w:val="WW8Num5z4"/>
    <w:rsid w:val="002010B2"/>
  </w:style>
  <w:style w:type="character" w:customStyle="1" w:styleId="WW8Num5z5">
    <w:name w:val="WW8Num5z5"/>
    <w:rsid w:val="002010B2"/>
  </w:style>
  <w:style w:type="character" w:customStyle="1" w:styleId="WW8Num5z6">
    <w:name w:val="WW8Num5z6"/>
    <w:rsid w:val="002010B2"/>
  </w:style>
  <w:style w:type="character" w:customStyle="1" w:styleId="WW8Num5z7">
    <w:name w:val="WW8Num5z7"/>
    <w:rsid w:val="002010B2"/>
  </w:style>
  <w:style w:type="character" w:customStyle="1" w:styleId="WW8Num5z8">
    <w:name w:val="WW8Num5z8"/>
    <w:rsid w:val="002010B2"/>
  </w:style>
  <w:style w:type="character" w:customStyle="1" w:styleId="WW8Num6z0">
    <w:name w:val="WW8Num6z0"/>
    <w:rsid w:val="002010B2"/>
    <w:rPr>
      <w:rFonts w:cs="Times New Roman" w:hint="default"/>
      <w:b/>
      <w:color w:val="000000"/>
      <w:sz w:val="22"/>
      <w:szCs w:val="22"/>
    </w:rPr>
  </w:style>
  <w:style w:type="character" w:customStyle="1" w:styleId="WW8Num6z2">
    <w:name w:val="WW8Num6z2"/>
    <w:rsid w:val="002010B2"/>
    <w:rPr>
      <w:rFonts w:eastAsia="Verdana" w:cs="Times New Roman" w:hint="default"/>
      <w:b w:val="0"/>
      <w:sz w:val="22"/>
      <w:szCs w:val="22"/>
    </w:rPr>
  </w:style>
  <w:style w:type="character" w:customStyle="1" w:styleId="WW8Num7z0">
    <w:name w:val="WW8Num7z0"/>
    <w:rsid w:val="002010B2"/>
    <w:rPr>
      <w:b/>
      <w:bCs/>
    </w:rPr>
  </w:style>
  <w:style w:type="character" w:customStyle="1" w:styleId="WW8Num7z1">
    <w:name w:val="WW8Num7z1"/>
    <w:rsid w:val="002010B2"/>
  </w:style>
  <w:style w:type="character" w:customStyle="1" w:styleId="WW8Num7z2">
    <w:name w:val="WW8Num7z2"/>
    <w:rsid w:val="002010B2"/>
  </w:style>
  <w:style w:type="character" w:customStyle="1" w:styleId="WW8Num7z3">
    <w:name w:val="WW8Num7z3"/>
    <w:rsid w:val="002010B2"/>
  </w:style>
  <w:style w:type="character" w:customStyle="1" w:styleId="WW8Num7z4">
    <w:name w:val="WW8Num7z4"/>
    <w:rsid w:val="002010B2"/>
  </w:style>
  <w:style w:type="character" w:customStyle="1" w:styleId="WW8Num7z5">
    <w:name w:val="WW8Num7z5"/>
    <w:rsid w:val="002010B2"/>
  </w:style>
  <w:style w:type="character" w:customStyle="1" w:styleId="WW8Num7z6">
    <w:name w:val="WW8Num7z6"/>
    <w:rsid w:val="002010B2"/>
  </w:style>
  <w:style w:type="character" w:customStyle="1" w:styleId="WW8Num7z7">
    <w:name w:val="WW8Num7z7"/>
    <w:rsid w:val="002010B2"/>
  </w:style>
  <w:style w:type="character" w:customStyle="1" w:styleId="WW8Num7z8">
    <w:name w:val="WW8Num7z8"/>
    <w:rsid w:val="002010B2"/>
  </w:style>
  <w:style w:type="character" w:customStyle="1" w:styleId="WW8Num8z0">
    <w:name w:val="WW8Num8z0"/>
    <w:rsid w:val="002010B2"/>
    <w:rPr>
      <w:rFonts w:hint="default"/>
    </w:rPr>
  </w:style>
  <w:style w:type="character" w:customStyle="1" w:styleId="WW8Num8z2">
    <w:name w:val="WW8Num8z2"/>
    <w:rsid w:val="002010B2"/>
    <w:rPr>
      <w:rFonts w:hint="default"/>
      <w:b w:val="0"/>
    </w:rPr>
  </w:style>
  <w:style w:type="character" w:customStyle="1" w:styleId="WW8Num9z0">
    <w:name w:val="WW8Num9z0"/>
    <w:rsid w:val="002010B2"/>
    <w:rPr>
      <w:rFonts w:hint="default"/>
      <w:sz w:val="21"/>
      <w:szCs w:val="21"/>
    </w:rPr>
  </w:style>
  <w:style w:type="character" w:customStyle="1" w:styleId="WW8Num9z1">
    <w:name w:val="WW8Num9z1"/>
    <w:rsid w:val="002010B2"/>
  </w:style>
  <w:style w:type="character" w:customStyle="1" w:styleId="WW8Num9z2">
    <w:name w:val="WW8Num9z2"/>
    <w:rsid w:val="002010B2"/>
  </w:style>
  <w:style w:type="character" w:customStyle="1" w:styleId="WW8Num9z3">
    <w:name w:val="WW8Num9z3"/>
    <w:rsid w:val="002010B2"/>
  </w:style>
  <w:style w:type="character" w:customStyle="1" w:styleId="WW8Num9z4">
    <w:name w:val="WW8Num9z4"/>
    <w:rsid w:val="002010B2"/>
  </w:style>
  <w:style w:type="character" w:customStyle="1" w:styleId="WW8Num9z5">
    <w:name w:val="WW8Num9z5"/>
    <w:rsid w:val="002010B2"/>
  </w:style>
  <w:style w:type="character" w:customStyle="1" w:styleId="WW8Num9z6">
    <w:name w:val="WW8Num9z6"/>
    <w:rsid w:val="002010B2"/>
  </w:style>
  <w:style w:type="character" w:customStyle="1" w:styleId="WW8Num9z7">
    <w:name w:val="WW8Num9z7"/>
    <w:rsid w:val="002010B2"/>
  </w:style>
  <w:style w:type="character" w:customStyle="1" w:styleId="WW8Num9z8">
    <w:name w:val="WW8Num9z8"/>
    <w:rsid w:val="002010B2"/>
  </w:style>
  <w:style w:type="character" w:customStyle="1" w:styleId="WW8Num10z0">
    <w:name w:val="WW8Num10z0"/>
    <w:rsid w:val="002010B2"/>
  </w:style>
  <w:style w:type="character" w:customStyle="1" w:styleId="WW8Num10z1">
    <w:name w:val="WW8Num10z1"/>
    <w:rsid w:val="002010B2"/>
  </w:style>
  <w:style w:type="character" w:customStyle="1" w:styleId="WW8Num10z2">
    <w:name w:val="WW8Num10z2"/>
    <w:rsid w:val="002010B2"/>
  </w:style>
  <w:style w:type="character" w:customStyle="1" w:styleId="WW8Num10z3">
    <w:name w:val="WW8Num10z3"/>
    <w:rsid w:val="002010B2"/>
  </w:style>
  <w:style w:type="character" w:customStyle="1" w:styleId="WW8Num10z4">
    <w:name w:val="WW8Num10z4"/>
    <w:rsid w:val="002010B2"/>
  </w:style>
  <w:style w:type="character" w:customStyle="1" w:styleId="WW8Num10z5">
    <w:name w:val="WW8Num10z5"/>
    <w:rsid w:val="002010B2"/>
  </w:style>
  <w:style w:type="character" w:customStyle="1" w:styleId="WW8Num10z6">
    <w:name w:val="WW8Num10z6"/>
    <w:rsid w:val="002010B2"/>
  </w:style>
  <w:style w:type="character" w:customStyle="1" w:styleId="WW8Num10z7">
    <w:name w:val="WW8Num10z7"/>
    <w:rsid w:val="002010B2"/>
  </w:style>
  <w:style w:type="character" w:customStyle="1" w:styleId="WW8Num10z8">
    <w:name w:val="WW8Num10z8"/>
    <w:rsid w:val="002010B2"/>
  </w:style>
  <w:style w:type="character" w:customStyle="1" w:styleId="WW8Num11z0">
    <w:name w:val="WW8Num11z0"/>
    <w:rsid w:val="002010B2"/>
    <w:rPr>
      <w:rFonts w:ascii="Symbol" w:hAnsi="Symbol" w:cs="Symbol" w:hint="default"/>
    </w:rPr>
  </w:style>
  <w:style w:type="character" w:customStyle="1" w:styleId="WW8Num11z1">
    <w:name w:val="WW8Num11z1"/>
    <w:rsid w:val="002010B2"/>
    <w:rPr>
      <w:rFonts w:ascii="Courier New" w:hAnsi="Courier New" w:cs="Courier New" w:hint="default"/>
    </w:rPr>
  </w:style>
  <w:style w:type="character" w:customStyle="1" w:styleId="WW8Num11z2">
    <w:name w:val="WW8Num11z2"/>
    <w:rsid w:val="002010B2"/>
    <w:rPr>
      <w:rFonts w:ascii="Wingdings" w:hAnsi="Wingdings" w:cs="Wingdings" w:hint="default"/>
    </w:rPr>
  </w:style>
  <w:style w:type="character" w:customStyle="1" w:styleId="Domylnaczcionkaakapitu16">
    <w:name w:val="Domyślna czcionka akapitu16"/>
    <w:rsid w:val="002010B2"/>
  </w:style>
  <w:style w:type="character" w:customStyle="1" w:styleId="WW8Num14z0">
    <w:name w:val="WW8Num14z0"/>
    <w:rsid w:val="002010B2"/>
    <w:rPr>
      <w:rFonts w:ascii="Symbol" w:hAnsi="Symbol" w:cs="Symbol"/>
    </w:rPr>
  </w:style>
  <w:style w:type="character" w:customStyle="1" w:styleId="WW8Num14z1">
    <w:name w:val="WW8Num14z1"/>
    <w:rsid w:val="002010B2"/>
    <w:rPr>
      <w:rFonts w:ascii="Courier New" w:hAnsi="Courier New" w:cs="Courier New"/>
    </w:rPr>
  </w:style>
  <w:style w:type="character" w:customStyle="1" w:styleId="WW8Num14z2">
    <w:name w:val="WW8Num14z2"/>
    <w:rsid w:val="002010B2"/>
    <w:rPr>
      <w:rFonts w:ascii="Wingdings" w:hAnsi="Wingdings" w:cs="Wingdings"/>
    </w:rPr>
  </w:style>
  <w:style w:type="character" w:customStyle="1" w:styleId="WW8Num15z0">
    <w:name w:val="WW8Num15z0"/>
    <w:rsid w:val="002010B2"/>
    <w:rPr>
      <w:rFonts w:ascii="Symbol" w:hAnsi="Symbol" w:cs="Symbol"/>
    </w:rPr>
  </w:style>
  <w:style w:type="character" w:customStyle="1" w:styleId="WW8Num15z1">
    <w:name w:val="WW8Num15z1"/>
    <w:rsid w:val="002010B2"/>
    <w:rPr>
      <w:rFonts w:ascii="Courier New" w:hAnsi="Courier New" w:cs="Courier New"/>
    </w:rPr>
  </w:style>
  <w:style w:type="character" w:customStyle="1" w:styleId="WW8Num15z2">
    <w:name w:val="WW8Num15z2"/>
    <w:rsid w:val="002010B2"/>
    <w:rPr>
      <w:rFonts w:ascii="Wingdings" w:hAnsi="Wingdings" w:cs="Wingdings"/>
    </w:rPr>
  </w:style>
  <w:style w:type="character" w:customStyle="1" w:styleId="Domylnaczcionkaakapitu1">
    <w:name w:val="Domyślna czcionka akapitu1"/>
    <w:rsid w:val="002010B2"/>
  </w:style>
  <w:style w:type="character" w:styleId="Numerstrony">
    <w:name w:val="page number"/>
    <w:basedOn w:val="Domylnaczcionkaakapitu1"/>
    <w:rsid w:val="002010B2"/>
  </w:style>
  <w:style w:type="character" w:customStyle="1" w:styleId="WW8Num16z2">
    <w:name w:val="WW8Num16z2"/>
    <w:rsid w:val="002010B2"/>
    <w:rPr>
      <w:rFonts w:ascii="Wingdings" w:hAnsi="Wingdings" w:cs="Wingdings"/>
    </w:rPr>
  </w:style>
  <w:style w:type="character" w:customStyle="1" w:styleId="Tekstpodstawowy2Znak">
    <w:name w:val="Tekst podstawowy 2 Znak"/>
    <w:basedOn w:val="Domylnaczcionkaakapitu1"/>
    <w:link w:val="Tekstpodstawowy2"/>
    <w:rsid w:val="002010B2"/>
  </w:style>
  <w:style w:type="character" w:customStyle="1" w:styleId="Znakinumeracji">
    <w:name w:val="Znaki numeracji"/>
    <w:rsid w:val="002010B2"/>
  </w:style>
  <w:style w:type="character" w:customStyle="1" w:styleId="Nagwek1Znak">
    <w:name w:val="Nagłówek 1 Znak"/>
    <w:rsid w:val="002010B2"/>
    <w:rPr>
      <w:b/>
      <w:bCs/>
      <w:kern w:val="1"/>
      <w:sz w:val="24"/>
      <w:szCs w:val="32"/>
    </w:rPr>
  </w:style>
  <w:style w:type="character" w:customStyle="1" w:styleId="PlandokumentuZnak">
    <w:name w:val="Plan dokumentu Znak"/>
    <w:basedOn w:val="Domylnaczcionkaakapitu16"/>
    <w:link w:val="Plandokumentu2"/>
    <w:uiPriority w:val="99"/>
    <w:rsid w:val="002010B2"/>
    <w:rPr>
      <w:rFonts w:ascii="Tahoma" w:hAnsi="Tahoma" w:cs="Tahoma"/>
      <w:sz w:val="16"/>
      <w:szCs w:val="16"/>
    </w:rPr>
  </w:style>
  <w:style w:type="character" w:customStyle="1" w:styleId="TekstprzypisukocowegoZnak">
    <w:name w:val="Tekst przypisu końcowego Znak"/>
    <w:basedOn w:val="Domylnaczcionkaakapitu16"/>
    <w:uiPriority w:val="99"/>
    <w:rsid w:val="002010B2"/>
  </w:style>
  <w:style w:type="character" w:customStyle="1" w:styleId="EndnoteCharacters">
    <w:name w:val="Endnote Characters"/>
    <w:basedOn w:val="Domylnaczcionkaakapitu16"/>
    <w:rsid w:val="002010B2"/>
    <w:rPr>
      <w:vertAlign w:val="superscript"/>
    </w:rPr>
  </w:style>
  <w:style w:type="character" w:customStyle="1" w:styleId="WW8Num4z2">
    <w:name w:val="WW8Num4z2"/>
    <w:rsid w:val="002010B2"/>
  </w:style>
  <w:style w:type="character" w:customStyle="1" w:styleId="WW8Num4z5">
    <w:name w:val="WW8Num4z5"/>
    <w:rsid w:val="002010B2"/>
  </w:style>
  <w:style w:type="character" w:customStyle="1" w:styleId="WW8Num4z6">
    <w:name w:val="WW8Num4z6"/>
    <w:rsid w:val="002010B2"/>
  </w:style>
  <w:style w:type="character" w:customStyle="1" w:styleId="WW8Num4z7">
    <w:name w:val="WW8Num4z7"/>
    <w:rsid w:val="002010B2"/>
  </w:style>
  <w:style w:type="character" w:customStyle="1" w:styleId="WW8Num4z8">
    <w:name w:val="WW8Num4z8"/>
    <w:rsid w:val="002010B2"/>
  </w:style>
  <w:style w:type="character" w:customStyle="1" w:styleId="Domylnaczcionkaakapitu15">
    <w:name w:val="Domyślna czcionka akapitu15"/>
    <w:rsid w:val="002010B2"/>
  </w:style>
  <w:style w:type="character" w:customStyle="1" w:styleId="Absatz-Standardschriftart">
    <w:name w:val="Absatz-Standardschriftart"/>
    <w:rsid w:val="002010B2"/>
  </w:style>
  <w:style w:type="character" w:customStyle="1" w:styleId="WW-Absatz-Standardschriftart">
    <w:name w:val="WW-Absatz-Standardschriftart"/>
    <w:rsid w:val="002010B2"/>
  </w:style>
  <w:style w:type="character" w:customStyle="1" w:styleId="Domylnaczcionkaakapitu14">
    <w:name w:val="Domyślna czcionka akapitu14"/>
    <w:rsid w:val="002010B2"/>
  </w:style>
  <w:style w:type="character" w:customStyle="1" w:styleId="Domylnaczcionkaakapitu13">
    <w:name w:val="Domyślna czcionka akapitu13"/>
    <w:rsid w:val="002010B2"/>
  </w:style>
  <w:style w:type="character" w:customStyle="1" w:styleId="Domylnaczcionkaakapitu12">
    <w:name w:val="Domyślna czcionka akapitu12"/>
    <w:rsid w:val="002010B2"/>
  </w:style>
  <w:style w:type="character" w:customStyle="1" w:styleId="Domylnaczcionkaakapitu11">
    <w:name w:val="Domyślna czcionka akapitu11"/>
    <w:rsid w:val="002010B2"/>
  </w:style>
  <w:style w:type="character" w:customStyle="1" w:styleId="Domylnaczcionkaakapitu10">
    <w:name w:val="Domyślna czcionka akapitu10"/>
    <w:rsid w:val="002010B2"/>
  </w:style>
  <w:style w:type="character" w:customStyle="1" w:styleId="Domylnaczcionkaakapitu9">
    <w:name w:val="Domyślna czcionka akapitu9"/>
    <w:rsid w:val="002010B2"/>
  </w:style>
  <w:style w:type="character" w:customStyle="1" w:styleId="Domylnaczcionkaakapitu8">
    <w:name w:val="Domyślna czcionka akapitu8"/>
    <w:rsid w:val="002010B2"/>
  </w:style>
  <w:style w:type="character" w:customStyle="1" w:styleId="Domylnaczcionkaakapitu7">
    <w:name w:val="Domyślna czcionka akapitu7"/>
    <w:rsid w:val="002010B2"/>
  </w:style>
  <w:style w:type="character" w:customStyle="1" w:styleId="Domylnaczcionkaakapitu6">
    <w:name w:val="Domyślna czcionka akapitu6"/>
    <w:rsid w:val="002010B2"/>
  </w:style>
  <w:style w:type="character" w:customStyle="1" w:styleId="WW8Num2z4">
    <w:name w:val="WW8Num2z4"/>
    <w:rsid w:val="002010B2"/>
    <w:rPr>
      <w:b w:val="0"/>
    </w:rPr>
  </w:style>
  <w:style w:type="character" w:customStyle="1" w:styleId="Domylnaczcionkaakapitu5">
    <w:name w:val="Domyślna czcionka akapitu5"/>
    <w:rsid w:val="002010B2"/>
  </w:style>
  <w:style w:type="character" w:customStyle="1" w:styleId="Domylnaczcionkaakapitu4">
    <w:name w:val="Domyślna czcionka akapitu4"/>
    <w:rsid w:val="002010B2"/>
  </w:style>
  <w:style w:type="character" w:customStyle="1" w:styleId="WW8Num13z2">
    <w:name w:val="WW8Num13z2"/>
    <w:rsid w:val="002010B2"/>
    <w:rPr>
      <w:b w:val="0"/>
    </w:rPr>
  </w:style>
  <w:style w:type="character" w:customStyle="1" w:styleId="Domylnaczcionkaakapitu3">
    <w:name w:val="Domyślna czcionka akapitu3"/>
    <w:rsid w:val="002010B2"/>
  </w:style>
  <w:style w:type="character" w:customStyle="1" w:styleId="WW-Absatz-Standardschriftart1">
    <w:name w:val="WW-Absatz-Standardschriftart1"/>
    <w:rsid w:val="002010B2"/>
  </w:style>
  <w:style w:type="character" w:customStyle="1" w:styleId="WW-Absatz-Standardschriftart11">
    <w:name w:val="WW-Absatz-Standardschriftart11"/>
    <w:rsid w:val="002010B2"/>
  </w:style>
  <w:style w:type="character" w:customStyle="1" w:styleId="WW-Absatz-Standardschriftart111">
    <w:name w:val="WW-Absatz-Standardschriftart111"/>
    <w:rsid w:val="002010B2"/>
  </w:style>
  <w:style w:type="character" w:customStyle="1" w:styleId="WW-Absatz-Standardschriftart1111">
    <w:name w:val="WW-Absatz-Standardschriftart1111"/>
    <w:rsid w:val="002010B2"/>
  </w:style>
  <w:style w:type="character" w:customStyle="1" w:styleId="WW-Absatz-Standardschriftart11111">
    <w:name w:val="WW-Absatz-Standardschriftart11111"/>
    <w:rsid w:val="002010B2"/>
  </w:style>
  <w:style w:type="character" w:customStyle="1" w:styleId="Domylnaczcionkaakapitu2">
    <w:name w:val="Domyślna czcionka akapitu2"/>
    <w:rsid w:val="002010B2"/>
  </w:style>
  <w:style w:type="character" w:customStyle="1" w:styleId="WW-Absatz-Standardschriftart111111">
    <w:name w:val="WW-Absatz-Standardschriftart111111"/>
    <w:rsid w:val="002010B2"/>
  </w:style>
  <w:style w:type="character" w:customStyle="1" w:styleId="WW-Absatz-Standardschriftart1111111">
    <w:name w:val="WW-Absatz-Standardschriftart1111111"/>
    <w:rsid w:val="002010B2"/>
  </w:style>
  <w:style w:type="character" w:customStyle="1" w:styleId="WW-Domylnaczcionkaakapitu">
    <w:name w:val="WW-Domyślna czcionka akapitu"/>
    <w:rsid w:val="002010B2"/>
  </w:style>
  <w:style w:type="character" w:customStyle="1" w:styleId="Symbolewypunktowania">
    <w:name w:val="Symbole wypunktowania"/>
    <w:rsid w:val="002010B2"/>
    <w:rPr>
      <w:rFonts w:ascii="OpenSymbol" w:eastAsia="OpenSymbol" w:hAnsi="OpenSymbol" w:cs="OpenSymbol"/>
    </w:rPr>
  </w:style>
  <w:style w:type="character" w:customStyle="1" w:styleId="Znakiprzypiswdolnych">
    <w:name w:val="Znaki przypisów dolnych"/>
    <w:rsid w:val="002010B2"/>
  </w:style>
  <w:style w:type="character" w:customStyle="1" w:styleId="Odsyaczprzypisudolnego">
    <w:name w:val="Odsyłacz przypisu dolnego"/>
    <w:rsid w:val="002010B2"/>
    <w:rPr>
      <w:vertAlign w:val="superscript"/>
    </w:rPr>
  </w:style>
  <w:style w:type="character" w:customStyle="1" w:styleId="Znakiprzypiswkocowych">
    <w:name w:val="Znaki przypisów końcowych"/>
    <w:rsid w:val="002010B2"/>
    <w:rPr>
      <w:vertAlign w:val="superscript"/>
    </w:rPr>
  </w:style>
  <w:style w:type="character" w:customStyle="1" w:styleId="WW-Znakiprzypiswkocowych">
    <w:name w:val="WW-Znaki przypisów końcowych"/>
    <w:rsid w:val="002010B2"/>
  </w:style>
  <w:style w:type="character" w:customStyle="1" w:styleId="WW8Dropcap0">
    <w:name w:val="WW8Dropcap0"/>
    <w:rsid w:val="002010B2"/>
  </w:style>
  <w:style w:type="character" w:customStyle="1" w:styleId="WW8Dropcap1">
    <w:name w:val="WW8Dropcap1"/>
    <w:rsid w:val="002010B2"/>
  </w:style>
  <w:style w:type="character" w:customStyle="1" w:styleId="WW8Dropcap2">
    <w:name w:val="WW8Dropcap2"/>
    <w:rsid w:val="002010B2"/>
  </w:style>
  <w:style w:type="character" w:customStyle="1" w:styleId="WW8Dropcap3">
    <w:name w:val="WW8Dropcap3"/>
    <w:rsid w:val="002010B2"/>
  </w:style>
  <w:style w:type="character" w:customStyle="1" w:styleId="WW8Dropcap4">
    <w:name w:val="WW8Dropcap4"/>
    <w:rsid w:val="002010B2"/>
  </w:style>
  <w:style w:type="character" w:customStyle="1" w:styleId="WW-WW8Dropcap0">
    <w:name w:val="WW-WW8Dropcap0"/>
    <w:rsid w:val="002010B2"/>
  </w:style>
  <w:style w:type="character" w:customStyle="1" w:styleId="WW-WW8Dropcap01">
    <w:name w:val="WW-WW8Dropcap01"/>
    <w:rsid w:val="002010B2"/>
  </w:style>
  <w:style w:type="character" w:customStyle="1" w:styleId="grey">
    <w:name w:val="grey"/>
    <w:basedOn w:val="Domylnaczcionkaakapitu3"/>
    <w:rsid w:val="002010B2"/>
  </w:style>
  <w:style w:type="character" w:customStyle="1" w:styleId="Odwoaniedokomentarza1">
    <w:name w:val="Odwołanie do komentarza1"/>
    <w:rsid w:val="002010B2"/>
    <w:rPr>
      <w:sz w:val="16"/>
      <w:szCs w:val="16"/>
    </w:rPr>
  </w:style>
  <w:style w:type="character" w:customStyle="1" w:styleId="ZnakZnak">
    <w:name w:val="Znak Znak"/>
    <w:rsid w:val="002010B2"/>
    <w:rPr>
      <w:rFonts w:eastAsia="Arial Unicode MS" w:cs="TimesNewRoman"/>
      <w:kern w:val="1"/>
      <w:sz w:val="24"/>
      <w:szCs w:val="24"/>
    </w:rPr>
  </w:style>
  <w:style w:type="character" w:customStyle="1" w:styleId="ZnakZnak1">
    <w:name w:val="Znak Znak1"/>
    <w:rsid w:val="002010B2"/>
    <w:rPr>
      <w:rFonts w:eastAsia="Arial Unicode MS" w:cs="TimesNewRoman"/>
      <w:kern w:val="1"/>
      <w:sz w:val="24"/>
      <w:szCs w:val="24"/>
    </w:rPr>
  </w:style>
  <w:style w:type="character" w:customStyle="1" w:styleId="WW8Num39z0">
    <w:name w:val="WW8Num39z0"/>
    <w:rsid w:val="002010B2"/>
    <w:rPr>
      <w:rFonts w:ascii="Times New Roman" w:hAnsi="Times New Roman" w:cs="Times New Roman" w:hint="default"/>
      <w:b w:val="0"/>
      <w:i w:val="0"/>
      <w:sz w:val="24"/>
    </w:rPr>
  </w:style>
  <w:style w:type="character" w:customStyle="1" w:styleId="WW8Num39z1">
    <w:name w:val="WW8Num39z1"/>
    <w:rsid w:val="002010B2"/>
  </w:style>
  <w:style w:type="character" w:customStyle="1" w:styleId="WW8Num39z2">
    <w:name w:val="WW8Num39z2"/>
    <w:rsid w:val="002010B2"/>
  </w:style>
  <w:style w:type="character" w:customStyle="1" w:styleId="WW8Num39z3">
    <w:name w:val="WW8Num39z3"/>
    <w:rsid w:val="002010B2"/>
    <w:rPr>
      <w:rFonts w:ascii="Times New Roman" w:hAnsi="Times New Roman" w:cs="Times New Roman"/>
    </w:rPr>
  </w:style>
  <w:style w:type="character" w:customStyle="1" w:styleId="WW8Num39z4">
    <w:name w:val="WW8Num39z4"/>
    <w:rsid w:val="002010B2"/>
    <w:rPr>
      <w:rFonts w:ascii="Times New Roman" w:hAnsi="Times New Roman" w:cs="Times New Roman" w:hint="default"/>
      <w:b w:val="0"/>
      <w:i w:val="0"/>
      <w:strike w:val="0"/>
      <w:dstrike w:val="0"/>
      <w:sz w:val="24"/>
      <w:szCs w:val="24"/>
    </w:rPr>
  </w:style>
  <w:style w:type="character" w:customStyle="1" w:styleId="WW8Num39z6">
    <w:name w:val="WW8Num39z6"/>
    <w:rsid w:val="002010B2"/>
  </w:style>
  <w:style w:type="character" w:customStyle="1" w:styleId="WW8Num39z7">
    <w:name w:val="WW8Num39z7"/>
    <w:rsid w:val="002010B2"/>
  </w:style>
  <w:style w:type="character" w:customStyle="1" w:styleId="WW8Num39z8">
    <w:name w:val="WW8Num39z8"/>
    <w:rsid w:val="002010B2"/>
  </w:style>
  <w:style w:type="character" w:customStyle="1" w:styleId="TekstprzypisudolnegoZnak">
    <w:name w:val="Tekst przypisu dolnego Znak"/>
    <w:basedOn w:val="Domylnaczcionkaakapitu16"/>
    <w:rsid w:val="002010B2"/>
    <w:rPr>
      <w:rFonts w:eastAsia="Arial Unicode MS" w:cs="TimesNewRoman"/>
      <w:kern w:val="1"/>
    </w:rPr>
  </w:style>
  <w:style w:type="character" w:customStyle="1" w:styleId="TematkomentarzaZnak1">
    <w:name w:val="Temat komentarza Znak1"/>
    <w:basedOn w:val="TekstkomentarzaZnak1"/>
    <w:rsid w:val="002010B2"/>
    <w:rPr>
      <w:rFonts w:ascii="Calibri" w:eastAsia="Arial Unicode MS" w:hAnsi="Calibri" w:cs="TimesNewRoman"/>
      <w:b/>
      <w:bCs/>
      <w:kern w:val="1"/>
      <w:sz w:val="20"/>
      <w:szCs w:val="20"/>
      <w:lang w:val="pl-PL" w:eastAsia="ar-SA"/>
    </w:rPr>
  </w:style>
  <w:style w:type="character" w:customStyle="1" w:styleId="h2">
    <w:name w:val="h2"/>
    <w:basedOn w:val="Domylnaczcionkaakapitu16"/>
    <w:rsid w:val="002010B2"/>
  </w:style>
  <w:style w:type="character" w:customStyle="1" w:styleId="h1">
    <w:name w:val="h1"/>
    <w:basedOn w:val="Domylnaczcionkaakapitu16"/>
    <w:rsid w:val="002010B2"/>
  </w:style>
  <w:style w:type="character" w:customStyle="1" w:styleId="Odwoaniedokomentarza2">
    <w:name w:val="Odwołanie do komentarza2"/>
    <w:rsid w:val="002010B2"/>
    <w:rPr>
      <w:sz w:val="16"/>
      <w:szCs w:val="16"/>
    </w:rPr>
  </w:style>
  <w:style w:type="character" w:customStyle="1" w:styleId="podpunktybezwyliczeniaZnak">
    <w:name w:val="podpunkty bez wyliczenia Znak"/>
    <w:basedOn w:val="Domylnaczcionkaakapitu16"/>
    <w:rsid w:val="002010B2"/>
    <w:rPr>
      <w:rFonts w:ascii="Calibri" w:eastAsia="Calibri" w:hAnsi="Calibri" w:cs="Times New Roman"/>
      <w:sz w:val="22"/>
      <w:szCs w:val="22"/>
    </w:rPr>
  </w:style>
  <w:style w:type="character" w:customStyle="1" w:styleId="inline">
    <w:name w:val="inline"/>
    <w:basedOn w:val="Domylnaczcionkaakapitu16"/>
    <w:rsid w:val="002010B2"/>
  </w:style>
  <w:style w:type="character" w:customStyle="1" w:styleId="ZwykytekstZnak">
    <w:name w:val="Zwykły tekst Znak"/>
    <w:basedOn w:val="Domylnaczcionkaakapitu16"/>
    <w:rsid w:val="002010B2"/>
    <w:rPr>
      <w:rFonts w:ascii="Verdana" w:eastAsia="Times New Roman" w:hAnsi="Verdana" w:cs="Verdana"/>
    </w:rPr>
  </w:style>
  <w:style w:type="character" w:customStyle="1" w:styleId="IndexLink">
    <w:name w:val="Index Link"/>
    <w:rsid w:val="002010B2"/>
  </w:style>
  <w:style w:type="paragraph" w:customStyle="1" w:styleId="Heading">
    <w:name w:val="Heading"/>
    <w:basedOn w:val="Normalny"/>
    <w:next w:val="Tekstpodstawowy"/>
    <w:rsid w:val="002010B2"/>
    <w:pPr>
      <w:keepNext/>
      <w:widowControl/>
      <w:suppressAutoHyphens/>
      <w:autoSpaceDE/>
      <w:autoSpaceDN/>
      <w:spacing w:before="240" w:after="120"/>
    </w:pPr>
    <w:rPr>
      <w:rFonts w:ascii="Liberation Sans" w:eastAsia="Microsoft YaHei" w:hAnsi="Liberation Sans" w:cs="Arial"/>
      <w:sz w:val="28"/>
      <w:szCs w:val="28"/>
      <w:lang w:eastAsia="zh-CN" w:bidi="ar-SA"/>
    </w:rPr>
  </w:style>
  <w:style w:type="paragraph" w:styleId="Lista">
    <w:name w:val="List"/>
    <w:basedOn w:val="Normalny"/>
    <w:rsid w:val="002010B2"/>
    <w:pPr>
      <w:widowControl/>
      <w:suppressAutoHyphens/>
      <w:autoSpaceDE/>
      <w:autoSpaceDN/>
      <w:ind w:left="283" w:hanging="283"/>
    </w:pPr>
    <w:rPr>
      <w:sz w:val="24"/>
      <w:szCs w:val="24"/>
      <w:lang w:eastAsia="zh-CN" w:bidi="ar-SA"/>
    </w:rPr>
  </w:style>
  <w:style w:type="paragraph" w:styleId="Legenda">
    <w:name w:val="caption"/>
    <w:basedOn w:val="Normalny"/>
    <w:qFormat/>
    <w:rsid w:val="002010B2"/>
    <w:pPr>
      <w:widowControl/>
      <w:suppressLineNumbers/>
      <w:suppressAutoHyphens/>
      <w:autoSpaceDE/>
      <w:autoSpaceDN/>
      <w:spacing w:before="120" w:after="120"/>
    </w:pPr>
    <w:rPr>
      <w:rFonts w:cs="Arial"/>
      <w:i/>
      <w:iCs/>
      <w:sz w:val="24"/>
      <w:szCs w:val="24"/>
      <w:lang w:eastAsia="zh-CN" w:bidi="ar-SA"/>
    </w:rPr>
  </w:style>
  <w:style w:type="paragraph" w:customStyle="1" w:styleId="Index">
    <w:name w:val="Index"/>
    <w:basedOn w:val="Normalny"/>
    <w:rsid w:val="002010B2"/>
    <w:pPr>
      <w:widowControl/>
      <w:suppressLineNumbers/>
      <w:suppressAutoHyphens/>
      <w:autoSpaceDE/>
      <w:autoSpaceDN/>
    </w:pPr>
    <w:rPr>
      <w:rFonts w:cs="Arial"/>
      <w:sz w:val="24"/>
      <w:szCs w:val="24"/>
      <w:lang w:eastAsia="zh-CN" w:bidi="ar-SA"/>
    </w:rPr>
  </w:style>
  <w:style w:type="paragraph" w:customStyle="1" w:styleId="Nagwek10">
    <w:name w:val="Nagłówek1"/>
    <w:basedOn w:val="Normalny"/>
    <w:next w:val="Tekstpodstawowy"/>
    <w:rsid w:val="002010B2"/>
    <w:pPr>
      <w:keepNext/>
      <w:widowControl/>
      <w:suppressAutoHyphens/>
      <w:autoSpaceDE/>
      <w:autoSpaceDN/>
      <w:spacing w:before="240" w:after="120"/>
    </w:pPr>
    <w:rPr>
      <w:rFonts w:ascii="Arial" w:eastAsia="Microsoft YaHei" w:hAnsi="Arial" w:cs="Mangal"/>
      <w:sz w:val="28"/>
      <w:szCs w:val="28"/>
      <w:lang w:eastAsia="zh-CN" w:bidi="ar-SA"/>
    </w:rPr>
  </w:style>
  <w:style w:type="paragraph" w:customStyle="1" w:styleId="Podpis1">
    <w:name w:val="Podpis1"/>
    <w:basedOn w:val="Normalny"/>
    <w:rsid w:val="002010B2"/>
    <w:pPr>
      <w:widowControl/>
      <w:suppressLineNumbers/>
      <w:suppressAutoHyphens/>
      <w:autoSpaceDE/>
      <w:autoSpaceDN/>
      <w:spacing w:before="120" w:after="120"/>
    </w:pPr>
    <w:rPr>
      <w:rFonts w:cs="Mangal"/>
      <w:i/>
      <w:iCs/>
      <w:sz w:val="24"/>
      <w:szCs w:val="24"/>
      <w:lang w:eastAsia="zh-CN" w:bidi="ar-SA"/>
    </w:rPr>
  </w:style>
  <w:style w:type="paragraph" w:customStyle="1" w:styleId="Indeks">
    <w:name w:val="Indeks"/>
    <w:basedOn w:val="Normalny"/>
    <w:rsid w:val="002010B2"/>
    <w:pPr>
      <w:widowControl/>
      <w:suppressLineNumbers/>
      <w:suppressAutoHyphens/>
      <w:autoSpaceDE/>
      <w:autoSpaceDN/>
    </w:pPr>
    <w:rPr>
      <w:rFonts w:cs="Mangal"/>
      <w:sz w:val="24"/>
      <w:szCs w:val="24"/>
      <w:lang w:eastAsia="zh-CN" w:bidi="ar-SA"/>
    </w:rPr>
  </w:style>
  <w:style w:type="paragraph" w:customStyle="1" w:styleId="Lista21">
    <w:name w:val="Lista 21"/>
    <w:basedOn w:val="Normalny"/>
    <w:rsid w:val="002010B2"/>
    <w:pPr>
      <w:widowControl/>
      <w:suppressAutoHyphens/>
      <w:autoSpaceDE/>
      <w:autoSpaceDN/>
      <w:ind w:left="566" w:hanging="283"/>
    </w:pPr>
    <w:rPr>
      <w:sz w:val="24"/>
      <w:szCs w:val="24"/>
      <w:lang w:eastAsia="zh-CN" w:bidi="ar-SA"/>
    </w:rPr>
  </w:style>
  <w:style w:type="paragraph" w:customStyle="1" w:styleId="Lista31">
    <w:name w:val="Lista 31"/>
    <w:basedOn w:val="Normalny"/>
    <w:rsid w:val="002010B2"/>
    <w:pPr>
      <w:widowControl/>
      <w:suppressAutoHyphens/>
      <w:autoSpaceDE/>
      <w:autoSpaceDN/>
      <w:ind w:left="849" w:hanging="283"/>
    </w:pPr>
    <w:rPr>
      <w:sz w:val="24"/>
      <w:szCs w:val="24"/>
      <w:lang w:eastAsia="zh-CN" w:bidi="ar-SA"/>
    </w:rPr>
  </w:style>
  <w:style w:type="paragraph" w:customStyle="1" w:styleId="Lista41">
    <w:name w:val="Lista 41"/>
    <w:basedOn w:val="Normalny"/>
    <w:rsid w:val="002010B2"/>
    <w:pPr>
      <w:widowControl/>
      <w:suppressAutoHyphens/>
      <w:autoSpaceDE/>
      <w:autoSpaceDN/>
      <w:ind w:left="1132" w:hanging="283"/>
    </w:pPr>
    <w:rPr>
      <w:sz w:val="24"/>
      <w:szCs w:val="24"/>
      <w:lang w:eastAsia="zh-CN" w:bidi="ar-SA"/>
    </w:rPr>
  </w:style>
  <w:style w:type="paragraph" w:customStyle="1" w:styleId="Lista51">
    <w:name w:val="Lista 51"/>
    <w:basedOn w:val="Normalny"/>
    <w:rsid w:val="002010B2"/>
    <w:pPr>
      <w:widowControl/>
      <w:suppressAutoHyphens/>
      <w:autoSpaceDE/>
      <w:autoSpaceDN/>
      <w:ind w:left="1415" w:hanging="283"/>
    </w:pPr>
    <w:rPr>
      <w:sz w:val="24"/>
      <w:szCs w:val="24"/>
      <w:lang w:eastAsia="zh-CN" w:bidi="ar-SA"/>
    </w:rPr>
  </w:style>
  <w:style w:type="paragraph" w:styleId="Tekstpodstawowywcity">
    <w:name w:val="Body Text Indent"/>
    <w:basedOn w:val="Normalny"/>
    <w:link w:val="TekstpodstawowywcityZnak"/>
    <w:rsid w:val="002010B2"/>
    <w:pPr>
      <w:widowControl/>
      <w:suppressAutoHyphens/>
      <w:autoSpaceDE/>
      <w:autoSpaceDN/>
      <w:spacing w:after="120"/>
      <w:ind w:left="283"/>
    </w:pPr>
    <w:rPr>
      <w:sz w:val="24"/>
      <w:szCs w:val="24"/>
      <w:lang w:eastAsia="zh-CN" w:bidi="ar-SA"/>
    </w:rPr>
  </w:style>
  <w:style w:type="character" w:customStyle="1" w:styleId="TekstpodstawowywcityZnak">
    <w:name w:val="Tekst podstawowy wcięty Znak"/>
    <w:basedOn w:val="Domylnaczcionkaakapitu"/>
    <w:link w:val="Tekstpodstawowywcity"/>
    <w:rsid w:val="002010B2"/>
    <w:rPr>
      <w:rFonts w:ascii="Times New Roman" w:eastAsia="Times New Roman" w:hAnsi="Times New Roman" w:cs="Times New Roman"/>
      <w:sz w:val="24"/>
      <w:szCs w:val="24"/>
      <w:lang w:val="pl-PL" w:eastAsia="zh-CN"/>
    </w:rPr>
  </w:style>
  <w:style w:type="paragraph" w:customStyle="1" w:styleId="Skrconyadreszwrotny">
    <w:name w:val="Skrócony adres zwrotny"/>
    <w:basedOn w:val="Normalny"/>
    <w:rsid w:val="002010B2"/>
    <w:pPr>
      <w:widowControl/>
      <w:suppressAutoHyphens/>
      <w:autoSpaceDE/>
      <w:autoSpaceDN/>
    </w:pPr>
    <w:rPr>
      <w:sz w:val="24"/>
      <w:szCs w:val="24"/>
      <w:lang w:eastAsia="zh-CN" w:bidi="ar-SA"/>
    </w:rPr>
  </w:style>
  <w:style w:type="paragraph" w:customStyle="1" w:styleId="Tekstpodstawowyzwciciem1">
    <w:name w:val="Tekst podstawowy z wcięciem1"/>
    <w:basedOn w:val="Tekstpodstawowy"/>
    <w:rsid w:val="002010B2"/>
    <w:pPr>
      <w:widowControl/>
      <w:suppressAutoHyphens/>
      <w:autoSpaceDE/>
      <w:autoSpaceDN/>
      <w:ind w:left="0" w:firstLine="210"/>
    </w:pPr>
    <w:rPr>
      <w:lang w:eastAsia="zh-CN" w:bidi="ar-SA"/>
    </w:rPr>
  </w:style>
  <w:style w:type="paragraph" w:customStyle="1" w:styleId="Tekstpodstawowyzwciciem21">
    <w:name w:val="Tekst podstawowy z wcięciem 21"/>
    <w:basedOn w:val="Tekstpodstawowywcity"/>
    <w:rsid w:val="002010B2"/>
    <w:pPr>
      <w:spacing w:after="0"/>
      <w:ind w:firstLine="210"/>
    </w:pPr>
  </w:style>
  <w:style w:type="paragraph" w:customStyle="1" w:styleId="Nagweknotatki1">
    <w:name w:val="Nagłówek notatki1"/>
    <w:basedOn w:val="Normalny"/>
    <w:next w:val="Normalny"/>
    <w:rsid w:val="002010B2"/>
    <w:pPr>
      <w:widowControl/>
      <w:suppressAutoHyphens/>
      <w:autoSpaceDE/>
      <w:autoSpaceDN/>
    </w:pPr>
    <w:rPr>
      <w:sz w:val="24"/>
      <w:szCs w:val="24"/>
      <w:lang w:eastAsia="zh-CN" w:bidi="ar-SA"/>
    </w:rPr>
  </w:style>
  <w:style w:type="paragraph" w:customStyle="1" w:styleId="Nagwek22tekst">
    <w:name w:val="Nagłówek 22 tekst"/>
    <w:basedOn w:val="Normalny"/>
    <w:rsid w:val="002010B2"/>
    <w:pPr>
      <w:widowControl/>
      <w:suppressAutoHyphens/>
      <w:autoSpaceDE/>
      <w:autoSpaceDN/>
      <w:spacing w:after="120"/>
      <w:ind w:left="709"/>
      <w:jc w:val="both"/>
    </w:pPr>
    <w:rPr>
      <w:rFonts w:ascii="Arial" w:hAnsi="Arial" w:cs="Arial"/>
      <w:sz w:val="24"/>
      <w:szCs w:val="20"/>
      <w:lang w:eastAsia="zh-CN" w:bidi="ar-SA"/>
    </w:rPr>
  </w:style>
  <w:style w:type="paragraph" w:customStyle="1" w:styleId="Tekstpodstawowy21">
    <w:name w:val="Tekst podstawowy 21"/>
    <w:basedOn w:val="Normalny"/>
    <w:rsid w:val="002010B2"/>
    <w:pPr>
      <w:widowControl/>
      <w:suppressAutoHyphens/>
      <w:overflowPunct w:val="0"/>
      <w:autoSpaceDN/>
      <w:spacing w:after="120" w:line="480" w:lineRule="auto"/>
      <w:textAlignment w:val="baseline"/>
    </w:pPr>
    <w:rPr>
      <w:sz w:val="20"/>
      <w:szCs w:val="20"/>
      <w:lang w:eastAsia="zh-CN" w:bidi="ar-SA"/>
    </w:rPr>
  </w:style>
  <w:style w:type="paragraph" w:customStyle="1" w:styleId="Bezodstpw1">
    <w:name w:val="Bez odstępów1"/>
    <w:next w:val="Lista"/>
    <w:rsid w:val="002010B2"/>
    <w:pPr>
      <w:widowControl/>
      <w:suppressAutoHyphens/>
      <w:autoSpaceDE/>
      <w:autoSpaceDN/>
    </w:pPr>
    <w:rPr>
      <w:rFonts w:ascii="Times New Roman" w:eastAsia="Times New Roman" w:hAnsi="Times New Roman" w:cs="Calibri"/>
      <w:sz w:val="24"/>
      <w:lang w:val="pl-PL" w:eastAsia="zh-CN"/>
    </w:rPr>
  </w:style>
  <w:style w:type="paragraph" w:customStyle="1" w:styleId="Zawartotabeli">
    <w:name w:val="Zawartość tabeli"/>
    <w:basedOn w:val="Normalny"/>
    <w:rsid w:val="002010B2"/>
    <w:pPr>
      <w:widowControl/>
      <w:suppressLineNumbers/>
      <w:suppressAutoHyphens/>
      <w:autoSpaceDE/>
      <w:autoSpaceDN/>
    </w:pPr>
    <w:rPr>
      <w:sz w:val="24"/>
      <w:szCs w:val="24"/>
      <w:lang w:eastAsia="zh-CN" w:bidi="ar-SA"/>
    </w:rPr>
  </w:style>
  <w:style w:type="paragraph" w:customStyle="1" w:styleId="Nagwektabeli">
    <w:name w:val="Nagłówek tabeli"/>
    <w:basedOn w:val="Zawartotabeli"/>
    <w:rsid w:val="002010B2"/>
    <w:pPr>
      <w:jc w:val="center"/>
    </w:pPr>
    <w:rPr>
      <w:b/>
      <w:bCs/>
    </w:rPr>
  </w:style>
  <w:style w:type="paragraph" w:customStyle="1" w:styleId="Styl12">
    <w:name w:val="Styl12"/>
    <w:basedOn w:val="Normalny"/>
    <w:rsid w:val="002010B2"/>
    <w:pPr>
      <w:suppressAutoHyphens/>
      <w:autoSpaceDE/>
      <w:autoSpaceDN/>
      <w:ind w:left="993" w:hanging="567"/>
      <w:contextualSpacing/>
      <w:jc w:val="both"/>
    </w:pPr>
    <w:rPr>
      <w:rFonts w:eastAsia="Calibri"/>
      <w:kern w:val="1"/>
      <w:sz w:val="24"/>
      <w:szCs w:val="24"/>
      <w:lang w:eastAsia="zh-CN" w:bidi="ar-SA"/>
    </w:rPr>
  </w:style>
  <w:style w:type="paragraph" w:customStyle="1" w:styleId="Nagwek21">
    <w:name w:val="Nagłówek 21"/>
    <w:basedOn w:val="Nagwek2"/>
    <w:next w:val="Normalny"/>
    <w:qFormat/>
    <w:rsid w:val="002010B2"/>
    <w:pPr>
      <w:widowControl/>
      <w:numPr>
        <w:ilvl w:val="0"/>
        <w:numId w:val="0"/>
      </w:numPr>
      <w:suppressAutoHyphens/>
      <w:autoSpaceDE/>
      <w:autoSpaceDN/>
      <w:spacing w:before="360" w:after="240" w:line="360" w:lineRule="auto"/>
      <w:ind w:left="709" w:hanging="432"/>
      <w:contextualSpacing/>
    </w:pPr>
    <w:rPr>
      <w:rFonts w:ascii="Times New Roman" w:hAnsi="Times New Roman" w:cs="Times New Roman"/>
      <w:bCs w:val="0"/>
      <w:iCs/>
      <w:color w:val="000000"/>
      <w:sz w:val="24"/>
      <w:szCs w:val="24"/>
      <w:lang w:eastAsia="zh-CN" w:bidi="ar-SA"/>
    </w:rPr>
  </w:style>
  <w:style w:type="paragraph" w:customStyle="1" w:styleId="Plandokumentu1">
    <w:name w:val="Plan dokumentu1"/>
    <w:basedOn w:val="Normalny"/>
    <w:rsid w:val="002010B2"/>
    <w:pPr>
      <w:widowControl/>
      <w:suppressAutoHyphens/>
      <w:autoSpaceDE/>
      <w:autoSpaceDN/>
    </w:pPr>
    <w:rPr>
      <w:rFonts w:ascii="Tahoma" w:hAnsi="Tahoma" w:cs="Tahoma"/>
      <w:sz w:val="16"/>
      <w:szCs w:val="16"/>
      <w:lang w:eastAsia="zh-CN" w:bidi="ar-SA"/>
    </w:rPr>
  </w:style>
  <w:style w:type="paragraph" w:styleId="Tekstprzypisukocowego">
    <w:name w:val="endnote text"/>
    <w:basedOn w:val="Normalny"/>
    <w:link w:val="TekstprzypisukocowegoZnak1"/>
    <w:uiPriority w:val="99"/>
    <w:rsid w:val="002010B2"/>
    <w:pPr>
      <w:widowControl/>
      <w:suppressAutoHyphens/>
      <w:autoSpaceDE/>
      <w:autoSpaceDN/>
    </w:pPr>
    <w:rPr>
      <w:sz w:val="20"/>
      <w:szCs w:val="20"/>
      <w:lang w:eastAsia="zh-CN" w:bidi="ar-SA"/>
    </w:rPr>
  </w:style>
  <w:style w:type="character" w:customStyle="1" w:styleId="TekstprzypisukocowegoZnak1">
    <w:name w:val="Tekst przypisu końcowego Znak1"/>
    <w:basedOn w:val="Domylnaczcionkaakapitu"/>
    <w:link w:val="Tekstprzypisukocowego"/>
    <w:uiPriority w:val="99"/>
    <w:rsid w:val="002010B2"/>
    <w:rPr>
      <w:rFonts w:ascii="Times New Roman" w:eastAsia="Times New Roman" w:hAnsi="Times New Roman" w:cs="Times New Roman"/>
      <w:sz w:val="20"/>
      <w:szCs w:val="20"/>
      <w:lang w:val="pl-PL" w:eastAsia="zh-CN"/>
    </w:rPr>
  </w:style>
  <w:style w:type="paragraph" w:customStyle="1" w:styleId="Nagwek14">
    <w:name w:val="Nagłówek14"/>
    <w:basedOn w:val="Normalny"/>
    <w:next w:val="Tekstpodstawowy"/>
    <w:rsid w:val="002010B2"/>
    <w:pPr>
      <w:keepNext/>
      <w:suppressAutoHyphens/>
      <w:autoSpaceDE/>
      <w:autoSpaceDN/>
      <w:spacing w:before="240" w:after="120"/>
    </w:pPr>
    <w:rPr>
      <w:rFonts w:ascii="Arial" w:eastAsia="Microsoft YaHei" w:hAnsi="Arial" w:cs="Mangal"/>
      <w:kern w:val="1"/>
      <w:sz w:val="28"/>
      <w:szCs w:val="28"/>
      <w:lang w:eastAsia="zh-CN" w:bidi="ar-SA"/>
    </w:rPr>
  </w:style>
  <w:style w:type="paragraph" w:customStyle="1" w:styleId="Podpis15">
    <w:name w:val="Podpis15"/>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13">
    <w:name w:val="Nagłówek13"/>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14">
    <w:name w:val="Podpis14"/>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12">
    <w:name w:val="Nagłówek12"/>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13">
    <w:name w:val="Podpis13"/>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11">
    <w:name w:val="Nagłówek11"/>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12">
    <w:name w:val="Podpis12"/>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100">
    <w:name w:val="Nagłówek10"/>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11">
    <w:name w:val="Podpis11"/>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90">
    <w:name w:val="Nagłówek9"/>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10">
    <w:name w:val="Podpis10"/>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80">
    <w:name w:val="Nagłówek8"/>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9">
    <w:name w:val="Podpis9"/>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70">
    <w:name w:val="Nagłówek7"/>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8">
    <w:name w:val="Podpis8"/>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60">
    <w:name w:val="Nagłówek6"/>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7">
    <w:name w:val="Podpis7"/>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50">
    <w:name w:val="Nagłówek5"/>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6">
    <w:name w:val="Podpis6"/>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40">
    <w:name w:val="Nagłówek4"/>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5">
    <w:name w:val="Podpis5"/>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30">
    <w:name w:val="Nagłówek3"/>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4">
    <w:name w:val="Podpis4"/>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20">
    <w:name w:val="Nagłówek2"/>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3">
    <w:name w:val="Podpis3"/>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Podpis2">
    <w:name w:val="Podpis2"/>
    <w:basedOn w:val="Normalny"/>
    <w:rsid w:val="002010B2"/>
    <w:pPr>
      <w:suppressLineNumbers/>
      <w:suppressAutoHyphens/>
      <w:autoSpaceDE/>
      <w:autoSpaceDN/>
      <w:spacing w:before="120" w:after="120"/>
    </w:pPr>
    <w:rPr>
      <w:rFonts w:eastAsia="Arial Unicode MS" w:cs="TimesNewRoman"/>
      <w:i/>
      <w:iCs/>
      <w:kern w:val="1"/>
      <w:sz w:val="24"/>
      <w:szCs w:val="24"/>
      <w:lang w:eastAsia="zh-CN" w:bidi="ar-SA"/>
    </w:rPr>
  </w:style>
  <w:style w:type="paragraph" w:styleId="Tekstprzypisudolnego">
    <w:name w:val="footnote text"/>
    <w:basedOn w:val="Normalny"/>
    <w:link w:val="TekstprzypisudolnegoZnak1"/>
    <w:rsid w:val="002010B2"/>
    <w:pPr>
      <w:suppressLineNumbers/>
      <w:suppressAutoHyphens/>
      <w:autoSpaceDE/>
      <w:autoSpaceDN/>
      <w:ind w:left="283" w:hanging="283"/>
    </w:pPr>
    <w:rPr>
      <w:rFonts w:eastAsia="Arial Unicode MS" w:cs="TimesNewRoman"/>
      <w:kern w:val="1"/>
      <w:sz w:val="20"/>
      <w:szCs w:val="20"/>
      <w:lang w:eastAsia="zh-CN" w:bidi="ar-SA"/>
    </w:rPr>
  </w:style>
  <w:style w:type="character" w:customStyle="1" w:styleId="TekstprzypisudolnegoZnak1">
    <w:name w:val="Tekst przypisu dolnego Znak1"/>
    <w:basedOn w:val="Domylnaczcionkaakapitu"/>
    <w:link w:val="Tekstprzypisudolnego"/>
    <w:rsid w:val="002010B2"/>
    <w:rPr>
      <w:rFonts w:ascii="Times New Roman" w:eastAsia="Arial Unicode MS" w:hAnsi="Times New Roman" w:cs="TimesNewRoman"/>
      <w:kern w:val="1"/>
      <w:sz w:val="20"/>
      <w:szCs w:val="20"/>
      <w:lang w:val="pl-PL" w:eastAsia="zh-CN"/>
    </w:rPr>
  </w:style>
  <w:style w:type="paragraph" w:customStyle="1" w:styleId="TableContents">
    <w:name w:val="Table Contents"/>
    <w:basedOn w:val="Normalny"/>
    <w:rsid w:val="002010B2"/>
    <w:pPr>
      <w:widowControl/>
      <w:autoSpaceDE/>
      <w:autoSpaceDN/>
    </w:pPr>
    <w:rPr>
      <w:rFonts w:cs="TimesNewRoman"/>
      <w:kern w:val="1"/>
      <w:sz w:val="24"/>
      <w:szCs w:val="24"/>
      <w:lang w:val="en-US" w:eastAsia="zh-CN" w:bidi="ar-SA"/>
    </w:rPr>
  </w:style>
  <w:style w:type="paragraph" w:customStyle="1" w:styleId="numerowany">
    <w:name w:val="numerowany"/>
    <w:basedOn w:val="Normalny"/>
    <w:rsid w:val="002010B2"/>
    <w:pPr>
      <w:tabs>
        <w:tab w:val="left" w:pos="360"/>
      </w:tabs>
      <w:autoSpaceDE/>
      <w:autoSpaceDN/>
      <w:spacing w:before="120" w:after="120" w:line="360" w:lineRule="atLeast"/>
      <w:ind w:left="360" w:hanging="360"/>
      <w:jc w:val="both"/>
      <w:textAlignment w:val="baseline"/>
    </w:pPr>
    <w:rPr>
      <w:rFonts w:ascii="Arial" w:hAnsi="Arial" w:cs="Arial"/>
      <w:kern w:val="1"/>
      <w:sz w:val="20"/>
      <w:szCs w:val="20"/>
      <w:lang w:val="en-GB" w:eastAsia="zh-CN" w:bidi="ar-SA"/>
    </w:rPr>
  </w:style>
  <w:style w:type="paragraph" w:customStyle="1" w:styleId="11wcicie1">
    <w:name w:val="1.1 wciêcie 1"/>
    <w:basedOn w:val="Normalny"/>
    <w:rsid w:val="002010B2"/>
    <w:pPr>
      <w:suppressAutoHyphens/>
      <w:autoSpaceDE/>
      <w:autoSpaceDN/>
      <w:ind w:left="709" w:hanging="425"/>
    </w:pPr>
    <w:rPr>
      <w:rFonts w:cs="Verdana"/>
      <w:kern w:val="1"/>
      <w:lang w:eastAsia="zh-CN" w:bidi="ar-SA"/>
    </w:rPr>
  </w:style>
  <w:style w:type="paragraph" w:customStyle="1" w:styleId="Zawartoramki">
    <w:name w:val="Zawartość ramki"/>
    <w:basedOn w:val="Tekstpodstawowy"/>
    <w:rsid w:val="002010B2"/>
    <w:pPr>
      <w:suppressAutoHyphens/>
      <w:autoSpaceDE/>
      <w:autoSpaceDN/>
      <w:spacing w:after="120"/>
      <w:ind w:left="0" w:firstLine="0"/>
    </w:pPr>
    <w:rPr>
      <w:rFonts w:eastAsia="Arial Unicode MS" w:cs="TimesNewRoman"/>
      <w:kern w:val="1"/>
      <w:lang w:eastAsia="zh-CN" w:bidi="ar-SA"/>
    </w:rPr>
  </w:style>
  <w:style w:type="paragraph" w:customStyle="1" w:styleId="Tekstkomentarza1">
    <w:name w:val="Tekst komentarza1"/>
    <w:basedOn w:val="Normalny"/>
    <w:rsid w:val="002010B2"/>
    <w:pPr>
      <w:suppressAutoHyphens/>
      <w:autoSpaceDE/>
      <w:autoSpaceDN/>
    </w:pPr>
    <w:rPr>
      <w:rFonts w:eastAsia="Arial Unicode MS" w:cs="TimesNewRoman"/>
      <w:kern w:val="1"/>
      <w:sz w:val="20"/>
      <w:szCs w:val="20"/>
      <w:lang w:eastAsia="zh-CN" w:bidi="ar-SA"/>
    </w:rPr>
  </w:style>
  <w:style w:type="paragraph" w:customStyle="1" w:styleId="Tekstkomentarza2">
    <w:name w:val="Tekst komentarza2"/>
    <w:basedOn w:val="Normalny"/>
    <w:rsid w:val="002010B2"/>
    <w:pPr>
      <w:widowControl/>
      <w:suppressAutoHyphens/>
      <w:autoSpaceDE/>
      <w:autoSpaceDN/>
    </w:pPr>
    <w:rPr>
      <w:sz w:val="20"/>
      <w:szCs w:val="20"/>
      <w:lang w:eastAsia="zh-CN" w:bidi="ar-SA"/>
    </w:rPr>
  </w:style>
  <w:style w:type="paragraph" w:customStyle="1" w:styleId="11wcicie10">
    <w:name w:val="1.1 wcięcie 1"/>
    <w:basedOn w:val="W-punktory"/>
    <w:link w:val="11wcicie1Znak1"/>
    <w:rsid w:val="002010B2"/>
    <w:pPr>
      <w:widowControl w:val="0"/>
      <w:numPr>
        <w:numId w:val="0"/>
      </w:numPr>
      <w:suppressAutoHyphens/>
      <w:ind w:left="709" w:hanging="425"/>
    </w:pPr>
    <w:rPr>
      <w:rFonts w:eastAsia="Arial Unicode MS"/>
      <w:kern w:val="1"/>
      <w:szCs w:val="24"/>
      <w:lang w:eastAsia="zh-CN"/>
    </w:rPr>
  </w:style>
  <w:style w:type="paragraph" w:styleId="NormalnyWeb">
    <w:name w:val="Normal (Web)"/>
    <w:basedOn w:val="Normalny"/>
    <w:uiPriority w:val="99"/>
    <w:rsid w:val="002010B2"/>
    <w:pPr>
      <w:widowControl/>
      <w:autoSpaceDE/>
      <w:autoSpaceDN/>
      <w:spacing w:before="280" w:after="119"/>
    </w:pPr>
    <w:rPr>
      <w:sz w:val="24"/>
      <w:szCs w:val="24"/>
      <w:lang w:eastAsia="zh-CN" w:bidi="ar-SA"/>
    </w:rPr>
  </w:style>
  <w:style w:type="paragraph" w:customStyle="1" w:styleId="podpunktybezwyliczenia">
    <w:name w:val="podpunkty bez wyliczenia"/>
    <w:basedOn w:val="Akapitzlist"/>
    <w:rsid w:val="002010B2"/>
    <w:pPr>
      <w:numPr>
        <w:numId w:val="0"/>
      </w:numPr>
      <w:tabs>
        <w:tab w:val="num" w:pos="0"/>
      </w:tabs>
      <w:suppressAutoHyphens w:val="0"/>
      <w:spacing w:before="0" w:after="160" w:line="254" w:lineRule="auto"/>
      <w:ind w:left="720" w:hanging="360"/>
      <w:contextualSpacing/>
    </w:pPr>
    <w:rPr>
      <w:rFonts w:ascii="Calibri" w:eastAsia="Calibri" w:hAnsi="Calibri"/>
      <w:lang w:eastAsia="zh-CN" w:bidi="ar-SA"/>
    </w:rPr>
  </w:style>
  <w:style w:type="paragraph" w:customStyle="1" w:styleId="Zwykytekst1">
    <w:name w:val="Zwykły tekst1"/>
    <w:basedOn w:val="Normalny"/>
    <w:rsid w:val="002010B2"/>
    <w:pPr>
      <w:widowControl/>
      <w:autoSpaceDE/>
      <w:autoSpaceDN/>
    </w:pPr>
    <w:rPr>
      <w:rFonts w:ascii="Verdana" w:hAnsi="Verdana" w:cs="Verdana"/>
      <w:sz w:val="20"/>
      <w:szCs w:val="20"/>
      <w:lang w:eastAsia="zh-CN" w:bidi="ar-SA"/>
    </w:rPr>
  </w:style>
  <w:style w:type="paragraph" w:customStyle="1" w:styleId="TableHeading">
    <w:name w:val="Table Heading"/>
    <w:basedOn w:val="TableContents"/>
    <w:rsid w:val="002010B2"/>
    <w:pPr>
      <w:suppressLineNumbers/>
      <w:jc w:val="center"/>
    </w:pPr>
    <w:rPr>
      <w:b/>
      <w:bCs/>
    </w:rPr>
  </w:style>
  <w:style w:type="character" w:customStyle="1" w:styleId="TekstkomentarzaZnak2">
    <w:name w:val="Tekst komentarza Znak2"/>
    <w:basedOn w:val="Domylnaczcionkaakapitu"/>
    <w:rsid w:val="002010B2"/>
    <w:rPr>
      <w:lang w:eastAsia="zh-CN"/>
    </w:rPr>
  </w:style>
  <w:style w:type="character" w:styleId="Odwoanieprzypisudolnego">
    <w:name w:val="footnote reference"/>
    <w:basedOn w:val="Domylnaczcionkaakapitu"/>
    <w:uiPriority w:val="99"/>
    <w:unhideWhenUsed/>
    <w:rsid w:val="002010B2"/>
    <w:rPr>
      <w:vertAlign w:val="superscript"/>
    </w:rPr>
  </w:style>
  <w:style w:type="paragraph" w:customStyle="1" w:styleId="Default">
    <w:name w:val="Default"/>
    <w:rsid w:val="002010B2"/>
    <w:pPr>
      <w:widowControl/>
      <w:adjustRightInd w:val="0"/>
    </w:pPr>
    <w:rPr>
      <w:rFonts w:ascii="Symbol" w:eastAsia="Calibri" w:hAnsi="Symbol" w:cs="Symbol"/>
      <w:color w:val="000000"/>
      <w:sz w:val="24"/>
      <w:szCs w:val="24"/>
      <w:lang w:val="pl-PL"/>
    </w:rPr>
  </w:style>
  <w:style w:type="paragraph" w:customStyle="1" w:styleId="AKrakow1">
    <w:name w:val="AKrakow1"/>
    <w:basedOn w:val="Nagwek1"/>
    <w:link w:val="AKrakow1Znak"/>
    <w:qFormat/>
    <w:rsid w:val="002010B2"/>
    <w:pPr>
      <w:pageBreakBefore/>
      <w:widowControl/>
      <w:numPr>
        <w:numId w:val="77"/>
      </w:numPr>
      <w:suppressAutoHyphens/>
      <w:autoSpaceDE/>
      <w:autoSpaceDN/>
      <w:spacing w:before="480" w:after="360" w:line="360" w:lineRule="auto"/>
      <w:contextualSpacing/>
      <w:jc w:val="both"/>
    </w:pPr>
    <w:rPr>
      <w:rFonts w:ascii="Times New Roman" w:hAnsi="Times New Roman"/>
      <w:bCs w:val="0"/>
      <w:kern w:val="28"/>
    </w:rPr>
  </w:style>
  <w:style w:type="paragraph" w:customStyle="1" w:styleId="AKrakow2">
    <w:name w:val="AKrakow2"/>
    <w:basedOn w:val="Normalny"/>
    <w:link w:val="AKrakow2Znak"/>
    <w:qFormat/>
    <w:rsid w:val="002010B2"/>
    <w:pPr>
      <w:numPr>
        <w:numId w:val="78"/>
      </w:numPr>
      <w:autoSpaceDE/>
      <w:autoSpaceDN/>
      <w:adjustRightInd w:val="0"/>
      <w:spacing w:before="360" w:after="240" w:line="276" w:lineRule="auto"/>
      <w:jc w:val="both"/>
      <w:textAlignment w:val="baseline"/>
    </w:pPr>
    <w:rPr>
      <w:sz w:val="24"/>
      <w:szCs w:val="24"/>
      <w:lang w:eastAsia="zh-CN" w:bidi="ar-SA"/>
    </w:rPr>
  </w:style>
  <w:style w:type="character" w:customStyle="1" w:styleId="Nagwek1Znak1">
    <w:name w:val="Nagłówek 1 Znak1"/>
    <w:basedOn w:val="Domylnaczcionkaakapitu"/>
    <w:link w:val="Nagwek1"/>
    <w:rsid w:val="002010B2"/>
    <w:rPr>
      <w:rFonts w:ascii="Cambria" w:eastAsia="Times New Roman" w:hAnsi="Cambria" w:cs="Times New Roman"/>
      <w:b/>
      <w:bCs/>
      <w:smallCaps/>
      <w:sz w:val="32"/>
      <w:szCs w:val="24"/>
      <w:lang w:val="pl-PL" w:eastAsia="pl-PL" w:bidi="pl-PL"/>
    </w:rPr>
  </w:style>
  <w:style w:type="character" w:customStyle="1" w:styleId="AKrakow1Znak">
    <w:name w:val="AKrakow1 Znak"/>
    <w:basedOn w:val="Nagwek1Znak1"/>
    <w:link w:val="AKrakow1"/>
    <w:rsid w:val="002010B2"/>
    <w:rPr>
      <w:rFonts w:ascii="Times New Roman" w:eastAsia="Times New Roman" w:hAnsi="Times New Roman" w:cs="Times New Roman"/>
      <w:b/>
      <w:bCs w:val="0"/>
      <w:smallCaps/>
      <w:kern w:val="28"/>
      <w:sz w:val="32"/>
      <w:szCs w:val="24"/>
      <w:lang w:val="pl-PL" w:eastAsia="pl-PL" w:bidi="pl-PL"/>
    </w:rPr>
  </w:style>
  <w:style w:type="paragraph" w:customStyle="1" w:styleId="AKrakow3">
    <w:name w:val="AKrakow3"/>
    <w:basedOn w:val="Normalny"/>
    <w:link w:val="AKrakow3Znak"/>
    <w:qFormat/>
    <w:rsid w:val="002010B2"/>
    <w:pPr>
      <w:widowControl/>
      <w:numPr>
        <w:numId w:val="87"/>
      </w:numPr>
      <w:autoSpaceDE/>
      <w:autoSpaceDN/>
      <w:adjustRightInd w:val="0"/>
      <w:spacing w:after="120" w:line="276" w:lineRule="auto"/>
      <w:jc w:val="both"/>
      <w:textAlignment w:val="baseline"/>
    </w:pPr>
    <w:rPr>
      <w:sz w:val="24"/>
      <w:szCs w:val="24"/>
      <w:lang w:eastAsia="zh-CN" w:bidi="ar-SA"/>
    </w:rPr>
  </w:style>
  <w:style w:type="character" w:customStyle="1" w:styleId="AKrakow2Znak">
    <w:name w:val="AKrakow2 Znak"/>
    <w:basedOn w:val="Domylnaczcionkaakapitu"/>
    <w:link w:val="AKrakow2"/>
    <w:rsid w:val="002010B2"/>
    <w:rPr>
      <w:rFonts w:ascii="Cambria" w:eastAsia="Times New Roman" w:hAnsi="Cambria" w:cs="Times New Roman"/>
      <w:sz w:val="24"/>
      <w:szCs w:val="24"/>
      <w:lang w:val="pl-PL" w:eastAsia="zh-CN"/>
    </w:rPr>
  </w:style>
  <w:style w:type="paragraph" w:customStyle="1" w:styleId="AKrakow4">
    <w:name w:val="AKrakow4"/>
    <w:basedOn w:val="Normalny"/>
    <w:link w:val="AKrakow4Znak"/>
    <w:qFormat/>
    <w:rsid w:val="002010B2"/>
    <w:pPr>
      <w:widowControl/>
      <w:numPr>
        <w:numId w:val="79"/>
      </w:numPr>
      <w:shd w:val="clear" w:color="auto" w:fill="FFFFFF"/>
      <w:autoSpaceDE/>
      <w:autoSpaceDN/>
      <w:spacing w:after="120" w:line="276" w:lineRule="auto"/>
      <w:contextualSpacing/>
      <w:jc w:val="both"/>
    </w:pPr>
    <w:rPr>
      <w:color w:val="000000"/>
      <w:sz w:val="24"/>
      <w:szCs w:val="24"/>
      <w:lang w:eastAsia="zh-CN" w:bidi="ar-SA"/>
    </w:rPr>
  </w:style>
  <w:style w:type="character" w:customStyle="1" w:styleId="AKrakow3Znak">
    <w:name w:val="AKrakow3 Znak"/>
    <w:basedOn w:val="Domylnaczcionkaakapitu"/>
    <w:link w:val="AKrakow3"/>
    <w:rsid w:val="002010B2"/>
    <w:rPr>
      <w:rFonts w:ascii="Cambria" w:eastAsia="Times New Roman" w:hAnsi="Cambria" w:cs="Times New Roman"/>
      <w:sz w:val="24"/>
      <w:szCs w:val="24"/>
      <w:lang w:val="pl-PL" w:eastAsia="zh-CN"/>
    </w:rPr>
  </w:style>
  <w:style w:type="paragraph" w:customStyle="1" w:styleId="Nagwek5a">
    <w:name w:val="Nagłówek 5a"/>
    <w:basedOn w:val="Nagwek4"/>
    <w:link w:val="Nagwek5aZnak"/>
    <w:qFormat/>
    <w:rsid w:val="002010B2"/>
    <w:pPr>
      <w:keepNext w:val="0"/>
      <w:spacing w:before="0" w:after="0" w:line="240" w:lineRule="auto"/>
      <w:ind w:left="2232" w:hanging="792"/>
      <w:contextualSpacing/>
      <w:jc w:val="both"/>
    </w:pPr>
    <w:rPr>
      <w:rFonts w:ascii="Times New Roman" w:hAnsi="Times New Roman"/>
      <w:b w:val="0"/>
      <w:sz w:val="24"/>
      <w:lang w:eastAsia="pl-PL"/>
    </w:rPr>
  </w:style>
  <w:style w:type="character" w:customStyle="1" w:styleId="AKrakow4Znak">
    <w:name w:val="AKrakow4 Znak"/>
    <w:basedOn w:val="Domylnaczcionkaakapitu"/>
    <w:link w:val="AKrakow4"/>
    <w:rsid w:val="002010B2"/>
    <w:rPr>
      <w:rFonts w:ascii="Cambria" w:eastAsia="Times New Roman" w:hAnsi="Cambria" w:cs="Times New Roman"/>
      <w:color w:val="000000"/>
      <w:sz w:val="24"/>
      <w:szCs w:val="24"/>
      <w:shd w:val="clear" w:color="auto" w:fill="FFFFFF"/>
      <w:lang w:val="pl-PL" w:eastAsia="zh-CN"/>
    </w:rPr>
  </w:style>
  <w:style w:type="character" w:styleId="Odwoanieprzypisukocowego">
    <w:name w:val="endnote reference"/>
    <w:basedOn w:val="Domylnaczcionkaakapitu"/>
    <w:uiPriority w:val="99"/>
    <w:rsid w:val="002010B2"/>
    <w:rPr>
      <w:vertAlign w:val="superscript"/>
    </w:rPr>
  </w:style>
  <w:style w:type="paragraph" w:customStyle="1" w:styleId="AKrakow5">
    <w:name w:val="AKrakow5"/>
    <w:basedOn w:val="AKrakow4"/>
    <w:link w:val="AKrakow5Znak"/>
    <w:qFormat/>
    <w:rsid w:val="002010B2"/>
    <w:pPr>
      <w:numPr>
        <w:ilvl w:val="1"/>
      </w:numPr>
    </w:pPr>
  </w:style>
  <w:style w:type="character" w:customStyle="1" w:styleId="11wcicie1Znak1Znak">
    <w:name w:val="1.1 wcięcie 1 Znak1 Znak"/>
    <w:rsid w:val="002010B2"/>
    <w:rPr>
      <w:sz w:val="22"/>
      <w:lang w:val="pl-PL" w:eastAsia="pl-PL" w:bidi="ar-SA"/>
    </w:rPr>
  </w:style>
  <w:style w:type="character" w:customStyle="1" w:styleId="AKrakow5Znak">
    <w:name w:val="AKrakow5 Znak"/>
    <w:basedOn w:val="AKrakow4Znak"/>
    <w:link w:val="AKrakow5"/>
    <w:rsid w:val="002010B2"/>
    <w:rPr>
      <w:rFonts w:ascii="Cambria" w:eastAsia="Times New Roman" w:hAnsi="Cambria" w:cs="Times New Roman"/>
      <w:color w:val="000000"/>
      <w:sz w:val="24"/>
      <w:szCs w:val="24"/>
      <w:shd w:val="clear" w:color="auto" w:fill="FFFFFF"/>
      <w:lang w:val="pl-PL" w:eastAsia="zh-CN"/>
    </w:rPr>
  </w:style>
  <w:style w:type="paragraph" w:customStyle="1" w:styleId="Plandokumentu2">
    <w:name w:val="Plan dokumentu2"/>
    <w:basedOn w:val="Normalny"/>
    <w:link w:val="PlandokumentuZnak"/>
    <w:uiPriority w:val="99"/>
    <w:unhideWhenUsed/>
    <w:rsid w:val="002010B2"/>
    <w:pPr>
      <w:widowControl/>
      <w:suppressAutoHyphens/>
      <w:autoSpaceDE/>
      <w:autoSpaceDN/>
    </w:pPr>
    <w:rPr>
      <w:rFonts w:ascii="Tahoma" w:eastAsiaTheme="minorHAnsi" w:hAnsi="Tahoma" w:cs="Tahoma"/>
      <w:sz w:val="16"/>
      <w:szCs w:val="16"/>
      <w:lang w:val="en-US" w:eastAsia="en-US" w:bidi="ar-SA"/>
    </w:rPr>
  </w:style>
  <w:style w:type="character" w:customStyle="1" w:styleId="PlandokumentuZnak1">
    <w:name w:val="Plan dokumentu Znak1"/>
    <w:basedOn w:val="Domylnaczcionkaakapitu"/>
    <w:rsid w:val="002010B2"/>
    <w:rPr>
      <w:rFonts w:ascii="Tahoma" w:hAnsi="Tahoma" w:cs="Tahoma"/>
      <w:sz w:val="16"/>
      <w:szCs w:val="16"/>
      <w:lang w:eastAsia="zh-CN"/>
    </w:rPr>
  </w:style>
  <w:style w:type="character" w:customStyle="1" w:styleId="11wcicie1Znak1">
    <w:name w:val="1.1 wcięcie 1 Znak1"/>
    <w:link w:val="11wcicie10"/>
    <w:rsid w:val="002010B2"/>
    <w:rPr>
      <w:rFonts w:ascii="Times New Roman" w:eastAsia="Arial Unicode MS" w:hAnsi="Times New Roman" w:cs="Times New Roman"/>
      <w:kern w:val="1"/>
      <w:szCs w:val="24"/>
      <w:lang w:val="pl-PL" w:eastAsia="zh-CN"/>
    </w:rPr>
  </w:style>
  <w:style w:type="character" w:customStyle="1" w:styleId="W-punktoryZnakZnak">
    <w:name w:val="W-punktory Znak Znak"/>
    <w:link w:val="W-punktory"/>
    <w:rsid w:val="002010B2"/>
    <w:rPr>
      <w:rFonts w:ascii="Cambria" w:eastAsia="Times New Roman" w:hAnsi="Cambria" w:cs="Times New Roman"/>
      <w:lang w:val="pl-PL" w:eastAsia="pl-PL"/>
    </w:rPr>
  </w:style>
  <w:style w:type="paragraph" w:customStyle="1" w:styleId="Standard">
    <w:name w:val="Standard"/>
    <w:rsid w:val="002010B2"/>
    <w:pPr>
      <w:adjustRightInd w:val="0"/>
    </w:pPr>
    <w:rPr>
      <w:rFonts w:ascii="Times New Roman" w:eastAsia="Times New Roman" w:hAnsi="Times New Roman" w:cs="Times New Roman"/>
      <w:sz w:val="20"/>
      <w:szCs w:val="24"/>
      <w:lang w:val="pl-PL" w:eastAsia="pl-PL"/>
    </w:rPr>
  </w:style>
  <w:style w:type="paragraph" w:customStyle="1" w:styleId="11punktor">
    <w:name w:val="1.1 + punktor"/>
    <w:basedOn w:val="W-punktory"/>
    <w:rsid w:val="002010B2"/>
    <w:pPr>
      <w:numPr>
        <w:numId w:val="0"/>
      </w:numPr>
      <w:tabs>
        <w:tab w:val="num" w:pos="1134"/>
      </w:tabs>
      <w:autoSpaceDE w:val="0"/>
      <w:autoSpaceDN w:val="0"/>
      <w:adjustRightInd w:val="0"/>
      <w:ind w:left="1134" w:hanging="360"/>
      <w:jc w:val="both"/>
    </w:pPr>
    <w:rPr>
      <w:szCs w:val="20"/>
    </w:rPr>
  </w:style>
  <w:style w:type="paragraph" w:styleId="Tekstpodstawowy2">
    <w:name w:val="Body Text 2"/>
    <w:basedOn w:val="Normalny"/>
    <w:link w:val="Tekstpodstawowy2Znak"/>
    <w:rsid w:val="002010B2"/>
    <w:pPr>
      <w:widowControl/>
      <w:adjustRightInd w:val="0"/>
      <w:spacing w:after="120" w:line="480" w:lineRule="auto"/>
      <w:jc w:val="both"/>
    </w:pPr>
    <w:rPr>
      <w:rFonts w:asciiTheme="minorHAnsi" w:eastAsiaTheme="minorHAnsi" w:hAnsiTheme="minorHAnsi" w:cstheme="minorBidi"/>
      <w:lang w:val="en-US" w:eastAsia="en-US" w:bidi="ar-SA"/>
    </w:rPr>
  </w:style>
  <w:style w:type="character" w:customStyle="1" w:styleId="Tekstpodstawowy2Znak1">
    <w:name w:val="Tekst podstawowy 2 Znak1"/>
    <w:basedOn w:val="Domylnaczcionkaakapitu"/>
    <w:uiPriority w:val="99"/>
    <w:rsid w:val="002010B2"/>
    <w:rPr>
      <w:rFonts w:ascii="Times New Roman" w:eastAsia="Times New Roman" w:hAnsi="Times New Roman" w:cs="Times New Roman"/>
      <w:lang w:val="pl-PL" w:eastAsia="pl-PL" w:bidi="pl-PL"/>
    </w:rPr>
  </w:style>
  <w:style w:type="paragraph" w:customStyle="1" w:styleId="tabela1">
    <w:name w:val="tabela 1"/>
    <w:rsid w:val="002010B2"/>
    <w:pPr>
      <w:widowControl/>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autoSpaceDE/>
      <w:autoSpaceDN/>
      <w:spacing w:before="48" w:after="48" w:line="240" w:lineRule="atLeast"/>
    </w:pPr>
    <w:rPr>
      <w:rFonts w:ascii="Times New Roman" w:eastAsia="Times New Roman" w:hAnsi="Times New Roman" w:cs="Times New Roman"/>
      <w:spacing w:val="5"/>
      <w:sz w:val="20"/>
      <w:szCs w:val="20"/>
      <w:lang w:val="pl-PL" w:eastAsia="pl-PL"/>
    </w:rPr>
  </w:style>
  <w:style w:type="paragraph" w:customStyle="1" w:styleId="111Wyciecie-2">
    <w:name w:val="1.1.1. Wyciecie-2"/>
    <w:basedOn w:val="Normalny"/>
    <w:link w:val="111Wyciecie-2Znak"/>
    <w:rsid w:val="002010B2"/>
    <w:pPr>
      <w:widowControl/>
      <w:adjustRightInd w:val="0"/>
      <w:ind w:left="1418" w:hanging="709"/>
      <w:jc w:val="both"/>
    </w:pPr>
    <w:rPr>
      <w:szCs w:val="20"/>
      <w:lang w:eastAsia="en-US" w:bidi="ar-SA"/>
    </w:rPr>
  </w:style>
  <w:style w:type="character" w:customStyle="1" w:styleId="111Wyciecie-2Znak">
    <w:name w:val="1.1.1. Wyciecie-2 Znak"/>
    <w:link w:val="111Wyciecie-2"/>
    <w:rsid w:val="002010B2"/>
    <w:rPr>
      <w:rFonts w:ascii="Times New Roman" w:eastAsia="Times New Roman" w:hAnsi="Times New Roman" w:cs="Times New Roman"/>
      <w:szCs w:val="20"/>
      <w:lang w:val="pl-PL"/>
    </w:rPr>
  </w:style>
  <w:style w:type="character" w:customStyle="1" w:styleId="txt-title-11">
    <w:name w:val="txt-title-11"/>
    <w:rsid w:val="002010B2"/>
    <w:rPr>
      <w:rFonts w:ascii="Tahoma" w:hAnsi="Tahoma" w:cs="Tahoma" w:hint="default"/>
      <w:color w:val="FF6600"/>
      <w:sz w:val="17"/>
      <w:szCs w:val="17"/>
    </w:rPr>
  </w:style>
  <w:style w:type="paragraph" w:customStyle="1" w:styleId="WW-Tekstpodstawowywcity3">
    <w:name w:val="WW-Tekst podstawowy wci?ty 3"/>
    <w:basedOn w:val="Normalny"/>
    <w:rsid w:val="002010B2"/>
    <w:pPr>
      <w:widowControl/>
      <w:suppressAutoHyphens/>
      <w:overflowPunct w:val="0"/>
      <w:adjustRightInd w:val="0"/>
      <w:spacing w:line="360" w:lineRule="auto"/>
      <w:ind w:left="284" w:firstLine="425"/>
      <w:jc w:val="both"/>
      <w:textAlignment w:val="baseline"/>
    </w:pPr>
    <w:rPr>
      <w:sz w:val="24"/>
      <w:szCs w:val="20"/>
      <w:lang w:bidi="ar-SA"/>
    </w:rPr>
  </w:style>
  <w:style w:type="character" w:customStyle="1" w:styleId="apple-converted-space">
    <w:name w:val="apple-converted-space"/>
    <w:rsid w:val="002010B2"/>
  </w:style>
  <w:style w:type="character" w:styleId="Uwydatnienie">
    <w:name w:val="Emphasis"/>
    <w:uiPriority w:val="20"/>
    <w:qFormat/>
    <w:rsid w:val="002010B2"/>
    <w:rPr>
      <w:i/>
      <w:iCs/>
    </w:rPr>
  </w:style>
  <w:style w:type="character" w:customStyle="1" w:styleId="TekstpodstawowyZnak">
    <w:name w:val="Tekst podstawowy Znak"/>
    <w:basedOn w:val="Domylnaczcionkaakapitu"/>
    <w:link w:val="Tekstpodstawowy"/>
    <w:rsid w:val="002010B2"/>
    <w:rPr>
      <w:rFonts w:ascii="Times New Roman" w:eastAsia="Times New Roman" w:hAnsi="Times New Roman" w:cs="Times New Roman"/>
      <w:sz w:val="24"/>
      <w:szCs w:val="24"/>
      <w:lang w:val="pl-PL" w:eastAsia="pl-PL" w:bidi="pl-PL"/>
    </w:rPr>
  </w:style>
  <w:style w:type="paragraph" w:styleId="Tekstpodstawowy3">
    <w:name w:val="Body Text 3"/>
    <w:basedOn w:val="Normalny"/>
    <w:link w:val="Tekstpodstawowy3Znak"/>
    <w:rsid w:val="002010B2"/>
    <w:pPr>
      <w:widowControl/>
      <w:adjustRightInd w:val="0"/>
      <w:jc w:val="both"/>
    </w:pPr>
    <w:rPr>
      <w:sz w:val="24"/>
      <w:szCs w:val="20"/>
      <w:lang w:eastAsia="en-US" w:bidi="ar-SA"/>
    </w:rPr>
  </w:style>
  <w:style w:type="character" w:customStyle="1" w:styleId="Tekstpodstawowy3Znak">
    <w:name w:val="Tekst podstawowy 3 Znak"/>
    <w:basedOn w:val="Domylnaczcionkaakapitu"/>
    <w:link w:val="Tekstpodstawowy3"/>
    <w:rsid w:val="002010B2"/>
    <w:rPr>
      <w:rFonts w:ascii="Times New Roman" w:eastAsia="Times New Roman" w:hAnsi="Times New Roman" w:cs="Times New Roman"/>
      <w:sz w:val="24"/>
      <w:szCs w:val="20"/>
      <w:lang w:val="pl-PL"/>
    </w:rPr>
  </w:style>
  <w:style w:type="paragraph" w:customStyle="1" w:styleId="Normalny1">
    <w:name w:val="Normalny1"/>
    <w:basedOn w:val="Normalny"/>
    <w:rsid w:val="002010B2"/>
    <w:pPr>
      <w:widowControl/>
      <w:suppressAutoHyphens/>
      <w:overflowPunct w:val="0"/>
      <w:adjustRightInd w:val="0"/>
      <w:jc w:val="both"/>
      <w:textAlignment w:val="baseline"/>
    </w:pPr>
    <w:rPr>
      <w:sz w:val="20"/>
      <w:szCs w:val="20"/>
      <w:lang w:bidi="ar-SA"/>
    </w:rPr>
  </w:style>
  <w:style w:type="paragraph" w:styleId="Tekstpodstawowywcity2">
    <w:name w:val="Body Text Indent 2"/>
    <w:basedOn w:val="Normalny"/>
    <w:link w:val="Tekstpodstawowywcity2Znak"/>
    <w:rsid w:val="002010B2"/>
    <w:pPr>
      <w:widowControl/>
      <w:adjustRightInd w:val="0"/>
      <w:ind w:left="851" w:hanging="491"/>
      <w:jc w:val="both"/>
    </w:pPr>
    <w:rPr>
      <w:szCs w:val="20"/>
      <w:lang w:eastAsia="en-US" w:bidi="ar-SA"/>
    </w:rPr>
  </w:style>
  <w:style w:type="character" w:customStyle="1" w:styleId="Tekstpodstawowywcity2Znak">
    <w:name w:val="Tekst podstawowy wcięty 2 Znak"/>
    <w:basedOn w:val="Domylnaczcionkaakapitu"/>
    <w:link w:val="Tekstpodstawowywcity2"/>
    <w:rsid w:val="002010B2"/>
    <w:rPr>
      <w:rFonts w:ascii="Times New Roman" w:eastAsia="Times New Roman" w:hAnsi="Times New Roman" w:cs="Times New Roman"/>
      <w:szCs w:val="20"/>
      <w:lang w:val="pl-PL"/>
    </w:rPr>
  </w:style>
  <w:style w:type="paragraph" w:styleId="Tekstpodstawowywcity3">
    <w:name w:val="Body Text Indent 3"/>
    <w:basedOn w:val="Normalny"/>
    <w:link w:val="Tekstpodstawowywcity3Znak"/>
    <w:rsid w:val="002010B2"/>
    <w:pPr>
      <w:widowControl/>
      <w:adjustRightInd w:val="0"/>
      <w:ind w:left="284" w:hanging="491"/>
      <w:jc w:val="both"/>
    </w:pPr>
    <w:rPr>
      <w:szCs w:val="20"/>
      <w:lang w:eastAsia="en-US" w:bidi="ar-SA"/>
    </w:rPr>
  </w:style>
  <w:style w:type="character" w:customStyle="1" w:styleId="Tekstpodstawowywcity3Znak">
    <w:name w:val="Tekst podstawowy wcięty 3 Znak"/>
    <w:basedOn w:val="Domylnaczcionkaakapitu"/>
    <w:link w:val="Tekstpodstawowywcity3"/>
    <w:rsid w:val="002010B2"/>
    <w:rPr>
      <w:rFonts w:ascii="Times New Roman" w:eastAsia="Times New Roman" w:hAnsi="Times New Roman" w:cs="Times New Roman"/>
      <w:szCs w:val="20"/>
      <w:lang w:val="pl-PL"/>
    </w:rPr>
  </w:style>
  <w:style w:type="character" w:styleId="UyteHipercze">
    <w:name w:val="FollowedHyperlink"/>
    <w:rsid w:val="002010B2"/>
    <w:rPr>
      <w:color w:val="800080"/>
      <w:u w:val="single"/>
    </w:rPr>
  </w:style>
  <w:style w:type="paragraph" w:customStyle="1" w:styleId="WW-Lista-kontynuacja4">
    <w:name w:val="WW-Lista - kontynuacja 4"/>
    <w:basedOn w:val="Normalny"/>
    <w:rsid w:val="002010B2"/>
    <w:pPr>
      <w:suppressAutoHyphens/>
      <w:adjustRightInd w:val="0"/>
      <w:spacing w:after="120"/>
      <w:jc w:val="both"/>
    </w:pPr>
    <w:rPr>
      <w:rFonts w:ascii="Arial" w:eastAsia="HG Mincho Light J" w:hAnsi="Arial"/>
      <w:color w:val="000000"/>
      <w:sz w:val="24"/>
      <w:szCs w:val="20"/>
      <w:lang w:bidi="ar-SA"/>
    </w:rPr>
  </w:style>
  <w:style w:type="character" w:customStyle="1" w:styleId="W-punktoryZnak">
    <w:name w:val="W-punktory Znak"/>
    <w:rsid w:val="002010B2"/>
    <w:rPr>
      <w:sz w:val="22"/>
      <w:lang w:val="pl-PL" w:eastAsia="pl-PL" w:bidi="ar-SA"/>
    </w:rPr>
  </w:style>
  <w:style w:type="character" w:customStyle="1" w:styleId="11wcicie1Znak">
    <w:name w:val="1.1 wcięcie 1 Znak"/>
    <w:rsid w:val="002010B2"/>
    <w:rPr>
      <w:sz w:val="22"/>
      <w:lang w:val="pl-PL" w:eastAsia="pl-PL" w:bidi="ar-SA"/>
    </w:rPr>
  </w:style>
  <w:style w:type="character" w:customStyle="1" w:styleId="normalnyniebieski1">
    <w:name w:val="normalnyniebieski1"/>
    <w:rsid w:val="002010B2"/>
    <w:rPr>
      <w:rFonts w:ascii="Verdana" w:hAnsi="Verdana" w:hint="default"/>
      <w:color w:val="1D2B5A"/>
      <w:sz w:val="15"/>
      <w:szCs w:val="15"/>
    </w:rPr>
  </w:style>
  <w:style w:type="character" w:customStyle="1" w:styleId="body1">
    <w:name w:val="body1"/>
    <w:rsid w:val="002010B2"/>
    <w:rPr>
      <w:rFonts w:ascii="Trebuchet MS" w:hAnsi="Trebuchet MS" w:hint="default"/>
      <w:b w:val="0"/>
      <w:bCs w:val="0"/>
      <w:i w:val="0"/>
      <w:iCs w:val="0"/>
      <w:sz w:val="11"/>
      <w:szCs w:val="11"/>
    </w:rPr>
  </w:style>
  <w:style w:type="paragraph" w:customStyle="1" w:styleId="Tekstpodstawowywcity31">
    <w:name w:val="Tekst podstawowy wcięty 31"/>
    <w:basedOn w:val="Normalny"/>
    <w:rsid w:val="002010B2"/>
    <w:pPr>
      <w:widowControl/>
      <w:overflowPunct w:val="0"/>
      <w:adjustRightInd w:val="0"/>
      <w:ind w:left="284" w:hanging="284"/>
      <w:jc w:val="both"/>
      <w:textAlignment w:val="baseline"/>
    </w:pPr>
    <w:rPr>
      <w:sz w:val="24"/>
      <w:szCs w:val="20"/>
      <w:lang w:bidi="ar-SA"/>
    </w:rPr>
  </w:style>
  <w:style w:type="character" w:styleId="Pogrubienie">
    <w:name w:val="Strong"/>
    <w:qFormat/>
    <w:rsid w:val="002010B2"/>
    <w:rPr>
      <w:b/>
      <w:bCs/>
    </w:rPr>
  </w:style>
  <w:style w:type="paragraph" w:customStyle="1" w:styleId="ITre">
    <w:name w:val="ITreść"/>
    <w:rsid w:val="002010B2"/>
    <w:pPr>
      <w:widowControl/>
      <w:suppressAutoHyphens/>
      <w:autoSpaceDE/>
      <w:autoSpaceDN/>
      <w:spacing w:before="80" w:after="80"/>
      <w:ind w:left="284"/>
    </w:pPr>
    <w:rPr>
      <w:rFonts w:ascii="Arial" w:eastAsia="Times New Roman" w:hAnsi="Arial" w:cs="Times New Roman"/>
      <w:sz w:val="20"/>
      <w:szCs w:val="20"/>
      <w:lang w:val="pl-PL" w:eastAsia="ar-SA"/>
    </w:rPr>
  </w:style>
  <w:style w:type="paragraph" w:customStyle="1" w:styleId="W3-punktory">
    <w:name w:val="W3-punktory"/>
    <w:rsid w:val="002010B2"/>
    <w:pPr>
      <w:widowControl/>
      <w:tabs>
        <w:tab w:val="num" w:pos="720"/>
      </w:tabs>
      <w:autoSpaceDE/>
      <w:autoSpaceDN/>
      <w:ind w:left="720" w:hanging="360"/>
    </w:pPr>
    <w:rPr>
      <w:rFonts w:ascii="Times New Roman" w:eastAsia="Times New Roman" w:hAnsi="Times New Roman" w:cs="Times New Roman"/>
      <w:szCs w:val="20"/>
      <w:lang w:val="pl-PL" w:eastAsia="pl-PL"/>
    </w:rPr>
  </w:style>
  <w:style w:type="character" w:customStyle="1" w:styleId="W3-punktoryZnak">
    <w:name w:val="W3-punktory Znak"/>
    <w:rsid w:val="002010B2"/>
    <w:rPr>
      <w:sz w:val="22"/>
      <w:lang w:val="pl-PL" w:eastAsia="pl-PL" w:bidi="ar-SA"/>
    </w:rPr>
  </w:style>
  <w:style w:type="paragraph" w:customStyle="1" w:styleId="StylW-punktoryZlewej125cm">
    <w:name w:val="Styl W-punktory + Z lewej:  125 cm"/>
    <w:basedOn w:val="W-punktory"/>
    <w:rsid w:val="002010B2"/>
    <w:pPr>
      <w:numPr>
        <w:numId w:val="80"/>
      </w:numPr>
      <w:autoSpaceDE w:val="0"/>
      <w:autoSpaceDN w:val="0"/>
      <w:adjustRightInd w:val="0"/>
      <w:ind w:left="709"/>
      <w:jc w:val="both"/>
    </w:pPr>
    <w:rPr>
      <w:szCs w:val="20"/>
    </w:rPr>
  </w:style>
  <w:style w:type="paragraph" w:customStyle="1" w:styleId="W4-punktory">
    <w:name w:val="W4-punktory"/>
    <w:basedOn w:val="W3-punktory"/>
    <w:rsid w:val="002010B2"/>
  </w:style>
  <w:style w:type="character" w:customStyle="1" w:styleId="W4-punktoryZnak">
    <w:name w:val="W4-punktory Znak"/>
    <w:rsid w:val="002010B2"/>
    <w:rPr>
      <w:sz w:val="22"/>
      <w:lang w:val="pl-PL" w:eastAsia="pl-PL" w:bidi="ar-SA"/>
    </w:rPr>
  </w:style>
  <w:style w:type="character" w:customStyle="1" w:styleId="mw-headline">
    <w:name w:val="mw-headline"/>
    <w:rsid w:val="002010B2"/>
  </w:style>
  <w:style w:type="character" w:customStyle="1" w:styleId="editsection7">
    <w:name w:val="editsection7"/>
    <w:rsid w:val="002010B2"/>
    <w:rPr>
      <w:sz w:val="16"/>
      <w:szCs w:val="16"/>
    </w:rPr>
  </w:style>
  <w:style w:type="paragraph" w:customStyle="1" w:styleId="ZnakZnakZnakZnakZnakZnakZnakZnakZnak">
    <w:name w:val="Znak Znak Znak Znak Znak Znak Znak Znak Znak"/>
    <w:basedOn w:val="Normalny"/>
    <w:rsid w:val="002010B2"/>
    <w:pPr>
      <w:widowControl/>
      <w:adjustRightInd w:val="0"/>
      <w:jc w:val="both"/>
    </w:pPr>
    <w:rPr>
      <w:rFonts w:ascii="Arial" w:hAnsi="Arial"/>
      <w:sz w:val="20"/>
      <w:szCs w:val="24"/>
      <w:lang w:bidi="ar-SA"/>
    </w:rPr>
  </w:style>
  <w:style w:type="paragraph" w:customStyle="1" w:styleId="Styl1">
    <w:name w:val="Styl1"/>
    <w:basedOn w:val="111Wyciecie-2"/>
    <w:link w:val="Styl1Znak"/>
    <w:qFormat/>
    <w:rsid w:val="002010B2"/>
    <w:pPr>
      <w:ind w:left="0" w:firstLine="0"/>
    </w:pPr>
  </w:style>
  <w:style w:type="character" w:customStyle="1" w:styleId="Styl1Znak">
    <w:name w:val="Styl1 Znak"/>
    <w:link w:val="Styl1"/>
    <w:rsid w:val="002010B2"/>
    <w:rPr>
      <w:rFonts w:ascii="Times New Roman" w:eastAsia="Times New Roman" w:hAnsi="Times New Roman" w:cs="Times New Roman"/>
      <w:szCs w:val="20"/>
      <w:lang w:val="pl-PL"/>
    </w:rPr>
  </w:style>
  <w:style w:type="character" w:customStyle="1" w:styleId="apple-style-span">
    <w:name w:val="apple-style-span"/>
    <w:rsid w:val="002010B2"/>
  </w:style>
  <w:style w:type="paragraph" w:customStyle="1" w:styleId="Pa2">
    <w:name w:val="Pa2"/>
    <w:basedOn w:val="Default"/>
    <w:next w:val="Default"/>
    <w:uiPriority w:val="99"/>
    <w:rsid w:val="002010B2"/>
    <w:pPr>
      <w:spacing w:line="281" w:lineRule="atLeast"/>
    </w:pPr>
    <w:rPr>
      <w:rFonts w:ascii="Times New Roman" w:eastAsia="Times New Roman" w:hAnsi="Times New Roman" w:cs="Times New Roman"/>
      <w:color w:val="auto"/>
      <w:lang w:eastAsia="pl-PL"/>
    </w:rPr>
  </w:style>
  <w:style w:type="paragraph" w:customStyle="1" w:styleId="Pa3">
    <w:name w:val="Pa3"/>
    <w:basedOn w:val="Default"/>
    <w:next w:val="Default"/>
    <w:uiPriority w:val="99"/>
    <w:rsid w:val="002010B2"/>
    <w:pPr>
      <w:spacing w:line="201" w:lineRule="atLeast"/>
    </w:pPr>
    <w:rPr>
      <w:rFonts w:ascii="Times New Roman" w:eastAsia="Times New Roman" w:hAnsi="Times New Roman" w:cs="Times New Roman"/>
      <w:color w:val="auto"/>
      <w:lang w:eastAsia="pl-PL"/>
    </w:rPr>
  </w:style>
  <w:style w:type="paragraph" w:styleId="Listapunktowana">
    <w:name w:val="List Bullet"/>
    <w:basedOn w:val="Normalny"/>
    <w:autoRedefine/>
    <w:uiPriority w:val="99"/>
    <w:rsid w:val="002010B2"/>
    <w:pPr>
      <w:numPr>
        <w:numId w:val="81"/>
      </w:numPr>
      <w:adjustRightInd w:val="0"/>
      <w:spacing w:before="120" w:line="360" w:lineRule="atLeast"/>
      <w:jc w:val="both"/>
      <w:textAlignment w:val="baseline"/>
    </w:pPr>
    <w:rPr>
      <w:rFonts w:ascii="Arial" w:hAnsi="Arial" w:cs="Arial"/>
      <w:lang w:val="en-GB" w:bidi="ar-SA"/>
    </w:rPr>
  </w:style>
  <w:style w:type="paragraph" w:customStyle="1" w:styleId="Ustpdrugi">
    <w:name w:val="Ustęp drugi"/>
    <w:basedOn w:val="Normalny"/>
    <w:uiPriority w:val="99"/>
    <w:rsid w:val="002010B2"/>
    <w:pPr>
      <w:tabs>
        <w:tab w:val="num" w:pos="700"/>
      </w:tabs>
      <w:adjustRightInd w:val="0"/>
      <w:spacing w:after="120" w:line="360" w:lineRule="atLeast"/>
      <w:ind w:left="700" w:hanging="360"/>
      <w:jc w:val="both"/>
      <w:textAlignment w:val="baseline"/>
    </w:pPr>
    <w:rPr>
      <w:rFonts w:ascii="Arial" w:hAnsi="Arial" w:cs="Arial"/>
      <w:sz w:val="24"/>
      <w:szCs w:val="24"/>
      <w:lang w:bidi="ar-SA"/>
    </w:rPr>
  </w:style>
  <w:style w:type="character" w:customStyle="1" w:styleId="Nagwek5aZnak">
    <w:name w:val="Nagłówek 5a Znak"/>
    <w:basedOn w:val="Nagwek4Znak"/>
    <w:link w:val="Nagwek5a"/>
    <w:rsid w:val="002010B2"/>
    <w:rPr>
      <w:rFonts w:ascii="Times New Roman" w:eastAsia="Times New Roman" w:hAnsi="Times New Roman" w:cs="Times New Roman"/>
      <w:b w:val="0"/>
      <w:bCs/>
      <w:sz w:val="24"/>
      <w:szCs w:val="28"/>
      <w:lang w:val="pl-PL" w:eastAsia="pl-PL"/>
    </w:rPr>
  </w:style>
  <w:style w:type="numbering" w:customStyle="1" w:styleId="WW8Num2">
    <w:name w:val="WW8Num2"/>
    <w:basedOn w:val="Bezlisty"/>
    <w:rsid w:val="002010B2"/>
    <w:pPr>
      <w:numPr>
        <w:numId w:val="82"/>
      </w:numPr>
    </w:pPr>
  </w:style>
  <w:style w:type="numbering" w:customStyle="1" w:styleId="WW8Num3">
    <w:name w:val="WW8Num3"/>
    <w:basedOn w:val="Bezlisty"/>
    <w:rsid w:val="002010B2"/>
    <w:pPr>
      <w:numPr>
        <w:numId w:val="83"/>
      </w:numPr>
    </w:pPr>
  </w:style>
  <w:style w:type="paragraph" w:customStyle="1" w:styleId="AKrakow6Za">
    <w:name w:val="AKrakow6_Zał"/>
    <w:basedOn w:val="Normalny"/>
    <w:link w:val="AKrakow6ZaZnak"/>
    <w:qFormat/>
    <w:rsid w:val="002010B2"/>
    <w:pPr>
      <w:widowControl/>
      <w:suppressAutoHyphens/>
      <w:autoSpaceDE/>
      <w:autoSpaceDN/>
      <w:jc w:val="center"/>
    </w:pPr>
    <w:rPr>
      <w:rFonts w:eastAsia="Calibri"/>
      <w:b/>
      <w:sz w:val="24"/>
      <w:szCs w:val="24"/>
      <w:lang w:eastAsia="en-US" w:bidi="ar-SA"/>
    </w:rPr>
  </w:style>
  <w:style w:type="numbering" w:customStyle="1" w:styleId="Bezlisty1">
    <w:name w:val="Bez listy1"/>
    <w:next w:val="Bezlisty"/>
    <w:uiPriority w:val="99"/>
    <w:semiHidden/>
    <w:unhideWhenUsed/>
    <w:rsid w:val="002010B2"/>
  </w:style>
  <w:style w:type="character" w:customStyle="1" w:styleId="AKrakow6ZaZnak">
    <w:name w:val="AKrakow6_Zał Znak"/>
    <w:basedOn w:val="Domylnaczcionkaakapitu"/>
    <w:link w:val="AKrakow6Za"/>
    <w:rsid w:val="002010B2"/>
    <w:rPr>
      <w:rFonts w:ascii="Times New Roman" w:eastAsia="Calibri" w:hAnsi="Times New Roman" w:cs="Times New Roman"/>
      <w:b/>
      <w:sz w:val="24"/>
      <w:szCs w:val="24"/>
      <w:lang w:val="pl-PL"/>
    </w:rPr>
  </w:style>
  <w:style w:type="table" w:customStyle="1" w:styleId="Tabela-Siatka1">
    <w:name w:val="Tabela - Siatka1"/>
    <w:basedOn w:val="Standardowy"/>
    <w:next w:val="Tabela-Siatka"/>
    <w:uiPriority w:val="59"/>
    <w:rsid w:val="002010B2"/>
    <w:pPr>
      <w:widowControl/>
      <w:autoSpaceDE/>
      <w:autoSpaceDN/>
    </w:pPr>
    <w:rPr>
      <w:rFonts w:ascii="Calibri" w:eastAsia="Calibri" w:hAnsi="Calibri"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rakowInne7">
    <w:name w:val="AKrakow_Inne7"/>
    <w:basedOn w:val="Normalny"/>
    <w:link w:val="AKrakowInne7Znak"/>
    <w:qFormat/>
    <w:rsid w:val="002010B2"/>
    <w:pPr>
      <w:widowControl/>
      <w:suppressAutoHyphens/>
      <w:autoSpaceDE/>
      <w:autoSpaceDN/>
      <w:ind w:right="395"/>
      <w:jc w:val="right"/>
    </w:pPr>
    <w:rPr>
      <w:sz w:val="24"/>
      <w:szCs w:val="24"/>
      <w:lang w:eastAsia="zh-CN" w:bidi="ar-SA"/>
    </w:rPr>
  </w:style>
  <w:style w:type="paragraph" w:customStyle="1" w:styleId="AKrakow4ok">
    <w:name w:val="AKrakow4_ok"/>
    <w:basedOn w:val="AKrakow3"/>
    <w:link w:val="AKrakow4okZnak"/>
    <w:qFormat/>
    <w:rsid w:val="002010B2"/>
    <w:pPr>
      <w:numPr>
        <w:numId w:val="0"/>
      </w:numPr>
      <w:ind w:left="1440" w:hanging="360"/>
    </w:pPr>
  </w:style>
  <w:style w:type="character" w:customStyle="1" w:styleId="AKrakowInne7Znak">
    <w:name w:val="AKrakow_Inne7 Znak"/>
    <w:basedOn w:val="Domylnaczcionkaakapitu"/>
    <w:link w:val="AKrakowInne7"/>
    <w:rsid w:val="002010B2"/>
    <w:rPr>
      <w:rFonts w:ascii="Times New Roman" w:eastAsia="Times New Roman" w:hAnsi="Times New Roman" w:cs="Times New Roman"/>
      <w:sz w:val="24"/>
      <w:szCs w:val="24"/>
      <w:lang w:val="pl-PL" w:eastAsia="zh-CN"/>
    </w:rPr>
  </w:style>
  <w:style w:type="character" w:customStyle="1" w:styleId="AKrakow4okZnak">
    <w:name w:val="AKrakow4_ok Znak"/>
    <w:basedOn w:val="AKrakow3Znak"/>
    <w:link w:val="AKrakow4ok"/>
    <w:rsid w:val="002010B2"/>
    <w:rPr>
      <w:rFonts w:ascii="Times New Roman" w:eastAsia="Times New Roman" w:hAnsi="Times New Roman" w:cs="Times New Roman"/>
      <w:sz w:val="24"/>
      <w:szCs w:val="24"/>
      <w:lang w:val="pl-PL" w:eastAsia="zh-CN"/>
    </w:rPr>
  </w:style>
  <w:style w:type="numbering" w:customStyle="1" w:styleId="Bezlisty2">
    <w:name w:val="Bez listy2"/>
    <w:next w:val="Bezlisty"/>
    <w:uiPriority w:val="99"/>
    <w:semiHidden/>
    <w:unhideWhenUsed/>
    <w:rsid w:val="002010B2"/>
  </w:style>
  <w:style w:type="table" w:customStyle="1" w:styleId="Tabela-Siatka2">
    <w:name w:val="Tabela - Siatka2"/>
    <w:basedOn w:val="Standardowy"/>
    <w:next w:val="Tabela-Siatka"/>
    <w:uiPriority w:val="59"/>
    <w:rsid w:val="002010B2"/>
    <w:pPr>
      <w:widowControl/>
      <w:autoSpaceDE/>
      <w:autoSpaceDN/>
    </w:pPr>
    <w:rPr>
      <w:rFonts w:ascii="Calibri" w:eastAsia="Calibri" w:hAnsi="Calibri"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rsid w:val="002010B2"/>
    <w:pPr>
      <w:widowControl/>
      <w:suppressAutoHyphens/>
      <w:autoSpaceDE/>
      <w:autoSpaceDN/>
    </w:pPr>
    <w:rPr>
      <w:rFonts w:ascii="Tahoma" w:hAnsi="Tahoma" w:cs="Tahoma"/>
      <w:sz w:val="16"/>
      <w:szCs w:val="16"/>
      <w:lang w:eastAsia="zh-CN" w:bidi="ar-SA"/>
    </w:rPr>
  </w:style>
  <w:style w:type="character" w:customStyle="1" w:styleId="MapadokumentuZnak">
    <w:name w:val="Mapa dokumentu Znak"/>
    <w:basedOn w:val="Domylnaczcionkaakapitu"/>
    <w:link w:val="Mapadokumentu"/>
    <w:uiPriority w:val="99"/>
    <w:rsid w:val="002010B2"/>
    <w:rPr>
      <w:rFonts w:ascii="Tahoma" w:eastAsia="Times New Roman" w:hAnsi="Tahoma" w:cs="Tahoma"/>
      <w:sz w:val="16"/>
      <w:szCs w:val="16"/>
      <w:lang w:val="pl-PL" w:eastAsia="zh-CN"/>
    </w:rPr>
  </w:style>
  <w:style w:type="paragraph" w:customStyle="1" w:styleId="AKrakowzacznik">
    <w:name w:val="AKrakow_załącznik"/>
    <w:basedOn w:val="AKrakowInne7"/>
    <w:link w:val="AKrakowzacznikZnak"/>
    <w:qFormat/>
    <w:rsid w:val="00375155"/>
    <w:pPr>
      <w:spacing w:after="240"/>
      <w:ind w:right="397"/>
      <w:jc w:val="left"/>
      <w:outlineLvl w:val="0"/>
    </w:pPr>
    <w:rPr>
      <w:b/>
      <w:kern w:val="28"/>
    </w:rPr>
  </w:style>
  <w:style w:type="character" w:customStyle="1" w:styleId="StopkaZnak1">
    <w:name w:val="Stopka Znak1"/>
    <w:basedOn w:val="Domylnaczcionkaakapitu"/>
    <w:uiPriority w:val="99"/>
    <w:rsid w:val="002010B2"/>
    <w:rPr>
      <w:sz w:val="24"/>
      <w:szCs w:val="24"/>
      <w:lang w:eastAsia="zh-CN"/>
    </w:rPr>
  </w:style>
  <w:style w:type="character" w:customStyle="1" w:styleId="AKrakowzacznikZnak">
    <w:name w:val="AKrakow_załącznik Znak"/>
    <w:basedOn w:val="AKrakowInne7Znak"/>
    <w:link w:val="AKrakowzacznik"/>
    <w:rsid w:val="00375155"/>
    <w:rPr>
      <w:rFonts w:ascii="Times New Roman" w:eastAsia="Times New Roman" w:hAnsi="Times New Roman" w:cs="Times New Roman"/>
      <w:b/>
      <w:kern w:val="28"/>
      <w:sz w:val="24"/>
      <w:szCs w:val="24"/>
      <w:lang w:val="pl-PL" w:eastAsia="zh-CN"/>
    </w:rPr>
  </w:style>
  <w:style w:type="paragraph" w:customStyle="1" w:styleId="punktygwne">
    <w:name w:val="punkty główne"/>
    <w:basedOn w:val="Nagwek1"/>
    <w:autoRedefine/>
    <w:qFormat/>
    <w:rsid w:val="002010B2"/>
    <w:pPr>
      <w:keepNext/>
      <w:widowControl/>
      <w:numPr>
        <w:numId w:val="84"/>
      </w:numPr>
      <w:autoSpaceDE/>
      <w:autoSpaceDN/>
      <w:spacing w:before="400" w:after="400"/>
    </w:pPr>
    <w:rPr>
      <w:rFonts w:asciiTheme="majorHAnsi" w:eastAsiaTheme="majorEastAsia" w:hAnsiTheme="majorHAnsi" w:cstheme="majorBidi"/>
      <w:b w:val="0"/>
      <w:bCs w:val="0"/>
      <w:smallCaps w:val="0"/>
      <w:sz w:val="28"/>
      <w:szCs w:val="32"/>
      <w:lang w:eastAsia="en-US" w:bidi="ar-SA"/>
    </w:rPr>
  </w:style>
  <w:style w:type="character" w:customStyle="1" w:styleId="ZnakZnak2">
    <w:name w:val="Znak Znak2"/>
    <w:basedOn w:val="Domylnaczcionkaakapitu13"/>
    <w:rsid w:val="002010B2"/>
    <w:rPr>
      <w:rFonts w:eastAsia="Arial Unicode MS" w:cs="TimesNewRoman"/>
      <w:kern w:val="1"/>
      <w:sz w:val="24"/>
      <w:szCs w:val="24"/>
    </w:rPr>
  </w:style>
  <w:style w:type="character" w:customStyle="1" w:styleId="ZnakZnak11">
    <w:name w:val="Znak Znak11"/>
    <w:basedOn w:val="Domylnaczcionkaakapitu15"/>
    <w:rsid w:val="002010B2"/>
    <w:rPr>
      <w:rFonts w:eastAsia="Arial Unicode MS" w:cs="TimesNewRoman"/>
      <w:kern w:val="1"/>
      <w:sz w:val="24"/>
      <w:szCs w:val="24"/>
    </w:rPr>
  </w:style>
  <w:style w:type="paragraph" w:customStyle="1" w:styleId="WT">
    <w:name w:val="WT"/>
    <w:basedOn w:val="AKrakow2"/>
    <w:link w:val="WTZnak"/>
    <w:qFormat/>
    <w:rsid w:val="002010B2"/>
    <w:pPr>
      <w:numPr>
        <w:numId w:val="0"/>
      </w:numPr>
      <w:tabs>
        <w:tab w:val="num" w:pos="360"/>
      </w:tabs>
      <w:ind w:left="786" w:hanging="360"/>
    </w:pPr>
  </w:style>
  <w:style w:type="character" w:customStyle="1" w:styleId="WTZnak">
    <w:name w:val="WT Znak"/>
    <w:basedOn w:val="AKrakow2Znak"/>
    <w:link w:val="WT"/>
    <w:rsid w:val="002010B2"/>
    <w:rPr>
      <w:rFonts w:ascii="Times New Roman" w:eastAsia="Times New Roman" w:hAnsi="Times New Roman" w:cs="Times New Roman"/>
      <w:sz w:val="24"/>
      <w:szCs w:val="24"/>
      <w:lang w:val="pl-PL" w:eastAsia="zh-CN"/>
    </w:rPr>
  </w:style>
  <w:style w:type="paragraph" w:customStyle="1" w:styleId="numerowany1">
    <w:name w:val="numerowany 1)"/>
    <w:basedOn w:val="Normalny"/>
    <w:qFormat/>
    <w:rsid w:val="00A3360E"/>
    <w:pPr>
      <w:widowControl/>
      <w:numPr>
        <w:numId w:val="94"/>
      </w:numPr>
      <w:suppressAutoHyphens/>
      <w:autoSpaceDE/>
      <w:spacing w:line="276" w:lineRule="auto"/>
      <w:jc w:val="both"/>
      <w:outlineLvl w:val="0"/>
    </w:pPr>
    <w:rPr>
      <w:rFonts w:ascii="Arial" w:hAnsi="Arial" w:cs="Arial"/>
      <w:kern w:val="3"/>
      <w:sz w:val="20"/>
      <w:szCs w:val="20"/>
      <w:lang w:bidi="ar-SA"/>
    </w:rPr>
  </w:style>
  <w:style w:type="paragraph" w:customStyle="1" w:styleId="Domylnie">
    <w:name w:val="Domyślnie"/>
    <w:rsid w:val="00E213BF"/>
    <w:pPr>
      <w:adjustRightInd w:val="0"/>
      <w:spacing w:line="360" w:lineRule="auto"/>
      <w:ind w:firstLine="720"/>
      <w:jc w:val="both"/>
    </w:pPr>
    <w:rPr>
      <w:rFonts w:ascii="Arial" w:eastAsia="Times New Roman" w:hAnsi="Arial" w:cs="Arial"/>
      <w:kern w:val="1"/>
      <w:sz w:val="24"/>
      <w:szCs w:val="24"/>
      <w:lang w:val="pl-PL" w:eastAsia="pl-PL" w:bidi="hi-IN"/>
    </w:rPr>
  </w:style>
  <w:style w:type="character" w:customStyle="1" w:styleId="Mocnowyr3fniony">
    <w:name w:val="Mocno wyró¿3fniony"/>
    <w:uiPriority w:val="99"/>
    <w:rsid w:val="00E213BF"/>
    <w:rPr>
      <w:b/>
      <w:bCs/>
    </w:rPr>
  </w:style>
  <w:style w:type="paragraph" w:customStyle="1" w:styleId="AZywiec1">
    <w:name w:val="AZywiec1"/>
    <w:basedOn w:val="Nagwek1"/>
    <w:link w:val="AZywiec1Znak"/>
    <w:qFormat/>
    <w:rsid w:val="007759C6"/>
    <w:pPr>
      <w:pageBreakBefore/>
      <w:widowControl/>
      <w:numPr>
        <w:numId w:val="0"/>
      </w:numPr>
      <w:tabs>
        <w:tab w:val="num" w:pos="0"/>
      </w:tabs>
      <w:suppressAutoHyphens/>
      <w:autoSpaceDE/>
      <w:autoSpaceDN/>
      <w:spacing w:before="480" w:after="360" w:line="360" w:lineRule="auto"/>
      <w:ind w:left="360" w:hanging="360"/>
      <w:contextualSpacing/>
      <w:jc w:val="both"/>
    </w:pPr>
    <w:rPr>
      <w:rFonts w:ascii="Times New Roman" w:hAnsi="Times New Roman"/>
      <w:bCs w:val="0"/>
      <w:smallCaps w:val="0"/>
      <w:kern w:val="28"/>
      <w:sz w:val="24"/>
      <w:lang w:eastAsia="zh-CN" w:bidi="ar-SA"/>
    </w:rPr>
  </w:style>
  <w:style w:type="character" w:customStyle="1" w:styleId="AZywiec1Znak">
    <w:name w:val="AZywiec1 Znak"/>
    <w:link w:val="AZywiec1"/>
    <w:rsid w:val="007759C6"/>
    <w:rPr>
      <w:rFonts w:ascii="Times New Roman" w:eastAsia="Times New Roman" w:hAnsi="Times New Roman" w:cs="Times New Roman"/>
      <w:b/>
      <w:kern w:val="28"/>
      <w:sz w:val="24"/>
      <w:szCs w:val="24"/>
      <w:lang w:val="pl-PL" w:eastAsia="zh-CN"/>
    </w:rPr>
  </w:style>
  <w:style w:type="paragraph" w:customStyle="1" w:styleId="AZywiec6Za">
    <w:name w:val="AZywiec6_Zał"/>
    <w:basedOn w:val="Normalny"/>
    <w:link w:val="AZywiec6ZaZnak"/>
    <w:qFormat/>
    <w:rsid w:val="007759C6"/>
    <w:pPr>
      <w:widowControl/>
      <w:suppressAutoHyphens/>
      <w:autoSpaceDE/>
      <w:autoSpaceDN/>
      <w:spacing w:before="120" w:after="240"/>
    </w:pPr>
    <w:rPr>
      <w:rFonts w:eastAsia="Calibri"/>
      <w:b/>
      <w:sz w:val="24"/>
      <w:szCs w:val="24"/>
      <w:lang w:eastAsia="en-US" w:bidi="ar-SA"/>
    </w:rPr>
  </w:style>
  <w:style w:type="character" w:customStyle="1" w:styleId="AZywiec6ZaZnak">
    <w:name w:val="AZywiec6_Zał Znak"/>
    <w:link w:val="AZywiec6Za"/>
    <w:rsid w:val="007759C6"/>
    <w:rPr>
      <w:rFonts w:ascii="Times New Roman" w:eastAsia="Calibri" w:hAnsi="Times New Roman" w:cs="Times New Roman"/>
      <w:b/>
      <w:sz w:val="24"/>
      <w:szCs w:val="24"/>
      <w:lang w:val="pl-PL"/>
    </w:rPr>
  </w:style>
  <w:style w:type="character" w:customStyle="1" w:styleId="Nierozpoznanawzmianka1">
    <w:name w:val="Nierozpoznana wzmianka1"/>
    <w:basedOn w:val="Domylnaczcionkaakapitu"/>
    <w:uiPriority w:val="99"/>
    <w:semiHidden/>
    <w:unhideWhenUsed/>
    <w:rsid w:val="00C139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69563">
      <w:bodyDiv w:val="1"/>
      <w:marLeft w:val="0"/>
      <w:marRight w:val="0"/>
      <w:marTop w:val="0"/>
      <w:marBottom w:val="0"/>
      <w:divBdr>
        <w:top w:val="none" w:sz="0" w:space="0" w:color="auto"/>
        <w:left w:val="none" w:sz="0" w:space="0" w:color="auto"/>
        <w:bottom w:val="none" w:sz="0" w:space="0" w:color="auto"/>
        <w:right w:val="none" w:sz="0" w:space="0" w:color="auto"/>
      </w:divBdr>
    </w:div>
    <w:div w:id="215048872">
      <w:bodyDiv w:val="1"/>
      <w:marLeft w:val="0"/>
      <w:marRight w:val="0"/>
      <w:marTop w:val="0"/>
      <w:marBottom w:val="0"/>
      <w:divBdr>
        <w:top w:val="none" w:sz="0" w:space="0" w:color="auto"/>
        <w:left w:val="none" w:sz="0" w:space="0" w:color="auto"/>
        <w:bottom w:val="none" w:sz="0" w:space="0" w:color="auto"/>
        <w:right w:val="none" w:sz="0" w:space="0" w:color="auto"/>
      </w:divBdr>
    </w:div>
    <w:div w:id="223564773">
      <w:bodyDiv w:val="1"/>
      <w:marLeft w:val="0"/>
      <w:marRight w:val="0"/>
      <w:marTop w:val="0"/>
      <w:marBottom w:val="0"/>
      <w:divBdr>
        <w:top w:val="none" w:sz="0" w:space="0" w:color="auto"/>
        <w:left w:val="none" w:sz="0" w:space="0" w:color="auto"/>
        <w:bottom w:val="none" w:sz="0" w:space="0" w:color="auto"/>
        <w:right w:val="none" w:sz="0" w:space="0" w:color="auto"/>
      </w:divBdr>
    </w:div>
    <w:div w:id="584535586">
      <w:bodyDiv w:val="1"/>
      <w:marLeft w:val="0"/>
      <w:marRight w:val="0"/>
      <w:marTop w:val="0"/>
      <w:marBottom w:val="0"/>
      <w:divBdr>
        <w:top w:val="none" w:sz="0" w:space="0" w:color="auto"/>
        <w:left w:val="none" w:sz="0" w:space="0" w:color="auto"/>
        <w:bottom w:val="none" w:sz="0" w:space="0" w:color="auto"/>
        <w:right w:val="none" w:sz="0" w:space="0" w:color="auto"/>
      </w:divBdr>
    </w:div>
    <w:div w:id="875196210">
      <w:bodyDiv w:val="1"/>
      <w:marLeft w:val="0"/>
      <w:marRight w:val="0"/>
      <w:marTop w:val="0"/>
      <w:marBottom w:val="0"/>
      <w:divBdr>
        <w:top w:val="none" w:sz="0" w:space="0" w:color="auto"/>
        <w:left w:val="none" w:sz="0" w:space="0" w:color="auto"/>
        <w:bottom w:val="none" w:sz="0" w:space="0" w:color="auto"/>
        <w:right w:val="none" w:sz="0" w:space="0" w:color="auto"/>
      </w:divBdr>
    </w:div>
    <w:div w:id="888734394">
      <w:bodyDiv w:val="1"/>
      <w:marLeft w:val="0"/>
      <w:marRight w:val="0"/>
      <w:marTop w:val="0"/>
      <w:marBottom w:val="0"/>
      <w:divBdr>
        <w:top w:val="none" w:sz="0" w:space="0" w:color="auto"/>
        <w:left w:val="none" w:sz="0" w:space="0" w:color="auto"/>
        <w:bottom w:val="none" w:sz="0" w:space="0" w:color="auto"/>
        <w:right w:val="none" w:sz="0" w:space="0" w:color="auto"/>
      </w:divBdr>
    </w:div>
    <w:div w:id="989793993">
      <w:bodyDiv w:val="1"/>
      <w:marLeft w:val="0"/>
      <w:marRight w:val="0"/>
      <w:marTop w:val="0"/>
      <w:marBottom w:val="0"/>
      <w:divBdr>
        <w:top w:val="none" w:sz="0" w:space="0" w:color="auto"/>
        <w:left w:val="none" w:sz="0" w:space="0" w:color="auto"/>
        <w:bottom w:val="none" w:sz="0" w:space="0" w:color="auto"/>
        <w:right w:val="none" w:sz="0" w:space="0" w:color="auto"/>
      </w:divBdr>
    </w:div>
    <w:div w:id="1091781743">
      <w:bodyDiv w:val="1"/>
      <w:marLeft w:val="0"/>
      <w:marRight w:val="0"/>
      <w:marTop w:val="0"/>
      <w:marBottom w:val="0"/>
      <w:divBdr>
        <w:top w:val="none" w:sz="0" w:space="0" w:color="auto"/>
        <w:left w:val="none" w:sz="0" w:space="0" w:color="auto"/>
        <w:bottom w:val="none" w:sz="0" w:space="0" w:color="auto"/>
        <w:right w:val="none" w:sz="0" w:space="0" w:color="auto"/>
      </w:divBdr>
    </w:div>
    <w:div w:id="1101070346">
      <w:bodyDiv w:val="1"/>
      <w:marLeft w:val="0"/>
      <w:marRight w:val="0"/>
      <w:marTop w:val="0"/>
      <w:marBottom w:val="0"/>
      <w:divBdr>
        <w:top w:val="none" w:sz="0" w:space="0" w:color="auto"/>
        <w:left w:val="none" w:sz="0" w:space="0" w:color="auto"/>
        <w:bottom w:val="none" w:sz="0" w:space="0" w:color="auto"/>
        <w:right w:val="none" w:sz="0" w:space="0" w:color="auto"/>
      </w:divBdr>
    </w:div>
    <w:div w:id="1275475504">
      <w:bodyDiv w:val="1"/>
      <w:marLeft w:val="0"/>
      <w:marRight w:val="0"/>
      <w:marTop w:val="0"/>
      <w:marBottom w:val="0"/>
      <w:divBdr>
        <w:top w:val="none" w:sz="0" w:space="0" w:color="auto"/>
        <w:left w:val="none" w:sz="0" w:space="0" w:color="auto"/>
        <w:bottom w:val="none" w:sz="0" w:space="0" w:color="auto"/>
        <w:right w:val="none" w:sz="0" w:space="0" w:color="auto"/>
      </w:divBdr>
    </w:div>
    <w:div w:id="1441757564">
      <w:bodyDiv w:val="1"/>
      <w:marLeft w:val="0"/>
      <w:marRight w:val="0"/>
      <w:marTop w:val="0"/>
      <w:marBottom w:val="0"/>
      <w:divBdr>
        <w:top w:val="none" w:sz="0" w:space="0" w:color="auto"/>
        <w:left w:val="none" w:sz="0" w:space="0" w:color="auto"/>
        <w:bottom w:val="none" w:sz="0" w:space="0" w:color="auto"/>
        <w:right w:val="none" w:sz="0" w:space="0" w:color="auto"/>
      </w:divBdr>
    </w:div>
    <w:div w:id="1834447186">
      <w:bodyDiv w:val="1"/>
      <w:marLeft w:val="0"/>
      <w:marRight w:val="0"/>
      <w:marTop w:val="0"/>
      <w:marBottom w:val="0"/>
      <w:divBdr>
        <w:top w:val="none" w:sz="0" w:space="0" w:color="auto"/>
        <w:left w:val="none" w:sz="0" w:space="0" w:color="auto"/>
        <w:bottom w:val="none" w:sz="0" w:space="0" w:color="auto"/>
        <w:right w:val="none" w:sz="0" w:space="0" w:color="auto"/>
      </w:divBdr>
    </w:div>
    <w:div w:id="1876769708">
      <w:bodyDiv w:val="1"/>
      <w:marLeft w:val="0"/>
      <w:marRight w:val="0"/>
      <w:marTop w:val="0"/>
      <w:marBottom w:val="0"/>
      <w:divBdr>
        <w:top w:val="none" w:sz="0" w:space="0" w:color="auto"/>
        <w:left w:val="none" w:sz="0" w:space="0" w:color="auto"/>
        <w:bottom w:val="none" w:sz="0" w:space="0" w:color="auto"/>
        <w:right w:val="none" w:sz="0" w:space="0" w:color="auto"/>
      </w:divBdr>
    </w:div>
    <w:div w:id="1881624345">
      <w:bodyDiv w:val="1"/>
      <w:marLeft w:val="0"/>
      <w:marRight w:val="0"/>
      <w:marTop w:val="0"/>
      <w:marBottom w:val="0"/>
      <w:divBdr>
        <w:top w:val="none" w:sz="0" w:space="0" w:color="auto"/>
        <w:left w:val="none" w:sz="0" w:space="0" w:color="auto"/>
        <w:bottom w:val="none" w:sz="0" w:space="0" w:color="auto"/>
        <w:right w:val="none" w:sz="0" w:space="0" w:color="auto"/>
      </w:divBdr>
    </w:div>
    <w:div w:id="1978801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7.xml"/><Relationship Id="rId27" Type="http://schemas.openxmlformats.org/officeDocument/2006/relationships/footer" Target="footer10.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D2688981-3231-4F58-9F48-C3DBB5B91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89</Pages>
  <Words>28853</Words>
  <Characters>173120</Characters>
  <Application>Microsoft Office Word</Application>
  <DocSecurity>0</DocSecurity>
  <Lines>1442</Lines>
  <Paragraphs>403</Paragraphs>
  <ScaleCrop>false</ScaleCrop>
  <HeadingPairs>
    <vt:vector size="2" baseType="variant">
      <vt:variant>
        <vt:lpstr>Tytuł</vt:lpstr>
      </vt:variant>
      <vt:variant>
        <vt:i4>1</vt:i4>
      </vt:variant>
    </vt:vector>
  </HeadingPairs>
  <TitlesOfParts>
    <vt:vector size="1" baseType="lpstr">
      <vt:lpstr>Spis treści</vt:lpstr>
    </vt:vector>
  </TitlesOfParts>
  <Company/>
  <LinksUpToDate>false</LinksUpToDate>
  <CharactersWithSpaces>201570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Spis treści</dc:title>
  <dc:creator>Anna Sołtys</dc:creator>
  <cp:lastModifiedBy>Grzegorz Olearczyk</cp:lastModifiedBy>
  <cp:revision>3</cp:revision>
  <cp:lastPrinted>2019-10-03T10:29:00Z</cp:lastPrinted>
  <dcterms:created xsi:type="dcterms:W3CDTF">2019-10-10T06:05:00Z</dcterms:created>
  <dcterms:modified xsi:type="dcterms:W3CDTF">2019-12-06T09:26:00Z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2019-07-12T00:00:00Z</vt:filetime>
  </property>
  <property fmtid="{D5CDD505-2E9C-101B-9397-08002B2CF9AE}" pid="3" name="Creator">
    <vt:lpwstr>Microsoft® Word 2013</vt:lpwstr>
  </property>
  <property fmtid="{D5CDD505-2E9C-101B-9397-08002B2CF9AE}" pid="4" name="LastSaved">
    <vt:filetime>2019-08-02T00:00:00Z</vt:filetime>
  </property>
</Properties>
</file>