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8886F" w14:textId="2CFBADA8" w:rsidR="00602C9D" w:rsidRPr="001131C7" w:rsidRDefault="00602C9D" w:rsidP="00F30133">
      <w:pPr>
        <w:pStyle w:val="podpunkt"/>
        <w:pageBreakBefore/>
        <w:suppressAutoHyphens w:val="0"/>
        <w:spacing w:line="312" w:lineRule="auto"/>
        <w:jc w:val="right"/>
        <w:rPr>
          <w:rFonts w:asciiTheme="minorHAnsi" w:hAnsiTheme="minorHAnsi"/>
          <w:b/>
          <w:sz w:val="22"/>
          <w:szCs w:val="22"/>
        </w:rPr>
      </w:pPr>
      <w:r w:rsidRPr="001131C7">
        <w:rPr>
          <w:rFonts w:asciiTheme="minorHAnsi" w:hAnsi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/>
          <w:b/>
          <w:sz w:val="22"/>
          <w:szCs w:val="22"/>
        </w:rPr>
        <w:t>1</w:t>
      </w:r>
      <w:r w:rsidR="00AF5195">
        <w:rPr>
          <w:rFonts w:asciiTheme="minorHAnsi" w:hAnsiTheme="minorHAnsi"/>
          <w:b/>
          <w:sz w:val="22"/>
          <w:szCs w:val="22"/>
        </w:rPr>
        <w:t>0</w:t>
      </w: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>a</w:t>
      </w:r>
      <w:r w:rsidRPr="001131C7">
        <w:rPr>
          <w:rFonts w:asciiTheme="minorHAnsi" w:hAnsiTheme="minorHAnsi"/>
          <w:b/>
          <w:sz w:val="22"/>
          <w:szCs w:val="22"/>
        </w:rPr>
        <w:t xml:space="preserve"> do SWZ</w:t>
      </w:r>
    </w:p>
    <w:p w14:paraId="72D6F1DF" w14:textId="114629CC" w:rsidR="00602C9D" w:rsidRPr="001131C7" w:rsidRDefault="00602C9D" w:rsidP="00F30133">
      <w:pPr>
        <w:spacing w:after="200" w:line="312" w:lineRule="auto"/>
        <w:rPr>
          <w:rFonts w:eastAsia="Times New Roman" w:cs="Times New Roman"/>
          <w:b/>
          <w:i/>
          <w:lang w:eastAsia="pl-PL"/>
        </w:rPr>
      </w:pPr>
      <w:r w:rsidRPr="001131C7">
        <w:rPr>
          <w:rFonts w:eastAsia="Times New Roman" w:cs="Times New Roman"/>
          <w:lang w:eastAsia="pl-PL"/>
        </w:rPr>
        <w:t xml:space="preserve">Oznaczenie sprawy: </w:t>
      </w:r>
      <w:r>
        <w:rPr>
          <w:rFonts w:eastAsia="Times New Roman" w:cs="Times New Roman"/>
          <w:b/>
        </w:rPr>
        <w:t>RZ.271.</w:t>
      </w:r>
      <w:r>
        <w:rPr>
          <w:rFonts w:cs="Times New Roman"/>
          <w:b/>
        </w:rPr>
        <w:t>21.2022</w:t>
      </w:r>
    </w:p>
    <w:p w14:paraId="3B09F96A" w14:textId="77777777" w:rsidR="00602C9D" w:rsidRPr="001131C7" w:rsidRDefault="00602C9D" w:rsidP="00F30133">
      <w:pPr>
        <w:spacing w:after="0" w:line="312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Zamawiający:</w:t>
      </w:r>
    </w:p>
    <w:p w14:paraId="08B225A9" w14:textId="77777777" w:rsidR="00602C9D" w:rsidRPr="001131C7" w:rsidRDefault="00602C9D" w:rsidP="00F30133">
      <w:pPr>
        <w:spacing w:after="0" w:line="312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GMINA TRZEBIATÓW </w:t>
      </w:r>
      <w:r w:rsidRPr="001131C7">
        <w:rPr>
          <w:rFonts w:cs="Times New Roman"/>
        </w:rPr>
        <w:t>(NIP: 857-19-22-079)</w:t>
      </w:r>
    </w:p>
    <w:p w14:paraId="355B892E" w14:textId="77777777" w:rsidR="00602C9D" w:rsidRPr="001131C7" w:rsidRDefault="00602C9D" w:rsidP="00F30133">
      <w:pPr>
        <w:spacing w:after="0" w:line="312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 xml:space="preserve">    z siedzibą w: Urząd Miejski w Trzebiatowie,</w:t>
      </w:r>
    </w:p>
    <w:p w14:paraId="13AA79D0" w14:textId="77777777" w:rsidR="00602C9D" w:rsidRPr="001131C7" w:rsidRDefault="00602C9D" w:rsidP="00F30133">
      <w:pPr>
        <w:spacing w:after="0" w:line="312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>ul. Rynek 1, 72-320 Trzebiatów</w:t>
      </w:r>
    </w:p>
    <w:p w14:paraId="1841DAD5" w14:textId="77777777" w:rsidR="00EF45B6" w:rsidRDefault="00EF45B6" w:rsidP="00F30133">
      <w:pPr>
        <w:spacing w:after="0" w:line="312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F30133">
      <w:pPr>
        <w:spacing w:after="0" w:line="312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F30133">
      <w:pPr>
        <w:spacing w:line="312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F30133">
      <w:pPr>
        <w:spacing w:after="0" w:line="312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F30133">
      <w:pPr>
        <w:spacing w:after="0" w:line="312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F30133">
      <w:pPr>
        <w:spacing w:after="0" w:line="312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F30133">
      <w:pPr>
        <w:spacing w:line="312" w:lineRule="auto"/>
        <w:rPr>
          <w:rFonts w:ascii="Arial" w:hAnsi="Arial" w:cs="Arial"/>
        </w:rPr>
      </w:pPr>
    </w:p>
    <w:p w14:paraId="658E31C3" w14:textId="77777777" w:rsidR="00EF45B6" w:rsidRDefault="00EF45B6" w:rsidP="00F30133">
      <w:pPr>
        <w:spacing w:after="0" w:line="312" w:lineRule="auto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F30133">
      <w:pPr>
        <w:spacing w:after="120" w:line="312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13DCEF" w:rsidR="00EF45B6" w:rsidRPr="00710B9D" w:rsidRDefault="00EF45B6" w:rsidP="00F30133">
      <w:pPr>
        <w:spacing w:before="120" w:after="0" w:line="312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602C9D">
        <w:rPr>
          <w:rFonts w:ascii="Arial" w:hAnsi="Arial" w:cs="Arial"/>
          <w:b/>
          <w:sz w:val="20"/>
          <w:szCs w:val="20"/>
          <w:u w:val="single"/>
        </w:rPr>
        <w:t> 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F30133">
      <w:pPr>
        <w:spacing w:before="120" w:after="0" w:line="312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573DED0C" w:rsidR="00EF45B6" w:rsidRPr="00602C9D" w:rsidRDefault="00EF45B6" w:rsidP="00F30133">
      <w:pPr>
        <w:spacing w:before="240" w:after="0" w:line="312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</w:t>
      </w:r>
      <w:r w:rsidR="00602C9D">
        <w:rPr>
          <w:rFonts w:ascii="Arial" w:hAnsi="Arial" w:cs="Arial"/>
          <w:sz w:val="21"/>
          <w:szCs w:val="21"/>
        </w:rPr>
        <w:t xml:space="preserve">ielenie zamówienia publicznego </w:t>
      </w:r>
      <w:r>
        <w:rPr>
          <w:rFonts w:ascii="Arial" w:hAnsi="Arial" w:cs="Arial"/>
          <w:sz w:val="21"/>
          <w:szCs w:val="21"/>
        </w:rPr>
        <w:t xml:space="preserve">pn. </w:t>
      </w:r>
      <w:r w:rsidR="00602C9D" w:rsidRPr="00602C9D">
        <w:rPr>
          <w:rFonts w:ascii="Arial" w:hAnsi="Arial" w:cs="Arial"/>
          <w:b/>
          <w:sz w:val="21"/>
          <w:szCs w:val="21"/>
        </w:rPr>
        <w:t>„Odbiór i transport odpadów komunalnych od właścicieli nieruchomości</w:t>
      </w:r>
      <w:r w:rsidR="00602C9D">
        <w:rPr>
          <w:rFonts w:ascii="Arial" w:hAnsi="Arial" w:cs="Arial"/>
          <w:b/>
          <w:sz w:val="21"/>
          <w:szCs w:val="21"/>
        </w:rPr>
        <w:t xml:space="preserve"> zamieszkałych, mieszanych oraz </w:t>
      </w:r>
      <w:r w:rsidR="00602C9D" w:rsidRPr="00602C9D">
        <w:rPr>
          <w:rFonts w:ascii="Arial" w:hAnsi="Arial" w:cs="Arial"/>
          <w:b/>
          <w:sz w:val="21"/>
          <w:szCs w:val="21"/>
        </w:rPr>
        <w:t>nieruchomości, na których znajdują się domki letniskowe, w gminie Trzebiatów”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602C9D" w:rsidRPr="00602C9D">
        <w:rPr>
          <w:rFonts w:ascii="Arial" w:hAnsi="Arial" w:cs="Arial"/>
          <w:b/>
          <w:sz w:val="21"/>
          <w:szCs w:val="21"/>
        </w:rPr>
        <w:t>Gminę Trzebiatów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F30133">
      <w:pPr>
        <w:shd w:val="clear" w:color="auto" w:fill="BFBFBF" w:themeFill="background1" w:themeFillShade="BF"/>
        <w:spacing w:before="360" w:after="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38D6DAA1" w:rsidR="00EF45B6" w:rsidRPr="0084509A" w:rsidRDefault="00EF45B6" w:rsidP="00F30133">
      <w:pPr>
        <w:pStyle w:val="Akapitzlist"/>
        <w:numPr>
          <w:ilvl w:val="0"/>
          <w:numId w:val="2"/>
        </w:numPr>
        <w:spacing w:before="360" w:after="0" w:line="312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>Oświadczam, że nie podlegam wykluczen</w:t>
      </w:r>
      <w:r w:rsidR="0038207D">
        <w:rPr>
          <w:rFonts w:ascii="Arial" w:hAnsi="Arial" w:cs="Arial"/>
          <w:sz w:val="21"/>
          <w:szCs w:val="21"/>
        </w:rPr>
        <w:t xml:space="preserve">iu z postępowania na podstawie </w:t>
      </w:r>
      <w:r w:rsidRPr="0084509A">
        <w:rPr>
          <w:rFonts w:ascii="Arial" w:hAnsi="Arial" w:cs="Arial"/>
          <w:sz w:val="21"/>
          <w:szCs w:val="21"/>
        </w:rPr>
        <w:t>art. 5k rozporządzenia Rady (UE) nr 833/2014 z dnia 31 lipca 2014 r. dotyczącego środków ograniczających w związku z działaniami Rosj</w:t>
      </w:r>
      <w:r w:rsidR="0038207D">
        <w:rPr>
          <w:rFonts w:ascii="Arial" w:hAnsi="Arial" w:cs="Arial"/>
          <w:sz w:val="21"/>
          <w:szCs w:val="21"/>
        </w:rPr>
        <w:t>i destabilizującymi sytuację na </w:t>
      </w:r>
      <w:r w:rsidRPr="0084509A">
        <w:rPr>
          <w:rFonts w:ascii="Arial" w:hAnsi="Arial" w:cs="Arial"/>
          <w:sz w:val="21"/>
          <w:szCs w:val="21"/>
        </w:rPr>
        <w:t>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7414AF1F" w:rsidR="0084509A" w:rsidRPr="007F3CFE" w:rsidRDefault="007F3CFE" w:rsidP="00F30133">
      <w:pPr>
        <w:pStyle w:val="NormalnyWeb"/>
        <w:numPr>
          <w:ilvl w:val="0"/>
          <w:numId w:val="2"/>
        </w:numPr>
        <w:spacing w:after="0" w:line="312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>Oświadczam, że nie zachodzą w stosunku do mnie przesłanki wyklucze</w:t>
      </w:r>
      <w:r w:rsidR="0038207D">
        <w:rPr>
          <w:rFonts w:ascii="Arial" w:hAnsi="Arial" w:cs="Arial"/>
          <w:sz w:val="21"/>
          <w:szCs w:val="21"/>
        </w:rPr>
        <w:t>nia z </w:t>
      </w:r>
      <w:r w:rsidRPr="00DD59F0">
        <w:rPr>
          <w:rFonts w:ascii="Arial" w:hAnsi="Arial" w:cs="Arial"/>
          <w:sz w:val="21"/>
          <w:szCs w:val="21"/>
        </w:rPr>
        <w:t xml:space="preserve">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F30133">
      <w:pPr>
        <w:shd w:val="clear" w:color="auto" w:fill="BFBFBF" w:themeFill="background1" w:themeFillShade="BF"/>
        <w:spacing w:before="240" w:after="120" w:line="312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F30133">
      <w:pPr>
        <w:spacing w:after="120" w:line="312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449D08D0" w:rsidR="0070071F" w:rsidRPr="00DE447D" w:rsidRDefault="0070071F" w:rsidP="00F30133">
      <w:pPr>
        <w:spacing w:after="120" w:line="312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="00BF04C8" w:rsidRPr="00BF04C8">
        <w:rPr>
          <w:rFonts w:ascii="Arial" w:hAnsi="Arial" w:cs="Arial"/>
          <w:b/>
          <w:sz w:val="21"/>
          <w:szCs w:val="21"/>
        </w:rPr>
        <w:t>Rozdziale XVI ust. 3</w:t>
      </w:r>
      <w:r w:rsidR="00BF04C8">
        <w:rPr>
          <w:rFonts w:ascii="Arial" w:hAnsi="Arial" w:cs="Arial"/>
          <w:sz w:val="21"/>
          <w:szCs w:val="21"/>
        </w:rPr>
        <w:t xml:space="preserve"> </w:t>
      </w:r>
      <w:r w:rsidR="00BF04C8" w:rsidRPr="00BF04C8">
        <w:rPr>
          <w:rFonts w:ascii="Arial" w:hAnsi="Arial" w:cs="Arial"/>
          <w:b/>
          <w:sz w:val="21"/>
          <w:szCs w:val="21"/>
        </w:rPr>
        <w:t>pkt ..</w:t>
      </w:r>
      <w:r w:rsidRPr="00BF04C8">
        <w:rPr>
          <w:rFonts w:ascii="Arial" w:hAnsi="Arial" w:cs="Arial"/>
          <w:b/>
          <w:sz w:val="21"/>
          <w:szCs w:val="21"/>
        </w:rPr>
        <w:t>……</w:t>
      </w:r>
      <w:r w:rsidR="00BF04C8">
        <w:rPr>
          <w:rFonts w:ascii="Arial" w:hAnsi="Arial" w:cs="Arial"/>
          <w:b/>
          <w:sz w:val="21"/>
          <w:szCs w:val="21"/>
        </w:rPr>
        <w:t xml:space="preserve"> </w:t>
      </w:r>
      <w:r w:rsidR="00BF04C8" w:rsidRPr="00BF04C8">
        <w:rPr>
          <w:rFonts w:ascii="Arial" w:hAnsi="Arial" w:cs="Arial"/>
          <w:b/>
          <w:sz w:val="21"/>
          <w:szCs w:val="21"/>
        </w:rPr>
        <w:t>lit</w:t>
      </w:r>
      <w:r w:rsidR="00BF04C8">
        <w:rPr>
          <w:rFonts w:ascii="Arial" w:hAnsi="Arial" w:cs="Arial"/>
          <w:b/>
          <w:sz w:val="21"/>
          <w:szCs w:val="21"/>
        </w:rPr>
        <w:t xml:space="preserve"> </w:t>
      </w:r>
      <w:r w:rsidR="00BF04C8" w:rsidRPr="00BF04C8">
        <w:rPr>
          <w:rFonts w:ascii="Arial" w:hAnsi="Arial" w:cs="Arial"/>
          <w:b/>
          <w:sz w:val="21"/>
          <w:szCs w:val="21"/>
        </w:rPr>
        <w:t>.</w:t>
      </w:r>
      <w:r w:rsidRPr="00BF04C8">
        <w:rPr>
          <w:rFonts w:ascii="Arial" w:hAnsi="Arial" w:cs="Arial"/>
          <w:b/>
          <w:sz w:val="21"/>
          <w:szCs w:val="21"/>
        </w:rPr>
        <w:t>……</w:t>
      </w:r>
      <w:r w:rsidR="00BF04C8" w:rsidRPr="00BF04C8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BF04C8" w:rsidRPr="00BF04C8">
        <w:rPr>
          <w:rFonts w:ascii="Arial" w:hAnsi="Arial" w:cs="Arial"/>
          <w:b/>
          <w:sz w:val="21"/>
          <w:szCs w:val="21"/>
        </w:rPr>
        <w:t>tiret</w:t>
      </w:r>
      <w:proofErr w:type="spellEnd"/>
      <w:r w:rsidR="00BF04C8">
        <w:rPr>
          <w:rFonts w:ascii="Arial" w:hAnsi="Arial" w:cs="Arial"/>
          <w:b/>
          <w:sz w:val="21"/>
          <w:szCs w:val="21"/>
        </w:rPr>
        <w:t xml:space="preserve"> </w:t>
      </w:r>
      <w:r w:rsidRPr="00BF04C8">
        <w:rPr>
          <w:rFonts w:ascii="Arial" w:hAnsi="Arial" w:cs="Arial"/>
          <w:b/>
          <w:sz w:val="21"/>
          <w:szCs w:val="21"/>
        </w:rPr>
        <w:t>……</w:t>
      </w:r>
      <w:r w:rsidR="00BF04C8" w:rsidRPr="00BF04C8">
        <w:rPr>
          <w:rFonts w:ascii="Arial" w:hAnsi="Arial" w:cs="Arial"/>
          <w:b/>
          <w:sz w:val="21"/>
          <w:szCs w:val="21"/>
        </w:rPr>
        <w:t xml:space="preserve"> SWZ</w:t>
      </w:r>
      <w:r w:rsidR="00BF04C8" w:rsidRPr="00BF04C8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BF04C8">
        <w:rPr>
          <w:rFonts w:ascii="Arial" w:hAnsi="Arial" w:cs="Arial"/>
          <w:sz w:val="21"/>
          <w:szCs w:val="21"/>
        </w:rPr>
        <w:t xml:space="preserve"> na </w:t>
      </w:r>
      <w:r>
        <w:rPr>
          <w:rFonts w:ascii="Arial" w:hAnsi="Arial" w:cs="Arial"/>
          <w:sz w:val="21"/>
          <w:szCs w:val="21"/>
        </w:rPr>
        <w:t>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F30133">
      <w:pPr>
        <w:shd w:val="clear" w:color="auto" w:fill="BFBFBF" w:themeFill="background1" w:themeFillShade="BF"/>
        <w:spacing w:before="240" w:after="120" w:line="312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F30133">
      <w:pPr>
        <w:spacing w:after="120" w:line="312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zdolnościach lub sytuacji </w:t>
      </w:r>
      <w:r>
        <w:rPr>
          <w:rFonts w:ascii="Arial" w:hAnsi="Arial" w:cs="Arial"/>
          <w:i/>
          <w:color w:val="0070C0"/>
          <w:sz w:val="16"/>
          <w:szCs w:val="16"/>
        </w:rPr>
        <w:lastRenderedPageBreak/>
        <w:t>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F30133">
      <w:p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F30133">
      <w:pPr>
        <w:shd w:val="clear" w:color="auto" w:fill="BFBFBF" w:themeFill="background1" w:themeFillShade="BF"/>
        <w:spacing w:before="240" w:after="120" w:line="312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F30133">
      <w:pPr>
        <w:spacing w:after="120" w:line="312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F30133">
      <w:p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F30133">
      <w:pPr>
        <w:spacing w:after="0" w:line="312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F30133">
      <w:pPr>
        <w:shd w:val="clear" w:color="auto" w:fill="BFBFBF" w:themeFill="background1" w:themeFillShade="BF"/>
        <w:spacing w:before="240" w:after="0" w:line="312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F30133">
      <w:pPr>
        <w:spacing w:after="0" w:line="312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F30133">
      <w:p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C446DA4" w14:textId="77777777" w:rsidR="00EF45B6" w:rsidRDefault="00EF45B6" w:rsidP="00F30133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14:paraId="01CBBDE2" w14:textId="77777777" w:rsidR="00C2338B" w:rsidRDefault="00C2338B" w:rsidP="00F30133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F30133">
      <w:pPr>
        <w:shd w:val="clear" w:color="auto" w:fill="BFBFBF" w:themeFill="background1" w:themeFillShade="BF"/>
        <w:spacing w:after="120" w:line="312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F30133">
      <w:pPr>
        <w:spacing w:after="120" w:line="312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F30133">
      <w:p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F30133">
      <w:p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F30133">
      <w:pPr>
        <w:spacing w:after="0" w:line="312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F30133">
      <w:pPr>
        <w:spacing w:after="0" w:line="312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Default="00462D74" w:rsidP="00F30133">
      <w:pPr>
        <w:spacing w:after="0" w:line="312" w:lineRule="auto"/>
        <w:jc w:val="both"/>
        <w:rPr>
          <w:rFonts w:ascii="Arial" w:hAnsi="Arial" w:cs="Arial"/>
          <w:sz w:val="21"/>
          <w:szCs w:val="21"/>
        </w:rPr>
      </w:pPr>
    </w:p>
    <w:p w14:paraId="7B3378C6" w14:textId="77777777" w:rsidR="00C2338B" w:rsidRPr="00AA336E" w:rsidRDefault="00C2338B" w:rsidP="00F30133">
      <w:pPr>
        <w:spacing w:after="0" w:line="312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F30133">
      <w:pPr>
        <w:spacing w:line="312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F30133">
      <w:pPr>
        <w:spacing w:line="312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F30133">
      <w:pPr>
        <w:spacing w:after="0" w:line="312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496F3" w14:textId="77777777" w:rsidR="00ED377B" w:rsidRDefault="00ED377B" w:rsidP="00EF45B6">
      <w:pPr>
        <w:spacing w:after="0" w:line="240" w:lineRule="auto"/>
      </w:pPr>
      <w:r>
        <w:separator/>
      </w:r>
    </w:p>
  </w:endnote>
  <w:endnote w:type="continuationSeparator" w:id="0">
    <w:p w14:paraId="262AEFD1" w14:textId="77777777" w:rsidR="00ED377B" w:rsidRDefault="00ED377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925FD" w14:textId="77777777" w:rsidR="00ED377B" w:rsidRDefault="00ED377B" w:rsidP="00EF45B6">
      <w:pPr>
        <w:spacing w:after="0" w:line="240" w:lineRule="auto"/>
      </w:pPr>
      <w:r>
        <w:separator/>
      </w:r>
    </w:p>
  </w:footnote>
  <w:footnote w:type="continuationSeparator" w:id="0">
    <w:p w14:paraId="777C5938" w14:textId="77777777" w:rsidR="00ED377B" w:rsidRDefault="00ED377B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8207D"/>
    <w:rsid w:val="00387FE1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02C9D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3698F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17EE3"/>
    <w:rsid w:val="00A21AF8"/>
    <w:rsid w:val="00A478EF"/>
    <w:rsid w:val="00A841EE"/>
    <w:rsid w:val="00A940AE"/>
    <w:rsid w:val="00AB19B5"/>
    <w:rsid w:val="00AB4BEB"/>
    <w:rsid w:val="00AC6DF2"/>
    <w:rsid w:val="00AD57EB"/>
    <w:rsid w:val="00AF5195"/>
    <w:rsid w:val="00B076D6"/>
    <w:rsid w:val="00B406D1"/>
    <w:rsid w:val="00B81D52"/>
    <w:rsid w:val="00BA798A"/>
    <w:rsid w:val="00BF04C8"/>
    <w:rsid w:val="00C2338B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4501"/>
    <w:rsid w:val="00EC5C90"/>
    <w:rsid w:val="00ED377B"/>
    <w:rsid w:val="00EF45B6"/>
    <w:rsid w:val="00EF7F7F"/>
    <w:rsid w:val="00F14423"/>
    <w:rsid w:val="00F3013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customStyle="1" w:styleId="podpunkt">
    <w:name w:val="podpunkt"/>
    <w:rsid w:val="00602C9D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customStyle="1" w:styleId="podpunkt">
    <w:name w:val="podpunkt"/>
    <w:rsid w:val="00602C9D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CD8E1-9AE8-47F6-BC14-A6218293C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863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Aleksandra Sulimka</cp:lastModifiedBy>
  <cp:revision>11</cp:revision>
  <dcterms:created xsi:type="dcterms:W3CDTF">2022-10-24T09:35:00Z</dcterms:created>
  <dcterms:modified xsi:type="dcterms:W3CDTF">2022-10-24T10:01:00Z</dcterms:modified>
</cp:coreProperties>
</file>